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CE6ADC" w:rsidRPr="00F50108">
        <w:trPr>
          <w:cantSplit/>
        </w:trPr>
        <w:tc>
          <w:tcPr>
            <w:tcW w:w="6426" w:type="dxa"/>
            <w:vAlign w:val="center"/>
          </w:tcPr>
          <w:p w:rsidR="00CE6ADC" w:rsidRPr="00E329A5" w:rsidRDefault="00CE6ADC"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CE6ADC" w:rsidRPr="00F50108" w:rsidRDefault="00693996"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E6ADC" w:rsidRPr="00F50108">
        <w:trPr>
          <w:cantSplit/>
        </w:trPr>
        <w:tc>
          <w:tcPr>
            <w:tcW w:w="6426" w:type="dxa"/>
            <w:vAlign w:val="center"/>
          </w:tcPr>
          <w:p w:rsidR="00CE6ADC" w:rsidRPr="00F50108" w:rsidRDefault="00CE6ADC" w:rsidP="00762160">
            <w:pPr>
              <w:tabs>
                <w:tab w:val="right" w:pos="8732"/>
              </w:tabs>
              <w:spacing w:before="0"/>
              <w:rPr>
                <w:rFonts w:ascii="Verdana" w:hAnsi="Verdana"/>
                <w:b/>
                <w:bCs/>
                <w:iCs/>
                <w:sz w:val="18"/>
                <w:szCs w:val="18"/>
              </w:rPr>
            </w:pPr>
          </w:p>
        </w:tc>
        <w:tc>
          <w:tcPr>
            <w:tcW w:w="3355" w:type="dxa"/>
            <w:vAlign w:val="center"/>
          </w:tcPr>
          <w:p w:rsidR="00CE6ADC" w:rsidRPr="00F50108" w:rsidRDefault="00CE6ADC" w:rsidP="00762160">
            <w:pPr>
              <w:spacing w:before="0"/>
              <w:ind w:left="993" w:hanging="993"/>
              <w:jc w:val="right"/>
              <w:rPr>
                <w:rFonts w:ascii="Verdana" w:hAnsi="Verdana"/>
                <w:sz w:val="18"/>
                <w:szCs w:val="18"/>
              </w:rPr>
            </w:pPr>
          </w:p>
        </w:tc>
      </w:tr>
    </w:tbl>
    <w:p w:rsidR="00CE6ADC" w:rsidRDefault="00CE6ADC" w:rsidP="00E643A2">
      <w:pPr>
        <w:tabs>
          <w:tab w:val="clear" w:pos="794"/>
          <w:tab w:val="clear" w:pos="1191"/>
          <w:tab w:val="clear" w:pos="1588"/>
          <w:tab w:val="clear" w:pos="1985"/>
          <w:tab w:val="left" w:pos="5755"/>
        </w:tabs>
      </w:pPr>
    </w:p>
    <w:p w:rsidR="00CE6ADC" w:rsidRDefault="00CE6ADC" w:rsidP="00AC7BA8">
      <w:pPr>
        <w:tabs>
          <w:tab w:val="clear" w:pos="794"/>
          <w:tab w:val="clear" w:pos="1191"/>
          <w:tab w:val="clear" w:pos="1588"/>
          <w:tab w:val="clear" w:pos="1985"/>
          <w:tab w:val="left" w:pos="5954"/>
        </w:tabs>
      </w:pPr>
      <w:r>
        <w:tab/>
        <w:t xml:space="preserve">Geneva, </w:t>
      </w:r>
      <w:r w:rsidR="00AC7BA8">
        <w:t>14 November</w:t>
      </w:r>
      <w:r w:rsidR="008A41F1">
        <w:t xml:space="preserve"> 2011</w:t>
      </w:r>
    </w:p>
    <w:p w:rsidR="00CE6ADC" w:rsidRDefault="00CE6ADC"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CE6ADC">
        <w:trPr>
          <w:cantSplit/>
          <w:trHeight w:val="340"/>
        </w:trPr>
        <w:tc>
          <w:tcPr>
            <w:tcW w:w="822" w:type="dxa"/>
          </w:tcPr>
          <w:p w:rsidR="00CE6ADC" w:rsidRDefault="00CE6ADC" w:rsidP="00571330">
            <w:pPr>
              <w:tabs>
                <w:tab w:val="left" w:pos="4111"/>
              </w:tabs>
              <w:spacing w:before="10"/>
              <w:ind w:left="57"/>
              <w:rPr>
                <w:sz w:val="22"/>
              </w:rPr>
            </w:pPr>
            <w:r>
              <w:rPr>
                <w:sz w:val="22"/>
              </w:rPr>
              <w:t>Ref:</w:t>
            </w:r>
          </w:p>
        </w:tc>
        <w:tc>
          <w:tcPr>
            <w:tcW w:w="4848" w:type="dxa"/>
          </w:tcPr>
          <w:p w:rsidR="00CE6ADC" w:rsidRDefault="00CE6ADC" w:rsidP="008A41F1">
            <w:pPr>
              <w:tabs>
                <w:tab w:val="left" w:pos="4111"/>
              </w:tabs>
              <w:spacing w:before="0"/>
              <w:ind w:left="57"/>
              <w:rPr>
                <w:b/>
              </w:rPr>
            </w:pPr>
            <w:r>
              <w:rPr>
                <w:b/>
              </w:rPr>
              <w:t xml:space="preserve">TSB Collective letter </w:t>
            </w:r>
            <w:r w:rsidR="008A41F1">
              <w:rPr>
                <w:b/>
              </w:rPr>
              <w:t>9</w:t>
            </w:r>
            <w:r>
              <w:rPr>
                <w:b/>
              </w:rPr>
              <w:t>/SG3RG-LAC</w:t>
            </w:r>
          </w:p>
          <w:p w:rsidR="00CE6ADC" w:rsidRDefault="00CE6ADC" w:rsidP="00571330">
            <w:pPr>
              <w:tabs>
                <w:tab w:val="left" w:pos="4111"/>
              </w:tabs>
              <w:spacing w:before="0"/>
              <w:ind w:left="57"/>
              <w:rPr>
                <w:b/>
              </w:rPr>
            </w:pPr>
          </w:p>
          <w:p w:rsidR="00CE6ADC" w:rsidRDefault="00CE6ADC" w:rsidP="00571330">
            <w:pPr>
              <w:tabs>
                <w:tab w:val="left" w:pos="4111"/>
              </w:tabs>
              <w:spacing w:before="0"/>
              <w:ind w:left="57"/>
              <w:rPr>
                <w:b/>
              </w:rPr>
            </w:pPr>
          </w:p>
        </w:tc>
        <w:tc>
          <w:tcPr>
            <w:tcW w:w="4536" w:type="dxa"/>
          </w:tcPr>
          <w:p w:rsidR="00CE6ADC" w:rsidRDefault="00CE6ADC" w:rsidP="00571330">
            <w:pPr>
              <w:tabs>
                <w:tab w:val="left" w:pos="4111"/>
              </w:tabs>
              <w:spacing w:before="0"/>
              <w:ind w:left="57"/>
              <w:rPr>
                <w:b/>
              </w:rPr>
            </w:pPr>
          </w:p>
        </w:tc>
      </w:tr>
      <w:tr w:rsidR="00CE6ADC">
        <w:trPr>
          <w:cantSplit/>
        </w:trPr>
        <w:tc>
          <w:tcPr>
            <w:tcW w:w="822" w:type="dxa"/>
          </w:tcPr>
          <w:p w:rsidR="00CE6ADC" w:rsidRDefault="00CE6ADC" w:rsidP="00571330">
            <w:pPr>
              <w:spacing w:before="10"/>
              <w:ind w:left="57"/>
              <w:rPr>
                <w:sz w:val="22"/>
              </w:rPr>
            </w:pPr>
            <w:r>
              <w:rPr>
                <w:sz w:val="22"/>
              </w:rPr>
              <w:t>Tel:</w:t>
            </w:r>
            <w:r>
              <w:rPr>
                <w:sz w:val="22"/>
              </w:rPr>
              <w:br/>
              <w:t>Fax:</w:t>
            </w:r>
          </w:p>
          <w:p w:rsidR="00CE6ADC" w:rsidRDefault="00CE6ADC" w:rsidP="00571330">
            <w:pPr>
              <w:spacing w:before="60"/>
              <w:ind w:left="57"/>
              <w:rPr>
                <w:sz w:val="22"/>
              </w:rPr>
            </w:pPr>
            <w:r>
              <w:rPr>
                <w:sz w:val="22"/>
              </w:rPr>
              <w:t>E-mail:</w:t>
            </w:r>
            <w:r>
              <w:rPr>
                <w:sz w:val="22"/>
              </w:rPr>
              <w:br/>
            </w:r>
          </w:p>
        </w:tc>
        <w:tc>
          <w:tcPr>
            <w:tcW w:w="4848" w:type="dxa"/>
          </w:tcPr>
          <w:p w:rsidR="00CE6ADC" w:rsidRDefault="00CE6ADC" w:rsidP="0049754E">
            <w:pPr>
              <w:tabs>
                <w:tab w:val="left" w:pos="4111"/>
              </w:tabs>
              <w:spacing w:before="0"/>
              <w:ind w:left="57"/>
            </w:pPr>
            <w:r>
              <w:t>+41 22 730 5887</w:t>
            </w:r>
            <w:r>
              <w:br/>
              <w:t>+41 22 730 5853</w:t>
            </w:r>
            <w:r>
              <w:br/>
            </w:r>
            <w:hyperlink r:id="rId10" w:history="1">
              <w:r w:rsidRPr="003B43E0">
                <w:rPr>
                  <w:rStyle w:val="Hyperlink"/>
                </w:rPr>
                <w:t>tsbsg3@itu.int</w:t>
              </w:r>
            </w:hyperlink>
          </w:p>
          <w:p w:rsidR="00CE6ADC" w:rsidRDefault="00CE6ADC" w:rsidP="00571330">
            <w:pPr>
              <w:tabs>
                <w:tab w:val="left" w:pos="4111"/>
              </w:tabs>
              <w:spacing w:before="0"/>
              <w:ind w:left="57"/>
            </w:pPr>
          </w:p>
        </w:tc>
        <w:tc>
          <w:tcPr>
            <w:tcW w:w="4536" w:type="dxa"/>
          </w:tcPr>
          <w:p w:rsidR="00CE6ADC" w:rsidRDefault="00CE6ADC" w:rsidP="0049754E">
            <w:pPr>
              <w:tabs>
                <w:tab w:val="clear" w:pos="794"/>
                <w:tab w:val="left" w:pos="284"/>
                <w:tab w:val="left" w:pos="4111"/>
              </w:tabs>
              <w:spacing w:before="0"/>
              <w:ind w:left="284" w:hanging="8"/>
            </w:pPr>
            <w:r>
              <w:t>To the members of the Study Group 3 Regional Group for Latin America and the Caribbean (SG3RG-LAC)</w:t>
            </w:r>
          </w:p>
        </w:tc>
      </w:tr>
    </w:tbl>
    <w:p w:rsidR="00CE6ADC" w:rsidRDefault="00CE6ADC" w:rsidP="00E643A2"/>
    <w:tbl>
      <w:tblPr>
        <w:tblW w:w="9773" w:type="dxa"/>
        <w:tblInd w:w="8" w:type="dxa"/>
        <w:tblLayout w:type="fixed"/>
        <w:tblCellMar>
          <w:left w:w="0" w:type="dxa"/>
          <w:right w:w="0" w:type="dxa"/>
        </w:tblCellMar>
        <w:tblLook w:val="0000" w:firstRow="0" w:lastRow="0" w:firstColumn="0" w:lastColumn="0" w:noHBand="0" w:noVBand="0"/>
      </w:tblPr>
      <w:tblGrid>
        <w:gridCol w:w="822"/>
        <w:gridCol w:w="8951"/>
      </w:tblGrid>
      <w:tr w:rsidR="00CE6ADC" w:rsidTr="0040295F">
        <w:trPr>
          <w:cantSplit/>
          <w:trHeight w:val="680"/>
        </w:trPr>
        <w:tc>
          <w:tcPr>
            <w:tcW w:w="822" w:type="dxa"/>
          </w:tcPr>
          <w:p w:rsidR="00CE6ADC" w:rsidRDefault="00CE6ADC" w:rsidP="00571330">
            <w:pPr>
              <w:tabs>
                <w:tab w:val="left" w:pos="4111"/>
              </w:tabs>
              <w:spacing w:before="10"/>
              <w:ind w:left="57"/>
              <w:rPr>
                <w:rFonts w:ascii="Futura Lt BT" w:hAnsi="Futura Lt BT"/>
                <w:sz w:val="20"/>
              </w:rPr>
            </w:pPr>
            <w:r>
              <w:rPr>
                <w:sz w:val="22"/>
              </w:rPr>
              <w:t>Subject:</w:t>
            </w:r>
          </w:p>
        </w:tc>
        <w:tc>
          <w:tcPr>
            <w:tcW w:w="8951" w:type="dxa"/>
          </w:tcPr>
          <w:p w:rsidR="00CE6ADC" w:rsidRPr="009E0E56" w:rsidRDefault="00CE6ADC" w:rsidP="000C09EB">
            <w:pPr>
              <w:tabs>
                <w:tab w:val="left" w:pos="4111"/>
              </w:tabs>
              <w:spacing w:before="0"/>
              <w:ind w:left="57"/>
              <w:rPr>
                <w:b/>
                <w:bCs/>
              </w:rPr>
            </w:pPr>
            <w:r>
              <w:rPr>
                <w:b/>
                <w:bCs/>
              </w:rPr>
              <w:t xml:space="preserve">Meeting of the Study Group 3 Regional Group for Latin America and the Caribbean (SG3RG-LAC) and the associated BDT Seminar </w:t>
            </w:r>
            <w:r>
              <w:rPr>
                <w:b/>
                <w:bCs/>
              </w:rPr>
              <w:br/>
            </w:r>
            <w:r w:rsidR="008A41F1">
              <w:rPr>
                <w:b/>
                <w:bCs/>
              </w:rPr>
              <w:t>Asunci</w:t>
            </w:r>
            <w:r w:rsidR="000C09EB">
              <w:rPr>
                <w:b/>
                <w:bCs/>
              </w:rPr>
              <w:t>o</w:t>
            </w:r>
            <w:r w:rsidR="008A41F1">
              <w:rPr>
                <w:b/>
                <w:bCs/>
              </w:rPr>
              <w:t>n, Paraguay, 13-16 March 2012</w:t>
            </w:r>
          </w:p>
        </w:tc>
      </w:tr>
    </w:tbl>
    <w:p w:rsidR="00CE6ADC" w:rsidRDefault="00CE6ADC" w:rsidP="00E643A2">
      <w:pPr>
        <w:spacing w:before="160"/>
        <w:ind w:left="-198"/>
        <w:rPr>
          <w:rFonts w:ascii="Century Gothic" w:hAnsi="Century Gothic"/>
          <w:sz w:val="16"/>
        </w:rPr>
      </w:pPr>
    </w:p>
    <w:p w:rsidR="00CE6ADC" w:rsidRDefault="00CE6ADC" w:rsidP="00E643A2">
      <w:r>
        <w:t>Dear Sir/Madam,</w:t>
      </w:r>
    </w:p>
    <w:p w:rsidR="00CE6ADC" w:rsidRDefault="00CE6ADC" w:rsidP="000C09EB">
      <w:r>
        <w:rPr>
          <w:bCs/>
        </w:rPr>
        <w:t>1</w:t>
      </w:r>
      <w:r>
        <w:tab/>
        <w:t xml:space="preserve">I am pleased to inform you that the Study Group 3 Regional Group for Latin America and the Caribbean (SG3RG-LAC) is to meet in </w:t>
      </w:r>
      <w:r w:rsidR="008A41F1">
        <w:t>Asunci</w:t>
      </w:r>
      <w:r w:rsidR="000C09EB">
        <w:t>o</w:t>
      </w:r>
      <w:r w:rsidR="008A41F1">
        <w:t>n, Paraguay, on 15 and 16 March 2012</w:t>
      </w:r>
      <w:r>
        <w:t xml:space="preserve">, at the kind invitation of the </w:t>
      </w:r>
      <w:r w:rsidR="007F1F12">
        <w:t>Comisión Nacional de Telecomunicaciones (</w:t>
      </w:r>
      <w:r w:rsidR="008A41F1">
        <w:t>CONATEL</w:t>
      </w:r>
      <w:r w:rsidR="007F1F12">
        <w:t>)</w:t>
      </w:r>
      <w:r>
        <w:t>, preceded by a two-day seminar focusing on economic and financial aspects of telecommunications.  The venue of the meeting has not been decided yet.  The necessary information will be published in an addendum to this Collective letter.</w:t>
      </w:r>
    </w:p>
    <w:p w:rsidR="00CE6ADC" w:rsidRDefault="00CE6ADC" w:rsidP="007F1F12">
      <w:pPr>
        <w:ind w:right="-194"/>
      </w:pPr>
      <w:r>
        <w:t>2</w:t>
      </w:r>
      <w:r>
        <w:tab/>
        <w:t xml:space="preserve">The seminar, organized by the Telecommunication Development Bureau (BDT), will start at 0930 hours on Tuesday, </w:t>
      </w:r>
      <w:r w:rsidR="007F1F12">
        <w:t>13 March 2012</w:t>
      </w:r>
      <w:r>
        <w:t xml:space="preserve">.  The meeting of the SG3RG-LAC will start at 0930 hours on Thursday, </w:t>
      </w:r>
      <w:r w:rsidR="007F1F12">
        <w:t>15 March</w:t>
      </w:r>
      <w:r>
        <w:t xml:space="preserve"> and will be restricted to delegates and representatives of administrations and operating agencies of the region, in conformity with §2.3.2 of Section 2 of Resolution 1 of WTSA-08.  The registration of delegates will take place in the morning of </w:t>
      </w:r>
      <w:r w:rsidR="007F1F12">
        <w:t>13 March</w:t>
      </w:r>
      <w:r>
        <w:t xml:space="preserve"> at the meeting venue as from 0830 hours.</w:t>
      </w:r>
    </w:p>
    <w:p w:rsidR="00CE6ADC" w:rsidRDefault="00CE6ADC" w:rsidP="00EF096E">
      <w:pPr>
        <w:rPr>
          <w:bCs/>
        </w:rPr>
      </w:pPr>
      <w:r>
        <w:rPr>
          <w:bCs/>
        </w:rPr>
        <w:t>3</w:t>
      </w:r>
      <w:r>
        <w:rPr>
          <w:bCs/>
        </w:rPr>
        <w:tab/>
        <w:t>In agreement with the Chairman of the SG3RG-LAC, the seminar and the meeting will be conducted with interpretation English/Spanish.</w:t>
      </w:r>
    </w:p>
    <w:p w:rsidR="00CE6ADC" w:rsidRDefault="00CE6ADC" w:rsidP="007F1F12">
      <w:r>
        <w:rPr>
          <w:bCs/>
        </w:rPr>
        <w:t>4</w:t>
      </w:r>
      <w:r>
        <w:tab/>
        <w:t xml:space="preserve">The draft agenda of the SG3RG-LAC meeting, as prepared by the Chairman of this group, is set out in </w:t>
      </w:r>
      <w:r>
        <w:rPr>
          <w:b/>
        </w:rPr>
        <w:t>Annex 1</w:t>
      </w:r>
      <w:r>
        <w:t xml:space="preserve"> hereto.  I would like to draw your attention to the fact that you might find it useful to prepare for the meeting by referring to the summary record of the previous SG3RG-LAC meeting (</w:t>
      </w:r>
      <w:hyperlink r:id="rId11" w:history="1">
        <w:r w:rsidRPr="00095359">
          <w:rPr>
            <w:rStyle w:val="Hyperlink"/>
          </w:rPr>
          <w:t xml:space="preserve">SG3RG-LAC – R </w:t>
        </w:r>
        <w:r w:rsidR="007F1F12">
          <w:rPr>
            <w:rStyle w:val="Hyperlink"/>
          </w:rPr>
          <w:t>3</w:t>
        </w:r>
      </w:hyperlink>
      <w:r>
        <w:t>).</w:t>
      </w:r>
    </w:p>
    <w:p w:rsidR="00CE6ADC" w:rsidRDefault="00CE6ADC" w:rsidP="003E64D1">
      <w:r>
        <w:t>5</w:t>
      </w:r>
      <w:r>
        <w:tab/>
        <w:t>You will shortly be receiving a letter of invitation from BDT for the Regional Seminar to be held just before the SG3RG-LAC meeting.</w:t>
      </w:r>
    </w:p>
    <w:p w:rsidR="00CE6ADC" w:rsidRPr="00095359" w:rsidRDefault="00CE6ADC" w:rsidP="003C725C">
      <w:r>
        <w:t>6</w:t>
      </w:r>
      <w:r>
        <w:tab/>
        <w:t xml:space="preserve">All the necessary practical </w:t>
      </w:r>
      <w:r w:rsidR="007F1F12">
        <w:t xml:space="preserve">information for the meeting </w:t>
      </w:r>
      <w:r w:rsidR="003C725C">
        <w:t xml:space="preserve">is available in </w:t>
      </w:r>
      <w:r w:rsidR="003C725C" w:rsidRPr="003C725C">
        <w:rPr>
          <w:b/>
          <w:bCs/>
        </w:rPr>
        <w:t>Annex 2</w:t>
      </w:r>
      <w:r w:rsidR="003C725C">
        <w:t xml:space="preserve"> to this collective letter.</w:t>
      </w:r>
    </w:p>
    <w:p w:rsidR="00CE6ADC" w:rsidRDefault="00CE6ADC" w:rsidP="007F1F12">
      <w:r>
        <w:rPr>
          <w:bCs/>
        </w:rPr>
        <w:t>7</w:t>
      </w:r>
      <w:r>
        <w:tab/>
        <w:t xml:space="preserve">I would like to urge you to pre-register for this meeting by </w:t>
      </w:r>
      <w:r w:rsidR="007F1F12">
        <w:rPr>
          <w:b/>
          <w:bCs/>
        </w:rPr>
        <w:t>12 February 2012</w:t>
      </w:r>
      <w:r>
        <w:t xml:space="preserve">, at the latest.  </w:t>
      </w: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2" w:history="1">
        <w:r w:rsidRPr="00BF115A">
          <w:rPr>
            <w:rStyle w:val="Hyperlink"/>
            <w:b/>
            <w:bCs/>
          </w:rPr>
          <w:t>http://www.itu.int/ITU-T/othergroups/tal/index.asp</w:t>
        </w:r>
      </w:hyperlink>
      <w:r w:rsidRPr="003E64D1">
        <w:rPr>
          <w:b/>
          <w:bCs/>
        </w:rPr>
        <w:t>)</w:t>
      </w:r>
      <w:r w:rsidRPr="00D159D1">
        <w:rPr>
          <w:b/>
          <w:bCs/>
        </w:rPr>
        <w:t>.</w:t>
      </w:r>
    </w:p>
    <w:p w:rsidR="00CE6ADC" w:rsidRDefault="00CE6ADC" w:rsidP="00B8011F">
      <w:r>
        <w:lastRenderedPageBreak/>
        <w:t>8</w:t>
      </w:r>
      <w:r>
        <w:tab/>
        <w:t>A list of hotels will also be provided in due course in an addendum to this Collective letter.</w:t>
      </w:r>
    </w:p>
    <w:p w:rsidR="00CE6ADC" w:rsidRDefault="00CE6ADC" w:rsidP="007F1F12">
      <w:r>
        <w:t>9</w:t>
      </w:r>
      <w:r>
        <w:tab/>
        <w:t xml:space="preserve">It is important to note that participants should enquire </w:t>
      </w:r>
      <w:r>
        <w:rPr>
          <w:b/>
          <w:bCs/>
        </w:rPr>
        <w:t>in advance</w:t>
      </w:r>
      <w:r>
        <w:t xml:space="preserve"> whether they need a visa for </w:t>
      </w:r>
      <w:r w:rsidR="007F1F12">
        <w:t>Paraguay</w:t>
      </w:r>
      <w:r>
        <w:t xml:space="preserve"> and apply to the </w:t>
      </w:r>
      <w:r w:rsidR="007F1F12">
        <w:t>Paraguayan</w:t>
      </w:r>
      <w:r>
        <w:t xml:space="preserve"> consular representation that is nearer to their residence.</w:t>
      </w:r>
    </w:p>
    <w:p w:rsidR="00CE6ADC" w:rsidRPr="00217AD8" w:rsidRDefault="00CE6ADC" w:rsidP="007F1F12">
      <w:r w:rsidRPr="00732428">
        <w:t>10</w:t>
      </w:r>
      <w:r w:rsidRPr="00732428">
        <w:tab/>
        <w:t>Pursuant to the provisions of Recommendation A.1</w:t>
      </w:r>
      <w:r>
        <w:t xml:space="preserve"> of the WTSA (Johannesburg, 2008), contributions to the work of the SG3RG-LAC shall be submitted to the Director of the Telecommunication Standardization Bureau (TSB).  Please send them to </w:t>
      </w:r>
      <w:hyperlink r:id="rId13" w:history="1">
        <w:r w:rsidRPr="003B43E0">
          <w:rPr>
            <w:rStyle w:val="Hyperlink"/>
          </w:rPr>
          <w:t>tsbsg3@itu.int</w:t>
        </w:r>
      </w:hyperlink>
      <w:r>
        <w:t xml:space="preserve"> </w:t>
      </w:r>
      <w:r w:rsidRPr="00732428">
        <w:rPr>
          <w:b/>
          <w:bCs/>
        </w:rPr>
        <w:t xml:space="preserve">before </w:t>
      </w:r>
      <w:r w:rsidR="007F1F12">
        <w:rPr>
          <w:b/>
          <w:bCs/>
        </w:rPr>
        <w:t>8 March 2012</w:t>
      </w:r>
      <w:r>
        <w:t>.</w:t>
      </w:r>
    </w:p>
    <w:p w:rsidR="00CE6ADC" w:rsidRDefault="00CE6ADC" w:rsidP="00732428">
      <w:r>
        <w:t>We would strongly encourage you to use the set of templates that has been created to harmonize the appearance of ITU-T documents while making their production easier and hence more efficient.  The ITU-T basic template is accessible from each ITU-T study group web page, under “Delegate resources” (</w:t>
      </w:r>
      <w:hyperlink r:id="rId14" w:history="1">
        <w:r>
          <w:rPr>
            <w:rStyle w:val="Hyperlink"/>
          </w:rPr>
          <w:t>http://www.itu.int/ITU-T/studygroups/templates/index.html</w:t>
        </w:r>
      </w:hyperlink>
      <w:r>
        <w:t xml:space="preserve">).  </w:t>
      </w:r>
    </w:p>
    <w:p w:rsidR="00CE6ADC" w:rsidRDefault="00CE6ADC" w:rsidP="00A557F9">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CE6ADC" w:rsidRPr="0021396F" w:rsidRDefault="00CE6ADC" w:rsidP="007F1F12">
      <w:pPr>
        <w:autoSpaceDE w:val="0"/>
        <w:autoSpaceDN w:val="0"/>
        <w:adjustRightInd w:val="0"/>
        <w:rPr>
          <w:rFonts w:eastAsia="SimSun"/>
          <w:szCs w:val="24"/>
          <w:lang w:eastAsia="zh-CN"/>
        </w:rPr>
      </w:pPr>
      <w:r>
        <w:rPr>
          <w:rFonts w:eastAsia="SimSun"/>
          <w:szCs w:val="24"/>
          <w:lang w:eastAsia="zh-CN"/>
        </w:rPr>
        <w:t>11</w:t>
      </w:r>
      <w:r>
        <w:rPr>
          <w:rFonts w:eastAsia="SimSun"/>
          <w:szCs w:val="24"/>
          <w:lang w:eastAsia="zh-CN"/>
        </w:rPr>
        <w:tab/>
      </w:r>
      <w:r w:rsidRPr="0021396F">
        <w:rPr>
          <w:rFonts w:eastAsia="SimSun"/>
          <w:szCs w:val="24"/>
          <w:lang w:eastAsia="zh-CN"/>
        </w:rPr>
        <w:t xml:space="preserve">Participants actually present at the meeting and having requested paper copies in advance by means of the registration form will receive only those documents posted </w:t>
      </w:r>
      <w:r>
        <w:rPr>
          <w:rFonts w:eastAsia="SimSun"/>
          <w:szCs w:val="24"/>
          <w:lang w:eastAsia="zh-CN"/>
        </w:rPr>
        <w:t>on</w:t>
      </w:r>
      <w:r w:rsidRPr="0021396F">
        <w:rPr>
          <w:rFonts w:eastAsia="SimSun"/>
          <w:szCs w:val="24"/>
          <w:lang w:eastAsia="zh-CN"/>
        </w:rPr>
        <w:t xml:space="preserve"> the ITU-T website </w:t>
      </w:r>
      <w:r>
        <w:rPr>
          <w:rFonts w:eastAsia="SimSun"/>
          <w:szCs w:val="24"/>
          <w:lang w:eastAsia="zh-CN"/>
        </w:rPr>
        <w:t>as</w:t>
      </w:r>
      <w:r w:rsidRPr="0021396F">
        <w:rPr>
          <w:rFonts w:eastAsia="SimSun"/>
          <w:szCs w:val="24"/>
          <w:lang w:eastAsia="zh-CN"/>
        </w:rPr>
        <w:t xml:space="preserve"> from 3 days prior to the meeting </w:t>
      </w:r>
      <w:r w:rsidRPr="00352E56">
        <w:rPr>
          <w:rFonts w:eastAsia="SimSun"/>
          <w:b/>
          <w:bCs/>
          <w:szCs w:val="24"/>
          <w:lang w:eastAsia="zh-CN"/>
        </w:rPr>
        <w:t>(</w:t>
      </w:r>
      <w:r w:rsidR="007F1F12">
        <w:rPr>
          <w:rFonts w:eastAsia="SimSun"/>
          <w:b/>
          <w:bCs/>
          <w:i/>
          <w:iCs/>
          <w:szCs w:val="24"/>
          <w:lang w:eastAsia="zh-CN"/>
        </w:rPr>
        <w:t>10 March 2012</w:t>
      </w:r>
      <w:r w:rsidRPr="00352E56">
        <w:rPr>
          <w:rFonts w:eastAsia="SimSun"/>
          <w:b/>
          <w:bCs/>
          <w:szCs w:val="24"/>
          <w:lang w:eastAsia="zh-CN"/>
        </w:rPr>
        <w:t>)</w:t>
      </w:r>
      <w:r w:rsidRPr="0021396F">
        <w:rPr>
          <w:rFonts w:eastAsia="SimSun"/>
          <w:szCs w:val="24"/>
          <w:lang w:eastAsia="zh-CN"/>
        </w:rPr>
        <w:t xml:space="preserve"> and </w:t>
      </w:r>
      <w:r>
        <w:rPr>
          <w:rFonts w:eastAsia="SimSun"/>
          <w:szCs w:val="24"/>
          <w:lang w:eastAsia="zh-CN"/>
        </w:rPr>
        <w:t>up to</w:t>
      </w:r>
      <w:r w:rsidRPr="0021396F">
        <w:rPr>
          <w:rFonts w:eastAsia="SimSun"/>
          <w:szCs w:val="24"/>
          <w:lang w:eastAsia="zh-CN"/>
        </w:rPr>
        <w:t xml:space="preserve"> the end of the meeting.</w:t>
      </w:r>
    </w:p>
    <w:p w:rsidR="00CE6ADC" w:rsidRDefault="00CE6ADC" w:rsidP="009E108D">
      <w:pPr>
        <w:pStyle w:val="NormalWeb"/>
        <w:rPr>
          <w:rFonts w:ascii="Times New Roman" w:hAnsi="Times New Roman"/>
          <w:sz w:val="24"/>
          <w:szCs w:val="20"/>
          <w:lang w:val="en-GB" w:eastAsia="en-US"/>
        </w:rPr>
      </w:pPr>
      <w:r>
        <w:rPr>
          <w:rFonts w:ascii="Times New Roman" w:hAnsi="Times New Roman"/>
          <w:sz w:val="24"/>
          <w:szCs w:val="20"/>
          <w:lang w:val="en-GB" w:eastAsia="en-US"/>
        </w:rPr>
        <w:t>12</w:t>
      </w:r>
      <w:r w:rsidRPr="007B5B29">
        <w:rPr>
          <w:rFonts w:ascii="Times New Roman" w:hAnsi="Times New Roman"/>
          <w:sz w:val="24"/>
          <w:szCs w:val="20"/>
          <w:lang w:val="en-GB" w:eastAsia="en-US"/>
        </w:rPr>
        <w:tab/>
      </w:r>
      <w:r w:rsidR="009E108D" w:rsidRPr="009E108D">
        <w:rPr>
          <w:rFonts w:ascii="Times New Roman" w:hAnsi="Times New Roman"/>
          <w:sz w:val="24"/>
          <w:szCs w:val="24"/>
        </w:rPr>
        <w:t>We are pleased to inform you that</w:t>
      </w:r>
      <w:r w:rsidR="009E108D">
        <w:rPr>
          <w:rFonts w:ascii="Times New Roman" w:hAnsi="Times New Roman"/>
          <w:sz w:val="24"/>
          <w:szCs w:val="24"/>
        </w:rPr>
        <w:t xml:space="preserve"> </w:t>
      </w:r>
      <w:r w:rsidR="009E108D" w:rsidRPr="009E108D">
        <w:rPr>
          <w:rFonts w:ascii="Times New Roman" w:hAnsi="Times New Roman"/>
          <w:sz w:val="24"/>
          <w:szCs w:val="24"/>
        </w:rPr>
        <w:t xml:space="preserve">full fellowships will be awarded based on available funding to facilitate participation from Least Developed or Low Income Developing Countries. An application must be authorized by the relevant Administration of the ITU Member State and be limited to only one person per country. </w:t>
      </w:r>
      <w:r w:rsidR="008F1058" w:rsidRPr="007B5B29">
        <w:rPr>
          <w:rFonts w:ascii="Times New Roman" w:eastAsia="Times New Roman" w:hAnsi="Times New Roman"/>
          <w:sz w:val="24"/>
          <w:szCs w:val="20"/>
          <w:lang w:val="en-GB" w:eastAsia="en-US"/>
        </w:rPr>
        <w:t>The fellowship request form</w:t>
      </w:r>
      <w:r w:rsidR="008F1058">
        <w:rPr>
          <w:rFonts w:ascii="Times New Roman" w:eastAsia="Times New Roman" w:hAnsi="Times New Roman"/>
          <w:sz w:val="24"/>
          <w:szCs w:val="20"/>
          <w:lang w:val="en-GB" w:eastAsia="en-US"/>
        </w:rPr>
        <w:t>, enclosed as</w:t>
      </w:r>
      <w:r w:rsidR="008F1058" w:rsidRPr="007B5B29">
        <w:rPr>
          <w:rFonts w:ascii="Times New Roman" w:eastAsia="Times New Roman" w:hAnsi="Times New Roman"/>
          <w:sz w:val="24"/>
          <w:szCs w:val="20"/>
          <w:lang w:val="en-GB" w:eastAsia="en-US"/>
        </w:rPr>
        <w:t xml:space="preserve"> </w:t>
      </w:r>
      <w:r w:rsidR="008F1058">
        <w:rPr>
          <w:rFonts w:ascii="Times New Roman" w:eastAsia="Times New Roman" w:hAnsi="Times New Roman"/>
          <w:b/>
          <w:bCs/>
          <w:sz w:val="24"/>
          <w:szCs w:val="20"/>
          <w:lang w:val="en-GB" w:eastAsia="en-US"/>
        </w:rPr>
        <w:t>Annex </w:t>
      </w:r>
      <w:r w:rsidR="00AC7BA8">
        <w:rPr>
          <w:rFonts w:ascii="Times New Roman" w:eastAsia="Times New Roman" w:hAnsi="Times New Roman"/>
          <w:b/>
          <w:bCs/>
          <w:sz w:val="24"/>
          <w:szCs w:val="20"/>
          <w:lang w:val="en-GB" w:eastAsia="en-US"/>
        </w:rPr>
        <w:t>3</w:t>
      </w:r>
      <w:r w:rsidR="008F1058">
        <w:rPr>
          <w:rFonts w:ascii="Times New Roman" w:eastAsia="Times New Roman" w:hAnsi="Times New Roman"/>
          <w:sz w:val="24"/>
          <w:szCs w:val="20"/>
          <w:lang w:val="en-GB" w:eastAsia="en-US"/>
        </w:rPr>
        <w:t xml:space="preserve">, </w:t>
      </w:r>
      <w:r w:rsidR="008F1058" w:rsidRPr="00A40ED5">
        <w:rPr>
          <w:rFonts w:ascii="Times New Roman" w:eastAsia="Times New Roman" w:hAnsi="Times New Roman"/>
          <w:sz w:val="24"/>
          <w:szCs w:val="20"/>
          <w:lang w:val="en-GB" w:eastAsia="en-US"/>
        </w:rPr>
        <w:t xml:space="preserve">should be returned to ITU not later than </w:t>
      </w:r>
      <w:r w:rsidR="008F1058">
        <w:rPr>
          <w:rFonts w:ascii="Times New Roman" w:eastAsia="Times New Roman" w:hAnsi="Times New Roman"/>
          <w:b/>
          <w:bCs/>
          <w:sz w:val="24"/>
          <w:szCs w:val="20"/>
          <w:lang w:val="en-GB" w:eastAsia="en-US"/>
        </w:rPr>
        <w:t>13 February 2012</w:t>
      </w:r>
      <w:r w:rsidR="008F1058" w:rsidRPr="00A40ED5">
        <w:rPr>
          <w:rFonts w:ascii="Times New Roman" w:eastAsia="Times New Roman" w:hAnsi="Times New Roman"/>
          <w:sz w:val="24"/>
          <w:szCs w:val="20"/>
          <w:lang w:val="en-GB" w:eastAsia="en-US"/>
        </w:rPr>
        <w:t xml:space="preserve">. </w:t>
      </w:r>
      <w:r w:rsidR="008F1058" w:rsidRPr="00A40ED5">
        <w:rPr>
          <w:rFonts w:ascii="Times New Roman" w:eastAsia="Times New Roman" w:hAnsi="Times New Roman"/>
          <w:sz w:val="24"/>
          <w:szCs w:val="24"/>
          <w:lang w:val="en-GB" w:eastAsia="en-US"/>
        </w:rPr>
        <w:t xml:space="preserve"> </w:t>
      </w:r>
    </w:p>
    <w:p w:rsidR="00CE6ADC" w:rsidRDefault="00CE6ADC" w:rsidP="00732428">
      <w:pPr>
        <w:pStyle w:val="NormalWeb"/>
        <w:rPr>
          <w:rFonts w:ascii="Times New Roman" w:hAnsi="Times New Roman"/>
          <w:sz w:val="24"/>
          <w:szCs w:val="24"/>
        </w:rPr>
      </w:pPr>
      <w:r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Pr>
          <w:rFonts w:ascii="Times New Roman" w:hAnsi="Times New Roman"/>
          <w:sz w:val="24"/>
          <w:szCs w:val="24"/>
        </w:rPr>
        <w:t>recogniz</w:t>
      </w:r>
      <w:r w:rsidRPr="00000522">
        <w:rPr>
          <w:rFonts w:ascii="Times New Roman" w:hAnsi="Times New Roman"/>
          <w:sz w:val="24"/>
          <w:szCs w:val="24"/>
        </w:rPr>
        <w:t>ed that the chairmen and vice-chairmen will not receive financial assistance from ITU.</w:t>
      </w:r>
    </w:p>
    <w:p w:rsidR="00CE6ADC" w:rsidRDefault="00CE6ADC">
      <w:pPr>
        <w:spacing w:before="480"/>
        <w:ind w:right="92"/>
      </w:pPr>
      <w:r>
        <w:t>Yours faithfully,</w:t>
      </w:r>
    </w:p>
    <w:p w:rsidR="00CE6ADC" w:rsidRDefault="00CE6ADC">
      <w:pPr>
        <w:spacing w:before="1701"/>
        <w:ind w:right="91"/>
      </w:pPr>
      <w:r w:rsidRPr="002A7DD3">
        <w:rPr>
          <w:lang w:val="en-US"/>
        </w:rPr>
        <w:t>Malcolm Johnson</w:t>
      </w:r>
      <w:r>
        <w:br/>
        <w:t>Director of the Telecommunication</w:t>
      </w:r>
      <w:r>
        <w:br/>
        <w:t>Standardization Bureau</w:t>
      </w:r>
    </w:p>
    <w:p w:rsidR="00CE6ADC" w:rsidRPr="00A27862" w:rsidRDefault="00CE6ADC" w:rsidP="00AC7BA8">
      <w:pPr>
        <w:spacing w:before="720"/>
        <w:ind w:right="92"/>
        <w:rPr>
          <w:lang w:val="en-US"/>
        </w:rPr>
      </w:pPr>
      <w:r w:rsidRPr="00A27862">
        <w:rPr>
          <w:b/>
          <w:lang w:val="en-US"/>
        </w:rPr>
        <w:t>Annex</w:t>
      </w:r>
      <w:r>
        <w:rPr>
          <w:b/>
          <w:lang w:val="en-US"/>
        </w:rPr>
        <w:t>es</w:t>
      </w:r>
      <w:r w:rsidRPr="00A27862">
        <w:rPr>
          <w:b/>
          <w:lang w:val="en-US"/>
        </w:rPr>
        <w:t xml:space="preserve">: </w:t>
      </w:r>
      <w:r w:rsidR="00AC7BA8">
        <w:rPr>
          <w:lang w:val="en-US"/>
        </w:rPr>
        <w:t>3</w:t>
      </w:r>
    </w:p>
    <w:p w:rsidR="00CE6ADC" w:rsidRPr="00A27862" w:rsidRDefault="00CE6ADC" w:rsidP="00732428">
      <w:pPr>
        <w:ind w:right="92"/>
        <w:rPr>
          <w:szCs w:val="24"/>
          <w:lang w:val="en-US"/>
        </w:rPr>
      </w:pPr>
    </w:p>
    <w:p w:rsidR="00CE6ADC" w:rsidRDefault="00CE6ADC" w:rsidP="000C09EB">
      <w:pPr>
        <w:tabs>
          <w:tab w:val="clear" w:pos="794"/>
          <w:tab w:val="clear" w:pos="1191"/>
          <w:tab w:val="clear" w:pos="1588"/>
          <w:tab w:val="clear" w:pos="1985"/>
        </w:tabs>
        <w:spacing w:before="0"/>
        <w:jc w:val="center"/>
        <w:rPr>
          <w:szCs w:val="24"/>
        </w:rPr>
      </w:pPr>
      <w:r>
        <w:rPr>
          <w:szCs w:val="24"/>
        </w:rPr>
        <w:br w:type="page"/>
      </w:r>
      <w:r>
        <w:rPr>
          <w:szCs w:val="24"/>
        </w:rPr>
        <w:lastRenderedPageBreak/>
        <w:t>ANNEX 1</w:t>
      </w:r>
      <w:r>
        <w:rPr>
          <w:szCs w:val="24"/>
        </w:rPr>
        <w:br/>
        <w:t xml:space="preserve">(to TSB Collective letter </w:t>
      </w:r>
      <w:r w:rsidR="008F1058">
        <w:rPr>
          <w:szCs w:val="24"/>
        </w:rPr>
        <w:t>9</w:t>
      </w:r>
      <w:r>
        <w:rPr>
          <w:szCs w:val="24"/>
        </w:rPr>
        <w:t>/SG3RG-LAC)</w:t>
      </w:r>
    </w:p>
    <w:p w:rsidR="00CE6ADC" w:rsidRDefault="00CE6ADC" w:rsidP="00732428">
      <w:pPr>
        <w:jc w:val="center"/>
        <w:rPr>
          <w:szCs w:val="24"/>
        </w:rPr>
      </w:pPr>
    </w:p>
    <w:p w:rsidR="00CE6ADC" w:rsidRDefault="00CE6ADC" w:rsidP="000C09EB">
      <w:pPr>
        <w:jc w:val="center"/>
        <w:rPr>
          <w:b/>
          <w:bCs/>
          <w:i/>
          <w:iCs/>
          <w:sz w:val="28"/>
          <w:szCs w:val="28"/>
        </w:rPr>
      </w:pPr>
      <w:r>
        <w:rPr>
          <w:b/>
          <w:bCs/>
          <w:i/>
          <w:iCs/>
          <w:sz w:val="28"/>
          <w:szCs w:val="28"/>
        </w:rPr>
        <w:t>Meeting of SG3RG-LAC</w:t>
      </w:r>
      <w:r>
        <w:rPr>
          <w:b/>
          <w:bCs/>
          <w:i/>
          <w:iCs/>
          <w:sz w:val="28"/>
          <w:szCs w:val="28"/>
        </w:rPr>
        <w:br/>
      </w:r>
      <w:r w:rsidR="008F1058">
        <w:rPr>
          <w:b/>
          <w:bCs/>
          <w:i/>
          <w:iCs/>
          <w:sz w:val="28"/>
          <w:szCs w:val="28"/>
        </w:rPr>
        <w:t>Asunci</w:t>
      </w:r>
      <w:r w:rsidR="000C09EB">
        <w:rPr>
          <w:b/>
          <w:bCs/>
          <w:i/>
          <w:iCs/>
          <w:sz w:val="28"/>
          <w:szCs w:val="28"/>
        </w:rPr>
        <w:t>o</w:t>
      </w:r>
      <w:r w:rsidR="008F1058">
        <w:rPr>
          <w:b/>
          <w:bCs/>
          <w:i/>
          <w:iCs/>
          <w:sz w:val="28"/>
          <w:szCs w:val="28"/>
        </w:rPr>
        <w:t>n, Paraguay, 15-16 March 2012</w:t>
      </w:r>
    </w:p>
    <w:p w:rsidR="00CE6ADC" w:rsidRDefault="00CE6ADC" w:rsidP="00D47C5F">
      <w:pPr>
        <w:jc w:val="center"/>
        <w:rPr>
          <w:b/>
          <w:bCs/>
          <w:i/>
          <w:iCs/>
          <w:sz w:val="28"/>
          <w:szCs w:val="28"/>
        </w:rPr>
      </w:pPr>
      <w:r>
        <w:rPr>
          <w:b/>
          <w:bCs/>
          <w:i/>
          <w:iCs/>
          <w:sz w:val="28"/>
          <w:szCs w:val="28"/>
        </w:rPr>
        <w:t>Draft agenda</w:t>
      </w:r>
    </w:p>
    <w:p w:rsidR="00CE6ADC" w:rsidRDefault="00CE6ADC" w:rsidP="00D47C5F">
      <w:pPr>
        <w:tabs>
          <w:tab w:val="clear" w:pos="1191"/>
          <w:tab w:val="clear" w:pos="1588"/>
          <w:tab w:val="left" w:pos="1418"/>
        </w:tabs>
        <w:ind w:left="794" w:hanging="794"/>
        <w:rPr>
          <w:szCs w:val="24"/>
        </w:rPr>
      </w:pPr>
    </w:p>
    <w:p w:rsidR="00CE6ADC" w:rsidRDefault="00CE6ADC" w:rsidP="00D47C5F">
      <w:pPr>
        <w:tabs>
          <w:tab w:val="clear" w:pos="1191"/>
          <w:tab w:val="clear" w:pos="1588"/>
          <w:tab w:val="left" w:pos="1418"/>
        </w:tabs>
        <w:ind w:left="794" w:hanging="794"/>
        <w:rPr>
          <w:szCs w:val="24"/>
        </w:rPr>
      </w:pPr>
    </w:p>
    <w:p w:rsidR="002A0391" w:rsidRPr="000B3B1E" w:rsidRDefault="002A0391" w:rsidP="002A0391">
      <w:pPr>
        <w:tabs>
          <w:tab w:val="clear" w:pos="1191"/>
          <w:tab w:val="clear" w:pos="1588"/>
          <w:tab w:val="left" w:pos="1418"/>
        </w:tabs>
        <w:ind w:left="794" w:hanging="794"/>
        <w:rPr>
          <w:szCs w:val="24"/>
        </w:rPr>
      </w:pPr>
      <w:r w:rsidRPr="000B3B1E">
        <w:rPr>
          <w:szCs w:val="24"/>
        </w:rPr>
        <w:t>1</w:t>
      </w:r>
      <w:r w:rsidRPr="000B3B1E">
        <w:rPr>
          <w:szCs w:val="24"/>
        </w:rPr>
        <w:tab/>
        <w:t>Opening of the meeting</w:t>
      </w:r>
    </w:p>
    <w:p w:rsidR="002A0391" w:rsidRPr="000B3B1E" w:rsidRDefault="002A0391" w:rsidP="002A0391">
      <w:pPr>
        <w:tabs>
          <w:tab w:val="clear" w:pos="1191"/>
          <w:tab w:val="clear" w:pos="1588"/>
          <w:tab w:val="left" w:pos="1418"/>
        </w:tabs>
        <w:ind w:left="794" w:hanging="794"/>
        <w:rPr>
          <w:szCs w:val="24"/>
        </w:rPr>
      </w:pPr>
      <w:r w:rsidRPr="000B3B1E">
        <w:rPr>
          <w:szCs w:val="24"/>
        </w:rPr>
        <w:t>2</w:t>
      </w:r>
      <w:r w:rsidRPr="000B3B1E">
        <w:rPr>
          <w:szCs w:val="24"/>
        </w:rPr>
        <w:tab/>
        <w:t>Adoption of the agenda</w:t>
      </w:r>
    </w:p>
    <w:p w:rsidR="002A0391" w:rsidRPr="000B3B1E" w:rsidRDefault="002A0391" w:rsidP="002A0391">
      <w:pPr>
        <w:tabs>
          <w:tab w:val="clear" w:pos="1191"/>
          <w:tab w:val="clear" w:pos="1588"/>
          <w:tab w:val="left" w:pos="1418"/>
        </w:tabs>
        <w:ind w:left="794" w:hanging="794"/>
        <w:rPr>
          <w:szCs w:val="24"/>
        </w:rPr>
      </w:pPr>
      <w:r w:rsidRPr="000B3B1E">
        <w:rPr>
          <w:szCs w:val="24"/>
        </w:rPr>
        <w:t>3</w:t>
      </w:r>
      <w:r w:rsidRPr="000B3B1E">
        <w:rPr>
          <w:szCs w:val="24"/>
        </w:rPr>
        <w:tab/>
        <w:t>Inventory of available documents</w:t>
      </w:r>
    </w:p>
    <w:p w:rsidR="002A0391" w:rsidRPr="000B3B1E" w:rsidRDefault="002A0391" w:rsidP="002A0391">
      <w:pPr>
        <w:tabs>
          <w:tab w:val="clear" w:pos="1191"/>
          <w:tab w:val="clear" w:pos="1588"/>
          <w:tab w:val="left" w:pos="1418"/>
        </w:tabs>
        <w:ind w:left="794" w:hanging="794"/>
        <w:rPr>
          <w:szCs w:val="24"/>
        </w:rPr>
      </w:pPr>
      <w:r w:rsidRPr="000B3B1E">
        <w:rPr>
          <w:szCs w:val="24"/>
        </w:rPr>
        <w:t>4</w:t>
      </w:r>
      <w:r w:rsidRPr="000B3B1E">
        <w:rPr>
          <w:szCs w:val="24"/>
        </w:rPr>
        <w:tab/>
        <w:t>Results of ITU-T Study Group 3 meeting and other ITU meetings</w:t>
      </w:r>
    </w:p>
    <w:p w:rsidR="002A0391" w:rsidRPr="000B3B1E" w:rsidRDefault="002A0391" w:rsidP="002A0391">
      <w:pPr>
        <w:tabs>
          <w:tab w:val="clear" w:pos="1191"/>
          <w:tab w:val="clear" w:pos="1588"/>
          <w:tab w:val="left" w:pos="1418"/>
        </w:tabs>
        <w:ind w:left="794" w:hanging="794"/>
        <w:rPr>
          <w:szCs w:val="24"/>
        </w:rPr>
      </w:pPr>
      <w:r w:rsidRPr="000B3B1E">
        <w:rPr>
          <w:szCs w:val="24"/>
        </w:rPr>
        <w:t>5</w:t>
      </w:r>
      <w:r w:rsidRPr="000B3B1E">
        <w:rPr>
          <w:szCs w:val="24"/>
        </w:rPr>
        <w:tab/>
        <w:t>Report of the last meeting of the SG3RG-LAC</w:t>
      </w:r>
    </w:p>
    <w:p w:rsidR="002A0391" w:rsidRPr="000B3B1E" w:rsidRDefault="002A0391" w:rsidP="002A0391">
      <w:pPr>
        <w:tabs>
          <w:tab w:val="clear" w:pos="1191"/>
          <w:tab w:val="clear" w:pos="1588"/>
          <w:tab w:val="left" w:pos="1418"/>
        </w:tabs>
        <w:ind w:left="794" w:hanging="794"/>
        <w:rPr>
          <w:szCs w:val="24"/>
        </w:rPr>
      </w:pPr>
      <w:r w:rsidRPr="000B3B1E">
        <w:rPr>
          <w:szCs w:val="24"/>
        </w:rPr>
        <w:t>6</w:t>
      </w:r>
      <w:r w:rsidRPr="000B3B1E">
        <w:rPr>
          <w:szCs w:val="24"/>
        </w:rPr>
        <w:tab/>
        <w:t>Review and implementation of cost models in the Region</w:t>
      </w:r>
    </w:p>
    <w:p w:rsidR="002A0391" w:rsidRPr="000B3B1E" w:rsidRDefault="002A0391" w:rsidP="002A0391">
      <w:pPr>
        <w:tabs>
          <w:tab w:val="clear" w:pos="1191"/>
          <w:tab w:val="clear" w:pos="1588"/>
          <w:tab w:val="left" w:pos="1418"/>
        </w:tabs>
        <w:ind w:left="1418" w:hanging="624"/>
        <w:rPr>
          <w:szCs w:val="24"/>
        </w:rPr>
      </w:pPr>
      <w:r w:rsidRPr="000B3B1E">
        <w:rPr>
          <w:szCs w:val="24"/>
        </w:rPr>
        <w:t>6.1</w:t>
      </w:r>
      <w:r w:rsidRPr="000B3B1E">
        <w:rPr>
          <w:szCs w:val="24"/>
        </w:rPr>
        <w:tab/>
        <w:t>Information on cost models being used by Administrations, including practical application of economic and statistical models</w:t>
      </w:r>
    </w:p>
    <w:p w:rsidR="002A0391" w:rsidRPr="000B3B1E" w:rsidRDefault="002A0391" w:rsidP="002A0391">
      <w:pPr>
        <w:tabs>
          <w:tab w:val="clear" w:pos="1191"/>
          <w:tab w:val="clear" w:pos="1588"/>
          <w:tab w:val="left" w:pos="1418"/>
        </w:tabs>
        <w:ind w:left="1418" w:hanging="624"/>
        <w:rPr>
          <w:szCs w:val="24"/>
        </w:rPr>
      </w:pPr>
      <w:r w:rsidRPr="000B3B1E">
        <w:rPr>
          <w:szCs w:val="24"/>
        </w:rPr>
        <w:t>6.2</w:t>
      </w:r>
      <w:r w:rsidRPr="000B3B1E">
        <w:rPr>
          <w:szCs w:val="24"/>
        </w:rPr>
        <w:tab/>
        <w:t>Basic concept of an efficient model and legal framework of the model</w:t>
      </w:r>
    </w:p>
    <w:p w:rsidR="002A0391" w:rsidRPr="000B3B1E" w:rsidRDefault="002A0391" w:rsidP="002A0391">
      <w:pPr>
        <w:tabs>
          <w:tab w:val="clear" w:pos="1191"/>
          <w:tab w:val="clear" w:pos="1588"/>
          <w:tab w:val="left" w:pos="1418"/>
        </w:tabs>
        <w:ind w:left="1418" w:hanging="624"/>
        <w:rPr>
          <w:szCs w:val="24"/>
        </w:rPr>
      </w:pPr>
      <w:r w:rsidRPr="000B3B1E">
        <w:rPr>
          <w:szCs w:val="24"/>
        </w:rPr>
        <w:t>6.3</w:t>
      </w:r>
      <w:r w:rsidRPr="000B3B1E">
        <w:rPr>
          <w:szCs w:val="24"/>
        </w:rPr>
        <w:tab/>
        <w:t>Review of the SG3RG-LAC/TAL cost model and study of cost modelling, including NGN</w:t>
      </w:r>
    </w:p>
    <w:p w:rsidR="002A0391" w:rsidRPr="000B3B1E" w:rsidRDefault="002A0391" w:rsidP="002A0391">
      <w:pPr>
        <w:tabs>
          <w:tab w:val="clear" w:pos="1191"/>
          <w:tab w:val="clear" w:pos="1588"/>
          <w:tab w:val="left" w:pos="1418"/>
        </w:tabs>
        <w:rPr>
          <w:szCs w:val="24"/>
        </w:rPr>
      </w:pPr>
      <w:r w:rsidRPr="000B3B1E">
        <w:rPr>
          <w:szCs w:val="24"/>
        </w:rPr>
        <w:t>7</w:t>
      </w:r>
      <w:r w:rsidRPr="000B3B1E">
        <w:rPr>
          <w:szCs w:val="24"/>
        </w:rPr>
        <w:tab/>
        <w:t>Accounting in international telephony</w:t>
      </w:r>
    </w:p>
    <w:p w:rsidR="002A0391" w:rsidRPr="000B3B1E" w:rsidRDefault="002A0391" w:rsidP="002A0391">
      <w:pPr>
        <w:tabs>
          <w:tab w:val="clear" w:pos="1191"/>
          <w:tab w:val="clear" w:pos="1588"/>
          <w:tab w:val="left" w:pos="1418"/>
        </w:tabs>
        <w:ind w:left="1418" w:hanging="624"/>
        <w:rPr>
          <w:szCs w:val="24"/>
        </w:rPr>
      </w:pPr>
      <w:r w:rsidRPr="000B3B1E">
        <w:rPr>
          <w:szCs w:val="24"/>
        </w:rPr>
        <w:t>7.1</w:t>
      </w:r>
      <w:r w:rsidRPr="000B3B1E">
        <w:rPr>
          <w:szCs w:val="24"/>
        </w:rPr>
        <w:tab/>
        <w:t>Mobile termination charge and mobile roaming</w:t>
      </w:r>
    </w:p>
    <w:p w:rsidR="002A0391" w:rsidRPr="000B3B1E" w:rsidRDefault="002A0391" w:rsidP="002A0391">
      <w:pPr>
        <w:tabs>
          <w:tab w:val="clear" w:pos="1191"/>
          <w:tab w:val="clear" w:pos="1588"/>
          <w:tab w:val="left" w:pos="1418"/>
        </w:tabs>
        <w:ind w:left="1418" w:hanging="624"/>
        <w:rPr>
          <w:szCs w:val="24"/>
        </w:rPr>
      </w:pPr>
      <w:r w:rsidRPr="000B3B1E">
        <w:rPr>
          <w:szCs w:val="24"/>
        </w:rPr>
        <w:t>7.2</w:t>
      </w:r>
      <w:r w:rsidRPr="000B3B1E">
        <w:rPr>
          <w:szCs w:val="24"/>
        </w:rPr>
        <w:tab/>
        <w:t>Alternative calling procedures</w:t>
      </w:r>
    </w:p>
    <w:p w:rsidR="002A0391" w:rsidRPr="000B3B1E" w:rsidRDefault="002A0391" w:rsidP="002A0391">
      <w:pPr>
        <w:tabs>
          <w:tab w:val="clear" w:pos="1191"/>
          <w:tab w:val="clear" w:pos="1588"/>
          <w:tab w:val="left" w:pos="1418"/>
        </w:tabs>
        <w:ind w:left="1418" w:hanging="624"/>
        <w:rPr>
          <w:szCs w:val="24"/>
        </w:rPr>
      </w:pPr>
      <w:r w:rsidRPr="000B3B1E">
        <w:rPr>
          <w:szCs w:val="24"/>
        </w:rPr>
        <w:t>7.3</w:t>
      </w:r>
      <w:r w:rsidRPr="000B3B1E">
        <w:rPr>
          <w:szCs w:val="24"/>
        </w:rPr>
        <w:tab/>
        <w:t>Discussion on network externalities</w:t>
      </w:r>
    </w:p>
    <w:p w:rsidR="002A0391" w:rsidRPr="000B3B1E" w:rsidRDefault="002A0391" w:rsidP="002A0391">
      <w:pPr>
        <w:tabs>
          <w:tab w:val="clear" w:pos="1191"/>
          <w:tab w:val="clear" w:pos="1588"/>
          <w:tab w:val="left" w:pos="1418"/>
        </w:tabs>
        <w:ind w:left="1418" w:hanging="624"/>
        <w:rPr>
          <w:szCs w:val="24"/>
        </w:rPr>
      </w:pPr>
      <w:r w:rsidRPr="000B3B1E">
        <w:rPr>
          <w:szCs w:val="24"/>
        </w:rPr>
        <w:t>7.4</w:t>
      </w:r>
      <w:r w:rsidRPr="000B3B1E">
        <w:rPr>
          <w:szCs w:val="24"/>
        </w:rPr>
        <w:tab/>
        <w:t>Cross-border connectivity for mobile</w:t>
      </w:r>
    </w:p>
    <w:p w:rsidR="002A0391" w:rsidRPr="000B3B1E" w:rsidRDefault="002A0391" w:rsidP="002A0391">
      <w:pPr>
        <w:tabs>
          <w:tab w:val="clear" w:pos="1191"/>
          <w:tab w:val="clear" w:pos="1588"/>
          <w:tab w:val="left" w:pos="1418"/>
        </w:tabs>
        <w:ind w:left="794" w:hanging="794"/>
        <w:rPr>
          <w:szCs w:val="24"/>
          <w:lang w:val="en-US"/>
        </w:rPr>
      </w:pPr>
      <w:r w:rsidRPr="000B3B1E">
        <w:rPr>
          <w:szCs w:val="24"/>
          <w:lang w:val="en-US"/>
        </w:rPr>
        <w:t>8</w:t>
      </w:r>
      <w:r w:rsidRPr="000B3B1E">
        <w:rPr>
          <w:szCs w:val="24"/>
          <w:lang w:val="en-US"/>
        </w:rPr>
        <w:tab/>
        <w:t>International Internet Connection (Recommendation D.50)</w:t>
      </w:r>
    </w:p>
    <w:p w:rsidR="002A0391" w:rsidRPr="000B3B1E" w:rsidRDefault="002A0391" w:rsidP="002A0391">
      <w:pPr>
        <w:tabs>
          <w:tab w:val="clear" w:pos="1191"/>
          <w:tab w:val="clear" w:pos="1588"/>
          <w:tab w:val="left" w:pos="1418"/>
        </w:tabs>
        <w:ind w:left="794" w:hanging="794"/>
        <w:rPr>
          <w:szCs w:val="24"/>
          <w:lang w:val="en-US"/>
        </w:rPr>
      </w:pPr>
      <w:r w:rsidRPr="000B3B1E">
        <w:rPr>
          <w:szCs w:val="24"/>
          <w:lang w:val="en-US"/>
        </w:rPr>
        <w:t>9</w:t>
      </w:r>
      <w:r w:rsidRPr="000B3B1E">
        <w:rPr>
          <w:szCs w:val="24"/>
          <w:lang w:val="en-US"/>
        </w:rPr>
        <w:tab/>
        <w:t>“IP telephony”</w:t>
      </w:r>
    </w:p>
    <w:p w:rsidR="002A0391" w:rsidRPr="000B3B1E" w:rsidRDefault="002A0391" w:rsidP="002A0391">
      <w:pPr>
        <w:tabs>
          <w:tab w:val="clear" w:pos="1191"/>
          <w:tab w:val="clear" w:pos="1588"/>
          <w:tab w:val="left" w:pos="1418"/>
        </w:tabs>
        <w:ind w:left="1418" w:hanging="624"/>
        <w:rPr>
          <w:szCs w:val="24"/>
        </w:rPr>
      </w:pPr>
      <w:r w:rsidRPr="000B3B1E">
        <w:rPr>
          <w:szCs w:val="24"/>
        </w:rPr>
        <w:t>9.1</w:t>
      </w:r>
      <w:r w:rsidRPr="000B3B1E">
        <w:rPr>
          <w:szCs w:val="24"/>
        </w:rPr>
        <w:tab/>
        <w:t>Definition of “Voice over IP”</w:t>
      </w:r>
    </w:p>
    <w:p w:rsidR="002A0391" w:rsidRPr="000B3B1E" w:rsidRDefault="002A0391" w:rsidP="002A0391">
      <w:pPr>
        <w:tabs>
          <w:tab w:val="clear" w:pos="1191"/>
          <w:tab w:val="clear" w:pos="1588"/>
          <w:tab w:val="left" w:pos="1418"/>
        </w:tabs>
        <w:ind w:left="1418" w:hanging="624"/>
        <w:rPr>
          <w:szCs w:val="24"/>
        </w:rPr>
      </w:pPr>
      <w:r w:rsidRPr="000B3B1E">
        <w:rPr>
          <w:szCs w:val="24"/>
        </w:rPr>
        <w:t>9.2</w:t>
      </w:r>
      <w:r w:rsidRPr="000B3B1E">
        <w:rPr>
          <w:szCs w:val="24"/>
        </w:rPr>
        <w:tab/>
        <w:t>Consequences of introducing VoIP in the regulatory framework of countries in the region</w:t>
      </w:r>
    </w:p>
    <w:p w:rsidR="002A0391" w:rsidRPr="000B3B1E" w:rsidRDefault="002A0391" w:rsidP="002A0391">
      <w:pPr>
        <w:tabs>
          <w:tab w:val="clear" w:pos="1191"/>
          <w:tab w:val="clear" w:pos="1588"/>
          <w:tab w:val="left" w:pos="1418"/>
        </w:tabs>
        <w:rPr>
          <w:szCs w:val="24"/>
        </w:rPr>
      </w:pPr>
      <w:r w:rsidRPr="000B3B1E">
        <w:rPr>
          <w:szCs w:val="24"/>
        </w:rPr>
        <w:t>10</w:t>
      </w:r>
      <w:r w:rsidRPr="000B3B1E">
        <w:rPr>
          <w:szCs w:val="24"/>
        </w:rPr>
        <w:tab/>
        <w:t>Universal Service, its costs and funding</w:t>
      </w:r>
    </w:p>
    <w:p w:rsidR="002A0391" w:rsidRPr="000B3B1E" w:rsidRDefault="002A0391" w:rsidP="002A0391">
      <w:pPr>
        <w:tabs>
          <w:tab w:val="clear" w:pos="1191"/>
          <w:tab w:val="clear" w:pos="1588"/>
          <w:tab w:val="left" w:pos="1418"/>
        </w:tabs>
        <w:rPr>
          <w:szCs w:val="24"/>
        </w:rPr>
      </w:pPr>
      <w:r w:rsidRPr="000B3B1E">
        <w:rPr>
          <w:szCs w:val="24"/>
        </w:rPr>
        <w:t>11</w:t>
      </w:r>
      <w:r w:rsidRPr="000B3B1E">
        <w:rPr>
          <w:szCs w:val="24"/>
        </w:rPr>
        <w:tab/>
        <w:t>Review of the International Telecommunication Regulations</w:t>
      </w:r>
    </w:p>
    <w:p w:rsidR="002A0391" w:rsidRPr="000B3B1E" w:rsidRDefault="002A0391" w:rsidP="002A0391">
      <w:pPr>
        <w:tabs>
          <w:tab w:val="clear" w:pos="1191"/>
          <w:tab w:val="clear" w:pos="1588"/>
          <w:tab w:val="left" w:pos="1418"/>
        </w:tabs>
        <w:rPr>
          <w:szCs w:val="24"/>
        </w:rPr>
      </w:pPr>
      <w:r w:rsidRPr="000B3B1E">
        <w:rPr>
          <w:szCs w:val="24"/>
        </w:rPr>
        <w:t>12</w:t>
      </w:r>
      <w:r w:rsidRPr="000B3B1E">
        <w:rPr>
          <w:szCs w:val="24"/>
        </w:rPr>
        <w:tab/>
        <w:t>Work programme and calendar</w:t>
      </w:r>
    </w:p>
    <w:p w:rsidR="002A0391" w:rsidRPr="000B3B1E" w:rsidRDefault="002A0391" w:rsidP="002A0391">
      <w:pPr>
        <w:tabs>
          <w:tab w:val="clear" w:pos="1191"/>
          <w:tab w:val="clear" w:pos="1588"/>
          <w:tab w:val="left" w:pos="1418"/>
        </w:tabs>
        <w:rPr>
          <w:szCs w:val="24"/>
        </w:rPr>
      </w:pPr>
      <w:r w:rsidRPr="000B3B1E">
        <w:rPr>
          <w:szCs w:val="24"/>
        </w:rPr>
        <w:t>13</w:t>
      </w:r>
      <w:r w:rsidRPr="000B3B1E">
        <w:rPr>
          <w:szCs w:val="24"/>
        </w:rPr>
        <w:tab/>
        <w:t>Other business</w:t>
      </w:r>
    </w:p>
    <w:p w:rsidR="002A0391" w:rsidRPr="00D47C5F" w:rsidRDefault="002A0391" w:rsidP="002A0391">
      <w:pPr>
        <w:tabs>
          <w:tab w:val="clear" w:pos="1191"/>
          <w:tab w:val="clear" w:pos="1588"/>
          <w:tab w:val="left" w:pos="1418"/>
        </w:tabs>
        <w:rPr>
          <w:szCs w:val="24"/>
          <w:lang w:val="en-US"/>
        </w:rPr>
      </w:pPr>
      <w:r w:rsidRPr="000B3B1E">
        <w:rPr>
          <w:szCs w:val="24"/>
        </w:rPr>
        <w:t>14</w:t>
      </w:r>
      <w:r w:rsidRPr="000B3B1E">
        <w:rPr>
          <w:szCs w:val="24"/>
        </w:rPr>
        <w:tab/>
        <w:t>Closure of meeting</w:t>
      </w:r>
    </w:p>
    <w:p w:rsidR="00CE6ADC" w:rsidRPr="00D47C5F" w:rsidRDefault="00CE6ADC" w:rsidP="00D92D98">
      <w:pPr>
        <w:tabs>
          <w:tab w:val="clear" w:pos="1191"/>
          <w:tab w:val="clear" w:pos="1588"/>
          <w:tab w:val="left" w:pos="1418"/>
        </w:tabs>
        <w:ind w:left="794" w:hanging="794"/>
        <w:rPr>
          <w:szCs w:val="24"/>
          <w:lang w:val="en-US"/>
        </w:rPr>
      </w:pPr>
    </w:p>
    <w:p w:rsidR="00A64535" w:rsidRPr="00FF0FC1" w:rsidRDefault="00CE6ADC" w:rsidP="00A64535">
      <w:pPr>
        <w:tabs>
          <w:tab w:val="clear" w:pos="794"/>
          <w:tab w:val="clear" w:pos="1191"/>
          <w:tab w:val="clear" w:pos="1588"/>
          <w:tab w:val="clear" w:pos="1985"/>
        </w:tabs>
        <w:spacing w:before="0" w:after="120"/>
        <w:jc w:val="center"/>
        <w:rPr>
          <w:szCs w:val="24"/>
          <w:lang w:val="en-US"/>
        </w:rPr>
      </w:pPr>
      <w:r w:rsidRPr="00FF0FC1">
        <w:rPr>
          <w:szCs w:val="24"/>
          <w:lang w:val="en-US"/>
        </w:rPr>
        <w:br w:type="page"/>
      </w:r>
      <w:r w:rsidR="00A64535" w:rsidRPr="00FF0FC1">
        <w:rPr>
          <w:szCs w:val="24"/>
          <w:lang w:val="en-US"/>
        </w:rPr>
        <w:t>ANNEX 2</w:t>
      </w:r>
      <w:r w:rsidR="00A64535" w:rsidRPr="00FF0FC1">
        <w:rPr>
          <w:szCs w:val="24"/>
          <w:lang w:val="en-US"/>
        </w:rPr>
        <w:br/>
        <w:t>(</w:t>
      </w:r>
      <w:r w:rsidR="00A64535" w:rsidRPr="00FF0FC1">
        <w:rPr>
          <w:lang w:val="en-US"/>
        </w:rPr>
        <w:t>to TSB Collective letter 9/SG3RG-LAC</w:t>
      </w:r>
      <w:r w:rsidR="00A64535" w:rsidRPr="00FF0FC1">
        <w:rPr>
          <w:szCs w:val="24"/>
          <w:lang w:val="en-US"/>
        </w:rPr>
        <w:t>)</w:t>
      </w:r>
    </w:p>
    <w:p w:rsidR="00A64535" w:rsidRDefault="00A64535" w:rsidP="00FF0FC1">
      <w:pPr>
        <w:tabs>
          <w:tab w:val="clear" w:pos="794"/>
          <w:tab w:val="clear" w:pos="1191"/>
          <w:tab w:val="clear" w:pos="1588"/>
          <w:tab w:val="clear" w:pos="1985"/>
        </w:tabs>
        <w:spacing w:before="0" w:after="120"/>
        <w:jc w:val="center"/>
        <w:rPr>
          <w:szCs w:val="24"/>
          <w:lang w:val="en-US"/>
        </w:rPr>
      </w:pPr>
    </w:p>
    <w:p w:rsidR="00A64535" w:rsidRPr="00A64535" w:rsidRDefault="00A64535" w:rsidP="00A64535">
      <w:pPr>
        <w:jc w:val="center"/>
        <w:rPr>
          <w:b/>
          <w:bCs/>
          <w:i/>
          <w:iCs/>
          <w:sz w:val="28"/>
          <w:szCs w:val="28"/>
          <w:lang w:val="en-US"/>
        </w:rPr>
      </w:pPr>
      <w:r w:rsidRPr="00A64535">
        <w:rPr>
          <w:b/>
          <w:bCs/>
          <w:i/>
          <w:iCs/>
          <w:sz w:val="28"/>
          <w:szCs w:val="28"/>
          <w:lang w:val="en-US"/>
        </w:rPr>
        <w:t>Meeting of SG3RG-LAC and associated BDT seminar</w:t>
      </w:r>
      <w:r w:rsidRPr="00A64535">
        <w:rPr>
          <w:b/>
          <w:bCs/>
          <w:i/>
          <w:iCs/>
          <w:sz w:val="28"/>
          <w:szCs w:val="28"/>
          <w:lang w:val="en-US"/>
        </w:rPr>
        <w:br/>
        <w:t>A</w:t>
      </w:r>
      <w:r>
        <w:rPr>
          <w:b/>
          <w:bCs/>
          <w:i/>
          <w:iCs/>
          <w:sz w:val="28"/>
          <w:szCs w:val="28"/>
          <w:lang w:val="en-US"/>
        </w:rPr>
        <w:t>suncion, Paraguay, 13-16 March 2012</w:t>
      </w:r>
    </w:p>
    <w:p w:rsidR="00A64535" w:rsidRDefault="00A64535" w:rsidP="000716F5">
      <w:pPr>
        <w:spacing w:before="360"/>
        <w:jc w:val="center"/>
        <w:rPr>
          <w:b/>
          <w:bCs/>
          <w:i/>
          <w:iCs/>
          <w:sz w:val="28"/>
          <w:szCs w:val="28"/>
        </w:rPr>
      </w:pPr>
      <w:r>
        <w:rPr>
          <w:b/>
          <w:bCs/>
          <w:i/>
          <w:iCs/>
          <w:sz w:val="28"/>
          <w:szCs w:val="28"/>
        </w:rPr>
        <w:t>Practical information</w:t>
      </w:r>
    </w:p>
    <w:p w:rsidR="00A64535" w:rsidRPr="0023049A" w:rsidRDefault="00A64535" w:rsidP="000716F5">
      <w:pPr>
        <w:jc w:val="center"/>
      </w:pPr>
    </w:p>
    <w:p w:rsidR="00A64535" w:rsidRPr="00495355" w:rsidRDefault="00A64535" w:rsidP="00A64535">
      <w:pPr>
        <w:pStyle w:val="ListParagraph"/>
        <w:keepNext/>
        <w:numPr>
          <w:ilvl w:val="0"/>
          <w:numId w:val="9"/>
        </w:numPr>
        <w:tabs>
          <w:tab w:val="clear" w:pos="360"/>
          <w:tab w:val="clear" w:pos="794"/>
          <w:tab w:val="clear" w:pos="1191"/>
          <w:tab w:val="clear" w:pos="1588"/>
          <w:tab w:val="clear" w:pos="1985"/>
        </w:tabs>
        <w:spacing w:before="360"/>
        <w:ind w:left="794" w:hanging="794"/>
        <w:contextualSpacing w:val="0"/>
        <w:rPr>
          <w:b/>
          <w:szCs w:val="24"/>
          <w:lang w:val="es-PE"/>
        </w:rPr>
      </w:pPr>
      <w:r>
        <w:rPr>
          <w:b/>
          <w:szCs w:val="24"/>
          <w:lang w:val="es-PE"/>
        </w:rPr>
        <w:t>Venue of the meeting</w:t>
      </w:r>
    </w:p>
    <w:p w:rsidR="00A64535" w:rsidRPr="00A64535" w:rsidRDefault="00A64535" w:rsidP="000716F5">
      <w:pPr>
        <w:rPr>
          <w:bCs/>
          <w:lang w:val="en-US"/>
        </w:rPr>
      </w:pPr>
      <w:r w:rsidRPr="00A64535">
        <w:rPr>
          <w:bCs/>
          <w:lang w:val="en-US"/>
        </w:rPr>
        <w:t xml:space="preserve">To be decided.  All information on the venue will be published </w:t>
      </w:r>
      <w:r>
        <w:rPr>
          <w:bCs/>
          <w:lang w:val="en-US"/>
        </w:rPr>
        <w:t xml:space="preserve">in due course </w:t>
      </w:r>
      <w:r w:rsidRPr="00A64535">
        <w:rPr>
          <w:bCs/>
          <w:lang w:val="en-US"/>
        </w:rPr>
        <w:t>as an addendum to this collective letter.</w:t>
      </w:r>
    </w:p>
    <w:p w:rsidR="00A64535" w:rsidRPr="00495355" w:rsidRDefault="00A64535" w:rsidP="00A64535">
      <w:pPr>
        <w:pStyle w:val="ListParagraph"/>
        <w:keepNext/>
        <w:numPr>
          <w:ilvl w:val="0"/>
          <w:numId w:val="9"/>
        </w:numPr>
        <w:tabs>
          <w:tab w:val="clear" w:pos="360"/>
          <w:tab w:val="clear" w:pos="794"/>
          <w:tab w:val="clear" w:pos="1191"/>
          <w:tab w:val="clear" w:pos="1588"/>
          <w:tab w:val="clear" w:pos="1985"/>
        </w:tabs>
        <w:spacing w:before="360"/>
        <w:ind w:left="794" w:hanging="794"/>
        <w:contextualSpacing w:val="0"/>
        <w:rPr>
          <w:b/>
          <w:szCs w:val="24"/>
          <w:lang w:val="es-PE"/>
        </w:rPr>
      </w:pPr>
      <w:r>
        <w:rPr>
          <w:b/>
          <w:szCs w:val="24"/>
          <w:lang w:val="es-PE"/>
        </w:rPr>
        <w:t>Hotels</w:t>
      </w:r>
    </w:p>
    <w:p w:rsidR="00A64535" w:rsidRPr="00A64535" w:rsidRDefault="00A64535" w:rsidP="00A64535">
      <w:pPr>
        <w:rPr>
          <w:bCs/>
          <w:lang w:val="en-US"/>
        </w:rPr>
      </w:pPr>
      <w:r w:rsidRPr="00A64535">
        <w:rPr>
          <w:bCs/>
          <w:lang w:val="en-US"/>
        </w:rPr>
        <w:t>The list of hotels will be provided once the venue has been decided (nearby hotels).</w:t>
      </w:r>
    </w:p>
    <w:p w:rsidR="00A64535" w:rsidRPr="00495355" w:rsidRDefault="000716F5" w:rsidP="00A64535">
      <w:pPr>
        <w:pStyle w:val="ListParagraph"/>
        <w:keepNext/>
        <w:numPr>
          <w:ilvl w:val="0"/>
          <w:numId w:val="9"/>
        </w:numPr>
        <w:tabs>
          <w:tab w:val="clear" w:pos="360"/>
          <w:tab w:val="clear" w:pos="794"/>
          <w:tab w:val="clear" w:pos="1191"/>
          <w:tab w:val="clear" w:pos="1588"/>
          <w:tab w:val="clear" w:pos="1985"/>
        </w:tabs>
        <w:spacing w:before="360"/>
        <w:ind w:left="794" w:hanging="794"/>
        <w:contextualSpacing w:val="0"/>
        <w:rPr>
          <w:b/>
          <w:szCs w:val="24"/>
          <w:lang w:val="es-PE"/>
        </w:rPr>
      </w:pPr>
      <w:r>
        <w:rPr>
          <w:b/>
          <w:szCs w:val="24"/>
          <w:lang w:val="es-PE"/>
        </w:rPr>
        <w:t>Entrance to the country</w:t>
      </w:r>
    </w:p>
    <w:p w:rsidR="000716F5" w:rsidRPr="000716F5" w:rsidRDefault="000716F5" w:rsidP="000716F5">
      <w:pPr>
        <w:tabs>
          <w:tab w:val="num" w:pos="794"/>
        </w:tabs>
        <w:rPr>
          <w:bCs/>
          <w:lang w:val="en-US"/>
        </w:rPr>
      </w:pPr>
      <w:r w:rsidRPr="000716F5">
        <w:rPr>
          <w:bCs/>
          <w:lang w:val="en-US"/>
        </w:rPr>
        <w:t>Visitors from the Mercosur countries, Chile and Bolivia require a valid ID card or passport.  C</w:t>
      </w:r>
      <w:r>
        <w:rPr>
          <w:bCs/>
          <w:lang w:val="en-US"/>
        </w:rPr>
        <w:t>itizens of other countries require a valid passport with or without visa.  For additional information, please check the webpage of the Ministry of External Relations (</w:t>
      </w:r>
      <w:hyperlink r:id="rId15" w:history="1">
        <w:r w:rsidRPr="005430BB">
          <w:rPr>
            <w:rStyle w:val="Hyperlink"/>
            <w:bCs/>
            <w:lang w:val="en-US"/>
          </w:rPr>
          <w:t>http://www.mre.gov.py</w:t>
        </w:r>
      </w:hyperlink>
      <w:r>
        <w:rPr>
          <w:bCs/>
          <w:lang w:val="en-US"/>
        </w:rPr>
        <w:t xml:space="preserve">). </w:t>
      </w:r>
    </w:p>
    <w:p w:rsidR="00A64535" w:rsidRPr="000716F5" w:rsidRDefault="000716F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n-US"/>
        </w:rPr>
      </w:pPr>
      <w:r w:rsidRPr="000716F5">
        <w:rPr>
          <w:b/>
          <w:bCs/>
          <w:szCs w:val="24"/>
          <w:lang w:val="en-US"/>
        </w:rPr>
        <w:t>Transportation airport/hotel and between hotels and venue of meeting</w:t>
      </w:r>
    </w:p>
    <w:p w:rsidR="000716F5" w:rsidRPr="000716F5" w:rsidRDefault="000716F5" w:rsidP="000716F5">
      <w:pPr>
        <w:tabs>
          <w:tab w:val="left" w:pos="1418"/>
        </w:tabs>
        <w:rPr>
          <w:lang w:val="en-US"/>
        </w:rPr>
      </w:pPr>
      <w:r w:rsidRPr="000716F5">
        <w:rPr>
          <w:lang w:val="en-US"/>
        </w:rPr>
        <w:t>Transport from the airport to the hotel will be provided if the itinerary has been sent to the host authority enough in advance.</w:t>
      </w:r>
    </w:p>
    <w:p w:rsidR="000716F5" w:rsidRPr="000716F5" w:rsidRDefault="000716F5" w:rsidP="000716F5">
      <w:pPr>
        <w:tabs>
          <w:tab w:val="left" w:pos="1418"/>
        </w:tabs>
        <w:rPr>
          <w:lang w:val="en-US"/>
        </w:rPr>
      </w:pPr>
      <w:r>
        <w:rPr>
          <w:lang w:val="en-US"/>
        </w:rPr>
        <w:t>Transportation from the hotel to the airport is also foreseen.</w:t>
      </w:r>
    </w:p>
    <w:p w:rsidR="00EE1B57" w:rsidRPr="00EE1B57" w:rsidRDefault="00EE1B57"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bCs/>
          <w:szCs w:val="24"/>
          <w:lang w:val="en-US"/>
        </w:rPr>
      </w:pPr>
    </w:p>
    <w:p w:rsidR="00EE1B57" w:rsidRPr="00EE1B57" w:rsidRDefault="00EE1B57" w:rsidP="00EE1B57">
      <w:pPr>
        <w:pStyle w:val="ListParagraph"/>
        <w:tabs>
          <w:tab w:val="clear" w:pos="794"/>
          <w:tab w:val="clear" w:pos="1191"/>
          <w:tab w:val="clear" w:pos="1588"/>
          <w:tab w:val="clear" w:pos="1985"/>
        </w:tabs>
        <w:ind w:left="0"/>
        <w:contextualSpacing w:val="0"/>
        <w:rPr>
          <w:szCs w:val="24"/>
          <w:lang w:val="en-US"/>
        </w:rPr>
      </w:pPr>
      <w:r w:rsidRPr="00EE1B57">
        <w:rPr>
          <w:szCs w:val="24"/>
          <w:lang w:val="en-US"/>
        </w:rPr>
        <w:t>The contact person in the host administration is:</w:t>
      </w:r>
    </w:p>
    <w:p w:rsidR="00EE1B57" w:rsidRDefault="00EE1B57" w:rsidP="00EE1B57">
      <w:pPr>
        <w:tabs>
          <w:tab w:val="num" w:pos="794"/>
        </w:tabs>
        <w:rPr>
          <w:szCs w:val="24"/>
          <w:lang w:val="es-PE"/>
        </w:rPr>
      </w:pPr>
      <w:r>
        <w:rPr>
          <w:szCs w:val="24"/>
          <w:lang w:val="es-PE"/>
        </w:rPr>
        <w:t>Mr Federico RIBEIRO</w:t>
      </w:r>
      <w:r>
        <w:rPr>
          <w:szCs w:val="24"/>
          <w:lang w:val="es-PE"/>
        </w:rPr>
        <w:br/>
        <w:t>Departamento de Relaciones Interinstitucionales</w:t>
      </w:r>
      <w:r>
        <w:rPr>
          <w:szCs w:val="24"/>
          <w:lang w:val="es-PE"/>
        </w:rPr>
        <w:br/>
        <w:t>Comisión Nacional de Telecomunicaciones (CONATEL)</w:t>
      </w:r>
    </w:p>
    <w:p w:rsidR="00EE1B57" w:rsidRPr="008574B7" w:rsidRDefault="00EE1B57" w:rsidP="00EE1B57">
      <w:pPr>
        <w:tabs>
          <w:tab w:val="num" w:pos="794"/>
        </w:tabs>
        <w:rPr>
          <w:szCs w:val="24"/>
          <w:lang w:val="es-PE"/>
        </w:rPr>
      </w:pPr>
      <w:r>
        <w:rPr>
          <w:szCs w:val="24"/>
          <w:lang w:val="es-PE"/>
        </w:rPr>
        <w:t>Tel: +595 21 44 00 20  (extensión 286)</w:t>
      </w:r>
      <w:r>
        <w:rPr>
          <w:szCs w:val="24"/>
          <w:lang w:val="es-PE"/>
        </w:rPr>
        <w:br/>
        <w:t>Fax: +595 21 44 05 12</w:t>
      </w:r>
      <w:r>
        <w:rPr>
          <w:szCs w:val="24"/>
          <w:lang w:val="es-PE"/>
        </w:rPr>
        <w:br/>
        <w:t xml:space="preserve">Email: </w:t>
      </w:r>
      <w:hyperlink r:id="rId16" w:history="1">
        <w:r w:rsidRPr="009043E9">
          <w:rPr>
            <w:rStyle w:val="Hyperlink"/>
            <w:szCs w:val="24"/>
            <w:lang w:val="es-PE"/>
          </w:rPr>
          <w:t>federicoribeiro@conatel.gov.py</w:t>
        </w:r>
      </w:hyperlink>
      <w:r>
        <w:rPr>
          <w:szCs w:val="24"/>
          <w:lang w:val="es-PE"/>
        </w:rPr>
        <w:t xml:space="preserve"> </w:t>
      </w:r>
    </w:p>
    <w:p w:rsidR="00A64535" w:rsidRPr="00495355" w:rsidRDefault="00A6453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bCs/>
          <w:szCs w:val="24"/>
          <w:lang w:val="es-PE"/>
        </w:rPr>
      </w:pPr>
      <w:r w:rsidRPr="00495355">
        <w:rPr>
          <w:b/>
          <w:bCs/>
          <w:szCs w:val="24"/>
          <w:lang w:val="es-PE"/>
        </w:rPr>
        <w:t>Taxis</w:t>
      </w:r>
    </w:p>
    <w:p w:rsidR="000716F5" w:rsidRDefault="000716F5" w:rsidP="000716F5">
      <w:pPr>
        <w:tabs>
          <w:tab w:val="left" w:pos="1418"/>
        </w:tabs>
        <w:rPr>
          <w:color w:val="333333"/>
        </w:rPr>
      </w:pPr>
      <w:r>
        <w:rPr>
          <w:color w:val="333333"/>
        </w:rPr>
        <w:t>Taxis may be found in any airport and main hotels.</w:t>
      </w:r>
    </w:p>
    <w:p w:rsidR="00A64535" w:rsidRPr="00495355" w:rsidRDefault="000716F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Local time</w:t>
      </w:r>
    </w:p>
    <w:p w:rsidR="00A64535" w:rsidRPr="00495355" w:rsidRDefault="00693996" w:rsidP="000716F5">
      <w:pPr>
        <w:tabs>
          <w:tab w:val="left" w:pos="1418"/>
        </w:tabs>
        <w:rPr>
          <w:color w:val="333333"/>
        </w:rPr>
      </w:pPr>
      <w:hyperlink r:id="rId17" w:tooltip="Huso horario" w:history="1">
        <w:r w:rsidR="000716F5">
          <w:rPr>
            <w:color w:val="333333"/>
          </w:rPr>
          <w:t>The</w:t>
        </w:r>
      </w:hyperlink>
      <w:r w:rsidR="000716F5">
        <w:rPr>
          <w:color w:val="333333"/>
        </w:rPr>
        <w:t xml:space="preserve"> time zone is</w:t>
      </w:r>
      <w:r w:rsidR="00A64535" w:rsidRPr="00495355">
        <w:rPr>
          <w:color w:val="333333"/>
        </w:rPr>
        <w:t xml:space="preserve"> </w:t>
      </w:r>
      <w:hyperlink r:id="rId18" w:tooltip="Tiempo Universal Coordinado" w:history="1">
        <w:r w:rsidR="00A64535" w:rsidRPr="00495355">
          <w:rPr>
            <w:color w:val="333333"/>
          </w:rPr>
          <w:t>UTC</w:t>
        </w:r>
      </w:hyperlink>
      <w:r w:rsidR="00A64535" w:rsidRPr="00495355">
        <w:rPr>
          <w:color w:val="333333"/>
        </w:rPr>
        <w:t>-3.</w:t>
      </w:r>
    </w:p>
    <w:p w:rsidR="00A64535" w:rsidRPr="00495355" w:rsidRDefault="00A6453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sidRPr="00495355">
        <w:rPr>
          <w:b/>
          <w:szCs w:val="24"/>
          <w:lang w:val="es-PE"/>
        </w:rPr>
        <w:t>Clima</w:t>
      </w:r>
      <w:r w:rsidR="000716F5">
        <w:rPr>
          <w:b/>
          <w:szCs w:val="24"/>
          <w:lang w:val="es-PE"/>
        </w:rPr>
        <w:t>te</w:t>
      </w:r>
    </w:p>
    <w:p w:rsidR="000716F5" w:rsidRPr="00BA483A" w:rsidRDefault="000716F5" w:rsidP="000716F5">
      <w:pPr>
        <w:pStyle w:val="BodyText0"/>
        <w:spacing w:before="120"/>
        <w:rPr>
          <w:i w:val="0"/>
          <w:iCs w:val="0"/>
        </w:rPr>
      </w:pPr>
      <w:r w:rsidRPr="00BA483A">
        <w:rPr>
          <w:i w:val="0"/>
          <w:iCs w:val="0"/>
        </w:rPr>
        <w:t xml:space="preserve">The climate in Paraguay is tropical, warm and humid, with an air humidity of 80%.  Temperature varies between </w:t>
      </w:r>
      <w:r w:rsidRPr="000716F5">
        <w:rPr>
          <w:i w:val="0"/>
          <w:iCs w:val="0"/>
        </w:rPr>
        <w:t xml:space="preserve">20° </w:t>
      </w:r>
      <w:r>
        <w:rPr>
          <w:i w:val="0"/>
          <w:iCs w:val="0"/>
        </w:rPr>
        <w:t>and</w:t>
      </w:r>
      <w:r w:rsidRPr="000716F5">
        <w:rPr>
          <w:i w:val="0"/>
          <w:iCs w:val="0"/>
        </w:rPr>
        <w:t xml:space="preserve"> 32°C and an average yearly </w:t>
      </w:r>
      <w:r w:rsidR="00A861CC" w:rsidRPr="000716F5">
        <w:rPr>
          <w:i w:val="0"/>
          <w:iCs w:val="0"/>
        </w:rPr>
        <w:t>temperature</w:t>
      </w:r>
      <w:r w:rsidRPr="000716F5">
        <w:rPr>
          <w:i w:val="0"/>
          <w:iCs w:val="0"/>
        </w:rPr>
        <w:t xml:space="preserve"> of 22 °C</w:t>
      </w:r>
      <w:r>
        <w:rPr>
          <w:i w:val="0"/>
          <w:iCs w:val="0"/>
        </w:rPr>
        <w:t>.</w:t>
      </w:r>
    </w:p>
    <w:p w:rsidR="00A64535" w:rsidRPr="00BA483A" w:rsidRDefault="000716F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sidRPr="00BA483A">
        <w:rPr>
          <w:b/>
          <w:szCs w:val="24"/>
          <w:lang w:val="es-PE"/>
        </w:rPr>
        <w:t>Precautions</w:t>
      </w:r>
    </w:p>
    <w:p w:rsidR="000716F5" w:rsidRPr="00BA483A" w:rsidRDefault="000716F5" w:rsidP="000716F5">
      <w:pPr>
        <w:pStyle w:val="NormalWeb"/>
        <w:spacing w:before="120" w:after="0"/>
        <w:rPr>
          <w:rFonts w:ascii="Times New Roman" w:hAnsi="Times New Roman"/>
          <w:sz w:val="24"/>
          <w:szCs w:val="24"/>
        </w:rPr>
      </w:pPr>
      <w:r w:rsidRPr="00BA483A">
        <w:rPr>
          <w:rFonts w:ascii="Times New Roman" w:hAnsi="Times New Roman"/>
          <w:sz w:val="24"/>
          <w:szCs w:val="24"/>
        </w:rPr>
        <w:t xml:space="preserve">It is recommended that during your stay </w:t>
      </w:r>
      <w:r w:rsidR="00E048FE" w:rsidRPr="00BA483A">
        <w:rPr>
          <w:rFonts w:ascii="Times New Roman" w:hAnsi="Times New Roman"/>
          <w:sz w:val="24"/>
          <w:szCs w:val="24"/>
        </w:rPr>
        <w:t>in Paraguay you drink bottled wa</w:t>
      </w:r>
      <w:r w:rsidRPr="00BA483A">
        <w:rPr>
          <w:rFonts w:ascii="Times New Roman" w:hAnsi="Times New Roman"/>
          <w:sz w:val="24"/>
          <w:szCs w:val="24"/>
        </w:rPr>
        <w:t xml:space="preserve">ter.  It is also advisable to </w:t>
      </w:r>
      <w:r w:rsidR="00E21AD2" w:rsidRPr="00BA483A">
        <w:rPr>
          <w:rFonts w:ascii="Times New Roman" w:hAnsi="Times New Roman"/>
          <w:sz w:val="24"/>
          <w:szCs w:val="24"/>
        </w:rPr>
        <w:t>subscribe a medical insurance valid abroad to cover your stay.</w:t>
      </w:r>
    </w:p>
    <w:p w:rsidR="00A64535" w:rsidRPr="00BA483A" w:rsidRDefault="00E21AD2" w:rsidP="00E21AD2">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n-US"/>
        </w:rPr>
      </w:pPr>
      <w:r w:rsidRPr="00BA483A">
        <w:rPr>
          <w:b/>
          <w:szCs w:val="24"/>
          <w:lang w:val="en-US"/>
        </w:rPr>
        <w:t>Internet connectivity in the meeting venue</w:t>
      </w:r>
    </w:p>
    <w:p w:rsidR="00A64535" w:rsidRPr="00BA483A" w:rsidRDefault="00E21AD2" w:rsidP="00E21AD2">
      <w:pPr>
        <w:tabs>
          <w:tab w:val="left" w:pos="1418"/>
        </w:tabs>
        <w:rPr>
          <w:szCs w:val="24"/>
          <w:lang w:val="en-US"/>
        </w:rPr>
      </w:pPr>
      <w:r w:rsidRPr="00BA483A">
        <w:rPr>
          <w:szCs w:val="24"/>
          <w:lang w:val="en-US"/>
        </w:rPr>
        <w:t>A wireless network will be available will be available in the meeting rooms during the event.</w:t>
      </w:r>
    </w:p>
    <w:p w:rsidR="00A64535" w:rsidRPr="00BA483A" w:rsidRDefault="00E21AD2" w:rsidP="00E21AD2">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sidRPr="00BA483A">
        <w:rPr>
          <w:b/>
          <w:szCs w:val="24"/>
          <w:lang w:val="es-PE"/>
        </w:rPr>
        <w:t>Currency and exchange rate</w:t>
      </w:r>
    </w:p>
    <w:p w:rsidR="00A64535" w:rsidRPr="00BA483A" w:rsidRDefault="00755690" w:rsidP="00755690">
      <w:pPr>
        <w:keepNext/>
        <w:spacing w:after="120"/>
        <w:rPr>
          <w:szCs w:val="24"/>
        </w:rPr>
      </w:pPr>
      <w:r w:rsidRPr="00BA483A">
        <w:rPr>
          <w:szCs w:val="24"/>
        </w:rPr>
        <w:t>The currency is the Guarani</w:t>
      </w:r>
      <w:r w:rsidR="00A64535" w:rsidRPr="00BA483A">
        <w:rPr>
          <w:szCs w:val="24"/>
        </w:rPr>
        <w:t xml:space="preserve">.  </w:t>
      </w:r>
      <w:r w:rsidRPr="00BA483A">
        <w:rPr>
          <w:szCs w:val="24"/>
        </w:rPr>
        <w:t>Following is the approximate exchange rate</w:t>
      </w:r>
      <w:r w:rsidR="00A64535" w:rsidRPr="00BA483A">
        <w:rPr>
          <w:szCs w:val="24"/>
        </w:rPr>
        <w:t xml:space="preserve">: </w:t>
      </w:r>
    </w:p>
    <w:tbl>
      <w:tblPr>
        <w:tblW w:w="0" w:type="auto"/>
        <w:jc w:val="center"/>
        <w:tblInd w:w="2518" w:type="dxa"/>
        <w:tblLook w:val="04A0" w:firstRow="1" w:lastRow="0" w:firstColumn="1" w:lastColumn="0" w:noHBand="0" w:noVBand="1"/>
      </w:tblPr>
      <w:tblGrid>
        <w:gridCol w:w="1276"/>
        <w:gridCol w:w="1701"/>
        <w:gridCol w:w="2126"/>
      </w:tblGrid>
      <w:tr w:rsidR="00A64535" w:rsidRPr="00495355" w:rsidTr="000716F5">
        <w:trPr>
          <w:jc w:val="center"/>
        </w:trPr>
        <w:tc>
          <w:tcPr>
            <w:tcW w:w="1276" w:type="dxa"/>
            <w:shd w:val="clear" w:color="auto" w:fill="auto"/>
          </w:tcPr>
          <w:p w:rsidR="00A64535" w:rsidRPr="00495355" w:rsidRDefault="00755690" w:rsidP="000716F5">
            <w:r>
              <w:t>Purchase</w:t>
            </w:r>
            <w:r w:rsidR="00A64535" w:rsidRPr="00495355">
              <w:t>:</w:t>
            </w:r>
          </w:p>
        </w:tc>
        <w:tc>
          <w:tcPr>
            <w:tcW w:w="1701" w:type="dxa"/>
            <w:shd w:val="clear" w:color="auto" w:fill="auto"/>
          </w:tcPr>
          <w:p w:rsidR="00A64535" w:rsidRPr="00495355" w:rsidRDefault="00A64535" w:rsidP="000716F5">
            <w:r w:rsidRPr="00495355">
              <w:t>USD 1,00</w:t>
            </w:r>
          </w:p>
        </w:tc>
        <w:tc>
          <w:tcPr>
            <w:tcW w:w="2126" w:type="dxa"/>
            <w:shd w:val="clear" w:color="auto" w:fill="auto"/>
          </w:tcPr>
          <w:p w:rsidR="00A64535" w:rsidRPr="00495355" w:rsidRDefault="00A64535" w:rsidP="00755690">
            <w:r w:rsidRPr="00495355">
              <w:t xml:space="preserve">4 300,00 </w:t>
            </w:r>
            <w:r w:rsidR="00755690">
              <w:t>guaranis</w:t>
            </w:r>
          </w:p>
        </w:tc>
      </w:tr>
      <w:tr w:rsidR="00A64535" w:rsidRPr="00495355" w:rsidTr="000716F5">
        <w:trPr>
          <w:jc w:val="center"/>
        </w:trPr>
        <w:tc>
          <w:tcPr>
            <w:tcW w:w="1276" w:type="dxa"/>
            <w:shd w:val="clear" w:color="auto" w:fill="auto"/>
          </w:tcPr>
          <w:p w:rsidR="00A64535" w:rsidRPr="00495355" w:rsidRDefault="00755690" w:rsidP="000716F5">
            <w:r>
              <w:t>Sale</w:t>
            </w:r>
            <w:r w:rsidR="00A64535" w:rsidRPr="00495355">
              <w:t>:</w:t>
            </w:r>
          </w:p>
        </w:tc>
        <w:tc>
          <w:tcPr>
            <w:tcW w:w="1701" w:type="dxa"/>
            <w:shd w:val="clear" w:color="auto" w:fill="auto"/>
          </w:tcPr>
          <w:p w:rsidR="00A64535" w:rsidRPr="00495355" w:rsidRDefault="00A64535" w:rsidP="000716F5">
            <w:r w:rsidRPr="00495355">
              <w:t>USD 1,00</w:t>
            </w:r>
          </w:p>
        </w:tc>
        <w:tc>
          <w:tcPr>
            <w:tcW w:w="2126" w:type="dxa"/>
            <w:shd w:val="clear" w:color="auto" w:fill="auto"/>
          </w:tcPr>
          <w:p w:rsidR="00A64535" w:rsidRPr="00495355" w:rsidRDefault="00A64535" w:rsidP="00755690">
            <w:r w:rsidRPr="00495355">
              <w:t xml:space="preserve">4 500,00 </w:t>
            </w:r>
            <w:r w:rsidR="00755690">
              <w:t>guaranis</w:t>
            </w:r>
          </w:p>
        </w:tc>
      </w:tr>
    </w:tbl>
    <w:p w:rsidR="00A64535" w:rsidRPr="00495355" w:rsidRDefault="00A6453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sidRPr="00495355">
        <w:rPr>
          <w:b/>
          <w:szCs w:val="24"/>
          <w:lang w:val="es-PE"/>
        </w:rPr>
        <w:t>Shopping</w:t>
      </w:r>
    </w:p>
    <w:p w:rsidR="00A64535" w:rsidRPr="00495355" w:rsidRDefault="00A64535" w:rsidP="00A64535">
      <w:pPr>
        <w:numPr>
          <w:ilvl w:val="0"/>
          <w:numId w:val="10"/>
        </w:numPr>
        <w:tabs>
          <w:tab w:val="clear" w:pos="1191"/>
          <w:tab w:val="clear" w:pos="1588"/>
          <w:tab w:val="clear" w:pos="1985"/>
        </w:tabs>
        <w:ind w:left="0" w:firstLine="0"/>
        <w:rPr>
          <w:lang w:val="es-PE"/>
        </w:rPr>
      </w:pPr>
      <w:r w:rsidRPr="00495355">
        <w:rPr>
          <w:lang w:val="es-PE"/>
        </w:rPr>
        <w:t xml:space="preserve">Mariscal Lopez Shopping: </w:t>
      </w:r>
    </w:p>
    <w:p w:rsidR="00A64535" w:rsidRPr="00495355" w:rsidRDefault="00755690" w:rsidP="00AA358E">
      <w:pPr>
        <w:spacing w:before="0"/>
        <w:ind w:left="794"/>
        <w:rPr>
          <w:lang w:val="es-PE"/>
        </w:rPr>
      </w:pPr>
      <w:r>
        <w:rPr>
          <w:lang w:val="es-PE"/>
        </w:rPr>
        <w:t>Address</w:t>
      </w:r>
      <w:r w:rsidR="00A64535" w:rsidRPr="00495355">
        <w:rPr>
          <w:lang w:val="es-PE"/>
        </w:rPr>
        <w:t xml:space="preserve">: Quesada 5050 </w:t>
      </w:r>
      <w:r w:rsidR="00AA358E">
        <w:rPr>
          <w:lang w:val="es-PE"/>
        </w:rPr>
        <w:t>and</w:t>
      </w:r>
      <w:r w:rsidR="00A64535" w:rsidRPr="00495355">
        <w:rPr>
          <w:lang w:val="es-PE"/>
        </w:rPr>
        <w:t xml:space="preserve"> Charles de Gaulle</w:t>
      </w:r>
    </w:p>
    <w:p w:rsidR="00A64535" w:rsidRPr="00495355" w:rsidRDefault="00AA358E" w:rsidP="00755690">
      <w:pPr>
        <w:spacing w:before="0"/>
        <w:ind w:left="794"/>
        <w:rPr>
          <w:lang w:val="es-PE"/>
        </w:rPr>
      </w:pPr>
      <w:r>
        <w:rPr>
          <w:lang w:val="es-PE"/>
        </w:rPr>
        <w:t>Telephone</w:t>
      </w:r>
      <w:r w:rsidR="00A64535" w:rsidRPr="00495355">
        <w:rPr>
          <w:lang w:val="es-PE"/>
        </w:rPr>
        <w:t>: 595 21 611 272</w:t>
      </w:r>
    </w:p>
    <w:p w:rsidR="00A64535" w:rsidRPr="00495355" w:rsidRDefault="00A64535" w:rsidP="00755690">
      <w:pPr>
        <w:spacing w:before="0"/>
        <w:ind w:left="794"/>
        <w:rPr>
          <w:lang w:val="en-US"/>
        </w:rPr>
      </w:pPr>
      <w:r w:rsidRPr="00495355">
        <w:rPr>
          <w:lang w:val="en-US"/>
        </w:rPr>
        <w:t xml:space="preserve">Website: </w:t>
      </w:r>
      <w:hyperlink r:id="rId19" w:history="1">
        <w:r w:rsidRPr="00BA483A">
          <w:rPr>
            <w:rStyle w:val="Hyperlink"/>
            <w:rFonts w:eastAsia="SimSun"/>
            <w:lang w:val="en-US"/>
          </w:rPr>
          <w:t>www.mariscallopez.com.py</w:t>
        </w:r>
      </w:hyperlink>
      <w:r w:rsidRPr="00495355">
        <w:rPr>
          <w:lang w:val="en-US"/>
        </w:rPr>
        <w:t xml:space="preserve"> </w:t>
      </w:r>
    </w:p>
    <w:p w:rsidR="00A64535" w:rsidRPr="00495355" w:rsidRDefault="00A64535" w:rsidP="00A64535">
      <w:pPr>
        <w:numPr>
          <w:ilvl w:val="0"/>
          <w:numId w:val="10"/>
        </w:numPr>
        <w:tabs>
          <w:tab w:val="clear" w:pos="1191"/>
          <w:tab w:val="clear" w:pos="1588"/>
          <w:tab w:val="clear" w:pos="1985"/>
        </w:tabs>
        <w:ind w:left="0" w:firstLine="0"/>
        <w:rPr>
          <w:lang w:val="es-PE"/>
        </w:rPr>
      </w:pPr>
      <w:r w:rsidRPr="00495355">
        <w:rPr>
          <w:lang w:val="es-PE"/>
        </w:rPr>
        <w:t xml:space="preserve">Shopping del Sol </w:t>
      </w:r>
    </w:p>
    <w:p w:rsidR="00A64535" w:rsidRPr="00495355" w:rsidRDefault="00AA358E" w:rsidP="00755690">
      <w:pPr>
        <w:spacing w:before="0"/>
        <w:ind w:left="794"/>
        <w:rPr>
          <w:lang w:val="es-PE"/>
        </w:rPr>
      </w:pPr>
      <w:r>
        <w:rPr>
          <w:lang w:val="es-PE"/>
        </w:rPr>
        <w:t>Address</w:t>
      </w:r>
      <w:r w:rsidR="00A64535" w:rsidRPr="00495355">
        <w:rPr>
          <w:lang w:val="es-PE"/>
        </w:rPr>
        <w:t>: Aviadores del Chaco</w:t>
      </w:r>
    </w:p>
    <w:p w:rsidR="00A64535" w:rsidRPr="00495355" w:rsidRDefault="00AA358E" w:rsidP="00755690">
      <w:pPr>
        <w:spacing w:before="0"/>
        <w:ind w:left="794"/>
        <w:rPr>
          <w:lang w:val="es-PE"/>
        </w:rPr>
      </w:pPr>
      <w:r>
        <w:rPr>
          <w:lang w:val="es-PE"/>
        </w:rPr>
        <w:t>Telephone</w:t>
      </w:r>
      <w:r w:rsidR="00A64535" w:rsidRPr="00495355">
        <w:rPr>
          <w:lang w:val="es-PE"/>
        </w:rPr>
        <w:t>: 595 21 611780</w:t>
      </w:r>
    </w:p>
    <w:p w:rsidR="00A64535" w:rsidRPr="00495355" w:rsidRDefault="00A64535" w:rsidP="00755690">
      <w:pPr>
        <w:spacing w:before="0"/>
        <w:ind w:left="794"/>
        <w:rPr>
          <w:lang w:val="en-US"/>
        </w:rPr>
      </w:pPr>
      <w:r w:rsidRPr="00495355">
        <w:rPr>
          <w:lang w:val="en-US"/>
        </w:rPr>
        <w:t xml:space="preserve">Website: </w:t>
      </w:r>
      <w:hyperlink r:id="rId20" w:history="1">
        <w:r w:rsidRPr="00BA483A">
          <w:rPr>
            <w:rStyle w:val="Hyperlink"/>
            <w:rFonts w:eastAsia="SimSun"/>
            <w:lang w:val="en-US"/>
          </w:rPr>
          <w:t>www.shoppingdelsol.com.py</w:t>
        </w:r>
      </w:hyperlink>
      <w:r w:rsidRPr="00495355">
        <w:rPr>
          <w:lang w:val="en-US"/>
        </w:rPr>
        <w:t xml:space="preserve"> </w:t>
      </w:r>
    </w:p>
    <w:p w:rsidR="00A64535" w:rsidRPr="00495355" w:rsidRDefault="00AA358E" w:rsidP="00AA358E">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Electricity and sockets</w:t>
      </w:r>
    </w:p>
    <w:p w:rsidR="00654B01" w:rsidRPr="00654B01" w:rsidRDefault="00654B01" w:rsidP="00654B01">
      <w:pPr>
        <w:pStyle w:val="ListParagraph"/>
        <w:ind w:left="0"/>
        <w:contextualSpacing w:val="0"/>
        <w:rPr>
          <w:bCs/>
          <w:szCs w:val="24"/>
          <w:lang w:val="en-US"/>
        </w:rPr>
      </w:pPr>
      <w:r w:rsidRPr="00654B01">
        <w:rPr>
          <w:bCs/>
          <w:szCs w:val="24"/>
          <w:lang w:val="en-US"/>
        </w:rPr>
        <w:t>Electricity in Paraguay is 220 volts, alternating at 50 cycles per second.  I</w:t>
      </w:r>
      <w:r>
        <w:rPr>
          <w:bCs/>
          <w:szCs w:val="24"/>
          <w:lang w:val="en-US"/>
        </w:rPr>
        <w:t>f you travel to Paraguay with an appliance that does not accept 220 volts at 50 Herz, you will need a voltage converter.</w:t>
      </w:r>
    </w:p>
    <w:p w:rsidR="00A64535" w:rsidRPr="00654B01" w:rsidRDefault="00693996" w:rsidP="00AA358E">
      <w:pPr>
        <w:pStyle w:val="ListParagraph"/>
        <w:ind w:left="0"/>
        <w:contextualSpacing w:val="0"/>
        <w:rPr>
          <w:bCs/>
          <w:szCs w:val="24"/>
          <w:lang w:val="en-US"/>
        </w:rPr>
      </w:pPr>
      <w:r>
        <w:rPr>
          <w:noProof/>
          <w:szCs w:val="24"/>
          <w:lang w:val="en-US" w:eastAsia="zh-CN"/>
        </w:rPr>
        <w:drawing>
          <wp:anchor distT="0" distB="0" distL="114300" distR="114300" simplePos="0" relativeHeight="251658240" behindDoc="0" locked="0" layoutInCell="1" allowOverlap="1">
            <wp:simplePos x="0" y="0"/>
            <wp:positionH relativeFrom="column">
              <wp:posOffset>2604135</wp:posOffset>
            </wp:positionH>
            <wp:positionV relativeFrom="paragraph">
              <wp:posOffset>79375</wp:posOffset>
            </wp:positionV>
            <wp:extent cx="1181100" cy="847725"/>
            <wp:effectExtent l="0" t="0" r="0" b="9525"/>
            <wp:wrapSquare wrapText="bothSides"/>
            <wp:docPr id="11" name="Imagen 16" descr="Tipo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Tipo 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val="en-US" w:eastAsia="zh-CN"/>
        </w:rPr>
        <w:drawing>
          <wp:anchor distT="0" distB="0" distL="114300" distR="114300" simplePos="0" relativeHeight="251657216" behindDoc="0" locked="0" layoutInCell="1" allowOverlap="1">
            <wp:simplePos x="0" y="0"/>
            <wp:positionH relativeFrom="column">
              <wp:posOffset>4099560</wp:posOffset>
            </wp:positionH>
            <wp:positionV relativeFrom="paragraph">
              <wp:posOffset>31750</wp:posOffset>
            </wp:positionV>
            <wp:extent cx="1305560" cy="942975"/>
            <wp:effectExtent l="0" t="0" r="8890" b="9525"/>
            <wp:wrapSquare wrapText="bothSides"/>
            <wp:docPr id="10" name="Imagen 22" descr="Tipo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Tipo 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5560" cy="942975"/>
                    </a:xfrm>
                    <a:prstGeom prst="rect">
                      <a:avLst/>
                    </a:prstGeom>
                    <a:noFill/>
                  </pic:spPr>
                </pic:pic>
              </a:graphicData>
            </a:graphic>
            <wp14:sizeRelH relativeFrom="page">
              <wp14:pctWidth>0</wp14:pctWidth>
            </wp14:sizeRelH>
            <wp14:sizeRelV relativeFrom="page">
              <wp14:pctHeight>0</wp14:pctHeight>
            </wp14:sizeRelV>
          </wp:anchor>
        </w:drawing>
      </w:r>
      <w:r w:rsidR="00654B01" w:rsidRPr="00654B01">
        <w:rPr>
          <w:bCs/>
          <w:szCs w:val="24"/>
          <w:lang w:val="en-US"/>
        </w:rPr>
        <w:t>Type A and B sockets are available</w:t>
      </w:r>
      <w:r w:rsidR="00A64535" w:rsidRPr="00654B01">
        <w:rPr>
          <w:bCs/>
          <w:szCs w:val="24"/>
          <w:lang w:val="en-US"/>
        </w:rPr>
        <w:t>:</w:t>
      </w:r>
    </w:p>
    <w:p w:rsidR="00A64535" w:rsidRPr="00654B01" w:rsidRDefault="00A64535" w:rsidP="000716F5">
      <w:pPr>
        <w:pStyle w:val="ListParagraph"/>
        <w:spacing w:line="336" w:lineRule="auto"/>
        <w:ind w:left="502"/>
        <w:jc w:val="both"/>
        <w:rPr>
          <w:color w:val="000000"/>
          <w:szCs w:val="24"/>
          <w:lang w:val="en-US"/>
        </w:rPr>
      </w:pPr>
    </w:p>
    <w:p w:rsidR="00A64535" w:rsidRPr="00654B01" w:rsidRDefault="00A64535" w:rsidP="000716F5">
      <w:pPr>
        <w:pStyle w:val="ListParagraph"/>
        <w:spacing w:line="336" w:lineRule="auto"/>
        <w:ind w:left="502"/>
        <w:jc w:val="both"/>
        <w:rPr>
          <w:szCs w:val="24"/>
          <w:lang w:val="en-US"/>
        </w:rPr>
      </w:pPr>
    </w:p>
    <w:p w:rsidR="00A64535" w:rsidRPr="00654B01" w:rsidRDefault="00A64535" w:rsidP="000716F5">
      <w:pPr>
        <w:pStyle w:val="ListParagraph"/>
        <w:spacing w:line="336" w:lineRule="auto"/>
        <w:ind w:left="502"/>
        <w:jc w:val="both"/>
        <w:rPr>
          <w:szCs w:val="24"/>
          <w:lang w:val="en-US"/>
        </w:rPr>
      </w:pPr>
    </w:p>
    <w:p w:rsidR="00A64535" w:rsidRPr="00495355" w:rsidRDefault="00654B01"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Languages</w:t>
      </w:r>
    </w:p>
    <w:p w:rsidR="00A64535" w:rsidRPr="00654B01" w:rsidRDefault="00654B01" w:rsidP="000716F5">
      <w:pPr>
        <w:tabs>
          <w:tab w:val="left" w:pos="1418"/>
        </w:tabs>
        <w:rPr>
          <w:lang w:val="en-US"/>
        </w:rPr>
      </w:pPr>
      <w:r>
        <w:t>Spanish is the official language of Paraguay.</w:t>
      </w:r>
    </w:p>
    <w:p w:rsidR="00A64535" w:rsidRPr="00495355" w:rsidRDefault="00654B01"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Tips</w:t>
      </w:r>
    </w:p>
    <w:p w:rsidR="00654B01" w:rsidRDefault="00654B01" w:rsidP="000716F5">
      <w:pPr>
        <w:tabs>
          <w:tab w:val="left" w:pos="1418"/>
        </w:tabs>
      </w:pPr>
      <w:r>
        <w:t>A tip of an amount equivalent to 10% of the price is appropriate in most places.</w:t>
      </w:r>
    </w:p>
    <w:p w:rsidR="00A64535" w:rsidRPr="00495355" w:rsidRDefault="00654B01"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Prices and taxes</w:t>
      </w:r>
    </w:p>
    <w:p w:rsidR="0042477B" w:rsidRPr="0042477B" w:rsidRDefault="0042477B" w:rsidP="0042477B">
      <w:pPr>
        <w:tabs>
          <w:tab w:val="left" w:pos="1418"/>
        </w:tabs>
        <w:rPr>
          <w:lang w:val="en-US"/>
        </w:rPr>
      </w:pPr>
      <w:r w:rsidRPr="0042477B">
        <w:rPr>
          <w:lang w:val="en-US"/>
        </w:rPr>
        <w:t>Most goods and services are taxed with a 10% VAT (Value Added Tax).  I</w:t>
      </w:r>
      <w:r>
        <w:rPr>
          <w:lang w:val="en-US"/>
        </w:rPr>
        <w:t>n some cases, VAT is already included.</w:t>
      </w:r>
    </w:p>
    <w:p w:rsidR="00A64535" w:rsidRPr="008A60A9" w:rsidRDefault="0042477B"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Flag and places to visit</w:t>
      </w:r>
    </w:p>
    <w:p w:rsidR="00A64535" w:rsidRPr="00495355" w:rsidRDefault="00693996" w:rsidP="000716F5">
      <w:pPr>
        <w:tabs>
          <w:tab w:val="left" w:pos="1418"/>
        </w:tabs>
      </w:pPr>
      <w:r>
        <w:rPr>
          <w:noProof/>
          <w:color w:val="0000FF"/>
          <w:lang w:val="en-US" w:eastAsia="zh-CN"/>
        </w:rPr>
        <w:drawing>
          <wp:inline distT="0" distB="0" distL="0" distR="0">
            <wp:extent cx="1905000" cy="1143000"/>
            <wp:effectExtent l="0" t="0" r="0" b="0"/>
            <wp:docPr id="2" name="Picture 2" descr="Archivo:Flag of Paraguay.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Flag of Paragua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A64535" w:rsidRPr="00495355" w:rsidRDefault="00A64535"/>
    <w:p w:rsidR="00A64535" w:rsidRPr="00495355" w:rsidRDefault="00A64535"/>
    <w:p w:rsidR="00A64535" w:rsidRDefault="00693996">
      <w:pPr>
        <w:rPr>
          <w:rFonts w:ascii="Arial" w:hAnsi="Arial" w:cs="Arial"/>
        </w:rPr>
      </w:pPr>
      <w:r>
        <w:rPr>
          <w:rFonts w:ascii="Arial" w:hAnsi="Arial" w:cs="Arial"/>
          <w:noProof/>
          <w:lang w:val="en-US" w:eastAsia="zh-CN"/>
        </w:rPr>
        <w:drawing>
          <wp:inline distT="0" distB="0" distL="0" distR="0">
            <wp:extent cx="5819775" cy="1647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9775" cy="1647825"/>
                    </a:xfrm>
                    <a:prstGeom prst="rect">
                      <a:avLst/>
                    </a:prstGeom>
                    <a:noFill/>
                    <a:ln>
                      <a:noFill/>
                    </a:ln>
                  </pic:spPr>
                </pic:pic>
              </a:graphicData>
            </a:graphic>
          </wp:inline>
        </w:drawing>
      </w:r>
    </w:p>
    <w:p w:rsidR="00A64535" w:rsidRDefault="00A64535">
      <w:pPr>
        <w:rPr>
          <w:rFonts w:ascii="Arial" w:hAnsi="Arial" w:cs="Arial"/>
        </w:rPr>
      </w:pPr>
    </w:p>
    <w:p w:rsidR="00A64535" w:rsidRDefault="00A64535">
      <w:pPr>
        <w:rPr>
          <w:rFonts w:ascii="Arial" w:hAnsi="Arial" w:cs="Arial"/>
        </w:rPr>
      </w:pPr>
    </w:p>
    <w:tbl>
      <w:tblPr>
        <w:tblW w:w="10348" w:type="dxa"/>
        <w:tblCellSpacing w:w="15" w:type="dxa"/>
        <w:tblInd w:w="-537" w:type="dxa"/>
        <w:tblLayout w:type="fixed"/>
        <w:tblCellMar>
          <w:left w:w="0" w:type="dxa"/>
          <w:right w:w="0" w:type="dxa"/>
        </w:tblCellMar>
        <w:tblLook w:val="04A0" w:firstRow="1" w:lastRow="0" w:firstColumn="1" w:lastColumn="0" w:noHBand="0" w:noVBand="1"/>
      </w:tblPr>
      <w:tblGrid>
        <w:gridCol w:w="5383"/>
        <w:gridCol w:w="4965"/>
      </w:tblGrid>
      <w:tr w:rsidR="00A64535" w:rsidTr="000716F5">
        <w:trPr>
          <w:trHeight w:val="145"/>
          <w:tblCellSpacing w:w="15" w:type="dxa"/>
        </w:trPr>
        <w:tc>
          <w:tcPr>
            <w:tcW w:w="5338" w:type="dxa"/>
            <w:shd w:val="clear" w:color="auto" w:fill="FFFFFF"/>
            <w:vAlign w:val="center"/>
            <w:hideMark/>
          </w:tcPr>
          <w:p w:rsidR="00A64535" w:rsidRDefault="00693996">
            <w:pPr>
              <w:jc w:val="center"/>
            </w:pPr>
            <w:r>
              <w:rPr>
                <w:noProof/>
                <w:color w:val="0000FF"/>
                <w:lang w:val="en-US" w:eastAsia="zh-CN"/>
              </w:rPr>
              <w:drawing>
                <wp:inline distT="0" distB="0" distL="0" distR="0">
                  <wp:extent cx="2381250" cy="1790700"/>
                  <wp:effectExtent l="0" t="0" r="0" b="0"/>
                  <wp:docPr id="4" name="Picture 4" descr="Saltos del Monday11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tos del Monday11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tc>
        <w:tc>
          <w:tcPr>
            <w:tcW w:w="4920" w:type="dxa"/>
            <w:shd w:val="clear" w:color="auto" w:fill="FFFFFF"/>
            <w:vAlign w:val="center"/>
            <w:hideMark/>
          </w:tcPr>
          <w:p w:rsidR="00A64535" w:rsidRDefault="00693996" w:rsidP="000716F5">
            <w:pPr>
              <w:jc w:val="center"/>
            </w:pPr>
            <w:r>
              <w:rPr>
                <w:noProof/>
                <w:color w:val="0000FF"/>
                <w:lang w:val="en-US" w:eastAsia="zh-CN"/>
              </w:rPr>
              <w:drawing>
                <wp:inline distT="0" distB="0" distL="0" distR="0">
                  <wp:extent cx="2381250" cy="1790700"/>
                  <wp:effectExtent l="0" t="0" r="0" b="0"/>
                  <wp:docPr id="5" name="Picture 5" descr="Itaipu noche.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ipu noch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tc>
      </w:tr>
      <w:tr w:rsidR="00A64535" w:rsidTr="000716F5">
        <w:trPr>
          <w:trHeight w:val="145"/>
          <w:tblCellSpacing w:w="15" w:type="dxa"/>
        </w:trPr>
        <w:tc>
          <w:tcPr>
            <w:tcW w:w="5338" w:type="dxa"/>
            <w:shd w:val="clear" w:color="auto" w:fill="E9E9E9"/>
            <w:vAlign w:val="center"/>
            <w:hideMark/>
          </w:tcPr>
          <w:p w:rsidR="00A64535" w:rsidRDefault="00693996">
            <w:pPr>
              <w:jc w:val="center"/>
            </w:pPr>
            <w:hyperlink r:id="rId30" w:tooltip="Saltos del Monday" w:history="1">
              <w:r w:rsidR="00A64535" w:rsidRPr="00BA483A">
                <w:rPr>
                  <w:rStyle w:val="Hyperlink"/>
                  <w:rFonts w:eastAsia="SimSun"/>
                  <w:i/>
                  <w:iCs/>
                </w:rPr>
                <w:t>Saltos del Monday</w:t>
              </w:r>
            </w:hyperlink>
          </w:p>
        </w:tc>
        <w:tc>
          <w:tcPr>
            <w:tcW w:w="4920" w:type="dxa"/>
            <w:shd w:val="clear" w:color="auto" w:fill="E9E9E9"/>
            <w:vAlign w:val="center"/>
            <w:hideMark/>
          </w:tcPr>
          <w:p w:rsidR="00A64535" w:rsidRDefault="00693996" w:rsidP="000716F5">
            <w:pPr>
              <w:jc w:val="center"/>
            </w:pPr>
            <w:hyperlink r:id="rId31" w:tooltip="Represa de Itaipú" w:history="1">
              <w:r w:rsidR="00A64535" w:rsidRPr="00BA483A">
                <w:rPr>
                  <w:rStyle w:val="Hyperlink"/>
                  <w:rFonts w:eastAsia="SimSun"/>
                  <w:i/>
                  <w:iCs/>
                </w:rPr>
                <w:t>Represa de Itaipú</w:t>
              </w:r>
            </w:hyperlink>
            <w:r w:rsidR="00A64535">
              <w:rPr>
                <w:i/>
                <w:iCs/>
              </w:rPr>
              <w:t xml:space="preserve"> </w:t>
            </w:r>
          </w:p>
        </w:tc>
      </w:tr>
      <w:tr w:rsidR="00A64535" w:rsidTr="000716F5">
        <w:trPr>
          <w:trHeight w:val="145"/>
          <w:tblCellSpacing w:w="15" w:type="dxa"/>
        </w:trPr>
        <w:tc>
          <w:tcPr>
            <w:tcW w:w="5338" w:type="dxa"/>
            <w:shd w:val="clear" w:color="auto" w:fill="FFFFFF"/>
            <w:vAlign w:val="center"/>
            <w:hideMark/>
          </w:tcPr>
          <w:p w:rsidR="00A64535" w:rsidRDefault="00693996" w:rsidP="000716F5">
            <w:pPr>
              <w:jc w:val="center"/>
            </w:pPr>
            <w:r>
              <w:rPr>
                <w:noProof/>
                <w:color w:val="0000FF"/>
                <w:lang w:val="en-US" w:eastAsia="zh-CN"/>
              </w:rPr>
              <w:drawing>
                <wp:inline distT="0" distB="0" distL="0" distR="0">
                  <wp:extent cx="2381250" cy="1409700"/>
                  <wp:effectExtent l="0" t="0" r="0" b="0"/>
                  <wp:docPr id="6" name="Picture 6" descr="Palacio de López de noch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lacio de López de noche.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0" cy="1409700"/>
                          </a:xfrm>
                          <a:prstGeom prst="rect">
                            <a:avLst/>
                          </a:prstGeom>
                          <a:noFill/>
                          <a:ln>
                            <a:noFill/>
                          </a:ln>
                        </pic:spPr>
                      </pic:pic>
                    </a:graphicData>
                  </a:graphic>
                </wp:inline>
              </w:drawing>
            </w:r>
          </w:p>
        </w:tc>
        <w:tc>
          <w:tcPr>
            <w:tcW w:w="4920" w:type="dxa"/>
            <w:vAlign w:val="center"/>
          </w:tcPr>
          <w:p w:rsidR="00A64535" w:rsidRDefault="00693996" w:rsidP="000716F5">
            <w:pPr>
              <w:jc w:val="center"/>
            </w:pPr>
            <w:r>
              <w:rPr>
                <w:noProof/>
                <w:color w:val="0000FF"/>
                <w:lang w:val="en-US" w:eastAsia="zh-CN"/>
              </w:rPr>
              <w:drawing>
                <wp:inline distT="0" distB="0" distL="0" distR="0">
                  <wp:extent cx="2381250" cy="1790700"/>
                  <wp:effectExtent l="0" t="0" r="0" b="0"/>
                  <wp:docPr id="7" name="Picture 7" descr="Ruinas de Jesús.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inas de Jesú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tc>
      </w:tr>
      <w:tr w:rsidR="00A64535" w:rsidRPr="00693996" w:rsidTr="000716F5">
        <w:trPr>
          <w:trHeight w:val="145"/>
          <w:tblCellSpacing w:w="15" w:type="dxa"/>
        </w:trPr>
        <w:tc>
          <w:tcPr>
            <w:tcW w:w="5338" w:type="dxa"/>
            <w:shd w:val="clear" w:color="auto" w:fill="E9E9E9"/>
            <w:vAlign w:val="center"/>
            <w:hideMark/>
          </w:tcPr>
          <w:p w:rsidR="00A64535" w:rsidRDefault="00693996" w:rsidP="000716F5">
            <w:pPr>
              <w:jc w:val="center"/>
            </w:pPr>
            <w:hyperlink r:id="rId36" w:tooltip="Palacio de los López" w:history="1">
              <w:r w:rsidR="00A64535" w:rsidRPr="00BA483A">
                <w:rPr>
                  <w:rStyle w:val="Hyperlink"/>
                  <w:rFonts w:eastAsia="SimSun"/>
                  <w:i/>
                  <w:iCs/>
                </w:rPr>
                <w:t>Palacio de los López</w:t>
              </w:r>
            </w:hyperlink>
          </w:p>
        </w:tc>
        <w:tc>
          <w:tcPr>
            <w:tcW w:w="4920" w:type="dxa"/>
            <w:vAlign w:val="center"/>
          </w:tcPr>
          <w:p w:rsidR="00A64535" w:rsidRPr="009E108D" w:rsidRDefault="00693996" w:rsidP="000716F5">
            <w:pPr>
              <w:jc w:val="center"/>
              <w:rPr>
                <w:lang w:val="es-ES_tradnl"/>
              </w:rPr>
            </w:pPr>
            <w:hyperlink r:id="rId37" w:tooltip="Ruinas jesuíticas de Jesús y Trinidad" w:history="1">
              <w:r w:rsidR="00A64535" w:rsidRPr="00BA483A">
                <w:rPr>
                  <w:rStyle w:val="Hyperlink"/>
                  <w:rFonts w:eastAsia="SimSun"/>
                  <w:i/>
                  <w:iCs/>
                  <w:lang w:val="es-ES_tradnl"/>
                </w:rPr>
                <w:t>Ruinas jesuíticas de Jesús y Trinidad</w:t>
              </w:r>
            </w:hyperlink>
          </w:p>
        </w:tc>
      </w:tr>
    </w:tbl>
    <w:p w:rsidR="00A64535" w:rsidRPr="009E108D" w:rsidRDefault="00A64535">
      <w:pPr>
        <w:rPr>
          <w:rFonts w:ascii="Arial" w:hAnsi="Arial" w:cs="Arial"/>
          <w:lang w:val="es-ES_tradnl"/>
        </w:rPr>
      </w:pPr>
    </w:p>
    <w:p w:rsidR="00A64535" w:rsidRPr="009E108D" w:rsidRDefault="00A64535" w:rsidP="00FF0FC1">
      <w:pPr>
        <w:tabs>
          <w:tab w:val="clear" w:pos="794"/>
          <w:tab w:val="clear" w:pos="1191"/>
          <w:tab w:val="clear" w:pos="1588"/>
          <w:tab w:val="clear" w:pos="1985"/>
        </w:tabs>
        <w:spacing w:before="0" w:after="120"/>
        <w:jc w:val="center"/>
        <w:rPr>
          <w:szCs w:val="24"/>
          <w:lang w:val="es-ES_tradnl"/>
        </w:rPr>
      </w:pPr>
    </w:p>
    <w:p w:rsidR="00A64535" w:rsidRPr="009E108D" w:rsidRDefault="00A64535" w:rsidP="00FF0FC1">
      <w:pPr>
        <w:tabs>
          <w:tab w:val="clear" w:pos="794"/>
          <w:tab w:val="clear" w:pos="1191"/>
          <w:tab w:val="clear" w:pos="1588"/>
          <w:tab w:val="clear" w:pos="1985"/>
        </w:tabs>
        <w:spacing w:before="0" w:after="120"/>
        <w:jc w:val="center"/>
        <w:rPr>
          <w:szCs w:val="24"/>
          <w:lang w:val="es-ES_tradnl"/>
        </w:rPr>
      </w:pPr>
    </w:p>
    <w:p w:rsidR="00A64535" w:rsidRPr="009E108D" w:rsidRDefault="00A64535" w:rsidP="00FF0FC1">
      <w:pPr>
        <w:tabs>
          <w:tab w:val="clear" w:pos="794"/>
          <w:tab w:val="clear" w:pos="1191"/>
          <w:tab w:val="clear" w:pos="1588"/>
          <w:tab w:val="clear" w:pos="1985"/>
        </w:tabs>
        <w:spacing w:before="0" w:after="120"/>
        <w:jc w:val="center"/>
        <w:rPr>
          <w:szCs w:val="24"/>
          <w:lang w:val="es-ES_tradnl"/>
        </w:rPr>
        <w:sectPr w:rsidR="00A64535" w:rsidRPr="009E108D" w:rsidSect="007C2A42">
          <w:headerReference w:type="default" r:id="rId38"/>
          <w:footerReference w:type="default" r:id="rId39"/>
          <w:footerReference w:type="first" r:id="rId40"/>
          <w:type w:val="oddPage"/>
          <w:pgSz w:w="11907" w:h="16727" w:code="9"/>
          <w:pgMar w:top="567" w:right="1089" w:bottom="113" w:left="1089" w:header="567" w:footer="567" w:gutter="0"/>
          <w:paperSrc w:first="15" w:other="15"/>
          <w:pgNumType w:fmt="numberInDash"/>
          <w:cols w:space="720"/>
          <w:titlePg/>
          <w:docGrid w:linePitch="326"/>
        </w:sectPr>
      </w:pPr>
    </w:p>
    <w:p w:rsidR="00FF0FC1" w:rsidRPr="00FF0FC1" w:rsidRDefault="00FF0FC1" w:rsidP="00A64535">
      <w:pPr>
        <w:tabs>
          <w:tab w:val="clear" w:pos="794"/>
          <w:tab w:val="clear" w:pos="1191"/>
          <w:tab w:val="clear" w:pos="1588"/>
          <w:tab w:val="clear" w:pos="1985"/>
        </w:tabs>
        <w:spacing w:before="0" w:after="120"/>
        <w:jc w:val="center"/>
        <w:rPr>
          <w:szCs w:val="24"/>
          <w:lang w:val="en-US"/>
        </w:rPr>
      </w:pPr>
      <w:r w:rsidRPr="00FF0FC1">
        <w:rPr>
          <w:szCs w:val="24"/>
          <w:lang w:val="en-US"/>
        </w:rPr>
        <w:t xml:space="preserve">ANNEX </w:t>
      </w:r>
      <w:r w:rsidR="00A64535">
        <w:rPr>
          <w:szCs w:val="24"/>
          <w:lang w:val="en-US"/>
        </w:rPr>
        <w:t>3</w:t>
      </w:r>
      <w:r w:rsidRPr="00FF0FC1">
        <w:rPr>
          <w:szCs w:val="24"/>
          <w:lang w:val="en-US"/>
        </w:rPr>
        <w:br/>
        <w:t>(</w:t>
      </w:r>
      <w:r w:rsidRPr="00FF0FC1">
        <w:rPr>
          <w:lang w:val="en-US"/>
        </w:rPr>
        <w:t>to TSB Collective letter 9/SG3RG-LAC</w:t>
      </w:r>
      <w:r w:rsidRPr="00FF0FC1">
        <w:rPr>
          <w:szCs w:val="24"/>
          <w:lang w:val="en-US"/>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745"/>
        <w:gridCol w:w="3580"/>
        <w:gridCol w:w="2431"/>
        <w:gridCol w:w="1982"/>
      </w:tblGrid>
      <w:tr w:rsidR="00FF0FC1" w:rsidTr="000716F5">
        <w:tc>
          <w:tcPr>
            <w:tcW w:w="1560" w:type="dxa"/>
            <w:tcBorders>
              <w:top w:val="single" w:sz="4" w:space="0" w:color="auto"/>
              <w:left w:val="single" w:sz="4" w:space="0" w:color="auto"/>
              <w:bottom w:val="single" w:sz="4" w:space="0" w:color="auto"/>
              <w:right w:val="single" w:sz="4" w:space="0" w:color="auto"/>
            </w:tcBorders>
            <w:hideMark/>
          </w:tcPr>
          <w:p w:rsidR="00FF0FC1" w:rsidRDefault="00693996" w:rsidP="000716F5">
            <w:pPr>
              <w:spacing w:before="0"/>
              <w:jc w:val="center"/>
            </w:pPr>
            <w:r>
              <w:rPr>
                <w:noProof/>
                <w:lang w:val="en-US" w:eastAsia="zh-CN"/>
              </w:rPr>
              <w:drawing>
                <wp:inline distT="0" distB="0" distL="0" distR="0">
                  <wp:extent cx="800100" cy="876300"/>
                  <wp:effectExtent l="0" t="0" r="0" b="0"/>
                  <wp:docPr id="8" name="Picture 8"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ITU globe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7513" w:type="dxa"/>
            <w:gridSpan w:val="3"/>
            <w:tcBorders>
              <w:top w:val="single" w:sz="4" w:space="0" w:color="auto"/>
              <w:left w:val="single" w:sz="4" w:space="0" w:color="auto"/>
              <w:bottom w:val="single" w:sz="4" w:space="0" w:color="auto"/>
              <w:right w:val="single" w:sz="4" w:space="0" w:color="auto"/>
            </w:tcBorders>
          </w:tcPr>
          <w:p w:rsidR="00FF0FC1" w:rsidRPr="005C604E" w:rsidRDefault="00FF0FC1" w:rsidP="000716F5">
            <w:pPr>
              <w:ind w:left="-57" w:right="-57"/>
              <w:jc w:val="center"/>
              <w:rPr>
                <w:rFonts w:ascii="Book Antiqua" w:hAnsi="Book Antiqua"/>
                <w:b/>
                <w:lang w:val="en-US"/>
              </w:rPr>
            </w:pPr>
            <w:r w:rsidRPr="005C604E">
              <w:rPr>
                <w:rFonts w:ascii="Book Antiqua" w:hAnsi="Book Antiqua"/>
                <w:b/>
                <w:lang w:val="en-US"/>
              </w:rPr>
              <w:t>Meeting of SG3RG-LAC &amp; Regional Seminar on economic and financial aspects of telecommunications for Latin American and Caribbean countries</w:t>
            </w:r>
          </w:p>
          <w:p w:rsidR="00FF0FC1" w:rsidRDefault="00FF0FC1" w:rsidP="000716F5">
            <w:pPr>
              <w:pStyle w:val="Table"/>
              <w:tabs>
                <w:tab w:val="clear" w:pos="794"/>
                <w:tab w:val="clear" w:pos="1191"/>
                <w:tab w:val="clear" w:pos="1588"/>
                <w:tab w:val="clear" w:pos="1985"/>
              </w:tabs>
              <w:spacing w:before="0" w:after="0"/>
              <w:ind w:left="-57" w:right="-57"/>
              <w:rPr>
                <w:b/>
                <w:bCs/>
                <w:sz w:val="16"/>
                <w:szCs w:val="16"/>
                <w:lang w:val="da-DK"/>
              </w:rPr>
            </w:pPr>
            <w:r w:rsidRPr="00C32C54">
              <w:rPr>
                <w:rFonts w:ascii="Book Antiqua" w:hAnsi="Book Antiqua"/>
                <w:lang w:val="es-ES_tradnl"/>
              </w:rPr>
              <w:t>(</w:t>
            </w:r>
            <w:r>
              <w:rPr>
                <w:rFonts w:ascii="Book Antiqua" w:hAnsi="Book Antiqua"/>
                <w:caps w:val="0"/>
              </w:rPr>
              <w:t>Asuncion, Paraguay, 13-16 March 2012</w:t>
            </w:r>
          </w:p>
        </w:tc>
        <w:tc>
          <w:tcPr>
            <w:tcW w:w="1583" w:type="dxa"/>
            <w:tcBorders>
              <w:top w:val="single" w:sz="4" w:space="0" w:color="auto"/>
              <w:left w:val="single" w:sz="4" w:space="0" w:color="auto"/>
              <w:bottom w:val="single" w:sz="4" w:space="0" w:color="auto"/>
              <w:right w:val="single" w:sz="4" w:space="0" w:color="auto"/>
            </w:tcBorders>
            <w:hideMark/>
          </w:tcPr>
          <w:p w:rsidR="00FF0FC1" w:rsidRDefault="00693996" w:rsidP="000716F5">
            <w:pPr>
              <w:spacing w:before="0"/>
              <w:jc w:val="center"/>
            </w:pPr>
            <w:r>
              <w:rPr>
                <w:noProof/>
                <w:lang w:val="en-US" w:eastAsia="zh-CN"/>
              </w:rPr>
              <w:drawing>
                <wp:inline distT="0" distB="0" distL="0" distR="0">
                  <wp:extent cx="800100" cy="876300"/>
                  <wp:effectExtent l="0" t="0" r="0" b="0"/>
                  <wp:docPr id="9" name="Picture 9"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ITU globe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FF0FC1" w:rsidTr="000716F5">
        <w:tc>
          <w:tcPr>
            <w:tcW w:w="2543" w:type="dxa"/>
            <w:gridSpan w:val="2"/>
            <w:tcBorders>
              <w:top w:val="single" w:sz="4" w:space="0" w:color="auto"/>
              <w:left w:val="single" w:sz="4" w:space="0" w:color="auto"/>
              <w:bottom w:val="single" w:sz="4" w:space="0" w:color="auto"/>
              <w:right w:val="single" w:sz="4" w:space="0" w:color="auto"/>
            </w:tcBorders>
            <w:hideMark/>
          </w:tcPr>
          <w:p w:rsidR="00FF0FC1" w:rsidRDefault="00FF0FC1" w:rsidP="000716F5">
            <w:pPr>
              <w:spacing w:before="60"/>
              <w:rPr>
                <w:sz w:val="16"/>
              </w:rPr>
            </w:pPr>
            <w:r>
              <w:rPr>
                <w:rFonts w:cs="Arial"/>
                <w:b/>
                <w:bCs/>
                <w:iCs/>
                <w:sz w:val="20"/>
              </w:rPr>
              <w:t>Please return to:</w:t>
            </w:r>
          </w:p>
        </w:tc>
        <w:tc>
          <w:tcPr>
            <w:tcW w:w="3708" w:type="dxa"/>
            <w:tcBorders>
              <w:top w:val="single" w:sz="4" w:space="0" w:color="auto"/>
              <w:left w:val="single" w:sz="4" w:space="0" w:color="auto"/>
              <w:bottom w:val="single" w:sz="4" w:space="0" w:color="auto"/>
              <w:right w:val="single" w:sz="4" w:space="0" w:color="auto"/>
            </w:tcBorders>
          </w:tcPr>
          <w:p w:rsidR="00FF0FC1" w:rsidRPr="005C604E" w:rsidRDefault="00A861CC" w:rsidP="000716F5">
            <w:pPr>
              <w:spacing w:before="60"/>
              <w:rPr>
                <w:sz w:val="16"/>
                <w:lang w:val="en-US"/>
              </w:rPr>
            </w:pPr>
            <w:r>
              <w:rPr>
                <w:rFonts w:cs="Arial"/>
                <w:b/>
                <w:bCs/>
                <w:sz w:val="20"/>
                <w:lang w:val="en-US"/>
              </w:rPr>
              <w:t>ITU</w:t>
            </w:r>
            <w:r w:rsidR="00FF0FC1" w:rsidRPr="005C604E">
              <w:rPr>
                <w:rFonts w:cs="Arial"/>
                <w:b/>
                <w:bCs/>
                <w:sz w:val="20"/>
                <w:lang w:val="en-US"/>
              </w:rPr>
              <w:br/>
            </w:r>
            <w:r w:rsidR="00FF0FC1">
              <w:rPr>
                <w:rFonts w:cs="Arial"/>
                <w:b/>
                <w:bCs/>
                <w:sz w:val="20"/>
                <w:lang w:val="en-US"/>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FF0FC1" w:rsidRDefault="00FF0FC1" w:rsidP="000716F5">
            <w:pPr>
              <w:spacing w:before="60"/>
              <w:rPr>
                <w:rFonts w:cs="Arial"/>
                <w:b/>
                <w:bCs/>
                <w:szCs w:val="22"/>
                <w:lang w:val="pt-BR"/>
              </w:rPr>
            </w:pPr>
            <w:r>
              <w:rPr>
                <w:rFonts w:cs="Arial"/>
                <w:b/>
                <w:bCs/>
                <w:szCs w:val="22"/>
                <w:lang w:val="pt-BR"/>
              </w:rPr>
              <w:t xml:space="preserve">E-mail : </w:t>
            </w:r>
            <w:hyperlink r:id="rId42" w:history="1">
              <w:r>
                <w:rPr>
                  <w:rStyle w:val="Hyperlink"/>
                  <w:rFonts w:cs="Arial"/>
                  <w:b/>
                  <w:bCs/>
                  <w:szCs w:val="22"/>
                  <w:lang w:val="pt-BR"/>
                </w:rPr>
                <w:t>bdtfellowships@itu.int</w:t>
              </w:r>
            </w:hyperlink>
            <w:r>
              <w:rPr>
                <w:rFonts w:cs="Arial"/>
                <w:b/>
                <w:bCs/>
                <w:szCs w:val="22"/>
                <w:lang w:val="pt-BR"/>
              </w:rPr>
              <w:t xml:space="preserve"> </w:t>
            </w:r>
          </w:p>
          <w:p w:rsidR="00FF0FC1" w:rsidRPr="00A62F5C" w:rsidRDefault="00FF0FC1" w:rsidP="000716F5">
            <w:pPr>
              <w:spacing w:before="0"/>
              <w:rPr>
                <w:rFonts w:cs="Arial"/>
                <w:b/>
                <w:bCs/>
                <w:sz w:val="22"/>
                <w:szCs w:val="22"/>
                <w:lang w:val="pt-BR"/>
              </w:rPr>
            </w:pPr>
            <w:r w:rsidRPr="00A62F5C">
              <w:rPr>
                <w:rFonts w:cs="Arial"/>
                <w:b/>
                <w:bCs/>
                <w:sz w:val="22"/>
                <w:szCs w:val="22"/>
                <w:lang w:val="pt-BR"/>
              </w:rPr>
              <w:t>Tel: +41 22 730  5227</w:t>
            </w:r>
          </w:p>
          <w:p w:rsidR="00FF0FC1" w:rsidRDefault="00FF0FC1" w:rsidP="000716F5">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FF0FC1" w:rsidRPr="005C604E" w:rsidTr="000716F5">
        <w:tc>
          <w:tcPr>
            <w:tcW w:w="10656" w:type="dxa"/>
            <w:gridSpan w:val="5"/>
            <w:tcBorders>
              <w:top w:val="single" w:sz="4" w:space="0" w:color="auto"/>
              <w:left w:val="single" w:sz="4" w:space="0" w:color="auto"/>
              <w:bottom w:val="single" w:sz="4" w:space="0" w:color="auto"/>
              <w:right w:val="single" w:sz="4" w:space="0" w:color="auto"/>
            </w:tcBorders>
            <w:hideMark/>
          </w:tcPr>
          <w:p w:rsidR="00FF0FC1" w:rsidRPr="005C604E" w:rsidRDefault="00FF0FC1" w:rsidP="000716F5">
            <w:pPr>
              <w:spacing w:after="120"/>
              <w:jc w:val="center"/>
              <w:rPr>
                <w:rFonts w:ascii="Book Antiqua" w:hAnsi="Book Antiqua"/>
                <w:iCs/>
                <w:lang w:val="en-US"/>
              </w:rPr>
            </w:pPr>
            <w:r w:rsidRPr="005C604E">
              <w:rPr>
                <w:rFonts w:ascii="Book Antiqua" w:hAnsi="Book Antiqua"/>
                <w:b/>
                <w:iCs/>
                <w:lang w:val="en-US"/>
              </w:rPr>
              <w:t xml:space="preserve">Request for a fellowship to be submitted before </w:t>
            </w:r>
            <w:r w:rsidRPr="005C604E">
              <w:rPr>
                <w:rFonts w:ascii="Book Antiqua" w:hAnsi="Book Antiqua"/>
                <w:b/>
                <w:iCs/>
                <w:u w:val="single"/>
                <w:lang w:val="en-US"/>
              </w:rPr>
              <w:t>13 February 2012</w:t>
            </w:r>
          </w:p>
        </w:tc>
      </w:tr>
      <w:tr w:rsidR="00FF0FC1" w:rsidRPr="005C604E" w:rsidTr="000716F5">
        <w:tc>
          <w:tcPr>
            <w:tcW w:w="10656" w:type="dxa"/>
            <w:gridSpan w:val="5"/>
            <w:tcBorders>
              <w:top w:val="single" w:sz="4" w:space="0" w:color="auto"/>
              <w:left w:val="single" w:sz="4" w:space="0" w:color="auto"/>
              <w:bottom w:val="single" w:sz="4" w:space="0" w:color="auto"/>
              <w:right w:val="single" w:sz="4" w:space="0" w:color="auto"/>
            </w:tcBorders>
            <w:hideMark/>
          </w:tcPr>
          <w:p w:rsidR="00FF0FC1" w:rsidRPr="005C604E" w:rsidRDefault="00FF0FC1" w:rsidP="000716F5">
            <w:pPr>
              <w:spacing w:after="120"/>
              <w:jc w:val="center"/>
              <w:rPr>
                <w:rFonts w:ascii="Book Antiqua" w:hAnsi="Book Antiqua"/>
                <w:b/>
                <w:iCs/>
                <w:lang w:val="en-US"/>
              </w:rPr>
            </w:pPr>
            <w:r w:rsidRPr="005C604E">
              <w:rPr>
                <w:b/>
                <w:iCs/>
                <w:lang w:val="en-US"/>
              </w:rPr>
              <w:t>Participation of women is encouraged</w:t>
            </w:r>
          </w:p>
        </w:tc>
      </w:tr>
      <w:tr w:rsidR="00FF0FC1" w:rsidRPr="005C604E" w:rsidTr="000716F5">
        <w:tc>
          <w:tcPr>
            <w:tcW w:w="10656" w:type="dxa"/>
            <w:gridSpan w:val="5"/>
            <w:tcBorders>
              <w:top w:val="single" w:sz="4" w:space="0" w:color="auto"/>
              <w:left w:val="single" w:sz="4" w:space="0" w:color="auto"/>
              <w:bottom w:val="single" w:sz="4" w:space="0" w:color="auto"/>
              <w:right w:val="single" w:sz="4" w:space="0" w:color="auto"/>
            </w:tcBorders>
            <w:hideMark/>
          </w:tcPr>
          <w:p w:rsidR="00FF0FC1" w:rsidRPr="005C604E" w:rsidRDefault="00FF0FC1" w:rsidP="000716F5">
            <w:pPr>
              <w:rPr>
                <w:sz w:val="22"/>
                <w:szCs w:val="22"/>
                <w:lang w:val="en-US"/>
              </w:rPr>
            </w:pPr>
            <w:r w:rsidRPr="005C604E">
              <w:rPr>
                <w:sz w:val="22"/>
                <w:szCs w:val="22"/>
                <w:lang w:val="en-US"/>
              </w:rPr>
              <w:t>Registration Confirmation I.D. No: ………………………………………………………………………………………</w:t>
            </w:r>
            <w:r w:rsidRPr="005C604E">
              <w:rPr>
                <w:sz w:val="22"/>
                <w:szCs w:val="22"/>
                <w:lang w:val="en-US"/>
              </w:rPr>
              <w:br/>
              <w:t xml:space="preserve">(Note:  It is imperative for fellowship holders to pre-register via the on-line registration form at: </w:t>
            </w:r>
            <w:hyperlink r:id="rId43" w:history="1">
              <w:r w:rsidRPr="005C604E">
                <w:rPr>
                  <w:rStyle w:val="Hyperlink"/>
                  <w:sz w:val="22"/>
                  <w:szCs w:val="22"/>
                  <w:lang w:val="en-US"/>
                </w:rPr>
                <w:t>http://www.itu.int/ITU-T/othergroups/tal/index.asp</w:t>
              </w:r>
            </w:hyperlink>
            <w:r w:rsidRPr="005C604E">
              <w:rPr>
                <w:color w:val="1F497D"/>
                <w:sz w:val="22"/>
                <w:szCs w:val="22"/>
                <w:lang w:val="en-US"/>
              </w:rPr>
              <w:t>)</w:t>
            </w:r>
          </w:p>
          <w:p w:rsidR="00FF0FC1" w:rsidRPr="005C604E" w:rsidRDefault="00FF0FC1" w:rsidP="000716F5">
            <w:pPr>
              <w:rPr>
                <w:sz w:val="22"/>
                <w:szCs w:val="22"/>
                <w:lang w:val="en-US"/>
              </w:rPr>
            </w:pPr>
            <w:r w:rsidRPr="005C604E">
              <w:rPr>
                <w:sz w:val="22"/>
                <w:szCs w:val="22"/>
                <w:lang w:val="en-US"/>
              </w:rPr>
              <w:t xml:space="preserve">Country: </w:t>
            </w:r>
            <w:bookmarkStart w:id="2" w:name="Text1"/>
            <w:r w:rsidRPr="005C604E">
              <w:rPr>
                <w:sz w:val="22"/>
                <w:szCs w:val="22"/>
                <w:lang w:val="en-US"/>
              </w:rPr>
              <w:t xml:space="preserve"> </w:t>
            </w:r>
            <w:bookmarkEnd w:id="2"/>
            <w:r w:rsidRPr="005C604E">
              <w:rPr>
                <w:sz w:val="22"/>
                <w:szCs w:val="22"/>
                <w:lang w:val="en-US"/>
              </w:rPr>
              <w:t>……………………………………………………………….………..………………………………………..</w:t>
            </w:r>
          </w:p>
          <w:p w:rsidR="00FF0FC1" w:rsidRPr="005C604E" w:rsidRDefault="00FF0FC1" w:rsidP="000716F5">
            <w:pPr>
              <w:rPr>
                <w:sz w:val="22"/>
                <w:szCs w:val="22"/>
                <w:lang w:val="en-US"/>
              </w:rPr>
            </w:pPr>
            <w:r w:rsidRPr="005C604E">
              <w:rPr>
                <w:sz w:val="22"/>
                <w:szCs w:val="22"/>
                <w:lang w:val="en-US"/>
              </w:rPr>
              <w:t>Name of the Administration or Organization:  ………...……………….…..………………………………….…………</w:t>
            </w:r>
          </w:p>
          <w:p w:rsidR="00FF0FC1" w:rsidRPr="005C604E" w:rsidRDefault="00FF0FC1" w:rsidP="000716F5">
            <w:pPr>
              <w:rPr>
                <w:sz w:val="22"/>
                <w:szCs w:val="22"/>
                <w:lang w:val="en-US"/>
              </w:rPr>
            </w:pPr>
            <w:r w:rsidRPr="005C604E">
              <w:rPr>
                <w:sz w:val="22"/>
                <w:szCs w:val="22"/>
                <w:lang w:val="en-US"/>
              </w:rPr>
              <w:t>Mr. / Ms.:  ……………….………………….……….(family name)………………...…………………….(given name)</w:t>
            </w:r>
          </w:p>
          <w:p w:rsidR="00FF0FC1" w:rsidRPr="005C604E" w:rsidRDefault="00FF0FC1" w:rsidP="000716F5">
            <w:pPr>
              <w:rPr>
                <w:sz w:val="22"/>
                <w:szCs w:val="22"/>
                <w:lang w:val="en-US"/>
              </w:rPr>
            </w:pPr>
            <w:r w:rsidRPr="005C604E">
              <w:rPr>
                <w:sz w:val="22"/>
                <w:szCs w:val="22"/>
                <w:lang w:val="en-US"/>
              </w:rPr>
              <w:t>Title:  ………………………………………………..…………………………….………………………………………</w:t>
            </w:r>
          </w:p>
          <w:p w:rsidR="00FF0FC1" w:rsidRPr="005C604E" w:rsidRDefault="00FF0FC1" w:rsidP="000716F5">
            <w:pPr>
              <w:rPr>
                <w:sz w:val="22"/>
                <w:szCs w:val="22"/>
                <w:lang w:val="en-US"/>
              </w:rPr>
            </w:pPr>
            <w:r w:rsidRPr="005C604E">
              <w:rPr>
                <w:sz w:val="22"/>
                <w:szCs w:val="22"/>
                <w:lang w:val="en-US"/>
              </w:rPr>
              <w:t>Address:  ………………………………………………………………………………………………………………….</w:t>
            </w:r>
          </w:p>
          <w:p w:rsidR="00FF0FC1" w:rsidRPr="005C604E" w:rsidRDefault="00FF0FC1" w:rsidP="000716F5">
            <w:pPr>
              <w:rPr>
                <w:sz w:val="22"/>
                <w:szCs w:val="22"/>
                <w:lang w:val="en-US"/>
              </w:rPr>
            </w:pPr>
            <w:r w:rsidRPr="005C604E">
              <w:rPr>
                <w:sz w:val="22"/>
                <w:szCs w:val="22"/>
                <w:lang w:val="en-US"/>
              </w:rPr>
              <w:t>…………………………………………………………………..…………………………………………………………</w:t>
            </w:r>
          </w:p>
          <w:p w:rsidR="00FF0FC1" w:rsidRPr="005C604E" w:rsidRDefault="00FF0FC1" w:rsidP="000716F5">
            <w:pPr>
              <w:rPr>
                <w:sz w:val="22"/>
                <w:szCs w:val="22"/>
                <w:lang w:val="en-US"/>
              </w:rPr>
            </w:pPr>
            <w:r w:rsidRPr="005C604E">
              <w:rPr>
                <w:sz w:val="22"/>
                <w:szCs w:val="22"/>
                <w:lang w:val="en-US"/>
              </w:rPr>
              <w:t>Tel:  ……………………………………………….……. Fax:  …………………………………..……..…….………....</w:t>
            </w:r>
          </w:p>
          <w:p w:rsidR="00FF0FC1" w:rsidRPr="005C604E" w:rsidRDefault="00FF0FC1" w:rsidP="000716F5">
            <w:pPr>
              <w:rPr>
                <w:sz w:val="22"/>
                <w:szCs w:val="22"/>
                <w:lang w:val="en-US"/>
              </w:rPr>
            </w:pPr>
            <w:r w:rsidRPr="005C604E">
              <w:rPr>
                <w:sz w:val="22"/>
                <w:szCs w:val="22"/>
                <w:lang w:val="en-US"/>
              </w:rPr>
              <w:t>E-Mail:  …...…………………………………………………………………………………………...………………….</w:t>
            </w:r>
          </w:p>
          <w:p w:rsidR="00FF0FC1" w:rsidRPr="005C604E" w:rsidRDefault="00FF0FC1" w:rsidP="000716F5">
            <w:pPr>
              <w:spacing w:before="240"/>
              <w:rPr>
                <w:sz w:val="22"/>
                <w:szCs w:val="22"/>
                <w:lang w:val="en-US"/>
              </w:rPr>
            </w:pPr>
            <w:r w:rsidRPr="005C604E">
              <w:rPr>
                <w:sz w:val="22"/>
                <w:szCs w:val="22"/>
                <w:lang w:val="en-US"/>
              </w:rPr>
              <w:t>PASSPORT INFORMATION:</w:t>
            </w:r>
          </w:p>
          <w:p w:rsidR="00FF0FC1" w:rsidRPr="005C604E" w:rsidRDefault="00FF0FC1" w:rsidP="000716F5">
            <w:pPr>
              <w:rPr>
                <w:sz w:val="22"/>
                <w:szCs w:val="22"/>
                <w:lang w:val="en-US"/>
              </w:rPr>
            </w:pPr>
            <w:r w:rsidRPr="005C604E">
              <w:rPr>
                <w:sz w:val="22"/>
                <w:szCs w:val="22"/>
                <w:lang w:val="en-US"/>
              </w:rPr>
              <w:t>Date of birth:  …………………………………. Nationality:  …………………………………….………..……………</w:t>
            </w:r>
          </w:p>
          <w:p w:rsidR="00FF0FC1" w:rsidRPr="005C604E" w:rsidRDefault="00FF0FC1" w:rsidP="000716F5">
            <w:pPr>
              <w:rPr>
                <w:sz w:val="22"/>
                <w:szCs w:val="22"/>
                <w:lang w:val="en-US"/>
              </w:rPr>
            </w:pPr>
            <w:r w:rsidRPr="005C604E">
              <w:rPr>
                <w:sz w:val="22"/>
                <w:szCs w:val="22"/>
                <w:lang w:val="en-US"/>
              </w:rPr>
              <w:t>Passport Number:  …………………..………… Date of issue:  ……………………...….……...………………………</w:t>
            </w:r>
          </w:p>
          <w:p w:rsidR="00FF0FC1" w:rsidRPr="005C604E" w:rsidRDefault="00FF0FC1" w:rsidP="000716F5">
            <w:pPr>
              <w:rPr>
                <w:lang w:val="en-US"/>
              </w:rPr>
            </w:pPr>
            <w:r w:rsidRPr="005C604E">
              <w:rPr>
                <w:sz w:val="22"/>
                <w:szCs w:val="22"/>
                <w:lang w:val="en-US"/>
              </w:rPr>
              <w:t>In (place):  …………………………...……….…….…..… Valid until (date):  …………...…………………………….</w:t>
            </w:r>
          </w:p>
        </w:tc>
      </w:tr>
      <w:tr w:rsidR="00FF0FC1" w:rsidRPr="005C604E" w:rsidTr="000716F5">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475E6E" w:rsidRDefault="00FF0FC1" w:rsidP="00475E6E">
            <w:pPr>
              <w:keepNext/>
              <w:keepLines/>
              <w:tabs>
                <w:tab w:val="clear" w:pos="794"/>
                <w:tab w:val="clear" w:pos="1191"/>
                <w:tab w:val="clear" w:pos="1588"/>
                <w:tab w:val="clear" w:pos="1985"/>
                <w:tab w:val="left" w:pos="2127"/>
                <w:tab w:val="left" w:pos="2410"/>
                <w:tab w:val="left" w:pos="2921"/>
                <w:tab w:val="left" w:pos="3261"/>
              </w:tabs>
              <w:spacing w:before="60"/>
              <w:outlineLvl w:val="2"/>
              <w:rPr>
                <w:b/>
                <w:bCs/>
                <w:sz w:val="22"/>
                <w:szCs w:val="22"/>
                <w:lang w:val="en-US"/>
              </w:rPr>
            </w:pPr>
            <w:r w:rsidRPr="005C604E">
              <w:rPr>
                <w:b/>
                <w:bCs/>
                <w:sz w:val="22"/>
                <w:szCs w:val="22"/>
                <w:lang w:val="en-US"/>
              </w:rPr>
              <w:t>Please select your preference</w:t>
            </w:r>
            <w:r w:rsidR="002D30C5">
              <w:rPr>
                <w:b/>
                <w:bCs/>
                <w:sz w:val="22"/>
                <w:szCs w:val="22"/>
                <w:lang w:val="en-US"/>
              </w:rPr>
              <w:t>:</w:t>
            </w:r>
          </w:p>
          <w:p w:rsidR="00475E6E" w:rsidRDefault="00475E6E" w:rsidP="00475E6E">
            <w:pPr>
              <w:keepNext/>
              <w:keepLines/>
              <w:tabs>
                <w:tab w:val="clear" w:pos="794"/>
                <w:tab w:val="clear" w:pos="1191"/>
                <w:tab w:val="clear" w:pos="1588"/>
                <w:tab w:val="clear" w:pos="1985"/>
                <w:tab w:val="left" w:pos="1452"/>
                <w:tab w:val="left" w:pos="2410"/>
                <w:tab w:val="left" w:pos="2921"/>
                <w:tab w:val="left" w:pos="3261"/>
              </w:tabs>
              <w:spacing w:before="60"/>
              <w:outlineLvl w:val="2"/>
              <w:rPr>
                <w:sz w:val="22"/>
                <w:szCs w:val="22"/>
                <w:lang w:val="en-US"/>
              </w:rPr>
            </w:pPr>
            <w:r>
              <w:rPr>
                <w:sz w:val="22"/>
                <w:szCs w:val="22"/>
                <w:lang w:val="en-US"/>
              </w:rPr>
              <w:t>1.</w:t>
            </w:r>
            <w:r>
              <w:rPr>
                <w:sz w:val="22"/>
                <w:szCs w:val="22"/>
                <w:lang w:val="en-US"/>
              </w:rPr>
              <w:tab/>
            </w:r>
            <w:r w:rsidR="002D30C5" w:rsidRPr="005C604E">
              <w:rPr>
                <w:sz w:val="22"/>
                <w:szCs w:val="22"/>
                <w:lang w:val="en-US"/>
              </w:rPr>
              <w:t xml:space="preserve">□ </w:t>
            </w:r>
            <w:r w:rsidR="00A861CC">
              <w:rPr>
                <w:sz w:val="22"/>
                <w:szCs w:val="22"/>
                <w:lang w:val="en-US"/>
              </w:rPr>
              <w:t xml:space="preserve">  </w:t>
            </w:r>
            <w:r w:rsidR="00FF0FC1" w:rsidRPr="005C604E">
              <w:rPr>
                <w:sz w:val="22"/>
                <w:szCs w:val="22"/>
                <w:lang w:val="en-US"/>
              </w:rPr>
              <w:t xml:space="preserve">One full </w:t>
            </w:r>
            <w:r w:rsidR="002D30C5">
              <w:rPr>
                <w:sz w:val="22"/>
                <w:szCs w:val="22"/>
                <w:lang w:val="en-US"/>
              </w:rPr>
              <w:t xml:space="preserve">fellowship </w:t>
            </w:r>
            <w:r w:rsidR="00FF0FC1" w:rsidRPr="005C604E">
              <w:rPr>
                <w:sz w:val="22"/>
                <w:szCs w:val="22"/>
                <w:lang w:val="en-US"/>
              </w:rPr>
              <w:t>or</w:t>
            </w:r>
            <w:r w:rsidR="002D30C5">
              <w:rPr>
                <w:sz w:val="22"/>
                <w:szCs w:val="22"/>
                <w:lang w:val="en-US"/>
              </w:rPr>
              <w:tab/>
            </w:r>
            <w:r w:rsidR="00A861CC">
              <w:rPr>
                <w:sz w:val="22"/>
                <w:szCs w:val="22"/>
                <w:lang w:val="en-US"/>
              </w:rPr>
              <w:tab/>
            </w:r>
            <w:r w:rsidR="002D30C5" w:rsidRPr="005C604E">
              <w:rPr>
                <w:sz w:val="22"/>
                <w:szCs w:val="22"/>
                <w:lang w:val="en-US"/>
              </w:rPr>
              <w:t xml:space="preserve">□ </w:t>
            </w:r>
            <w:r w:rsidR="002D30C5">
              <w:rPr>
                <w:sz w:val="22"/>
                <w:szCs w:val="22"/>
                <w:lang w:val="en-US"/>
              </w:rPr>
              <w:t xml:space="preserve">two </w:t>
            </w:r>
            <w:r w:rsidR="00FF0FC1" w:rsidRPr="002D30C5">
              <w:rPr>
                <w:sz w:val="22"/>
                <w:szCs w:val="22"/>
                <w:lang w:val="en-US"/>
              </w:rPr>
              <w:t>partial</w:t>
            </w:r>
            <w:r w:rsidR="00FF0FC1" w:rsidRPr="005C604E">
              <w:rPr>
                <w:b/>
                <w:bCs/>
                <w:sz w:val="22"/>
                <w:szCs w:val="22"/>
                <w:lang w:val="en-US"/>
              </w:rPr>
              <w:t xml:space="preserve"> </w:t>
            </w:r>
            <w:r w:rsidR="00FF0FC1" w:rsidRPr="005C604E">
              <w:rPr>
                <w:sz w:val="22"/>
                <w:szCs w:val="22"/>
                <w:lang w:val="en-US"/>
              </w:rPr>
              <w:t>fellowship</w:t>
            </w:r>
            <w:r w:rsidR="002D30C5">
              <w:rPr>
                <w:sz w:val="22"/>
                <w:szCs w:val="22"/>
                <w:lang w:val="en-US"/>
              </w:rPr>
              <w:t>s</w:t>
            </w:r>
            <w:r w:rsidR="00FF0FC1" w:rsidRPr="005C604E">
              <w:rPr>
                <w:sz w:val="22"/>
                <w:szCs w:val="22"/>
                <w:lang w:val="en-US"/>
              </w:rPr>
              <w:t xml:space="preserve"> </w:t>
            </w:r>
            <w:r w:rsidR="002D30C5">
              <w:rPr>
                <w:sz w:val="22"/>
                <w:szCs w:val="22"/>
                <w:lang w:val="en-US"/>
              </w:rPr>
              <w:t>(</w:t>
            </w:r>
            <w:r w:rsidR="00FF0FC1" w:rsidRPr="005C604E">
              <w:rPr>
                <w:sz w:val="22"/>
                <w:szCs w:val="22"/>
                <w:lang w:val="en-US"/>
              </w:rPr>
              <w:t>per eligible country</w:t>
            </w:r>
            <w:r w:rsidR="002D30C5">
              <w:rPr>
                <w:sz w:val="22"/>
                <w:szCs w:val="22"/>
                <w:lang w:val="en-US"/>
              </w:rPr>
              <w:t>)</w:t>
            </w:r>
          </w:p>
          <w:p w:rsidR="00FF0FC1" w:rsidRPr="005C604E" w:rsidRDefault="00FF0FC1" w:rsidP="00475E6E">
            <w:pPr>
              <w:keepNext/>
              <w:keepLines/>
              <w:tabs>
                <w:tab w:val="clear" w:pos="794"/>
                <w:tab w:val="clear" w:pos="1191"/>
                <w:tab w:val="clear" w:pos="1588"/>
                <w:tab w:val="clear" w:pos="1985"/>
                <w:tab w:val="left" w:pos="828"/>
                <w:tab w:val="left" w:pos="2127"/>
                <w:tab w:val="left" w:pos="2410"/>
                <w:tab w:val="left" w:pos="2921"/>
                <w:tab w:val="left" w:pos="3261"/>
              </w:tabs>
              <w:spacing w:before="60"/>
              <w:outlineLvl w:val="2"/>
              <w:rPr>
                <w:sz w:val="22"/>
                <w:szCs w:val="22"/>
                <w:lang w:val="en-US"/>
              </w:rPr>
            </w:pPr>
            <w:r w:rsidRPr="005C604E">
              <w:rPr>
                <w:sz w:val="22"/>
                <w:szCs w:val="22"/>
                <w:lang w:val="en-US"/>
              </w:rPr>
              <w:t>2.</w:t>
            </w:r>
            <w:r w:rsidRPr="005C604E">
              <w:rPr>
                <w:sz w:val="22"/>
                <w:szCs w:val="22"/>
                <w:lang w:val="en-US"/>
              </w:rPr>
              <w:tab/>
            </w:r>
            <w:r w:rsidR="002D30C5">
              <w:rPr>
                <w:sz w:val="22"/>
                <w:szCs w:val="22"/>
                <w:lang w:val="en-US"/>
              </w:rPr>
              <w:t xml:space="preserve">In case of two partial </w:t>
            </w:r>
            <w:r w:rsidRPr="005C604E">
              <w:rPr>
                <w:sz w:val="22"/>
                <w:szCs w:val="22"/>
                <w:lang w:val="en-US"/>
              </w:rPr>
              <w:t>fellowship</w:t>
            </w:r>
            <w:r w:rsidR="002D30C5">
              <w:rPr>
                <w:sz w:val="22"/>
                <w:szCs w:val="22"/>
                <w:lang w:val="en-US"/>
              </w:rPr>
              <w:t>s, choose</w:t>
            </w:r>
            <w:r w:rsidRPr="005C604E">
              <w:rPr>
                <w:sz w:val="22"/>
                <w:szCs w:val="22"/>
                <w:lang w:val="en-US"/>
              </w:rPr>
              <w:t xml:space="preserve"> one of the following:</w:t>
            </w:r>
          </w:p>
          <w:p w:rsidR="00FF0FC1" w:rsidRPr="005C604E" w:rsidRDefault="00FF0FC1" w:rsidP="00475E6E">
            <w:pPr>
              <w:keepNext/>
              <w:keepLines/>
              <w:tabs>
                <w:tab w:val="clear" w:pos="1191"/>
                <w:tab w:val="clear" w:pos="1588"/>
                <w:tab w:val="clear" w:pos="1985"/>
              </w:tabs>
              <w:spacing w:before="60"/>
              <w:outlineLvl w:val="2"/>
              <w:rPr>
                <w:sz w:val="22"/>
                <w:szCs w:val="22"/>
                <w:lang w:val="en-US"/>
              </w:rPr>
            </w:pPr>
            <w:r w:rsidRPr="005C604E">
              <w:rPr>
                <w:sz w:val="22"/>
                <w:szCs w:val="22"/>
                <w:lang w:val="en-US"/>
              </w:rPr>
              <w:tab/>
            </w:r>
            <w:r w:rsidR="00A861CC">
              <w:rPr>
                <w:sz w:val="22"/>
                <w:szCs w:val="22"/>
                <w:lang w:val="en-US"/>
              </w:rPr>
              <w:tab/>
            </w:r>
            <w:r w:rsidRPr="005C604E">
              <w:rPr>
                <w:sz w:val="22"/>
                <w:szCs w:val="22"/>
                <w:lang w:val="en-US"/>
              </w:rPr>
              <w:t xml:space="preserve">□ </w:t>
            </w:r>
            <w:r w:rsidR="00A861CC">
              <w:rPr>
                <w:sz w:val="22"/>
                <w:szCs w:val="22"/>
                <w:lang w:val="en-US"/>
              </w:rPr>
              <w:t xml:space="preserve">  </w:t>
            </w:r>
            <w:r w:rsidRPr="005C604E">
              <w:rPr>
                <w:b/>
                <w:bCs/>
                <w:sz w:val="22"/>
                <w:szCs w:val="22"/>
                <w:lang w:val="en-US"/>
              </w:rPr>
              <w:t>Economy class air ticket (duty station / Geneva / duty station).</w:t>
            </w:r>
          </w:p>
          <w:p w:rsidR="00FF0FC1" w:rsidRPr="005C604E" w:rsidRDefault="00FF0FC1" w:rsidP="00475E6E">
            <w:pPr>
              <w:tabs>
                <w:tab w:val="clear" w:pos="1191"/>
                <w:tab w:val="clear" w:pos="1588"/>
                <w:tab w:val="clear" w:pos="1985"/>
              </w:tabs>
              <w:spacing w:before="60" w:after="60"/>
              <w:rPr>
                <w:sz w:val="22"/>
                <w:szCs w:val="22"/>
                <w:lang w:val="en-US"/>
              </w:rPr>
            </w:pPr>
            <w:r w:rsidRPr="005C604E">
              <w:rPr>
                <w:b/>
                <w:bCs/>
                <w:sz w:val="22"/>
                <w:szCs w:val="22"/>
                <w:lang w:val="en-US"/>
              </w:rPr>
              <w:tab/>
            </w:r>
            <w:r w:rsidR="00A861CC">
              <w:rPr>
                <w:b/>
                <w:bCs/>
                <w:sz w:val="22"/>
                <w:szCs w:val="22"/>
                <w:lang w:val="en-US"/>
              </w:rPr>
              <w:tab/>
            </w:r>
            <w:r w:rsidRPr="005C604E">
              <w:rPr>
                <w:b/>
                <w:bCs/>
                <w:sz w:val="22"/>
                <w:szCs w:val="22"/>
                <w:lang w:val="en-US"/>
              </w:rPr>
              <w:t xml:space="preserve">□ </w:t>
            </w:r>
            <w:r w:rsidR="00A861CC">
              <w:rPr>
                <w:b/>
                <w:bCs/>
                <w:sz w:val="22"/>
                <w:szCs w:val="22"/>
                <w:lang w:val="en-US"/>
              </w:rPr>
              <w:t xml:space="preserve">  </w:t>
            </w:r>
            <w:r w:rsidRPr="005C604E">
              <w:rPr>
                <w:b/>
                <w:bCs/>
                <w:sz w:val="22"/>
                <w:szCs w:val="22"/>
                <w:lang w:val="en-US"/>
              </w:rPr>
              <w:t>Daily subsistence allowance intended to cover accommodation, meals &amp; misc. expenses.</w:t>
            </w:r>
          </w:p>
        </w:tc>
      </w:tr>
      <w:tr w:rsidR="00FF0FC1" w:rsidRPr="005C604E" w:rsidTr="000716F5">
        <w:tc>
          <w:tcPr>
            <w:tcW w:w="10656" w:type="dxa"/>
            <w:gridSpan w:val="5"/>
            <w:tcBorders>
              <w:top w:val="single" w:sz="4" w:space="0" w:color="auto"/>
              <w:left w:val="single" w:sz="4" w:space="0" w:color="auto"/>
              <w:bottom w:val="single" w:sz="4" w:space="0" w:color="auto"/>
              <w:right w:val="single" w:sz="4" w:space="0" w:color="auto"/>
            </w:tcBorders>
          </w:tcPr>
          <w:p w:rsidR="00FF0FC1" w:rsidRDefault="00FF0FC1" w:rsidP="000716F5">
            <w:pPr>
              <w:rPr>
                <w:sz w:val="22"/>
                <w:szCs w:val="22"/>
                <w:lang w:val="en-US"/>
              </w:rPr>
            </w:pPr>
          </w:p>
          <w:p w:rsidR="00FF0FC1" w:rsidRPr="005C604E" w:rsidRDefault="00FF0FC1" w:rsidP="000716F5">
            <w:pPr>
              <w:rPr>
                <w:sz w:val="22"/>
                <w:szCs w:val="22"/>
                <w:lang w:val="en-US"/>
              </w:rPr>
            </w:pPr>
          </w:p>
          <w:p w:rsidR="00FF0FC1" w:rsidRPr="005C604E" w:rsidRDefault="00FF0FC1" w:rsidP="000716F5">
            <w:pPr>
              <w:spacing w:before="0"/>
              <w:rPr>
                <w:sz w:val="22"/>
                <w:szCs w:val="22"/>
                <w:lang w:val="en-US"/>
              </w:rPr>
            </w:pPr>
          </w:p>
          <w:p w:rsidR="00FF0FC1" w:rsidRPr="005C604E" w:rsidRDefault="00FF0FC1" w:rsidP="000716F5">
            <w:pPr>
              <w:spacing w:before="0"/>
              <w:rPr>
                <w:sz w:val="22"/>
                <w:szCs w:val="22"/>
                <w:lang w:val="en-US"/>
              </w:rPr>
            </w:pPr>
            <w:r w:rsidRPr="005C604E">
              <w:rPr>
                <w:sz w:val="22"/>
                <w:szCs w:val="22"/>
                <w:lang w:val="en-US"/>
              </w:rPr>
              <w:t>Signature of fellowship candidate: ………………………….……………………..  Date: ……………....……………...</w:t>
            </w:r>
          </w:p>
        </w:tc>
      </w:tr>
      <w:tr w:rsidR="00FF0FC1" w:rsidTr="000716F5">
        <w:tc>
          <w:tcPr>
            <w:tcW w:w="10656" w:type="dxa"/>
            <w:gridSpan w:val="5"/>
            <w:tcBorders>
              <w:top w:val="single" w:sz="4" w:space="0" w:color="auto"/>
              <w:left w:val="single" w:sz="4" w:space="0" w:color="auto"/>
              <w:bottom w:val="single" w:sz="4" w:space="0" w:color="auto"/>
              <w:right w:val="single" w:sz="4" w:space="0" w:color="auto"/>
            </w:tcBorders>
          </w:tcPr>
          <w:p w:rsidR="00FF0FC1" w:rsidRDefault="00FF0FC1" w:rsidP="000716F5">
            <w:pPr>
              <w:rPr>
                <w:sz w:val="22"/>
                <w:szCs w:val="22"/>
                <w:lang w:val="en-US"/>
              </w:rPr>
            </w:pPr>
            <w:r w:rsidRPr="005C604E">
              <w:rPr>
                <w:sz w:val="22"/>
                <w:szCs w:val="22"/>
                <w:lang w:val="en-US"/>
              </w:rPr>
              <w:t>TO VALIDATE FELLOWSHIP REQUEST, NAME AND SIGNATURE OF CERTIFYING OFFICIAL DESIGNATING PARTICIPANT MUST BE COMPLETED BELOW WITH OFFICIAL STAMP.</w:t>
            </w:r>
          </w:p>
          <w:p w:rsidR="002D30C5" w:rsidRPr="00A73972" w:rsidRDefault="002D30C5" w:rsidP="000716F5">
            <w:pPr>
              <w:rPr>
                <w:b/>
                <w:bCs/>
                <w:sz w:val="22"/>
                <w:szCs w:val="22"/>
                <w:lang w:val="en-US"/>
              </w:rPr>
            </w:pPr>
            <w:r w:rsidRPr="00A73972">
              <w:rPr>
                <w:b/>
                <w:bCs/>
                <w:sz w:val="22"/>
                <w:szCs w:val="22"/>
                <w:lang w:val="en-US"/>
              </w:rPr>
              <w:t>N.B. IT IS IMPERATIVE THAT THE FELLOWS BE PRESENT FROM THE FIRST DAY TO THE END OF THE MEETING</w:t>
            </w:r>
          </w:p>
          <w:p w:rsidR="00FF0FC1" w:rsidRPr="005C604E" w:rsidRDefault="00FF0FC1" w:rsidP="000716F5">
            <w:pPr>
              <w:spacing w:before="0"/>
              <w:rPr>
                <w:sz w:val="22"/>
                <w:szCs w:val="22"/>
                <w:lang w:val="en-US"/>
              </w:rPr>
            </w:pPr>
          </w:p>
          <w:p w:rsidR="00FF0FC1" w:rsidRPr="005C604E" w:rsidRDefault="00FF0FC1" w:rsidP="000716F5">
            <w:pPr>
              <w:spacing w:before="0"/>
              <w:rPr>
                <w:sz w:val="22"/>
                <w:szCs w:val="22"/>
                <w:lang w:val="en-US"/>
              </w:rPr>
            </w:pPr>
          </w:p>
          <w:p w:rsidR="00FF0FC1" w:rsidRPr="00C32C54" w:rsidRDefault="00FF0FC1" w:rsidP="000716F5">
            <w:pPr>
              <w:spacing w:before="0"/>
              <w:rPr>
                <w:sz w:val="22"/>
                <w:szCs w:val="22"/>
              </w:rPr>
            </w:pPr>
            <w:r w:rsidRPr="00C32C54">
              <w:rPr>
                <w:sz w:val="22"/>
                <w:szCs w:val="22"/>
              </w:rPr>
              <w:t>Signature:  ……..………………………</w:t>
            </w:r>
            <w:r>
              <w:rPr>
                <w:sz w:val="22"/>
                <w:szCs w:val="22"/>
              </w:rPr>
              <w:t>….………….</w:t>
            </w:r>
            <w:r w:rsidRPr="00C32C54">
              <w:rPr>
                <w:sz w:val="22"/>
                <w:szCs w:val="22"/>
              </w:rPr>
              <w:t>…</w:t>
            </w:r>
            <w:r>
              <w:rPr>
                <w:sz w:val="22"/>
                <w:szCs w:val="22"/>
              </w:rPr>
              <w:t>…………….</w:t>
            </w:r>
            <w:r w:rsidRPr="00C32C54">
              <w:rPr>
                <w:sz w:val="22"/>
                <w:szCs w:val="22"/>
              </w:rPr>
              <w:t>……………. Date:  ………</w:t>
            </w:r>
            <w:r>
              <w:rPr>
                <w:sz w:val="22"/>
                <w:szCs w:val="22"/>
              </w:rPr>
              <w:t>...</w:t>
            </w:r>
            <w:r w:rsidRPr="00C32C54">
              <w:rPr>
                <w:sz w:val="22"/>
                <w:szCs w:val="22"/>
              </w:rPr>
              <w:t>……</w:t>
            </w:r>
            <w:r>
              <w:rPr>
                <w:sz w:val="22"/>
                <w:szCs w:val="22"/>
              </w:rPr>
              <w:t>.</w:t>
            </w:r>
            <w:r w:rsidRPr="00C32C54">
              <w:rPr>
                <w:sz w:val="22"/>
                <w:szCs w:val="22"/>
              </w:rPr>
              <w:t>…………….</w:t>
            </w:r>
          </w:p>
        </w:tc>
      </w:tr>
    </w:tbl>
    <w:p w:rsidR="00CE6ADC" w:rsidRPr="009317D8" w:rsidRDefault="00CE6ADC" w:rsidP="00FF0FC1">
      <w:pPr>
        <w:tabs>
          <w:tab w:val="clear" w:pos="794"/>
          <w:tab w:val="clear" w:pos="1191"/>
          <w:tab w:val="clear" w:pos="1588"/>
          <w:tab w:val="clear" w:pos="1985"/>
        </w:tabs>
        <w:spacing w:before="0" w:after="120"/>
        <w:jc w:val="center"/>
        <w:rPr>
          <w:szCs w:val="24"/>
          <w:lang w:val="es-ES_tradnl"/>
        </w:rPr>
      </w:pPr>
      <w:r w:rsidRPr="009317D8">
        <w:rPr>
          <w:szCs w:val="24"/>
          <w:lang w:val="es-ES_tradnl"/>
        </w:rPr>
        <w:t>______________</w:t>
      </w:r>
    </w:p>
    <w:sectPr w:rsidR="00CE6ADC" w:rsidRPr="009317D8" w:rsidSect="007C2A42">
      <w:headerReference w:type="first" r:id="rId44"/>
      <w:footerReference w:type="first" r:id="rId45"/>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3A" w:rsidRDefault="00BA483A">
      <w:r>
        <w:separator/>
      </w:r>
    </w:p>
  </w:endnote>
  <w:endnote w:type="continuationSeparator" w:id="0">
    <w:p w:rsidR="00BA483A" w:rsidRDefault="00B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F5" w:rsidRPr="00E106EA" w:rsidRDefault="000716F5" w:rsidP="001E7A9A">
    <w:pPr>
      <w:pStyle w:val="Footer"/>
    </w:pPr>
    <w:r>
      <w:t>ITU-T\COM-T\COM03\SG3RG-LAC\COLL\009E.DOC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tblInd w:w="-284" w:type="dxa"/>
      <w:tblLayout w:type="fixed"/>
      <w:tblLook w:val="0000" w:firstRow="0" w:lastRow="0" w:firstColumn="0" w:lastColumn="0" w:noHBand="0" w:noVBand="0"/>
    </w:tblPr>
    <w:tblGrid>
      <w:gridCol w:w="10598"/>
    </w:tblGrid>
    <w:tr w:rsidR="000716F5" w:rsidTr="000B1B7A">
      <w:tc>
        <w:tcPr>
          <w:tcW w:w="10598" w:type="dxa"/>
        </w:tcPr>
        <w:p w:rsidR="000716F5" w:rsidRDefault="000716F5" w:rsidP="000B1B7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0716F5" w:rsidRDefault="000716F5" w:rsidP="000B1B7A">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0716F5" w:rsidRDefault="000716F5" w:rsidP="000B1B7A">
          <w:pPr>
            <w:tabs>
              <w:tab w:val="clear" w:pos="794"/>
              <w:tab w:val="clear" w:pos="1191"/>
              <w:tab w:val="clear" w:pos="1588"/>
              <w:tab w:val="left" w:pos="2693"/>
              <w:tab w:val="left" w:pos="3261"/>
              <w:tab w:val="left" w:pos="3289"/>
              <w:tab w:val="left" w:pos="5813"/>
              <w:tab w:val="left" w:pos="8081"/>
              <w:tab w:val="left" w:pos="8789"/>
              <w:tab w:val="right" w:pos="10858"/>
            </w:tabs>
            <w:spacing w:before="0"/>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r>
            <w:rPr>
              <w:rFonts w:ascii="Futura Lt BT" w:hAnsi="Futura Lt BT"/>
              <w:sz w:val="18"/>
            </w:rPr>
            <w:tab/>
          </w:r>
        </w:p>
      </w:tc>
    </w:tr>
  </w:tbl>
  <w:p w:rsidR="000716F5" w:rsidRDefault="000716F5" w:rsidP="00B54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C5" w:rsidRPr="00E106EA" w:rsidRDefault="002D30C5" w:rsidP="002D30C5">
    <w:pPr>
      <w:pStyle w:val="Footer"/>
    </w:pPr>
    <w:r>
      <w:t>ITU-T\COM-T\COM03\SG3RG-LAC\COLL\009E.DOC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3A" w:rsidRDefault="00BA483A">
      <w:r>
        <w:t>____________________</w:t>
      </w:r>
    </w:p>
  </w:footnote>
  <w:footnote w:type="continuationSeparator" w:id="0">
    <w:p w:rsidR="00BA483A" w:rsidRDefault="00BA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F5" w:rsidRDefault="000716F5" w:rsidP="007C2A42">
    <w:pPr>
      <w:pStyle w:val="Header"/>
      <w:spacing w:after="120"/>
    </w:pPr>
    <w:r>
      <w:fldChar w:fldCharType="begin"/>
    </w:r>
    <w:r>
      <w:instrText xml:space="preserve"> PAGE   \* MERGEFORMAT </w:instrText>
    </w:r>
    <w:r>
      <w:fldChar w:fldCharType="separate"/>
    </w:r>
    <w:r w:rsidR="00693996">
      <w:rPr>
        <w:noProof/>
      </w:rPr>
      <w:t>- 2 -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C5" w:rsidRDefault="002D30C5" w:rsidP="002D30C5">
    <w:pPr>
      <w:pStyle w:val="Header"/>
      <w:spacing w:after="120"/>
    </w:pPr>
    <w:r>
      <w:fldChar w:fldCharType="begin"/>
    </w:r>
    <w:r>
      <w:instrText xml:space="preserve"> PAGE   \* MERGEFORMAT </w:instrText>
    </w:r>
    <w:r>
      <w:fldChar w:fldCharType="separate"/>
    </w:r>
    <w:r w:rsidR="00475E6E">
      <w:rPr>
        <w:noProof/>
      </w:rPr>
      <w:t>- 7 -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2B7"/>
    <w:multiLevelType w:val="multilevel"/>
    <w:tmpl w:val="425E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44001AA"/>
    <w:multiLevelType w:val="hybridMultilevel"/>
    <w:tmpl w:val="F97CD768"/>
    <w:lvl w:ilvl="0" w:tplc="D6AC238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B2FDF"/>
    <w:multiLevelType w:val="hybridMultilevel"/>
    <w:tmpl w:val="80D046B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E000E0D"/>
    <w:multiLevelType w:val="multilevel"/>
    <w:tmpl w:val="D15679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6"/>
  </w:num>
  <w:num w:numId="4">
    <w:abstractNumId w:val="1"/>
  </w:num>
  <w:num w:numId="5">
    <w:abstractNumId w:val="7"/>
  </w:num>
  <w:num w:numId="6">
    <w:abstractNumId w:val="8"/>
  </w:num>
  <w:num w:numId="7">
    <w:abstractNumId w:val="0"/>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522"/>
    <w:rsid w:val="00002622"/>
    <w:rsid w:val="00034C8C"/>
    <w:rsid w:val="00036A40"/>
    <w:rsid w:val="00047F47"/>
    <w:rsid w:val="000545BD"/>
    <w:rsid w:val="00062F16"/>
    <w:rsid w:val="000646AE"/>
    <w:rsid w:val="00064F18"/>
    <w:rsid w:val="00064FDA"/>
    <w:rsid w:val="000716F5"/>
    <w:rsid w:val="00072EB7"/>
    <w:rsid w:val="00074CEB"/>
    <w:rsid w:val="00077AA6"/>
    <w:rsid w:val="000814FB"/>
    <w:rsid w:val="000827E1"/>
    <w:rsid w:val="00082F74"/>
    <w:rsid w:val="0008577B"/>
    <w:rsid w:val="000877D6"/>
    <w:rsid w:val="000915AF"/>
    <w:rsid w:val="00094513"/>
    <w:rsid w:val="0009512F"/>
    <w:rsid w:val="00095359"/>
    <w:rsid w:val="000B1B7A"/>
    <w:rsid w:val="000B3B1E"/>
    <w:rsid w:val="000C09EB"/>
    <w:rsid w:val="000D2829"/>
    <w:rsid w:val="000E6752"/>
    <w:rsid w:val="000E6B18"/>
    <w:rsid w:val="000F2AD5"/>
    <w:rsid w:val="00103A96"/>
    <w:rsid w:val="001052BD"/>
    <w:rsid w:val="00125FBA"/>
    <w:rsid w:val="001322EE"/>
    <w:rsid w:val="00140D55"/>
    <w:rsid w:val="00157DEF"/>
    <w:rsid w:val="0016153A"/>
    <w:rsid w:val="00163B5A"/>
    <w:rsid w:val="00164614"/>
    <w:rsid w:val="00167799"/>
    <w:rsid w:val="001705C8"/>
    <w:rsid w:val="001844DC"/>
    <w:rsid w:val="001851A7"/>
    <w:rsid w:val="001B4832"/>
    <w:rsid w:val="001B5570"/>
    <w:rsid w:val="001B7D39"/>
    <w:rsid w:val="001C0FE2"/>
    <w:rsid w:val="001C7B93"/>
    <w:rsid w:val="001D5C4D"/>
    <w:rsid w:val="001E0E1E"/>
    <w:rsid w:val="001E7A9A"/>
    <w:rsid w:val="001F48C4"/>
    <w:rsid w:val="001F7BB9"/>
    <w:rsid w:val="00203868"/>
    <w:rsid w:val="00206009"/>
    <w:rsid w:val="0021396F"/>
    <w:rsid w:val="00217AD8"/>
    <w:rsid w:val="00234FB5"/>
    <w:rsid w:val="002357E0"/>
    <w:rsid w:val="00256028"/>
    <w:rsid w:val="00262ECA"/>
    <w:rsid w:val="002723A1"/>
    <w:rsid w:val="0028019C"/>
    <w:rsid w:val="00284B87"/>
    <w:rsid w:val="0029340B"/>
    <w:rsid w:val="002A0391"/>
    <w:rsid w:val="002A1B14"/>
    <w:rsid w:val="002A3B14"/>
    <w:rsid w:val="002A3CBF"/>
    <w:rsid w:val="002A4DCE"/>
    <w:rsid w:val="002A7DD3"/>
    <w:rsid w:val="002B17FA"/>
    <w:rsid w:val="002C1F30"/>
    <w:rsid w:val="002C24E7"/>
    <w:rsid w:val="002C30AA"/>
    <w:rsid w:val="002C45FC"/>
    <w:rsid w:val="002C6469"/>
    <w:rsid w:val="002C7498"/>
    <w:rsid w:val="002C75C2"/>
    <w:rsid w:val="002D020E"/>
    <w:rsid w:val="002D12D6"/>
    <w:rsid w:val="002D30C5"/>
    <w:rsid w:val="002D3E7A"/>
    <w:rsid w:val="002D5664"/>
    <w:rsid w:val="002E3CC0"/>
    <w:rsid w:val="002E5A1E"/>
    <w:rsid w:val="002F490B"/>
    <w:rsid w:val="0030016D"/>
    <w:rsid w:val="003044B7"/>
    <w:rsid w:val="0032158F"/>
    <w:rsid w:val="0032161B"/>
    <w:rsid w:val="003278F5"/>
    <w:rsid w:val="00333903"/>
    <w:rsid w:val="00342317"/>
    <w:rsid w:val="00347205"/>
    <w:rsid w:val="00351AF1"/>
    <w:rsid w:val="00352942"/>
    <w:rsid w:val="00352E56"/>
    <w:rsid w:val="0035530A"/>
    <w:rsid w:val="00360D61"/>
    <w:rsid w:val="003635BA"/>
    <w:rsid w:val="00365821"/>
    <w:rsid w:val="003700F4"/>
    <w:rsid w:val="003777F9"/>
    <w:rsid w:val="00381130"/>
    <w:rsid w:val="00391B68"/>
    <w:rsid w:val="00392A51"/>
    <w:rsid w:val="00395E4C"/>
    <w:rsid w:val="003A5FAD"/>
    <w:rsid w:val="003B03C5"/>
    <w:rsid w:val="003B43E0"/>
    <w:rsid w:val="003B7123"/>
    <w:rsid w:val="003C725C"/>
    <w:rsid w:val="003D206E"/>
    <w:rsid w:val="003D7314"/>
    <w:rsid w:val="003D7DAE"/>
    <w:rsid w:val="003E076D"/>
    <w:rsid w:val="003E07C9"/>
    <w:rsid w:val="003E585D"/>
    <w:rsid w:val="003E64D1"/>
    <w:rsid w:val="004003CB"/>
    <w:rsid w:val="00402193"/>
    <w:rsid w:val="0040295F"/>
    <w:rsid w:val="00403633"/>
    <w:rsid w:val="00404D9A"/>
    <w:rsid w:val="0042477B"/>
    <w:rsid w:val="004339BA"/>
    <w:rsid w:val="00441210"/>
    <w:rsid w:val="0044318A"/>
    <w:rsid w:val="00445A35"/>
    <w:rsid w:val="00455BA8"/>
    <w:rsid w:val="00464FB6"/>
    <w:rsid w:val="0046635E"/>
    <w:rsid w:val="0047256D"/>
    <w:rsid w:val="00475E6E"/>
    <w:rsid w:val="0048073E"/>
    <w:rsid w:val="004962EC"/>
    <w:rsid w:val="0049754E"/>
    <w:rsid w:val="00497ADA"/>
    <w:rsid w:val="004A22E8"/>
    <w:rsid w:val="004A4C2E"/>
    <w:rsid w:val="004B1BD1"/>
    <w:rsid w:val="004B32C0"/>
    <w:rsid w:val="004B7579"/>
    <w:rsid w:val="004C04D3"/>
    <w:rsid w:val="004C212C"/>
    <w:rsid w:val="004D21A7"/>
    <w:rsid w:val="004E2B2D"/>
    <w:rsid w:val="004E58A7"/>
    <w:rsid w:val="004E6105"/>
    <w:rsid w:val="004F5813"/>
    <w:rsid w:val="00506A18"/>
    <w:rsid w:val="0050779B"/>
    <w:rsid w:val="00512AD9"/>
    <w:rsid w:val="00517DE4"/>
    <w:rsid w:val="00524367"/>
    <w:rsid w:val="005243DB"/>
    <w:rsid w:val="00527A48"/>
    <w:rsid w:val="0053490B"/>
    <w:rsid w:val="00542259"/>
    <w:rsid w:val="005522D4"/>
    <w:rsid w:val="00562D79"/>
    <w:rsid w:val="00566D5D"/>
    <w:rsid w:val="00571330"/>
    <w:rsid w:val="005733C4"/>
    <w:rsid w:val="00576622"/>
    <w:rsid w:val="005962E7"/>
    <w:rsid w:val="005A48DB"/>
    <w:rsid w:val="005B5068"/>
    <w:rsid w:val="005C2CCA"/>
    <w:rsid w:val="005C3F7B"/>
    <w:rsid w:val="005C472B"/>
    <w:rsid w:val="005E07C5"/>
    <w:rsid w:val="005E16E5"/>
    <w:rsid w:val="005E7C1E"/>
    <w:rsid w:val="005F1CF2"/>
    <w:rsid w:val="005F239C"/>
    <w:rsid w:val="0060058D"/>
    <w:rsid w:val="006015E5"/>
    <w:rsid w:val="00615DE1"/>
    <w:rsid w:val="00625D2B"/>
    <w:rsid w:val="0063475D"/>
    <w:rsid w:val="00644079"/>
    <w:rsid w:val="00646DC2"/>
    <w:rsid w:val="006510F2"/>
    <w:rsid w:val="00654B01"/>
    <w:rsid w:val="00667960"/>
    <w:rsid w:val="006703AE"/>
    <w:rsid w:val="00686E0F"/>
    <w:rsid w:val="006927DC"/>
    <w:rsid w:val="00693996"/>
    <w:rsid w:val="006A23FF"/>
    <w:rsid w:val="006A4B78"/>
    <w:rsid w:val="006C48D6"/>
    <w:rsid w:val="006F5F6B"/>
    <w:rsid w:val="00702221"/>
    <w:rsid w:val="00711906"/>
    <w:rsid w:val="00722B67"/>
    <w:rsid w:val="00723AE9"/>
    <w:rsid w:val="007255DA"/>
    <w:rsid w:val="00727F10"/>
    <w:rsid w:val="007315B2"/>
    <w:rsid w:val="00732428"/>
    <w:rsid w:val="007348F9"/>
    <w:rsid w:val="007358EB"/>
    <w:rsid w:val="00741886"/>
    <w:rsid w:val="007510BB"/>
    <w:rsid w:val="0075428B"/>
    <w:rsid w:val="00755690"/>
    <w:rsid w:val="00760C3B"/>
    <w:rsid w:val="00762160"/>
    <w:rsid w:val="007624DE"/>
    <w:rsid w:val="00764C51"/>
    <w:rsid w:val="007726C0"/>
    <w:rsid w:val="007A5432"/>
    <w:rsid w:val="007B02FA"/>
    <w:rsid w:val="007B5B29"/>
    <w:rsid w:val="007C2A42"/>
    <w:rsid w:val="007D5C68"/>
    <w:rsid w:val="007D6430"/>
    <w:rsid w:val="007F1F12"/>
    <w:rsid w:val="007F6FFF"/>
    <w:rsid w:val="0080659A"/>
    <w:rsid w:val="008130D7"/>
    <w:rsid w:val="00825FC5"/>
    <w:rsid w:val="00834D78"/>
    <w:rsid w:val="00842528"/>
    <w:rsid w:val="00845908"/>
    <w:rsid w:val="00847975"/>
    <w:rsid w:val="008839AD"/>
    <w:rsid w:val="00892810"/>
    <w:rsid w:val="008A41F1"/>
    <w:rsid w:val="008A6379"/>
    <w:rsid w:val="008A69A3"/>
    <w:rsid w:val="008A6BD2"/>
    <w:rsid w:val="008B585F"/>
    <w:rsid w:val="008B7B8C"/>
    <w:rsid w:val="008B7BFA"/>
    <w:rsid w:val="008C0BA8"/>
    <w:rsid w:val="008C1991"/>
    <w:rsid w:val="008C19B9"/>
    <w:rsid w:val="008D0199"/>
    <w:rsid w:val="008D34E6"/>
    <w:rsid w:val="008D566F"/>
    <w:rsid w:val="008E7EA8"/>
    <w:rsid w:val="008F1058"/>
    <w:rsid w:val="008F5532"/>
    <w:rsid w:val="008F5E4B"/>
    <w:rsid w:val="00902BD5"/>
    <w:rsid w:val="0090478A"/>
    <w:rsid w:val="00910790"/>
    <w:rsid w:val="00911BF3"/>
    <w:rsid w:val="00912ADB"/>
    <w:rsid w:val="009247B8"/>
    <w:rsid w:val="00927D7A"/>
    <w:rsid w:val="009317D8"/>
    <w:rsid w:val="00931D9C"/>
    <w:rsid w:val="00936A9B"/>
    <w:rsid w:val="00941C20"/>
    <w:rsid w:val="0094412C"/>
    <w:rsid w:val="009521B9"/>
    <w:rsid w:val="00954B25"/>
    <w:rsid w:val="00966A1F"/>
    <w:rsid w:val="0097672E"/>
    <w:rsid w:val="0099368F"/>
    <w:rsid w:val="00994BE5"/>
    <w:rsid w:val="00994C99"/>
    <w:rsid w:val="00997CD0"/>
    <w:rsid w:val="009A3E40"/>
    <w:rsid w:val="009C2588"/>
    <w:rsid w:val="009C783A"/>
    <w:rsid w:val="009D5C72"/>
    <w:rsid w:val="009E0E56"/>
    <w:rsid w:val="009E108D"/>
    <w:rsid w:val="00A00529"/>
    <w:rsid w:val="00A11ED9"/>
    <w:rsid w:val="00A268BA"/>
    <w:rsid w:val="00A27862"/>
    <w:rsid w:val="00A461B9"/>
    <w:rsid w:val="00A46827"/>
    <w:rsid w:val="00A515CF"/>
    <w:rsid w:val="00A557F9"/>
    <w:rsid w:val="00A63ECD"/>
    <w:rsid w:val="00A64535"/>
    <w:rsid w:val="00A70B20"/>
    <w:rsid w:val="00A723C1"/>
    <w:rsid w:val="00A72622"/>
    <w:rsid w:val="00A73972"/>
    <w:rsid w:val="00A86194"/>
    <w:rsid w:val="00A861CC"/>
    <w:rsid w:val="00A8733E"/>
    <w:rsid w:val="00A95F7B"/>
    <w:rsid w:val="00A972AA"/>
    <w:rsid w:val="00AA29A3"/>
    <w:rsid w:val="00AA358E"/>
    <w:rsid w:val="00AA44CC"/>
    <w:rsid w:val="00AB5FFB"/>
    <w:rsid w:val="00AC5CFE"/>
    <w:rsid w:val="00AC7BA8"/>
    <w:rsid w:val="00AD63F7"/>
    <w:rsid w:val="00AD778C"/>
    <w:rsid w:val="00B00853"/>
    <w:rsid w:val="00B03325"/>
    <w:rsid w:val="00B17F19"/>
    <w:rsid w:val="00B20746"/>
    <w:rsid w:val="00B20DAD"/>
    <w:rsid w:val="00B4146A"/>
    <w:rsid w:val="00B51DC4"/>
    <w:rsid w:val="00B54D8C"/>
    <w:rsid w:val="00B61822"/>
    <w:rsid w:val="00B6283A"/>
    <w:rsid w:val="00B8011F"/>
    <w:rsid w:val="00B8131A"/>
    <w:rsid w:val="00B8146B"/>
    <w:rsid w:val="00B92119"/>
    <w:rsid w:val="00BA483A"/>
    <w:rsid w:val="00BB5253"/>
    <w:rsid w:val="00BB6706"/>
    <w:rsid w:val="00BC13AB"/>
    <w:rsid w:val="00BD5897"/>
    <w:rsid w:val="00BE6AC6"/>
    <w:rsid w:val="00BF115A"/>
    <w:rsid w:val="00C04C9B"/>
    <w:rsid w:val="00C109B6"/>
    <w:rsid w:val="00C12CF7"/>
    <w:rsid w:val="00C139B4"/>
    <w:rsid w:val="00C165E5"/>
    <w:rsid w:val="00C32C54"/>
    <w:rsid w:val="00C32CBB"/>
    <w:rsid w:val="00C51DC6"/>
    <w:rsid w:val="00C55860"/>
    <w:rsid w:val="00C564BD"/>
    <w:rsid w:val="00C72E27"/>
    <w:rsid w:val="00C738FE"/>
    <w:rsid w:val="00C773CD"/>
    <w:rsid w:val="00C8252D"/>
    <w:rsid w:val="00C8445F"/>
    <w:rsid w:val="00CB66C3"/>
    <w:rsid w:val="00CC008E"/>
    <w:rsid w:val="00CC3DFE"/>
    <w:rsid w:val="00CD1B78"/>
    <w:rsid w:val="00CD614E"/>
    <w:rsid w:val="00CE05B5"/>
    <w:rsid w:val="00CE5FAD"/>
    <w:rsid w:val="00CE6ADC"/>
    <w:rsid w:val="00CF2AF6"/>
    <w:rsid w:val="00D159D1"/>
    <w:rsid w:val="00D22839"/>
    <w:rsid w:val="00D26D90"/>
    <w:rsid w:val="00D332AF"/>
    <w:rsid w:val="00D44BA5"/>
    <w:rsid w:val="00D4601F"/>
    <w:rsid w:val="00D47C5F"/>
    <w:rsid w:val="00D67923"/>
    <w:rsid w:val="00D87C5B"/>
    <w:rsid w:val="00D92D98"/>
    <w:rsid w:val="00DA2736"/>
    <w:rsid w:val="00DC2963"/>
    <w:rsid w:val="00DC3E6E"/>
    <w:rsid w:val="00DC5F2D"/>
    <w:rsid w:val="00DD74DC"/>
    <w:rsid w:val="00DE59C8"/>
    <w:rsid w:val="00DE6814"/>
    <w:rsid w:val="00DF3BEF"/>
    <w:rsid w:val="00E048FE"/>
    <w:rsid w:val="00E106EA"/>
    <w:rsid w:val="00E14F7D"/>
    <w:rsid w:val="00E21AD2"/>
    <w:rsid w:val="00E26248"/>
    <w:rsid w:val="00E31965"/>
    <w:rsid w:val="00E329A5"/>
    <w:rsid w:val="00E4238E"/>
    <w:rsid w:val="00E52AE4"/>
    <w:rsid w:val="00E543CC"/>
    <w:rsid w:val="00E55A3C"/>
    <w:rsid w:val="00E574AB"/>
    <w:rsid w:val="00E62878"/>
    <w:rsid w:val="00E63485"/>
    <w:rsid w:val="00E643A2"/>
    <w:rsid w:val="00E8788E"/>
    <w:rsid w:val="00E87A59"/>
    <w:rsid w:val="00EA4E24"/>
    <w:rsid w:val="00EB006C"/>
    <w:rsid w:val="00EB5C3B"/>
    <w:rsid w:val="00EC54A1"/>
    <w:rsid w:val="00EC6E02"/>
    <w:rsid w:val="00EC724B"/>
    <w:rsid w:val="00EE1B57"/>
    <w:rsid w:val="00EF096E"/>
    <w:rsid w:val="00F1516F"/>
    <w:rsid w:val="00F15ACB"/>
    <w:rsid w:val="00F425D9"/>
    <w:rsid w:val="00F47388"/>
    <w:rsid w:val="00F50108"/>
    <w:rsid w:val="00F5389C"/>
    <w:rsid w:val="00F632DE"/>
    <w:rsid w:val="00F70CB1"/>
    <w:rsid w:val="00F728B7"/>
    <w:rsid w:val="00F7301A"/>
    <w:rsid w:val="00F812CF"/>
    <w:rsid w:val="00F922B4"/>
    <w:rsid w:val="00F92C27"/>
    <w:rsid w:val="00F94201"/>
    <w:rsid w:val="00FA3CBD"/>
    <w:rsid w:val="00FA7F67"/>
    <w:rsid w:val="00FC6D06"/>
    <w:rsid w:val="00FD7219"/>
    <w:rsid w:val="00FF0FC1"/>
    <w:rsid w:val="00FF155D"/>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cs="Times New Roman"/>
      <w:sz w:val="24"/>
      <w:lang w:val="en-GB" w:eastAsia="en-US"/>
    </w:rPr>
  </w:style>
  <w:style w:type="paragraph" w:styleId="Heading1">
    <w:name w:val="heading 1"/>
    <w:basedOn w:val="Normal"/>
    <w:next w:val="Normal"/>
    <w:link w:val="Heading1Char"/>
    <w:uiPriority w:val="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
    <w:qFormat/>
    <w:rsid w:val="00D44BA5"/>
    <w:pPr>
      <w:spacing w:before="320"/>
      <w:outlineLvl w:val="1"/>
    </w:pPr>
  </w:style>
  <w:style w:type="paragraph" w:styleId="Heading3">
    <w:name w:val="heading 3"/>
    <w:basedOn w:val="Heading1"/>
    <w:next w:val="Normal"/>
    <w:link w:val="Heading3Char"/>
    <w:uiPriority w:val="9"/>
    <w:qFormat/>
    <w:rsid w:val="00D44BA5"/>
    <w:pPr>
      <w:spacing w:before="200"/>
      <w:outlineLvl w:val="2"/>
    </w:pPr>
  </w:style>
  <w:style w:type="paragraph" w:styleId="Heading4">
    <w:name w:val="heading 4"/>
    <w:basedOn w:val="Heading3"/>
    <w:next w:val="Normal"/>
    <w:link w:val="Heading4Char"/>
    <w:uiPriority w:val="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
    <w:qFormat/>
    <w:rsid w:val="00D44BA5"/>
    <w:pPr>
      <w:tabs>
        <w:tab w:val="clear" w:pos="794"/>
        <w:tab w:val="left" w:pos="1191"/>
      </w:tabs>
      <w:outlineLvl w:val="4"/>
    </w:pPr>
  </w:style>
  <w:style w:type="paragraph" w:styleId="Heading6">
    <w:name w:val="heading 6"/>
    <w:basedOn w:val="Heading3"/>
    <w:next w:val="Normal"/>
    <w:link w:val="Heading6Char"/>
    <w:uiPriority w:val="9"/>
    <w:qFormat/>
    <w:rsid w:val="00D44BA5"/>
    <w:pPr>
      <w:tabs>
        <w:tab w:val="clear" w:pos="794"/>
        <w:tab w:val="left" w:pos="1191"/>
      </w:tabs>
      <w:outlineLvl w:val="5"/>
    </w:pPr>
  </w:style>
  <w:style w:type="paragraph" w:styleId="Heading7">
    <w:name w:val="heading 7"/>
    <w:basedOn w:val="Heading3"/>
    <w:next w:val="Normal"/>
    <w:link w:val="Heading7Char"/>
    <w:uiPriority w:val="9"/>
    <w:qFormat/>
    <w:rsid w:val="00D44BA5"/>
    <w:pPr>
      <w:tabs>
        <w:tab w:val="clear" w:pos="794"/>
        <w:tab w:val="left" w:pos="1191"/>
      </w:tabs>
      <w:outlineLvl w:val="6"/>
    </w:pPr>
  </w:style>
  <w:style w:type="paragraph" w:styleId="Heading8">
    <w:name w:val="heading 8"/>
    <w:basedOn w:val="Heading3"/>
    <w:next w:val="Normal"/>
    <w:link w:val="Heading8Char"/>
    <w:uiPriority w:val="9"/>
    <w:qFormat/>
    <w:rsid w:val="00D44BA5"/>
    <w:pPr>
      <w:tabs>
        <w:tab w:val="clear" w:pos="794"/>
        <w:tab w:val="left" w:pos="1191"/>
      </w:tabs>
      <w:outlineLvl w:val="7"/>
    </w:pPr>
  </w:style>
  <w:style w:type="paragraph" w:styleId="Heading9">
    <w:name w:val="heading 9"/>
    <w:basedOn w:val="Heading3"/>
    <w:next w:val="Normal"/>
    <w:link w:val="Heading9Char"/>
    <w:uiPriority w:val="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43E7"/>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0043E7"/>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0043E7"/>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0043E7"/>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0043E7"/>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0043E7"/>
    <w:rPr>
      <w:rFonts w:ascii="Calibri" w:eastAsia="SimSun" w:hAnsi="Calibri" w:cs="Arial"/>
      <w:b/>
      <w:bCs/>
      <w:sz w:val="22"/>
      <w:szCs w:val="22"/>
      <w:lang w:val="en-GB" w:eastAsia="en-US"/>
    </w:rPr>
  </w:style>
  <w:style w:type="character" w:customStyle="1" w:styleId="Heading7Char">
    <w:name w:val="Heading 7 Char"/>
    <w:link w:val="Heading7"/>
    <w:uiPriority w:val="9"/>
    <w:semiHidden/>
    <w:rsid w:val="000043E7"/>
    <w:rPr>
      <w:rFonts w:ascii="Calibri" w:eastAsia="SimSun" w:hAnsi="Calibri" w:cs="Arial"/>
      <w:sz w:val="24"/>
      <w:szCs w:val="24"/>
      <w:lang w:val="en-GB" w:eastAsia="en-US"/>
    </w:rPr>
  </w:style>
  <w:style w:type="character" w:customStyle="1" w:styleId="Heading8Char">
    <w:name w:val="Heading 8 Char"/>
    <w:link w:val="Heading8"/>
    <w:uiPriority w:val="9"/>
    <w:semiHidden/>
    <w:rsid w:val="000043E7"/>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0043E7"/>
    <w:rPr>
      <w:rFonts w:ascii="Cambria" w:eastAsia="SimSun" w:hAnsi="Cambria" w:cs="Times New Roman"/>
      <w:sz w:val="22"/>
      <w:szCs w:val="22"/>
      <w:lang w:val="en-GB" w:eastAsia="en-US"/>
    </w:rPr>
  </w:style>
  <w:style w:type="paragraph" w:styleId="TOC8">
    <w:name w:val="toc 8"/>
    <w:basedOn w:val="TOC3"/>
    <w:next w:val="Normal"/>
    <w:uiPriority w:val="39"/>
    <w:semiHidden/>
    <w:rsid w:val="00D44BA5"/>
  </w:style>
  <w:style w:type="paragraph" w:styleId="TOC7">
    <w:name w:val="toc 7"/>
    <w:basedOn w:val="TOC3"/>
    <w:next w:val="Normal"/>
    <w:uiPriority w:val="39"/>
    <w:semiHidden/>
    <w:rsid w:val="00D44BA5"/>
  </w:style>
  <w:style w:type="paragraph" w:styleId="TOC6">
    <w:name w:val="toc 6"/>
    <w:basedOn w:val="TOC3"/>
    <w:next w:val="Normal"/>
    <w:uiPriority w:val="39"/>
    <w:semiHidden/>
    <w:rsid w:val="00D44BA5"/>
  </w:style>
  <w:style w:type="paragraph" w:styleId="TOC5">
    <w:name w:val="toc 5"/>
    <w:basedOn w:val="TOC3"/>
    <w:next w:val="Normal"/>
    <w:uiPriority w:val="39"/>
    <w:semiHidden/>
    <w:rsid w:val="00D44BA5"/>
  </w:style>
  <w:style w:type="paragraph" w:styleId="TOC4">
    <w:name w:val="toc 4"/>
    <w:basedOn w:val="TOC3"/>
    <w:next w:val="Normal"/>
    <w:uiPriority w:val="39"/>
    <w:semiHidden/>
    <w:rsid w:val="00D44BA5"/>
  </w:style>
  <w:style w:type="paragraph" w:styleId="TOC3">
    <w:name w:val="toc 3"/>
    <w:basedOn w:val="TOC2"/>
    <w:next w:val="Normal"/>
    <w:uiPriority w:val="39"/>
    <w:semiHidden/>
    <w:rsid w:val="00D44BA5"/>
    <w:pPr>
      <w:spacing w:before="80"/>
    </w:pPr>
  </w:style>
  <w:style w:type="paragraph" w:styleId="TOC2">
    <w:name w:val="toc 2"/>
    <w:basedOn w:val="TOC1"/>
    <w:next w:val="Normal"/>
    <w:uiPriority w:val="39"/>
    <w:semiHidden/>
    <w:rsid w:val="00D44BA5"/>
    <w:pPr>
      <w:spacing w:before="120"/>
    </w:pPr>
  </w:style>
  <w:style w:type="paragraph" w:styleId="TOC1">
    <w:name w:val="toc 1"/>
    <w:basedOn w:val="Normal"/>
    <w:uiPriority w:val="3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link w:val="Footer"/>
    <w:uiPriority w:val="99"/>
    <w:locked/>
    <w:rsid w:val="00B54D8C"/>
    <w:rPr>
      <w:rFonts w:ascii="Times New Roman" w:hAnsi="Times New Roman" w:cs="Times New Roman"/>
      <w:caps/>
      <w:noProof/>
      <w:sz w:val="16"/>
      <w:lang w:val="fr-FR" w:eastAsia="en-US"/>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7C2A42"/>
    <w:rPr>
      <w:rFonts w:ascii="Times New Roman" w:hAnsi="Times New Roman" w:cs="Times New Roman"/>
      <w:sz w:val="18"/>
      <w:lang w:val="fr-FR" w:eastAsia="en-US"/>
    </w:rPr>
  </w:style>
  <w:style w:type="character" w:styleId="FootnoteReference">
    <w:name w:val="footnote reference"/>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link w:val="FootnoteText"/>
    <w:uiPriority w:val="99"/>
    <w:semiHidden/>
    <w:rsid w:val="000043E7"/>
    <w:rPr>
      <w:rFonts w:ascii="Times New Roman" w:hAnsi="Times New Roman" w:cs="Times New Roman"/>
      <w:lang w:val="en-GB" w:eastAsia="en-US"/>
    </w:rPr>
  </w:style>
  <w:style w:type="paragraph" w:styleId="NormalIndent">
    <w:name w:val="Normal Indent"/>
    <w:basedOn w:val="Normal"/>
    <w:uiPriority w:val="99"/>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link w:val="Signature"/>
    <w:uiPriority w:val="99"/>
    <w:semiHidden/>
    <w:rsid w:val="000043E7"/>
    <w:rPr>
      <w:rFonts w:ascii="Times New Roman" w:hAnsi="Times New Roman" w:cs="Times New Roman"/>
      <w:sz w:val="24"/>
      <w:lang w:val="en-GB" w:eastAsia="en-US"/>
    </w:r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rsid w:val="00D44BA5"/>
    <w:rPr>
      <w:rFonts w:cs="Times New Roman"/>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39"/>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link w:val="BodyText0"/>
    <w:uiPriority w:val="99"/>
    <w:semiHidden/>
    <w:rsid w:val="000043E7"/>
    <w:rPr>
      <w:rFonts w:ascii="Times New Roman" w:hAnsi="Times New Roman" w:cs="Times New Roman"/>
      <w:sz w:val="24"/>
      <w:lang w:val="en-GB" w:eastAsia="en-US"/>
    </w:rPr>
  </w:style>
  <w:style w:type="character" w:styleId="PageNumber">
    <w:name w:val="page number"/>
    <w:uiPriority w:val="99"/>
    <w:rsid w:val="00D44BA5"/>
    <w:rPr>
      <w:rFonts w:cs="Times New Roman"/>
    </w:rPr>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uiPriority w:val="99"/>
    <w:rsid w:val="00D44BA5"/>
    <w:rPr>
      <w:rFonts w:cs="Times New Roman"/>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link w:val="BalloonText"/>
    <w:uiPriority w:val="99"/>
    <w:semiHidden/>
    <w:rsid w:val="000043E7"/>
    <w:rPr>
      <w:rFonts w:ascii="Times New Roman" w:hAnsi="Times New Roman" w:cs="Times New Roman"/>
      <w:sz w:val="0"/>
      <w:szCs w:val="0"/>
      <w:lang w:val="en-GB" w:eastAsia="en-US"/>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C5F"/>
    <w:pPr>
      <w:ind w:left="720"/>
      <w:contextualSpacing/>
    </w:pPr>
  </w:style>
  <w:style w:type="character" w:customStyle="1" w:styleId="corchete-llamada1">
    <w:name w:val="corchete-llamada1"/>
    <w:rsid w:val="000B1B7A"/>
    <w:rPr>
      <w:rFonts w:cs="Times New Roman"/>
      <w:vanish/>
    </w:rPr>
  </w:style>
  <w:style w:type="character" w:styleId="Strong">
    <w:name w:val="Strong"/>
    <w:qFormat/>
    <w:rsid w:val="00BF11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cs="Times New Roman"/>
      <w:sz w:val="24"/>
      <w:lang w:val="en-GB" w:eastAsia="en-US"/>
    </w:rPr>
  </w:style>
  <w:style w:type="paragraph" w:styleId="Heading1">
    <w:name w:val="heading 1"/>
    <w:basedOn w:val="Normal"/>
    <w:next w:val="Normal"/>
    <w:link w:val="Heading1Char"/>
    <w:uiPriority w:val="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
    <w:qFormat/>
    <w:rsid w:val="00D44BA5"/>
    <w:pPr>
      <w:spacing w:before="320"/>
      <w:outlineLvl w:val="1"/>
    </w:pPr>
  </w:style>
  <w:style w:type="paragraph" w:styleId="Heading3">
    <w:name w:val="heading 3"/>
    <w:basedOn w:val="Heading1"/>
    <w:next w:val="Normal"/>
    <w:link w:val="Heading3Char"/>
    <w:uiPriority w:val="9"/>
    <w:qFormat/>
    <w:rsid w:val="00D44BA5"/>
    <w:pPr>
      <w:spacing w:before="200"/>
      <w:outlineLvl w:val="2"/>
    </w:pPr>
  </w:style>
  <w:style w:type="paragraph" w:styleId="Heading4">
    <w:name w:val="heading 4"/>
    <w:basedOn w:val="Heading3"/>
    <w:next w:val="Normal"/>
    <w:link w:val="Heading4Char"/>
    <w:uiPriority w:val="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
    <w:qFormat/>
    <w:rsid w:val="00D44BA5"/>
    <w:pPr>
      <w:tabs>
        <w:tab w:val="clear" w:pos="794"/>
        <w:tab w:val="left" w:pos="1191"/>
      </w:tabs>
      <w:outlineLvl w:val="4"/>
    </w:pPr>
  </w:style>
  <w:style w:type="paragraph" w:styleId="Heading6">
    <w:name w:val="heading 6"/>
    <w:basedOn w:val="Heading3"/>
    <w:next w:val="Normal"/>
    <w:link w:val="Heading6Char"/>
    <w:uiPriority w:val="9"/>
    <w:qFormat/>
    <w:rsid w:val="00D44BA5"/>
    <w:pPr>
      <w:tabs>
        <w:tab w:val="clear" w:pos="794"/>
        <w:tab w:val="left" w:pos="1191"/>
      </w:tabs>
      <w:outlineLvl w:val="5"/>
    </w:pPr>
  </w:style>
  <w:style w:type="paragraph" w:styleId="Heading7">
    <w:name w:val="heading 7"/>
    <w:basedOn w:val="Heading3"/>
    <w:next w:val="Normal"/>
    <w:link w:val="Heading7Char"/>
    <w:uiPriority w:val="9"/>
    <w:qFormat/>
    <w:rsid w:val="00D44BA5"/>
    <w:pPr>
      <w:tabs>
        <w:tab w:val="clear" w:pos="794"/>
        <w:tab w:val="left" w:pos="1191"/>
      </w:tabs>
      <w:outlineLvl w:val="6"/>
    </w:pPr>
  </w:style>
  <w:style w:type="paragraph" w:styleId="Heading8">
    <w:name w:val="heading 8"/>
    <w:basedOn w:val="Heading3"/>
    <w:next w:val="Normal"/>
    <w:link w:val="Heading8Char"/>
    <w:uiPriority w:val="9"/>
    <w:qFormat/>
    <w:rsid w:val="00D44BA5"/>
    <w:pPr>
      <w:tabs>
        <w:tab w:val="clear" w:pos="794"/>
        <w:tab w:val="left" w:pos="1191"/>
      </w:tabs>
      <w:outlineLvl w:val="7"/>
    </w:pPr>
  </w:style>
  <w:style w:type="paragraph" w:styleId="Heading9">
    <w:name w:val="heading 9"/>
    <w:basedOn w:val="Heading3"/>
    <w:next w:val="Normal"/>
    <w:link w:val="Heading9Char"/>
    <w:uiPriority w:val="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43E7"/>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0043E7"/>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0043E7"/>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0043E7"/>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0043E7"/>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0043E7"/>
    <w:rPr>
      <w:rFonts w:ascii="Calibri" w:eastAsia="SimSun" w:hAnsi="Calibri" w:cs="Arial"/>
      <w:b/>
      <w:bCs/>
      <w:sz w:val="22"/>
      <w:szCs w:val="22"/>
      <w:lang w:val="en-GB" w:eastAsia="en-US"/>
    </w:rPr>
  </w:style>
  <w:style w:type="character" w:customStyle="1" w:styleId="Heading7Char">
    <w:name w:val="Heading 7 Char"/>
    <w:link w:val="Heading7"/>
    <w:uiPriority w:val="9"/>
    <w:semiHidden/>
    <w:rsid w:val="000043E7"/>
    <w:rPr>
      <w:rFonts w:ascii="Calibri" w:eastAsia="SimSun" w:hAnsi="Calibri" w:cs="Arial"/>
      <w:sz w:val="24"/>
      <w:szCs w:val="24"/>
      <w:lang w:val="en-GB" w:eastAsia="en-US"/>
    </w:rPr>
  </w:style>
  <w:style w:type="character" w:customStyle="1" w:styleId="Heading8Char">
    <w:name w:val="Heading 8 Char"/>
    <w:link w:val="Heading8"/>
    <w:uiPriority w:val="9"/>
    <w:semiHidden/>
    <w:rsid w:val="000043E7"/>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0043E7"/>
    <w:rPr>
      <w:rFonts w:ascii="Cambria" w:eastAsia="SimSun" w:hAnsi="Cambria" w:cs="Times New Roman"/>
      <w:sz w:val="22"/>
      <w:szCs w:val="22"/>
      <w:lang w:val="en-GB" w:eastAsia="en-US"/>
    </w:rPr>
  </w:style>
  <w:style w:type="paragraph" w:styleId="TOC8">
    <w:name w:val="toc 8"/>
    <w:basedOn w:val="TOC3"/>
    <w:next w:val="Normal"/>
    <w:uiPriority w:val="39"/>
    <w:semiHidden/>
    <w:rsid w:val="00D44BA5"/>
  </w:style>
  <w:style w:type="paragraph" w:styleId="TOC7">
    <w:name w:val="toc 7"/>
    <w:basedOn w:val="TOC3"/>
    <w:next w:val="Normal"/>
    <w:uiPriority w:val="39"/>
    <w:semiHidden/>
    <w:rsid w:val="00D44BA5"/>
  </w:style>
  <w:style w:type="paragraph" w:styleId="TOC6">
    <w:name w:val="toc 6"/>
    <w:basedOn w:val="TOC3"/>
    <w:next w:val="Normal"/>
    <w:uiPriority w:val="39"/>
    <w:semiHidden/>
    <w:rsid w:val="00D44BA5"/>
  </w:style>
  <w:style w:type="paragraph" w:styleId="TOC5">
    <w:name w:val="toc 5"/>
    <w:basedOn w:val="TOC3"/>
    <w:next w:val="Normal"/>
    <w:uiPriority w:val="39"/>
    <w:semiHidden/>
    <w:rsid w:val="00D44BA5"/>
  </w:style>
  <w:style w:type="paragraph" w:styleId="TOC4">
    <w:name w:val="toc 4"/>
    <w:basedOn w:val="TOC3"/>
    <w:next w:val="Normal"/>
    <w:uiPriority w:val="39"/>
    <w:semiHidden/>
    <w:rsid w:val="00D44BA5"/>
  </w:style>
  <w:style w:type="paragraph" w:styleId="TOC3">
    <w:name w:val="toc 3"/>
    <w:basedOn w:val="TOC2"/>
    <w:next w:val="Normal"/>
    <w:uiPriority w:val="39"/>
    <w:semiHidden/>
    <w:rsid w:val="00D44BA5"/>
    <w:pPr>
      <w:spacing w:before="80"/>
    </w:pPr>
  </w:style>
  <w:style w:type="paragraph" w:styleId="TOC2">
    <w:name w:val="toc 2"/>
    <w:basedOn w:val="TOC1"/>
    <w:next w:val="Normal"/>
    <w:uiPriority w:val="39"/>
    <w:semiHidden/>
    <w:rsid w:val="00D44BA5"/>
    <w:pPr>
      <w:spacing w:before="120"/>
    </w:pPr>
  </w:style>
  <w:style w:type="paragraph" w:styleId="TOC1">
    <w:name w:val="toc 1"/>
    <w:basedOn w:val="Normal"/>
    <w:uiPriority w:val="3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link w:val="Footer"/>
    <w:uiPriority w:val="99"/>
    <w:locked/>
    <w:rsid w:val="00B54D8C"/>
    <w:rPr>
      <w:rFonts w:ascii="Times New Roman" w:hAnsi="Times New Roman" w:cs="Times New Roman"/>
      <w:caps/>
      <w:noProof/>
      <w:sz w:val="16"/>
      <w:lang w:val="fr-FR" w:eastAsia="en-US"/>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7C2A42"/>
    <w:rPr>
      <w:rFonts w:ascii="Times New Roman" w:hAnsi="Times New Roman" w:cs="Times New Roman"/>
      <w:sz w:val="18"/>
      <w:lang w:val="fr-FR" w:eastAsia="en-US"/>
    </w:rPr>
  </w:style>
  <w:style w:type="character" w:styleId="FootnoteReference">
    <w:name w:val="footnote reference"/>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link w:val="FootnoteText"/>
    <w:uiPriority w:val="99"/>
    <w:semiHidden/>
    <w:rsid w:val="000043E7"/>
    <w:rPr>
      <w:rFonts w:ascii="Times New Roman" w:hAnsi="Times New Roman" w:cs="Times New Roman"/>
      <w:lang w:val="en-GB" w:eastAsia="en-US"/>
    </w:rPr>
  </w:style>
  <w:style w:type="paragraph" w:styleId="NormalIndent">
    <w:name w:val="Normal Indent"/>
    <w:basedOn w:val="Normal"/>
    <w:uiPriority w:val="99"/>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link w:val="Signature"/>
    <w:uiPriority w:val="99"/>
    <w:semiHidden/>
    <w:rsid w:val="000043E7"/>
    <w:rPr>
      <w:rFonts w:ascii="Times New Roman" w:hAnsi="Times New Roman" w:cs="Times New Roman"/>
      <w:sz w:val="24"/>
      <w:lang w:val="en-GB" w:eastAsia="en-US"/>
    </w:r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rsid w:val="00D44BA5"/>
    <w:rPr>
      <w:rFonts w:cs="Times New Roman"/>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39"/>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link w:val="BodyText0"/>
    <w:uiPriority w:val="99"/>
    <w:semiHidden/>
    <w:rsid w:val="000043E7"/>
    <w:rPr>
      <w:rFonts w:ascii="Times New Roman" w:hAnsi="Times New Roman" w:cs="Times New Roman"/>
      <w:sz w:val="24"/>
      <w:lang w:val="en-GB" w:eastAsia="en-US"/>
    </w:rPr>
  </w:style>
  <w:style w:type="character" w:styleId="PageNumber">
    <w:name w:val="page number"/>
    <w:uiPriority w:val="99"/>
    <w:rsid w:val="00D44BA5"/>
    <w:rPr>
      <w:rFonts w:cs="Times New Roman"/>
    </w:rPr>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uiPriority w:val="99"/>
    <w:rsid w:val="00D44BA5"/>
    <w:rPr>
      <w:rFonts w:cs="Times New Roman"/>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link w:val="BalloonText"/>
    <w:uiPriority w:val="99"/>
    <w:semiHidden/>
    <w:rsid w:val="000043E7"/>
    <w:rPr>
      <w:rFonts w:ascii="Times New Roman" w:hAnsi="Times New Roman" w:cs="Times New Roman"/>
      <w:sz w:val="0"/>
      <w:szCs w:val="0"/>
      <w:lang w:val="en-GB" w:eastAsia="en-US"/>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C5F"/>
    <w:pPr>
      <w:ind w:left="720"/>
      <w:contextualSpacing/>
    </w:pPr>
  </w:style>
  <w:style w:type="character" w:customStyle="1" w:styleId="corchete-llamada1">
    <w:name w:val="corchete-llamada1"/>
    <w:rsid w:val="000B1B7A"/>
    <w:rPr>
      <w:rFonts w:cs="Times New Roman"/>
      <w:vanish/>
    </w:rPr>
  </w:style>
  <w:style w:type="character" w:styleId="Strong">
    <w:name w:val="Strong"/>
    <w:qFormat/>
    <w:rsid w:val="00BF1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3@itu.int" TargetMode="External"/><Relationship Id="rId18" Type="http://schemas.openxmlformats.org/officeDocument/2006/relationships/hyperlink" Target="http://es.wikipedia.org/wiki/Tiempo_Universal_Coordinado" TargetMode="External"/><Relationship Id="rId26" Type="http://schemas.openxmlformats.org/officeDocument/2006/relationships/hyperlink" Target="http://es.wikipedia.org/wiki/Archivo:Saltos_del_Monday111.JP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es.wikipedia.org/wiki/Archivo:Ruinas_de_Jes%C3%BAs.jpg" TargetMode="External"/><Relationship Id="rId42" Type="http://schemas.openxmlformats.org/officeDocument/2006/relationships/hyperlink" Target="mailto:bdtfellowships@itu.int"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othergroups/tal/index.asp" TargetMode="External"/><Relationship Id="rId17" Type="http://schemas.openxmlformats.org/officeDocument/2006/relationships/hyperlink" Target="http://es.wikipedia.org/wiki/Huso_horario" TargetMode="External"/><Relationship Id="rId25" Type="http://schemas.openxmlformats.org/officeDocument/2006/relationships/image" Target="media/image5.png"/><Relationship Id="rId33" Type="http://schemas.openxmlformats.org/officeDocument/2006/relationships/image" Target="media/image8.jpeg"/><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edericoribeiro@conatel.gov.py" TargetMode="External"/><Relationship Id="rId20" Type="http://schemas.openxmlformats.org/officeDocument/2006/relationships/hyperlink" Target="http://www.shoppingdelsol.com.py" TargetMode="External"/><Relationship Id="rId29" Type="http://schemas.openxmlformats.org/officeDocument/2006/relationships/image" Target="media/image7.jpeg"/><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SG3RG.LAC-R-0003/en" TargetMode="External"/><Relationship Id="rId24" Type="http://schemas.openxmlformats.org/officeDocument/2006/relationships/image" Target="media/image4.png"/><Relationship Id="rId32" Type="http://schemas.openxmlformats.org/officeDocument/2006/relationships/hyperlink" Target="http://es.wikipedia.org/wiki/Archivo:Palacio_de_L%C3%B3pez_de_noche.jpg" TargetMode="External"/><Relationship Id="rId37" Type="http://schemas.openxmlformats.org/officeDocument/2006/relationships/hyperlink" Target="http://es.wikipedia.org/wiki/Ruinas_jesu%C3%ADticas_de_Jes%C3%BAs_y_Trinidad" TargetMode="External"/><Relationship Id="rId40" Type="http://schemas.openxmlformats.org/officeDocument/2006/relationships/footer" Target="footer2.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re.gov.py" TargetMode="External"/><Relationship Id="rId23" Type="http://schemas.openxmlformats.org/officeDocument/2006/relationships/hyperlink" Target="http://upload.wikimedia.org/wikipedia/commons/0/03/Flag_of_Paraguay.PNG" TargetMode="External"/><Relationship Id="rId28" Type="http://schemas.openxmlformats.org/officeDocument/2006/relationships/hyperlink" Target="http://es.wikipedia.org/wiki/Archivo:Itaipu_noche.JPG" TargetMode="External"/><Relationship Id="rId36" Type="http://schemas.openxmlformats.org/officeDocument/2006/relationships/hyperlink" Target="http://es.wikipedia.org/wiki/Palacio_de_los_L%C3%B3pez" TargetMode="External"/><Relationship Id="rId10" Type="http://schemas.openxmlformats.org/officeDocument/2006/relationships/hyperlink" Target="mailto:tsbsg3@itu.int" TargetMode="External"/><Relationship Id="rId19" Type="http://schemas.openxmlformats.org/officeDocument/2006/relationships/hyperlink" Target="http://www.mariscallopez.com.py" TargetMode="External"/><Relationship Id="rId31" Type="http://schemas.openxmlformats.org/officeDocument/2006/relationships/hyperlink" Target="http://es.wikipedia.org/wiki/Represa_de_Itaip%C3%BA"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studygroups/templates/index.html" TargetMode="External"/><Relationship Id="rId22" Type="http://schemas.openxmlformats.org/officeDocument/2006/relationships/image" Target="media/image3.jpeg"/><Relationship Id="rId27" Type="http://schemas.openxmlformats.org/officeDocument/2006/relationships/image" Target="media/image6.jpeg"/><Relationship Id="rId30" Type="http://schemas.openxmlformats.org/officeDocument/2006/relationships/hyperlink" Target="http://es.wikipedia.org/wiki/Saltos_del_Monday" TargetMode="External"/><Relationship Id="rId35" Type="http://schemas.openxmlformats.org/officeDocument/2006/relationships/image" Target="media/image9.jpeg"/><Relationship Id="rId43" Type="http://schemas.openxmlformats.org/officeDocument/2006/relationships/hyperlink" Target="http://www.itu.int/ITU-T/othergroups/tal/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ACF6-E66E-49BB-BCCE-68A93B9E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2</TotalTime>
  <Pages>3</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12259</CharactersWithSpaces>
  <SharedDoc>false</SharedDoc>
  <HLinks>
    <vt:vector size="132" baseType="variant">
      <vt:variant>
        <vt:i4>4128867</vt:i4>
      </vt:variant>
      <vt:variant>
        <vt:i4>138</vt:i4>
      </vt:variant>
      <vt:variant>
        <vt:i4>0</vt:i4>
      </vt:variant>
      <vt:variant>
        <vt:i4>5</vt:i4>
      </vt:variant>
      <vt:variant>
        <vt:lpwstr>http://www.itu.int/ITU-T/othergroups/tal/index.asp</vt:lpwstr>
      </vt:variant>
      <vt:variant>
        <vt:lpwstr/>
      </vt:variant>
      <vt:variant>
        <vt:i4>6684759</vt:i4>
      </vt:variant>
      <vt:variant>
        <vt:i4>135</vt:i4>
      </vt:variant>
      <vt:variant>
        <vt:i4>0</vt:i4>
      </vt:variant>
      <vt:variant>
        <vt:i4>5</vt:i4>
      </vt:variant>
      <vt:variant>
        <vt:lpwstr>mailto:bdtfellowships@itu.int</vt:lpwstr>
      </vt:variant>
      <vt:variant>
        <vt:lpwstr/>
      </vt:variant>
      <vt:variant>
        <vt:i4>1572991</vt:i4>
      </vt:variant>
      <vt:variant>
        <vt:i4>132</vt:i4>
      </vt:variant>
      <vt:variant>
        <vt:i4>0</vt:i4>
      </vt:variant>
      <vt:variant>
        <vt:i4>5</vt:i4>
      </vt:variant>
      <vt:variant>
        <vt:lpwstr>http://es.wikipedia.org/wiki/Ruinas_jesu%C3%ADticas_de_Jes%C3%BAs_y_Trinidad</vt:lpwstr>
      </vt:variant>
      <vt:variant>
        <vt:lpwstr/>
      </vt:variant>
      <vt:variant>
        <vt:i4>7995416</vt:i4>
      </vt:variant>
      <vt:variant>
        <vt:i4>129</vt:i4>
      </vt:variant>
      <vt:variant>
        <vt:i4>0</vt:i4>
      </vt:variant>
      <vt:variant>
        <vt:i4>5</vt:i4>
      </vt:variant>
      <vt:variant>
        <vt:lpwstr>http://es.wikipedia.org/wiki/Palacio_de_los_L%C3%B3pez</vt:lpwstr>
      </vt:variant>
      <vt:variant>
        <vt:lpwstr/>
      </vt:variant>
      <vt:variant>
        <vt:i4>3866661</vt:i4>
      </vt:variant>
      <vt:variant>
        <vt:i4>111</vt:i4>
      </vt:variant>
      <vt:variant>
        <vt:i4>0</vt:i4>
      </vt:variant>
      <vt:variant>
        <vt:i4>5</vt:i4>
      </vt:variant>
      <vt:variant>
        <vt:lpwstr>http://es.wikipedia.org/wiki/Archivo:Ruinas_de_Jes%C3%BAs.jpg</vt:lpwstr>
      </vt:variant>
      <vt:variant>
        <vt:lpwstr/>
      </vt:variant>
      <vt:variant>
        <vt:i4>2883689</vt:i4>
      </vt:variant>
      <vt:variant>
        <vt:i4>93</vt:i4>
      </vt:variant>
      <vt:variant>
        <vt:i4>0</vt:i4>
      </vt:variant>
      <vt:variant>
        <vt:i4>5</vt:i4>
      </vt:variant>
      <vt:variant>
        <vt:lpwstr>http://es.wikipedia.org/wiki/Archivo:Palacio_de_L%C3%B3pez_de_noche.jpg</vt:lpwstr>
      </vt:variant>
      <vt:variant>
        <vt:lpwstr/>
      </vt:variant>
      <vt:variant>
        <vt:i4>4915272</vt:i4>
      </vt:variant>
      <vt:variant>
        <vt:i4>90</vt:i4>
      </vt:variant>
      <vt:variant>
        <vt:i4>0</vt:i4>
      </vt:variant>
      <vt:variant>
        <vt:i4>5</vt:i4>
      </vt:variant>
      <vt:variant>
        <vt:lpwstr>http://es.wikipedia.org/wiki/Represa_de_Itaip%C3%BA</vt:lpwstr>
      </vt:variant>
      <vt:variant>
        <vt:lpwstr/>
      </vt:variant>
      <vt:variant>
        <vt:i4>7864356</vt:i4>
      </vt:variant>
      <vt:variant>
        <vt:i4>87</vt:i4>
      </vt:variant>
      <vt:variant>
        <vt:i4>0</vt:i4>
      </vt:variant>
      <vt:variant>
        <vt:i4>5</vt:i4>
      </vt:variant>
      <vt:variant>
        <vt:lpwstr>http://es.wikipedia.org/wiki/Saltos_del_Monday</vt:lpwstr>
      </vt:variant>
      <vt:variant>
        <vt:lpwstr/>
      </vt:variant>
      <vt:variant>
        <vt:i4>6619156</vt:i4>
      </vt:variant>
      <vt:variant>
        <vt:i4>69</vt:i4>
      </vt:variant>
      <vt:variant>
        <vt:i4>0</vt:i4>
      </vt:variant>
      <vt:variant>
        <vt:i4>5</vt:i4>
      </vt:variant>
      <vt:variant>
        <vt:lpwstr>http://es.wikipedia.org/wiki/Archivo:Itaipu_noche.JPG</vt:lpwstr>
      </vt:variant>
      <vt:variant>
        <vt:lpwstr/>
      </vt:variant>
      <vt:variant>
        <vt:i4>1245208</vt:i4>
      </vt:variant>
      <vt:variant>
        <vt:i4>51</vt:i4>
      </vt:variant>
      <vt:variant>
        <vt:i4>0</vt:i4>
      </vt:variant>
      <vt:variant>
        <vt:i4>5</vt:i4>
      </vt:variant>
      <vt:variant>
        <vt:lpwstr>http://es.wikipedia.org/wiki/Archivo:Saltos_del_Monday111.JPG</vt:lpwstr>
      </vt:variant>
      <vt:variant>
        <vt:lpwstr/>
      </vt:variant>
      <vt:variant>
        <vt:i4>262173</vt:i4>
      </vt:variant>
      <vt:variant>
        <vt:i4>33</vt:i4>
      </vt:variant>
      <vt:variant>
        <vt:i4>0</vt:i4>
      </vt:variant>
      <vt:variant>
        <vt:i4>5</vt:i4>
      </vt:variant>
      <vt:variant>
        <vt:lpwstr>http://upload.wikimedia.org/wikipedia/commons/0/03/Flag_of_Paraguay.PNG</vt:lpwstr>
      </vt:variant>
      <vt:variant>
        <vt:lpwstr/>
      </vt:variant>
      <vt:variant>
        <vt:i4>5767234</vt:i4>
      </vt:variant>
      <vt:variant>
        <vt:i4>30</vt:i4>
      </vt:variant>
      <vt:variant>
        <vt:i4>0</vt:i4>
      </vt:variant>
      <vt:variant>
        <vt:i4>5</vt:i4>
      </vt:variant>
      <vt:variant>
        <vt:lpwstr>http://www.shoppingdelsol.com.py/</vt:lpwstr>
      </vt:variant>
      <vt:variant>
        <vt:lpwstr/>
      </vt:variant>
      <vt:variant>
        <vt:i4>1114187</vt:i4>
      </vt:variant>
      <vt:variant>
        <vt:i4>27</vt:i4>
      </vt:variant>
      <vt:variant>
        <vt:i4>0</vt:i4>
      </vt:variant>
      <vt:variant>
        <vt:i4>5</vt:i4>
      </vt:variant>
      <vt:variant>
        <vt:lpwstr>http://www.mariscallopez.com.py/</vt:lpwstr>
      </vt:variant>
      <vt:variant>
        <vt:lpwstr/>
      </vt:variant>
      <vt:variant>
        <vt:i4>983111</vt:i4>
      </vt:variant>
      <vt:variant>
        <vt:i4>24</vt:i4>
      </vt:variant>
      <vt:variant>
        <vt:i4>0</vt:i4>
      </vt:variant>
      <vt:variant>
        <vt:i4>5</vt:i4>
      </vt:variant>
      <vt:variant>
        <vt:lpwstr>http://es.wikipedia.org/wiki/Tiempo_Universal_Coordinado</vt:lpwstr>
      </vt:variant>
      <vt:variant>
        <vt:lpwstr/>
      </vt:variant>
      <vt:variant>
        <vt:i4>3932250</vt:i4>
      </vt:variant>
      <vt:variant>
        <vt:i4>21</vt:i4>
      </vt:variant>
      <vt:variant>
        <vt:i4>0</vt:i4>
      </vt:variant>
      <vt:variant>
        <vt:i4>5</vt:i4>
      </vt:variant>
      <vt:variant>
        <vt:lpwstr>http://es.wikipedia.org/wiki/Huso_horario</vt:lpwstr>
      </vt:variant>
      <vt:variant>
        <vt:lpwstr/>
      </vt:variant>
      <vt:variant>
        <vt:i4>1245302</vt:i4>
      </vt:variant>
      <vt:variant>
        <vt:i4>18</vt:i4>
      </vt:variant>
      <vt:variant>
        <vt:i4>0</vt:i4>
      </vt:variant>
      <vt:variant>
        <vt:i4>5</vt:i4>
      </vt:variant>
      <vt:variant>
        <vt:lpwstr>mailto:federicoribeiro@conatel.gov.py</vt:lpwstr>
      </vt:variant>
      <vt:variant>
        <vt:lpwstr/>
      </vt:variant>
      <vt:variant>
        <vt:i4>7143476</vt:i4>
      </vt:variant>
      <vt:variant>
        <vt:i4>15</vt:i4>
      </vt:variant>
      <vt:variant>
        <vt:i4>0</vt:i4>
      </vt:variant>
      <vt:variant>
        <vt:i4>5</vt:i4>
      </vt:variant>
      <vt:variant>
        <vt:lpwstr>http://www.mre.gov.py/</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6750220</vt:i4>
      </vt:variant>
      <vt:variant>
        <vt:i4>9</vt:i4>
      </vt:variant>
      <vt:variant>
        <vt:i4>0</vt:i4>
      </vt:variant>
      <vt:variant>
        <vt:i4>5</vt:i4>
      </vt:variant>
      <vt:variant>
        <vt:lpwstr>mailto:tsbsg3@itu.int</vt:lpwstr>
      </vt:variant>
      <vt:variant>
        <vt:lpwstr/>
      </vt:variant>
      <vt:variant>
        <vt:i4>4128867</vt:i4>
      </vt:variant>
      <vt:variant>
        <vt:i4>6</vt:i4>
      </vt:variant>
      <vt:variant>
        <vt:i4>0</vt:i4>
      </vt:variant>
      <vt:variant>
        <vt:i4>5</vt:i4>
      </vt:variant>
      <vt:variant>
        <vt:lpwstr>http://www.itu.int/ITU-T/othergroups/tal/index.asp</vt:lpwstr>
      </vt:variant>
      <vt:variant>
        <vt:lpwstr/>
      </vt:variant>
      <vt:variant>
        <vt:i4>4784151</vt:i4>
      </vt:variant>
      <vt:variant>
        <vt:i4>3</vt:i4>
      </vt:variant>
      <vt:variant>
        <vt:i4>0</vt:i4>
      </vt:variant>
      <vt:variant>
        <vt:i4>5</vt:i4>
      </vt:variant>
      <vt:variant>
        <vt:lpwstr>http://www.itu.int/md/T09-SG3RG.LAC-R-0003/en</vt:lpwstr>
      </vt:variant>
      <vt:variant>
        <vt:lpwstr/>
      </vt:variant>
      <vt:variant>
        <vt:i4>6750220</vt:i4>
      </vt:variant>
      <vt:variant>
        <vt:i4>0</vt:i4>
      </vt:variant>
      <vt:variant>
        <vt:i4>0</vt:i4>
      </vt:variant>
      <vt:variant>
        <vt:i4>5</vt:i4>
      </vt:variant>
      <vt:variant>
        <vt:lpwstr>mailto:tsbsg3@itu.int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Prado</cp:lastModifiedBy>
  <cp:revision>2</cp:revision>
  <cp:lastPrinted>2011-11-14T10:41:00Z</cp:lastPrinted>
  <dcterms:created xsi:type="dcterms:W3CDTF">2011-11-14T17:33:00Z</dcterms:created>
  <dcterms:modified xsi:type="dcterms:W3CDTF">2011-11-14T17:33:00Z</dcterms:modified>
</cp:coreProperties>
</file>