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45 (Add.8)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欧洲邮电主管部门大会（</w:t>
            </w:r>
            <w:r w:rsidRPr="000273B7">
              <w:rPr>
                <w:lang w:eastAsia="zh-CN"/>
              </w:rPr>
              <w:t>CEPT</w:t>
            </w:r>
            <w:r w:rsidRPr="000273B7">
              <w:rPr>
                <w:lang w:eastAsia="zh-CN"/>
              </w:rPr>
              <w:t>）成员国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DB090B" w:rsidP="00C244D3">
            <w:pPr>
              <w:pStyle w:val="Title1"/>
              <w:rPr>
                <w:rFonts w:ascii="Verdana" w:hAnsi="Verdana"/>
                <w:lang w:eastAsia="zh-CN"/>
              </w:rPr>
            </w:pPr>
            <w:r w:rsidRPr="000273B7">
              <w:rPr>
                <w:lang w:eastAsia="zh-CN"/>
              </w:rPr>
              <w:t>WTSA-12</w:t>
            </w:r>
            <w:r>
              <w:rPr>
                <w:lang w:eastAsia="zh-CN"/>
              </w:rPr>
              <w:t>第</w:t>
            </w:r>
            <w:r w:rsidRPr="000273B7">
              <w:rPr>
                <w:lang w:eastAsia="zh-CN"/>
              </w:rPr>
              <w:t>20</w:t>
            </w:r>
            <w:r>
              <w:rPr>
                <w:lang w:eastAsia="zh-CN"/>
              </w:rPr>
              <w:t>号决议</w:t>
            </w:r>
            <w:r w:rsidR="00C244D3">
              <w:rPr>
                <w:rFonts w:hint="eastAsia"/>
                <w:lang w:eastAsia="zh-CN"/>
              </w:rPr>
              <w:t>“</w:t>
            </w:r>
            <w:r w:rsidR="00C244D3" w:rsidRPr="00DB090B">
              <w:rPr>
                <w:rFonts w:hint="eastAsia"/>
                <w:lang w:eastAsia="zh-CN"/>
              </w:rPr>
              <w:t>分配和管理国际电信编号、命名、寻址</w:t>
            </w:r>
            <w:r w:rsidR="00C244D3">
              <w:rPr>
                <w:lang w:eastAsia="zh-CN"/>
              </w:rPr>
              <w:br/>
            </w:r>
            <w:r w:rsidR="00C244D3" w:rsidRPr="00DB090B">
              <w:rPr>
                <w:rFonts w:hint="eastAsia"/>
                <w:lang w:eastAsia="zh-CN"/>
              </w:rPr>
              <w:t>和识别资源的程序</w:t>
            </w:r>
            <w:r w:rsidR="00C244D3"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的拟议修改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3556C0" w:rsidRPr="00426748" w:rsidTr="00193AD1">
        <w:trPr>
          <w:cantSplit/>
        </w:trPr>
        <w:tc>
          <w:tcPr>
            <w:tcW w:w="851" w:type="dxa"/>
          </w:tcPr>
          <w:p w:rsidR="003556C0" w:rsidRPr="00426748" w:rsidRDefault="003556C0" w:rsidP="00193AD1">
            <w:r w:rsidRPr="001051B1">
              <w:rPr>
                <w:rFonts w:hint="eastAsia"/>
                <w:b/>
                <w:bCs/>
              </w:rPr>
              <w:t>摘要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szCs w:val="24"/>
              <w:lang w:eastAsia="zh-CN"/>
            </w:rPr>
            <w:alias w:val="Abstract"/>
            <w:tag w:val="Abstract"/>
            <w:id w:val="-411616560"/>
            <w:placeholder>
              <w:docPart w:val="95F6C8895252421089E726236FA271E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C244D3" w:rsidP="001C3063">
                <w:pPr>
                  <w:rPr>
                    <w:lang w:eastAsia="zh-CN"/>
                  </w:rPr>
                </w:pPr>
                <w:r>
                  <w:rPr>
                    <w:rFonts w:hint="eastAsia"/>
                    <w:szCs w:val="24"/>
                    <w:lang w:eastAsia="zh-CN"/>
                  </w:rPr>
                  <w:t>欧洲提议对第</w:t>
                </w:r>
                <w:r w:rsidRPr="00EC5662">
                  <w:rPr>
                    <w:szCs w:val="24"/>
                    <w:lang w:eastAsia="zh-CN"/>
                  </w:rPr>
                  <w:t>20</w:t>
                </w:r>
                <w:r>
                  <w:rPr>
                    <w:rFonts w:hint="eastAsia"/>
                    <w:szCs w:val="24"/>
                    <w:lang w:eastAsia="zh-CN"/>
                  </w:rPr>
                  <w:t>号决议进行修改，以修正</w:t>
                </w:r>
                <w:r w:rsidRPr="00810ACA">
                  <w:rPr>
                    <w:rFonts w:hint="eastAsia"/>
                    <w:szCs w:val="24"/>
                    <w:lang w:eastAsia="zh-CN"/>
                  </w:rPr>
                  <w:t>电信标准化局主任</w:t>
                </w:r>
                <w:r>
                  <w:rPr>
                    <w:rFonts w:hint="eastAsia"/>
                    <w:szCs w:val="24"/>
                    <w:lang w:eastAsia="zh-CN"/>
                  </w:rPr>
                  <w:t>在所履行的职责方面承担的责任，澄清这些责任的范围，体现国际电联《组织法》和《公约》的内容。</w:t>
                </w:r>
              </w:p>
            </w:tc>
          </w:sdtContent>
        </w:sdt>
      </w:tr>
    </w:tbl>
    <w:p w:rsidR="008668C8" w:rsidRPr="004353B8" w:rsidRDefault="008668C8" w:rsidP="008668C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8668C8" w:rsidRPr="003460AD" w:rsidRDefault="00DB090B" w:rsidP="008668C8">
      <w:pPr>
        <w:pStyle w:val="Headingb"/>
        <w:rPr>
          <w:lang w:eastAsia="zh-CN"/>
        </w:rPr>
      </w:pPr>
      <w:r>
        <w:rPr>
          <w:lang w:eastAsia="zh-CN"/>
        </w:rPr>
        <w:t>引言</w:t>
      </w:r>
    </w:p>
    <w:p w:rsidR="008668C8" w:rsidRPr="004353B8" w:rsidRDefault="00DB090B" w:rsidP="009F3C53">
      <w:pPr>
        <w:ind w:firstLineChars="200" w:firstLine="480"/>
        <w:rPr>
          <w:lang w:eastAsia="zh-CN"/>
        </w:rPr>
      </w:pPr>
      <w:r>
        <w:rPr>
          <w:lang w:eastAsia="zh-CN"/>
        </w:rPr>
        <w:t>欧洲审议了第</w:t>
      </w:r>
      <w:r w:rsidRPr="004353B8">
        <w:rPr>
          <w:lang w:val="en-US" w:eastAsia="zh-CN"/>
        </w:rPr>
        <w:t>20</w:t>
      </w:r>
      <w:r>
        <w:rPr>
          <w:lang w:eastAsia="zh-CN"/>
        </w:rPr>
        <w:t>号决议</w:t>
      </w:r>
      <w:r>
        <w:rPr>
          <w:rFonts w:hint="eastAsia"/>
          <w:lang w:eastAsia="zh-CN"/>
        </w:rPr>
        <w:t>（</w:t>
      </w:r>
      <w:r w:rsidRPr="00DB090B">
        <w:rPr>
          <w:rFonts w:hint="eastAsia"/>
          <w:lang w:eastAsia="zh-CN"/>
        </w:rPr>
        <w:t>2012</w:t>
      </w:r>
      <w:r w:rsidRPr="00DB090B">
        <w:rPr>
          <w:rFonts w:hint="eastAsia"/>
          <w:lang w:eastAsia="zh-CN"/>
        </w:rPr>
        <w:t>年，迪拜，修订版</w:t>
      </w:r>
      <w:r>
        <w:rPr>
          <w:rFonts w:hint="eastAsia"/>
          <w:lang w:eastAsia="zh-CN"/>
        </w:rPr>
        <w:t>）</w:t>
      </w:r>
    </w:p>
    <w:p w:rsidR="008668C8" w:rsidRPr="004353B8" w:rsidRDefault="00DB090B" w:rsidP="009F3C53">
      <w:pPr>
        <w:ind w:firstLineChars="200" w:firstLine="480"/>
        <w:rPr>
          <w:lang w:eastAsia="zh-CN"/>
        </w:rPr>
      </w:pPr>
      <w:r>
        <w:rPr>
          <w:lang w:eastAsia="zh-CN"/>
        </w:rPr>
        <w:t>该决议为国际电联</w:t>
      </w:r>
      <w:r w:rsidRPr="00DB090B">
        <w:rPr>
          <w:rFonts w:hint="eastAsia"/>
          <w:lang w:eastAsia="zh-CN"/>
        </w:rPr>
        <w:t>编号、命名、寻址和识别</w:t>
      </w:r>
      <w:r w:rsidR="001C3063">
        <w:rPr>
          <w:rFonts w:hint="eastAsia"/>
          <w:lang w:eastAsia="zh-CN"/>
        </w:rPr>
        <w:t>以及业务定义</w:t>
      </w:r>
      <w:r>
        <w:rPr>
          <w:rFonts w:hint="eastAsia"/>
          <w:lang w:eastAsia="zh-CN"/>
        </w:rPr>
        <w:t>牵头技术组</w:t>
      </w:r>
      <w:r w:rsidRPr="004353B8">
        <w:rPr>
          <w:lang w:eastAsia="zh-CN"/>
        </w:rPr>
        <w:t>ITU</w:t>
      </w:r>
      <w:r>
        <w:rPr>
          <w:rFonts w:hint="eastAsia"/>
          <w:lang w:eastAsia="zh-CN"/>
        </w:rPr>
        <w:t>-</w:t>
      </w:r>
      <w:r w:rsidRPr="004353B8">
        <w:rPr>
          <w:lang w:eastAsia="zh-CN"/>
        </w:rPr>
        <w:t>T</w:t>
      </w:r>
      <w:r>
        <w:rPr>
          <w:lang w:eastAsia="zh-CN"/>
        </w:rPr>
        <w:t>第</w:t>
      </w:r>
      <w:r w:rsidRPr="004353B8">
        <w:rPr>
          <w:lang w:eastAsia="zh-CN"/>
        </w:rPr>
        <w:t>2</w:t>
      </w:r>
      <w:r>
        <w:rPr>
          <w:lang w:eastAsia="zh-CN"/>
        </w:rPr>
        <w:t>研究组负责的活动提供了基础</w:t>
      </w:r>
      <w:r>
        <w:rPr>
          <w:rFonts w:hint="eastAsia"/>
          <w:lang w:eastAsia="zh-CN"/>
        </w:rPr>
        <w:t>。</w:t>
      </w:r>
      <w:r w:rsidR="00571E25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对该决议案文</w:t>
      </w:r>
      <w:r w:rsidR="00571E25">
        <w:rPr>
          <w:rFonts w:hint="eastAsia"/>
          <w:lang w:eastAsia="zh-CN"/>
        </w:rPr>
        <w:t>进行修改，</w:t>
      </w:r>
      <w:r w:rsidR="001C3063">
        <w:rPr>
          <w:rFonts w:hint="eastAsia"/>
          <w:lang w:eastAsia="zh-CN"/>
        </w:rPr>
        <w:t>解决</w:t>
      </w:r>
      <w:r w:rsidR="0029135C">
        <w:rPr>
          <w:rFonts w:hint="eastAsia"/>
          <w:lang w:eastAsia="zh-CN"/>
        </w:rPr>
        <w:t>了如下两</w:t>
      </w:r>
      <w:r w:rsidR="001C3063">
        <w:rPr>
          <w:rFonts w:hint="eastAsia"/>
          <w:lang w:eastAsia="zh-CN"/>
        </w:rPr>
        <w:t>方面</w:t>
      </w:r>
      <w:r w:rsidR="001C3063">
        <w:rPr>
          <w:lang w:eastAsia="zh-CN"/>
        </w:rPr>
        <w:t>的问题</w:t>
      </w:r>
      <w:r w:rsidR="0029135C">
        <w:rPr>
          <w:rFonts w:hint="eastAsia"/>
          <w:lang w:eastAsia="zh-CN"/>
        </w:rPr>
        <w:t>。</w:t>
      </w:r>
    </w:p>
    <w:p w:rsidR="008668C8" w:rsidRPr="003460AD" w:rsidRDefault="00571E25" w:rsidP="008668C8">
      <w:pPr>
        <w:pStyle w:val="Headingb"/>
        <w:rPr>
          <w:lang w:eastAsia="zh-CN"/>
        </w:rPr>
      </w:pPr>
      <w:r>
        <w:rPr>
          <w:lang w:eastAsia="zh-CN"/>
        </w:rPr>
        <w:t>提案</w:t>
      </w:r>
    </w:p>
    <w:p w:rsidR="00CE100E" w:rsidRPr="004353B8" w:rsidRDefault="0029135C" w:rsidP="009F3C53">
      <w:pPr>
        <w:ind w:firstLineChars="200" w:firstLine="480"/>
        <w:rPr>
          <w:szCs w:val="24"/>
          <w:lang w:eastAsia="zh-CN"/>
        </w:rPr>
      </w:pPr>
      <w:r>
        <w:rPr>
          <w:szCs w:val="24"/>
          <w:lang w:eastAsia="zh-CN"/>
        </w:rPr>
        <w:t>修正电信标准化局主任在所履行职责方面</w:t>
      </w:r>
      <w:r w:rsidR="001C3063">
        <w:rPr>
          <w:rFonts w:hint="eastAsia"/>
          <w:szCs w:val="24"/>
          <w:lang w:eastAsia="zh-CN"/>
        </w:rPr>
        <w:t>承担</w:t>
      </w:r>
      <w:r w:rsidR="001C3063">
        <w:rPr>
          <w:szCs w:val="24"/>
          <w:lang w:eastAsia="zh-CN"/>
        </w:rPr>
        <w:t>的</w:t>
      </w:r>
      <w:r>
        <w:rPr>
          <w:szCs w:val="24"/>
          <w:lang w:eastAsia="zh-CN"/>
        </w:rPr>
        <w:t>责任</w:t>
      </w:r>
      <w:r>
        <w:rPr>
          <w:rFonts w:hint="eastAsia"/>
          <w:szCs w:val="24"/>
          <w:lang w:eastAsia="zh-CN"/>
        </w:rPr>
        <w:t>，</w:t>
      </w:r>
      <w:r w:rsidR="001C3063">
        <w:rPr>
          <w:szCs w:val="24"/>
          <w:lang w:eastAsia="zh-CN"/>
        </w:rPr>
        <w:t>反映目前实际</w:t>
      </w:r>
      <w:r>
        <w:rPr>
          <w:szCs w:val="24"/>
          <w:lang w:eastAsia="zh-CN"/>
        </w:rPr>
        <w:t>开展的</w:t>
      </w:r>
      <w:r w:rsidR="00CE100E">
        <w:rPr>
          <w:szCs w:val="24"/>
          <w:lang w:eastAsia="zh-CN"/>
        </w:rPr>
        <w:t>工作</w:t>
      </w:r>
      <w:r w:rsidR="00CE100E">
        <w:rPr>
          <w:rFonts w:hint="eastAsia"/>
          <w:szCs w:val="24"/>
          <w:lang w:eastAsia="zh-CN"/>
        </w:rPr>
        <w:t>，</w:t>
      </w:r>
      <w:r w:rsidR="00CE100E">
        <w:rPr>
          <w:szCs w:val="24"/>
          <w:lang w:eastAsia="zh-CN"/>
        </w:rPr>
        <w:t>澄清这些责任的范围</w:t>
      </w:r>
      <w:r w:rsidR="00CE100E">
        <w:rPr>
          <w:rFonts w:hint="eastAsia"/>
          <w:szCs w:val="24"/>
          <w:lang w:eastAsia="zh-CN"/>
        </w:rPr>
        <w:t>，</w:t>
      </w:r>
      <w:r w:rsidR="001C3063">
        <w:rPr>
          <w:rFonts w:hint="eastAsia"/>
          <w:szCs w:val="24"/>
          <w:lang w:eastAsia="zh-CN"/>
        </w:rPr>
        <w:t>体现</w:t>
      </w:r>
      <w:r w:rsidR="00CE100E">
        <w:rPr>
          <w:szCs w:val="24"/>
          <w:lang w:eastAsia="zh-CN"/>
        </w:rPr>
        <w:t>国际电联</w:t>
      </w:r>
      <w:r w:rsidR="00CE100E">
        <w:rPr>
          <w:rFonts w:hint="eastAsia"/>
          <w:szCs w:val="24"/>
          <w:lang w:eastAsia="zh-CN"/>
        </w:rPr>
        <w:t>《组织法》和《公约》的内容，以避免任何误解。</w:t>
      </w: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5C7B12" w:rsidRDefault="005C7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7B72E1" w:rsidRDefault="0069005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EUR/45A8/1</w:t>
      </w:r>
    </w:p>
    <w:p w:rsidR="002F3272" w:rsidRPr="00E04A5F" w:rsidRDefault="00690056" w:rsidP="002F3272">
      <w:pPr>
        <w:pStyle w:val="ResNo"/>
        <w:rPr>
          <w:lang w:eastAsia="zh-CN"/>
        </w:rPr>
      </w:pPr>
      <w:bookmarkStart w:id="0" w:name="_Toc219521697"/>
      <w:bookmarkStart w:id="1" w:name="_Toc348252433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20</w:t>
      </w:r>
      <w:r w:rsidRPr="0038451B">
        <w:rPr>
          <w:rStyle w:val="href"/>
          <w:rFonts w:hint="eastAsia"/>
        </w:rPr>
        <w:t>号决议</w:t>
      </w:r>
      <w:bookmarkEnd w:id="0"/>
      <w:r>
        <w:rPr>
          <w:rFonts w:hint="eastAsia"/>
          <w:lang w:eastAsia="zh-CN"/>
        </w:rPr>
        <w:t>（</w:t>
      </w:r>
      <w:del w:id="2" w:author="Wen ZHONG" w:date="2016-10-08T21:44:00Z">
        <w:r w:rsidDel="009F1F28">
          <w:rPr>
            <w:rFonts w:hint="eastAsia"/>
            <w:lang w:eastAsia="zh-CN"/>
          </w:rPr>
          <w:delText>2012</w:delText>
        </w:r>
        <w:r w:rsidDel="009F1F28">
          <w:rPr>
            <w:rFonts w:hint="eastAsia"/>
            <w:lang w:eastAsia="zh-CN"/>
          </w:rPr>
          <w:delText>年，迪拜</w:delText>
        </w:r>
      </w:del>
      <w:ins w:id="3" w:author="Wen ZHONG" w:date="2016-10-08T21:44:00Z">
        <w:r w:rsidR="009F1F28" w:rsidRPr="009F1F28">
          <w:rPr>
            <w:rFonts w:hint="eastAsia"/>
            <w:lang w:eastAsia="zh-CN"/>
          </w:rPr>
          <w:t>2016</w:t>
        </w:r>
        <w:r w:rsidR="009F1F28" w:rsidRPr="009F1F28">
          <w:rPr>
            <w:rFonts w:hint="eastAsia"/>
            <w:lang w:eastAsia="zh-CN"/>
          </w:rPr>
          <w:t>年，哈马马特</w:t>
        </w:r>
      </w:ins>
      <w:r>
        <w:rPr>
          <w:rFonts w:hint="eastAsia"/>
          <w:lang w:eastAsia="zh-CN"/>
        </w:rPr>
        <w:t>，修订版）</w:t>
      </w:r>
      <w:bookmarkEnd w:id="1"/>
    </w:p>
    <w:p w:rsidR="002F3272" w:rsidRPr="00E04A5F" w:rsidRDefault="00690056" w:rsidP="002F3272">
      <w:pPr>
        <w:pStyle w:val="Restitle"/>
        <w:rPr>
          <w:lang w:eastAsia="zh-CN"/>
        </w:rPr>
      </w:pPr>
      <w:bookmarkStart w:id="4" w:name="_Toc348252434"/>
      <w:r w:rsidRPr="00E04A5F">
        <w:rPr>
          <w:rFonts w:hint="eastAsia"/>
          <w:lang w:eastAsia="zh-CN"/>
        </w:rPr>
        <w:t>分配和管理国际电信编号、命名、寻址和识别资源的程序</w:t>
      </w:r>
      <w:bookmarkEnd w:id="4"/>
    </w:p>
    <w:p w:rsidR="002F3272" w:rsidRPr="00DD3906" w:rsidRDefault="00690056" w:rsidP="002F3272">
      <w:pPr>
        <w:pStyle w:val="Resref"/>
        <w:rPr>
          <w:iCs/>
          <w:lang w:eastAsia="zh-CN"/>
        </w:rPr>
      </w:pPr>
      <w:r w:rsidRPr="00DD3906">
        <w:rPr>
          <w:rFonts w:hint="eastAsia"/>
          <w:iCs/>
          <w:lang w:eastAsia="zh-CN"/>
        </w:rPr>
        <w:t>（</w:t>
      </w:r>
      <w:r w:rsidRPr="00DD3906">
        <w:rPr>
          <w:rFonts w:hint="eastAsia"/>
          <w:iCs/>
          <w:lang w:eastAsia="zh-CN"/>
        </w:rPr>
        <w:t>1993</w:t>
      </w:r>
      <w:r w:rsidRPr="00DD3906">
        <w:rPr>
          <w:rFonts w:hint="eastAsia"/>
          <w:iCs/>
          <w:lang w:eastAsia="zh-CN"/>
        </w:rPr>
        <w:t>年，赫尔辛基；</w:t>
      </w:r>
      <w:r w:rsidRPr="00DD3906">
        <w:rPr>
          <w:rFonts w:hint="eastAsia"/>
          <w:iCs/>
          <w:lang w:eastAsia="zh-CN"/>
        </w:rPr>
        <w:t>1996</w:t>
      </w:r>
      <w:r w:rsidRPr="00DD3906">
        <w:rPr>
          <w:rFonts w:hint="eastAsia"/>
          <w:iCs/>
          <w:lang w:eastAsia="zh-CN"/>
        </w:rPr>
        <w:t>年，日内瓦；</w:t>
      </w:r>
      <w:r w:rsidRPr="00DD3906">
        <w:rPr>
          <w:rFonts w:hint="eastAsia"/>
          <w:iCs/>
          <w:lang w:eastAsia="zh-CN"/>
        </w:rPr>
        <w:t>2000</w:t>
      </w:r>
      <w:r w:rsidRPr="00DD3906">
        <w:rPr>
          <w:rFonts w:hint="eastAsia"/>
          <w:iCs/>
          <w:lang w:eastAsia="zh-CN"/>
        </w:rPr>
        <w:t>年，蒙特利尔；</w:t>
      </w:r>
      <w:r w:rsidRPr="00DD3906">
        <w:rPr>
          <w:iCs/>
          <w:lang w:eastAsia="zh-CN"/>
        </w:rPr>
        <w:br/>
      </w:r>
      <w:r w:rsidRPr="00DD3906">
        <w:rPr>
          <w:rFonts w:hint="eastAsia"/>
          <w:iCs/>
          <w:lang w:eastAsia="zh-CN"/>
        </w:rPr>
        <w:t>2004</w:t>
      </w:r>
      <w:r w:rsidRPr="00DD3906">
        <w:rPr>
          <w:rFonts w:hint="eastAsia"/>
          <w:iCs/>
          <w:lang w:eastAsia="zh-CN"/>
        </w:rPr>
        <w:t>年，弗洛里亚诺波利斯；</w:t>
      </w:r>
      <w:r w:rsidRPr="00DD3906">
        <w:rPr>
          <w:rFonts w:hint="eastAsia"/>
          <w:iCs/>
          <w:lang w:eastAsia="zh-CN"/>
        </w:rPr>
        <w:t>2008</w:t>
      </w:r>
      <w:r w:rsidRPr="00DD390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id="5" w:author="Wen ZHONG" w:date="2016-10-08T21:44:00Z">
        <w:r w:rsidR="009F1F28">
          <w:rPr>
            <w:rFonts w:hint="eastAsia"/>
            <w:iCs/>
            <w:lang w:eastAsia="zh-CN"/>
          </w:rPr>
          <w:t>；</w:t>
        </w:r>
        <w:r w:rsidR="009F1F28" w:rsidRPr="009F1F28">
          <w:rPr>
            <w:rFonts w:hint="eastAsia"/>
            <w:iCs/>
            <w:lang w:eastAsia="zh-CN"/>
          </w:rPr>
          <w:t>2016</w:t>
        </w:r>
        <w:r w:rsidR="009F1F28" w:rsidRPr="009F1F28">
          <w:rPr>
            <w:rFonts w:hint="eastAsia"/>
            <w:iCs/>
            <w:lang w:eastAsia="zh-CN"/>
          </w:rPr>
          <w:t>年，哈马马特</w:t>
        </w:r>
      </w:ins>
      <w:r w:rsidRPr="00DD3906">
        <w:rPr>
          <w:rFonts w:hint="eastAsia"/>
          <w:iCs/>
          <w:lang w:eastAsia="zh-CN"/>
        </w:rPr>
        <w:t>）</w:t>
      </w:r>
    </w:p>
    <w:p w:rsidR="002F3272" w:rsidRPr="00E04A5F" w:rsidRDefault="00690056" w:rsidP="002F3272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6" w:author="Wen ZHONG" w:date="2016-10-08T21:44:00Z">
        <w:r w:rsidDel="009F1F28">
          <w:rPr>
            <w:rFonts w:hint="eastAsia"/>
            <w:lang w:eastAsia="zh-CN"/>
          </w:rPr>
          <w:delText>2012</w:delText>
        </w:r>
        <w:r w:rsidDel="009F1F28">
          <w:rPr>
            <w:rFonts w:hint="eastAsia"/>
            <w:lang w:eastAsia="zh-CN"/>
          </w:rPr>
          <w:delText>年，迪拜</w:delText>
        </w:r>
      </w:del>
      <w:ins w:id="7" w:author="Wen ZHONG" w:date="2016-10-08T21:45:00Z">
        <w:r w:rsidR="009F1F28" w:rsidRPr="009F1F28">
          <w:rPr>
            <w:rFonts w:hint="eastAsia"/>
            <w:lang w:eastAsia="zh-CN"/>
          </w:rPr>
          <w:t>2016</w:t>
        </w:r>
        <w:r w:rsidR="009F1F28" w:rsidRPr="009F1F28">
          <w:rPr>
            <w:rFonts w:hint="eastAsia"/>
            <w:lang w:eastAsia="zh-CN"/>
          </w:rPr>
          <w:t>年，哈马马特</w:t>
        </w:r>
      </w:ins>
      <w:r w:rsidRPr="00E04A5F">
        <w:rPr>
          <w:rFonts w:hint="eastAsia"/>
          <w:lang w:eastAsia="zh-CN"/>
        </w:rPr>
        <w:t>），</w:t>
      </w:r>
    </w:p>
    <w:p w:rsidR="002F3272" w:rsidRPr="00E04A5F" w:rsidRDefault="00690056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《国际电信规则》（</w:t>
      </w:r>
      <w:r w:rsidRPr="00E04A5F">
        <w:rPr>
          <w:rFonts w:hint="eastAsia"/>
          <w:lang w:eastAsia="zh-CN"/>
        </w:rPr>
        <w:t>ITR</w:t>
      </w:r>
      <w:r w:rsidRPr="00E04A5F">
        <w:rPr>
          <w:rFonts w:hint="eastAsia"/>
          <w:lang w:eastAsia="zh-CN"/>
        </w:rPr>
        <w:t>）涉及编号资源完整性的相关</w:t>
      </w:r>
      <w:r>
        <w:rPr>
          <w:rFonts w:hint="eastAsia"/>
          <w:lang w:eastAsia="zh-CN"/>
        </w:rPr>
        <w:t>规则</w:t>
      </w:r>
      <w:r w:rsidRPr="00E04A5F">
        <w:rPr>
          <w:rFonts w:hint="eastAsia"/>
          <w:lang w:eastAsia="zh-CN"/>
        </w:rPr>
        <w:t>；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全权代表大会通过的决议中有关编号规划稳定性的指示，特别是</w:t>
      </w:r>
      <w:r>
        <w:rPr>
          <w:rFonts w:hint="eastAsia"/>
          <w:lang w:eastAsia="zh-CN"/>
        </w:rPr>
        <w:t xml:space="preserve">ITU-T </w:t>
      </w:r>
      <w:r w:rsidRPr="00E04A5F">
        <w:rPr>
          <w:rFonts w:hint="eastAsia"/>
          <w:lang w:eastAsia="zh-CN"/>
        </w:rPr>
        <w:t>E.164</w:t>
      </w:r>
      <w:r w:rsidRPr="00E04A5F">
        <w:rPr>
          <w:rFonts w:hint="eastAsia"/>
          <w:lang w:eastAsia="zh-CN"/>
        </w:rPr>
        <w:t>规划，而且尤其全权代表大会第</w:t>
      </w:r>
      <w:r w:rsidRPr="00E04A5F">
        <w:rPr>
          <w:rFonts w:hint="eastAsia"/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del w:id="8" w:author="Wen ZHONG" w:date="2016-10-08T21:45:00Z">
        <w:r w:rsidDel="009F1F28">
          <w:rPr>
            <w:rFonts w:hint="eastAsia"/>
            <w:lang w:eastAsia="zh-CN"/>
          </w:rPr>
          <w:delText>2010</w:delText>
        </w:r>
        <w:r w:rsidDel="009F1F28">
          <w:rPr>
            <w:rFonts w:hint="eastAsia"/>
            <w:lang w:eastAsia="zh-CN"/>
          </w:rPr>
          <w:delText>年，瓜达拉哈拉</w:delText>
        </w:r>
      </w:del>
      <w:ins w:id="9" w:author="Wen ZHONG" w:date="2016-10-08T21:45:00Z">
        <w:r w:rsidR="009F1F28">
          <w:rPr>
            <w:lang w:eastAsia="zh-CN"/>
          </w:rPr>
          <w:t>2014</w:t>
        </w:r>
        <w:r w:rsidR="009F1F28">
          <w:rPr>
            <w:lang w:eastAsia="zh-CN"/>
          </w:rPr>
          <w:t>年</w:t>
        </w:r>
        <w:r w:rsidR="009F1F28">
          <w:rPr>
            <w:rFonts w:hint="eastAsia"/>
            <w:lang w:eastAsia="zh-CN"/>
          </w:rPr>
          <w:t>，</w:t>
        </w:r>
        <w:r w:rsidR="009F1F28">
          <w:rPr>
            <w:lang w:eastAsia="zh-CN"/>
          </w:rPr>
          <w:t>釜山</w:t>
        </w:r>
      </w:ins>
      <w:r w:rsidRPr="00E04A5F">
        <w:rPr>
          <w:rFonts w:hint="eastAsia"/>
          <w:lang w:eastAsia="zh-CN"/>
        </w:rPr>
        <w:t>，修订版）中</w:t>
      </w:r>
      <w:del w:id="10" w:author="Wen ZHONG" w:date="2016-10-08T21:45:00Z">
        <w:r w:rsidRPr="00E04A5F" w:rsidDel="009F1F28">
          <w:rPr>
            <w:rFonts w:hint="eastAsia"/>
            <w:lang w:eastAsia="zh-CN"/>
          </w:rPr>
          <w:delText>做出决议，</w:delText>
        </w:r>
      </w:del>
      <w:r w:rsidRPr="00E04A5F">
        <w:rPr>
          <w:rFonts w:hint="eastAsia"/>
          <w:lang w:eastAsia="zh-CN"/>
        </w:rPr>
        <w:t>责成秘书长和各局主任：“采取必要的行动，确保在</w:t>
      </w:r>
      <w:r w:rsidRPr="00E04A5F">
        <w:rPr>
          <w:lang w:eastAsia="zh-CN"/>
        </w:rPr>
        <w:t>ITU-T E.164</w:t>
      </w:r>
      <w:r w:rsidRPr="00E04A5F">
        <w:rPr>
          <w:rFonts w:hint="eastAsia"/>
          <w:lang w:eastAsia="zh-CN"/>
        </w:rPr>
        <w:t>建议书编号方案的任何应用中保护国际电联成员国的主权”，</w:t>
      </w:r>
    </w:p>
    <w:p w:rsidR="002F3272" w:rsidRPr="00E04A5F" w:rsidRDefault="00690056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系列建议书规定了有关国际编号、命名、寻址和识别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资源及相关代码（如，用于电话的新国家代码、用户电报收报局代码、信令区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网络代码、数据国家代码、移动国家代码、识别）的分配和管理程序；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将根据本决议和本届全会</w:t>
      </w:r>
      <w:r>
        <w:rPr>
          <w:rFonts w:hint="eastAsia"/>
          <w:lang w:eastAsia="zh-CN"/>
        </w:rPr>
        <w:t>批准的</w:t>
      </w:r>
      <w:r w:rsidRPr="00E04A5F">
        <w:rPr>
          <w:rFonts w:hint="eastAsia"/>
          <w:lang w:eastAsia="zh-CN"/>
        </w:rPr>
        <w:t>国际电联电信标准化部门（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）各研究组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工作计划，研究处理新兴业务或应用以及相关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资源</w:t>
      </w:r>
      <w:r w:rsidRPr="00E04A5F">
        <w:rPr>
          <w:rFonts w:hint="eastAsia"/>
          <w:lang w:eastAsia="zh-CN"/>
        </w:rPr>
        <w:t>分配程序的未来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规划的原则，以满足国际电信需求；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正在开展的下一代网络（</w:t>
      </w:r>
      <w:r w:rsidRPr="00E04A5F">
        <w:rPr>
          <w:rFonts w:hint="eastAsia"/>
          <w:lang w:eastAsia="zh-CN"/>
        </w:rPr>
        <w:t>NGN</w:t>
      </w:r>
      <w:r w:rsidRPr="00E04A5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网络部署工作；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各研究组开发、充实和完善了多种国际电信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资源并投入广泛使用；</w:t>
      </w:r>
    </w:p>
    <w:p w:rsidR="002F3272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资源（包括</w:t>
      </w:r>
      <w:r w:rsidRPr="00E04A5F">
        <w:rPr>
          <w:rFonts w:hint="eastAsia"/>
          <w:lang w:eastAsia="zh-CN"/>
        </w:rPr>
        <w:t>ITU-T Q.708</w:t>
      </w:r>
      <w:r w:rsidRPr="00E04A5F">
        <w:rPr>
          <w:rFonts w:hint="eastAsia"/>
          <w:lang w:eastAsia="zh-CN"/>
        </w:rPr>
        <w:t>信令地区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网络代码和</w:t>
      </w:r>
      <w:r w:rsidRPr="00E04A5F">
        <w:rPr>
          <w:rFonts w:hint="eastAsia"/>
          <w:lang w:eastAsia="zh-CN"/>
        </w:rPr>
        <w:t>ITU-T X.121</w:t>
      </w:r>
      <w:r w:rsidRPr="00E04A5F">
        <w:rPr>
          <w:rFonts w:hint="eastAsia"/>
          <w:lang w:eastAsia="zh-CN"/>
        </w:rPr>
        <w:t>数据国家代码）分配的国家主管机构通常参加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</w:t>
      </w:r>
      <w:r>
        <w:rPr>
          <w:rFonts w:hint="eastAsia"/>
          <w:lang w:eastAsia="zh-CN"/>
        </w:rPr>
        <w:t>；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f)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从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各成员国和部门成员的共同利益出发，有关国际电信编号、命名、寻址和识别资源的建议书和指导原则应：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为所有各方所熟知、</w:t>
      </w:r>
      <w:bookmarkStart w:id="11" w:name="_GoBack"/>
      <w:bookmarkEnd w:id="11"/>
      <w:r w:rsidRPr="00E04A5F">
        <w:rPr>
          <w:rFonts w:hint="eastAsia"/>
          <w:lang w:eastAsia="zh-CN"/>
        </w:rPr>
        <w:t>认可和采用；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用以建立和保持所有各方对相关业务的信心；</w:t>
      </w:r>
    </w:p>
    <w:p w:rsidR="002F3272" w:rsidRPr="00D5698E" w:rsidRDefault="00690056" w:rsidP="002F3272">
      <w:pPr>
        <w:pStyle w:val="enumlev11"/>
        <w:rPr>
          <w:lang w:val="en-US" w:eastAsia="zh-CN"/>
        </w:rPr>
      </w:pPr>
      <w:r w:rsidRPr="00E04A5F">
        <w:rPr>
          <w:rFonts w:hint="eastAsia"/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解决此类资源的滥用问题</w:t>
      </w:r>
      <w:r>
        <w:rPr>
          <w:rFonts w:hint="eastAsia"/>
          <w:lang w:val="en-US" w:eastAsia="zh-CN"/>
        </w:rPr>
        <w:t>；</w:t>
      </w:r>
    </w:p>
    <w:p w:rsidR="002F3272" w:rsidRDefault="00690056" w:rsidP="002F3272">
      <w:pPr>
        <w:rPr>
          <w:lang w:eastAsia="zh-CN"/>
        </w:rPr>
      </w:pPr>
      <w:r w:rsidRPr="00DD3906">
        <w:rPr>
          <w:i/>
          <w:iCs/>
          <w:lang w:eastAsia="zh-CN"/>
        </w:rPr>
        <w:t>g)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国际电联《公约》的第</w:t>
      </w:r>
      <w:r w:rsidRPr="00E04A5F">
        <w:rPr>
          <w:rFonts w:hint="eastAsia"/>
          <w:lang w:eastAsia="zh-CN"/>
        </w:rPr>
        <w:t>14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15</w:t>
      </w:r>
      <w:r w:rsidRPr="00E04A5F">
        <w:rPr>
          <w:rFonts w:hint="eastAsia"/>
          <w:lang w:eastAsia="zh-CN"/>
        </w:rPr>
        <w:t>条分别涉及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各研究组的活动和电信标准化局（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）主任的职责，</w:t>
      </w:r>
    </w:p>
    <w:p w:rsidR="002F3272" w:rsidRPr="00E04A5F" w:rsidRDefault="00690056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考虑到</w:t>
      </w:r>
    </w:p>
    <w:p w:rsidR="002F3272" w:rsidRPr="00E04A5F" w:rsidRDefault="00690056" w:rsidP="002F3272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分配国际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资源是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主任和相关主管部门的责任；</w:t>
      </w:r>
    </w:p>
    <w:p w:rsidR="002F3272" w:rsidRDefault="00690056" w:rsidP="002F3272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移动和互联网用户在全球的增长以及电信业务的融合，</w:t>
      </w:r>
    </w:p>
    <w:p w:rsidR="002F3272" w:rsidRPr="00E04A5F" w:rsidRDefault="00690056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</w:p>
    <w:p w:rsidR="002F3272" w:rsidRPr="00E04A5F" w:rsidRDefault="00690056" w:rsidP="002F327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主任在分配、再分配和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资源之前，咨询：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研究组主席，或在必要时主席指定的代表，并联络其他相关研究组主席；以及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相关主管部门；和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在为行使其职责而需要与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直接联系时，获授权的申请方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获分配方。</w:t>
      </w:r>
    </w:p>
    <w:p w:rsidR="002F3272" w:rsidRPr="00E04A5F" w:rsidRDefault="00690056" w:rsidP="002F3272">
      <w:pPr>
        <w:ind w:firstLineChars="200" w:firstLine="480"/>
        <w:rPr>
          <w:lang w:eastAsia="zh-CN"/>
        </w:rPr>
      </w:pPr>
      <w:r w:rsidRPr="00E04A5F">
        <w:rPr>
          <w:rFonts w:hint="eastAsia"/>
          <w:lang w:eastAsia="zh-CN"/>
        </w:rPr>
        <w:t>主任在审议和咨询过程中将考虑分配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资源的总原则，和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系列建议书以及那些有待</w:t>
      </w:r>
      <w:r>
        <w:rPr>
          <w:rFonts w:hint="eastAsia"/>
          <w:lang w:eastAsia="zh-CN"/>
        </w:rPr>
        <w:t>进一步</w:t>
      </w:r>
      <w:r w:rsidRPr="00E04A5F">
        <w:rPr>
          <w:rFonts w:hint="eastAsia"/>
          <w:lang w:eastAsia="zh-CN"/>
        </w:rPr>
        <w:t>通过的建议书的有关规定；</w:t>
      </w:r>
    </w:p>
    <w:p w:rsidR="002F3272" w:rsidRPr="00E04A5F" w:rsidRDefault="00690056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研究组在与其他相关研究组主席沟通后，向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主任提供：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根据相关建议书，同时考虑到正在进行的研究的结果，就国际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或收回而提出的技术、职能</w:t>
      </w:r>
      <w:ins w:id="12" w:author="Wen ZHONG" w:date="2016-10-08T21:46:00Z">
        <w:r w:rsidR="009F1F28">
          <w:rPr>
            <w:rFonts w:hint="eastAsia"/>
            <w:lang w:eastAsia="zh-CN"/>
          </w:rPr>
          <w:t>、管理</w:t>
        </w:r>
      </w:ins>
      <w:r w:rsidRPr="00E04A5F">
        <w:rPr>
          <w:rFonts w:hint="eastAsia"/>
          <w:lang w:eastAsia="zh-CN"/>
        </w:rPr>
        <w:t>和运行方面的建议；</w:t>
      </w:r>
    </w:p>
    <w:p w:rsidR="002F3272" w:rsidRPr="00E04A5F" w:rsidRDefault="00690056" w:rsidP="002F3272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针对有关</w:t>
      </w:r>
      <w:r>
        <w:rPr>
          <w:rFonts w:hint="eastAsia"/>
          <w:lang w:eastAsia="zh-CN"/>
        </w:rPr>
        <w:t>滥用</w:t>
      </w:r>
      <w:r w:rsidRPr="00E04A5F">
        <w:rPr>
          <w:rFonts w:hint="eastAsia"/>
          <w:lang w:eastAsia="zh-CN"/>
        </w:rPr>
        <w:t>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资源的投诉报告</w:t>
      </w:r>
      <w:r>
        <w:rPr>
          <w:rFonts w:hint="eastAsia"/>
          <w:lang w:eastAsia="zh-CN"/>
        </w:rPr>
        <w:t>而提供的信息和</w:t>
      </w:r>
      <w:r w:rsidRPr="00E04A5F">
        <w:rPr>
          <w:rFonts w:hint="eastAsia"/>
          <w:lang w:eastAsia="zh-CN"/>
        </w:rPr>
        <w:t>提出的指导意见；</w:t>
      </w:r>
    </w:p>
    <w:p w:rsidR="002F3272" w:rsidRPr="00E04A5F" w:rsidRDefault="00690056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主任应与第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研究组和其他相关研究组密切合作，追查对</w:t>
      </w:r>
      <w:ins w:id="13" w:author="Wen ZHONG" w:date="2016-10-08T21:47:00Z">
        <w:r w:rsidR="009F1F28">
          <w:rPr>
            <w:rFonts w:hint="eastAsia"/>
            <w:lang w:eastAsia="zh-CN"/>
          </w:rPr>
          <w:t>国际或全球</w:t>
        </w:r>
      </w:ins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资源的滥用情况，并随后向理事会通报；</w:t>
      </w:r>
    </w:p>
    <w:p w:rsidR="002F3272" w:rsidRDefault="00690056" w:rsidP="002F3272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主任应在第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研究组根据以上“</w:t>
      </w:r>
      <w:r w:rsidRPr="00D00EC6">
        <w:rPr>
          <w:rFonts w:ascii="STKaiti" w:eastAsia="STKaiti" w:hAnsi="STKaiti" w:hint="eastAsia"/>
          <w:lang w:eastAsia="zh-CN"/>
        </w:rPr>
        <w:t>做出决议</w:t>
      </w:r>
      <w:r w:rsidRPr="00E04A5F">
        <w:rPr>
          <w:rFonts w:hint="eastAsia"/>
          <w:lang w:eastAsia="zh-CN"/>
        </w:rPr>
        <w:t>，</w:t>
      </w:r>
      <w:r w:rsidRPr="00D00EC6">
        <w:rPr>
          <w:rFonts w:ascii="STKaiti" w:eastAsia="STKaiti" w:hAnsi="STKaiti" w:hint="eastAsia"/>
          <w:lang w:eastAsia="zh-CN"/>
        </w:rPr>
        <w:t>责成</w:t>
      </w:r>
      <w:r w:rsidRPr="00E04A5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”部分的要求，</w:t>
      </w:r>
      <w:r>
        <w:rPr>
          <w:rFonts w:hint="eastAsia"/>
          <w:lang w:eastAsia="zh-CN"/>
        </w:rPr>
        <w:t>在</w:t>
      </w:r>
      <w:r w:rsidRPr="00E04A5F">
        <w:rPr>
          <w:rFonts w:hint="eastAsia"/>
          <w:lang w:eastAsia="zh-CN"/>
        </w:rPr>
        <w:t>与其他相关研究组联络的基础上提出</w:t>
      </w:r>
      <w:r>
        <w:rPr>
          <w:rFonts w:hint="eastAsia"/>
          <w:lang w:eastAsia="zh-CN"/>
        </w:rPr>
        <w:t>信息、</w:t>
      </w:r>
      <w:r w:rsidRPr="00E04A5F">
        <w:rPr>
          <w:rFonts w:hint="eastAsia"/>
          <w:lang w:eastAsia="zh-CN"/>
        </w:rPr>
        <w:t>建议和指导意见后，采取适当措施</w:t>
      </w:r>
      <w:r>
        <w:rPr>
          <w:rFonts w:hint="eastAsia"/>
          <w:lang w:eastAsia="zh-CN"/>
        </w:rPr>
        <w:t>和行动</w:t>
      </w:r>
      <w:r w:rsidRPr="00E04A5F">
        <w:rPr>
          <w:rFonts w:hint="eastAsia"/>
          <w:lang w:eastAsia="zh-CN"/>
        </w:rPr>
        <w:t>；</w:t>
      </w:r>
    </w:p>
    <w:p w:rsidR="002F3272" w:rsidRPr="00E04A5F" w:rsidRDefault="00690056" w:rsidP="002F3272">
      <w:pPr>
        <w:rPr>
          <w:lang w:eastAsia="zh-CN"/>
        </w:rPr>
      </w:pPr>
      <w:r w:rsidRPr="00E04A5F">
        <w:rPr>
          <w:rFonts w:hint="eastAsia"/>
          <w:lang w:eastAsia="zh-CN"/>
        </w:rPr>
        <w:t>5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研究组应紧急研究，采取必要</w:t>
      </w:r>
      <w:r>
        <w:rPr>
          <w:rFonts w:hint="eastAsia"/>
          <w:lang w:eastAsia="zh-CN"/>
        </w:rPr>
        <w:t>行动</w:t>
      </w:r>
      <w:r w:rsidRPr="00E04A5F">
        <w:rPr>
          <w:rFonts w:hint="eastAsia"/>
          <w:lang w:eastAsia="zh-CN"/>
        </w:rPr>
        <w:t>，</w:t>
      </w:r>
      <w:r w:rsidRPr="006D0099">
        <w:rPr>
          <w:rFonts w:asciiTheme="majorEastAsia" w:eastAsiaTheme="majorEastAsia" w:hAnsiTheme="majorEastAsia" w:hint="eastAsia"/>
          <w:lang w:eastAsia="zh-CN"/>
        </w:rPr>
        <w:t>以便根据</w:t>
      </w:r>
      <w:r w:rsidRPr="00B92425">
        <w:rPr>
          <w:rFonts w:asciiTheme="majorBidi" w:eastAsiaTheme="majorEastAsia" w:hAnsiTheme="majorBidi" w:cstheme="majorBidi"/>
          <w:lang w:eastAsia="zh-CN"/>
        </w:rPr>
        <w:t>ITU-T E.164</w:t>
      </w:r>
      <w:r w:rsidRPr="006D0099">
        <w:rPr>
          <w:rFonts w:asciiTheme="majorEastAsia" w:eastAsiaTheme="majorEastAsia" w:hAnsiTheme="majorEastAsia" w:hint="eastAsia"/>
          <w:lang w:eastAsia="zh-CN"/>
        </w:rPr>
        <w:t>建议书及其他相关建议书和程序</w:t>
      </w:r>
      <w:r>
        <w:rPr>
          <w:rFonts w:hint="eastAsia"/>
          <w:lang w:eastAsia="zh-CN"/>
        </w:rPr>
        <w:t>（包括涉及电话号码变址（</w:t>
      </w:r>
      <w:r>
        <w:rPr>
          <w:rFonts w:hint="eastAsia"/>
          <w:lang w:eastAsia="zh-CN"/>
        </w:rPr>
        <w:t>ENUM</w:t>
      </w:r>
      <w:r>
        <w:rPr>
          <w:rFonts w:hint="eastAsia"/>
          <w:lang w:eastAsia="zh-CN"/>
        </w:rPr>
        <w:t>）的建议书）</w:t>
      </w:r>
      <w:r w:rsidRPr="00E04A5F">
        <w:rPr>
          <w:rFonts w:hint="eastAsia"/>
          <w:lang w:eastAsia="zh-CN"/>
        </w:rPr>
        <w:t>，确保国际电联各成员国在国家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规划方面的主权得</w:t>
      </w:r>
      <w:r>
        <w:rPr>
          <w:rFonts w:hint="eastAsia"/>
          <w:lang w:eastAsia="zh-CN"/>
        </w:rPr>
        <w:t>到充分的维护；这须包括通过</w:t>
      </w:r>
      <w:del w:id="14" w:author="Wen ZHONG" w:date="2016-10-08T21:48:00Z">
        <w:r w:rsidDel="009F1F28">
          <w:rPr>
            <w:rFonts w:hint="eastAsia"/>
            <w:lang w:eastAsia="zh-CN"/>
          </w:rPr>
          <w:delText>适当制定旨在实现此目标的提议的决议</w:delText>
        </w:r>
        <w:r w:rsidRPr="00E04A5F" w:rsidDel="009F1F28">
          <w:rPr>
            <w:rFonts w:hint="eastAsia"/>
            <w:lang w:eastAsia="zh-CN"/>
          </w:rPr>
          <w:delText>和</w:delText>
        </w:r>
        <w:r w:rsidRPr="00E04A5F" w:rsidDel="009F1F28">
          <w:rPr>
            <w:rFonts w:hint="eastAsia"/>
            <w:lang w:eastAsia="zh-CN"/>
          </w:rPr>
          <w:delText>/</w:delText>
        </w:r>
        <w:r w:rsidRPr="00E04A5F" w:rsidDel="009F1F28">
          <w:rPr>
            <w:rFonts w:hint="eastAsia"/>
            <w:lang w:eastAsia="zh-CN"/>
          </w:rPr>
          <w:delText>或</w:delText>
        </w:r>
      </w:del>
      <w:r w:rsidRPr="00E04A5F">
        <w:rPr>
          <w:rFonts w:hint="eastAsia"/>
          <w:lang w:eastAsia="zh-CN"/>
        </w:rPr>
        <w:t>制定并通过建议书以解决和打击滥用</w:t>
      </w:r>
      <w:ins w:id="15" w:author="Wen ZHONG" w:date="2016-10-08T21:48:00Z">
        <w:r w:rsidR="009F1F28">
          <w:rPr>
            <w:rFonts w:hint="eastAsia"/>
            <w:lang w:eastAsia="zh-CN"/>
          </w:rPr>
          <w:t>国际或</w:t>
        </w:r>
      </w:ins>
      <w:ins w:id="16" w:author="Wen ZHONG" w:date="2016-10-08T21:49:00Z">
        <w:r w:rsidR="009F1F28">
          <w:rPr>
            <w:rFonts w:hint="eastAsia"/>
            <w:lang w:eastAsia="zh-CN"/>
          </w:rPr>
          <w:t>全球</w:t>
        </w:r>
      </w:ins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资源以及呼叫进行音和信号的方法和手段。</w:t>
      </w:r>
    </w:p>
    <w:p w:rsidR="008668C8" w:rsidRDefault="008668C8" w:rsidP="0032202E">
      <w:pPr>
        <w:pStyle w:val="Reasons"/>
        <w:rPr>
          <w:lang w:eastAsia="zh-CN"/>
        </w:rPr>
      </w:pPr>
    </w:p>
    <w:p w:rsidR="008668C8" w:rsidRDefault="008668C8">
      <w:pPr>
        <w:jc w:val="center"/>
      </w:pPr>
      <w:r>
        <w:t>______________</w:t>
      </w:r>
    </w:p>
    <w:p w:rsidR="007B72E1" w:rsidRDefault="007B72E1">
      <w:pPr>
        <w:pStyle w:val="Reasons"/>
      </w:pPr>
    </w:p>
    <w:sectPr w:rsidR="007B72E1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312FF5" w:rsidRDefault="00312FF5" w:rsidP="00312FF5">
    <w:pPr>
      <w:pStyle w:val="Footer"/>
      <w:rPr>
        <w:lang w:val="fr-CH"/>
        <w:rPrChange w:id="17" w:author="Zhong, Wen" w:date="2016-10-13T11:51:00Z">
          <w:rPr>
            <w:lang w:val="en-US"/>
          </w:rPr>
        </w:rPrChange>
      </w:rPr>
    </w:pPr>
    <w:r w:rsidRPr="00312FF5">
      <w:rPr>
        <w:lang w:val="fr-CH"/>
      </w:rPr>
      <w:fldChar w:fldCharType="begin"/>
    </w:r>
    <w:r w:rsidRPr="00312FF5">
      <w:rPr>
        <w:lang w:val="fr-CH"/>
      </w:rPr>
      <w:instrText xml:space="preserve"> FILENAME \p  \* MERGEFORMAT </w:instrText>
    </w:r>
    <w:r w:rsidRPr="00312FF5">
      <w:rPr>
        <w:lang w:val="fr-CH"/>
      </w:rPr>
      <w:fldChar w:fldCharType="separate"/>
    </w:r>
    <w:r>
      <w:rPr>
        <w:lang w:val="fr-CH"/>
      </w:rPr>
      <w:t>P:\CHI\ITU-T\CONF-T\WTSA16\000\045ADD08C.docx</w:t>
    </w:r>
    <w:r w:rsidRPr="00312FF5">
      <w:rPr>
        <w:lang w:val="fr-CH"/>
      </w:rPr>
      <w:fldChar w:fldCharType="end"/>
    </w:r>
    <w:r w:rsidRPr="00312FF5">
      <w:rPr>
        <w:lang w:val="fr-CH"/>
      </w:rPr>
      <w:t xml:space="preserve"> (</w:t>
    </w:r>
    <w:r>
      <w:rPr>
        <w:lang w:val="fr-CH"/>
      </w:rPr>
      <w:t>405258</w:t>
    </w:r>
    <w:r w:rsidRPr="00312FF5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C244D3" w:rsidRDefault="00312FF5" w:rsidP="00312FF5">
    <w:pPr>
      <w:pStyle w:val="Footer"/>
      <w:rPr>
        <w:lang w:val="fr-CH"/>
        <w:rPrChange w:id="18" w:author="Zhong, Wen" w:date="2016-10-13T11:51:00Z">
          <w:rPr>
            <w:lang w:val="en-US"/>
          </w:rPr>
        </w:rPrChange>
      </w:rPr>
    </w:pPr>
    <w:r w:rsidRPr="00312FF5">
      <w:rPr>
        <w:lang w:val="fr-CH"/>
      </w:rPr>
      <w:fldChar w:fldCharType="begin"/>
    </w:r>
    <w:r w:rsidRPr="00312FF5">
      <w:rPr>
        <w:lang w:val="fr-CH"/>
      </w:rPr>
      <w:instrText xml:space="preserve"> FILENAME \p  \* MERGEFORMAT </w:instrText>
    </w:r>
    <w:r w:rsidRPr="00312FF5">
      <w:rPr>
        <w:lang w:val="fr-CH"/>
      </w:rPr>
      <w:fldChar w:fldCharType="separate"/>
    </w:r>
    <w:r>
      <w:rPr>
        <w:lang w:val="fr-CH"/>
      </w:rPr>
      <w:t>P:\CHI\ITU-T\CONF-T\WTSA16\000\045ADD08C.docx</w:t>
    </w:r>
    <w:r w:rsidRPr="00312FF5">
      <w:rPr>
        <w:lang w:val="fr-CH"/>
      </w:rPr>
      <w:fldChar w:fldCharType="end"/>
    </w:r>
    <w:r w:rsidRPr="00312FF5">
      <w:rPr>
        <w:lang w:val="fr-CH"/>
      </w:rPr>
      <w:t xml:space="preserve"> (</w:t>
    </w:r>
    <w:r>
      <w:rPr>
        <w:lang w:val="fr-CH"/>
      </w:rPr>
      <w:t>405258</w:t>
    </w:r>
    <w:r w:rsidRPr="00312FF5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2F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WTSA16/45(Add.8)-C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 ZHONG">
    <w15:presenceInfo w15:providerId="Windows Live" w15:userId="bac26d6518bcd204"/>
  </w15:person>
  <w15:person w15:author="Zhong, Wen">
    <w15:presenceInfo w15:providerId="AD" w15:userId="S-1-5-21-8740799-900759487-1415713722-16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C3063"/>
    <w:rsid w:val="001F4EA6"/>
    <w:rsid w:val="00214959"/>
    <w:rsid w:val="00231452"/>
    <w:rsid w:val="00246C4C"/>
    <w:rsid w:val="0028063B"/>
    <w:rsid w:val="0029135C"/>
    <w:rsid w:val="002A4C9C"/>
    <w:rsid w:val="002B509B"/>
    <w:rsid w:val="002D162B"/>
    <w:rsid w:val="002D625E"/>
    <w:rsid w:val="002E2A59"/>
    <w:rsid w:val="00305254"/>
    <w:rsid w:val="00312FF5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C01FB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1E25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0056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B72E1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668C8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72B7"/>
    <w:rsid w:val="009D164C"/>
    <w:rsid w:val="009F1F28"/>
    <w:rsid w:val="009F3C53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244D3"/>
    <w:rsid w:val="00C364B1"/>
    <w:rsid w:val="00C47D87"/>
    <w:rsid w:val="00C627F9"/>
    <w:rsid w:val="00C6584D"/>
    <w:rsid w:val="00C929E0"/>
    <w:rsid w:val="00CB4E5A"/>
    <w:rsid w:val="00CC73D7"/>
    <w:rsid w:val="00CE100E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B090B"/>
    <w:rsid w:val="00DD13B7"/>
    <w:rsid w:val="00DD567F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469EB"/>
    <w:rsid w:val="00F532F9"/>
    <w:rsid w:val="00F65C1D"/>
    <w:rsid w:val="00F66B87"/>
    <w:rsid w:val="00F837F4"/>
    <w:rsid w:val="00FA5943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1">
    <w:name w:val="enumlev1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F6C8895252421089E726236FA2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545B-D79D-4B34-9AA8-DD7A0D1E378B}"/>
      </w:docPartPr>
      <w:docPartBody>
        <w:p w:rsidR="00C20E30" w:rsidRDefault="00797775" w:rsidP="00797775">
          <w:pPr>
            <w:pStyle w:val="95F6C8895252421089E726236FA271E4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797775"/>
    <w:rsid w:val="00A84AF3"/>
    <w:rsid w:val="00A92CE8"/>
    <w:rsid w:val="00C20E30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75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95F6C8895252421089E726236FA271E4">
    <w:name w:val="95F6C8895252421089E726236FA271E4"/>
    <w:rsid w:val="0079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f848a3e-d107-44ca-8c9a-1a0c915e0ece">Documents Proposals Manager (DPM)</DPM_x0020_Author>
    <DPM_x0020_File_x0020_name xmlns="0f848a3e-d107-44ca-8c9a-1a0c915e0ece">T13-WTSA.16-C-0045!A8!MSW-C</DPM_x0020_File_x0020_name>
    <DPM_x0020_Version xmlns="0f848a3e-d107-44ca-8c9a-1a0c915e0ece">DPM_v2016.9.27.2_prod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f848a3e-d107-44ca-8c9a-1a0c915e0ece" targetNamespace="http://schemas.microsoft.com/office/2006/metadata/properties" ma:root="true" ma:fieldsID="d41af5c836d734370eb92e7ee5f83852" ns2:_="" ns3:_="">
    <xsd:import namespace="996b2e75-67fd-4955-a3b0-5ab9934cb50b"/>
    <xsd:import namespace="0f848a3e-d107-44ca-8c9a-1a0c915e0ec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8a3e-d107-44ca-8c9a-1a0c915e0ec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0f848a3e-d107-44ca-8c9a-1a0c915e0ece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f848a3e-d107-44ca-8c9a-1a0c915e0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1710</Words>
  <Characters>453</Characters>
  <Application>Microsoft Office Word</Application>
  <DocSecurity>0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T13-WTSA.16-C-0045!A8!MSW-C</vt:lpstr>
    </vt:vector>
  </TitlesOfParts>
  <Manager>General Secretariat - Pool</Manager>
  <Company>International Telecommunication Union (ITU)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T13-WTSA.16-C-0045!A8!MSW-C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Zheng, Bingyue</cp:lastModifiedBy>
  <cp:revision>3</cp:revision>
  <cp:lastPrinted>2016-06-07T13:24:00Z</cp:lastPrinted>
  <dcterms:created xsi:type="dcterms:W3CDTF">2016-10-13T13:07:00Z</dcterms:created>
  <dcterms:modified xsi:type="dcterms:W3CDTF">2016-10-13T13:09:00Z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