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085CB2" w:rsidP="00A83149">
      <w:pPr>
        <w:spacing w:after="0" w:line="240" w:lineRule="auto"/>
        <w:rPr>
          <w:rFonts w:ascii="Times New Roman" w:hAnsi="Times New Roman" w:cs="Times New Roman"/>
          <w:b/>
          <w:bCs/>
          <w:sz w:val="24"/>
          <w:szCs w:val="24"/>
          <w:lang w:eastAsia="en-US"/>
        </w:rPr>
      </w:pPr>
      <w:bookmarkStart w:id="0" w:name="_GoBack"/>
      <w:bookmarkEnd w:id="0"/>
      <w:r w:rsidRPr="00085CB2">
        <w:rPr>
          <w:rFonts w:ascii="Times New Roman" w:hAnsi="Times New Roman" w:cs="Times New Roman"/>
          <w:b/>
          <w:bCs/>
          <w:noProof/>
          <w:sz w:val="24"/>
          <w:szCs w:val="24"/>
        </w:rPr>
        <w:drawing>
          <wp:anchor distT="0" distB="0" distL="114300" distR="114300" simplePos="0" relativeHeight="251665408" behindDoc="0" locked="0" layoutInCell="1" allowOverlap="1">
            <wp:simplePos x="0" y="0"/>
            <wp:positionH relativeFrom="column">
              <wp:posOffset>3689350</wp:posOffset>
            </wp:positionH>
            <wp:positionV relativeFrom="paragraph">
              <wp:posOffset>5080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4384" behindDoc="0" locked="0" layoutInCell="1" allowOverlap="1">
            <wp:simplePos x="0" y="0"/>
            <wp:positionH relativeFrom="column">
              <wp:posOffset>4232275</wp:posOffset>
            </wp:positionH>
            <wp:positionV relativeFrom="paragraph">
              <wp:posOffset>-4445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3360" behindDoc="0" locked="0" layoutInCell="1" allowOverlap="1">
            <wp:simplePos x="0" y="0"/>
            <wp:positionH relativeFrom="column">
              <wp:posOffset>5042535</wp:posOffset>
            </wp:positionH>
            <wp:positionV relativeFrom="paragraph">
              <wp:posOffset>-4445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2336" behindDoc="0" locked="0" layoutInCell="1" allowOverlap="1">
            <wp:simplePos x="0" y="0"/>
            <wp:positionH relativeFrom="column">
              <wp:posOffset>5535295</wp:posOffset>
            </wp:positionH>
            <wp:positionV relativeFrom="paragraph">
              <wp:posOffset>4445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1312" behindDoc="0" locked="0" layoutInCell="1" allowOverlap="1">
            <wp:simplePos x="0" y="0"/>
            <wp:positionH relativeFrom="column">
              <wp:posOffset>1279525</wp:posOffset>
            </wp:positionH>
            <wp:positionV relativeFrom="paragraph">
              <wp:posOffset>796925</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0288" behindDoc="0" locked="0" layoutInCell="1" allowOverlap="1">
            <wp:simplePos x="0" y="0"/>
            <wp:positionH relativeFrom="column">
              <wp:posOffset>5715</wp:posOffset>
            </wp:positionH>
            <wp:positionV relativeFrom="paragraph">
              <wp:posOffset>-41275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6A088B" w:rsidRPr="006A088B" w:rsidRDefault="006A088B" w:rsidP="006A088B">
      <w:pPr>
        <w:spacing w:after="0" w:line="240" w:lineRule="auto"/>
        <w:rPr>
          <w:rFonts w:ascii="Times New Roman" w:eastAsia="SimSun" w:hAnsi="Times New Roman" w:cs="Times New Roman"/>
          <w:sz w:val="24"/>
          <w:szCs w:val="24"/>
          <w:lang w:eastAsia="en-US"/>
        </w:rPr>
      </w:pPr>
    </w:p>
    <w:p w:rsidR="006A088B" w:rsidRPr="006A088B" w:rsidRDefault="006A088B" w:rsidP="006A088B">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themeColor="background1"/>
          <w:sz w:val="24"/>
          <w:szCs w:val="24"/>
        </w:rPr>
      </w:pPr>
      <w:r w:rsidRPr="006A088B">
        <w:rPr>
          <w:rFonts w:ascii="Cambria" w:eastAsia="SimSun" w:hAnsi="Cambria" w:cs="Arial"/>
          <w:b/>
          <w:bCs/>
          <w:noProof/>
          <w:color w:val="FFFFFF" w:themeColor="background1"/>
          <w:sz w:val="24"/>
          <w:szCs w:val="24"/>
        </w:rPr>
        <w:t xml:space="preserve">Document Number : </w:t>
      </w:r>
      <w:r w:rsidR="004A1328">
        <w:rPr>
          <w:rFonts w:ascii="Cambria" w:eastAsia="SimSun" w:hAnsi="Cambria" w:cs="Times New Roman"/>
          <w:b/>
          <w:bCs/>
          <w:noProof/>
          <w:color w:val="FFFFFF" w:themeColor="background1"/>
          <w:sz w:val="24"/>
          <w:szCs w:val="24"/>
          <w:lang w:eastAsia="en-US"/>
        </w:rPr>
        <w:t>WSIS+10/3/17</w:t>
      </w:r>
    </w:p>
    <w:p w:rsidR="006A088B" w:rsidRPr="006A088B" w:rsidRDefault="006A088B" w:rsidP="006A088B">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themeColor="background1"/>
          <w:sz w:val="24"/>
          <w:szCs w:val="24"/>
        </w:rPr>
      </w:pPr>
      <w:r w:rsidRPr="006A088B">
        <w:rPr>
          <w:rFonts w:ascii="Cambria" w:eastAsia="SimSun" w:hAnsi="Cambria" w:cs="Arial"/>
          <w:b/>
          <w:bCs/>
          <w:noProof/>
          <w:color w:val="FFFFFF" w:themeColor="background1"/>
          <w:sz w:val="24"/>
          <w:szCs w:val="24"/>
        </w:rPr>
        <w:t>Submission by:</w:t>
      </w:r>
      <w:r w:rsidRPr="006A088B">
        <w:rPr>
          <w:rFonts w:ascii="Cambria" w:eastAsia="SimSun" w:hAnsi="Cambria" w:cs="Arial"/>
          <w:b/>
          <w:bCs/>
          <w:color w:val="FFFFFF" w:themeColor="background1"/>
          <w:sz w:val="24"/>
          <w:szCs w:val="24"/>
        </w:rPr>
        <w:t xml:space="preserve"> Russian Federation</w:t>
      </w:r>
      <w:r w:rsidR="00137751">
        <w:rPr>
          <w:rFonts w:ascii="Cambria" w:eastAsia="SimSun" w:hAnsi="Cambria" w:cs="Arial"/>
          <w:b/>
          <w:bCs/>
          <w:color w:val="FFFFFF" w:themeColor="background1"/>
          <w:sz w:val="24"/>
          <w:szCs w:val="24"/>
        </w:rPr>
        <w:t>, Government</w:t>
      </w:r>
    </w:p>
    <w:p w:rsidR="006A088B" w:rsidRPr="006A088B" w:rsidRDefault="006A088B" w:rsidP="006A088B">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themeColor="background1"/>
          <w:sz w:val="24"/>
          <w:szCs w:val="24"/>
        </w:rPr>
      </w:pPr>
      <w:r w:rsidRPr="006A088B">
        <w:rPr>
          <w:rFonts w:ascii="Cambria" w:eastAsia="SimSun" w:hAnsi="Cambria" w:cs="Arial"/>
          <w:b/>
          <w:bCs/>
          <w:i/>
          <w:iCs/>
          <w:noProof/>
          <w:color w:val="FFFFFF" w:themeColor="background1"/>
          <w:sz w:val="24"/>
          <w:szCs w:val="24"/>
        </w:rPr>
        <w:t>Please note that this is a submission for the Third Physical meeting of the WSIS +10 MPP to be held on the 17</w:t>
      </w:r>
      <w:r w:rsidRPr="006A088B">
        <w:rPr>
          <w:rFonts w:ascii="Cambria" w:eastAsia="SimSun" w:hAnsi="Cambria" w:cs="Arial"/>
          <w:b/>
          <w:bCs/>
          <w:i/>
          <w:iCs/>
          <w:noProof/>
          <w:color w:val="FFFFFF" w:themeColor="background1"/>
          <w:sz w:val="24"/>
          <w:szCs w:val="24"/>
          <w:vertAlign w:val="superscript"/>
        </w:rPr>
        <w:t>th</w:t>
      </w:r>
      <w:r w:rsidRPr="006A088B">
        <w:rPr>
          <w:rFonts w:ascii="Cambria" w:eastAsia="SimSun" w:hAnsi="Cambria" w:cs="Arial"/>
          <w:b/>
          <w:bCs/>
          <w:i/>
          <w:iCs/>
          <w:noProof/>
          <w:color w:val="FFFFFF" w:themeColor="background1"/>
          <w:sz w:val="24"/>
          <w:szCs w:val="24"/>
        </w:rPr>
        <w:t xml:space="preserve"> and 18</w:t>
      </w:r>
      <w:r w:rsidRPr="006A088B">
        <w:rPr>
          <w:rFonts w:ascii="Cambria" w:eastAsia="SimSun" w:hAnsi="Cambria" w:cs="Arial"/>
          <w:b/>
          <w:bCs/>
          <w:i/>
          <w:iCs/>
          <w:noProof/>
          <w:color w:val="FFFFFF" w:themeColor="background1"/>
          <w:sz w:val="24"/>
          <w:szCs w:val="24"/>
          <w:vertAlign w:val="superscript"/>
        </w:rPr>
        <w:t>th</w:t>
      </w:r>
      <w:r w:rsidRPr="006A088B">
        <w:rPr>
          <w:rFonts w:ascii="Cambria" w:eastAsia="SimSun" w:hAnsi="Cambria" w:cs="Arial"/>
          <w:b/>
          <w:bCs/>
          <w:i/>
          <w:iCs/>
          <w:noProof/>
          <w:color w:val="FFFFFF" w:themeColor="background1"/>
          <w:sz w:val="24"/>
          <w:szCs w:val="24"/>
        </w:rPr>
        <w:t xml:space="preserve"> of February.</w:t>
      </w:r>
    </w:p>
    <w:p w:rsidR="00085CB2" w:rsidRDefault="000341E2" w:rsidP="00A83149">
      <w:pPr>
        <w:spacing w:after="0" w:line="240" w:lineRule="auto"/>
        <w:rPr>
          <w:rFonts w:ascii="Times New Roman" w:hAnsi="Times New Roman" w:cs="Times New Roman"/>
          <w:b/>
          <w:bCs/>
          <w:sz w:val="24"/>
          <w:szCs w:val="24"/>
          <w:lang w:eastAsia="en-US"/>
        </w:rPr>
      </w:pPr>
      <w:ins w:id="1" w:author="Author">
        <w:r>
          <w:rPr>
            <w:rFonts w:ascii="Times New Roman" w:hAnsi="Times New Roman" w:cs="Times New Roman"/>
            <w:b/>
            <w:bCs/>
            <w:noProof/>
            <w:sz w:val="24"/>
            <w:szCs w:val="24"/>
            <w:lang w:val="ru-RU" w:eastAsia="ru-RU"/>
          </w:rPr>
          <w:pict>
            <v:shapetype id="_x0000_t202" coordsize="21600,21600" o:spt="202" path="m,l,21600r21600,l21600,xe">
              <v:stroke joinstyle="miter"/>
              <v:path gradientshapeok="t" o:connecttype="rect"/>
            </v:shapetype>
            <v:shape id="Text Box 5" o:spid="_x0000_s1026" type="#_x0000_t202" style="position:absolute;margin-left:-5.1pt;margin-top:1.1pt;width:481.05pt;height:204.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" fillcolor="#92d050">
              <v:textbox>
                <w:txbxContent>
                  <w:p w:rsidR="00085CB2" w:rsidRPr="00070769" w:rsidRDefault="00085CB2" w:rsidP="00085CB2">
                    <w:pPr>
                      <w:spacing w:before="100" w:beforeAutospacing="1" w:after="100" w:afterAutospacing="1"/>
                      <w:ind w:left="57" w:right="57"/>
                      <w:contextualSpacing/>
                      <w:jc w:val="center"/>
                      <w:rPr>
                        <w:rFonts w:ascii="Cambria" w:hAnsi="Cambria"/>
                        <w:b/>
                        <w:bCs/>
                        <w:lang w:val="en-GB"/>
                      </w:rPr>
                    </w:pPr>
                    <w:r w:rsidRPr="00070769">
                      <w:rPr>
                        <w:rFonts w:ascii="Cambria" w:hAnsi="Cambria"/>
                        <w:b/>
                        <w:bCs/>
                        <w:lang w:val="en-GB"/>
                      </w:rPr>
                      <w:t>Document Number: V1.1/C/ALC8</w:t>
                    </w:r>
                  </w:p>
                  <w:p w:rsidR="00085CB2" w:rsidRPr="00085CB2" w:rsidRDefault="00085CB2" w:rsidP="00085CB2">
                    <w:pPr>
                      <w:spacing w:before="100" w:beforeAutospacing="1" w:after="100" w:afterAutospacing="1"/>
                      <w:ind w:left="57" w:right="57"/>
                      <w:contextualSpacing/>
                      <w:jc w:val="center"/>
                      <w:rPr>
                        <w:rFonts w:ascii="Cambria" w:hAnsi="Cambria"/>
                        <w:b/>
                        <w:bCs/>
                      </w:rPr>
                    </w:pP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085CB2" w:rsidRPr="001018B9" w:rsidRDefault="000341E2" w:rsidP="00085CB2">
                    <w:pPr>
                      <w:spacing w:before="100" w:beforeAutospacing="1" w:after="100" w:afterAutospacing="1"/>
                      <w:ind w:left="57" w:right="57"/>
                      <w:contextualSpacing/>
                      <w:rPr>
                        <w:rFonts w:ascii="Cambria" w:hAnsi="Cambria"/>
                      </w:rPr>
                    </w:pPr>
                    <w:hyperlink r:id="rId15" w:history="1">
                      <w:r w:rsidR="00085CB2" w:rsidRPr="001018B9">
                        <w:rPr>
                          <w:rFonts w:ascii="Cambria" w:hAnsi="Cambria"/>
                        </w:rPr>
                        <w:t>http://www.itu.int/wsis/review/mpp/pages/consolidated-texts.html</w:t>
                      </w:r>
                    </w:hyperlink>
                  </w:p>
                  <w:p w:rsidR="00085CB2" w:rsidRPr="001018B9" w:rsidRDefault="00085CB2" w:rsidP="00085CB2">
                    <w:pPr>
                      <w:spacing w:before="100" w:beforeAutospacing="1" w:after="100" w:afterAutospacing="1"/>
                      <w:ind w:left="57" w:right="57"/>
                      <w:contextualSpacing/>
                      <w:rPr>
                        <w:rFonts w:ascii="Cambria" w:hAnsi="Cambria"/>
                        <w:u w:val="single"/>
                      </w:rPr>
                    </w:pP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085CB2" w:rsidRPr="001018B9" w:rsidRDefault="00085CB2" w:rsidP="00085CB2">
                    <w:pPr>
                      <w:rPr>
                        <w:rFonts w:ascii="Cambria" w:hAnsi="Cambria"/>
                      </w:rPr>
                    </w:pPr>
                    <w:r w:rsidRPr="001018B9">
                      <w:rPr>
                        <w:rFonts w:ascii="Cambria" w:hAnsi="Cambria"/>
                      </w:rPr>
                      <w:t xml:space="preserve">This document has been developed keeping in mind the </w:t>
                    </w:r>
                    <w:hyperlink r:id="rId16" w:history="1">
                      <w:r w:rsidRPr="001018B9">
                        <w:rPr>
                          <w:rFonts w:ascii="Cambria" w:hAnsi="Cambria"/>
                        </w:rPr>
                        <w:t>Principles</w:t>
                      </w:r>
                    </w:hyperlink>
                    <w:r w:rsidRPr="001018B9">
                      <w:rPr>
                        <w:rFonts w:ascii="Cambria" w:hAnsi="Cambria"/>
                      </w:rPr>
                      <w:t xml:space="preserve">. </w:t>
                    </w: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085CB2" w:rsidRDefault="00085CB2" w:rsidP="00085CB2">
                    <w:pPr>
                      <w:spacing w:before="100" w:beforeAutospacing="1" w:after="100" w:afterAutospacing="1"/>
                      <w:ind w:left="57" w:right="57"/>
                      <w:contextualSpacing/>
                    </w:pPr>
                  </w:p>
                </w:txbxContent>
              </v:textbox>
            </v:shape>
          </w:pict>
        </w:r>
      </w:ins>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Pr="002F7184" w:rsidRDefault="00085CB2"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A20A13" w:rsidRPr="00CB445A" w:rsidRDefault="00A20A13"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2E6382">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E6382">
        <w:rPr>
          <w:rFonts w:asciiTheme="majorHAnsi" w:eastAsia="Times New Roman" w:hAnsiTheme="majorHAnsi"/>
          <w:color w:val="17365D"/>
          <w:sz w:val="32"/>
          <w:szCs w:val="32"/>
        </w:rPr>
        <w:t>8</w:t>
      </w:r>
      <w:r w:rsidRPr="005E5BCF">
        <w:rPr>
          <w:rFonts w:asciiTheme="majorHAnsi" w:eastAsia="Times New Roman" w:hAnsiTheme="majorHAnsi"/>
          <w:color w:val="17365D"/>
          <w:sz w:val="32"/>
          <w:szCs w:val="32"/>
        </w:rPr>
        <w:t xml:space="preserve">. </w:t>
      </w:r>
      <w:r w:rsidR="002E6382" w:rsidRPr="002E6382">
        <w:rPr>
          <w:rFonts w:asciiTheme="majorHAnsi" w:eastAsia="Times New Roman" w:hAnsiTheme="majorHAnsi"/>
          <w:color w:val="17365D"/>
          <w:sz w:val="32"/>
          <w:szCs w:val="32"/>
        </w:rPr>
        <w:t xml:space="preserve">Cultural </w:t>
      </w:r>
      <w:proofErr w:type="spellStart"/>
      <w:r w:rsidR="002E6382" w:rsidRPr="002E6382">
        <w:rPr>
          <w:rFonts w:asciiTheme="majorHAnsi" w:eastAsia="Times New Roman" w:hAnsiTheme="majorHAnsi"/>
          <w:color w:val="17365D"/>
          <w:sz w:val="32"/>
          <w:szCs w:val="32"/>
        </w:rPr>
        <w:t>Diversity</w:t>
      </w:r>
      <w:ins w:id="2" w:author="Author">
        <w:r w:rsidR="00ED5A82" w:rsidRPr="00ED5A82">
          <w:rPr>
            <w:rFonts w:asciiTheme="majorHAnsi" w:eastAsia="Times New Roman" w:hAnsiTheme="majorHAnsi"/>
            <w:color w:val="17365D"/>
            <w:sz w:val="32"/>
            <w:szCs w:val="32"/>
          </w:rPr>
          <w:t>and</w:t>
        </w:r>
        <w:proofErr w:type="spellEnd"/>
        <w:r w:rsidR="00ED5A82" w:rsidRPr="00ED5A82">
          <w:rPr>
            <w:rFonts w:asciiTheme="majorHAnsi" w:eastAsia="Times New Roman" w:hAnsiTheme="majorHAnsi"/>
            <w:color w:val="17365D"/>
            <w:sz w:val="32"/>
            <w:szCs w:val="32"/>
          </w:rPr>
          <w:t xml:space="preserve"> identity, linguistic diversity and local content</w:t>
        </w:r>
      </w:ins>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79288D" w:rsidP="0079288D">
      <w:pPr>
        <w:jc w:val="both"/>
        <w:rPr>
          <w:rFonts w:asciiTheme="majorHAnsi" w:hAnsiTheme="majorHAnsi"/>
          <w:color w:val="000000" w:themeColor="text1"/>
          <w:sz w:val="24"/>
          <w:szCs w:val="24"/>
        </w:rPr>
      </w:pPr>
      <w:r w:rsidRPr="0079288D">
        <w:rPr>
          <w:rFonts w:asciiTheme="majorHAnsi" w:hAnsiTheme="majorHAnsi"/>
          <w:sz w:val="24"/>
          <w:szCs w:val="24"/>
        </w:rPr>
        <w:t xml:space="preserve">Our vision for post 2015 inclusive Knowledge Societies is that of a more culturally and linguistically diverse </w:t>
      </w:r>
      <w:r w:rsidR="00BB55DC" w:rsidRPr="00BB55DC">
        <w:rPr>
          <w:rFonts w:asciiTheme="majorHAnsi" w:hAnsiTheme="majorHAnsi"/>
          <w:sz w:val="24"/>
          <w:szCs w:val="24"/>
          <w:highlight w:val="yellow"/>
        </w:rPr>
        <w:t>digital</w:t>
      </w:r>
      <w:r w:rsidR="00BB55DC">
        <w:rPr>
          <w:rFonts w:asciiTheme="majorHAnsi" w:hAnsiTheme="majorHAnsi"/>
          <w:sz w:val="24"/>
          <w:szCs w:val="24"/>
        </w:rPr>
        <w:t xml:space="preserve"> </w:t>
      </w:r>
      <w:r w:rsidRPr="0079288D">
        <w:rPr>
          <w:rFonts w:asciiTheme="majorHAnsi" w:hAnsiTheme="majorHAnsi"/>
          <w:sz w:val="24"/>
          <w:szCs w:val="24"/>
        </w:rPr>
        <w:t>world, where at least 40% of the existing 6,000 languages are present in</w:t>
      </w:r>
      <w:del w:id="3" w:author="Author">
        <w:r w:rsidRPr="0079288D" w:rsidDel="00BB55DC">
          <w:rPr>
            <w:rFonts w:asciiTheme="majorHAnsi" w:hAnsiTheme="majorHAnsi"/>
            <w:sz w:val="24"/>
            <w:szCs w:val="24"/>
          </w:rPr>
          <w:delText xml:space="preserve"> public life</w:delText>
        </w:r>
      </w:del>
      <w:ins w:id="4" w:author="Author">
        <w:r w:rsidR="00BB55DC">
          <w:rPr>
            <w:rFonts w:asciiTheme="majorHAnsi" w:hAnsiTheme="majorHAnsi"/>
            <w:sz w:val="24"/>
            <w:szCs w:val="24"/>
          </w:rPr>
          <w:t xml:space="preserve"> </w:t>
        </w:r>
        <w:r w:rsidR="00BB55DC" w:rsidRPr="006A088B">
          <w:rPr>
            <w:rFonts w:asciiTheme="majorHAnsi" w:hAnsiTheme="majorHAnsi"/>
            <w:sz w:val="24"/>
            <w:szCs w:val="24"/>
            <w:highlight w:val="yellow"/>
            <w:rPrChange w:id="5" w:author="Author">
              <w:rPr>
                <w:rFonts w:asciiTheme="majorHAnsi" w:hAnsiTheme="majorHAnsi"/>
                <w:sz w:val="24"/>
                <w:szCs w:val="24"/>
              </w:rPr>
            </w:rPrChange>
          </w:rPr>
          <w:t>cyberspace</w:t>
        </w:r>
      </w:ins>
      <w:r w:rsidRPr="0079288D">
        <w:rPr>
          <w:rFonts w:asciiTheme="majorHAnsi" w:hAnsiTheme="majorHAnsi"/>
          <w:sz w:val="24"/>
          <w:szCs w:val="24"/>
        </w:rPr>
        <w:t xml:space="preserve">; where development takes into account local contexts, builds on the knowledge generated by all communities, promotes innovation and creativity, and allows all human beings to practice their own culture and enjoy that of others free </w:t>
      </w:r>
      <w:r w:rsidRPr="0079288D">
        <w:rPr>
          <w:rFonts w:asciiTheme="majorHAnsi" w:hAnsiTheme="majorHAnsi"/>
          <w:sz w:val="24"/>
          <w:szCs w:val="24"/>
        </w:rPr>
        <w:lastRenderedPageBreak/>
        <w:t xml:space="preserve">from fear. It is a world where marginalized groups, including indigenous peoples, </w:t>
      </w:r>
      <w:r w:rsidR="00A538DC">
        <w:rPr>
          <w:rFonts w:ascii="Cambria" w:hAnsi="Cambria" w:cs="Cambria"/>
          <w:color w:val="FF0000"/>
          <w:sz w:val="24"/>
          <w:szCs w:val="24"/>
        </w:rPr>
        <w:t xml:space="preserve">and those coming from migrations, diasporas and from language minorities, </w:t>
      </w:r>
      <w:r w:rsidRPr="0079288D">
        <w:rPr>
          <w:rFonts w:asciiTheme="majorHAnsi" w:hAnsiTheme="majorHAnsi"/>
          <w:sz w:val="24"/>
          <w:szCs w:val="24"/>
        </w:rPr>
        <w:t>enjoy increased recognition and equity; artists, cultural professionals and practitioners are empowered to create, produce, disseminate</w:t>
      </w:r>
      <w:ins w:id="6" w:author="Author">
        <w:r w:rsidR="00BB55DC">
          <w:rPr>
            <w:rFonts w:asciiTheme="majorHAnsi" w:hAnsiTheme="majorHAnsi"/>
            <w:sz w:val="24"/>
            <w:szCs w:val="24"/>
          </w:rPr>
          <w:t>,</w:t>
        </w:r>
      </w:ins>
      <w:r w:rsidRPr="0079288D">
        <w:rPr>
          <w:rFonts w:asciiTheme="majorHAnsi" w:hAnsiTheme="majorHAnsi"/>
          <w:sz w:val="24"/>
          <w:szCs w:val="24"/>
        </w:rPr>
        <w:t xml:space="preserve"> </w:t>
      </w:r>
      <w:del w:id="7" w:author="Author">
        <w:r w:rsidRPr="006A088B" w:rsidDel="00BB55DC">
          <w:rPr>
            <w:rFonts w:asciiTheme="majorHAnsi" w:hAnsiTheme="majorHAnsi"/>
            <w:sz w:val="24"/>
            <w:szCs w:val="24"/>
            <w:highlight w:val="yellow"/>
            <w:rPrChange w:id="8" w:author="Author">
              <w:rPr>
                <w:rFonts w:asciiTheme="majorHAnsi" w:hAnsiTheme="majorHAnsi"/>
                <w:sz w:val="24"/>
                <w:szCs w:val="24"/>
              </w:rPr>
            </w:rPrChange>
          </w:rPr>
          <w:delText>and</w:delText>
        </w:r>
        <w:r w:rsidRPr="0079288D" w:rsidDel="00BB55DC">
          <w:rPr>
            <w:rFonts w:asciiTheme="majorHAnsi" w:hAnsiTheme="majorHAnsi"/>
            <w:sz w:val="24"/>
            <w:szCs w:val="24"/>
          </w:rPr>
          <w:delText xml:space="preserve"> </w:delText>
        </w:r>
      </w:del>
      <w:r w:rsidRPr="0079288D">
        <w:rPr>
          <w:rFonts w:asciiTheme="majorHAnsi" w:hAnsiTheme="majorHAnsi"/>
          <w:sz w:val="24"/>
          <w:szCs w:val="24"/>
        </w:rPr>
        <w:t xml:space="preserve">enjoy </w:t>
      </w:r>
      <w:ins w:id="9" w:author="Author">
        <w:r w:rsidR="00BB55DC" w:rsidRPr="006A088B">
          <w:rPr>
            <w:rFonts w:asciiTheme="majorHAnsi" w:hAnsiTheme="majorHAnsi"/>
            <w:sz w:val="24"/>
            <w:szCs w:val="24"/>
            <w:highlight w:val="yellow"/>
            <w:rPrChange w:id="10" w:author="Author">
              <w:rPr>
                <w:rFonts w:asciiTheme="majorHAnsi" w:hAnsiTheme="majorHAnsi"/>
                <w:sz w:val="24"/>
                <w:szCs w:val="24"/>
              </w:rPr>
            </w:rPrChange>
          </w:rPr>
          <w:t>and preserve</w:t>
        </w:r>
        <w:r w:rsidR="00BB55DC">
          <w:rPr>
            <w:rFonts w:asciiTheme="majorHAnsi" w:hAnsiTheme="majorHAnsi"/>
            <w:sz w:val="24"/>
            <w:szCs w:val="24"/>
          </w:rPr>
          <w:t xml:space="preserve"> </w:t>
        </w:r>
      </w:ins>
      <w:r w:rsidRPr="0079288D">
        <w:rPr>
          <w:rFonts w:asciiTheme="majorHAnsi" w:hAnsiTheme="majorHAnsi"/>
          <w:sz w:val="24"/>
          <w:szCs w:val="24"/>
        </w:rPr>
        <w:t xml:space="preserve">a broad range of cultural goods, services and activities; and where </w:t>
      </w:r>
      <w:del w:id="11" w:author="Author">
        <w:r w:rsidRPr="0079288D" w:rsidDel="00CF1D1E">
          <w:rPr>
            <w:rFonts w:asciiTheme="majorHAnsi" w:hAnsiTheme="majorHAnsi"/>
            <w:sz w:val="24"/>
            <w:szCs w:val="24"/>
          </w:rPr>
          <w:delText xml:space="preserve">traditions or living expressions </w:delText>
        </w:r>
      </w:del>
      <w:ins w:id="12" w:author="Author">
        <w:del w:id="13" w:author="Author">
          <w:r w:rsidR="00CF1D1E">
            <w:rPr>
              <w:rFonts w:asciiTheme="majorHAnsi" w:hAnsiTheme="majorHAnsi"/>
              <w:sz w:val="24"/>
              <w:szCs w:val="24"/>
            </w:rPr>
            <w:delText>traditions or living</w:delText>
          </w:r>
        </w:del>
        <w:r w:rsidR="00CF1D1E">
          <w:rPr>
            <w:rFonts w:asciiTheme="majorHAnsi" w:hAnsiTheme="majorHAnsi"/>
            <w:sz w:val="24"/>
            <w:szCs w:val="24"/>
          </w:rPr>
          <w:t xml:space="preserve">intangible expressions inherited from </w:t>
        </w:r>
        <w:del w:id="14" w:author="Author">
          <w:r w:rsidR="00CF1D1E">
            <w:rPr>
              <w:rFonts w:asciiTheme="majorHAnsi" w:hAnsiTheme="majorHAnsi"/>
              <w:sz w:val="24"/>
              <w:szCs w:val="24"/>
            </w:rPr>
            <w:delText>our ancestors</w:delText>
          </w:r>
        </w:del>
        <w:r w:rsidR="00CF1D1E">
          <w:rPr>
            <w:rFonts w:asciiTheme="majorHAnsi" w:hAnsiTheme="majorHAnsi"/>
            <w:sz w:val="24"/>
            <w:szCs w:val="24"/>
          </w:rPr>
          <w:t xml:space="preserve">past generations  are </w:t>
        </w:r>
        <w:del w:id="15" w:author="Author">
          <w:r w:rsidR="00CF1D1E">
            <w:rPr>
              <w:rFonts w:asciiTheme="majorHAnsi" w:hAnsiTheme="majorHAnsi"/>
              <w:sz w:val="24"/>
              <w:szCs w:val="24"/>
            </w:rPr>
            <w:delText xml:space="preserve">safeguarded </w:delText>
          </w:r>
        </w:del>
        <w:r w:rsidR="00CF1D1E">
          <w:rPr>
            <w:rFonts w:asciiTheme="majorHAnsi" w:hAnsiTheme="majorHAnsi"/>
            <w:sz w:val="24"/>
            <w:szCs w:val="24"/>
          </w:rPr>
          <w:t xml:space="preserve">kept alive </w:t>
        </w:r>
      </w:ins>
      <w:del w:id="16" w:author="Author">
        <w:r w:rsidRPr="0079288D" w:rsidDel="00CF1D1E">
          <w:rPr>
            <w:rFonts w:asciiTheme="majorHAnsi" w:hAnsiTheme="majorHAnsi"/>
            <w:sz w:val="24"/>
            <w:szCs w:val="24"/>
          </w:rPr>
          <w:delText xml:space="preserve">inherited from our ancestors are safeguarded </w:delText>
        </w:r>
      </w:del>
      <w:r w:rsidRPr="0079288D">
        <w:rPr>
          <w:rFonts w:asciiTheme="majorHAnsi" w:hAnsiTheme="majorHAnsi"/>
          <w:sz w:val="24"/>
          <w:szCs w:val="24"/>
        </w:rPr>
        <w:t>for future generations</w:t>
      </w:r>
      <w:r w:rsidR="005E5BCF" w:rsidRPr="005E5BCF">
        <w:rPr>
          <w:rFonts w:asciiTheme="majorHAnsi" w:hAnsiTheme="majorHAnsi"/>
          <w:sz w:val="24"/>
          <w:szCs w:val="24"/>
        </w:rPr>
        <w:t>.</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79288D" w:rsidRPr="0079288D" w:rsidRDefault="0079288D" w:rsidP="0079288D">
      <w:pPr>
        <w:pStyle w:val="ListParagraph"/>
        <w:numPr>
          <w:ilvl w:val="0"/>
          <w:numId w:val="19"/>
        </w:numPr>
        <w:spacing w:after="0" w:line="240" w:lineRule="auto"/>
        <w:jc w:val="both"/>
        <w:rPr>
          <w:rFonts w:ascii="Arial" w:hAnsi="Arial" w:cs="Arial"/>
          <w:sz w:val="24"/>
          <w:szCs w:val="24"/>
        </w:rPr>
      </w:pPr>
      <w:r w:rsidRPr="0079288D">
        <w:rPr>
          <w:rFonts w:asciiTheme="majorHAnsi" w:hAnsiTheme="majorHAnsi"/>
          <w:sz w:val="24"/>
          <w:szCs w:val="24"/>
        </w:rPr>
        <w:t>The Recommendation concerning the Promotion and Use of Multilingualism and Universal Access to Cyberspace.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Reinforce and implement at national level of the Recommendation concerning the Promotion and Use of Multilingualism and Universal Access to Cyberspace </w:t>
      </w:r>
      <w:del w:id="17" w:author="Author">
        <w:r w:rsidRPr="006A088B" w:rsidDel="00BB55DC">
          <w:rPr>
            <w:rFonts w:asciiTheme="majorHAnsi" w:hAnsiTheme="majorHAnsi" w:cs="Arial"/>
            <w:sz w:val="24"/>
            <w:szCs w:val="24"/>
            <w:highlight w:val="yellow"/>
            <w:rPrChange w:id="18" w:author="Author">
              <w:rPr>
                <w:rFonts w:asciiTheme="majorHAnsi" w:hAnsiTheme="majorHAnsi" w:cs="Arial"/>
                <w:sz w:val="24"/>
                <w:szCs w:val="24"/>
              </w:rPr>
            </w:rPrChange>
          </w:rPr>
          <w:delText>could be a useful tool in this respect.</w:delText>
        </w:r>
      </w:del>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Open up cyberspace to content production and content fruition in more languages, </w:t>
      </w:r>
      <w:proofErr w:type="gramStart"/>
      <w:r w:rsidRPr="0079288D">
        <w:rPr>
          <w:rFonts w:asciiTheme="majorHAnsi" w:hAnsiTheme="majorHAnsi" w:cs="Arial"/>
          <w:sz w:val="24"/>
          <w:szCs w:val="24"/>
        </w:rPr>
        <w:t>be</w:t>
      </w:r>
      <w:proofErr w:type="gramEnd"/>
      <w:r w:rsidRPr="0079288D">
        <w:rPr>
          <w:rFonts w:asciiTheme="majorHAnsi" w:hAnsiTheme="majorHAnsi" w:cs="Arial"/>
          <w:sz w:val="24"/>
          <w:szCs w:val="24"/>
        </w:rPr>
        <w:t xml:space="preserve"> they local, national or international, including email, search </w:t>
      </w:r>
      <w:proofErr w:type="spellStart"/>
      <w:r w:rsidRPr="0079288D">
        <w:rPr>
          <w:rFonts w:asciiTheme="majorHAnsi" w:hAnsiTheme="majorHAnsi" w:cs="Arial"/>
          <w:sz w:val="24"/>
          <w:szCs w:val="24"/>
        </w:rPr>
        <w:t>engines</w:t>
      </w:r>
      <w:del w:id="19" w:author="Author">
        <w:r w:rsidRPr="0079288D" w:rsidDel="007D4304">
          <w:rPr>
            <w:rFonts w:asciiTheme="majorHAnsi" w:hAnsiTheme="majorHAnsi" w:cs="Arial"/>
            <w:sz w:val="24"/>
            <w:szCs w:val="24"/>
          </w:rPr>
          <w:delText xml:space="preserve"> and native capability for Unicode.</w:delText>
        </w:r>
      </w:del>
      <w:ins w:id="20" w:author="Author">
        <w:r w:rsidR="003558D1">
          <w:rPr>
            <w:rFonts w:asciiTheme="majorHAnsi" w:hAnsiTheme="majorHAnsi" w:cs="Arial"/>
            <w:sz w:val="24"/>
            <w:szCs w:val="24"/>
          </w:rPr>
          <w:t>in</w:t>
        </w:r>
        <w:proofErr w:type="spellEnd"/>
        <w:r w:rsidR="003558D1">
          <w:rPr>
            <w:rFonts w:asciiTheme="majorHAnsi" w:hAnsiTheme="majorHAnsi" w:cs="Arial"/>
            <w:sz w:val="24"/>
            <w:szCs w:val="24"/>
          </w:rPr>
          <w:t xml:space="preserve"> </w:t>
        </w:r>
        <w:r w:rsidR="003558D1">
          <w:rPr>
            <w:rFonts w:ascii="Cambria" w:hAnsi="Cambria" w:cs="Cambria"/>
            <w:sz w:val="24"/>
            <w:szCs w:val="24"/>
          </w:rPr>
          <w:t>diverse coding formats.</w:t>
        </w:r>
      </w:ins>
    </w:p>
    <w:p w:rsidR="0079288D" w:rsidRDefault="0079288D" w:rsidP="003F2800">
      <w:pPr>
        <w:pStyle w:val="ListParagraph"/>
        <w:numPr>
          <w:ilvl w:val="1"/>
          <w:numId w:val="3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Launch and support governmental and </w:t>
      </w:r>
      <w:del w:id="21" w:author="Author">
        <w:r w:rsidRPr="006A088B" w:rsidDel="00BB55DC">
          <w:rPr>
            <w:rFonts w:asciiTheme="majorHAnsi" w:hAnsiTheme="majorHAnsi" w:cs="Arial"/>
            <w:sz w:val="24"/>
            <w:szCs w:val="24"/>
            <w:highlight w:val="yellow"/>
            <w:rPrChange w:id="22" w:author="Author">
              <w:rPr>
                <w:rFonts w:asciiTheme="majorHAnsi" w:hAnsiTheme="majorHAnsi" w:cs="Arial"/>
                <w:sz w:val="24"/>
                <w:szCs w:val="24"/>
              </w:rPr>
            </w:rPrChange>
          </w:rPr>
          <w:delText xml:space="preserve">regional </w:delText>
        </w:r>
      </w:del>
      <w:ins w:id="23" w:author="Author">
        <w:r w:rsidR="00BB55DC" w:rsidRPr="006A088B">
          <w:rPr>
            <w:rFonts w:asciiTheme="majorHAnsi" w:hAnsiTheme="majorHAnsi" w:cs="Arial"/>
            <w:sz w:val="24"/>
            <w:szCs w:val="24"/>
            <w:highlight w:val="yellow"/>
            <w:rPrChange w:id="24" w:author="Author">
              <w:rPr>
                <w:rFonts w:asciiTheme="majorHAnsi" w:hAnsiTheme="majorHAnsi" w:cs="Arial"/>
                <w:sz w:val="24"/>
                <w:szCs w:val="24"/>
              </w:rPr>
            </w:rPrChange>
          </w:rPr>
          <w:t xml:space="preserve"> other</w:t>
        </w:r>
        <w:r w:rsidR="00BB55DC">
          <w:rPr>
            <w:rFonts w:asciiTheme="majorHAnsi" w:hAnsiTheme="majorHAnsi" w:cs="Arial"/>
            <w:sz w:val="24"/>
            <w:szCs w:val="24"/>
          </w:rPr>
          <w:t xml:space="preserve"> </w:t>
        </w:r>
      </w:ins>
      <w:r w:rsidRPr="0079288D">
        <w:rPr>
          <w:rFonts w:asciiTheme="majorHAnsi" w:hAnsiTheme="majorHAnsi" w:cs="Arial"/>
          <w:sz w:val="24"/>
          <w:szCs w:val="24"/>
        </w:rPr>
        <w:t xml:space="preserve">initiatives </w:t>
      </w:r>
      <w:del w:id="25" w:author="Author">
        <w:r w:rsidRPr="006A088B" w:rsidDel="00BB55DC">
          <w:rPr>
            <w:rFonts w:asciiTheme="majorHAnsi" w:hAnsiTheme="majorHAnsi" w:cs="Arial"/>
            <w:sz w:val="24"/>
            <w:szCs w:val="24"/>
            <w:highlight w:val="yellow"/>
            <w:rPrChange w:id="26" w:author="Author">
              <w:rPr>
                <w:rFonts w:asciiTheme="majorHAnsi" w:hAnsiTheme="majorHAnsi" w:cs="Arial"/>
                <w:sz w:val="24"/>
                <w:szCs w:val="24"/>
              </w:rPr>
            </w:rPrChange>
          </w:rPr>
          <w:delText>as well as supporting endeavors taken by the private sector, individuals and civil society</w:delText>
        </w:r>
        <w:r w:rsidRPr="0079288D" w:rsidDel="00BB55DC">
          <w:rPr>
            <w:rFonts w:asciiTheme="majorHAnsi" w:hAnsiTheme="majorHAnsi" w:cs="Arial"/>
            <w:sz w:val="24"/>
            <w:szCs w:val="24"/>
          </w:rPr>
          <w:delText xml:space="preserve"> </w:delText>
        </w:r>
      </w:del>
      <w:r w:rsidRPr="0079288D">
        <w:rPr>
          <w:rFonts w:asciiTheme="majorHAnsi" w:hAnsiTheme="majorHAnsi" w:cs="Arial"/>
          <w:sz w:val="24"/>
          <w:szCs w:val="24"/>
        </w:rPr>
        <w:t>for</w:t>
      </w:r>
      <w:ins w:id="27" w:author="Author">
        <w:r w:rsidR="00BB55DC">
          <w:rPr>
            <w:rFonts w:asciiTheme="majorHAnsi" w:hAnsiTheme="majorHAnsi" w:cs="Arial"/>
            <w:sz w:val="24"/>
            <w:szCs w:val="24"/>
          </w:rPr>
          <w:t xml:space="preserve"> </w:t>
        </w:r>
      </w:ins>
      <w:del w:id="28" w:author="Author">
        <w:r w:rsidRPr="0079288D" w:rsidDel="00BB55DC">
          <w:rPr>
            <w:rFonts w:asciiTheme="majorHAnsi" w:hAnsiTheme="majorHAnsi" w:cs="Arial"/>
            <w:sz w:val="24"/>
            <w:szCs w:val="24"/>
          </w:rPr>
          <w:delText>.</w:delText>
        </w:r>
      </w:del>
      <w:ins w:id="29" w:author="Author">
        <w:r w:rsidR="00BB55DC">
          <w:rPr>
            <w:rFonts w:asciiTheme="majorHAnsi" w:hAnsiTheme="majorHAnsi" w:cs="Arial"/>
            <w:sz w:val="24"/>
            <w:szCs w:val="24"/>
          </w:rPr>
          <w:t xml:space="preserve"> </w:t>
        </w:r>
        <w:r w:rsidR="003F2800">
          <w:rPr>
            <w:rFonts w:asciiTheme="majorHAnsi" w:hAnsiTheme="majorHAnsi" w:cs="Arial"/>
            <w:sz w:val="24"/>
            <w:szCs w:val="24"/>
          </w:rPr>
          <w:t xml:space="preserve">preservation, </w:t>
        </w:r>
      </w:ins>
      <w:r w:rsidR="003F2800">
        <w:rPr>
          <w:rFonts w:asciiTheme="majorHAnsi" w:hAnsiTheme="majorHAnsi" w:cs="Arial"/>
          <w:sz w:val="24"/>
          <w:szCs w:val="24"/>
        </w:rPr>
        <w:t xml:space="preserve">digitization and digital archiving of cultural </w:t>
      </w:r>
      <w:ins w:id="30" w:author="Author">
        <w:r w:rsidR="00BB55DC" w:rsidRPr="006A088B">
          <w:rPr>
            <w:rFonts w:asciiTheme="majorHAnsi" w:hAnsiTheme="majorHAnsi" w:cs="Arial"/>
            <w:sz w:val="24"/>
            <w:szCs w:val="24"/>
            <w:highlight w:val="yellow"/>
            <w:rPrChange w:id="31" w:author="Author">
              <w:rPr>
                <w:rFonts w:asciiTheme="majorHAnsi" w:hAnsiTheme="majorHAnsi" w:cs="Arial"/>
                <w:sz w:val="24"/>
                <w:szCs w:val="24"/>
              </w:rPr>
            </w:rPrChange>
          </w:rPr>
          <w:t>and documentary</w:t>
        </w:r>
        <w:r w:rsidR="00BB55DC">
          <w:rPr>
            <w:rFonts w:asciiTheme="majorHAnsi" w:hAnsiTheme="majorHAnsi" w:cs="Arial"/>
            <w:sz w:val="24"/>
            <w:szCs w:val="24"/>
          </w:rPr>
          <w:t xml:space="preserve"> </w:t>
        </w:r>
      </w:ins>
      <w:r w:rsidR="003F2800">
        <w:rPr>
          <w:rFonts w:asciiTheme="majorHAnsi" w:hAnsiTheme="majorHAnsi" w:cs="Arial"/>
          <w:sz w:val="24"/>
          <w:szCs w:val="24"/>
        </w:rPr>
        <w:t>heritage</w:t>
      </w:r>
      <w:ins w:id="32" w:author="Author">
        <w:del w:id="33" w:author="Author">
          <w:r w:rsidR="003F2800" w:rsidDel="00BB55DC">
            <w:rPr>
              <w:rFonts w:asciiTheme="majorHAnsi" w:hAnsiTheme="majorHAnsi" w:cs="Arial"/>
              <w:sz w:val="24"/>
              <w:szCs w:val="24"/>
            </w:rPr>
            <w:delText xml:space="preserve"> </w:delText>
          </w:r>
          <w:r w:rsidR="003F2800" w:rsidRPr="006A088B" w:rsidDel="00BB55DC">
            <w:rPr>
              <w:rFonts w:asciiTheme="majorHAnsi" w:hAnsiTheme="majorHAnsi" w:cs="Arial"/>
              <w:strike/>
              <w:sz w:val="24"/>
              <w:szCs w:val="24"/>
              <w:highlight w:val="yellow"/>
              <w:rPrChange w:id="34" w:author="Author">
                <w:rPr>
                  <w:rFonts w:asciiTheme="majorHAnsi" w:hAnsiTheme="majorHAnsi" w:cs="Arial"/>
                  <w:sz w:val="24"/>
                  <w:szCs w:val="24"/>
                </w:rPr>
              </w:rPrChange>
            </w:rPr>
            <w:delText>and born-digital information</w:delText>
          </w:r>
        </w:del>
      </w:ins>
      <w:r w:rsidR="003F2800">
        <w:rPr>
          <w:rFonts w:asciiTheme="majorHAnsi" w:hAnsiTheme="majorHAnsi" w:cs="Arial"/>
          <w:sz w:val="24"/>
          <w:szCs w:val="24"/>
        </w:rPr>
        <w:t>.</w:t>
      </w:r>
    </w:p>
    <w:p w:rsidR="003F2800" w:rsidRPr="003F2800" w:rsidRDefault="003F2800" w:rsidP="003F2800">
      <w:pPr>
        <w:pStyle w:val="ListParagraph"/>
        <w:spacing w:after="0" w:line="240" w:lineRule="auto"/>
        <w:ind w:left="1080"/>
        <w:jc w:val="both"/>
        <w:rPr>
          <w:rFonts w:asciiTheme="majorHAnsi" w:hAnsiTheme="majorHAnsi" w:cs="Arial"/>
          <w:sz w:val="24"/>
          <w:szCs w:val="24"/>
        </w:rPr>
      </w:pPr>
    </w:p>
    <w:p w:rsidR="0079288D" w:rsidRPr="006A088B" w:rsidDel="00BB55DC" w:rsidRDefault="0079288D" w:rsidP="0079288D">
      <w:pPr>
        <w:pStyle w:val="ListParagraph"/>
        <w:numPr>
          <w:ilvl w:val="1"/>
          <w:numId w:val="19"/>
        </w:numPr>
        <w:spacing w:after="0" w:line="240" w:lineRule="auto"/>
        <w:jc w:val="both"/>
        <w:rPr>
          <w:del w:id="35" w:author="Author"/>
          <w:rFonts w:asciiTheme="majorHAnsi" w:hAnsiTheme="majorHAnsi" w:cs="Arial"/>
          <w:sz w:val="24"/>
          <w:szCs w:val="24"/>
          <w:highlight w:val="yellow"/>
          <w:rPrChange w:id="36" w:author="Author">
            <w:rPr>
              <w:del w:id="37" w:author="Author"/>
              <w:rFonts w:asciiTheme="majorHAnsi" w:hAnsiTheme="majorHAnsi" w:cs="Arial"/>
              <w:sz w:val="24"/>
              <w:szCs w:val="24"/>
            </w:rPr>
          </w:rPrChange>
        </w:rPr>
      </w:pPr>
      <w:del w:id="38" w:author="Author">
        <w:r w:rsidRPr="006A088B" w:rsidDel="00BB55DC">
          <w:rPr>
            <w:rFonts w:asciiTheme="majorHAnsi" w:hAnsiTheme="majorHAnsi" w:cs="Arial"/>
            <w:sz w:val="24"/>
            <w:szCs w:val="24"/>
            <w:highlight w:val="yellow"/>
            <w:rPrChange w:id="39" w:author="Author">
              <w:rPr>
                <w:rFonts w:asciiTheme="majorHAnsi" w:hAnsiTheme="majorHAnsi" w:cs="Arial"/>
                <w:sz w:val="24"/>
                <w:szCs w:val="24"/>
              </w:rPr>
            </w:rPrChange>
          </w:rPr>
          <w:delText xml:space="preserve">Streamline DAC initiatives and programmes launched and/or implemented by different international and regional organizations such as LAS, ESCWA, ITU, </w:delText>
        </w:r>
      </w:del>
      <w:ins w:id="40" w:author="Author">
        <w:del w:id="41" w:author="Author">
          <w:r w:rsidR="00406D12" w:rsidRPr="006A088B" w:rsidDel="00BB55DC">
            <w:rPr>
              <w:rFonts w:asciiTheme="majorHAnsi" w:hAnsiTheme="majorHAnsi" w:cs="Arial"/>
              <w:sz w:val="24"/>
              <w:szCs w:val="24"/>
              <w:highlight w:val="yellow"/>
              <w:rPrChange w:id="42" w:author="Author">
                <w:rPr>
                  <w:rFonts w:asciiTheme="majorHAnsi" w:hAnsiTheme="majorHAnsi" w:cs="Arial"/>
                  <w:sz w:val="24"/>
                  <w:szCs w:val="24"/>
                </w:rPr>
              </w:rPrChange>
            </w:rPr>
            <w:delText xml:space="preserve">ALECSO </w:delText>
          </w:r>
        </w:del>
      </w:ins>
      <w:del w:id="43" w:author="Author">
        <w:r w:rsidRPr="006A088B" w:rsidDel="00BB55DC">
          <w:rPr>
            <w:rFonts w:asciiTheme="majorHAnsi" w:hAnsiTheme="majorHAnsi" w:cs="Arial"/>
            <w:sz w:val="24"/>
            <w:szCs w:val="24"/>
            <w:highlight w:val="yellow"/>
            <w:rPrChange w:id="44" w:author="Author">
              <w:rPr>
                <w:rFonts w:asciiTheme="majorHAnsi" w:hAnsiTheme="majorHAnsi" w:cs="Arial"/>
                <w:sz w:val="24"/>
                <w:szCs w:val="24"/>
              </w:rPr>
            </w:rPrChange>
          </w:rPr>
          <w:delText>and AICTO.</w:delText>
        </w:r>
      </w:del>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region-wide standards for developing digital content specific to the vehicular languages that will enhance quality, interoperability, and inter-regional collaboration.</w:t>
      </w:r>
    </w:p>
    <w:p w:rsidR="0079288D" w:rsidRPr="006A088B" w:rsidDel="00BB55DC" w:rsidRDefault="0079288D" w:rsidP="0079288D">
      <w:pPr>
        <w:pStyle w:val="ListParagraph"/>
        <w:numPr>
          <w:ilvl w:val="1"/>
          <w:numId w:val="19"/>
        </w:numPr>
        <w:spacing w:after="0" w:line="240" w:lineRule="auto"/>
        <w:jc w:val="both"/>
        <w:rPr>
          <w:del w:id="45" w:author="Author"/>
          <w:rFonts w:asciiTheme="majorHAnsi" w:hAnsiTheme="majorHAnsi" w:cs="Arial"/>
          <w:sz w:val="24"/>
          <w:szCs w:val="24"/>
          <w:highlight w:val="yellow"/>
          <w:rPrChange w:id="46" w:author="Author">
            <w:rPr>
              <w:del w:id="47" w:author="Author"/>
              <w:rFonts w:asciiTheme="majorHAnsi" w:hAnsiTheme="majorHAnsi" w:cs="Arial"/>
              <w:sz w:val="24"/>
              <w:szCs w:val="24"/>
            </w:rPr>
          </w:rPrChange>
        </w:rPr>
      </w:pPr>
      <w:r w:rsidRPr="0079288D">
        <w:rPr>
          <w:rFonts w:asciiTheme="majorHAnsi" w:hAnsiTheme="majorHAnsi" w:cs="Arial"/>
          <w:sz w:val="24"/>
          <w:szCs w:val="24"/>
        </w:rPr>
        <w:t xml:space="preserve">Promote infrastructure to facilitate development of local content, given the relationship between the deployment of Internet infrastructure and the development of local digital </w:t>
      </w:r>
      <w:proofErr w:type="spellStart"/>
      <w:r w:rsidRPr="0079288D">
        <w:rPr>
          <w:rFonts w:asciiTheme="majorHAnsi" w:hAnsiTheme="majorHAnsi" w:cs="Arial"/>
          <w:sz w:val="24"/>
          <w:szCs w:val="24"/>
        </w:rPr>
        <w:t>content</w:t>
      </w:r>
      <w:ins w:id="48" w:author="Author">
        <w:del w:id="49" w:author="Author">
          <w:r w:rsidR="00FE15AD" w:rsidRPr="006A088B" w:rsidDel="00BB55DC">
            <w:rPr>
              <w:rFonts w:asciiTheme="majorHAnsi" w:hAnsiTheme="majorHAnsi" w:cs="Arial"/>
              <w:sz w:val="24"/>
              <w:szCs w:val="24"/>
              <w:highlight w:val="yellow"/>
              <w:rPrChange w:id="50" w:author="Author">
                <w:rPr>
                  <w:rFonts w:asciiTheme="majorHAnsi" w:hAnsiTheme="majorHAnsi" w:cs="Arial"/>
                  <w:sz w:val="24"/>
                  <w:szCs w:val="24"/>
                </w:rPr>
              </w:rPrChange>
            </w:rPr>
            <w:delText>, in particular broadband and cloud computing.</w:delText>
          </w:r>
        </w:del>
      </w:ins>
      <w:del w:id="51" w:author="Author">
        <w:r w:rsidRPr="006A088B" w:rsidDel="00BB55DC">
          <w:rPr>
            <w:rFonts w:asciiTheme="majorHAnsi" w:hAnsiTheme="majorHAnsi" w:cs="Arial"/>
            <w:sz w:val="24"/>
            <w:szCs w:val="24"/>
            <w:highlight w:val="yellow"/>
            <w:rPrChange w:id="52" w:author="Author">
              <w:rPr>
                <w:rFonts w:asciiTheme="majorHAnsi" w:hAnsiTheme="majorHAnsi" w:cs="Arial"/>
                <w:sz w:val="24"/>
                <w:szCs w:val="24"/>
              </w:rPr>
            </w:rPrChange>
          </w:rPr>
          <w:delText>.</w:delText>
        </w:r>
      </w:del>
    </w:p>
    <w:p w:rsidR="0079288D" w:rsidRPr="00BB55DC" w:rsidRDefault="0079288D">
      <w:pPr>
        <w:pStyle w:val="ListParagraph"/>
        <w:numPr>
          <w:ilvl w:val="1"/>
          <w:numId w:val="19"/>
        </w:numPr>
        <w:spacing w:after="0" w:line="240" w:lineRule="auto"/>
        <w:jc w:val="both"/>
        <w:rPr>
          <w:rFonts w:asciiTheme="majorHAnsi" w:hAnsiTheme="majorHAnsi" w:cs="Arial"/>
          <w:sz w:val="24"/>
          <w:szCs w:val="24"/>
        </w:rPr>
      </w:pPr>
      <w:r w:rsidRPr="00BB55DC">
        <w:rPr>
          <w:rFonts w:asciiTheme="majorHAnsi" w:hAnsiTheme="majorHAnsi" w:cs="Arial"/>
          <w:sz w:val="24"/>
          <w:szCs w:val="24"/>
        </w:rPr>
        <w:t>Support</w:t>
      </w:r>
      <w:proofErr w:type="spellEnd"/>
      <w:r w:rsidRPr="00BB55DC">
        <w:rPr>
          <w:rFonts w:asciiTheme="majorHAnsi" w:hAnsiTheme="majorHAnsi" w:cs="Arial"/>
          <w:sz w:val="24"/>
          <w:szCs w:val="24"/>
        </w:rPr>
        <w:t xml:space="preserve"> national entrepreneurial and start-up ecosystem to help the digital content industry to flourish, including incubators, accelerators, mentorship, investments, and venture capital, focusing on DAC applications and emphasizing the recent technology trends such as mobile devices, tablet computers, and cloud computing.</w:t>
      </w:r>
    </w:p>
    <w:p w:rsidR="0079288D" w:rsidRPr="0079288D" w:rsidDel="007433B9" w:rsidRDefault="0079288D" w:rsidP="0079288D">
      <w:pPr>
        <w:pStyle w:val="ListParagraph"/>
        <w:numPr>
          <w:ilvl w:val="1"/>
          <w:numId w:val="19"/>
        </w:numPr>
        <w:spacing w:after="0" w:line="240" w:lineRule="auto"/>
        <w:jc w:val="both"/>
        <w:rPr>
          <w:del w:id="53" w:author="Author"/>
          <w:rFonts w:asciiTheme="majorHAnsi" w:hAnsiTheme="majorHAnsi" w:cs="Arial"/>
          <w:sz w:val="24"/>
          <w:szCs w:val="24"/>
        </w:rPr>
      </w:pPr>
      <w:del w:id="54" w:author="Author">
        <w:r w:rsidRPr="00BB55DC" w:rsidDel="007433B9">
          <w:rPr>
            <w:rFonts w:asciiTheme="majorHAnsi" w:hAnsiTheme="majorHAnsi" w:cs="Arial"/>
            <w:sz w:val="24"/>
            <w:szCs w:val="24"/>
          </w:rPr>
          <w:delText>Develop an enabling environment that will support the private sector by facilitating access to national and regional funds and making these funds available, providing facilities such a</w:delText>
        </w:r>
        <w:r w:rsidRPr="0079288D" w:rsidDel="007433B9">
          <w:rPr>
            <w:rFonts w:asciiTheme="majorHAnsi" w:hAnsiTheme="majorHAnsi" w:cs="Arial"/>
            <w:sz w:val="24"/>
            <w:szCs w:val="24"/>
          </w:rPr>
          <w:delText>s the simplification of processes to establish a business, and providing incentives such as tax exemptions for start-ups and SMEs in the field of DAC development.</w:delText>
        </w:r>
      </w:del>
    </w:p>
    <w:p w:rsidR="007E58B9" w:rsidRDefault="007E58B9" w:rsidP="007E58B9">
      <w:pPr>
        <w:pStyle w:val="ListParagraph"/>
        <w:numPr>
          <w:ilvl w:val="1"/>
          <w:numId w:val="19"/>
        </w:numPr>
        <w:spacing w:after="0" w:line="240" w:lineRule="auto"/>
        <w:jc w:val="both"/>
        <w:rPr>
          <w:ins w:id="55" w:author="Author"/>
          <w:rFonts w:asciiTheme="majorHAnsi" w:hAnsiTheme="majorHAnsi" w:cs="Arial"/>
          <w:sz w:val="24"/>
          <w:szCs w:val="24"/>
        </w:rPr>
      </w:pPr>
      <w:ins w:id="56" w:author="Author">
        <w:r>
          <w:rPr>
            <w:rFonts w:asciiTheme="majorHAnsi" w:hAnsiTheme="majorHAnsi" w:cs="Arial"/>
            <w:sz w:val="24"/>
            <w:szCs w:val="24"/>
          </w:rPr>
          <w:t>Develop appropriate policies and procedures to help converting saved documents from analogue to digital system.</w:t>
        </w:r>
      </w:ins>
    </w:p>
    <w:p w:rsidR="007E58B9" w:rsidRDefault="007E58B9" w:rsidP="007E58B9">
      <w:pPr>
        <w:pStyle w:val="ListParagraph"/>
        <w:numPr>
          <w:ilvl w:val="1"/>
          <w:numId w:val="19"/>
        </w:numPr>
        <w:spacing w:after="0" w:line="240" w:lineRule="auto"/>
        <w:jc w:val="both"/>
        <w:rPr>
          <w:ins w:id="57" w:author="Author"/>
          <w:rFonts w:asciiTheme="majorHAnsi" w:hAnsiTheme="majorHAnsi" w:cs="Arial"/>
          <w:sz w:val="24"/>
          <w:szCs w:val="24"/>
        </w:rPr>
      </w:pPr>
      <w:ins w:id="58" w:author="Author">
        <w:r>
          <w:rPr>
            <w:rFonts w:asciiTheme="majorHAnsi" w:hAnsiTheme="majorHAnsi" w:cs="Arial"/>
            <w:sz w:val="24"/>
            <w:szCs w:val="24"/>
          </w:rPr>
          <w:lastRenderedPageBreak/>
          <w:t>C</w:t>
        </w:r>
        <w:r w:rsidRPr="00204CF9">
          <w:rPr>
            <w:rFonts w:asciiTheme="majorHAnsi" w:hAnsiTheme="majorHAnsi" w:cs="Arial"/>
            <w:sz w:val="24"/>
            <w:szCs w:val="24"/>
          </w:rPr>
          <w:t>onsider the inclusion of protection of digital heritage in a normative instrument on documentary heritage</w:t>
        </w:r>
        <w:r w:rsidR="00466356">
          <w:rPr>
            <w:rFonts w:asciiTheme="majorHAnsi" w:hAnsiTheme="majorHAnsi" w:cs="Arial"/>
            <w:sz w:val="24"/>
            <w:szCs w:val="24"/>
          </w:rPr>
          <w:t xml:space="preserve">, </w:t>
        </w:r>
        <w:r w:rsidR="00466356" w:rsidRPr="006A088B">
          <w:rPr>
            <w:rFonts w:asciiTheme="majorHAnsi" w:hAnsiTheme="majorHAnsi" w:cs="Arial"/>
            <w:sz w:val="24"/>
            <w:szCs w:val="24"/>
            <w:highlight w:val="yellow"/>
            <w:rPrChange w:id="59" w:author="Author">
              <w:rPr>
                <w:rFonts w:asciiTheme="majorHAnsi" w:hAnsiTheme="majorHAnsi" w:cs="Arial"/>
                <w:sz w:val="24"/>
                <w:szCs w:val="24"/>
              </w:rPr>
            </w:rPrChange>
          </w:rPr>
          <w:t xml:space="preserve">especially of indigenous people and in minor </w:t>
        </w:r>
        <w:proofErr w:type="gramStart"/>
        <w:r w:rsidR="00466356" w:rsidRPr="006A088B">
          <w:rPr>
            <w:rFonts w:asciiTheme="majorHAnsi" w:hAnsiTheme="majorHAnsi" w:cs="Arial"/>
            <w:sz w:val="24"/>
            <w:szCs w:val="24"/>
            <w:highlight w:val="yellow"/>
            <w:rPrChange w:id="60" w:author="Author">
              <w:rPr>
                <w:rFonts w:asciiTheme="majorHAnsi" w:hAnsiTheme="majorHAnsi" w:cs="Arial"/>
                <w:sz w:val="24"/>
                <w:szCs w:val="24"/>
              </w:rPr>
            </w:rPrChange>
          </w:rPr>
          <w:t>languages</w:t>
        </w:r>
        <w:r w:rsidR="00466356">
          <w:rPr>
            <w:rFonts w:asciiTheme="majorHAnsi" w:hAnsiTheme="majorHAnsi" w:cs="Arial"/>
            <w:sz w:val="24"/>
            <w:szCs w:val="24"/>
          </w:rPr>
          <w:t xml:space="preserve"> </w:t>
        </w:r>
        <w:r w:rsidRPr="00204CF9">
          <w:rPr>
            <w:rFonts w:asciiTheme="majorHAnsi" w:hAnsiTheme="majorHAnsi" w:cs="Arial"/>
            <w:sz w:val="24"/>
            <w:szCs w:val="24"/>
          </w:rPr>
          <w:t>.</w:t>
        </w:r>
        <w:proofErr w:type="gramEnd"/>
      </w:ins>
    </w:p>
    <w:p w:rsidR="0079288D" w:rsidRPr="00B86E3F" w:rsidRDefault="0079288D" w:rsidP="0079288D">
      <w:pPr>
        <w:pStyle w:val="ListParagraph"/>
        <w:spacing w:after="0" w:line="240" w:lineRule="auto"/>
        <w:jc w:val="both"/>
        <w:rPr>
          <w:rFonts w:ascii="Arial" w:hAnsi="Arial" w:cs="Arial"/>
          <w:color w:val="000000" w:themeColor="text1"/>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UN Declaration on the Rights of Indigenous Peoples</w:t>
      </w:r>
      <w:r>
        <w:rPr>
          <w:rFonts w:asciiTheme="majorHAnsi" w:hAnsiTheme="majorHAnsi"/>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Advocate and implement the UN Declaration on the Rights of Indigenous Peoples, which contains a number of articles relevant in the context of WSIS and the ICT landscape, including those on media, education, free, prior informed consent and full and effective participation. In particular, to advocate:</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del w:id="61" w:author="Author">
        <w:r w:rsidRPr="0079288D" w:rsidDel="009557A3">
          <w:rPr>
            <w:rFonts w:asciiTheme="majorHAnsi" w:hAnsiTheme="majorHAnsi" w:cs="Arial"/>
            <w:sz w:val="24"/>
            <w:szCs w:val="24"/>
          </w:rPr>
          <w:delText xml:space="preserve">Close </w:delText>
        </w:r>
      </w:del>
      <w:ins w:id="62" w:author="Author">
        <w:r w:rsidR="009557A3">
          <w:rPr>
            <w:rFonts w:asciiTheme="majorHAnsi" w:hAnsiTheme="majorHAnsi" w:cs="Arial"/>
            <w:sz w:val="24"/>
            <w:szCs w:val="24"/>
          </w:rPr>
          <w:t xml:space="preserve"> </w:t>
        </w:r>
        <w:r w:rsidR="009557A3" w:rsidRPr="006A088B">
          <w:rPr>
            <w:rFonts w:asciiTheme="majorHAnsi" w:hAnsiTheme="majorHAnsi" w:cs="Arial"/>
            <w:sz w:val="24"/>
            <w:szCs w:val="24"/>
            <w:highlight w:val="yellow"/>
            <w:rPrChange w:id="63" w:author="Author">
              <w:rPr>
                <w:rFonts w:asciiTheme="majorHAnsi" w:hAnsiTheme="majorHAnsi" w:cs="Arial"/>
                <w:sz w:val="24"/>
                <w:szCs w:val="24"/>
              </w:rPr>
            </w:rPrChange>
          </w:rPr>
          <w:t>Support bridging</w:t>
        </w:r>
        <w:r w:rsidR="009557A3">
          <w:rPr>
            <w:rFonts w:asciiTheme="majorHAnsi" w:hAnsiTheme="majorHAnsi" w:cs="Arial"/>
            <w:sz w:val="24"/>
            <w:szCs w:val="24"/>
          </w:rPr>
          <w:t xml:space="preserve"> </w:t>
        </w:r>
      </w:ins>
      <w:r w:rsidRPr="0079288D">
        <w:rPr>
          <w:rFonts w:asciiTheme="majorHAnsi" w:hAnsiTheme="majorHAnsi" w:cs="Arial"/>
          <w:sz w:val="24"/>
          <w:szCs w:val="24"/>
        </w:rPr>
        <w:t>the digital divides with regard to Indigenous Peoples.</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Support the full and effective participation of Indigenous Peoples in the WSIS process and beyond.</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Foster policies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 xml:space="preserve"> that promote medial pluralism with a focus on Indigenous media.</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adequate protection of traditional knowledge</w:t>
      </w:r>
      <w:r>
        <w:rPr>
          <w:rFonts w:asciiTheme="majorHAnsi" w:hAnsiTheme="majorHAnsi" w:cs="Arial"/>
          <w:sz w:val="24"/>
          <w:szCs w:val="24"/>
        </w:rPr>
        <w:t>.</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that Indigenous knowledge is recognized to have an important place in inclusive knowledge societies</w:t>
      </w:r>
      <w:r>
        <w:rPr>
          <w:rFonts w:asciiTheme="majorHAnsi" w:hAnsiTheme="majorHAnsi" w:cs="Arial"/>
          <w:sz w:val="24"/>
          <w:szCs w:val="24"/>
        </w:rPr>
        <w:t>.</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cultural rights for all to promote inclusive social development</w:t>
      </w:r>
      <w:r>
        <w:rPr>
          <w:rFonts w:asciiTheme="majorHAnsi" w:hAnsiTheme="majorHAnsi" w:cs="Arial"/>
          <w:sz w:val="24"/>
          <w:szCs w:val="24"/>
        </w:rPr>
        <w:t>.</w:t>
      </w:r>
    </w:p>
    <w:p w:rsidR="0079288D" w:rsidRPr="00B86E3F" w:rsidRDefault="0079288D" w:rsidP="0079288D">
      <w:pPr>
        <w:spacing w:after="0" w:line="240" w:lineRule="auto"/>
        <w:rPr>
          <w:rFonts w:ascii="Arial" w:hAnsi="Arial" w:cs="Arial"/>
          <w:color w:val="000000" w:themeColor="text1"/>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Convention on the Protection and Promotion of the Diversity of Cultural Expressions</w:t>
      </w:r>
      <w:r>
        <w:rPr>
          <w:rFonts w:asciiTheme="majorHAnsi" w:hAnsiTheme="majorHAnsi"/>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Advocate worldwide of the strategic link between culture and development.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Integrate culture within all development policies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Leverage culture for poverty reduction and inclusive economic development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Build on culture to promote environmental sustainability.</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Strengthen resilience to disasters and combat climate change through culture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Harness culture as a resource for achieving sustainable urban development and management.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Facilitate local content production with measures at governmental and community level.</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North-South, and South-South cooperation in all areas relating to C8 AL.</w:t>
      </w:r>
    </w:p>
    <w:p w:rsidR="0079288D" w:rsidRPr="0079288D" w:rsidRDefault="0079288D" w:rsidP="0079288D">
      <w:pPr>
        <w:pStyle w:val="ListParagraph"/>
        <w:numPr>
          <w:ilvl w:val="1"/>
          <w:numId w:val="19"/>
        </w:numPr>
        <w:spacing w:after="0" w:line="240" w:lineRule="auto"/>
        <w:jc w:val="both"/>
        <w:rPr>
          <w:rFonts w:ascii="Arial" w:hAnsi="Arial" w:cs="Arial"/>
          <w:sz w:val="24"/>
          <w:szCs w:val="24"/>
        </w:rPr>
      </w:pPr>
      <w:r w:rsidRPr="0079288D">
        <w:rPr>
          <w:rFonts w:asciiTheme="majorHAnsi" w:hAnsiTheme="majorHAnsi" w:cs="Arial"/>
          <w:sz w:val="24"/>
          <w:szCs w:val="24"/>
        </w:rPr>
        <w:t>Promote the public service value on the Internet and particularly through safeguarding freedom of expression implemented by a multiplicity of platforms and services.</w:t>
      </w:r>
    </w:p>
    <w:p w:rsidR="0079288D" w:rsidRPr="001D3957" w:rsidRDefault="0079288D" w:rsidP="0079288D">
      <w:pPr>
        <w:spacing w:after="0" w:line="240" w:lineRule="auto"/>
        <w:rPr>
          <w:rFonts w:ascii="Arial" w:hAnsi="Arial" w:cs="Arial"/>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Convention for the Safeguarding of Intangible Cultural Heritage</w:t>
      </w:r>
      <w:r>
        <w:rPr>
          <w:rFonts w:asciiTheme="majorHAnsi" w:hAnsiTheme="majorHAnsi"/>
          <w:sz w:val="24"/>
          <w:szCs w:val="24"/>
        </w:rPr>
        <w:t>.</w:t>
      </w:r>
    </w:p>
    <w:p w:rsidR="0079288D" w:rsidRPr="001D3957" w:rsidRDefault="0079288D" w:rsidP="0079288D">
      <w:pPr>
        <w:spacing w:after="0" w:line="240" w:lineRule="auto"/>
        <w:rPr>
          <w:rFonts w:ascii="Arial" w:hAnsi="Arial" w:cs="Arial"/>
          <w:sz w:val="24"/>
          <w:szCs w:val="24"/>
        </w:rPr>
      </w:pP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Value, safeguard and transmit culture to future generations</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Capitalize on culture to foster innovative and sustainable models of cooperation</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Focus national policy on languages as a </w:t>
      </w:r>
      <w:proofErr w:type="gramStart"/>
      <w:r w:rsidRPr="0079288D">
        <w:rPr>
          <w:rFonts w:asciiTheme="majorHAnsi" w:hAnsiTheme="majorHAnsi" w:cs="Arial"/>
          <w:sz w:val="24"/>
          <w:szCs w:val="24"/>
        </w:rPr>
        <w:t>strategic  factor</w:t>
      </w:r>
      <w:proofErr w:type="gramEnd"/>
      <w:r w:rsidRPr="0079288D">
        <w:rPr>
          <w:rFonts w:asciiTheme="majorHAnsi" w:hAnsiTheme="majorHAnsi" w:cs="Arial"/>
          <w:sz w:val="24"/>
          <w:szCs w:val="24"/>
        </w:rPr>
        <w:t xml:space="preserve"> for development policy</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Mobilize culture and mutual understanding to foster peace and reconciliation.</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Bridge differences and discrepancies among the objectives of the diverse stakeholders in the field of linguistic policies worldwide, to create a global platform for joint action.</w:t>
      </w:r>
    </w:p>
    <w:p w:rsidR="005E5BCF" w:rsidRPr="005E5BCF" w:rsidRDefault="005E5BCF" w:rsidP="005E5BCF">
      <w:pPr>
        <w:pStyle w:val="ListParagraph"/>
        <w:spacing w:after="0" w:line="240" w:lineRule="auto"/>
        <w:ind w:left="360"/>
        <w:jc w:val="both"/>
        <w:rPr>
          <w:rFonts w:asciiTheme="majorHAnsi" w:hAnsiTheme="majorHAnsi"/>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lastRenderedPageBreak/>
        <w:t>A more culturally and linguistically diverse world, where at least 40% of the existing 6,000 languages are present in public life;</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 xml:space="preserve">An increase of Intangible Cultural Heritage safeguarding plans with a linguistic dimension </w:t>
      </w:r>
      <w:del w:id="64" w:author="Author">
        <w:r w:rsidRPr="0079288D" w:rsidDel="007E3877">
          <w:rPr>
            <w:rFonts w:asciiTheme="majorHAnsi" w:hAnsiTheme="majorHAnsi"/>
            <w:sz w:val="24"/>
            <w:szCs w:val="24"/>
          </w:rPr>
          <w:delText>of some 5 plans per year;</w:delText>
        </w:r>
      </w:del>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 xml:space="preserve">Near universal ratification of the Convention on the Protection and Promotion of the Diversity of Cultural Expressions and significant new resources mobilized for the International Fund for Cultural Diversity; </w:t>
      </w:r>
    </w:p>
    <w:p w:rsidR="003C750E"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 xml:space="preserve">Strong increase of </w:t>
      </w:r>
      <w:del w:id="65" w:author="Author">
        <w:r w:rsidRPr="0079288D" w:rsidDel="00011883">
          <w:rPr>
            <w:rFonts w:asciiTheme="majorHAnsi" w:hAnsiTheme="majorHAnsi"/>
            <w:sz w:val="24"/>
            <w:szCs w:val="24"/>
          </w:rPr>
          <w:delText xml:space="preserve">legislative </w:delText>
        </w:r>
      </w:del>
      <w:r w:rsidRPr="0079288D">
        <w:rPr>
          <w:rFonts w:asciiTheme="majorHAnsi" w:hAnsiTheme="majorHAnsi"/>
          <w:sz w:val="24"/>
          <w:szCs w:val="24"/>
        </w:rPr>
        <w:t>measures implementing the principles of the UN Declaration on Indigenous Peoples.</w:t>
      </w:r>
    </w:p>
    <w:p w:rsidR="00ED1B15" w:rsidRDefault="00ED1B15" w:rsidP="00204CF9">
      <w:pPr>
        <w:rPr>
          <w:rFonts w:asciiTheme="majorHAnsi" w:hAnsiTheme="majorHAnsi"/>
          <w:b/>
          <w:bCs/>
          <w:sz w:val="24"/>
          <w:szCs w:val="24"/>
        </w:rPr>
      </w:pPr>
    </w:p>
    <w:sectPr w:rsidR="00ED1B15" w:rsidSect="005A13F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1E2" w:rsidRDefault="000341E2" w:rsidP="00726D0C">
      <w:pPr>
        <w:spacing w:after="0" w:line="240" w:lineRule="auto"/>
      </w:pPr>
      <w:r>
        <w:separator/>
      </w:r>
    </w:p>
  </w:endnote>
  <w:endnote w:type="continuationSeparator" w:id="0">
    <w:p w:rsidR="000341E2" w:rsidRDefault="000341E2"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5A13F3">
        <w:pPr>
          <w:pStyle w:val="Footer"/>
          <w:jc w:val="right"/>
        </w:pPr>
        <w:r>
          <w:fldChar w:fldCharType="begin"/>
        </w:r>
        <w:r w:rsidR="00726D0C">
          <w:instrText xml:space="preserve"> PAGE   \* MERGEFORMAT </w:instrText>
        </w:r>
        <w:r>
          <w:fldChar w:fldCharType="separate"/>
        </w:r>
        <w:r w:rsidR="00064A0E">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1E2" w:rsidRDefault="000341E2" w:rsidP="00726D0C">
      <w:pPr>
        <w:spacing w:after="0" w:line="240" w:lineRule="auto"/>
      </w:pPr>
      <w:r>
        <w:separator/>
      </w:r>
    </w:p>
  </w:footnote>
  <w:footnote w:type="continuationSeparator" w:id="0">
    <w:p w:rsidR="000341E2" w:rsidRDefault="000341E2"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928"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9">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6">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D3B5EAE"/>
    <w:multiLevelType w:val="multilevel"/>
    <w:tmpl w:val="FB0227E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1">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34"/>
  </w:num>
  <w:num w:numId="4">
    <w:abstractNumId w:val="33"/>
  </w:num>
  <w:num w:numId="5">
    <w:abstractNumId w:val="11"/>
  </w:num>
  <w:num w:numId="6">
    <w:abstractNumId w:val="29"/>
  </w:num>
  <w:num w:numId="7">
    <w:abstractNumId w:val="3"/>
  </w:num>
  <w:num w:numId="8">
    <w:abstractNumId w:val="20"/>
  </w:num>
  <w:num w:numId="9">
    <w:abstractNumId w:val="24"/>
  </w:num>
  <w:num w:numId="10">
    <w:abstractNumId w:val="27"/>
  </w:num>
  <w:num w:numId="11">
    <w:abstractNumId w:val="36"/>
  </w:num>
  <w:num w:numId="12">
    <w:abstractNumId w:val="23"/>
  </w:num>
  <w:num w:numId="13">
    <w:abstractNumId w:val="12"/>
  </w:num>
  <w:num w:numId="14">
    <w:abstractNumId w:val="32"/>
  </w:num>
  <w:num w:numId="15">
    <w:abstractNumId w:val="37"/>
  </w:num>
  <w:num w:numId="16">
    <w:abstractNumId w:val="26"/>
  </w:num>
  <w:num w:numId="17">
    <w:abstractNumId w:val="7"/>
  </w:num>
  <w:num w:numId="18">
    <w:abstractNumId w:val="25"/>
  </w:num>
  <w:num w:numId="19">
    <w:abstractNumId w:val="0"/>
  </w:num>
  <w:num w:numId="20">
    <w:abstractNumId w:val="10"/>
  </w:num>
  <w:num w:numId="21">
    <w:abstractNumId w:val="28"/>
  </w:num>
  <w:num w:numId="22">
    <w:abstractNumId w:val="6"/>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1"/>
  </w:num>
  <w:num w:numId="26">
    <w:abstractNumId w:val="31"/>
  </w:num>
  <w:num w:numId="27">
    <w:abstractNumId w:val="16"/>
  </w:num>
  <w:num w:numId="28">
    <w:abstractNumId w:val="8"/>
  </w:num>
  <w:num w:numId="29">
    <w:abstractNumId w:val="15"/>
  </w:num>
  <w:num w:numId="30">
    <w:abstractNumId w:val="1"/>
  </w:num>
  <w:num w:numId="31">
    <w:abstractNumId w:val="4"/>
  </w:num>
  <w:num w:numId="32">
    <w:abstractNumId w:val="14"/>
  </w:num>
  <w:num w:numId="33">
    <w:abstractNumId w:val="9"/>
  </w:num>
  <w:num w:numId="34">
    <w:abstractNumId w:val="17"/>
  </w:num>
  <w:num w:numId="35">
    <w:abstractNumId w:val="2"/>
  </w:num>
  <w:num w:numId="36">
    <w:abstractNumId w:val="22"/>
  </w:num>
  <w:num w:numId="37">
    <w:abstractNumId w:val="38"/>
  </w:num>
  <w:num w:numId="38">
    <w:abstractNumId w:val="19"/>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A83149"/>
    <w:rsid w:val="00001528"/>
    <w:rsid w:val="00003E30"/>
    <w:rsid w:val="00006C18"/>
    <w:rsid w:val="000071E5"/>
    <w:rsid w:val="00007A6C"/>
    <w:rsid w:val="00011883"/>
    <w:rsid w:val="0001788A"/>
    <w:rsid w:val="00021FF6"/>
    <w:rsid w:val="00024392"/>
    <w:rsid w:val="0003174C"/>
    <w:rsid w:val="000326F1"/>
    <w:rsid w:val="00034153"/>
    <w:rsid w:val="000341E2"/>
    <w:rsid w:val="000414C1"/>
    <w:rsid w:val="000455B9"/>
    <w:rsid w:val="00045617"/>
    <w:rsid w:val="000505C3"/>
    <w:rsid w:val="00055346"/>
    <w:rsid w:val="00057902"/>
    <w:rsid w:val="000624A4"/>
    <w:rsid w:val="00063E3E"/>
    <w:rsid w:val="00063FA4"/>
    <w:rsid w:val="00064A0E"/>
    <w:rsid w:val="000653F6"/>
    <w:rsid w:val="0007065C"/>
    <w:rsid w:val="0007562B"/>
    <w:rsid w:val="00076837"/>
    <w:rsid w:val="0008084A"/>
    <w:rsid w:val="00082523"/>
    <w:rsid w:val="00084634"/>
    <w:rsid w:val="00085CB2"/>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5FC2"/>
    <w:rsid w:val="00117B66"/>
    <w:rsid w:val="00123D91"/>
    <w:rsid w:val="00123D92"/>
    <w:rsid w:val="001252DF"/>
    <w:rsid w:val="0012795D"/>
    <w:rsid w:val="00131013"/>
    <w:rsid w:val="00131C10"/>
    <w:rsid w:val="00131D83"/>
    <w:rsid w:val="00136A02"/>
    <w:rsid w:val="00137751"/>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03C4"/>
    <w:rsid w:val="00201EB3"/>
    <w:rsid w:val="00201EE9"/>
    <w:rsid w:val="002037EE"/>
    <w:rsid w:val="00204CF9"/>
    <w:rsid w:val="002053B3"/>
    <w:rsid w:val="0021085C"/>
    <w:rsid w:val="00210C51"/>
    <w:rsid w:val="0021175E"/>
    <w:rsid w:val="00213E2E"/>
    <w:rsid w:val="00216A0F"/>
    <w:rsid w:val="00216AE7"/>
    <w:rsid w:val="0021719E"/>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118E"/>
    <w:rsid w:val="002D3058"/>
    <w:rsid w:val="002E6382"/>
    <w:rsid w:val="002F1DC9"/>
    <w:rsid w:val="002F5573"/>
    <w:rsid w:val="003066F2"/>
    <w:rsid w:val="00311D5E"/>
    <w:rsid w:val="003125C3"/>
    <w:rsid w:val="0031305E"/>
    <w:rsid w:val="00313C7A"/>
    <w:rsid w:val="00313E5D"/>
    <w:rsid w:val="00315C91"/>
    <w:rsid w:val="00316ABE"/>
    <w:rsid w:val="0032003D"/>
    <w:rsid w:val="0032069A"/>
    <w:rsid w:val="00320E74"/>
    <w:rsid w:val="003215F2"/>
    <w:rsid w:val="00321B94"/>
    <w:rsid w:val="003222D1"/>
    <w:rsid w:val="0032247A"/>
    <w:rsid w:val="00326FDC"/>
    <w:rsid w:val="00327620"/>
    <w:rsid w:val="00334D7D"/>
    <w:rsid w:val="00336243"/>
    <w:rsid w:val="003377AD"/>
    <w:rsid w:val="0034546A"/>
    <w:rsid w:val="00354FF2"/>
    <w:rsid w:val="003558D1"/>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2800"/>
    <w:rsid w:val="003F6224"/>
    <w:rsid w:val="004021ED"/>
    <w:rsid w:val="00404C9D"/>
    <w:rsid w:val="004052B3"/>
    <w:rsid w:val="00405DD5"/>
    <w:rsid w:val="00406D12"/>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6356"/>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1328"/>
    <w:rsid w:val="004A2DB5"/>
    <w:rsid w:val="004A3559"/>
    <w:rsid w:val="004A3706"/>
    <w:rsid w:val="004A534B"/>
    <w:rsid w:val="004A5E76"/>
    <w:rsid w:val="004A75BE"/>
    <w:rsid w:val="004B1AC0"/>
    <w:rsid w:val="004B20C6"/>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13F3"/>
    <w:rsid w:val="005A29E3"/>
    <w:rsid w:val="005A2EF5"/>
    <w:rsid w:val="005A32E9"/>
    <w:rsid w:val="005A389C"/>
    <w:rsid w:val="005A3C43"/>
    <w:rsid w:val="005A464B"/>
    <w:rsid w:val="005A55A7"/>
    <w:rsid w:val="005A5A11"/>
    <w:rsid w:val="005A5F45"/>
    <w:rsid w:val="005B32FF"/>
    <w:rsid w:val="005B353D"/>
    <w:rsid w:val="005B7753"/>
    <w:rsid w:val="005C0005"/>
    <w:rsid w:val="005C34A7"/>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3F4D"/>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088B"/>
    <w:rsid w:val="006A550D"/>
    <w:rsid w:val="006A5C08"/>
    <w:rsid w:val="006B042F"/>
    <w:rsid w:val="006B0FD1"/>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045"/>
    <w:rsid w:val="006E46C7"/>
    <w:rsid w:val="006E7981"/>
    <w:rsid w:val="006E7F15"/>
    <w:rsid w:val="006F0A74"/>
    <w:rsid w:val="006F6759"/>
    <w:rsid w:val="006F6E75"/>
    <w:rsid w:val="00700511"/>
    <w:rsid w:val="0070100C"/>
    <w:rsid w:val="00701B1B"/>
    <w:rsid w:val="00707700"/>
    <w:rsid w:val="00710AC9"/>
    <w:rsid w:val="007155E4"/>
    <w:rsid w:val="00722528"/>
    <w:rsid w:val="00726D0C"/>
    <w:rsid w:val="00735395"/>
    <w:rsid w:val="00735887"/>
    <w:rsid w:val="00736E77"/>
    <w:rsid w:val="007433B9"/>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304"/>
    <w:rsid w:val="007D4FA0"/>
    <w:rsid w:val="007D694A"/>
    <w:rsid w:val="007D6B24"/>
    <w:rsid w:val="007E209E"/>
    <w:rsid w:val="007E3877"/>
    <w:rsid w:val="007E4E5C"/>
    <w:rsid w:val="007E58B9"/>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0"/>
    <w:rsid w:val="00861FAA"/>
    <w:rsid w:val="00862DB9"/>
    <w:rsid w:val="008632C2"/>
    <w:rsid w:val="008638E2"/>
    <w:rsid w:val="0086415E"/>
    <w:rsid w:val="00864370"/>
    <w:rsid w:val="00864C81"/>
    <w:rsid w:val="008705AD"/>
    <w:rsid w:val="008712D5"/>
    <w:rsid w:val="00871707"/>
    <w:rsid w:val="00871EF0"/>
    <w:rsid w:val="00871FD0"/>
    <w:rsid w:val="00875E58"/>
    <w:rsid w:val="00875F76"/>
    <w:rsid w:val="00877082"/>
    <w:rsid w:val="00884791"/>
    <w:rsid w:val="0088666C"/>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57A3"/>
    <w:rsid w:val="009568E7"/>
    <w:rsid w:val="009569C7"/>
    <w:rsid w:val="009570A1"/>
    <w:rsid w:val="00960FA9"/>
    <w:rsid w:val="009616ED"/>
    <w:rsid w:val="00963BF9"/>
    <w:rsid w:val="009641C8"/>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07F17"/>
    <w:rsid w:val="00A10C78"/>
    <w:rsid w:val="00A126A0"/>
    <w:rsid w:val="00A16DB7"/>
    <w:rsid w:val="00A20454"/>
    <w:rsid w:val="00A20A13"/>
    <w:rsid w:val="00A21FD2"/>
    <w:rsid w:val="00A231E7"/>
    <w:rsid w:val="00A233B9"/>
    <w:rsid w:val="00A2425F"/>
    <w:rsid w:val="00A2550F"/>
    <w:rsid w:val="00A41E3D"/>
    <w:rsid w:val="00A464F5"/>
    <w:rsid w:val="00A538DC"/>
    <w:rsid w:val="00A556F1"/>
    <w:rsid w:val="00A558BD"/>
    <w:rsid w:val="00A57097"/>
    <w:rsid w:val="00A61D76"/>
    <w:rsid w:val="00A61E60"/>
    <w:rsid w:val="00A62091"/>
    <w:rsid w:val="00A63C7E"/>
    <w:rsid w:val="00A644D1"/>
    <w:rsid w:val="00A64CCB"/>
    <w:rsid w:val="00A70575"/>
    <w:rsid w:val="00A70A1A"/>
    <w:rsid w:val="00A71CFC"/>
    <w:rsid w:val="00A72CAB"/>
    <w:rsid w:val="00A7651C"/>
    <w:rsid w:val="00A76549"/>
    <w:rsid w:val="00A8292E"/>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247A"/>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949E7"/>
    <w:rsid w:val="00BA000E"/>
    <w:rsid w:val="00BA23EE"/>
    <w:rsid w:val="00BA2F83"/>
    <w:rsid w:val="00BA351D"/>
    <w:rsid w:val="00BA3B5F"/>
    <w:rsid w:val="00BA6CAA"/>
    <w:rsid w:val="00BB2133"/>
    <w:rsid w:val="00BB55DC"/>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0C8F"/>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45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1D1E"/>
    <w:rsid w:val="00CF2DBF"/>
    <w:rsid w:val="00CF491F"/>
    <w:rsid w:val="00D01E63"/>
    <w:rsid w:val="00D04133"/>
    <w:rsid w:val="00D1136A"/>
    <w:rsid w:val="00D17BB0"/>
    <w:rsid w:val="00D2133F"/>
    <w:rsid w:val="00D21C5D"/>
    <w:rsid w:val="00D227CE"/>
    <w:rsid w:val="00D23071"/>
    <w:rsid w:val="00D24940"/>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96912"/>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14A1"/>
    <w:rsid w:val="00DE4C81"/>
    <w:rsid w:val="00DE5AA8"/>
    <w:rsid w:val="00DE77F2"/>
    <w:rsid w:val="00DE7E9F"/>
    <w:rsid w:val="00DF14C1"/>
    <w:rsid w:val="00DF51C0"/>
    <w:rsid w:val="00DF51E5"/>
    <w:rsid w:val="00E02E17"/>
    <w:rsid w:val="00E04031"/>
    <w:rsid w:val="00E11173"/>
    <w:rsid w:val="00E11D24"/>
    <w:rsid w:val="00E121EE"/>
    <w:rsid w:val="00E1285F"/>
    <w:rsid w:val="00E128C0"/>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15C6"/>
    <w:rsid w:val="00EB5583"/>
    <w:rsid w:val="00EB71C8"/>
    <w:rsid w:val="00EB7C3A"/>
    <w:rsid w:val="00EC0E39"/>
    <w:rsid w:val="00ED184D"/>
    <w:rsid w:val="00ED1B15"/>
    <w:rsid w:val="00ED3883"/>
    <w:rsid w:val="00ED5A82"/>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27B17"/>
    <w:rsid w:val="00F30D02"/>
    <w:rsid w:val="00F3655E"/>
    <w:rsid w:val="00F43CA0"/>
    <w:rsid w:val="00F44A70"/>
    <w:rsid w:val="00F46097"/>
    <w:rsid w:val="00F474F6"/>
    <w:rsid w:val="00F538F3"/>
    <w:rsid w:val="00F541F0"/>
    <w:rsid w:val="00F541F3"/>
    <w:rsid w:val="00F55FD5"/>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40E4"/>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5AD"/>
    <w:rsid w:val="00FE1D1B"/>
    <w:rsid w:val="00FE3150"/>
    <w:rsid w:val="00FE575D"/>
    <w:rsid w:val="00FF1DAF"/>
    <w:rsid w:val="00FF1F68"/>
    <w:rsid w:val="00FF22D9"/>
    <w:rsid w:val="00FF3221"/>
    <w:rsid w:val="00FF4743"/>
    <w:rsid w:val="00FF5A56"/>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Верхний колонтитул Знак"/>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Абзац списка Знак"/>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Текст примечания Знак"/>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Тема примечания Знак"/>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Текст выноски Знак"/>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Нижний колонтитул Знак"/>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5059">
      <w:bodyDiv w:val="1"/>
      <w:marLeft w:val="0"/>
      <w:marRight w:val="0"/>
      <w:marTop w:val="0"/>
      <w:marBottom w:val="0"/>
      <w:divBdr>
        <w:top w:val="none" w:sz="0" w:space="0" w:color="auto"/>
        <w:left w:val="none" w:sz="0" w:space="0" w:color="auto"/>
        <w:bottom w:val="none" w:sz="0" w:space="0" w:color="auto"/>
        <w:right w:val="none" w:sz="0" w:space="0" w:color="auto"/>
      </w:divBdr>
    </w:div>
    <w:div w:id="339504507">
      <w:bodyDiv w:val="1"/>
      <w:marLeft w:val="0"/>
      <w:marRight w:val="0"/>
      <w:marTop w:val="0"/>
      <w:marBottom w:val="0"/>
      <w:divBdr>
        <w:top w:val="none" w:sz="0" w:space="0" w:color="auto"/>
        <w:left w:val="none" w:sz="0" w:space="0" w:color="auto"/>
        <w:bottom w:val="none" w:sz="0" w:space="0" w:color="auto"/>
        <w:right w:val="none" w:sz="0" w:space="0" w:color="auto"/>
      </w:divBdr>
    </w:div>
    <w:div w:id="533613929">
      <w:bodyDiv w:val="1"/>
      <w:marLeft w:val="0"/>
      <w:marRight w:val="0"/>
      <w:marTop w:val="0"/>
      <w:marBottom w:val="0"/>
      <w:divBdr>
        <w:top w:val="none" w:sz="0" w:space="0" w:color="auto"/>
        <w:left w:val="none" w:sz="0" w:space="0" w:color="auto"/>
        <w:bottom w:val="none" w:sz="0" w:space="0" w:color="auto"/>
        <w:right w:val="none" w:sz="0" w:space="0" w:color="auto"/>
      </w:divBdr>
    </w:div>
    <w:div w:id="19147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D3FE-04C6-4C23-9F08-472ED1B3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986</Words>
  <Characters>5625</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2013-12-23T12:01:00Z</dcterms:created>
  <dcterms:modified xsi:type="dcterms:W3CDTF">2014-01-24T15:52:00Z</dcterms:modified>
</cp:coreProperties>
</file>