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60" w:rsidRDefault="00DC1F60" w:rsidP="00DC1F60">
      <w:pPr>
        <w:rPr>
          <w:rFonts w:ascii="Calibri" w:eastAsia="Calibri" w:hAnsi="Calibri" w:cs="Times New Roman"/>
          <w:b/>
          <w:sz w:val="32"/>
          <w:szCs w:val="32"/>
          <w:highlight w:val="yellow"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  <w:highlight w:val="yellow"/>
          <w:lang w:val="en-US"/>
        </w:rPr>
        <w:t xml:space="preserve">Jerome Morrissey </w:t>
      </w:r>
    </w:p>
    <w:p w:rsidR="00DC1F60" w:rsidRDefault="00DC1F60" w:rsidP="00DC1F60">
      <w:pPr>
        <w:rPr>
          <w:rFonts w:ascii="Calibri" w:eastAsia="Calibri" w:hAnsi="Calibri" w:cs="Times New Roman"/>
          <w:b/>
          <w:sz w:val="32"/>
          <w:szCs w:val="32"/>
          <w:highlight w:val="yellow"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  <w:highlight w:val="yellow"/>
          <w:lang w:val="en-US"/>
        </w:rPr>
        <w:t xml:space="preserve">CEO, GESCI (Global </w:t>
      </w:r>
      <w:proofErr w:type="spellStart"/>
      <w:r>
        <w:rPr>
          <w:rFonts w:ascii="Calibri" w:eastAsia="Calibri" w:hAnsi="Calibri" w:cs="Times New Roman"/>
          <w:b/>
          <w:sz w:val="32"/>
          <w:szCs w:val="32"/>
          <w:highlight w:val="yellow"/>
          <w:lang w:val="en-US"/>
        </w:rPr>
        <w:t>eSchools</w:t>
      </w:r>
      <w:proofErr w:type="spellEnd"/>
      <w:r>
        <w:rPr>
          <w:rFonts w:ascii="Calibri" w:eastAsia="Calibri" w:hAnsi="Calibri" w:cs="Times New Roman"/>
          <w:b/>
          <w:sz w:val="32"/>
          <w:szCs w:val="32"/>
          <w:highlight w:val="yellow"/>
          <w:lang w:val="en-US"/>
        </w:rPr>
        <w:t xml:space="preserve"> &amp; Communities Initiatives)</w:t>
      </w:r>
      <w:bookmarkStart w:id="0" w:name="_GoBack"/>
      <w:bookmarkEnd w:id="0"/>
    </w:p>
    <w:p w:rsidR="00DC1F60" w:rsidRDefault="00DC1F60" w:rsidP="00CB6879">
      <w:pPr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B021F3" w:rsidRDefault="00833BFB" w:rsidP="00CB6879">
      <w:pPr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DC1F60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Thank you Chairman and thanks to ITU for the opportunity to participate in the </w:t>
      </w:r>
      <w:r w:rsidR="00015960" w:rsidRPr="00DC1F60">
        <w:rPr>
          <w:rFonts w:ascii="Calibri" w:eastAsia="Calibri" w:hAnsi="Calibri" w:cs="Times New Roman"/>
          <w:b/>
          <w:sz w:val="32"/>
          <w:szCs w:val="32"/>
          <w:lang w:val="en-US"/>
        </w:rPr>
        <w:t>m</w:t>
      </w:r>
      <w:r w:rsidR="003A132A" w:rsidRPr="00DC1F60">
        <w:rPr>
          <w:rFonts w:ascii="Calibri" w:eastAsia="Calibri" w:hAnsi="Calibri" w:cs="Times New Roman"/>
          <w:b/>
          <w:sz w:val="32"/>
          <w:szCs w:val="32"/>
          <w:lang w:val="en-US"/>
        </w:rPr>
        <w:t>ulti-stakeholder consultative process</w:t>
      </w:r>
    </w:p>
    <w:p w:rsidR="00B021F3" w:rsidRPr="00833BFB" w:rsidRDefault="00620DA3" w:rsidP="00B021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wish to briefly talk about </w:t>
      </w:r>
      <w:r w:rsidR="00B021F3" w:rsidRPr="00833BFB">
        <w:rPr>
          <w:b/>
          <w:sz w:val="36"/>
          <w:szCs w:val="36"/>
        </w:rPr>
        <w:t>leadership development for ICT policy</w:t>
      </w:r>
      <w:r w:rsidR="00B021F3">
        <w:rPr>
          <w:b/>
          <w:sz w:val="36"/>
          <w:szCs w:val="36"/>
        </w:rPr>
        <w:t>-</w:t>
      </w:r>
      <w:r w:rsidR="00B021F3" w:rsidRPr="00833BFB">
        <w:rPr>
          <w:b/>
          <w:sz w:val="36"/>
          <w:szCs w:val="36"/>
        </w:rPr>
        <w:t xml:space="preserve"> making in Education  </w:t>
      </w:r>
    </w:p>
    <w:p w:rsidR="000D149C" w:rsidRPr="008066F4" w:rsidRDefault="00332387" w:rsidP="008066F4">
      <w:pPr>
        <w:spacing w:after="160" w:line="259" w:lineRule="auto"/>
        <w:ind w:left="360"/>
        <w:rPr>
          <w:rFonts w:ascii="Calibri" w:eastAsia="Calibri" w:hAnsi="Calibri" w:cs="Times New Roman"/>
          <w:sz w:val="32"/>
          <w:szCs w:val="32"/>
          <w:lang w:val="en-US"/>
        </w:rPr>
      </w:pPr>
      <w:r w:rsidRPr="008066F4">
        <w:rPr>
          <w:rFonts w:ascii="Calibri" w:eastAsia="Calibri" w:hAnsi="Calibri" w:cs="Times New Roman"/>
          <w:sz w:val="32"/>
          <w:szCs w:val="32"/>
          <w:lang w:val="en-US"/>
        </w:rPr>
        <w:t>The s</w:t>
      </w:r>
      <w:r w:rsidR="00620DA3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uccesses in meeting </w:t>
      </w:r>
      <w:r w:rsidR="005D3F67">
        <w:rPr>
          <w:rFonts w:ascii="Calibri" w:eastAsia="Calibri" w:hAnsi="Calibri" w:cs="Times New Roman"/>
          <w:sz w:val="32"/>
          <w:szCs w:val="32"/>
          <w:lang w:val="en-US"/>
        </w:rPr>
        <w:t xml:space="preserve">the </w:t>
      </w:r>
      <w:r w:rsidR="00620DA3" w:rsidRPr="008066F4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Millennium Development </w:t>
      </w:r>
      <w:proofErr w:type="gramStart"/>
      <w:r w:rsidR="00620DA3" w:rsidRPr="008066F4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Goals </w:t>
      </w:r>
      <w:r w:rsidR="00620DA3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has</w:t>
      </w:r>
      <w:proofErr w:type="gramEnd"/>
      <w:r w:rsidR="00620DA3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led to</w:t>
      </w:r>
      <w:r w:rsidR="00CB6879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sharp increase</w:t>
      </w:r>
      <w:r w:rsidR="00620DA3" w:rsidRPr="008066F4">
        <w:rPr>
          <w:rFonts w:ascii="Calibri" w:eastAsia="Calibri" w:hAnsi="Calibri" w:cs="Times New Roman"/>
          <w:sz w:val="32"/>
          <w:szCs w:val="32"/>
          <w:lang w:val="en-US"/>
        </w:rPr>
        <w:t>s</w:t>
      </w:r>
      <w:r w:rsidR="00CB6879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in primary school enrolments since 2000</w:t>
      </w:r>
      <w:r w:rsidR="00620DA3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but education systems in many emerging economies are being stretched beyond their capacities to provide </w:t>
      </w:r>
      <w:r w:rsidR="002330AC" w:rsidRPr="002330AC">
        <w:rPr>
          <w:rFonts w:ascii="Calibri" w:eastAsia="Calibri" w:hAnsi="Calibri" w:cs="Times New Roman"/>
          <w:b/>
          <w:sz w:val="32"/>
          <w:szCs w:val="32"/>
          <w:lang w:val="en-US"/>
        </w:rPr>
        <w:t>E</w:t>
      </w:r>
      <w:r w:rsidR="00052C7E" w:rsidRPr="002330AC">
        <w:rPr>
          <w:rFonts w:ascii="Calibri" w:eastAsia="Calibri" w:hAnsi="Calibri" w:cs="Times New Roman"/>
          <w:b/>
          <w:i/>
          <w:sz w:val="32"/>
          <w:szCs w:val="32"/>
          <w:lang w:val="en-US"/>
        </w:rPr>
        <w:t xml:space="preserve">ducation </w:t>
      </w:r>
      <w:r w:rsidR="00620DA3" w:rsidRPr="002330AC">
        <w:rPr>
          <w:rFonts w:ascii="Calibri" w:eastAsia="Calibri" w:hAnsi="Calibri" w:cs="Times New Roman"/>
          <w:b/>
          <w:i/>
          <w:sz w:val="32"/>
          <w:szCs w:val="32"/>
          <w:lang w:val="en-US"/>
        </w:rPr>
        <w:t xml:space="preserve">for </w:t>
      </w:r>
      <w:r w:rsidR="002330AC" w:rsidRPr="002330AC">
        <w:rPr>
          <w:rFonts w:ascii="Calibri" w:eastAsia="Calibri" w:hAnsi="Calibri" w:cs="Times New Roman"/>
          <w:b/>
          <w:i/>
          <w:sz w:val="32"/>
          <w:szCs w:val="32"/>
          <w:lang w:val="en-US"/>
        </w:rPr>
        <w:t>A</w:t>
      </w:r>
      <w:r w:rsidR="00620DA3" w:rsidRPr="002330AC">
        <w:rPr>
          <w:rFonts w:ascii="Calibri" w:eastAsia="Calibri" w:hAnsi="Calibri" w:cs="Times New Roman"/>
          <w:b/>
          <w:i/>
          <w:sz w:val="32"/>
          <w:szCs w:val="32"/>
          <w:lang w:val="en-US"/>
        </w:rPr>
        <w:t>ll</w:t>
      </w:r>
      <w:r w:rsidR="00052C7E" w:rsidRPr="002330AC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(EFA)</w:t>
      </w:r>
      <w:r w:rsidR="00620DA3" w:rsidRPr="002330AC">
        <w:rPr>
          <w:rFonts w:ascii="Calibri" w:eastAsia="Calibri" w:hAnsi="Calibri" w:cs="Times New Roman"/>
          <w:b/>
          <w:sz w:val="32"/>
          <w:szCs w:val="32"/>
          <w:lang w:val="en-US"/>
        </w:rPr>
        <w:t>.</w:t>
      </w:r>
      <w:r w:rsidR="00620DA3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CB6879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Enormous pressure </w:t>
      </w:r>
      <w:r w:rsidR="008B2F94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is </w:t>
      </w:r>
      <w:r w:rsidR="00CB6879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placed on current </w:t>
      </w:r>
      <w:r w:rsidR="00E23F90" w:rsidRPr="008066F4">
        <w:rPr>
          <w:rFonts w:ascii="Calibri" w:eastAsia="Calibri" w:hAnsi="Calibri" w:cs="Times New Roman"/>
          <w:sz w:val="32"/>
          <w:szCs w:val="32"/>
          <w:lang w:val="en-US"/>
        </w:rPr>
        <w:t>r</w:t>
      </w:r>
      <w:r w:rsidR="00CB6879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esources to educate </w:t>
      </w:r>
      <w:r w:rsidR="00CB6879" w:rsidRPr="008066F4">
        <w:rPr>
          <w:rFonts w:ascii="Calibri" w:eastAsia="Calibri" w:hAnsi="Calibri" w:cs="Times New Roman"/>
          <w:b/>
          <w:sz w:val="32"/>
          <w:szCs w:val="32"/>
          <w:lang w:val="en-US"/>
        </w:rPr>
        <w:t>a growing youth population</w:t>
      </w:r>
      <w:r w:rsidR="000D149C" w:rsidRPr="008066F4">
        <w:rPr>
          <w:rFonts w:ascii="Calibri" w:eastAsia="Calibri" w:hAnsi="Calibri" w:cs="Times New Roman"/>
          <w:b/>
          <w:sz w:val="32"/>
          <w:szCs w:val="32"/>
          <w:lang w:val="en-US"/>
        </w:rPr>
        <w:t>.</w:t>
      </w:r>
    </w:p>
    <w:p w:rsidR="00CB6879" w:rsidRPr="008066F4" w:rsidRDefault="00CB6879" w:rsidP="008066F4">
      <w:pPr>
        <w:spacing w:after="160" w:line="259" w:lineRule="auto"/>
        <w:ind w:left="360"/>
        <w:rPr>
          <w:rFonts w:ascii="Calibri" w:eastAsia="Calibri" w:hAnsi="Calibri" w:cs="Times New Roman"/>
          <w:sz w:val="32"/>
          <w:szCs w:val="32"/>
          <w:lang w:val="en-US"/>
        </w:rPr>
      </w:pPr>
      <w:r w:rsidRPr="008066F4">
        <w:rPr>
          <w:rFonts w:ascii="Calibri" w:eastAsia="Calibri" w:hAnsi="Calibri" w:cs="Times New Roman"/>
          <w:b/>
          <w:sz w:val="32"/>
          <w:szCs w:val="32"/>
          <w:lang w:val="en-US"/>
        </w:rPr>
        <w:t>Increasing enrollment rates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2330AC">
        <w:rPr>
          <w:rFonts w:ascii="Calibri" w:eastAsia="Calibri" w:hAnsi="Calibri" w:cs="Times New Roman"/>
          <w:sz w:val="32"/>
          <w:szCs w:val="32"/>
          <w:lang w:val="en-US"/>
        </w:rPr>
        <w:t xml:space="preserve">has led 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to a decline in the </w:t>
      </w:r>
      <w:r w:rsidRPr="008066F4">
        <w:rPr>
          <w:rFonts w:ascii="Calibri" w:eastAsia="Calibri" w:hAnsi="Calibri" w:cs="Times New Roman"/>
          <w:b/>
          <w:sz w:val="32"/>
          <w:szCs w:val="32"/>
          <w:lang w:val="en-US"/>
        </w:rPr>
        <w:t>quality of education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>.</w:t>
      </w:r>
      <w:r w:rsidR="00510390"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The emphasis on </w:t>
      </w:r>
      <w:r w:rsidRPr="008066F4">
        <w:rPr>
          <w:rFonts w:ascii="Calibri" w:eastAsia="Calibri" w:hAnsi="Calibri" w:cs="Times New Roman"/>
          <w:b/>
          <w:i/>
          <w:sz w:val="32"/>
          <w:szCs w:val="32"/>
          <w:lang w:val="en-US"/>
        </w:rPr>
        <w:t>access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still exists but is now being replaced by </w:t>
      </w:r>
      <w:r w:rsidRPr="008066F4">
        <w:rPr>
          <w:rFonts w:ascii="Calibri" w:eastAsia="Calibri" w:hAnsi="Calibri" w:cs="Times New Roman"/>
          <w:b/>
          <w:i/>
          <w:sz w:val="32"/>
          <w:szCs w:val="32"/>
          <w:lang w:val="en-US"/>
        </w:rPr>
        <w:t>access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Pr="008066F4">
        <w:rPr>
          <w:rFonts w:ascii="Calibri" w:eastAsia="Calibri" w:hAnsi="Calibri" w:cs="Times New Roman"/>
          <w:b/>
          <w:sz w:val="32"/>
          <w:szCs w:val="32"/>
          <w:lang w:val="en-US"/>
        </w:rPr>
        <w:t>AND</w:t>
      </w:r>
      <w:r w:rsidRPr="008066F4">
        <w:rPr>
          <w:rFonts w:ascii="Calibri" w:eastAsia="Calibri" w:hAnsi="Calibri" w:cs="Times New Roman"/>
          <w:b/>
          <w:i/>
          <w:sz w:val="32"/>
          <w:szCs w:val="32"/>
          <w:lang w:val="en-US"/>
        </w:rPr>
        <w:t xml:space="preserve"> quality</w:t>
      </w:r>
      <w:r w:rsidRPr="008066F4">
        <w:rPr>
          <w:rFonts w:ascii="Calibri" w:eastAsia="Calibri" w:hAnsi="Calibri" w:cs="Times New Roman"/>
          <w:b/>
          <w:sz w:val="32"/>
          <w:szCs w:val="32"/>
          <w:lang w:val="en-US"/>
        </w:rPr>
        <w:t>.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015960">
        <w:rPr>
          <w:rFonts w:ascii="Calibri" w:eastAsia="Calibri" w:hAnsi="Calibri" w:cs="Times New Roman"/>
          <w:sz w:val="32"/>
          <w:szCs w:val="32"/>
          <w:lang w:val="en-US"/>
        </w:rPr>
        <w:t>Globally, a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t least 250 million young people cannot read or write </w:t>
      </w:r>
      <w:r w:rsidR="000D149C" w:rsidRPr="008066F4">
        <w:rPr>
          <w:rFonts w:ascii="Calibri" w:eastAsia="Calibri" w:hAnsi="Calibri" w:cs="Times New Roman"/>
          <w:sz w:val="32"/>
          <w:szCs w:val="32"/>
          <w:lang w:val="en-US"/>
        </w:rPr>
        <w:t>after</w:t>
      </w:r>
      <w:r w:rsidRPr="008066F4">
        <w:rPr>
          <w:rFonts w:ascii="Calibri" w:eastAsia="Calibri" w:hAnsi="Calibri" w:cs="Times New Roman"/>
          <w:sz w:val="32"/>
          <w:szCs w:val="32"/>
          <w:lang w:val="en-US"/>
        </w:rPr>
        <w:t xml:space="preserve"> four years of primary schooling</w:t>
      </w:r>
      <w:r w:rsidR="000D149C" w:rsidRPr="008066F4">
        <w:rPr>
          <w:rFonts w:ascii="Calibri" w:eastAsia="Calibri" w:hAnsi="Calibri" w:cs="Times New Roman"/>
          <w:sz w:val="32"/>
          <w:szCs w:val="32"/>
          <w:lang w:val="en-US"/>
        </w:rPr>
        <w:t>.</w:t>
      </w:r>
    </w:p>
    <w:p w:rsidR="00BE68D4" w:rsidRPr="00BE68D4" w:rsidRDefault="00620DA3" w:rsidP="00BE68D4">
      <w:pPr>
        <w:spacing w:after="160" w:line="259" w:lineRule="auto"/>
        <w:ind w:left="360"/>
        <w:rPr>
          <w:rFonts w:ascii="Calibri" w:eastAsia="Calibri" w:hAnsi="Calibri" w:cs="Times New Roman"/>
          <w:sz w:val="32"/>
          <w:szCs w:val="32"/>
          <w:lang w:val="en-US"/>
        </w:rPr>
      </w:pPr>
      <w:r w:rsidRPr="00BE68D4">
        <w:rPr>
          <w:rFonts w:ascii="Calibri" w:eastAsia="Calibri" w:hAnsi="Calibri" w:cs="Times New Roman"/>
          <w:sz w:val="32"/>
          <w:szCs w:val="32"/>
          <w:lang w:val="en-US"/>
        </w:rPr>
        <w:t>Low</w:t>
      </w:r>
      <w:r w:rsidR="00CB6879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0D149C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uptake and poor delivery of </w:t>
      </w:r>
      <w:r w:rsidR="00CB6879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science, technology, </w:t>
      </w:r>
      <w:r w:rsidR="00E23F90" w:rsidRPr="00BE68D4">
        <w:rPr>
          <w:rFonts w:ascii="Calibri" w:eastAsia="Calibri" w:hAnsi="Calibri" w:cs="Times New Roman"/>
          <w:sz w:val="32"/>
          <w:szCs w:val="32"/>
          <w:lang w:val="en-US"/>
        </w:rPr>
        <w:t>language</w:t>
      </w:r>
      <w:r w:rsidR="00CB6879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and mathematics (STEM) at primary and secondary level</w:t>
      </w:r>
      <w:r w:rsidR="000D149C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BE68D4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lead to </w:t>
      </w:r>
      <w:r w:rsidR="00CB6879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reduced numbers of school leavers </w:t>
      </w:r>
      <w:r w:rsidR="0051039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capable of </w:t>
      </w:r>
      <w:r w:rsidR="00CB6879" w:rsidRPr="00BE68D4">
        <w:rPr>
          <w:rFonts w:ascii="Calibri" w:eastAsia="Calibri" w:hAnsi="Calibri" w:cs="Times New Roman"/>
          <w:sz w:val="32"/>
          <w:szCs w:val="32"/>
          <w:lang w:val="en-US"/>
        </w:rPr>
        <w:t>enter</w:t>
      </w:r>
      <w:r w:rsidR="00510390" w:rsidRPr="00BE68D4">
        <w:rPr>
          <w:rFonts w:ascii="Calibri" w:eastAsia="Calibri" w:hAnsi="Calibri" w:cs="Times New Roman"/>
          <w:sz w:val="32"/>
          <w:szCs w:val="32"/>
          <w:lang w:val="en-US"/>
        </w:rPr>
        <w:t>ing</w:t>
      </w:r>
      <w:r w:rsidR="00CB6879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0D149C" w:rsidRPr="00BE68D4">
        <w:rPr>
          <w:rFonts w:ascii="Calibri" w:eastAsia="Calibri" w:hAnsi="Calibri" w:cs="Times New Roman"/>
          <w:sz w:val="32"/>
          <w:szCs w:val="32"/>
          <w:lang w:val="en-US"/>
        </w:rPr>
        <w:t>third level</w:t>
      </w:r>
      <w:r w:rsidR="0051039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CB6879" w:rsidRPr="00BE68D4">
        <w:rPr>
          <w:rFonts w:ascii="Calibri" w:eastAsia="Calibri" w:hAnsi="Calibri" w:cs="Times New Roman"/>
          <w:sz w:val="32"/>
          <w:szCs w:val="32"/>
          <w:lang w:val="en-US"/>
        </w:rPr>
        <w:t>to become technicians, engineers</w:t>
      </w:r>
      <w:r w:rsidR="00BE68D4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or programmers.</w:t>
      </w:r>
      <w:r w:rsidR="00CB6879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</w:p>
    <w:p w:rsidR="00CE5F00" w:rsidRPr="00BE68D4" w:rsidRDefault="00BE68D4" w:rsidP="00DC1F60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  <w:lang w:val="en-US"/>
        </w:rPr>
        <w:t>Bearing in mind t</w:t>
      </w:r>
      <w:r w:rsidR="00CE5F00" w:rsidRPr="00BE68D4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he </w:t>
      </w:r>
      <w:r w:rsidR="00DC1F60">
        <w:rPr>
          <w:rFonts w:ascii="Calibri" w:eastAsia="Calibri" w:hAnsi="Calibri" w:cs="Times New Roman"/>
          <w:b/>
          <w:sz w:val="32"/>
          <w:szCs w:val="32"/>
          <w:lang w:val="en-US"/>
        </w:rPr>
        <w:t>pivotal</w:t>
      </w:r>
      <w:r w:rsidR="00CE5F00" w:rsidRPr="00BE68D4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importance of education and skills development for future social cohesion, employment and </w:t>
      </w:r>
      <w:r w:rsidR="00015960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for </w:t>
      </w:r>
      <w:r w:rsidR="00CE5F00" w:rsidRPr="00BE68D4">
        <w:rPr>
          <w:rFonts w:ascii="Calibri" w:eastAsia="Calibri" w:hAnsi="Calibri" w:cs="Times New Roman"/>
          <w:b/>
          <w:sz w:val="32"/>
          <w:szCs w:val="32"/>
          <w:lang w:val="en-US"/>
        </w:rPr>
        <w:t>wider knowledge society development</w:t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>,</w:t>
      </w:r>
      <w:r w:rsidRPr="00BE68D4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  <w:lang w:val="en-US"/>
        </w:rPr>
        <w:t>c</w:t>
      </w:r>
      <w:r w:rsidRPr="00BE68D4">
        <w:rPr>
          <w:rFonts w:ascii="Calibri" w:eastAsia="Calibri" w:hAnsi="Calibri" w:cs="Times New Roman"/>
          <w:b/>
          <w:sz w:val="32"/>
          <w:szCs w:val="32"/>
          <w:lang w:val="en-US"/>
        </w:rPr>
        <w:t>ountries must refocus on a revised model of education</w:t>
      </w:r>
      <w:r w:rsidR="00CE5F00" w:rsidRPr="00BE68D4">
        <w:rPr>
          <w:rFonts w:ascii="Calibri" w:eastAsia="Calibri" w:hAnsi="Calibri" w:cs="Times New Roman"/>
          <w:b/>
          <w:sz w:val="32"/>
          <w:szCs w:val="32"/>
          <w:lang w:val="en-US"/>
        </w:rPr>
        <w:t>.</w:t>
      </w:r>
      <w:r w:rsidR="00CE5F0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 Without a better and more relevantly educated majority</w:t>
      </w:r>
      <w:r w:rsidR="002330AC">
        <w:rPr>
          <w:rFonts w:ascii="Calibri" w:eastAsia="Calibri" w:hAnsi="Calibri" w:cs="Times New Roman"/>
          <w:sz w:val="32"/>
          <w:szCs w:val="32"/>
          <w:lang w:val="en-US"/>
        </w:rPr>
        <w:t>,</w:t>
      </w:r>
      <w:r w:rsidR="00CE5F0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5D3F67">
        <w:rPr>
          <w:rFonts w:ascii="Calibri" w:eastAsia="Calibri" w:hAnsi="Calibri" w:cs="Times New Roman"/>
          <w:sz w:val="32"/>
          <w:szCs w:val="32"/>
          <w:lang w:val="en-US"/>
        </w:rPr>
        <w:t xml:space="preserve">a country </w:t>
      </w:r>
      <w:r w:rsidR="00CE5F0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will lack the wisdom, problem </w:t>
      </w:r>
      <w:r w:rsidR="00DC1F60">
        <w:rPr>
          <w:rFonts w:ascii="Calibri" w:eastAsia="Calibri" w:hAnsi="Calibri" w:cs="Times New Roman"/>
          <w:sz w:val="32"/>
          <w:szCs w:val="32"/>
          <w:lang w:val="en-US"/>
        </w:rPr>
        <w:t xml:space="preserve">solving </w:t>
      </w:r>
      <w:r w:rsidR="00CE5F0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skills, </w:t>
      </w:r>
      <w:r w:rsidR="00CE5F00" w:rsidRPr="00BE68D4">
        <w:rPr>
          <w:rFonts w:ascii="Calibri" w:eastAsia="Calibri" w:hAnsi="Calibri" w:cs="Times New Roman"/>
          <w:sz w:val="32"/>
          <w:szCs w:val="32"/>
          <w:lang w:val="en-US"/>
        </w:rPr>
        <w:lastRenderedPageBreak/>
        <w:t>foresight</w:t>
      </w:r>
      <w:r w:rsidR="00594A6F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, creativity </w:t>
      </w:r>
      <w:r w:rsidR="00CE5F0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and knowledge to </w:t>
      </w:r>
      <w:r w:rsidR="00442099" w:rsidRPr="00BE68D4">
        <w:rPr>
          <w:rFonts w:ascii="Calibri" w:eastAsia="Calibri" w:hAnsi="Calibri" w:cs="Times New Roman"/>
          <w:sz w:val="32"/>
          <w:szCs w:val="32"/>
          <w:lang w:val="en-US"/>
        </w:rPr>
        <w:t>bring about</w:t>
      </w:r>
      <w:r w:rsidR="00CE5F0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alternative transformational futures</w:t>
      </w:r>
      <w:r>
        <w:rPr>
          <w:rFonts w:ascii="Calibri" w:eastAsia="Calibri" w:hAnsi="Calibri" w:cs="Times New Roman"/>
          <w:sz w:val="32"/>
          <w:szCs w:val="32"/>
          <w:lang w:val="en-US"/>
        </w:rPr>
        <w:t>.</w:t>
      </w:r>
      <w:r w:rsidR="00CE5F00" w:rsidRPr="00BE68D4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</w:p>
    <w:p w:rsidR="005C1B63" w:rsidRPr="003962DB" w:rsidRDefault="00E23F90" w:rsidP="0040258F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n-US"/>
        </w:rPr>
      </w:pPr>
      <w:r>
        <w:rPr>
          <w:sz w:val="32"/>
          <w:szCs w:val="32"/>
        </w:rPr>
        <w:t>I</w:t>
      </w:r>
      <w:proofErr w:type="spellStart"/>
      <w:r w:rsidRPr="003962DB">
        <w:rPr>
          <w:rFonts w:ascii="Calibri" w:eastAsia="Calibri" w:hAnsi="Calibri" w:cs="Times New Roman"/>
          <w:sz w:val="32"/>
          <w:szCs w:val="32"/>
          <w:lang w:val="en-US"/>
        </w:rPr>
        <w:t>ssues</w:t>
      </w:r>
      <w:proofErr w:type="spellEnd"/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 of </w:t>
      </w:r>
      <w:r w:rsidR="002330AC" w:rsidRPr="002330AC">
        <w:rPr>
          <w:rFonts w:ascii="Calibri" w:eastAsia="Calibri" w:hAnsi="Calibri" w:cs="Times New Roman"/>
          <w:b/>
          <w:sz w:val="32"/>
          <w:szCs w:val="32"/>
          <w:lang w:val="en-US"/>
        </w:rPr>
        <w:t>ac</w:t>
      </w:r>
      <w:r w:rsidR="002330AC">
        <w:rPr>
          <w:rFonts w:ascii="Calibri" w:eastAsia="Calibri" w:hAnsi="Calibri" w:cs="Times New Roman"/>
          <w:b/>
          <w:sz w:val="32"/>
          <w:szCs w:val="32"/>
          <w:lang w:val="en-US"/>
        </w:rPr>
        <w:t>c</w:t>
      </w:r>
      <w:r w:rsidR="002330AC" w:rsidRPr="002330AC">
        <w:rPr>
          <w:rFonts w:ascii="Calibri" w:eastAsia="Calibri" w:hAnsi="Calibri" w:cs="Times New Roman"/>
          <w:b/>
          <w:sz w:val="32"/>
          <w:szCs w:val="32"/>
          <w:lang w:val="en-US"/>
        </w:rPr>
        <w:t>ess</w:t>
      </w:r>
      <w:r w:rsidR="00CC159F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>,</w:t>
      </w:r>
      <w:r w:rsidRPr="00594A6F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 xml:space="preserve"> quality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="00CC159F">
        <w:rPr>
          <w:rFonts w:ascii="Calibri" w:eastAsia="Calibri" w:hAnsi="Calibri" w:cs="Times New Roman"/>
          <w:sz w:val="32"/>
          <w:szCs w:val="32"/>
          <w:lang w:val="en-US"/>
        </w:rPr>
        <w:t xml:space="preserve">and </w:t>
      </w:r>
      <w:r w:rsidR="00CC159F" w:rsidRPr="00CC159F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>gender equity</w:t>
      </w:r>
      <w:r w:rsidR="00CC159F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in educational provision </w:t>
      </w:r>
      <w:r>
        <w:rPr>
          <w:rFonts w:ascii="Calibri" w:eastAsia="Calibri" w:hAnsi="Calibri" w:cs="Times New Roman"/>
          <w:sz w:val="32"/>
          <w:szCs w:val="32"/>
          <w:lang w:val="en-US"/>
        </w:rPr>
        <w:t xml:space="preserve">are 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>at system-</w:t>
      </w:r>
      <w:r w:rsidR="00CC159F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>wide and system- deep level</w:t>
      </w:r>
      <w:r>
        <w:rPr>
          <w:rFonts w:ascii="Calibri" w:eastAsia="Calibri" w:hAnsi="Calibri" w:cs="Times New Roman"/>
          <w:sz w:val="32"/>
          <w:szCs w:val="32"/>
          <w:lang w:val="en-US"/>
        </w:rPr>
        <w:t>s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. </w:t>
      </w:r>
      <w:r w:rsidR="00CE5F00" w:rsidRPr="003962DB">
        <w:rPr>
          <w:b/>
          <w:sz w:val="32"/>
          <w:szCs w:val="32"/>
        </w:rPr>
        <w:t xml:space="preserve">The capacitation of leaders </w:t>
      </w:r>
      <w:r w:rsidR="00CC159F">
        <w:rPr>
          <w:b/>
          <w:sz w:val="32"/>
          <w:szCs w:val="32"/>
        </w:rPr>
        <w:t xml:space="preserve">for </w:t>
      </w:r>
      <w:r w:rsidR="00CE5F00" w:rsidRPr="003962DB">
        <w:rPr>
          <w:b/>
          <w:sz w:val="32"/>
          <w:szCs w:val="32"/>
        </w:rPr>
        <w:t xml:space="preserve">policy development </w:t>
      </w:r>
      <w:r w:rsidR="00332387">
        <w:rPr>
          <w:b/>
          <w:sz w:val="32"/>
          <w:szCs w:val="32"/>
        </w:rPr>
        <w:t xml:space="preserve">and implementation </w:t>
      </w:r>
      <w:r w:rsidR="00CE5F00" w:rsidRPr="003962DB">
        <w:rPr>
          <w:b/>
          <w:sz w:val="32"/>
          <w:szCs w:val="32"/>
        </w:rPr>
        <w:t xml:space="preserve">at every level of the education system is required to </w:t>
      </w:r>
      <w:r w:rsidR="00AC0D53" w:rsidRPr="003962DB">
        <w:rPr>
          <w:b/>
          <w:sz w:val="32"/>
          <w:szCs w:val="32"/>
        </w:rPr>
        <w:t>ensure</w:t>
      </w:r>
      <w:r w:rsidR="00CE5F00" w:rsidRPr="003962DB">
        <w:rPr>
          <w:b/>
          <w:sz w:val="32"/>
          <w:szCs w:val="32"/>
        </w:rPr>
        <w:t xml:space="preserve"> effective</w:t>
      </w:r>
      <w:r>
        <w:rPr>
          <w:b/>
          <w:sz w:val="32"/>
          <w:szCs w:val="32"/>
        </w:rPr>
        <w:t xml:space="preserve"> </w:t>
      </w:r>
      <w:r w:rsidR="00CE5F00" w:rsidRPr="003962DB">
        <w:rPr>
          <w:b/>
          <w:sz w:val="32"/>
          <w:szCs w:val="32"/>
        </w:rPr>
        <w:t>ICT</w:t>
      </w:r>
      <w:r w:rsidR="00CC159F">
        <w:rPr>
          <w:b/>
          <w:sz w:val="32"/>
          <w:szCs w:val="32"/>
        </w:rPr>
        <w:t>-</w:t>
      </w:r>
      <w:r w:rsidR="00CE5F00" w:rsidRPr="003962DB">
        <w:rPr>
          <w:b/>
          <w:sz w:val="32"/>
          <w:szCs w:val="32"/>
        </w:rPr>
        <w:t xml:space="preserve"> </w:t>
      </w:r>
      <w:r w:rsidR="00E51B6C">
        <w:rPr>
          <w:b/>
          <w:sz w:val="32"/>
          <w:szCs w:val="32"/>
        </w:rPr>
        <w:t>enabled</w:t>
      </w:r>
      <w:r w:rsidR="00CE5F00" w:rsidRPr="003962DB">
        <w:rPr>
          <w:b/>
          <w:sz w:val="32"/>
          <w:szCs w:val="32"/>
        </w:rPr>
        <w:t xml:space="preserve"> solutions</w:t>
      </w:r>
      <w:r w:rsidR="00510390">
        <w:rPr>
          <w:b/>
          <w:sz w:val="32"/>
          <w:szCs w:val="32"/>
        </w:rPr>
        <w:t>.</w:t>
      </w:r>
      <w:r w:rsidR="00CE5F00" w:rsidRPr="003962DB">
        <w:rPr>
          <w:sz w:val="32"/>
          <w:szCs w:val="32"/>
        </w:rPr>
        <w:t xml:space="preserve"> </w:t>
      </w:r>
    </w:p>
    <w:p w:rsidR="00332387" w:rsidRDefault="00CE5F00" w:rsidP="0040258F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3962DB">
        <w:rPr>
          <w:sz w:val="32"/>
          <w:szCs w:val="32"/>
        </w:rPr>
        <w:t xml:space="preserve">Teachers cannot be replaced by technology. If the provision of ICT devices </w:t>
      </w:r>
      <w:r w:rsidRPr="003962DB">
        <w:rPr>
          <w:b/>
          <w:sz w:val="32"/>
          <w:szCs w:val="32"/>
        </w:rPr>
        <w:t>does not</w:t>
      </w:r>
      <w:r w:rsidRPr="003962DB">
        <w:rPr>
          <w:sz w:val="32"/>
          <w:szCs w:val="32"/>
        </w:rPr>
        <w:t xml:space="preserve"> take </w:t>
      </w:r>
      <w:r w:rsidR="002330AC">
        <w:rPr>
          <w:sz w:val="32"/>
          <w:szCs w:val="32"/>
        </w:rPr>
        <w:t xml:space="preserve">serious </w:t>
      </w:r>
      <w:r w:rsidRPr="003962DB">
        <w:rPr>
          <w:sz w:val="32"/>
          <w:szCs w:val="32"/>
        </w:rPr>
        <w:t>account of the teacher</w:t>
      </w:r>
      <w:r w:rsidR="005C1B63">
        <w:rPr>
          <w:sz w:val="32"/>
          <w:szCs w:val="32"/>
        </w:rPr>
        <w:t>’s</w:t>
      </w:r>
      <w:r w:rsidRPr="003962DB">
        <w:rPr>
          <w:sz w:val="32"/>
          <w:szCs w:val="32"/>
        </w:rPr>
        <w:t xml:space="preserve"> central role in the learning process, devices </w:t>
      </w:r>
      <w:r w:rsidR="00E51B6C">
        <w:rPr>
          <w:sz w:val="32"/>
          <w:szCs w:val="32"/>
        </w:rPr>
        <w:t xml:space="preserve">will </w:t>
      </w:r>
      <w:r w:rsidRPr="003962DB">
        <w:rPr>
          <w:sz w:val="32"/>
          <w:szCs w:val="32"/>
        </w:rPr>
        <w:t xml:space="preserve">have </w:t>
      </w:r>
      <w:r w:rsidR="00E23F90">
        <w:rPr>
          <w:sz w:val="32"/>
          <w:szCs w:val="32"/>
        </w:rPr>
        <w:t xml:space="preserve">very </w:t>
      </w:r>
      <w:r w:rsidRPr="003962DB">
        <w:rPr>
          <w:sz w:val="32"/>
          <w:szCs w:val="32"/>
        </w:rPr>
        <w:t>limited impact on the achievement of learning objectives</w:t>
      </w:r>
      <w:r w:rsidR="00332387">
        <w:rPr>
          <w:sz w:val="32"/>
          <w:szCs w:val="32"/>
        </w:rPr>
        <w:t>. Accordingly,</w:t>
      </w:r>
      <w:r w:rsidR="005C1B63">
        <w:rPr>
          <w:sz w:val="32"/>
          <w:szCs w:val="32"/>
        </w:rPr>
        <w:t xml:space="preserve"> resources will be wasted</w:t>
      </w:r>
      <w:r w:rsidRPr="003962DB">
        <w:rPr>
          <w:sz w:val="32"/>
          <w:szCs w:val="32"/>
        </w:rPr>
        <w:t>.</w:t>
      </w:r>
      <w:r w:rsidR="00E23F90" w:rsidRPr="00E23F90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</w:p>
    <w:p w:rsidR="00E23F90" w:rsidRPr="003962DB" w:rsidRDefault="00E23F90" w:rsidP="0040258F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While championing its use and effectiveness, GESCI </w:t>
      </w:r>
      <w:r>
        <w:rPr>
          <w:rFonts w:ascii="Calibri" w:eastAsia="Calibri" w:hAnsi="Calibri" w:cs="Times New Roman"/>
          <w:sz w:val="32"/>
          <w:szCs w:val="32"/>
          <w:lang w:val="en-US"/>
        </w:rPr>
        <w:t xml:space="preserve">discourages 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technology trends </w:t>
      </w:r>
      <w:r>
        <w:rPr>
          <w:rFonts w:ascii="Calibri" w:eastAsia="Calibri" w:hAnsi="Calibri" w:cs="Times New Roman"/>
          <w:sz w:val="32"/>
          <w:szCs w:val="32"/>
          <w:lang w:val="en-US"/>
        </w:rPr>
        <w:t xml:space="preserve">that </w:t>
      </w:r>
      <w:r w:rsidRPr="00E23F90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 xml:space="preserve">dictate 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>the nature of interventions</w:t>
      </w:r>
      <w:r w:rsidR="005F2BD6">
        <w:rPr>
          <w:rFonts w:ascii="Calibri" w:eastAsia="Calibri" w:hAnsi="Calibri" w:cs="Times New Roman"/>
          <w:sz w:val="32"/>
          <w:szCs w:val="32"/>
          <w:lang w:val="en-US"/>
        </w:rPr>
        <w:t xml:space="preserve"> in education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 as it has witnessed failures</w:t>
      </w:r>
      <w:r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of initiatives that </w:t>
      </w:r>
      <w:r w:rsidRPr="002330AC">
        <w:rPr>
          <w:rFonts w:ascii="Calibri" w:eastAsia="Calibri" w:hAnsi="Calibri" w:cs="Times New Roman"/>
          <w:b/>
          <w:sz w:val="32"/>
          <w:szCs w:val="32"/>
          <w:lang w:val="en-US"/>
        </w:rPr>
        <w:t>were seduced by the glamour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 of technology without paying due heed to the capacity </w:t>
      </w:r>
      <w:r w:rsidR="00E51B6C">
        <w:rPr>
          <w:rFonts w:ascii="Calibri" w:eastAsia="Calibri" w:hAnsi="Calibri" w:cs="Times New Roman"/>
          <w:sz w:val="32"/>
          <w:szCs w:val="32"/>
          <w:lang w:val="en-US"/>
        </w:rPr>
        <w:t xml:space="preserve">and readiness 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of its teachers to integrate that technology in </w:t>
      </w:r>
      <w:r w:rsidR="002330AC">
        <w:rPr>
          <w:rFonts w:ascii="Calibri" w:eastAsia="Calibri" w:hAnsi="Calibri" w:cs="Times New Roman"/>
          <w:sz w:val="32"/>
          <w:szCs w:val="32"/>
          <w:lang w:val="en-US"/>
        </w:rPr>
        <w:t>teaching and learning</w:t>
      </w: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.  </w:t>
      </w:r>
    </w:p>
    <w:p w:rsidR="00CE5F00" w:rsidRPr="003962DB" w:rsidRDefault="00CE5F00" w:rsidP="00442099">
      <w:pPr>
        <w:rPr>
          <w:b/>
          <w:sz w:val="32"/>
          <w:szCs w:val="32"/>
        </w:rPr>
      </w:pPr>
      <w:r w:rsidRPr="005F2BD6">
        <w:rPr>
          <w:b/>
          <w:sz w:val="32"/>
          <w:szCs w:val="32"/>
        </w:rPr>
        <w:t xml:space="preserve">There is </w:t>
      </w:r>
      <w:r w:rsidR="00594A6F" w:rsidRPr="005F2BD6">
        <w:rPr>
          <w:b/>
          <w:sz w:val="32"/>
          <w:szCs w:val="32"/>
        </w:rPr>
        <w:t xml:space="preserve">also </w:t>
      </w:r>
      <w:r w:rsidRPr="005F2BD6">
        <w:rPr>
          <w:b/>
          <w:sz w:val="32"/>
          <w:szCs w:val="32"/>
        </w:rPr>
        <w:t>a need for</w:t>
      </w:r>
      <w:r w:rsidRPr="00993CE6">
        <w:rPr>
          <w:sz w:val="32"/>
          <w:szCs w:val="32"/>
        </w:rPr>
        <w:t xml:space="preserve"> capacity development for those in positions of leadership at </w:t>
      </w:r>
      <w:r w:rsidR="00993CE6" w:rsidRPr="00993CE6">
        <w:rPr>
          <w:sz w:val="32"/>
          <w:szCs w:val="32"/>
        </w:rPr>
        <w:t>higher national</w:t>
      </w:r>
      <w:r w:rsidR="00EC3765" w:rsidRPr="00993CE6">
        <w:rPr>
          <w:sz w:val="32"/>
          <w:szCs w:val="32"/>
        </w:rPr>
        <w:t xml:space="preserve"> </w:t>
      </w:r>
      <w:r w:rsidRPr="00993CE6">
        <w:rPr>
          <w:sz w:val="32"/>
          <w:szCs w:val="32"/>
        </w:rPr>
        <w:t>levels</w:t>
      </w:r>
      <w:r w:rsidR="00E23F90">
        <w:rPr>
          <w:b/>
          <w:sz w:val="32"/>
          <w:szCs w:val="32"/>
        </w:rPr>
        <w:t>.</w:t>
      </w:r>
      <w:r w:rsidRPr="003962DB">
        <w:rPr>
          <w:b/>
          <w:sz w:val="32"/>
          <w:szCs w:val="32"/>
        </w:rPr>
        <w:t xml:space="preserve"> </w:t>
      </w:r>
      <w:r w:rsidRPr="003962DB">
        <w:rPr>
          <w:sz w:val="32"/>
          <w:szCs w:val="32"/>
        </w:rPr>
        <w:t>GESCI’s m</w:t>
      </w:r>
      <w:r w:rsidR="00594A6F">
        <w:rPr>
          <w:sz w:val="32"/>
          <w:szCs w:val="32"/>
        </w:rPr>
        <w:t>ission</w:t>
      </w:r>
      <w:r w:rsidRPr="003962DB">
        <w:rPr>
          <w:sz w:val="32"/>
          <w:szCs w:val="32"/>
        </w:rPr>
        <w:t xml:space="preserve"> is to </w:t>
      </w:r>
      <w:r w:rsidRPr="003962DB">
        <w:rPr>
          <w:b/>
          <w:sz w:val="32"/>
          <w:szCs w:val="32"/>
        </w:rPr>
        <w:t>build a critical mass of leaders</w:t>
      </w:r>
      <w:r w:rsidRPr="003962DB">
        <w:rPr>
          <w:sz w:val="32"/>
          <w:szCs w:val="32"/>
        </w:rPr>
        <w:t xml:space="preserve"> with the skills</w:t>
      </w:r>
      <w:r w:rsidR="00993CE6">
        <w:rPr>
          <w:sz w:val="32"/>
          <w:szCs w:val="32"/>
        </w:rPr>
        <w:t xml:space="preserve">, </w:t>
      </w:r>
      <w:r w:rsidRPr="003962DB">
        <w:rPr>
          <w:sz w:val="32"/>
          <w:szCs w:val="32"/>
        </w:rPr>
        <w:t xml:space="preserve">knowledge and capability to </w:t>
      </w:r>
      <w:r w:rsidRPr="003962DB">
        <w:rPr>
          <w:b/>
          <w:sz w:val="32"/>
          <w:szCs w:val="32"/>
        </w:rPr>
        <w:t xml:space="preserve">develop and implement </w:t>
      </w:r>
      <w:r w:rsidR="00287447">
        <w:rPr>
          <w:b/>
          <w:sz w:val="32"/>
          <w:szCs w:val="32"/>
        </w:rPr>
        <w:t xml:space="preserve">coherent </w:t>
      </w:r>
      <w:r w:rsidRPr="003962DB">
        <w:rPr>
          <w:b/>
          <w:sz w:val="32"/>
          <w:szCs w:val="32"/>
        </w:rPr>
        <w:t>policies which will advance technology</w:t>
      </w:r>
      <w:r w:rsidR="00287447">
        <w:rPr>
          <w:b/>
          <w:sz w:val="32"/>
          <w:szCs w:val="32"/>
        </w:rPr>
        <w:t xml:space="preserve"> </w:t>
      </w:r>
      <w:r w:rsidRPr="003962DB">
        <w:rPr>
          <w:b/>
          <w:sz w:val="32"/>
          <w:szCs w:val="32"/>
        </w:rPr>
        <w:t>-driven and sustainable socio-economic development</w:t>
      </w:r>
      <w:r w:rsidR="005F2BD6">
        <w:rPr>
          <w:b/>
          <w:sz w:val="32"/>
          <w:szCs w:val="32"/>
        </w:rPr>
        <w:t>.</w:t>
      </w:r>
      <w:r w:rsidRPr="003962DB">
        <w:rPr>
          <w:sz w:val="32"/>
          <w:szCs w:val="32"/>
        </w:rPr>
        <w:t xml:space="preserve"> </w:t>
      </w:r>
    </w:p>
    <w:p w:rsidR="00AC0D53" w:rsidRPr="003962DB" w:rsidRDefault="00CE5F00" w:rsidP="00E51B6C">
      <w:pPr>
        <w:spacing w:after="160" w:line="259" w:lineRule="auto"/>
        <w:rPr>
          <w:rStyle w:val="A111"/>
          <w:rFonts w:ascii="Calibri" w:hAnsi="Calibri"/>
          <w:sz w:val="32"/>
          <w:szCs w:val="32"/>
        </w:rPr>
      </w:pP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GESCI is </w:t>
      </w:r>
      <w:r w:rsidR="00AC0D53" w:rsidRPr="003962DB">
        <w:rPr>
          <w:sz w:val="32"/>
          <w:szCs w:val="32"/>
        </w:rPr>
        <w:t xml:space="preserve">implementing the </w:t>
      </w:r>
      <w:proofErr w:type="gramStart"/>
      <w:r w:rsidR="005F2BD6">
        <w:rPr>
          <w:sz w:val="32"/>
          <w:szCs w:val="32"/>
        </w:rPr>
        <w:t>programme</w:t>
      </w:r>
      <w:r w:rsidR="00287447">
        <w:rPr>
          <w:sz w:val="32"/>
          <w:szCs w:val="32"/>
        </w:rPr>
        <w:t xml:space="preserve">  </w:t>
      </w:r>
      <w:r w:rsidR="00287447" w:rsidRPr="005F2BD6">
        <w:rPr>
          <w:b/>
          <w:i/>
          <w:sz w:val="32"/>
          <w:szCs w:val="32"/>
        </w:rPr>
        <w:t>Leadership</w:t>
      </w:r>
      <w:proofErr w:type="gramEnd"/>
      <w:r w:rsidR="00287447" w:rsidRPr="005F2BD6">
        <w:rPr>
          <w:b/>
          <w:i/>
          <w:sz w:val="32"/>
          <w:szCs w:val="32"/>
        </w:rPr>
        <w:t xml:space="preserve"> in ICT &amp; Knowledge Society Development</w:t>
      </w:r>
      <w:r w:rsidR="00287447">
        <w:rPr>
          <w:b/>
          <w:sz w:val="32"/>
          <w:szCs w:val="32"/>
        </w:rPr>
        <w:t xml:space="preserve"> -</w:t>
      </w:r>
      <w:r w:rsidR="00EC3765">
        <w:rPr>
          <w:b/>
          <w:sz w:val="32"/>
          <w:szCs w:val="32"/>
        </w:rPr>
        <w:t xml:space="preserve"> </w:t>
      </w:r>
      <w:r w:rsidR="00EC3765" w:rsidRPr="00EC3765">
        <w:rPr>
          <w:bCs/>
          <w:sz w:val="32"/>
          <w:szCs w:val="32"/>
        </w:rPr>
        <w:t>currently</w:t>
      </w:r>
      <w:r w:rsidR="00EC3765">
        <w:rPr>
          <w:b/>
          <w:sz w:val="32"/>
          <w:szCs w:val="32"/>
        </w:rPr>
        <w:t xml:space="preserve"> </w:t>
      </w:r>
      <w:r w:rsidR="00993CE6" w:rsidRPr="00993CE6">
        <w:rPr>
          <w:sz w:val="32"/>
          <w:szCs w:val="32"/>
        </w:rPr>
        <w:t xml:space="preserve">running </w:t>
      </w:r>
      <w:r w:rsidR="00AC0D53" w:rsidRPr="00993CE6">
        <w:rPr>
          <w:sz w:val="32"/>
          <w:szCs w:val="32"/>
        </w:rPr>
        <w:t>in</w:t>
      </w:r>
      <w:r w:rsidR="00AC0D53" w:rsidRPr="003962DB">
        <w:rPr>
          <w:sz w:val="32"/>
          <w:szCs w:val="32"/>
        </w:rPr>
        <w:t xml:space="preserve"> 16 countries</w:t>
      </w:r>
      <w:r w:rsidR="003962DB" w:rsidRPr="003962DB">
        <w:rPr>
          <w:sz w:val="32"/>
          <w:szCs w:val="32"/>
        </w:rPr>
        <w:t xml:space="preserve"> in Africa</w:t>
      </w:r>
      <w:r w:rsidR="00AC0D53" w:rsidRPr="003962DB">
        <w:rPr>
          <w:sz w:val="32"/>
          <w:szCs w:val="32"/>
        </w:rPr>
        <w:t xml:space="preserve">.  In partnership with the </w:t>
      </w:r>
      <w:r w:rsidR="00AC0D53" w:rsidRPr="003962DB">
        <w:rPr>
          <w:b/>
          <w:sz w:val="32"/>
          <w:szCs w:val="32"/>
        </w:rPr>
        <w:t xml:space="preserve">African Union Commission and </w:t>
      </w:r>
      <w:r w:rsidR="003962DB" w:rsidRPr="003962DB">
        <w:rPr>
          <w:b/>
          <w:sz w:val="32"/>
          <w:szCs w:val="32"/>
        </w:rPr>
        <w:t xml:space="preserve">with the substantial support of </w:t>
      </w:r>
      <w:r w:rsidR="00AC0D53" w:rsidRPr="003962DB">
        <w:rPr>
          <w:b/>
          <w:sz w:val="32"/>
          <w:szCs w:val="32"/>
        </w:rPr>
        <w:t>the Ministry for Foreign Affairs of Finland</w:t>
      </w:r>
      <w:r w:rsidR="00AC0D53" w:rsidRPr="003962DB">
        <w:rPr>
          <w:sz w:val="32"/>
          <w:szCs w:val="32"/>
        </w:rPr>
        <w:t>, th</w:t>
      </w:r>
      <w:r w:rsidR="00993CE6">
        <w:rPr>
          <w:sz w:val="32"/>
          <w:szCs w:val="32"/>
        </w:rPr>
        <w:t>is</w:t>
      </w:r>
      <w:r w:rsidR="00AC0D53" w:rsidRPr="003962DB">
        <w:rPr>
          <w:sz w:val="32"/>
          <w:szCs w:val="32"/>
        </w:rPr>
        <w:t xml:space="preserve"> programme focuses on multi-</w:t>
      </w:r>
      <w:proofErr w:type="spellStart"/>
      <w:r w:rsidR="00AC0D53" w:rsidRPr="003962DB">
        <w:rPr>
          <w:sz w:val="32"/>
          <w:szCs w:val="32"/>
        </w:rPr>
        <w:t>sectoral</w:t>
      </w:r>
      <w:proofErr w:type="spellEnd"/>
      <w:r w:rsidR="00AC0D53" w:rsidRPr="003962DB">
        <w:rPr>
          <w:sz w:val="32"/>
          <w:szCs w:val="32"/>
        </w:rPr>
        <w:t xml:space="preserve"> capacity building</w:t>
      </w:r>
      <w:r w:rsidR="00E51B6C">
        <w:rPr>
          <w:sz w:val="32"/>
          <w:szCs w:val="32"/>
        </w:rPr>
        <w:t xml:space="preserve">, </w:t>
      </w:r>
      <w:r w:rsidR="00015960">
        <w:rPr>
          <w:sz w:val="32"/>
          <w:szCs w:val="32"/>
        </w:rPr>
        <w:t>e</w:t>
      </w:r>
      <w:r w:rsidR="00AC0D53" w:rsidRPr="003962DB">
        <w:rPr>
          <w:sz w:val="32"/>
          <w:szCs w:val="32"/>
        </w:rPr>
        <w:t>nhanc</w:t>
      </w:r>
      <w:r w:rsidR="00E51B6C">
        <w:rPr>
          <w:sz w:val="32"/>
          <w:szCs w:val="32"/>
        </w:rPr>
        <w:t xml:space="preserve">ement </w:t>
      </w:r>
      <w:r w:rsidR="00E51B6C">
        <w:rPr>
          <w:sz w:val="32"/>
          <w:szCs w:val="32"/>
        </w:rPr>
        <w:lastRenderedPageBreak/>
        <w:t>of l</w:t>
      </w:r>
      <w:r w:rsidR="00AC0D53" w:rsidRPr="003962DB">
        <w:rPr>
          <w:sz w:val="32"/>
          <w:szCs w:val="32"/>
        </w:rPr>
        <w:t xml:space="preserve">eadership skills </w:t>
      </w:r>
      <w:r w:rsidR="00E51B6C">
        <w:rPr>
          <w:sz w:val="32"/>
          <w:szCs w:val="32"/>
        </w:rPr>
        <w:t xml:space="preserve">and </w:t>
      </w:r>
      <w:r w:rsidR="00287447">
        <w:rPr>
          <w:sz w:val="32"/>
          <w:szCs w:val="32"/>
        </w:rPr>
        <w:t xml:space="preserve">the </w:t>
      </w:r>
      <w:r w:rsidR="00E51B6C">
        <w:rPr>
          <w:sz w:val="32"/>
          <w:szCs w:val="32"/>
        </w:rPr>
        <w:t>acqui</w:t>
      </w:r>
      <w:r w:rsidR="00287447">
        <w:rPr>
          <w:sz w:val="32"/>
          <w:szCs w:val="32"/>
        </w:rPr>
        <w:t>sition of</w:t>
      </w:r>
      <w:r w:rsidR="00E51B6C">
        <w:rPr>
          <w:sz w:val="32"/>
          <w:szCs w:val="32"/>
        </w:rPr>
        <w:t xml:space="preserve"> </w:t>
      </w:r>
      <w:r w:rsidR="00E51B6C" w:rsidRPr="003962DB">
        <w:rPr>
          <w:rStyle w:val="A111"/>
          <w:rFonts w:ascii="Calibri" w:hAnsi="Calibri"/>
          <w:sz w:val="32"/>
          <w:szCs w:val="32"/>
        </w:rPr>
        <w:t xml:space="preserve">a commanding understanding of the key pillars </w:t>
      </w:r>
      <w:r w:rsidR="00287447">
        <w:rPr>
          <w:rStyle w:val="A111"/>
          <w:rFonts w:ascii="Calibri" w:hAnsi="Calibri"/>
          <w:sz w:val="32"/>
          <w:szCs w:val="32"/>
        </w:rPr>
        <w:t>o</w:t>
      </w:r>
      <w:r w:rsidR="00E51B6C" w:rsidRPr="003962DB">
        <w:rPr>
          <w:sz w:val="32"/>
          <w:szCs w:val="32"/>
        </w:rPr>
        <w:t xml:space="preserve">f </w:t>
      </w:r>
      <w:r w:rsidR="00E51B6C" w:rsidRPr="003962DB">
        <w:rPr>
          <w:rStyle w:val="A111"/>
          <w:rFonts w:ascii="Calibri" w:hAnsi="Calibri"/>
          <w:sz w:val="32"/>
          <w:szCs w:val="32"/>
        </w:rPr>
        <w:t>knowledge societ</w:t>
      </w:r>
      <w:r w:rsidR="00FD4084">
        <w:rPr>
          <w:rStyle w:val="A111"/>
          <w:rFonts w:ascii="Calibri" w:hAnsi="Calibri"/>
          <w:sz w:val="32"/>
          <w:szCs w:val="32"/>
        </w:rPr>
        <w:t>y development</w:t>
      </w:r>
      <w:r w:rsidR="00E51B6C">
        <w:rPr>
          <w:sz w:val="32"/>
          <w:szCs w:val="32"/>
        </w:rPr>
        <w:t>.</w:t>
      </w:r>
      <w:r w:rsidR="00E23F90">
        <w:rPr>
          <w:sz w:val="32"/>
          <w:szCs w:val="32"/>
        </w:rPr>
        <w:t xml:space="preserve"> </w:t>
      </w:r>
    </w:p>
    <w:p w:rsidR="00AC0D53" w:rsidRPr="00015960" w:rsidRDefault="00AC0D53" w:rsidP="00EC3765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Education, more than any other Government intervention, will shape countries’ futures. </w:t>
      </w:r>
      <w:r w:rsidRPr="00015960">
        <w:rPr>
          <w:rFonts w:ascii="Calibri" w:eastAsia="Calibri" w:hAnsi="Calibri" w:cs="Times New Roman"/>
          <w:bCs/>
          <w:sz w:val="32"/>
          <w:szCs w:val="32"/>
          <w:lang w:val="en-US"/>
        </w:rPr>
        <w:t xml:space="preserve">The adage </w:t>
      </w:r>
      <w:r w:rsidRPr="00287447">
        <w:rPr>
          <w:rFonts w:ascii="Calibri" w:eastAsia="Calibri" w:hAnsi="Calibri" w:cs="Times New Roman"/>
          <w:b/>
          <w:bCs/>
          <w:sz w:val="32"/>
          <w:szCs w:val="32"/>
          <w:lang w:val="en-US"/>
        </w:rPr>
        <w:t xml:space="preserve">that no country can raise about the quality of its education provision </w:t>
      </w:r>
      <w:r w:rsidRPr="00015960">
        <w:rPr>
          <w:rFonts w:ascii="Calibri" w:eastAsia="Calibri" w:hAnsi="Calibri" w:cs="Times New Roman"/>
          <w:bCs/>
          <w:sz w:val="32"/>
          <w:szCs w:val="32"/>
          <w:lang w:val="en-US"/>
        </w:rPr>
        <w:t>still rings true.</w:t>
      </w:r>
    </w:p>
    <w:p w:rsidR="00510390" w:rsidRDefault="00AC0D53" w:rsidP="00E52F21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n-US"/>
        </w:rPr>
      </w:pPr>
      <w:r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Education leaders who fail to take account of prevailing trends such as population growth, youth unemployment, rural </w:t>
      </w:r>
      <w:r w:rsidR="00AA4AC7" w:rsidRPr="003962DB">
        <w:rPr>
          <w:rFonts w:ascii="Calibri" w:eastAsia="Calibri" w:hAnsi="Calibri" w:cs="Times New Roman"/>
          <w:sz w:val="32"/>
          <w:szCs w:val="32"/>
          <w:lang w:val="en-US"/>
        </w:rPr>
        <w:t>/</w:t>
      </w:r>
      <w:r w:rsidRPr="00C069BF">
        <w:rPr>
          <w:rFonts w:ascii="Calibri" w:eastAsia="Calibri" w:hAnsi="Calibri" w:cs="Times New Roman"/>
          <w:sz w:val="32"/>
          <w:szCs w:val="32"/>
          <w:lang w:val="en-US"/>
        </w:rPr>
        <w:t>urban digital divides, rural</w:t>
      </w:r>
      <w:r w:rsidR="00AA4AC7" w:rsidRPr="003962DB">
        <w:rPr>
          <w:rFonts w:ascii="Calibri" w:eastAsia="Calibri" w:hAnsi="Calibri" w:cs="Times New Roman"/>
          <w:sz w:val="32"/>
          <w:szCs w:val="32"/>
          <w:lang w:val="en-US"/>
        </w:rPr>
        <w:t>/</w:t>
      </w:r>
      <w:r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urban migration, </w:t>
      </w:r>
      <w:r w:rsidR="00287447">
        <w:rPr>
          <w:rFonts w:ascii="Calibri" w:eastAsia="Calibri" w:hAnsi="Calibri" w:cs="Times New Roman"/>
          <w:sz w:val="32"/>
          <w:szCs w:val="32"/>
          <w:lang w:val="en-US"/>
        </w:rPr>
        <w:t xml:space="preserve">digital </w:t>
      </w:r>
      <w:r w:rsidRPr="00C069BF">
        <w:rPr>
          <w:rFonts w:ascii="Calibri" w:eastAsia="Calibri" w:hAnsi="Calibri" w:cs="Times New Roman"/>
          <w:sz w:val="32"/>
          <w:szCs w:val="32"/>
          <w:lang w:val="en-US"/>
        </w:rPr>
        <w:t>communication</w:t>
      </w:r>
      <w:r w:rsidR="006D2E83">
        <w:rPr>
          <w:rFonts w:ascii="Calibri" w:eastAsia="Calibri" w:hAnsi="Calibri" w:cs="Times New Roman"/>
          <w:sz w:val="32"/>
          <w:szCs w:val="32"/>
          <w:lang w:val="en-US"/>
        </w:rPr>
        <w:t>s</w:t>
      </w:r>
      <w:r w:rsidRPr="00C069BF">
        <w:rPr>
          <w:rFonts w:ascii="Calibri" w:eastAsia="Calibri" w:hAnsi="Calibri" w:cs="Times New Roman"/>
          <w:sz w:val="32"/>
          <w:szCs w:val="32"/>
          <w:lang w:val="en-US"/>
        </w:rPr>
        <w:t>,</w:t>
      </w:r>
      <w:r w:rsidR="00B021F3">
        <w:rPr>
          <w:rFonts w:ascii="Calibri" w:eastAsia="Calibri" w:hAnsi="Calibri" w:cs="Times New Roman"/>
          <w:sz w:val="32"/>
          <w:szCs w:val="32"/>
          <w:lang w:val="en-US"/>
        </w:rPr>
        <w:t xml:space="preserve"> </w:t>
      </w:r>
      <w:proofErr w:type="gramStart"/>
      <w:r w:rsidR="00B021F3">
        <w:rPr>
          <w:rFonts w:ascii="Calibri" w:eastAsia="Calibri" w:hAnsi="Calibri" w:cs="Times New Roman"/>
          <w:sz w:val="32"/>
          <w:szCs w:val="32"/>
          <w:lang w:val="en-US"/>
        </w:rPr>
        <w:t>the</w:t>
      </w:r>
      <w:proofErr w:type="gramEnd"/>
      <w:r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 internet as </w:t>
      </w:r>
      <w:r w:rsidR="00B021F3">
        <w:rPr>
          <w:rFonts w:ascii="Calibri" w:eastAsia="Calibri" w:hAnsi="Calibri" w:cs="Times New Roman"/>
          <w:sz w:val="32"/>
          <w:szCs w:val="32"/>
          <w:lang w:val="en-US"/>
        </w:rPr>
        <w:t xml:space="preserve">an </w:t>
      </w:r>
      <w:r w:rsidRPr="00C069BF">
        <w:rPr>
          <w:rFonts w:ascii="Calibri" w:eastAsia="Calibri" w:hAnsi="Calibri" w:cs="Times New Roman"/>
          <w:sz w:val="32"/>
          <w:szCs w:val="32"/>
          <w:lang w:val="en-US"/>
        </w:rPr>
        <w:t>information source</w:t>
      </w:r>
      <w:r w:rsidR="00AA4AC7"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 and</w:t>
      </w:r>
      <w:r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 gender disparities </w:t>
      </w:r>
      <w:r w:rsidRPr="00C069BF">
        <w:rPr>
          <w:rFonts w:ascii="Calibri" w:eastAsia="Calibri" w:hAnsi="Calibri" w:cs="Times New Roman"/>
          <w:b/>
          <w:sz w:val="32"/>
          <w:szCs w:val="32"/>
          <w:lang w:val="en-US"/>
        </w:rPr>
        <w:t>will create policies that are based on inadequate forecasts of the future.</w:t>
      </w:r>
      <w:r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  </w:t>
      </w:r>
    </w:p>
    <w:p w:rsidR="00AC0D53" w:rsidRPr="00C069BF" w:rsidRDefault="00E52F21" w:rsidP="00442099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n-US"/>
        </w:rPr>
      </w:pPr>
      <w:r>
        <w:rPr>
          <w:rFonts w:ascii="Calibri" w:eastAsia="Calibri" w:hAnsi="Calibri" w:cs="Times New Roman"/>
          <w:sz w:val="32"/>
          <w:szCs w:val="32"/>
          <w:lang w:val="en-US"/>
        </w:rPr>
        <w:t>GESCI will work w</w:t>
      </w:r>
      <w:r w:rsidR="00AC0D53"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ith leaders at every level of the education system </w:t>
      </w:r>
      <w:r w:rsidR="00AA4AC7" w:rsidRPr="003962DB">
        <w:rPr>
          <w:rFonts w:ascii="Calibri" w:eastAsia="Calibri" w:hAnsi="Calibri" w:cs="Times New Roman"/>
          <w:sz w:val="32"/>
          <w:szCs w:val="32"/>
          <w:lang w:val="en-US"/>
        </w:rPr>
        <w:t>fr</w:t>
      </w:r>
      <w:r w:rsidR="00DC5293" w:rsidRPr="003962DB">
        <w:rPr>
          <w:rFonts w:ascii="Calibri" w:eastAsia="Calibri" w:hAnsi="Calibri" w:cs="Times New Roman"/>
          <w:sz w:val="32"/>
          <w:szCs w:val="32"/>
          <w:lang w:val="en-US"/>
        </w:rPr>
        <w:t>o</w:t>
      </w:r>
      <w:r w:rsidR="00AA4AC7" w:rsidRPr="003962DB">
        <w:rPr>
          <w:rFonts w:ascii="Calibri" w:eastAsia="Calibri" w:hAnsi="Calibri" w:cs="Times New Roman"/>
          <w:sz w:val="32"/>
          <w:szCs w:val="32"/>
          <w:lang w:val="en-US"/>
        </w:rPr>
        <w:t xml:space="preserve">m </w:t>
      </w:r>
      <w:r w:rsidR="00AA4AC7" w:rsidRPr="003962DB">
        <w:rPr>
          <w:rFonts w:ascii="Calibri" w:eastAsia="Calibri" w:hAnsi="Calibri" w:cs="Times New Roman"/>
          <w:b/>
          <w:sz w:val="32"/>
          <w:szCs w:val="32"/>
          <w:lang w:val="en-US"/>
        </w:rPr>
        <w:t>ministr</w:t>
      </w:r>
      <w:r w:rsidR="00DC5293" w:rsidRPr="003962DB">
        <w:rPr>
          <w:rFonts w:ascii="Calibri" w:eastAsia="Calibri" w:hAnsi="Calibri" w:cs="Times New Roman"/>
          <w:b/>
          <w:sz w:val="32"/>
          <w:szCs w:val="32"/>
          <w:lang w:val="en-US"/>
        </w:rPr>
        <w:t>ies</w:t>
      </w:r>
      <w:r w:rsidR="00AA4AC7" w:rsidRPr="003962DB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to classroom</w:t>
      </w:r>
      <w:r w:rsidR="00DC5293" w:rsidRPr="003962DB">
        <w:rPr>
          <w:rFonts w:ascii="Calibri" w:eastAsia="Calibri" w:hAnsi="Calibri" w:cs="Times New Roman"/>
          <w:b/>
          <w:sz w:val="32"/>
          <w:szCs w:val="32"/>
          <w:lang w:val="en-US"/>
        </w:rPr>
        <w:t>s</w:t>
      </w:r>
      <w:r w:rsidR="00AA4AC7" w:rsidRPr="003962DB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to</w:t>
      </w:r>
      <w:r w:rsidR="00AC0D53" w:rsidRPr="00C069BF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communities</w:t>
      </w:r>
      <w:r w:rsidR="00AA4AC7" w:rsidRPr="003962DB">
        <w:rPr>
          <w:rFonts w:ascii="Calibri" w:eastAsia="Calibri" w:hAnsi="Calibri" w:cs="Times New Roman"/>
          <w:sz w:val="32"/>
          <w:szCs w:val="32"/>
          <w:lang w:val="en-US"/>
        </w:rPr>
        <w:t>,</w:t>
      </w:r>
      <w:r w:rsidR="00AC0D53"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 to </w:t>
      </w:r>
      <w:r w:rsidR="002330AC">
        <w:rPr>
          <w:rFonts w:ascii="Calibri" w:eastAsia="Calibri" w:hAnsi="Calibri" w:cs="Times New Roman"/>
          <w:sz w:val="32"/>
          <w:szCs w:val="32"/>
          <w:lang w:val="en-US"/>
        </w:rPr>
        <w:t xml:space="preserve">provide </w:t>
      </w:r>
      <w:r w:rsidR="00AC0D53"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practical insight into the transformative potential of ICT on learning and to </w:t>
      </w:r>
      <w:r w:rsidR="00CC159F">
        <w:rPr>
          <w:rFonts w:ascii="Calibri" w:eastAsia="Calibri" w:hAnsi="Calibri" w:cs="Times New Roman"/>
          <w:sz w:val="32"/>
          <w:szCs w:val="32"/>
          <w:lang w:val="en-US"/>
        </w:rPr>
        <w:t xml:space="preserve">equip </w:t>
      </w:r>
      <w:r w:rsidR="00AC0D53" w:rsidRPr="00C069BF">
        <w:rPr>
          <w:rFonts w:ascii="Calibri" w:eastAsia="Calibri" w:hAnsi="Calibri" w:cs="Times New Roman"/>
          <w:sz w:val="32"/>
          <w:szCs w:val="32"/>
          <w:lang w:val="en-US"/>
        </w:rPr>
        <w:t xml:space="preserve">them with the skills and knowledge to plan effectively for ICT integration in education systems, through coherent policy development and implementation. </w:t>
      </w:r>
    </w:p>
    <w:p w:rsidR="00AC0D53" w:rsidRPr="003962DB" w:rsidRDefault="00AC0D53" w:rsidP="00AC0D53">
      <w:pPr>
        <w:spacing w:after="160" w:line="259" w:lineRule="auto"/>
        <w:rPr>
          <w:rFonts w:ascii="Calibri" w:eastAsia="Calibri" w:hAnsi="Calibri" w:cs="Times New Roman"/>
          <w:sz w:val="32"/>
          <w:szCs w:val="32"/>
          <w:lang w:val="en-US"/>
        </w:rPr>
      </w:pPr>
    </w:p>
    <w:p w:rsidR="00CE5F00" w:rsidRPr="003962DB" w:rsidRDefault="00CE5F00" w:rsidP="00CB6879">
      <w:pPr>
        <w:rPr>
          <w:sz w:val="28"/>
          <w:szCs w:val="28"/>
        </w:rPr>
      </w:pPr>
    </w:p>
    <w:p w:rsidR="00CE5F00" w:rsidRPr="003962DB" w:rsidRDefault="00CE5F00" w:rsidP="00CB6879">
      <w:pPr>
        <w:rPr>
          <w:sz w:val="28"/>
          <w:szCs w:val="28"/>
        </w:rPr>
      </w:pPr>
    </w:p>
    <w:p w:rsidR="00CE5F00" w:rsidRPr="003962DB" w:rsidRDefault="00CE5F00" w:rsidP="00CB6879">
      <w:pPr>
        <w:rPr>
          <w:sz w:val="28"/>
          <w:szCs w:val="28"/>
        </w:rPr>
      </w:pPr>
    </w:p>
    <w:p w:rsidR="00CE5F00" w:rsidRPr="003962DB" w:rsidRDefault="00CE5F00" w:rsidP="00CB6879">
      <w:pPr>
        <w:rPr>
          <w:sz w:val="28"/>
          <w:szCs w:val="28"/>
        </w:rPr>
      </w:pPr>
    </w:p>
    <w:p w:rsidR="00AC0D53" w:rsidRPr="003962DB" w:rsidRDefault="00AC0D53" w:rsidP="00CB6879">
      <w:pPr>
        <w:rPr>
          <w:sz w:val="28"/>
          <w:szCs w:val="28"/>
        </w:rPr>
      </w:pPr>
    </w:p>
    <w:p w:rsidR="00AC0D53" w:rsidRPr="003962DB" w:rsidRDefault="00AC0D53" w:rsidP="00CB6879">
      <w:pPr>
        <w:rPr>
          <w:sz w:val="28"/>
          <w:szCs w:val="28"/>
        </w:rPr>
      </w:pPr>
    </w:p>
    <w:p w:rsidR="00223963" w:rsidRPr="003962DB" w:rsidRDefault="00223963">
      <w:pPr>
        <w:rPr>
          <w:sz w:val="28"/>
          <w:szCs w:val="28"/>
        </w:rPr>
      </w:pPr>
    </w:p>
    <w:sectPr w:rsidR="00223963" w:rsidRPr="0039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307CD"/>
    <w:multiLevelType w:val="hybridMultilevel"/>
    <w:tmpl w:val="EDD82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79"/>
    <w:rsid w:val="00015960"/>
    <w:rsid w:val="00052C7E"/>
    <w:rsid w:val="000D149C"/>
    <w:rsid w:val="00223963"/>
    <w:rsid w:val="002330AC"/>
    <w:rsid w:val="00287447"/>
    <w:rsid w:val="00332387"/>
    <w:rsid w:val="003962DB"/>
    <w:rsid w:val="003A132A"/>
    <w:rsid w:val="0040258F"/>
    <w:rsid w:val="00442099"/>
    <w:rsid w:val="00510390"/>
    <w:rsid w:val="00540FA1"/>
    <w:rsid w:val="00594A6F"/>
    <w:rsid w:val="005C1B63"/>
    <w:rsid w:val="005D3F67"/>
    <w:rsid w:val="005F2BD6"/>
    <w:rsid w:val="00620DA3"/>
    <w:rsid w:val="006D2E83"/>
    <w:rsid w:val="006E18DE"/>
    <w:rsid w:val="008066F4"/>
    <w:rsid w:val="00833BFB"/>
    <w:rsid w:val="008B2F94"/>
    <w:rsid w:val="00993CE6"/>
    <w:rsid w:val="00A90EA4"/>
    <w:rsid w:val="00AA4AC7"/>
    <w:rsid w:val="00AC0D53"/>
    <w:rsid w:val="00B021F3"/>
    <w:rsid w:val="00B450D1"/>
    <w:rsid w:val="00BE68D4"/>
    <w:rsid w:val="00CB6879"/>
    <w:rsid w:val="00CC159F"/>
    <w:rsid w:val="00CE5F00"/>
    <w:rsid w:val="00DC1F60"/>
    <w:rsid w:val="00DC5293"/>
    <w:rsid w:val="00E23F90"/>
    <w:rsid w:val="00E51B6C"/>
    <w:rsid w:val="00E52F21"/>
    <w:rsid w:val="00EC3765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79"/>
    <w:pPr>
      <w:ind w:left="720"/>
      <w:contextualSpacing/>
    </w:pPr>
  </w:style>
  <w:style w:type="character" w:customStyle="1" w:styleId="A111">
    <w:name w:val="A11+1"/>
    <w:uiPriority w:val="99"/>
    <w:rsid w:val="00CE5F00"/>
    <w:rPr>
      <w:rFonts w:ascii="Myriad Pro" w:hAnsi="Myriad Pro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7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79"/>
    <w:pPr>
      <w:ind w:left="720"/>
      <w:contextualSpacing/>
    </w:pPr>
  </w:style>
  <w:style w:type="character" w:customStyle="1" w:styleId="A111">
    <w:name w:val="A11+1"/>
    <w:uiPriority w:val="99"/>
    <w:rsid w:val="00CE5F00"/>
    <w:rPr>
      <w:rFonts w:ascii="Myriad Pro" w:hAnsi="Myriad Pro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delegateitu</cp:lastModifiedBy>
  <cp:revision>2</cp:revision>
  <cp:lastPrinted>2014-06-11T06:37:00Z</cp:lastPrinted>
  <dcterms:created xsi:type="dcterms:W3CDTF">2014-06-11T06:37:00Z</dcterms:created>
  <dcterms:modified xsi:type="dcterms:W3CDTF">2014-06-11T06:37:00Z</dcterms:modified>
</cp:coreProperties>
</file>