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D78" w:rsidRPr="00166D78" w:rsidRDefault="00166D78" w:rsidP="00166D78">
      <w:pPr>
        <w:jc w:val="center"/>
        <w:rPr>
          <w:sz w:val="32"/>
          <w:szCs w:val="32"/>
          <w:lang w:val="en-GB"/>
        </w:rPr>
      </w:pPr>
    </w:p>
    <w:p w:rsidR="00AB0944" w:rsidRPr="00AC003B" w:rsidRDefault="00AB0944" w:rsidP="00AB0944">
      <w:pPr>
        <w:jc w:val="center"/>
        <w:rPr>
          <w:b/>
          <w:sz w:val="40"/>
          <w:szCs w:val="32"/>
          <w:lang w:val="en-GB"/>
        </w:rPr>
      </w:pPr>
      <w:r w:rsidRPr="00AC003B">
        <w:rPr>
          <w:b/>
          <w:sz w:val="40"/>
          <w:szCs w:val="32"/>
          <w:lang w:val="en-GB"/>
        </w:rPr>
        <w:t xml:space="preserve">WSIS+10 High-Level Event </w:t>
      </w:r>
    </w:p>
    <w:p w:rsidR="00B91820" w:rsidRDefault="00B91820" w:rsidP="00B91820">
      <w:pPr>
        <w:jc w:val="center"/>
        <w:rPr>
          <w:b/>
          <w:sz w:val="32"/>
          <w:szCs w:val="32"/>
          <w:lang w:val="en-GB"/>
        </w:rPr>
      </w:pPr>
    </w:p>
    <w:p w:rsidR="00B91820" w:rsidRPr="00166D78" w:rsidRDefault="00AB0944" w:rsidP="00B91820">
      <w:pPr>
        <w:jc w:val="center"/>
        <w:rPr>
          <w:sz w:val="28"/>
          <w:szCs w:val="28"/>
          <w:lang w:val="en-GB"/>
        </w:rPr>
      </w:pPr>
      <w:r>
        <w:rPr>
          <w:sz w:val="28"/>
          <w:szCs w:val="28"/>
          <w:lang w:val="en-GB"/>
        </w:rPr>
        <w:t>Geneva</w:t>
      </w:r>
      <w:r w:rsidR="00B91820">
        <w:rPr>
          <w:sz w:val="28"/>
          <w:szCs w:val="28"/>
          <w:lang w:val="en-GB"/>
        </w:rPr>
        <w:t xml:space="preserve">, </w:t>
      </w:r>
      <w:r>
        <w:rPr>
          <w:sz w:val="28"/>
          <w:szCs w:val="28"/>
          <w:lang w:val="en-GB"/>
        </w:rPr>
        <w:t>10</w:t>
      </w:r>
      <w:r w:rsidR="00B91820">
        <w:rPr>
          <w:sz w:val="28"/>
          <w:szCs w:val="28"/>
          <w:lang w:val="en-GB"/>
        </w:rPr>
        <w:t xml:space="preserve"> </w:t>
      </w:r>
      <w:r w:rsidR="002B22F5">
        <w:rPr>
          <w:sz w:val="28"/>
          <w:szCs w:val="28"/>
          <w:lang w:val="en-GB"/>
        </w:rPr>
        <w:t xml:space="preserve">June </w:t>
      </w:r>
      <w:r w:rsidR="00B91820">
        <w:rPr>
          <w:sz w:val="28"/>
          <w:szCs w:val="28"/>
          <w:lang w:val="en-GB"/>
        </w:rPr>
        <w:t>2014</w:t>
      </w:r>
    </w:p>
    <w:p w:rsidR="00B91820" w:rsidRDefault="00B91820" w:rsidP="00B91820">
      <w:pPr>
        <w:rPr>
          <w:sz w:val="28"/>
          <w:szCs w:val="28"/>
          <w:lang w:val="en-GB"/>
        </w:rPr>
      </w:pPr>
    </w:p>
    <w:p w:rsidR="00166D78" w:rsidRPr="00166D78" w:rsidRDefault="00AB0944" w:rsidP="00166D78">
      <w:pPr>
        <w:jc w:val="center"/>
        <w:rPr>
          <w:sz w:val="36"/>
          <w:szCs w:val="36"/>
          <w:lang w:val="en-GB"/>
        </w:rPr>
      </w:pPr>
      <w:r>
        <w:rPr>
          <w:sz w:val="36"/>
          <w:szCs w:val="36"/>
          <w:lang w:val="en-GB"/>
        </w:rPr>
        <w:t>Ms. Sara Greenblatt</w:t>
      </w:r>
    </w:p>
    <w:p w:rsidR="00166D78" w:rsidRDefault="00AB0944" w:rsidP="00166D78">
      <w:pPr>
        <w:jc w:val="center"/>
        <w:rPr>
          <w:sz w:val="36"/>
          <w:szCs w:val="36"/>
          <w:lang w:val="en-GB"/>
        </w:rPr>
      </w:pPr>
      <w:r>
        <w:rPr>
          <w:sz w:val="36"/>
          <w:szCs w:val="36"/>
          <w:lang w:val="en-GB"/>
        </w:rPr>
        <w:t>Chief, Organized Crime and Illicit Trafficking Branch</w:t>
      </w:r>
    </w:p>
    <w:p w:rsidR="00362931" w:rsidRPr="00166D78" w:rsidRDefault="00362931" w:rsidP="00166D78">
      <w:pPr>
        <w:jc w:val="center"/>
        <w:rPr>
          <w:sz w:val="36"/>
          <w:szCs w:val="36"/>
          <w:lang w:val="en-GB"/>
        </w:rPr>
      </w:pPr>
      <w:r>
        <w:rPr>
          <w:sz w:val="36"/>
          <w:szCs w:val="36"/>
          <w:lang w:val="en-GB"/>
        </w:rPr>
        <w:t>United Nations Office on Drugs and Crime (UNODC)</w:t>
      </w:r>
    </w:p>
    <w:p w:rsidR="00166D78" w:rsidRDefault="00166D78" w:rsidP="00166D78">
      <w:pPr>
        <w:jc w:val="center"/>
        <w:rPr>
          <w:sz w:val="40"/>
          <w:szCs w:val="40"/>
          <w:lang w:val="en-GB"/>
        </w:rPr>
      </w:pPr>
    </w:p>
    <w:p w:rsidR="0092124D" w:rsidRDefault="0092124D" w:rsidP="00166D78">
      <w:pPr>
        <w:jc w:val="center"/>
        <w:rPr>
          <w:sz w:val="40"/>
          <w:szCs w:val="40"/>
          <w:lang w:val="en-GB"/>
        </w:rPr>
      </w:pPr>
    </w:p>
    <w:p w:rsidR="00C339B7" w:rsidRPr="00D51723" w:rsidRDefault="00C339B7" w:rsidP="00C339B7">
      <w:pPr>
        <w:rPr>
          <w:i/>
          <w:color w:val="000000" w:themeColor="text1"/>
          <w:sz w:val="36"/>
          <w:szCs w:val="36"/>
          <w:lang w:val="en-GB"/>
        </w:rPr>
      </w:pPr>
      <w:proofErr w:type="spellStart"/>
      <w:r w:rsidRPr="00D51723">
        <w:rPr>
          <w:i/>
          <w:color w:val="000000" w:themeColor="text1"/>
          <w:sz w:val="36"/>
          <w:szCs w:val="36"/>
          <w:lang w:val="en-GB"/>
        </w:rPr>
        <w:t>Excellencies</w:t>
      </w:r>
      <w:proofErr w:type="spellEnd"/>
      <w:r w:rsidRPr="00D51723">
        <w:rPr>
          <w:i/>
          <w:color w:val="000000" w:themeColor="text1"/>
          <w:sz w:val="36"/>
          <w:szCs w:val="36"/>
          <w:lang w:val="en-GB"/>
        </w:rPr>
        <w:t>, Distinguished Experts, Ladies and Gentlemen,</w:t>
      </w:r>
    </w:p>
    <w:p w:rsidR="00C339B7" w:rsidRPr="00FB6193" w:rsidRDefault="00C339B7" w:rsidP="00C339B7">
      <w:pPr>
        <w:rPr>
          <w:i/>
          <w:sz w:val="36"/>
          <w:szCs w:val="36"/>
          <w:lang w:val="en-GB"/>
        </w:rPr>
      </w:pPr>
    </w:p>
    <w:p w:rsidR="00C95EFC" w:rsidRDefault="00C339B7" w:rsidP="009827BD">
      <w:pPr>
        <w:spacing w:line="360" w:lineRule="auto"/>
        <w:jc w:val="both"/>
        <w:rPr>
          <w:iCs/>
          <w:sz w:val="36"/>
          <w:szCs w:val="36"/>
          <w:lang w:val="en-GB"/>
        </w:rPr>
      </w:pPr>
      <w:r w:rsidRPr="00D51723">
        <w:rPr>
          <w:iCs/>
          <w:sz w:val="36"/>
          <w:szCs w:val="36"/>
          <w:lang w:val="en-GB"/>
        </w:rPr>
        <w:t>I am honoured to have received</w:t>
      </w:r>
      <w:r w:rsidR="009827BD">
        <w:rPr>
          <w:iCs/>
          <w:sz w:val="36"/>
          <w:szCs w:val="36"/>
          <w:lang w:val="en-GB"/>
        </w:rPr>
        <w:t xml:space="preserve"> an</w:t>
      </w:r>
      <w:r w:rsidRPr="00D51723">
        <w:rPr>
          <w:iCs/>
          <w:sz w:val="36"/>
          <w:szCs w:val="36"/>
          <w:lang w:val="en-GB"/>
        </w:rPr>
        <w:t xml:space="preserve"> invitation to speak </w:t>
      </w:r>
      <w:r w:rsidR="00FB6193" w:rsidRPr="00D51723">
        <w:rPr>
          <w:iCs/>
          <w:sz w:val="36"/>
          <w:szCs w:val="36"/>
          <w:lang w:val="en-GB"/>
        </w:rPr>
        <w:t xml:space="preserve">at </w:t>
      </w:r>
      <w:r w:rsidR="00362931">
        <w:rPr>
          <w:iCs/>
          <w:sz w:val="36"/>
          <w:szCs w:val="36"/>
          <w:lang w:val="en-GB"/>
        </w:rPr>
        <w:t>this W</w:t>
      </w:r>
      <w:r w:rsidR="00EC7DA8">
        <w:rPr>
          <w:iCs/>
          <w:sz w:val="36"/>
          <w:szCs w:val="36"/>
          <w:lang w:val="en-GB"/>
        </w:rPr>
        <w:t>orld Summit on the Information Society +</w:t>
      </w:r>
      <w:r w:rsidR="00362931">
        <w:rPr>
          <w:iCs/>
          <w:sz w:val="36"/>
          <w:szCs w:val="36"/>
          <w:lang w:val="en-GB"/>
        </w:rPr>
        <w:t>10 High-Level Event.</w:t>
      </w:r>
    </w:p>
    <w:p w:rsidR="00C95EFC" w:rsidRDefault="00C95EFC" w:rsidP="009827BD">
      <w:pPr>
        <w:spacing w:line="360" w:lineRule="auto"/>
        <w:jc w:val="both"/>
        <w:rPr>
          <w:iCs/>
          <w:sz w:val="36"/>
          <w:szCs w:val="36"/>
          <w:lang w:val="en-GB"/>
        </w:rPr>
      </w:pPr>
    </w:p>
    <w:p w:rsidR="00A340F9" w:rsidRDefault="00362931" w:rsidP="009827BD">
      <w:pPr>
        <w:spacing w:line="360" w:lineRule="auto"/>
        <w:jc w:val="both"/>
        <w:rPr>
          <w:iCs/>
          <w:sz w:val="36"/>
          <w:szCs w:val="36"/>
          <w:lang w:val="en-GB"/>
        </w:rPr>
      </w:pPr>
      <w:r>
        <w:rPr>
          <w:iCs/>
          <w:sz w:val="36"/>
          <w:szCs w:val="36"/>
          <w:lang w:val="en-GB"/>
        </w:rPr>
        <w:t xml:space="preserve">The United Nations Office on Drugs and Crime (UNODC) believes that the </w:t>
      </w:r>
      <w:r w:rsidR="00C95EFC">
        <w:rPr>
          <w:iCs/>
          <w:sz w:val="36"/>
          <w:szCs w:val="36"/>
          <w:lang w:val="en-GB"/>
        </w:rPr>
        <w:t>WSIS</w:t>
      </w:r>
      <w:r w:rsidR="00A340F9">
        <w:rPr>
          <w:iCs/>
          <w:sz w:val="36"/>
          <w:szCs w:val="36"/>
          <w:lang w:val="en-GB"/>
        </w:rPr>
        <w:t xml:space="preserve"> </w:t>
      </w:r>
      <w:r>
        <w:rPr>
          <w:iCs/>
          <w:sz w:val="36"/>
          <w:szCs w:val="36"/>
          <w:lang w:val="en-GB"/>
        </w:rPr>
        <w:t>Forum serves</w:t>
      </w:r>
      <w:r w:rsidR="00C95EFC">
        <w:rPr>
          <w:iCs/>
          <w:sz w:val="36"/>
          <w:szCs w:val="36"/>
          <w:lang w:val="en-GB"/>
        </w:rPr>
        <w:t xml:space="preserve"> as an essential </w:t>
      </w:r>
      <w:r w:rsidR="0094605D">
        <w:rPr>
          <w:iCs/>
          <w:sz w:val="36"/>
          <w:szCs w:val="36"/>
          <w:lang w:val="en-GB"/>
        </w:rPr>
        <w:t>mechanism</w:t>
      </w:r>
      <w:r w:rsidR="00C95EFC">
        <w:rPr>
          <w:iCs/>
          <w:sz w:val="36"/>
          <w:szCs w:val="36"/>
          <w:lang w:val="en-GB"/>
        </w:rPr>
        <w:t xml:space="preserve"> </w:t>
      </w:r>
      <w:r w:rsidR="0094605D">
        <w:rPr>
          <w:iCs/>
          <w:sz w:val="36"/>
          <w:szCs w:val="36"/>
          <w:lang w:val="en-GB"/>
        </w:rPr>
        <w:t>for bringing</w:t>
      </w:r>
      <w:r w:rsidR="00C95EFC">
        <w:rPr>
          <w:iCs/>
          <w:sz w:val="36"/>
          <w:szCs w:val="36"/>
          <w:lang w:val="en-GB"/>
        </w:rPr>
        <w:t xml:space="preserve"> together </w:t>
      </w:r>
      <w:r w:rsidR="0094605D">
        <w:rPr>
          <w:iCs/>
          <w:sz w:val="36"/>
          <w:szCs w:val="36"/>
          <w:lang w:val="en-GB"/>
        </w:rPr>
        <w:t xml:space="preserve">all </w:t>
      </w:r>
      <w:r w:rsidR="00100DA3">
        <w:rPr>
          <w:iCs/>
          <w:sz w:val="36"/>
          <w:szCs w:val="36"/>
          <w:lang w:val="en-GB"/>
        </w:rPr>
        <w:t xml:space="preserve">stakeholders </w:t>
      </w:r>
      <w:r w:rsidR="0094605D">
        <w:rPr>
          <w:iCs/>
          <w:sz w:val="36"/>
          <w:szCs w:val="36"/>
          <w:lang w:val="en-GB"/>
        </w:rPr>
        <w:t>through</w:t>
      </w:r>
      <w:r w:rsidR="00100DA3">
        <w:rPr>
          <w:iCs/>
          <w:sz w:val="36"/>
          <w:szCs w:val="36"/>
          <w:lang w:val="en-GB"/>
        </w:rPr>
        <w:t xml:space="preserve"> </w:t>
      </w:r>
      <w:r w:rsidR="0094605D">
        <w:rPr>
          <w:iCs/>
          <w:sz w:val="36"/>
          <w:szCs w:val="36"/>
          <w:lang w:val="en-GB"/>
        </w:rPr>
        <w:t xml:space="preserve">an </w:t>
      </w:r>
      <w:r w:rsidR="00100DA3">
        <w:rPr>
          <w:iCs/>
          <w:sz w:val="36"/>
          <w:szCs w:val="36"/>
          <w:lang w:val="en-GB"/>
        </w:rPr>
        <w:t>inclusive, glo</w:t>
      </w:r>
      <w:r w:rsidR="0094605D">
        <w:rPr>
          <w:iCs/>
          <w:sz w:val="36"/>
          <w:szCs w:val="36"/>
          <w:lang w:val="en-GB"/>
        </w:rPr>
        <w:t>bal, and comprehensive approach –</w:t>
      </w:r>
      <w:r w:rsidR="00100DA3">
        <w:rPr>
          <w:iCs/>
          <w:sz w:val="36"/>
          <w:szCs w:val="36"/>
          <w:lang w:val="en-GB"/>
        </w:rPr>
        <w:t xml:space="preserve"> </w:t>
      </w:r>
      <w:r w:rsidR="0094605D">
        <w:rPr>
          <w:iCs/>
          <w:sz w:val="36"/>
          <w:szCs w:val="36"/>
          <w:lang w:val="en-GB"/>
        </w:rPr>
        <w:t xml:space="preserve">with a view </w:t>
      </w:r>
      <w:r w:rsidR="00C95EFC">
        <w:rPr>
          <w:iCs/>
          <w:sz w:val="36"/>
          <w:szCs w:val="36"/>
          <w:lang w:val="en-GB"/>
        </w:rPr>
        <w:t>to set</w:t>
      </w:r>
      <w:r w:rsidR="0094605D">
        <w:rPr>
          <w:iCs/>
          <w:sz w:val="36"/>
          <w:szCs w:val="36"/>
          <w:lang w:val="en-GB"/>
        </w:rPr>
        <w:t>ting</w:t>
      </w:r>
      <w:r w:rsidR="00C95EFC">
        <w:rPr>
          <w:iCs/>
          <w:sz w:val="36"/>
          <w:szCs w:val="36"/>
          <w:lang w:val="en-GB"/>
        </w:rPr>
        <w:t xml:space="preserve"> the foundation for an Information Society for all</w:t>
      </w:r>
      <w:r w:rsidR="00100DA3">
        <w:rPr>
          <w:iCs/>
          <w:sz w:val="36"/>
          <w:szCs w:val="36"/>
          <w:lang w:val="en-GB"/>
        </w:rPr>
        <w:t>.</w:t>
      </w:r>
      <w:r w:rsidR="0094605D">
        <w:rPr>
          <w:iCs/>
          <w:sz w:val="36"/>
          <w:szCs w:val="36"/>
          <w:lang w:val="en-GB"/>
        </w:rPr>
        <w:t xml:space="preserve"> As the world moves towards a sustainable development agenda for beyond 2015, this Event is </w:t>
      </w:r>
      <w:r w:rsidR="0094605D">
        <w:rPr>
          <w:iCs/>
          <w:sz w:val="36"/>
          <w:szCs w:val="36"/>
          <w:lang w:val="en-GB"/>
        </w:rPr>
        <w:lastRenderedPageBreak/>
        <w:t>especially timely</w:t>
      </w:r>
      <w:r w:rsidR="00204861">
        <w:rPr>
          <w:iCs/>
          <w:sz w:val="36"/>
          <w:szCs w:val="36"/>
          <w:lang w:val="en-GB"/>
        </w:rPr>
        <w:t>,</w:t>
      </w:r>
      <w:r w:rsidR="0094605D">
        <w:rPr>
          <w:iCs/>
          <w:sz w:val="36"/>
          <w:szCs w:val="36"/>
          <w:lang w:val="en-GB"/>
        </w:rPr>
        <w:t xml:space="preserve"> for reviewing progress to date </w:t>
      </w:r>
      <w:r w:rsidR="00204861">
        <w:rPr>
          <w:iCs/>
          <w:sz w:val="36"/>
          <w:szCs w:val="36"/>
          <w:lang w:val="en-GB"/>
        </w:rPr>
        <w:t>as well as for</w:t>
      </w:r>
      <w:r w:rsidR="0094605D">
        <w:rPr>
          <w:iCs/>
          <w:sz w:val="36"/>
          <w:szCs w:val="36"/>
          <w:lang w:val="en-GB"/>
        </w:rPr>
        <w:t xml:space="preserve"> developing proposals for future-oriented action.</w:t>
      </w:r>
    </w:p>
    <w:p w:rsidR="00C97B33" w:rsidRDefault="00C97B33" w:rsidP="00A340F9">
      <w:pPr>
        <w:spacing w:line="360" w:lineRule="auto"/>
        <w:jc w:val="both"/>
        <w:rPr>
          <w:iCs/>
          <w:sz w:val="36"/>
          <w:szCs w:val="36"/>
          <w:lang w:val="en-GB"/>
        </w:rPr>
      </w:pPr>
    </w:p>
    <w:p w:rsidR="00204861" w:rsidRDefault="00204861" w:rsidP="001D13E4">
      <w:pPr>
        <w:spacing w:line="360" w:lineRule="auto"/>
        <w:jc w:val="both"/>
        <w:rPr>
          <w:iCs/>
          <w:sz w:val="36"/>
          <w:szCs w:val="36"/>
          <w:lang w:val="en-GB"/>
        </w:rPr>
      </w:pPr>
      <w:r>
        <w:rPr>
          <w:iCs/>
          <w:sz w:val="36"/>
          <w:szCs w:val="36"/>
          <w:lang w:val="en-GB"/>
        </w:rPr>
        <w:t xml:space="preserve">As global connectivity grows, </w:t>
      </w:r>
      <w:r w:rsidR="00EC7DA8">
        <w:rPr>
          <w:iCs/>
          <w:sz w:val="36"/>
          <w:szCs w:val="36"/>
          <w:lang w:val="en-GB"/>
        </w:rPr>
        <w:t>information and communications technologies (</w:t>
      </w:r>
      <w:r>
        <w:rPr>
          <w:iCs/>
          <w:sz w:val="36"/>
          <w:szCs w:val="36"/>
          <w:lang w:val="en-GB"/>
        </w:rPr>
        <w:t>ICTs</w:t>
      </w:r>
      <w:r w:rsidR="00EC7DA8">
        <w:rPr>
          <w:iCs/>
          <w:sz w:val="36"/>
          <w:szCs w:val="36"/>
          <w:lang w:val="en-GB"/>
        </w:rPr>
        <w:t>)</w:t>
      </w:r>
      <w:r>
        <w:rPr>
          <w:iCs/>
          <w:sz w:val="36"/>
          <w:szCs w:val="36"/>
          <w:lang w:val="en-GB"/>
        </w:rPr>
        <w:t xml:space="preserve"> play an increasingly instrument</w:t>
      </w:r>
      <w:r w:rsidR="00EC7DA8">
        <w:rPr>
          <w:iCs/>
          <w:sz w:val="36"/>
          <w:szCs w:val="36"/>
          <w:lang w:val="en-GB"/>
        </w:rPr>
        <w:t>al</w:t>
      </w:r>
      <w:r>
        <w:rPr>
          <w:iCs/>
          <w:sz w:val="36"/>
          <w:szCs w:val="36"/>
          <w:lang w:val="en-GB"/>
        </w:rPr>
        <w:t xml:space="preserve"> role in the delivery </w:t>
      </w:r>
      <w:r w:rsidR="00484B9A">
        <w:rPr>
          <w:iCs/>
          <w:sz w:val="36"/>
          <w:szCs w:val="36"/>
          <w:lang w:val="en-GB"/>
        </w:rPr>
        <w:t xml:space="preserve">of basic services </w:t>
      </w:r>
      <w:r w:rsidR="00EC7DA8">
        <w:rPr>
          <w:iCs/>
          <w:sz w:val="36"/>
          <w:szCs w:val="36"/>
          <w:lang w:val="en-GB"/>
        </w:rPr>
        <w:t>to</w:t>
      </w:r>
      <w:r w:rsidR="00484B9A">
        <w:rPr>
          <w:iCs/>
          <w:sz w:val="36"/>
          <w:szCs w:val="36"/>
          <w:lang w:val="en-GB"/>
        </w:rPr>
        <w:t xml:space="preserve"> health and food security, e-Governance, </w:t>
      </w:r>
      <w:r w:rsidR="00EC7DA8">
        <w:rPr>
          <w:iCs/>
          <w:sz w:val="36"/>
          <w:szCs w:val="36"/>
          <w:lang w:val="en-GB"/>
        </w:rPr>
        <w:t xml:space="preserve">as well as fostering </w:t>
      </w:r>
      <w:r w:rsidR="00484B9A">
        <w:rPr>
          <w:iCs/>
          <w:sz w:val="36"/>
          <w:szCs w:val="36"/>
          <w:lang w:val="en-GB"/>
        </w:rPr>
        <w:t xml:space="preserve">citizen participation and peacebuilding, </w:t>
      </w:r>
      <w:r w:rsidR="00EC7DA8">
        <w:rPr>
          <w:iCs/>
          <w:sz w:val="36"/>
          <w:szCs w:val="36"/>
          <w:lang w:val="en-GB"/>
        </w:rPr>
        <w:t xml:space="preserve">plus </w:t>
      </w:r>
      <w:r w:rsidR="00484B9A">
        <w:rPr>
          <w:iCs/>
          <w:sz w:val="36"/>
          <w:szCs w:val="36"/>
          <w:lang w:val="en-GB"/>
        </w:rPr>
        <w:t xml:space="preserve">commerce and business. </w:t>
      </w:r>
      <w:r>
        <w:rPr>
          <w:iCs/>
          <w:sz w:val="36"/>
          <w:szCs w:val="36"/>
          <w:lang w:val="en-GB"/>
        </w:rPr>
        <w:t>At the same time, t</w:t>
      </w:r>
      <w:r w:rsidR="00484B9A">
        <w:rPr>
          <w:iCs/>
          <w:sz w:val="36"/>
          <w:szCs w:val="36"/>
          <w:lang w:val="en-GB"/>
        </w:rPr>
        <w:t xml:space="preserve">he internet gives voice to cultural </w:t>
      </w:r>
      <w:r w:rsidR="004668E7">
        <w:rPr>
          <w:iCs/>
          <w:sz w:val="36"/>
          <w:szCs w:val="36"/>
          <w:lang w:val="en-GB"/>
        </w:rPr>
        <w:t xml:space="preserve">and linguistic </w:t>
      </w:r>
      <w:r w:rsidR="00484B9A">
        <w:rPr>
          <w:iCs/>
          <w:sz w:val="36"/>
          <w:szCs w:val="36"/>
          <w:lang w:val="en-GB"/>
        </w:rPr>
        <w:t xml:space="preserve">diversity and identity, and to local content. </w:t>
      </w:r>
    </w:p>
    <w:p w:rsidR="00204861" w:rsidRDefault="00204861" w:rsidP="001D13E4">
      <w:pPr>
        <w:spacing w:line="360" w:lineRule="auto"/>
        <w:jc w:val="both"/>
        <w:rPr>
          <w:iCs/>
          <w:sz w:val="36"/>
          <w:szCs w:val="36"/>
          <w:lang w:val="en-GB"/>
        </w:rPr>
      </w:pPr>
    </w:p>
    <w:p w:rsidR="00204861" w:rsidRDefault="00204861" w:rsidP="001D13E4">
      <w:pPr>
        <w:spacing w:line="360" w:lineRule="auto"/>
        <w:jc w:val="both"/>
        <w:rPr>
          <w:iCs/>
          <w:sz w:val="36"/>
          <w:szCs w:val="36"/>
          <w:lang w:val="en-GB"/>
        </w:rPr>
      </w:pPr>
      <w:r>
        <w:rPr>
          <w:iCs/>
          <w:sz w:val="36"/>
          <w:szCs w:val="36"/>
          <w:lang w:val="en-GB"/>
        </w:rPr>
        <w:t xml:space="preserve">As WSIS Action Line C5 </w:t>
      </w:r>
      <w:r w:rsidR="00BB5C02">
        <w:rPr>
          <w:iCs/>
          <w:sz w:val="36"/>
          <w:szCs w:val="36"/>
          <w:lang w:val="en-GB"/>
        </w:rPr>
        <w:t xml:space="preserve">on cybersecurity </w:t>
      </w:r>
      <w:r>
        <w:rPr>
          <w:iCs/>
          <w:sz w:val="36"/>
          <w:szCs w:val="36"/>
          <w:lang w:val="en-GB"/>
        </w:rPr>
        <w:t xml:space="preserve">recognizes, the continued contribution of ICTs to sustainable development is highly dependent upon building confidence and security in the use of ICTs. This entails not only </w:t>
      </w:r>
      <w:r w:rsidR="00D07DD0">
        <w:rPr>
          <w:iCs/>
          <w:sz w:val="36"/>
          <w:szCs w:val="36"/>
          <w:lang w:val="en-GB"/>
        </w:rPr>
        <w:t xml:space="preserve">continuity and reliability of ICT services, but also effective prevention and combating of online criminal threats. As is well known, ICTs – </w:t>
      </w:r>
      <w:r w:rsidR="00390994">
        <w:rPr>
          <w:iCs/>
          <w:sz w:val="36"/>
          <w:szCs w:val="36"/>
          <w:lang w:val="en-GB"/>
        </w:rPr>
        <w:t>in addition to</w:t>
      </w:r>
      <w:r w:rsidR="00D07DD0">
        <w:rPr>
          <w:iCs/>
          <w:sz w:val="36"/>
          <w:szCs w:val="36"/>
          <w:lang w:val="en-GB"/>
        </w:rPr>
        <w:t xml:space="preserve"> </w:t>
      </w:r>
      <w:r w:rsidR="00390994">
        <w:rPr>
          <w:iCs/>
          <w:sz w:val="36"/>
          <w:szCs w:val="36"/>
          <w:lang w:val="en-GB"/>
        </w:rPr>
        <w:t xml:space="preserve">bringing many positive benefits – can also be misused. In many cases, ICTs facilitate existing forms of crime, such as fraud and identity theft. In other </w:t>
      </w:r>
      <w:r w:rsidR="00390994">
        <w:rPr>
          <w:iCs/>
          <w:sz w:val="36"/>
          <w:szCs w:val="36"/>
          <w:lang w:val="en-GB"/>
        </w:rPr>
        <w:lastRenderedPageBreak/>
        <w:t xml:space="preserve">cases, ICTs provide opportunities for new forms of crime, such as </w:t>
      </w:r>
      <w:r w:rsidR="00057A78">
        <w:rPr>
          <w:iCs/>
          <w:sz w:val="36"/>
          <w:szCs w:val="36"/>
          <w:lang w:val="en-GB"/>
        </w:rPr>
        <w:t>online abuse of children, and holding computer data and systems to ransom.</w:t>
      </w:r>
    </w:p>
    <w:p w:rsidR="00390994" w:rsidRDefault="00390994" w:rsidP="001D13E4">
      <w:pPr>
        <w:spacing w:line="360" w:lineRule="auto"/>
        <w:jc w:val="both"/>
        <w:rPr>
          <w:iCs/>
          <w:sz w:val="36"/>
          <w:szCs w:val="36"/>
          <w:lang w:val="en-GB"/>
        </w:rPr>
      </w:pPr>
    </w:p>
    <w:p w:rsidR="00390994" w:rsidRDefault="00390994" w:rsidP="001D13E4">
      <w:pPr>
        <w:spacing w:line="360" w:lineRule="auto"/>
        <w:jc w:val="both"/>
        <w:rPr>
          <w:iCs/>
          <w:sz w:val="36"/>
          <w:szCs w:val="36"/>
          <w:lang w:val="en-GB"/>
        </w:rPr>
      </w:pPr>
      <w:r>
        <w:rPr>
          <w:iCs/>
          <w:sz w:val="36"/>
          <w:szCs w:val="36"/>
          <w:lang w:val="en-GB"/>
        </w:rPr>
        <w:t>In many countries, the explosion in global connectivity has come at a time of economic and demographic transformations, with rising income disparities and reduced financial liquidity. Cybercrime victimization rates for acts</w:t>
      </w:r>
      <w:r w:rsidR="00FC496C">
        <w:rPr>
          <w:iCs/>
          <w:sz w:val="36"/>
          <w:szCs w:val="36"/>
          <w:lang w:val="en-GB"/>
        </w:rPr>
        <w:t>,</w:t>
      </w:r>
      <w:r>
        <w:rPr>
          <w:iCs/>
          <w:sz w:val="36"/>
          <w:szCs w:val="36"/>
          <w:lang w:val="en-GB"/>
        </w:rPr>
        <w:t xml:space="preserve"> such as</w:t>
      </w:r>
      <w:r w:rsidR="00FC496C">
        <w:rPr>
          <w:iCs/>
          <w:sz w:val="36"/>
          <w:szCs w:val="36"/>
          <w:lang w:val="en-GB"/>
        </w:rPr>
        <w:t>:</w:t>
      </w:r>
      <w:r>
        <w:rPr>
          <w:iCs/>
          <w:sz w:val="36"/>
          <w:szCs w:val="36"/>
          <w:lang w:val="en-GB"/>
        </w:rPr>
        <w:t xml:space="preserve"> hacking, and online credit card fraud, are higher than for many conventional crimes such as burglary, and car theft, and are typically higher in </w:t>
      </w:r>
      <w:r w:rsidRPr="004B30E2">
        <w:rPr>
          <w:iCs/>
          <w:sz w:val="36"/>
          <w:szCs w:val="36"/>
          <w:lang w:val="en-GB"/>
        </w:rPr>
        <w:t>develop</w:t>
      </w:r>
      <w:r w:rsidRPr="004B30E2">
        <w:rPr>
          <w:i/>
          <w:sz w:val="36"/>
          <w:szCs w:val="36"/>
          <w:lang w:val="en-GB"/>
        </w:rPr>
        <w:t>ing</w:t>
      </w:r>
      <w:r>
        <w:rPr>
          <w:iCs/>
          <w:sz w:val="36"/>
          <w:szCs w:val="36"/>
          <w:lang w:val="en-GB"/>
        </w:rPr>
        <w:t xml:space="preserve"> countries than develop</w:t>
      </w:r>
      <w:r w:rsidRPr="004B30E2">
        <w:rPr>
          <w:i/>
          <w:sz w:val="36"/>
          <w:szCs w:val="36"/>
          <w:lang w:val="en-GB"/>
        </w:rPr>
        <w:t>ed</w:t>
      </w:r>
      <w:r>
        <w:rPr>
          <w:iCs/>
          <w:sz w:val="36"/>
          <w:szCs w:val="36"/>
          <w:lang w:val="en-GB"/>
        </w:rPr>
        <w:t xml:space="preserve"> countries.</w:t>
      </w:r>
      <w:r>
        <w:rPr>
          <w:rStyle w:val="FootnoteReference"/>
          <w:iCs/>
          <w:sz w:val="36"/>
          <w:szCs w:val="36"/>
          <w:lang w:val="en-GB"/>
        </w:rPr>
        <w:footnoteReference w:id="1"/>
      </w:r>
    </w:p>
    <w:p w:rsidR="00204861" w:rsidRDefault="00204861" w:rsidP="001D13E4">
      <w:pPr>
        <w:spacing w:line="360" w:lineRule="auto"/>
        <w:jc w:val="both"/>
        <w:rPr>
          <w:iCs/>
          <w:sz w:val="36"/>
          <w:szCs w:val="36"/>
          <w:lang w:val="en-GB"/>
        </w:rPr>
      </w:pPr>
    </w:p>
    <w:p w:rsidR="00057A78" w:rsidRDefault="00BE73BB" w:rsidP="005A5840">
      <w:pPr>
        <w:spacing w:line="360" w:lineRule="auto"/>
        <w:jc w:val="both"/>
        <w:rPr>
          <w:iCs/>
          <w:sz w:val="36"/>
          <w:szCs w:val="36"/>
          <w:lang w:val="en-GB"/>
        </w:rPr>
      </w:pPr>
      <w:r>
        <w:rPr>
          <w:iCs/>
          <w:sz w:val="36"/>
          <w:szCs w:val="36"/>
          <w:lang w:val="en-GB"/>
        </w:rPr>
        <w:t>As countries promote ICT expansion and development, it is critical, at the same time, that they pay attention to</w:t>
      </w:r>
      <w:r w:rsidR="00D24C59">
        <w:rPr>
          <w:iCs/>
          <w:sz w:val="36"/>
          <w:szCs w:val="36"/>
          <w:lang w:val="en-GB"/>
        </w:rPr>
        <w:t xml:space="preserve"> promoting safe user practices, effective cybersecurity, and appropriate crime prevention and criminal justice approaches  to cybercrime. Such actions are critical for </w:t>
      </w:r>
      <w:r w:rsidR="000E7C97">
        <w:rPr>
          <w:iCs/>
          <w:sz w:val="36"/>
          <w:szCs w:val="36"/>
          <w:lang w:val="en-GB"/>
        </w:rPr>
        <w:t>enabling and empowering citizen</w:t>
      </w:r>
      <w:r w:rsidR="00D24C59">
        <w:rPr>
          <w:iCs/>
          <w:sz w:val="36"/>
          <w:szCs w:val="36"/>
          <w:lang w:val="en-GB"/>
        </w:rPr>
        <w:t xml:space="preserve">s, whilst </w:t>
      </w:r>
      <w:r w:rsidR="007319BD">
        <w:rPr>
          <w:iCs/>
          <w:sz w:val="36"/>
          <w:szCs w:val="36"/>
          <w:lang w:val="en-GB"/>
        </w:rPr>
        <w:t>ensuring the protection of</w:t>
      </w:r>
      <w:r w:rsidR="000E7C97">
        <w:rPr>
          <w:iCs/>
          <w:sz w:val="36"/>
          <w:szCs w:val="36"/>
          <w:lang w:val="en-GB"/>
        </w:rPr>
        <w:t xml:space="preserve"> their</w:t>
      </w:r>
      <w:r w:rsidR="007319BD">
        <w:rPr>
          <w:iCs/>
          <w:sz w:val="36"/>
          <w:szCs w:val="36"/>
          <w:lang w:val="en-GB"/>
        </w:rPr>
        <w:t xml:space="preserve"> privacy, personal data, and human rights</w:t>
      </w:r>
      <w:r w:rsidR="000E7C97">
        <w:rPr>
          <w:iCs/>
          <w:sz w:val="36"/>
          <w:szCs w:val="36"/>
          <w:lang w:val="en-GB"/>
        </w:rPr>
        <w:t xml:space="preserve"> </w:t>
      </w:r>
      <w:r w:rsidR="000E7C97">
        <w:rPr>
          <w:iCs/>
          <w:sz w:val="36"/>
          <w:szCs w:val="36"/>
          <w:lang w:val="en-GB"/>
        </w:rPr>
        <w:lastRenderedPageBreak/>
        <w:t xml:space="preserve">in the digital environment; as well as enhancing the safety of children </w:t>
      </w:r>
      <w:r w:rsidR="00643EB5">
        <w:rPr>
          <w:iCs/>
          <w:sz w:val="36"/>
          <w:szCs w:val="36"/>
          <w:lang w:val="en-GB"/>
        </w:rPr>
        <w:t xml:space="preserve">and other vulnerable groups </w:t>
      </w:r>
      <w:r w:rsidR="000E7C97">
        <w:rPr>
          <w:iCs/>
          <w:sz w:val="36"/>
          <w:szCs w:val="36"/>
          <w:lang w:val="en-GB"/>
        </w:rPr>
        <w:t>online.</w:t>
      </w:r>
      <w:r w:rsidR="00057A78">
        <w:rPr>
          <w:iCs/>
          <w:sz w:val="36"/>
          <w:szCs w:val="36"/>
          <w:lang w:val="en-GB"/>
        </w:rPr>
        <w:t xml:space="preserve"> </w:t>
      </w:r>
    </w:p>
    <w:p w:rsidR="00057A78" w:rsidRDefault="00057A78" w:rsidP="005A5840">
      <w:pPr>
        <w:spacing w:line="360" w:lineRule="auto"/>
        <w:jc w:val="both"/>
        <w:rPr>
          <w:iCs/>
          <w:sz w:val="36"/>
          <w:szCs w:val="36"/>
          <w:lang w:val="en-GB"/>
        </w:rPr>
      </w:pPr>
    </w:p>
    <w:p w:rsidR="00EC2E54" w:rsidRDefault="00057A78" w:rsidP="005A5840">
      <w:pPr>
        <w:spacing w:line="360" w:lineRule="auto"/>
        <w:jc w:val="both"/>
        <w:rPr>
          <w:iCs/>
          <w:sz w:val="36"/>
          <w:szCs w:val="36"/>
          <w:lang w:val="en-GB"/>
        </w:rPr>
      </w:pPr>
      <w:r>
        <w:rPr>
          <w:iCs/>
          <w:sz w:val="36"/>
          <w:szCs w:val="36"/>
          <w:lang w:val="en-GB"/>
        </w:rPr>
        <w:t>UNODC works closely with Member States and other stakeholders through its Global Programme on Cybercrime to support holistic crime prevention and criminal justice responses to cybercrime. This entails promotion of awareness raising and user self-protective practices; strengthening of law enforcement and criminal justice capacities in digital forensics and electronic evidence; and fostering effective forms of international cooperation in criminal matters involving cybercrime and digital evidence. Such actions contribute to a global culture of cybersec</w:t>
      </w:r>
      <w:r w:rsidR="00D50ECC">
        <w:rPr>
          <w:iCs/>
          <w:sz w:val="36"/>
          <w:szCs w:val="36"/>
          <w:lang w:val="en-GB"/>
        </w:rPr>
        <w:t>urity and, in turn, strengthen</w:t>
      </w:r>
      <w:r>
        <w:rPr>
          <w:iCs/>
          <w:sz w:val="36"/>
          <w:szCs w:val="36"/>
          <w:lang w:val="en-GB"/>
        </w:rPr>
        <w:t xml:space="preserve"> user trust in the confidentiality, integrity, and availability of computer systems and data.</w:t>
      </w:r>
    </w:p>
    <w:p w:rsidR="00EC2E54" w:rsidRDefault="00EC2E54" w:rsidP="00EC2E54">
      <w:pPr>
        <w:spacing w:line="360" w:lineRule="auto"/>
        <w:jc w:val="both"/>
        <w:rPr>
          <w:iCs/>
          <w:sz w:val="36"/>
          <w:szCs w:val="36"/>
          <w:lang w:val="en-GB"/>
        </w:rPr>
      </w:pPr>
    </w:p>
    <w:p w:rsidR="0039489B" w:rsidRDefault="002B61BD" w:rsidP="0048246C">
      <w:pPr>
        <w:spacing w:line="360" w:lineRule="auto"/>
        <w:jc w:val="both"/>
        <w:rPr>
          <w:i/>
          <w:color w:val="000000" w:themeColor="text1"/>
          <w:sz w:val="36"/>
          <w:szCs w:val="36"/>
          <w:lang w:val="en-GB"/>
        </w:rPr>
      </w:pPr>
      <w:proofErr w:type="spellStart"/>
      <w:r w:rsidRPr="00D51723">
        <w:rPr>
          <w:i/>
          <w:color w:val="000000" w:themeColor="text1"/>
          <w:sz w:val="36"/>
          <w:szCs w:val="36"/>
          <w:lang w:val="en-GB"/>
        </w:rPr>
        <w:t>Excellencies</w:t>
      </w:r>
      <w:proofErr w:type="spellEnd"/>
      <w:r w:rsidRPr="00D51723">
        <w:rPr>
          <w:i/>
          <w:color w:val="000000" w:themeColor="text1"/>
          <w:sz w:val="36"/>
          <w:szCs w:val="36"/>
          <w:lang w:val="en-GB"/>
        </w:rPr>
        <w:t>, Distinguished Experts, Ladies and Gentlemen,</w:t>
      </w:r>
    </w:p>
    <w:p w:rsidR="00BD372F" w:rsidRDefault="00BD372F" w:rsidP="0048246C">
      <w:pPr>
        <w:spacing w:line="360" w:lineRule="auto"/>
        <w:jc w:val="both"/>
        <w:rPr>
          <w:sz w:val="36"/>
          <w:szCs w:val="36"/>
        </w:rPr>
      </w:pPr>
    </w:p>
    <w:p w:rsidR="00D50ECC" w:rsidRDefault="002B61BD" w:rsidP="002B5A47">
      <w:pPr>
        <w:spacing w:line="360" w:lineRule="auto"/>
        <w:jc w:val="both"/>
        <w:rPr>
          <w:sz w:val="36"/>
          <w:szCs w:val="36"/>
        </w:rPr>
      </w:pPr>
      <w:r>
        <w:rPr>
          <w:sz w:val="36"/>
          <w:szCs w:val="36"/>
        </w:rPr>
        <w:t>As the</w:t>
      </w:r>
      <w:r w:rsidR="005A251D">
        <w:rPr>
          <w:sz w:val="36"/>
          <w:szCs w:val="36"/>
        </w:rPr>
        <w:t xml:space="preserve"> most influential</w:t>
      </w:r>
      <w:r>
        <w:rPr>
          <w:sz w:val="36"/>
          <w:szCs w:val="36"/>
        </w:rPr>
        <w:t xml:space="preserve"> global </w:t>
      </w:r>
      <w:r w:rsidR="005A251D">
        <w:rPr>
          <w:sz w:val="36"/>
          <w:szCs w:val="36"/>
        </w:rPr>
        <w:t xml:space="preserve">forum </w:t>
      </w:r>
      <w:r w:rsidR="00EF5F42">
        <w:rPr>
          <w:sz w:val="36"/>
          <w:szCs w:val="36"/>
        </w:rPr>
        <w:t>discussing the Internet and ICTs as important global resources</w:t>
      </w:r>
      <w:r>
        <w:rPr>
          <w:sz w:val="36"/>
          <w:szCs w:val="36"/>
        </w:rPr>
        <w:t xml:space="preserve">, </w:t>
      </w:r>
      <w:r w:rsidR="00EF5F42">
        <w:rPr>
          <w:sz w:val="36"/>
          <w:szCs w:val="36"/>
        </w:rPr>
        <w:t>WSIS</w:t>
      </w:r>
      <w:r>
        <w:rPr>
          <w:sz w:val="36"/>
          <w:szCs w:val="36"/>
        </w:rPr>
        <w:t xml:space="preserve"> is uniquely </w:t>
      </w:r>
      <w:r>
        <w:rPr>
          <w:sz w:val="36"/>
          <w:szCs w:val="36"/>
        </w:rPr>
        <w:lastRenderedPageBreak/>
        <w:t xml:space="preserve">placed to play a leading role in </w:t>
      </w:r>
      <w:r w:rsidR="00EF5F42">
        <w:rPr>
          <w:sz w:val="36"/>
          <w:szCs w:val="36"/>
        </w:rPr>
        <w:t>ensuring that the benefits are accessible to all</w:t>
      </w:r>
      <w:r>
        <w:rPr>
          <w:sz w:val="36"/>
          <w:szCs w:val="36"/>
        </w:rPr>
        <w:t xml:space="preserve">. </w:t>
      </w:r>
      <w:r w:rsidR="006629A7">
        <w:rPr>
          <w:sz w:val="36"/>
          <w:szCs w:val="36"/>
        </w:rPr>
        <w:t xml:space="preserve">In so doing, we would be wise </w:t>
      </w:r>
      <w:r w:rsidR="0048246C">
        <w:rPr>
          <w:sz w:val="36"/>
          <w:szCs w:val="36"/>
        </w:rPr>
        <w:t xml:space="preserve">to </w:t>
      </w:r>
      <w:r w:rsidR="00D24C59">
        <w:rPr>
          <w:sz w:val="36"/>
          <w:szCs w:val="36"/>
        </w:rPr>
        <w:t xml:space="preserve">foster </w:t>
      </w:r>
      <w:r w:rsidR="0048246C">
        <w:rPr>
          <w:sz w:val="36"/>
          <w:szCs w:val="36"/>
        </w:rPr>
        <w:t>a mul</w:t>
      </w:r>
      <w:r w:rsidR="003228E0">
        <w:rPr>
          <w:sz w:val="36"/>
          <w:szCs w:val="36"/>
        </w:rPr>
        <w:t xml:space="preserve">ti-disciplinary approach, </w:t>
      </w:r>
      <w:r w:rsidR="00D50ECC">
        <w:rPr>
          <w:sz w:val="36"/>
          <w:szCs w:val="36"/>
        </w:rPr>
        <w:t>which includes</w:t>
      </w:r>
      <w:r w:rsidR="0048246C">
        <w:rPr>
          <w:sz w:val="36"/>
          <w:szCs w:val="36"/>
        </w:rPr>
        <w:t xml:space="preserve"> </w:t>
      </w:r>
      <w:r w:rsidR="00D24C59">
        <w:rPr>
          <w:sz w:val="36"/>
          <w:szCs w:val="36"/>
        </w:rPr>
        <w:t xml:space="preserve">ICT development, </w:t>
      </w:r>
      <w:r w:rsidR="0048246C">
        <w:rPr>
          <w:sz w:val="36"/>
          <w:szCs w:val="36"/>
        </w:rPr>
        <w:t>crime prevention, criminal justice, human rig</w:t>
      </w:r>
      <w:r w:rsidR="003228E0">
        <w:rPr>
          <w:sz w:val="36"/>
          <w:szCs w:val="36"/>
        </w:rPr>
        <w:t xml:space="preserve">hts, and information security, if </w:t>
      </w:r>
      <w:r w:rsidR="006629A7">
        <w:rPr>
          <w:sz w:val="36"/>
          <w:szCs w:val="36"/>
        </w:rPr>
        <w:t xml:space="preserve">- </w:t>
      </w:r>
      <w:r w:rsidR="0048246C">
        <w:rPr>
          <w:sz w:val="36"/>
          <w:szCs w:val="36"/>
        </w:rPr>
        <w:t>as</w:t>
      </w:r>
      <w:r w:rsidR="003228E0">
        <w:rPr>
          <w:sz w:val="36"/>
          <w:szCs w:val="36"/>
        </w:rPr>
        <w:t xml:space="preserve"> </w:t>
      </w:r>
      <w:r w:rsidR="0048246C">
        <w:rPr>
          <w:sz w:val="36"/>
          <w:szCs w:val="36"/>
        </w:rPr>
        <w:t xml:space="preserve">we </w:t>
      </w:r>
      <w:r w:rsidR="003228E0">
        <w:rPr>
          <w:sz w:val="36"/>
          <w:szCs w:val="36"/>
        </w:rPr>
        <w:t xml:space="preserve">approach </w:t>
      </w:r>
      <w:r w:rsidR="0048246C">
        <w:rPr>
          <w:sz w:val="36"/>
          <w:szCs w:val="36"/>
        </w:rPr>
        <w:t>100 per ce</w:t>
      </w:r>
      <w:r w:rsidR="003228E0">
        <w:rPr>
          <w:sz w:val="36"/>
          <w:szCs w:val="36"/>
        </w:rPr>
        <w:t xml:space="preserve">nt global internet access – </w:t>
      </w:r>
      <w:r w:rsidR="0048246C">
        <w:rPr>
          <w:sz w:val="36"/>
          <w:szCs w:val="36"/>
        </w:rPr>
        <w:t>we</w:t>
      </w:r>
      <w:r w:rsidR="003228E0">
        <w:rPr>
          <w:sz w:val="36"/>
          <w:szCs w:val="36"/>
        </w:rPr>
        <w:t xml:space="preserve"> </w:t>
      </w:r>
      <w:r w:rsidR="0048246C">
        <w:rPr>
          <w:sz w:val="36"/>
          <w:szCs w:val="36"/>
        </w:rPr>
        <w:t xml:space="preserve">are to </w:t>
      </w:r>
      <w:r w:rsidR="00D50ECC">
        <w:rPr>
          <w:sz w:val="36"/>
          <w:szCs w:val="36"/>
        </w:rPr>
        <w:t xml:space="preserve">fully </w:t>
      </w:r>
      <w:r w:rsidR="006629A7">
        <w:rPr>
          <w:sz w:val="36"/>
          <w:szCs w:val="36"/>
        </w:rPr>
        <w:t>reap the rewards.</w:t>
      </w:r>
    </w:p>
    <w:p w:rsidR="00D50ECC" w:rsidRDefault="00D50ECC" w:rsidP="002B5A47">
      <w:pPr>
        <w:spacing w:line="360" w:lineRule="auto"/>
        <w:jc w:val="both"/>
        <w:rPr>
          <w:sz w:val="36"/>
          <w:szCs w:val="36"/>
        </w:rPr>
      </w:pPr>
    </w:p>
    <w:p w:rsidR="00166D78" w:rsidRPr="002B5A47" w:rsidRDefault="00D50ECC" w:rsidP="002B5A47">
      <w:pPr>
        <w:spacing w:line="360" w:lineRule="auto"/>
        <w:jc w:val="both"/>
        <w:rPr>
          <w:sz w:val="36"/>
          <w:szCs w:val="36"/>
        </w:rPr>
      </w:pPr>
      <w:r>
        <w:rPr>
          <w:sz w:val="36"/>
          <w:szCs w:val="36"/>
        </w:rPr>
        <w:t>I conclude by thanking you</w:t>
      </w:r>
      <w:bookmarkStart w:id="0" w:name="_GoBack"/>
      <w:bookmarkEnd w:id="0"/>
      <w:r>
        <w:rPr>
          <w:sz w:val="36"/>
          <w:szCs w:val="36"/>
        </w:rPr>
        <w:t xml:space="preserve"> all for your attention.</w:t>
      </w:r>
      <w:r w:rsidR="00BD372F">
        <w:rPr>
          <w:sz w:val="36"/>
          <w:szCs w:val="36"/>
        </w:rPr>
        <w:t xml:space="preserve"> </w:t>
      </w:r>
    </w:p>
    <w:sectPr w:rsidR="00166D78" w:rsidRPr="002B5A47">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220" w:rsidRDefault="005B7220" w:rsidP="00037315">
      <w:r>
        <w:separator/>
      </w:r>
    </w:p>
  </w:endnote>
  <w:endnote w:type="continuationSeparator" w:id="0">
    <w:p w:rsidR="005B7220" w:rsidRDefault="005B7220" w:rsidP="0003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686778"/>
      <w:docPartObj>
        <w:docPartGallery w:val="Page Numbers (Bottom of Page)"/>
        <w:docPartUnique/>
      </w:docPartObj>
    </w:sdtPr>
    <w:sdtEndPr>
      <w:rPr>
        <w:noProof/>
      </w:rPr>
    </w:sdtEndPr>
    <w:sdtContent>
      <w:p w:rsidR="00037315" w:rsidRDefault="00037315">
        <w:pPr>
          <w:pStyle w:val="Footer"/>
          <w:jc w:val="center"/>
        </w:pPr>
        <w:r>
          <w:fldChar w:fldCharType="begin"/>
        </w:r>
        <w:r>
          <w:instrText xml:space="preserve"> PAGE   \* MERGEFORMAT </w:instrText>
        </w:r>
        <w:r>
          <w:fldChar w:fldCharType="separate"/>
        </w:r>
        <w:r w:rsidR="0024532D">
          <w:rPr>
            <w:noProof/>
          </w:rPr>
          <w:t>1</w:t>
        </w:r>
        <w:r>
          <w:rPr>
            <w:noProof/>
          </w:rPr>
          <w:fldChar w:fldCharType="end"/>
        </w:r>
      </w:p>
    </w:sdtContent>
  </w:sdt>
  <w:p w:rsidR="00037315" w:rsidRDefault="000373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220" w:rsidRDefault="005B7220" w:rsidP="00037315">
      <w:r>
        <w:separator/>
      </w:r>
    </w:p>
  </w:footnote>
  <w:footnote w:type="continuationSeparator" w:id="0">
    <w:p w:rsidR="005B7220" w:rsidRDefault="005B7220" w:rsidP="00037315">
      <w:r>
        <w:continuationSeparator/>
      </w:r>
    </w:p>
  </w:footnote>
  <w:footnote w:id="1">
    <w:p w:rsidR="00390994" w:rsidRPr="004B30E2" w:rsidRDefault="00390994" w:rsidP="00390994">
      <w:pPr>
        <w:pStyle w:val="FootnoteText"/>
        <w:rPr>
          <w:lang w:val="en-GB"/>
        </w:rPr>
      </w:pPr>
      <w:r>
        <w:rPr>
          <w:rStyle w:val="FootnoteReference"/>
        </w:rPr>
        <w:footnoteRef/>
      </w:r>
      <w:r>
        <w:t xml:space="preserve"> UNODC 2013 </w:t>
      </w:r>
      <w:r>
        <w:rPr>
          <w:lang w:val="en-GB"/>
        </w:rPr>
        <w:t>Comprehensive Study on Cybercrime.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0286"/>
    <w:multiLevelType w:val="hybridMultilevel"/>
    <w:tmpl w:val="F0C8BF3E"/>
    <w:lvl w:ilvl="0" w:tplc="9DCC0FA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902F81"/>
    <w:multiLevelType w:val="hybridMultilevel"/>
    <w:tmpl w:val="D32CD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7F527D5"/>
    <w:multiLevelType w:val="hybridMultilevel"/>
    <w:tmpl w:val="FE34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C2619C"/>
    <w:multiLevelType w:val="hybridMultilevel"/>
    <w:tmpl w:val="F5881546"/>
    <w:lvl w:ilvl="0" w:tplc="9DCC0FA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36A0848"/>
    <w:multiLevelType w:val="hybridMultilevel"/>
    <w:tmpl w:val="BB566B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78"/>
    <w:rsid w:val="00037315"/>
    <w:rsid w:val="00057A78"/>
    <w:rsid w:val="0007536A"/>
    <w:rsid w:val="000E7C97"/>
    <w:rsid w:val="00100DA3"/>
    <w:rsid w:val="00166D78"/>
    <w:rsid w:val="001810C1"/>
    <w:rsid w:val="00186AC3"/>
    <w:rsid w:val="00193A86"/>
    <w:rsid w:val="001B6B6D"/>
    <w:rsid w:val="001D13E4"/>
    <w:rsid w:val="00204861"/>
    <w:rsid w:val="0024532D"/>
    <w:rsid w:val="002A74BA"/>
    <w:rsid w:val="002B22F5"/>
    <w:rsid w:val="002B5A47"/>
    <w:rsid w:val="002B61BD"/>
    <w:rsid w:val="002C5F51"/>
    <w:rsid w:val="002D147D"/>
    <w:rsid w:val="002D53E9"/>
    <w:rsid w:val="002D62FD"/>
    <w:rsid w:val="002E0FA4"/>
    <w:rsid w:val="003228E0"/>
    <w:rsid w:val="00326E86"/>
    <w:rsid w:val="00332D66"/>
    <w:rsid w:val="0035296C"/>
    <w:rsid w:val="00362931"/>
    <w:rsid w:val="00390994"/>
    <w:rsid w:val="00393477"/>
    <w:rsid w:val="0039489B"/>
    <w:rsid w:val="00395649"/>
    <w:rsid w:val="003F1DB0"/>
    <w:rsid w:val="003F36DD"/>
    <w:rsid w:val="00411865"/>
    <w:rsid w:val="00427115"/>
    <w:rsid w:val="004668E7"/>
    <w:rsid w:val="004770A8"/>
    <w:rsid w:val="004772AE"/>
    <w:rsid w:val="0048246C"/>
    <w:rsid w:val="00484B9A"/>
    <w:rsid w:val="004A59D4"/>
    <w:rsid w:val="004B30E2"/>
    <w:rsid w:val="004C67FB"/>
    <w:rsid w:val="005021BD"/>
    <w:rsid w:val="00546405"/>
    <w:rsid w:val="005A251D"/>
    <w:rsid w:val="005A31E9"/>
    <w:rsid w:val="005A5840"/>
    <w:rsid w:val="005B7220"/>
    <w:rsid w:val="005E23D4"/>
    <w:rsid w:val="005E7EFE"/>
    <w:rsid w:val="00602227"/>
    <w:rsid w:val="00614127"/>
    <w:rsid w:val="0063295B"/>
    <w:rsid w:val="00643EB5"/>
    <w:rsid w:val="006629A7"/>
    <w:rsid w:val="00674A2E"/>
    <w:rsid w:val="006D4CDB"/>
    <w:rsid w:val="00704843"/>
    <w:rsid w:val="007319BD"/>
    <w:rsid w:val="007340CB"/>
    <w:rsid w:val="00735E86"/>
    <w:rsid w:val="00741709"/>
    <w:rsid w:val="00743AFE"/>
    <w:rsid w:val="00752984"/>
    <w:rsid w:val="00753E81"/>
    <w:rsid w:val="007616EC"/>
    <w:rsid w:val="00783B51"/>
    <w:rsid w:val="00790B85"/>
    <w:rsid w:val="0081588B"/>
    <w:rsid w:val="00821681"/>
    <w:rsid w:val="008352E8"/>
    <w:rsid w:val="00841B3A"/>
    <w:rsid w:val="0087227A"/>
    <w:rsid w:val="008C0AF1"/>
    <w:rsid w:val="0092124D"/>
    <w:rsid w:val="00937D30"/>
    <w:rsid w:val="0094034E"/>
    <w:rsid w:val="00942C42"/>
    <w:rsid w:val="0094605D"/>
    <w:rsid w:val="009827BD"/>
    <w:rsid w:val="009D75B6"/>
    <w:rsid w:val="009E75AA"/>
    <w:rsid w:val="00A340F9"/>
    <w:rsid w:val="00A37F53"/>
    <w:rsid w:val="00A76853"/>
    <w:rsid w:val="00AB0944"/>
    <w:rsid w:val="00AB5375"/>
    <w:rsid w:val="00AC003B"/>
    <w:rsid w:val="00B16A56"/>
    <w:rsid w:val="00B65B4F"/>
    <w:rsid w:val="00B91820"/>
    <w:rsid w:val="00B935EC"/>
    <w:rsid w:val="00B95EAD"/>
    <w:rsid w:val="00BB5C02"/>
    <w:rsid w:val="00BD372F"/>
    <w:rsid w:val="00BD3BE6"/>
    <w:rsid w:val="00BE5F47"/>
    <w:rsid w:val="00BE73BB"/>
    <w:rsid w:val="00C0505B"/>
    <w:rsid w:val="00C107F1"/>
    <w:rsid w:val="00C243BB"/>
    <w:rsid w:val="00C339B7"/>
    <w:rsid w:val="00C553E3"/>
    <w:rsid w:val="00C5604E"/>
    <w:rsid w:val="00C95EFC"/>
    <w:rsid w:val="00C97B33"/>
    <w:rsid w:val="00CA31F5"/>
    <w:rsid w:val="00CB0D13"/>
    <w:rsid w:val="00CD5B47"/>
    <w:rsid w:val="00D00B28"/>
    <w:rsid w:val="00D06176"/>
    <w:rsid w:val="00D07DD0"/>
    <w:rsid w:val="00D24C59"/>
    <w:rsid w:val="00D4644A"/>
    <w:rsid w:val="00D50ECC"/>
    <w:rsid w:val="00D51723"/>
    <w:rsid w:val="00D51F0B"/>
    <w:rsid w:val="00DA7AB9"/>
    <w:rsid w:val="00E142F9"/>
    <w:rsid w:val="00E33F79"/>
    <w:rsid w:val="00E56889"/>
    <w:rsid w:val="00E67CD4"/>
    <w:rsid w:val="00E76005"/>
    <w:rsid w:val="00E813A3"/>
    <w:rsid w:val="00E956E8"/>
    <w:rsid w:val="00EC2E54"/>
    <w:rsid w:val="00EC7DA8"/>
    <w:rsid w:val="00ED7263"/>
    <w:rsid w:val="00EF5F42"/>
    <w:rsid w:val="00F3359B"/>
    <w:rsid w:val="00F40567"/>
    <w:rsid w:val="00F40F46"/>
    <w:rsid w:val="00F47296"/>
    <w:rsid w:val="00F74866"/>
    <w:rsid w:val="00FB6193"/>
    <w:rsid w:val="00FB74E2"/>
    <w:rsid w:val="00FC496C"/>
    <w:rsid w:val="00FE3214"/>
    <w:rsid w:val="00FE7612"/>
    <w:rsid w:val="00FF1A61"/>
    <w:rsid w:val="00FF29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7315"/>
    <w:pPr>
      <w:tabs>
        <w:tab w:val="center" w:pos="4513"/>
        <w:tab w:val="right" w:pos="9026"/>
      </w:tabs>
    </w:pPr>
  </w:style>
  <w:style w:type="character" w:customStyle="1" w:styleId="HeaderChar">
    <w:name w:val="Header Char"/>
    <w:basedOn w:val="DefaultParagraphFont"/>
    <w:link w:val="Header"/>
    <w:rsid w:val="00037315"/>
    <w:rPr>
      <w:sz w:val="24"/>
      <w:szCs w:val="24"/>
      <w:lang w:val="en-US" w:eastAsia="zh-CN"/>
    </w:rPr>
  </w:style>
  <w:style w:type="paragraph" w:styleId="Footer">
    <w:name w:val="footer"/>
    <w:basedOn w:val="Normal"/>
    <w:link w:val="FooterChar"/>
    <w:uiPriority w:val="99"/>
    <w:rsid w:val="00037315"/>
    <w:pPr>
      <w:tabs>
        <w:tab w:val="center" w:pos="4513"/>
        <w:tab w:val="right" w:pos="9026"/>
      </w:tabs>
    </w:pPr>
  </w:style>
  <w:style w:type="character" w:customStyle="1" w:styleId="FooterChar">
    <w:name w:val="Footer Char"/>
    <w:basedOn w:val="DefaultParagraphFont"/>
    <w:link w:val="Footer"/>
    <w:uiPriority w:val="99"/>
    <w:rsid w:val="00037315"/>
    <w:rPr>
      <w:sz w:val="24"/>
      <w:szCs w:val="24"/>
      <w:lang w:val="en-US" w:eastAsia="zh-CN"/>
    </w:rPr>
  </w:style>
  <w:style w:type="paragraph" w:styleId="ListParagraph">
    <w:name w:val="List Paragraph"/>
    <w:basedOn w:val="Normal"/>
    <w:uiPriority w:val="34"/>
    <w:qFormat/>
    <w:rsid w:val="00E56889"/>
    <w:pPr>
      <w:ind w:left="720"/>
      <w:contextualSpacing/>
    </w:pPr>
  </w:style>
  <w:style w:type="paragraph" w:styleId="FootnoteText">
    <w:name w:val="footnote text"/>
    <w:basedOn w:val="Normal"/>
    <w:link w:val="FootnoteTextChar"/>
    <w:rsid w:val="00F74866"/>
    <w:rPr>
      <w:sz w:val="20"/>
      <w:szCs w:val="20"/>
    </w:rPr>
  </w:style>
  <w:style w:type="character" w:customStyle="1" w:styleId="FootnoteTextChar">
    <w:name w:val="Footnote Text Char"/>
    <w:basedOn w:val="DefaultParagraphFont"/>
    <w:link w:val="FootnoteText"/>
    <w:rsid w:val="00F74866"/>
    <w:rPr>
      <w:lang w:val="en-US" w:eastAsia="zh-CN"/>
    </w:rPr>
  </w:style>
  <w:style w:type="character" w:styleId="FootnoteReference">
    <w:name w:val="footnote reference"/>
    <w:basedOn w:val="DefaultParagraphFont"/>
    <w:rsid w:val="00F74866"/>
    <w:rPr>
      <w:vertAlign w:val="superscript"/>
    </w:rPr>
  </w:style>
  <w:style w:type="paragraph" w:styleId="BalloonText">
    <w:name w:val="Balloon Text"/>
    <w:basedOn w:val="Normal"/>
    <w:link w:val="BalloonTextChar"/>
    <w:rsid w:val="00AB5375"/>
    <w:rPr>
      <w:rFonts w:ascii="Tahoma" w:hAnsi="Tahoma" w:cs="Tahoma"/>
      <w:sz w:val="16"/>
      <w:szCs w:val="16"/>
    </w:rPr>
  </w:style>
  <w:style w:type="character" w:customStyle="1" w:styleId="BalloonTextChar">
    <w:name w:val="Balloon Text Char"/>
    <w:basedOn w:val="DefaultParagraphFont"/>
    <w:link w:val="BalloonText"/>
    <w:rsid w:val="00AB5375"/>
    <w:rPr>
      <w:rFonts w:ascii="Tahom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7315"/>
    <w:pPr>
      <w:tabs>
        <w:tab w:val="center" w:pos="4513"/>
        <w:tab w:val="right" w:pos="9026"/>
      </w:tabs>
    </w:pPr>
  </w:style>
  <w:style w:type="character" w:customStyle="1" w:styleId="HeaderChar">
    <w:name w:val="Header Char"/>
    <w:basedOn w:val="DefaultParagraphFont"/>
    <w:link w:val="Header"/>
    <w:rsid w:val="00037315"/>
    <w:rPr>
      <w:sz w:val="24"/>
      <w:szCs w:val="24"/>
      <w:lang w:val="en-US" w:eastAsia="zh-CN"/>
    </w:rPr>
  </w:style>
  <w:style w:type="paragraph" w:styleId="Footer">
    <w:name w:val="footer"/>
    <w:basedOn w:val="Normal"/>
    <w:link w:val="FooterChar"/>
    <w:uiPriority w:val="99"/>
    <w:rsid w:val="00037315"/>
    <w:pPr>
      <w:tabs>
        <w:tab w:val="center" w:pos="4513"/>
        <w:tab w:val="right" w:pos="9026"/>
      </w:tabs>
    </w:pPr>
  </w:style>
  <w:style w:type="character" w:customStyle="1" w:styleId="FooterChar">
    <w:name w:val="Footer Char"/>
    <w:basedOn w:val="DefaultParagraphFont"/>
    <w:link w:val="Footer"/>
    <w:uiPriority w:val="99"/>
    <w:rsid w:val="00037315"/>
    <w:rPr>
      <w:sz w:val="24"/>
      <w:szCs w:val="24"/>
      <w:lang w:val="en-US" w:eastAsia="zh-CN"/>
    </w:rPr>
  </w:style>
  <w:style w:type="paragraph" w:styleId="ListParagraph">
    <w:name w:val="List Paragraph"/>
    <w:basedOn w:val="Normal"/>
    <w:uiPriority w:val="34"/>
    <w:qFormat/>
    <w:rsid w:val="00E56889"/>
    <w:pPr>
      <w:ind w:left="720"/>
      <w:contextualSpacing/>
    </w:pPr>
  </w:style>
  <w:style w:type="paragraph" w:styleId="FootnoteText">
    <w:name w:val="footnote text"/>
    <w:basedOn w:val="Normal"/>
    <w:link w:val="FootnoteTextChar"/>
    <w:rsid w:val="00F74866"/>
    <w:rPr>
      <w:sz w:val="20"/>
      <w:szCs w:val="20"/>
    </w:rPr>
  </w:style>
  <w:style w:type="character" w:customStyle="1" w:styleId="FootnoteTextChar">
    <w:name w:val="Footnote Text Char"/>
    <w:basedOn w:val="DefaultParagraphFont"/>
    <w:link w:val="FootnoteText"/>
    <w:rsid w:val="00F74866"/>
    <w:rPr>
      <w:lang w:val="en-US" w:eastAsia="zh-CN"/>
    </w:rPr>
  </w:style>
  <w:style w:type="character" w:styleId="FootnoteReference">
    <w:name w:val="footnote reference"/>
    <w:basedOn w:val="DefaultParagraphFont"/>
    <w:rsid w:val="00F74866"/>
    <w:rPr>
      <w:vertAlign w:val="superscript"/>
    </w:rPr>
  </w:style>
  <w:style w:type="paragraph" w:styleId="BalloonText">
    <w:name w:val="Balloon Text"/>
    <w:basedOn w:val="Normal"/>
    <w:link w:val="BalloonTextChar"/>
    <w:rsid w:val="00AB5375"/>
    <w:rPr>
      <w:rFonts w:ascii="Tahoma" w:hAnsi="Tahoma" w:cs="Tahoma"/>
      <w:sz w:val="16"/>
      <w:szCs w:val="16"/>
    </w:rPr>
  </w:style>
  <w:style w:type="character" w:customStyle="1" w:styleId="BalloonTextChar">
    <w:name w:val="Balloon Text Char"/>
    <w:basedOn w:val="DefaultParagraphFont"/>
    <w:link w:val="BalloonText"/>
    <w:rsid w:val="00AB5375"/>
    <w:rPr>
      <w:rFonts w:ascii="Tahom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74273-08E8-4386-B648-D962B50E7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UNOV</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Malby</dc:creator>
  <cp:lastModifiedBy>Sara Greenblatt</cp:lastModifiedBy>
  <cp:revision>2</cp:revision>
  <cp:lastPrinted>2014-06-03T06:23:00Z</cp:lastPrinted>
  <dcterms:created xsi:type="dcterms:W3CDTF">2014-06-06T09:55:00Z</dcterms:created>
  <dcterms:modified xsi:type="dcterms:W3CDTF">2014-06-06T09:55:00Z</dcterms:modified>
</cp:coreProperties>
</file>