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81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2542F2" w:rsidTr="009B5EAF">
        <w:tc>
          <w:tcPr>
            <w:tcW w:w="8188" w:type="dxa"/>
            <w:vAlign w:val="center"/>
          </w:tcPr>
          <w:p w:rsidR="00D35752" w:rsidRPr="002542F2" w:rsidRDefault="007B47F2" w:rsidP="009B5EAF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2542F2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2542F2" w:rsidRDefault="00FA69DF" w:rsidP="009B5EAF">
            <w:pPr>
              <w:spacing w:before="0"/>
              <w:jc w:val="right"/>
            </w:pPr>
            <w:r w:rsidRPr="00FA69DF">
              <w:rPr>
                <w:noProof/>
                <w:lang w:val="en-US" w:eastAsia="zh-CN"/>
              </w:rPr>
              <w:drawing>
                <wp:inline distT="0" distB="0" distL="0" distR="0">
                  <wp:extent cx="838200" cy="944880"/>
                  <wp:effectExtent l="19050" t="0" r="0" b="0"/>
                  <wp:docPr id="2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2542F2">
        <w:trPr>
          <w:cantSplit/>
        </w:trPr>
        <w:tc>
          <w:tcPr>
            <w:tcW w:w="10031" w:type="dxa"/>
          </w:tcPr>
          <w:p w:rsidR="006E3FFE" w:rsidRPr="002542F2" w:rsidRDefault="006E3FFE" w:rsidP="004E4A45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2542F2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2542F2" w:rsidRDefault="00B87E04" w:rsidP="004E4A4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2542F2">
              <w:rPr>
                <w:b/>
                <w:sz w:val="18"/>
              </w:rPr>
              <w:tab/>
            </w:r>
            <w:r w:rsidR="006E3FFE" w:rsidRPr="002542F2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D35752" w:rsidRPr="002542F2" w:rsidRDefault="00D35752" w:rsidP="009B5EAF">
      <w:pPr>
        <w:tabs>
          <w:tab w:val="left" w:pos="7513"/>
        </w:tabs>
      </w:pPr>
    </w:p>
    <w:p w:rsidR="007D5771" w:rsidRPr="002542F2" w:rsidRDefault="007D5771" w:rsidP="009B5EAF">
      <w:pPr>
        <w:tabs>
          <w:tab w:val="left" w:pos="7513"/>
        </w:tabs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369"/>
        <w:gridCol w:w="6662"/>
      </w:tblGrid>
      <w:tr w:rsidR="00B87E04" w:rsidRPr="002542F2" w:rsidTr="00720454">
        <w:trPr>
          <w:cantSplit/>
        </w:trPr>
        <w:tc>
          <w:tcPr>
            <w:tcW w:w="3369" w:type="dxa"/>
          </w:tcPr>
          <w:p w:rsidR="0071106C" w:rsidRPr="00746CA2" w:rsidRDefault="00415574" w:rsidP="00746CA2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en-US"/>
              </w:rPr>
            </w:pPr>
            <w:r w:rsidRPr="00123B98">
              <w:rPr>
                <w:b/>
                <w:bCs/>
                <w:szCs w:val="22"/>
              </w:rPr>
              <w:t>Административный циркуляр</w:t>
            </w:r>
            <w:bookmarkStart w:id="0" w:name="dnum"/>
            <w:bookmarkEnd w:id="0"/>
            <w:r w:rsidR="00C0390F" w:rsidRPr="002542F2">
              <w:rPr>
                <w:b/>
                <w:bCs/>
                <w:szCs w:val="22"/>
              </w:rPr>
              <w:br/>
            </w:r>
            <w:r w:rsidR="0053507D" w:rsidRPr="002542F2">
              <w:rPr>
                <w:b/>
                <w:bCs/>
                <w:szCs w:val="22"/>
              </w:rPr>
              <w:t>CAR/</w:t>
            </w:r>
            <w:bookmarkStart w:id="1" w:name="circnum"/>
            <w:bookmarkEnd w:id="1"/>
            <w:r w:rsidR="00123B98">
              <w:rPr>
                <w:b/>
                <w:bCs/>
                <w:szCs w:val="22"/>
              </w:rPr>
              <w:t>3</w:t>
            </w:r>
            <w:r w:rsidR="00746CA2">
              <w:rPr>
                <w:b/>
                <w:bCs/>
                <w:szCs w:val="22"/>
                <w:lang w:val="en-US"/>
              </w:rPr>
              <w:t>14</w:t>
            </w:r>
          </w:p>
        </w:tc>
        <w:tc>
          <w:tcPr>
            <w:tcW w:w="6662" w:type="dxa"/>
          </w:tcPr>
          <w:p w:rsidR="00B87E04" w:rsidRPr="002542F2" w:rsidRDefault="00A81438" w:rsidP="00476E80">
            <w:pPr>
              <w:jc w:val="right"/>
              <w:rPr>
                <w:b/>
                <w:bCs/>
                <w:szCs w:val="22"/>
              </w:rPr>
            </w:pPr>
            <w:bookmarkStart w:id="2" w:name="ddate"/>
            <w:bookmarkEnd w:id="2"/>
            <w:r>
              <w:rPr>
                <w:szCs w:val="22"/>
                <w:lang w:val="fr-CH"/>
              </w:rPr>
              <w:t>2</w:t>
            </w:r>
            <w:r w:rsidR="00476E80">
              <w:rPr>
                <w:szCs w:val="22"/>
                <w:lang w:val="fr-CH"/>
              </w:rPr>
              <w:t>5</w:t>
            </w:r>
            <w:r w:rsidR="00F31E40" w:rsidRPr="002542F2">
              <w:rPr>
                <w:szCs w:val="22"/>
              </w:rPr>
              <w:t xml:space="preserve"> </w:t>
            </w:r>
            <w:r>
              <w:rPr>
                <w:szCs w:val="22"/>
              </w:rPr>
              <w:t>марта</w:t>
            </w:r>
            <w:r w:rsidR="0053507D" w:rsidRPr="002542F2">
              <w:rPr>
                <w:szCs w:val="22"/>
              </w:rPr>
              <w:t xml:space="preserve"> 20</w:t>
            </w:r>
            <w:r w:rsidR="00F31E40" w:rsidRPr="002542F2">
              <w:rPr>
                <w:szCs w:val="22"/>
              </w:rPr>
              <w:t>1</w:t>
            </w:r>
            <w:r w:rsidR="00E63A44">
              <w:rPr>
                <w:szCs w:val="22"/>
                <w:lang w:val="en-US"/>
              </w:rPr>
              <w:t>1</w:t>
            </w:r>
            <w:r w:rsidR="0053507D" w:rsidRPr="002542F2">
              <w:rPr>
                <w:szCs w:val="22"/>
              </w:rPr>
              <w:t xml:space="preserve"> года</w:t>
            </w:r>
          </w:p>
        </w:tc>
      </w:tr>
    </w:tbl>
    <w:p w:rsidR="006E3FFE" w:rsidRPr="002542F2" w:rsidRDefault="006E3FFE" w:rsidP="007D5771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2542F2">
        <w:rPr>
          <w:szCs w:val="22"/>
        </w:rPr>
        <w:t>Администрациям Государств – Членов МСЭ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C0390F" w:rsidRPr="002542F2" w:rsidTr="009B5EAF">
        <w:tc>
          <w:tcPr>
            <w:tcW w:w="1526" w:type="dxa"/>
          </w:tcPr>
          <w:p w:rsidR="00C0390F" w:rsidRPr="002542F2" w:rsidRDefault="00C0390F" w:rsidP="004E4A45">
            <w:pPr>
              <w:rPr>
                <w:b/>
                <w:bCs/>
                <w:szCs w:val="22"/>
              </w:rPr>
            </w:pPr>
            <w:r w:rsidRPr="002542F2">
              <w:rPr>
                <w:b/>
                <w:bCs/>
                <w:szCs w:val="22"/>
              </w:rPr>
              <w:t>Предмет</w:t>
            </w:r>
            <w:r w:rsidRPr="002542F2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400250" w:rsidRPr="002542F2" w:rsidRDefault="00746CA2" w:rsidP="009B5EA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317" w:hanging="317"/>
              <w:rPr>
                <w:b/>
                <w:bCs/>
                <w:szCs w:val="22"/>
              </w:rPr>
            </w:pPr>
            <w:r w:rsidRPr="00746CA2">
              <w:rPr>
                <w:b/>
                <w:bCs/>
                <w:szCs w:val="22"/>
              </w:rPr>
              <w:t>5</w:t>
            </w:r>
            <w:r w:rsidR="00400250" w:rsidRPr="002542F2">
              <w:rPr>
                <w:b/>
                <w:bCs/>
                <w:szCs w:val="22"/>
              </w:rPr>
              <w:t>-я Исследовательская комиссия по радиосвязи</w:t>
            </w:r>
          </w:p>
          <w:p w:rsidR="00400250" w:rsidRPr="002542F2" w:rsidRDefault="00400250" w:rsidP="00595BF8">
            <w:pPr>
              <w:tabs>
                <w:tab w:val="clear" w:pos="794"/>
              </w:tabs>
              <w:ind w:left="567" w:hanging="567"/>
              <w:rPr>
                <w:b/>
                <w:bCs/>
                <w:szCs w:val="22"/>
              </w:rPr>
            </w:pPr>
            <w:r w:rsidRPr="002542F2">
              <w:rPr>
                <w:szCs w:val="22"/>
              </w:rPr>
              <w:t>–</w:t>
            </w:r>
            <w:r w:rsidRPr="002542F2">
              <w:rPr>
                <w:b/>
                <w:bCs/>
                <w:szCs w:val="22"/>
              </w:rPr>
              <w:tab/>
              <w:t xml:space="preserve">Предлагаемое принятие </w:t>
            </w:r>
            <w:r w:rsidR="00F75FF7" w:rsidRPr="002542F2">
              <w:rPr>
                <w:b/>
                <w:bCs/>
                <w:szCs w:val="22"/>
              </w:rPr>
              <w:t>проект</w:t>
            </w:r>
            <w:r w:rsidR="00F31E40" w:rsidRPr="002542F2">
              <w:rPr>
                <w:b/>
                <w:bCs/>
                <w:szCs w:val="22"/>
              </w:rPr>
              <w:t>а</w:t>
            </w:r>
            <w:r w:rsidR="00F75FF7" w:rsidRPr="002542F2">
              <w:rPr>
                <w:b/>
                <w:bCs/>
                <w:szCs w:val="22"/>
              </w:rPr>
              <w:t xml:space="preserve"> </w:t>
            </w:r>
            <w:r w:rsidR="00123B98">
              <w:rPr>
                <w:b/>
                <w:bCs/>
                <w:szCs w:val="22"/>
              </w:rPr>
              <w:t>одной</w:t>
            </w:r>
            <w:r w:rsidR="00CD2478" w:rsidRPr="002542F2">
              <w:rPr>
                <w:b/>
                <w:bCs/>
                <w:szCs w:val="22"/>
              </w:rPr>
              <w:t xml:space="preserve"> </w:t>
            </w:r>
            <w:r w:rsidR="00F75FF7" w:rsidRPr="002542F2">
              <w:rPr>
                <w:b/>
                <w:bCs/>
                <w:szCs w:val="22"/>
              </w:rPr>
              <w:t>пересмотренн</w:t>
            </w:r>
            <w:r w:rsidR="00123B98">
              <w:rPr>
                <w:b/>
                <w:bCs/>
                <w:szCs w:val="22"/>
              </w:rPr>
              <w:t>ой</w:t>
            </w:r>
            <w:r w:rsidR="00F75FF7" w:rsidRPr="002542F2">
              <w:rPr>
                <w:b/>
                <w:bCs/>
                <w:szCs w:val="22"/>
              </w:rPr>
              <w:t xml:space="preserve"> Рекомендаци</w:t>
            </w:r>
            <w:r w:rsidR="00123B98">
              <w:rPr>
                <w:b/>
                <w:bCs/>
                <w:szCs w:val="22"/>
              </w:rPr>
              <w:t>и</w:t>
            </w:r>
            <w:r w:rsidR="00F75FF7" w:rsidRPr="002542F2">
              <w:rPr>
                <w:b/>
                <w:bCs/>
                <w:szCs w:val="22"/>
              </w:rPr>
              <w:t xml:space="preserve"> </w:t>
            </w:r>
            <w:r w:rsidR="00742894">
              <w:rPr>
                <w:b/>
                <w:bCs/>
                <w:szCs w:val="22"/>
              </w:rPr>
              <w:br/>
            </w:r>
            <w:r w:rsidRPr="002542F2">
              <w:rPr>
                <w:b/>
                <w:bCs/>
                <w:szCs w:val="22"/>
              </w:rPr>
              <w:t xml:space="preserve">и </w:t>
            </w:r>
            <w:r w:rsidR="00E63A44">
              <w:rPr>
                <w:b/>
                <w:bCs/>
                <w:szCs w:val="22"/>
              </w:rPr>
              <w:t>ее</w:t>
            </w:r>
            <w:r w:rsidR="00F75FF7" w:rsidRPr="002542F2">
              <w:rPr>
                <w:b/>
                <w:bCs/>
                <w:szCs w:val="22"/>
              </w:rPr>
              <w:t xml:space="preserve"> </w:t>
            </w:r>
            <w:r w:rsidRPr="002542F2">
              <w:rPr>
                <w:b/>
                <w:bCs/>
                <w:szCs w:val="22"/>
              </w:rPr>
              <w:t>одновременное утверждение по переписке в соответствии с п. 10.3 Резолюции МСЭ-R 1-5 (Процедура одновременного принятия и утверждения по переписке)</w:t>
            </w:r>
          </w:p>
        </w:tc>
      </w:tr>
    </w:tbl>
    <w:p w:rsidR="00400250" w:rsidRPr="002542F2" w:rsidRDefault="001F0951" w:rsidP="00595BF8">
      <w:pPr>
        <w:spacing w:before="600"/>
      </w:pPr>
      <w:bookmarkStart w:id="3" w:name="dtitle1"/>
      <w:bookmarkEnd w:id="3"/>
      <w:r w:rsidRPr="002542F2">
        <w:t xml:space="preserve">В ходе собрания </w:t>
      </w:r>
      <w:r w:rsidR="00A81438">
        <w:t>5</w:t>
      </w:r>
      <w:r w:rsidR="00400250" w:rsidRPr="002542F2">
        <w:t xml:space="preserve">-й Исследовательской комиссии по радиосвязи, состоявшегося </w:t>
      </w:r>
      <w:r w:rsidR="00A81438">
        <w:t>22</w:t>
      </w:r>
      <w:r w:rsidR="00123B98">
        <w:t xml:space="preserve"> и </w:t>
      </w:r>
      <w:r w:rsidR="00A81438">
        <w:t>23</w:t>
      </w:r>
      <w:r w:rsidR="00EF68D8">
        <w:t xml:space="preserve"> </w:t>
      </w:r>
      <w:r w:rsidR="00A81438">
        <w:t>ноября</w:t>
      </w:r>
      <w:r w:rsidR="00883129" w:rsidRPr="002542F2">
        <w:t xml:space="preserve"> 20</w:t>
      </w:r>
      <w:r w:rsidR="00F31E40" w:rsidRPr="002542F2">
        <w:t>10</w:t>
      </w:r>
      <w:r w:rsidR="00400250" w:rsidRPr="002542F2">
        <w:t xml:space="preserve"> года, </w:t>
      </w:r>
      <w:r w:rsidR="00DB33F5" w:rsidRPr="002542F2">
        <w:t xml:space="preserve">Исследовательская </w:t>
      </w:r>
      <w:r w:rsidR="00400250" w:rsidRPr="002542F2">
        <w:t xml:space="preserve">комиссия решила добиваться принятия </w:t>
      </w:r>
      <w:r w:rsidR="00F75FF7" w:rsidRPr="002542F2">
        <w:t>проект</w:t>
      </w:r>
      <w:r w:rsidR="00F31E40" w:rsidRPr="002542F2">
        <w:t>а</w:t>
      </w:r>
      <w:r w:rsidRPr="002542F2">
        <w:t xml:space="preserve"> </w:t>
      </w:r>
      <w:r w:rsidR="00123B98">
        <w:t>одной</w:t>
      </w:r>
      <w:r w:rsidRPr="002542F2">
        <w:t xml:space="preserve"> </w:t>
      </w:r>
      <w:r w:rsidR="00F75FF7" w:rsidRPr="002542F2">
        <w:t>пересмотренн</w:t>
      </w:r>
      <w:r w:rsidR="00123B98">
        <w:t>ой</w:t>
      </w:r>
      <w:r w:rsidRPr="002542F2">
        <w:t xml:space="preserve"> Рекомендаци</w:t>
      </w:r>
      <w:r w:rsidR="00123B98">
        <w:t>и</w:t>
      </w:r>
      <w:r w:rsidR="00F75FF7" w:rsidRPr="002542F2">
        <w:t xml:space="preserve"> </w:t>
      </w:r>
      <w:r w:rsidR="00400250" w:rsidRPr="002542F2">
        <w:t>по переписке (п. 10.2.3 Резолюции МСЭ-R 1-5) и</w:t>
      </w:r>
      <w:r w:rsidR="00ED7E43">
        <w:t>, кроме того, решила примени</w:t>
      </w:r>
      <w:r w:rsidR="00400250" w:rsidRPr="002542F2">
        <w:t>ть процедуру одновременного принятия и утверждения по переписке (PSAA) (п. 10.3 Резолюции МСЭ</w:t>
      </w:r>
      <w:r w:rsidR="00595BF8">
        <w:noBreakHyphen/>
      </w:r>
      <w:r w:rsidR="00400250" w:rsidRPr="002542F2">
        <w:t>R</w:t>
      </w:r>
      <w:r w:rsidR="00B910F9" w:rsidRPr="002542F2">
        <w:t> </w:t>
      </w:r>
      <w:r w:rsidR="00400250" w:rsidRPr="002542F2">
        <w:t xml:space="preserve">1-5). </w:t>
      </w:r>
      <w:r w:rsidR="00F75FF7" w:rsidRPr="002542F2">
        <w:t>Названи</w:t>
      </w:r>
      <w:r w:rsidR="00A81438">
        <w:t>е</w:t>
      </w:r>
      <w:r w:rsidR="00F75FF7" w:rsidRPr="002542F2">
        <w:t xml:space="preserve"> и </w:t>
      </w:r>
      <w:r w:rsidR="00F31E40" w:rsidRPr="002542F2">
        <w:t>краткое содержание</w:t>
      </w:r>
      <w:r w:rsidR="00F75FF7" w:rsidRPr="002542F2">
        <w:t xml:space="preserve"> проект</w:t>
      </w:r>
      <w:r w:rsidR="00A81438">
        <w:t>а</w:t>
      </w:r>
      <w:r w:rsidR="00F75FF7" w:rsidRPr="002542F2">
        <w:t xml:space="preserve"> Рекомендаци</w:t>
      </w:r>
      <w:r w:rsidR="00A81438">
        <w:t>и</w:t>
      </w:r>
      <w:r w:rsidR="00F75FF7" w:rsidRPr="002542F2">
        <w:t xml:space="preserve"> прив</w:t>
      </w:r>
      <w:r w:rsidR="00EF68D8">
        <w:t>од</w:t>
      </w:r>
      <w:r w:rsidR="00A81438">
        <w:t>и</w:t>
      </w:r>
      <w:r w:rsidR="00EF68D8">
        <w:t>тся</w:t>
      </w:r>
      <w:r w:rsidR="00F75FF7" w:rsidRPr="002542F2">
        <w:t xml:space="preserve"> в Приложении</w:t>
      </w:r>
      <w:r w:rsidR="007B1F4F" w:rsidRPr="002542F2">
        <w:t>.</w:t>
      </w:r>
      <w:r w:rsidR="00400250" w:rsidRPr="002542F2">
        <w:t xml:space="preserve"> </w:t>
      </w:r>
    </w:p>
    <w:p w:rsidR="00400250" w:rsidRPr="002542F2" w:rsidRDefault="00400250" w:rsidP="00476E80">
      <w:pPr>
        <w:tabs>
          <w:tab w:val="clear" w:pos="1191"/>
          <w:tab w:val="clear" w:pos="1588"/>
          <w:tab w:val="clear" w:pos="1985"/>
          <w:tab w:val="left" w:pos="7513"/>
        </w:tabs>
      </w:pPr>
      <w:r w:rsidRPr="002542F2">
        <w:t xml:space="preserve">Период рассмотрения продлится три месяца и истечет </w:t>
      </w:r>
      <w:r w:rsidR="00FA69DF" w:rsidRPr="00FA69DF">
        <w:rPr>
          <w:u w:val="single"/>
        </w:rPr>
        <w:t>2</w:t>
      </w:r>
      <w:r w:rsidR="0046319D" w:rsidRPr="0046319D">
        <w:rPr>
          <w:u w:val="single"/>
        </w:rPr>
        <w:t>5</w:t>
      </w:r>
      <w:bookmarkStart w:id="4" w:name="_GoBack"/>
      <w:bookmarkEnd w:id="4"/>
      <w:r w:rsidR="00F31E40" w:rsidRPr="002542F2">
        <w:rPr>
          <w:u w:val="single"/>
        </w:rPr>
        <w:t xml:space="preserve"> </w:t>
      </w:r>
      <w:r w:rsidR="00A81438">
        <w:rPr>
          <w:u w:val="single"/>
        </w:rPr>
        <w:t>июня</w:t>
      </w:r>
      <w:r w:rsidRPr="002542F2">
        <w:rPr>
          <w:u w:val="single"/>
        </w:rPr>
        <w:t xml:space="preserve"> 20</w:t>
      </w:r>
      <w:r w:rsidR="000E5D79" w:rsidRPr="002542F2">
        <w:rPr>
          <w:u w:val="single"/>
        </w:rPr>
        <w:t>1</w:t>
      </w:r>
      <w:r w:rsidR="00123B98">
        <w:rPr>
          <w:u w:val="single"/>
        </w:rPr>
        <w:t>1</w:t>
      </w:r>
      <w:r w:rsidRPr="002542F2">
        <w:rPr>
          <w:u w:val="single"/>
        </w:rPr>
        <w:t> года</w:t>
      </w:r>
      <w:r w:rsidRPr="002542F2">
        <w:t>. Если в течение этого периода от Государств-Членов не поступ</w:t>
      </w:r>
      <w:r w:rsidR="00EF68D8">
        <w:t>ит</w:t>
      </w:r>
      <w:r w:rsidRPr="002542F2">
        <w:t xml:space="preserve"> возражений, </w:t>
      </w:r>
      <w:r w:rsidR="00EF68D8">
        <w:t xml:space="preserve">то </w:t>
      </w:r>
      <w:r w:rsidRPr="002542F2">
        <w:t>проект</w:t>
      </w:r>
      <w:r w:rsidR="00446A56" w:rsidRPr="00831D1F">
        <w:t xml:space="preserve"> </w:t>
      </w:r>
      <w:r w:rsidR="00446A56">
        <w:t>этой</w:t>
      </w:r>
      <w:r w:rsidRPr="002542F2">
        <w:t xml:space="preserve"> Рекомендаци</w:t>
      </w:r>
      <w:r w:rsidR="00742894">
        <w:t>и</w:t>
      </w:r>
      <w:r w:rsidR="001F0951" w:rsidRPr="002542F2">
        <w:t xml:space="preserve"> </w:t>
      </w:r>
      <w:r w:rsidR="00EF68D8">
        <w:t>долж</w:t>
      </w:r>
      <w:r w:rsidR="00742894">
        <w:t>ен</w:t>
      </w:r>
      <w:r w:rsidR="00EF68D8">
        <w:t xml:space="preserve"> </w:t>
      </w:r>
      <w:r w:rsidR="001F0951" w:rsidRPr="002542F2">
        <w:t>счита</w:t>
      </w:r>
      <w:r w:rsidR="007361BA" w:rsidRPr="002542F2">
        <w:t>т</w:t>
      </w:r>
      <w:r w:rsidR="00EF68D8">
        <w:t>ь</w:t>
      </w:r>
      <w:r w:rsidR="001F0951" w:rsidRPr="002542F2">
        <w:t xml:space="preserve">ся принятым </w:t>
      </w:r>
      <w:r w:rsidR="00742894">
        <w:t>5</w:t>
      </w:r>
      <w:r w:rsidRPr="002542F2">
        <w:t xml:space="preserve">-й Исследовательской комиссией. Кроме того, поскольку применяется процедура PSAA, </w:t>
      </w:r>
      <w:r w:rsidR="00EF68D8">
        <w:t xml:space="preserve">то </w:t>
      </w:r>
      <w:r w:rsidRPr="002542F2">
        <w:t>проект Рекомендаци</w:t>
      </w:r>
      <w:r w:rsidR="00742894">
        <w:t>и</w:t>
      </w:r>
      <w:r w:rsidRPr="002542F2">
        <w:t xml:space="preserve"> также </w:t>
      </w:r>
      <w:r w:rsidR="00EF68D8">
        <w:t>долж</w:t>
      </w:r>
      <w:r w:rsidR="00742894">
        <w:t>ен</w:t>
      </w:r>
      <w:r w:rsidR="00EF68D8">
        <w:t xml:space="preserve"> </w:t>
      </w:r>
      <w:r w:rsidRPr="002542F2">
        <w:t>считат</w:t>
      </w:r>
      <w:r w:rsidR="00EF68D8">
        <w:t>ь</w:t>
      </w:r>
      <w:r w:rsidRPr="002542F2">
        <w:t>ся утвержденным. Однако если в течение периода рассмотр</w:t>
      </w:r>
      <w:r w:rsidR="004B4F68" w:rsidRPr="002542F2">
        <w:t>ен</w:t>
      </w:r>
      <w:r w:rsidR="001558B5" w:rsidRPr="002542F2">
        <w:t>ия от какого-либо Государства-</w:t>
      </w:r>
      <w:r w:rsidRPr="002542F2">
        <w:t xml:space="preserve">Члена поступит то или иное возражение, то </w:t>
      </w:r>
      <w:r w:rsidR="00EF68D8">
        <w:t xml:space="preserve">должны </w:t>
      </w:r>
      <w:r w:rsidRPr="002542F2">
        <w:t>применят</w:t>
      </w:r>
      <w:r w:rsidR="00EF68D8">
        <w:t>ь</w:t>
      </w:r>
      <w:r w:rsidRPr="002542F2">
        <w:t>ся процедуры, установленные в п. 10.2.1.2 Резолюции МСЭ-R 1-5.</w:t>
      </w:r>
    </w:p>
    <w:p w:rsidR="00400250" w:rsidRPr="002542F2" w:rsidRDefault="00400250" w:rsidP="00742894">
      <w:r w:rsidRPr="002542F2">
        <w:t xml:space="preserve">После указанного выше предельного срока результаты процедуры PSAA будут объявлены в </w:t>
      </w:r>
      <w:r w:rsidR="00FF01AD" w:rsidRPr="002542F2">
        <w:t xml:space="preserve">административном </w:t>
      </w:r>
      <w:r w:rsidRPr="002542F2">
        <w:t>циркуляре (CACE), а утвержденн</w:t>
      </w:r>
      <w:r w:rsidR="00742894">
        <w:t>ая</w:t>
      </w:r>
      <w:r w:rsidRPr="002542F2">
        <w:t xml:space="preserve"> Рекомендаци</w:t>
      </w:r>
      <w:r w:rsidR="00742894">
        <w:t>я</w:t>
      </w:r>
      <w:r w:rsidRPr="002542F2">
        <w:t>, в возможно короткий срок, опубликован</w:t>
      </w:r>
      <w:r w:rsidR="00742894">
        <w:t>а</w:t>
      </w:r>
      <w:r w:rsidRPr="002542F2">
        <w:t>.</w:t>
      </w:r>
    </w:p>
    <w:p w:rsidR="00400250" w:rsidRPr="002542F2" w:rsidRDefault="004E4A45" w:rsidP="00ED7E43">
      <w:pPr>
        <w:ind w:right="93"/>
      </w:pPr>
      <w:r w:rsidRPr="002542F2">
        <w:br w:type="page"/>
      </w:r>
      <w:r w:rsidR="001775B8" w:rsidRPr="002542F2">
        <w:lastRenderedPageBreak/>
        <w:t xml:space="preserve">Просьба ко всем организациям, являющимся </w:t>
      </w:r>
      <w:r w:rsidR="00ED7E43" w:rsidRPr="002542F2">
        <w:t xml:space="preserve">Членами </w:t>
      </w:r>
      <w:r w:rsidR="001775B8" w:rsidRPr="002542F2">
        <w:t>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</w:t>
      </w:r>
      <w:r w:rsidR="00742894">
        <w:t>а</w:t>
      </w:r>
      <w:r w:rsidR="001775B8" w:rsidRPr="002542F2">
        <w:t xml:space="preserve"> Рекомендаци</w:t>
      </w:r>
      <w:r w:rsidR="00742894">
        <w:t>и</w:t>
      </w:r>
      <w:r w:rsidR="001775B8" w:rsidRPr="002542F2">
        <w:t>, упомянут</w:t>
      </w:r>
      <w:r w:rsidR="00446A56">
        <w:t>ой</w:t>
      </w:r>
      <w:r w:rsidR="001775B8" w:rsidRPr="002542F2">
        <w:t xml:space="preserve"> в настоящем письме, сообщить соответствующую информацию в </w:t>
      </w:r>
      <w:r w:rsidR="00DB33F5" w:rsidRPr="002542F2">
        <w:t>секретариат</w:t>
      </w:r>
      <w:r w:rsidR="001775B8" w:rsidRPr="002542F2">
        <w:t>, по возможности незамедлительно. Информация об общей патентной политике МСЭ-T/МСЭ-R/ИСО/МЭК размещена по адресу:</w:t>
      </w:r>
      <w:r w:rsidR="00400250" w:rsidRPr="002542F2">
        <w:t xml:space="preserve"> </w:t>
      </w:r>
      <w:hyperlink r:id="rId10" w:history="1">
        <w:r w:rsidR="00123B98" w:rsidRPr="00CB3F8D">
          <w:rPr>
            <w:rStyle w:val="Hyperlink"/>
            <w:szCs w:val="24"/>
          </w:rPr>
          <w:t>http://www.itu.int/</w:t>
        </w:r>
        <w:r w:rsidR="00123B98">
          <w:rPr>
            <w:rStyle w:val="Hyperlink"/>
            <w:szCs w:val="24"/>
          </w:rPr>
          <w:t>ITU</w:t>
        </w:r>
        <w:r w:rsidR="00123B98">
          <w:rPr>
            <w:rStyle w:val="Hyperlink"/>
            <w:szCs w:val="24"/>
          </w:rPr>
          <w:noBreakHyphen/>
        </w:r>
        <w:r w:rsidR="00123B98" w:rsidRPr="00CB3F8D">
          <w:rPr>
            <w:rStyle w:val="Hyperlink"/>
            <w:szCs w:val="24"/>
          </w:rPr>
          <w:t>T/dbase/patent/patent-policy.html</w:t>
        </w:r>
      </w:hyperlink>
      <w:r w:rsidR="00400250" w:rsidRPr="002542F2">
        <w:t>.</w:t>
      </w:r>
    </w:p>
    <w:p w:rsidR="00400250" w:rsidRPr="002542F2" w:rsidRDefault="00400250" w:rsidP="00A81438">
      <w:pPr>
        <w:pStyle w:val="BlockText"/>
        <w:tabs>
          <w:tab w:val="center" w:pos="7088"/>
        </w:tabs>
        <w:spacing w:before="1440"/>
        <w:ind w:left="0" w:right="0"/>
        <w:jc w:val="left"/>
        <w:rPr>
          <w:szCs w:val="22"/>
        </w:rPr>
      </w:pPr>
      <w:r w:rsidRPr="002542F2">
        <w:rPr>
          <w:szCs w:val="22"/>
        </w:rPr>
        <w:tab/>
      </w:r>
      <w:r w:rsidR="00A81438">
        <w:rPr>
          <w:szCs w:val="22"/>
        </w:rPr>
        <w:t>Франсуа Ранси</w:t>
      </w:r>
      <w:r w:rsidRPr="002542F2">
        <w:rPr>
          <w:szCs w:val="22"/>
        </w:rPr>
        <w:br/>
      </w:r>
      <w:r w:rsidRPr="002542F2">
        <w:rPr>
          <w:szCs w:val="22"/>
        </w:rPr>
        <w:tab/>
        <w:t>Директор Бюро радиосвязи</w:t>
      </w:r>
    </w:p>
    <w:p w:rsidR="00604BCB" w:rsidRPr="002542F2" w:rsidRDefault="00400250" w:rsidP="00A81438">
      <w:pPr>
        <w:tabs>
          <w:tab w:val="center" w:pos="7939"/>
          <w:tab w:val="right" w:pos="8505"/>
        </w:tabs>
        <w:spacing w:before="1440"/>
      </w:pPr>
      <w:r w:rsidRPr="002542F2">
        <w:rPr>
          <w:b/>
          <w:bCs/>
          <w:szCs w:val="22"/>
        </w:rPr>
        <w:t>Приложение</w:t>
      </w:r>
      <w:r w:rsidR="001775B8" w:rsidRPr="002542F2">
        <w:rPr>
          <w:bCs/>
          <w:szCs w:val="22"/>
        </w:rPr>
        <w:t>:</w:t>
      </w:r>
      <w:r w:rsidR="00B910F9" w:rsidRPr="002542F2">
        <w:rPr>
          <w:bCs/>
          <w:szCs w:val="22"/>
        </w:rPr>
        <w:t xml:space="preserve"> </w:t>
      </w:r>
      <w:r w:rsidR="001775B8" w:rsidRPr="002542F2">
        <w:t>Названи</w:t>
      </w:r>
      <w:r w:rsidR="00A81438">
        <w:t>е</w:t>
      </w:r>
      <w:r w:rsidRPr="002542F2">
        <w:t xml:space="preserve"> и </w:t>
      </w:r>
      <w:r w:rsidR="00F31E40" w:rsidRPr="002542F2">
        <w:t>краткое содержание</w:t>
      </w:r>
      <w:r w:rsidRPr="002542F2">
        <w:t xml:space="preserve"> проект</w:t>
      </w:r>
      <w:r w:rsidR="00A81438">
        <w:t>а</w:t>
      </w:r>
      <w:r w:rsidRPr="002542F2">
        <w:t xml:space="preserve"> Рекомендаци</w:t>
      </w:r>
      <w:r w:rsidR="00A81438">
        <w:t>и</w:t>
      </w:r>
    </w:p>
    <w:p w:rsidR="00400250" w:rsidRPr="002542F2" w:rsidRDefault="00400250" w:rsidP="00ED7E43">
      <w:pPr>
        <w:tabs>
          <w:tab w:val="clear" w:pos="1985"/>
          <w:tab w:val="left" w:pos="2694"/>
          <w:tab w:val="center" w:pos="7939"/>
          <w:tab w:val="right" w:pos="8505"/>
        </w:tabs>
        <w:spacing w:before="360"/>
        <w:ind w:left="2694" w:hanging="2694"/>
        <w:rPr>
          <w:szCs w:val="22"/>
        </w:rPr>
      </w:pPr>
      <w:r w:rsidRPr="002542F2">
        <w:rPr>
          <w:b/>
          <w:bCs/>
          <w:szCs w:val="22"/>
        </w:rPr>
        <w:t>Прилагаемы</w:t>
      </w:r>
      <w:r w:rsidR="00ED7E43">
        <w:rPr>
          <w:b/>
          <w:bCs/>
          <w:szCs w:val="22"/>
        </w:rPr>
        <w:t>й</w:t>
      </w:r>
      <w:r w:rsidRPr="002542F2">
        <w:rPr>
          <w:b/>
          <w:bCs/>
          <w:szCs w:val="22"/>
        </w:rPr>
        <w:t xml:space="preserve"> документ</w:t>
      </w:r>
      <w:r w:rsidRPr="002542F2">
        <w:rPr>
          <w:bCs/>
          <w:szCs w:val="22"/>
        </w:rPr>
        <w:t>:</w:t>
      </w:r>
      <w:r w:rsidR="009B5EAF" w:rsidRPr="002542F2">
        <w:rPr>
          <w:bCs/>
          <w:szCs w:val="22"/>
        </w:rPr>
        <w:t xml:space="preserve"> </w:t>
      </w:r>
      <w:r w:rsidRPr="002542F2">
        <w:t xml:space="preserve">Документ </w:t>
      </w:r>
      <w:r w:rsidR="00ED7E43">
        <w:t>5</w:t>
      </w:r>
      <w:r w:rsidR="00595BF8">
        <w:t>/213</w:t>
      </w:r>
      <w:r w:rsidR="00123B98" w:rsidRPr="00123B98">
        <w:t>(</w:t>
      </w:r>
      <w:r w:rsidR="00123B98">
        <w:rPr>
          <w:lang w:val="en-US"/>
        </w:rPr>
        <w:t>Rev</w:t>
      </w:r>
      <w:r w:rsidR="00123B98" w:rsidRPr="00123B98">
        <w:t xml:space="preserve">.1) </w:t>
      </w:r>
      <w:r w:rsidR="00883129" w:rsidRPr="002542F2">
        <w:t>на CD-ROM</w:t>
      </w:r>
    </w:p>
    <w:p w:rsidR="00400250" w:rsidRPr="002542F2" w:rsidRDefault="00400250" w:rsidP="00ED7E43">
      <w:pPr>
        <w:tabs>
          <w:tab w:val="left" w:pos="284"/>
          <w:tab w:val="left" w:pos="568"/>
        </w:tabs>
        <w:spacing w:before="4080"/>
        <w:rPr>
          <w:sz w:val="20"/>
          <w:u w:val="single"/>
        </w:rPr>
      </w:pPr>
      <w:r w:rsidRPr="002542F2">
        <w:rPr>
          <w:sz w:val="20"/>
          <w:u w:val="single"/>
        </w:rPr>
        <w:t>Рассылка</w:t>
      </w:r>
      <w:r w:rsidRPr="002542F2">
        <w:rPr>
          <w:sz w:val="20"/>
        </w:rPr>
        <w:t>:</w:t>
      </w:r>
    </w:p>
    <w:p w:rsidR="00400250" w:rsidRPr="00E646C7" w:rsidRDefault="00400250" w:rsidP="007110BA">
      <w:pPr>
        <w:tabs>
          <w:tab w:val="left" w:pos="284"/>
        </w:tabs>
        <w:spacing w:before="0"/>
        <w:ind w:left="284" w:hanging="284"/>
        <w:rPr>
          <w:sz w:val="20"/>
        </w:rPr>
      </w:pPr>
      <w:r w:rsidRPr="00E646C7">
        <w:rPr>
          <w:sz w:val="20"/>
        </w:rPr>
        <w:t>–</w:t>
      </w:r>
      <w:r w:rsidRPr="00E646C7">
        <w:rPr>
          <w:sz w:val="20"/>
        </w:rPr>
        <w:tab/>
        <w:t>Администрациям Государств – Членов МСЭ</w:t>
      </w:r>
    </w:p>
    <w:p w:rsidR="00400250" w:rsidRPr="00E646C7" w:rsidRDefault="00400250" w:rsidP="00495F1E">
      <w:pPr>
        <w:tabs>
          <w:tab w:val="left" w:pos="284"/>
        </w:tabs>
        <w:spacing w:before="0"/>
        <w:ind w:left="284" w:right="-284" w:hanging="284"/>
        <w:rPr>
          <w:sz w:val="20"/>
        </w:rPr>
      </w:pPr>
      <w:r w:rsidRPr="00E646C7">
        <w:rPr>
          <w:sz w:val="20"/>
        </w:rPr>
        <w:t>–</w:t>
      </w:r>
      <w:r w:rsidRPr="00E646C7">
        <w:rPr>
          <w:sz w:val="20"/>
        </w:rPr>
        <w:tab/>
        <w:t xml:space="preserve">Членам Сектора радиосвязи, принимающим участие в работе </w:t>
      </w:r>
      <w:r w:rsidR="00495F1E">
        <w:rPr>
          <w:sz w:val="20"/>
        </w:rPr>
        <w:t>5</w:t>
      </w:r>
      <w:r w:rsidRPr="00E646C7">
        <w:rPr>
          <w:sz w:val="20"/>
        </w:rPr>
        <w:t>-</w:t>
      </w:r>
      <w:r w:rsidR="005F659E" w:rsidRPr="00E646C7">
        <w:rPr>
          <w:sz w:val="20"/>
        </w:rPr>
        <w:t>й</w:t>
      </w:r>
      <w:r w:rsidR="005F659E" w:rsidRPr="007110BA">
        <w:rPr>
          <w:sz w:val="20"/>
          <w:lang w:val="en-GB"/>
        </w:rPr>
        <w:t> </w:t>
      </w:r>
      <w:r w:rsidR="005F659E" w:rsidRPr="00E646C7">
        <w:rPr>
          <w:sz w:val="20"/>
        </w:rPr>
        <w:t>Исследовательской комиссии по</w:t>
      </w:r>
      <w:r w:rsidR="005F659E" w:rsidRPr="007110BA">
        <w:rPr>
          <w:sz w:val="20"/>
          <w:lang w:val="en-GB"/>
        </w:rPr>
        <w:t> </w:t>
      </w:r>
      <w:r w:rsidRPr="00E646C7">
        <w:rPr>
          <w:sz w:val="20"/>
        </w:rPr>
        <w:t xml:space="preserve">радиосвязи </w:t>
      </w:r>
    </w:p>
    <w:p w:rsidR="00400250" w:rsidRPr="00E646C7" w:rsidRDefault="00400250" w:rsidP="00446A56">
      <w:pPr>
        <w:tabs>
          <w:tab w:val="left" w:pos="284"/>
        </w:tabs>
        <w:spacing w:before="0"/>
        <w:ind w:left="284" w:hanging="284"/>
        <w:rPr>
          <w:sz w:val="20"/>
        </w:rPr>
      </w:pPr>
      <w:r w:rsidRPr="00E646C7">
        <w:rPr>
          <w:sz w:val="20"/>
        </w:rPr>
        <w:t>–</w:t>
      </w:r>
      <w:r w:rsidRPr="00E646C7">
        <w:rPr>
          <w:sz w:val="20"/>
        </w:rPr>
        <w:tab/>
        <w:t>Ассоциированным членам МСЭ-</w:t>
      </w:r>
      <w:r w:rsidRPr="007110BA">
        <w:rPr>
          <w:sz w:val="20"/>
          <w:lang w:val="en-GB"/>
        </w:rPr>
        <w:t>R</w:t>
      </w:r>
      <w:r w:rsidR="001775B8" w:rsidRPr="00E646C7">
        <w:rPr>
          <w:sz w:val="20"/>
        </w:rPr>
        <w:t xml:space="preserve">, принимающим участие в работе </w:t>
      </w:r>
      <w:r w:rsidR="00446A56">
        <w:rPr>
          <w:sz w:val="20"/>
        </w:rPr>
        <w:t>5</w:t>
      </w:r>
      <w:r w:rsidRPr="00E646C7">
        <w:rPr>
          <w:sz w:val="20"/>
        </w:rPr>
        <w:t>-й</w:t>
      </w:r>
      <w:r w:rsidRPr="007110BA">
        <w:rPr>
          <w:sz w:val="20"/>
          <w:lang w:val="en-GB"/>
        </w:rPr>
        <w:t> </w:t>
      </w:r>
      <w:r w:rsidRPr="00E646C7">
        <w:rPr>
          <w:sz w:val="20"/>
        </w:rPr>
        <w:t>Исследовательской комиссии по радиосвязи</w:t>
      </w:r>
    </w:p>
    <w:p w:rsidR="00A87F1D" w:rsidRPr="00EF5B8F" w:rsidRDefault="00604BCB" w:rsidP="00595BF8">
      <w:pPr>
        <w:pStyle w:val="AnnexNo"/>
        <w:spacing w:before="0"/>
        <w:rPr>
          <w:lang w:val="ru-RU"/>
        </w:rPr>
      </w:pPr>
      <w:r w:rsidRPr="007110BA">
        <w:rPr>
          <w:lang w:val="ru-RU"/>
        </w:rPr>
        <w:br w:type="page"/>
      </w:r>
      <w:r w:rsidR="00EF5B8F" w:rsidRPr="00EF5B8F">
        <w:rPr>
          <w:caps w:val="0"/>
          <w:lang w:val="ru-RU"/>
        </w:rPr>
        <w:t>ПРИЛОЖЕНИЕ</w:t>
      </w:r>
    </w:p>
    <w:p w:rsidR="00604BCB" w:rsidRPr="00A87F1D" w:rsidRDefault="00604BCB" w:rsidP="00495F1E">
      <w:pPr>
        <w:pStyle w:val="AnnexTitle"/>
        <w:rPr>
          <w:lang w:val="ru-RU"/>
        </w:rPr>
      </w:pPr>
      <w:r w:rsidRPr="00A87F1D">
        <w:rPr>
          <w:lang w:val="ru-RU"/>
        </w:rPr>
        <w:t>Названи</w:t>
      </w:r>
      <w:r w:rsidR="00495F1E">
        <w:rPr>
          <w:lang w:val="ru-RU"/>
        </w:rPr>
        <w:t>е</w:t>
      </w:r>
      <w:r w:rsidRPr="00A87F1D">
        <w:rPr>
          <w:lang w:val="ru-RU"/>
        </w:rPr>
        <w:t xml:space="preserve"> и </w:t>
      </w:r>
      <w:r w:rsidR="009F315D" w:rsidRPr="00A87F1D">
        <w:rPr>
          <w:lang w:val="ru-RU"/>
        </w:rPr>
        <w:t>краткое содержание</w:t>
      </w:r>
      <w:r w:rsidRPr="00A87F1D">
        <w:rPr>
          <w:lang w:val="ru-RU"/>
        </w:rPr>
        <w:t xml:space="preserve"> проект</w:t>
      </w:r>
      <w:r w:rsidR="00495F1E">
        <w:rPr>
          <w:lang w:val="ru-RU"/>
        </w:rPr>
        <w:t>а</w:t>
      </w:r>
      <w:r w:rsidRPr="00A87F1D">
        <w:rPr>
          <w:lang w:val="ru-RU"/>
        </w:rPr>
        <w:t xml:space="preserve"> Рекомендаци</w:t>
      </w:r>
      <w:r w:rsidR="00495F1E">
        <w:rPr>
          <w:lang w:val="ru-RU"/>
        </w:rPr>
        <w:t>и</w:t>
      </w:r>
    </w:p>
    <w:p w:rsidR="000E5D79" w:rsidRPr="007110BA" w:rsidRDefault="000E5D79" w:rsidP="00495F1E">
      <w:pPr>
        <w:pStyle w:val="Normalaftertitle"/>
        <w:tabs>
          <w:tab w:val="right" w:pos="9639"/>
        </w:tabs>
        <w:rPr>
          <w:szCs w:val="22"/>
        </w:rPr>
      </w:pPr>
      <w:r w:rsidRPr="002542F2">
        <w:rPr>
          <w:szCs w:val="22"/>
          <w:u w:val="single"/>
        </w:rPr>
        <w:t xml:space="preserve">Проект </w:t>
      </w:r>
      <w:r w:rsidR="00495F1E">
        <w:rPr>
          <w:szCs w:val="22"/>
          <w:u w:val="single"/>
        </w:rPr>
        <w:t xml:space="preserve">пересмотренной </w:t>
      </w:r>
      <w:r w:rsidRPr="002542F2">
        <w:rPr>
          <w:szCs w:val="22"/>
          <w:u w:val="single"/>
        </w:rPr>
        <w:t xml:space="preserve">Рекомендации </w:t>
      </w:r>
      <w:r w:rsidR="00772C8F">
        <w:rPr>
          <w:szCs w:val="22"/>
          <w:u w:val="single"/>
        </w:rPr>
        <w:t>МСЭ-</w:t>
      </w:r>
      <w:r w:rsidR="00772C8F">
        <w:rPr>
          <w:szCs w:val="22"/>
          <w:u w:val="single"/>
          <w:lang w:val="en-US"/>
        </w:rPr>
        <w:t>R</w:t>
      </w:r>
      <w:r w:rsidR="00772C8F">
        <w:rPr>
          <w:szCs w:val="22"/>
          <w:u w:val="single"/>
        </w:rPr>
        <w:t xml:space="preserve"> </w:t>
      </w:r>
      <w:r w:rsidR="00495F1E" w:rsidRPr="000A3377">
        <w:rPr>
          <w:szCs w:val="22"/>
          <w:u w:val="single"/>
          <w:lang w:val="en-US"/>
        </w:rPr>
        <w:t>M</w:t>
      </w:r>
      <w:r w:rsidR="00495F1E" w:rsidRPr="000A3377">
        <w:rPr>
          <w:szCs w:val="22"/>
          <w:u w:val="single"/>
        </w:rPr>
        <w:t>.1457-</w:t>
      </w:r>
      <w:r w:rsidR="00495F1E">
        <w:rPr>
          <w:szCs w:val="22"/>
          <w:u w:val="single"/>
        </w:rPr>
        <w:t>9</w:t>
      </w:r>
      <w:r w:rsidR="00A75666" w:rsidRPr="007110BA">
        <w:rPr>
          <w:szCs w:val="22"/>
        </w:rPr>
        <w:tab/>
        <w:t xml:space="preserve">Док. </w:t>
      </w:r>
      <w:r w:rsidR="00495F1E">
        <w:rPr>
          <w:szCs w:val="22"/>
        </w:rPr>
        <w:t>5</w:t>
      </w:r>
      <w:r w:rsidR="00FE1E2C" w:rsidRPr="007110BA">
        <w:rPr>
          <w:szCs w:val="22"/>
        </w:rPr>
        <w:t>/</w:t>
      </w:r>
      <w:r w:rsidR="00495F1E">
        <w:rPr>
          <w:szCs w:val="22"/>
        </w:rPr>
        <w:t xml:space="preserve">213 </w:t>
      </w:r>
      <w:r w:rsidR="00FE1E2C" w:rsidRPr="007110BA">
        <w:rPr>
          <w:szCs w:val="22"/>
        </w:rPr>
        <w:t>(Rev.1)</w:t>
      </w:r>
    </w:p>
    <w:p w:rsidR="00495F1E" w:rsidRPr="000A3377" w:rsidRDefault="00495F1E" w:rsidP="00953875">
      <w:pPr>
        <w:pStyle w:val="FootnoteText"/>
        <w:tabs>
          <w:tab w:val="left" w:pos="284"/>
        </w:tabs>
        <w:spacing w:before="240"/>
        <w:ind w:left="0" w:firstLine="0"/>
        <w:jc w:val="center"/>
        <w:rPr>
          <w:b/>
          <w:bCs/>
          <w:sz w:val="26"/>
          <w:szCs w:val="26"/>
          <w:lang w:eastAsia="ko-KR"/>
        </w:rPr>
      </w:pPr>
      <w:bookmarkStart w:id="5" w:name="ddistribution"/>
      <w:bookmarkEnd w:id="5"/>
      <w:r w:rsidRPr="000A3377">
        <w:rPr>
          <w:b/>
          <w:bCs/>
          <w:sz w:val="26"/>
          <w:szCs w:val="26"/>
          <w:lang w:eastAsia="ko-KR"/>
        </w:rPr>
        <w:t xml:space="preserve">Подробные спецификации </w:t>
      </w:r>
      <w:r>
        <w:rPr>
          <w:b/>
          <w:bCs/>
          <w:sz w:val="26"/>
          <w:szCs w:val="26"/>
          <w:lang w:eastAsia="ko-KR"/>
        </w:rPr>
        <w:t xml:space="preserve">наземных </w:t>
      </w:r>
      <w:r w:rsidRPr="000A3377">
        <w:rPr>
          <w:b/>
          <w:bCs/>
          <w:sz w:val="26"/>
          <w:szCs w:val="26"/>
          <w:lang w:eastAsia="ko-KR"/>
        </w:rPr>
        <w:t>радиоинтерфейсов Международной</w:t>
      </w:r>
      <w:r w:rsidRPr="000A3377">
        <w:rPr>
          <w:b/>
          <w:bCs/>
          <w:sz w:val="26"/>
          <w:szCs w:val="26"/>
          <w:lang w:eastAsia="ko-KR"/>
        </w:rPr>
        <w:br/>
        <w:t>подвижной электросвязи-2000 (</w:t>
      </w:r>
      <w:r w:rsidRPr="000A3377">
        <w:rPr>
          <w:b/>
          <w:bCs/>
          <w:sz w:val="26"/>
          <w:szCs w:val="26"/>
          <w:lang w:val="en-US" w:eastAsia="ko-KR"/>
        </w:rPr>
        <w:t>IMT</w:t>
      </w:r>
      <w:r w:rsidRPr="000A3377">
        <w:rPr>
          <w:b/>
          <w:bCs/>
          <w:sz w:val="26"/>
          <w:szCs w:val="26"/>
          <w:lang w:eastAsia="ko-KR"/>
        </w:rPr>
        <w:t>-2000)</w:t>
      </w:r>
    </w:p>
    <w:p w:rsidR="00495F1E" w:rsidRPr="000A3377" w:rsidRDefault="00D51580" w:rsidP="00953875">
      <w:pPr>
        <w:pStyle w:val="FootnoteText"/>
        <w:spacing w:befor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Краткое содержание </w:t>
      </w:r>
      <w:r w:rsidR="00495F1E" w:rsidRPr="000A3377">
        <w:rPr>
          <w:b/>
          <w:bCs/>
          <w:sz w:val="22"/>
          <w:szCs w:val="22"/>
        </w:rPr>
        <w:t>пересмотра</w:t>
      </w:r>
    </w:p>
    <w:p w:rsidR="006E72BF" w:rsidRDefault="00495F1E" w:rsidP="00953875">
      <w:pPr>
        <w:pStyle w:val="Normalaftertitle"/>
        <w:spacing w:before="120"/>
        <w:rPr>
          <w:szCs w:val="22"/>
        </w:rPr>
      </w:pPr>
      <w:r w:rsidRPr="000A3377">
        <w:rPr>
          <w:szCs w:val="22"/>
        </w:rPr>
        <w:t>Целью настоящего изменения Рекомендации МСЭ-</w:t>
      </w:r>
      <w:r w:rsidRPr="000A3377">
        <w:rPr>
          <w:szCs w:val="22"/>
          <w:lang w:val="en-US"/>
        </w:rPr>
        <w:t>R</w:t>
      </w:r>
      <w:r w:rsidRPr="000A3377">
        <w:rPr>
          <w:szCs w:val="22"/>
        </w:rPr>
        <w:t xml:space="preserve"> М.1457 является </w:t>
      </w:r>
      <w:r w:rsidR="00595BF8">
        <w:rPr>
          <w:szCs w:val="22"/>
        </w:rPr>
        <w:t>со</w:t>
      </w:r>
      <w:r w:rsidR="00953875">
        <w:rPr>
          <w:szCs w:val="22"/>
        </w:rPr>
        <w:t>х</w:t>
      </w:r>
      <w:r w:rsidR="00595BF8">
        <w:rPr>
          <w:szCs w:val="22"/>
        </w:rPr>
        <w:t>ранение</w:t>
      </w:r>
      <w:r w:rsidRPr="000A3377">
        <w:rPr>
          <w:szCs w:val="22"/>
        </w:rPr>
        <w:t xml:space="preserve"> соответствия современному уровню </w:t>
      </w:r>
      <w:r w:rsidR="00772C8F">
        <w:rPr>
          <w:szCs w:val="22"/>
        </w:rPr>
        <w:t>указанных</w:t>
      </w:r>
      <w:r w:rsidRPr="000A3377">
        <w:rPr>
          <w:szCs w:val="22"/>
        </w:rPr>
        <w:t xml:space="preserve"> в ней технологий</w:t>
      </w:r>
      <w:r>
        <w:rPr>
          <w:szCs w:val="22"/>
        </w:rPr>
        <w:t xml:space="preserve"> наземного сегмента </w:t>
      </w:r>
      <w:r>
        <w:rPr>
          <w:szCs w:val="22"/>
          <w:lang w:val="en-US"/>
        </w:rPr>
        <w:t>IMT</w:t>
      </w:r>
      <w:r w:rsidRPr="00495F1E">
        <w:rPr>
          <w:szCs w:val="22"/>
        </w:rPr>
        <w:t xml:space="preserve">-2000. </w:t>
      </w:r>
      <w:r w:rsidRPr="000A3377">
        <w:rPr>
          <w:szCs w:val="22"/>
        </w:rPr>
        <w:t>Основные изменения включают добавление расширенных возможностей для ряда радиоинтерфейсов и некоторые логически вытекающие изменения в</w:t>
      </w:r>
      <w:r w:rsidR="00772C8F">
        <w:rPr>
          <w:szCs w:val="22"/>
        </w:rPr>
        <w:t xml:space="preserve"> содержащих</w:t>
      </w:r>
      <w:r w:rsidRPr="000A3377">
        <w:rPr>
          <w:szCs w:val="22"/>
        </w:rPr>
        <w:t xml:space="preserve"> общее описание раздел</w:t>
      </w:r>
      <w:r w:rsidR="00772C8F">
        <w:rPr>
          <w:szCs w:val="22"/>
        </w:rPr>
        <w:t>ах</w:t>
      </w:r>
      <w:r w:rsidRPr="000A3377">
        <w:rPr>
          <w:szCs w:val="22"/>
        </w:rPr>
        <w:t xml:space="preserve"> текста, а также глобальные базовые спецификации</w:t>
      </w:r>
      <w:r>
        <w:rPr>
          <w:szCs w:val="22"/>
        </w:rPr>
        <w:t>.</w:t>
      </w:r>
    </w:p>
    <w:p w:rsidR="00495F1E" w:rsidRPr="000A3377" w:rsidRDefault="00495F1E" w:rsidP="00495F1E">
      <w:pPr>
        <w:pStyle w:val="FootnoteText"/>
        <w:spacing w:before="120"/>
        <w:rPr>
          <w:b/>
          <w:bCs/>
          <w:sz w:val="22"/>
          <w:szCs w:val="22"/>
        </w:rPr>
      </w:pPr>
      <w:r w:rsidRPr="000A3377">
        <w:rPr>
          <w:b/>
          <w:bCs/>
          <w:sz w:val="22"/>
          <w:szCs w:val="22"/>
        </w:rPr>
        <w:t>Изменения</w:t>
      </w:r>
    </w:p>
    <w:p w:rsidR="00495F1E" w:rsidRDefault="00495F1E" w:rsidP="00495F1E">
      <w:pPr>
        <w:rPr>
          <w:szCs w:val="22"/>
        </w:rPr>
      </w:pPr>
      <w:r w:rsidRPr="000A3377">
        <w:rPr>
          <w:szCs w:val="22"/>
        </w:rPr>
        <w:t>Изменения заключаются в следующем:</w:t>
      </w:r>
    </w:p>
    <w:p w:rsidR="003176FC" w:rsidRPr="003176FC" w:rsidRDefault="003176FC" w:rsidP="00ED7E43">
      <w:pPr>
        <w:pStyle w:val="enumlev2"/>
        <w:spacing w:before="120"/>
        <w:ind w:hanging="1191"/>
      </w:pPr>
      <w:r w:rsidRPr="003176FC">
        <w:t>•</w:t>
      </w:r>
      <w:r w:rsidRPr="003176FC">
        <w:tab/>
      </w:r>
      <w:r>
        <w:t xml:space="preserve">Разделы </w:t>
      </w:r>
      <w:r w:rsidRPr="003176FC">
        <w:t>1</w:t>
      </w:r>
      <w:r w:rsidR="00ED7E43">
        <w:t>–</w:t>
      </w:r>
      <w:r w:rsidRPr="003176FC">
        <w:t>5</w:t>
      </w:r>
      <w:r>
        <w:t xml:space="preserve"> – без изменения</w:t>
      </w:r>
      <w:r w:rsidRPr="003176FC">
        <w:t>.</w:t>
      </w:r>
      <w:r w:rsidR="002F7D2E">
        <w:t xml:space="preserve"> </w:t>
      </w:r>
    </w:p>
    <w:p w:rsidR="003176FC" w:rsidRPr="002F7D2E" w:rsidRDefault="003176FC" w:rsidP="00953875">
      <w:pPr>
        <w:pStyle w:val="enumlev1"/>
        <w:spacing w:before="120"/>
      </w:pPr>
      <w:r w:rsidRPr="002F7D2E">
        <w:t>•</w:t>
      </w:r>
      <w:r w:rsidRPr="002F7D2E">
        <w:tab/>
      </w:r>
      <w:r w:rsidR="002F7D2E" w:rsidRPr="000A3377">
        <w:rPr>
          <w:spacing w:val="-2"/>
          <w:szCs w:val="22"/>
          <w:lang w:val="en-US"/>
        </w:rPr>
        <w:t>IMT</w:t>
      </w:r>
      <w:r w:rsidR="002F7D2E" w:rsidRPr="000A3377">
        <w:rPr>
          <w:spacing w:val="-2"/>
          <w:szCs w:val="22"/>
        </w:rPr>
        <w:t>-2000</w:t>
      </w:r>
      <w:r w:rsidR="002F7D2E">
        <w:rPr>
          <w:spacing w:val="-2"/>
          <w:szCs w:val="22"/>
        </w:rPr>
        <w:t xml:space="preserve"> </w:t>
      </w:r>
      <w:r w:rsidR="002F7D2E" w:rsidRPr="000A3377">
        <w:rPr>
          <w:spacing w:val="-2"/>
          <w:szCs w:val="22"/>
          <w:lang w:val="en-US"/>
        </w:rPr>
        <w:t>CDMA</w:t>
      </w:r>
      <w:r w:rsidR="002F7D2E" w:rsidRPr="000A3377">
        <w:rPr>
          <w:spacing w:val="-2"/>
          <w:szCs w:val="22"/>
        </w:rPr>
        <w:t xml:space="preserve"> с прямым расширением спектра и </w:t>
      </w:r>
      <w:r w:rsidR="002F7D2E" w:rsidRPr="000A3377">
        <w:rPr>
          <w:spacing w:val="-2"/>
          <w:szCs w:val="22"/>
          <w:lang w:val="en-US"/>
        </w:rPr>
        <w:t>IMT</w:t>
      </w:r>
      <w:r w:rsidR="002F7D2E" w:rsidRPr="000A3377">
        <w:rPr>
          <w:spacing w:val="-2"/>
          <w:szCs w:val="22"/>
        </w:rPr>
        <w:t xml:space="preserve">-2000 </w:t>
      </w:r>
      <w:r w:rsidR="002F7D2E" w:rsidRPr="000A3377">
        <w:rPr>
          <w:spacing w:val="-2"/>
          <w:szCs w:val="22"/>
          <w:lang w:val="en-US"/>
        </w:rPr>
        <w:t>CDMA</w:t>
      </w:r>
      <w:r w:rsidR="002F7D2E" w:rsidRPr="002F7D2E">
        <w:rPr>
          <w:spacing w:val="-2"/>
          <w:szCs w:val="22"/>
        </w:rPr>
        <w:t xml:space="preserve"> </w:t>
      </w:r>
      <w:r w:rsidR="002F7D2E" w:rsidRPr="000A3377">
        <w:rPr>
          <w:spacing w:val="-2"/>
          <w:szCs w:val="22"/>
          <w:lang w:val="en-US"/>
        </w:rPr>
        <w:t>TDD</w:t>
      </w:r>
      <w:r w:rsidR="002F7D2E" w:rsidRPr="000A3377">
        <w:rPr>
          <w:spacing w:val="-2"/>
          <w:szCs w:val="22"/>
        </w:rPr>
        <w:t xml:space="preserve"> (разделы 5.1 и 5.3)</w:t>
      </w:r>
    </w:p>
    <w:p w:rsidR="003176FC" w:rsidRPr="000103D7" w:rsidRDefault="003176FC" w:rsidP="00953875">
      <w:pPr>
        <w:pStyle w:val="enumlev1"/>
        <w:spacing w:before="120"/>
      </w:pPr>
      <w:r w:rsidRPr="002F7D2E">
        <w:tab/>
      </w:r>
      <w:r w:rsidR="002F7D2E" w:rsidRPr="000A3377">
        <w:rPr>
          <w:szCs w:val="22"/>
        </w:rPr>
        <w:t xml:space="preserve">Основная цель </w:t>
      </w:r>
      <w:r w:rsidR="00772C8F">
        <w:rPr>
          <w:szCs w:val="22"/>
        </w:rPr>
        <w:t xml:space="preserve">этого </w:t>
      </w:r>
      <w:r w:rsidR="002F7D2E">
        <w:rPr>
          <w:szCs w:val="22"/>
        </w:rPr>
        <w:t>обновления состоит в том, чтобы</w:t>
      </w:r>
      <w:r w:rsidR="002F7D2E" w:rsidRPr="000A3377">
        <w:rPr>
          <w:szCs w:val="22"/>
        </w:rPr>
        <w:t xml:space="preserve"> </w:t>
      </w:r>
      <w:r w:rsidR="00772C8F">
        <w:rPr>
          <w:szCs w:val="22"/>
        </w:rPr>
        <w:t xml:space="preserve">согласовать </w:t>
      </w:r>
      <w:r w:rsidR="002F7D2E" w:rsidRPr="000A3377">
        <w:rPr>
          <w:szCs w:val="22"/>
        </w:rPr>
        <w:t>Рекомендацию МСЭ-</w:t>
      </w:r>
      <w:r w:rsidR="002F7D2E" w:rsidRPr="000A3377">
        <w:rPr>
          <w:szCs w:val="22"/>
          <w:lang w:val="en-US"/>
        </w:rPr>
        <w:t>R</w:t>
      </w:r>
      <w:r w:rsidR="002F7D2E" w:rsidRPr="000A3377">
        <w:rPr>
          <w:szCs w:val="22"/>
        </w:rPr>
        <w:t xml:space="preserve"> М.1457 </w:t>
      </w:r>
      <w:r w:rsidR="002F7D2E" w:rsidRPr="000A3377">
        <w:rPr>
          <w:spacing w:val="-2"/>
          <w:szCs w:val="22"/>
        </w:rPr>
        <w:t xml:space="preserve">с </w:t>
      </w:r>
      <w:r w:rsidR="002F7D2E">
        <w:rPr>
          <w:spacing w:val="-2"/>
          <w:szCs w:val="22"/>
        </w:rPr>
        <w:t xml:space="preserve">самыми новыми вариантами </w:t>
      </w:r>
      <w:r w:rsidR="002F7D2E" w:rsidRPr="000A3377">
        <w:rPr>
          <w:spacing w:val="-2"/>
          <w:szCs w:val="22"/>
        </w:rPr>
        <w:t xml:space="preserve">спецификаций </w:t>
      </w:r>
      <w:r w:rsidR="002F7D2E" w:rsidRPr="000A3377">
        <w:rPr>
          <w:spacing w:val="-2"/>
          <w:szCs w:val="22"/>
          <w:lang w:val="en-US"/>
        </w:rPr>
        <w:t>IMT</w:t>
      </w:r>
      <w:r w:rsidR="002F7D2E" w:rsidRPr="000A3377">
        <w:rPr>
          <w:spacing w:val="-2"/>
          <w:szCs w:val="22"/>
        </w:rPr>
        <w:t xml:space="preserve">-2000 </w:t>
      </w:r>
      <w:r w:rsidR="002F7D2E" w:rsidRPr="000A3377">
        <w:rPr>
          <w:spacing w:val="-2"/>
          <w:szCs w:val="22"/>
          <w:lang w:val="en-US"/>
        </w:rPr>
        <w:t>CDMA</w:t>
      </w:r>
      <w:r w:rsidR="002F7D2E" w:rsidRPr="000A3377">
        <w:rPr>
          <w:spacing w:val="-2"/>
          <w:szCs w:val="22"/>
        </w:rPr>
        <w:t xml:space="preserve"> </w:t>
      </w:r>
      <w:r w:rsidR="002F7D2E" w:rsidRPr="000A3377">
        <w:rPr>
          <w:spacing w:val="-2"/>
          <w:szCs w:val="22"/>
          <w:lang w:val="en-US"/>
        </w:rPr>
        <w:t>DS</w:t>
      </w:r>
      <w:r w:rsidR="002F7D2E" w:rsidRPr="000A3377">
        <w:rPr>
          <w:spacing w:val="-2"/>
          <w:szCs w:val="22"/>
        </w:rPr>
        <w:t xml:space="preserve"> и </w:t>
      </w:r>
      <w:r w:rsidR="002F7D2E" w:rsidRPr="000A3377">
        <w:rPr>
          <w:spacing w:val="-2"/>
          <w:szCs w:val="22"/>
          <w:lang w:val="en-US"/>
        </w:rPr>
        <w:t>IMT</w:t>
      </w:r>
      <w:r w:rsidR="002F7D2E" w:rsidRPr="000A3377">
        <w:rPr>
          <w:spacing w:val="-2"/>
          <w:szCs w:val="22"/>
        </w:rPr>
        <w:t>-2000</w:t>
      </w:r>
      <w:r w:rsidR="002F7D2E">
        <w:rPr>
          <w:spacing w:val="-2"/>
          <w:szCs w:val="22"/>
        </w:rPr>
        <w:t xml:space="preserve"> </w:t>
      </w:r>
      <w:r w:rsidR="002F7D2E" w:rsidRPr="000A3377">
        <w:rPr>
          <w:spacing w:val="-2"/>
          <w:szCs w:val="22"/>
          <w:lang w:val="en-US"/>
        </w:rPr>
        <w:t>CDMA</w:t>
      </w:r>
      <w:r w:rsidR="002F7D2E" w:rsidRPr="000A3377">
        <w:rPr>
          <w:spacing w:val="-2"/>
          <w:szCs w:val="22"/>
        </w:rPr>
        <w:t xml:space="preserve"> </w:t>
      </w:r>
      <w:r w:rsidR="002F7D2E" w:rsidRPr="000A3377">
        <w:rPr>
          <w:spacing w:val="-2"/>
          <w:szCs w:val="22"/>
          <w:lang w:val="en-US"/>
        </w:rPr>
        <w:t>TDD</w:t>
      </w:r>
      <w:r w:rsidR="002F7D2E">
        <w:rPr>
          <w:spacing w:val="-2"/>
          <w:szCs w:val="22"/>
        </w:rPr>
        <w:t xml:space="preserve">. </w:t>
      </w:r>
      <w:r w:rsidR="002F7D2E" w:rsidRPr="000A3377">
        <w:rPr>
          <w:szCs w:val="22"/>
        </w:rPr>
        <w:t>Были пересмотрены разделы 5.1.1 и 5.3.1 и предложен ряд поправок для целей обеспечения полного соответствия.</w:t>
      </w:r>
      <w:r w:rsidR="002F7D2E">
        <w:rPr>
          <w:szCs w:val="22"/>
        </w:rPr>
        <w:t xml:space="preserve"> </w:t>
      </w:r>
      <w:r w:rsidR="0033210D">
        <w:rPr>
          <w:szCs w:val="22"/>
        </w:rPr>
        <w:t xml:space="preserve">Кроме того, структура разделов </w:t>
      </w:r>
      <w:r w:rsidR="0033210D" w:rsidRPr="0033210D">
        <w:t>5.1.2</w:t>
      </w:r>
      <w:r w:rsidR="0033210D">
        <w:t xml:space="preserve"> и </w:t>
      </w:r>
      <w:r w:rsidR="0033210D" w:rsidRPr="0033210D">
        <w:t xml:space="preserve">5.3.2 </w:t>
      </w:r>
      <w:r w:rsidR="0033210D">
        <w:rPr>
          <w:szCs w:val="22"/>
        </w:rPr>
        <w:t>была изменена путем объединения разделов, посвященных базовой</w:t>
      </w:r>
      <w:r w:rsidR="00ED7E43">
        <w:rPr>
          <w:szCs w:val="22"/>
        </w:rPr>
        <w:t xml:space="preserve"> сети и терминалам, в частности</w:t>
      </w:r>
      <w:r w:rsidR="0033210D">
        <w:rPr>
          <w:szCs w:val="22"/>
        </w:rPr>
        <w:t xml:space="preserve"> данный перечень спецификаций был обновлен</w:t>
      </w:r>
      <w:r w:rsidR="00641280">
        <w:rPr>
          <w:szCs w:val="22"/>
        </w:rPr>
        <w:t>, при этом внимание</w:t>
      </w:r>
      <w:r w:rsidR="003D6930">
        <w:rPr>
          <w:szCs w:val="22"/>
        </w:rPr>
        <w:t xml:space="preserve"> было сосредоточено на вопросах обработки базовых вызовов при </w:t>
      </w:r>
      <w:r w:rsidR="003D6930" w:rsidRPr="003176FC">
        <w:rPr>
          <w:lang w:val="en-US"/>
        </w:rPr>
        <w:t>CS</w:t>
      </w:r>
      <w:r w:rsidR="003D6930">
        <w:t xml:space="preserve"> (включая управление мобильностью), взаимодействия в направлении </w:t>
      </w:r>
      <w:r w:rsidR="003D6930" w:rsidRPr="003176FC">
        <w:rPr>
          <w:lang w:val="en-US"/>
        </w:rPr>
        <w:t>IMS</w:t>
      </w:r>
      <w:r w:rsidR="003D6930">
        <w:t xml:space="preserve">, подключения к </w:t>
      </w:r>
      <w:r w:rsidR="003D6930" w:rsidRPr="003176FC">
        <w:rPr>
          <w:lang w:val="en-US"/>
        </w:rPr>
        <w:t>PS</w:t>
      </w:r>
      <w:r w:rsidR="003D6930" w:rsidRPr="003D6930">
        <w:t>/</w:t>
      </w:r>
      <w:r w:rsidR="003D6930" w:rsidRPr="003176FC">
        <w:rPr>
          <w:lang w:val="en-US"/>
        </w:rPr>
        <w:t>EPS</w:t>
      </w:r>
      <w:r w:rsidR="003D6930" w:rsidRPr="003D6930">
        <w:t xml:space="preserve"> </w:t>
      </w:r>
      <w:r w:rsidR="003D6930">
        <w:t xml:space="preserve">и регистрации в этом случае (включая управление мобильностью), регистрации и активации обслуживания в случае </w:t>
      </w:r>
      <w:r w:rsidR="003D6930" w:rsidRPr="003176FC">
        <w:rPr>
          <w:lang w:val="en-US"/>
        </w:rPr>
        <w:t>IMS</w:t>
      </w:r>
      <w:r w:rsidR="003D6930">
        <w:t xml:space="preserve">, дополнительных услугах в отношении </w:t>
      </w:r>
      <w:r w:rsidR="003D6930" w:rsidRPr="003176FC">
        <w:rPr>
          <w:lang w:val="en-US"/>
        </w:rPr>
        <w:t>CS</w:t>
      </w:r>
      <w:r w:rsidR="003D6930">
        <w:t xml:space="preserve"> и </w:t>
      </w:r>
      <w:r w:rsidR="003D6930" w:rsidRPr="003176FC">
        <w:rPr>
          <w:lang w:val="en-US"/>
        </w:rPr>
        <w:t>IMS</w:t>
      </w:r>
      <w:r w:rsidR="003D6930">
        <w:t xml:space="preserve">, а также </w:t>
      </w:r>
      <w:r w:rsidR="00C64EE5">
        <w:t>на спецификациях</w:t>
      </w:r>
      <w:r w:rsidR="003D6930">
        <w:t xml:space="preserve"> </w:t>
      </w:r>
      <w:r w:rsidR="000103D7">
        <w:t xml:space="preserve">непрерывности вызова/сеанса между </w:t>
      </w:r>
      <w:r w:rsidR="000103D7" w:rsidRPr="003176FC">
        <w:rPr>
          <w:lang w:val="en-US"/>
        </w:rPr>
        <w:t>UTRAN</w:t>
      </w:r>
      <w:r w:rsidR="000103D7">
        <w:t xml:space="preserve"> и </w:t>
      </w:r>
      <w:r w:rsidR="000103D7" w:rsidRPr="003176FC">
        <w:rPr>
          <w:lang w:val="en-US"/>
        </w:rPr>
        <w:t>EUTRAN</w:t>
      </w:r>
      <w:r w:rsidRPr="000103D7">
        <w:t>.</w:t>
      </w:r>
    </w:p>
    <w:p w:rsidR="003176FC" w:rsidRDefault="003176FC" w:rsidP="00953875">
      <w:pPr>
        <w:pStyle w:val="enumlev1"/>
        <w:spacing w:before="120"/>
        <w:rPr>
          <w:szCs w:val="22"/>
        </w:rPr>
      </w:pPr>
      <w:r w:rsidRPr="00361D90">
        <w:t>•</w:t>
      </w:r>
      <w:r w:rsidRPr="00361D90">
        <w:tab/>
      </w:r>
      <w:r w:rsidR="000103D7" w:rsidRPr="000103D7">
        <w:rPr>
          <w:szCs w:val="22"/>
          <w:lang w:val="en-US"/>
        </w:rPr>
        <w:t>IMT</w:t>
      </w:r>
      <w:r w:rsidR="000103D7" w:rsidRPr="00361D90">
        <w:rPr>
          <w:szCs w:val="22"/>
        </w:rPr>
        <w:t xml:space="preserve">-2000 </w:t>
      </w:r>
      <w:r w:rsidR="000103D7" w:rsidRPr="000A3377">
        <w:rPr>
          <w:szCs w:val="22"/>
          <w:lang w:val="en-US"/>
        </w:rPr>
        <w:t>CDMA</w:t>
      </w:r>
      <w:r w:rsidR="000103D7" w:rsidRPr="00361D90">
        <w:rPr>
          <w:szCs w:val="22"/>
        </w:rPr>
        <w:t xml:space="preserve"> </w:t>
      </w:r>
      <w:r w:rsidR="000103D7" w:rsidRPr="000A3377">
        <w:rPr>
          <w:szCs w:val="22"/>
        </w:rPr>
        <w:t>с</w:t>
      </w:r>
      <w:r w:rsidR="000103D7" w:rsidRPr="00361D90">
        <w:rPr>
          <w:szCs w:val="22"/>
        </w:rPr>
        <w:t xml:space="preserve"> </w:t>
      </w:r>
      <w:r w:rsidR="000103D7" w:rsidRPr="000A3377">
        <w:rPr>
          <w:szCs w:val="22"/>
        </w:rPr>
        <w:t>несколькими</w:t>
      </w:r>
      <w:r w:rsidR="000103D7" w:rsidRPr="00361D90">
        <w:rPr>
          <w:szCs w:val="22"/>
        </w:rPr>
        <w:t xml:space="preserve"> </w:t>
      </w:r>
      <w:r w:rsidR="000103D7" w:rsidRPr="000A3377">
        <w:rPr>
          <w:szCs w:val="22"/>
        </w:rPr>
        <w:t>несущими</w:t>
      </w:r>
      <w:r w:rsidR="004220F1">
        <w:rPr>
          <w:szCs w:val="22"/>
        </w:rPr>
        <w:t xml:space="preserve"> (раздел 5.2)</w:t>
      </w:r>
    </w:p>
    <w:p w:rsidR="00495F1E" w:rsidRPr="00C64EE5" w:rsidRDefault="003E6DCE" w:rsidP="00953875">
      <w:pPr>
        <w:pStyle w:val="enumlev1"/>
        <w:spacing w:before="120"/>
      </w:pPr>
      <w:r>
        <w:rPr>
          <w:szCs w:val="22"/>
        </w:rPr>
        <w:tab/>
        <w:t>В п</w:t>
      </w:r>
      <w:r>
        <w:t xml:space="preserve">редлагаемом обновлении представлены спецификация радиоинтерфейса </w:t>
      </w:r>
      <w:r w:rsidRPr="003E6DCE">
        <w:t>(</w:t>
      </w:r>
      <w:r w:rsidRPr="003176FC">
        <w:rPr>
          <w:lang w:val="en-US"/>
        </w:rPr>
        <w:t>TDD</w:t>
      </w:r>
      <w:r w:rsidRPr="003E6DCE">
        <w:t>)</w:t>
      </w:r>
      <w:r>
        <w:t xml:space="preserve"> и редакционные изменения к Пересмотру 8 технического резюме </w:t>
      </w:r>
      <w:r w:rsidRPr="003176FC">
        <w:rPr>
          <w:lang w:val="en-US"/>
        </w:rPr>
        <w:t>IMT</w:t>
      </w:r>
      <w:r w:rsidRPr="003E6DCE">
        <w:t xml:space="preserve">-2000 </w:t>
      </w:r>
      <w:r w:rsidRPr="003176FC">
        <w:rPr>
          <w:lang w:val="en-US"/>
        </w:rPr>
        <w:t>CDMA</w:t>
      </w:r>
      <w:r w:rsidRPr="003E6DCE">
        <w:t xml:space="preserve"> </w:t>
      </w:r>
      <w:r w:rsidRPr="003176FC">
        <w:rPr>
          <w:lang w:val="en-US"/>
        </w:rPr>
        <w:t>MC</w:t>
      </w:r>
      <w:r>
        <w:t>, а также дополнительное техническое резюме, соответствующее последним усовершенствованиям этой системы</w:t>
      </w:r>
      <w:r w:rsidR="003176FC" w:rsidRPr="004220F1">
        <w:t>.</w:t>
      </w:r>
      <w:r w:rsidR="00C64EE5">
        <w:t xml:space="preserve"> В предлагаемом разделе 5.2.2 представлено также больше спецификаций, касающихся </w:t>
      </w:r>
      <w:r w:rsidR="00C64EE5" w:rsidRPr="003176FC">
        <w:rPr>
          <w:lang w:val="en-US"/>
        </w:rPr>
        <w:t>IMT</w:t>
      </w:r>
      <w:r w:rsidR="00C64EE5" w:rsidRPr="003E6DCE">
        <w:t xml:space="preserve">-2000 </w:t>
      </w:r>
      <w:r w:rsidR="00C64EE5" w:rsidRPr="003176FC">
        <w:rPr>
          <w:lang w:val="en-US"/>
        </w:rPr>
        <w:t>CDMA</w:t>
      </w:r>
      <w:r w:rsidR="00C64EE5" w:rsidRPr="003E6DCE">
        <w:t xml:space="preserve"> </w:t>
      </w:r>
      <w:r w:rsidR="00C64EE5" w:rsidRPr="003176FC">
        <w:rPr>
          <w:lang w:val="en-US"/>
        </w:rPr>
        <w:t>MC</w:t>
      </w:r>
      <w:r w:rsidR="00595BF8">
        <w:t>,</w:t>
      </w:r>
      <w:r w:rsidR="00C64EE5">
        <w:t xml:space="preserve"> и дополнительные спецификации усовершенствований этой системы.</w:t>
      </w:r>
    </w:p>
    <w:p w:rsidR="006E6122" w:rsidRDefault="006E612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:rsidR="004220F1" w:rsidRPr="004220F1" w:rsidRDefault="004220F1" w:rsidP="00953875">
      <w:pPr>
        <w:pStyle w:val="enumlev1"/>
        <w:spacing w:before="120"/>
      </w:pPr>
      <w:r w:rsidRPr="004220F1">
        <w:t>•</w:t>
      </w:r>
      <w:r w:rsidRPr="004220F1">
        <w:tab/>
      </w:r>
      <w:r w:rsidRPr="000103D7">
        <w:rPr>
          <w:szCs w:val="22"/>
          <w:lang w:val="en-US"/>
        </w:rPr>
        <w:t>IMT</w:t>
      </w:r>
      <w:r w:rsidRPr="004220F1">
        <w:rPr>
          <w:szCs w:val="22"/>
        </w:rPr>
        <w:t xml:space="preserve">-2000 </w:t>
      </w:r>
      <w:r w:rsidRPr="004220F1">
        <w:rPr>
          <w:lang w:val="en-US"/>
        </w:rPr>
        <w:t>TDMA</w:t>
      </w:r>
      <w:r w:rsidRPr="004220F1">
        <w:t xml:space="preserve"> </w:t>
      </w:r>
      <w:r>
        <w:t>с</w:t>
      </w:r>
      <w:r w:rsidRPr="004220F1">
        <w:t xml:space="preserve"> </w:t>
      </w:r>
      <w:r>
        <w:t>одной</w:t>
      </w:r>
      <w:r w:rsidRPr="004220F1">
        <w:t xml:space="preserve"> </w:t>
      </w:r>
      <w:r>
        <w:t>несущей</w:t>
      </w:r>
      <w:r w:rsidRPr="004220F1">
        <w:t xml:space="preserve"> </w:t>
      </w:r>
      <w:r>
        <w:rPr>
          <w:szCs w:val="22"/>
        </w:rPr>
        <w:t xml:space="preserve">(раздел </w:t>
      </w:r>
      <w:r w:rsidRPr="004220F1">
        <w:t>5.4)</w:t>
      </w:r>
    </w:p>
    <w:p w:rsidR="004220F1" w:rsidRPr="00055D83" w:rsidRDefault="004220F1" w:rsidP="00953875">
      <w:pPr>
        <w:pStyle w:val="enumlev1"/>
        <w:spacing w:before="120"/>
      </w:pPr>
      <w:r w:rsidRPr="004220F1">
        <w:tab/>
      </w:r>
      <w:r>
        <w:t xml:space="preserve">Данное предлагаемое обновление к системе </w:t>
      </w:r>
      <w:r w:rsidRPr="004220F1">
        <w:rPr>
          <w:lang w:val="en-US"/>
        </w:rPr>
        <w:t>TDMA</w:t>
      </w:r>
      <w:r w:rsidRPr="004220F1">
        <w:t>-</w:t>
      </w:r>
      <w:r w:rsidRPr="004220F1">
        <w:rPr>
          <w:lang w:val="en-US"/>
        </w:rPr>
        <w:t>SC</w:t>
      </w:r>
      <w:r>
        <w:t xml:space="preserve"> является продуктом дополнительных доработок самых новых спецификаций Варианта 8 сети радиодоступа </w:t>
      </w:r>
      <w:r w:rsidRPr="004220F1">
        <w:rPr>
          <w:lang w:val="en-US"/>
        </w:rPr>
        <w:t>GSM</w:t>
      </w:r>
      <w:r w:rsidRPr="004220F1">
        <w:t>/</w:t>
      </w:r>
      <w:r w:rsidRPr="004220F1">
        <w:rPr>
          <w:lang w:val="en-US"/>
        </w:rPr>
        <w:t>EDGE</w:t>
      </w:r>
      <w:r>
        <w:t xml:space="preserve"> </w:t>
      </w:r>
      <w:r w:rsidRPr="004220F1">
        <w:t>(</w:t>
      </w:r>
      <w:r w:rsidRPr="004220F1">
        <w:rPr>
          <w:lang w:val="en-US"/>
        </w:rPr>
        <w:t>GERAN</w:t>
      </w:r>
      <w:r w:rsidRPr="004220F1">
        <w:t>)</w:t>
      </w:r>
      <w:r w:rsidR="0015186E">
        <w:t xml:space="preserve">, </w:t>
      </w:r>
      <w:r w:rsidR="00782101">
        <w:t xml:space="preserve">учитывающих 2-й этап развития </w:t>
      </w:r>
      <w:r w:rsidR="00C64EE5">
        <w:t xml:space="preserve">усовершенствованной </w:t>
      </w:r>
      <w:r w:rsidR="00782101">
        <w:t xml:space="preserve">системы </w:t>
      </w:r>
      <w:r w:rsidR="00782101" w:rsidRPr="004220F1">
        <w:rPr>
          <w:lang w:val="en-US"/>
        </w:rPr>
        <w:t>GPRS</w:t>
      </w:r>
      <w:r w:rsidR="00782101" w:rsidRPr="0015186E">
        <w:t xml:space="preserve"> (</w:t>
      </w:r>
      <w:r w:rsidR="00782101" w:rsidRPr="004220F1">
        <w:rPr>
          <w:lang w:val="en-US"/>
        </w:rPr>
        <w:t>EGPRS</w:t>
      </w:r>
      <w:r w:rsidR="00782101" w:rsidRPr="0015186E">
        <w:t>2)</w:t>
      </w:r>
      <w:r w:rsidR="00782101">
        <w:t xml:space="preserve">, </w:t>
      </w:r>
      <w:r w:rsidR="00C64EE5">
        <w:t xml:space="preserve">на </w:t>
      </w:r>
      <w:r w:rsidR="00782101">
        <w:t>котор</w:t>
      </w:r>
      <w:r w:rsidR="00C64EE5">
        <w:t>ом</w:t>
      </w:r>
      <w:r w:rsidR="00782101">
        <w:t xml:space="preserve"> </w:t>
      </w:r>
      <w:r w:rsidR="0015186E">
        <w:t>обеспечива</w:t>
      </w:r>
      <w:r w:rsidR="00C64EE5">
        <w:t>ются</w:t>
      </w:r>
      <w:r w:rsidR="00782101">
        <w:t xml:space="preserve"> дополнительные</w:t>
      </w:r>
      <w:r w:rsidR="00C64EE5">
        <w:t xml:space="preserve"> функциональные возможности</w:t>
      </w:r>
      <w:r w:rsidRPr="00055D83">
        <w:t>:</w:t>
      </w:r>
    </w:p>
    <w:p w:rsidR="00EF38ED" w:rsidRPr="000A3377" w:rsidRDefault="00EF38ED" w:rsidP="00ED7E43">
      <w:pPr>
        <w:pStyle w:val="enumlev2"/>
        <w:tabs>
          <w:tab w:val="clear" w:pos="1191"/>
          <w:tab w:val="clear" w:pos="1588"/>
          <w:tab w:val="clear" w:pos="1985"/>
        </w:tabs>
        <w:ind w:left="1361" w:hanging="567"/>
        <w:rPr>
          <w:szCs w:val="22"/>
        </w:rPr>
      </w:pPr>
      <w:r w:rsidRPr="000A3377">
        <w:rPr>
          <w:szCs w:val="22"/>
        </w:rPr>
        <w:t>–</w:t>
      </w:r>
      <w:r w:rsidRPr="000A3377">
        <w:rPr>
          <w:szCs w:val="22"/>
        </w:rPr>
        <w:tab/>
        <w:t>более высок</w:t>
      </w:r>
      <w:r w:rsidR="00C64EE5">
        <w:rPr>
          <w:szCs w:val="22"/>
        </w:rPr>
        <w:t>ая</w:t>
      </w:r>
      <w:r w:rsidRPr="000A3377">
        <w:rPr>
          <w:szCs w:val="22"/>
        </w:rPr>
        <w:t xml:space="preserve"> символьн</w:t>
      </w:r>
      <w:r w:rsidR="00C64EE5">
        <w:rPr>
          <w:szCs w:val="22"/>
        </w:rPr>
        <w:t>ая</w:t>
      </w:r>
      <w:r w:rsidRPr="000A3377">
        <w:rPr>
          <w:szCs w:val="22"/>
        </w:rPr>
        <w:t xml:space="preserve"> скорость и более высокий порядок модуляции </w:t>
      </w:r>
      <w:r w:rsidR="00C0470E">
        <w:rPr>
          <w:szCs w:val="22"/>
        </w:rPr>
        <w:t xml:space="preserve">на </w:t>
      </w:r>
      <w:r w:rsidRPr="000A3377">
        <w:rPr>
          <w:szCs w:val="22"/>
        </w:rPr>
        <w:t xml:space="preserve">линии вверх и </w:t>
      </w:r>
      <w:r w:rsidR="00C0470E">
        <w:rPr>
          <w:szCs w:val="22"/>
        </w:rPr>
        <w:t xml:space="preserve">на </w:t>
      </w:r>
      <w:r w:rsidRPr="000A3377">
        <w:rPr>
          <w:szCs w:val="22"/>
        </w:rPr>
        <w:t>линии вниз;</w:t>
      </w:r>
    </w:p>
    <w:p w:rsidR="00EF38ED" w:rsidRPr="000A3377" w:rsidRDefault="00EF38ED" w:rsidP="00ED7E43">
      <w:pPr>
        <w:pStyle w:val="enumlev2"/>
        <w:tabs>
          <w:tab w:val="clear" w:pos="1191"/>
          <w:tab w:val="clear" w:pos="1588"/>
          <w:tab w:val="clear" w:pos="1985"/>
        </w:tabs>
        <w:ind w:left="1361" w:hanging="567"/>
        <w:rPr>
          <w:szCs w:val="22"/>
        </w:rPr>
      </w:pPr>
      <w:r w:rsidRPr="000A3377">
        <w:rPr>
          <w:szCs w:val="22"/>
        </w:rPr>
        <w:t>–</w:t>
      </w:r>
      <w:r w:rsidRPr="000A3377">
        <w:rPr>
          <w:szCs w:val="22"/>
        </w:rPr>
        <w:tab/>
        <w:t>разнесение приемников;</w:t>
      </w:r>
    </w:p>
    <w:p w:rsidR="00EF38ED" w:rsidRDefault="00EF38ED" w:rsidP="00ED7E43">
      <w:pPr>
        <w:pStyle w:val="enumlev2"/>
        <w:tabs>
          <w:tab w:val="clear" w:pos="1191"/>
          <w:tab w:val="clear" w:pos="1588"/>
          <w:tab w:val="clear" w:pos="1985"/>
        </w:tabs>
        <w:ind w:left="1361" w:hanging="567"/>
        <w:rPr>
          <w:szCs w:val="22"/>
        </w:rPr>
      </w:pPr>
      <w:r w:rsidRPr="000A3377">
        <w:rPr>
          <w:szCs w:val="22"/>
        </w:rPr>
        <w:t>–</w:t>
      </w:r>
      <w:r w:rsidRPr="000A3377">
        <w:rPr>
          <w:szCs w:val="22"/>
        </w:rPr>
        <w:tab/>
        <w:t>конфигураци</w:t>
      </w:r>
      <w:r w:rsidR="00C64EE5">
        <w:rPr>
          <w:szCs w:val="22"/>
        </w:rPr>
        <w:t>я</w:t>
      </w:r>
      <w:r w:rsidRPr="000A3377">
        <w:rPr>
          <w:szCs w:val="22"/>
        </w:rPr>
        <w:t xml:space="preserve"> с двумя несущими;</w:t>
      </w:r>
    </w:p>
    <w:p w:rsidR="00EF38ED" w:rsidRDefault="00EF38ED" w:rsidP="00ED7E43">
      <w:pPr>
        <w:pStyle w:val="enumlev2"/>
        <w:tabs>
          <w:tab w:val="clear" w:pos="1191"/>
          <w:tab w:val="clear" w:pos="1588"/>
          <w:tab w:val="clear" w:pos="1985"/>
        </w:tabs>
        <w:ind w:left="1361" w:hanging="567"/>
        <w:rPr>
          <w:szCs w:val="22"/>
        </w:rPr>
      </w:pPr>
      <w:r w:rsidRPr="000A3377">
        <w:rPr>
          <w:szCs w:val="22"/>
        </w:rPr>
        <w:t>–</w:t>
      </w:r>
      <w:r w:rsidRPr="000A3377">
        <w:rPr>
          <w:szCs w:val="22"/>
        </w:rPr>
        <w:tab/>
      </w:r>
      <w:r>
        <w:rPr>
          <w:szCs w:val="22"/>
        </w:rPr>
        <w:t xml:space="preserve">уменьшенные </w:t>
      </w:r>
      <w:r w:rsidRPr="000A3377">
        <w:rPr>
          <w:szCs w:val="22"/>
        </w:rPr>
        <w:t>значения</w:t>
      </w:r>
      <w:r w:rsidRPr="00C0470E">
        <w:rPr>
          <w:szCs w:val="22"/>
        </w:rPr>
        <w:t xml:space="preserve"> </w:t>
      </w:r>
      <w:r w:rsidRPr="000A3377">
        <w:rPr>
          <w:szCs w:val="22"/>
        </w:rPr>
        <w:t>времени</w:t>
      </w:r>
      <w:r>
        <w:rPr>
          <w:szCs w:val="22"/>
        </w:rPr>
        <w:t xml:space="preserve"> запаздывания;</w:t>
      </w:r>
    </w:p>
    <w:p w:rsidR="00EF38ED" w:rsidRDefault="00EF38ED" w:rsidP="00ED7E43">
      <w:pPr>
        <w:pStyle w:val="enumlev2"/>
        <w:tabs>
          <w:tab w:val="clear" w:pos="1191"/>
          <w:tab w:val="clear" w:pos="1588"/>
          <w:tab w:val="clear" w:pos="1985"/>
        </w:tabs>
        <w:ind w:left="1361" w:hanging="567"/>
      </w:pPr>
      <w:r w:rsidRPr="000A3377">
        <w:rPr>
          <w:szCs w:val="22"/>
        </w:rPr>
        <w:t>–</w:t>
      </w:r>
      <w:r w:rsidRPr="000A3377">
        <w:rPr>
          <w:szCs w:val="22"/>
        </w:rPr>
        <w:tab/>
      </w:r>
      <w:r w:rsidR="00C0470E">
        <w:rPr>
          <w:szCs w:val="22"/>
        </w:rPr>
        <w:t>улучшения усовершенствованной сети универсально</w:t>
      </w:r>
      <w:r w:rsidR="005C479A">
        <w:rPr>
          <w:szCs w:val="22"/>
        </w:rPr>
        <w:t>го</w:t>
      </w:r>
      <w:r w:rsidR="00C0470E">
        <w:rPr>
          <w:szCs w:val="22"/>
        </w:rPr>
        <w:t xml:space="preserve"> доступа </w:t>
      </w:r>
      <w:r w:rsidR="00C0470E" w:rsidRPr="00C0470E">
        <w:t>(</w:t>
      </w:r>
      <w:r w:rsidR="00C0470E" w:rsidRPr="004220F1">
        <w:rPr>
          <w:lang w:val="en-US"/>
        </w:rPr>
        <w:t>GAN</w:t>
      </w:r>
      <w:r w:rsidR="00C0470E" w:rsidRPr="00C0470E">
        <w:t>)</w:t>
      </w:r>
      <w:r w:rsidR="00C0470E">
        <w:t>;</w:t>
      </w:r>
    </w:p>
    <w:p w:rsidR="00C0470E" w:rsidRDefault="00C0470E" w:rsidP="00ED7E43">
      <w:pPr>
        <w:pStyle w:val="enumlev2"/>
        <w:tabs>
          <w:tab w:val="clear" w:pos="1191"/>
          <w:tab w:val="clear" w:pos="1588"/>
          <w:tab w:val="clear" w:pos="1985"/>
        </w:tabs>
        <w:ind w:left="1361" w:hanging="567"/>
      </w:pPr>
      <w:r w:rsidRPr="000A3377">
        <w:rPr>
          <w:szCs w:val="22"/>
        </w:rPr>
        <w:t>–</w:t>
      </w:r>
      <w:r w:rsidRPr="000A3377">
        <w:rPr>
          <w:szCs w:val="22"/>
        </w:rPr>
        <w:tab/>
      </w:r>
      <w:r>
        <w:rPr>
          <w:szCs w:val="22"/>
        </w:rPr>
        <w:t xml:space="preserve">разговорные услуги через интерфейс </w:t>
      </w:r>
      <w:r w:rsidRPr="004220F1">
        <w:rPr>
          <w:lang w:val="en-US"/>
        </w:rPr>
        <w:t>A</w:t>
      </w:r>
      <w:r w:rsidRPr="00C0470E">
        <w:t>/</w:t>
      </w:r>
      <w:r w:rsidRPr="004220F1">
        <w:rPr>
          <w:lang w:val="en-US"/>
        </w:rPr>
        <w:t>Gb</w:t>
      </w:r>
      <w:r>
        <w:t>;</w:t>
      </w:r>
    </w:p>
    <w:p w:rsidR="00C0470E" w:rsidRDefault="00C0470E" w:rsidP="00ED7E43">
      <w:pPr>
        <w:pStyle w:val="enumlev2"/>
        <w:tabs>
          <w:tab w:val="clear" w:pos="1191"/>
          <w:tab w:val="clear" w:pos="1588"/>
          <w:tab w:val="clear" w:pos="1985"/>
        </w:tabs>
        <w:ind w:left="1361" w:hanging="567"/>
        <w:rPr>
          <w:szCs w:val="22"/>
        </w:rPr>
      </w:pPr>
      <w:r w:rsidRPr="000A3377">
        <w:rPr>
          <w:szCs w:val="22"/>
        </w:rPr>
        <w:t>–</w:t>
      </w:r>
      <w:r w:rsidRPr="000A3377">
        <w:rPr>
          <w:szCs w:val="22"/>
        </w:rPr>
        <w:tab/>
        <w:t>усовершенствования услуг определения местонахождения, включая</w:t>
      </w:r>
      <w:r>
        <w:rPr>
          <w:szCs w:val="22"/>
        </w:rPr>
        <w:t xml:space="preserve"> </w:t>
      </w:r>
      <w:r w:rsidR="00055D83">
        <w:rPr>
          <w:szCs w:val="22"/>
        </w:rPr>
        <w:t>поддержку обеих спутниковых систем определения местоположения;</w:t>
      </w:r>
    </w:p>
    <w:p w:rsidR="00055D83" w:rsidRDefault="00055D83" w:rsidP="00ED7E43">
      <w:pPr>
        <w:pStyle w:val="enumlev2"/>
        <w:tabs>
          <w:tab w:val="clear" w:pos="1191"/>
          <w:tab w:val="clear" w:pos="1588"/>
          <w:tab w:val="clear" w:pos="1985"/>
        </w:tabs>
        <w:ind w:left="1361" w:hanging="567"/>
        <w:rPr>
          <w:szCs w:val="22"/>
        </w:rPr>
      </w:pPr>
      <w:r w:rsidRPr="000A3377">
        <w:rPr>
          <w:szCs w:val="22"/>
        </w:rPr>
        <w:t>–</w:t>
      </w:r>
      <w:r w:rsidRPr="000A3377">
        <w:rPr>
          <w:szCs w:val="22"/>
        </w:rPr>
        <w:tab/>
      </w:r>
      <w:r>
        <w:rPr>
          <w:szCs w:val="22"/>
        </w:rPr>
        <w:t xml:space="preserve">изменение пропускной способности голосовых </w:t>
      </w:r>
      <w:r w:rsidR="00BF7127">
        <w:rPr>
          <w:szCs w:val="22"/>
        </w:rPr>
        <w:t>сигналов</w:t>
      </w:r>
    </w:p>
    <w:p w:rsidR="004220F1" w:rsidRPr="00044F49" w:rsidRDefault="00ED7E43" w:rsidP="00ED7E43">
      <w:pPr>
        <w:pStyle w:val="enumlev1"/>
        <w:spacing w:before="120"/>
      </w:pPr>
      <w:r>
        <w:tab/>
      </w:r>
      <w:r w:rsidR="00BF7127" w:rsidRPr="00ED7E43">
        <w:t xml:space="preserve">Данное обновление включает </w:t>
      </w:r>
      <w:r w:rsidR="005C479A" w:rsidRPr="00ED7E43">
        <w:t>глобальные базовые спецификации</w:t>
      </w:r>
      <w:r w:rsidR="00BF7127">
        <w:t>, состоящ</w:t>
      </w:r>
      <w:r w:rsidR="005C479A">
        <w:t>ие</w:t>
      </w:r>
      <w:r w:rsidR="00BF7127">
        <w:t xml:space="preserve"> из Пересмотра Н </w:t>
      </w:r>
      <w:r w:rsidR="00B21204">
        <w:t xml:space="preserve">стандарта </w:t>
      </w:r>
      <w:r w:rsidR="00B21204" w:rsidRPr="00ED7E43">
        <w:t>TIA</w:t>
      </w:r>
      <w:r w:rsidR="00B21204" w:rsidRPr="00985C6B">
        <w:t>/</w:t>
      </w:r>
      <w:r w:rsidR="00B21204" w:rsidRPr="00ED7E43">
        <w:t>EIA</w:t>
      </w:r>
      <w:r w:rsidR="00B21204" w:rsidRPr="00985C6B">
        <w:t>-136</w:t>
      </w:r>
      <w:r w:rsidR="00B21204">
        <w:t xml:space="preserve"> </w:t>
      </w:r>
      <w:r w:rsidR="009C17AE">
        <w:t>(</w:t>
      </w:r>
      <w:r w:rsidR="00B21204">
        <w:t xml:space="preserve">в рамках </w:t>
      </w:r>
      <w:r w:rsidR="00985C6B">
        <w:t>Американск</w:t>
      </w:r>
      <w:r w:rsidR="00B21204">
        <w:t>ого</w:t>
      </w:r>
      <w:r w:rsidR="00985C6B">
        <w:t xml:space="preserve"> национальн</w:t>
      </w:r>
      <w:r w:rsidR="00B21204">
        <w:t>ого</w:t>
      </w:r>
      <w:r w:rsidR="00985C6B">
        <w:t xml:space="preserve"> институт</w:t>
      </w:r>
      <w:r w:rsidR="00B21204">
        <w:t>а</w:t>
      </w:r>
      <w:r w:rsidR="00985C6B">
        <w:t xml:space="preserve"> стандартизации</w:t>
      </w:r>
      <w:r w:rsidR="009C17AE">
        <w:t>)</w:t>
      </w:r>
      <w:r w:rsidR="00985C6B">
        <w:t xml:space="preserve">, разработанного </w:t>
      </w:r>
      <w:r>
        <w:t xml:space="preserve">Комитетом </w:t>
      </w:r>
      <w:r w:rsidR="00B21204" w:rsidRPr="00ED7E43">
        <w:t>TR</w:t>
      </w:r>
      <w:r w:rsidR="00B21204" w:rsidRPr="00B21204">
        <w:t xml:space="preserve">-45.3 </w:t>
      </w:r>
      <w:r w:rsidR="00B21204" w:rsidRPr="00ED7E43">
        <w:t>TIA</w:t>
      </w:r>
      <w:r w:rsidR="00B21204">
        <w:t>, и спецификаци</w:t>
      </w:r>
      <w:r w:rsidR="005C479A">
        <w:t>й</w:t>
      </w:r>
      <w:r w:rsidR="00B21204">
        <w:t xml:space="preserve"> </w:t>
      </w:r>
      <w:r w:rsidR="00B21204" w:rsidRPr="00B21204">
        <w:t>3</w:t>
      </w:r>
      <w:r w:rsidR="00B21204" w:rsidRPr="00ED7E43">
        <w:t>GPP</w:t>
      </w:r>
      <w:r w:rsidR="00B21204">
        <w:t>, перенесенны</w:t>
      </w:r>
      <w:r w:rsidR="005C479A">
        <w:t>х</w:t>
      </w:r>
      <w:r w:rsidR="00B21204">
        <w:t xml:space="preserve"> на стандарты </w:t>
      </w:r>
      <w:r w:rsidR="00B21204" w:rsidRPr="00ED7E43">
        <w:t>ATIS</w:t>
      </w:r>
      <w:r w:rsidR="00B21204">
        <w:t xml:space="preserve"> </w:t>
      </w:r>
      <w:r w:rsidR="009C17AE">
        <w:t xml:space="preserve">Комитетом по беспроводным технологиям и системам </w:t>
      </w:r>
      <w:r w:rsidR="009C17AE" w:rsidRPr="009C17AE">
        <w:t>(</w:t>
      </w:r>
      <w:r w:rsidR="009C17AE" w:rsidRPr="00ED7E43">
        <w:t>WTSC</w:t>
      </w:r>
      <w:r w:rsidR="009C17AE" w:rsidRPr="009C17AE">
        <w:t>)</w:t>
      </w:r>
      <w:r w:rsidR="004220F1" w:rsidRPr="00044F49">
        <w:t>.</w:t>
      </w:r>
    </w:p>
    <w:p w:rsidR="004220F1" w:rsidRPr="005F7A71" w:rsidRDefault="004220F1" w:rsidP="00953875">
      <w:pPr>
        <w:pStyle w:val="enumlev1"/>
        <w:spacing w:before="120"/>
      </w:pPr>
      <w:r w:rsidRPr="005F7A71">
        <w:t>•</w:t>
      </w:r>
      <w:r w:rsidRPr="005F7A71">
        <w:tab/>
      </w:r>
      <w:r w:rsidR="009C17AE" w:rsidRPr="004220F1">
        <w:rPr>
          <w:lang w:val="en-US"/>
        </w:rPr>
        <w:t>IMT</w:t>
      </w:r>
      <w:r w:rsidR="009C17AE" w:rsidRPr="005F7A71">
        <w:t xml:space="preserve">-2000 </w:t>
      </w:r>
      <w:r w:rsidR="009C17AE" w:rsidRPr="004220F1">
        <w:rPr>
          <w:lang w:val="en-US"/>
        </w:rPr>
        <w:t>FDMA</w:t>
      </w:r>
      <w:r w:rsidR="009C17AE" w:rsidRPr="005F7A71">
        <w:t>/</w:t>
      </w:r>
      <w:r w:rsidR="009C17AE" w:rsidRPr="004220F1">
        <w:rPr>
          <w:lang w:val="en-US"/>
        </w:rPr>
        <w:t>TDMA</w:t>
      </w:r>
      <w:r w:rsidR="009C17AE" w:rsidRPr="005F7A71">
        <w:t xml:space="preserve"> (</w:t>
      </w:r>
      <w:r w:rsidR="009C17AE">
        <w:t>раздел</w:t>
      </w:r>
      <w:r w:rsidR="009C17AE" w:rsidRPr="005F7A71">
        <w:t xml:space="preserve"> 5.5)</w:t>
      </w:r>
    </w:p>
    <w:p w:rsidR="004220F1" w:rsidRPr="00E63A44" w:rsidRDefault="009C17AE" w:rsidP="00953875">
      <w:pPr>
        <w:pStyle w:val="enumlev1"/>
        <w:tabs>
          <w:tab w:val="clear" w:pos="1191"/>
          <w:tab w:val="clear" w:pos="1588"/>
          <w:tab w:val="clear" w:pos="1985"/>
        </w:tabs>
        <w:spacing w:before="120"/>
        <w:ind w:left="1361" w:hanging="567"/>
      </w:pPr>
      <w:r>
        <w:t>Все</w:t>
      </w:r>
      <w:r w:rsidRPr="005F7A71">
        <w:t xml:space="preserve"> </w:t>
      </w:r>
      <w:r>
        <w:t>предыдущие</w:t>
      </w:r>
      <w:r w:rsidRPr="005F7A71">
        <w:t xml:space="preserve"> </w:t>
      </w:r>
      <w:r>
        <w:t>функции</w:t>
      </w:r>
      <w:r w:rsidRPr="005F7A71">
        <w:t xml:space="preserve"> </w:t>
      </w:r>
      <w:r w:rsidRPr="004220F1">
        <w:rPr>
          <w:lang w:val="en-US"/>
        </w:rPr>
        <w:t>DECT</w:t>
      </w:r>
      <w:r w:rsidRPr="005F7A71">
        <w:t xml:space="preserve"> </w:t>
      </w:r>
      <w:r>
        <w:t>сохранены</w:t>
      </w:r>
      <w:r w:rsidRPr="005F7A71">
        <w:t xml:space="preserve">. </w:t>
      </w:r>
      <w:r w:rsidR="005F7A71">
        <w:t>Главными</w:t>
      </w:r>
      <w:r w:rsidR="005F7A71" w:rsidRPr="00E63A44">
        <w:t xml:space="preserve"> </w:t>
      </w:r>
      <w:r w:rsidR="005F7A71">
        <w:t>добавлениями</w:t>
      </w:r>
      <w:r w:rsidR="005F7A71" w:rsidRPr="00E63A44">
        <w:t xml:space="preserve"> </w:t>
      </w:r>
      <w:r w:rsidR="005F7A71">
        <w:t>являются</w:t>
      </w:r>
      <w:r w:rsidR="004220F1" w:rsidRPr="00E63A44">
        <w:t>:</w:t>
      </w:r>
    </w:p>
    <w:p w:rsidR="004220F1" w:rsidRPr="00D2470B" w:rsidRDefault="004220F1" w:rsidP="00ED7E43">
      <w:pPr>
        <w:pStyle w:val="enumlev2"/>
        <w:tabs>
          <w:tab w:val="clear" w:pos="794"/>
          <w:tab w:val="clear" w:pos="1191"/>
        </w:tabs>
        <w:ind w:left="1361" w:hanging="567"/>
      </w:pPr>
      <w:r w:rsidRPr="00D2470B">
        <w:t>−</w:t>
      </w:r>
      <w:r w:rsidRPr="00D2470B">
        <w:tab/>
      </w:r>
      <w:r w:rsidR="00EF5B8F">
        <w:t>Завершение</w:t>
      </w:r>
      <w:r w:rsidR="00EF5B8F" w:rsidRPr="00D2470B">
        <w:t xml:space="preserve"> </w:t>
      </w:r>
      <w:r w:rsidR="00044F49">
        <w:t>четвертого</w:t>
      </w:r>
      <w:r w:rsidR="00044F49" w:rsidRPr="00D2470B">
        <w:t xml:space="preserve"> </w:t>
      </w:r>
      <w:r w:rsidR="00D2470B">
        <w:t>прикладного</w:t>
      </w:r>
      <w:r w:rsidR="00D2470B" w:rsidRPr="00D2470B">
        <w:t xml:space="preserve"> </w:t>
      </w:r>
      <w:r w:rsidR="00D2470B">
        <w:t>профиля</w:t>
      </w:r>
      <w:r w:rsidR="00D2470B" w:rsidRPr="00D2470B">
        <w:t xml:space="preserve"> </w:t>
      </w:r>
      <w:r w:rsidR="005C479A">
        <w:t xml:space="preserve">для </w:t>
      </w:r>
      <w:r w:rsidR="00595BF8">
        <w:t>"</w:t>
      </w:r>
      <w:r w:rsidR="00D2470B">
        <w:t>Нового</w:t>
      </w:r>
      <w:r w:rsidR="00D2470B" w:rsidRPr="00D2470B">
        <w:t xml:space="preserve"> </w:t>
      </w:r>
      <w:r w:rsidR="00D2470B">
        <w:t>поколения</w:t>
      </w:r>
      <w:r w:rsidR="00D2470B" w:rsidRPr="00D2470B">
        <w:t xml:space="preserve"> </w:t>
      </w:r>
      <w:r w:rsidR="00D2470B" w:rsidRPr="004220F1">
        <w:rPr>
          <w:lang w:val="en-US"/>
        </w:rPr>
        <w:t>DECT</w:t>
      </w:r>
      <w:r w:rsidR="00595BF8">
        <w:t>"</w:t>
      </w:r>
      <w:r w:rsidR="00D2470B" w:rsidRPr="00D2470B">
        <w:t xml:space="preserve">, </w:t>
      </w:r>
      <w:r w:rsidR="00D2470B">
        <w:t>в</w:t>
      </w:r>
      <w:r w:rsidR="00D2470B" w:rsidRPr="00D2470B">
        <w:t xml:space="preserve"> </w:t>
      </w:r>
      <w:r w:rsidR="00D2470B">
        <w:t>котором</w:t>
      </w:r>
      <w:r w:rsidR="00D2470B" w:rsidRPr="00D2470B">
        <w:t xml:space="preserve"> </w:t>
      </w:r>
      <w:r w:rsidR="00D2470B">
        <w:t xml:space="preserve">определяются некоторые услуги передачи данных, например обновление программного обеспечения по эфиру, загрузка контента и поддержка применений на основе </w:t>
      </w:r>
      <w:r w:rsidR="00D2470B">
        <w:rPr>
          <w:lang w:val="en-US"/>
        </w:rPr>
        <w:t>HTTP</w:t>
      </w:r>
      <w:r w:rsidR="00ED7E43">
        <w:t>.</w:t>
      </w:r>
    </w:p>
    <w:p w:rsidR="004220F1" w:rsidRPr="00D2470B" w:rsidRDefault="004220F1" w:rsidP="00ED7E43">
      <w:pPr>
        <w:pStyle w:val="enumlev2"/>
        <w:tabs>
          <w:tab w:val="clear" w:pos="794"/>
          <w:tab w:val="clear" w:pos="1191"/>
        </w:tabs>
        <w:ind w:left="1361" w:hanging="567"/>
      </w:pPr>
      <w:r w:rsidRPr="00E63A44">
        <w:t>−</w:t>
      </w:r>
      <w:r w:rsidRPr="00E63A44">
        <w:tab/>
      </w:r>
      <w:r w:rsidR="00EF5B8F">
        <w:t>Обновление</w:t>
      </w:r>
      <w:r w:rsidR="00EF5B8F" w:rsidRPr="00D2470B">
        <w:t xml:space="preserve"> </w:t>
      </w:r>
      <w:r w:rsidR="00D2470B">
        <w:t>третьего</w:t>
      </w:r>
      <w:r w:rsidR="00D2470B" w:rsidRPr="00D2470B">
        <w:t xml:space="preserve"> </w:t>
      </w:r>
      <w:r w:rsidR="00D2470B">
        <w:t>прикладного</w:t>
      </w:r>
      <w:r w:rsidR="00D2470B" w:rsidRPr="00D2470B">
        <w:t xml:space="preserve"> </w:t>
      </w:r>
      <w:r w:rsidR="00D2470B">
        <w:t>профиля</w:t>
      </w:r>
      <w:r w:rsidR="00D2470B" w:rsidRPr="00D2470B">
        <w:t xml:space="preserve"> </w:t>
      </w:r>
      <w:r w:rsidR="005C479A">
        <w:t xml:space="preserve">для </w:t>
      </w:r>
      <w:r w:rsidR="00595BF8">
        <w:t>"</w:t>
      </w:r>
      <w:r w:rsidR="00D2470B">
        <w:t>Нового</w:t>
      </w:r>
      <w:r w:rsidR="00D2470B" w:rsidRPr="00D2470B">
        <w:t xml:space="preserve"> </w:t>
      </w:r>
      <w:r w:rsidR="00D2470B">
        <w:t>поколения</w:t>
      </w:r>
      <w:r w:rsidR="00D2470B" w:rsidRPr="00D2470B">
        <w:t xml:space="preserve"> </w:t>
      </w:r>
      <w:r w:rsidR="00D2470B" w:rsidRPr="004220F1">
        <w:rPr>
          <w:lang w:val="en-US"/>
        </w:rPr>
        <w:t>DECT</w:t>
      </w:r>
      <w:r w:rsidR="00595BF8">
        <w:t>"</w:t>
      </w:r>
      <w:r w:rsidR="00D2470B" w:rsidRPr="00D2470B">
        <w:t xml:space="preserve">, </w:t>
      </w:r>
      <w:r w:rsidR="00D2470B">
        <w:t>в</w:t>
      </w:r>
      <w:r w:rsidR="00D2470B" w:rsidRPr="00D2470B">
        <w:t xml:space="preserve"> </w:t>
      </w:r>
      <w:r w:rsidR="00D2470B">
        <w:t>котором</w:t>
      </w:r>
      <w:r w:rsidR="00D2470B" w:rsidRPr="00D2470B">
        <w:t xml:space="preserve"> </w:t>
      </w:r>
      <w:r w:rsidR="00D2470B">
        <w:t>определяется</w:t>
      </w:r>
      <w:r w:rsidR="00D2470B" w:rsidRPr="00D2470B">
        <w:t xml:space="preserve"> </w:t>
      </w:r>
      <w:r w:rsidR="00D2470B">
        <w:t>функционально</w:t>
      </w:r>
      <w:r w:rsidR="00D2470B" w:rsidRPr="00D2470B">
        <w:t xml:space="preserve"> </w:t>
      </w:r>
      <w:r w:rsidR="00D2470B">
        <w:t>совместимая</w:t>
      </w:r>
      <w:r w:rsidR="00D2470B" w:rsidRPr="00D2470B">
        <w:t xml:space="preserve"> </w:t>
      </w:r>
      <w:r w:rsidR="00D2470B">
        <w:t>реализация</w:t>
      </w:r>
      <w:r w:rsidR="00D2470B" w:rsidRPr="00D2470B">
        <w:t xml:space="preserve"> </w:t>
      </w:r>
      <w:r w:rsidR="00D2470B">
        <w:t>расширенных</w:t>
      </w:r>
      <w:r w:rsidR="00D2470B" w:rsidRPr="00D2470B">
        <w:t xml:space="preserve"> </w:t>
      </w:r>
      <w:r w:rsidR="00D2470B">
        <w:t>услуг</w:t>
      </w:r>
      <w:r w:rsidR="00D2470B" w:rsidRPr="00D2470B">
        <w:t xml:space="preserve"> </w:t>
      </w:r>
      <w:r w:rsidR="00D2470B">
        <w:t>для</w:t>
      </w:r>
      <w:r w:rsidR="00D2470B" w:rsidRPr="00D2470B">
        <w:t xml:space="preserve"> </w:t>
      </w:r>
      <w:r w:rsidR="00D2470B">
        <w:t>широкополосных</w:t>
      </w:r>
      <w:r w:rsidR="00D2470B" w:rsidRPr="00D2470B">
        <w:t xml:space="preserve"> </w:t>
      </w:r>
      <w:r w:rsidR="00D2470B">
        <w:t>речевых</w:t>
      </w:r>
      <w:r w:rsidR="00D2470B" w:rsidRPr="00D2470B">
        <w:t xml:space="preserve"> </w:t>
      </w:r>
      <w:r w:rsidR="00D2470B">
        <w:t>сигналов</w:t>
      </w:r>
      <w:r w:rsidR="00D2470B" w:rsidRPr="00D2470B">
        <w:t xml:space="preserve">. </w:t>
      </w:r>
      <w:r w:rsidR="00D2470B">
        <w:t>Большая ширина полосы значительно повышает качество голосового сигнала. Одним из типовых сценариев использования этой функциональной возможности является передача голоса по протоколу Интернет</w:t>
      </w:r>
      <w:r w:rsidRPr="00D2470B">
        <w:t>.</w:t>
      </w:r>
    </w:p>
    <w:p w:rsidR="004220F1" w:rsidRPr="00D2470B" w:rsidRDefault="004220F1" w:rsidP="00ED7E43">
      <w:pPr>
        <w:pStyle w:val="enumlev2"/>
        <w:tabs>
          <w:tab w:val="clear" w:pos="794"/>
          <w:tab w:val="clear" w:pos="1191"/>
        </w:tabs>
        <w:ind w:left="1361" w:hanging="567"/>
      </w:pPr>
      <w:r w:rsidRPr="00D2470B">
        <w:t>−</w:t>
      </w:r>
      <w:r w:rsidRPr="00D2470B">
        <w:tab/>
      </w:r>
      <w:r w:rsidR="00EF5B8F">
        <w:t>Базовый</w:t>
      </w:r>
      <w:r w:rsidR="00EF5B8F" w:rsidRPr="00D2470B">
        <w:t xml:space="preserve"> </w:t>
      </w:r>
      <w:r w:rsidR="00116419">
        <w:t>стандарт</w:t>
      </w:r>
      <w:r w:rsidR="00116419" w:rsidRPr="00D2470B">
        <w:t xml:space="preserve"> </w:t>
      </w:r>
      <w:r w:rsidR="00116419">
        <w:t>был</w:t>
      </w:r>
      <w:r w:rsidR="00116419" w:rsidRPr="00D2470B">
        <w:t xml:space="preserve"> </w:t>
      </w:r>
      <w:r w:rsidR="00116419">
        <w:t>обновлен</w:t>
      </w:r>
      <w:r w:rsidR="00595BF8" w:rsidRPr="00595BF8">
        <w:t xml:space="preserve"> </w:t>
      </w:r>
      <w:r w:rsidR="00595BF8">
        <w:t>для</w:t>
      </w:r>
      <w:r w:rsidR="00595BF8" w:rsidRPr="00D2470B">
        <w:t xml:space="preserve"> </w:t>
      </w:r>
      <w:r w:rsidR="00595BF8">
        <w:t>включения элементов протокола, необходимых для новых услуг</w:t>
      </w:r>
      <w:r w:rsidRPr="00D2470B">
        <w:t>.</w:t>
      </w:r>
    </w:p>
    <w:p w:rsidR="004220F1" w:rsidRPr="00D2470B" w:rsidRDefault="004220F1" w:rsidP="00ED7E43">
      <w:pPr>
        <w:pStyle w:val="enumlev2"/>
        <w:tabs>
          <w:tab w:val="clear" w:pos="794"/>
          <w:tab w:val="clear" w:pos="1191"/>
        </w:tabs>
        <w:ind w:left="1361" w:hanging="567"/>
      </w:pPr>
      <w:r w:rsidRPr="00D2470B">
        <w:t>−</w:t>
      </w:r>
      <w:r w:rsidRPr="00D2470B">
        <w:tab/>
      </w:r>
      <w:r w:rsidR="00EF5B8F">
        <w:t>Стандарт</w:t>
      </w:r>
      <w:r w:rsidR="00EF5B8F" w:rsidRPr="00D2470B">
        <w:t xml:space="preserve"> </w:t>
      </w:r>
      <w:r w:rsidR="00595BF8">
        <w:t>"</w:t>
      </w:r>
      <w:r w:rsidR="00B24F91">
        <w:t>Служба</w:t>
      </w:r>
      <w:r w:rsidR="00B24F91" w:rsidRPr="00D2470B">
        <w:t xml:space="preserve"> </w:t>
      </w:r>
      <w:r w:rsidR="00B24F91">
        <w:t>пакетной</w:t>
      </w:r>
      <w:r w:rsidR="00B24F91" w:rsidRPr="00D2470B">
        <w:t xml:space="preserve"> </w:t>
      </w:r>
      <w:r w:rsidR="00B24F91">
        <w:t>радиосвязи</w:t>
      </w:r>
      <w:r w:rsidR="00B24F91" w:rsidRPr="00D2470B">
        <w:t xml:space="preserve"> </w:t>
      </w:r>
      <w:r w:rsidR="00B24F91" w:rsidRPr="004220F1">
        <w:rPr>
          <w:lang w:val="en-US"/>
        </w:rPr>
        <w:t>DECT</w:t>
      </w:r>
      <w:r w:rsidR="00595BF8">
        <w:t>"</w:t>
      </w:r>
      <w:r w:rsidR="00116419" w:rsidRPr="00D2470B">
        <w:t xml:space="preserve"> </w:t>
      </w:r>
      <w:r w:rsidR="00116419">
        <w:t>был</w:t>
      </w:r>
      <w:r w:rsidR="00116419" w:rsidRPr="00D2470B">
        <w:t xml:space="preserve"> </w:t>
      </w:r>
      <w:r w:rsidR="00116419">
        <w:t>обновлен</w:t>
      </w:r>
      <w:r w:rsidR="00116419" w:rsidRPr="00D2470B">
        <w:t xml:space="preserve"> </w:t>
      </w:r>
      <w:r w:rsidR="00595BF8">
        <w:t>для</w:t>
      </w:r>
      <w:r w:rsidR="00595BF8" w:rsidRPr="00D2470B">
        <w:t xml:space="preserve"> </w:t>
      </w:r>
      <w:r w:rsidR="00595BF8">
        <w:t>повышения</w:t>
      </w:r>
      <w:r w:rsidR="00595BF8" w:rsidRPr="00D2470B">
        <w:t xml:space="preserve"> </w:t>
      </w:r>
      <w:r w:rsidR="00595BF8">
        <w:t>эффективности</w:t>
      </w:r>
      <w:r w:rsidR="00595BF8" w:rsidRPr="00D2470B">
        <w:t xml:space="preserve"> </w:t>
      </w:r>
      <w:r w:rsidR="00595BF8">
        <w:t>передачи</w:t>
      </w:r>
      <w:r w:rsidR="00595BF8" w:rsidRPr="00D2470B">
        <w:t xml:space="preserve"> </w:t>
      </w:r>
      <w:r w:rsidR="00595BF8">
        <w:t>данных</w:t>
      </w:r>
      <w:r w:rsidRPr="00D2470B">
        <w:t>.</w:t>
      </w:r>
    </w:p>
    <w:p w:rsidR="004220F1" w:rsidRPr="00701950" w:rsidRDefault="004220F1" w:rsidP="00ED7E43">
      <w:pPr>
        <w:pStyle w:val="enumlev2"/>
        <w:tabs>
          <w:tab w:val="clear" w:pos="794"/>
          <w:tab w:val="clear" w:pos="1191"/>
        </w:tabs>
        <w:ind w:left="1361" w:hanging="567"/>
      </w:pPr>
      <w:r w:rsidRPr="00D2470B">
        <w:tab/>
      </w:r>
      <w:r w:rsidR="00953875">
        <w:t>Все</w:t>
      </w:r>
      <w:r w:rsidR="00953875" w:rsidRPr="00701950">
        <w:t xml:space="preserve"> </w:t>
      </w:r>
      <w:r w:rsidR="00B24F91">
        <w:t>усовершенствования</w:t>
      </w:r>
      <w:r w:rsidR="00B24F91" w:rsidRPr="00701950">
        <w:t xml:space="preserve"> </w:t>
      </w:r>
      <w:r w:rsidR="00B24F91">
        <w:t>осуществлены</w:t>
      </w:r>
      <w:r w:rsidR="00B24F91" w:rsidRPr="00701950">
        <w:t xml:space="preserve"> </w:t>
      </w:r>
      <w:r w:rsidR="00701950">
        <w:t>способом, обеспечивающим обратную совместимость</w:t>
      </w:r>
      <w:r w:rsidRPr="00701950">
        <w:t>.</w:t>
      </w:r>
    </w:p>
    <w:p w:rsidR="004220F1" w:rsidRPr="00701950" w:rsidRDefault="004220F1" w:rsidP="00953875">
      <w:pPr>
        <w:pStyle w:val="enumlev1"/>
        <w:spacing w:before="120"/>
      </w:pPr>
      <w:r w:rsidRPr="00701950">
        <w:t>•</w:t>
      </w:r>
      <w:r w:rsidRPr="00701950">
        <w:tab/>
      </w:r>
      <w:r w:rsidR="00701950" w:rsidRPr="004220F1">
        <w:rPr>
          <w:lang w:val="en-US"/>
        </w:rPr>
        <w:t>IMT</w:t>
      </w:r>
      <w:r w:rsidR="00701950" w:rsidRPr="00701950">
        <w:t xml:space="preserve">-2000 </w:t>
      </w:r>
      <w:r w:rsidR="00701950" w:rsidRPr="004220F1">
        <w:rPr>
          <w:lang w:val="en-US"/>
        </w:rPr>
        <w:t>OFDMA</w:t>
      </w:r>
      <w:r w:rsidR="00701950" w:rsidRPr="00701950">
        <w:t xml:space="preserve"> </w:t>
      </w:r>
      <w:r w:rsidR="00701950" w:rsidRPr="004220F1">
        <w:rPr>
          <w:lang w:val="en-US"/>
        </w:rPr>
        <w:t>TDD</w:t>
      </w:r>
      <w:r w:rsidR="00701950" w:rsidRPr="00701950">
        <w:t xml:space="preserve"> </w:t>
      </w:r>
      <w:r w:rsidR="00701950" w:rsidRPr="004220F1">
        <w:rPr>
          <w:lang w:val="en-US"/>
        </w:rPr>
        <w:t>WMAN</w:t>
      </w:r>
      <w:r w:rsidR="00701950">
        <w:t xml:space="preserve"> (раздел </w:t>
      </w:r>
      <w:r w:rsidR="00701950" w:rsidRPr="00701950">
        <w:t>5.6)</w:t>
      </w:r>
    </w:p>
    <w:p w:rsidR="004220F1" w:rsidRPr="00701950" w:rsidRDefault="004220F1" w:rsidP="00953875">
      <w:pPr>
        <w:pStyle w:val="enumlev1"/>
        <w:spacing w:before="120"/>
      </w:pPr>
      <w:r w:rsidRPr="00701950">
        <w:tab/>
      </w:r>
      <w:r w:rsidR="00701950">
        <w:t>Главная</w:t>
      </w:r>
      <w:r w:rsidR="00701950" w:rsidRPr="00D2470B">
        <w:t xml:space="preserve"> </w:t>
      </w:r>
      <w:r w:rsidR="00701950">
        <w:t>цель</w:t>
      </w:r>
      <w:r w:rsidR="00701950" w:rsidRPr="00D2470B">
        <w:t xml:space="preserve"> </w:t>
      </w:r>
      <w:r w:rsidR="00701950">
        <w:t>этого</w:t>
      </w:r>
      <w:r w:rsidR="00701950" w:rsidRPr="00D2470B">
        <w:t xml:space="preserve"> </w:t>
      </w:r>
      <w:r w:rsidR="00701950">
        <w:t>обновления</w:t>
      </w:r>
      <w:r w:rsidR="00701950" w:rsidRPr="00D2470B">
        <w:t xml:space="preserve"> – </w:t>
      </w:r>
      <w:r w:rsidR="00701950">
        <w:t>согласование</w:t>
      </w:r>
      <w:r w:rsidR="00701950" w:rsidRPr="00D2470B">
        <w:t xml:space="preserve"> </w:t>
      </w:r>
      <w:r w:rsidR="00701950">
        <w:t>Рекомендации</w:t>
      </w:r>
      <w:r w:rsidR="00701950" w:rsidRPr="00D2470B">
        <w:t xml:space="preserve"> </w:t>
      </w:r>
      <w:r w:rsidR="00701950">
        <w:t>МСЭ</w:t>
      </w:r>
      <w:r w:rsidR="00701950" w:rsidRPr="00D2470B">
        <w:t>-</w:t>
      </w:r>
      <w:r w:rsidR="00701950">
        <w:rPr>
          <w:lang w:val="en-US"/>
        </w:rPr>
        <w:t>R</w:t>
      </w:r>
      <w:r w:rsidR="00701950" w:rsidRPr="00D2470B">
        <w:t xml:space="preserve"> </w:t>
      </w:r>
      <w:r w:rsidR="00701950" w:rsidRPr="004220F1">
        <w:rPr>
          <w:lang w:val="en-US"/>
        </w:rPr>
        <w:t>M</w:t>
      </w:r>
      <w:r w:rsidR="00701950" w:rsidRPr="00D2470B">
        <w:t xml:space="preserve">.1457 </w:t>
      </w:r>
      <w:r w:rsidR="00701950">
        <w:t>с</w:t>
      </w:r>
      <w:r w:rsidR="00701950" w:rsidRPr="00D2470B">
        <w:t xml:space="preserve"> </w:t>
      </w:r>
      <w:r w:rsidR="00701950">
        <w:t>самыми</w:t>
      </w:r>
      <w:r w:rsidR="00701950" w:rsidRPr="00D2470B">
        <w:t xml:space="preserve"> </w:t>
      </w:r>
      <w:r w:rsidR="00701950">
        <w:t>новыми</w:t>
      </w:r>
      <w:r w:rsidR="00701950" w:rsidRPr="00D2470B">
        <w:t xml:space="preserve"> </w:t>
      </w:r>
      <w:r w:rsidR="00701950">
        <w:t>вариантами</w:t>
      </w:r>
      <w:r w:rsidR="00701950" w:rsidRPr="00D2470B">
        <w:t xml:space="preserve"> </w:t>
      </w:r>
      <w:r w:rsidR="00701950">
        <w:t>спецификаций</w:t>
      </w:r>
      <w:r w:rsidR="00701950" w:rsidRPr="00D2470B">
        <w:t xml:space="preserve">, </w:t>
      </w:r>
      <w:r w:rsidR="00701950">
        <w:t>лежащими</w:t>
      </w:r>
      <w:r w:rsidR="00701950" w:rsidRPr="00D2470B">
        <w:t xml:space="preserve"> </w:t>
      </w:r>
      <w:r w:rsidR="00701950">
        <w:t>в</w:t>
      </w:r>
      <w:r w:rsidR="00701950" w:rsidRPr="00D2470B">
        <w:t xml:space="preserve"> </w:t>
      </w:r>
      <w:r w:rsidR="00701950">
        <w:t>основе</w:t>
      </w:r>
      <w:r w:rsidR="00701950" w:rsidRPr="00D2470B">
        <w:t xml:space="preserve"> </w:t>
      </w:r>
      <w:r w:rsidR="00701950">
        <w:t>радиоинтерфейса</w:t>
      </w:r>
      <w:r w:rsidR="00701950" w:rsidRPr="00D2470B">
        <w:t xml:space="preserve"> </w:t>
      </w:r>
      <w:r w:rsidR="00701950" w:rsidRPr="004220F1">
        <w:rPr>
          <w:lang w:val="en-US"/>
        </w:rPr>
        <w:t>IMT</w:t>
      </w:r>
      <w:r w:rsidR="00701950" w:rsidRPr="00D2470B">
        <w:t xml:space="preserve">-2000 </w:t>
      </w:r>
      <w:r w:rsidR="00701950" w:rsidRPr="004220F1">
        <w:rPr>
          <w:lang w:val="en-US"/>
        </w:rPr>
        <w:t>OFDMA</w:t>
      </w:r>
      <w:r w:rsidR="00701950" w:rsidRPr="00D2470B">
        <w:t xml:space="preserve"> </w:t>
      </w:r>
      <w:r w:rsidR="00701950" w:rsidRPr="004220F1">
        <w:rPr>
          <w:lang w:val="en-US"/>
        </w:rPr>
        <w:t>TDD</w:t>
      </w:r>
      <w:r w:rsidR="00701950" w:rsidRPr="00D2470B">
        <w:t xml:space="preserve"> </w:t>
      </w:r>
      <w:r w:rsidR="00701950" w:rsidRPr="004220F1">
        <w:rPr>
          <w:lang w:val="en-US"/>
        </w:rPr>
        <w:t>WMAN</w:t>
      </w:r>
      <w:r w:rsidRPr="00D2470B">
        <w:t>.</w:t>
      </w:r>
      <w:r w:rsidR="00701950" w:rsidRPr="00D2470B">
        <w:t xml:space="preserve"> </w:t>
      </w:r>
      <w:r w:rsidR="00701950">
        <w:t xml:space="preserve">Основной доработкой является добавление спецификации многоскачковой ретрансляции в стандарт </w:t>
      </w:r>
      <w:r w:rsidR="00701950" w:rsidRPr="004220F1">
        <w:rPr>
          <w:lang w:val="en-US"/>
        </w:rPr>
        <w:t>IEEE</w:t>
      </w:r>
      <w:r w:rsidR="00701950">
        <w:t xml:space="preserve"> </w:t>
      </w:r>
      <w:r w:rsidR="00701950" w:rsidRPr="00701950">
        <w:t>802.16</w:t>
      </w:r>
      <w:r w:rsidR="00701950" w:rsidRPr="004220F1">
        <w:rPr>
          <w:lang w:val="en-US"/>
        </w:rPr>
        <w:t>j</w:t>
      </w:r>
      <w:r w:rsidR="00701950" w:rsidRPr="00701950">
        <w:t>-2009</w:t>
      </w:r>
      <w:r w:rsidR="00953875">
        <w:t>.</w:t>
      </w:r>
    </w:p>
    <w:p w:rsidR="004220F1" w:rsidRPr="00701950" w:rsidRDefault="004220F1" w:rsidP="00953875">
      <w:pPr>
        <w:pStyle w:val="enumlev1"/>
        <w:spacing w:before="120"/>
      </w:pPr>
      <w:r w:rsidRPr="00701950">
        <w:t>•</w:t>
      </w:r>
      <w:r w:rsidRPr="00701950">
        <w:tab/>
      </w:r>
      <w:r w:rsidR="00701950">
        <w:t>Раздел 6 и Приложение – без изменений</w:t>
      </w:r>
      <w:r w:rsidRPr="00701950">
        <w:t>.</w:t>
      </w:r>
    </w:p>
    <w:p w:rsidR="000E5D79" w:rsidRPr="003E6DCE" w:rsidRDefault="006E72BF" w:rsidP="006E72BF">
      <w:pPr>
        <w:spacing w:before="720"/>
        <w:jc w:val="center"/>
        <w:rPr>
          <w:lang w:val="en-US"/>
        </w:rPr>
      </w:pPr>
      <w:r w:rsidRPr="003E6DCE">
        <w:rPr>
          <w:lang w:val="en-US"/>
        </w:rPr>
        <w:t>______________</w:t>
      </w:r>
    </w:p>
    <w:sectPr w:rsidR="000E5D79" w:rsidRPr="003E6DCE" w:rsidSect="00A87F1D">
      <w:headerReference w:type="default" r:id="rId11"/>
      <w:footerReference w:type="default" r:id="rId12"/>
      <w:footerReference w:type="first" r:id="rId13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BF8" w:rsidRDefault="00595BF8">
      <w:r>
        <w:separator/>
      </w:r>
    </w:p>
  </w:endnote>
  <w:endnote w:type="continuationSeparator" w:id="0">
    <w:p w:rsidR="00595BF8" w:rsidRDefault="00595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BF8" w:rsidRPr="006E6122" w:rsidRDefault="00476E80" w:rsidP="006E6122">
    <w:pPr>
      <w:pStyle w:val="Footer"/>
    </w:pPr>
    <w:fldSimple w:instr=" FILENAME  \p  \* MERGEFORMAT ">
      <w:r w:rsidR="008A2E7A">
        <w:t>Y:\APP\BR\CIRCS_DMS\CAR\300\314\314R.docx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595BF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595BF8" w:rsidRDefault="00595BF8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595BF8" w:rsidRDefault="00595BF8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595BF8" w:rsidRDefault="00595BF8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595BF8" w:rsidRDefault="00595BF8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595BF8">
      <w:trPr>
        <w:cantSplit/>
      </w:trPr>
      <w:tc>
        <w:tcPr>
          <w:tcW w:w="1062" w:type="pct"/>
        </w:tcPr>
        <w:p w:rsidR="00595BF8" w:rsidRDefault="00595BF8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ersonNam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595BF8" w:rsidRDefault="00595BF8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595BF8" w:rsidRDefault="00595BF8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595BF8" w:rsidRDefault="00595BF8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595BF8">
      <w:trPr>
        <w:cantSplit/>
      </w:trPr>
      <w:tc>
        <w:tcPr>
          <w:tcW w:w="1062" w:type="pct"/>
        </w:tcPr>
        <w:p w:rsidR="00595BF8" w:rsidRDefault="00595BF8">
          <w:pPr>
            <w:pStyle w:val="itu"/>
          </w:pPr>
          <w:smartTag w:uri="urn:schemas-microsoft-com:office:smarttags" w:element="country-region">
            <w:smartTag w:uri="urn:schemas-microsoft-com:office:smarttags" w:element="PersonName">
              <w:r>
                <w:t>Switzerland</w:t>
              </w:r>
            </w:smartTag>
          </w:smartTag>
        </w:p>
      </w:tc>
      <w:tc>
        <w:tcPr>
          <w:tcW w:w="1583" w:type="pct"/>
        </w:tcPr>
        <w:p w:rsidR="00595BF8" w:rsidRDefault="00595BF8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595BF8" w:rsidRDefault="00595BF8">
          <w:pPr>
            <w:pStyle w:val="itu"/>
          </w:pPr>
        </w:p>
      </w:tc>
      <w:tc>
        <w:tcPr>
          <w:tcW w:w="1131" w:type="pct"/>
        </w:tcPr>
        <w:p w:rsidR="00595BF8" w:rsidRDefault="00595BF8">
          <w:pPr>
            <w:pStyle w:val="itu"/>
          </w:pPr>
        </w:p>
      </w:tc>
    </w:tr>
  </w:tbl>
  <w:p w:rsidR="00595BF8" w:rsidRPr="00774E15" w:rsidRDefault="00595BF8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BF8" w:rsidRDefault="00595BF8">
      <w:r>
        <w:t>____________________</w:t>
      </w:r>
    </w:p>
  </w:footnote>
  <w:footnote w:type="continuationSeparator" w:id="0">
    <w:p w:rsidR="00595BF8" w:rsidRDefault="00595B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BF8" w:rsidRPr="0038489A" w:rsidRDefault="00595BF8" w:rsidP="008A68F5">
    <w:pPr>
      <w:pStyle w:val="Header"/>
      <w:rPr>
        <w:rStyle w:val="PageNumber"/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A2E7A"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019B4"/>
    <w:multiLevelType w:val="hybridMultilevel"/>
    <w:tmpl w:val="8C0E95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fr-CH" w:vendorID="64" w:dllVersion="131078" w:nlCheck="1" w:checkStyle="1"/>
  <w:activeWritingStyle w:appName="MSWord" w:lang="ru-RU" w:vendorID="1" w:dllVersion="512" w:checkStyle="0"/>
  <w:proofState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05A83"/>
    <w:rsid w:val="00006B14"/>
    <w:rsid w:val="000103D7"/>
    <w:rsid w:val="00013556"/>
    <w:rsid w:val="00016557"/>
    <w:rsid w:val="00017C87"/>
    <w:rsid w:val="00022B56"/>
    <w:rsid w:val="00023E48"/>
    <w:rsid w:val="00027B53"/>
    <w:rsid w:val="00034ED2"/>
    <w:rsid w:val="00037119"/>
    <w:rsid w:val="00041E4A"/>
    <w:rsid w:val="00043B2F"/>
    <w:rsid w:val="00044F49"/>
    <w:rsid w:val="00046ED3"/>
    <w:rsid w:val="000526BC"/>
    <w:rsid w:val="000526C5"/>
    <w:rsid w:val="00052CBC"/>
    <w:rsid w:val="00054E5F"/>
    <w:rsid w:val="00055D83"/>
    <w:rsid w:val="000721D2"/>
    <w:rsid w:val="000731E7"/>
    <w:rsid w:val="00080FB2"/>
    <w:rsid w:val="0008545A"/>
    <w:rsid w:val="000947F3"/>
    <w:rsid w:val="00096D09"/>
    <w:rsid w:val="000B0352"/>
    <w:rsid w:val="000B656F"/>
    <w:rsid w:val="000C32AC"/>
    <w:rsid w:val="000C35B6"/>
    <w:rsid w:val="000C39FB"/>
    <w:rsid w:val="000E0EE4"/>
    <w:rsid w:val="000E15C1"/>
    <w:rsid w:val="000E5D48"/>
    <w:rsid w:val="000E5D79"/>
    <w:rsid w:val="000E64DA"/>
    <w:rsid w:val="000F527D"/>
    <w:rsid w:val="00101DCB"/>
    <w:rsid w:val="00105996"/>
    <w:rsid w:val="00112901"/>
    <w:rsid w:val="00114B6D"/>
    <w:rsid w:val="00116419"/>
    <w:rsid w:val="00123B98"/>
    <w:rsid w:val="0013180F"/>
    <w:rsid w:val="00134A76"/>
    <w:rsid w:val="0013692C"/>
    <w:rsid w:val="0015186E"/>
    <w:rsid w:val="001558B5"/>
    <w:rsid w:val="00162868"/>
    <w:rsid w:val="001727E7"/>
    <w:rsid w:val="001775B8"/>
    <w:rsid w:val="00181FB0"/>
    <w:rsid w:val="00183390"/>
    <w:rsid w:val="00185FFF"/>
    <w:rsid w:val="001A6722"/>
    <w:rsid w:val="001E15AA"/>
    <w:rsid w:val="001F0951"/>
    <w:rsid w:val="001F20A2"/>
    <w:rsid w:val="001F315A"/>
    <w:rsid w:val="001F45DE"/>
    <w:rsid w:val="00204076"/>
    <w:rsid w:val="00210854"/>
    <w:rsid w:val="00210B45"/>
    <w:rsid w:val="002148A6"/>
    <w:rsid w:val="00220824"/>
    <w:rsid w:val="0022408B"/>
    <w:rsid w:val="00224925"/>
    <w:rsid w:val="002259B2"/>
    <w:rsid w:val="00227B03"/>
    <w:rsid w:val="00227F65"/>
    <w:rsid w:val="00231603"/>
    <w:rsid w:val="00231780"/>
    <w:rsid w:val="002339DB"/>
    <w:rsid w:val="00240CA3"/>
    <w:rsid w:val="0024392F"/>
    <w:rsid w:val="00245687"/>
    <w:rsid w:val="002532A3"/>
    <w:rsid w:val="00253457"/>
    <w:rsid w:val="002542F2"/>
    <w:rsid w:val="00254625"/>
    <w:rsid w:val="00255215"/>
    <w:rsid w:val="00290D52"/>
    <w:rsid w:val="00293D64"/>
    <w:rsid w:val="00294163"/>
    <w:rsid w:val="002A0E25"/>
    <w:rsid w:val="002A4714"/>
    <w:rsid w:val="002A63A2"/>
    <w:rsid w:val="002C1E7B"/>
    <w:rsid w:val="002D0C87"/>
    <w:rsid w:val="002D1981"/>
    <w:rsid w:val="002D26D3"/>
    <w:rsid w:val="002D31A7"/>
    <w:rsid w:val="002E0651"/>
    <w:rsid w:val="002E5CD3"/>
    <w:rsid w:val="002F032B"/>
    <w:rsid w:val="002F1244"/>
    <w:rsid w:val="002F7D2E"/>
    <w:rsid w:val="003031BD"/>
    <w:rsid w:val="003126DB"/>
    <w:rsid w:val="003176FC"/>
    <w:rsid w:val="003200FA"/>
    <w:rsid w:val="0032063C"/>
    <w:rsid w:val="00321E59"/>
    <w:rsid w:val="00322CD0"/>
    <w:rsid w:val="00325577"/>
    <w:rsid w:val="0033210D"/>
    <w:rsid w:val="00347D35"/>
    <w:rsid w:val="0035563D"/>
    <w:rsid w:val="00361D90"/>
    <w:rsid w:val="00380100"/>
    <w:rsid w:val="0038489A"/>
    <w:rsid w:val="00384C78"/>
    <w:rsid w:val="003875B2"/>
    <w:rsid w:val="003954CC"/>
    <w:rsid w:val="003A205C"/>
    <w:rsid w:val="003B1135"/>
    <w:rsid w:val="003B4B37"/>
    <w:rsid w:val="003B563E"/>
    <w:rsid w:val="003B69AB"/>
    <w:rsid w:val="003C1A39"/>
    <w:rsid w:val="003C6C97"/>
    <w:rsid w:val="003D3993"/>
    <w:rsid w:val="003D6930"/>
    <w:rsid w:val="003E4010"/>
    <w:rsid w:val="003E63CD"/>
    <w:rsid w:val="003E6DCE"/>
    <w:rsid w:val="003F53DA"/>
    <w:rsid w:val="003F6C66"/>
    <w:rsid w:val="00400250"/>
    <w:rsid w:val="00415574"/>
    <w:rsid w:val="00416AC9"/>
    <w:rsid w:val="004220F1"/>
    <w:rsid w:val="0043045F"/>
    <w:rsid w:val="00434DC7"/>
    <w:rsid w:val="00435689"/>
    <w:rsid w:val="00444964"/>
    <w:rsid w:val="0044634B"/>
    <w:rsid w:val="00446A56"/>
    <w:rsid w:val="00460E2A"/>
    <w:rsid w:val="004610A0"/>
    <w:rsid w:val="0046319D"/>
    <w:rsid w:val="00476E80"/>
    <w:rsid w:val="0049434F"/>
    <w:rsid w:val="00495F1E"/>
    <w:rsid w:val="004A1396"/>
    <w:rsid w:val="004A28C7"/>
    <w:rsid w:val="004A4D6E"/>
    <w:rsid w:val="004A5AB1"/>
    <w:rsid w:val="004B4F68"/>
    <w:rsid w:val="004C1881"/>
    <w:rsid w:val="004C1BDA"/>
    <w:rsid w:val="004C60D5"/>
    <w:rsid w:val="004D0CDB"/>
    <w:rsid w:val="004E4A45"/>
    <w:rsid w:val="004F26AE"/>
    <w:rsid w:val="004F68AD"/>
    <w:rsid w:val="005129F7"/>
    <w:rsid w:val="00514E81"/>
    <w:rsid w:val="0053507D"/>
    <w:rsid w:val="00535A45"/>
    <w:rsid w:val="0055645E"/>
    <w:rsid w:val="00563FCC"/>
    <w:rsid w:val="005644F6"/>
    <w:rsid w:val="0057012C"/>
    <w:rsid w:val="00574DAC"/>
    <w:rsid w:val="005804E2"/>
    <w:rsid w:val="00595800"/>
    <w:rsid w:val="00595BF8"/>
    <w:rsid w:val="00596E4E"/>
    <w:rsid w:val="005A09C8"/>
    <w:rsid w:val="005A0BDC"/>
    <w:rsid w:val="005A3544"/>
    <w:rsid w:val="005A363E"/>
    <w:rsid w:val="005B0437"/>
    <w:rsid w:val="005C479A"/>
    <w:rsid w:val="005C54C7"/>
    <w:rsid w:val="005C61C4"/>
    <w:rsid w:val="005D2C4A"/>
    <w:rsid w:val="005E503B"/>
    <w:rsid w:val="005E7214"/>
    <w:rsid w:val="005F0666"/>
    <w:rsid w:val="005F130D"/>
    <w:rsid w:val="005F497C"/>
    <w:rsid w:val="005F659E"/>
    <w:rsid w:val="005F7A71"/>
    <w:rsid w:val="005F7F4C"/>
    <w:rsid w:val="00602D9F"/>
    <w:rsid w:val="00604BCB"/>
    <w:rsid w:val="006136BC"/>
    <w:rsid w:val="00641280"/>
    <w:rsid w:val="006709C4"/>
    <w:rsid w:val="00670E4A"/>
    <w:rsid w:val="006A2B3B"/>
    <w:rsid w:val="006B1D0E"/>
    <w:rsid w:val="006B3F95"/>
    <w:rsid w:val="006C1BE1"/>
    <w:rsid w:val="006C44BA"/>
    <w:rsid w:val="006D2602"/>
    <w:rsid w:val="006D3126"/>
    <w:rsid w:val="006E2209"/>
    <w:rsid w:val="006E3FFE"/>
    <w:rsid w:val="006E5C06"/>
    <w:rsid w:val="006E6122"/>
    <w:rsid w:val="006E72BF"/>
    <w:rsid w:val="006F07B8"/>
    <w:rsid w:val="006F42AF"/>
    <w:rsid w:val="00701950"/>
    <w:rsid w:val="00706C75"/>
    <w:rsid w:val="0071106C"/>
    <w:rsid w:val="007110BA"/>
    <w:rsid w:val="00720454"/>
    <w:rsid w:val="00734461"/>
    <w:rsid w:val="007361BA"/>
    <w:rsid w:val="00742894"/>
    <w:rsid w:val="00745488"/>
    <w:rsid w:val="00746900"/>
    <w:rsid w:val="00746CA2"/>
    <w:rsid w:val="00747CE1"/>
    <w:rsid w:val="00764364"/>
    <w:rsid w:val="007721E2"/>
    <w:rsid w:val="00772C8F"/>
    <w:rsid w:val="00774E15"/>
    <w:rsid w:val="00782101"/>
    <w:rsid w:val="00784644"/>
    <w:rsid w:val="00785C68"/>
    <w:rsid w:val="00796608"/>
    <w:rsid w:val="00796D57"/>
    <w:rsid w:val="00797D1F"/>
    <w:rsid w:val="007B1F4F"/>
    <w:rsid w:val="007B47F2"/>
    <w:rsid w:val="007D5771"/>
    <w:rsid w:val="007E0D4F"/>
    <w:rsid w:val="007E791B"/>
    <w:rsid w:val="007F262D"/>
    <w:rsid w:val="007F3363"/>
    <w:rsid w:val="008113FD"/>
    <w:rsid w:val="00811467"/>
    <w:rsid w:val="00817D55"/>
    <w:rsid w:val="00831D1F"/>
    <w:rsid w:val="00835470"/>
    <w:rsid w:val="0084770C"/>
    <w:rsid w:val="008651DF"/>
    <w:rsid w:val="00866147"/>
    <w:rsid w:val="00881D43"/>
    <w:rsid w:val="00883129"/>
    <w:rsid w:val="00892AE1"/>
    <w:rsid w:val="00895FD0"/>
    <w:rsid w:val="008A2E7A"/>
    <w:rsid w:val="008A6728"/>
    <w:rsid w:val="008A68F5"/>
    <w:rsid w:val="008A7AF3"/>
    <w:rsid w:val="008A7FA2"/>
    <w:rsid w:val="008C2454"/>
    <w:rsid w:val="008D4874"/>
    <w:rsid w:val="008F7DD7"/>
    <w:rsid w:val="00904877"/>
    <w:rsid w:val="0093776F"/>
    <w:rsid w:val="00953875"/>
    <w:rsid w:val="00954DDC"/>
    <w:rsid w:val="009628D0"/>
    <w:rsid w:val="00963871"/>
    <w:rsid w:val="009676DC"/>
    <w:rsid w:val="00972EE4"/>
    <w:rsid w:val="009746CA"/>
    <w:rsid w:val="00976A99"/>
    <w:rsid w:val="009846D5"/>
    <w:rsid w:val="00985C0C"/>
    <w:rsid w:val="00985C6B"/>
    <w:rsid w:val="00992467"/>
    <w:rsid w:val="009A40E7"/>
    <w:rsid w:val="009B4007"/>
    <w:rsid w:val="009B4072"/>
    <w:rsid w:val="009B5EAF"/>
    <w:rsid w:val="009C17AE"/>
    <w:rsid w:val="009C332D"/>
    <w:rsid w:val="009E0DF7"/>
    <w:rsid w:val="009E14F3"/>
    <w:rsid w:val="009E1957"/>
    <w:rsid w:val="009E2296"/>
    <w:rsid w:val="009E5094"/>
    <w:rsid w:val="009F23BB"/>
    <w:rsid w:val="009F315D"/>
    <w:rsid w:val="009F72E0"/>
    <w:rsid w:val="009F79A2"/>
    <w:rsid w:val="00A06093"/>
    <w:rsid w:val="00A30560"/>
    <w:rsid w:val="00A32D35"/>
    <w:rsid w:val="00A37C99"/>
    <w:rsid w:val="00A47FFD"/>
    <w:rsid w:val="00A53B55"/>
    <w:rsid w:val="00A6705D"/>
    <w:rsid w:val="00A72F0B"/>
    <w:rsid w:val="00A75666"/>
    <w:rsid w:val="00A81438"/>
    <w:rsid w:val="00A87F1D"/>
    <w:rsid w:val="00A90664"/>
    <w:rsid w:val="00AA6E00"/>
    <w:rsid w:val="00AB07C5"/>
    <w:rsid w:val="00AB5CBE"/>
    <w:rsid w:val="00AB6179"/>
    <w:rsid w:val="00AC0854"/>
    <w:rsid w:val="00AC3111"/>
    <w:rsid w:val="00AD0061"/>
    <w:rsid w:val="00B045B8"/>
    <w:rsid w:val="00B10299"/>
    <w:rsid w:val="00B16393"/>
    <w:rsid w:val="00B16C64"/>
    <w:rsid w:val="00B21204"/>
    <w:rsid w:val="00B24F91"/>
    <w:rsid w:val="00B33BF0"/>
    <w:rsid w:val="00B362CB"/>
    <w:rsid w:val="00B37E29"/>
    <w:rsid w:val="00B47597"/>
    <w:rsid w:val="00B557F5"/>
    <w:rsid w:val="00B558B0"/>
    <w:rsid w:val="00B57344"/>
    <w:rsid w:val="00B6427E"/>
    <w:rsid w:val="00B674EC"/>
    <w:rsid w:val="00B85548"/>
    <w:rsid w:val="00B8595E"/>
    <w:rsid w:val="00B87E04"/>
    <w:rsid w:val="00B910F9"/>
    <w:rsid w:val="00BB0C3F"/>
    <w:rsid w:val="00BB40DA"/>
    <w:rsid w:val="00BC6A6B"/>
    <w:rsid w:val="00BD371B"/>
    <w:rsid w:val="00BD4832"/>
    <w:rsid w:val="00BD5CF1"/>
    <w:rsid w:val="00BD5D13"/>
    <w:rsid w:val="00BD6D1E"/>
    <w:rsid w:val="00BF63A9"/>
    <w:rsid w:val="00BF7127"/>
    <w:rsid w:val="00BF7538"/>
    <w:rsid w:val="00BF7B67"/>
    <w:rsid w:val="00C032E1"/>
    <w:rsid w:val="00C0390F"/>
    <w:rsid w:val="00C0470E"/>
    <w:rsid w:val="00C1453C"/>
    <w:rsid w:val="00C228D1"/>
    <w:rsid w:val="00C414D7"/>
    <w:rsid w:val="00C56D2F"/>
    <w:rsid w:val="00C64EE5"/>
    <w:rsid w:val="00C670B0"/>
    <w:rsid w:val="00C7175D"/>
    <w:rsid w:val="00C73C15"/>
    <w:rsid w:val="00C80DD1"/>
    <w:rsid w:val="00C84D0B"/>
    <w:rsid w:val="00CA7F70"/>
    <w:rsid w:val="00CB4DBF"/>
    <w:rsid w:val="00CC3B43"/>
    <w:rsid w:val="00CC63BE"/>
    <w:rsid w:val="00CC74CC"/>
    <w:rsid w:val="00CD00EE"/>
    <w:rsid w:val="00CD2478"/>
    <w:rsid w:val="00CE762E"/>
    <w:rsid w:val="00D006A4"/>
    <w:rsid w:val="00D057A1"/>
    <w:rsid w:val="00D10369"/>
    <w:rsid w:val="00D2470B"/>
    <w:rsid w:val="00D33B6C"/>
    <w:rsid w:val="00D35752"/>
    <w:rsid w:val="00D463D0"/>
    <w:rsid w:val="00D51580"/>
    <w:rsid w:val="00D51E70"/>
    <w:rsid w:val="00D55A45"/>
    <w:rsid w:val="00D61395"/>
    <w:rsid w:val="00D64EE6"/>
    <w:rsid w:val="00D744B4"/>
    <w:rsid w:val="00D835F0"/>
    <w:rsid w:val="00D871B0"/>
    <w:rsid w:val="00D8789D"/>
    <w:rsid w:val="00D90FFA"/>
    <w:rsid w:val="00D92846"/>
    <w:rsid w:val="00DB33F5"/>
    <w:rsid w:val="00DB75F9"/>
    <w:rsid w:val="00DC058D"/>
    <w:rsid w:val="00DC2DD1"/>
    <w:rsid w:val="00DC4911"/>
    <w:rsid w:val="00DD6429"/>
    <w:rsid w:val="00DD75C1"/>
    <w:rsid w:val="00DF7E7C"/>
    <w:rsid w:val="00E0132F"/>
    <w:rsid w:val="00E35710"/>
    <w:rsid w:val="00E4392C"/>
    <w:rsid w:val="00E45C91"/>
    <w:rsid w:val="00E47147"/>
    <w:rsid w:val="00E62F65"/>
    <w:rsid w:val="00E63A44"/>
    <w:rsid w:val="00E646C7"/>
    <w:rsid w:val="00E66F5E"/>
    <w:rsid w:val="00E72C3F"/>
    <w:rsid w:val="00E77FA1"/>
    <w:rsid w:val="00E9723E"/>
    <w:rsid w:val="00EA3525"/>
    <w:rsid w:val="00EC5615"/>
    <w:rsid w:val="00EC710F"/>
    <w:rsid w:val="00ED14AA"/>
    <w:rsid w:val="00ED4D32"/>
    <w:rsid w:val="00ED7E43"/>
    <w:rsid w:val="00EE0BEA"/>
    <w:rsid w:val="00EF38ED"/>
    <w:rsid w:val="00EF5B8F"/>
    <w:rsid w:val="00EF68D8"/>
    <w:rsid w:val="00F066B0"/>
    <w:rsid w:val="00F107BA"/>
    <w:rsid w:val="00F15049"/>
    <w:rsid w:val="00F20B3F"/>
    <w:rsid w:val="00F275FC"/>
    <w:rsid w:val="00F31E40"/>
    <w:rsid w:val="00F31E4D"/>
    <w:rsid w:val="00F325E5"/>
    <w:rsid w:val="00F53180"/>
    <w:rsid w:val="00F564EE"/>
    <w:rsid w:val="00F75FF7"/>
    <w:rsid w:val="00F761BF"/>
    <w:rsid w:val="00F87C5F"/>
    <w:rsid w:val="00F96ABC"/>
    <w:rsid w:val="00FA1B21"/>
    <w:rsid w:val="00FA4CF3"/>
    <w:rsid w:val="00FA69DF"/>
    <w:rsid w:val="00FA6DE0"/>
    <w:rsid w:val="00FB781A"/>
    <w:rsid w:val="00FC616B"/>
    <w:rsid w:val="00FC6453"/>
    <w:rsid w:val="00FD44EB"/>
    <w:rsid w:val="00FE09B5"/>
    <w:rsid w:val="00FE11DA"/>
    <w:rsid w:val="00FE128F"/>
    <w:rsid w:val="00FE1BA6"/>
    <w:rsid w:val="00FE1E2C"/>
    <w:rsid w:val="00FE216C"/>
    <w:rsid w:val="00FE3F1B"/>
    <w:rsid w:val="00FF01AD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ersonName"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5E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126D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3126D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3126D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31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3126DB"/>
    <w:pPr>
      <w:outlineLvl w:val="4"/>
    </w:pPr>
  </w:style>
  <w:style w:type="paragraph" w:styleId="Heading6">
    <w:name w:val="heading 6"/>
    <w:basedOn w:val="Heading4"/>
    <w:next w:val="Normal"/>
    <w:qFormat/>
    <w:rsid w:val="0031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3126DB"/>
    <w:pPr>
      <w:outlineLvl w:val="6"/>
    </w:pPr>
  </w:style>
  <w:style w:type="paragraph" w:styleId="Heading8">
    <w:name w:val="heading 8"/>
    <w:basedOn w:val="Heading6"/>
    <w:next w:val="Normal"/>
    <w:qFormat/>
    <w:rsid w:val="003126DB"/>
    <w:pPr>
      <w:outlineLvl w:val="7"/>
    </w:pPr>
  </w:style>
  <w:style w:type="paragraph" w:styleId="Heading9">
    <w:name w:val="heading 9"/>
    <w:basedOn w:val="Heading6"/>
    <w:next w:val="Normal"/>
    <w:qFormat/>
    <w:rsid w:val="0031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FigureNotitle"/>
    <w:rsid w:val="003126D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3126D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3126DB"/>
  </w:style>
  <w:style w:type="paragraph" w:customStyle="1" w:styleId="RecNoBR">
    <w:name w:val="Rec_No_BR"/>
    <w:basedOn w:val="Normal"/>
    <w:next w:val="Rectitle"/>
    <w:uiPriority w:val="99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uiPriority w:val="99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3126DB"/>
  </w:style>
  <w:style w:type="paragraph" w:customStyle="1" w:styleId="Recref">
    <w:name w:val="Rec_ref"/>
    <w:basedOn w:val="Normal"/>
    <w:next w:val="Recdat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3126DB"/>
  </w:style>
  <w:style w:type="character" w:styleId="EndnoteReference">
    <w:name w:val="endnote reference"/>
    <w:basedOn w:val="DefaultParagraphFont"/>
    <w:semiHidden/>
    <w:rsid w:val="003126DB"/>
    <w:rPr>
      <w:vertAlign w:val="superscript"/>
    </w:rPr>
  </w:style>
  <w:style w:type="paragraph" w:customStyle="1" w:styleId="enumlev1">
    <w:name w:val="enumlev1"/>
    <w:basedOn w:val="Normal"/>
    <w:link w:val="enumlev1Char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3126DB"/>
    <w:pPr>
      <w:ind w:left="1191" w:hanging="397"/>
    </w:pPr>
  </w:style>
  <w:style w:type="paragraph" w:customStyle="1" w:styleId="enumlev3">
    <w:name w:val="enumlev3"/>
    <w:basedOn w:val="enumlev2"/>
    <w:rsid w:val="003126DB"/>
    <w:pPr>
      <w:ind w:left="1588"/>
    </w:pPr>
  </w:style>
  <w:style w:type="paragraph" w:customStyle="1" w:styleId="Equation">
    <w:name w:val="Equation"/>
    <w:basedOn w:val="Normal"/>
    <w:rsid w:val="0031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31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3126DB"/>
  </w:style>
  <w:style w:type="paragraph" w:customStyle="1" w:styleId="Repref">
    <w:name w:val="Rep_ref"/>
    <w:basedOn w:val="Recref"/>
    <w:next w:val="Repdate"/>
    <w:rsid w:val="003126DB"/>
  </w:style>
  <w:style w:type="paragraph" w:customStyle="1" w:styleId="Repdate">
    <w:name w:val="Rep_date"/>
    <w:basedOn w:val="Recdate"/>
    <w:next w:val="Normalaftertitle"/>
    <w:rsid w:val="003126DB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3126DB"/>
  </w:style>
  <w:style w:type="paragraph" w:customStyle="1" w:styleId="Resref">
    <w:name w:val="Res_ref"/>
    <w:basedOn w:val="Recref"/>
    <w:next w:val="Resdate"/>
    <w:rsid w:val="003126DB"/>
  </w:style>
  <w:style w:type="paragraph" w:customStyle="1" w:styleId="Resdate">
    <w:name w:val="Res_date"/>
    <w:basedOn w:val="Recdate"/>
    <w:next w:val="Normalaftertitle"/>
    <w:rsid w:val="003126DB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3126DB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3126D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126D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126D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126D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126DB"/>
  </w:style>
  <w:style w:type="paragraph" w:styleId="Index2">
    <w:name w:val="index 2"/>
    <w:basedOn w:val="Normal"/>
    <w:next w:val="Normal"/>
    <w:semiHidden/>
    <w:rsid w:val="003126DB"/>
    <w:pPr>
      <w:ind w:left="283"/>
    </w:pPr>
  </w:style>
  <w:style w:type="paragraph" w:styleId="Index3">
    <w:name w:val="index 3"/>
    <w:basedOn w:val="Normal"/>
    <w:next w:val="Normal"/>
    <w:semiHidden/>
    <w:rsid w:val="003126DB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F96ABC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31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uiPriority w:val="99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3126DB"/>
    <w:pPr>
      <w:ind w:left="794" w:hanging="794"/>
    </w:pPr>
  </w:style>
  <w:style w:type="paragraph" w:customStyle="1" w:styleId="Reftitle">
    <w:name w:val="Ref_title"/>
    <w:basedOn w:val="Normal"/>
    <w:next w:val="Reftext"/>
    <w:rsid w:val="003126D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3126DB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3126DB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F96AB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31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3126D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31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3126DB"/>
  </w:style>
  <w:style w:type="paragraph" w:customStyle="1" w:styleId="Title3">
    <w:name w:val="Title 3"/>
    <w:basedOn w:val="Title2"/>
    <w:next w:val="Title4"/>
    <w:rsid w:val="003126DB"/>
    <w:rPr>
      <w:caps w:val="0"/>
    </w:rPr>
  </w:style>
  <w:style w:type="paragraph" w:customStyle="1" w:styleId="Title4">
    <w:name w:val="Title 4"/>
    <w:basedOn w:val="Title3"/>
    <w:next w:val="Heading1"/>
    <w:rsid w:val="003126DB"/>
    <w:rPr>
      <w:b/>
    </w:rPr>
  </w:style>
  <w:style w:type="paragraph" w:customStyle="1" w:styleId="toc0">
    <w:name w:val="toc 0"/>
    <w:basedOn w:val="Normal"/>
    <w:next w:val="TOC1"/>
    <w:rsid w:val="003126D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3126D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3126DB"/>
    <w:pPr>
      <w:spacing w:before="80"/>
      <w:ind w:left="1531" w:hanging="851"/>
    </w:pPr>
  </w:style>
  <w:style w:type="paragraph" w:styleId="TOC3">
    <w:name w:val="toc 3"/>
    <w:basedOn w:val="TOC2"/>
    <w:semiHidden/>
    <w:rsid w:val="003126DB"/>
  </w:style>
  <w:style w:type="paragraph" w:styleId="TOC4">
    <w:name w:val="toc 4"/>
    <w:basedOn w:val="TOC3"/>
    <w:semiHidden/>
    <w:rsid w:val="003126DB"/>
  </w:style>
  <w:style w:type="paragraph" w:styleId="TOC5">
    <w:name w:val="toc 5"/>
    <w:basedOn w:val="TOC4"/>
    <w:semiHidden/>
    <w:rsid w:val="003126DB"/>
  </w:style>
  <w:style w:type="paragraph" w:styleId="TOC6">
    <w:name w:val="toc 6"/>
    <w:basedOn w:val="TOC4"/>
    <w:semiHidden/>
    <w:rsid w:val="003126DB"/>
  </w:style>
  <w:style w:type="paragraph" w:styleId="TOC7">
    <w:name w:val="toc 7"/>
    <w:basedOn w:val="TOC4"/>
    <w:semiHidden/>
    <w:rsid w:val="003126DB"/>
  </w:style>
  <w:style w:type="paragraph" w:styleId="TOC8">
    <w:name w:val="toc 8"/>
    <w:basedOn w:val="TOC4"/>
    <w:semiHidden/>
    <w:rsid w:val="003126DB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semiHidden/>
    <w:rsid w:val="000C35B6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" w:hAnsi="Times New Roman"/>
      <w:b/>
      <w:sz w:val="26"/>
      <w:lang w:val="ru-RU" w:eastAsia="en-US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AnnexTitle"/>
    <w:rsid w:val="007110BA"/>
    <w:pPr>
      <w:keepNext/>
      <w:keepLines/>
      <w:spacing w:before="480" w:after="80"/>
      <w:jc w:val="center"/>
    </w:pPr>
    <w:rPr>
      <w:caps/>
      <w:sz w:val="2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5E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126D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3126D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3126D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31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3126DB"/>
    <w:pPr>
      <w:outlineLvl w:val="4"/>
    </w:pPr>
  </w:style>
  <w:style w:type="paragraph" w:styleId="Heading6">
    <w:name w:val="heading 6"/>
    <w:basedOn w:val="Heading4"/>
    <w:next w:val="Normal"/>
    <w:qFormat/>
    <w:rsid w:val="0031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3126DB"/>
    <w:pPr>
      <w:outlineLvl w:val="6"/>
    </w:pPr>
  </w:style>
  <w:style w:type="paragraph" w:styleId="Heading8">
    <w:name w:val="heading 8"/>
    <w:basedOn w:val="Heading6"/>
    <w:next w:val="Normal"/>
    <w:qFormat/>
    <w:rsid w:val="003126DB"/>
    <w:pPr>
      <w:outlineLvl w:val="7"/>
    </w:pPr>
  </w:style>
  <w:style w:type="paragraph" w:styleId="Heading9">
    <w:name w:val="heading 9"/>
    <w:basedOn w:val="Heading6"/>
    <w:next w:val="Normal"/>
    <w:qFormat/>
    <w:rsid w:val="0031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FigureNotitle"/>
    <w:rsid w:val="003126D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3126D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3126DB"/>
  </w:style>
  <w:style w:type="paragraph" w:customStyle="1" w:styleId="RecNoBR">
    <w:name w:val="Rec_No_BR"/>
    <w:basedOn w:val="Normal"/>
    <w:next w:val="Rectitle"/>
    <w:uiPriority w:val="99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uiPriority w:val="99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3126DB"/>
  </w:style>
  <w:style w:type="paragraph" w:customStyle="1" w:styleId="Recref">
    <w:name w:val="Rec_ref"/>
    <w:basedOn w:val="Normal"/>
    <w:next w:val="Recdat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3126DB"/>
  </w:style>
  <w:style w:type="character" w:styleId="EndnoteReference">
    <w:name w:val="endnote reference"/>
    <w:basedOn w:val="DefaultParagraphFont"/>
    <w:semiHidden/>
    <w:rsid w:val="003126DB"/>
    <w:rPr>
      <w:vertAlign w:val="superscript"/>
    </w:rPr>
  </w:style>
  <w:style w:type="paragraph" w:customStyle="1" w:styleId="enumlev1">
    <w:name w:val="enumlev1"/>
    <w:basedOn w:val="Normal"/>
    <w:link w:val="enumlev1Char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3126DB"/>
    <w:pPr>
      <w:ind w:left="1191" w:hanging="397"/>
    </w:pPr>
  </w:style>
  <w:style w:type="paragraph" w:customStyle="1" w:styleId="enumlev3">
    <w:name w:val="enumlev3"/>
    <w:basedOn w:val="enumlev2"/>
    <w:rsid w:val="003126DB"/>
    <w:pPr>
      <w:ind w:left="1588"/>
    </w:pPr>
  </w:style>
  <w:style w:type="paragraph" w:customStyle="1" w:styleId="Equation">
    <w:name w:val="Equation"/>
    <w:basedOn w:val="Normal"/>
    <w:rsid w:val="0031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31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3126DB"/>
  </w:style>
  <w:style w:type="paragraph" w:customStyle="1" w:styleId="Repref">
    <w:name w:val="Rep_ref"/>
    <w:basedOn w:val="Recref"/>
    <w:next w:val="Repdate"/>
    <w:rsid w:val="003126DB"/>
  </w:style>
  <w:style w:type="paragraph" w:customStyle="1" w:styleId="Repdate">
    <w:name w:val="Rep_date"/>
    <w:basedOn w:val="Recdate"/>
    <w:next w:val="Normalaftertitle"/>
    <w:rsid w:val="003126DB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3126DB"/>
  </w:style>
  <w:style w:type="paragraph" w:customStyle="1" w:styleId="Resref">
    <w:name w:val="Res_ref"/>
    <w:basedOn w:val="Recref"/>
    <w:next w:val="Resdate"/>
    <w:rsid w:val="003126DB"/>
  </w:style>
  <w:style w:type="paragraph" w:customStyle="1" w:styleId="Resdate">
    <w:name w:val="Res_date"/>
    <w:basedOn w:val="Recdate"/>
    <w:next w:val="Normalaftertitle"/>
    <w:rsid w:val="003126DB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3126DB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3126D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126D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126D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126D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126DB"/>
  </w:style>
  <w:style w:type="paragraph" w:styleId="Index2">
    <w:name w:val="index 2"/>
    <w:basedOn w:val="Normal"/>
    <w:next w:val="Normal"/>
    <w:semiHidden/>
    <w:rsid w:val="003126DB"/>
    <w:pPr>
      <w:ind w:left="283"/>
    </w:pPr>
  </w:style>
  <w:style w:type="paragraph" w:styleId="Index3">
    <w:name w:val="index 3"/>
    <w:basedOn w:val="Normal"/>
    <w:next w:val="Normal"/>
    <w:semiHidden/>
    <w:rsid w:val="003126DB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F96ABC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31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uiPriority w:val="99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3126DB"/>
    <w:pPr>
      <w:ind w:left="794" w:hanging="794"/>
    </w:pPr>
  </w:style>
  <w:style w:type="paragraph" w:customStyle="1" w:styleId="Reftitle">
    <w:name w:val="Ref_title"/>
    <w:basedOn w:val="Normal"/>
    <w:next w:val="Reftext"/>
    <w:rsid w:val="003126D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3126DB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3126DB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F96AB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31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3126D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31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3126DB"/>
  </w:style>
  <w:style w:type="paragraph" w:customStyle="1" w:styleId="Title3">
    <w:name w:val="Title 3"/>
    <w:basedOn w:val="Title2"/>
    <w:next w:val="Title4"/>
    <w:rsid w:val="003126DB"/>
    <w:rPr>
      <w:caps w:val="0"/>
    </w:rPr>
  </w:style>
  <w:style w:type="paragraph" w:customStyle="1" w:styleId="Title4">
    <w:name w:val="Title 4"/>
    <w:basedOn w:val="Title3"/>
    <w:next w:val="Heading1"/>
    <w:rsid w:val="003126DB"/>
    <w:rPr>
      <w:b/>
    </w:rPr>
  </w:style>
  <w:style w:type="paragraph" w:customStyle="1" w:styleId="toc0">
    <w:name w:val="toc 0"/>
    <w:basedOn w:val="Normal"/>
    <w:next w:val="TOC1"/>
    <w:rsid w:val="003126D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3126D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3126DB"/>
    <w:pPr>
      <w:spacing w:before="80"/>
      <w:ind w:left="1531" w:hanging="851"/>
    </w:pPr>
  </w:style>
  <w:style w:type="paragraph" w:styleId="TOC3">
    <w:name w:val="toc 3"/>
    <w:basedOn w:val="TOC2"/>
    <w:semiHidden/>
    <w:rsid w:val="003126DB"/>
  </w:style>
  <w:style w:type="paragraph" w:styleId="TOC4">
    <w:name w:val="toc 4"/>
    <w:basedOn w:val="TOC3"/>
    <w:semiHidden/>
    <w:rsid w:val="003126DB"/>
  </w:style>
  <w:style w:type="paragraph" w:styleId="TOC5">
    <w:name w:val="toc 5"/>
    <w:basedOn w:val="TOC4"/>
    <w:semiHidden/>
    <w:rsid w:val="003126DB"/>
  </w:style>
  <w:style w:type="paragraph" w:styleId="TOC6">
    <w:name w:val="toc 6"/>
    <w:basedOn w:val="TOC4"/>
    <w:semiHidden/>
    <w:rsid w:val="003126DB"/>
  </w:style>
  <w:style w:type="paragraph" w:styleId="TOC7">
    <w:name w:val="toc 7"/>
    <w:basedOn w:val="TOC4"/>
    <w:semiHidden/>
    <w:rsid w:val="003126DB"/>
  </w:style>
  <w:style w:type="paragraph" w:styleId="TOC8">
    <w:name w:val="toc 8"/>
    <w:basedOn w:val="TOC4"/>
    <w:semiHidden/>
    <w:rsid w:val="003126DB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semiHidden/>
    <w:rsid w:val="000C35B6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" w:hAnsi="Times New Roman"/>
      <w:b/>
      <w:sz w:val="26"/>
      <w:lang w:val="ru-RU" w:eastAsia="en-US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AnnexTitle"/>
    <w:rsid w:val="007110BA"/>
    <w:pPr>
      <w:keepNext/>
      <w:keepLines/>
      <w:spacing w:before="480" w:after="80"/>
      <w:jc w:val="center"/>
    </w:pPr>
    <w:rPr>
      <w:caps/>
      <w:sz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tu.int/ITU-T/dbase/patent/patent-policy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1CB87-159B-403D-847A-5B8F0B021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855</Words>
  <Characters>6427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7268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unknown</cp:lastModifiedBy>
  <cp:revision>6</cp:revision>
  <cp:lastPrinted>2011-03-25T13:34:00Z</cp:lastPrinted>
  <dcterms:created xsi:type="dcterms:W3CDTF">2011-03-23T10:57:00Z</dcterms:created>
  <dcterms:modified xsi:type="dcterms:W3CDTF">2011-03-25T13:34:00Z</dcterms:modified>
</cp:coreProperties>
</file>