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leftFromText="180" w:rightFromText="180" w:vertAnchor="page" w:horzAnchor="margin" w:tblpY="766"/>
        <w:tblW w:w="10031" w:type="dxa"/>
        <w:tblLook w:val="01E0"/>
      </w:tblPr>
      <w:tblGrid>
        <w:gridCol w:w="8188"/>
        <w:gridCol w:w="1843"/>
      </w:tblGrid>
      <w:tr w:rsidR="003719DF" w:rsidRPr="00693F99" w:rsidTr="00963ECD">
        <w:tc>
          <w:tcPr>
            <w:tcW w:w="8188" w:type="dxa"/>
            <w:vAlign w:val="center"/>
          </w:tcPr>
          <w:p w:rsidR="003719DF" w:rsidRPr="00693F99" w:rsidRDefault="003719DF" w:rsidP="00963ECD">
            <w:pPr>
              <w:rPr>
                <w:rFonts w:ascii="Arial" w:hAnsi="Arial" w:cs="Arial"/>
                <w:smallCaps/>
                <w:spacing w:val="20"/>
                <w:sz w:val="40"/>
                <w:szCs w:val="40"/>
              </w:rPr>
            </w:pPr>
            <w:r w:rsidRPr="00693F99">
              <w:rPr>
                <w:rFonts w:ascii="Arial" w:hAnsi="Arial" w:cs="Arial"/>
                <w:smallCaps/>
                <w:spacing w:val="20"/>
                <w:sz w:val="40"/>
                <w:szCs w:val="40"/>
              </w:rPr>
              <w:t>Международный союз электросвязи</w:t>
            </w:r>
          </w:p>
        </w:tc>
        <w:tc>
          <w:tcPr>
            <w:tcW w:w="1843" w:type="dxa"/>
          </w:tcPr>
          <w:p w:rsidR="003719DF" w:rsidRPr="00693F99" w:rsidRDefault="003719DF" w:rsidP="00963ECD">
            <w:pPr>
              <w:spacing w:before="0"/>
              <w:jc w:val="right"/>
            </w:pPr>
            <w:r w:rsidRPr="00B718E4">
              <w:rPr>
                <w:lang w:val="fr-FR" w:bidi="ar-EG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63pt;height:73.5pt">
                  <v:imagedata r:id="rId7" o:title=""/>
                </v:shape>
              </w:pict>
            </w:r>
          </w:p>
        </w:tc>
      </w:tr>
    </w:tbl>
    <w:tbl>
      <w:tblPr>
        <w:tblW w:w="10031" w:type="dxa"/>
        <w:tblLayout w:type="fixed"/>
        <w:tblLook w:val="0000"/>
      </w:tblPr>
      <w:tblGrid>
        <w:gridCol w:w="10031"/>
      </w:tblGrid>
      <w:tr w:rsidR="003719DF" w:rsidRPr="00693F99">
        <w:trPr>
          <w:cantSplit/>
        </w:trPr>
        <w:tc>
          <w:tcPr>
            <w:tcW w:w="10031" w:type="dxa"/>
          </w:tcPr>
          <w:p w:rsidR="003719DF" w:rsidRPr="00693F99" w:rsidRDefault="003719DF" w:rsidP="00F066B0">
            <w:pPr>
              <w:pStyle w:val="Bureau"/>
              <w:tabs>
                <w:tab w:val="clear" w:pos="8732"/>
                <w:tab w:val="right" w:pos="8647"/>
              </w:tabs>
              <w:spacing w:before="240"/>
              <w:ind w:left="-86" w:firstLine="86"/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</w:pPr>
            <w:r w:rsidRPr="00693F99">
              <w:rPr>
                <w:rFonts w:ascii="Arial" w:hAnsi="Arial" w:cs="Arial"/>
                <w:iCs/>
                <w:spacing w:val="20"/>
                <w:szCs w:val="24"/>
                <w:lang w:val="ru-RU" w:bidi="ar-SA"/>
              </w:rPr>
              <w:t>Бюро радиосвязи</w:t>
            </w:r>
          </w:p>
          <w:p w:rsidR="003719DF" w:rsidRPr="00693F99" w:rsidRDefault="003719DF" w:rsidP="00F066B0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center" w:pos="1276"/>
              </w:tabs>
              <w:spacing w:before="0"/>
              <w:rPr>
                <w:rFonts w:ascii="Arial" w:hAnsi="Arial" w:cs="Arial"/>
                <w:b/>
                <w:i/>
                <w:smallCaps/>
                <w:sz w:val="20"/>
              </w:rPr>
            </w:pPr>
            <w:r w:rsidRPr="00693F99">
              <w:rPr>
                <w:b/>
                <w:sz w:val="18"/>
              </w:rPr>
              <w:tab/>
            </w:r>
            <w:r w:rsidRPr="00693F99">
              <w:rPr>
                <w:rFonts w:ascii="Arial" w:hAnsi="Arial" w:cs="Arial"/>
                <w:i/>
                <w:sz w:val="18"/>
              </w:rPr>
              <w:t>(Факс: +41 22 730 57 85)</w:t>
            </w:r>
          </w:p>
        </w:tc>
      </w:tr>
    </w:tbl>
    <w:p w:rsidR="003719DF" w:rsidRPr="00693F99" w:rsidRDefault="003719DF" w:rsidP="00F066B0">
      <w:pPr>
        <w:tabs>
          <w:tab w:val="left" w:pos="7513"/>
        </w:tabs>
      </w:pPr>
    </w:p>
    <w:p w:rsidR="003719DF" w:rsidRPr="00693F99" w:rsidRDefault="003719DF" w:rsidP="00F066B0">
      <w:pPr>
        <w:tabs>
          <w:tab w:val="left" w:pos="7513"/>
        </w:tabs>
      </w:pPr>
    </w:p>
    <w:tbl>
      <w:tblPr>
        <w:tblW w:w="10031" w:type="dxa"/>
        <w:tblLayout w:type="fixed"/>
        <w:tblLook w:val="0000"/>
      </w:tblPr>
      <w:tblGrid>
        <w:gridCol w:w="3369"/>
        <w:gridCol w:w="6662"/>
      </w:tblGrid>
      <w:tr w:rsidR="003719DF" w:rsidRPr="00693F99" w:rsidTr="00FA7013">
        <w:trPr>
          <w:cantSplit/>
        </w:trPr>
        <w:tc>
          <w:tcPr>
            <w:tcW w:w="3369" w:type="dxa"/>
          </w:tcPr>
          <w:p w:rsidR="003719DF" w:rsidRPr="00693F99" w:rsidRDefault="003719DF" w:rsidP="00F066B0">
            <w:pPr>
              <w:tabs>
                <w:tab w:val="clear" w:pos="794"/>
                <w:tab w:val="clear" w:pos="1191"/>
                <w:tab w:val="clear" w:pos="1588"/>
              </w:tabs>
              <w:spacing w:before="0"/>
              <w:jc w:val="center"/>
              <w:rPr>
                <w:szCs w:val="22"/>
              </w:rPr>
            </w:pPr>
            <w:r w:rsidRPr="00FA7013">
              <w:rPr>
                <w:b/>
                <w:bCs/>
                <w:szCs w:val="22"/>
              </w:rPr>
              <w:t>Административный циркуляр</w:t>
            </w:r>
            <w:bookmarkStart w:id="0" w:name="dnum"/>
            <w:bookmarkEnd w:id="0"/>
            <w:r w:rsidRPr="00693F99">
              <w:rPr>
                <w:szCs w:val="22"/>
              </w:rPr>
              <w:br/>
            </w:r>
            <w:r w:rsidRPr="00693F99">
              <w:rPr>
                <w:b/>
                <w:bCs/>
                <w:szCs w:val="22"/>
              </w:rPr>
              <w:t>CAR/</w:t>
            </w:r>
            <w:bookmarkStart w:id="1" w:name="circnum"/>
            <w:bookmarkEnd w:id="1"/>
            <w:r w:rsidRPr="00693F99">
              <w:rPr>
                <w:b/>
                <w:bCs/>
                <w:szCs w:val="22"/>
              </w:rPr>
              <w:t>294</w:t>
            </w:r>
          </w:p>
        </w:tc>
        <w:tc>
          <w:tcPr>
            <w:tcW w:w="6662" w:type="dxa"/>
          </w:tcPr>
          <w:p w:rsidR="003719DF" w:rsidRPr="00693F99" w:rsidRDefault="003719DF" w:rsidP="00C8094A">
            <w:pPr>
              <w:tabs>
                <w:tab w:val="left" w:pos="7513"/>
              </w:tabs>
              <w:spacing w:before="0"/>
              <w:jc w:val="right"/>
              <w:rPr>
                <w:b/>
                <w:bCs/>
                <w:szCs w:val="22"/>
              </w:rPr>
            </w:pPr>
            <w:bookmarkStart w:id="2" w:name="ddate"/>
            <w:bookmarkEnd w:id="2"/>
            <w:r w:rsidRPr="00693F99">
              <w:rPr>
                <w:szCs w:val="22"/>
              </w:rPr>
              <w:t>1</w:t>
            </w:r>
            <w:r>
              <w:rPr>
                <w:szCs w:val="22"/>
                <w:lang w:val="en-US"/>
              </w:rPr>
              <w:t>1</w:t>
            </w:r>
            <w:r w:rsidRPr="00693F99">
              <w:rPr>
                <w:szCs w:val="22"/>
              </w:rPr>
              <w:t xml:space="preserve"> февраля 2010 года</w:t>
            </w:r>
          </w:p>
        </w:tc>
      </w:tr>
    </w:tbl>
    <w:p w:rsidR="003719DF" w:rsidRPr="00693F99" w:rsidRDefault="003719DF" w:rsidP="00C129D0">
      <w:pPr>
        <w:pStyle w:val="TableTitle"/>
        <w:keepNext w:val="0"/>
        <w:keepLines w:val="0"/>
        <w:tabs>
          <w:tab w:val="center" w:pos="1701"/>
        </w:tabs>
        <w:spacing w:before="720" w:after="720"/>
        <w:rPr>
          <w:szCs w:val="22"/>
        </w:rPr>
      </w:pPr>
      <w:r w:rsidRPr="00693F99">
        <w:rPr>
          <w:szCs w:val="22"/>
        </w:rPr>
        <w:t>Администрациям Государств – Членов МСЭ</w:t>
      </w:r>
    </w:p>
    <w:tbl>
      <w:tblPr>
        <w:tblW w:w="0" w:type="auto"/>
        <w:tblLook w:val="01E0"/>
      </w:tblPr>
      <w:tblGrid>
        <w:gridCol w:w="1526"/>
        <w:gridCol w:w="8329"/>
      </w:tblGrid>
      <w:tr w:rsidR="003719DF" w:rsidRPr="00693F99" w:rsidTr="00963ECD">
        <w:tc>
          <w:tcPr>
            <w:tcW w:w="1526" w:type="dxa"/>
          </w:tcPr>
          <w:p w:rsidR="003719DF" w:rsidRPr="00693F99" w:rsidRDefault="003719DF" w:rsidP="00F066B0">
            <w:pPr>
              <w:rPr>
                <w:b/>
                <w:bCs/>
                <w:szCs w:val="22"/>
              </w:rPr>
            </w:pPr>
            <w:r w:rsidRPr="00693F99">
              <w:rPr>
                <w:b/>
                <w:bCs/>
                <w:szCs w:val="22"/>
              </w:rPr>
              <w:t>Предмет</w:t>
            </w:r>
            <w:r w:rsidRPr="00693F99">
              <w:rPr>
                <w:szCs w:val="22"/>
              </w:rPr>
              <w:t>:</w:t>
            </w:r>
          </w:p>
        </w:tc>
        <w:tc>
          <w:tcPr>
            <w:tcW w:w="8329" w:type="dxa"/>
          </w:tcPr>
          <w:p w:rsidR="003719DF" w:rsidRPr="00693F99" w:rsidRDefault="003719DF" w:rsidP="00963ECD">
            <w:pPr>
              <w:pStyle w:val="Header"/>
              <w:tabs>
                <w:tab w:val="left" w:pos="284"/>
                <w:tab w:val="left" w:pos="567"/>
              </w:tabs>
              <w:spacing w:before="120"/>
              <w:ind w:left="565" w:hanging="565"/>
              <w:jc w:val="left"/>
              <w:rPr>
                <w:b/>
                <w:sz w:val="22"/>
                <w:szCs w:val="22"/>
              </w:rPr>
            </w:pPr>
            <w:r w:rsidRPr="00693F99">
              <w:rPr>
                <w:b/>
                <w:sz w:val="22"/>
                <w:szCs w:val="22"/>
              </w:rPr>
              <w:t>5-я Исследовательская комиссия по радиосвязи</w:t>
            </w:r>
          </w:p>
          <w:p w:rsidR="003719DF" w:rsidRPr="00693F99" w:rsidRDefault="003719DF" w:rsidP="00963ECD">
            <w:pPr>
              <w:tabs>
                <w:tab w:val="clear" w:pos="794"/>
                <w:tab w:val="clear" w:pos="1191"/>
                <w:tab w:val="clear" w:pos="1588"/>
                <w:tab w:val="clear" w:pos="1985"/>
                <w:tab w:val="left" w:pos="601"/>
              </w:tabs>
              <w:ind w:left="601" w:hanging="601"/>
              <w:rPr>
                <w:b/>
                <w:bCs/>
                <w:szCs w:val="22"/>
              </w:rPr>
            </w:pPr>
            <w:r w:rsidRPr="00693F99">
              <w:rPr>
                <w:szCs w:val="22"/>
              </w:rPr>
              <w:t>–</w:t>
            </w:r>
            <w:r w:rsidRPr="00693F99">
              <w:rPr>
                <w:b/>
                <w:bCs/>
                <w:szCs w:val="22"/>
              </w:rPr>
              <w:tab/>
            </w:r>
            <w:r w:rsidRPr="00693F99">
              <w:rPr>
                <w:b/>
                <w:szCs w:val="22"/>
              </w:rPr>
              <w:t xml:space="preserve">Предлагаемое утверждение проекта одной пересмотренной Рекомендации </w:t>
            </w:r>
          </w:p>
        </w:tc>
      </w:tr>
    </w:tbl>
    <w:p w:rsidR="003719DF" w:rsidRPr="00693F99" w:rsidRDefault="003719DF" w:rsidP="00693F99">
      <w:pPr>
        <w:spacing w:before="840"/>
        <w:rPr>
          <w:szCs w:val="22"/>
        </w:rPr>
      </w:pPr>
      <w:bookmarkStart w:id="3" w:name="dtitle1"/>
      <w:bookmarkEnd w:id="3"/>
      <w:r w:rsidRPr="00693F99">
        <w:rPr>
          <w:szCs w:val="22"/>
        </w:rPr>
        <w:t>В ходе собрания 5-й Исследовательской комиссии МСЭ-R (Наземные службы), состоявшегося 7 и 8 декабря 2009 года, исследовательская комиссия приняла текст проекта одной пересмотренной Рекомендации и решила применить процедуру, изложенную в Резолюции МСЭ</w:t>
      </w:r>
      <w:r w:rsidRPr="00693F99">
        <w:rPr>
          <w:szCs w:val="22"/>
        </w:rPr>
        <w:noBreakHyphen/>
        <w:t>R 1</w:t>
      </w:r>
      <w:r w:rsidRPr="00693F99">
        <w:rPr>
          <w:szCs w:val="22"/>
        </w:rPr>
        <w:noBreakHyphen/>
        <w:t>5 (см. п. 10.4.5), для утверждения Рекомендаций путем проведения консультаций. Название и резюме этого проекта Рекоме</w:t>
      </w:r>
      <w:r>
        <w:rPr>
          <w:szCs w:val="22"/>
        </w:rPr>
        <w:t>ндации приводятся в Приложении</w:t>
      </w:r>
      <w:r w:rsidRPr="00693F99">
        <w:rPr>
          <w:szCs w:val="22"/>
        </w:rPr>
        <w:t>.</w:t>
      </w:r>
    </w:p>
    <w:p w:rsidR="003719DF" w:rsidRPr="00693F99" w:rsidRDefault="003719DF" w:rsidP="00C40BB4">
      <w:pPr>
        <w:rPr>
          <w:szCs w:val="22"/>
        </w:rPr>
      </w:pPr>
      <w:r w:rsidRPr="00693F99">
        <w:rPr>
          <w:szCs w:val="22"/>
        </w:rPr>
        <w:t xml:space="preserve">Учитывая положения п. 10.4.5.2 Резолюции МСЭ-R 1-5, просим вас до </w:t>
      </w:r>
      <w:r w:rsidRPr="00693F99">
        <w:rPr>
          <w:rStyle w:val="Style11ptUnderline"/>
        </w:rPr>
        <w:t>1</w:t>
      </w:r>
      <w:r w:rsidRPr="00C40BB4">
        <w:rPr>
          <w:rStyle w:val="Style11ptUnderline"/>
        </w:rPr>
        <w:t>1</w:t>
      </w:r>
      <w:r w:rsidRPr="00693F99">
        <w:rPr>
          <w:rStyle w:val="Style11ptUnderline"/>
        </w:rPr>
        <w:t> мая 2010 года</w:t>
      </w:r>
      <w:r w:rsidRPr="00693F99">
        <w:rPr>
          <w:szCs w:val="22"/>
        </w:rPr>
        <w:t xml:space="preserve"> уведомить Секретариат (</w:t>
      </w:r>
      <w:hyperlink r:id="rId8" w:history="1">
        <w:r w:rsidRPr="00693F99">
          <w:rPr>
            <w:rStyle w:val="Hyperlink"/>
            <w:szCs w:val="22"/>
          </w:rPr>
          <w:t>brsgd@itu.int</w:t>
        </w:r>
      </w:hyperlink>
      <w:r w:rsidRPr="00693F99">
        <w:rPr>
          <w:szCs w:val="22"/>
        </w:rPr>
        <w:t>) о том, одобряет или не одобряет ваша администрация проект этой Рекомендации.</w:t>
      </w:r>
    </w:p>
    <w:p w:rsidR="003719DF" w:rsidRPr="00693F99" w:rsidRDefault="003719DF" w:rsidP="00E9723E">
      <w:pPr>
        <w:rPr>
          <w:szCs w:val="22"/>
        </w:rPr>
      </w:pPr>
      <w:r w:rsidRPr="00693F99">
        <w:rPr>
          <w:szCs w:val="22"/>
        </w:rPr>
        <w:t>Государствам-Членам, которые заявляют о том, что проект Рекомендации не следует утверждать, предлагается сообщить в Секретариат о причинах такого несогласия и указать возможные изменения, с тем чтобы способствовать дальнейшему обсуждению исследовательской комиссией в течение исследовательского периода (п. 10.4.5.5 Резолюции МСЭ-R 1-5).</w:t>
      </w:r>
    </w:p>
    <w:p w:rsidR="003719DF" w:rsidRPr="00693F99" w:rsidRDefault="003719DF" w:rsidP="00770124">
      <w:pPr>
        <w:rPr>
          <w:szCs w:val="22"/>
        </w:rPr>
      </w:pPr>
      <w:r w:rsidRPr="00693F99">
        <w:rPr>
          <w:szCs w:val="22"/>
        </w:rPr>
        <w:t>После указанного выше предельного срока результаты проведенных консультаций будут изложены в административном циркуляре и будут приняты меры для опубликования утвержденной Рекомендации в соответствии с п. 10.4.7 Резолюции МСЭ-R 1-5.</w:t>
      </w:r>
    </w:p>
    <w:p w:rsidR="003719DF" w:rsidRPr="00693F99" w:rsidRDefault="003719DF" w:rsidP="00770124">
      <w:pPr>
        <w:rPr>
          <w:szCs w:val="22"/>
        </w:rPr>
      </w:pPr>
      <w:r w:rsidRPr="00693F99">
        <w:rPr>
          <w:szCs w:val="22"/>
        </w:rPr>
        <w:br w:type="page"/>
        <w:t xml:space="preserve">Просьба ко всем организациям, являющимся членами МСЭ и осведомленным относительно патентов, которые принадлежат им либо другим сторонам и которые могут полностью или частично охватывать элементы проекта Рекомендации, упомянутого в настоящем письме, сообщить соответствующую информацию в Секретариат, по возможности незамедлительно. С общей патентной политикой МСЭ-T/МСЭ-R/ИСО/МЭК можно ознакомиться по адресу: </w:t>
      </w:r>
      <w:r w:rsidRPr="00693F99">
        <w:rPr>
          <w:szCs w:val="22"/>
        </w:rPr>
        <w:br/>
      </w:r>
      <w:hyperlink r:id="rId9" w:history="1">
        <w:r w:rsidRPr="00693F99">
          <w:rPr>
            <w:rStyle w:val="Hyperlink"/>
            <w:szCs w:val="22"/>
          </w:rPr>
          <w:t>http://www.itu.int/ITU-T/dbase/patent/patent-policy.html</w:t>
        </w:r>
      </w:hyperlink>
      <w:r w:rsidRPr="00693F99">
        <w:rPr>
          <w:szCs w:val="22"/>
        </w:rPr>
        <w:t>.</w:t>
      </w:r>
    </w:p>
    <w:p w:rsidR="003719DF" w:rsidRPr="00693F99" w:rsidRDefault="003719DF" w:rsidP="00FA1B21">
      <w:pPr>
        <w:tabs>
          <w:tab w:val="clear" w:pos="794"/>
          <w:tab w:val="clear" w:pos="1191"/>
          <w:tab w:val="clear" w:pos="1588"/>
          <w:tab w:val="clear" w:pos="1985"/>
          <w:tab w:val="center" w:pos="7088"/>
        </w:tabs>
        <w:spacing w:before="1418"/>
        <w:rPr>
          <w:szCs w:val="22"/>
        </w:rPr>
      </w:pPr>
      <w:r w:rsidRPr="00693F99">
        <w:rPr>
          <w:szCs w:val="22"/>
        </w:rPr>
        <w:tab/>
        <w:t>Валерий Тимофеев</w:t>
      </w:r>
    </w:p>
    <w:p w:rsidR="003719DF" w:rsidRPr="00693F99" w:rsidRDefault="003719DF" w:rsidP="003A205C">
      <w:pPr>
        <w:tabs>
          <w:tab w:val="clear" w:pos="794"/>
          <w:tab w:val="clear" w:pos="1191"/>
          <w:tab w:val="clear" w:pos="1588"/>
          <w:tab w:val="clear" w:pos="1985"/>
          <w:tab w:val="center" w:pos="7088"/>
        </w:tabs>
        <w:spacing w:before="0"/>
        <w:rPr>
          <w:szCs w:val="22"/>
        </w:rPr>
      </w:pPr>
      <w:r w:rsidRPr="00693F99">
        <w:rPr>
          <w:szCs w:val="22"/>
        </w:rPr>
        <w:tab/>
        <w:t>Директор Бюро радиосвязи</w:t>
      </w:r>
    </w:p>
    <w:p w:rsidR="003719DF" w:rsidRPr="00693F99" w:rsidRDefault="003719DF" w:rsidP="00FA7013">
      <w:pPr>
        <w:tabs>
          <w:tab w:val="center" w:pos="7939"/>
          <w:tab w:val="right" w:pos="8505"/>
        </w:tabs>
        <w:spacing w:before="1440"/>
        <w:rPr>
          <w:szCs w:val="22"/>
        </w:rPr>
      </w:pPr>
      <w:bookmarkStart w:id="4" w:name="ddistribution"/>
      <w:bookmarkEnd w:id="4"/>
      <w:r w:rsidRPr="00693F99">
        <w:rPr>
          <w:b/>
          <w:bCs/>
          <w:szCs w:val="22"/>
        </w:rPr>
        <w:t xml:space="preserve">Приложение </w:t>
      </w:r>
      <w:r w:rsidRPr="00693F99">
        <w:rPr>
          <w:bCs/>
          <w:szCs w:val="22"/>
        </w:rPr>
        <w:t xml:space="preserve">: </w:t>
      </w:r>
      <w:r w:rsidRPr="00FA7013">
        <w:rPr>
          <w:bCs/>
          <w:szCs w:val="22"/>
        </w:rPr>
        <w:t xml:space="preserve"> 1</w:t>
      </w:r>
      <w:r w:rsidRPr="00FA7013">
        <w:rPr>
          <w:bCs/>
          <w:szCs w:val="22"/>
        </w:rPr>
        <w:br/>
      </w:r>
      <w:r w:rsidRPr="00FA7013">
        <w:rPr>
          <w:bCs/>
          <w:szCs w:val="22"/>
        </w:rPr>
        <w:br/>
      </w:r>
      <w:r w:rsidRPr="00693F99">
        <w:rPr>
          <w:szCs w:val="22"/>
        </w:rPr>
        <w:t>Название и резюме проекта Рекомендации</w:t>
      </w:r>
    </w:p>
    <w:p w:rsidR="003719DF" w:rsidRPr="00693F99" w:rsidRDefault="003719DF" w:rsidP="00C8094A">
      <w:pPr>
        <w:tabs>
          <w:tab w:val="center" w:pos="7939"/>
          <w:tab w:val="right" w:pos="8505"/>
        </w:tabs>
        <w:spacing w:before="600"/>
        <w:rPr>
          <w:szCs w:val="22"/>
        </w:rPr>
      </w:pPr>
      <w:r w:rsidRPr="00693F99">
        <w:rPr>
          <w:b/>
          <w:bCs/>
          <w:szCs w:val="22"/>
        </w:rPr>
        <w:t>Прилагаемый документ</w:t>
      </w:r>
      <w:r w:rsidRPr="00693F99">
        <w:rPr>
          <w:bCs/>
          <w:szCs w:val="22"/>
        </w:rPr>
        <w:t>:</w:t>
      </w:r>
      <w:r w:rsidRPr="00FA7013">
        <w:rPr>
          <w:bCs/>
          <w:szCs w:val="22"/>
        </w:rPr>
        <w:br/>
      </w:r>
      <w:r w:rsidRPr="00FA7013">
        <w:rPr>
          <w:bCs/>
          <w:szCs w:val="22"/>
        </w:rPr>
        <w:br/>
      </w:r>
      <w:r w:rsidRPr="00693F99">
        <w:rPr>
          <w:szCs w:val="22"/>
        </w:rPr>
        <w:t>Документ 5/BL/5 на CD-ROM</w:t>
      </w:r>
    </w:p>
    <w:p w:rsidR="003719DF" w:rsidRPr="00693F99" w:rsidRDefault="003719DF" w:rsidP="00C8094A">
      <w:pPr>
        <w:tabs>
          <w:tab w:val="left" w:pos="284"/>
          <w:tab w:val="left" w:pos="568"/>
        </w:tabs>
        <w:spacing w:before="3000"/>
        <w:rPr>
          <w:sz w:val="20"/>
          <w:u w:val="single"/>
        </w:rPr>
      </w:pPr>
      <w:r w:rsidRPr="00693F99">
        <w:rPr>
          <w:sz w:val="20"/>
          <w:u w:val="single"/>
        </w:rPr>
        <w:t>Рассылка</w:t>
      </w:r>
      <w:r w:rsidRPr="00693F99">
        <w:rPr>
          <w:sz w:val="20"/>
        </w:rPr>
        <w:t>:</w:t>
      </w:r>
    </w:p>
    <w:p w:rsidR="003719DF" w:rsidRPr="00693F99" w:rsidRDefault="003719DF" w:rsidP="00F066B0">
      <w:pPr>
        <w:pStyle w:val="FootnoteText"/>
        <w:tabs>
          <w:tab w:val="left" w:pos="284"/>
        </w:tabs>
        <w:spacing w:before="120" w:after="0"/>
        <w:ind w:left="284" w:hanging="284"/>
      </w:pPr>
      <w:r w:rsidRPr="00693F99">
        <w:t>–</w:t>
      </w:r>
      <w:r w:rsidRPr="00693F99">
        <w:tab/>
        <w:t>Администрациям Государств – Членов МСЭ</w:t>
      </w:r>
    </w:p>
    <w:p w:rsidR="003719DF" w:rsidRPr="00693F99" w:rsidRDefault="003719DF" w:rsidP="00C8094A">
      <w:pPr>
        <w:pStyle w:val="FootnoteText"/>
        <w:tabs>
          <w:tab w:val="left" w:pos="284"/>
        </w:tabs>
        <w:spacing w:before="0" w:after="0"/>
        <w:ind w:left="284" w:hanging="284"/>
      </w:pPr>
      <w:r w:rsidRPr="00693F99">
        <w:t>–</w:t>
      </w:r>
      <w:r w:rsidRPr="00693F99">
        <w:tab/>
        <w:t xml:space="preserve">Членам Сектора радиосвязи, принимающим участие в работе 5-й Исследовательской комиссии по радиосвязи </w:t>
      </w:r>
    </w:p>
    <w:p w:rsidR="003719DF" w:rsidRPr="00693F99" w:rsidRDefault="003719DF" w:rsidP="00C8094A">
      <w:pPr>
        <w:tabs>
          <w:tab w:val="left" w:pos="284"/>
        </w:tabs>
        <w:spacing w:before="0"/>
        <w:ind w:left="284" w:hanging="284"/>
        <w:rPr>
          <w:sz w:val="20"/>
        </w:rPr>
      </w:pPr>
      <w:r w:rsidRPr="00693F99">
        <w:rPr>
          <w:sz w:val="20"/>
        </w:rPr>
        <w:t>–</w:t>
      </w:r>
      <w:r w:rsidRPr="00693F99">
        <w:rPr>
          <w:sz w:val="20"/>
        </w:rPr>
        <w:tab/>
        <w:t>Ассоциированным членам МСЭ-R, принимающим участие в работе 5-й Исследовательской комиссии по радиосвязи</w:t>
      </w:r>
    </w:p>
    <w:p w:rsidR="003719DF" w:rsidRPr="00C40BB4" w:rsidRDefault="003719DF" w:rsidP="00381512">
      <w:pPr>
        <w:pStyle w:val="Annex"/>
        <w:spacing w:before="0" w:after="0"/>
        <w:rPr>
          <w:bCs/>
          <w:sz w:val="26"/>
          <w:szCs w:val="26"/>
          <w:lang w:val="ru-RU"/>
        </w:rPr>
      </w:pPr>
      <w:r w:rsidRPr="00693F99">
        <w:rPr>
          <w:szCs w:val="22"/>
          <w:lang w:val="ru-RU"/>
        </w:rPr>
        <w:br w:type="page"/>
      </w:r>
      <w:r w:rsidRPr="00693F99">
        <w:rPr>
          <w:bCs/>
          <w:caps w:val="0"/>
          <w:sz w:val="26"/>
          <w:szCs w:val="26"/>
          <w:lang w:val="ru-RU"/>
        </w:rPr>
        <w:t>ПРИЛОЖЕНИЕ</w:t>
      </w:r>
    </w:p>
    <w:p w:rsidR="003719DF" w:rsidRPr="00693F99" w:rsidRDefault="003719DF" w:rsidP="00C129D0">
      <w:pPr>
        <w:pStyle w:val="AnnexTitle"/>
        <w:spacing w:after="240"/>
        <w:rPr>
          <w:sz w:val="26"/>
          <w:szCs w:val="26"/>
          <w:lang w:val="ru-RU"/>
        </w:rPr>
      </w:pPr>
      <w:r w:rsidRPr="00693F99">
        <w:rPr>
          <w:sz w:val="26"/>
          <w:szCs w:val="26"/>
          <w:lang w:val="ru-RU"/>
        </w:rPr>
        <w:t xml:space="preserve">Название и резюме проекта Рекомендации, принятого </w:t>
      </w:r>
      <w:r w:rsidRPr="00693F99">
        <w:rPr>
          <w:sz w:val="26"/>
          <w:szCs w:val="26"/>
          <w:lang w:val="ru-RU"/>
        </w:rPr>
        <w:br/>
        <w:t>5-й Исследовательской комиссией по радиосвязи</w:t>
      </w:r>
    </w:p>
    <w:p w:rsidR="003719DF" w:rsidRPr="00693F99" w:rsidRDefault="003719DF" w:rsidP="00C129D0">
      <w:pPr>
        <w:tabs>
          <w:tab w:val="clear" w:pos="794"/>
          <w:tab w:val="clear" w:pos="1191"/>
          <w:tab w:val="clear" w:pos="1588"/>
          <w:tab w:val="clear" w:pos="1985"/>
          <w:tab w:val="right" w:pos="9639"/>
        </w:tabs>
        <w:spacing w:before="600"/>
        <w:rPr>
          <w:szCs w:val="24"/>
          <w:lang w:eastAsia="ja-JP"/>
        </w:rPr>
      </w:pPr>
      <w:r w:rsidRPr="00693F99">
        <w:rPr>
          <w:u w:val="single"/>
          <w:lang w:eastAsia="ja-JP"/>
        </w:rPr>
        <w:t>Проект пересмотра Рекомендации МСЭ</w:t>
      </w:r>
      <w:r w:rsidRPr="00693F99">
        <w:rPr>
          <w:rStyle w:val="href"/>
          <w:u w:val="single"/>
        </w:rPr>
        <w:t>-R M.1457-8</w:t>
      </w:r>
      <w:r w:rsidRPr="00693F99">
        <w:rPr>
          <w:rStyle w:val="href"/>
        </w:rPr>
        <w:tab/>
      </w:r>
      <w:r w:rsidRPr="00693F99">
        <w:rPr>
          <w:rStyle w:val="href"/>
          <w:lang w:eastAsia="ja-JP"/>
        </w:rPr>
        <w:t>Док. 5/BL/5</w:t>
      </w:r>
    </w:p>
    <w:p w:rsidR="003719DF" w:rsidRPr="00693F99" w:rsidRDefault="003719DF" w:rsidP="00C129D0">
      <w:pPr>
        <w:pStyle w:val="Rectitle"/>
        <w:rPr>
          <w:b w:val="0"/>
          <w:bCs/>
          <w:szCs w:val="26"/>
          <w:lang w:eastAsia="ko-KR"/>
        </w:rPr>
      </w:pPr>
      <w:r w:rsidRPr="00693F99">
        <w:t>Подробные спецификации радиоинтерфейсов Международной</w:t>
      </w:r>
      <w:r w:rsidRPr="00693F99">
        <w:br/>
        <w:t>подвижной связи-2000 (IMT-2000)</w:t>
      </w:r>
    </w:p>
    <w:p w:rsidR="003719DF" w:rsidRPr="00693F99" w:rsidRDefault="003719DF" w:rsidP="001F4972">
      <w:pPr>
        <w:spacing w:before="480"/>
      </w:pPr>
      <w:r w:rsidRPr="00693F99">
        <w:t>Данная поправка к Рекомендации МСЭ-R М.1457 содержится в Документе 5/BL/5, а также в Приложениях 1–7 к этому документу. Целью настоящего пересмотра является обеспечение соответствия современному уровню перечисляемых в ней технологий IMT-2000 для наземного сегмента. Основные изменения включают добавление расширенных возможностей для ряда радиоинтерфейсов и некоторые логически вытекающие изменения в содержащие общее описание разделы текста, а также глобальные базовые спецификации.</w:t>
      </w:r>
    </w:p>
    <w:p w:rsidR="003719DF" w:rsidRPr="00693F99" w:rsidRDefault="003719DF" w:rsidP="00C129D0">
      <w:r w:rsidRPr="00693F99">
        <w:t>Изменения заключаются в следующем:</w:t>
      </w:r>
    </w:p>
    <w:p w:rsidR="003719DF" w:rsidRPr="00693F99" w:rsidRDefault="003719DF" w:rsidP="00C129D0">
      <w:pPr>
        <w:pStyle w:val="enumlev1"/>
      </w:pPr>
      <w:r w:rsidRPr="00693F99">
        <w:rPr>
          <w:szCs w:val="22"/>
        </w:rPr>
        <w:sym w:font="Symbol" w:char="F02D"/>
      </w:r>
      <w:r w:rsidRPr="00693F99">
        <w:tab/>
        <w:t>Название и разделы 1−5 были обновлены, в том числе с учетом руководящих указаний, представленных в Документе 5/44.</w:t>
      </w:r>
    </w:p>
    <w:p w:rsidR="003719DF" w:rsidRPr="00693F99" w:rsidRDefault="003719DF" w:rsidP="00C129D0">
      <w:pPr>
        <w:pStyle w:val="enumlev1"/>
      </w:pPr>
      <w:r w:rsidRPr="00693F99">
        <w:rPr>
          <w:szCs w:val="22"/>
        </w:rPr>
        <w:sym w:font="Symbol" w:char="F02D"/>
      </w:r>
      <w:r w:rsidRPr="00693F99">
        <w:tab/>
        <w:t>CDMA IMT-2000 с прямым расширением спектра и CDMA TDD IMT-2000 (разделы 5.1 и 5.3).</w:t>
      </w:r>
    </w:p>
    <w:p w:rsidR="003719DF" w:rsidRPr="00693F99" w:rsidRDefault="003719DF" w:rsidP="00C129D0">
      <w:pPr>
        <w:pStyle w:val="enumlev1"/>
      </w:pPr>
      <w:r w:rsidRPr="00693F99">
        <w:tab/>
        <w:t>Основная цель такого о</w:t>
      </w:r>
      <w:r>
        <w:t xml:space="preserve">бновления состоит в том, чтобы </w:t>
      </w:r>
      <w:r w:rsidRPr="00693F99">
        <w:t xml:space="preserve">Рекомендацию МСЭ-R М.1457 привести в </w:t>
      </w:r>
      <w:r w:rsidRPr="00693F99">
        <w:rPr>
          <w:spacing w:val="-2"/>
        </w:rPr>
        <w:t>соответствие с современными версиями спецификаций CDMA IMT-2000 с прямым расширением спектра и CDMA TDD IMT-2000</w:t>
      </w:r>
      <w:r w:rsidRPr="00693F99">
        <w:t>. Были пересмотрены разделы 5.1.1 и 5.3.1 и предложен ряд поправок для целей обеспечения полного соответствия.</w:t>
      </w:r>
    </w:p>
    <w:p w:rsidR="003719DF" w:rsidRPr="00693F99" w:rsidRDefault="003719DF" w:rsidP="00C129D0">
      <w:pPr>
        <w:pStyle w:val="enumlev2"/>
        <w:ind w:left="0" w:firstLine="0"/>
      </w:pPr>
      <w:r w:rsidRPr="00693F99">
        <w:rPr>
          <w:szCs w:val="22"/>
        </w:rPr>
        <w:sym w:font="Symbol" w:char="F02D"/>
      </w:r>
      <w:r w:rsidRPr="00693F99">
        <w:tab/>
        <w:t>CDMA IMT-2000 со многими несущими частотами (раздел 5.2).</w:t>
      </w:r>
    </w:p>
    <w:p w:rsidR="003719DF" w:rsidRPr="00693F99" w:rsidRDefault="003719DF" w:rsidP="00C129D0">
      <w:pPr>
        <w:pStyle w:val="enumlev1"/>
      </w:pPr>
      <w:r w:rsidRPr="00693F99">
        <w:tab/>
        <w:t xml:space="preserve">В предлагаемом обновлении представлена спецификация усовершенствованного радиоинтерфейса (TDD) CDMA со многими несущими частотами (MC) и редакционные изменения Пересмотра 8 технического резюме для CDMA MC IMT-2000, а также дополнительное техническое резюме, соответствующее последним усовершенствованиям радиоинтерфейса. </w:t>
      </w:r>
    </w:p>
    <w:p w:rsidR="003719DF" w:rsidRPr="00693F99" w:rsidRDefault="003719DF" w:rsidP="00C129D0">
      <w:pPr>
        <w:pStyle w:val="enumlev1"/>
      </w:pPr>
      <w:r w:rsidRPr="00693F99">
        <w:rPr>
          <w:szCs w:val="22"/>
        </w:rPr>
        <w:sym w:font="Symbol" w:char="F02D"/>
      </w:r>
      <w:r w:rsidRPr="00693F99">
        <w:tab/>
        <w:t>TDMA IMT-2000 с одной несущей частотой (раздел 5.4).</w:t>
      </w:r>
    </w:p>
    <w:p w:rsidR="003719DF" w:rsidRPr="00693F99" w:rsidRDefault="003719DF" w:rsidP="00C129D0">
      <w:pPr>
        <w:pStyle w:val="enumlev1"/>
      </w:pPr>
      <w:r w:rsidRPr="00693F99">
        <w:tab/>
        <w:t>Данное предлагаемое обновление TDMA с одной несущей является результатом новой разработки последней версии 7 спецификаций сети радиодоступа GSM/EDGE (GERAN), содержащих усовершенствованную GPRS – Этап 2 (EGPRS2), которая обеспечивает ряд дополнительных возможностей. Кроме того, в настоящем обновлении удалено упоминание варианта стандарта 136HS Indoor TDD, который никогда не разрабатывался.</w:t>
      </w:r>
    </w:p>
    <w:p w:rsidR="003719DF" w:rsidRPr="00693F99" w:rsidRDefault="003719DF" w:rsidP="00C129D0">
      <w:pPr>
        <w:pStyle w:val="enumlev1"/>
        <w:spacing w:before="120"/>
      </w:pPr>
      <w:r w:rsidRPr="00693F99">
        <w:rPr>
          <w:szCs w:val="22"/>
        </w:rPr>
        <w:sym w:font="Symbol" w:char="F02D"/>
      </w:r>
      <w:r w:rsidRPr="00693F99">
        <w:tab/>
        <w:t>FDMA/TDMA IMT-2000 (раздел 5.5).</w:t>
      </w:r>
    </w:p>
    <w:p w:rsidR="003719DF" w:rsidRPr="00693F99" w:rsidRDefault="003719DF" w:rsidP="00C129D0">
      <w:pPr>
        <w:pStyle w:val="enumlev1"/>
      </w:pPr>
      <w:r w:rsidRPr="00693F99">
        <w:tab/>
        <w:t>Все предыдущие характеристики DECT сохранены. Главными добавлениями являются:</w:t>
      </w:r>
    </w:p>
    <w:p w:rsidR="003719DF" w:rsidRPr="00693F99" w:rsidRDefault="003719DF" w:rsidP="00C129D0">
      <w:pPr>
        <w:pStyle w:val="enumlev2"/>
      </w:pPr>
      <w:r w:rsidRPr="00693F99">
        <w:t>•</w:t>
      </w:r>
      <w:r w:rsidRPr="00693F99">
        <w:tab/>
        <w:t>Завершение второго прикладного профиля для "DECT нового поколения", в котором определяется услуга передачи данных в пакетном режиме с поддержкой протокола Интернет, обеспечивающая эффективное использование спектра и высокую скорость передачи данных.</w:t>
      </w:r>
    </w:p>
    <w:p w:rsidR="003719DF" w:rsidRPr="00693F99" w:rsidRDefault="003719DF" w:rsidP="00C129D0">
      <w:pPr>
        <w:pStyle w:val="enumlev2"/>
      </w:pPr>
      <w:r>
        <w:br w:type="page"/>
      </w:r>
      <w:r w:rsidRPr="00693F99">
        <w:t>•</w:t>
      </w:r>
      <w:r w:rsidRPr="00693F99">
        <w:tab/>
        <w:t>Завершение третьего прикладного профиля для "DECT нового поколения", в котором определяется реализация расширенных услуг для передачи широкополосного речевого сигнала, обеспечивающая функциональную совместимость.</w:t>
      </w:r>
    </w:p>
    <w:p w:rsidR="003719DF" w:rsidRPr="00693F99" w:rsidRDefault="003719DF" w:rsidP="00C129D0">
      <w:pPr>
        <w:pStyle w:val="enumlev2"/>
      </w:pPr>
      <w:r w:rsidRPr="00693F99">
        <w:t>•</w:t>
      </w:r>
      <w:r w:rsidRPr="00693F99">
        <w:tab/>
        <w:t>Обновление базового стандарта с целью включения необходимых элементов протокола для новых услуг.</w:t>
      </w:r>
    </w:p>
    <w:p w:rsidR="003719DF" w:rsidRPr="00693F99" w:rsidRDefault="003719DF" w:rsidP="00C129D0">
      <w:pPr>
        <w:pStyle w:val="enumlev2"/>
      </w:pPr>
      <w:r w:rsidRPr="00693F99">
        <w:t>•</w:t>
      </w:r>
      <w:r w:rsidRPr="00693F99">
        <w:tab/>
        <w:t>Обновление стандарта "Пакетная радиослужба DECT" с целью улучшения эффективности передачи данных.</w:t>
      </w:r>
    </w:p>
    <w:p w:rsidR="003719DF" w:rsidRPr="00693F99" w:rsidRDefault="003719DF" w:rsidP="00C129D0">
      <w:pPr>
        <w:pStyle w:val="enumlev1"/>
      </w:pPr>
      <w:r w:rsidRPr="00693F99">
        <w:rPr>
          <w:szCs w:val="22"/>
        </w:rPr>
        <w:sym w:font="Symbol" w:char="F02D"/>
      </w:r>
      <w:r w:rsidRPr="00693F99">
        <w:tab/>
        <w:t>OFDMA TDD WMAN IMT-2000 (раздел 5.6).</w:t>
      </w:r>
    </w:p>
    <w:p w:rsidR="003719DF" w:rsidRPr="00693F99" w:rsidRDefault="003719DF" w:rsidP="00C129D0">
      <w:pPr>
        <w:pStyle w:val="enumlev1"/>
      </w:pPr>
      <w:r w:rsidRPr="00693F99">
        <w:tab/>
        <w:t xml:space="preserve">Основная цель такого обновления состоит в том, чтобы Рекомендацию МСЭ-R М.1457 привести в </w:t>
      </w:r>
      <w:r w:rsidRPr="00693F99">
        <w:rPr>
          <w:spacing w:val="-2"/>
        </w:rPr>
        <w:t xml:space="preserve">соответствие с современными версиями спецификаций, лежащих в основе радиоинтерфейса </w:t>
      </w:r>
      <w:r w:rsidRPr="00693F99">
        <w:t xml:space="preserve">OFDMA TDD WMAN IMT-2000. Кроме того, приведение в соответствие обеспечивается за счет включения режима FDD, предусмотренного в стандарте 802.16 IEEE. Основные усовершенствования заключаются в возможности передачи голоса по протоколу Интернет (VoIP), использовании MIMO, выравнивании нагрузки, а также скрытой эстафетной передаче вызова. </w:t>
      </w:r>
    </w:p>
    <w:p w:rsidR="003719DF" w:rsidRPr="00693F99" w:rsidRDefault="003719DF" w:rsidP="00D749A5">
      <w:pPr>
        <w:pStyle w:val="enumlev1"/>
      </w:pPr>
      <w:r w:rsidRPr="00693F99">
        <w:rPr>
          <w:szCs w:val="22"/>
        </w:rPr>
        <w:sym w:font="Symbol" w:char="F02D"/>
      </w:r>
      <w:r w:rsidRPr="00693F99">
        <w:tab/>
        <w:t>Разделы 6 и 7.2 (спутниковый материал) были исключены согласно Документу 5/44, и в разделы 1–5 внесены вытекающие из этого редакционные изменения.</w:t>
      </w:r>
    </w:p>
    <w:p w:rsidR="003719DF" w:rsidRPr="00693F99" w:rsidRDefault="003719DF" w:rsidP="003A205C">
      <w:pPr>
        <w:pStyle w:val="Table"/>
        <w:keepNext w:val="0"/>
        <w:spacing w:before="720" w:after="0"/>
        <w:rPr>
          <w:caps w:val="0"/>
          <w:sz w:val="22"/>
          <w:szCs w:val="22"/>
          <w:lang w:val="ru-RU"/>
        </w:rPr>
      </w:pPr>
      <w:r w:rsidRPr="00693F99">
        <w:rPr>
          <w:lang w:val="ru-RU"/>
        </w:rPr>
        <w:t>______________</w:t>
      </w:r>
    </w:p>
    <w:sectPr w:rsidR="003719DF" w:rsidRPr="00693F99" w:rsidSect="00C8094A">
      <w:headerReference w:type="default" r:id="rId10"/>
      <w:footerReference w:type="default" r:id="rId11"/>
      <w:footerReference w:type="first" r:id="rId12"/>
      <w:pgSz w:w="11907" w:h="16834" w:code="9"/>
      <w:pgMar w:top="1418" w:right="1134" w:bottom="1418" w:left="1134" w:header="624" w:footer="624" w:gutter="0"/>
      <w:paperSrc w:first="15" w:other="15"/>
      <w:cols w:space="720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3719DF" w:rsidRDefault="003719DF">
      <w:r>
        <w:separator/>
      </w:r>
    </w:p>
  </w:endnote>
  <w:endnote w:type="continuationSeparator" w:id="1">
    <w:p w:rsidR="003719DF" w:rsidRDefault="003719D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SimSun">
    <w:altName w:val="??¨¬?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Futura Lt BT">
    <w:altName w:val="Arial"/>
    <w:panose1 w:val="020B0402020204020303"/>
    <w:charset w:val="00"/>
    <w:family w:val="swiss"/>
    <w:pitch w:val="variable"/>
    <w:sig w:usb0="00000087" w:usb1="00000000" w:usb2="00000000" w:usb3="00000000" w:csb0="0000001B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9DF" w:rsidRPr="00FA7013" w:rsidRDefault="003719DF" w:rsidP="00FA7013">
    <w:pPr>
      <w:pStyle w:val="Footer"/>
    </w:pPr>
    <w:fldSimple w:instr=" FILENAME \p \* MERGEFORMAT ">
      <w:r>
        <w:t>Y:\APP\BR\CIRCS_DMS\CAR\200\294\294r.DOCX</w:t>
      </w:r>
    </w:fldSimple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CellMar>
        <w:left w:w="107" w:type="dxa"/>
        <w:right w:w="107" w:type="dxa"/>
      </w:tblCellMar>
      <w:tblLook w:val="0000"/>
    </w:tblPr>
    <w:tblGrid>
      <w:gridCol w:w="1965"/>
      <w:gridCol w:w="3098"/>
      <w:gridCol w:w="2391"/>
      <w:gridCol w:w="2292"/>
    </w:tblGrid>
    <w:tr w:rsidR="003719DF">
      <w:trPr>
        <w:cantSplit/>
      </w:trPr>
      <w:tc>
        <w:tcPr>
          <w:tcW w:w="1062" w:type="pct"/>
          <w:tcBorders>
            <w:top w:val="single" w:sz="6" w:space="0" w:color="auto"/>
          </w:tcBorders>
          <w:tcMar>
            <w:top w:w="57" w:type="dxa"/>
          </w:tcMar>
        </w:tcPr>
        <w:p w:rsidR="003719DF" w:rsidRDefault="003719DF">
          <w:pPr>
            <w:pStyle w:val="itu"/>
          </w:pPr>
          <w:r>
            <w:t>Place des Nations</w:t>
          </w:r>
        </w:p>
      </w:tc>
      <w:tc>
        <w:tcPr>
          <w:tcW w:w="1583" w:type="pct"/>
          <w:tcBorders>
            <w:top w:val="single" w:sz="6" w:space="0" w:color="auto"/>
          </w:tcBorders>
          <w:tcMar>
            <w:top w:w="57" w:type="dxa"/>
          </w:tcMar>
        </w:tcPr>
        <w:p w:rsidR="003719DF" w:rsidRDefault="003719DF">
          <w:pPr>
            <w:pStyle w:val="itu"/>
          </w:pPr>
          <w:r>
            <w:t>Telephone</w:t>
          </w:r>
          <w:r>
            <w:tab/>
            <w:t>+41 22 730 51 11</w:t>
          </w:r>
        </w:p>
      </w:tc>
      <w:tc>
        <w:tcPr>
          <w:tcW w:w="1224" w:type="pct"/>
          <w:tcBorders>
            <w:top w:val="single" w:sz="6" w:space="0" w:color="auto"/>
          </w:tcBorders>
          <w:tcMar>
            <w:top w:w="57" w:type="dxa"/>
          </w:tcMar>
        </w:tcPr>
        <w:p w:rsidR="003719DF" w:rsidRDefault="003719DF">
          <w:pPr>
            <w:pStyle w:val="itu"/>
          </w:pPr>
          <w:r>
            <w:t>Telex 421 000 uit ch</w:t>
          </w:r>
        </w:p>
      </w:tc>
      <w:tc>
        <w:tcPr>
          <w:tcW w:w="1131" w:type="pct"/>
          <w:tcBorders>
            <w:top w:val="single" w:sz="6" w:space="0" w:color="auto"/>
          </w:tcBorders>
          <w:tcMar>
            <w:top w:w="57" w:type="dxa"/>
          </w:tcMar>
        </w:tcPr>
        <w:p w:rsidR="003719DF" w:rsidRDefault="003719DF">
          <w:pPr>
            <w:pStyle w:val="itu"/>
          </w:pPr>
          <w:r>
            <w:t>E-mail:</w:t>
          </w:r>
          <w:r>
            <w:tab/>
            <w:t>itumail@itu.int</w:t>
          </w:r>
        </w:p>
      </w:tc>
    </w:tr>
    <w:tr w:rsidR="003719DF">
      <w:trPr>
        <w:cantSplit/>
      </w:trPr>
      <w:tc>
        <w:tcPr>
          <w:tcW w:w="1062" w:type="pct"/>
        </w:tcPr>
        <w:p w:rsidR="003719DF" w:rsidRDefault="003719DF">
          <w:pPr>
            <w:pStyle w:val="itu"/>
          </w:pPr>
          <w:r>
            <w:t xml:space="preserve">CH-1211 </w:t>
          </w:r>
          <w:smartTag w:uri="urn:schemas-microsoft-com:office:smarttags" w:element="City">
            <w:smartTag w:uri="urn:schemas-microsoft-com:office:smarttags" w:element="place">
              <w:r>
                <w:t>Geneva</w:t>
              </w:r>
            </w:smartTag>
          </w:smartTag>
          <w:r>
            <w:t xml:space="preserve"> 20</w:t>
          </w:r>
        </w:p>
      </w:tc>
      <w:tc>
        <w:tcPr>
          <w:tcW w:w="1583" w:type="pct"/>
        </w:tcPr>
        <w:p w:rsidR="003719DF" w:rsidRDefault="003719DF">
          <w:pPr>
            <w:pStyle w:val="itu"/>
          </w:pPr>
          <w:r>
            <w:t>Telefax</w:t>
          </w:r>
          <w:r>
            <w:tab/>
            <w:t>Gr3:</w:t>
          </w:r>
          <w:r>
            <w:tab/>
            <w:t>+41 22 733 72 56</w:t>
          </w:r>
        </w:p>
      </w:tc>
      <w:tc>
        <w:tcPr>
          <w:tcW w:w="1224" w:type="pct"/>
        </w:tcPr>
        <w:p w:rsidR="003719DF" w:rsidRDefault="003719DF">
          <w:pPr>
            <w:pStyle w:val="itu"/>
          </w:pPr>
          <w:r>
            <w:t>Telegram ITU GENEVE</w:t>
          </w:r>
        </w:p>
      </w:tc>
      <w:tc>
        <w:tcPr>
          <w:tcW w:w="1131" w:type="pct"/>
        </w:tcPr>
        <w:p w:rsidR="003719DF" w:rsidRDefault="003719DF">
          <w:pPr>
            <w:pStyle w:val="itu"/>
          </w:pPr>
          <w:r>
            <w:tab/>
          </w:r>
          <w:hyperlink r:id="rId1" w:history="1">
            <w:r>
              <w:t>http://www.itu.int/</w:t>
            </w:r>
          </w:hyperlink>
        </w:p>
      </w:tc>
    </w:tr>
    <w:tr w:rsidR="003719DF">
      <w:trPr>
        <w:cantSplit/>
      </w:trPr>
      <w:tc>
        <w:tcPr>
          <w:tcW w:w="1062" w:type="pct"/>
        </w:tcPr>
        <w:p w:rsidR="003719DF" w:rsidRDefault="003719DF">
          <w:pPr>
            <w:pStyle w:val="itu"/>
          </w:pPr>
          <w:smartTag w:uri="urn:schemas-microsoft-com:office:smarttags" w:element="country-region">
            <w:smartTag w:uri="urn:schemas-microsoft-com:office:smarttags" w:element="place">
              <w:r>
                <w:t>Switzerland</w:t>
              </w:r>
            </w:smartTag>
          </w:smartTag>
        </w:p>
      </w:tc>
      <w:tc>
        <w:tcPr>
          <w:tcW w:w="1583" w:type="pct"/>
        </w:tcPr>
        <w:p w:rsidR="003719DF" w:rsidRDefault="003719DF">
          <w:pPr>
            <w:pStyle w:val="itu"/>
          </w:pPr>
          <w:r>
            <w:tab/>
            <w:t>Gr4:</w:t>
          </w:r>
          <w:r>
            <w:tab/>
            <w:t>+41 22 730 65 00</w:t>
          </w:r>
        </w:p>
      </w:tc>
      <w:tc>
        <w:tcPr>
          <w:tcW w:w="1224" w:type="pct"/>
        </w:tcPr>
        <w:p w:rsidR="003719DF" w:rsidRDefault="003719DF">
          <w:pPr>
            <w:pStyle w:val="itu"/>
          </w:pPr>
        </w:p>
      </w:tc>
      <w:tc>
        <w:tcPr>
          <w:tcW w:w="1131" w:type="pct"/>
        </w:tcPr>
        <w:p w:rsidR="003719DF" w:rsidRDefault="003719DF">
          <w:pPr>
            <w:pStyle w:val="itu"/>
          </w:pPr>
        </w:p>
      </w:tc>
    </w:tr>
  </w:tbl>
  <w:p w:rsidR="003719DF" w:rsidRPr="00774E15" w:rsidRDefault="003719DF" w:rsidP="00774E15">
    <w:pPr>
      <w:spacing w:before="0"/>
      <w:rPr>
        <w:sz w:val="10"/>
        <w:szCs w:val="10"/>
        <w:lang w:val="es-ES_tradnl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3719DF" w:rsidRDefault="003719DF">
      <w:r>
        <w:t>____________________</w:t>
      </w:r>
    </w:p>
  </w:footnote>
  <w:footnote w:type="continuationSeparator" w:id="1">
    <w:p w:rsidR="003719DF" w:rsidRDefault="003719D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719DF" w:rsidRPr="00FA7013" w:rsidRDefault="003719DF" w:rsidP="00C129D0">
    <w:pPr>
      <w:pStyle w:val="Header"/>
      <w:rPr>
        <w:lang w:val="en-US"/>
      </w:rPr>
    </w:pPr>
    <w:r>
      <w:rPr>
        <w:lang w:val="en-US"/>
      </w:rPr>
      <w:t xml:space="preserve">- </w:t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4</w:t>
    </w:r>
    <w:r>
      <w:rPr>
        <w:rStyle w:val="PageNumber"/>
      </w:rPr>
      <w:fldChar w:fldCharType="end"/>
    </w:r>
    <w:r>
      <w:rPr>
        <w:rStyle w:val="PageNumber"/>
      </w:rPr>
      <w:t xml:space="preserve"> -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1001363"/>
    <w:multiLevelType w:val="hybridMultilevel"/>
    <w:tmpl w:val="D85CFECE"/>
    <w:lvl w:ilvl="0" w:tplc="A6AE0770">
      <w:start w:val="2"/>
      <w:numFmt w:val="bullet"/>
      <w:lvlText w:val="–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4E125357"/>
    <w:multiLevelType w:val="hybridMultilevel"/>
    <w:tmpl w:val="FF142BBE"/>
    <w:lvl w:ilvl="0" w:tplc="109A2A1A">
      <w:start w:val="1"/>
      <w:numFmt w:val="bullet"/>
      <w:lvlText w:val=""/>
      <w:lvlJc w:val="left"/>
      <w:pPr>
        <w:tabs>
          <w:tab w:val="num" w:pos="2588"/>
        </w:tabs>
        <w:ind w:left="2588" w:hanging="360"/>
      </w:pPr>
      <w:rPr>
        <w:rFonts w:ascii="Symbol" w:hAnsi="Symbol" w:hint="default"/>
        <w:color w:val="auto"/>
        <w:sz w:val="18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109A2A1A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color w:val="auto"/>
        <w:sz w:val="18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savePreviewPicture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C0390F"/>
    <w:rsid w:val="00016557"/>
    <w:rsid w:val="00037119"/>
    <w:rsid w:val="00052869"/>
    <w:rsid w:val="000721D2"/>
    <w:rsid w:val="000731E7"/>
    <w:rsid w:val="00080FB2"/>
    <w:rsid w:val="0008545A"/>
    <w:rsid w:val="0009442A"/>
    <w:rsid w:val="000E15C1"/>
    <w:rsid w:val="000E64DA"/>
    <w:rsid w:val="000F527D"/>
    <w:rsid w:val="001042CA"/>
    <w:rsid w:val="00123B95"/>
    <w:rsid w:val="00142A1C"/>
    <w:rsid w:val="001727E7"/>
    <w:rsid w:val="001E15AA"/>
    <w:rsid w:val="001F45DE"/>
    <w:rsid w:val="001F4972"/>
    <w:rsid w:val="00210854"/>
    <w:rsid w:val="00210B45"/>
    <w:rsid w:val="002259B2"/>
    <w:rsid w:val="00227F65"/>
    <w:rsid w:val="00240CA3"/>
    <w:rsid w:val="00293FA9"/>
    <w:rsid w:val="002C1E7B"/>
    <w:rsid w:val="002C4CC2"/>
    <w:rsid w:val="002D0C87"/>
    <w:rsid w:val="002D31A7"/>
    <w:rsid w:val="00352AE0"/>
    <w:rsid w:val="003719DF"/>
    <w:rsid w:val="00381512"/>
    <w:rsid w:val="003A205C"/>
    <w:rsid w:val="003B1135"/>
    <w:rsid w:val="003B563E"/>
    <w:rsid w:val="003D3993"/>
    <w:rsid w:val="003E4010"/>
    <w:rsid w:val="003E63CD"/>
    <w:rsid w:val="003F6872"/>
    <w:rsid w:val="00407ADF"/>
    <w:rsid w:val="00415574"/>
    <w:rsid w:val="0043045F"/>
    <w:rsid w:val="00434DC7"/>
    <w:rsid w:val="00435689"/>
    <w:rsid w:val="004413F8"/>
    <w:rsid w:val="0044634B"/>
    <w:rsid w:val="00481553"/>
    <w:rsid w:val="004A1396"/>
    <w:rsid w:val="004A5AB1"/>
    <w:rsid w:val="004B6A48"/>
    <w:rsid w:val="004C1881"/>
    <w:rsid w:val="004F26AE"/>
    <w:rsid w:val="005129F7"/>
    <w:rsid w:val="0053507D"/>
    <w:rsid w:val="005377FA"/>
    <w:rsid w:val="0057012C"/>
    <w:rsid w:val="00571CC6"/>
    <w:rsid w:val="00574DAC"/>
    <w:rsid w:val="00585A4B"/>
    <w:rsid w:val="00595800"/>
    <w:rsid w:val="005A363E"/>
    <w:rsid w:val="005A3816"/>
    <w:rsid w:val="005A3A16"/>
    <w:rsid w:val="005C54C7"/>
    <w:rsid w:val="005F130D"/>
    <w:rsid w:val="005F7F4C"/>
    <w:rsid w:val="006136BC"/>
    <w:rsid w:val="00670E4A"/>
    <w:rsid w:val="00682982"/>
    <w:rsid w:val="00693F99"/>
    <w:rsid w:val="006B1D0E"/>
    <w:rsid w:val="006B3F95"/>
    <w:rsid w:val="006C1BE1"/>
    <w:rsid w:val="006D3E23"/>
    <w:rsid w:val="006E3FFE"/>
    <w:rsid w:val="0071106C"/>
    <w:rsid w:val="00746900"/>
    <w:rsid w:val="00747CE1"/>
    <w:rsid w:val="00770124"/>
    <w:rsid w:val="00774E15"/>
    <w:rsid w:val="00784644"/>
    <w:rsid w:val="00785C68"/>
    <w:rsid w:val="007B47F2"/>
    <w:rsid w:val="007F3363"/>
    <w:rsid w:val="00811467"/>
    <w:rsid w:val="008530D6"/>
    <w:rsid w:val="008651DF"/>
    <w:rsid w:val="00866147"/>
    <w:rsid w:val="00881D43"/>
    <w:rsid w:val="008A7AF3"/>
    <w:rsid w:val="008C2454"/>
    <w:rsid w:val="008D4874"/>
    <w:rsid w:val="008E3B51"/>
    <w:rsid w:val="008F691C"/>
    <w:rsid w:val="00926E42"/>
    <w:rsid w:val="0093776F"/>
    <w:rsid w:val="00955CEC"/>
    <w:rsid w:val="00963ECD"/>
    <w:rsid w:val="009676DC"/>
    <w:rsid w:val="00972EE4"/>
    <w:rsid w:val="009746CA"/>
    <w:rsid w:val="009846D5"/>
    <w:rsid w:val="0098663C"/>
    <w:rsid w:val="009C332D"/>
    <w:rsid w:val="009C5AA4"/>
    <w:rsid w:val="009D109B"/>
    <w:rsid w:val="009D1AE1"/>
    <w:rsid w:val="009E0DF7"/>
    <w:rsid w:val="009E14F3"/>
    <w:rsid w:val="009E1957"/>
    <w:rsid w:val="009E5094"/>
    <w:rsid w:val="009F23BB"/>
    <w:rsid w:val="00A06093"/>
    <w:rsid w:val="00A30560"/>
    <w:rsid w:val="00A37C99"/>
    <w:rsid w:val="00A53B55"/>
    <w:rsid w:val="00AA096D"/>
    <w:rsid w:val="00AB07C5"/>
    <w:rsid w:val="00AD0061"/>
    <w:rsid w:val="00AD71AE"/>
    <w:rsid w:val="00B0233C"/>
    <w:rsid w:val="00B57344"/>
    <w:rsid w:val="00B718E4"/>
    <w:rsid w:val="00B87E04"/>
    <w:rsid w:val="00BF63A9"/>
    <w:rsid w:val="00BF7538"/>
    <w:rsid w:val="00C0390F"/>
    <w:rsid w:val="00C129D0"/>
    <w:rsid w:val="00C228D1"/>
    <w:rsid w:val="00C25DA3"/>
    <w:rsid w:val="00C40BB4"/>
    <w:rsid w:val="00C56D2F"/>
    <w:rsid w:val="00C73C15"/>
    <w:rsid w:val="00C8094A"/>
    <w:rsid w:val="00CB4DBF"/>
    <w:rsid w:val="00CD00EE"/>
    <w:rsid w:val="00CD3B59"/>
    <w:rsid w:val="00D057A1"/>
    <w:rsid w:val="00D35752"/>
    <w:rsid w:val="00D463D0"/>
    <w:rsid w:val="00D61395"/>
    <w:rsid w:val="00D744B4"/>
    <w:rsid w:val="00D749A5"/>
    <w:rsid w:val="00D90FFA"/>
    <w:rsid w:val="00DB4DB2"/>
    <w:rsid w:val="00DC058D"/>
    <w:rsid w:val="00E1790A"/>
    <w:rsid w:val="00E2036D"/>
    <w:rsid w:val="00E4392C"/>
    <w:rsid w:val="00E9723E"/>
    <w:rsid w:val="00EA22DF"/>
    <w:rsid w:val="00EC710F"/>
    <w:rsid w:val="00ED7842"/>
    <w:rsid w:val="00F066B0"/>
    <w:rsid w:val="00F20B3F"/>
    <w:rsid w:val="00F357B7"/>
    <w:rsid w:val="00F5470A"/>
    <w:rsid w:val="00F87C5F"/>
    <w:rsid w:val="00FA1B21"/>
    <w:rsid w:val="00FA7013"/>
    <w:rsid w:val="00FB781A"/>
    <w:rsid w:val="00FC6453"/>
    <w:rsid w:val="00FE11DA"/>
    <w:rsid w:val="00FE12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ountry-region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G Times" w:eastAsia="Times New Roman" w:hAnsi="CG Times" w:cs="Times New Roman"/>
        <w:sz w:val="22"/>
        <w:szCs w:val="22"/>
        <w:lang w:val="en-US" w:eastAsia="zh-CN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Normal">
    <w:name w:val="Normal"/>
    <w:qFormat/>
    <w:rsid w:val="00C0390F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Times New Roman" w:hAnsi="Times New Roman"/>
      <w:szCs w:val="20"/>
      <w:lang w:val="ru-RU" w:eastAsia="en-US"/>
    </w:rPr>
  </w:style>
  <w:style w:type="paragraph" w:styleId="Heading1">
    <w:name w:val="heading 1"/>
    <w:basedOn w:val="Normal"/>
    <w:next w:val="Normal"/>
    <w:link w:val="Heading1Char"/>
    <w:uiPriority w:val="99"/>
    <w:qFormat/>
    <w:rsid w:val="003F6872"/>
    <w:pPr>
      <w:keepNext/>
      <w:keepLines/>
      <w:spacing w:before="360"/>
      <w:ind w:left="794" w:hanging="794"/>
      <w:outlineLvl w:val="0"/>
    </w:pPr>
    <w:rPr>
      <w:b/>
    </w:rPr>
  </w:style>
  <w:style w:type="paragraph" w:styleId="Heading2">
    <w:name w:val="heading 2"/>
    <w:basedOn w:val="Heading1"/>
    <w:next w:val="Normal"/>
    <w:link w:val="Heading2Char"/>
    <w:uiPriority w:val="99"/>
    <w:qFormat/>
    <w:rsid w:val="003F6872"/>
    <w:pPr>
      <w:spacing w:before="240"/>
      <w:outlineLvl w:val="1"/>
    </w:pPr>
  </w:style>
  <w:style w:type="paragraph" w:styleId="Heading3">
    <w:name w:val="heading 3"/>
    <w:basedOn w:val="Heading1"/>
    <w:next w:val="Normal"/>
    <w:link w:val="Heading3Char"/>
    <w:uiPriority w:val="99"/>
    <w:qFormat/>
    <w:rsid w:val="003F6872"/>
    <w:pPr>
      <w:spacing w:before="160"/>
      <w:outlineLvl w:val="2"/>
    </w:pPr>
  </w:style>
  <w:style w:type="paragraph" w:styleId="Heading4">
    <w:name w:val="heading 4"/>
    <w:basedOn w:val="Heading3"/>
    <w:next w:val="Normal"/>
    <w:link w:val="Heading4Char"/>
    <w:uiPriority w:val="99"/>
    <w:qFormat/>
    <w:rsid w:val="003F6872"/>
    <w:pPr>
      <w:tabs>
        <w:tab w:val="clear" w:pos="794"/>
        <w:tab w:val="left" w:pos="1021"/>
      </w:tabs>
      <w:ind w:left="1021" w:hanging="1021"/>
      <w:outlineLvl w:val="3"/>
    </w:pPr>
  </w:style>
  <w:style w:type="paragraph" w:styleId="Heading5">
    <w:name w:val="heading 5"/>
    <w:basedOn w:val="Heading4"/>
    <w:next w:val="Normal"/>
    <w:link w:val="Heading5Char"/>
    <w:uiPriority w:val="99"/>
    <w:qFormat/>
    <w:rsid w:val="003F6872"/>
    <w:pPr>
      <w:outlineLvl w:val="4"/>
    </w:pPr>
  </w:style>
  <w:style w:type="paragraph" w:styleId="Heading6">
    <w:name w:val="heading 6"/>
    <w:basedOn w:val="Heading4"/>
    <w:next w:val="Normal"/>
    <w:link w:val="Heading6Char"/>
    <w:uiPriority w:val="99"/>
    <w:qFormat/>
    <w:rsid w:val="003F6872"/>
    <w:pPr>
      <w:tabs>
        <w:tab w:val="clear" w:pos="1021"/>
        <w:tab w:val="clear" w:pos="1191"/>
      </w:tabs>
      <w:ind w:left="1588" w:hanging="1588"/>
      <w:outlineLvl w:val="5"/>
    </w:pPr>
  </w:style>
  <w:style w:type="paragraph" w:styleId="Heading7">
    <w:name w:val="heading 7"/>
    <w:basedOn w:val="Heading6"/>
    <w:next w:val="Normal"/>
    <w:link w:val="Heading7Char"/>
    <w:uiPriority w:val="99"/>
    <w:qFormat/>
    <w:rsid w:val="003F6872"/>
    <w:pPr>
      <w:outlineLvl w:val="6"/>
    </w:pPr>
  </w:style>
  <w:style w:type="paragraph" w:styleId="Heading8">
    <w:name w:val="heading 8"/>
    <w:basedOn w:val="Heading6"/>
    <w:next w:val="Normal"/>
    <w:link w:val="Heading8Char"/>
    <w:uiPriority w:val="99"/>
    <w:qFormat/>
    <w:rsid w:val="003F6872"/>
    <w:pPr>
      <w:outlineLvl w:val="7"/>
    </w:pPr>
  </w:style>
  <w:style w:type="paragraph" w:styleId="Heading9">
    <w:name w:val="heading 9"/>
    <w:basedOn w:val="Heading6"/>
    <w:next w:val="Normal"/>
    <w:link w:val="Heading9Char"/>
    <w:uiPriority w:val="99"/>
    <w:qFormat/>
    <w:rsid w:val="003F6872"/>
    <w:pPr>
      <w:outlineLvl w:val="8"/>
    </w:p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B718E4"/>
    <w:rPr>
      <w:rFonts w:ascii="Cambria" w:eastAsia="SimSun" w:hAnsi="Cambria" w:cs="Times New Roman"/>
      <w:b/>
      <w:bCs/>
      <w:kern w:val="32"/>
      <w:sz w:val="32"/>
      <w:szCs w:val="32"/>
      <w:lang w:val="ru-RU" w:eastAsia="en-US"/>
    </w:rPr>
  </w:style>
  <w:style w:type="character" w:customStyle="1" w:styleId="Heading2Char">
    <w:name w:val="Heading 2 Char"/>
    <w:basedOn w:val="DefaultParagraphFont"/>
    <w:link w:val="Heading2"/>
    <w:uiPriority w:val="99"/>
    <w:semiHidden/>
    <w:locked/>
    <w:rsid w:val="00B718E4"/>
    <w:rPr>
      <w:rFonts w:ascii="Cambria" w:eastAsia="SimSun" w:hAnsi="Cambria" w:cs="Times New Roman"/>
      <w:b/>
      <w:bCs/>
      <w:i/>
      <w:iCs/>
      <w:sz w:val="28"/>
      <w:szCs w:val="28"/>
      <w:lang w:val="ru-RU" w:eastAsia="en-US"/>
    </w:rPr>
  </w:style>
  <w:style w:type="character" w:customStyle="1" w:styleId="Heading3Char">
    <w:name w:val="Heading 3 Char"/>
    <w:basedOn w:val="DefaultParagraphFont"/>
    <w:link w:val="Heading3"/>
    <w:uiPriority w:val="99"/>
    <w:semiHidden/>
    <w:locked/>
    <w:rsid w:val="00B718E4"/>
    <w:rPr>
      <w:rFonts w:ascii="Cambria" w:eastAsia="SimSun" w:hAnsi="Cambria" w:cs="Times New Roman"/>
      <w:b/>
      <w:bCs/>
      <w:sz w:val="26"/>
      <w:szCs w:val="26"/>
      <w:lang w:val="ru-RU" w:eastAsia="en-US"/>
    </w:rPr>
  </w:style>
  <w:style w:type="character" w:customStyle="1" w:styleId="Heading4Char">
    <w:name w:val="Heading 4 Char"/>
    <w:basedOn w:val="DefaultParagraphFont"/>
    <w:link w:val="Heading4"/>
    <w:uiPriority w:val="99"/>
    <w:semiHidden/>
    <w:locked/>
    <w:rsid w:val="00B718E4"/>
    <w:rPr>
      <w:rFonts w:ascii="Calibri" w:eastAsia="SimSun" w:hAnsi="Calibri" w:cs="Arial"/>
      <w:b/>
      <w:bCs/>
      <w:sz w:val="28"/>
      <w:szCs w:val="28"/>
      <w:lang w:val="ru-RU" w:eastAsia="en-US"/>
    </w:rPr>
  </w:style>
  <w:style w:type="character" w:customStyle="1" w:styleId="Heading5Char">
    <w:name w:val="Heading 5 Char"/>
    <w:basedOn w:val="DefaultParagraphFont"/>
    <w:link w:val="Heading5"/>
    <w:uiPriority w:val="99"/>
    <w:semiHidden/>
    <w:locked/>
    <w:rsid w:val="00B718E4"/>
    <w:rPr>
      <w:rFonts w:ascii="Calibri" w:eastAsia="SimSun" w:hAnsi="Calibri" w:cs="Arial"/>
      <w:b/>
      <w:bCs/>
      <w:i/>
      <w:iCs/>
      <w:sz w:val="26"/>
      <w:szCs w:val="26"/>
      <w:lang w:val="ru-RU" w:eastAsia="en-US"/>
    </w:rPr>
  </w:style>
  <w:style w:type="character" w:customStyle="1" w:styleId="Heading6Char">
    <w:name w:val="Heading 6 Char"/>
    <w:basedOn w:val="DefaultParagraphFont"/>
    <w:link w:val="Heading6"/>
    <w:uiPriority w:val="99"/>
    <w:semiHidden/>
    <w:locked/>
    <w:rsid w:val="00B718E4"/>
    <w:rPr>
      <w:rFonts w:ascii="Calibri" w:eastAsia="SimSun" w:hAnsi="Calibri" w:cs="Arial"/>
      <w:b/>
      <w:bCs/>
      <w:lang w:val="ru-RU" w:eastAsia="en-US"/>
    </w:rPr>
  </w:style>
  <w:style w:type="character" w:customStyle="1" w:styleId="Heading7Char">
    <w:name w:val="Heading 7 Char"/>
    <w:basedOn w:val="DefaultParagraphFont"/>
    <w:link w:val="Heading7"/>
    <w:uiPriority w:val="99"/>
    <w:semiHidden/>
    <w:locked/>
    <w:rsid w:val="00B718E4"/>
    <w:rPr>
      <w:rFonts w:ascii="Calibri" w:eastAsia="SimSun" w:hAnsi="Calibri" w:cs="Arial"/>
      <w:sz w:val="24"/>
      <w:szCs w:val="24"/>
      <w:lang w:val="ru-RU" w:eastAsia="en-US"/>
    </w:rPr>
  </w:style>
  <w:style w:type="character" w:customStyle="1" w:styleId="Heading8Char">
    <w:name w:val="Heading 8 Char"/>
    <w:basedOn w:val="DefaultParagraphFont"/>
    <w:link w:val="Heading8"/>
    <w:uiPriority w:val="99"/>
    <w:semiHidden/>
    <w:locked/>
    <w:rsid w:val="00B718E4"/>
    <w:rPr>
      <w:rFonts w:ascii="Calibri" w:eastAsia="SimSun" w:hAnsi="Calibri" w:cs="Arial"/>
      <w:i/>
      <w:iCs/>
      <w:sz w:val="24"/>
      <w:szCs w:val="24"/>
      <w:lang w:val="ru-RU" w:eastAsia="en-US"/>
    </w:rPr>
  </w:style>
  <w:style w:type="character" w:customStyle="1" w:styleId="Heading9Char">
    <w:name w:val="Heading 9 Char"/>
    <w:basedOn w:val="DefaultParagraphFont"/>
    <w:link w:val="Heading9"/>
    <w:uiPriority w:val="99"/>
    <w:semiHidden/>
    <w:locked/>
    <w:rsid w:val="00B718E4"/>
    <w:rPr>
      <w:rFonts w:ascii="Cambria" w:eastAsia="SimSun" w:hAnsi="Cambria" w:cs="Times New Roman"/>
      <w:lang w:val="ru-RU" w:eastAsia="en-US"/>
    </w:rPr>
  </w:style>
  <w:style w:type="paragraph" w:customStyle="1" w:styleId="AnnexNotitle">
    <w:name w:val="Annex_No &amp; title"/>
    <w:basedOn w:val="Normal"/>
    <w:next w:val="Normalaftertitle"/>
    <w:uiPriority w:val="99"/>
    <w:rsid w:val="00C0390F"/>
    <w:pPr>
      <w:keepNext/>
      <w:keepLines/>
      <w:spacing w:before="480"/>
      <w:jc w:val="center"/>
    </w:pPr>
    <w:rPr>
      <w:b/>
      <w:sz w:val="26"/>
    </w:rPr>
  </w:style>
  <w:style w:type="paragraph" w:customStyle="1" w:styleId="Normalaftertitle">
    <w:name w:val="Normal_after_title"/>
    <w:basedOn w:val="Normal"/>
    <w:next w:val="Normal"/>
    <w:uiPriority w:val="99"/>
    <w:rsid w:val="003F6872"/>
    <w:pPr>
      <w:spacing w:before="360"/>
    </w:pPr>
  </w:style>
  <w:style w:type="paragraph" w:customStyle="1" w:styleId="AppendixNotitle">
    <w:name w:val="Appendix_No &amp; title"/>
    <w:basedOn w:val="AnnexNotitle"/>
    <w:next w:val="Normalaftertitle"/>
    <w:uiPriority w:val="99"/>
    <w:rsid w:val="003F6872"/>
  </w:style>
  <w:style w:type="paragraph" w:customStyle="1" w:styleId="Figure">
    <w:name w:val="Figure"/>
    <w:basedOn w:val="Normal"/>
    <w:next w:val="FigureNotitle"/>
    <w:uiPriority w:val="99"/>
    <w:rsid w:val="003F6872"/>
    <w:pPr>
      <w:keepNext/>
      <w:keepLines/>
      <w:spacing w:before="240" w:after="120"/>
      <w:jc w:val="center"/>
    </w:pPr>
  </w:style>
  <w:style w:type="character" w:customStyle="1" w:styleId="Appdef">
    <w:name w:val="App_def"/>
    <w:basedOn w:val="DefaultParagraphFont"/>
    <w:uiPriority w:val="99"/>
    <w:rsid w:val="003F6872"/>
    <w:rPr>
      <w:rFonts w:ascii="Times New Roman" w:hAnsi="Times New Roman" w:cs="Times New Roman"/>
      <w:b/>
    </w:rPr>
  </w:style>
  <w:style w:type="character" w:customStyle="1" w:styleId="Appref">
    <w:name w:val="App_ref"/>
    <w:basedOn w:val="DefaultParagraphFont"/>
    <w:uiPriority w:val="99"/>
    <w:rsid w:val="003F6872"/>
    <w:rPr>
      <w:rFonts w:cs="Times New Roman"/>
    </w:rPr>
  </w:style>
  <w:style w:type="paragraph" w:customStyle="1" w:styleId="FigureNotitle">
    <w:name w:val="Figure_No &amp; title"/>
    <w:basedOn w:val="Normal"/>
    <w:next w:val="Normalaftertitle"/>
    <w:uiPriority w:val="99"/>
    <w:rsid w:val="003F6872"/>
    <w:pPr>
      <w:keepLines/>
      <w:spacing w:before="240" w:after="120"/>
      <w:jc w:val="center"/>
    </w:pPr>
    <w:rPr>
      <w:b/>
    </w:rPr>
  </w:style>
  <w:style w:type="paragraph" w:customStyle="1" w:styleId="FooterQP">
    <w:name w:val="Footer_QP"/>
    <w:basedOn w:val="Normal"/>
    <w:uiPriority w:val="99"/>
    <w:rsid w:val="003F6872"/>
    <w:pPr>
      <w:tabs>
        <w:tab w:val="clear" w:pos="794"/>
        <w:tab w:val="clear" w:pos="1191"/>
        <w:tab w:val="clear" w:pos="1588"/>
        <w:tab w:val="clear" w:pos="1985"/>
        <w:tab w:val="left" w:pos="907"/>
        <w:tab w:val="right" w:pos="8789"/>
        <w:tab w:val="right" w:pos="9639"/>
      </w:tabs>
      <w:spacing w:before="0"/>
    </w:pPr>
    <w:rPr>
      <w:b/>
    </w:rPr>
  </w:style>
  <w:style w:type="paragraph" w:customStyle="1" w:styleId="Formal">
    <w:name w:val="Formal"/>
    <w:basedOn w:val="ASN1"/>
    <w:uiPriority w:val="99"/>
    <w:rsid w:val="003F6872"/>
    <w:rPr>
      <w:b w:val="0"/>
    </w:rPr>
  </w:style>
  <w:style w:type="paragraph" w:customStyle="1" w:styleId="ASN1">
    <w:name w:val="ASN.1"/>
    <w:basedOn w:val="Normal"/>
    <w:uiPriority w:val="99"/>
    <w:rsid w:val="003F6872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  <w:tab w:val="left" w:pos="3969"/>
        <w:tab w:val="left" w:pos="4536"/>
        <w:tab w:val="left" w:pos="5103"/>
        <w:tab w:val="left" w:pos="5670"/>
      </w:tabs>
      <w:spacing w:before="0"/>
    </w:pPr>
    <w:rPr>
      <w:rFonts w:ascii="Courier New" w:hAnsi="Courier New"/>
      <w:b/>
      <w:noProof/>
      <w:sz w:val="20"/>
    </w:rPr>
  </w:style>
  <w:style w:type="character" w:customStyle="1" w:styleId="Artdef">
    <w:name w:val="Art_def"/>
    <w:basedOn w:val="DefaultParagraphFont"/>
    <w:uiPriority w:val="99"/>
    <w:rsid w:val="003F6872"/>
    <w:rPr>
      <w:rFonts w:ascii="Times New Roman" w:hAnsi="Times New Roman" w:cs="Times New Roman"/>
      <w:b/>
    </w:rPr>
  </w:style>
  <w:style w:type="paragraph" w:customStyle="1" w:styleId="Artheading">
    <w:name w:val="Art_heading"/>
    <w:basedOn w:val="Normal"/>
    <w:next w:val="Normalaftertitle"/>
    <w:uiPriority w:val="99"/>
    <w:rsid w:val="00C0390F"/>
    <w:pPr>
      <w:spacing w:before="480"/>
      <w:jc w:val="center"/>
    </w:pPr>
    <w:rPr>
      <w:b/>
      <w:sz w:val="26"/>
    </w:rPr>
  </w:style>
  <w:style w:type="paragraph" w:customStyle="1" w:styleId="ArtNo">
    <w:name w:val="Art_No"/>
    <w:basedOn w:val="Normal"/>
    <w:next w:val="Arttitle"/>
    <w:uiPriority w:val="99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Arttitle">
    <w:name w:val="Art_title"/>
    <w:basedOn w:val="Normal"/>
    <w:next w:val="Normalaftertitle"/>
    <w:uiPriority w:val="99"/>
    <w:rsid w:val="00C0390F"/>
    <w:pPr>
      <w:keepNext/>
      <w:keepLines/>
      <w:spacing w:before="240"/>
      <w:jc w:val="center"/>
    </w:pPr>
    <w:rPr>
      <w:b/>
      <w:sz w:val="26"/>
    </w:rPr>
  </w:style>
  <w:style w:type="character" w:customStyle="1" w:styleId="Artref">
    <w:name w:val="Art_ref"/>
    <w:basedOn w:val="DefaultParagraphFont"/>
    <w:uiPriority w:val="99"/>
    <w:rsid w:val="003F6872"/>
    <w:rPr>
      <w:rFonts w:cs="Times New Roman"/>
    </w:rPr>
  </w:style>
  <w:style w:type="paragraph" w:customStyle="1" w:styleId="Call">
    <w:name w:val="Call"/>
    <w:basedOn w:val="Normal"/>
    <w:next w:val="Normal"/>
    <w:uiPriority w:val="99"/>
    <w:rsid w:val="003F6872"/>
    <w:pPr>
      <w:keepNext/>
      <w:keepLines/>
      <w:spacing w:before="160"/>
      <w:ind w:left="794"/>
    </w:pPr>
    <w:rPr>
      <w:i/>
    </w:rPr>
  </w:style>
  <w:style w:type="paragraph" w:customStyle="1" w:styleId="ChapNo">
    <w:name w:val="Chap_No"/>
    <w:basedOn w:val="Normal"/>
    <w:next w:val="Chaptitle"/>
    <w:uiPriority w:val="99"/>
    <w:rsid w:val="00C0390F"/>
    <w:pPr>
      <w:keepNext/>
      <w:keepLines/>
      <w:spacing w:before="480"/>
      <w:jc w:val="center"/>
    </w:pPr>
    <w:rPr>
      <w:b/>
      <w:caps/>
      <w:sz w:val="26"/>
    </w:rPr>
  </w:style>
  <w:style w:type="paragraph" w:customStyle="1" w:styleId="Chaptitle">
    <w:name w:val="Chap_title"/>
    <w:basedOn w:val="Normal"/>
    <w:next w:val="Normalaftertitle"/>
    <w:uiPriority w:val="99"/>
    <w:rsid w:val="00C0390F"/>
    <w:pPr>
      <w:keepNext/>
      <w:keepLines/>
      <w:spacing w:before="240"/>
      <w:jc w:val="center"/>
    </w:pPr>
    <w:rPr>
      <w:b/>
      <w:sz w:val="26"/>
    </w:rPr>
  </w:style>
  <w:style w:type="character" w:styleId="PageNumber">
    <w:name w:val="page number"/>
    <w:basedOn w:val="DefaultParagraphFont"/>
    <w:uiPriority w:val="99"/>
    <w:rsid w:val="003F6872"/>
    <w:rPr>
      <w:rFonts w:cs="Times New Roman"/>
    </w:rPr>
  </w:style>
  <w:style w:type="paragraph" w:customStyle="1" w:styleId="RecNoBR">
    <w:name w:val="Rec_No_BR"/>
    <w:basedOn w:val="Normal"/>
    <w:next w:val="Rectitle"/>
    <w:uiPriority w:val="99"/>
    <w:rsid w:val="00C0390F"/>
    <w:pPr>
      <w:keepNext/>
      <w:keepLines/>
      <w:spacing w:before="480"/>
      <w:jc w:val="center"/>
    </w:pPr>
    <w:rPr>
      <w:caps/>
      <w:sz w:val="26"/>
    </w:rPr>
  </w:style>
  <w:style w:type="paragraph" w:customStyle="1" w:styleId="Rectitle">
    <w:name w:val="Rec_title"/>
    <w:basedOn w:val="Normal"/>
    <w:next w:val="Normalaftertitle"/>
    <w:uiPriority w:val="99"/>
    <w:rsid w:val="00C0390F"/>
    <w:pPr>
      <w:keepNext/>
      <w:keepLines/>
      <w:spacing w:before="360"/>
      <w:jc w:val="center"/>
    </w:pPr>
    <w:rPr>
      <w:b/>
      <w:sz w:val="26"/>
    </w:rPr>
  </w:style>
  <w:style w:type="paragraph" w:customStyle="1" w:styleId="QuestionNoBR">
    <w:name w:val="Question_No_BR"/>
    <w:basedOn w:val="RecNoBR"/>
    <w:next w:val="Questiontitle"/>
    <w:uiPriority w:val="99"/>
    <w:rsid w:val="00C0390F"/>
  </w:style>
  <w:style w:type="paragraph" w:customStyle="1" w:styleId="Questiontitle">
    <w:name w:val="Question_title"/>
    <w:basedOn w:val="Rectitle"/>
    <w:next w:val="Questionref"/>
    <w:uiPriority w:val="99"/>
    <w:rsid w:val="00C0390F"/>
  </w:style>
  <w:style w:type="paragraph" w:customStyle="1" w:styleId="Questionref">
    <w:name w:val="Question_ref"/>
    <w:basedOn w:val="Recref"/>
    <w:next w:val="Questiondate"/>
    <w:uiPriority w:val="99"/>
    <w:rsid w:val="003F6872"/>
  </w:style>
  <w:style w:type="paragraph" w:customStyle="1" w:styleId="Recref">
    <w:name w:val="Rec_ref"/>
    <w:basedOn w:val="Normal"/>
    <w:next w:val="Recdate"/>
    <w:uiPriority w:val="99"/>
    <w:rsid w:val="003F6872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center"/>
    </w:pPr>
  </w:style>
  <w:style w:type="paragraph" w:customStyle="1" w:styleId="Recdate">
    <w:name w:val="Rec_date"/>
    <w:basedOn w:val="Normal"/>
    <w:next w:val="Normalaftertitle"/>
    <w:uiPriority w:val="99"/>
    <w:rsid w:val="003F6872"/>
    <w:pPr>
      <w:keepNext/>
      <w:keepLines/>
      <w:tabs>
        <w:tab w:val="clear" w:pos="794"/>
        <w:tab w:val="clear" w:pos="1191"/>
        <w:tab w:val="clear" w:pos="1588"/>
        <w:tab w:val="clear" w:pos="1985"/>
      </w:tabs>
      <w:jc w:val="right"/>
    </w:pPr>
  </w:style>
  <w:style w:type="paragraph" w:customStyle="1" w:styleId="Questiondate">
    <w:name w:val="Question_date"/>
    <w:basedOn w:val="Recdate"/>
    <w:next w:val="Normalaftertitle"/>
    <w:uiPriority w:val="99"/>
    <w:rsid w:val="003F6872"/>
  </w:style>
  <w:style w:type="character" w:styleId="EndnoteReference">
    <w:name w:val="endnote reference"/>
    <w:basedOn w:val="DefaultParagraphFont"/>
    <w:uiPriority w:val="99"/>
    <w:semiHidden/>
    <w:rsid w:val="003F6872"/>
    <w:rPr>
      <w:rFonts w:cs="Times New Roman"/>
      <w:vertAlign w:val="superscript"/>
    </w:rPr>
  </w:style>
  <w:style w:type="paragraph" w:customStyle="1" w:styleId="enumlev1">
    <w:name w:val="enumlev1"/>
    <w:basedOn w:val="Normal"/>
    <w:uiPriority w:val="99"/>
    <w:rsid w:val="003F6872"/>
    <w:pPr>
      <w:spacing w:before="80"/>
      <w:ind w:left="794" w:hanging="794"/>
    </w:pPr>
  </w:style>
  <w:style w:type="paragraph" w:customStyle="1" w:styleId="enumlev2">
    <w:name w:val="enumlev2"/>
    <w:basedOn w:val="enumlev1"/>
    <w:uiPriority w:val="99"/>
    <w:rsid w:val="003F6872"/>
    <w:pPr>
      <w:ind w:left="1191" w:hanging="397"/>
    </w:pPr>
  </w:style>
  <w:style w:type="paragraph" w:customStyle="1" w:styleId="enumlev3">
    <w:name w:val="enumlev3"/>
    <w:basedOn w:val="enumlev2"/>
    <w:uiPriority w:val="99"/>
    <w:rsid w:val="003F6872"/>
    <w:pPr>
      <w:ind w:left="1588"/>
    </w:pPr>
  </w:style>
  <w:style w:type="paragraph" w:customStyle="1" w:styleId="Equation">
    <w:name w:val="Equation"/>
    <w:basedOn w:val="Normal"/>
    <w:uiPriority w:val="99"/>
    <w:rsid w:val="003F6872"/>
    <w:pPr>
      <w:tabs>
        <w:tab w:val="clear" w:pos="1191"/>
        <w:tab w:val="clear" w:pos="1588"/>
        <w:tab w:val="clear" w:pos="1985"/>
        <w:tab w:val="center" w:pos="4820"/>
        <w:tab w:val="right" w:pos="9639"/>
      </w:tabs>
    </w:pPr>
  </w:style>
  <w:style w:type="paragraph" w:customStyle="1" w:styleId="Equationlegend">
    <w:name w:val="Equation_legend"/>
    <w:basedOn w:val="Normal"/>
    <w:uiPriority w:val="99"/>
    <w:rsid w:val="003F6872"/>
    <w:pPr>
      <w:tabs>
        <w:tab w:val="clear" w:pos="794"/>
        <w:tab w:val="clear" w:pos="1191"/>
        <w:tab w:val="clear" w:pos="1588"/>
        <w:tab w:val="right" w:pos="1814"/>
      </w:tabs>
      <w:spacing w:before="80"/>
      <w:ind w:left="1985" w:hanging="1985"/>
    </w:pPr>
  </w:style>
  <w:style w:type="paragraph" w:customStyle="1" w:styleId="Figurelegend">
    <w:name w:val="Figure_legend"/>
    <w:basedOn w:val="Normal"/>
    <w:uiPriority w:val="99"/>
    <w:rsid w:val="003F6872"/>
    <w:pPr>
      <w:keepNext/>
      <w:keepLines/>
      <w:tabs>
        <w:tab w:val="clear" w:pos="794"/>
        <w:tab w:val="clear" w:pos="1191"/>
        <w:tab w:val="clear" w:pos="1588"/>
        <w:tab w:val="clear" w:pos="1985"/>
      </w:tabs>
      <w:spacing w:before="20" w:after="20"/>
    </w:pPr>
    <w:rPr>
      <w:sz w:val="18"/>
    </w:rPr>
  </w:style>
  <w:style w:type="paragraph" w:customStyle="1" w:styleId="RepNoBR">
    <w:name w:val="Rep_No_BR"/>
    <w:basedOn w:val="RecNoBR"/>
    <w:next w:val="Reptitle"/>
    <w:uiPriority w:val="99"/>
    <w:rsid w:val="003F6872"/>
  </w:style>
  <w:style w:type="paragraph" w:customStyle="1" w:styleId="Reptitle">
    <w:name w:val="Rep_title"/>
    <w:basedOn w:val="Rectitle"/>
    <w:next w:val="Repref"/>
    <w:uiPriority w:val="99"/>
    <w:rsid w:val="003F6872"/>
  </w:style>
  <w:style w:type="paragraph" w:customStyle="1" w:styleId="Repref">
    <w:name w:val="Rep_ref"/>
    <w:basedOn w:val="Recref"/>
    <w:next w:val="Repdate"/>
    <w:uiPriority w:val="99"/>
    <w:rsid w:val="003F6872"/>
  </w:style>
  <w:style w:type="paragraph" w:customStyle="1" w:styleId="Repdate">
    <w:name w:val="Rep_date"/>
    <w:basedOn w:val="Recdate"/>
    <w:next w:val="Normalaftertitle"/>
    <w:uiPriority w:val="99"/>
    <w:rsid w:val="003F6872"/>
  </w:style>
  <w:style w:type="paragraph" w:customStyle="1" w:styleId="ResNoBR">
    <w:name w:val="Res_No_BR"/>
    <w:basedOn w:val="RecNoBR"/>
    <w:next w:val="Restitle"/>
    <w:uiPriority w:val="99"/>
    <w:rsid w:val="003F6872"/>
  </w:style>
  <w:style w:type="paragraph" w:customStyle="1" w:styleId="Restitle">
    <w:name w:val="Res_title"/>
    <w:basedOn w:val="Rectitle"/>
    <w:next w:val="Resref"/>
    <w:uiPriority w:val="99"/>
    <w:rsid w:val="003F6872"/>
  </w:style>
  <w:style w:type="paragraph" w:customStyle="1" w:styleId="Resref">
    <w:name w:val="Res_ref"/>
    <w:basedOn w:val="Recref"/>
    <w:next w:val="Resdate"/>
    <w:uiPriority w:val="99"/>
    <w:rsid w:val="003F6872"/>
  </w:style>
  <w:style w:type="paragraph" w:customStyle="1" w:styleId="Resdate">
    <w:name w:val="Res_date"/>
    <w:basedOn w:val="Recdate"/>
    <w:next w:val="Normalaftertitle"/>
    <w:uiPriority w:val="99"/>
    <w:rsid w:val="003F6872"/>
  </w:style>
  <w:style w:type="paragraph" w:customStyle="1" w:styleId="Section1">
    <w:name w:val="Section_1"/>
    <w:basedOn w:val="Normal"/>
    <w:next w:val="Normal"/>
    <w:uiPriority w:val="99"/>
    <w:rsid w:val="003F6872"/>
    <w:pPr>
      <w:tabs>
        <w:tab w:val="clear" w:pos="794"/>
        <w:tab w:val="clear" w:pos="1191"/>
        <w:tab w:val="clear" w:pos="1588"/>
        <w:tab w:val="clear" w:pos="1985"/>
      </w:tabs>
      <w:spacing w:before="624"/>
      <w:jc w:val="center"/>
    </w:pPr>
    <w:rPr>
      <w:b/>
    </w:rPr>
  </w:style>
  <w:style w:type="paragraph" w:customStyle="1" w:styleId="Figurewithouttitle">
    <w:name w:val="Figure_without_title"/>
    <w:basedOn w:val="Normal"/>
    <w:next w:val="Normalaftertitle"/>
    <w:uiPriority w:val="99"/>
    <w:rsid w:val="003F6872"/>
    <w:pPr>
      <w:keepLines/>
      <w:spacing w:before="240" w:after="120"/>
      <w:jc w:val="center"/>
    </w:pPr>
  </w:style>
  <w:style w:type="paragraph" w:styleId="Footer">
    <w:name w:val="footer"/>
    <w:aliases w:val="pie de página"/>
    <w:basedOn w:val="Normal"/>
    <w:link w:val="FooterChar"/>
    <w:uiPriority w:val="99"/>
    <w:rsid w:val="003F6872"/>
    <w:pPr>
      <w:tabs>
        <w:tab w:val="clear" w:pos="794"/>
        <w:tab w:val="clear" w:pos="1191"/>
        <w:tab w:val="clear" w:pos="1588"/>
        <w:tab w:val="clear" w:pos="1985"/>
        <w:tab w:val="left" w:pos="5954"/>
        <w:tab w:val="right" w:pos="9639"/>
      </w:tabs>
      <w:spacing w:before="0"/>
    </w:pPr>
    <w:rPr>
      <w:caps/>
      <w:noProof/>
      <w:sz w:val="16"/>
    </w:rPr>
  </w:style>
  <w:style w:type="character" w:customStyle="1" w:styleId="FooterChar">
    <w:name w:val="Footer Char"/>
    <w:aliases w:val="pie de página Char"/>
    <w:basedOn w:val="DefaultParagraphFont"/>
    <w:link w:val="Footer"/>
    <w:uiPriority w:val="99"/>
    <w:locked/>
    <w:rsid w:val="00C8094A"/>
    <w:rPr>
      <w:rFonts w:ascii="Times New Roman" w:hAnsi="Times New Roman" w:cs="Times New Roman"/>
      <w:caps/>
      <w:noProof/>
      <w:sz w:val="16"/>
      <w:lang w:val="ru-RU" w:eastAsia="en-US"/>
    </w:rPr>
  </w:style>
  <w:style w:type="paragraph" w:customStyle="1" w:styleId="FirstFooter">
    <w:name w:val="FirstFooter"/>
    <w:basedOn w:val="Footer"/>
    <w:uiPriority w:val="99"/>
    <w:rsid w:val="003F6872"/>
    <w:pPr>
      <w:tabs>
        <w:tab w:val="clear" w:pos="5954"/>
        <w:tab w:val="clear" w:pos="9639"/>
      </w:tabs>
      <w:overflowPunct/>
      <w:autoSpaceDE/>
      <w:autoSpaceDN/>
      <w:adjustRightInd/>
      <w:spacing w:before="40"/>
      <w:textAlignment w:val="auto"/>
    </w:pPr>
    <w:rPr>
      <w:caps w:val="0"/>
      <w:noProof w:val="0"/>
    </w:rPr>
  </w:style>
  <w:style w:type="character" w:styleId="FootnoteReference">
    <w:name w:val="footnote reference"/>
    <w:basedOn w:val="DefaultParagraphFont"/>
    <w:uiPriority w:val="99"/>
    <w:semiHidden/>
    <w:rsid w:val="007B47F2"/>
    <w:rPr>
      <w:rFonts w:cs="Times New Roman"/>
      <w:position w:val="6"/>
      <w:sz w:val="16"/>
    </w:rPr>
  </w:style>
  <w:style w:type="paragraph" w:styleId="FootnoteText">
    <w:name w:val="footnote text"/>
    <w:basedOn w:val="Note"/>
    <w:link w:val="FootnoteTextChar"/>
    <w:uiPriority w:val="99"/>
    <w:semiHidden/>
    <w:rsid w:val="007B47F2"/>
    <w:pPr>
      <w:keepLines/>
      <w:tabs>
        <w:tab w:val="left" w:pos="255"/>
      </w:tabs>
      <w:spacing w:after="120"/>
      <w:ind w:left="255" w:hanging="255"/>
    </w:pPr>
    <w:rPr>
      <w:sz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B718E4"/>
    <w:rPr>
      <w:rFonts w:ascii="Times New Roman" w:hAnsi="Times New Roman" w:cs="Times New Roman"/>
      <w:sz w:val="20"/>
      <w:szCs w:val="20"/>
      <w:lang w:val="ru-RU" w:eastAsia="en-US"/>
    </w:rPr>
  </w:style>
  <w:style w:type="paragraph" w:customStyle="1" w:styleId="Note">
    <w:name w:val="Note"/>
    <w:basedOn w:val="Normal"/>
    <w:uiPriority w:val="99"/>
    <w:rsid w:val="003F6872"/>
    <w:pPr>
      <w:spacing w:before="80"/>
    </w:pPr>
  </w:style>
  <w:style w:type="paragraph" w:styleId="Header">
    <w:name w:val="header"/>
    <w:aliases w:val="encabezado,Page No"/>
    <w:basedOn w:val="Normal"/>
    <w:link w:val="HeaderChar"/>
    <w:uiPriority w:val="99"/>
    <w:rsid w:val="003F6872"/>
    <w:pPr>
      <w:tabs>
        <w:tab w:val="clear" w:pos="794"/>
        <w:tab w:val="clear" w:pos="1191"/>
        <w:tab w:val="clear" w:pos="1588"/>
        <w:tab w:val="clear" w:pos="1985"/>
      </w:tabs>
      <w:spacing w:before="0"/>
      <w:jc w:val="center"/>
    </w:pPr>
    <w:rPr>
      <w:sz w:val="18"/>
    </w:rPr>
  </w:style>
  <w:style w:type="character" w:customStyle="1" w:styleId="HeaderChar">
    <w:name w:val="Header Char"/>
    <w:aliases w:val="encabezado Char,Page No Char"/>
    <w:basedOn w:val="DefaultParagraphFont"/>
    <w:link w:val="Header"/>
    <w:uiPriority w:val="99"/>
    <w:semiHidden/>
    <w:locked/>
    <w:rsid w:val="00B718E4"/>
    <w:rPr>
      <w:rFonts w:ascii="Times New Roman" w:hAnsi="Times New Roman" w:cs="Times New Roman"/>
      <w:sz w:val="20"/>
      <w:szCs w:val="20"/>
      <w:lang w:val="ru-RU" w:eastAsia="en-US"/>
    </w:rPr>
  </w:style>
  <w:style w:type="paragraph" w:customStyle="1" w:styleId="Headingb">
    <w:name w:val="Heading_b"/>
    <w:basedOn w:val="Normal"/>
    <w:next w:val="Normal"/>
    <w:uiPriority w:val="99"/>
    <w:rsid w:val="003F6872"/>
    <w:pPr>
      <w:keepNext/>
      <w:spacing w:before="160"/>
    </w:pPr>
    <w:rPr>
      <w:b/>
    </w:rPr>
  </w:style>
  <w:style w:type="paragraph" w:customStyle="1" w:styleId="Headingi">
    <w:name w:val="Heading_i"/>
    <w:basedOn w:val="Normal"/>
    <w:next w:val="Normal"/>
    <w:uiPriority w:val="99"/>
    <w:rsid w:val="003F6872"/>
    <w:pPr>
      <w:keepNext/>
      <w:spacing w:before="160"/>
    </w:pPr>
    <w:rPr>
      <w:i/>
    </w:rPr>
  </w:style>
  <w:style w:type="paragraph" w:styleId="Index1">
    <w:name w:val="index 1"/>
    <w:basedOn w:val="Normal"/>
    <w:next w:val="Normal"/>
    <w:uiPriority w:val="99"/>
    <w:semiHidden/>
    <w:rsid w:val="003F6872"/>
  </w:style>
  <w:style w:type="paragraph" w:styleId="Index2">
    <w:name w:val="index 2"/>
    <w:basedOn w:val="Normal"/>
    <w:next w:val="Normal"/>
    <w:uiPriority w:val="99"/>
    <w:semiHidden/>
    <w:rsid w:val="003F6872"/>
    <w:pPr>
      <w:ind w:left="283"/>
    </w:pPr>
  </w:style>
  <w:style w:type="paragraph" w:styleId="Index3">
    <w:name w:val="index 3"/>
    <w:basedOn w:val="Normal"/>
    <w:next w:val="Normal"/>
    <w:uiPriority w:val="99"/>
    <w:semiHidden/>
    <w:rsid w:val="003F6872"/>
    <w:pPr>
      <w:ind w:left="566"/>
    </w:pPr>
  </w:style>
  <w:style w:type="paragraph" w:customStyle="1" w:styleId="Section2">
    <w:name w:val="Section_2"/>
    <w:basedOn w:val="Normal"/>
    <w:next w:val="Normal"/>
    <w:uiPriority w:val="99"/>
    <w:rsid w:val="003F6872"/>
    <w:pPr>
      <w:tabs>
        <w:tab w:val="clear" w:pos="794"/>
        <w:tab w:val="clear" w:pos="1191"/>
        <w:tab w:val="clear" w:pos="1588"/>
        <w:tab w:val="clear" w:pos="1985"/>
      </w:tabs>
      <w:spacing w:before="240"/>
      <w:jc w:val="center"/>
    </w:pPr>
    <w:rPr>
      <w:i/>
    </w:rPr>
  </w:style>
  <w:style w:type="paragraph" w:customStyle="1" w:styleId="TableNotitle">
    <w:name w:val="Table_No &amp; title"/>
    <w:basedOn w:val="Normal"/>
    <w:next w:val="Tablehead"/>
    <w:uiPriority w:val="99"/>
    <w:rsid w:val="003F6872"/>
    <w:pPr>
      <w:keepNext/>
      <w:keepLines/>
      <w:spacing w:before="360" w:after="120"/>
      <w:jc w:val="center"/>
    </w:pPr>
    <w:rPr>
      <w:b/>
    </w:rPr>
  </w:style>
  <w:style w:type="paragraph" w:customStyle="1" w:styleId="Tablehead">
    <w:name w:val="Table_head"/>
    <w:basedOn w:val="Normal"/>
    <w:next w:val="Tabletext"/>
    <w:uiPriority w:val="99"/>
    <w:rsid w:val="003F6872"/>
    <w:pPr>
      <w:keepNext/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80" w:after="80"/>
      <w:jc w:val="center"/>
    </w:pPr>
    <w:rPr>
      <w:b/>
    </w:rPr>
  </w:style>
  <w:style w:type="paragraph" w:customStyle="1" w:styleId="Tabletext">
    <w:name w:val="Table_text"/>
    <w:basedOn w:val="Normal"/>
    <w:uiPriority w:val="99"/>
    <w:rsid w:val="00C0390F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before="40" w:after="40"/>
    </w:pPr>
    <w:rPr>
      <w:sz w:val="20"/>
    </w:rPr>
  </w:style>
  <w:style w:type="paragraph" w:customStyle="1" w:styleId="TableNoBR">
    <w:name w:val="Table_No_BR"/>
    <w:basedOn w:val="Normal"/>
    <w:next w:val="TabletitleBR"/>
    <w:uiPriority w:val="99"/>
    <w:rsid w:val="003F6872"/>
    <w:pPr>
      <w:keepNext/>
      <w:spacing w:before="560" w:after="120"/>
      <w:jc w:val="center"/>
    </w:pPr>
    <w:rPr>
      <w:caps/>
    </w:rPr>
  </w:style>
  <w:style w:type="paragraph" w:customStyle="1" w:styleId="TabletitleBR">
    <w:name w:val="Table_title_BR"/>
    <w:basedOn w:val="Normal"/>
    <w:next w:val="Tablehead"/>
    <w:uiPriority w:val="99"/>
    <w:rsid w:val="003F6872"/>
    <w:pPr>
      <w:keepNext/>
      <w:keepLines/>
      <w:spacing w:before="0" w:after="120"/>
      <w:jc w:val="center"/>
    </w:pPr>
    <w:rPr>
      <w:b/>
    </w:rPr>
  </w:style>
  <w:style w:type="paragraph" w:customStyle="1" w:styleId="Infodoc">
    <w:name w:val="Infodoc"/>
    <w:basedOn w:val="Normal"/>
    <w:uiPriority w:val="99"/>
    <w:rsid w:val="003F6872"/>
    <w:pPr>
      <w:tabs>
        <w:tab w:val="clear" w:pos="794"/>
        <w:tab w:val="clear" w:pos="1191"/>
        <w:tab w:val="clear" w:pos="1588"/>
        <w:tab w:val="clear" w:pos="1985"/>
        <w:tab w:val="left" w:pos="1418"/>
      </w:tabs>
      <w:spacing w:before="0"/>
      <w:ind w:left="1418" w:hanging="1418"/>
    </w:pPr>
  </w:style>
  <w:style w:type="paragraph" w:customStyle="1" w:styleId="Address">
    <w:name w:val="Address"/>
    <w:basedOn w:val="Normal"/>
    <w:uiPriority w:val="99"/>
    <w:rsid w:val="003F6872"/>
    <w:pPr>
      <w:tabs>
        <w:tab w:val="clear" w:pos="794"/>
        <w:tab w:val="clear" w:pos="1191"/>
        <w:tab w:val="clear" w:pos="1588"/>
        <w:tab w:val="clear" w:pos="1985"/>
        <w:tab w:val="left" w:pos="4820"/>
        <w:tab w:val="left" w:pos="5529"/>
      </w:tabs>
      <w:ind w:left="794"/>
    </w:pPr>
  </w:style>
  <w:style w:type="paragraph" w:customStyle="1" w:styleId="itu">
    <w:name w:val="itu"/>
    <w:basedOn w:val="Normal"/>
    <w:uiPriority w:val="99"/>
    <w:rsid w:val="003F6872"/>
    <w:pPr>
      <w:tabs>
        <w:tab w:val="clear" w:pos="794"/>
        <w:tab w:val="clear" w:pos="1191"/>
        <w:tab w:val="clear" w:pos="1588"/>
        <w:tab w:val="clear" w:pos="1985"/>
        <w:tab w:val="left" w:pos="709"/>
        <w:tab w:val="left" w:pos="1134"/>
      </w:tabs>
      <w:spacing w:before="0"/>
    </w:pPr>
    <w:rPr>
      <w:rFonts w:ascii="Futura Lt BT" w:hAnsi="Futura Lt BT"/>
      <w:sz w:val="18"/>
    </w:rPr>
  </w:style>
  <w:style w:type="paragraph" w:customStyle="1" w:styleId="PartNo">
    <w:name w:val="Part_No"/>
    <w:basedOn w:val="Normal"/>
    <w:next w:val="Partref"/>
    <w:uiPriority w:val="99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Partref">
    <w:name w:val="Part_ref"/>
    <w:basedOn w:val="Normal"/>
    <w:next w:val="Parttitle"/>
    <w:uiPriority w:val="99"/>
    <w:rsid w:val="003F6872"/>
    <w:pPr>
      <w:keepNext/>
      <w:keepLines/>
      <w:spacing w:before="280"/>
      <w:jc w:val="center"/>
    </w:pPr>
  </w:style>
  <w:style w:type="paragraph" w:customStyle="1" w:styleId="Parttitle">
    <w:name w:val="Part_title"/>
    <w:basedOn w:val="Normal"/>
    <w:next w:val="Normalaftertitle"/>
    <w:uiPriority w:val="99"/>
    <w:rsid w:val="00C0390F"/>
    <w:pPr>
      <w:keepNext/>
      <w:keepLines/>
      <w:spacing w:before="240" w:after="280"/>
      <w:jc w:val="center"/>
    </w:pPr>
    <w:rPr>
      <w:b/>
      <w:sz w:val="26"/>
    </w:rPr>
  </w:style>
  <w:style w:type="paragraph" w:customStyle="1" w:styleId="RecNo">
    <w:name w:val="Rec_No"/>
    <w:basedOn w:val="Normal"/>
    <w:next w:val="Rectitle"/>
    <w:uiPriority w:val="99"/>
    <w:rsid w:val="00C0390F"/>
    <w:pPr>
      <w:keepNext/>
      <w:keepLines/>
      <w:spacing w:before="0"/>
    </w:pPr>
    <w:rPr>
      <w:b/>
      <w:sz w:val="26"/>
    </w:rPr>
  </w:style>
  <w:style w:type="paragraph" w:customStyle="1" w:styleId="QuestionNo">
    <w:name w:val="Question_No"/>
    <w:basedOn w:val="RecNo"/>
    <w:next w:val="Questiontitle"/>
    <w:uiPriority w:val="99"/>
    <w:rsid w:val="00C0390F"/>
  </w:style>
  <w:style w:type="character" w:customStyle="1" w:styleId="Recdef">
    <w:name w:val="Rec_def"/>
    <w:basedOn w:val="DefaultParagraphFont"/>
    <w:uiPriority w:val="99"/>
    <w:rsid w:val="003F6872"/>
    <w:rPr>
      <w:rFonts w:cs="Times New Roman"/>
      <w:b/>
    </w:rPr>
  </w:style>
  <w:style w:type="paragraph" w:customStyle="1" w:styleId="Reftext">
    <w:name w:val="Ref_text"/>
    <w:basedOn w:val="Normal"/>
    <w:uiPriority w:val="99"/>
    <w:rsid w:val="003F6872"/>
    <w:pPr>
      <w:ind w:left="794" w:hanging="794"/>
    </w:pPr>
  </w:style>
  <w:style w:type="paragraph" w:customStyle="1" w:styleId="Reftitle">
    <w:name w:val="Ref_title"/>
    <w:basedOn w:val="Normal"/>
    <w:next w:val="Reftext"/>
    <w:uiPriority w:val="99"/>
    <w:rsid w:val="003F6872"/>
    <w:pPr>
      <w:spacing w:before="480"/>
      <w:jc w:val="center"/>
    </w:pPr>
    <w:rPr>
      <w:b/>
    </w:rPr>
  </w:style>
  <w:style w:type="paragraph" w:customStyle="1" w:styleId="RepNo">
    <w:name w:val="Rep_No"/>
    <w:basedOn w:val="RecNo"/>
    <w:next w:val="Reptitle"/>
    <w:uiPriority w:val="99"/>
    <w:rsid w:val="003F6872"/>
  </w:style>
  <w:style w:type="character" w:customStyle="1" w:styleId="Resdef">
    <w:name w:val="Res_def"/>
    <w:basedOn w:val="DefaultParagraphFont"/>
    <w:uiPriority w:val="99"/>
    <w:rsid w:val="003F6872"/>
    <w:rPr>
      <w:rFonts w:ascii="Times New Roman" w:hAnsi="Times New Roman" w:cs="Times New Roman"/>
      <w:b/>
    </w:rPr>
  </w:style>
  <w:style w:type="paragraph" w:customStyle="1" w:styleId="ResNo">
    <w:name w:val="Res_No"/>
    <w:basedOn w:val="RecNo"/>
    <w:next w:val="Restitle"/>
    <w:uiPriority w:val="99"/>
    <w:rsid w:val="003F6872"/>
  </w:style>
  <w:style w:type="paragraph" w:customStyle="1" w:styleId="SectionNo">
    <w:name w:val="Section_No"/>
    <w:basedOn w:val="Normal"/>
    <w:next w:val="Sectiontitle"/>
    <w:uiPriority w:val="99"/>
    <w:rsid w:val="00C0390F"/>
    <w:pPr>
      <w:keepNext/>
      <w:keepLines/>
      <w:spacing w:before="480" w:after="80"/>
      <w:jc w:val="center"/>
    </w:pPr>
    <w:rPr>
      <w:caps/>
      <w:sz w:val="26"/>
    </w:rPr>
  </w:style>
  <w:style w:type="paragraph" w:customStyle="1" w:styleId="Sectiontitle">
    <w:name w:val="Section_title"/>
    <w:basedOn w:val="Normal"/>
    <w:next w:val="Normalaftertitle"/>
    <w:uiPriority w:val="99"/>
    <w:rsid w:val="00C0390F"/>
    <w:pPr>
      <w:keepNext/>
      <w:keepLines/>
      <w:spacing w:before="480" w:after="280"/>
      <w:jc w:val="center"/>
    </w:pPr>
    <w:rPr>
      <w:b/>
      <w:sz w:val="26"/>
    </w:rPr>
  </w:style>
  <w:style w:type="paragraph" w:customStyle="1" w:styleId="Source">
    <w:name w:val="Source"/>
    <w:basedOn w:val="Normal"/>
    <w:next w:val="Normalaftertitle"/>
    <w:uiPriority w:val="99"/>
    <w:rsid w:val="00C0390F"/>
    <w:pPr>
      <w:spacing w:before="840" w:after="200"/>
      <w:jc w:val="center"/>
    </w:pPr>
    <w:rPr>
      <w:b/>
      <w:sz w:val="26"/>
    </w:rPr>
  </w:style>
  <w:style w:type="paragraph" w:customStyle="1" w:styleId="SpecialFooter">
    <w:name w:val="Special Footer"/>
    <w:basedOn w:val="Footer"/>
    <w:uiPriority w:val="99"/>
    <w:rsid w:val="003F6872"/>
    <w:pPr>
      <w:tabs>
        <w:tab w:val="left" w:pos="567"/>
        <w:tab w:val="left" w:pos="1134"/>
        <w:tab w:val="left" w:pos="1701"/>
        <w:tab w:val="left" w:pos="2268"/>
        <w:tab w:val="left" w:pos="2835"/>
      </w:tabs>
      <w:jc w:val="both"/>
    </w:pPr>
    <w:rPr>
      <w:caps w:val="0"/>
      <w:noProof w:val="0"/>
    </w:rPr>
  </w:style>
  <w:style w:type="character" w:customStyle="1" w:styleId="Tablefreq">
    <w:name w:val="Table_freq"/>
    <w:basedOn w:val="DefaultParagraphFont"/>
    <w:uiPriority w:val="99"/>
    <w:rsid w:val="00C0390F"/>
    <w:rPr>
      <w:rFonts w:cs="Times New Roman"/>
      <w:b/>
      <w:color w:val="auto"/>
      <w:sz w:val="20"/>
    </w:rPr>
  </w:style>
  <w:style w:type="paragraph" w:customStyle="1" w:styleId="Tablelegend">
    <w:name w:val="Table_legend"/>
    <w:basedOn w:val="Normal"/>
    <w:uiPriority w:val="99"/>
    <w:rsid w:val="003F6872"/>
    <w:pPr>
      <w:tabs>
        <w:tab w:val="clear" w:pos="794"/>
        <w:tab w:val="clear" w:pos="1191"/>
        <w:tab w:val="clear" w:pos="1588"/>
        <w:tab w:val="left" w:pos="284"/>
        <w:tab w:val="left" w:pos="567"/>
        <w:tab w:val="left" w:pos="851"/>
        <w:tab w:val="left" w:pos="1134"/>
        <w:tab w:val="left" w:pos="1418"/>
        <w:tab w:val="left" w:pos="1701"/>
        <w:tab w:val="left" w:pos="2268"/>
        <w:tab w:val="left" w:pos="2552"/>
        <w:tab w:val="left" w:pos="2835"/>
        <w:tab w:val="left" w:pos="3119"/>
        <w:tab w:val="left" w:pos="3402"/>
        <w:tab w:val="left" w:pos="3686"/>
        <w:tab w:val="left" w:pos="3969"/>
      </w:tabs>
      <w:spacing w:after="40"/>
    </w:pPr>
  </w:style>
  <w:style w:type="paragraph" w:customStyle="1" w:styleId="Tableref">
    <w:name w:val="Table_ref"/>
    <w:basedOn w:val="Normal"/>
    <w:next w:val="TabletitleBR"/>
    <w:uiPriority w:val="99"/>
    <w:rsid w:val="003F6872"/>
    <w:pPr>
      <w:keepNext/>
      <w:spacing w:before="0" w:after="120"/>
      <w:jc w:val="center"/>
    </w:pPr>
  </w:style>
  <w:style w:type="paragraph" w:customStyle="1" w:styleId="Title1">
    <w:name w:val="Title 1"/>
    <w:basedOn w:val="Source"/>
    <w:next w:val="Title2"/>
    <w:uiPriority w:val="99"/>
    <w:rsid w:val="003F6872"/>
    <w:pPr>
      <w:tabs>
        <w:tab w:val="clear" w:pos="794"/>
        <w:tab w:val="clear" w:pos="1191"/>
        <w:tab w:val="clear" w:pos="1588"/>
        <w:tab w:val="clear" w:pos="1985"/>
        <w:tab w:val="left" w:pos="567"/>
        <w:tab w:val="left" w:pos="1134"/>
        <w:tab w:val="left" w:pos="1701"/>
        <w:tab w:val="left" w:pos="2268"/>
        <w:tab w:val="left" w:pos="2835"/>
      </w:tabs>
      <w:spacing w:before="240" w:after="0"/>
    </w:pPr>
    <w:rPr>
      <w:b w:val="0"/>
      <w:caps/>
    </w:rPr>
  </w:style>
  <w:style w:type="paragraph" w:customStyle="1" w:styleId="Title2">
    <w:name w:val="Title 2"/>
    <w:basedOn w:val="Title1"/>
    <w:next w:val="Title3"/>
    <w:uiPriority w:val="99"/>
    <w:rsid w:val="003F6872"/>
  </w:style>
  <w:style w:type="paragraph" w:customStyle="1" w:styleId="Title3">
    <w:name w:val="Title 3"/>
    <w:basedOn w:val="Title2"/>
    <w:next w:val="Title4"/>
    <w:uiPriority w:val="99"/>
    <w:rsid w:val="003F6872"/>
    <w:rPr>
      <w:caps w:val="0"/>
    </w:rPr>
  </w:style>
  <w:style w:type="paragraph" w:customStyle="1" w:styleId="Title4">
    <w:name w:val="Title 4"/>
    <w:basedOn w:val="Title3"/>
    <w:next w:val="Heading1"/>
    <w:uiPriority w:val="99"/>
    <w:rsid w:val="003F6872"/>
    <w:rPr>
      <w:b/>
    </w:rPr>
  </w:style>
  <w:style w:type="paragraph" w:customStyle="1" w:styleId="toc0">
    <w:name w:val="toc 0"/>
    <w:basedOn w:val="Normal"/>
    <w:next w:val="TOC1"/>
    <w:uiPriority w:val="99"/>
    <w:rsid w:val="003F6872"/>
    <w:pPr>
      <w:tabs>
        <w:tab w:val="clear" w:pos="794"/>
        <w:tab w:val="clear" w:pos="1191"/>
        <w:tab w:val="clear" w:pos="1588"/>
        <w:tab w:val="clear" w:pos="1985"/>
        <w:tab w:val="right" w:pos="9639"/>
      </w:tabs>
    </w:pPr>
    <w:rPr>
      <w:b/>
    </w:rPr>
  </w:style>
  <w:style w:type="paragraph" w:styleId="TOC1">
    <w:name w:val="toc 1"/>
    <w:basedOn w:val="Normal"/>
    <w:uiPriority w:val="99"/>
    <w:semiHidden/>
    <w:rsid w:val="003F6872"/>
    <w:pPr>
      <w:keepLines/>
      <w:tabs>
        <w:tab w:val="clear" w:pos="794"/>
        <w:tab w:val="clear" w:pos="1191"/>
        <w:tab w:val="clear" w:pos="1588"/>
        <w:tab w:val="clear" w:pos="1985"/>
        <w:tab w:val="left" w:pos="964"/>
        <w:tab w:val="left" w:leader="dot" w:pos="8789"/>
        <w:tab w:val="right" w:pos="9639"/>
      </w:tabs>
      <w:spacing w:before="240"/>
      <w:ind w:left="680" w:right="851" w:hanging="680"/>
    </w:pPr>
  </w:style>
  <w:style w:type="paragraph" w:styleId="TOC2">
    <w:name w:val="toc 2"/>
    <w:basedOn w:val="TOC1"/>
    <w:uiPriority w:val="99"/>
    <w:semiHidden/>
    <w:rsid w:val="003F6872"/>
    <w:pPr>
      <w:spacing w:before="80"/>
      <w:ind w:left="1531" w:hanging="851"/>
    </w:pPr>
  </w:style>
  <w:style w:type="paragraph" w:styleId="TOC3">
    <w:name w:val="toc 3"/>
    <w:basedOn w:val="TOC2"/>
    <w:uiPriority w:val="99"/>
    <w:semiHidden/>
    <w:rsid w:val="003F6872"/>
  </w:style>
  <w:style w:type="paragraph" w:styleId="TOC4">
    <w:name w:val="toc 4"/>
    <w:basedOn w:val="TOC3"/>
    <w:uiPriority w:val="99"/>
    <w:semiHidden/>
    <w:rsid w:val="003F6872"/>
  </w:style>
  <w:style w:type="paragraph" w:styleId="TOC5">
    <w:name w:val="toc 5"/>
    <w:basedOn w:val="TOC4"/>
    <w:uiPriority w:val="99"/>
    <w:semiHidden/>
    <w:rsid w:val="003F6872"/>
  </w:style>
  <w:style w:type="paragraph" w:styleId="TOC6">
    <w:name w:val="toc 6"/>
    <w:basedOn w:val="TOC4"/>
    <w:uiPriority w:val="99"/>
    <w:semiHidden/>
    <w:rsid w:val="003F6872"/>
  </w:style>
  <w:style w:type="paragraph" w:styleId="TOC7">
    <w:name w:val="toc 7"/>
    <w:basedOn w:val="TOC4"/>
    <w:uiPriority w:val="99"/>
    <w:semiHidden/>
    <w:rsid w:val="003F6872"/>
  </w:style>
  <w:style w:type="paragraph" w:styleId="TOC8">
    <w:name w:val="toc 8"/>
    <w:basedOn w:val="TOC4"/>
    <w:uiPriority w:val="99"/>
    <w:semiHidden/>
    <w:rsid w:val="003F6872"/>
  </w:style>
  <w:style w:type="paragraph" w:customStyle="1" w:styleId="FiguretitleBR">
    <w:name w:val="Figure_title_BR"/>
    <w:basedOn w:val="TabletitleBR"/>
    <w:next w:val="Figurewithouttitle"/>
    <w:uiPriority w:val="99"/>
    <w:rsid w:val="003F6872"/>
    <w:pPr>
      <w:keepNext w:val="0"/>
      <w:spacing w:after="480"/>
    </w:pPr>
  </w:style>
  <w:style w:type="paragraph" w:customStyle="1" w:styleId="FigureNoBR">
    <w:name w:val="Figure_No_BR"/>
    <w:basedOn w:val="Normal"/>
    <w:next w:val="FiguretitleBR"/>
    <w:uiPriority w:val="99"/>
    <w:rsid w:val="003F6872"/>
    <w:pPr>
      <w:keepNext/>
      <w:keepLines/>
      <w:spacing w:before="480" w:after="120"/>
      <w:jc w:val="center"/>
    </w:pPr>
    <w:rPr>
      <w:caps/>
    </w:rPr>
  </w:style>
  <w:style w:type="table" w:styleId="TableGrid">
    <w:name w:val="Table Grid"/>
    <w:basedOn w:val="TableNormal"/>
    <w:uiPriority w:val="99"/>
    <w:rsid w:val="001E15AA"/>
    <w:pPr>
      <w:tabs>
        <w:tab w:val="left" w:pos="794"/>
        <w:tab w:val="left" w:pos="1191"/>
        <w:tab w:val="left" w:pos="1588"/>
        <w:tab w:val="left" w:pos="1985"/>
      </w:tabs>
      <w:overflowPunct w:val="0"/>
      <w:autoSpaceDE w:val="0"/>
      <w:autoSpaceDN w:val="0"/>
      <w:adjustRightInd w:val="0"/>
      <w:spacing w:before="120"/>
      <w:textAlignment w:val="baseline"/>
    </w:pPr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Bureau">
    <w:name w:val="Bureau"/>
    <w:basedOn w:val="Normal"/>
    <w:uiPriority w:val="99"/>
    <w:rsid w:val="006E3FFE"/>
    <w:pPr>
      <w:tabs>
        <w:tab w:val="clear" w:pos="794"/>
        <w:tab w:val="clear" w:pos="1191"/>
        <w:tab w:val="clear" w:pos="1588"/>
        <w:tab w:val="clear" w:pos="1985"/>
        <w:tab w:val="right" w:pos="8732"/>
      </w:tabs>
      <w:overflowPunct/>
      <w:autoSpaceDE/>
      <w:autoSpaceDN/>
      <w:adjustRightInd/>
      <w:textAlignment w:val="auto"/>
    </w:pPr>
    <w:rPr>
      <w:rFonts w:ascii="Futura Lt BT" w:hAnsi="Futura Lt BT"/>
      <w:i/>
      <w:sz w:val="28"/>
      <w:lang w:val="en-US" w:bidi="he-IL"/>
    </w:rPr>
  </w:style>
  <w:style w:type="paragraph" w:customStyle="1" w:styleId="TableTitle">
    <w:name w:val="Table_Title"/>
    <w:basedOn w:val="Normal"/>
    <w:next w:val="Normal"/>
    <w:uiPriority w:val="99"/>
    <w:rsid w:val="006E3FFE"/>
    <w:pPr>
      <w:keepNext/>
      <w:keepLines/>
      <w:overflowPunct/>
      <w:autoSpaceDE/>
      <w:autoSpaceDN/>
      <w:adjustRightInd/>
      <w:spacing w:before="0" w:after="120"/>
      <w:jc w:val="center"/>
      <w:textAlignment w:val="auto"/>
    </w:pPr>
    <w:rPr>
      <w:b/>
    </w:rPr>
  </w:style>
  <w:style w:type="character" w:styleId="Hyperlink">
    <w:name w:val="Hyperlink"/>
    <w:basedOn w:val="DefaultParagraphFont"/>
    <w:uiPriority w:val="99"/>
    <w:rsid w:val="004A1396"/>
    <w:rPr>
      <w:rFonts w:cs="Times New Roman"/>
      <w:color w:val="0000FF"/>
      <w:u w:val="single"/>
    </w:rPr>
  </w:style>
  <w:style w:type="character" w:customStyle="1" w:styleId="Style11ptUnderline">
    <w:name w:val="Style 11 pt Underline"/>
    <w:basedOn w:val="DefaultParagraphFont"/>
    <w:uiPriority w:val="99"/>
    <w:rsid w:val="004A1396"/>
    <w:rPr>
      <w:rFonts w:cs="Times New Roman"/>
      <w:sz w:val="22"/>
      <w:szCs w:val="22"/>
      <w:u w:val="single"/>
    </w:rPr>
  </w:style>
  <w:style w:type="paragraph" w:customStyle="1" w:styleId="Head">
    <w:name w:val="Head"/>
    <w:basedOn w:val="Normal"/>
    <w:uiPriority w:val="99"/>
    <w:rsid w:val="002D0C87"/>
    <w:pPr>
      <w:tabs>
        <w:tab w:val="clear" w:pos="794"/>
        <w:tab w:val="clear" w:pos="1191"/>
        <w:tab w:val="clear" w:pos="1588"/>
        <w:tab w:val="clear" w:pos="1985"/>
        <w:tab w:val="left" w:pos="6663"/>
      </w:tabs>
      <w:overflowPunct/>
      <w:autoSpaceDE/>
      <w:autoSpaceDN/>
      <w:adjustRightInd/>
      <w:spacing w:before="0"/>
      <w:textAlignment w:val="auto"/>
    </w:pPr>
    <w:rPr>
      <w:sz w:val="24"/>
      <w:lang w:val="en-GB"/>
    </w:rPr>
  </w:style>
  <w:style w:type="paragraph" w:customStyle="1" w:styleId="Annex">
    <w:name w:val="Annex_#"/>
    <w:basedOn w:val="Normal"/>
    <w:next w:val="Normal"/>
    <w:uiPriority w:val="99"/>
    <w:rsid w:val="002D0C87"/>
    <w:pPr>
      <w:keepNext/>
      <w:keepLines/>
      <w:overflowPunct/>
      <w:autoSpaceDE/>
      <w:autoSpaceDN/>
      <w:adjustRightInd/>
      <w:spacing w:before="480" w:after="80"/>
      <w:jc w:val="center"/>
      <w:textAlignment w:val="auto"/>
    </w:pPr>
    <w:rPr>
      <w:caps/>
      <w:sz w:val="24"/>
      <w:lang w:val="en-GB"/>
    </w:rPr>
  </w:style>
  <w:style w:type="paragraph" w:customStyle="1" w:styleId="Table">
    <w:name w:val="Table_#"/>
    <w:basedOn w:val="Normal"/>
    <w:next w:val="TableTitle"/>
    <w:uiPriority w:val="99"/>
    <w:rsid w:val="002D0C87"/>
    <w:pPr>
      <w:keepNext/>
      <w:overflowPunct/>
      <w:autoSpaceDE/>
      <w:autoSpaceDN/>
      <w:adjustRightInd/>
      <w:spacing w:before="560" w:after="120"/>
      <w:jc w:val="center"/>
      <w:textAlignment w:val="auto"/>
    </w:pPr>
    <w:rPr>
      <w:caps/>
      <w:sz w:val="24"/>
      <w:lang w:val="en-GB"/>
    </w:rPr>
  </w:style>
  <w:style w:type="paragraph" w:customStyle="1" w:styleId="AnnexTitle">
    <w:name w:val="Annex_Title"/>
    <w:basedOn w:val="Normal"/>
    <w:next w:val="Normalaftertitle0"/>
    <w:uiPriority w:val="99"/>
    <w:rsid w:val="002D0C87"/>
    <w:pPr>
      <w:keepNext/>
      <w:keepLines/>
      <w:overflowPunct/>
      <w:autoSpaceDE/>
      <w:autoSpaceDN/>
      <w:adjustRightInd/>
      <w:spacing w:before="240" w:after="280"/>
      <w:jc w:val="center"/>
      <w:textAlignment w:val="auto"/>
    </w:pPr>
    <w:rPr>
      <w:b/>
      <w:sz w:val="24"/>
      <w:lang w:val="en-GB"/>
    </w:rPr>
  </w:style>
  <w:style w:type="paragraph" w:customStyle="1" w:styleId="Normalaftertitle0">
    <w:name w:val="Normal after title"/>
    <w:basedOn w:val="Normal"/>
    <w:next w:val="Normal"/>
    <w:uiPriority w:val="99"/>
    <w:rsid w:val="002D0C87"/>
    <w:pPr>
      <w:overflowPunct/>
      <w:autoSpaceDE/>
      <w:autoSpaceDN/>
      <w:adjustRightInd/>
      <w:spacing w:before="320"/>
      <w:textAlignment w:val="auto"/>
    </w:pPr>
    <w:rPr>
      <w:sz w:val="24"/>
      <w:lang w:val="en-GB"/>
    </w:rPr>
  </w:style>
  <w:style w:type="paragraph" w:customStyle="1" w:styleId="Char1CharChar1Char">
    <w:name w:val="Char1 Char Char1 Char"/>
    <w:basedOn w:val="Normal"/>
    <w:uiPriority w:val="99"/>
    <w:rsid w:val="00E4392C"/>
    <w:pPr>
      <w:tabs>
        <w:tab w:val="clear" w:pos="794"/>
        <w:tab w:val="clear" w:pos="1191"/>
        <w:tab w:val="clear" w:pos="1588"/>
        <w:tab w:val="clear" w:pos="1985"/>
        <w:tab w:val="left" w:pos="540"/>
        <w:tab w:val="left" w:pos="1260"/>
        <w:tab w:val="left" w:pos="1800"/>
      </w:tabs>
      <w:overflowPunct/>
      <w:autoSpaceDE/>
      <w:autoSpaceDN/>
      <w:adjustRightInd/>
      <w:spacing w:before="240" w:after="160" w:line="240" w:lineRule="exact"/>
      <w:textAlignment w:val="auto"/>
    </w:pPr>
    <w:rPr>
      <w:rFonts w:ascii="Verdana" w:hAnsi="Verdana"/>
      <w:sz w:val="24"/>
      <w:lang w:val="en-US"/>
    </w:rPr>
  </w:style>
  <w:style w:type="character" w:customStyle="1" w:styleId="href">
    <w:name w:val="href"/>
    <w:basedOn w:val="DefaultParagraphFont"/>
    <w:uiPriority w:val="99"/>
    <w:rsid w:val="00C129D0"/>
    <w:rPr>
      <w:rFonts w:cs="Times New Roman"/>
    </w:rPr>
  </w:style>
  <w:style w:type="character" w:styleId="PlaceholderText">
    <w:name w:val="Placeholder Text"/>
    <w:basedOn w:val="DefaultParagraphFont"/>
    <w:uiPriority w:val="99"/>
    <w:semiHidden/>
    <w:rsid w:val="00C129D0"/>
    <w:rPr>
      <w:rFonts w:cs="Times New Roman"/>
      <w:color w:val="80808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rsgd@itu.int" TargetMode="Externa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eb.itu.int/ITU-T/dbase/patent/patent-policy.html" TargetMode="Externa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u.int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32</TotalTime>
  <Pages>4</Pages>
  <Words>907</Words>
  <Characters>5171</Characters>
  <Application>Microsoft Office Outlook</Application>
  <DocSecurity>0</DocSecurity>
  <Lines>0</Lines>
  <Paragraphs>0</Paragraphs>
  <ScaleCrop>false</ScaleCrop>
  <Company>ITU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INTERNATIONAL TELECOMMUNICATION UNION</dc:title>
  <dc:subject/>
  <dc:creator>POOL</dc:creator>
  <cp:keywords/>
  <dc:description/>
  <cp:lastModifiedBy>capdessu</cp:lastModifiedBy>
  <cp:revision>5</cp:revision>
  <cp:lastPrinted>2010-02-10T10:23:00Z</cp:lastPrinted>
  <dcterms:created xsi:type="dcterms:W3CDTF">2010-02-10T09:44:00Z</dcterms:created>
  <dcterms:modified xsi:type="dcterms:W3CDTF">2010-02-10T10:24:00Z</dcterms:modified>
</cp:coreProperties>
</file>