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57"/>
        <w:tblW w:w="10005" w:type="dxa"/>
        <w:tblLook w:val="01E0" w:firstRow="1" w:lastRow="1" w:firstColumn="1" w:lastColumn="1" w:noHBand="0" w:noVBand="0"/>
      </w:tblPr>
      <w:tblGrid>
        <w:gridCol w:w="8188"/>
        <w:gridCol w:w="1817"/>
      </w:tblGrid>
      <w:tr w:rsidR="00D35752" w:rsidRPr="003D2C79" w:rsidTr="00CA6A13">
        <w:tc>
          <w:tcPr>
            <w:tcW w:w="8188" w:type="dxa"/>
            <w:vAlign w:val="center"/>
          </w:tcPr>
          <w:p w:rsidR="00D35752" w:rsidRPr="003D2C79" w:rsidRDefault="007B47F2" w:rsidP="00CA6A13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3D2C79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17" w:type="dxa"/>
          </w:tcPr>
          <w:p w:rsidR="00D35752" w:rsidRPr="003D2C79" w:rsidRDefault="00005317" w:rsidP="00CA6A13">
            <w:pPr>
              <w:spacing w:before="0"/>
              <w:jc w:val="right"/>
            </w:pPr>
            <w:r w:rsidRPr="003D2C79">
              <w:rPr>
                <w:noProof/>
                <w:lang w:val="en-US" w:eastAsia="zh-CN"/>
              </w:rPr>
              <w:drawing>
                <wp:inline distT="0" distB="0" distL="0" distR="0" wp14:anchorId="2B219EE9" wp14:editId="43DA0ADD">
                  <wp:extent cx="838200" cy="94361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05" w:type="dxa"/>
        <w:tblLayout w:type="fixed"/>
        <w:tblLook w:val="0000" w:firstRow="0" w:lastRow="0" w:firstColumn="0" w:lastColumn="0" w:noHBand="0" w:noVBand="0"/>
      </w:tblPr>
      <w:tblGrid>
        <w:gridCol w:w="10005"/>
      </w:tblGrid>
      <w:tr w:rsidR="00B87E04" w:rsidRPr="003D2C79" w:rsidTr="00CA6A13">
        <w:trPr>
          <w:cantSplit/>
        </w:trPr>
        <w:tc>
          <w:tcPr>
            <w:tcW w:w="10005" w:type="dxa"/>
          </w:tcPr>
          <w:p w:rsidR="006E3FFE" w:rsidRPr="003D2C79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3D2C79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3D2C79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3D2C79">
              <w:rPr>
                <w:b/>
                <w:sz w:val="18"/>
              </w:rPr>
              <w:tab/>
            </w:r>
            <w:r w:rsidR="006E3FFE" w:rsidRPr="003D2C79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B87E04" w:rsidRPr="003D2C79" w:rsidRDefault="00B87E04">
      <w:pPr>
        <w:tabs>
          <w:tab w:val="left" w:pos="7513"/>
        </w:tabs>
      </w:pPr>
    </w:p>
    <w:p w:rsidR="00D35752" w:rsidRPr="003D2C79" w:rsidRDefault="00D35752">
      <w:pPr>
        <w:tabs>
          <w:tab w:val="left" w:pos="7513"/>
        </w:tabs>
      </w:pPr>
    </w:p>
    <w:tbl>
      <w:tblPr>
        <w:tblW w:w="10005" w:type="dxa"/>
        <w:tblLayout w:type="fixed"/>
        <w:tblLook w:val="0000" w:firstRow="0" w:lastRow="0" w:firstColumn="0" w:lastColumn="0" w:noHBand="0" w:noVBand="0"/>
      </w:tblPr>
      <w:tblGrid>
        <w:gridCol w:w="3510"/>
        <w:gridCol w:w="6495"/>
      </w:tblGrid>
      <w:tr w:rsidR="00B87E04" w:rsidRPr="003D2C79" w:rsidTr="00CA6A13">
        <w:trPr>
          <w:cantSplit/>
        </w:trPr>
        <w:tc>
          <w:tcPr>
            <w:tcW w:w="3510" w:type="dxa"/>
          </w:tcPr>
          <w:p w:rsidR="0071106C" w:rsidRPr="003D2C79" w:rsidRDefault="00415574" w:rsidP="008B6702">
            <w:pPr>
              <w:jc w:val="center"/>
            </w:pPr>
            <w:bookmarkStart w:id="0" w:name="dletter"/>
            <w:bookmarkEnd w:id="0"/>
            <w:r w:rsidRPr="007311AA">
              <w:rPr>
                <w:b/>
                <w:bCs/>
              </w:rPr>
              <w:t>Административный циркуляр</w:t>
            </w:r>
            <w:bookmarkStart w:id="1" w:name="dnum"/>
            <w:bookmarkEnd w:id="1"/>
            <w:r w:rsidR="00C0390F" w:rsidRPr="003D2C79">
              <w:br/>
            </w:r>
            <w:r w:rsidR="00403635" w:rsidRPr="003D2C79">
              <w:rPr>
                <w:b/>
                <w:bCs/>
              </w:rPr>
              <w:t>CАСЕ/</w:t>
            </w:r>
            <w:r w:rsidR="00DE0896" w:rsidRPr="003D2C79">
              <w:rPr>
                <w:b/>
                <w:bCs/>
              </w:rPr>
              <w:t>5</w:t>
            </w:r>
            <w:r w:rsidR="003737CF" w:rsidRPr="003D2C79">
              <w:rPr>
                <w:b/>
                <w:bCs/>
              </w:rPr>
              <w:t>33</w:t>
            </w:r>
          </w:p>
        </w:tc>
        <w:tc>
          <w:tcPr>
            <w:tcW w:w="6495" w:type="dxa"/>
          </w:tcPr>
          <w:p w:rsidR="00B87E04" w:rsidRPr="003D2C79" w:rsidRDefault="00DE0896" w:rsidP="008B6702">
            <w:pPr>
              <w:jc w:val="right"/>
            </w:pPr>
            <w:bookmarkStart w:id="2" w:name="ddate"/>
            <w:bookmarkEnd w:id="2"/>
            <w:r w:rsidRPr="003D2C79">
              <w:t>1</w:t>
            </w:r>
            <w:r w:rsidR="003737CF" w:rsidRPr="003D2C79">
              <w:t>8</w:t>
            </w:r>
            <w:r w:rsidR="00493C95" w:rsidRPr="003D2C79">
              <w:t xml:space="preserve"> </w:t>
            </w:r>
            <w:r w:rsidR="003737CF" w:rsidRPr="003D2C79">
              <w:t>марта</w:t>
            </w:r>
            <w:r w:rsidR="00561D45" w:rsidRPr="003D2C79">
              <w:t xml:space="preserve"> 20</w:t>
            </w:r>
            <w:r w:rsidR="003737CF" w:rsidRPr="003D2C79">
              <w:t>11</w:t>
            </w:r>
            <w:r w:rsidR="00561D45" w:rsidRPr="003D2C79">
              <w:t xml:space="preserve"> года</w:t>
            </w:r>
          </w:p>
        </w:tc>
      </w:tr>
    </w:tbl>
    <w:p w:rsidR="006E3FFE" w:rsidRPr="003D2C79" w:rsidRDefault="006E3FFE" w:rsidP="008B6702">
      <w:pPr>
        <w:pStyle w:val="Title4"/>
      </w:pPr>
      <w:r w:rsidRPr="003D2C79">
        <w:t>Администрациям Государств – Членов МСЭ</w:t>
      </w:r>
      <w:r w:rsidR="00EA7F77" w:rsidRPr="003D2C79">
        <w:t xml:space="preserve">, </w:t>
      </w:r>
      <w:r w:rsidR="00403635" w:rsidRPr="003D2C79">
        <w:t xml:space="preserve">Членам Сектора радиосвязи, </w:t>
      </w:r>
      <w:r w:rsidR="00BC29F6" w:rsidRPr="003D2C79">
        <w:br/>
      </w:r>
      <w:r w:rsidR="0047799A" w:rsidRPr="003D2C79">
        <w:t xml:space="preserve">Ассоциированным членам МСЭ-R, </w:t>
      </w:r>
      <w:r w:rsidR="007F45F0" w:rsidRPr="003D2C79">
        <w:t>принимающим участие</w:t>
      </w:r>
      <w:r w:rsidR="00403635" w:rsidRPr="003D2C79">
        <w:t xml:space="preserve"> в работе </w:t>
      </w:r>
      <w:r w:rsidR="00BC29F6" w:rsidRPr="003D2C79">
        <w:br/>
      </w:r>
      <w:r w:rsidR="00D4293C" w:rsidRPr="003D2C79">
        <w:t>6</w:t>
      </w:r>
      <w:r w:rsidR="00EA7F77" w:rsidRPr="003D2C79">
        <w:t xml:space="preserve">-й Исследовательской </w:t>
      </w:r>
      <w:r w:rsidR="00403635" w:rsidRPr="003D2C79">
        <w:t>коми</w:t>
      </w:r>
      <w:r w:rsidR="00EA7F77" w:rsidRPr="003D2C79">
        <w:t>ссии</w:t>
      </w:r>
      <w:r w:rsidR="001B59F4" w:rsidRPr="003D2C79">
        <w:t xml:space="preserve"> по радиосвязи</w:t>
      </w:r>
      <w:r w:rsidR="00DE0896" w:rsidRPr="003D2C79">
        <w:t>,</w:t>
      </w:r>
      <w:r w:rsidR="001B59F4" w:rsidRPr="003D2C79">
        <w:t xml:space="preserve"> и </w:t>
      </w:r>
      <w:r w:rsidR="00BC29F6" w:rsidRPr="003D2C79">
        <w:t>Специально</w:t>
      </w:r>
      <w:r w:rsidR="00DE0896" w:rsidRPr="003D2C79">
        <w:t>му</w:t>
      </w:r>
      <w:r w:rsidR="00BC29F6" w:rsidRPr="003D2C79">
        <w:br/>
      </w:r>
      <w:r w:rsidR="00403635" w:rsidRPr="003D2C79">
        <w:t>комитет</w:t>
      </w:r>
      <w:r w:rsidR="00DE0896" w:rsidRPr="003D2C79">
        <w:t>у</w:t>
      </w:r>
      <w:r w:rsidR="00403635" w:rsidRPr="003D2C79">
        <w:t xml:space="preserve"> по регламентарно-процедурным вопросам</w:t>
      </w:r>
    </w:p>
    <w:tbl>
      <w:tblPr>
        <w:tblW w:w="10005" w:type="dxa"/>
        <w:tblLook w:val="01E0" w:firstRow="1" w:lastRow="1" w:firstColumn="1" w:lastColumn="1" w:noHBand="0" w:noVBand="0"/>
      </w:tblPr>
      <w:tblGrid>
        <w:gridCol w:w="1136"/>
        <w:gridCol w:w="8869"/>
      </w:tblGrid>
      <w:tr w:rsidR="00C0390F" w:rsidRPr="003D2C79" w:rsidTr="00CA6A13">
        <w:tc>
          <w:tcPr>
            <w:tcW w:w="1136" w:type="dxa"/>
          </w:tcPr>
          <w:p w:rsidR="00C0390F" w:rsidRPr="003D2C79" w:rsidRDefault="00C0390F" w:rsidP="006E3FFE">
            <w:pPr>
              <w:rPr>
                <w:b/>
                <w:bCs/>
                <w:szCs w:val="22"/>
              </w:rPr>
            </w:pPr>
            <w:r w:rsidRPr="003D2C79">
              <w:rPr>
                <w:b/>
                <w:bCs/>
                <w:szCs w:val="22"/>
              </w:rPr>
              <w:t>Предмет</w:t>
            </w:r>
            <w:r w:rsidRPr="003D2C79">
              <w:rPr>
                <w:szCs w:val="22"/>
              </w:rPr>
              <w:t>:</w:t>
            </w:r>
          </w:p>
        </w:tc>
        <w:tc>
          <w:tcPr>
            <w:tcW w:w="8869" w:type="dxa"/>
          </w:tcPr>
          <w:p w:rsidR="00C0390F" w:rsidRPr="003D2C79" w:rsidRDefault="00D4293C" w:rsidP="00AC17D5">
            <w:pPr>
              <w:rPr>
                <w:szCs w:val="22"/>
              </w:rPr>
            </w:pPr>
            <w:r w:rsidRPr="003D2C79">
              <w:rPr>
                <w:szCs w:val="22"/>
              </w:rPr>
              <w:t>6</w:t>
            </w:r>
            <w:r w:rsidR="00403635" w:rsidRPr="003D2C79">
              <w:rPr>
                <w:szCs w:val="22"/>
              </w:rPr>
              <w:t>-я Исследовательская комиссия по радиосвязи</w:t>
            </w:r>
          </w:p>
          <w:p w:rsidR="00403635" w:rsidRPr="003D2C79" w:rsidRDefault="001B59F4" w:rsidP="000579A5">
            <w:pPr>
              <w:pStyle w:val="enumlev1"/>
            </w:pPr>
            <w:r w:rsidRPr="003D2C79">
              <w:t>–</w:t>
            </w:r>
            <w:r w:rsidR="00403635" w:rsidRPr="003D2C79">
              <w:tab/>
            </w:r>
            <w:r w:rsidR="003737CF" w:rsidRPr="003D2C79">
              <w:t>Утверждение</w:t>
            </w:r>
            <w:r w:rsidR="00EA7F77" w:rsidRPr="003D2C79">
              <w:t xml:space="preserve"> </w:t>
            </w:r>
            <w:r w:rsidR="000579A5">
              <w:t>пяти</w:t>
            </w:r>
            <w:r w:rsidR="00D4293C" w:rsidRPr="003D2C79">
              <w:t xml:space="preserve"> пересмотренных Вопросов</w:t>
            </w:r>
            <w:r w:rsidR="00EA7F77" w:rsidRPr="003D2C79">
              <w:t> МСЭ-R</w:t>
            </w:r>
          </w:p>
          <w:p w:rsidR="00403635" w:rsidRPr="003D2C79" w:rsidRDefault="001B59F4" w:rsidP="000579A5">
            <w:pPr>
              <w:pStyle w:val="enumlev1"/>
            </w:pPr>
            <w:r w:rsidRPr="003D2C79">
              <w:t>–</w:t>
            </w:r>
            <w:r w:rsidR="00403635" w:rsidRPr="003D2C79">
              <w:tab/>
              <w:t xml:space="preserve">Исключение </w:t>
            </w:r>
            <w:r w:rsidR="000579A5">
              <w:t>одного</w:t>
            </w:r>
            <w:r w:rsidR="00AC17D5" w:rsidRPr="003D2C79">
              <w:t xml:space="preserve"> </w:t>
            </w:r>
            <w:r w:rsidR="00403635" w:rsidRPr="003D2C79">
              <w:t>Вопрос</w:t>
            </w:r>
            <w:r w:rsidR="0014187E" w:rsidRPr="003D2C79">
              <w:t>а</w:t>
            </w:r>
            <w:r w:rsidR="00403635" w:rsidRPr="003D2C79">
              <w:t xml:space="preserve"> МСЭ-R</w:t>
            </w:r>
          </w:p>
        </w:tc>
      </w:tr>
    </w:tbl>
    <w:p w:rsidR="000D5B63" w:rsidRPr="003D2C79" w:rsidRDefault="00E95DA2" w:rsidP="008B6702">
      <w:pPr>
        <w:pStyle w:val="Normalaftertitle0"/>
        <w:rPr>
          <w:lang w:val="ru-RU"/>
        </w:rPr>
      </w:pPr>
      <w:bookmarkStart w:id="3" w:name="dtitle1"/>
      <w:bookmarkEnd w:id="3"/>
      <w:r w:rsidRPr="003D2C79">
        <w:rPr>
          <w:lang w:val="ru-RU"/>
        </w:rPr>
        <w:t xml:space="preserve">В </w:t>
      </w:r>
      <w:r w:rsidR="000D5B63" w:rsidRPr="003D2C79">
        <w:rPr>
          <w:lang w:val="ru-RU"/>
        </w:rPr>
        <w:t>Административн</w:t>
      </w:r>
      <w:r w:rsidRPr="003D2C79">
        <w:rPr>
          <w:lang w:val="ru-RU"/>
        </w:rPr>
        <w:t>ом</w:t>
      </w:r>
      <w:r w:rsidR="000D5B63" w:rsidRPr="003D2C79">
        <w:rPr>
          <w:lang w:val="ru-RU"/>
        </w:rPr>
        <w:t xml:space="preserve"> циркуляр</w:t>
      </w:r>
      <w:r w:rsidRPr="003D2C79">
        <w:rPr>
          <w:lang w:val="ru-RU"/>
        </w:rPr>
        <w:t>е</w:t>
      </w:r>
      <w:r w:rsidR="000D5B63" w:rsidRPr="003D2C79">
        <w:rPr>
          <w:lang w:val="ru-RU"/>
        </w:rPr>
        <w:t> CAR/</w:t>
      </w:r>
      <w:r w:rsidR="0014187E" w:rsidRPr="003D2C79">
        <w:rPr>
          <w:lang w:val="ru-RU"/>
        </w:rPr>
        <w:t>308</w:t>
      </w:r>
      <w:r w:rsidR="000D5B63" w:rsidRPr="003D2C79">
        <w:rPr>
          <w:lang w:val="ru-RU"/>
        </w:rPr>
        <w:t xml:space="preserve"> от </w:t>
      </w:r>
      <w:r w:rsidR="0014187E" w:rsidRPr="003D2C79">
        <w:rPr>
          <w:lang w:val="ru-RU"/>
        </w:rPr>
        <w:t>10</w:t>
      </w:r>
      <w:r w:rsidR="00412E2A" w:rsidRPr="003D2C79">
        <w:rPr>
          <w:lang w:val="ru-RU"/>
        </w:rPr>
        <w:t> </w:t>
      </w:r>
      <w:r w:rsidR="0014187E" w:rsidRPr="003D2C79">
        <w:rPr>
          <w:lang w:val="ru-RU"/>
        </w:rPr>
        <w:t>декабря</w:t>
      </w:r>
      <w:r w:rsidR="000D5B63" w:rsidRPr="003D2C79">
        <w:rPr>
          <w:lang w:val="ru-RU"/>
        </w:rPr>
        <w:t xml:space="preserve"> 20</w:t>
      </w:r>
      <w:r w:rsidR="00DE0896" w:rsidRPr="003D2C79">
        <w:rPr>
          <w:lang w:val="ru-RU"/>
        </w:rPr>
        <w:t>10</w:t>
      </w:r>
      <w:r w:rsidR="000D5B63" w:rsidRPr="003D2C79">
        <w:rPr>
          <w:lang w:val="ru-RU"/>
        </w:rPr>
        <w:t xml:space="preserve"> года были представлены проекты </w:t>
      </w:r>
      <w:r w:rsidR="008B6702" w:rsidRPr="003D2C79">
        <w:rPr>
          <w:lang w:val="ru-RU"/>
        </w:rPr>
        <w:t>пяти</w:t>
      </w:r>
      <w:r w:rsidR="00D4293C" w:rsidRPr="003D2C79">
        <w:rPr>
          <w:lang w:val="ru-RU"/>
        </w:rPr>
        <w:t xml:space="preserve"> пересмотренных</w:t>
      </w:r>
      <w:r w:rsidR="00EA7F77" w:rsidRPr="003D2C79">
        <w:rPr>
          <w:lang w:val="ru-RU"/>
        </w:rPr>
        <w:t xml:space="preserve"> Вопрос</w:t>
      </w:r>
      <w:r w:rsidR="00D4293C" w:rsidRPr="003D2C79">
        <w:rPr>
          <w:lang w:val="ru-RU"/>
        </w:rPr>
        <w:t>ов</w:t>
      </w:r>
      <w:r w:rsidR="00EA7F77" w:rsidRPr="003D2C79">
        <w:rPr>
          <w:lang w:val="ru-RU"/>
        </w:rPr>
        <w:t xml:space="preserve"> МСЭ</w:t>
      </w:r>
      <w:r w:rsidR="00412E2A" w:rsidRPr="003D2C79">
        <w:rPr>
          <w:lang w:val="ru-RU"/>
        </w:rPr>
        <w:noBreakHyphen/>
      </w:r>
      <w:r w:rsidR="00EA7F77" w:rsidRPr="003D2C79">
        <w:rPr>
          <w:lang w:val="ru-RU"/>
        </w:rPr>
        <w:t>R</w:t>
      </w:r>
      <w:r w:rsidR="000D5B63" w:rsidRPr="003D2C79">
        <w:rPr>
          <w:lang w:val="ru-RU"/>
        </w:rPr>
        <w:t xml:space="preserve"> для утверждения по переписке в соответствии с Резолюцией МСЭ-R 1-</w:t>
      </w:r>
      <w:r w:rsidR="00AC17D5" w:rsidRPr="003D2C79">
        <w:rPr>
          <w:lang w:val="ru-RU"/>
        </w:rPr>
        <w:t>5</w:t>
      </w:r>
      <w:r w:rsidR="000D5B63" w:rsidRPr="003D2C79">
        <w:rPr>
          <w:lang w:val="ru-RU"/>
        </w:rPr>
        <w:t xml:space="preserve"> (п. 3.4). Кроме того, </w:t>
      </w:r>
      <w:r w:rsidR="001B59F4" w:rsidRPr="003D2C79">
        <w:rPr>
          <w:lang w:val="ru-RU"/>
        </w:rPr>
        <w:t>И</w:t>
      </w:r>
      <w:r w:rsidR="000D5B63" w:rsidRPr="003D2C79">
        <w:rPr>
          <w:lang w:val="ru-RU"/>
        </w:rPr>
        <w:t xml:space="preserve">сследовательская комиссия предложила исключить </w:t>
      </w:r>
      <w:r w:rsidR="008B6702" w:rsidRPr="003D2C79">
        <w:rPr>
          <w:lang w:val="ru-RU"/>
        </w:rPr>
        <w:t xml:space="preserve">один </w:t>
      </w:r>
      <w:r w:rsidR="000D5B63" w:rsidRPr="003D2C79">
        <w:rPr>
          <w:lang w:val="ru-RU"/>
        </w:rPr>
        <w:t>Вопрос МСЭ-R.</w:t>
      </w:r>
    </w:p>
    <w:p w:rsidR="000D5B63" w:rsidRPr="003D2C79" w:rsidRDefault="000D5B63" w:rsidP="008B6702">
      <w:r w:rsidRPr="003D2C79">
        <w:t>Условия, регулирующие эт</w:t>
      </w:r>
      <w:r w:rsidR="008B6702" w:rsidRPr="003D2C79">
        <w:t>у</w:t>
      </w:r>
      <w:r w:rsidRPr="003D2C79">
        <w:t xml:space="preserve"> процедур</w:t>
      </w:r>
      <w:r w:rsidR="008B6702" w:rsidRPr="003D2C79">
        <w:t>у</w:t>
      </w:r>
      <w:r w:rsidRPr="003D2C79">
        <w:t xml:space="preserve">, были соблюдены </w:t>
      </w:r>
      <w:r w:rsidR="0014187E" w:rsidRPr="003D2C79">
        <w:t>10</w:t>
      </w:r>
      <w:r w:rsidR="00EA7F77" w:rsidRPr="003D2C79">
        <w:t xml:space="preserve"> </w:t>
      </w:r>
      <w:r w:rsidR="0014187E" w:rsidRPr="003D2C79">
        <w:t>марта</w:t>
      </w:r>
      <w:r w:rsidR="00AC17D5" w:rsidRPr="003D2C79">
        <w:t xml:space="preserve"> </w:t>
      </w:r>
      <w:r w:rsidR="00DE0896" w:rsidRPr="003D2C79">
        <w:t>201</w:t>
      </w:r>
      <w:r w:rsidR="0014187E" w:rsidRPr="003D2C79">
        <w:t>1</w:t>
      </w:r>
      <w:r w:rsidRPr="003D2C79">
        <w:t xml:space="preserve"> года.</w:t>
      </w:r>
    </w:p>
    <w:p w:rsidR="000D5B63" w:rsidRPr="003D2C79" w:rsidRDefault="000D5B63" w:rsidP="000579A5">
      <w:pPr>
        <w:tabs>
          <w:tab w:val="left" w:pos="7513"/>
        </w:tabs>
      </w:pPr>
      <w:r w:rsidRPr="003D2C79">
        <w:t>Тексты утвержденных Вопросов прилагаются для справки (Приложения 1</w:t>
      </w:r>
      <w:r w:rsidR="00AB51A3" w:rsidRPr="003D2C79">
        <w:t>–</w:t>
      </w:r>
      <w:r w:rsidR="0014187E" w:rsidRPr="003D2C79">
        <w:t>5</w:t>
      </w:r>
      <w:r w:rsidRPr="003D2C79">
        <w:t>) и будут опубликованы в</w:t>
      </w:r>
      <w:r w:rsidR="00AB51A3" w:rsidRPr="003D2C79">
        <w:t> </w:t>
      </w:r>
      <w:r w:rsidR="00DE0896" w:rsidRPr="003D2C79">
        <w:t>Пересмотре</w:t>
      </w:r>
      <w:r w:rsidR="00AC17D5" w:rsidRPr="003D2C79">
        <w:t xml:space="preserve"> </w:t>
      </w:r>
      <w:r w:rsidR="0014187E" w:rsidRPr="003D2C79">
        <w:t>2</w:t>
      </w:r>
      <w:r w:rsidRPr="003D2C79">
        <w:t xml:space="preserve"> </w:t>
      </w:r>
      <w:hyperlink r:id="rId10" w:history="1">
        <w:r w:rsidR="00D4293C" w:rsidRPr="003D2C79">
          <w:rPr>
            <w:rStyle w:val="Hyperlink"/>
          </w:rPr>
          <w:t>Документ</w:t>
        </w:r>
        <w:r w:rsidR="008B6702" w:rsidRPr="003D2C79">
          <w:rPr>
            <w:rStyle w:val="Hyperlink"/>
          </w:rPr>
          <w:t>а</w:t>
        </w:r>
        <w:r w:rsidR="00D4293C" w:rsidRPr="003D2C79">
          <w:rPr>
            <w:rStyle w:val="Hyperlink"/>
          </w:rPr>
          <w:t xml:space="preserve"> 6/1</w:t>
        </w:r>
      </w:hyperlink>
      <w:r w:rsidRPr="003D2C79">
        <w:t>, в котором содержатся Вопросы МСЭ-R, утвержденные Ассамблеей радиосвязи 200</w:t>
      </w:r>
      <w:r w:rsidR="00AC17D5" w:rsidRPr="003D2C79">
        <w:t>7</w:t>
      </w:r>
      <w:r w:rsidRPr="003D2C79">
        <w:t xml:space="preserve"> года и порученные </w:t>
      </w:r>
      <w:r w:rsidR="00D4293C" w:rsidRPr="003D2C79">
        <w:t>6</w:t>
      </w:r>
      <w:r w:rsidRPr="003D2C79">
        <w:t>-й Исследовательской комиссии по радиосвязи. Исключенны</w:t>
      </w:r>
      <w:r w:rsidR="0014187E" w:rsidRPr="003D2C79">
        <w:t>й</w:t>
      </w:r>
      <w:r w:rsidR="00A85AF1" w:rsidRPr="003D2C79">
        <w:t xml:space="preserve"> Вопрос</w:t>
      </w:r>
      <w:r w:rsidRPr="003D2C79">
        <w:t xml:space="preserve"> МСЭ-R указан в Приложении </w:t>
      </w:r>
      <w:r w:rsidR="000579A5">
        <w:t>6</w:t>
      </w:r>
      <w:r w:rsidRPr="003D2C79">
        <w:t>.</w:t>
      </w:r>
    </w:p>
    <w:p w:rsidR="000D5B63" w:rsidRPr="003D2C79" w:rsidRDefault="0014187E" w:rsidP="008B6702">
      <w:pPr>
        <w:spacing w:before="1080"/>
        <w:ind w:left="5103"/>
        <w:jc w:val="center"/>
      </w:pPr>
      <w:r w:rsidRPr="003D2C79">
        <w:t>Франсуа Ранси</w:t>
      </w:r>
      <w:r w:rsidR="000D5B63" w:rsidRPr="003D2C79">
        <w:br/>
        <w:t>Директор Бюро радиосвязи</w:t>
      </w:r>
    </w:p>
    <w:p w:rsidR="000D5B63" w:rsidRPr="003D2C79" w:rsidRDefault="000D5B63" w:rsidP="008B6702">
      <w:pPr>
        <w:spacing w:before="360"/>
      </w:pPr>
      <w:r w:rsidRPr="003D2C79">
        <w:rPr>
          <w:b/>
          <w:bCs/>
        </w:rPr>
        <w:t>Приложения</w:t>
      </w:r>
      <w:r w:rsidRPr="003D2C79">
        <w:t xml:space="preserve">: </w:t>
      </w:r>
      <w:r w:rsidR="0014187E" w:rsidRPr="003D2C79">
        <w:t>6</w:t>
      </w:r>
    </w:p>
    <w:p w:rsidR="000D5B63" w:rsidRPr="003D2C79" w:rsidRDefault="000D5B63" w:rsidP="00CA6A13">
      <w:pPr>
        <w:tabs>
          <w:tab w:val="left" w:pos="284"/>
          <w:tab w:val="left" w:pos="568"/>
        </w:tabs>
        <w:spacing w:before="240" w:after="120"/>
        <w:outlineLvl w:val="0"/>
        <w:rPr>
          <w:sz w:val="20"/>
          <w:u w:val="single"/>
        </w:rPr>
      </w:pPr>
      <w:r w:rsidRPr="003D2C79">
        <w:rPr>
          <w:sz w:val="20"/>
          <w:u w:val="single"/>
        </w:rPr>
        <w:t>Рассылка</w:t>
      </w:r>
      <w:r w:rsidRPr="003D2C79">
        <w:rPr>
          <w:sz w:val="20"/>
        </w:rPr>
        <w:t>:</w:t>
      </w:r>
    </w:p>
    <w:p w:rsidR="000D5B63" w:rsidRPr="003D2C79" w:rsidRDefault="00AB51A3" w:rsidP="008B6702">
      <w:pPr>
        <w:tabs>
          <w:tab w:val="left" w:pos="284"/>
        </w:tabs>
        <w:spacing w:before="0"/>
        <w:ind w:left="284" w:hanging="284"/>
        <w:rPr>
          <w:sz w:val="20"/>
        </w:rPr>
      </w:pPr>
      <w:r w:rsidRPr="003D2C79">
        <w:rPr>
          <w:sz w:val="20"/>
        </w:rPr>
        <w:t>–</w:t>
      </w:r>
      <w:r w:rsidRPr="003D2C79">
        <w:rPr>
          <w:sz w:val="20"/>
        </w:rPr>
        <w:tab/>
      </w:r>
      <w:r w:rsidR="000D5B63" w:rsidRPr="003D2C79">
        <w:rPr>
          <w:sz w:val="20"/>
        </w:rPr>
        <w:t>Администрациям Государств</w:t>
      </w:r>
      <w:r w:rsidR="00AD4DD4" w:rsidRPr="003D2C79">
        <w:rPr>
          <w:sz w:val="20"/>
        </w:rPr>
        <w:t>-</w:t>
      </w:r>
      <w:r w:rsidR="000D5B63" w:rsidRPr="003D2C79">
        <w:rPr>
          <w:sz w:val="20"/>
        </w:rPr>
        <w:t>Членов и Членам Сектора радиосвязи</w:t>
      </w:r>
    </w:p>
    <w:p w:rsidR="00694ED0" w:rsidRPr="003D2C79" w:rsidRDefault="00694ED0" w:rsidP="008B6702">
      <w:pPr>
        <w:tabs>
          <w:tab w:val="left" w:pos="284"/>
        </w:tabs>
        <w:spacing w:before="0"/>
        <w:ind w:left="284" w:hanging="284"/>
        <w:rPr>
          <w:sz w:val="20"/>
        </w:rPr>
      </w:pPr>
      <w:r w:rsidRPr="003D2C79">
        <w:rPr>
          <w:sz w:val="20"/>
        </w:rPr>
        <w:t>–</w:t>
      </w:r>
      <w:r w:rsidRPr="003D2C79">
        <w:rPr>
          <w:sz w:val="20"/>
        </w:rPr>
        <w:tab/>
        <w:t>Ассоциированным член</w:t>
      </w:r>
      <w:r w:rsidR="00A85AF1" w:rsidRPr="003D2C79">
        <w:rPr>
          <w:sz w:val="20"/>
        </w:rPr>
        <w:t xml:space="preserve">ам МСЭ-R, </w:t>
      </w:r>
      <w:r w:rsidR="00AD4DD4" w:rsidRPr="003D2C79">
        <w:rPr>
          <w:sz w:val="20"/>
        </w:rPr>
        <w:t>принимающим участие</w:t>
      </w:r>
      <w:r w:rsidR="00A85AF1" w:rsidRPr="003D2C79">
        <w:rPr>
          <w:sz w:val="20"/>
        </w:rPr>
        <w:t xml:space="preserve"> в работе </w:t>
      </w:r>
      <w:r w:rsidR="00D4293C" w:rsidRPr="003D2C79">
        <w:rPr>
          <w:sz w:val="20"/>
        </w:rPr>
        <w:t>6</w:t>
      </w:r>
      <w:r w:rsidRPr="003D2C79">
        <w:rPr>
          <w:sz w:val="20"/>
        </w:rPr>
        <w:t xml:space="preserve">-й Исследовательской комиссии </w:t>
      </w:r>
      <w:r w:rsidRPr="003D2C79">
        <w:rPr>
          <w:sz w:val="20"/>
        </w:rPr>
        <w:br/>
        <w:t>по радиосвязи</w:t>
      </w:r>
    </w:p>
    <w:p w:rsidR="000D5B63" w:rsidRPr="003D2C79" w:rsidRDefault="00AB51A3" w:rsidP="008B6702">
      <w:pPr>
        <w:tabs>
          <w:tab w:val="left" w:pos="284"/>
        </w:tabs>
        <w:spacing w:before="0"/>
        <w:ind w:left="284" w:hanging="284"/>
        <w:rPr>
          <w:sz w:val="20"/>
        </w:rPr>
      </w:pPr>
      <w:r w:rsidRPr="003D2C79">
        <w:rPr>
          <w:sz w:val="20"/>
        </w:rPr>
        <w:t>–</w:t>
      </w:r>
      <w:r w:rsidRPr="003D2C79">
        <w:rPr>
          <w:sz w:val="20"/>
        </w:rPr>
        <w:tab/>
      </w:r>
      <w:r w:rsidR="000D5B63" w:rsidRPr="003D2C79">
        <w:rPr>
          <w:sz w:val="20"/>
        </w:rPr>
        <w:t xml:space="preserve">Председателям и заместителям председателей </w:t>
      </w:r>
      <w:r w:rsidR="00A85AF1" w:rsidRPr="003D2C79">
        <w:rPr>
          <w:sz w:val="20"/>
        </w:rPr>
        <w:t>и</w:t>
      </w:r>
      <w:r w:rsidR="000D5B63" w:rsidRPr="003D2C79">
        <w:rPr>
          <w:sz w:val="20"/>
        </w:rPr>
        <w:t xml:space="preserve">сследовательских комиссий по радиосвязи и </w:t>
      </w:r>
      <w:r w:rsidR="000D5B63" w:rsidRPr="003D2C79">
        <w:rPr>
          <w:sz w:val="20"/>
        </w:rPr>
        <w:br/>
        <w:t>Специального комитета по регламентарно-процедурным вопросам</w:t>
      </w:r>
    </w:p>
    <w:p w:rsidR="000D5B63" w:rsidRPr="003D2C79" w:rsidRDefault="00AB51A3" w:rsidP="008B6702">
      <w:pPr>
        <w:tabs>
          <w:tab w:val="left" w:pos="284"/>
        </w:tabs>
        <w:spacing w:before="0"/>
        <w:ind w:left="284" w:hanging="284"/>
        <w:rPr>
          <w:sz w:val="20"/>
        </w:rPr>
      </w:pPr>
      <w:r w:rsidRPr="003D2C79">
        <w:rPr>
          <w:sz w:val="20"/>
        </w:rPr>
        <w:t>–</w:t>
      </w:r>
      <w:r w:rsidRPr="003D2C79">
        <w:rPr>
          <w:sz w:val="20"/>
        </w:rPr>
        <w:tab/>
      </w:r>
      <w:r w:rsidR="000D5B63" w:rsidRPr="003D2C79">
        <w:rPr>
          <w:sz w:val="20"/>
        </w:rPr>
        <w:t xml:space="preserve">Председателю и заместителям </w:t>
      </w:r>
      <w:r w:rsidR="00AC6795" w:rsidRPr="003D2C79">
        <w:rPr>
          <w:sz w:val="20"/>
        </w:rPr>
        <w:t xml:space="preserve">председателя </w:t>
      </w:r>
      <w:r w:rsidR="000D5B63" w:rsidRPr="003D2C79">
        <w:rPr>
          <w:sz w:val="20"/>
        </w:rPr>
        <w:t>Подготовительного собрания к конференции</w:t>
      </w:r>
    </w:p>
    <w:p w:rsidR="000D5B63" w:rsidRPr="003D2C79" w:rsidRDefault="00AB51A3" w:rsidP="008B6702">
      <w:pPr>
        <w:tabs>
          <w:tab w:val="left" w:pos="284"/>
        </w:tabs>
        <w:spacing w:before="0"/>
        <w:ind w:left="284" w:hanging="284"/>
        <w:rPr>
          <w:sz w:val="20"/>
        </w:rPr>
      </w:pPr>
      <w:r w:rsidRPr="003D2C79">
        <w:rPr>
          <w:sz w:val="20"/>
        </w:rPr>
        <w:t>–</w:t>
      </w:r>
      <w:r w:rsidRPr="003D2C79">
        <w:rPr>
          <w:sz w:val="20"/>
        </w:rPr>
        <w:tab/>
      </w:r>
      <w:r w:rsidR="000D5B63" w:rsidRPr="003D2C79">
        <w:rPr>
          <w:sz w:val="20"/>
        </w:rPr>
        <w:t>Членам Радиорегламентарного комитета</w:t>
      </w:r>
    </w:p>
    <w:p w:rsidR="000D5B63" w:rsidRPr="003D2C79" w:rsidRDefault="00AB51A3" w:rsidP="008B6702">
      <w:pPr>
        <w:tabs>
          <w:tab w:val="left" w:pos="284"/>
        </w:tabs>
        <w:spacing w:before="0"/>
        <w:ind w:left="284" w:hanging="284"/>
        <w:rPr>
          <w:sz w:val="20"/>
        </w:rPr>
      </w:pPr>
      <w:r w:rsidRPr="003D2C79">
        <w:rPr>
          <w:sz w:val="20"/>
        </w:rPr>
        <w:t>–</w:t>
      </w:r>
      <w:r w:rsidRPr="003D2C79">
        <w:rPr>
          <w:sz w:val="20"/>
        </w:rPr>
        <w:tab/>
      </w:r>
      <w:r w:rsidR="000D5B63" w:rsidRPr="003D2C79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F7777F" w:rsidRPr="003D2C79" w:rsidRDefault="000D5B63" w:rsidP="00CA6A13">
      <w:pPr>
        <w:pStyle w:val="AnnexNotitle"/>
      </w:pPr>
      <w:r w:rsidRPr="003D2C79">
        <w:br w:type="page"/>
      </w:r>
      <w:r w:rsidR="00BD313C" w:rsidRPr="003D2C79">
        <w:lastRenderedPageBreak/>
        <w:t>П</w:t>
      </w:r>
      <w:r w:rsidR="00A86873" w:rsidRPr="003D2C79">
        <w:t>риложение</w:t>
      </w:r>
      <w:r w:rsidR="00BD313C" w:rsidRPr="003D2C79">
        <w:t xml:space="preserve"> 1</w:t>
      </w:r>
    </w:p>
    <w:p w:rsidR="00A86873" w:rsidRPr="003D2C79" w:rsidRDefault="00A86873" w:rsidP="008B6702">
      <w:pPr>
        <w:pStyle w:val="QuestionNoBR"/>
      </w:pPr>
      <w:r w:rsidRPr="003D2C79">
        <w:t>вопрос</w:t>
      </w:r>
      <w:r w:rsidRPr="003D2C79">
        <w:rPr>
          <w:rPrChange w:id="4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 xml:space="preserve"> </w:t>
      </w:r>
      <w:r w:rsidRPr="003D2C79">
        <w:rPr>
          <w:rFonts w:hint="eastAsia"/>
          <w:rPrChange w:id="5" w:author="Author">
            <w:rPr>
              <w:rFonts w:ascii="Times New Roman Bold" w:hAnsi="Times New Roman Bold" w:hint="eastAsia"/>
              <w:caps w:val="0"/>
              <w:color w:val="0000FF"/>
              <w:sz w:val="22"/>
              <w:u w:val="single"/>
            </w:rPr>
          </w:rPrChange>
        </w:rPr>
        <w:t>МСЭ</w:t>
      </w:r>
      <w:r w:rsidRPr="003D2C79">
        <w:rPr>
          <w:rPrChange w:id="6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>-R 126</w:t>
      </w:r>
      <w:r w:rsidR="003D2C79" w:rsidRPr="003D2C79">
        <w:t>-1</w:t>
      </w:r>
      <w:r w:rsidRPr="003D2C79">
        <w:rPr>
          <w:rPrChange w:id="7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>/6</w:t>
      </w:r>
    </w:p>
    <w:p w:rsidR="00A86873" w:rsidRPr="003D2C79" w:rsidRDefault="00A86873" w:rsidP="008B6702">
      <w:pPr>
        <w:pStyle w:val="Questiontitle"/>
      </w:pPr>
      <w:r w:rsidRPr="003D2C79">
        <w:t>Рекомендуемые правила эксплуатации для адаптации</w:t>
      </w:r>
      <w:r w:rsidRPr="003D2C79">
        <w:rPr>
          <w:rStyle w:val="FootnoteReference"/>
          <w:b w:val="0"/>
          <w:bCs/>
        </w:rPr>
        <w:footnoteReference w:customMarkFollows="1" w:id="1"/>
        <w:t>1</w:t>
      </w:r>
      <w:r w:rsidRPr="003D2C79">
        <w:t xml:space="preserve"> материала, предназначенного для телевизионных программ, к применениям радиовещания при различных уровнях качества, размерах и форматах изображений</w:t>
      </w:r>
    </w:p>
    <w:p w:rsidR="00A86873" w:rsidRPr="003D2C79" w:rsidRDefault="00A86873" w:rsidP="003D2C79">
      <w:pPr>
        <w:pStyle w:val="QuestionTitleDate"/>
        <w:rPr>
          <w:lang w:val="ru-RU"/>
        </w:rPr>
      </w:pPr>
      <w:r w:rsidRPr="003D2C79">
        <w:rPr>
          <w:lang w:val="ru-RU"/>
        </w:rPr>
        <w:t>(2007-2011)</w:t>
      </w:r>
    </w:p>
    <w:p w:rsidR="00A86873" w:rsidRPr="003D2C79" w:rsidRDefault="00A86873" w:rsidP="00A86873">
      <w:pPr>
        <w:pStyle w:val="Normalaftertitle0"/>
        <w:rPr>
          <w:lang w:val="ru-RU"/>
        </w:rPr>
      </w:pPr>
      <w:r w:rsidRPr="003D2C79">
        <w:rPr>
          <w:lang w:val="ru-RU"/>
        </w:rPr>
        <w:t>Ассамблея радиосвязи МСЭ,</w:t>
      </w:r>
    </w:p>
    <w:p w:rsidR="00A86873" w:rsidRPr="003D2C79" w:rsidRDefault="00A86873" w:rsidP="00A86873">
      <w:pPr>
        <w:pStyle w:val="Call"/>
      </w:pPr>
      <w:r w:rsidRPr="003D2C79">
        <w:t>учитывая</w:t>
      </w:r>
      <w:r w:rsidRPr="003D2C79">
        <w:rPr>
          <w:i w:val="0"/>
          <w:iCs/>
        </w:rPr>
        <w:t>,</w:t>
      </w:r>
    </w:p>
    <w:p w:rsidR="00A86873" w:rsidRPr="003D2C79" w:rsidRDefault="00A86873" w:rsidP="00A86873">
      <w:r w:rsidRPr="003D2C79">
        <w:t>a)</w:t>
      </w:r>
      <w:r w:rsidRPr="003D2C79">
        <w:tab/>
        <w:t>что в настоящее время все больше радиовещательных организаций нуждаются в том, чтобы адаптировать свои материалы, предназначенные для телевизионных программ, к разнообразным применениям радиовещания при различных уровнях качества, размерах и форматах изображений;</w:t>
      </w:r>
    </w:p>
    <w:p w:rsidR="00A86873" w:rsidRPr="003D2C79" w:rsidRDefault="00A86873" w:rsidP="00A86873">
      <w:r w:rsidRPr="003D2C79">
        <w:t>b)</w:t>
      </w:r>
      <w:r w:rsidRPr="003D2C79">
        <w:tab/>
        <w:t>что обработка, которая должна применяться к сигналу первоначальной программы, с тем чтобы приспособить его к разнообразным применениям радиовещания при различных уровнях качества, размерах и форматах изображений, зависит от разрешающей способности изображения, которую эти применения могут обеспечить конечному пользователю, и от среды их просмотра,</w:t>
      </w:r>
    </w:p>
    <w:p w:rsidR="00A86873" w:rsidRPr="003D2C79" w:rsidRDefault="00A86873" w:rsidP="00A86873">
      <w:pPr>
        <w:pStyle w:val="Call"/>
      </w:pPr>
      <w:r w:rsidRPr="003D2C79">
        <w:t>решает</w:t>
      </w:r>
      <w:r w:rsidRPr="003D2C79">
        <w:rPr>
          <w:i w:val="0"/>
          <w:iCs/>
        </w:rPr>
        <w:t>, что следует изучить следующие Вопросы:</w:t>
      </w:r>
    </w:p>
    <w:p w:rsidR="00A86873" w:rsidRPr="003D2C79" w:rsidRDefault="00A86873" w:rsidP="00A86873">
      <w:r w:rsidRPr="003D2C79">
        <w:rPr>
          <w:b/>
        </w:rPr>
        <w:t>1</w:t>
      </w:r>
      <w:r w:rsidRPr="003D2C79">
        <w:tab/>
        <w:t>Каковы ограничения, связанные с адаптацией применений телевизионного радиовещания при различных уровнях качества, размерах и форматах изображений, включая цифровые мультимедийные видеоинформационные системы для коллективного просмотра и просмотра в помещениях и вне помещений, т. е. в том что касается качества воспроизводимого изображения и среды представления?</w:t>
      </w:r>
    </w:p>
    <w:p w:rsidR="00A86873" w:rsidRPr="003D2C79" w:rsidRDefault="00A86873" w:rsidP="00A86873">
      <w:r w:rsidRPr="003D2C79">
        <w:rPr>
          <w:b/>
        </w:rPr>
        <w:t>2</w:t>
      </w:r>
      <w:r w:rsidRPr="003D2C79">
        <w:tab/>
        <w:t>Какие меры можно рекомендовать радиовещательным организациям для адаптации их телевизионной продукции к применениям радиовещания при различных уровнях качества, размерах и форматах изображений в рамках установленных ограничений, с тем чтобы максимально повысить качество изображения передаваемых программ?</w:t>
      </w:r>
    </w:p>
    <w:p w:rsidR="00A86873" w:rsidRPr="003D2C79" w:rsidRDefault="00A86873" w:rsidP="00A86873">
      <w:pPr>
        <w:pStyle w:val="Call"/>
      </w:pPr>
      <w:r w:rsidRPr="003D2C79">
        <w:t>решает далее</w:t>
      </w:r>
      <w:r w:rsidRPr="003D2C79">
        <w:rPr>
          <w:i w:val="0"/>
          <w:iCs/>
        </w:rPr>
        <w:t>,</w:t>
      </w:r>
    </w:p>
    <w:p w:rsidR="00A86873" w:rsidRPr="003D2C79" w:rsidRDefault="00A86873" w:rsidP="00A86873">
      <w:r w:rsidRPr="003D2C79">
        <w:rPr>
          <w:b/>
        </w:rPr>
        <w:t>1</w:t>
      </w:r>
      <w:r w:rsidRPr="003D2C79">
        <w:tab/>
        <w:t>что результаты вышеуказанных исследований следует включить в Рекомендацию(и) и/или Отчет(ы), которые должны охватывать эти различные применения радиовещания;</w:t>
      </w:r>
    </w:p>
    <w:p w:rsidR="00A86873" w:rsidRPr="003D2C79" w:rsidRDefault="00A86873" w:rsidP="00A86873">
      <w:r w:rsidRPr="003D2C79">
        <w:rPr>
          <w:b/>
        </w:rPr>
        <w:t>2</w:t>
      </w:r>
      <w:r w:rsidRPr="003D2C79">
        <w:tab/>
        <w:t>что вышеуказанные исследования следует завершить к 2012 году.</w:t>
      </w:r>
    </w:p>
    <w:p w:rsidR="00A86873" w:rsidRPr="003D2C79" w:rsidRDefault="000579A5" w:rsidP="00A86873">
      <w:pPr>
        <w:spacing w:before="360"/>
      </w:pPr>
      <w:r w:rsidRPr="003D2C79">
        <w:t>Категория</w:t>
      </w:r>
      <w:r w:rsidR="00A86873" w:rsidRPr="003D2C79">
        <w:t>: S2</w:t>
      </w:r>
    </w:p>
    <w:p w:rsidR="00A86873" w:rsidRPr="003D2C79" w:rsidRDefault="00A86873" w:rsidP="003D2C79">
      <w:r w:rsidRPr="003D2C79">
        <w:br w:type="page"/>
      </w:r>
    </w:p>
    <w:p w:rsidR="00A86873" w:rsidRPr="003D2C79" w:rsidRDefault="00A86873" w:rsidP="00CA6A13">
      <w:pPr>
        <w:pStyle w:val="AnnexNotitle"/>
      </w:pPr>
      <w:r w:rsidRPr="003D2C79">
        <w:lastRenderedPageBreak/>
        <w:t xml:space="preserve">Приложение </w:t>
      </w:r>
      <w:r w:rsidR="0021465A" w:rsidRPr="003D2C79">
        <w:t>2</w:t>
      </w:r>
    </w:p>
    <w:p w:rsidR="00A86873" w:rsidRPr="003D2C79" w:rsidRDefault="00A86873" w:rsidP="003D2C79">
      <w:pPr>
        <w:pStyle w:val="QuestionNoBR"/>
      </w:pPr>
      <w:r w:rsidRPr="003D2C79">
        <w:t>вопрос</w:t>
      </w:r>
      <w:r w:rsidRPr="003D2C79">
        <w:rPr>
          <w:rPrChange w:id="8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 xml:space="preserve"> </w:t>
      </w:r>
      <w:r w:rsidRPr="003D2C79">
        <w:rPr>
          <w:rFonts w:hint="eastAsia"/>
          <w:rPrChange w:id="9" w:author="Author">
            <w:rPr>
              <w:rFonts w:ascii="Times New Roman Bold" w:hAnsi="Times New Roman Bold" w:hint="eastAsia"/>
              <w:caps w:val="0"/>
              <w:color w:val="0000FF"/>
              <w:sz w:val="22"/>
              <w:u w:val="single"/>
            </w:rPr>
          </w:rPrChange>
        </w:rPr>
        <w:t>МСЭ</w:t>
      </w:r>
      <w:r w:rsidRPr="003D2C79">
        <w:rPr>
          <w:rPrChange w:id="10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>-R</w:t>
      </w:r>
      <w:r w:rsidR="0084333D" w:rsidRPr="003D2C79">
        <w:t xml:space="preserve"> </w:t>
      </w:r>
      <w:r w:rsidRPr="003D2C79">
        <w:t>128</w:t>
      </w:r>
      <w:r w:rsidR="00CA6A13">
        <w:t>-1</w:t>
      </w:r>
      <w:r w:rsidRPr="003D2C79">
        <w:t>/6</w:t>
      </w:r>
    </w:p>
    <w:p w:rsidR="00A86873" w:rsidRPr="003D2C79" w:rsidRDefault="00A86873" w:rsidP="003D2C79">
      <w:pPr>
        <w:pStyle w:val="Questiontitle"/>
      </w:pPr>
      <w:r w:rsidRPr="003D2C79">
        <w:t>Цифровое трехмерное (3D) телевизионное радиовещание</w:t>
      </w:r>
      <w:r w:rsidRPr="003D2C79">
        <w:rPr>
          <w:rStyle w:val="FootnoteReference"/>
          <w:b w:val="0"/>
          <w:bCs/>
        </w:rPr>
        <w:footnoteReference w:id="2"/>
      </w:r>
    </w:p>
    <w:p w:rsidR="00A86873" w:rsidRPr="003D2C79" w:rsidRDefault="00A86873" w:rsidP="003D2C79">
      <w:pPr>
        <w:pStyle w:val="QuestionTitleDate"/>
        <w:rPr>
          <w:lang w:val="ru-RU"/>
        </w:rPr>
      </w:pPr>
      <w:r w:rsidRPr="003D2C79">
        <w:rPr>
          <w:lang w:val="ru-RU"/>
        </w:rPr>
        <w:t>(2008-2011)</w:t>
      </w:r>
    </w:p>
    <w:p w:rsidR="00A86873" w:rsidRPr="003D2C79" w:rsidRDefault="00A86873" w:rsidP="00A86873">
      <w:pPr>
        <w:pStyle w:val="Normalaftertitle0"/>
        <w:rPr>
          <w:lang w:val="ru-RU"/>
        </w:rPr>
      </w:pPr>
      <w:r w:rsidRPr="003D2C79">
        <w:rPr>
          <w:lang w:val="ru-RU"/>
        </w:rPr>
        <w:t>Ассамблея радиосвязи МСЭ,</w:t>
      </w:r>
    </w:p>
    <w:p w:rsidR="00A86873" w:rsidRPr="003D2C79" w:rsidRDefault="00A86873" w:rsidP="00A86873">
      <w:pPr>
        <w:pStyle w:val="Call"/>
      </w:pPr>
      <w:r w:rsidRPr="003D2C79">
        <w:t>учитывая</w:t>
      </w:r>
      <w:r w:rsidRPr="003D2C79">
        <w:rPr>
          <w:i w:val="0"/>
          <w:iCs/>
        </w:rPr>
        <w:t>,</w:t>
      </w:r>
    </w:p>
    <w:p w:rsidR="00A86873" w:rsidRPr="003D2C79" w:rsidRDefault="00A86873" w:rsidP="00A86873">
      <w:r w:rsidRPr="003D2C79">
        <w:t>a)</w:t>
      </w:r>
      <w:r w:rsidRPr="003D2C79">
        <w:tab/>
        <w:t>что существующие системы ТВ радиовещания не обеспечивают полного восприятия воспроизводимого на экране телевизора изображения в виде естественных трехмерных сцен;</w:t>
      </w:r>
    </w:p>
    <w:p w:rsidR="00A86873" w:rsidRPr="003D2C79" w:rsidRDefault="00A86873" w:rsidP="00A86873">
      <w:r w:rsidRPr="003D2C79">
        <w:t>b)</w:t>
      </w:r>
      <w:r w:rsidRPr="003D2C79">
        <w:tab/>
        <w:t>что эффект присутствия зрителей в воспроизводимых изображениях на экране может быть усилен с помощью 3D ТВ, которое, как ожидается, станет важным будущим приложением цифрового ТВ радиовещания для обычных условий просмотра как в помещениях, так и вне помещений;</w:t>
      </w:r>
    </w:p>
    <w:p w:rsidR="00A86873" w:rsidRPr="003D2C79" w:rsidRDefault="00A86873" w:rsidP="00A86873">
      <w:r w:rsidRPr="003D2C79">
        <w:t>c)</w:t>
      </w:r>
      <w:r w:rsidRPr="003D2C79">
        <w:tab/>
        <w:t>что отрасль кинематографии быстро движется в направлении производства и показа кинофильмов в формате 3D;</w:t>
      </w:r>
    </w:p>
    <w:p w:rsidR="00A86873" w:rsidRPr="003D2C79" w:rsidRDefault="00A86873" w:rsidP="00A86873">
      <w:r w:rsidRPr="003D2C79">
        <w:t>d)</w:t>
      </w:r>
      <w:r w:rsidRPr="003D2C79">
        <w:tab/>
        <w:t>что в некоторых странах проводятся исследования в области различных приложений новых технологий (например, голографическое формирование изображений), которые могут использоваться в 3D ТВ радиовещании;</w:t>
      </w:r>
    </w:p>
    <w:p w:rsidR="00A86873" w:rsidRPr="003D2C79" w:rsidRDefault="00A86873" w:rsidP="00A86873">
      <w:r w:rsidRPr="003D2C79">
        <w:t>e)</w:t>
      </w:r>
      <w:r w:rsidRPr="003D2C79">
        <w:tab/>
        <w:t>что прогресс в новых методах сжатия и обработки цифрового ТВ сигнала движется в направлении реализации на практике многофункциональных систем 3D ТВ радиовещания;</w:t>
      </w:r>
    </w:p>
    <w:p w:rsidR="00A86873" w:rsidRPr="003D2C79" w:rsidRDefault="00A86873" w:rsidP="00A86873">
      <w:r w:rsidRPr="003D2C79">
        <w:t>f)</w:t>
      </w:r>
      <w:r w:rsidRPr="003D2C79">
        <w:tab/>
        <w:t>что разработка единообразных мировых стандартов для 3D ТВ систем, охватывающих различные аспекты цифрового ТВ радиовещания, способствовала бы принятию стандартов вне зависимости от уровня "цифрового разрыва" и предотвратила бы множественность несовместимых стандартов;</w:t>
      </w:r>
    </w:p>
    <w:p w:rsidR="00A86873" w:rsidRPr="003D2C79" w:rsidRDefault="00A86873" w:rsidP="00A86873">
      <w:r w:rsidRPr="003D2C79">
        <w:t>g)</w:t>
      </w:r>
      <w:r w:rsidRPr="003D2C79">
        <w:tab/>
        <w:t>что желательно, чтобы радиовещательные и не связанные с радиовещанием приложения 3D ТВ были согласованными,</w:t>
      </w:r>
    </w:p>
    <w:p w:rsidR="00A86873" w:rsidRPr="003D2C79" w:rsidRDefault="00A86873" w:rsidP="00A86873">
      <w:pPr>
        <w:pStyle w:val="Call"/>
        <w:rPr>
          <w:i w:val="0"/>
          <w:iCs/>
        </w:rPr>
      </w:pPr>
      <w:r w:rsidRPr="003D2C79">
        <w:t>решает</w:t>
      </w:r>
      <w:r w:rsidRPr="003D2C79">
        <w:rPr>
          <w:i w:val="0"/>
          <w:iCs/>
        </w:rPr>
        <w:t>, что необходимо изучить следующие Вопросы:</w:t>
      </w:r>
    </w:p>
    <w:p w:rsidR="00A86873" w:rsidRPr="003D2C79" w:rsidRDefault="00A86873" w:rsidP="00A86873">
      <w:r w:rsidRPr="003D2C79">
        <w:rPr>
          <w:b/>
          <w:bCs/>
        </w:rPr>
        <w:t>1</w:t>
      </w:r>
      <w:r w:rsidRPr="003D2C79">
        <w:rPr>
          <w:b/>
          <w:bCs/>
        </w:rPr>
        <w:tab/>
      </w:r>
      <w:r w:rsidRPr="003D2C79">
        <w:t>Каковы требования пользователей к системам цифрового 3D ТВ радиовещания для обычных условий просмотра как в помещениях, так и вне помещений?</w:t>
      </w:r>
    </w:p>
    <w:p w:rsidR="00A86873" w:rsidRPr="003D2C79" w:rsidRDefault="00A86873" w:rsidP="00A86873">
      <w:r w:rsidRPr="003D2C79">
        <w:rPr>
          <w:b/>
          <w:bCs/>
        </w:rPr>
        <w:t>2</w:t>
      </w:r>
      <w:r w:rsidRPr="003D2C79">
        <w:rPr>
          <w:b/>
          <w:bCs/>
        </w:rPr>
        <w:tab/>
      </w:r>
      <w:r w:rsidRPr="003D2C79">
        <w:t>Каковы требования к условиям просмотра изображений и прослушивания звука для 3D ТВ?</w:t>
      </w:r>
    </w:p>
    <w:p w:rsidR="00A86873" w:rsidRPr="003D2C79" w:rsidRDefault="00A86873" w:rsidP="00A86873">
      <w:r w:rsidRPr="003D2C79">
        <w:rPr>
          <w:b/>
          <w:bCs/>
        </w:rPr>
        <w:t>3</w:t>
      </w:r>
      <w:r w:rsidRPr="003D2C79">
        <w:rPr>
          <w:b/>
          <w:bCs/>
        </w:rPr>
        <w:tab/>
      </w:r>
      <w:r w:rsidRPr="003D2C79">
        <w:t>Какие системы 3D ТВ радиовещания существуют в настоящее время или разрабатываются для целей производства ТВ программ, постпроизводства, записи, архивирования, распределения и передачи для реализации 3D ТВ радиовещания?</w:t>
      </w:r>
    </w:p>
    <w:p w:rsidR="00FD5CCD" w:rsidRDefault="00FD5CC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</w:rPr>
      </w:pPr>
      <w:r>
        <w:rPr>
          <w:b/>
        </w:rPr>
        <w:br w:type="page"/>
      </w:r>
    </w:p>
    <w:p w:rsidR="00A86873" w:rsidRPr="003D2C79" w:rsidRDefault="00A86873" w:rsidP="00A86873">
      <w:r w:rsidRPr="003D2C79">
        <w:rPr>
          <w:b/>
        </w:rPr>
        <w:lastRenderedPageBreak/>
        <w:t>4</w:t>
      </w:r>
      <w:r w:rsidRPr="003D2C79">
        <w:tab/>
        <w:t>Какие новые методы однокадровой записи и записи изображений подошли бы для эффективного представления трехмерных сцен?</w:t>
      </w:r>
    </w:p>
    <w:p w:rsidR="00A86873" w:rsidRPr="003D2C79" w:rsidRDefault="00A86873" w:rsidP="00CA6A13">
      <w:r w:rsidRPr="003D2C79">
        <w:rPr>
          <w:b/>
          <w:bCs/>
        </w:rPr>
        <w:t>5</w:t>
      </w:r>
      <w:r w:rsidRPr="003D2C79">
        <w:tab/>
        <w:t>Каковы возможные решения (и их ограничения) для широковещательной передачи по существующим наземным каналам с шириной полосы 6, 7 и 8 МГц или по каналам радиовещательн</w:t>
      </w:r>
      <w:r w:rsidR="00CA6A13">
        <w:t>ой</w:t>
      </w:r>
      <w:r w:rsidRPr="003D2C79">
        <w:t xml:space="preserve"> спутников</w:t>
      </w:r>
      <w:r w:rsidR="00CA6A13">
        <w:t>ой</w:t>
      </w:r>
      <w:r w:rsidRPr="003D2C79">
        <w:t xml:space="preserve"> служб</w:t>
      </w:r>
      <w:r w:rsidR="00CA6A13">
        <w:t>ы</w:t>
      </w:r>
      <w:r w:rsidRPr="003D2C79">
        <w:t xml:space="preserve"> цифровых сигналов 3D ТВ, предназначенных для приема на фиксированное или подвижное оборудование?</w:t>
      </w:r>
    </w:p>
    <w:p w:rsidR="00A86873" w:rsidRPr="003D2C79" w:rsidRDefault="00A86873" w:rsidP="00A86873">
      <w:r w:rsidRPr="003D2C79">
        <w:rPr>
          <w:b/>
          <w:bCs/>
        </w:rPr>
        <w:t>6</w:t>
      </w:r>
      <w:r w:rsidRPr="003D2C79">
        <w:rPr>
          <w:b/>
          <w:bCs/>
        </w:rPr>
        <w:tab/>
      </w:r>
      <w:r w:rsidRPr="003D2C79">
        <w:t>Какие методы обеспечения широковещательной передачи 3D ТВ были бы совместимыми с существующими телевизионными системами?</w:t>
      </w:r>
    </w:p>
    <w:p w:rsidR="00A86873" w:rsidRPr="003D2C79" w:rsidRDefault="00A86873" w:rsidP="00A86873">
      <w:r w:rsidRPr="003D2C79">
        <w:rPr>
          <w:b/>
          <w:bCs/>
        </w:rPr>
        <w:t>7</w:t>
      </w:r>
      <w:r w:rsidRPr="003D2C79">
        <w:rPr>
          <w:b/>
          <w:bCs/>
        </w:rPr>
        <w:tab/>
      </w:r>
      <w:r w:rsidRPr="003D2C79">
        <w:t>Какие методы сжатия и модуляции цифрового сигнала можно было бы рекомендовать для 3D ТВ радиовещания?</w:t>
      </w:r>
    </w:p>
    <w:p w:rsidR="00A86873" w:rsidRPr="003D2C79" w:rsidRDefault="00A86873" w:rsidP="00A86873">
      <w:r w:rsidRPr="003D2C79">
        <w:rPr>
          <w:b/>
          <w:bCs/>
        </w:rPr>
        <w:t>8</w:t>
      </w:r>
      <w:r w:rsidRPr="003D2C79">
        <w:tab/>
        <w:t>Каковы требования к студийным цифровым интерфейсам 3D ТВ?</w:t>
      </w:r>
    </w:p>
    <w:p w:rsidR="00A86873" w:rsidRPr="003D2C79" w:rsidRDefault="00A86873" w:rsidP="00A86873">
      <w:r w:rsidRPr="003D2C79">
        <w:rPr>
          <w:b/>
          <w:bCs/>
        </w:rPr>
        <w:t>9</w:t>
      </w:r>
      <w:r w:rsidRPr="003D2C79">
        <w:tab/>
        <w:t>Каковы надлежащие уровни качества изображения и звука для различных радиовещательных приложений 3D ТВ?</w:t>
      </w:r>
    </w:p>
    <w:p w:rsidR="00A86873" w:rsidRPr="003D2C79" w:rsidRDefault="00A86873" w:rsidP="00A86873">
      <w:r w:rsidRPr="003D2C79">
        <w:rPr>
          <w:b/>
          <w:bCs/>
        </w:rPr>
        <w:t>10</w:t>
      </w:r>
      <w:r w:rsidRPr="003D2C79">
        <w:tab/>
        <w:t>Какие методики субъективной и объективной оценки качества изображения и звука могут использоваться в 3D ТВ радиовещании?</w:t>
      </w:r>
    </w:p>
    <w:p w:rsidR="00A86873" w:rsidRPr="003D2C79" w:rsidRDefault="00A86873" w:rsidP="00A86873">
      <w:pPr>
        <w:pStyle w:val="Call"/>
      </w:pPr>
      <w:r w:rsidRPr="003D2C79">
        <w:t>решает также</w:t>
      </w:r>
      <w:r w:rsidRPr="003D2C79">
        <w:rPr>
          <w:i w:val="0"/>
          <w:iCs/>
        </w:rPr>
        <w:t>,</w:t>
      </w:r>
    </w:p>
    <w:p w:rsidR="00A86873" w:rsidRPr="003D2C79" w:rsidRDefault="00A86873" w:rsidP="00A86873">
      <w:r w:rsidRPr="003D2C79">
        <w:rPr>
          <w:b/>
          <w:bCs/>
        </w:rPr>
        <w:t>1</w:t>
      </w:r>
      <w:r w:rsidRPr="003D2C79">
        <w:rPr>
          <w:b/>
          <w:bCs/>
        </w:rPr>
        <w:tab/>
      </w:r>
      <w:r w:rsidRPr="003D2C79">
        <w:t>что результаты вышеуказанных исследований следует проанализировать с целью подготовки новых Отчетов и Рекомендации(й);</w:t>
      </w:r>
    </w:p>
    <w:p w:rsidR="00A86873" w:rsidRPr="003D2C79" w:rsidRDefault="00A86873" w:rsidP="00A86873">
      <w:r w:rsidRPr="003D2C79">
        <w:rPr>
          <w:b/>
          <w:bCs/>
        </w:rPr>
        <w:t>2</w:t>
      </w:r>
      <w:r w:rsidRPr="003D2C79">
        <w:rPr>
          <w:b/>
          <w:bCs/>
        </w:rPr>
        <w:tab/>
      </w:r>
      <w:r w:rsidRPr="003D2C79">
        <w:t>что вышеуказанные исследования следует завершить к 2015 году.</w:t>
      </w:r>
    </w:p>
    <w:p w:rsidR="00A86873" w:rsidRPr="003D2C79" w:rsidRDefault="00A86873" w:rsidP="00A86873">
      <w:pPr>
        <w:spacing w:before="360"/>
      </w:pPr>
      <w:r w:rsidRPr="003D2C79">
        <w:t>Категория: S3</w:t>
      </w:r>
    </w:p>
    <w:p w:rsidR="00A86873" w:rsidRPr="003D2C79" w:rsidRDefault="00A86873" w:rsidP="003D2C79">
      <w:r w:rsidRPr="003D2C79">
        <w:br w:type="page"/>
      </w:r>
    </w:p>
    <w:p w:rsidR="0084333D" w:rsidRPr="003D2C79" w:rsidRDefault="0084333D" w:rsidP="00CA6A13">
      <w:pPr>
        <w:pStyle w:val="AnnexNotitle"/>
      </w:pPr>
      <w:r w:rsidRPr="003D2C79">
        <w:lastRenderedPageBreak/>
        <w:t xml:space="preserve">Приложение </w:t>
      </w:r>
      <w:r w:rsidR="0021465A" w:rsidRPr="003D2C79">
        <w:t>3</w:t>
      </w:r>
    </w:p>
    <w:p w:rsidR="0084333D" w:rsidRPr="003D2C79" w:rsidRDefault="0084333D" w:rsidP="003D2C79">
      <w:pPr>
        <w:pStyle w:val="QuestionNoBR"/>
      </w:pPr>
      <w:r w:rsidRPr="003D2C79">
        <w:t>вопрос</w:t>
      </w:r>
      <w:r w:rsidRPr="003D2C79">
        <w:rPr>
          <w:rPrChange w:id="11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 xml:space="preserve"> </w:t>
      </w:r>
      <w:r w:rsidRPr="003D2C79">
        <w:rPr>
          <w:rFonts w:hint="eastAsia"/>
          <w:rPrChange w:id="12" w:author="Author">
            <w:rPr>
              <w:rFonts w:ascii="Times New Roman Bold" w:hAnsi="Times New Roman Bold" w:hint="eastAsia"/>
              <w:caps w:val="0"/>
              <w:color w:val="0000FF"/>
              <w:sz w:val="22"/>
              <w:u w:val="single"/>
            </w:rPr>
          </w:rPrChange>
        </w:rPr>
        <w:t>МСЭ</w:t>
      </w:r>
      <w:r w:rsidRPr="003D2C79">
        <w:rPr>
          <w:rPrChange w:id="13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>-R</w:t>
      </w:r>
      <w:r w:rsidRPr="003D2C79">
        <w:t xml:space="preserve"> </w:t>
      </w:r>
      <w:r w:rsidR="0021465A" w:rsidRPr="003D2C79">
        <w:t>40-2</w:t>
      </w:r>
      <w:r w:rsidRPr="003D2C79">
        <w:t>/6</w:t>
      </w:r>
      <w:r w:rsidRPr="003D2C79">
        <w:rPr>
          <w:rStyle w:val="FootnoteReference"/>
          <w:b/>
          <w:bCs/>
        </w:rPr>
        <w:footnoteReference w:customMarkFollows="1" w:id="3"/>
        <w:t>*</w:t>
      </w:r>
    </w:p>
    <w:p w:rsidR="0084333D" w:rsidRPr="003D2C79" w:rsidRDefault="0084333D" w:rsidP="003D2C79">
      <w:pPr>
        <w:pStyle w:val="Questiontitle"/>
      </w:pPr>
      <w:r w:rsidRPr="003D2C79">
        <w:t>Формирование изображений с очень высоким разрешением</w:t>
      </w:r>
    </w:p>
    <w:p w:rsidR="0084333D" w:rsidRPr="000579A5" w:rsidRDefault="0084333D" w:rsidP="003D2C79">
      <w:pPr>
        <w:pStyle w:val="QuestionTitleDate"/>
        <w:rPr>
          <w:lang w:val="ru-RU"/>
        </w:rPr>
      </w:pPr>
      <w:r w:rsidRPr="000579A5">
        <w:rPr>
          <w:lang w:val="ru-RU"/>
        </w:rPr>
        <w:t>(1993-2002-2010-2011)</w:t>
      </w:r>
    </w:p>
    <w:p w:rsidR="0084333D" w:rsidRPr="003D2C79" w:rsidRDefault="0084333D" w:rsidP="0084333D">
      <w:pPr>
        <w:pStyle w:val="Normalaftertitle0"/>
        <w:rPr>
          <w:lang w:val="ru-RU"/>
        </w:rPr>
      </w:pPr>
      <w:r w:rsidRPr="003D2C79">
        <w:rPr>
          <w:lang w:val="ru-RU"/>
        </w:rPr>
        <w:t>Ассамблея радиосвязи МСЭ,</w:t>
      </w:r>
    </w:p>
    <w:p w:rsidR="0084333D" w:rsidRPr="003D2C79" w:rsidRDefault="0084333D" w:rsidP="0084333D">
      <w:pPr>
        <w:pStyle w:val="Call"/>
      </w:pPr>
      <w:r w:rsidRPr="003D2C79">
        <w:t>учитывая</w:t>
      </w:r>
      <w:r w:rsidRPr="003D2C79">
        <w:rPr>
          <w:i w:val="0"/>
        </w:rPr>
        <w:t>,</w:t>
      </w:r>
    </w:p>
    <w:p w:rsidR="0084333D" w:rsidRPr="003D2C79" w:rsidRDefault="0084333D" w:rsidP="0084333D">
      <w:r w:rsidRPr="003D2C79">
        <w:t>a)</w:t>
      </w:r>
      <w:r w:rsidRPr="003D2C79">
        <w:tab/>
        <w:t>что ТВ технология при ряде уровней качества может применяться в радиовещательных и нерадиовещательных службах;</w:t>
      </w:r>
    </w:p>
    <w:p w:rsidR="0084333D" w:rsidRPr="003D2C79" w:rsidRDefault="0084333D" w:rsidP="0084333D">
      <w:r w:rsidRPr="003D2C79">
        <w:t>b)</w:t>
      </w:r>
      <w:r w:rsidRPr="003D2C79">
        <w:tab/>
        <w:t>что в Секторе радиосвязи исследуется круг ТВ систем для использований в радиовещании;</w:t>
      </w:r>
    </w:p>
    <w:p w:rsidR="0084333D" w:rsidRPr="003D2C79" w:rsidRDefault="0084333D" w:rsidP="0084333D">
      <w:pPr>
        <w:rPr>
          <w:lang w:eastAsia="ja-JP"/>
        </w:rPr>
      </w:pPr>
      <w:r w:rsidRPr="003D2C79">
        <w:rPr>
          <w:lang w:eastAsia="ja-JP"/>
        </w:rPr>
        <w:t>c)</w:t>
      </w:r>
      <w:r w:rsidRPr="003D2C79">
        <w:rPr>
          <w:lang w:eastAsia="ja-JP"/>
        </w:rPr>
        <w:tab/>
        <w:t>что в МСЭ-R проводится изучение формирования изображений с очень высоким разрешением и расширенной иерархии цифровых изображений для большого экрана и что созданы Рекомендации МСЭ</w:t>
      </w:r>
      <w:r w:rsidRPr="003D2C79">
        <w:rPr>
          <w:lang w:eastAsia="ja-JP"/>
        </w:rPr>
        <w:noBreakHyphen/>
        <w:t>R </w:t>
      </w:r>
      <w:r w:rsidRPr="003D2C79">
        <w:t>BT.1201-1, в которой содержится руководящее указание в отношении характеристик изображения для формирования изображения с очень высоким разрешением, и МСЭ</w:t>
      </w:r>
      <w:r w:rsidRPr="003D2C79">
        <w:noBreakHyphen/>
        <w:t>R BT.1769, в которой представлены значения параметров для расширенной иерархии форматов изображений, предназначенных для применений LSDI</w:t>
      </w:r>
      <w:r w:rsidRPr="003D2C79">
        <w:rPr>
          <w:lang w:eastAsia="ja-JP"/>
        </w:rPr>
        <w:t>;</w:t>
      </w:r>
    </w:p>
    <w:p w:rsidR="0084333D" w:rsidRPr="003D2C79" w:rsidRDefault="0084333D" w:rsidP="0084333D">
      <w:r w:rsidRPr="003D2C79">
        <w:t>d)</w:t>
      </w:r>
      <w:r w:rsidRPr="003D2C79">
        <w:tab/>
        <w:t>что применение технологии телевидения высокой четкости (ТВЧ) вместе с дисплеями, имеющими большой экран, стало нормой в домашних условиях, где аудитория получает высококачественный программный контент;</w:t>
      </w:r>
    </w:p>
    <w:p w:rsidR="0084333D" w:rsidRPr="003D2C79" w:rsidRDefault="0084333D" w:rsidP="0084333D">
      <w:pPr>
        <w:rPr>
          <w:lang w:eastAsia="ja-JP"/>
        </w:rPr>
      </w:pPr>
      <w:r w:rsidRPr="003D2C79">
        <w:t>e)</w:t>
      </w:r>
      <w:r w:rsidRPr="003D2C79">
        <w:rPr>
          <w:lang w:eastAsia="ja-JP"/>
        </w:rPr>
        <w:tab/>
        <w:t>что прогресс, достигнутый в области технологий дисплеев, позволит использовать телевизионные дисплеи с большим экраном и очень высоким разрешением для домашнего просмотра;</w:t>
      </w:r>
    </w:p>
    <w:p w:rsidR="0084333D" w:rsidRPr="003D2C79" w:rsidRDefault="0084333D" w:rsidP="0084333D">
      <w:pPr>
        <w:rPr>
          <w:lang w:eastAsia="ja-JP"/>
        </w:rPr>
      </w:pPr>
      <w:r w:rsidRPr="003D2C79">
        <w:rPr>
          <w:lang w:eastAsia="ja-JP"/>
        </w:rPr>
        <w:t>f)</w:t>
      </w:r>
      <w:r w:rsidRPr="003D2C79">
        <w:rPr>
          <w:lang w:eastAsia="ja-JP"/>
        </w:rPr>
        <w:tab/>
        <w:t>что дополнительное зрительное восприятие, превосходящее восприятие при ТВЧ, может быть обусловлено представлением изображений с более высоким разрешением, которые могут обеспечить зрителям более высокое ощущение реальности;</w:t>
      </w:r>
    </w:p>
    <w:p w:rsidR="0084333D" w:rsidRPr="003D2C79" w:rsidRDefault="0084333D" w:rsidP="0084333D">
      <w:pPr>
        <w:rPr>
          <w:lang w:eastAsia="ja-JP"/>
        </w:rPr>
      </w:pPr>
      <w:r w:rsidRPr="003D2C79">
        <w:rPr>
          <w:lang w:eastAsia="ja-JP"/>
        </w:rPr>
        <w:t>g)</w:t>
      </w:r>
      <w:r w:rsidRPr="003D2C79">
        <w:rPr>
          <w:lang w:eastAsia="ja-JP"/>
        </w:rPr>
        <w:tab/>
        <w:t>что обладающие такими характеристиками радиовещательные применения, называемые применениями телевидения сверхвысокой четкости (ТСВЧ), могут рассматриваться в качестве одного из видов изображений с очень высоким разрешением;</w:t>
      </w:r>
    </w:p>
    <w:p w:rsidR="0084333D" w:rsidRPr="003D2C79" w:rsidRDefault="0084333D" w:rsidP="0084333D">
      <w:r w:rsidRPr="003D2C79">
        <w:rPr>
          <w:lang w:eastAsia="ja-JP"/>
        </w:rPr>
        <w:t>h)</w:t>
      </w:r>
      <w:r w:rsidRPr="003D2C79">
        <w:rPr>
          <w:lang w:eastAsia="ja-JP"/>
        </w:rPr>
        <w:tab/>
        <w:t>что, по мнению некоторых администраций, внедрение бытового ТСВЧ радиовещания связано с улучшением технологий эффективных кодирования и передачи;</w:t>
      </w:r>
    </w:p>
    <w:p w:rsidR="0084333D" w:rsidRPr="003D2C79" w:rsidRDefault="0084333D" w:rsidP="0084333D">
      <w:r w:rsidRPr="003D2C79">
        <w:t>j)</w:t>
      </w:r>
      <w:r w:rsidRPr="003D2C79">
        <w:tab/>
        <w:t>что в некоторых применениях, связанных с радиовещанием (например, компьютерная графика, тиражирование, кинематография, цифровые мультимедийные видеоинформационные системы), ожидается крайне высокое разрешение;</w:t>
      </w:r>
    </w:p>
    <w:p w:rsidR="0084333D" w:rsidRPr="003D2C79" w:rsidRDefault="0084333D" w:rsidP="0084333D">
      <w:r w:rsidRPr="003D2C79">
        <w:t>k)</w:t>
      </w:r>
      <w:r w:rsidRPr="003D2C79">
        <w:tab/>
        <w:t>что в некоторых организациях проводятся исследования архитектуры цифровых изображений с более высоким разрешением,</w:t>
      </w:r>
    </w:p>
    <w:p w:rsidR="00FD5CCD" w:rsidRDefault="00FD5CC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i/>
        </w:rPr>
      </w:pPr>
      <w:r>
        <w:br w:type="page"/>
      </w:r>
    </w:p>
    <w:p w:rsidR="0084333D" w:rsidRPr="003D2C79" w:rsidRDefault="0084333D" w:rsidP="0084333D">
      <w:pPr>
        <w:pStyle w:val="Call"/>
      </w:pPr>
      <w:r w:rsidRPr="003D2C79">
        <w:lastRenderedPageBreak/>
        <w:t>решает</w:t>
      </w:r>
      <w:r w:rsidRPr="003D2C79">
        <w:rPr>
          <w:i w:val="0"/>
          <w:iCs/>
        </w:rPr>
        <w:t>, что необходимо изучить следующие Вопросы:</w:t>
      </w:r>
    </w:p>
    <w:p w:rsidR="0084333D" w:rsidRPr="003D2C79" w:rsidRDefault="0084333D" w:rsidP="0084333D">
      <w:r w:rsidRPr="003D2C79">
        <w:rPr>
          <w:b/>
        </w:rPr>
        <w:t>1</w:t>
      </w:r>
      <w:r w:rsidRPr="003D2C79">
        <w:tab/>
        <w:t>Какой подход должен быть выбран для реализации таких систем формирования изображений с крайне высоким разрешением для радиовещательных и нерадиовещательных применений?</w:t>
      </w:r>
    </w:p>
    <w:p w:rsidR="0084333D" w:rsidRPr="003D2C79" w:rsidRDefault="0084333D" w:rsidP="0084333D">
      <w:r w:rsidRPr="003D2C79">
        <w:rPr>
          <w:b/>
        </w:rPr>
        <w:t>2</w:t>
      </w:r>
      <w:r w:rsidRPr="003D2C79">
        <w:tab/>
        <w:t>Какими свойствами должна обладать такая система для учета радиовещательных применений и обеспечения согласования различных применений, включая цифровую мультимедийную видеоинформационную систему для коллективного просмотра и просмотра в помещениях и вне помещений?</w:t>
      </w:r>
    </w:p>
    <w:p w:rsidR="0084333D" w:rsidRPr="003D2C79" w:rsidRDefault="0084333D" w:rsidP="0084333D">
      <w:r w:rsidRPr="003D2C79">
        <w:rPr>
          <w:b/>
        </w:rPr>
        <w:t>3</w:t>
      </w:r>
      <w:r w:rsidRPr="003D2C79">
        <w:tab/>
        <w:t>Какие виды параметров этих систем должны быть определены при создании программ и обмене программами?</w:t>
      </w:r>
    </w:p>
    <w:p w:rsidR="0084333D" w:rsidRPr="003D2C79" w:rsidRDefault="0084333D" w:rsidP="0084333D">
      <w:pPr>
        <w:rPr>
          <w:bCs/>
        </w:rPr>
      </w:pPr>
      <w:r w:rsidRPr="003D2C79">
        <w:rPr>
          <w:b/>
        </w:rPr>
        <w:t>4</w:t>
      </w:r>
      <w:r w:rsidRPr="003D2C79">
        <w:rPr>
          <w:bCs/>
        </w:rPr>
        <w:tab/>
        <w:t>Какие характеристики следует рекомендовать для каждого участка телевизионной радиовещательной цепочки, на котором используются изображения с очень высоким разрешением, т. е. для получения записи, доставки, распределения, передачи и отображения?</w:t>
      </w:r>
    </w:p>
    <w:p w:rsidR="0084333D" w:rsidRPr="003D2C79" w:rsidRDefault="0084333D" w:rsidP="003D2C79">
      <w:pPr>
        <w:pStyle w:val="Note"/>
      </w:pPr>
      <w:r w:rsidRPr="003D2C79">
        <w:rPr>
          <w:rFonts w:hint="eastAsia"/>
        </w:rPr>
        <w:t>ПРИМЕЧАНИЕ</w:t>
      </w:r>
      <w:r w:rsidRPr="003D2C79">
        <w:t xml:space="preserve"> 1. – </w:t>
      </w:r>
      <w:r w:rsidRPr="003D2C79">
        <w:rPr>
          <w:rFonts w:hint="eastAsia"/>
        </w:rPr>
        <w:t>См</w:t>
      </w:r>
      <w:r w:rsidRPr="003D2C79">
        <w:t xml:space="preserve">. </w:t>
      </w:r>
      <w:r w:rsidRPr="003D2C79">
        <w:rPr>
          <w:rFonts w:hint="eastAsia"/>
        </w:rPr>
        <w:t>Отчеты</w:t>
      </w:r>
      <w:r w:rsidRPr="003D2C79">
        <w:t xml:space="preserve"> </w:t>
      </w:r>
      <w:r w:rsidRPr="003D2C79">
        <w:rPr>
          <w:rFonts w:hint="eastAsia"/>
        </w:rPr>
        <w:t>МСЭ</w:t>
      </w:r>
      <w:r w:rsidRPr="003D2C79">
        <w:t xml:space="preserve">-R BT.2042-3 </w:t>
      </w:r>
      <w:r w:rsidRPr="003D2C79">
        <w:rPr>
          <w:rFonts w:hint="eastAsia"/>
        </w:rPr>
        <w:t>и</w:t>
      </w:r>
      <w:r w:rsidRPr="003D2C79">
        <w:t xml:space="preserve"> </w:t>
      </w:r>
      <w:r w:rsidR="000579A5" w:rsidRPr="003D2C79">
        <w:rPr>
          <w:rFonts w:hint="eastAsia"/>
        </w:rPr>
        <w:t>МСЭ</w:t>
      </w:r>
      <w:r w:rsidR="000579A5" w:rsidRPr="003D2C79">
        <w:t xml:space="preserve">-R </w:t>
      </w:r>
      <w:r w:rsidRPr="003D2C79">
        <w:t xml:space="preserve">BT.2053-2; </w:t>
      </w:r>
      <w:r w:rsidRPr="003D2C79">
        <w:rPr>
          <w:rFonts w:hint="eastAsia"/>
        </w:rPr>
        <w:t>см</w:t>
      </w:r>
      <w:r w:rsidRPr="003D2C79">
        <w:t xml:space="preserve">. </w:t>
      </w:r>
      <w:r w:rsidRPr="003D2C79">
        <w:rPr>
          <w:rFonts w:hint="eastAsia"/>
        </w:rPr>
        <w:t>также</w:t>
      </w:r>
      <w:r w:rsidRPr="003D2C79">
        <w:t xml:space="preserve"> </w:t>
      </w:r>
      <w:r w:rsidRPr="003D2C79">
        <w:rPr>
          <w:rFonts w:hint="eastAsia"/>
        </w:rPr>
        <w:t>Вопрос</w:t>
      </w:r>
      <w:r w:rsidRPr="003D2C79">
        <w:t xml:space="preserve"> </w:t>
      </w:r>
      <w:r w:rsidRPr="003D2C79">
        <w:rPr>
          <w:rFonts w:hint="eastAsia"/>
        </w:rPr>
        <w:t>МСЭ</w:t>
      </w:r>
      <w:r w:rsidRPr="003D2C79">
        <w:noBreakHyphen/>
        <w:t>R 15-2/6.</w:t>
      </w:r>
    </w:p>
    <w:p w:rsidR="0084333D" w:rsidRPr="003D2C79" w:rsidRDefault="0084333D" w:rsidP="0084333D">
      <w:pPr>
        <w:pStyle w:val="Call"/>
      </w:pPr>
      <w:r w:rsidRPr="003D2C79">
        <w:t>далее решает</w:t>
      </w:r>
      <w:r w:rsidRPr="003D2C79">
        <w:rPr>
          <w:i w:val="0"/>
        </w:rPr>
        <w:t>,</w:t>
      </w:r>
    </w:p>
    <w:p w:rsidR="0084333D" w:rsidRPr="003D2C79" w:rsidRDefault="0084333D" w:rsidP="0084333D">
      <w:r w:rsidRPr="003D2C79">
        <w:rPr>
          <w:b/>
        </w:rPr>
        <w:t>1</w:t>
      </w:r>
      <w:r w:rsidRPr="003D2C79">
        <w:rPr>
          <w:b/>
        </w:rPr>
        <w:tab/>
      </w:r>
      <w:r w:rsidRPr="003D2C79">
        <w:t>что результаты вышеуказанных исследований следует включить в Отчет(ы) и/или Рекомендацию(и),</w:t>
      </w:r>
    </w:p>
    <w:p w:rsidR="0084333D" w:rsidRPr="003D2C79" w:rsidRDefault="0084333D" w:rsidP="0084333D">
      <w:r w:rsidRPr="003D2C79">
        <w:rPr>
          <w:b/>
          <w:bCs/>
        </w:rPr>
        <w:t>2</w:t>
      </w:r>
      <w:r w:rsidRPr="003D2C79">
        <w:tab/>
        <w:t>что вышеуказанные исследования следует завершить к 2015 году.</w:t>
      </w:r>
    </w:p>
    <w:p w:rsidR="0084333D" w:rsidRPr="003D2C79" w:rsidRDefault="0084333D" w:rsidP="0084333D">
      <w:pPr>
        <w:spacing w:before="360"/>
      </w:pPr>
      <w:r w:rsidRPr="003D2C79">
        <w:t>Категория: S2</w:t>
      </w:r>
    </w:p>
    <w:p w:rsidR="0084333D" w:rsidRPr="003D2C79" w:rsidRDefault="0084333D" w:rsidP="003D2C79">
      <w:r w:rsidRPr="003D2C79">
        <w:br w:type="page"/>
      </w:r>
    </w:p>
    <w:p w:rsidR="0084333D" w:rsidRPr="003D2C79" w:rsidRDefault="0084333D" w:rsidP="00CA6A13">
      <w:pPr>
        <w:pStyle w:val="AnnexNotitle"/>
      </w:pPr>
      <w:r w:rsidRPr="003D2C79">
        <w:lastRenderedPageBreak/>
        <w:t xml:space="preserve">Приложение </w:t>
      </w:r>
      <w:r w:rsidR="0021465A" w:rsidRPr="003D2C79">
        <w:t>4</w:t>
      </w:r>
    </w:p>
    <w:p w:rsidR="0084333D" w:rsidRPr="003D2C79" w:rsidRDefault="0084333D" w:rsidP="003D2C79">
      <w:pPr>
        <w:pStyle w:val="QuestionNoBR"/>
        <w:rPr>
          <w:b/>
        </w:rPr>
      </w:pPr>
      <w:r w:rsidRPr="003D2C79">
        <w:t>вопрос</w:t>
      </w:r>
      <w:r w:rsidRPr="003D2C79">
        <w:rPr>
          <w:rPrChange w:id="14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 xml:space="preserve"> </w:t>
      </w:r>
      <w:r w:rsidRPr="003D2C79">
        <w:rPr>
          <w:rFonts w:hint="eastAsia"/>
          <w:rPrChange w:id="15" w:author="Author">
            <w:rPr>
              <w:rFonts w:ascii="Times New Roman Bold" w:hAnsi="Times New Roman Bold" w:hint="eastAsia"/>
              <w:caps w:val="0"/>
              <w:color w:val="0000FF"/>
              <w:sz w:val="22"/>
              <w:u w:val="single"/>
            </w:rPr>
          </w:rPrChange>
        </w:rPr>
        <w:t>МСЭ</w:t>
      </w:r>
      <w:r w:rsidRPr="003D2C79">
        <w:rPr>
          <w:rPrChange w:id="16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>-R</w:t>
      </w:r>
      <w:r w:rsidRPr="003D2C79">
        <w:t xml:space="preserve"> 32-1/6</w:t>
      </w:r>
      <w:r w:rsidRPr="003D2C79">
        <w:rPr>
          <w:rStyle w:val="FootnoteReference"/>
        </w:rPr>
        <w:footnoteReference w:customMarkFollows="1" w:id="4"/>
        <w:t>*</w:t>
      </w:r>
    </w:p>
    <w:p w:rsidR="0084333D" w:rsidRPr="003D2C79" w:rsidRDefault="0084333D" w:rsidP="003D2C79">
      <w:pPr>
        <w:pStyle w:val="Questiontitle"/>
      </w:pPr>
      <w:r w:rsidRPr="003D2C79">
        <w:t xml:space="preserve">Требования к защите радиовещательных систем от помех, создаваемых электромагнитным излучением проводных систем электросвязи, </w:t>
      </w:r>
      <w:r w:rsidRPr="003D2C79">
        <w:br/>
        <w:t xml:space="preserve">излучениями промышленного, научного и медицинского оборудования, </w:t>
      </w:r>
      <w:r w:rsidRPr="003D2C79">
        <w:br/>
        <w:t xml:space="preserve">а также излучениями устройств </w:t>
      </w:r>
      <w:r w:rsidR="0021465A" w:rsidRPr="003D2C79">
        <w:t>малого радиуса</w:t>
      </w:r>
      <w:r w:rsidRPr="003D2C79">
        <w:t xml:space="preserve"> действия</w:t>
      </w:r>
    </w:p>
    <w:p w:rsidR="0084333D" w:rsidRPr="000579A5" w:rsidRDefault="0084333D" w:rsidP="003D2C79">
      <w:pPr>
        <w:pStyle w:val="QuestionTitleDate"/>
        <w:rPr>
          <w:lang w:val="ru-RU"/>
        </w:rPr>
      </w:pPr>
      <w:r w:rsidRPr="000579A5">
        <w:rPr>
          <w:lang w:val="ru-RU"/>
        </w:rPr>
        <w:t>(2002-2011)</w:t>
      </w:r>
    </w:p>
    <w:p w:rsidR="0084333D" w:rsidRPr="003D2C79" w:rsidRDefault="0084333D" w:rsidP="0084333D">
      <w:pPr>
        <w:pStyle w:val="Normalaftertitle0"/>
        <w:rPr>
          <w:lang w:val="ru-RU"/>
        </w:rPr>
      </w:pPr>
      <w:r w:rsidRPr="003D2C79">
        <w:rPr>
          <w:lang w:val="ru-RU"/>
        </w:rPr>
        <w:t>Ассамблея радиосвязи МСЭ,</w:t>
      </w:r>
    </w:p>
    <w:p w:rsidR="0084333D" w:rsidRPr="003D2C79" w:rsidRDefault="0084333D" w:rsidP="0084333D">
      <w:pPr>
        <w:pStyle w:val="Call"/>
        <w:rPr>
          <w:iCs/>
        </w:rPr>
      </w:pPr>
      <w:r w:rsidRPr="003D2C79">
        <w:t>учитывая</w:t>
      </w:r>
      <w:r w:rsidRPr="003D2C79">
        <w:rPr>
          <w:i w:val="0"/>
        </w:rPr>
        <w:t>,</w:t>
      </w:r>
    </w:p>
    <w:p w:rsidR="0084333D" w:rsidRPr="003D2C79" w:rsidRDefault="0084333D" w:rsidP="0084333D">
      <w:r w:rsidRPr="003D2C79">
        <w:t>a)</w:t>
      </w:r>
      <w:r w:rsidRPr="003D2C79">
        <w:tab/>
        <w:t>что разрабатываются системы электросвязи, использующие силовую электропроводку или телефонную распределительную проводку;</w:t>
      </w:r>
    </w:p>
    <w:p w:rsidR="0084333D" w:rsidRPr="003D2C79" w:rsidRDefault="0084333D" w:rsidP="0084333D">
      <w:r w:rsidRPr="003D2C79">
        <w:t>b)</w:t>
      </w:r>
      <w:r w:rsidRPr="003D2C79">
        <w:tab/>
        <w:t>что такие новые системы электросвязи разрабатываются сейчас для работы на скоростях передачи данных от более 1 Мбит/с до 1 Гбит/с с несущими частотами в диапазонах ВЧ, ОВЧ и УВЧ и, возможно, выше;</w:t>
      </w:r>
    </w:p>
    <w:p w:rsidR="0084333D" w:rsidRPr="003D2C79" w:rsidRDefault="0084333D" w:rsidP="0084333D">
      <w:r w:rsidRPr="003D2C79">
        <w:t>с)</w:t>
      </w:r>
      <w:r w:rsidRPr="003D2C79">
        <w:tab/>
        <w:t xml:space="preserve">что силовая электропроводка или телефонная распределительная проводка как правило не были рассчитаны или установлены таким образом, чтобы максимально уменьшалось РЧ излучение, и электромагнитное излучение от таких проводников неизбежно; </w:t>
      </w:r>
    </w:p>
    <w:p w:rsidR="0084333D" w:rsidRPr="003D2C79" w:rsidRDefault="0084333D" w:rsidP="0084333D">
      <w:r w:rsidRPr="003D2C79">
        <w:t>d)</w:t>
      </w:r>
      <w:r w:rsidRPr="003D2C79">
        <w:tab/>
        <w:t>что любое электромагнитное излучение от таких систем может наносить ущерб использованию систем радиосвязи, особенно в диапазонах НЧ, СЧ, ВЧ, ОВЧ и УВЧ и, возможно, выше;</w:t>
      </w:r>
    </w:p>
    <w:p w:rsidR="0084333D" w:rsidRPr="003D2C79" w:rsidRDefault="0084333D" w:rsidP="0084333D">
      <w:r w:rsidRPr="003D2C79">
        <w:t>e)</w:t>
      </w:r>
      <w:r w:rsidRPr="003D2C79">
        <w:tab/>
        <w:t xml:space="preserve">что разработка промышленного, научного и медицинского оборудования (ПНМО) и устройств </w:t>
      </w:r>
      <w:r w:rsidR="0021465A" w:rsidRPr="003D2C79">
        <w:t>малого радиуса</w:t>
      </w:r>
      <w:r w:rsidRPr="003D2C79">
        <w:t xml:space="preserve"> действия осуществляется в условиях растущего спроса;</w:t>
      </w:r>
    </w:p>
    <w:p w:rsidR="0084333D" w:rsidRPr="003D2C79" w:rsidRDefault="0084333D" w:rsidP="0084333D">
      <w:r w:rsidRPr="003D2C79">
        <w:t>f)</w:t>
      </w:r>
      <w:r w:rsidRPr="003D2C79">
        <w:tab/>
        <w:t>что любые нежелательные электромагнитные излучения со стороны таких систем могут создавать помехи приему сигналов радиовещательных служб;</w:t>
      </w:r>
    </w:p>
    <w:p w:rsidR="0084333D" w:rsidRPr="003D2C79" w:rsidRDefault="0084333D" w:rsidP="0084333D">
      <w:r w:rsidRPr="003D2C79">
        <w:t>g)</w:t>
      </w:r>
      <w:r w:rsidRPr="003D2C79">
        <w:tab/>
        <w:t>что радиовещательные системы разрабатываются с учетом внутренних шумов приемника и внешних радиошумов, включая атмосферные шумы, шумы искусственного происхождения и галактический шум;</w:t>
      </w:r>
    </w:p>
    <w:p w:rsidR="0084333D" w:rsidRPr="003D2C79" w:rsidRDefault="0084333D" w:rsidP="0084333D">
      <w:r w:rsidRPr="003D2C79">
        <w:t>h)</w:t>
      </w:r>
      <w:r w:rsidRPr="003D2C79">
        <w:tab/>
        <w:t xml:space="preserve">что электромагнитное излучение со стороны проводных систем электросвязи и излучение ПНМО и устройств </w:t>
      </w:r>
      <w:r w:rsidR="0021465A" w:rsidRPr="003D2C79">
        <w:t>малого радиуса</w:t>
      </w:r>
      <w:r w:rsidRPr="003D2C79">
        <w:t xml:space="preserve"> действия повышает уровень шумов искусственного происхождения, что увеличивает внешний радиошум;</w:t>
      </w:r>
    </w:p>
    <w:p w:rsidR="0084333D" w:rsidRPr="003D2C79" w:rsidRDefault="0084333D" w:rsidP="0084333D">
      <w:r w:rsidRPr="003D2C79">
        <w:t>j)</w:t>
      </w:r>
      <w:r w:rsidRPr="003D2C79">
        <w:tab/>
        <w:t>что увеличение внешнего радиошума приводит к увеличению минимально приемлемой напряженности поля и к ухудшению качества приема сигналов радиовещательных служб;</w:t>
      </w:r>
    </w:p>
    <w:p w:rsidR="0084333D" w:rsidRPr="003D2C79" w:rsidRDefault="0084333D" w:rsidP="0084333D">
      <w:r w:rsidRPr="003D2C79">
        <w:t>k)</w:t>
      </w:r>
      <w:r w:rsidRPr="003D2C79">
        <w:tab/>
        <w:t>что уровни некоторых типов радиошума приведены в Рекомендации МСЭ-R P.372;</w:t>
      </w:r>
    </w:p>
    <w:p w:rsidR="0084333D" w:rsidRPr="003D2C79" w:rsidRDefault="0084333D" w:rsidP="0084333D">
      <w:r w:rsidRPr="003D2C79">
        <w:t>l)</w:t>
      </w:r>
      <w:r w:rsidRPr="003D2C79">
        <w:tab/>
        <w:t>что условия приема сигналов радиовещательных служб необходимо защищать от помех,</w:t>
      </w:r>
    </w:p>
    <w:p w:rsidR="00FD5CCD" w:rsidRDefault="00FD5CC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i/>
        </w:rPr>
      </w:pPr>
      <w:r>
        <w:br w:type="page"/>
      </w:r>
    </w:p>
    <w:p w:rsidR="0084333D" w:rsidRPr="003D2C79" w:rsidRDefault="0084333D" w:rsidP="0084333D">
      <w:pPr>
        <w:pStyle w:val="Call"/>
        <w:rPr>
          <w:i w:val="0"/>
          <w:iCs/>
        </w:rPr>
      </w:pPr>
      <w:r w:rsidRPr="003D2C79">
        <w:lastRenderedPageBreak/>
        <w:t>решает</w:t>
      </w:r>
      <w:r w:rsidRPr="003D2C79">
        <w:rPr>
          <w:i w:val="0"/>
          <w:iCs/>
        </w:rPr>
        <w:t>, что необходимо изучить следующие Вопросы:</w:t>
      </w:r>
    </w:p>
    <w:p w:rsidR="0084333D" w:rsidRPr="003D2C79" w:rsidRDefault="0084333D" w:rsidP="0084333D">
      <w:r w:rsidRPr="003D2C79">
        <w:rPr>
          <w:b/>
          <w:bCs/>
        </w:rPr>
        <w:t>1</w:t>
      </w:r>
      <w:r w:rsidRPr="003D2C79">
        <w:tab/>
        <w:t xml:space="preserve">Каковы требования к защите от помех для различных радиовещательных систем в плане максимально допустимого уровня напряженности поля со стороны проводных систем электросвязи, ПНМО и устройств </w:t>
      </w:r>
      <w:r w:rsidR="0021465A" w:rsidRPr="003D2C79">
        <w:t>малого радиуса</w:t>
      </w:r>
      <w:r w:rsidRPr="003D2C79">
        <w:t xml:space="preserve"> действия, учитывая следующие моменты:</w:t>
      </w:r>
    </w:p>
    <w:p w:rsidR="0084333D" w:rsidRPr="003D2C79" w:rsidRDefault="0084333D" w:rsidP="0084333D">
      <w:pPr>
        <w:pStyle w:val="enumlev1"/>
      </w:pPr>
      <w:r w:rsidRPr="003D2C79">
        <w:rPr>
          <w:b/>
          <w:bCs/>
        </w:rPr>
        <w:t>1.1</w:t>
      </w:r>
      <w:r w:rsidRPr="003D2C79">
        <w:tab/>
        <w:t>параметры планирования радиовещательных систем;</w:t>
      </w:r>
    </w:p>
    <w:p w:rsidR="0084333D" w:rsidRPr="003D2C79" w:rsidRDefault="0084333D" w:rsidP="0084333D">
      <w:pPr>
        <w:pStyle w:val="enumlev1"/>
      </w:pPr>
      <w:r w:rsidRPr="003D2C79">
        <w:rPr>
          <w:b/>
          <w:bCs/>
        </w:rPr>
        <w:t>1.2</w:t>
      </w:r>
      <w:r w:rsidRPr="003D2C79">
        <w:tab/>
        <w:t xml:space="preserve">расстояние от проводки, ПНМО и устройств </w:t>
      </w:r>
      <w:r w:rsidR="0021465A" w:rsidRPr="003D2C79">
        <w:t>малого радиуса</w:t>
      </w:r>
      <w:r w:rsidRPr="003D2C79">
        <w:t xml:space="preserve"> действия до приемной радиовещательной антенны;</w:t>
      </w:r>
    </w:p>
    <w:p w:rsidR="0084333D" w:rsidRPr="003D2C79" w:rsidRDefault="0084333D" w:rsidP="0084333D">
      <w:pPr>
        <w:pStyle w:val="enumlev1"/>
      </w:pPr>
      <w:r w:rsidRPr="003D2C79">
        <w:rPr>
          <w:b/>
          <w:bCs/>
        </w:rPr>
        <w:t>1.3</w:t>
      </w:r>
      <w:r w:rsidRPr="003D2C79">
        <w:tab/>
        <w:t>возможное увеличение шума искусственного происхождения в следующие десятилетия;</w:t>
      </w:r>
    </w:p>
    <w:p w:rsidR="0084333D" w:rsidRPr="003D2C79" w:rsidRDefault="0084333D" w:rsidP="0084333D">
      <w:pPr>
        <w:pStyle w:val="enumlev1"/>
      </w:pPr>
      <w:r w:rsidRPr="003D2C79">
        <w:rPr>
          <w:b/>
          <w:bCs/>
        </w:rPr>
        <w:t>1.4</w:t>
      </w:r>
      <w:r w:rsidRPr="003D2C79">
        <w:tab/>
        <w:t>суммарное действие нежелательного излучения со стороны ряда источников на входе приемника?</w:t>
      </w:r>
    </w:p>
    <w:p w:rsidR="0084333D" w:rsidRPr="003D2C79" w:rsidRDefault="0084333D" w:rsidP="0084333D">
      <w:pPr>
        <w:pStyle w:val="Call"/>
      </w:pPr>
      <w:r w:rsidRPr="003D2C79">
        <w:t>решает</w:t>
      </w:r>
      <w:r w:rsidRPr="003D2C79">
        <w:rPr>
          <w:iCs/>
        </w:rPr>
        <w:t xml:space="preserve"> далее</w:t>
      </w:r>
      <w:r w:rsidRPr="003D2C79">
        <w:rPr>
          <w:i w:val="0"/>
          <w:iCs/>
        </w:rPr>
        <w:t>,</w:t>
      </w:r>
    </w:p>
    <w:p w:rsidR="0084333D" w:rsidRPr="003D2C79" w:rsidRDefault="0084333D" w:rsidP="0084333D">
      <w:r w:rsidRPr="003D2C79">
        <w:rPr>
          <w:b/>
        </w:rPr>
        <w:t>1</w:t>
      </w:r>
      <w:r w:rsidRPr="003D2C79">
        <w:tab/>
        <w:t>что результаты вышеуказанных исследований следует включить в Рекомендацию(и) или Отчет</w:t>
      </w:r>
      <w:r w:rsidR="00CA6A13">
        <w:t>(ы)</w:t>
      </w:r>
      <w:r w:rsidRPr="003D2C79">
        <w:t>;</w:t>
      </w:r>
    </w:p>
    <w:p w:rsidR="0084333D" w:rsidRPr="003D2C79" w:rsidRDefault="0084333D" w:rsidP="0084333D">
      <w:r w:rsidRPr="003D2C79">
        <w:rPr>
          <w:b/>
        </w:rPr>
        <w:t>2</w:t>
      </w:r>
      <w:r w:rsidRPr="003D2C79">
        <w:tab/>
        <w:t>что вышеуказанные исследования следует завершить к 2012 году.</w:t>
      </w:r>
    </w:p>
    <w:p w:rsidR="0084333D" w:rsidRPr="003D2C79" w:rsidRDefault="0084333D" w:rsidP="003D2C79">
      <w:pPr>
        <w:pStyle w:val="Note"/>
      </w:pPr>
      <w:r w:rsidRPr="003D2C79">
        <w:t xml:space="preserve">ПРИМЕЧАНИЕ 1. – См. также Вопросы МСЭ-R 218/1 и </w:t>
      </w:r>
      <w:r w:rsidR="000579A5" w:rsidRPr="003D2C79">
        <w:rPr>
          <w:rFonts w:hint="eastAsia"/>
        </w:rPr>
        <w:t>МСЭ</w:t>
      </w:r>
      <w:r w:rsidR="000579A5" w:rsidRPr="003D2C79">
        <w:t xml:space="preserve">-R </w:t>
      </w:r>
      <w:r w:rsidRPr="003D2C79">
        <w:t>221-1/1.</w:t>
      </w:r>
    </w:p>
    <w:p w:rsidR="0084333D" w:rsidRPr="003D2C79" w:rsidRDefault="0084333D" w:rsidP="0084333D">
      <w:pPr>
        <w:spacing w:before="360"/>
      </w:pPr>
      <w:r w:rsidRPr="003D2C79">
        <w:t>Категория: S1</w:t>
      </w:r>
    </w:p>
    <w:p w:rsidR="0084333D" w:rsidRPr="003D2C79" w:rsidRDefault="0084333D" w:rsidP="003D2C79">
      <w:r w:rsidRPr="003D2C79">
        <w:br w:type="page"/>
      </w:r>
    </w:p>
    <w:p w:rsidR="0021465A" w:rsidRPr="003D2C79" w:rsidRDefault="0021465A" w:rsidP="00CA6A13">
      <w:pPr>
        <w:pStyle w:val="AnnexNotitle"/>
      </w:pPr>
      <w:r w:rsidRPr="003D2C79">
        <w:lastRenderedPageBreak/>
        <w:t>Приложение 5</w:t>
      </w:r>
    </w:p>
    <w:p w:rsidR="0021465A" w:rsidRPr="003D2C79" w:rsidRDefault="0021465A" w:rsidP="003D2C79">
      <w:pPr>
        <w:pStyle w:val="QuestionNoBR"/>
      </w:pPr>
      <w:r w:rsidRPr="003D2C79">
        <w:t>вопрос</w:t>
      </w:r>
      <w:r w:rsidRPr="003D2C79">
        <w:rPr>
          <w:rPrChange w:id="17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 xml:space="preserve"> </w:t>
      </w:r>
      <w:r w:rsidRPr="003D2C79">
        <w:rPr>
          <w:rFonts w:hint="eastAsia"/>
          <w:rPrChange w:id="18" w:author="Author">
            <w:rPr>
              <w:rFonts w:ascii="Times New Roman Bold" w:hAnsi="Times New Roman Bold" w:hint="eastAsia"/>
              <w:caps w:val="0"/>
              <w:color w:val="0000FF"/>
              <w:sz w:val="22"/>
              <w:u w:val="single"/>
            </w:rPr>
          </w:rPrChange>
        </w:rPr>
        <w:t>МСЭ</w:t>
      </w:r>
      <w:r w:rsidRPr="003D2C79">
        <w:rPr>
          <w:rPrChange w:id="19" w:author="Author">
            <w:rPr>
              <w:rFonts w:ascii="Times New Roman Bold" w:hAnsi="Times New Roman Bold"/>
              <w:caps w:val="0"/>
              <w:color w:val="0000FF"/>
              <w:sz w:val="22"/>
              <w:u w:val="single"/>
            </w:rPr>
          </w:rPrChange>
        </w:rPr>
        <w:t>-R</w:t>
      </w:r>
      <w:r w:rsidRPr="003D2C79">
        <w:t xml:space="preserve"> 132-1/6</w:t>
      </w:r>
      <w:r w:rsidRPr="003D2C79">
        <w:rPr>
          <w:rStyle w:val="FootnoteReference"/>
          <w:b/>
          <w:bCs/>
        </w:rPr>
        <w:footnoteReference w:customMarkFollows="1" w:id="5"/>
        <w:t>*</w:t>
      </w:r>
    </w:p>
    <w:p w:rsidR="0021465A" w:rsidRPr="003D2C79" w:rsidRDefault="0021465A" w:rsidP="003D2C79">
      <w:pPr>
        <w:pStyle w:val="Questiontitle"/>
      </w:pPr>
      <w:r w:rsidRPr="003D2C79">
        <w:t>Планирование цифрового наземного телевизионного радиовещания</w:t>
      </w:r>
    </w:p>
    <w:p w:rsidR="0021465A" w:rsidRPr="000579A5" w:rsidRDefault="0021465A" w:rsidP="003D2C79">
      <w:pPr>
        <w:pStyle w:val="QuestionTitleDate"/>
        <w:rPr>
          <w:lang w:val="ru-RU"/>
        </w:rPr>
      </w:pPr>
      <w:r w:rsidRPr="000579A5">
        <w:rPr>
          <w:lang w:val="ru-RU"/>
        </w:rPr>
        <w:t>(2010-2011)</w:t>
      </w:r>
    </w:p>
    <w:p w:rsidR="0021465A" w:rsidRPr="003D2C79" w:rsidRDefault="0021465A" w:rsidP="0021465A">
      <w:pPr>
        <w:pStyle w:val="Normalaftertitle0"/>
        <w:rPr>
          <w:lang w:val="ru-RU"/>
        </w:rPr>
      </w:pPr>
      <w:r w:rsidRPr="003D2C79">
        <w:rPr>
          <w:lang w:val="ru-RU"/>
        </w:rPr>
        <w:t>Ассамблея радиосвязи МСЭ,</w:t>
      </w:r>
    </w:p>
    <w:p w:rsidR="0021465A" w:rsidRPr="003D2C79" w:rsidRDefault="0021465A" w:rsidP="0021465A">
      <w:pPr>
        <w:pStyle w:val="Call"/>
      </w:pPr>
      <w:r w:rsidRPr="003D2C79">
        <w:t>учитывая</w:t>
      </w:r>
      <w:r w:rsidRPr="003D2C79">
        <w:rPr>
          <w:i w:val="0"/>
        </w:rPr>
        <w:t>,</w:t>
      </w:r>
    </w:p>
    <w:p w:rsidR="0021465A" w:rsidRPr="003D2C79" w:rsidRDefault="0021465A" w:rsidP="0021465A">
      <w:r w:rsidRPr="003D2C79">
        <w:t>a)</w:t>
      </w:r>
      <w:r w:rsidRPr="003D2C79">
        <w:tab/>
        <w:t>что многие администрации уже внедрили цифровые наземные телевизионные радиовещательные (ЦНТР) службы в диапазонах ОВЧ (Диапазон III) и/или УВЧ (Диапазон IV/V), а другие администрации осуществляют их внедрение;</w:t>
      </w:r>
    </w:p>
    <w:p w:rsidR="0021465A" w:rsidRPr="003D2C79" w:rsidRDefault="0021465A" w:rsidP="0021465A">
      <w:r w:rsidRPr="003D2C79">
        <w:t>b)</w:t>
      </w:r>
      <w:r w:rsidRPr="003D2C79">
        <w:tab/>
        <w:t>что опыт, полученный в процессе реализации служб ЦНТР, будет полезен при уточнении допущений и методов, применяемых при планировании и реализации служб ЦНТР,</w:t>
      </w:r>
    </w:p>
    <w:p w:rsidR="0021465A" w:rsidRPr="003D2C79" w:rsidRDefault="0021465A" w:rsidP="0021465A">
      <w:pPr>
        <w:pStyle w:val="Call"/>
      </w:pPr>
      <w:r w:rsidRPr="003D2C79">
        <w:t>решает</w:t>
      </w:r>
      <w:r w:rsidRPr="003D2C79">
        <w:rPr>
          <w:i w:val="0"/>
          <w:iCs/>
        </w:rPr>
        <w:t>, что необходимо изучить следующие Вопросы:</w:t>
      </w:r>
    </w:p>
    <w:p w:rsidR="0021465A" w:rsidRPr="003D2C79" w:rsidRDefault="0021465A" w:rsidP="00CA6A13">
      <w:r w:rsidRPr="003D2C79">
        <w:rPr>
          <w:b/>
          <w:bCs/>
        </w:rPr>
        <w:t>1</w:t>
      </w:r>
      <w:r w:rsidRPr="003D2C79">
        <w:tab/>
        <w:t>Каковы параметры частотного планирования для таких служб, включая, в том числе: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минимальные значения напряженности поля;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воздействие методов модуляции и излучения;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характеристики приемных и передающих антенн;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воздействие применения различных методов передачи и приема;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значения поправочного коэффициента местоположения;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значения изменчивости во времени;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одночастотные сети;</w:t>
      </w:r>
    </w:p>
    <w:p w:rsidR="0021465A" w:rsidRPr="003D2C79" w:rsidRDefault="0021465A" w:rsidP="00CA6A13">
      <w:pPr>
        <w:pStyle w:val="enumlev1"/>
        <w:rPr>
          <w:szCs w:val="24"/>
        </w:rPr>
      </w:pPr>
      <w:r w:rsidRPr="003D2C79">
        <w:t>–</w:t>
      </w:r>
      <w:r w:rsidRPr="003D2C79">
        <w:tab/>
        <w:t>диапазоны скоростей;</w:t>
      </w:r>
    </w:p>
    <w:p w:rsidR="0021465A" w:rsidRPr="003D2C79" w:rsidRDefault="0021465A" w:rsidP="00CA6A13">
      <w:pPr>
        <w:pStyle w:val="enumlev1"/>
        <w:rPr>
          <w:szCs w:val="24"/>
        </w:rPr>
      </w:pPr>
      <w:r w:rsidRPr="003D2C79">
        <w:t>–</w:t>
      </w:r>
      <w:r w:rsidRPr="003D2C79">
        <w:rPr>
          <w:szCs w:val="24"/>
        </w:rPr>
        <w:tab/>
        <w:t>шум окружающей среды и его воздействие на прием цифрового наземного телевидения;</w:t>
      </w:r>
    </w:p>
    <w:p w:rsidR="0021465A" w:rsidRPr="003D2C79" w:rsidRDefault="0021465A" w:rsidP="00CA6A13">
      <w:pPr>
        <w:pStyle w:val="enumlev1"/>
        <w:rPr>
          <w:szCs w:val="24"/>
        </w:rPr>
      </w:pPr>
      <w:r w:rsidRPr="003D2C79">
        <w:t>–</w:t>
      </w:r>
      <w:r w:rsidRPr="003D2C79">
        <w:rPr>
          <w:szCs w:val="24"/>
        </w:rPr>
        <w:tab/>
        <w:t>влияние влажного лиственного покрова на прием цифрового наземного телевидения;</w:t>
      </w:r>
    </w:p>
    <w:p w:rsidR="0021465A" w:rsidRPr="003D2C79" w:rsidRDefault="0021465A" w:rsidP="00CA6A13">
      <w:pPr>
        <w:pStyle w:val="enumlev1"/>
        <w:rPr>
          <w:szCs w:val="24"/>
        </w:rPr>
      </w:pPr>
      <w:r w:rsidRPr="003D2C79">
        <w:t>–</w:t>
      </w:r>
      <w:r w:rsidRPr="003D2C79">
        <w:rPr>
          <w:szCs w:val="24"/>
        </w:rPr>
        <w:tab/>
        <w:t>влияние ветряных ферм и рассеяния сигнала самолетом на прием цифрового наземного телевидения;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потери при проникновении в здание;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изменения поправочного коэффициента местоположения при приеме внутри помещений?</w:t>
      </w:r>
    </w:p>
    <w:p w:rsidR="0021465A" w:rsidRPr="003D2C79" w:rsidRDefault="0021465A" w:rsidP="00CA6A13">
      <w:r w:rsidRPr="003D2C79">
        <w:rPr>
          <w:b/>
        </w:rPr>
        <w:t>2</w:t>
      </w:r>
      <w:r w:rsidRPr="003D2C79">
        <w:tab/>
        <w:t>Каково вероятное воздействие на вопросы, касающиеся планирования радиовещательных сетей для наземного телевизионного радиовещания при переходе от существующих</w:t>
      </w:r>
      <w:r w:rsidRPr="003D2C79">
        <w:rPr>
          <w:rStyle w:val="FootnoteReference"/>
        </w:rPr>
        <w:footnoteReference w:customMarkFollows="1" w:id="6"/>
        <w:t>1</w:t>
      </w:r>
      <w:r w:rsidRPr="003D2C79">
        <w:t xml:space="preserve"> параметров модуляции цифровых телевизионных сигналов на новые и более эффективные в отношении использования спектра</w:t>
      </w:r>
      <w:r w:rsidRPr="003D2C79">
        <w:rPr>
          <w:rStyle w:val="FootnoteReference"/>
        </w:rPr>
        <w:footnoteReference w:id="7"/>
      </w:r>
      <w:r w:rsidRPr="003D2C79">
        <w:t xml:space="preserve"> параметры модуляции?</w:t>
      </w:r>
    </w:p>
    <w:p w:rsidR="00FD5CCD" w:rsidRDefault="00FD5CC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bCs/>
        </w:rPr>
      </w:pPr>
      <w:r>
        <w:rPr>
          <w:b/>
          <w:bCs/>
        </w:rPr>
        <w:br w:type="page"/>
      </w:r>
    </w:p>
    <w:p w:rsidR="0021465A" w:rsidRPr="003D2C79" w:rsidRDefault="0021465A" w:rsidP="00CA6A13">
      <w:r w:rsidRPr="003D2C79">
        <w:rPr>
          <w:b/>
          <w:bCs/>
        </w:rPr>
        <w:lastRenderedPageBreak/>
        <w:t>3</w:t>
      </w:r>
      <w:r w:rsidRPr="003D2C79">
        <w:tab/>
        <w:t>Какие защитные отношения необходимы при работе двух или более цифровых передатчиков той же системы, цифровых и мультимедийных передатчиков различных систем или аналоговых и цифровых телевизионных передатчиков: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в том же канале;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в соседних каналах;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при перекрывающихся каналах;</w:t>
      </w:r>
    </w:p>
    <w:p w:rsidR="0021465A" w:rsidRPr="003D2C79" w:rsidRDefault="0021465A" w:rsidP="00CA6A13">
      <w:pPr>
        <w:pStyle w:val="enumlev1"/>
      </w:pPr>
      <w:r w:rsidRPr="003D2C79">
        <w:t>–</w:t>
      </w:r>
      <w:r w:rsidRPr="003D2C79">
        <w:tab/>
        <w:t>в случае других соотношений, при которых возможно создание помех (например, канал изображения)?</w:t>
      </w:r>
    </w:p>
    <w:p w:rsidR="0021465A" w:rsidRPr="003D2C79" w:rsidRDefault="0021465A" w:rsidP="00CA6A13">
      <w:r w:rsidRPr="003D2C79">
        <w:rPr>
          <w:b/>
          <w:bCs/>
        </w:rPr>
        <w:t>4</w:t>
      </w:r>
      <w:r w:rsidRPr="003D2C79">
        <w:tab/>
        <w:t>Какие характеристики приемников должны применяться при планировании частот для обеспечения более эффективного использования частотного спектра (например, избирательность, коэффициент шума и др.)?</w:t>
      </w:r>
    </w:p>
    <w:p w:rsidR="0021465A" w:rsidRPr="003D2C79" w:rsidRDefault="0021465A" w:rsidP="00CA6A13">
      <w:r w:rsidRPr="003D2C79">
        <w:rPr>
          <w:b/>
          <w:bCs/>
        </w:rPr>
        <w:t>5</w:t>
      </w:r>
      <w:r w:rsidRPr="003D2C79">
        <w:tab/>
        <w:t>Какие защитные отношения необходимы для защиты телевизионных радиовещательных служб от других служб, совместно использующих полосы или работающих в соседних полосах?</w:t>
      </w:r>
    </w:p>
    <w:p w:rsidR="0021465A" w:rsidRPr="003D2C79" w:rsidRDefault="0021465A" w:rsidP="00CA6A13">
      <w:r w:rsidRPr="003D2C79">
        <w:rPr>
          <w:b/>
          <w:bCs/>
        </w:rPr>
        <w:t>6</w:t>
      </w:r>
      <w:r w:rsidRPr="003D2C79">
        <w:tab/>
        <w:t>Какие методы могут использоваться для ослабления влияния помех?</w:t>
      </w:r>
    </w:p>
    <w:p w:rsidR="0021465A" w:rsidRPr="003D2C79" w:rsidRDefault="0021465A" w:rsidP="00CA6A13">
      <w:r w:rsidRPr="003D2C79">
        <w:rPr>
          <w:b/>
          <w:bCs/>
        </w:rPr>
        <w:t>7</w:t>
      </w:r>
      <w:r w:rsidRPr="003D2C79">
        <w:tab/>
        <w:t>Какие технические основы необходимы для планирования, в результате которого обеспечивается эффективное использование диапазонов ОВЧ и УВЧ для наземных телевизионных служб?</w:t>
      </w:r>
    </w:p>
    <w:p w:rsidR="0021465A" w:rsidRPr="003D2C79" w:rsidRDefault="0021465A" w:rsidP="00CA6A13">
      <w:r w:rsidRPr="003D2C79">
        <w:rPr>
          <w:b/>
          <w:bCs/>
        </w:rPr>
        <w:t>8</w:t>
      </w:r>
      <w:r w:rsidRPr="003D2C79">
        <w:tab/>
        <w:t>Какие характерные условия многолучевого распространения необходимо учитывать при планировании таких служб?</w:t>
      </w:r>
    </w:p>
    <w:p w:rsidR="0021465A" w:rsidRPr="003D2C79" w:rsidRDefault="0021465A" w:rsidP="00CA6A13">
      <w:r w:rsidRPr="003D2C79">
        <w:rPr>
          <w:b/>
          <w:bCs/>
        </w:rPr>
        <w:t>9</w:t>
      </w:r>
      <w:r w:rsidRPr="003D2C79">
        <w:tab/>
        <w:t>Какие технические критерии или критерии планирования могут быть оптимизированы в целях облегчения применения наземного цифрового радиовещания с учетом существующих служб?</w:t>
      </w:r>
    </w:p>
    <w:p w:rsidR="0021465A" w:rsidRPr="003D2C79" w:rsidRDefault="0021465A" w:rsidP="00CA6A13">
      <w:r w:rsidRPr="003D2C79">
        <w:rPr>
          <w:b/>
          <w:bCs/>
        </w:rPr>
        <w:t>10</w:t>
      </w:r>
      <w:r w:rsidRPr="003D2C79">
        <w:tab/>
        <w:t>Какие характеристики многолучевого канала подвижной связи необходимо учитывать при использовании приема на мобильные устройства с разной скоростью?</w:t>
      </w:r>
    </w:p>
    <w:p w:rsidR="0021465A" w:rsidRPr="003D2C79" w:rsidRDefault="0021465A" w:rsidP="00CA6A13">
      <w:r w:rsidRPr="003D2C79">
        <w:rPr>
          <w:b/>
          <w:bCs/>
        </w:rPr>
        <w:t>11</w:t>
      </w:r>
      <w:r w:rsidRPr="003D2C79">
        <w:tab/>
        <w:t>Какие характеристики многолучевого канала необходимо учитывать при использовании приема на портативные устройства с разной скоростью?</w:t>
      </w:r>
    </w:p>
    <w:p w:rsidR="0021465A" w:rsidRPr="003D2C79" w:rsidRDefault="0021465A" w:rsidP="00CA6A13">
      <w:r w:rsidRPr="003D2C79">
        <w:rPr>
          <w:b/>
        </w:rPr>
        <w:t>12</w:t>
      </w:r>
      <w:r w:rsidRPr="003D2C79">
        <w:tab/>
        <w:t>Каковы соответствующие методы мультиплексирования необходимых сигналов в канале (включая видеосигналы, звуковые сигналы, сигналы передачи данных и др.)?</w:t>
      </w:r>
    </w:p>
    <w:p w:rsidR="0021465A" w:rsidRPr="003D2C79" w:rsidRDefault="0021465A" w:rsidP="00CA6A13">
      <w:r w:rsidRPr="003D2C79">
        <w:rPr>
          <w:b/>
        </w:rPr>
        <w:t>13</w:t>
      </w:r>
      <w:r w:rsidRPr="003D2C79">
        <w:tab/>
        <w:t>Каковы соответствующие методы защиты от ошибок?</w:t>
      </w:r>
    </w:p>
    <w:p w:rsidR="0021465A" w:rsidRPr="003D2C79" w:rsidRDefault="0021465A" w:rsidP="00CA6A13">
      <w:r w:rsidRPr="003D2C79">
        <w:rPr>
          <w:b/>
        </w:rPr>
        <w:t>14</w:t>
      </w:r>
      <w:r w:rsidRPr="003D2C79">
        <w:tab/>
        <w:t>Каковы соответствующие методы модуляции и излучения и относящие к ним параметры для передачи телевизионных сигналов, кодированных в цифровой форме, по наземным каналам?</w:t>
      </w:r>
    </w:p>
    <w:p w:rsidR="0021465A" w:rsidRPr="003D2C79" w:rsidRDefault="0021465A" w:rsidP="00CA6A13">
      <w:r w:rsidRPr="003D2C79">
        <w:rPr>
          <w:b/>
        </w:rPr>
        <w:t>15</w:t>
      </w:r>
      <w:r w:rsidRPr="003D2C79">
        <w:tab/>
        <w:t>Каковы соответствующие стратегии внедрения и применения цифровых наземных телевизионных радиовещательных служб с учетом существующих наземных радиовещательных служб?</w:t>
      </w:r>
    </w:p>
    <w:p w:rsidR="0021465A" w:rsidRPr="003D2C79" w:rsidRDefault="0021465A" w:rsidP="00CA6A13">
      <w:r w:rsidRPr="003D2C79">
        <w:rPr>
          <w:b/>
          <w:bCs/>
        </w:rPr>
        <w:t>16</w:t>
      </w:r>
      <w:r w:rsidRPr="003D2C79">
        <w:rPr>
          <w:b/>
          <w:bCs/>
        </w:rPr>
        <w:tab/>
      </w:r>
      <w:r w:rsidRPr="003D2C79">
        <w:t>Какие технологии радиосвязи или применения могут быть обеспечены с помощью цифровых наземных телевизионных систем и какие наборы параметров систем могли бы использоваться для различных применений?</w:t>
      </w:r>
    </w:p>
    <w:p w:rsidR="0021465A" w:rsidRPr="003D2C79" w:rsidRDefault="0021465A" w:rsidP="00CA6A13">
      <w:r w:rsidRPr="003D2C79">
        <w:rPr>
          <w:b/>
        </w:rPr>
        <w:t>17</w:t>
      </w:r>
      <w:r w:rsidRPr="003D2C79">
        <w:tab/>
        <w:t>Какие стратегии должны применяться администрациями, в особенности теми из них, у которых имеются общие границы, для перехода от традиционной службы цифрового наземного телевизионного радиовещания к более усовершенствованной службе цифрового наземного телевизионного радиовещания?</w:t>
      </w:r>
    </w:p>
    <w:p w:rsidR="00FD5CCD" w:rsidRDefault="00FD5CC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i/>
        </w:rPr>
      </w:pPr>
      <w:r>
        <w:br w:type="page"/>
      </w:r>
    </w:p>
    <w:p w:rsidR="0021465A" w:rsidRPr="003D2C79" w:rsidRDefault="0021465A" w:rsidP="00CA6A13">
      <w:pPr>
        <w:pStyle w:val="Call"/>
      </w:pPr>
      <w:r w:rsidRPr="003D2C79">
        <w:lastRenderedPageBreak/>
        <w:t>решает далее</w:t>
      </w:r>
      <w:r w:rsidRPr="003D2C79">
        <w:rPr>
          <w:i w:val="0"/>
          <w:iCs/>
        </w:rPr>
        <w:t>,</w:t>
      </w:r>
    </w:p>
    <w:p w:rsidR="0021465A" w:rsidRPr="003D2C79" w:rsidRDefault="0021465A" w:rsidP="00CA6A13">
      <w:r w:rsidRPr="003D2C79">
        <w:rPr>
          <w:b/>
        </w:rPr>
        <w:t>1</w:t>
      </w:r>
      <w:r w:rsidRPr="003D2C79">
        <w:tab/>
        <w:t>что результаты вышеуказанных исследований следует включить в Отчет(ы) и/или Рекомендацию(и);</w:t>
      </w:r>
    </w:p>
    <w:p w:rsidR="0021465A" w:rsidRPr="003D2C79" w:rsidRDefault="0021465A" w:rsidP="00CA6A13">
      <w:r w:rsidRPr="003D2C79">
        <w:rPr>
          <w:b/>
          <w:bCs/>
        </w:rPr>
        <w:t>2</w:t>
      </w:r>
      <w:r w:rsidRPr="003D2C79">
        <w:tab/>
        <w:t>что вышеуказанные исследования следует завершить к 2015 году.</w:t>
      </w:r>
    </w:p>
    <w:p w:rsidR="00CA6A13" w:rsidRDefault="0021465A" w:rsidP="003D2C79">
      <w:pPr>
        <w:spacing w:before="360"/>
      </w:pPr>
      <w:r w:rsidRPr="003D2C79">
        <w:t>Категория: S3</w:t>
      </w:r>
    </w:p>
    <w:p w:rsidR="0021465A" w:rsidRPr="00CA6A13" w:rsidRDefault="0021465A" w:rsidP="00CA6A13">
      <w:r w:rsidRPr="00CA6A13">
        <w:br w:type="page"/>
      </w:r>
    </w:p>
    <w:p w:rsidR="00A86873" w:rsidRPr="003D2C79" w:rsidRDefault="0021465A" w:rsidP="00CA6A13">
      <w:pPr>
        <w:pStyle w:val="AnnexNotitle"/>
      </w:pPr>
      <w:r w:rsidRPr="003D2C79">
        <w:lastRenderedPageBreak/>
        <w:t>Приложение 6</w:t>
      </w:r>
    </w:p>
    <w:p w:rsidR="0021465A" w:rsidRDefault="0021465A" w:rsidP="00DB72DE">
      <w:pPr>
        <w:pStyle w:val="Annextitle"/>
        <w:rPr>
          <w:lang w:val="en-US"/>
        </w:rPr>
      </w:pPr>
      <w:r w:rsidRPr="00DB72DE">
        <w:rPr>
          <w:lang w:val="ru-RU"/>
        </w:rPr>
        <w:t>Исключенный Вопрос МСЭ-R</w:t>
      </w:r>
    </w:p>
    <w:p w:rsidR="00FD5CCD" w:rsidRDefault="00FD5CCD" w:rsidP="00FD5CCD">
      <w:pPr>
        <w:rPr>
          <w:lang w:val="en-US"/>
        </w:rPr>
      </w:pPr>
    </w:p>
    <w:p w:rsidR="00FD5CCD" w:rsidRPr="00FD5CCD" w:rsidRDefault="00FD5CCD" w:rsidP="00FD5CCD">
      <w:pPr>
        <w:rPr>
          <w:lang w:val="en-US"/>
        </w:rPr>
      </w:pPr>
      <w:bookmarkStart w:id="20" w:name="_GoBack"/>
      <w:bookmarkEnd w:id="20"/>
    </w:p>
    <w:tbl>
      <w:tblPr>
        <w:tblW w:w="8923" w:type="dxa"/>
        <w:jc w:val="center"/>
        <w:tblInd w:w="-7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37"/>
        <w:gridCol w:w="7186"/>
      </w:tblGrid>
      <w:tr w:rsidR="0021465A" w:rsidRPr="003D2C79" w:rsidTr="008B6702">
        <w:trPr>
          <w:cantSplit/>
          <w:tblHeader/>
          <w:jc w:val="center"/>
        </w:trPr>
        <w:tc>
          <w:tcPr>
            <w:tcW w:w="1737" w:type="dxa"/>
            <w:vAlign w:val="center"/>
          </w:tcPr>
          <w:p w:rsidR="0021465A" w:rsidRPr="003D2C79" w:rsidRDefault="0021465A" w:rsidP="008B6702">
            <w:pPr>
              <w:pStyle w:val="Tablehead"/>
            </w:pPr>
            <w:r w:rsidRPr="003D2C79">
              <w:t>Вопрос МСЭ-R</w:t>
            </w:r>
          </w:p>
        </w:tc>
        <w:tc>
          <w:tcPr>
            <w:tcW w:w="7186" w:type="dxa"/>
            <w:vAlign w:val="center"/>
          </w:tcPr>
          <w:p w:rsidR="0021465A" w:rsidRPr="003D2C79" w:rsidRDefault="0021465A" w:rsidP="008B6702">
            <w:pPr>
              <w:pStyle w:val="Tablehead"/>
            </w:pPr>
            <w:r w:rsidRPr="003D2C79">
              <w:t>Название</w:t>
            </w:r>
          </w:p>
        </w:tc>
      </w:tr>
      <w:tr w:rsidR="0021465A" w:rsidRPr="003D2C79" w:rsidTr="008B67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737" w:type="dxa"/>
            <w:vAlign w:val="center"/>
          </w:tcPr>
          <w:p w:rsidR="0021465A" w:rsidRPr="003D2C79" w:rsidRDefault="0021465A" w:rsidP="008B6702">
            <w:pPr>
              <w:pStyle w:val="Tabletext"/>
              <w:jc w:val="center"/>
            </w:pPr>
            <w:r w:rsidRPr="003D2C79">
              <w:t>31-1/6</w:t>
            </w:r>
          </w:p>
        </w:tc>
        <w:tc>
          <w:tcPr>
            <w:tcW w:w="7186" w:type="dxa"/>
            <w:vAlign w:val="center"/>
          </w:tcPr>
          <w:p w:rsidR="0021465A" w:rsidRPr="003D2C79" w:rsidRDefault="0021465A" w:rsidP="008B6702">
            <w:pPr>
              <w:pStyle w:val="Tabletext"/>
            </w:pPr>
            <w:r w:rsidRPr="003D2C79">
              <w:t>Цифровое наземное телевизионное радиовещание</w:t>
            </w:r>
          </w:p>
        </w:tc>
      </w:tr>
    </w:tbl>
    <w:p w:rsidR="00FD5CCD" w:rsidRDefault="00FD5CCD" w:rsidP="003D2C79">
      <w:pPr>
        <w:spacing w:before="720"/>
        <w:jc w:val="center"/>
        <w:rPr>
          <w:lang w:val="en-US"/>
        </w:rPr>
      </w:pPr>
    </w:p>
    <w:p w:rsidR="003D2C79" w:rsidRDefault="003D2C79" w:rsidP="003D2C79">
      <w:pPr>
        <w:spacing w:before="720"/>
        <w:jc w:val="center"/>
      </w:pPr>
      <w:r>
        <w:t>______________</w:t>
      </w:r>
    </w:p>
    <w:sectPr w:rsidR="003D2C79" w:rsidSect="00CA6A13">
      <w:headerReference w:type="default" r:id="rId11"/>
      <w:footerReference w:type="default" r:id="rId12"/>
      <w:footerReference w:type="first" r:id="rId13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79" w:rsidRDefault="003D2C79">
      <w:r>
        <w:separator/>
      </w:r>
    </w:p>
  </w:endnote>
  <w:endnote w:type="continuationSeparator" w:id="0">
    <w:p w:rsidR="003D2C79" w:rsidRDefault="003D2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79" w:rsidRPr="00FD5CCD" w:rsidRDefault="00FD5CCD" w:rsidP="00FD5CCD">
    <w:pPr>
      <w:pStyle w:val="Footer"/>
      <w:rPr>
        <w:lang w:val="fr-CH"/>
      </w:rPr>
    </w:pPr>
    <w:r>
      <w:fldChar w:fldCharType="begin"/>
    </w:r>
    <w:r w:rsidRPr="00FD5CCD">
      <w:rPr>
        <w:lang w:val="fr-CH"/>
      </w:rPr>
      <w:instrText xml:space="preserve"> FILENAME  \p  \* MERGEFORMAT </w:instrText>
    </w:r>
    <w:r>
      <w:fldChar w:fldCharType="separate"/>
    </w:r>
    <w:r>
      <w:rPr>
        <w:lang w:val="fr-CH"/>
      </w:rPr>
      <w:t>Y:\APP\BR\CIRCS_DMS\CACE\500\533\533R.docx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3D2C79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3D2C79" w:rsidRDefault="003D2C79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3D2C79" w:rsidRDefault="003D2C79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3D2C79" w:rsidRDefault="003D2C79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3D2C79" w:rsidRDefault="003D2C79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3D2C79">
      <w:trPr>
        <w:cantSplit/>
      </w:trPr>
      <w:tc>
        <w:tcPr>
          <w:tcW w:w="1062" w:type="pct"/>
        </w:tcPr>
        <w:p w:rsidR="003D2C79" w:rsidRDefault="003D2C79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3D2C79" w:rsidRDefault="003D2C79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3D2C79" w:rsidRDefault="003D2C79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3D2C79" w:rsidRDefault="003D2C79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3D2C79">
      <w:trPr>
        <w:cantSplit/>
      </w:trPr>
      <w:tc>
        <w:tcPr>
          <w:tcW w:w="1062" w:type="pct"/>
        </w:tcPr>
        <w:p w:rsidR="003D2C79" w:rsidRDefault="003D2C79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3D2C79" w:rsidRDefault="003D2C79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3D2C79" w:rsidRDefault="003D2C79">
          <w:pPr>
            <w:pStyle w:val="itu"/>
          </w:pPr>
        </w:p>
      </w:tc>
      <w:tc>
        <w:tcPr>
          <w:tcW w:w="1131" w:type="pct"/>
        </w:tcPr>
        <w:p w:rsidR="003D2C79" w:rsidRDefault="003D2C79">
          <w:pPr>
            <w:pStyle w:val="itu"/>
          </w:pPr>
        </w:p>
      </w:tc>
    </w:tr>
  </w:tbl>
  <w:p w:rsidR="003D2C79" w:rsidRPr="00EA7F77" w:rsidRDefault="003D2C79" w:rsidP="001E15AA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79" w:rsidRDefault="003D2C79">
      <w:r>
        <w:t>____________________</w:t>
      </w:r>
    </w:p>
  </w:footnote>
  <w:footnote w:type="continuationSeparator" w:id="0">
    <w:p w:rsidR="003D2C79" w:rsidRDefault="003D2C79">
      <w:r>
        <w:continuationSeparator/>
      </w:r>
    </w:p>
  </w:footnote>
  <w:footnote w:id="1">
    <w:p w:rsidR="003D2C79" w:rsidRPr="00565859" w:rsidRDefault="003D2C79" w:rsidP="00A86873">
      <w:pPr>
        <w:pStyle w:val="FootnoteText"/>
        <w:spacing w:before="120"/>
      </w:pPr>
      <w:r w:rsidRPr="00565859">
        <w:rPr>
          <w:rStyle w:val="FootnoteReference"/>
        </w:rPr>
        <w:t>1</w:t>
      </w:r>
      <w:r w:rsidRPr="00565859">
        <w:tab/>
      </w:r>
      <w:r w:rsidRPr="008569B7">
        <w:t>Слово "адаптация" используется в данном тексте для обозначения операций по последующей обработке</w:t>
      </w:r>
      <w:r w:rsidRPr="00563182">
        <w:t>, необходимых для того, чтобы приспособить программные материалы для их представления в применениях радиовещания, отличных от применения, для которого этот материал первоначально был произведен, например в том что касается разрешения формата изображения, условий просмотра и т. д.</w:t>
      </w:r>
    </w:p>
  </w:footnote>
  <w:footnote w:id="2">
    <w:p w:rsidR="003D2C79" w:rsidRPr="00565859" w:rsidRDefault="003D2C79" w:rsidP="00A86873">
      <w:pPr>
        <w:pStyle w:val="FootnoteText"/>
        <w:spacing w:before="120"/>
      </w:pPr>
      <w:r w:rsidRPr="003D2C79">
        <w:rPr>
          <w:rStyle w:val="FootnoteReference"/>
        </w:rPr>
        <w:footnoteRef/>
      </w:r>
      <w:r w:rsidRPr="00565859">
        <w:tab/>
      </w:r>
      <w:r w:rsidRPr="00565859">
        <w:t xml:space="preserve">Настоящий Вопрос следует </w:t>
      </w:r>
      <w:r w:rsidRPr="00565859">
        <w:t>довести до сведения ИК9 МСЭ-Т</w:t>
      </w:r>
      <w:r>
        <w:t xml:space="preserve"> и 4-й Исследовательской комиссии МСЭ-</w:t>
      </w:r>
      <w:r>
        <w:rPr>
          <w:lang w:val="en-US"/>
        </w:rPr>
        <w:t>R</w:t>
      </w:r>
      <w:r w:rsidRPr="00565859">
        <w:t xml:space="preserve">. </w:t>
      </w:r>
    </w:p>
  </w:footnote>
  <w:footnote w:id="3">
    <w:p w:rsidR="003D2C79" w:rsidRPr="00490992" w:rsidRDefault="003D2C79" w:rsidP="0084333D">
      <w:pPr>
        <w:pStyle w:val="FootnoteText"/>
        <w:spacing w:before="120"/>
      </w:pPr>
      <w:r w:rsidRPr="00490992">
        <w:rPr>
          <w:rStyle w:val="FootnoteReference"/>
        </w:rPr>
        <w:t>*</w:t>
      </w:r>
      <w:r w:rsidRPr="00565859">
        <w:tab/>
      </w:r>
      <w:r w:rsidRPr="00490992">
        <w:t xml:space="preserve">Настоящий Вопрос следует довести до сведения Международной </w:t>
      </w:r>
      <w:r w:rsidRPr="00490992">
        <w:t>электротехнической комиссии (МЭК), Международной организации по стандартизации (ИСО) и Сектора стандартизации электросвязи.</w:t>
      </w:r>
    </w:p>
  </w:footnote>
  <w:footnote w:id="4">
    <w:p w:rsidR="003D2C79" w:rsidRPr="0064215A" w:rsidRDefault="003D2C79" w:rsidP="0084333D">
      <w:pPr>
        <w:pStyle w:val="FootnoteText"/>
        <w:spacing w:before="120"/>
      </w:pPr>
      <w:r w:rsidRPr="0064215A">
        <w:rPr>
          <w:rStyle w:val="FootnoteReference"/>
        </w:rPr>
        <w:t>*</w:t>
      </w:r>
      <w:r w:rsidRPr="004D040A">
        <w:tab/>
      </w:r>
      <w:r w:rsidRPr="0064215A">
        <w:t>Настоящий Вопрос следует довести до сведения 5-й Исследовательской комиссии</w:t>
      </w:r>
      <w:r w:rsidRPr="0064215A">
        <w:rPr>
          <w:rFonts w:hint="eastAsia"/>
        </w:rPr>
        <w:t xml:space="preserve"> </w:t>
      </w:r>
      <w:r w:rsidRPr="0064215A">
        <w:t>по стандартизации электросвязи</w:t>
      </w:r>
      <w:r w:rsidRPr="0064215A">
        <w:rPr>
          <w:rFonts w:hint="eastAsia"/>
        </w:rPr>
        <w:t>, 1</w:t>
      </w:r>
      <w:r w:rsidRPr="0064215A">
        <w:t>-й</w:t>
      </w:r>
      <w:r w:rsidRPr="0064215A">
        <w:rPr>
          <w:rFonts w:hint="eastAsia"/>
        </w:rPr>
        <w:t xml:space="preserve">, </w:t>
      </w:r>
      <w:r w:rsidRPr="0064215A">
        <w:t>5-й Исследовательских комиссий по радиосвязи</w:t>
      </w:r>
      <w:r w:rsidRPr="0064215A">
        <w:rPr>
          <w:rFonts w:hint="eastAsia"/>
        </w:rPr>
        <w:t xml:space="preserve"> </w:t>
      </w:r>
      <w:r w:rsidRPr="0064215A">
        <w:t>и</w:t>
      </w:r>
      <w:r w:rsidRPr="0064215A">
        <w:rPr>
          <w:rFonts w:hint="eastAsia"/>
        </w:rPr>
        <w:t xml:space="preserve"> </w:t>
      </w:r>
      <w:r w:rsidRPr="0064215A">
        <w:t xml:space="preserve">Международного специального комитета </w:t>
      </w:r>
      <w:r w:rsidRPr="0064215A">
        <w:t>по радиопомехам (СИСПР)</w:t>
      </w:r>
      <w:r w:rsidRPr="0064215A">
        <w:rPr>
          <w:rFonts w:hint="eastAsia"/>
        </w:rPr>
        <w:t>.</w:t>
      </w:r>
    </w:p>
  </w:footnote>
  <w:footnote w:id="5">
    <w:p w:rsidR="003D2C79" w:rsidRPr="003243F7" w:rsidRDefault="003D2C79" w:rsidP="0021465A">
      <w:pPr>
        <w:pStyle w:val="FootnoteText"/>
        <w:spacing w:before="120"/>
      </w:pPr>
      <w:r w:rsidRPr="003243F7">
        <w:rPr>
          <w:rStyle w:val="FootnoteReference"/>
        </w:rPr>
        <w:t>*</w:t>
      </w:r>
      <w:r w:rsidRPr="00565859">
        <w:tab/>
      </w:r>
      <w:r w:rsidRPr="003243F7">
        <w:t xml:space="preserve">Настоящий Вопрос связан с исследованиями, касающимися внедрения цифровых наземных радиовещательных служб, которые не затрагивают </w:t>
      </w:r>
      <w:r w:rsidRPr="003243F7">
        <w:t>Соглашение и План GE06.</w:t>
      </w:r>
    </w:p>
  </w:footnote>
  <w:footnote w:id="6">
    <w:p w:rsidR="003D2C79" w:rsidRPr="003243F7" w:rsidRDefault="003D2C79" w:rsidP="0021465A">
      <w:pPr>
        <w:pStyle w:val="FootnoteText"/>
      </w:pPr>
      <w:r w:rsidRPr="003243F7">
        <w:rPr>
          <w:rStyle w:val="FootnoteReference"/>
        </w:rPr>
        <w:t>1</w:t>
      </w:r>
      <w:r w:rsidRPr="00565859">
        <w:tab/>
      </w:r>
      <w:r w:rsidRPr="003243F7">
        <w:t>Например, DVB-T (Система В ЦНТР МСЭ-R).</w:t>
      </w:r>
    </w:p>
  </w:footnote>
  <w:footnote w:id="7">
    <w:p w:rsidR="003D2C79" w:rsidRDefault="003D2C79" w:rsidP="0021465A">
      <w:pPr>
        <w:pStyle w:val="FootnoteText"/>
      </w:pPr>
      <w:r w:rsidRPr="003243F7">
        <w:rPr>
          <w:rStyle w:val="FootnoteReference"/>
        </w:rPr>
        <w:footnoteRef/>
      </w:r>
      <w:r w:rsidRPr="0010022E">
        <w:tab/>
      </w:r>
      <w:r w:rsidRPr="003243F7">
        <w:t xml:space="preserve">Например, </w:t>
      </w:r>
      <w:r w:rsidRPr="003243F7">
        <w:t>DVB-T2.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79" w:rsidRPr="00BD313C" w:rsidRDefault="003D2C79" w:rsidP="00FD5CCD">
    <w:pPr>
      <w:pStyle w:val="Header"/>
      <w:spacing w:after="360"/>
      <w:rPr>
        <w:lang w:val="en-GB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D5CCD">
      <w:rPr>
        <w:rStyle w:val="PageNumber"/>
        <w:noProof/>
      </w:rPr>
      <w:t>12</w:t>
    </w:r>
    <w:r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10E5D"/>
    <w:multiLevelType w:val="hybridMultilevel"/>
    <w:tmpl w:val="01C0A5CA"/>
    <w:lvl w:ilvl="0" w:tplc="D22EE092">
      <w:start w:val="16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B9304A"/>
    <w:multiLevelType w:val="multilevel"/>
    <w:tmpl w:val="C134A400"/>
    <w:lvl w:ilvl="0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21A45DD"/>
    <w:multiLevelType w:val="hybridMultilevel"/>
    <w:tmpl w:val="52FC06B6"/>
    <w:lvl w:ilvl="0" w:tplc="6CD0E67A">
      <w:start w:val="1"/>
      <w:numFmt w:val="lowerLetter"/>
      <w:lvlText w:val="%1)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BD424B"/>
    <w:multiLevelType w:val="hybridMultilevel"/>
    <w:tmpl w:val="77822D7C"/>
    <w:lvl w:ilvl="0" w:tplc="E5A80AA4">
      <w:start w:val="4"/>
      <w:numFmt w:val="bullet"/>
      <w:lvlText w:val="–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5317"/>
    <w:rsid w:val="00016557"/>
    <w:rsid w:val="000579A5"/>
    <w:rsid w:val="00071EF0"/>
    <w:rsid w:val="000761B5"/>
    <w:rsid w:val="000A3EA7"/>
    <w:rsid w:val="000B77F2"/>
    <w:rsid w:val="000C0EB5"/>
    <w:rsid w:val="000D5B63"/>
    <w:rsid w:val="000E15C1"/>
    <w:rsid w:val="000E4CF3"/>
    <w:rsid w:val="000E64DA"/>
    <w:rsid w:val="000F527D"/>
    <w:rsid w:val="00104E7C"/>
    <w:rsid w:val="001102FC"/>
    <w:rsid w:val="00131E6C"/>
    <w:rsid w:val="0014187E"/>
    <w:rsid w:val="00186510"/>
    <w:rsid w:val="00194742"/>
    <w:rsid w:val="00196C3E"/>
    <w:rsid w:val="001B59F4"/>
    <w:rsid w:val="001D3831"/>
    <w:rsid w:val="001E15AA"/>
    <w:rsid w:val="00205B71"/>
    <w:rsid w:val="00210B45"/>
    <w:rsid w:val="00213220"/>
    <w:rsid w:val="0021465A"/>
    <w:rsid w:val="00216657"/>
    <w:rsid w:val="002250DD"/>
    <w:rsid w:val="002259B2"/>
    <w:rsid w:val="00227BB8"/>
    <w:rsid w:val="00227F65"/>
    <w:rsid w:val="0024330B"/>
    <w:rsid w:val="0024687E"/>
    <w:rsid w:val="00291873"/>
    <w:rsid w:val="002A5F07"/>
    <w:rsid w:val="002D74BA"/>
    <w:rsid w:val="00311D4C"/>
    <w:rsid w:val="00315FEF"/>
    <w:rsid w:val="0036304E"/>
    <w:rsid w:val="003737CF"/>
    <w:rsid w:val="00385554"/>
    <w:rsid w:val="00385B9E"/>
    <w:rsid w:val="00385F28"/>
    <w:rsid w:val="003A41E2"/>
    <w:rsid w:val="003C7AA0"/>
    <w:rsid w:val="003D2C79"/>
    <w:rsid w:val="003D3993"/>
    <w:rsid w:val="003D3DCA"/>
    <w:rsid w:val="003D6F1B"/>
    <w:rsid w:val="004015CC"/>
    <w:rsid w:val="00403635"/>
    <w:rsid w:val="00412151"/>
    <w:rsid w:val="00412E2A"/>
    <w:rsid w:val="00415574"/>
    <w:rsid w:val="00421802"/>
    <w:rsid w:val="0043260F"/>
    <w:rsid w:val="0044634B"/>
    <w:rsid w:val="0045264C"/>
    <w:rsid w:val="0047799A"/>
    <w:rsid w:val="00486C99"/>
    <w:rsid w:val="00492857"/>
    <w:rsid w:val="00493C95"/>
    <w:rsid w:val="004A5AB1"/>
    <w:rsid w:val="004C1881"/>
    <w:rsid w:val="004C20BE"/>
    <w:rsid w:val="004C6255"/>
    <w:rsid w:val="004E5F8E"/>
    <w:rsid w:val="004F26AE"/>
    <w:rsid w:val="005129F7"/>
    <w:rsid w:val="0053244A"/>
    <w:rsid w:val="005333B2"/>
    <w:rsid w:val="00561D45"/>
    <w:rsid w:val="00567B17"/>
    <w:rsid w:val="005747D6"/>
    <w:rsid w:val="0058147F"/>
    <w:rsid w:val="0058211D"/>
    <w:rsid w:val="00595800"/>
    <w:rsid w:val="005A363E"/>
    <w:rsid w:val="005A38AC"/>
    <w:rsid w:val="005B45E8"/>
    <w:rsid w:val="005B6174"/>
    <w:rsid w:val="005C1574"/>
    <w:rsid w:val="005C2D17"/>
    <w:rsid w:val="005F130D"/>
    <w:rsid w:val="005F7F4C"/>
    <w:rsid w:val="006136BC"/>
    <w:rsid w:val="00694ED0"/>
    <w:rsid w:val="006A652C"/>
    <w:rsid w:val="006B3F95"/>
    <w:rsid w:val="006B5C7F"/>
    <w:rsid w:val="006E3FFE"/>
    <w:rsid w:val="006E5A6D"/>
    <w:rsid w:val="00702DBE"/>
    <w:rsid w:val="0071106C"/>
    <w:rsid w:val="007167D2"/>
    <w:rsid w:val="00720323"/>
    <w:rsid w:val="0072525E"/>
    <w:rsid w:val="007311AA"/>
    <w:rsid w:val="00746900"/>
    <w:rsid w:val="00747CE1"/>
    <w:rsid w:val="0076119B"/>
    <w:rsid w:val="0076270B"/>
    <w:rsid w:val="007810E2"/>
    <w:rsid w:val="00797C03"/>
    <w:rsid w:val="007A29BD"/>
    <w:rsid w:val="007B36A8"/>
    <w:rsid w:val="007B47F2"/>
    <w:rsid w:val="007F45F0"/>
    <w:rsid w:val="00811467"/>
    <w:rsid w:val="008238F2"/>
    <w:rsid w:val="0084333D"/>
    <w:rsid w:val="0084446F"/>
    <w:rsid w:val="00881D43"/>
    <w:rsid w:val="008B6702"/>
    <w:rsid w:val="008B73E2"/>
    <w:rsid w:val="008D4874"/>
    <w:rsid w:val="008D7635"/>
    <w:rsid w:val="008D7EF8"/>
    <w:rsid w:val="008E38B6"/>
    <w:rsid w:val="008E4D66"/>
    <w:rsid w:val="008E54AE"/>
    <w:rsid w:val="0093776F"/>
    <w:rsid w:val="009512D8"/>
    <w:rsid w:val="00965316"/>
    <w:rsid w:val="009653C2"/>
    <w:rsid w:val="009676DC"/>
    <w:rsid w:val="009746CA"/>
    <w:rsid w:val="00976821"/>
    <w:rsid w:val="009846D5"/>
    <w:rsid w:val="009B37A6"/>
    <w:rsid w:val="009C3FAF"/>
    <w:rsid w:val="009D1A19"/>
    <w:rsid w:val="009E14F3"/>
    <w:rsid w:val="009E1957"/>
    <w:rsid w:val="009F057E"/>
    <w:rsid w:val="00A06093"/>
    <w:rsid w:val="00A06B71"/>
    <w:rsid w:val="00A27968"/>
    <w:rsid w:val="00A3692A"/>
    <w:rsid w:val="00A42501"/>
    <w:rsid w:val="00A5723E"/>
    <w:rsid w:val="00A85AF1"/>
    <w:rsid w:val="00A86873"/>
    <w:rsid w:val="00A96BA5"/>
    <w:rsid w:val="00A972D6"/>
    <w:rsid w:val="00AA1E43"/>
    <w:rsid w:val="00AB07C5"/>
    <w:rsid w:val="00AB51A3"/>
    <w:rsid w:val="00AC17D5"/>
    <w:rsid w:val="00AC6795"/>
    <w:rsid w:val="00AD1C66"/>
    <w:rsid w:val="00AD4D7F"/>
    <w:rsid w:val="00AD4DD4"/>
    <w:rsid w:val="00B0320D"/>
    <w:rsid w:val="00B1677A"/>
    <w:rsid w:val="00B272CB"/>
    <w:rsid w:val="00B56DB8"/>
    <w:rsid w:val="00B57344"/>
    <w:rsid w:val="00B87E04"/>
    <w:rsid w:val="00BB71F1"/>
    <w:rsid w:val="00BC29F6"/>
    <w:rsid w:val="00BC32B5"/>
    <w:rsid w:val="00BC6144"/>
    <w:rsid w:val="00BD313C"/>
    <w:rsid w:val="00BE1302"/>
    <w:rsid w:val="00BE5B75"/>
    <w:rsid w:val="00BE792E"/>
    <w:rsid w:val="00BF647D"/>
    <w:rsid w:val="00C0390F"/>
    <w:rsid w:val="00C228D1"/>
    <w:rsid w:val="00C229C3"/>
    <w:rsid w:val="00C97676"/>
    <w:rsid w:val="00CA0148"/>
    <w:rsid w:val="00CA6A13"/>
    <w:rsid w:val="00CB658E"/>
    <w:rsid w:val="00CD00EE"/>
    <w:rsid w:val="00D057A1"/>
    <w:rsid w:val="00D333B4"/>
    <w:rsid w:val="00D35752"/>
    <w:rsid w:val="00D409A1"/>
    <w:rsid w:val="00D4293C"/>
    <w:rsid w:val="00D463D0"/>
    <w:rsid w:val="00D61395"/>
    <w:rsid w:val="00D6464B"/>
    <w:rsid w:val="00D744B4"/>
    <w:rsid w:val="00D84EE2"/>
    <w:rsid w:val="00D8536B"/>
    <w:rsid w:val="00D92A23"/>
    <w:rsid w:val="00DA363E"/>
    <w:rsid w:val="00DA5986"/>
    <w:rsid w:val="00DA7C9D"/>
    <w:rsid w:val="00DB72DE"/>
    <w:rsid w:val="00DC058D"/>
    <w:rsid w:val="00DD5732"/>
    <w:rsid w:val="00DE0896"/>
    <w:rsid w:val="00DE7C0D"/>
    <w:rsid w:val="00DF618E"/>
    <w:rsid w:val="00E03CA1"/>
    <w:rsid w:val="00E1782B"/>
    <w:rsid w:val="00E31E1F"/>
    <w:rsid w:val="00E509C7"/>
    <w:rsid w:val="00E840F5"/>
    <w:rsid w:val="00E95DA2"/>
    <w:rsid w:val="00E97A12"/>
    <w:rsid w:val="00EA0C0B"/>
    <w:rsid w:val="00EA136E"/>
    <w:rsid w:val="00EA4D5A"/>
    <w:rsid w:val="00EA7F77"/>
    <w:rsid w:val="00EB3035"/>
    <w:rsid w:val="00EB3370"/>
    <w:rsid w:val="00EC710F"/>
    <w:rsid w:val="00EE1FE3"/>
    <w:rsid w:val="00EE2652"/>
    <w:rsid w:val="00EE364F"/>
    <w:rsid w:val="00F669B6"/>
    <w:rsid w:val="00F67546"/>
    <w:rsid w:val="00F7777F"/>
    <w:rsid w:val="00F94914"/>
    <w:rsid w:val="00FB438E"/>
    <w:rsid w:val="00FC6453"/>
    <w:rsid w:val="00FD1660"/>
    <w:rsid w:val="00FD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74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7EF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F669B6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F669B6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F669B6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F669B6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F669B6"/>
    <w:pPr>
      <w:outlineLvl w:val="4"/>
    </w:pPr>
  </w:style>
  <w:style w:type="paragraph" w:styleId="Heading6">
    <w:name w:val="heading 6"/>
    <w:basedOn w:val="Heading4"/>
    <w:next w:val="Normal"/>
    <w:qFormat/>
    <w:rsid w:val="00F669B6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F669B6"/>
    <w:pPr>
      <w:outlineLvl w:val="6"/>
    </w:pPr>
  </w:style>
  <w:style w:type="paragraph" w:styleId="Heading8">
    <w:name w:val="heading 8"/>
    <w:basedOn w:val="Heading6"/>
    <w:next w:val="Normal"/>
    <w:qFormat/>
    <w:rsid w:val="00F669B6"/>
    <w:pPr>
      <w:outlineLvl w:val="7"/>
    </w:pPr>
  </w:style>
  <w:style w:type="paragraph" w:styleId="Heading9">
    <w:name w:val="heading 9"/>
    <w:basedOn w:val="Heading6"/>
    <w:next w:val="Normal"/>
    <w:qFormat/>
    <w:rsid w:val="00F669B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rsid w:val="00F669B6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F669B6"/>
  </w:style>
  <w:style w:type="paragraph" w:customStyle="1" w:styleId="Figure">
    <w:name w:val="Figure"/>
    <w:basedOn w:val="Normal"/>
    <w:next w:val="FigureNotitle"/>
    <w:rsid w:val="00F669B6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F669B6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F669B6"/>
  </w:style>
  <w:style w:type="paragraph" w:customStyle="1" w:styleId="FigureNotitle">
    <w:name w:val="Figure_No &amp; title"/>
    <w:basedOn w:val="Normal"/>
    <w:next w:val="Normalaftertitle"/>
    <w:rsid w:val="00F669B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F669B6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F669B6"/>
    <w:rPr>
      <w:b w:val="0"/>
    </w:rPr>
  </w:style>
  <w:style w:type="paragraph" w:customStyle="1" w:styleId="ASN1">
    <w:name w:val="ASN.1"/>
    <w:basedOn w:val="Normal"/>
    <w:rsid w:val="00F669B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F669B6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F669B6"/>
  </w:style>
  <w:style w:type="paragraph" w:customStyle="1" w:styleId="Call">
    <w:name w:val="Call"/>
    <w:basedOn w:val="Normal"/>
    <w:next w:val="Normal"/>
    <w:link w:val="CallChar"/>
    <w:rsid w:val="00F669B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F669B6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C0390F"/>
  </w:style>
  <w:style w:type="paragraph" w:customStyle="1" w:styleId="Questionref">
    <w:name w:val="Question_ref"/>
    <w:basedOn w:val="Recref"/>
    <w:next w:val="Questiondate"/>
    <w:rsid w:val="00F669B6"/>
  </w:style>
  <w:style w:type="paragraph" w:customStyle="1" w:styleId="Recref">
    <w:name w:val="Rec_ref"/>
    <w:basedOn w:val="Normal"/>
    <w:next w:val="Recdate"/>
    <w:rsid w:val="00F669B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F669B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F669B6"/>
  </w:style>
  <w:style w:type="character" w:styleId="EndnoteReference">
    <w:name w:val="endnote reference"/>
    <w:basedOn w:val="DefaultParagraphFont"/>
    <w:semiHidden/>
    <w:rsid w:val="00F669B6"/>
    <w:rPr>
      <w:vertAlign w:val="superscript"/>
    </w:rPr>
  </w:style>
  <w:style w:type="paragraph" w:customStyle="1" w:styleId="enumlev1">
    <w:name w:val="enumlev1"/>
    <w:basedOn w:val="Normal"/>
    <w:link w:val="enumlev1Char"/>
    <w:rsid w:val="00F669B6"/>
    <w:pPr>
      <w:spacing w:before="80"/>
      <w:ind w:left="794" w:hanging="794"/>
    </w:pPr>
  </w:style>
  <w:style w:type="paragraph" w:customStyle="1" w:styleId="enumlev2">
    <w:name w:val="enumlev2"/>
    <w:basedOn w:val="enumlev1"/>
    <w:rsid w:val="00F669B6"/>
    <w:pPr>
      <w:ind w:left="1191" w:hanging="397"/>
    </w:pPr>
  </w:style>
  <w:style w:type="paragraph" w:customStyle="1" w:styleId="enumlev3">
    <w:name w:val="enumlev3"/>
    <w:basedOn w:val="enumlev2"/>
    <w:rsid w:val="00F669B6"/>
    <w:pPr>
      <w:ind w:left="1588"/>
    </w:pPr>
  </w:style>
  <w:style w:type="paragraph" w:customStyle="1" w:styleId="Equation">
    <w:name w:val="Equation"/>
    <w:basedOn w:val="Normal"/>
    <w:rsid w:val="00F669B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F669B6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F669B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F669B6"/>
  </w:style>
  <w:style w:type="paragraph" w:customStyle="1" w:styleId="Reptitle">
    <w:name w:val="Rep_title"/>
    <w:basedOn w:val="Rectitle"/>
    <w:next w:val="Repref"/>
    <w:rsid w:val="00F669B6"/>
  </w:style>
  <w:style w:type="paragraph" w:customStyle="1" w:styleId="Repref">
    <w:name w:val="Rep_ref"/>
    <w:basedOn w:val="Recref"/>
    <w:next w:val="Repdate"/>
    <w:rsid w:val="00F669B6"/>
  </w:style>
  <w:style w:type="paragraph" w:customStyle="1" w:styleId="Repdate">
    <w:name w:val="Rep_date"/>
    <w:basedOn w:val="Recdate"/>
    <w:next w:val="Normalaftertitle"/>
    <w:rsid w:val="00F669B6"/>
  </w:style>
  <w:style w:type="paragraph" w:customStyle="1" w:styleId="ResNoBR">
    <w:name w:val="Res_No_BR"/>
    <w:basedOn w:val="RecNoBR"/>
    <w:next w:val="Restitle"/>
    <w:rsid w:val="00F669B6"/>
  </w:style>
  <w:style w:type="paragraph" w:customStyle="1" w:styleId="Restitle">
    <w:name w:val="Res_title"/>
    <w:basedOn w:val="Rectitle"/>
    <w:next w:val="Resref"/>
    <w:rsid w:val="00F669B6"/>
  </w:style>
  <w:style w:type="paragraph" w:customStyle="1" w:styleId="Resref">
    <w:name w:val="Res_ref"/>
    <w:basedOn w:val="Recref"/>
    <w:next w:val="Resdate"/>
    <w:rsid w:val="00F669B6"/>
  </w:style>
  <w:style w:type="paragraph" w:customStyle="1" w:styleId="Resdate">
    <w:name w:val="Res_date"/>
    <w:basedOn w:val="Recdate"/>
    <w:next w:val="Normalaftertitle"/>
    <w:rsid w:val="00F669B6"/>
  </w:style>
  <w:style w:type="paragraph" w:customStyle="1" w:styleId="Section1">
    <w:name w:val="Section_1"/>
    <w:basedOn w:val="Normal"/>
    <w:next w:val="Normal"/>
    <w:rsid w:val="00F669B6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F669B6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8B6702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F669B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3D2C79"/>
    <w:rPr>
      <w:b w:val="0"/>
      <w:position w:val="6"/>
      <w:sz w:val="16"/>
    </w:rPr>
  </w:style>
  <w:style w:type="paragraph" w:styleId="FootnoteText">
    <w:name w:val="footnote text"/>
    <w:basedOn w:val="Note"/>
    <w:link w:val="FootnoteTextChar1"/>
    <w:rsid w:val="003D2C79"/>
    <w:pPr>
      <w:keepLines/>
      <w:tabs>
        <w:tab w:val="clear" w:pos="794"/>
        <w:tab w:val="clear" w:pos="1191"/>
        <w:tab w:val="clear" w:pos="1588"/>
        <w:tab w:val="clear" w:pos="1985"/>
        <w:tab w:val="left" w:pos="284"/>
      </w:tabs>
      <w:spacing w:before="60"/>
      <w:ind w:left="284" w:hanging="284"/>
    </w:pPr>
  </w:style>
  <w:style w:type="paragraph" w:customStyle="1" w:styleId="Note">
    <w:name w:val="Note"/>
    <w:basedOn w:val="Normal"/>
    <w:rsid w:val="003D2C79"/>
    <w:pPr>
      <w:spacing w:before="80"/>
    </w:pPr>
    <w:rPr>
      <w:sz w:val="20"/>
    </w:rPr>
  </w:style>
  <w:style w:type="paragraph" w:styleId="Header">
    <w:name w:val="header"/>
    <w:basedOn w:val="Normal"/>
    <w:rsid w:val="008B6702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F669B6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F669B6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F669B6"/>
  </w:style>
  <w:style w:type="paragraph" w:styleId="Index2">
    <w:name w:val="index 2"/>
    <w:basedOn w:val="Normal"/>
    <w:next w:val="Normal"/>
    <w:semiHidden/>
    <w:rsid w:val="00F669B6"/>
    <w:pPr>
      <w:ind w:left="283"/>
    </w:pPr>
  </w:style>
  <w:style w:type="paragraph" w:styleId="Index3">
    <w:name w:val="index 3"/>
    <w:basedOn w:val="Normal"/>
    <w:next w:val="Normal"/>
    <w:semiHidden/>
    <w:rsid w:val="00F669B6"/>
    <w:pPr>
      <w:ind w:left="566"/>
    </w:pPr>
  </w:style>
  <w:style w:type="paragraph" w:customStyle="1" w:styleId="Section2">
    <w:name w:val="Section_2"/>
    <w:basedOn w:val="Normal"/>
    <w:next w:val="Normal"/>
    <w:rsid w:val="00F669B6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F669B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8D7EF8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F669B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F669B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F669B6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F669B6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F669B6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F669B6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F669B6"/>
    <w:rPr>
      <w:b/>
    </w:rPr>
  </w:style>
  <w:style w:type="paragraph" w:customStyle="1" w:styleId="Reftext">
    <w:name w:val="Ref_text"/>
    <w:basedOn w:val="Normal"/>
    <w:rsid w:val="00F669B6"/>
    <w:pPr>
      <w:ind w:left="794" w:hanging="794"/>
    </w:pPr>
  </w:style>
  <w:style w:type="paragraph" w:customStyle="1" w:styleId="Reftitle">
    <w:name w:val="Ref_title"/>
    <w:basedOn w:val="Normal"/>
    <w:next w:val="Reftext"/>
    <w:rsid w:val="00F669B6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F669B6"/>
  </w:style>
  <w:style w:type="character" w:customStyle="1" w:styleId="Resdef">
    <w:name w:val="Res_def"/>
    <w:basedOn w:val="DefaultParagraphFont"/>
    <w:rsid w:val="00F669B6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F669B6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F669B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F669B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F669B6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F669B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F669B6"/>
  </w:style>
  <w:style w:type="paragraph" w:customStyle="1" w:styleId="Title3">
    <w:name w:val="Title 3"/>
    <w:basedOn w:val="Title2"/>
    <w:next w:val="Title4"/>
    <w:rsid w:val="00F669B6"/>
    <w:rPr>
      <w:caps w:val="0"/>
    </w:rPr>
  </w:style>
  <w:style w:type="paragraph" w:customStyle="1" w:styleId="Title4">
    <w:name w:val="Title 4"/>
    <w:basedOn w:val="Title3"/>
    <w:next w:val="Heading1"/>
    <w:rsid w:val="008B6702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F669B6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F669B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F669B6"/>
    <w:pPr>
      <w:spacing w:before="80"/>
      <w:ind w:left="1531" w:hanging="851"/>
    </w:pPr>
  </w:style>
  <w:style w:type="paragraph" w:styleId="TOC3">
    <w:name w:val="toc 3"/>
    <w:basedOn w:val="TOC2"/>
    <w:semiHidden/>
    <w:rsid w:val="00F669B6"/>
  </w:style>
  <w:style w:type="paragraph" w:styleId="TOC4">
    <w:name w:val="toc 4"/>
    <w:basedOn w:val="TOC3"/>
    <w:semiHidden/>
    <w:rsid w:val="00F669B6"/>
  </w:style>
  <w:style w:type="paragraph" w:styleId="TOC5">
    <w:name w:val="toc 5"/>
    <w:basedOn w:val="TOC4"/>
    <w:semiHidden/>
    <w:rsid w:val="00F669B6"/>
  </w:style>
  <w:style w:type="paragraph" w:styleId="TOC6">
    <w:name w:val="toc 6"/>
    <w:basedOn w:val="TOC4"/>
    <w:semiHidden/>
    <w:rsid w:val="00F669B6"/>
  </w:style>
  <w:style w:type="paragraph" w:styleId="TOC7">
    <w:name w:val="toc 7"/>
    <w:basedOn w:val="TOC4"/>
    <w:semiHidden/>
    <w:rsid w:val="00F669B6"/>
  </w:style>
  <w:style w:type="paragraph" w:styleId="TOC8">
    <w:name w:val="toc 8"/>
    <w:basedOn w:val="TOC4"/>
    <w:semiHidden/>
    <w:rsid w:val="00F669B6"/>
  </w:style>
  <w:style w:type="paragraph" w:customStyle="1" w:styleId="FiguretitleBR">
    <w:name w:val="Figure_title_BR"/>
    <w:basedOn w:val="TabletitleBR"/>
    <w:next w:val="Figurewithouttitle"/>
    <w:rsid w:val="00F669B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F669B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link w:val="NormalaftertitleChar0"/>
    <w:rsid w:val="005B45E8"/>
    <w:pPr>
      <w:overflowPunct/>
      <w:autoSpaceDE/>
      <w:autoSpaceDN/>
      <w:adjustRightInd/>
      <w:spacing w:before="320"/>
      <w:textAlignment w:val="auto"/>
    </w:pPr>
    <w:rPr>
      <w:lang w:val="en-GB"/>
    </w:rPr>
  </w:style>
  <w:style w:type="paragraph" w:styleId="BodyText">
    <w:name w:val="Body Text"/>
    <w:basedOn w:val="Normal"/>
    <w:rsid w:val="000D5B6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  <w:rPr>
      <w:sz w:val="24"/>
      <w:szCs w:val="24"/>
    </w:rPr>
  </w:style>
  <w:style w:type="paragraph" w:customStyle="1" w:styleId="AnnexNoTitle0">
    <w:name w:val="Annex_NoTitle"/>
    <w:basedOn w:val="Normal"/>
    <w:next w:val="Normalaftertitle"/>
    <w:rsid w:val="000D5B63"/>
    <w:pPr>
      <w:keepNext/>
      <w:keepLines/>
      <w:spacing w:before="480"/>
      <w:jc w:val="center"/>
    </w:pPr>
    <w:rPr>
      <w:b/>
      <w:sz w:val="28"/>
      <w:lang w:val="en-GB"/>
    </w:rPr>
  </w:style>
  <w:style w:type="paragraph" w:customStyle="1" w:styleId="headingb0">
    <w:name w:val="heading_b"/>
    <w:basedOn w:val="Heading3"/>
    <w:next w:val="Normal"/>
    <w:rsid w:val="000D5B63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0" w:firstLine="0"/>
      <w:textAlignment w:val="auto"/>
      <w:outlineLvl w:val="9"/>
    </w:pPr>
    <w:rPr>
      <w:bCs/>
      <w:sz w:val="24"/>
      <w:szCs w:val="24"/>
      <w:lang w:val="en-GB"/>
    </w:rPr>
  </w:style>
  <w:style w:type="paragraph" w:customStyle="1" w:styleId="AnnexNo">
    <w:name w:val="Annex_No"/>
    <w:basedOn w:val="Normal"/>
    <w:next w:val="Normal"/>
    <w:rsid w:val="008B6702"/>
    <w:pPr>
      <w:keepNext/>
      <w:keepLines/>
      <w:spacing w:before="240" w:after="80"/>
      <w:jc w:val="center"/>
    </w:pPr>
    <w:rPr>
      <w:caps/>
      <w:sz w:val="26"/>
      <w:lang w:val="en-GB"/>
    </w:rPr>
  </w:style>
  <w:style w:type="paragraph" w:customStyle="1" w:styleId="StyleNormalaftertitleCentered">
    <w:name w:val="Style Normal after title + Centered"/>
    <w:basedOn w:val="Normalaftertitle0"/>
    <w:rsid w:val="00315FEF"/>
    <w:pPr>
      <w:jc w:val="center"/>
    </w:pPr>
  </w:style>
  <w:style w:type="paragraph" w:customStyle="1" w:styleId="Stylecall11pt">
    <w:name w:val="Style call + 11 pt"/>
    <w:basedOn w:val="Call"/>
    <w:link w:val="Stylecall11ptChar"/>
    <w:rsid w:val="00315FEF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ind w:left="1134"/>
      <w:textAlignment w:val="auto"/>
    </w:pPr>
    <w:rPr>
      <w:iCs/>
      <w:lang w:val="en-GB"/>
    </w:rPr>
  </w:style>
  <w:style w:type="character" w:customStyle="1" w:styleId="Stylecall11ptChar">
    <w:name w:val="Style call + 11 pt Char"/>
    <w:basedOn w:val="DefaultParagraphFont"/>
    <w:link w:val="Stylecall11pt"/>
    <w:rsid w:val="00315FEF"/>
    <w:rPr>
      <w:i/>
      <w:iCs/>
      <w:sz w:val="22"/>
      <w:lang w:val="en-GB" w:eastAsia="en-US" w:bidi="ar-SA"/>
    </w:rPr>
  </w:style>
  <w:style w:type="character" w:customStyle="1" w:styleId="FootnoteTextChar1">
    <w:name w:val="Footnote Text Char1"/>
    <w:basedOn w:val="DefaultParagraphFont"/>
    <w:link w:val="FootnoteText"/>
    <w:rsid w:val="003D2C79"/>
    <w:rPr>
      <w:rFonts w:ascii="Times New Roman" w:hAnsi="Times New Roman"/>
      <w:lang w:val="ru-RU" w:eastAsia="en-US"/>
    </w:rPr>
  </w:style>
  <w:style w:type="character" w:styleId="Hyperlink">
    <w:name w:val="Hyperlink"/>
    <w:basedOn w:val="DefaultParagraphFont"/>
    <w:rsid w:val="002A5F07"/>
    <w:rPr>
      <w:color w:val="0000FF"/>
      <w:u w:val="single"/>
    </w:rPr>
  </w:style>
  <w:style w:type="paragraph" w:customStyle="1" w:styleId="headfoot">
    <w:name w:val="head_foot"/>
    <w:basedOn w:val="Normal"/>
    <w:next w:val="Normal"/>
    <w:rsid w:val="00EE1FE3"/>
    <w:pPr>
      <w:tabs>
        <w:tab w:val="clear" w:pos="794"/>
        <w:tab w:val="clear" w:pos="1191"/>
        <w:tab w:val="clear" w:pos="1588"/>
        <w:tab w:val="clear" w:pos="1985"/>
      </w:tabs>
      <w:spacing w:before="0"/>
      <w:jc w:val="both"/>
    </w:pPr>
    <w:rPr>
      <w:rFonts w:ascii="CG Times" w:hAnsi="CG Times"/>
      <w:color w:val="FFFFFF"/>
      <w:sz w:val="8"/>
      <w:lang w:val="en-GB"/>
    </w:rPr>
  </w:style>
  <w:style w:type="character" w:customStyle="1" w:styleId="CallChar">
    <w:name w:val="Call Char"/>
    <w:basedOn w:val="DefaultParagraphFont"/>
    <w:link w:val="Call"/>
    <w:rsid w:val="00EE1FE3"/>
    <w:rPr>
      <w:i/>
      <w:sz w:val="22"/>
      <w:lang w:val="ru-RU" w:eastAsia="en-US" w:bidi="ar-SA"/>
    </w:rPr>
  </w:style>
  <w:style w:type="character" w:customStyle="1" w:styleId="NormalaftertitleChar">
    <w:name w:val="Normal_after_title Char"/>
    <w:basedOn w:val="DefaultParagraphFont"/>
    <w:link w:val="Normalaftertitle"/>
    <w:rsid w:val="00EE1FE3"/>
    <w:rPr>
      <w:sz w:val="22"/>
      <w:lang w:val="ru-RU" w:eastAsia="en-US" w:bidi="ar-SA"/>
    </w:rPr>
  </w:style>
  <w:style w:type="character" w:customStyle="1" w:styleId="QuestionNoBRChar">
    <w:name w:val="Question_No_BR Char"/>
    <w:basedOn w:val="DefaultParagraphFont"/>
    <w:link w:val="QuestionNoBR"/>
    <w:rsid w:val="000A3EA7"/>
    <w:rPr>
      <w:caps/>
      <w:sz w:val="26"/>
      <w:lang w:val="ru-RU" w:eastAsia="en-US" w:bidi="ar-SA"/>
    </w:rPr>
  </w:style>
  <w:style w:type="character" w:customStyle="1" w:styleId="ALTSFOOTNOTEChar">
    <w:name w:val="ALTS FOOTNOTE Char"/>
    <w:aliases w:val="DNV-FT Char,Footnote Text Char1 Char,Footnote Text Char Char1 Char,Footnote Text Char4 Char Char Char,Footnote Text Char1 Char1 Char1 Char Char,Footnote Text Char Char1 Char1 Char Char Char"/>
    <w:basedOn w:val="DefaultParagraphFont"/>
    <w:rsid w:val="000A3EA7"/>
    <w:rPr>
      <w:lang w:val="ru-RU" w:eastAsia="en-US" w:bidi="ar-SA"/>
    </w:rPr>
  </w:style>
  <w:style w:type="character" w:styleId="FollowedHyperlink">
    <w:name w:val="FollowedHyperlink"/>
    <w:basedOn w:val="DefaultParagraphFont"/>
    <w:rsid w:val="000A3EA7"/>
    <w:rPr>
      <w:color w:val="606420"/>
      <w:u w:val="single"/>
    </w:rPr>
  </w:style>
  <w:style w:type="character" w:customStyle="1" w:styleId="QuestiontitleChar">
    <w:name w:val="Question_title Char"/>
    <w:basedOn w:val="DefaultParagraphFont"/>
    <w:link w:val="Questiontitle"/>
    <w:rsid w:val="00702DBE"/>
    <w:rPr>
      <w:b/>
      <w:sz w:val="26"/>
      <w:lang w:val="ru-RU" w:eastAsia="en-US" w:bidi="ar-SA"/>
    </w:rPr>
  </w:style>
  <w:style w:type="character" w:customStyle="1" w:styleId="FootnoteTextChar">
    <w:name w:val="Footnote Text Char"/>
    <w:aliases w:val="footnote text Char1"/>
    <w:basedOn w:val="DefaultParagraphFont"/>
    <w:rsid w:val="00B1677A"/>
    <w:rPr>
      <w:lang w:val="en-GB" w:eastAsia="en-US" w:bidi="ar-SA"/>
    </w:rPr>
  </w:style>
  <w:style w:type="character" w:customStyle="1" w:styleId="enumlev1Char">
    <w:name w:val="enumlev1 Char"/>
    <w:basedOn w:val="DefaultParagraphFont"/>
    <w:link w:val="enumlev1"/>
    <w:rsid w:val="00F7777F"/>
    <w:rPr>
      <w:rFonts w:ascii="Times New Roman" w:hAnsi="Times New Roman"/>
      <w:sz w:val="22"/>
      <w:lang w:val="ru-RU" w:eastAsia="en-US"/>
    </w:rPr>
  </w:style>
  <w:style w:type="paragraph" w:customStyle="1" w:styleId="QuestionTitleDate">
    <w:name w:val="Question_Title/Date"/>
    <w:basedOn w:val="Normal"/>
    <w:next w:val="headfoot"/>
    <w:rsid w:val="00E509C7"/>
    <w:pPr>
      <w:keepNext/>
      <w:keepLines/>
      <w:tabs>
        <w:tab w:val="clear" w:pos="794"/>
        <w:tab w:val="clear" w:pos="1191"/>
        <w:tab w:val="clear" w:pos="1588"/>
        <w:tab w:val="clear" w:pos="1985"/>
        <w:tab w:val="right" w:pos="9696"/>
      </w:tabs>
      <w:spacing w:before="480"/>
      <w:jc w:val="right"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B032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8B6702"/>
    <w:rPr>
      <w:rFonts w:ascii="Times New Roman" w:hAnsi="Times New Roman"/>
      <w:caps/>
      <w:noProof/>
      <w:sz w:val="16"/>
      <w:lang w:val="ru-RU" w:eastAsia="en-US"/>
    </w:rPr>
  </w:style>
  <w:style w:type="character" w:customStyle="1" w:styleId="NormalaftertitleChar0">
    <w:name w:val="Normal after title Char"/>
    <w:basedOn w:val="DefaultParagraphFont"/>
    <w:link w:val="Normalaftertitle0"/>
    <w:rsid w:val="00A86873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8B670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6702"/>
    <w:rPr>
      <w:rFonts w:ascii="Tahoma" w:hAnsi="Tahoma" w:cs="Tahoma"/>
      <w:sz w:val="16"/>
      <w:szCs w:val="16"/>
      <w:lang w:val="ru-RU" w:eastAsia="en-US"/>
    </w:rPr>
  </w:style>
  <w:style w:type="paragraph" w:customStyle="1" w:styleId="Annextitle">
    <w:name w:val="Annex_title"/>
    <w:basedOn w:val="Normal"/>
    <w:next w:val="Normal"/>
    <w:rsid w:val="00DB72DE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7EF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F669B6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F669B6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F669B6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F669B6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F669B6"/>
    <w:pPr>
      <w:outlineLvl w:val="4"/>
    </w:pPr>
  </w:style>
  <w:style w:type="paragraph" w:styleId="Heading6">
    <w:name w:val="heading 6"/>
    <w:basedOn w:val="Heading4"/>
    <w:next w:val="Normal"/>
    <w:qFormat/>
    <w:rsid w:val="00F669B6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F669B6"/>
    <w:pPr>
      <w:outlineLvl w:val="6"/>
    </w:pPr>
  </w:style>
  <w:style w:type="paragraph" w:styleId="Heading8">
    <w:name w:val="heading 8"/>
    <w:basedOn w:val="Heading6"/>
    <w:next w:val="Normal"/>
    <w:qFormat/>
    <w:rsid w:val="00F669B6"/>
    <w:pPr>
      <w:outlineLvl w:val="7"/>
    </w:pPr>
  </w:style>
  <w:style w:type="paragraph" w:styleId="Heading9">
    <w:name w:val="heading 9"/>
    <w:basedOn w:val="Heading6"/>
    <w:next w:val="Normal"/>
    <w:qFormat/>
    <w:rsid w:val="00F669B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rsid w:val="00F669B6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F669B6"/>
  </w:style>
  <w:style w:type="paragraph" w:customStyle="1" w:styleId="Figure">
    <w:name w:val="Figure"/>
    <w:basedOn w:val="Normal"/>
    <w:next w:val="FigureNotitle"/>
    <w:rsid w:val="00F669B6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F669B6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F669B6"/>
  </w:style>
  <w:style w:type="paragraph" w:customStyle="1" w:styleId="FigureNotitle">
    <w:name w:val="Figure_No &amp; title"/>
    <w:basedOn w:val="Normal"/>
    <w:next w:val="Normalaftertitle"/>
    <w:rsid w:val="00F669B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F669B6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F669B6"/>
    <w:rPr>
      <w:b w:val="0"/>
    </w:rPr>
  </w:style>
  <w:style w:type="paragraph" w:customStyle="1" w:styleId="ASN1">
    <w:name w:val="ASN.1"/>
    <w:basedOn w:val="Normal"/>
    <w:rsid w:val="00F669B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F669B6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F669B6"/>
  </w:style>
  <w:style w:type="paragraph" w:customStyle="1" w:styleId="Call">
    <w:name w:val="Call"/>
    <w:basedOn w:val="Normal"/>
    <w:next w:val="Normal"/>
    <w:link w:val="CallChar"/>
    <w:rsid w:val="00F669B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F669B6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C0390F"/>
  </w:style>
  <w:style w:type="paragraph" w:customStyle="1" w:styleId="Questionref">
    <w:name w:val="Question_ref"/>
    <w:basedOn w:val="Recref"/>
    <w:next w:val="Questiondate"/>
    <w:rsid w:val="00F669B6"/>
  </w:style>
  <w:style w:type="paragraph" w:customStyle="1" w:styleId="Recref">
    <w:name w:val="Rec_ref"/>
    <w:basedOn w:val="Normal"/>
    <w:next w:val="Recdate"/>
    <w:rsid w:val="00F669B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F669B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F669B6"/>
  </w:style>
  <w:style w:type="character" w:styleId="EndnoteReference">
    <w:name w:val="endnote reference"/>
    <w:basedOn w:val="DefaultParagraphFont"/>
    <w:semiHidden/>
    <w:rsid w:val="00F669B6"/>
    <w:rPr>
      <w:vertAlign w:val="superscript"/>
    </w:rPr>
  </w:style>
  <w:style w:type="paragraph" w:customStyle="1" w:styleId="enumlev1">
    <w:name w:val="enumlev1"/>
    <w:basedOn w:val="Normal"/>
    <w:link w:val="enumlev1Char"/>
    <w:rsid w:val="00F669B6"/>
    <w:pPr>
      <w:spacing w:before="80"/>
      <w:ind w:left="794" w:hanging="794"/>
    </w:pPr>
  </w:style>
  <w:style w:type="paragraph" w:customStyle="1" w:styleId="enumlev2">
    <w:name w:val="enumlev2"/>
    <w:basedOn w:val="enumlev1"/>
    <w:rsid w:val="00F669B6"/>
    <w:pPr>
      <w:ind w:left="1191" w:hanging="397"/>
    </w:pPr>
  </w:style>
  <w:style w:type="paragraph" w:customStyle="1" w:styleId="enumlev3">
    <w:name w:val="enumlev3"/>
    <w:basedOn w:val="enumlev2"/>
    <w:rsid w:val="00F669B6"/>
    <w:pPr>
      <w:ind w:left="1588"/>
    </w:pPr>
  </w:style>
  <w:style w:type="paragraph" w:customStyle="1" w:styleId="Equation">
    <w:name w:val="Equation"/>
    <w:basedOn w:val="Normal"/>
    <w:rsid w:val="00F669B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F669B6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F669B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F669B6"/>
  </w:style>
  <w:style w:type="paragraph" w:customStyle="1" w:styleId="Reptitle">
    <w:name w:val="Rep_title"/>
    <w:basedOn w:val="Rectitle"/>
    <w:next w:val="Repref"/>
    <w:rsid w:val="00F669B6"/>
  </w:style>
  <w:style w:type="paragraph" w:customStyle="1" w:styleId="Repref">
    <w:name w:val="Rep_ref"/>
    <w:basedOn w:val="Recref"/>
    <w:next w:val="Repdate"/>
    <w:rsid w:val="00F669B6"/>
  </w:style>
  <w:style w:type="paragraph" w:customStyle="1" w:styleId="Repdate">
    <w:name w:val="Rep_date"/>
    <w:basedOn w:val="Recdate"/>
    <w:next w:val="Normalaftertitle"/>
    <w:rsid w:val="00F669B6"/>
  </w:style>
  <w:style w:type="paragraph" w:customStyle="1" w:styleId="ResNoBR">
    <w:name w:val="Res_No_BR"/>
    <w:basedOn w:val="RecNoBR"/>
    <w:next w:val="Restitle"/>
    <w:rsid w:val="00F669B6"/>
  </w:style>
  <w:style w:type="paragraph" w:customStyle="1" w:styleId="Restitle">
    <w:name w:val="Res_title"/>
    <w:basedOn w:val="Rectitle"/>
    <w:next w:val="Resref"/>
    <w:rsid w:val="00F669B6"/>
  </w:style>
  <w:style w:type="paragraph" w:customStyle="1" w:styleId="Resref">
    <w:name w:val="Res_ref"/>
    <w:basedOn w:val="Recref"/>
    <w:next w:val="Resdate"/>
    <w:rsid w:val="00F669B6"/>
  </w:style>
  <w:style w:type="paragraph" w:customStyle="1" w:styleId="Resdate">
    <w:name w:val="Res_date"/>
    <w:basedOn w:val="Recdate"/>
    <w:next w:val="Normalaftertitle"/>
    <w:rsid w:val="00F669B6"/>
  </w:style>
  <w:style w:type="paragraph" w:customStyle="1" w:styleId="Section1">
    <w:name w:val="Section_1"/>
    <w:basedOn w:val="Normal"/>
    <w:next w:val="Normal"/>
    <w:rsid w:val="00F669B6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F669B6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8B6702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F669B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3D2C79"/>
    <w:rPr>
      <w:b w:val="0"/>
      <w:position w:val="6"/>
      <w:sz w:val="16"/>
    </w:rPr>
  </w:style>
  <w:style w:type="paragraph" w:styleId="FootnoteText">
    <w:name w:val="footnote text"/>
    <w:basedOn w:val="Note"/>
    <w:link w:val="FootnoteTextChar1"/>
    <w:rsid w:val="003D2C79"/>
    <w:pPr>
      <w:keepLines/>
      <w:tabs>
        <w:tab w:val="clear" w:pos="794"/>
        <w:tab w:val="clear" w:pos="1191"/>
        <w:tab w:val="clear" w:pos="1588"/>
        <w:tab w:val="clear" w:pos="1985"/>
        <w:tab w:val="left" w:pos="284"/>
      </w:tabs>
      <w:spacing w:before="60"/>
      <w:ind w:left="284" w:hanging="284"/>
    </w:pPr>
  </w:style>
  <w:style w:type="paragraph" w:customStyle="1" w:styleId="Note">
    <w:name w:val="Note"/>
    <w:basedOn w:val="Normal"/>
    <w:rsid w:val="003D2C79"/>
    <w:pPr>
      <w:spacing w:before="80"/>
    </w:pPr>
    <w:rPr>
      <w:sz w:val="20"/>
    </w:rPr>
  </w:style>
  <w:style w:type="paragraph" w:styleId="Header">
    <w:name w:val="header"/>
    <w:basedOn w:val="Normal"/>
    <w:rsid w:val="008B6702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F669B6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F669B6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F669B6"/>
  </w:style>
  <w:style w:type="paragraph" w:styleId="Index2">
    <w:name w:val="index 2"/>
    <w:basedOn w:val="Normal"/>
    <w:next w:val="Normal"/>
    <w:semiHidden/>
    <w:rsid w:val="00F669B6"/>
    <w:pPr>
      <w:ind w:left="283"/>
    </w:pPr>
  </w:style>
  <w:style w:type="paragraph" w:styleId="Index3">
    <w:name w:val="index 3"/>
    <w:basedOn w:val="Normal"/>
    <w:next w:val="Normal"/>
    <w:semiHidden/>
    <w:rsid w:val="00F669B6"/>
    <w:pPr>
      <w:ind w:left="566"/>
    </w:pPr>
  </w:style>
  <w:style w:type="paragraph" w:customStyle="1" w:styleId="Section2">
    <w:name w:val="Section_2"/>
    <w:basedOn w:val="Normal"/>
    <w:next w:val="Normal"/>
    <w:rsid w:val="00F669B6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F669B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8D7EF8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F669B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F669B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F669B6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F669B6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F669B6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F669B6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F669B6"/>
    <w:rPr>
      <w:b/>
    </w:rPr>
  </w:style>
  <w:style w:type="paragraph" w:customStyle="1" w:styleId="Reftext">
    <w:name w:val="Ref_text"/>
    <w:basedOn w:val="Normal"/>
    <w:rsid w:val="00F669B6"/>
    <w:pPr>
      <w:ind w:left="794" w:hanging="794"/>
    </w:pPr>
  </w:style>
  <w:style w:type="paragraph" w:customStyle="1" w:styleId="Reftitle">
    <w:name w:val="Ref_title"/>
    <w:basedOn w:val="Normal"/>
    <w:next w:val="Reftext"/>
    <w:rsid w:val="00F669B6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F669B6"/>
  </w:style>
  <w:style w:type="character" w:customStyle="1" w:styleId="Resdef">
    <w:name w:val="Res_def"/>
    <w:basedOn w:val="DefaultParagraphFont"/>
    <w:rsid w:val="00F669B6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F669B6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F669B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F669B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F669B6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F669B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F669B6"/>
  </w:style>
  <w:style w:type="paragraph" w:customStyle="1" w:styleId="Title3">
    <w:name w:val="Title 3"/>
    <w:basedOn w:val="Title2"/>
    <w:next w:val="Title4"/>
    <w:rsid w:val="00F669B6"/>
    <w:rPr>
      <w:caps w:val="0"/>
    </w:rPr>
  </w:style>
  <w:style w:type="paragraph" w:customStyle="1" w:styleId="Title4">
    <w:name w:val="Title 4"/>
    <w:basedOn w:val="Title3"/>
    <w:next w:val="Heading1"/>
    <w:rsid w:val="008B6702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F669B6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F669B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F669B6"/>
    <w:pPr>
      <w:spacing w:before="80"/>
      <w:ind w:left="1531" w:hanging="851"/>
    </w:pPr>
  </w:style>
  <w:style w:type="paragraph" w:styleId="TOC3">
    <w:name w:val="toc 3"/>
    <w:basedOn w:val="TOC2"/>
    <w:semiHidden/>
    <w:rsid w:val="00F669B6"/>
  </w:style>
  <w:style w:type="paragraph" w:styleId="TOC4">
    <w:name w:val="toc 4"/>
    <w:basedOn w:val="TOC3"/>
    <w:semiHidden/>
    <w:rsid w:val="00F669B6"/>
  </w:style>
  <w:style w:type="paragraph" w:styleId="TOC5">
    <w:name w:val="toc 5"/>
    <w:basedOn w:val="TOC4"/>
    <w:semiHidden/>
    <w:rsid w:val="00F669B6"/>
  </w:style>
  <w:style w:type="paragraph" w:styleId="TOC6">
    <w:name w:val="toc 6"/>
    <w:basedOn w:val="TOC4"/>
    <w:semiHidden/>
    <w:rsid w:val="00F669B6"/>
  </w:style>
  <w:style w:type="paragraph" w:styleId="TOC7">
    <w:name w:val="toc 7"/>
    <w:basedOn w:val="TOC4"/>
    <w:semiHidden/>
    <w:rsid w:val="00F669B6"/>
  </w:style>
  <w:style w:type="paragraph" w:styleId="TOC8">
    <w:name w:val="toc 8"/>
    <w:basedOn w:val="TOC4"/>
    <w:semiHidden/>
    <w:rsid w:val="00F669B6"/>
  </w:style>
  <w:style w:type="paragraph" w:customStyle="1" w:styleId="FiguretitleBR">
    <w:name w:val="Figure_title_BR"/>
    <w:basedOn w:val="TabletitleBR"/>
    <w:next w:val="Figurewithouttitle"/>
    <w:rsid w:val="00F669B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F669B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link w:val="NormalaftertitleChar0"/>
    <w:rsid w:val="005B45E8"/>
    <w:pPr>
      <w:overflowPunct/>
      <w:autoSpaceDE/>
      <w:autoSpaceDN/>
      <w:adjustRightInd/>
      <w:spacing w:before="320"/>
      <w:textAlignment w:val="auto"/>
    </w:pPr>
    <w:rPr>
      <w:lang w:val="en-GB"/>
    </w:rPr>
  </w:style>
  <w:style w:type="paragraph" w:styleId="BodyText">
    <w:name w:val="Body Text"/>
    <w:basedOn w:val="Normal"/>
    <w:rsid w:val="000D5B6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  <w:rPr>
      <w:sz w:val="24"/>
      <w:szCs w:val="24"/>
    </w:rPr>
  </w:style>
  <w:style w:type="paragraph" w:customStyle="1" w:styleId="AnnexNoTitle0">
    <w:name w:val="Annex_NoTitle"/>
    <w:basedOn w:val="Normal"/>
    <w:next w:val="Normalaftertitle"/>
    <w:rsid w:val="000D5B63"/>
    <w:pPr>
      <w:keepNext/>
      <w:keepLines/>
      <w:spacing w:before="480"/>
      <w:jc w:val="center"/>
    </w:pPr>
    <w:rPr>
      <w:b/>
      <w:sz w:val="28"/>
      <w:lang w:val="en-GB"/>
    </w:rPr>
  </w:style>
  <w:style w:type="paragraph" w:customStyle="1" w:styleId="headingb0">
    <w:name w:val="heading_b"/>
    <w:basedOn w:val="Heading3"/>
    <w:next w:val="Normal"/>
    <w:rsid w:val="000D5B63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0" w:firstLine="0"/>
      <w:textAlignment w:val="auto"/>
      <w:outlineLvl w:val="9"/>
    </w:pPr>
    <w:rPr>
      <w:bCs/>
      <w:sz w:val="24"/>
      <w:szCs w:val="24"/>
      <w:lang w:val="en-GB"/>
    </w:rPr>
  </w:style>
  <w:style w:type="paragraph" w:customStyle="1" w:styleId="AnnexNo">
    <w:name w:val="Annex_No"/>
    <w:basedOn w:val="Normal"/>
    <w:next w:val="Normal"/>
    <w:rsid w:val="008B6702"/>
    <w:pPr>
      <w:keepNext/>
      <w:keepLines/>
      <w:spacing w:before="240" w:after="80"/>
      <w:jc w:val="center"/>
    </w:pPr>
    <w:rPr>
      <w:caps/>
      <w:sz w:val="26"/>
      <w:lang w:val="en-GB"/>
    </w:rPr>
  </w:style>
  <w:style w:type="paragraph" w:customStyle="1" w:styleId="StyleNormalaftertitleCentered">
    <w:name w:val="Style Normal after title + Centered"/>
    <w:basedOn w:val="Normalaftertitle0"/>
    <w:rsid w:val="00315FEF"/>
    <w:pPr>
      <w:jc w:val="center"/>
    </w:pPr>
  </w:style>
  <w:style w:type="paragraph" w:customStyle="1" w:styleId="Stylecall11pt">
    <w:name w:val="Style call + 11 pt"/>
    <w:basedOn w:val="Call"/>
    <w:link w:val="Stylecall11ptChar"/>
    <w:rsid w:val="00315FEF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ind w:left="1134"/>
      <w:textAlignment w:val="auto"/>
    </w:pPr>
    <w:rPr>
      <w:iCs/>
      <w:lang w:val="en-GB"/>
    </w:rPr>
  </w:style>
  <w:style w:type="character" w:customStyle="1" w:styleId="Stylecall11ptChar">
    <w:name w:val="Style call + 11 pt Char"/>
    <w:basedOn w:val="DefaultParagraphFont"/>
    <w:link w:val="Stylecall11pt"/>
    <w:rsid w:val="00315FEF"/>
    <w:rPr>
      <w:i/>
      <w:iCs/>
      <w:sz w:val="22"/>
      <w:lang w:val="en-GB" w:eastAsia="en-US" w:bidi="ar-SA"/>
    </w:rPr>
  </w:style>
  <w:style w:type="character" w:customStyle="1" w:styleId="FootnoteTextChar1">
    <w:name w:val="Footnote Text Char1"/>
    <w:basedOn w:val="DefaultParagraphFont"/>
    <w:link w:val="FootnoteText"/>
    <w:rsid w:val="003D2C79"/>
    <w:rPr>
      <w:rFonts w:ascii="Times New Roman" w:hAnsi="Times New Roman"/>
      <w:lang w:val="ru-RU" w:eastAsia="en-US"/>
    </w:rPr>
  </w:style>
  <w:style w:type="character" w:styleId="Hyperlink">
    <w:name w:val="Hyperlink"/>
    <w:basedOn w:val="DefaultParagraphFont"/>
    <w:rsid w:val="002A5F07"/>
    <w:rPr>
      <w:color w:val="0000FF"/>
      <w:u w:val="single"/>
    </w:rPr>
  </w:style>
  <w:style w:type="paragraph" w:customStyle="1" w:styleId="headfoot">
    <w:name w:val="head_foot"/>
    <w:basedOn w:val="Normal"/>
    <w:next w:val="Normal"/>
    <w:rsid w:val="00EE1FE3"/>
    <w:pPr>
      <w:tabs>
        <w:tab w:val="clear" w:pos="794"/>
        <w:tab w:val="clear" w:pos="1191"/>
        <w:tab w:val="clear" w:pos="1588"/>
        <w:tab w:val="clear" w:pos="1985"/>
      </w:tabs>
      <w:spacing w:before="0"/>
      <w:jc w:val="both"/>
    </w:pPr>
    <w:rPr>
      <w:rFonts w:ascii="CG Times" w:hAnsi="CG Times"/>
      <w:color w:val="FFFFFF"/>
      <w:sz w:val="8"/>
      <w:lang w:val="en-GB"/>
    </w:rPr>
  </w:style>
  <w:style w:type="character" w:customStyle="1" w:styleId="CallChar">
    <w:name w:val="Call Char"/>
    <w:basedOn w:val="DefaultParagraphFont"/>
    <w:link w:val="Call"/>
    <w:rsid w:val="00EE1FE3"/>
    <w:rPr>
      <w:i/>
      <w:sz w:val="22"/>
      <w:lang w:val="ru-RU" w:eastAsia="en-US" w:bidi="ar-SA"/>
    </w:rPr>
  </w:style>
  <w:style w:type="character" w:customStyle="1" w:styleId="NormalaftertitleChar">
    <w:name w:val="Normal_after_title Char"/>
    <w:basedOn w:val="DefaultParagraphFont"/>
    <w:link w:val="Normalaftertitle"/>
    <w:rsid w:val="00EE1FE3"/>
    <w:rPr>
      <w:sz w:val="22"/>
      <w:lang w:val="ru-RU" w:eastAsia="en-US" w:bidi="ar-SA"/>
    </w:rPr>
  </w:style>
  <w:style w:type="character" w:customStyle="1" w:styleId="QuestionNoBRChar">
    <w:name w:val="Question_No_BR Char"/>
    <w:basedOn w:val="DefaultParagraphFont"/>
    <w:link w:val="QuestionNoBR"/>
    <w:rsid w:val="000A3EA7"/>
    <w:rPr>
      <w:caps/>
      <w:sz w:val="26"/>
      <w:lang w:val="ru-RU" w:eastAsia="en-US" w:bidi="ar-SA"/>
    </w:rPr>
  </w:style>
  <w:style w:type="character" w:customStyle="1" w:styleId="ALTSFOOTNOTEChar">
    <w:name w:val="ALTS FOOTNOTE Char"/>
    <w:aliases w:val="DNV-FT Char,Footnote Text Char1 Char,Footnote Text Char Char1 Char,Footnote Text Char4 Char Char Char,Footnote Text Char1 Char1 Char1 Char Char,Footnote Text Char Char1 Char1 Char Char Char"/>
    <w:basedOn w:val="DefaultParagraphFont"/>
    <w:rsid w:val="000A3EA7"/>
    <w:rPr>
      <w:lang w:val="ru-RU" w:eastAsia="en-US" w:bidi="ar-SA"/>
    </w:rPr>
  </w:style>
  <w:style w:type="character" w:styleId="FollowedHyperlink">
    <w:name w:val="FollowedHyperlink"/>
    <w:basedOn w:val="DefaultParagraphFont"/>
    <w:rsid w:val="000A3EA7"/>
    <w:rPr>
      <w:color w:val="606420"/>
      <w:u w:val="single"/>
    </w:rPr>
  </w:style>
  <w:style w:type="character" w:customStyle="1" w:styleId="QuestiontitleChar">
    <w:name w:val="Question_title Char"/>
    <w:basedOn w:val="DefaultParagraphFont"/>
    <w:link w:val="Questiontitle"/>
    <w:rsid w:val="00702DBE"/>
    <w:rPr>
      <w:b/>
      <w:sz w:val="26"/>
      <w:lang w:val="ru-RU" w:eastAsia="en-US" w:bidi="ar-SA"/>
    </w:rPr>
  </w:style>
  <w:style w:type="character" w:customStyle="1" w:styleId="FootnoteTextChar">
    <w:name w:val="Footnote Text Char"/>
    <w:aliases w:val="footnote text Char1"/>
    <w:basedOn w:val="DefaultParagraphFont"/>
    <w:rsid w:val="00B1677A"/>
    <w:rPr>
      <w:lang w:val="en-GB" w:eastAsia="en-US" w:bidi="ar-SA"/>
    </w:rPr>
  </w:style>
  <w:style w:type="character" w:customStyle="1" w:styleId="enumlev1Char">
    <w:name w:val="enumlev1 Char"/>
    <w:basedOn w:val="DefaultParagraphFont"/>
    <w:link w:val="enumlev1"/>
    <w:rsid w:val="00F7777F"/>
    <w:rPr>
      <w:rFonts w:ascii="Times New Roman" w:hAnsi="Times New Roman"/>
      <w:sz w:val="22"/>
      <w:lang w:val="ru-RU" w:eastAsia="en-US"/>
    </w:rPr>
  </w:style>
  <w:style w:type="paragraph" w:customStyle="1" w:styleId="QuestionTitleDate">
    <w:name w:val="Question_Title/Date"/>
    <w:basedOn w:val="Normal"/>
    <w:next w:val="headfoot"/>
    <w:rsid w:val="00E509C7"/>
    <w:pPr>
      <w:keepNext/>
      <w:keepLines/>
      <w:tabs>
        <w:tab w:val="clear" w:pos="794"/>
        <w:tab w:val="clear" w:pos="1191"/>
        <w:tab w:val="clear" w:pos="1588"/>
        <w:tab w:val="clear" w:pos="1985"/>
        <w:tab w:val="right" w:pos="9696"/>
      </w:tabs>
      <w:spacing w:before="480"/>
      <w:jc w:val="right"/>
    </w:pPr>
    <w:rPr>
      <w:lang w:val="en-GB"/>
    </w:rPr>
  </w:style>
  <w:style w:type="paragraph" w:styleId="NormalWeb">
    <w:name w:val="Normal (Web)"/>
    <w:basedOn w:val="Normal"/>
    <w:uiPriority w:val="99"/>
    <w:unhideWhenUsed/>
    <w:rsid w:val="00B032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8B6702"/>
    <w:rPr>
      <w:rFonts w:ascii="Times New Roman" w:hAnsi="Times New Roman"/>
      <w:caps/>
      <w:noProof/>
      <w:sz w:val="16"/>
      <w:lang w:val="ru-RU" w:eastAsia="en-US"/>
    </w:rPr>
  </w:style>
  <w:style w:type="character" w:customStyle="1" w:styleId="NormalaftertitleChar0">
    <w:name w:val="Normal after title Char"/>
    <w:basedOn w:val="DefaultParagraphFont"/>
    <w:link w:val="Normalaftertitle0"/>
    <w:rsid w:val="00A86873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8B670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6702"/>
    <w:rPr>
      <w:rFonts w:ascii="Tahoma" w:hAnsi="Tahoma" w:cs="Tahoma"/>
      <w:sz w:val="16"/>
      <w:szCs w:val="16"/>
      <w:lang w:val="ru-RU" w:eastAsia="en-US"/>
    </w:rPr>
  </w:style>
  <w:style w:type="paragraph" w:customStyle="1" w:styleId="Annextitle">
    <w:name w:val="Annex_title"/>
    <w:basedOn w:val="Normal"/>
    <w:next w:val="Normal"/>
    <w:rsid w:val="00DB72DE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itu.int/md/R07-SG06-C-0001/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4F339-B55F-4A22-BA7F-8689B86A0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2151</Words>
  <Characters>15443</Characters>
  <Application>Microsoft Office Word</Application>
  <DocSecurity>0</DocSecurity>
  <Lines>128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INTERNATIONAL TELECOMMUNICATION UNION</vt:lpstr>
      <vt:lpstr>Рассылка:</vt:lpstr>
    </vt:vector>
  </TitlesOfParts>
  <Company>ITU</Company>
  <LinksUpToDate>false</LinksUpToDate>
  <CharactersWithSpaces>17559</CharactersWithSpaces>
  <SharedDoc>false</SharedDoc>
  <HLinks>
    <vt:vector size="108" baseType="variant">
      <vt:variant>
        <vt:i4>2162744</vt:i4>
      </vt:variant>
      <vt:variant>
        <vt:i4>48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publications.aspx?lang=en&amp;parent=R-QUE-SG06.116</vt:lpwstr>
      </vt:variant>
      <vt:variant>
        <vt:lpwstr/>
      </vt:variant>
      <vt:variant>
        <vt:i4>2162744</vt:i4>
      </vt:variant>
      <vt:variant>
        <vt:i4>45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publications.aspx?lang=en&amp;parent=R-QUE-SG06.115</vt:lpwstr>
      </vt:variant>
      <vt:variant>
        <vt:lpwstr/>
      </vt:variant>
      <vt:variant>
        <vt:i4>2162744</vt:i4>
      </vt:variant>
      <vt:variant>
        <vt:i4>42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publications.aspx?lang=en&amp;parent=R-QUE-SG06.110</vt:lpwstr>
      </vt:variant>
      <vt:variant>
        <vt:lpwstr/>
      </vt:variant>
      <vt:variant>
        <vt:i4>2097208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publications.aspx?lang=en&amp;parent=R-QUE-SG06.106</vt:lpwstr>
      </vt:variant>
      <vt:variant>
        <vt:lpwstr/>
      </vt:variant>
      <vt:variant>
        <vt:i4>2097200</vt:i4>
      </vt:variant>
      <vt:variant>
        <vt:i4>36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publications.aspx?lang=en&amp;parent=R-QUE-SG06.90</vt:lpwstr>
      </vt:variant>
      <vt:variant>
        <vt:lpwstr/>
      </vt:variant>
      <vt:variant>
        <vt:i4>2490417</vt:i4>
      </vt:variant>
      <vt:variant>
        <vt:i4>33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publications.aspx?lang=en&amp;parent=R-QUE-SG06.86</vt:lpwstr>
      </vt:variant>
      <vt:variant>
        <vt:lpwstr/>
      </vt:variant>
      <vt:variant>
        <vt:i4>2162737</vt:i4>
      </vt:variant>
      <vt:variant>
        <vt:i4>30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publications.aspx?lang=en&amp;parent=R-QUE-SG06.81</vt:lpwstr>
      </vt:variant>
      <vt:variant>
        <vt:lpwstr/>
      </vt:variant>
      <vt:variant>
        <vt:i4>2687038</vt:i4>
      </vt:variant>
      <vt:variant>
        <vt:i4>27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publications.aspx?lang=en&amp;parent=R-QUE-SG06.79</vt:lpwstr>
      </vt:variant>
      <vt:variant>
        <vt:lpwstr/>
      </vt:variant>
      <vt:variant>
        <vt:i4>2621502</vt:i4>
      </vt:variant>
      <vt:variant>
        <vt:i4>24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publications.aspx?lang=en&amp;parent=R-QUE-SG06.78</vt:lpwstr>
      </vt:variant>
      <vt:variant>
        <vt:lpwstr/>
      </vt:variant>
      <vt:variant>
        <vt:i4>2555966</vt:i4>
      </vt:variant>
      <vt:variant>
        <vt:i4>21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publications.aspx?lang=en&amp;parent=R-QUE-SG06.77</vt:lpwstr>
      </vt:variant>
      <vt:variant>
        <vt:lpwstr/>
      </vt:variant>
      <vt:variant>
        <vt:i4>2555967</vt:i4>
      </vt:variant>
      <vt:variant>
        <vt:i4>18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publications.aspx?lang=en&amp;parent=R-QUE-SG06.67</vt:lpwstr>
      </vt:variant>
      <vt:variant>
        <vt:lpwstr/>
      </vt:variant>
      <vt:variant>
        <vt:i4>2293823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publications.aspx?lang=en&amp;parent=R-QUE-SG06.63</vt:lpwstr>
      </vt:variant>
      <vt:variant>
        <vt:lpwstr/>
      </vt:variant>
      <vt:variant>
        <vt:i4>2555965</vt:i4>
      </vt:variant>
      <vt:variant>
        <vt:i4>12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publications.aspx?lang=en&amp;parent=R-QUE-SG06.47</vt:lpwstr>
      </vt:variant>
      <vt:variant>
        <vt:lpwstr/>
      </vt:variant>
      <vt:variant>
        <vt:i4>2490426</vt:i4>
      </vt:variant>
      <vt:variant>
        <vt:i4>9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publications.aspx?lang=en&amp;parent=R-QUE-SG06.36</vt:lpwstr>
      </vt:variant>
      <vt:variant>
        <vt:lpwstr/>
      </vt:variant>
      <vt:variant>
        <vt:i4>1048585</vt:i4>
      </vt:variant>
      <vt:variant>
        <vt:i4>6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publications.aspx?lang=en&amp;parent=R-QUE-SG06.8</vt:lpwstr>
      </vt:variant>
      <vt:variant>
        <vt:lpwstr/>
      </vt:variant>
      <vt:variant>
        <vt:i4>1048585</vt:i4>
      </vt:variant>
      <vt:variant>
        <vt:i4>3</vt:i4>
      </vt:variant>
      <vt:variant>
        <vt:i4>0</vt:i4>
      </vt:variant>
      <vt:variant>
        <vt:i4>5</vt:i4>
      </vt:variant>
      <vt:variant>
        <vt:lpwstr>http://www.itu.int/pub/R-QUE-SG06/              publications.aspx?lang=en&amp;parent=R-QUE-SG06.1</vt:lpwstr>
      </vt:variant>
      <vt:variant>
        <vt:lpwstr/>
      </vt:variant>
      <vt:variant>
        <vt:i4>393293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http://www.itu.int/md/R07-SG06-C-0001/en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Fernandez Virginia</cp:lastModifiedBy>
  <cp:revision>3</cp:revision>
  <cp:lastPrinted>2011-03-15T15:06:00Z</cp:lastPrinted>
  <dcterms:created xsi:type="dcterms:W3CDTF">2011-03-15T15:05:00Z</dcterms:created>
  <dcterms:modified xsi:type="dcterms:W3CDTF">2011-03-15T15:08:00Z</dcterms:modified>
</cp:coreProperties>
</file>