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3240"/>
        <w:gridCol w:w="5066"/>
      </w:tblGrid>
      <w:tr w:rsidR="007B40FF" w:rsidRPr="007B40FF">
        <w:trPr>
          <w:cantSplit/>
        </w:trPr>
        <w:tc>
          <w:tcPr>
            <w:tcW w:w="4857" w:type="dxa"/>
            <w:gridSpan w:val="2"/>
          </w:tcPr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sz w:val="20"/>
              </w:rPr>
            </w:pPr>
            <w:bookmarkStart w:id="0" w:name="dsg" w:colFirst="1" w:colLast="1"/>
            <w:bookmarkStart w:id="1" w:name="dtableau"/>
            <w:r w:rsidRPr="007B40FF">
              <w:rPr>
                <w:rFonts w:ascii="Times New Roman" w:hAnsi="Times New Roman" w:cs="Times New Roman"/>
                <w:sz w:val="20"/>
              </w:rPr>
              <w:t>INTERNATIONAL TELECOMMUNICATION UNION</w:t>
            </w:r>
          </w:p>
        </w:tc>
        <w:tc>
          <w:tcPr>
            <w:tcW w:w="5066" w:type="dxa"/>
          </w:tcPr>
          <w:p w:rsidR="007B40FF" w:rsidRPr="007B40FF" w:rsidRDefault="007B40FF" w:rsidP="007B40FF">
            <w:pPr>
              <w:spacing w:before="120"/>
              <w:jc w:val="right"/>
              <w:rPr>
                <w:rFonts w:ascii="Times New Roman" w:hAnsi="Times New Roman" w:cs="Times New Roman"/>
                <w:b/>
                <w:bCs/>
                <w:smallCaps/>
                <w:sz w:val="32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2"/>
              </w:rPr>
              <w:t>Focus Group on</w:t>
            </w:r>
            <w:r>
              <w:rPr>
                <w:rFonts w:ascii="Times New Roman" w:hAnsi="Times New Roman" w:cs="Times New Roman"/>
                <w:b/>
                <w:bCs/>
                <w:smallCaps/>
                <w:sz w:val="32"/>
              </w:rPr>
              <w:br/>
              <w:t>Smart Sustainable Cities</w:t>
            </w:r>
          </w:p>
        </w:tc>
      </w:tr>
      <w:tr w:rsidR="007B40FF" w:rsidRPr="007B40FF">
        <w:trPr>
          <w:cantSplit/>
          <w:trHeight w:val="461"/>
        </w:trPr>
        <w:tc>
          <w:tcPr>
            <w:tcW w:w="4857" w:type="dxa"/>
            <w:gridSpan w:val="2"/>
            <w:vMerge w:val="restart"/>
            <w:tcBorders>
              <w:bottom w:val="nil"/>
            </w:tcBorders>
          </w:tcPr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</w:rPr>
            </w:pPr>
            <w:bookmarkStart w:id="2" w:name="dnum" w:colFirst="1" w:colLast="1"/>
            <w:bookmarkEnd w:id="0"/>
            <w:r w:rsidRPr="007B40FF">
              <w:rPr>
                <w:rFonts w:ascii="Times New Roman" w:hAnsi="Times New Roman" w:cs="Times New Roman"/>
                <w:b/>
                <w:bCs/>
                <w:sz w:val="26"/>
              </w:rPr>
              <w:t>TELECOMMUNICATION</w:t>
            </w:r>
            <w:r w:rsidRPr="007B40FF">
              <w:rPr>
                <w:rFonts w:ascii="Times New Roman" w:hAnsi="Times New Roman" w:cs="Times New Roman"/>
                <w:b/>
                <w:bCs/>
                <w:sz w:val="26"/>
              </w:rPr>
              <w:br/>
              <w:t>STANDARDIZATION SECTOR</w:t>
            </w:r>
          </w:p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smallCaps/>
                <w:sz w:val="20"/>
              </w:rPr>
            </w:pPr>
            <w:r w:rsidRPr="007B40FF">
              <w:rPr>
                <w:rFonts w:ascii="Times New Roman" w:hAnsi="Times New Roman" w:cs="Times New Roman"/>
                <w:sz w:val="20"/>
              </w:rPr>
              <w:t xml:space="preserve">STUDY PERIOD </w:t>
            </w:r>
            <w:r>
              <w:rPr>
                <w:rFonts w:ascii="Times New Roman" w:hAnsi="Times New Roman" w:cs="Times New Roman"/>
                <w:sz w:val="20"/>
              </w:rPr>
              <w:t>2013-2016</w:t>
            </w:r>
          </w:p>
        </w:tc>
        <w:tc>
          <w:tcPr>
            <w:tcW w:w="5066" w:type="dxa"/>
            <w:tcBorders>
              <w:bottom w:val="nil"/>
            </w:tcBorders>
          </w:tcPr>
          <w:p w:rsidR="007B40FF" w:rsidRPr="007B40FF" w:rsidRDefault="007B40FF" w:rsidP="007B40FF">
            <w:pPr>
              <w:pStyle w:val="Docnumber"/>
            </w:pPr>
            <w:r>
              <w:t>SSC-I-0022</w:t>
            </w:r>
          </w:p>
        </w:tc>
      </w:tr>
      <w:tr w:rsidR="007B40FF" w:rsidRPr="007B40FF">
        <w:trPr>
          <w:cantSplit/>
          <w:trHeight w:val="355"/>
        </w:trPr>
        <w:tc>
          <w:tcPr>
            <w:tcW w:w="4857" w:type="dxa"/>
            <w:gridSpan w:val="2"/>
            <w:vMerge/>
            <w:tcBorders>
              <w:bottom w:val="single" w:sz="12" w:space="0" w:color="auto"/>
            </w:tcBorders>
          </w:tcPr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</w:rPr>
            </w:pPr>
            <w:bookmarkStart w:id="3" w:name="dorlang" w:colFirst="1" w:colLast="1"/>
            <w:bookmarkEnd w:id="2"/>
          </w:p>
        </w:tc>
        <w:tc>
          <w:tcPr>
            <w:tcW w:w="5066" w:type="dxa"/>
            <w:tcBorders>
              <w:bottom w:val="single" w:sz="12" w:space="0" w:color="auto"/>
            </w:tcBorders>
          </w:tcPr>
          <w:p w:rsidR="007B40FF" w:rsidRDefault="007B40FF" w:rsidP="007B40FF">
            <w:pPr>
              <w:spacing w:before="120"/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English only</w:t>
            </w:r>
          </w:p>
          <w:p w:rsidR="007B40FF" w:rsidRPr="007B40FF" w:rsidRDefault="007B40FF" w:rsidP="007B40FF">
            <w:pPr>
              <w:spacing w:before="120"/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Original: English</w:t>
            </w:r>
          </w:p>
        </w:tc>
      </w:tr>
      <w:tr w:rsidR="007B40FF" w:rsidRPr="007B40FF">
        <w:trPr>
          <w:cantSplit/>
          <w:trHeight w:val="357"/>
        </w:trPr>
        <w:tc>
          <w:tcPr>
            <w:tcW w:w="1617" w:type="dxa"/>
          </w:tcPr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</w:rPr>
            </w:pPr>
            <w:bookmarkStart w:id="4" w:name="dmeeting" w:colFirst="2" w:colLast="2"/>
            <w:bookmarkStart w:id="5" w:name="dbluepink" w:colFirst="1" w:colLast="1"/>
            <w:bookmarkEnd w:id="3"/>
            <w:r w:rsidRPr="007B40FF">
              <w:rPr>
                <w:rFonts w:ascii="Times New Roman" w:hAnsi="Times New Roman" w:cs="Times New Roman"/>
                <w:b/>
                <w:bCs/>
                <w:sz w:val="24"/>
              </w:rPr>
              <w:t>WG(s):</w:t>
            </w:r>
          </w:p>
        </w:tc>
        <w:tc>
          <w:tcPr>
            <w:tcW w:w="3240" w:type="dxa"/>
          </w:tcPr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7B40FF">
              <w:rPr>
                <w:rFonts w:ascii="Times New Roman" w:hAnsi="Times New Roman" w:cs="Times New Roman"/>
                <w:sz w:val="24"/>
              </w:rPr>
              <w:t>All</w:t>
            </w:r>
          </w:p>
        </w:tc>
        <w:tc>
          <w:tcPr>
            <w:tcW w:w="5066" w:type="dxa"/>
          </w:tcPr>
          <w:p w:rsidR="007B40FF" w:rsidRPr="007B40FF" w:rsidRDefault="007B40FF" w:rsidP="007B40FF">
            <w:pPr>
              <w:spacing w:before="120"/>
              <w:jc w:val="right"/>
              <w:rPr>
                <w:rFonts w:ascii="Times New Roman" w:hAnsi="Times New Roman" w:cs="Times New Roman"/>
                <w:sz w:val="24"/>
              </w:rPr>
            </w:pPr>
            <w:r w:rsidRPr="007B40FF">
              <w:rPr>
                <w:rFonts w:ascii="Times New Roman" w:hAnsi="Times New Roman" w:cs="Times New Roman"/>
                <w:sz w:val="24"/>
              </w:rPr>
              <w:t>Geneva, 3-4 March 2014</w:t>
            </w:r>
          </w:p>
        </w:tc>
      </w:tr>
      <w:tr w:rsidR="007B40FF" w:rsidRPr="007B40FF">
        <w:trPr>
          <w:cantSplit/>
          <w:trHeight w:val="357"/>
        </w:trPr>
        <w:tc>
          <w:tcPr>
            <w:tcW w:w="9923" w:type="dxa"/>
            <w:gridSpan w:val="3"/>
          </w:tcPr>
          <w:p w:rsidR="007B40FF" w:rsidRPr="007B40FF" w:rsidRDefault="007B40FF" w:rsidP="007B40FF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bookmarkStart w:id="6" w:name="dtitle" w:colFirst="0" w:colLast="0"/>
            <w:bookmarkEnd w:id="4"/>
            <w:bookmarkEnd w:id="5"/>
            <w:r w:rsidRPr="007B40FF">
              <w:rPr>
                <w:rFonts w:ascii="Times New Roman" w:hAnsi="Times New Roman" w:cs="Times New Roman"/>
                <w:b/>
                <w:bCs/>
                <w:sz w:val="24"/>
              </w:rPr>
              <w:t>DOCUMENT</w:t>
            </w:r>
          </w:p>
        </w:tc>
      </w:tr>
      <w:tr w:rsidR="007B40FF" w:rsidRPr="007B40FF">
        <w:trPr>
          <w:cantSplit/>
          <w:trHeight w:val="357"/>
        </w:trPr>
        <w:tc>
          <w:tcPr>
            <w:tcW w:w="1617" w:type="dxa"/>
          </w:tcPr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</w:rPr>
            </w:pPr>
            <w:bookmarkStart w:id="7" w:name="dsource" w:colFirst="1" w:colLast="1"/>
            <w:bookmarkEnd w:id="6"/>
            <w:r w:rsidRPr="007B40FF">
              <w:rPr>
                <w:rFonts w:ascii="Times New Roman" w:hAnsi="Times New Roman" w:cs="Times New Roman"/>
                <w:b/>
                <w:bCs/>
                <w:sz w:val="24"/>
              </w:rPr>
              <w:t>Source:</w:t>
            </w:r>
          </w:p>
        </w:tc>
        <w:tc>
          <w:tcPr>
            <w:tcW w:w="8306" w:type="dxa"/>
            <w:gridSpan w:val="2"/>
          </w:tcPr>
          <w:p w:rsidR="007B40FF" w:rsidRPr="007B40FF" w:rsidRDefault="007B40FF" w:rsidP="007B40FF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7B40FF">
              <w:rPr>
                <w:rFonts w:ascii="Times New Roman" w:hAnsi="Times New Roman" w:cs="Times New Roman"/>
                <w:sz w:val="24"/>
              </w:rPr>
              <w:t>TSB</w:t>
            </w:r>
          </w:p>
        </w:tc>
      </w:tr>
      <w:tr w:rsidR="007B40FF" w:rsidRPr="007B40FF">
        <w:trPr>
          <w:cantSplit/>
          <w:trHeight w:val="357"/>
        </w:trPr>
        <w:tc>
          <w:tcPr>
            <w:tcW w:w="1617" w:type="dxa"/>
            <w:tcBorders>
              <w:bottom w:val="single" w:sz="12" w:space="0" w:color="auto"/>
            </w:tcBorders>
          </w:tcPr>
          <w:p w:rsidR="007B40FF" w:rsidRPr="007B40FF" w:rsidRDefault="007B40FF" w:rsidP="007B40FF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bookmarkStart w:id="8" w:name="dtitle1" w:colFirst="1" w:colLast="1"/>
            <w:bookmarkEnd w:id="7"/>
            <w:r w:rsidRPr="007B40FF">
              <w:rPr>
                <w:rFonts w:ascii="Times New Roman" w:hAnsi="Times New Roman" w:cs="Times New Roman"/>
                <w:b/>
                <w:bCs/>
                <w:sz w:val="24"/>
              </w:rPr>
              <w:t>Title:</w:t>
            </w:r>
          </w:p>
        </w:tc>
        <w:tc>
          <w:tcPr>
            <w:tcW w:w="8306" w:type="dxa"/>
            <w:gridSpan w:val="2"/>
            <w:tcBorders>
              <w:bottom w:val="single" w:sz="12" w:space="0" w:color="auto"/>
            </w:tcBorders>
          </w:tcPr>
          <w:p w:rsidR="007B40FF" w:rsidRPr="007B40FF" w:rsidRDefault="007B40FF" w:rsidP="007B40FF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 w:rsidRPr="007B40FF">
              <w:rPr>
                <w:rFonts w:ascii="Times New Roman" w:hAnsi="Times New Roman" w:cs="Times New Roman"/>
                <w:sz w:val="24"/>
              </w:rPr>
              <w:t>Remote Participation - Adobe Connect Guide</w:t>
            </w:r>
          </w:p>
        </w:tc>
      </w:tr>
    </w:tbl>
    <w:tbl>
      <w:tblPr>
        <w:tblStyle w:val="TableGrid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103"/>
      </w:tblGrid>
      <w:tr w:rsidR="00F82343" w:rsidRPr="00760A0D" w:rsidTr="00BD2EFA">
        <w:trPr>
          <w:trHeight w:val="402"/>
        </w:trPr>
        <w:tc>
          <w:tcPr>
            <w:tcW w:w="9781" w:type="dxa"/>
            <w:gridSpan w:val="2"/>
            <w:shd w:val="clear" w:color="auto" w:fill="C6D9F1" w:themeFill="text2" w:themeFillTint="33"/>
          </w:tcPr>
          <w:bookmarkEnd w:id="1"/>
          <w:bookmarkEnd w:id="8"/>
          <w:p w:rsidR="00F82343" w:rsidRPr="00760A0D" w:rsidRDefault="00F82343" w:rsidP="00E1093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Remote </w:t>
            </w:r>
            <w:r w:rsidR="00E1093C">
              <w:rPr>
                <w:rFonts w:ascii="Arial Black" w:hAnsi="Arial Black"/>
                <w:sz w:val="28"/>
                <w:szCs w:val="28"/>
              </w:rPr>
              <w:t>P</w:t>
            </w:r>
            <w:r>
              <w:rPr>
                <w:rFonts w:ascii="Arial Black" w:hAnsi="Arial Black"/>
                <w:sz w:val="28"/>
                <w:szCs w:val="28"/>
              </w:rPr>
              <w:t>articipation</w:t>
            </w:r>
            <w:r w:rsidR="00E1093C">
              <w:rPr>
                <w:rFonts w:ascii="Arial Black" w:hAnsi="Arial Black"/>
                <w:sz w:val="28"/>
                <w:szCs w:val="28"/>
              </w:rPr>
              <w:t xml:space="preserve"> Guide</w:t>
            </w:r>
          </w:p>
        </w:tc>
      </w:tr>
      <w:tr w:rsidR="00DD7288" w:rsidTr="00BD2EFA">
        <w:trPr>
          <w:trHeight w:val="1440"/>
        </w:trPr>
        <w:tc>
          <w:tcPr>
            <w:tcW w:w="9781" w:type="dxa"/>
            <w:gridSpan w:val="2"/>
          </w:tcPr>
          <w:p w:rsidR="00DD7288" w:rsidRDefault="00DD7288" w:rsidP="00DD7288">
            <w:pPr>
              <w:pStyle w:val="ListNumber"/>
              <w:numPr>
                <w:ilvl w:val="0"/>
                <w:numId w:val="0"/>
              </w:numPr>
              <w:ind w:left="340" w:hanging="340"/>
              <w:rPr>
                <w:sz w:val="18"/>
                <w:szCs w:val="18"/>
              </w:rPr>
            </w:pPr>
          </w:p>
          <w:p w:rsidR="00DD7288" w:rsidRDefault="001738BE" w:rsidP="007B40FF">
            <w:pPr>
              <w:pStyle w:val="ListNumber"/>
              <w:numPr>
                <w:ilvl w:val="0"/>
                <w:numId w:val="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ITU-T’s</w:t>
            </w:r>
            <w:r w:rsidR="00DD7288" w:rsidRPr="00DD7288">
              <w:rPr>
                <w:sz w:val="18"/>
                <w:szCs w:val="18"/>
              </w:rPr>
              <w:t xml:space="preserve"> </w:t>
            </w:r>
            <w:r w:rsidR="00E1093C">
              <w:rPr>
                <w:sz w:val="18"/>
                <w:szCs w:val="18"/>
              </w:rPr>
              <w:t xml:space="preserve">FG </w:t>
            </w:r>
            <w:r w:rsidR="007B40FF">
              <w:rPr>
                <w:sz w:val="18"/>
                <w:szCs w:val="18"/>
              </w:rPr>
              <w:t xml:space="preserve">SWM </w:t>
            </w:r>
            <w:r w:rsidR="00DD7288">
              <w:rPr>
                <w:sz w:val="18"/>
                <w:szCs w:val="18"/>
              </w:rPr>
              <w:t>meeting (</w:t>
            </w:r>
            <w:r w:rsidR="007B40FF">
              <w:rPr>
                <w:sz w:val="18"/>
                <w:szCs w:val="18"/>
              </w:rPr>
              <w:t>3-4</w:t>
            </w:r>
            <w:bookmarkStart w:id="9" w:name="_GoBack"/>
            <w:bookmarkEnd w:id="9"/>
            <w:r w:rsidR="006466EA">
              <w:rPr>
                <w:sz w:val="18"/>
                <w:szCs w:val="18"/>
              </w:rPr>
              <w:t xml:space="preserve"> </w:t>
            </w:r>
            <w:r w:rsidR="00E1093C">
              <w:rPr>
                <w:sz w:val="18"/>
                <w:szCs w:val="18"/>
              </w:rPr>
              <w:t xml:space="preserve">March </w:t>
            </w:r>
            <w:r w:rsidR="006466EA">
              <w:rPr>
                <w:sz w:val="18"/>
                <w:szCs w:val="18"/>
              </w:rPr>
              <w:t>2014</w:t>
            </w:r>
            <w:r w:rsidR="00DD7288" w:rsidRPr="00DD7288">
              <w:rPr>
                <w:sz w:val="18"/>
                <w:szCs w:val="18"/>
              </w:rPr>
              <w:t>) will be made available as a live</w:t>
            </w:r>
            <w:r w:rsidR="00BD2EFA">
              <w:rPr>
                <w:sz w:val="18"/>
                <w:szCs w:val="18"/>
              </w:rPr>
              <w:t xml:space="preserve"> audio and video in order that</w:t>
            </w:r>
            <w:r w:rsidR="00DD7288" w:rsidRPr="00DD7288">
              <w:rPr>
                <w:sz w:val="18"/>
                <w:szCs w:val="18"/>
              </w:rPr>
              <w:t xml:space="preserve"> </w:t>
            </w:r>
            <w:r w:rsidR="006D44DD">
              <w:rPr>
                <w:sz w:val="18"/>
                <w:szCs w:val="18"/>
              </w:rPr>
              <w:t xml:space="preserve">remote </w:t>
            </w:r>
            <w:r w:rsidR="00DD7288" w:rsidRPr="00DD7288">
              <w:rPr>
                <w:sz w:val="18"/>
                <w:szCs w:val="18"/>
              </w:rPr>
              <w:t>participants can see and hear presentations.</w:t>
            </w:r>
          </w:p>
          <w:p w:rsidR="00BD2EFA" w:rsidRPr="00BD2EFA" w:rsidRDefault="00BD2EFA" w:rsidP="009A5729">
            <w:pPr>
              <w:pStyle w:val="ListNumber"/>
              <w:numPr>
                <w:ilvl w:val="0"/>
                <w:numId w:val="0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participate remotely, please follow these steps:</w:t>
            </w:r>
          </w:p>
        </w:tc>
      </w:tr>
      <w:tr w:rsidR="00F82343" w:rsidTr="00BD2EFA">
        <w:trPr>
          <w:trHeight w:val="402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:rsidR="00F82343" w:rsidRPr="00760A0D" w:rsidRDefault="00E1093C" w:rsidP="00243BD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Logging in t</w:t>
            </w:r>
            <w:r w:rsidR="00F82343" w:rsidRPr="00760A0D">
              <w:rPr>
                <w:rFonts w:ascii="Arial Black" w:hAnsi="Arial Black"/>
                <w:sz w:val="28"/>
                <w:szCs w:val="28"/>
              </w:rPr>
              <w:t>he Room:</w:t>
            </w:r>
          </w:p>
        </w:tc>
      </w:tr>
      <w:tr w:rsidR="00026F64" w:rsidTr="00BD2EFA">
        <w:trPr>
          <w:trHeight w:val="1580"/>
        </w:trPr>
        <w:tc>
          <w:tcPr>
            <w:tcW w:w="4678" w:type="dxa"/>
          </w:tcPr>
          <w:p w:rsidR="00D41EAD" w:rsidRPr="001A5AC0" w:rsidRDefault="00D41EAD" w:rsidP="00D41EAD">
            <w:pPr>
              <w:rPr>
                <w:rFonts w:eastAsia="Calibri" w:cs="Times New Roman"/>
                <w:sz w:val="18"/>
                <w:szCs w:val="18"/>
                <w:lang w:eastAsia="en-US"/>
              </w:rPr>
            </w:pPr>
          </w:p>
          <w:p w:rsidR="00D41EAD" w:rsidRPr="001A5AC0" w:rsidRDefault="00D41EAD" w:rsidP="00DD06B1">
            <w:pPr>
              <w:rPr>
                <w:color w:val="1F497D"/>
                <w:sz w:val="18"/>
                <w:szCs w:val="18"/>
              </w:rPr>
            </w:pPr>
            <w:r w:rsidRPr="001A5AC0">
              <w:rPr>
                <w:rFonts w:eastAsia="Calibri" w:cs="Times New Roman"/>
                <w:sz w:val="18"/>
                <w:szCs w:val="18"/>
                <w:lang w:eastAsia="en-US"/>
              </w:rPr>
              <w:t xml:space="preserve">a) The list of </w:t>
            </w:r>
            <w:r w:rsidR="00DD06B1">
              <w:rPr>
                <w:rFonts w:eastAsia="Calibri" w:cs="Times New Roman"/>
                <w:sz w:val="18"/>
                <w:szCs w:val="18"/>
                <w:lang w:eastAsia="en-US"/>
              </w:rPr>
              <w:t>the</w:t>
            </w:r>
            <w:r w:rsidRPr="001A5AC0">
              <w:rPr>
                <w:rFonts w:eastAsia="Calibri" w:cs="Times New Roman"/>
                <w:sz w:val="18"/>
                <w:szCs w:val="18"/>
                <w:lang w:eastAsia="en-US"/>
              </w:rPr>
              <w:t xml:space="preserve"> TSB e-Meetings can be found at:</w:t>
            </w:r>
            <w:r w:rsidRPr="001A5AC0">
              <w:rPr>
                <w:color w:val="1F497D"/>
                <w:sz w:val="18"/>
                <w:szCs w:val="18"/>
              </w:rPr>
              <w:t xml:space="preserve"> </w:t>
            </w:r>
            <w:hyperlink r:id="rId9" w:history="1">
              <w:r w:rsidRPr="001A5AC0">
                <w:rPr>
                  <w:rStyle w:val="Hyperlink"/>
                  <w:sz w:val="18"/>
                  <w:szCs w:val="18"/>
                </w:rPr>
                <w:t>http://www.itu.int/en/ITU-T/events/Pages/emeetings.aspx</w:t>
              </w:r>
            </w:hyperlink>
            <w:r w:rsidRPr="001A5AC0">
              <w:rPr>
                <w:color w:val="1F497D"/>
                <w:sz w:val="18"/>
                <w:szCs w:val="18"/>
              </w:rPr>
              <w:t xml:space="preserve"> </w:t>
            </w:r>
          </w:p>
          <w:p w:rsidR="00D41EAD" w:rsidRPr="001A5AC0" w:rsidRDefault="00D41EAD" w:rsidP="00DD06B1">
            <w:pPr>
              <w:rPr>
                <w:sz w:val="18"/>
                <w:szCs w:val="18"/>
              </w:rPr>
            </w:pPr>
            <w:r w:rsidRPr="001A5AC0">
              <w:rPr>
                <w:sz w:val="18"/>
                <w:szCs w:val="18"/>
              </w:rPr>
              <w:t xml:space="preserve">b) Click on the session that you </w:t>
            </w:r>
            <w:r w:rsidR="00DD06B1">
              <w:rPr>
                <w:sz w:val="18"/>
                <w:szCs w:val="18"/>
              </w:rPr>
              <w:t>wish to</w:t>
            </w:r>
            <w:r w:rsidRPr="001A5AC0">
              <w:rPr>
                <w:sz w:val="18"/>
                <w:szCs w:val="18"/>
              </w:rPr>
              <w:t xml:space="preserve"> attend</w:t>
            </w:r>
          </w:p>
          <w:p w:rsidR="00D41EAD" w:rsidRPr="001A5AC0" w:rsidRDefault="00D41EAD" w:rsidP="00D41EAD">
            <w:pPr>
              <w:rPr>
                <w:sz w:val="18"/>
                <w:szCs w:val="18"/>
              </w:rPr>
            </w:pPr>
            <w:r w:rsidRPr="001A5AC0">
              <w:rPr>
                <w:sz w:val="18"/>
                <w:szCs w:val="18"/>
              </w:rPr>
              <w:t>c) L</w:t>
            </w:r>
            <w:r w:rsidR="00DD06B1">
              <w:rPr>
                <w:sz w:val="18"/>
                <w:szCs w:val="18"/>
              </w:rPr>
              <w:t>ogin with your TIES credentials</w:t>
            </w:r>
          </w:p>
          <w:p w:rsidR="00C76A2D" w:rsidRPr="001A5AC0" w:rsidRDefault="00C76A2D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</w:p>
          <w:p w:rsidR="00C76A2D" w:rsidRDefault="00C76A2D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1A5AC0">
              <w:rPr>
                <w:rFonts w:asciiTheme="minorHAnsi" w:hAnsiTheme="minorHAnsi"/>
                <w:i/>
                <w:iCs/>
                <w:sz w:val="18"/>
                <w:szCs w:val="18"/>
              </w:rPr>
              <w:t>Note: Please login to the meeting room at least 15 minutes before the session is due to start.  This will ensure that we can start the meeting on time.</w:t>
            </w: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Pr="001A5AC0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E1093C" w:rsidRDefault="00E1093C" w:rsidP="00AE280E">
            <w:pPr>
              <w:jc w:val="center"/>
            </w:pPr>
          </w:p>
          <w:p w:rsidR="00026F64" w:rsidRDefault="00A01031" w:rsidP="00AE280E">
            <w:pPr>
              <w:jc w:val="center"/>
            </w:pPr>
            <w:r>
              <w:object w:dxaOrig="4605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86.5pt" o:ole="">
                  <v:imagedata r:id="rId10" o:title=""/>
                </v:shape>
                <o:OLEObject Type="Embed" ProgID="PBrush" ShapeID="_x0000_i1025" DrawAspect="Content" ObjectID="_1452689559" r:id="rId11"/>
              </w:object>
            </w: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E1093C"/>
        </w:tc>
      </w:tr>
      <w:tr w:rsidR="00216E58" w:rsidTr="00BD2EFA">
        <w:tc>
          <w:tcPr>
            <w:tcW w:w="9781" w:type="dxa"/>
            <w:gridSpan w:val="2"/>
            <w:shd w:val="clear" w:color="auto" w:fill="C6D9F1" w:themeFill="text2" w:themeFillTint="33"/>
          </w:tcPr>
          <w:p w:rsidR="00216E58" w:rsidRPr="00760A0D" w:rsidRDefault="003C4952" w:rsidP="00AE280E">
            <w:pPr>
              <w:rPr>
                <w:rFonts w:ascii="Arial Black" w:hAnsi="Arial Black"/>
                <w:sz w:val="28"/>
                <w:szCs w:val="28"/>
              </w:rPr>
            </w:pPr>
            <w:r w:rsidRPr="00760A0D">
              <w:rPr>
                <w:rFonts w:ascii="Arial Black" w:hAnsi="Arial Black"/>
                <w:sz w:val="28"/>
                <w:szCs w:val="28"/>
              </w:rPr>
              <w:lastRenderedPageBreak/>
              <w:t>Adobe Connect</w:t>
            </w:r>
            <w:r w:rsidR="002823F8">
              <w:rPr>
                <w:rFonts w:ascii="Arial Black" w:hAnsi="Arial Black"/>
                <w:sz w:val="28"/>
                <w:szCs w:val="28"/>
              </w:rPr>
              <w:t xml:space="preserve"> Interface</w:t>
            </w:r>
            <w:r w:rsidR="00216E58" w:rsidRPr="00760A0D">
              <w:rPr>
                <w:rFonts w:ascii="Arial Black" w:hAnsi="Arial Black"/>
                <w:sz w:val="28"/>
                <w:szCs w:val="28"/>
              </w:rPr>
              <w:t>:</w:t>
            </w:r>
          </w:p>
        </w:tc>
      </w:tr>
      <w:tr w:rsidR="005A3C19" w:rsidTr="00BD2EFA">
        <w:trPr>
          <w:trHeight w:val="284"/>
        </w:trPr>
        <w:tc>
          <w:tcPr>
            <w:tcW w:w="9781" w:type="dxa"/>
            <w:gridSpan w:val="2"/>
          </w:tcPr>
          <w:p w:rsidR="00C76A2D" w:rsidRDefault="00C76A2D" w:rsidP="000106EB">
            <w:pPr>
              <w:rPr>
                <w:sz w:val="18"/>
                <w:szCs w:val="18"/>
              </w:rPr>
            </w:pPr>
          </w:p>
          <w:p w:rsidR="00C76A2D" w:rsidRDefault="006D44DD" w:rsidP="00E56E6D">
            <w:pPr>
              <w:jc w:val="center"/>
              <w:rPr>
                <w:sz w:val="18"/>
                <w:szCs w:val="18"/>
              </w:rPr>
            </w:pPr>
            <w:r>
              <w:object w:dxaOrig="17610" w:dyaOrig="9240">
                <v:shape id="_x0000_i1026" type="#_x0000_t75" style="width:333pt;height:176pt" o:ole="">
                  <v:imagedata r:id="rId12" o:title=""/>
                </v:shape>
                <o:OLEObject Type="Embed" ProgID="PBrush" ShapeID="_x0000_i1026" DrawAspect="Content" ObjectID="_1452689560" r:id="rId13"/>
              </w:object>
            </w:r>
          </w:p>
          <w:p w:rsidR="005421A3" w:rsidRDefault="005421A3" w:rsidP="000106EB">
            <w:pPr>
              <w:rPr>
                <w:sz w:val="18"/>
                <w:szCs w:val="18"/>
              </w:rPr>
            </w:pP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Call Pod:</w:t>
            </w:r>
            <w:r>
              <w:rPr>
                <w:sz w:val="18"/>
                <w:szCs w:val="18"/>
              </w:rPr>
              <w:t xml:space="preserve"> To connect to the audio bridge.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Video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Used to display any video used in the web meeting.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Attendee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Displays names of all participants logged into the meeting room.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Share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Used to share meeting documents.  Can contain documents uploaded to the Connect server and can also be used for screen sharing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Chat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sed to exchange chat messages. </w:t>
            </w:r>
            <w:r w:rsidRPr="005421A3">
              <w:rPr>
                <w:sz w:val="18"/>
                <w:szCs w:val="18"/>
              </w:rPr>
              <w:t>Messages can be sent to everyone, or privately to individuals.</w:t>
            </w:r>
          </w:p>
          <w:p w:rsidR="005421A3" w:rsidRP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Note Pod:</w:t>
            </w:r>
            <w:r>
              <w:rPr>
                <w:sz w:val="18"/>
                <w:szCs w:val="18"/>
              </w:rPr>
              <w:t xml:space="preserve"> Displays information about the meeting.</w:t>
            </w:r>
          </w:p>
          <w:p w:rsidR="000C35AC" w:rsidRPr="00862D15" w:rsidRDefault="000C35AC" w:rsidP="002823F8">
            <w:pPr>
              <w:rPr>
                <w:sz w:val="18"/>
                <w:szCs w:val="18"/>
              </w:rPr>
            </w:pPr>
          </w:p>
        </w:tc>
      </w:tr>
      <w:tr w:rsidR="002823F8" w:rsidTr="00BD2EFA">
        <w:tc>
          <w:tcPr>
            <w:tcW w:w="9781" w:type="dxa"/>
            <w:gridSpan w:val="2"/>
            <w:shd w:val="clear" w:color="auto" w:fill="C6D9F1" w:themeFill="text2" w:themeFillTint="33"/>
          </w:tcPr>
          <w:p w:rsidR="002823F8" w:rsidRPr="00760A0D" w:rsidRDefault="002823F8" w:rsidP="002823F8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Audio connection</w:t>
            </w:r>
            <w:r w:rsidRPr="00760A0D">
              <w:rPr>
                <w:rFonts w:ascii="Arial Black" w:hAnsi="Arial Black"/>
                <w:sz w:val="28"/>
                <w:szCs w:val="28"/>
              </w:rPr>
              <w:t>:</w:t>
            </w:r>
          </w:p>
        </w:tc>
      </w:tr>
      <w:tr w:rsidR="002823F8" w:rsidTr="00BD2EFA">
        <w:trPr>
          <w:trHeight w:val="284"/>
        </w:trPr>
        <w:tc>
          <w:tcPr>
            <w:tcW w:w="9781" w:type="dxa"/>
            <w:gridSpan w:val="2"/>
          </w:tcPr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Pr="00760A0D" w:rsidRDefault="002823F8" w:rsidP="00E1093C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 xml:space="preserve">There are </w:t>
            </w:r>
            <w:r>
              <w:rPr>
                <w:sz w:val="18"/>
                <w:szCs w:val="18"/>
              </w:rPr>
              <w:t>two</w:t>
            </w:r>
            <w:r w:rsidRPr="00760A0D">
              <w:rPr>
                <w:sz w:val="18"/>
                <w:szCs w:val="18"/>
              </w:rPr>
              <w:t xml:space="preserve"> options</w:t>
            </w:r>
            <w:r w:rsidR="00E1093C">
              <w:rPr>
                <w:sz w:val="18"/>
                <w:szCs w:val="18"/>
              </w:rPr>
              <w:t xml:space="preserve"> </w:t>
            </w:r>
            <w:r w:rsidRPr="00760A0D">
              <w:rPr>
                <w:sz w:val="18"/>
                <w:szCs w:val="18"/>
              </w:rPr>
              <w:t>to join this meeting: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Option 1: Listen through computer speakers (listen mode only)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Option 2</w:t>
            </w:r>
            <w:r w:rsidRPr="00760A0D">
              <w:rPr>
                <w:sz w:val="18"/>
                <w:szCs w:val="18"/>
              </w:rPr>
              <w:t>: Dial-In or dial-out to yourself over the phone.</w:t>
            </w:r>
          </w:p>
          <w:p w:rsidR="002823F8" w:rsidRDefault="002823F8" w:rsidP="002823F8"/>
          <w:p w:rsidR="002823F8" w:rsidRDefault="002823F8" w:rsidP="002823F8">
            <w:pPr>
              <w:rPr>
                <w:b/>
                <w:bCs/>
                <w:sz w:val="24"/>
                <w:szCs w:val="24"/>
                <w:u w:val="single"/>
              </w:rPr>
            </w:pPr>
            <w:r w:rsidRPr="00760A0D">
              <w:rPr>
                <w:b/>
                <w:bCs/>
                <w:sz w:val="24"/>
                <w:szCs w:val="24"/>
                <w:u w:val="single"/>
              </w:rPr>
              <w:t xml:space="preserve">Option 1: </w:t>
            </w:r>
          </w:p>
          <w:p w:rsidR="002823F8" w:rsidRPr="00760A0D" w:rsidRDefault="002823F8" w:rsidP="002823F8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2823F8" w:rsidRDefault="002823F8" w:rsidP="002823F8">
            <w:r>
              <w:rPr>
                <w:noProof/>
              </w:rPr>
              <w:drawing>
                <wp:inline distT="0" distB="0" distL="0" distR="0" wp14:anchorId="2A7C46E1" wp14:editId="7CB7EF3D">
                  <wp:extent cx="3029730" cy="583986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103" cy="58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object w:dxaOrig="4605" w:dyaOrig="465">
                <v:shape id="_x0000_i1027" type="#_x0000_t75" style="width:199pt;height:21.5pt" o:ole="">
                  <v:imagedata r:id="rId15" o:title=""/>
                </v:shape>
                <o:OLEObject Type="Embed" ProgID="PBrush" ShapeID="_x0000_i1027" DrawAspect="Content" ObjectID="_1452689561" r:id="rId16"/>
              </w:object>
            </w:r>
          </w:p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By choosing this option, you can only listen to the conference. You won’t be able to speak.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A chat box is available if you wish to make some comments.</w:t>
            </w:r>
          </w:p>
          <w:p w:rsidR="002823F8" w:rsidRDefault="002823F8" w:rsidP="002823F8"/>
          <w:p w:rsidR="002823F8" w:rsidRPr="00760A0D" w:rsidRDefault="002823F8" w:rsidP="002823F8">
            <w:pPr>
              <w:rPr>
                <w:b/>
                <w:bCs/>
                <w:sz w:val="24"/>
                <w:szCs w:val="24"/>
                <w:u w:val="single"/>
              </w:rPr>
            </w:pPr>
            <w:r w:rsidRPr="00760A0D">
              <w:rPr>
                <w:b/>
                <w:bCs/>
                <w:sz w:val="24"/>
                <w:szCs w:val="24"/>
                <w:u w:val="single"/>
              </w:rPr>
              <w:t xml:space="preserve">Option </w:t>
            </w:r>
            <w:r>
              <w:rPr>
                <w:b/>
                <w:bCs/>
                <w:sz w:val="24"/>
                <w:szCs w:val="24"/>
                <w:u w:val="single"/>
              </w:rPr>
              <w:t>2</w:t>
            </w:r>
            <w:r w:rsidRPr="00760A0D">
              <w:rPr>
                <w:b/>
                <w:bCs/>
                <w:sz w:val="24"/>
                <w:szCs w:val="24"/>
                <w:u w:val="single"/>
              </w:rPr>
              <w:t xml:space="preserve">: </w:t>
            </w:r>
          </w:p>
          <w:p w:rsidR="002823F8" w:rsidRDefault="002823F8" w:rsidP="002823F8"/>
          <w:p w:rsidR="002823F8" w:rsidRDefault="002823F8" w:rsidP="002823F8">
            <w:r>
              <w:rPr>
                <w:noProof/>
              </w:rPr>
              <w:drawing>
                <wp:inline distT="0" distB="0" distL="0" distR="0" wp14:anchorId="3761FEA2" wp14:editId="45724FEA">
                  <wp:extent cx="3268923" cy="630091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510" cy="63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708D4A" wp14:editId="71E91C15">
                  <wp:extent cx="2227915" cy="1052712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25" cy="105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3F8" w:rsidRDefault="002823F8" w:rsidP="002823F8"/>
          <w:p w:rsidR="002823F8" w:rsidRPr="00760A0D" w:rsidRDefault="002823F8" w:rsidP="002823F8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Click on “</w:t>
            </w:r>
            <w:r w:rsidRPr="00760A0D">
              <w:rPr>
                <w:b/>
                <w:bCs/>
                <w:sz w:val="18"/>
                <w:szCs w:val="18"/>
              </w:rPr>
              <w:t>Call My Phone</w:t>
            </w:r>
            <w:r w:rsidRPr="00760A0D">
              <w:rPr>
                <w:sz w:val="18"/>
                <w:szCs w:val="18"/>
              </w:rPr>
              <w:t>”</w:t>
            </w:r>
          </w:p>
          <w:p w:rsidR="002823F8" w:rsidRPr="00760A0D" w:rsidRDefault="002823F8" w:rsidP="002823F8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Select the country</w:t>
            </w:r>
          </w:p>
          <w:p w:rsidR="002823F8" w:rsidRPr="00760A0D" w:rsidRDefault="002823F8" w:rsidP="002823F8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Type in your number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</w:p>
          <w:p w:rsidR="00E1093C" w:rsidRDefault="002823F8" w:rsidP="00E1093C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The system will then ca</w:t>
            </w:r>
            <w:r>
              <w:rPr>
                <w:sz w:val="18"/>
                <w:szCs w:val="18"/>
              </w:rPr>
              <w:t>ll you on the specified number.</w:t>
            </w:r>
          </w:p>
          <w:p w:rsidR="00003F82" w:rsidRDefault="00003F82" w:rsidP="002823F8">
            <w:pPr>
              <w:rPr>
                <w:sz w:val="18"/>
                <w:szCs w:val="18"/>
              </w:rPr>
            </w:pPr>
          </w:p>
          <w:tbl>
            <w:tblPr>
              <w:tblStyle w:val="TableGrid"/>
              <w:tblW w:w="97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92"/>
            </w:tblGrid>
            <w:tr w:rsidR="002823F8" w:rsidRPr="00760A0D" w:rsidTr="006D44DD">
              <w:tc>
                <w:tcPr>
                  <w:tcW w:w="9792" w:type="dxa"/>
                  <w:shd w:val="clear" w:color="auto" w:fill="C6D9F1" w:themeFill="text2" w:themeFillTint="33"/>
                </w:tcPr>
                <w:p w:rsidR="002823F8" w:rsidRPr="00760A0D" w:rsidRDefault="002823F8" w:rsidP="00243BDD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lastRenderedPageBreak/>
                    <w:t xml:space="preserve">Meeting Participation </w:t>
                  </w:r>
                </w:p>
              </w:tc>
            </w:tr>
          </w:tbl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Default="002823F8" w:rsidP="002823F8">
            <w:pPr>
              <w:rPr>
                <w:sz w:val="18"/>
                <w:szCs w:val="18"/>
              </w:rPr>
            </w:pPr>
            <w:r w:rsidRPr="00105D13">
              <w:rPr>
                <w:sz w:val="18"/>
                <w:szCs w:val="18"/>
              </w:rPr>
              <w:t xml:space="preserve">By default you will be on the Floor Channel and muted until you request the floor by clicking on the </w:t>
            </w:r>
            <w:r w:rsidRPr="00105D13">
              <w:rPr>
                <w:b/>
                <w:bCs/>
                <w:sz w:val="18"/>
                <w:szCs w:val="18"/>
              </w:rPr>
              <w:t>“raise hand”</w:t>
            </w:r>
            <w:r w:rsidRPr="00105D13">
              <w:rPr>
                <w:sz w:val="18"/>
                <w:szCs w:val="18"/>
              </w:rPr>
              <w:t xml:space="preserve"> button.</w:t>
            </w:r>
          </w:p>
          <w:p w:rsidR="002823F8" w:rsidRDefault="002823F8" w:rsidP="002823F8">
            <w:pPr>
              <w:rPr>
                <w:sz w:val="18"/>
                <w:szCs w:val="18"/>
              </w:rPr>
            </w:pPr>
            <w:r w:rsidRPr="00E56E6D">
              <w:rPr>
                <w:sz w:val="18"/>
                <w:szCs w:val="18"/>
              </w:rPr>
              <w:t>The meeting host then will give you the floor and you will hear a short audio message on your phone stating that you can speak now.</w:t>
            </w:r>
          </w:p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Default="002823F8" w:rsidP="00003F82">
            <w:pPr>
              <w:jc w:val="center"/>
              <w:rPr>
                <w:sz w:val="18"/>
                <w:szCs w:val="18"/>
              </w:rPr>
            </w:pPr>
            <w:r>
              <w:object w:dxaOrig="4395" w:dyaOrig="2850">
                <v:shape id="_x0000_i1028" type="#_x0000_t75" style="width:116.5pt;height:75pt" o:ole="">
                  <v:imagedata r:id="rId18" o:title=""/>
                </v:shape>
                <o:OLEObject Type="Embed" ProgID="PBrush" ShapeID="_x0000_i1028" DrawAspect="Content" ObjectID="_1452689562" r:id="rId19"/>
              </w:object>
            </w:r>
          </w:p>
          <w:p w:rsidR="002823F8" w:rsidRPr="00105D13" w:rsidRDefault="002823F8" w:rsidP="002823F8">
            <w:pPr>
              <w:rPr>
                <w:sz w:val="18"/>
                <w:szCs w:val="18"/>
              </w:rPr>
            </w:pPr>
          </w:p>
          <w:p w:rsidR="009A7A53" w:rsidRDefault="009A7A53" w:rsidP="009A7A53"/>
          <w:p w:rsidR="002823F8" w:rsidRPr="009A7A53" w:rsidRDefault="009A7A53" w:rsidP="009A7A53">
            <w:pPr>
              <w:rPr>
                <w:sz w:val="18"/>
                <w:szCs w:val="18"/>
              </w:rPr>
            </w:pPr>
            <w:r w:rsidRPr="009A7A53">
              <w:rPr>
                <w:sz w:val="18"/>
                <w:szCs w:val="18"/>
              </w:rPr>
              <w:t>When you make your intervention, please start by stating your name and the entity you are representing. Please click on the Lower Hand button when you finish your intervention.</w:t>
            </w:r>
          </w:p>
          <w:p w:rsidR="009A7A53" w:rsidRDefault="009A7A53" w:rsidP="009A7A53"/>
          <w:p w:rsidR="002823F8" w:rsidRDefault="002823F8" w:rsidP="00BA67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 more information concerning the remote participation, please send an e-mail to </w:t>
            </w:r>
            <w:hyperlink r:id="rId20" w:history="1">
              <w:r w:rsidRPr="00A07836">
                <w:rPr>
                  <w:rStyle w:val="Hyperlink"/>
                  <w:sz w:val="18"/>
                  <w:szCs w:val="18"/>
                </w:rPr>
                <w:t>tsbemeetings@itu.int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</w:tbl>
    <w:p w:rsidR="00463A2E" w:rsidRDefault="00463A2E" w:rsidP="00463A2E">
      <w:pPr>
        <w:jc w:val="center"/>
      </w:pPr>
      <w:r>
        <w:lastRenderedPageBreak/>
        <w:t>_______________</w:t>
      </w:r>
    </w:p>
    <w:sectPr w:rsidR="00463A2E" w:rsidSect="007B40FF">
      <w:headerReference w:type="default" r:id="rId21"/>
      <w:footerReference w:type="first" r:id="rId22"/>
      <w:pgSz w:w="11906" w:h="16838"/>
      <w:pgMar w:top="1417" w:right="1134" w:bottom="1417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3D1" w:rsidRDefault="007933D1" w:rsidP="0000705E">
      <w:pPr>
        <w:spacing w:after="0" w:line="240" w:lineRule="auto"/>
      </w:pPr>
      <w:r>
        <w:separator/>
      </w:r>
    </w:p>
  </w:endnote>
  <w:endnote w:type="continuationSeparator" w:id="0">
    <w:p w:rsidR="007933D1" w:rsidRDefault="007933D1" w:rsidP="00007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jc w:val="center"/>
      <w:tblLayout w:type="fixed"/>
      <w:tblLook w:val="0000" w:firstRow="0" w:lastRow="0" w:firstColumn="0" w:lastColumn="0" w:noHBand="0" w:noVBand="0"/>
    </w:tblPr>
    <w:tblGrid>
      <w:gridCol w:w="9923"/>
    </w:tblGrid>
    <w:tr w:rsidR="007B40FF" w:rsidRPr="007B40FF">
      <w:trPr>
        <w:cantSplit/>
        <w:jc w:val="center"/>
      </w:trPr>
      <w:tc>
        <w:tcPr>
          <w:tcW w:w="99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:rsidR="007B40FF" w:rsidRPr="007B40FF" w:rsidRDefault="007B40FF" w:rsidP="007B40FF">
          <w:pPr>
            <w:rPr>
              <w:rFonts w:ascii="Times New Roman" w:hAnsi="Times New Roman" w:cs="Times New Roman"/>
              <w:sz w:val="18"/>
              <w:szCs w:val="18"/>
            </w:rPr>
          </w:pPr>
          <w:r w:rsidRPr="007B40FF">
            <w:rPr>
              <w:rFonts w:ascii="Times New Roman" w:hAnsi="Times New Roman" w:cs="Times New Roman"/>
              <w:b/>
              <w:bCs/>
              <w:sz w:val="18"/>
              <w:szCs w:val="18"/>
            </w:rPr>
            <w:t>Attention:</w:t>
          </w:r>
          <w:r w:rsidRPr="007B40FF">
            <w:rPr>
              <w:rFonts w:ascii="Times New Roman" w:hAnsi="Times New Roman" w:cs="Times New Roman"/>
              <w:sz w:val="18"/>
              <w:szCs w:val="18"/>
            </w:rPr>
            <w:t xml:space="preserve"> This is not a publication made available to the public, but </w:t>
          </w:r>
          <w:r w:rsidRPr="007B40FF">
            <w:rPr>
              <w:rFonts w:ascii="Times New Roman" w:hAnsi="Times New Roman" w:cs="Times New Roman"/>
              <w:b/>
              <w:bCs/>
              <w:sz w:val="18"/>
              <w:szCs w:val="18"/>
            </w:rPr>
            <w:t>an internal ITU-T Focus Group document</w:t>
          </w:r>
          <w:r w:rsidRPr="007B40FF">
            <w:rPr>
              <w:rFonts w:ascii="Times New Roman" w:hAnsi="Times New Roman" w:cs="Times New Roman"/>
              <w:sz w:val="18"/>
              <w:szCs w:val="18"/>
            </w:rPr>
            <w:t xml:space="preserve"> intended only for use by participants of the Focus Group and their collaborators in ITU-T </w:t>
          </w:r>
          <w:r w:rsidRPr="007B40FF">
            <w:rPr>
              <w:rFonts w:ascii="Times New Roman" w:hAnsi="Times New Roman" w:cs="Times New Roman"/>
              <w:b/>
              <w:bCs/>
              <w:sz w:val="18"/>
              <w:szCs w:val="18"/>
            </w:rPr>
            <w:t xml:space="preserve">Focus Group </w:t>
          </w:r>
          <w:r w:rsidRPr="007B40FF">
            <w:rPr>
              <w:rFonts w:ascii="Times New Roman" w:hAnsi="Times New Roman" w:cs="Times New Roman"/>
              <w:sz w:val="18"/>
              <w:szCs w:val="18"/>
            </w:rPr>
            <w:t>related work. It shall not be made available to, and used by, any other persons or entities without the prior written consent of ITU-T.</w:t>
          </w:r>
        </w:p>
      </w:tc>
    </w:tr>
  </w:tbl>
  <w:p w:rsidR="004769FE" w:rsidRPr="007B40FF" w:rsidRDefault="004769FE" w:rsidP="007B40FF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3D1" w:rsidRDefault="007933D1" w:rsidP="0000705E">
      <w:pPr>
        <w:spacing w:after="0" w:line="240" w:lineRule="auto"/>
      </w:pPr>
      <w:r>
        <w:separator/>
      </w:r>
    </w:p>
  </w:footnote>
  <w:footnote w:type="continuationSeparator" w:id="0">
    <w:p w:rsidR="007933D1" w:rsidRDefault="007933D1" w:rsidP="00007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93C" w:rsidRPr="007B40FF" w:rsidRDefault="007B40FF" w:rsidP="007B40FF">
    <w:pPr>
      <w:pStyle w:val="Header"/>
      <w:jc w:val="center"/>
      <w:rPr>
        <w:rFonts w:ascii="Times New Roman" w:hAnsi="Times New Roman" w:cs="Times New Roman"/>
        <w:sz w:val="18"/>
      </w:rPr>
    </w:pPr>
    <w:r w:rsidRPr="007B40FF">
      <w:rPr>
        <w:rFonts w:ascii="Times New Roman" w:hAnsi="Times New Roman" w:cs="Times New Roman"/>
        <w:sz w:val="18"/>
      </w:rPr>
      <w:t xml:space="preserve">- </w:t>
    </w:r>
    <w:r w:rsidRPr="007B40FF">
      <w:rPr>
        <w:rFonts w:ascii="Times New Roman" w:hAnsi="Times New Roman" w:cs="Times New Roman"/>
        <w:sz w:val="18"/>
      </w:rPr>
      <w:fldChar w:fldCharType="begin"/>
    </w:r>
    <w:r w:rsidRPr="007B40FF">
      <w:rPr>
        <w:rFonts w:ascii="Times New Roman" w:hAnsi="Times New Roman" w:cs="Times New Roman"/>
        <w:sz w:val="18"/>
      </w:rPr>
      <w:instrText xml:space="preserve"> PAGE  \* MERGEFORMAT </w:instrText>
    </w:r>
    <w:r w:rsidRPr="007B40FF">
      <w:rPr>
        <w:rFonts w:ascii="Times New Roman" w:hAnsi="Times New Roman" w:cs="Times New Roman"/>
        <w:sz w:val="18"/>
      </w:rPr>
      <w:fldChar w:fldCharType="separate"/>
    </w:r>
    <w:r>
      <w:rPr>
        <w:rFonts w:ascii="Times New Roman" w:hAnsi="Times New Roman" w:cs="Times New Roman"/>
        <w:noProof/>
        <w:sz w:val="18"/>
      </w:rPr>
      <w:t>3</w:t>
    </w:r>
    <w:r w:rsidRPr="007B40FF">
      <w:rPr>
        <w:rFonts w:ascii="Times New Roman" w:hAnsi="Times New Roman" w:cs="Times New Roman"/>
        <w:sz w:val="18"/>
      </w:rPr>
      <w:fldChar w:fldCharType="end"/>
    </w:r>
    <w:r w:rsidRPr="007B40FF">
      <w:rPr>
        <w:rFonts w:ascii="Times New Roman" w:hAnsi="Times New Roman" w:cs="Times New Roman"/>
        <w:sz w:val="18"/>
      </w:rPr>
      <w:t xml:space="preserve"> -</w:t>
    </w:r>
  </w:p>
  <w:p w:rsidR="007B40FF" w:rsidRPr="007B40FF" w:rsidRDefault="007B40FF" w:rsidP="007B40FF">
    <w:pPr>
      <w:pStyle w:val="Header"/>
      <w:spacing w:after="240"/>
      <w:jc w:val="center"/>
      <w:rPr>
        <w:rFonts w:ascii="Times New Roman" w:hAnsi="Times New Roman" w:cs="Times New Roman"/>
        <w:sz w:val="18"/>
      </w:rPr>
    </w:pPr>
    <w:r w:rsidRPr="007B40FF">
      <w:rPr>
        <w:rFonts w:ascii="Times New Roman" w:hAnsi="Times New Roman" w:cs="Times New Roman"/>
        <w:sz w:val="18"/>
      </w:rPr>
      <w:fldChar w:fldCharType="begin"/>
    </w:r>
    <w:r w:rsidRPr="007B40FF">
      <w:rPr>
        <w:rFonts w:ascii="Times New Roman" w:hAnsi="Times New Roman" w:cs="Times New Roman"/>
        <w:sz w:val="18"/>
      </w:rPr>
      <w:instrText xml:space="preserve"> STYLEREF  Docnumber  </w:instrText>
    </w:r>
    <w:r w:rsidRPr="007B40FF">
      <w:rPr>
        <w:rFonts w:ascii="Times New Roman" w:hAnsi="Times New Roman" w:cs="Times New Roman"/>
        <w:sz w:val="18"/>
      </w:rPr>
      <w:fldChar w:fldCharType="separate"/>
    </w:r>
    <w:r>
      <w:rPr>
        <w:rFonts w:ascii="Times New Roman" w:hAnsi="Times New Roman" w:cs="Times New Roman"/>
        <w:noProof/>
        <w:sz w:val="18"/>
      </w:rPr>
      <w:t>SSC-I-0022</w:t>
    </w:r>
    <w:r w:rsidRPr="007B40FF">
      <w:rPr>
        <w:rFonts w:ascii="Times New Roman" w:hAnsi="Times New Roman" w:cs="Times New Roman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F343F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D2B305E"/>
    <w:multiLevelType w:val="hybridMultilevel"/>
    <w:tmpl w:val="6980B256"/>
    <w:lvl w:ilvl="0" w:tplc="3DD6BA52">
      <w:start w:val="2"/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2AF53F3C"/>
    <w:multiLevelType w:val="hybridMultilevel"/>
    <w:tmpl w:val="8F2AE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55AA6"/>
    <w:multiLevelType w:val="hybridMultilevel"/>
    <w:tmpl w:val="553C6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A1490"/>
    <w:multiLevelType w:val="hybridMultilevel"/>
    <w:tmpl w:val="6C3A5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571FB4"/>
    <w:multiLevelType w:val="singleLevel"/>
    <w:tmpl w:val="FC8C1CCC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Calibri" w:eastAsia="Calibri" w:hAnsi="Calibri" w:cs="Times New Roman"/>
        <w:b w:val="0"/>
        <w:i w:val="0"/>
        <w:color w:val="auto"/>
        <w:sz w:val="18"/>
        <w:szCs w:val="18"/>
      </w:rPr>
    </w:lvl>
  </w:abstractNum>
  <w:abstractNum w:abstractNumId="6">
    <w:nsid w:val="77F135F1"/>
    <w:multiLevelType w:val="hybridMultilevel"/>
    <w:tmpl w:val="501A59E0"/>
    <w:lvl w:ilvl="0" w:tplc="7458F79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BC1A8F"/>
    <w:multiLevelType w:val="hybridMultilevel"/>
    <w:tmpl w:val="D9C02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D51"/>
    <w:rsid w:val="00003F82"/>
    <w:rsid w:val="0000705E"/>
    <w:rsid w:val="000106EB"/>
    <w:rsid w:val="00026F64"/>
    <w:rsid w:val="00037AEF"/>
    <w:rsid w:val="0004217E"/>
    <w:rsid w:val="000C35AC"/>
    <w:rsid w:val="000F4A0D"/>
    <w:rsid w:val="00100CAF"/>
    <w:rsid w:val="00105D13"/>
    <w:rsid w:val="00117D51"/>
    <w:rsid w:val="00122952"/>
    <w:rsid w:val="00162325"/>
    <w:rsid w:val="001738BE"/>
    <w:rsid w:val="001A5AC0"/>
    <w:rsid w:val="001D0526"/>
    <w:rsid w:val="00216E58"/>
    <w:rsid w:val="0026525F"/>
    <w:rsid w:val="002823F8"/>
    <w:rsid w:val="002924E0"/>
    <w:rsid w:val="002E306A"/>
    <w:rsid w:val="002E718C"/>
    <w:rsid w:val="003312BD"/>
    <w:rsid w:val="003406CC"/>
    <w:rsid w:val="0034568B"/>
    <w:rsid w:val="00371117"/>
    <w:rsid w:val="003B61B4"/>
    <w:rsid w:val="003C4952"/>
    <w:rsid w:val="00460800"/>
    <w:rsid w:val="00463A2E"/>
    <w:rsid w:val="004769FE"/>
    <w:rsid w:val="00482E3E"/>
    <w:rsid w:val="00491C96"/>
    <w:rsid w:val="004F1D66"/>
    <w:rsid w:val="005421A3"/>
    <w:rsid w:val="00563247"/>
    <w:rsid w:val="0058366B"/>
    <w:rsid w:val="005A18D5"/>
    <w:rsid w:val="005A3C19"/>
    <w:rsid w:val="005B665C"/>
    <w:rsid w:val="006466EA"/>
    <w:rsid w:val="0065361B"/>
    <w:rsid w:val="00694383"/>
    <w:rsid w:val="006D44DD"/>
    <w:rsid w:val="0070241D"/>
    <w:rsid w:val="00760A0D"/>
    <w:rsid w:val="00760CC9"/>
    <w:rsid w:val="00790614"/>
    <w:rsid w:val="00792E51"/>
    <w:rsid w:val="007933D1"/>
    <w:rsid w:val="007B40FF"/>
    <w:rsid w:val="007E521F"/>
    <w:rsid w:val="00802468"/>
    <w:rsid w:val="00862D15"/>
    <w:rsid w:val="0086461E"/>
    <w:rsid w:val="00870B4C"/>
    <w:rsid w:val="00892013"/>
    <w:rsid w:val="008A754F"/>
    <w:rsid w:val="008F7C9C"/>
    <w:rsid w:val="00971F0F"/>
    <w:rsid w:val="00977628"/>
    <w:rsid w:val="00996205"/>
    <w:rsid w:val="009A5729"/>
    <w:rsid w:val="009A7A53"/>
    <w:rsid w:val="009D0DA2"/>
    <w:rsid w:val="009E174C"/>
    <w:rsid w:val="00A01031"/>
    <w:rsid w:val="00A13A88"/>
    <w:rsid w:val="00A47C0F"/>
    <w:rsid w:val="00AB7931"/>
    <w:rsid w:val="00AC090C"/>
    <w:rsid w:val="00AC5F40"/>
    <w:rsid w:val="00AD3BFE"/>
    <w:rsid w:val="00AD5F6A"/>
    <w:rsid w:val="00AE0BA3"/>
    <w:rsid w:val="00AE280E"/>
    <w:rsid w:val="00AE29C7"/>
    <w:rsid w:val="00AE2B44"/>
    <w:rsid w:val="00AE3CB8"/>
    <w:rsid w:val="00B23677"/>
    <w:rsid w:val="00B51FD9"/>
    <w:rsid w:val="00B6537A"/>
    <w:rsid w:val="00B81FB5"/>
    <w:rsid w:val="00BA67BA"/>
    <w:rsid w:val="00BB7083"/>
    <w:rsid w:val="00BD2EFA"/>
    <w:rsid w:val="00C16BDC"/>
    <w:rsid w:val="00C1706D"/>
    <w:rsid w:val="00C17E6B"/>
    <w:rsid w:val="00C22EAB"/>
    <w:rsid w:val="00C76A2D"/>
    <w:rsid w:val="00C91A23"/>
    <w:rsid w:val="00CA249F"/>
    <w:rsid w:val="00CD04CF"/>
    <w:rsid w:val="00CF0CA1"/>
    <w:rsid w:val="00D11A4D"/>
    <w:rsid w:val="00D17975"/>
    <w:rsid w:val="00D362AA"/>
    <w:rsid w:val="00D41EAD"/>
    <w:rsid w:val="00D70AAD"/>
    <w:rsid w:val="00DC543F"/>
    <w:rsid w:val="00DD06B1"/>
    <w:rsid w:val="00DD7288"/>
    <w:rsid w:val="00DE0368"/>
    <w:rsid w:val="00E1093C"/>
    <w:rsid w:val="00E21C50"/>
    <w:rsid w:val="00E54A21"/>
    <w:rsid w:val="00E56E6D"/>
    <w:rsid w:val="00EB5E19"/>
    <w:rsid w:val="00EB78E8"/>
    <w:rsid w:val="00EC774A"/>
    <w:rsid w:val="00ED0F3E"/>
    <w:rsid w:val="00EE3608"/>
    <w:rsid w:val="00F04A1C"/>
    <w:rsid w:val="00F3008D"/>
    <w:rsid w:val="00F8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D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cialBold">
    <w:name w:val="Special Bold"/>
    <w:rsid w:val="005A3C19"/>
    <w:rPr>
      <w:b/>
      <w:spacing w:val="0"/>
    </w:rPr>
  </w:style>
  <w:style w:type="paragraph" w:styleId="ListNumber">
    <w:name w:val="List Number"/>
    <w:basedOn w:val="List"/>
    <w:rsid w:val="005A3C19"/>
    <w:pPr>
      <w:numPr>
        <w:numId w:val="1"/>
      </w:numPr>
      <w:spacing w:before="60" w:after="60"/>
      <w:contextualSpacing w:val="0"/>
    </w:pPr>
    <w:rPr>
      <w:rFonts w:ascii="Calibri" w:eastAsia="Calibri" w:hAnsi="Calibri" w:cs="Times New Roman"/>
      <w:lang w:eastAsia="en-US"/>
    </w:rPr>
  </w:style>
  <w:style w:type="paragraph" w:styleId="List">
    <w:name w:val="List"/>
    <w:basedOn w:val="Normal"/>
    <w:uiPriority w:val="99"/>
    <w:semiHidden/>
    <w:unhideWhenUsed/>
    <w:rsid w:val="005A3C19"/>
    <w:pPr>
      <w:ind w:left="283" w:hanging="283"/>
      <w:contextualSpacing/>
    </w:pPr>
  </w:style>
  <w:style w:type="paragraph" w:styleId="ListParagraph">
    <w:name w:val="List Paragraph"/>
    <w:basedOn w:val="Normal"/>
    <w:uiPriority w:val="34"/>
    <w:qFormat/>
    <w:rsid w:val="005A3C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16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nhideWhenUsed/>
    <w:rsid w:val="00AE28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E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0705E"/>
  </w:style>
  <w:style w:type="paragraph" w:styleId="Footer">
    <w:name w:val="footer"/>
    <w:basedOn w:val="Normal"/>
    <w:link w:val="FooterChar"/>
    <w:uiPriority w:val="99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05E"/>
  </w:style>
  <w:style w:type="paragraph" w:customStyle="1" w:styleId="Docnumber">
    <w:name w:val="Docnumber"/>
    <w:basedOn w:val="Normal"/>
    <w:link w:val="DocnumberChar"/>
    <w:rsid w:val="00AD5F6A"/>
    <w:pPr>
      <w:spacing w:before="120"/>
      <w:jc w:val="right"/>
    </w:pPr>
    <w:rPr>
      <w:rFonts w:ascii="Times New Roman" w:hAnsi="Times New Roman" w:cs="Times New Roman"/>
      <w:b/>
      <w:bCs/>
      <w:sz w:val="40"/>
    </w:rPr>
  </w:style>
  <w:style w:type="character" w:customStyle="1" w:styleId="DocnumberChar">
    <w:name w:val="Docnumber Char"/>
    <w:basedOn w:val="DefaultParagraphFont"/>
    <w:link w:val="Docnumber"/>
    <w:rsid w:val="00AD5F6A"/>
    <w:rPr>
      <w:rFonts w:ascii="Times New Roman" w:hAnsi="Times New Roman" w:cs="Times New Roman"/>
      <w:b/>
      <w:bCs/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7E52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D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cialBold">
    <w:name w:val="Special Bold"/>
    <w:rsid w:val="005A3C19"/>
    <w:rPr>
      <w:b/>
      <w:spacing w:val="0"/>
    </w:rPr>
  </w:style>
  <w:style w:type="paragraph" w:styleId="ListNumber">
    <w:name w:val="List Number"/>
    <w:basedOn w:val="List"/>
    <w:rsid w:val="005A3C19"/>
    <w:pPr>
      <w:numPr>
        <w:numId w:val="1"/>
      </w:numPr>
      <w:spacing w:before="60" w:after="60"/>
      <w:contextualSpacing w:val="0"/>
    </w:pPr>
    <w:rPr>
      <w:rFonts w:ascii="Calibri" w:eastAsia="Calibri" w:hAnsi="Calibri" w:cs="Times New Roman"/>
      <w:lang w:eastAsia="en-US"/>
    </w:rPr>
  </w:style>
  <w:style w:type="paragraph" w:styleId="List">
    <w:name w:val="List"/>
    <w:basedOn w:val="Normal"/>
    <w:uiPriority w:val="99"/>
    <w:semiHidden/>
    <w:unhideWhenUsed/>
    <w:rsid w:val="005A3C19"/>
    <w:pPr>
      <w:ind w:left="283" w:hanging="283"/>
      <w:contextualSpacing/>
    </w:pPr>
  </w:style>
  <w:style w:type="paragraph" w:styleId="ListParagraph">
    <w:name w:val="List Paragraph"/>
    <w:basedOn w:val="Normal"/>
    <w:uiPriority w:val="34"/>
    <w:qFormat/>
    <w:rsid w:val="005A3C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16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nhideWhenUsed/>
    <w:rsid w:val="00AE28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E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0705E"/>
  </w:style>
  <w:style w:type="paragraph" w:styleId="Footer">
    <w:name w:val="footer"/>
    <w:basedOn w:val="Normal"/>
    <w:link w:val="FooterChar"/>
    <w:uiPriority w:val="99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05E"/>
  </w:style>
  <w:style w:type="paragraph" w:customStyle="1" w:styleId="Docnumber">
    <w:name w:val="Docnumber"/>
    <w:basedOn w:val="Normal"/>
    <w:link w:val="DocnumberChar"/>
    <w:rsid w:val="00AD5F6A"/>
    <w:pPr>
      <w:spacing w:before="120"/>
      <w:jc w:val="right"/>
    </w:pPr>
    <w:rPr>
      <w:rFonts w:ascii="Times New Roman" w:hAnsi="Times New Roman" w:cs="Times New Roman"/>
      <w:b/>
      <w:bCs/>
      <w:sz w:val="40"/>
    </w:rPr>
  </w:style>
  <w:style w:type="character" w:customStyle="1" w:styleId="DocnumberChar">
    <w:name w:val="Docnumber Char"/>
    <w:basedOn w:val="DefaultParagraphFont"/>
    <w:link w:val="Docnumber"/>
    <w:rsid w:val="00AD5F6A"/>
    <w:rPr>
      <w:rFonts w:ascii="Times New Roman" w:hAnsi="Times New Roman" w:cs="Times New Roman"/>
      <w:b/>
      <w:bCs/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7E52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0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mailto:tsbemeetings@itu.i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yperlink" Target="http://www.itu.int/en/ITU-T/events/Pages/emeetings.aspx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2039F0FCA19A4181CC6186C8141BCC" ma:contentTypeVersion="3" ma:contentTypeDescription="Create a new document." ma:contentTypeScope="" ma:versionID="9f8b71c693dc72bedc9b3c763519bc0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dd530e3df1f86ebe7020055b57088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2E6D33-612A-432F-AD8E-CA75812EB5A1}"/>
</file>

<file path=customXml/itemProps2.xml><?xml version="1.0" encoding="utf-8"?>
<ds:datastoreItem xmlns:ds="http://schemas.openxmlformats.org/officeDocument/2006/customXml" ds:itemID="{E01E3A7C-88E6-4F2F-95DB-B55A45514CBD}"/>
</file>

<file path=customXml/itemProps3.xml><?xml version="1.0" encoding="utf-8"?>
<ds:datastoreItem xmlns:ds="http://schemas.openxmlformats.org/officeDocument/2006/customXml" ds:itemID="{CB89972E-4CDC-425E-B425-D53534CE7938}"/>
</file>

<file path=customXml/itemProps4.xml><?xml version="1.0" encoding="utf-8"?>
<ds:datastoreItem xmlns:ds="http://schemas.openxmlformats.org/officeDocument/2006/customXml" ds:itemID="{D7D73573-5C1F-48D2-AA3F-E588904272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443</Words>
  <Characters>2249</Characters>
  <Application>Microsoft Office Word</Application>
  <DocSecurity>0</DocSecurity>
  <Lines>112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RevCom Remote Participation - Adobe Connect Guide</vt:lpstr>
    </vt:vector>
  </TitlesOfParts>
  <Manager>ITU-T</Manager>
  <Company>International Telecommunication Union (ITU)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Participation - Adobe Connect Guide</dc:title>
  <dc:creator>TSB</dc:creator>
  <cp:keywords>All</cp:keywords>
  <dc:description>SSC-I-0022  For: Geneva, 3-4 March 2014_x000d_Document date: _x000d_Saved by ITU51008659 at 16:06:10 on 31/01/2014</dc:description>
  <cp:lastModifiedBy>Campilongo, Erica</cp:lastModifiedBy>
  <cp:revision>12</cp:revision>
  <cp:lastPrinted>2013-05-28T12:12:00Z</cp:lastPrinted>
  <dcterms:created xsi:type="dcterms:W3CDTF">2014-01-07T10:32:00Z</dcterms:created>
  <dcterms:modified xsi:type="dcterms:W3CDTF">2014-01-31T15:06:00Z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SSC-I-0022</vt:lpwstr>
  </property>
  <property fmtid="{D5CDD505-2E9C-101B-9397-08002B2CF9AE}" pid="3" name="Docdate">
    <vt:lpwstr/>
  </property>
  <property fmtid="{D5CDD505-2E9C-101B-9397-08002B2CF9AE}" pid="4" name="Docorlang">
    <vt:lpwstr>English only Original: English</vt:lpwstr>
  </property>
  <property fmtid="{D5CDD505-2E9C-101B-9397-08002B2CF9AE}" pid="5" name="Docbluepink">
    <vt:lpwstr>All</vt:lpwstr>
  </property>
  <property fmtid="{D5CDD505-2E9C-101B-9397-08002B2CF9AE}" pid="6" name="Docdest">
    <vt:lpwstr>Geneva, 3-4 March 2014</vt:lpwstr>
  </property>
  <property fmtid="{D5CDD505-2E9C-101B-9397-08002B2CF9AE}" pid="7" name="Docauthor">
    <vt:lpwstr>TSB</vt:lpwstr>
  </property>
  <property fmtid="{D5CDD505-2E9C-101B-9397-08002B2CF9AE}" pid="8" name="ContentTypeId">
    <vt:lpwstr>0x0101007F2039F0FCA19A4181CC6186C8141BCC</vt:lpwstr>
  </property>
</Properties>
</file>