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BB" w:rsidRPr="00E952EC" w:rsidRDefault="00A01D31" w:rsidP="00A732BB">
      <w:pPr>
        <w:jc w:val="center"/>
        <w:rPr>
          <w:rFonts w:eastAsia="ＭＳ 明朝"/>
          <w:b/>
          <w:bCs/>
          <w:color w:val="000000"/>
          <w:lang w:val="en-US" w:eastAsia="ja-JP"/>
        </w:rPr>
      </w:pPr>
      <w:r>
        <w:rPr>
          <w:rFonts w:asciiTheme="majorBidi" w:hAnsiTheme="majorBidi" w:cstheme="majorBidi"/>
          <w:b/>
          <w:bCs/>
          <w:color w:val="000000"/>
          <w:szCs w:val="24"/>
        </w:rPr>
        <w:br/>
      </w:r>
      <w:r w:rsidR="00A732BB" w:rsidRPr="00A732BB">
        <w:rPr>
          <w:rFonts w:eastAsia="ＭＳ 明朝"/>
          <w:b/>
          <w:bCs/>
          <w:color w:val="000000"/>
          <w:szCs w:val="24"/>
          <w:lang w:eastAsia="ja-JP"/>
        </w:rPr>
        <w:t>Special session</w:t>
      </w:r>
      <w:r w:rsidR="00C52D08" w:rsidRPr="00A732BB">
        <w:rPr>
          <w:b/>
          <w:bCs/>
          <w:color w:val="000000"/>
          <w:szCs w:val="24"/>
        </w:rPr>
        <w:t xml:space="preserve"> on “</w:t>
      </w:r>
      <w:r w:rsidR="00F0747C" w:rsidRPr="00A732BB">
        <w:rPr>
          <w:b/>
          <w:bCs/>
          <w:color w:val="000000"/>
          <w:szCs w:val="24"/>
        </w:rPr>
        <w:t>D</w:t>
      </w:r>
      <w:proofErr w:type="spellStart"/>
      <w:r w:rsidR="00F0747C" w:rsidRPr="00A732BB">
        <w:rPr>
          <w:b/>
          <w:bCs/>
          <w:color w:val="000000"/>
          <w:lang w:val="en-US"/>
        </w:rPr>
        <w:t>isaster</w:t>
      </w:r>
      <w:proofErr w:type="spellEnd"/>
      <w:r w:rsidR="00F0747C" w:rsidRPr="00A732BB">
        <w:rPr>
          <w:b/>
          <w:bCs/>
          <w:color w:val="000000"/>
          <w:lang w:val="en-US"/>
        </w:rPr>
        <w:t xml:space="preserve"> Relief Systems, </w:t>
      </w:r>
      <w:r w:rsidR="005B3E8F">
        <w:rPr>
          <w:b/>
          <w:bCs/>
          <w:color w:val="000000"/>
          <w:lang w:val="en-US"/>
        </w:rPr>
        <w:t>Network Resilience and Recovery</w:t>
      </w:r>
      <w:proofErr w:type="gramStart"/>
      <w:r w:rsidR="005B3E8F">
        <w:rPr>
          <w:rFonts w:eastAsia="ＭＳ 明朝"/>
          <w:b/>
          <w:bCs/>
          <w:color w:val="000000"/>
          <w:lang w:val="en-US" w:eastAsia="ja-JP"/>
        </w:rPr>
        <w:t>”</w:t>
      </w:r>
      <w:proofErr w:type="gramEnd"/>
      <w:r w:rsidR="00F0747C">
        <w:rPr>
          <w:rFonts w:asciiTheme="majorBidi" w:hAnsiTheme="majorBidi" w:cstheme="majorBidi"/>
          <w:b/>
          <w:bCs/>
          <w:color w:val="000000"/>
          <w:lang w:val="en-US"/>
        </w:rPr>
        <w:br/>
      </w:r>
      <w:r w:rsidR="00A732BB" w:rsidRPr="00E952EC">
        <w:rPr>
          <w:b/>
          <w:bCs/>
          <w:color w:val="000000"/>
          <w:lang w:val="en-US"/>
        </w:rPr>
        <w:t>(</w:t>
      </w:r>
      <w:r w:rsidR="00A732BB">
        <w:rPr>
          <w:rFonts w:eastAsia="ＭＳ 明朝" w:hint="eastAsia"/>
          <w:b/>
          <w:bCs/>
          <w:color w:val="000000"/>
          <w:lang w:val="en-US" w:eastAsia="ja-JP"/>
        </w:rPr>
        <w:t>Suva</w:t>
      </w:r>
      <w:r w:rsidR="00A732BB">
        <w:rPr>
          <w:rFonts w:eastAsia="ＭＳ 明朝"/>
          <w:b/>
          <w:bCs/>
          <w:color w:val="000000"/>
          <w:lang w:val="en-US" w:eastAsia="ja-JP"/>
        </w:rPr>
        <w:t xml:space="preserve">, </w:t>
      </w:r>
      <w:r w:rsidR="00A732BB">
        <w:rPr>
          <w:rFonts w:eastAsia="ＭＳ 明朝" w:hint="eastAsia"/>
          <w:b/>
          <w:bCs/>
          <w:color w:val="000000"/>
          <w:lang w:val="en-US" w:eastAsia="ja-JP"/>
        </w:rPr>
        <w:t>Fiji</w:t>
      </w:r>
      <w:r w:rsidR="00A732BB" w:rsidRPr="00E952EC">
        <w:rPr>
          <w:b/>
          <w:bCs/>
          <w:color w:val="000000"/>
          <w:lang w:val="en-US"/>
        </w:rPr>
        <w:t xml:space="preserve">, </w:t>
      </w:r>
      <w:r w:rsidR="00A732BB">
        <w:rPr>
          <w:rFonts w:eastAsia="ＭＳ 明朝" w:hint="eastAsia"/>
          <w:b/>
          <w:bCs/>
          <w:color w:val="000000"/>
          <w:lang w:val="en-US" w:eastAsia="ja-JP"/>
        </w:rPr>
        <w:t>12</w:t>
      </w:r>
      <w:r w:rsidR="00A732BB" w:rsidRPr="00E952EC">
        <w:rPr>
          <w:rFonts w:eastAsia="ＭＳ 明朝"/>
          <w:b/>
          <w:bCs/>
          <w:color w:val="000000"/>
          <w:lang w:val="en-US" w:eastAsia="ja-JP"/>
        </w:rPr>
        <w:t xml:space="preserve"> </w:t>
      </w:r>
      <w:r w:rsidR="00A732BB">
        <w:rPr>
          <w:rFonts w:eastAsia="ＭＳ 明朝" w:hint="eastAsia"/>
          <w:b/>
          <w:bCs/>
          <w:color w:val="000000"/>
          <w:lang w:val="en-US" w:eastAsia="ja-JP"/>
        </w:rPr>
        <w:t>May</w:t>
      </w:r>
      <w:r w:rsidR="00A732BB">
        <w:rPr>
          <w:b/>
          <w:bCs/>
          <w:color w:val="000000"/>
          <w:lang w:val="en-US"/>
        </w:rPr>
        <w:t xml:space="preserve"> 201</w:t>
      </w:r>
      <w:r w:rsidR="00A732BB">
        <w:rPr>
          <w:rFonts w:eastAsia="ＭＳ 明朝" w:hint="eastAsia"/>
          <w:b/>
          <w:bCs/>
          <w:color w:val="000000"/>
          <w:lang w:val="en-US" w:eastAsia="ja-JP"/>
        </w:rPr>
        <w:t>4</w:t>
      </w:r>
      <w:r w:rsidR="00A732BB" w:rsidRPr="00E952EC">
        <w:rPr>
          <w:rFonts w:eastAsia="ＭＳ 明朝"/>
          <w:b/>
          <w:bCs/>
          <w:color w:val="000000"/>
          <w:lang w:val="en-US" w:eastAsia="ja-JP"/>
        </w:rPr>
        <w:t>)</w:t>
      </w:r>
    </w:p>
    <w:p w:rsidR="00A01D31" w:rsidRPr="00F0747C" w:rsidRDefault="00A01D31" w:rsidP="00F0747C">
      <w:pPr>
        <w:jc w:val="center"/>
        <w:rPr>
          <w:rFonts w:asciiTheme="majorBidi" w:hAnsiTheme="majorBidi" w:cstheme="majorBidi"/>
          <w:b/>
          <w:bCs/>
          <w:color w:val="000000"/>
          <w:lang w:val="en-US"/>
        </w:rPr>
      </w:pPr>
    </w:p>
    <w:p w:rsidR="00C52D08" w:rsidRDefault="00C52D08" w:rsidP="00A01D31">
      <w:pPr>
        <w:spacing w:line="240" w:lineRule="atLeast"/>
        <w:jc w:val="center"/>
        <w:rPr>
          <w:rFonts w:asciiTheme="majorBidi" w:hAnsiTheme="majorBidi" w:cstheme="majorBidi"/>
          <w:b/>
          <w:bCs/>
          <w:szCs w:val="24"/>
          <w:u w:val="single"/>
          <w:lang w:val="fr-CH"/>
        </w:rPr>
      </w:pPr>
      <w:r w:rsidRPr="009F665B">
        <w:rPr>
          <w:rFonts w:asciiTheme="majorBidi" w:hAnsiTheme="majorBidi" w:cstheme="majorBidi"/>
          <w:b/>
          <w:bCs/>
          <w:szCs w:val="24"/>
          <w:u w:val="single"/>
          <w:lang w:val="fr-CH"/>
        </w:rPr>
        <w:t>Draft Programme</w:t>
      </w:r>
    </w:p>
    <w:p w:rsidR="00C52D08" w:rsidRPr="00A732BB" w:rsidRDefault="00C52D08" w:rsidP="00C52D08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C52D08" w:rsidRPr="0001540C" w:rsidTr="00F0747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7582"/>
            </w:tblGrid>
            <w:tr w:rsidR="00C52D08" w:rsidRPr="0001540C" w:rsidTr="00F0747C">
              <w:tc>
                <w:tcPr>
                  <w:tcW w:w="9344" w:type="dxa"/>
                  <w:gridSpan w:val="2"/>
                  <w:tcBorders>
                    <w:top w:val="single" w:sz="6" w:space="0" w:color="1F59A2"/>
                    <w:left w:val="single" w:sz="6" w:space="0" w:color="1F59A2"/>
                    <w:bottom w:val="single" w:sz="6" w:space="0" w:color="1F59A2"/>
                    <w:right w:val="single" w:sz="6" w:space="0" w:color="1F59A2"/>
                  </w:tcBorders>
                  <w:shd w:val="clear" w:color="auto" w:fill="E4EC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C52D08" w:rsidRPr="0000200D" w:rsidRDefault="00C52D08" w:rsidP="0000200D">
                  <w:pPr>
                    <w:spacing w:line="240" w:lineRule="atLeast"/>
                    <w:jc w:val="right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Day 1, </w:t>
                  </w:r>
                  <w:r w:rsidR="0000200D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12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May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201</w:t>
                  </w:r>
                  <w:r w:rsidR="0000200D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4</w:t>
                  </w:r>
                </w:p>
              </w:tc>
            </w:tr>
            <w:tr w:rsidR="00C52D08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52D08" w:rsidRPr="009F665B" w:rsidRDefault="00C52D08" w:rsidP="00A01D31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08:30 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–</w:t>
                  </w: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17:00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C52D08" w:rsidRPr="009F665B" w:rsidRDefault="00C52D08" w:rsidP="00F0747C">
                  <w:pPr>
                    <w:spacing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Registration</w:t>
                  </w:r>
                </w:p>
              </w:tc>
            </w:tr>
            <w:tr w:rsidR="00C52D08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52D08" w:rsidRPr="00096280" w:rsidRDefault="00C52D08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09:</w:t>
                  </w:r>
                  <w:r w:rsidR="00E52686"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00</w:t>
                  </w:r>
                  <w:r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="00E52686"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–</w:t>
                  </w:r>
                  <w:r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09:4</w:t>
                  </w:r>
                  <w:r w:rsidR="00B83294"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</w:p>
                <w:p w:rsidR="004A5A06" w:rsidRDefault="004A5A06" w:rsidP="004A5A06">
                  <w:pPr>
                    <w:spacing w:after="100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</w:p>
                <w:p w:rsidR="004A5A06" w:rsidRPr="00096280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9:00 </w:t>
                  </w:r>
                  <w:r w:rsidRPr="00096280"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9:05</w:t>
                  </w:r>
                </w:p>
                <w:p w:rsidR="004A5A06" w:rsidRPr="00096280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</w:p>
                <w:p w:rsidR="004A5A06" w:rsidRPr="00096280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9:05 </w:t>
                  </w:r>
                  <w:r w:rsidRPr="00096280"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9:10</w:t>
                  </w:r>
                </w:p>
                <w:p w:rsidR="004A5A06" w:rsidRPr="00E52686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9:10 </w:t>
                  </w:r>
                  <w:r w:rsidRPr="00096280"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9:40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F0747C" w:rsidRDefault="00F0747C" w:rsidP="00F0747C">
                  <w:pPr>
                    <w:spacing w:before="100" w:after="100" w:line="240" w:lineRule="atLeast"/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</w:pPr>
                  <w:r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 xml:space="preserve">Opening 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>R</w:t>
                  </w:r>
                  <w:r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>emark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>s</w:t>
                  </w:r>
                  <w:r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 xml:space="preserve">  </w:t>
                  </w:r>
                </w:p>
                <w:p w:rsidR="00F0747C" w:rsidRPr="00F0747C" w:rsidRDefault="00F0747C" w:rsidP="00F0747C">
                  <w:pPr>
                    <w:spacing w:before="100" w:after="100" w:line="240" w:lineRule="atLeast"/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</w:pPr>
                  <w:r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 xml:space="preserve">Moderator: </w:t>
                  </w:r>
                  <w:r w:rsidR="0000200D" w:rsidRPr="00A01D31">
                    <w:rPr>
                      <w:rFonts w:asciiTheme="majorBidi" w:hAnsiTheme="majorBidi" w:cstheme="majorBidi"/>
                      <w:szCs w:val="24"/>
                    </w:rPr>
                    <w:t>Mr. Noriyuki Araki, Chairman of FG-DR&amp;NRR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br/>
                  </w:r>
                </w:p>
                <w:p w:rsidR="00F0747C" w:rsidRPr="00837095" w:rsidRDefault="004A5A06" w:rsidP="00B83294">
                  <w:pPr>
                    <w:pStyle w:val="a3"/>
                    <w:numPr>
                      <w:ilvl w:val="0"/>
                      <w:numId w:val="3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Mr. Noriyuki Araki </w:t>
                  </w:r>
                  <w:r w:rsidR="00F0747C" w:rsidRPr="00837095">
                    <w:rPr>
                      <w:rFonts w:asciiTheme="majorBidi" w:hAnsiTheme="majorBidi" w:cstheme="majorBidi"/>
                      <w:szCs w:val="24"/>
                    </w:rPr>
                    <w:t xml:space="preserve"> (</w:t>
                  </w:r>
                  <w:r w:rsidRPr="00A01D31">
                    <w:rPr>
                      <w:rFonts w:asciiTheme="majorBidi" w:hAnsiTheme="majorBidi" w:cstheme="majorBidi"/>
                      <w:szCs w:val="24"/>
                    </w:rPr>
                    <w:t>Chairman of FG-DR&amp;NRR</w:t>
                  </w:r>
                  <w:r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,</w:t>
                  </w:r>
                  <w:r w:rsidRPr="00837095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  <w:r w:rsidR="00F0747C" w:rsidRPr="00837095">
                    <w:rPr>
                      <w:rFonts w:asciiTheme="majorBidi" w:hAnsiTheme="majorBidi" w:cstheme="majorBidi"/>
                      <w:szCs w:val="24"/>
                    </w:rPr>
                    <w:t>International Te</w:t>
                  </w:r>
                  <w:r w:rsidR="00A27D2C" w:rsidRPr="00837095">
                    <w:rPr>
                      <w:rFonts w:asciiTheme="majorBidi" w:hAnsiTheme="majorBidi" w:cstheme="majorBidi"/>
                      <w:szCs w:val="24"/>
                    </w:rPr>
                    <w:t>lecommunication Union (ITU)</w:t>
                  </w:r>
                  <w:r w:rsidR="00A27D2C" w:rsidRPr="0083709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)</w:t>
                  </w:r>
                  <w:r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</w:t>
                  </w:r>
                </w:p>
                <w:p w:rsidR="00C52D08" w:rsidRPr="006A12A5" w:rsidRDefault="004A5A06" w:rsidP="007A3DC2">
                  <w:pPr>
                    <w:pStyle w:val="a3"/>
                    <w:numPr>
                      <w:ilvl w:val="0"/>
                      <w:numId w:val="3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Mr. </w:t>
                  </w:r>
                  <w:proofErr w:type="spellStart"/>
                  <w:r w:rsidR="007A3DC2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S</w:t>
                  </w:r>
                  <w:r w:rsidR="007A3DC2">
                    <w:rPr>
                      <w:rFonts w:asciiTheme="majorBidi" w:eastAsia="ＭＳ 明朝" w:hAnsiTheme="majorBidi" w:cstheme="majorBidi"/>
                      <w:b/>
                      <w:szCs w:val="24"/>
                      <w:lang w:eastAsia="ja-JP"/>
                    </w:rPr>
                    <w:t>hivnesh</w:t>
                  </w:r>
                  <w:proofErr w:type="spellEnd"/>
                  <w:r w:rsidR="007A3DC2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 </w:t>
                  </w:r>
                  <w:r w:rsidRPr="004A5A06">
                    <w:rPr>
                      <w:rFonts w:asciiTheme="majorBidi" w:eastAsia="ＭＳ 明朝" w:hAnsiTheme="majorBidi" w:cstheme="majorBidi"/>
                      <w:b/>
                      <w:szCs w:val="24"/>
                      <w:lang w:eastAsia="ja-JP"/>
                    </w:rPr>
                    <w:t xml:space="preserve"> Prasad</w:t>
                  </w:r>
                  <w:r w:rsidR="00A840DA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 </w:t>
                  </w:r>
                  <w:r w:rsidR="00A840DA" w:rsidRPr="00A840DA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(or someone)</w:t>
                  </w:r>
                  <w:r w:rsidR="00A840DA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 </w:t>
                  </w:r>
                  <w:r w:rsidRPr="004A5A06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 </w:t>
                  </w:r>
                  <w:r w:rsidR="0000200D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(</w:t>
                  </w:r>
                  <w:r w:rsidR="007A3DC2" w:rsidRPr="007A3DC2">
                    <w:rPr>
                      <w:rFonts w:asciiTheme="majorBidi" w:eastAsia="ＭＳ 明朝" w:hAnsiTheme="majorBidi" w:cstheme="majorBidi"/>
                      <w:szCs w:val="24"/>
                      <w:lang w:eastAsia="ja-JP"/>
                    </w:rPr>
                    <w:t>Acting Chairperson  Telecommunications Authority of Fiji</w:t>
                  </w:r>
                  <w:r w:rsidR="0000200D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)</w:t>
                  </w:r>
                  <w:r w:rsidR="00837095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</w:t>
                  </w:r>
                </w:p>
                <w:p w:rsidR="0000200D" w:rsidRPr="00AF0E97" w:rsidRDefault="00A840DA" w:rsidP="00AF0E97">
                  <w:pPr>
                    <w:pStyle w:val="a3"/>
                    <w:numPr>
                      <w:ilvl w:val="0"/>
                      <w:numId w:val="3"/>
                    </w:numPr>
                    <w:spacing w:after="100"/>
                    <w:rPr>
                      <w:rFonts w:asciiTheme="majorBidi" w:hAnsiTheme="majorBidi" w:cstheme="majorBidi"/>
                      <w:szCs w:val="24"/>
                    </w:rPr>
                  </w:pPr>
                  <w:r w:rsidRPr="00A840DA">
                    <w:rPr>
                      <w:rFonts w:asciiTheme="majorBidi" w:hAnsiTheme="majorBidi" w:cstheme="majorBidi"/>
                      <w:b/>
                      <w:szCs w:val="24"/>
                    </w:rPr>
                    <w:t>Dr. Esther Williams</w:t>
                  </w:r>
                  <w:r w:rsidR="00B83294" w:rsidRPr="006A12A5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  <w:r w:rsidR="00B83294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(</w:t>
                  </w:r>
                  <w:r w:rsidRPr="00A840DA">
                    <w:rPr>
                      <w:rFonts w:asciiTheme="majorBidi" w:hAnsiTheme="majorBidi" w:cstheme="majorBidi"/>
                      <w:szCs w:val="24"/>
                    </w:rPr>
                    <w:t>Deputy Vice Chancellor</w:t>
                  </w:r>
                  <w:r w:rsidR="00B83294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, </w:t>
                  </w:r>
                  <w:r w:rsidR="00B83294" w:rsidRPr="006A12A5">
                    <w:rPr>
                      <w:rFonts w:asciiTheme="majorBidi" w:hAnsiTheme="majorBidi" w:cstheme="majorBidi"/>
                      <w:szCs w:val="24"/>
                    </w:rPr>
                    <w:t>The University of the South Pacific</w:t>
                  </w:r>
                  <w:r w:rsidR="00B83294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) &lt;Confirmed&gt;</w:t>
                  </w:r>
                </w:p>
              </w:tc>
            </w:tr>
            <w:tr w:rsidR="00C52D08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52D08" w:rsidRPr="00096280" w:rsidRDefault="00E5268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09</w:t>
                  </w:r>
                  <w:r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:</w:t>
                  </w:r>
                  <w:r w:rsidR="004A5A06"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4</w:t>
                  </w:r>
                  <w:r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0 </w:t>
                  </w:r>
                  <w:r w:rsidR="00AD2F0C"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–</w:t>
                  </w:r>
                  <w:r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1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  <w:r w:rsidR="00AD2F0C"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:</w:t>
                  </w:r>
                  <w:r w:rsidR="003E3F7F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4</w:t>
                  </w:r>
                  <w:r w:rsidR="00C52D08"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</w:t>
                  </w:r>
                </w:p>
                <w:p w:rsidR="004A5A06" w:rsidRPr="00096280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</w:p>
                <w:p w:rsidR="004A5A06" w:rsidRPr="00096280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9:40 </w:t>
                  </w:r>
                  <w:r w:rsidRPr="00096280"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10:10</w:t>
                  </w:r>
                </w:p>
                <w:p w:rsidR="004A5A06" w:rsidRPr="00096280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</w:p>
                <w:p w:rsidR="004A5A06" w:rsidRPr="004A5A06" w:rsidRDefault="004A5A0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10:10 </w:t>
                  </w:r>
                  <w:r w:rsidRPr="00096280"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10:40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F0747C" w:rsidRPr="00F0747C" w:rsidRDefault="00F0747C" w:rsidP="00F0747C">
                  <w:p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Keynote Speech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  <w:r w:rsidRPr="00F0747C">
                    <w:rPr>
                      <w:rFonts w:asciiTheme="majorBidi" w:hAnsiTheme="majorBidi" w:cstheme="majorBidi"/>
                      <w:szCs w:val="24"/>
                    </w:rPr>
                    <w:t>Moderator (TBD)</w:t>
                  </w:r>
                </w:p>
                <w:p w:rsidR="00F0747C" w:rsidRPr="006A12A5" w:rsidRDefault="00313D36" w:rsidP="00096280">
                  <w:pPr>
                    <w:pStyle w:val="a3"/>
                    <w:numPr>
                      <w:ilvl w:val="0"/>
                      <w:numId w:val="6"/>
                    </w:numPr>
                    <w:spacing w:after="100"/>
                    <w:rPr>
                      <w:rFonts w:asciiTheme="majorBidi" w:hAnsiTheme="majorBidi" w:cstheme="majorBidi"/>
                      <w:szCs w:val="24"/>
                    </w:rPr>
                  </w:pPr>
                  <w:r w:rsidRPr="006A12A5">
                    <w:rPr>
                      <w:rFonts w:asciiTheme="majorBidi" w:hAnsiTheme="majorBidi" w:cstheme="majorBidi"/>
                      <w:b/>
                      <w:szCs w:val="24"/>
                    </w:rPr>
                    <w:t>Mr. Ivan FONG</w:t>
                  </w:r>
                  <w:r w:rsidR="0000200D" w:rsidRPr="006A12A5">
                    <w:rPr>
                      <w:rFonts w:asciiTheme="majorBidi" w:hAnsiTheme="majorBidi" w:cstheme="majorBidi"/>
                      <w:szCs w:val="24"/>
                    </w:rPr>
                    <w:t xml:space="preserve"> – </w:t>
                  </w:r>
                  <w:r w:rsidR="00096280">
                    <w:rPr>
                      <w:rFonts w:asciiTheme="majorBidi" w:eastAsia="ＭＳ 明朝" w:hAnsiTheme="majorBidi" w:cstheme="majorBidi" w:hint="eastAsia"/>
                      <w:szCs w:val="24"/>
                      <w:u w:val="single"/>
                      <w:lang w:eastAsia="ja-JP"/>
                    </w:rPr>
                    <w:t>I</w:t>
                  </w:r>
                  <w:r w:rsidR="00096280" w:rsidRPr="00096280">
                    <w:rPr>
                      <w:rFonts w:asciiTheme="majorBidi" w:eastAsia="ＭＳ 明朝" w:hAnsiTheme="majorBidi" w:cstheme="majorBidi"/>
                      <w:szCs w:val="24"/>
                      <w:u w:val="single"/>
                      <w:lang w:eastAsia="ja-JP"/>
                    </w:rPr>
                    <w:t>ntroduction an</w:t>
                  </w:r>
                  <w:r w:rsidR="00096280">
                    <w:rPr>
                      <w:rFonts w:asciiTheme="majorBidi" w:eastAsia="ＭＳ 明朝" w:hAnsiTheme="majorBidi" w:cstheme="majorBidi" w:hint="eastAsia"/>
                      <w:szCs w:val="24"/>
                      <w:u w:val="single"/>
                      <w:lang w:eastAsia="ja-JP"/>
                    </w:rPr>
                    <w:t>d</w:t>
                  </w:r>
                  <w:r w:rsidR="00096280" w:rsidRPr="00096280">
                    <w:rPr>
                      <w:rFonts w:asciiTheme="majorBidi" w:eastAsia="ＭＳ 明朝" w:hAnsiTheme="majorBidi" w:cstheme="majorBidi"/>
                      <w:szCs w:val="24"/>
                      <w:u w:val="single"/>
                      <w:lang w:eastAsia="ja-JP"/>
                    </w:rPr>
                    <w:t xml:space="preserve"> update from PITA</w:t>
                  </w:r>
                  <w:r w:rsidR="0000200D" w:rsidRPr="006A12A5">
                    <w:rPr>
                      <w:rFonts w:asciiTheme="majorBidi" w:eastAsia="ＭＳ 明朝" w:hAnsiTheme="majorBidi" w:cstheme="majorBidi" w:hint="eastAsia"/>
                      <w:szCs w:val="24"/>
                      <w:u w:val="single"/>
                      <w:lang w:eastAsia="ja-JP"/>
                    </w:rPr>
                    <w:t xml:space="preserve"> </w:t>
                  </w:r>
                  <w:r w:rsidR="007A3DC2">
                    <w:rPr>
                      <w:rFonts w:asciiTheme="majorBidi" w:eastAsia="ＭＳ 明朝" w:hAnsiTheme="majorBidi" w:cstheme="majorBidi" w:hint="eastAsia"/>
                      <w:szCs w:val="24"/>
                      <w:u w:val="single"/>
                      <w:lang w:eastAsia="ja-JP"/>
                    </w:rPr>
                    <w:t>&lt;Tentative&gt;</w:t>
                  </w:r>
                  <w:r w:rsidR="0000200D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</w:t>
                  </w:r>
                  <w:r w:rsidR="0000200D" w:rsidRPr="006A12A5">
                    <w:rPr>
                      <w:rFonts w:asciiTheme="majorBidi" w:hAnsiTheme="majorBidi" w:cstheme="majorBidi"/>
                      <w:szCs w:val="24"/>
                    </w:rPr>
                    <w:t>-  (</w:t>
                  </w:r>
                  <w:r w:rsidR="00A27D2C" w:rsidRPr="006A12A5">
                    <w:rPr>
                      <w:rFonts w:asciiTheme="majorBidi" w:hAnsiTheme="majorBidi" w:cstheme="majorBidi"/>
                      <w:szCs w:val="24"/>
                    </w:rPr>
                    <w:t>President</w:t>
                  </w:r>
                  <w:r w:rsidR="00A27D2C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of </w:t>
                  </w:r>
                  <w:r w:rsidR="00A27D2C" w:rsidRPr="006A12A5">
                    <w:rPr>
                      <w:rFonts w:asciiTheme="majorBidi" w:hAnsiTheme="majorBidi" w:cstheme="majorBidi"/>
                      <w:szCs w:val="24"/>
                    </w:rPr>
                    <w:t>Pacific Is Telecommunication Association (PITA)</w:t>
                  </w:r>
                  <w:r w:rsidR="00A27D2C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, Fiji</w:t>
                  </w:r>
                  <w:r w:rsidR="0000200D" w:rsidRPr="006A12A5">
                    <w:rPr>
                      <w:rFonts w:asciiTheme="majorBidi" w:hAnsiTheme="majorBidi" w:cstheme="majorBidi"/>
                      <w:szCs w:val="24"/>
                    </w:rPr>
                    <w:t>)</w:t>
                  </w:r>
                  <w:r w:rsidR="00F0747C" w:rsidRPr="006A12A5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  <w:r w:rsidR="0022094D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&lt;Confirm</w:t>
                  </w:r>
                  <w:r w:rsidR="00837095"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ed&gt;</w:t>
                  </w:r>
                </w:p>
                <w:p w:rsidR="00C7643B" w:rsidRPr="00C7643B" w:rsidRDefault="00313D36" w:rsidP="00C7643B">
                  <w:pPr>
                    <w:pStyle w:val="a3"/>
                    <w:numPr>
                      <w:ilvl w:val="0"/>
                      <w:numId w:val="5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837095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Mr. </w:t>
                  </w:r>
                  <w:proofErr w:type="spellStart"/>
                  <w:r w:rsidR="00837095" w:rsidRPr="00837095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Tomoya</w:t>
                  </w:r>
                  <w:proofErr w:type="spellEnd"/>
                  <w:r w:rsidR="00837095" w:rsidRPr="00837095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 </w:t>
                  </w:r>
                  <w:r w:rsidRPr="00837095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SHIGENARI</w:t>
                  </w:r>
                  <w:r w:rsidR="00A01D31" w:rsidRPr="00837095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</w:p>
                <w:p w:rsidR="00C7643B" w:rsidRPr="005B7FAC" w:rsidRDefault="005B7FAC" w:rsidP="00C7643B">
                  <w:pPr>
                    <w:pStyle w:val="a3"/>
                    <w:spacing w:after="100"/>
                    <w:rPr>
                      <w:rFonts w:asciiTheme="majorBidi" w:eastAsia="ＭＳ 明朝" w:hAnsiTheme="majorBidi" w:cstheme="majorBidi"/>
                      <w:szCs w:val="24"/>
                      <w:lang w:eastAsia="ja-JP"/>
                    </w:rPr>
                  </w:pPr>
                  <w:r>
                    <w:rPr>
                      <w:rFonts w:asciiTheme="majorBidi" w:eastAsia="ＭＳ 明朝" w:hAnsiTheme="majorBidi" w:cstheme="majorBidi" w:hint="eastAsia"/>
                      <w:szCs w:val="24"/>
                      <w:u w:val="single"/>
                      <w:lang w:eastAsia="ja-JP"/>
                    </w:rPr>
                    <w:t xml:space="preserve">- </w:t>
                  </w:r>
                  <w:r w:rsidR="00C7643B" w:rsidRPr="00C7643B">
                    <w:rPr>
                      <w:rFonts w:asciiTheme="majorBidi" w:hAnsiTheme="majorBidi" w:cstheme="majorBidi"/>
                      <w:szCs w:val="24"/>
                      <w:u w:val="single"/>
                    </w:rPr>
                    <w:t>Disaster and ICT Systems in Japan</w:t>
                  </w:r>
                  <w:r w:rsidR="00C7643B">
                    <w:rPr>
                      <w:rFonts w:asciiTheme="majorBidi" w:eastAsia="ＭＳ 明朝" w:hAnsiTheme="majorBidi" w:cstheme="majorBidi" w:hint="eastAsia"/>
                      <w:szCs w:val="24"/>
                      <w:u w:val="single"/>
                      <w:lang w:eastAsia="ja-JP"/>
                    </w:rPr>
                    <w:t xml:space="preserve"> </w:t>
                  </w:r>
                  <w:r w:rsidR="0013327C" w:rsidRPr="0013327C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&lt;</w:t>
                  </w:r>
                  <w:r w:rsidR="00C7643B" w:rsidRPr="0013327C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Tentative</w:t>
                  </w:r>
                  <w:r w:rsidR="0013327C" w:rsidRPr="0013327C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&gt;</w:t>
                  </w:r>
                  <w:r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-</w:t>
                  </w:r>
                </w:p>
                <w:p w:rsidR="00C52D08" w:rsidRPr="00837095" w:rsidRDefault="00A01D31" w:rsidP="00C7643B">
                  <w:pPr>
                    <w:pStyle w:val="a3"/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837095">
                    <w:rPr>
                      <w:rFonts w:asciiTheme="majorBidi" w:hAnsiTheme="majorBidi" w:cstheme="majorBidi"/>
                      <w:szCs w:val="24"/>
                    </w:rPr>
                    <w:t>(</w:t>
                  </w:r>
                  <w:r w:rsidR="00F0747C" w:rsidRPr="00837095">
                    <w:rPr>
                      <w:rFonts w:asciiTheme="majorBidi" w:hAnsiTheme="majorBidi" w:cstheme="majorBidi"/>
                      <w:szCs w:val="24"/>
                    </w:rPr>
                    <w:t>Ministry of International Affairs and Communications (MIC) of Jap</w:t>
                  </w:r>
                  <w:r w:rsidR="00F0747C" w:rsidRPr="00837095">
                    <w:rPr>
                      <w:rFonts w:ascii="Times New Roman" w:hAnsi="Times New Roman" w:cs="Times New Roman"/>
                      <w:szCs w:val="24"/>
                    </w:rPr>
                    <w:t>an)</w:t>
                  </w:r>
                  <w:r w:rsidR="00837095" w:rsidRPr="00837095">
                    <w:rPr>
                      <w:rFonts w:ascii="Times New Roman" w:eastAsia="ＭＳ 明朝" w:hAnsi="Times New Roman" w:cs="Times New Roman"/>
                      <w:szCs w:val="24"/>
                      <w:lang w:eastAsia="ja-JP"/>
                    </w:rPr>
                    <w:t xml:space="preserve"> </w:t>
                  </w:r>
                  <w:r w:rsidR="00837095">
                    <w:rPr>
                      <w:rFonts w:ascii="Times New Roman" w:eastAsia="ＭＳ 明朝" w:hAnsi="Times New Roman" w:cs="Times New Roman" w:hint="eastAsia"/>
                      <w:szCs w:val="24"/>
                      <w:lang w:eastAsia="ja-JP"/>
                    </w:rPr>
                    <w:t xml:space="preserve"> &lt;Confirmed&gt;</w:t>
                  </w:r>
                </w:p>
              </w:tc>
            </w:tr>
            <w:tr w:rsidR="00F0747C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47C" w:rsidRDefault="00E52686" w:rsidP="00F0747C">
                  <w:pPr>
                    <w:spacing w:after="100"/>
                    <w:jc w:val="center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10:</w:t>
                  </w:r>
                  <w:r w:rsid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4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 – 1</w:t>
                  </w:r>
                  <w:r w:rsid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1:0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F0747C" w:rsidRPr="009F665B" w:rsidRDefault="00F0747C" w:rsidP="00F0747C">
                  <w:p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Coffee Break </w:t>
                  </w:r>
                </w:p>
              </w:tc>
            </w:tr>
            <w:tr w:rsidR="00C52D08" w:rsidRPr="0001540C" w:rsidTr="00096280">
              <w:trPr>
                <w:trHeight w:val="2139"/>
              </w:trPr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52D08" w:rsidRPr="00096280" w:rsidRDefault="00E52686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</w:t>
                  </w:r>
                  <w:r w:rsidR="00096280"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1:00</w:t>
                  </w:r>
                  <w:r w:rsidR="00C52D08"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- 1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2</w:t>
                  </w:r>
                  <w:r w:rsidR="00C52D08"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:</w:t>
                  </w:r>
                  <w:r w:rsidR="00096280"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3</w:t>
                  </w:r>
                  <w:r w:rsidR="00C52D08" w:rsidRPr="00096280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</w:t>
                  </w:r>
                </w:p>
                <w:p w:rsidR="00096280" w:rsidRDefault="00096280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</w:p>
                <w:p w:rsidR="00096280" w:rsidRDefault="00096280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</w:p>
                <w:p w:rsidR="00096280" w:rsidRDefault="00096280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11:00 </w:t>
                  </w:r>
                  <w:r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11:30</w:t>
                  </w:r>
                </w:p>
                <w:p w:rsidR="00096280" w:rsidRDefault="00096280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</w:p>
                <w:p w:rsidR="00096280" w:rsidRDefault="00096280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11:30 </w:t>
                  </w:r>
                  <w:r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12:00</w:t>
                  </w:r>
                </w:p>
                <w:p w:rsidR="00096280" w:rsidRDefault="00096280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</w:p>
                <w:p w:rsidR="00096280" w:rsidRPr="00096280" w:rsidRDefault="00096280" w:rsidP="00F0747C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</w:pP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12:00 </w:t>
                  </w:r>
                  <w:r>
                    <w:rPr>
                      <w:rFonts w:asciiTheme="majorBidi" w:eastAsia="ＭＳ 明朝" w:hAnsiTheme="majorBidi" w:cstheme="majorBidi"/>
                      <w:b/>
                      <w:bCs/>
                      <w:color w:val="0070C0"/>
                      <w:szCs w:val="24"/>
                      <w:lang w:eastAsia="ja-JP"/>
                    </w:rPr>
                    <w:t>–</w:t>
                  </w: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70C0"/>
                      <w:szCs w:val="24"/>
                      <w:lang w:eastAsia="ja-JP"/>
                    </w:rPr>
                    <w:t xml:space="preserve"> 12:30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F0747C" w:rsidRDefault="00C52D08" w:rsidP="00F0747C">
                  <w:p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lastRenderedPageBreak/>
                    <w:t xml:space="preserve">Session 1: </w:t>
                  </w:r>
                  <w:r w:rsidR="00173B8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Experience/</w:t>
                  </w:r>
                  <w:r w:rsidR="00173B8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Telecommunication </w:t>
                  </w:r>
                  <w:r w:rsidR="00173B8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t</w:t>
                  </w:r>
                  <w:r w:rsidR="00173B85"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echnologies for disaste</w:t>
                  </w:r>
                  <w:r w:rsidR="00173B8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r relief </w:t>
                  </w:r>
                  <w:r w:rsidR="00173B8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systems,</w:t>
                  </w:r>
                  <w:r w:rsidR="00173B8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network resilienc</w:t>
                  </w:r>
                  <w:r w:rsidR="00173B8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e and recovery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  <w:r w:rsidR="00F0747C" w:rsidRPr="00F0747C">
                    <w:rPr>
                      <w:rFonts w:asciiTheme="majorBidi" w:hAnsiTheme="majorBidi" w:cstheme="majorBidi"/>
                      <w:szCs w:val="24"/>
                    </w:rPr>
                    <w:t>Moderator: TBD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</w:p>
                <w:p w:rsidR="00096280" w:rsidRPr="00096280" w:rsidRDefault="00096280" w:rsidP="00096280">
                  <w:pPr>
                    <w:pStyle w:val="a3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szCs w:val="24"/>
                    </w:rPr>
                  </w:pP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highlight w:val="yellow"/>
                      <w:lang w:eastAsia="ja-JP"/>
                    </w:rPr>
                    <w:t>Presentation title&lt;TBD&gt;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:</w:t>
                  </w:r>
                  <w:r w:rsidRPr="006A12A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Disaster experience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 / </w:t>
                  </w:r>
                  <w:r w:rsidRPr="006A12A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Telecommunication system for 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DR&amp;NRR</w:t>
                  </w:r>
                  <w:r w:rsidRPr="006A12A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in 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Vanuatu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(TBD)</w:t>
                  </w:r>
                </w:p>
                <w:p w:rsidR="00096280" w:rsidRPr="00096280" w:rsidRDefault="00096280" w:rsidP="00096280">
                  <w:pPr>
                    <w:pStyle w:val="a3"/>
                    <w:spacing w:after="100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A12A5">
                    <w:rPr>
                      <w:rFonts w:ascii="Times New Roman" w:hAnsi="Times New Roman" w:cs="Times New Roman"/>
                      <w:b/>
                      <w:szCs w:val="24"/>
                    </w:rPr>
                    <w:t>Mr.Jachson</w:t>
                  </w:r>
                  <w:proofErr w:type="spellEnd"/>
                  <w:r w:rsidRPr="006A12A5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6A12A5">
                    <w:rPr>
                      <w:rFonts w:ascii="Times New Roman" w:hAnsi="Times New Roman" w:cs="Times New Roman"/>
                      <w:b/>
                      <w:szCs w:val="24"/>
                    </w:rPr>
                    <w:t>Miake</w:t>
                  </w:r>
                  <w:proofErr w:type="spellEnd"/>
                  <w:r w:rsidRPr="006A12A5">
                    <w:rPr>
                      <w:rFonts w:ascii="Times New Roman" w:eastAsia="ＭＳ 明朝" w:hAnsi="Times New Roman" w:cs="Times New Roman"/>
                      <w:szCs w:val="24"/>
                      <w:lang w:eastAsia="ja-JP"/>
                    </w:rPr>
                    <w:t xml:space="preserve"> (or someone), </w:t>
                  </w:r>
                  <w:r w:rsidRPr="005408EE">
                    <w:rPr>
                      <w:rFonts w:ascii="Times New Roman" w:eastAsia="ＭＳ 明朝" w:hAnsi="Times New Roman" w:cs="Times New Roman"/>
                      <w:szCs w:val="24"/>
                      <w:lang w:eastAsia="ja-JP"/>
                    </w:rPr>
                    <w:t>Vanuatu</w:t>
                  </w:r>
                  <w:r w:rsidRPr="005408EE">
                    <w:rPr>
                      <w:rFonts w:ascii="Times New Roman" w:eastAsia="ＭＳ 明朝" w:hAnsi="Times New Roman" w:cs="Times New Roman" w:hint="eastAsia"/>
                      <w:szCs w:val="24"/>
                      <w:lang w:eastAsia="ja-JP"/>
                    </w:rPr>
                    <w:t xml:space="preserve"> &lt;Confirmed&gt;</w:t>
                  </w:r>
                </w:p>
                <w:p w:rsidR="00096280" w:rsidRPr="0013327C" w:rsidRDefault="00096280" w:rsidP="00096280">
                  <w:pPr>
                    <w:pStyle w:val="a3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b/>
                      <w:szCs w:val="24"/>
                    </w:rPr>
                  </w:pPr>
                  <w:r w:rsidRPr="0013327C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lastRenderedPageBreak/>
                    <w:t>Presentation title</w:t>
                  </w:r>
                  <w:r w:rsidRPr="0013327C">
                    <w:rPr>
                      <w:rFonts w:asciiTheme="majorBidi" w:eastAsia="ＭＳ 明朝" w:hAnsiTheme="majorBidi" w:cstheme="majorBidi" w:hint="eastAsia"/>
                      <w:bCs/>
                      <w:szCs w:val="24"/>
                      <w:lang w:eastAsia="ja-JP"/>
                    </w:rPr>
                    <w:t xml:space="preserve"> </w:t>
                  </w:r>
                  <w:r w:rsidRPr="0013327C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&lt;TBD&gt;</w:t>
                  </w:r>
                </w:p>
                <w:p w:rsidR="00096280" w:rsidRPr="006A12A5" w:rsidRDefault="00096280" w:rsidP="00096280">
                  <w:pPr>
                    <w:pStyle w:val="a3"/>
                    <w:spacing w:after="100"/>
                    <w:rPr>
                      <w:rFonts w:asciiTheme="majorBidi" w:hAnsiTheme="majorBidi" w:cstheme="majorBidi"/>
                      <w:szCs w:val="24"/>
                    </w:rPr>
                  </w:pPr>
                  <w:proofErr w:type="spellStart"/>
                  <w:r w:rsidRPr="003810F8"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  <w:t>Dr.Kader</w:t>
                  </w:r>
                  <w:proofErr w:type="spellEnd"/>
                  <w:r w:rsidRPr="003810F8"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 Hiroshi </w:t>
                  </w:r>
                  <w:proofErr w:type="spellStart"/>
                  <w:r w:rsidRPr="003810F8"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  <w:t>Pramanik</w:t>
                  </w:r>
                  <w:proofErr w:type="spellEnd"/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(</w:t>
                  </w: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JTEC</w:t>
                  </w:r>
                  <w:r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) </w:t>
                  </w:r>
                  <w:r>
                    <w:rPr>
                      <w:rFonts w:asciiTheme="majorBidi" w:hAnsiTheme="majorBidi" w:cstheme="majorBidi"/>
                      <w:szCs w:val="24"/>
                    </w:rPr>
                    <w:t>,</w:t>
                  </w:r>
                  <w:r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Japan &lt;Confirmed&gt;</w:t>
                  </w:r>
                </w:p>
                <w:p w:rsidR="00096280" w:rsidRPr="00096280" w:rsidRDefault="00096280" w:rsidP="00096280">
                  <w:pPr>
                    <w:pStyle w:val="a3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szCs w:val="24"/>
                    </w:rPr>
                  </w:pP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highlight w:val="yellow"/>
                      <w:lang w:eastAsia="ja-JP"/>
                    </w:rPr>
                    <w:t>Presentation title &lt;TBD&gt;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: </w:t>
                  </w:r>
                  <w:r w:rsidRPr="006A12A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Disaster experience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 / </w:t>
                  </w:r>
                  <w:r w:rsidRPr="006A12A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Telecommunication 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activity</w:t>
                  </w:r>
                  <w:r w:rsidRPr="006A12A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against disaster issues</w:t>
                  </w:r>
                  <w:r w:rsidRPr="006A12A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in TFL (TBD)</w:t>
                  </w:r>
                </w:p>
                <w:p w:rsidR="00C52D08" w:rsidRPr="00096280" w:rsidRDefault="00096280" w:rsidP="00A840DA">
                  <w:pPr>
                    <w:pStyle w:val="a3"/>
                    <w:spacing w:after="100"/>
                    <w:rPr>
                      <w:rFonts w:asciiTheme="majorBidi" w:eastAsia="ＭＳ 明朝" w:hAnsiTheme="majorBidi" w:cstheme="majorBidi"/>
                      <w:szCs w:val="24"/>
                      <w:lang w:eastAsia="ja-JP"/>
                    </w:rPr>
                  </w:pPr>
                  <w:r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Speaker: TBD (someone from </w:t>
                  </w:r>
                  <w:r w:rsidR="00A840DA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TF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L), </w:t>
                  </w:r>
                  <w:r w:rsidRPr="006A12A5">
                    <w:rPr>
                      <w:rFonts w:asciiTheme="majorBidi" w:hAnsiTheme="majorBidi" w:cstheme="majorBidi"/>
                      <w:szCs w:val="24"/>
                    </w:rPr>
                    <w:t>Telecom Fiji Limited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, Fiji</w:t>
                  </w:r>
                  <w:r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</w:t>
                  </w:r>
                  <w:r w:rsidRPr="00096280">
                    <w:rPr>
                      <w:rFonts w:asciiTheme="majorBidi" w:eastAsia="ＭＳ 明朝" w:hAnsiTheme="majorBidi" w:cstheme="majorBidi" w:hint="eastAsia"/>
                      <w:szCs w:val="24"/>
                      <w:highlight w:val="yellow"/>
                      <w:lang w:eastAsia="ja-JP"/>
                    </w:rPr>
                    <w:t>&lt;Proposed&gt;</w:t>
                  </w:r>
                </w:p>
              </w:tc>
            </w:tr>
            <w:tr w:rsidR="00C52D08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52D08" w:rsidRPr="00F0747C" w:rsidRDefault="00AD2F0C" w:rsidP="00F0747C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lastRenderedPageBreak/>
                    <w:t>12:</w:t>
                  </w:r>
                  <w:r w:rsidR="00096280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3</w:t>
                  </w:r>
                  <w:r w:rsidR="003E3F7F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 – 1</w:t>
                  </w:r>
                  <w:r w:rsidR="003E3F7F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4</w:t>
                  </w:r>
                  <w:r w:rsidR="003E3F7F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:</w:t>
                  </w:r>
                  <w:r w:rsidR="003E3F7F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  <w:r w:rsidR="00F0747C"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C52D08" w:rsidRPr="00F0747C" w:rsidRDefault="00F0747C" w:rsidP="00F0747C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Lunch </w:t>
                  </w:r>
                </w:p>
              </w:tc>
            </w:tr>
            <w:tr w:rsidR="00C52D08" w:rsidRPr="003F791F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52D08" w:rsidRPr="009F665B" w:rsidRDefault="003E3F7F" w:rsidP="00F0747C">
                  <w:pPr>
                    <w:spacing w:after="100"/>
                    <w:jc w:val="center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4</w:t>
                  </w:r>
                  <w:r w:rsidR="00C52D0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:</w:t>
                  </w: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  <w:r w:rsidR="00C52D0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 – 15: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</w:t>
                  </w:r>
                  <w:r w:rsidR="00C52D08"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F0747C" w:rsidRDefault="00C52D08" w:rsidP="00F0747C">
                  <w:pPr>
                    <w:spacing w:line="240" w:lineRule="atLeast"/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Session 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2</w:t>
                  </w: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: </w:t>
                  </w:r>
                  <w:r w:rsidR="00173B8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Experience/</w:t>
                  </w:r>
                  <w:r w:rsidR="006C759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Telecomm</w:t>
                  </w:r>
                  <w:bookmarkStart w:id="0" w:name="_GoBack"/>
                  <w:bookmarkEnd w:id="0"/>
                  <w:r w:rsidR="006C759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unication </w:t>
                  </w:r>
                  <w:r w:rsidR="006C7596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t</w:t>
                  </w:r>
                  <w:r w:rsidR="00F0747C"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echnologies for disaste</w:t>
                  </w:r>
                  <w:r w:rsidR="006C759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r relief </w:t>
                  </w:r>
                  <w:r w:rsidR="006C7596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systems,</w:t>
                  </w:r>
                  <w:r w:rsidR="006C759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network resilienc</w:t>
                  </w:r>
                  <w:r w:rsidR="006C7596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e and recovery</w:t>
                  </w:r>
                  <w:r w:rsidR="00F138D1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(continued)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  <w:r w:rsidR="00F0747C" w:rsidRPr="00A01D31">
                    <w:rPr>
                      <w:rFonts w:asciiTheme="majorBidi" w:hAnsiTheme="majorBidi" w:cstheme="majorBidi"/>
                      <w:szCs w:val="24"/>
                    </w:rPr>
                    <w:t>Moderator: TBD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</w:p>
                <w:p w:rsidR="003810F8" w:rsidRPr="003810F8" w:rsidRDefault="00FE2EE4" w:rsidP="00FE2EE4">
                  <w:pPr>
                    <w:pStyle w:val="a3"/>
                    <w:numPr>
                      <w:ilvl w:val="0"/>
                      <w:numId w:val="10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FE2EE4"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  <w:t>Recent R&amp;D Activity of Resilient Wireless Network Systems in NICT</w:t>
                  </w:r>
                </w:p>
                <w:p w:rsidR="00C52D08" w:rsidRPr="003810F8" w:rsidRDefault="003810F8" w:rsidP="00173B85">
                  <w:pPr>
                    <w:pStyle w:val="a3"/>
                    <w:numPr>
                      <w:ilvl w:val="0"/>
                      <w:numId w:val="17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proofErr w:type="spellStart"/>
                  <w:r w:rsidRPr="003810F8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Mr.</w:t>
                  </w:r>
                  <w:r w:rsidR="00FE2EE4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Kiyoshi</w:t>
                  </w:r>
                  <w:proofErr w:type="spellEnd"/>
                  <w:r w:rsidR="00FE2EE4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 </w:t>
                  </w:r>
                  <w:proofErr w:type="spellStart"/>
                  <w:r w:rsidR="00FE2EE4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Hamaguchi</w:t>
                  </w:r>
                  <w:proofErr w:type="spellEnd"/>
                  <w:r w:rsidR="008D1F23" w:rsidRPr="003810F8">
                    <w:rPr>
                      <w:rFonts w:asciiTheme="majorBidi" w:hAnsiTheme="majorBidi" w:cstheme="majorBidi"/>
                      <w:b/>
                      <w:szCs w:val="24"/>
                    </w:rPr>
                    <w:t>,</w:t>
                  </w:r>
                  <w:r w:rsidR="008D1F23" w:rsidRPr="003810F8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  <w:r w:rsidR="008D1F23" w:rsidRPr="003810F8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National Institute of Information and Communications Technology (NICT)</w:t>
                  </w:r>
                  <w:r w:rsidR="008D1F23" w:rsidRPr="003810F8">
                    <w:rPr>
                      <w:rFonts w:asciiTheme="majorBidi" w:hAnsiTheme="majorBidi" w:cstheme="majorBidi"/>
                      <w:szCs w:val="24"/>
                    </w:rPr>
                    <w:t>, Japan</w:t>
                  </w:r>
                  <w:r w:rsidR="0022094D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&lt;Confirmed&gt;</w:t>
                  </w:r>
                </w:p>
                <w:p w:rsidR="003E3F7F" w:rsidRPr="003E3F7F" w:rsidRDefault="003E3F7F" w:rsidP="00173B85">
                  <w:pPr>
                    <w:pStyle w:val="a3"/>
                    <w:numPr>
                      <w:ilvl w:val="0"/>
                      <w:numId w:val="10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3E3F7F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Activities of ITU-T FG-DR&amp;NRR</w:t>
                  </w:r>
                </w:p>
                <w:p w:rsidR="00306BF6" w:rsidRPr="00306BF6" w:rsidRDefault="003E3F7F" w:rsidP="003E3F7F">
                  <w:pPr>
                    <w:pStyle w:val="a3"/>
                    <w:spacing w:after="100"/>
                    <w:rPr>
                      <w:rFonts w:asciiTheme="majorBidi" w:hAnsiTheme="majorBidi" w:cstheme="majorBidi"/>
                      <w:b/>
                      <w:bCs/>
                      <w:color w:val="4F81BD" w:themeColor="accent1"/>
                      <w:szCs w:val="24"/>
                    </w:rPr>
                  </w:pPr>
                  <w:r w:rsidRPr="003E3F7F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Mr. Takashi </w:t>
                  </w:r>
                  <w:proofErr w:type="spellStart"/>
                  <w:r w:rsidRPr="003E3F7F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Egawa</w:t>
                  </w:r>
                  <w:proofErr w:type="spellEnd"/>
                  <w:r w:rsidRPr="003E3F7F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, </w:t>
                  </w:r>
                  <w:r w:rsidRPr="003E3F7F">
                    <w:rPr>
                      <w:rFonts w:asciiTheme="majorBidi" w:eastAsia="ＭＳ 明朝" w:hAnsiTheme="majorBidi" w:cstheme="majorBidi" w:hint="eastAsia"/>
                      <w:bCs/>
                      <w:szCs w:val="24"/>
                      <w:lang w:eastAsia="ja-JP"/>
                    </w:rPr>
                    <w:t xml:space="preserve">Vice-chairman of FG-DR&amp;NRR </w:t>
                  </w:r>
                  <w:r w:rsidR="0013327C">
                    <w:rPr>
                      <w:rFonts w:asciiTheme="majorBidi" w:eastAsia="ＭＳ 明朝" w:hAnsiTheme="majorBidi" w:cstheme="majorBidi" w:hint="eastAsia"/>
                      <w:bCs/>
                      <w:szCs w:val="24"/>
                      <w:lang w:eastAsia="ja-JP"/>
                    </w:rPr>
                    <w:t>&lt;Confirmed</w:t>
                  </w:r>
                  <w:r w:rsidRPr="0013327C">
                    <w:rPr>
                      <w:rFonts w:asciiTheme="majorBidi" w:eastAsia="ＭＳ 明朝" w:hAnsiTheme="majorBidi" w:cstheme="majorBidi" w:hint="eastAsia"/>
                      <w:bCs/>
                      <w:szCs w:val="24"/>
                      <w:lang w:eastAsia="ja-JP"/>
                    </w:rPr>
                    <w:t>&gt;</w:t>
                  </w:r>
                </w:p>
              </w:tc>
            </w:tr>
            <w:tr w:rsidR="00C52D08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52D08" w:rsidRPr="009F665B" w:rsidRDefault="00C52D08" w:rsidP="00F0747C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 w:rsidRPr="009F665B">
                    <w:rPr>
                      <w:rFonts w:ascii="Cambria Math" w:hAnsi="Cambria Math" w:cs="Cambria Math"/>
                      <w:b/>
                      <w:bCs/>
                      <w:color w:val="000000"/>
                      <w:szCs w:val="24"/>
                    </w:rPr>
                    <w:t>​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15:0</w:t>
                  </w:r>
                  <w:r w:rsidR="009B2AAB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 – 1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5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:</w:t>
                  </w:r>
                  <w:r w:rsidR="00AD2F0C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0000"/>
                      <w:szCs w:val="24"/>
                      <w:lang w:eastAsia="ja-JP"/>
                    </w:rPr>
                    <w:t>2</w:t>
                  </w:r>
                  <w:r w:rsidR="009B2AAB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:rsidR="00C52D08" w:rsidRPr="009F665B" w:rsidRDefault="00C52D08" w:rsidP="00F0747C">
                  <w:pPr>
                    <w:spacing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Coffee break</w:t>
                  </w:r>
                </w:p>
              </w:tc>
            </w:tr>
            <w:tr w:rsidR="00C52D08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D08" w:rsidRPr="006A6826" w:rsidRDefault="009B2AAB" w:rsidP="00A01D31">
                  <w:pPr>
                    <w:spacing w:after="100"/>
                    <w:jc w:val="center"/>
                    <w:rPr>
                      <w:rFonts w:asciiTheme="majorBidi" w:eastAsia="ＭＳ 明朝" w:hAnsiTheme="majorBidi" w:cstheme="majorBidi"/>
                      <w:b/>
                      <w:bCs/>
                      <w:color w:val="000000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5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:</w:t>
                  </w:r>
                  <w:r w:rsidR="00AD2F0C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0000"/>
                      <w:szCs w:val="24"/>
                      <w:lang w:eastAsia="ja-JP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</w:t>
                  </w:r>
                  <w:r w:rsidR="00C52D08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 xml:space="preserve"> – 1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6</w:t>
                  </w:r>
                  <w:r w:rsidR="00C52D08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:</w:t>
                  </w:r>
                  <w:r w:rsidR="003E3F7F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0000"/>
                      <w:szCs w:val="24"/>
                      <w:lang w:eastAsia="ja-JP"/>
                    </w:rPr>
                    <w:t>2</w:t>
                  </w:r>
                  <w:r w:rsidR="00C52D08" w:rsidRPr="009F665B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</w:tcPr>
                <w:p w:rsidR="00A01D31" w:rsidRDefault="00C52D08" w:rsidP="00A01D31">
                  <w:p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Session 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3</w:t>
                  </w: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: </w:t>
                  </w:r>
                  <w:r w:rsidR="0083709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Telecommunication </w:t>
                  </w:r>
                  <w:r w:rsidR="0083709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t</w:t>
                  </w:r>
                  <w:r w:rsidR="00837095"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echnologies for disaste</w:t>
                  </w:r>
                  <w:r w:rsidR="0083709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r relief </w:t>
                  </w:r>
                  <w:r w:rsidR="0083709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systems,</w:t>
                  </w:r>
                  <w:r w:rsidR="00837095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network resilienc</w:t>
                  </w:r>
                  <w:r w:rsidR="00837095">
                    <w:rPr>
                      <w:rFonts w:asciiTheme="majorBidi" w:eastAsia="ＭＳ 明朝" w:hAnsiTheme="majorBidi" w:cstheme="majorBidi" w:hint="eastAsia"/>
                      <w:b/>
                      <w:bCs/>
                      <w:szCs w:val="24"/>
                      <w:lang w:eastAsia="ja-JP"/>
                    </w:rPr>
                    <w:t>e and recovery (continued)</w:t>
                  </w:r>
                  <w:r w:rsidR="00A01D31" w:rsidRP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  <w:r w:rsidR="00A01D31">
                    <w:rPr>
                      <w:rFonts w:asciiTheme="majorBidi" w:hAnsiTheme="majorBidi" w:cstheme="majorBidi"/>
                      <w:szCs w:val="24"/>
                    </w:rPr>
                    <w:t xml:space="preserve">Moderator: TBD </w:t>
                  </w:r>
                  <w:r w:rsidR="00A01D31">
                    <w:rPr>
                      <w:rFonts w:asciiTheme="majorBidi" w:hAnsiTheme="majorBidi" w:cstheme="majorBidi"/>
                      <w:szCs w:val="24"/>
                    </w:rPr>
                    <w:br/>
                  </w:r>
                </w:p>
                <w:p w:rsidR="00F138D1" w:rsidRPr="00F138D1" w:rsidRDefault="00F138D1" w:rsidP="0022094D">
                  <w:pPr>
                    <w:pStyle w:val="a3"/>
                    <w:numPr>
                      <w:ilvl w:val="0"/>
                      <w:numId w:val="12"/>
                    </w:numPr>
                    <w:spacing w:after="100"/>
                    <w:rPr>
                      <w:rFonts w:asciiTheme="majorBidi" w:hAnsiTheme="majorBidi" w:cstheme="majorBidi"/>
                      <w:szCs w:val="24"/>
                    </w:rPr>
                  </w:pPr>
                  <w:r w:rsidRPr="00761522">
                    <w:rPr>
                      <w:rFonts w:asciiTheme="majorBidi" w:hAnsiTheme="majorBidi" w:cstheme="majorBidi"/>
                      <w:b/>
                      <w:bCs/>
                      <w:color w:val="4F81BD" w:themeColor="accent1"/>
                      <w:szCs w:val="24"/>
                    </w:rPr>
                    <w:t xml:space="preserve">Disaster experience </w:t>
                  </w:r>
                  <w:r>
                    <w:rPr>
                      <w:rFonts w:asciiTheme="majorBidi" w:eastAsia="ＭＳ 明朝" w:hAnsiTheme="majorBidi" w:cstheme="majorBidi" w:hint="eastAsia"/>
                      <w:b/>
                      <w:bCs/>
                      <w:color w:val="4F81BD" w:themeColor="accent1"/>
                      <w:szCs w:val="24"/>
                      <w:lang w:eastAsia="ja-JP"/>
                    </w:rPr>
                    <w:t>of</w:t>
                  </w:r>
                  <w:r w:rsidRPr="00761522">
                    <w:rPr>
                      <w:rFonts w:asciiTheme="majorBidi" w:hAnsiTheme="majorBidi" w:cstheme="majorBidi"/>
                      <w:b/>
                      <w:bCs/>
                      <w:color w:val="4F81BD" w:themeColor="accent1"/>
                      <w:szCs w:val="24"/>
                    </w:rPr>
                    <w:t xml:space="preserve"> </w:t>
                  </w:r>
                  <w:r w:rsidRPr="00761522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4F81BD" w:themeColor="accent1"/>
                      <w:szCs w:val="24"/>
                      <w:lang w:eastAsia="ja-JP"/>
                    </w:rPr>
                    <w:t xml:space="preserve">Japan / </w:t>
                  </w:r>
                  <w:r w:rsidRPr="00761522">
                    <w:rPr>
                      <w:rFonts w:asciiTheme="majorBidi" w:hAnsiTheme="majorBidi" w:cstheme="majorBidi"/>
                      <w:b/>
                      <w:bCs/>
                      <w:color w:val="4F81BD" w:themeColor="accent1"/>
                      <w:szCs w:val="24"/>
                    </w:rPr>
                    <w:t xml:space="preserve">Telecommunication system for </w:t>
                  </w:r>
                  <w:r w:rsidRPr="00761522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4F81BD" w:themeColor="accent1"/>
                      <w:szCs w:val="24"/>
                      <w:lang w:eastAsia="ja-JP"/>
                    </w:rPr>
                    <w:t>DR&amp;NRR</w:t>
                  </w:r>
                  <w:r w:rsidRPr="00761522">
                    <w:rPr>
                      <w:rFonts w:asciiTheme="majorBidi" w:hAnsiTheme="majorBidi" w:cstheme="majorBidi"/>
                      <w:b/>
                      <w:bCs/>
                      <w:color w:val="4F81BD" w:themeColor="accent1"/>
                      <w:szCs w:val="24"/>
                    </w:rPr>
                    <w:t xml:space="preserve"> </w:t>
                  </w:r>
                  <w:r w:rsidRPr="00761522">
                    <w:rPr>
                      <w:rFonts w:asciiTheme="majorBidi" w:hAnsiTheme="majorBidi" w:cstheme="majorBidi"/>
                      <w:color w:val="4F81BD" w:themeColor="accent1"/>
                      <w:szCs w:val="24"/>
                    </w:rPr>
                    <w:t xml:space="preserve">, Speaker (TBD), </w:t>
                  </w:r>
                  <w:r>
                    <w:rPr>
                      <w:rFonts w:asciiTheme="majorBidi" w:eastAsia="ＭＳ 明朝" w:hAnsiTheme="majorBidi" w:cstheme="majorBidi" w:hint="eastAsia"/>
                      <w:color w:val="4F81BD" w:themeColor="accent1"/>
                      <w:szCs w:val="24"/>
                      <w:lang w:eastAsia="ja-JP"/>
                    </w:rPr>
                    <w:t>private</w:t>
                  </w:r>
                  <w:r w:rsidRPr="00761522">
                    <w:rPr>
                      <w:rFonts w:asciiTheme="majorBidi" w:eastAsia="ＭＳ 明朝" w:hAnsiTheme="majorBidi" w:cstheme="majorBidi" w:hint="eastAsia"/>
                      <w:color w:val="4F81BD" w:themeColor="accent1"/>
                      <w:szCs w:val="24"/>
                      <w:lang w:eastAsia="ja-JP"/>
                    </w:rPr>
                    <w:t xml:space="preserve"> company</w:t>
                  </w:r>
                  <w:r w:rsidRPr="00761522">
                    <w:rPr>
                      <w:rFonts w:asciiTheme="majorBidi" w:hAnsiTheme="majorBidi" w:cstheme="majorBidi"/>
                      <w:color w:val="4F81BD" w:themeColor="accent1"/>
                      <w:szCs w:val="24"/>
                    </w:rPr>
                    <w:t xml:space="preserve">, Japan </w:t>
                  </w:r>
                  <w:r w:rsidRPr="00761522">
                    <w:rPr>
                      <w:rFonts w:asciiTheme="majorBidi" w:eastAsia="ＭＳ 明朝" w:hAnsiTheme="majorBidi" w:cstheme="majorBidi" w:hint="eastAsia"/>
                      <w:color w:val="4F81BD" w:themeColor="accent1"/>
                      <w:szCs w:val="24"/>
                      <w:lang w:eastAsia="ja-JP"/>
                    </w:rPr>
                    <w:t xml:space="preserve"> 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color w:val="4F81BD" w:themeColor="accent1"/>
                      <w:szCs w:val="24"/>
                      <w:highlight w:val="yellow"/>
                      <w:lang w:eastAsia="ja-JP"/>
                    </w:rPr>
                    <w:t>&lt;</w:t>
                  </w:r>
                  <w:r w:rsidRPr="006A12A5">
                    <w:rPr>
                      <w:rFonts w:asciiTheme="majorBidi" w:hAnsiTheme="majorBidi" w:cstheme="majorBidi"/>
                      <w:color w:val="4F81BD" w:themeColor="accent1"/>
                      <w:szCs w:val="24"/>
                      <w:highlight w:val="yellow"/>
                    </w:rPr>
                    <w:t>T</w:t>
                  </w:r>
                  <w:r w:rsidRPr="006A12A5">
                    <w:rPr>
                      <w:rFonts w:asciiTheme="majorBidi" w:eastAsia="ＭＳ 明朝" w:hAnsiTheme="majorBidi" w:cstheme="majorBidi" w:hint="eastAsia"/>
                      <w:color w:val="4F81BD" w:themeColor="accent1"/>
                      <w:szCs w:val="24"/>
                      <w:highlight w:val="yellow"/>
                      <w:lang w:eastAsia="ja-JP"/>
                    </w:rPr>
                    <w:t>entative&gt;</w:t>
                  </w:r>
                </w:p>
                <w:p w:rsidR="006A6826" w:rsidRPr="0022094D" w:rsidRDefault="006A6826" w:rsidP="0022094D">
                  <w:pPr>
                    <w:pStyle w:val="a3"/>
                    <w:numPr>
                      <w:ilvl w:val="0"/>
                      <w:numId w:val="12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 w:rsidRPr="0022094D">
                    <w:rPr>
                      <w:rFonts w:asciiTheme="majorBidi" w:hAnsiTheme="majorBidi" w:cstheme="majorBidi"/>
                      <w:b/>
                      <w:szCs w:val="24"/>
                    </w:rPr>
                    <w:t>Resilient network architecture based on Movable and Deployable Resource Unit (MDRU)</w:t>
                  </w:r>
                  <w:r w:rsidR="006A12A5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  <w:r w:rsid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&lt;</w:t>
                  </w:r>
                  <w:r w:rsidR="006A12A5">
                    <w:rPr>
                      <w:rFonts w:asciiTheme="majorBidi" w:hAnsiTheme="majorBidi" w:cstheme="majorBidi"/>
                      <w:szCs w:val="24"/>
                    </w:rPr>
                    <w:t>Tentative</w:t>
                  </w:r>
                  <w:r w:rsidR="006A12A5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>&gt;</w:t>
                  </w:r>
                </w:p>
                <w:p w:rsidR="00C52D08" w:rsidRPr="0022094D" w:rsidRDefault="006A6826" w:rsidP="0022094D">
                  <w:pPr>
                    <w:pStyle w:val="a3"/>
                    <w:spacing w:before="100" w:after="100" w:line="240" w:lineRule="atLeast"/>
                    <w:rPr>
                      <w:rFonts w:asciiTheme="majorBidi" w:eastAsia="ＭＳ 明朝" w:hAnsiTheme="majorBidi" w:cstheme="majorBidi"/>
                      <w:color w:val="4F81BD" w:themeColor="accent1"/>
                      <w:szCs w:val="24"/>
                      <w:lang w:eastAsia="ja-JP"/>
                    </w:rPr>
                  </w:pPr>
                  <w:r w:rsidRPr="0022094D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Dr. </w:t>
                  </w:r>
                  <w:r w:rsidR="006A12A5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 xml:space="preserve">Toshikazu </w:t>
                  </w:r>
                  <w:proofErr w:type="spellStart"/>
                  <w:r w:rsidRPr="0022094D">
                    <w:rPr>
                      <w:rFonts w:asciiTheme="majorBidi" w:eastAsia="ＭＳ 明朝" w:hAnsiTheme="majorBidi" w:cstheme="majorBidi" w:hint="eastAsia"/>
                      <w:b/>
                      <w:szCs w:val="24"/>
                      <w:lang w:eastAsia="ja-JP"/>
                    </w:rPr>
                    <w:t>Sakano</w:t>
                  </w:r>
                  <w:proofErr w:type="spellEnd"/>
                  <w:r w:rsidRPr="0022094D">
                    <w:rPr>
                      <w:rFonts w:asciiTheme="majorBidi" w:hAnsiTheme="majorBidi" w:cstheme="majorBidi"/>
                      <w:szCs w:val="24"/>
                    </w:rPr>
                    <w:t>, NTT</w:t>
                  </w:r>
                  <w:r w:rsidRPr="0022094D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corporation</w:t>
                  </w:r>
                  <w:r w:rsidRPr="0022094D">
                    <w:rPr>
                      <w:rFonts w:asciiTheme="majorBidi" w:hAnsiTheme="majorBidi" w:cstheme="majorBidi"/>
                      <w:szCs w:val="24"/>
                    </w:rPr>
                    <w:t>, Japan</w:t>
                  </w:r>
                  <w:r w:rsidR="0022094D">
                    <w:rPr>
                      <w:rFonts w:asciiTheme="majorBidi" w:eastAsia="ＭＳ 明朝" w:hAnsiTheme="majorBidi" w:cstheme="majorBidi" w:hint="eastAsia"/>
                      <w:szCs w:val="24"/>
                      <w:lang w:eastAsia="ja-JP"/>
                    </w:rPr>
                    <w:t xml:space="preserve"> &lt;Confirmed&gt;</w:t>
                  </w:r>
                </w:p>
              </w:tc>
            </w:tr>
            <w:tr w:rsidR="00A01D31" w:rsidRPr="0001540C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1D31" w:rsidRDefault="006C7596" w:rsidP="00A01D31">
                  <w:pPr>
                    <w:spacing w:after="10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16:</w:t>
                  </w:r>
                  <w:r w:rsidR="003E3F7F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0000"/>
                      <w:szCs w:val="24"/>
                      <w:lang w:eastAsia="ja-JP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 – 1</w:t>
                  </w:r>
                  <w:r w:rsidR="003E3F7F">
                    <w:rPr>
                      <w:rFonts w:asciiTheme="majorBidi" w:eastAsia="ＭＳ 明朝" w:hAnsiTheme="majorBidi" w:cstheme="majorBidi" w:hint="eastAsia"/>
                      <w:b/>
                      <w:bCs/>
                      <w:color w:val="000000"/>
                      <w:szCs w:val="24"/>
                      <w:lang w:eastAsia="ja-JP"/>
                    </w:rPr>
                    <w:t>6:3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</w:tcPr>
                <w:p w:rsidR="00A01D31" w:rsidRPr="006C7596" w:rsidRDefault="006C7596" w:rsidP="006C7596">
                  <w:pPr>
                    <w:spacing w:before="100" w:after="100" w:line="240" w:lineRule="atLeast"/>
                    <w:rPr>
                      <w:rFonts w:asciiTheme="majorBidi" w:eastAsia="ＭＳ 明朝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Closing Greeting </w:t>
                  </w:r>
                </w:p>
                <w:p w:rsidR="00A01D31" w:rsidRPr="00A01D31" w:rsidRDefault="00A01D31" w:rsidP="006C7596">
                  <w:pPr>
                    <w:pStyle w:val="a3"/>
                    <w:numPr>
                      <w:ilvl w:val="0"/>
                      <w:numId w:val="15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A01D31">
                    <w:rPr>
                      <w:rFonts w:asciiTheme="majorBidi" w:hAnsiTheme="majorBidi" w:cstheme="majorBidi"/>
                      <w:szCs w:val="24"/>
                    </w:rPr>
                    <w:t xml:space="preserve">Mr. Noriyuki Araki (ITU-T, Chairman of FG-DR&amp;NRR) </w:t>
                  </w:r>
                </w:p>
              </w:tc>
            </w:tr>
          </w:tbl>
          <w:p w:rsidR="00C52D08" w:rsidRPr="0001540C" w:rsidRDefault="00C52D08" w:rsidP="00F0747C">
            <w:pPr>
              <w:spacing w:line="2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52D08" w:rsidRPr="006C7596" w:rsidRDefault="00C52D08" w:rsidP="00C52D08"/>
    <w:p w:rsidR="00C52D08" w:rsidRPr="00AF0E97" w:rsidRDefault="006D39DA" w:rsidP="00AF0E97">
      <w:pPr>
        <w:rPr>
          <w:rFonts w:eastAsia="ＭＳ 明朝"/>
          <w:i/>
          <w:lang w:eastAsia="ja-JP"/>
        </w:rPr>
      </w:pPr>
      <w:r w:rsidRPr="006D39DA">
        <w:rPr>
          <w:rFonts w:eastAsia="ＭＳ 明朝" w:hint="eastAsia"/>
          <w:i/>
          <w:lang w:eastAsia="ja-JP"/>
        </w:rPr>
        <w:t xml:space="preserve">Note: The number of presentations can be arranged according to the number of the speakers who can participate in this meeting from </w:t>
      </w:r>
      <w:r w:rsidRPr="006D39DA">
        <w:rPr>
          <w:rFonts w:eastAsia="ＭＳ 明朝"/>
          <w:i/>
          <w:lang w:eastAsia="ja-JP"/>
        </w:rPr>
        <w:t>neighbouring</w:t>
      </w:r>
      <w:r w:rsidRPr="006D39DA">
        <w:rPr>
          <w:rFonts w:eastAsia="ＭＳ 明朝" w:hint="eastAsia"/>
          <w:i/>
          <w:lang w:eastAsia="ja-JP"/>
        </w:rPr>
        <w:t xml:space="preserve"> countries</w:t>
      </w:r>
      <w:r w:rsidR="003472A4">
        <w:rPr>
          <w:rFonts w:eastAsia="ＭＳ 明朝" w:hint="eastAsia"/>
          <w:i/>
          <w:lang w:eastAsia="ja-JP"/>
        </w:rPr>
        <w:t xml:space="preserve"> and Japan</w:t>
      </w:r>
      <w:r w:rsidRPr="006D39DA">
        <w:rPr>
          <w:rFonts w:eastAsia="ＭＳ 明朝" w:hint="eastAsia"/>
          <w:i/>
          <w:lang w:eastAsia="ja-JP"/>
        </w:rPr>
        <w:t>.</w:t>
      </w:r>
    </w:p>
    <w:sectPr w:rsidR="00C52D08" w:rsidRPr="00AF0E97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3D" w:rsidRDefault="00CC2F3D" w:rsidP="00A732BB">
      <w:pPr>
        <w:spacing w:before="0"/>
      </w:pPr>
      <w:r>
        <w:separator/>
      </w:r>
    </w:p>
  </w:endnote>
  <w:endnote w:type="continuationSeparator" w:id="0">
    <w:p w:rsidR="00CC2F3D" w:rsidRDefault="00CC2F3D" w:rsidP="00A732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3D" w:rsidRDefault="00CC2F3D" w:rsidP="00A732BB">
      <w:pPr>
        <w:spacing w:before="0"/>
      </w:pPr>
      <w:r>
        <w:separator/>
      </w:r>
    </w:p>
  </w:footnote>
  <w:footnote w:type="continuationSeparator" w:id="0">
    <w:p w:rsidR="00CC2F3D" w:rsidRDefault="00CC2F3D" w:rsidP="00A732B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C57"/>
    <w:multiLevelType w:val="hybridMultilevel"/>
    <w:tmpl w:val="140A2710"/>
    <w:lvl w:ilvl="0" w:tplc="EA320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0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80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A4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4A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A5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A1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04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4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D0B64"/>
    <w:multiLevelType w:val="hybridMultilevel"/>
    <w:tmpl w:val="12BAAF8C"/>
    <w:lvl w:ilvl="0" w:tplc="F6047B42"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2DB00BE"/>
    <w:multiLevelType w:val="hybridMultilevel"/>
    <w:tmpl w:val="2A6CC0A2"/>
    <w:lvl w:ilvl="0" w:tplc="A8AA1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8F8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E5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D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02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EC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A8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A2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C9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3593A"/>
    <w:multiLevelType w:val="hybridMultilevel"/>
    <w:tmpl w:val="8EC8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F39A6"/>
    <w:multiLevelType w:val="hybridMultilevel"/>
    <w:tmpl w:val="C77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D5D36"/>
    <w:multiLevelType w:val="hybridMultilevel"/>
    <w:tmpl w:val="39B4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E87"/>
    <w:multiLevelType w:val="hybridMultilevel"/>
    <w:tmpl w:val="B522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1AA1"/>
    <w:multiLevelType w:val="hybridMultilevel"/>
    <w:tmpl w:val="8586043A"/>
    <w:lvl w:ilvl="0" w:tplc="6908F5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0C1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80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6D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2A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AB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2A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B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49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87195"/>
    <w:multiLevelType w:val="hybridMultilevel"/>
    <w:tmpl w:val="596AA9CE"/>
    <w:lvl w:ilvl="0" w:tplc="6D2814CC"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42921A1E"/>
    <w:multiLevelType w:val="hybridMultilevel"/>
    <w:tmpl w:val="582E55BA"/>
    <w:lvl w:ilvl="0" w:tplc="D5B28ADA"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  <w:b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19D3D46"/>
    <w:multiLevelType w:val="hybridMultilevel"/>
    <w:tmpl w:val="F154D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BC2717"/>
    <w:multiLevelType w:val="hybridMultilevel"/>
    <w:tmpl w:val="6C4E7C30"/>
    <w:lvl w:ilvl="0" w:tplc="C5A24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886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8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A2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CC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A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2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6F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964E86"/>
    <w:multiLevelType w:val="hybridMultilevel"/>
    <w:tmpl w:val="60122550"/>
    <w:lvl w:ilvl="0" w:tplc="DD9C2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4A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5AD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08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C1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AD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E6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2D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2B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70B79"/>
    <w:multiLevelType w:val="hybridMultilevel"/>
    <w:tmpl w:val="B69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579B1"/>
    <w:multiLevelType w:val="hybridMultilevel"/>
    <w:tmpl w:val="BAA2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415DA"/>
    <w:multiLevelType w:val="hybridMultilevel"/>
    <w:tmpl w:val="0ABE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93BBE"/>
    <w:multiLevelType w:val="hybridMultilevel"/>
    <w:tmpl w:val="332A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E2C11"/>
    <w:multiLevelType w:val="hybridMultilevel"/>
    <w:tmpl w:val="AA0E5EB8"/>
    <w:lvl w:ilvl="0" w:tplc="4782A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64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EA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00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E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0B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664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E2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C9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16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17"/>
  </w:num>
  <w:num w:numId="14">
    <w:abstractNumId w:val="4"/>
  </w:num>
  <w:num w:numId="15">
    <w:abstractNumId w:val="13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2D08"/>
    <w:rsid w:val="0000200D"/>
    <w:rsid w:val="00096280"/>
    <w:rsid w:val="00120EFF"/>
    <w:rsid w:val="0013327C"/>
    <w:rsid w:val="00173B85"/>
    <w:rsid w:val="001A6650"/>
    <w:rsid w:val="001E26D7"/>
    <w:rsid w:val="0022094D"/>
    <w:rsid w:val="0025405A"/>
    <w:rsid w:val="002A6333"/>
    <w:rsid w:val="002D3051"/>
    <w:rsid w:val="00306BF6"/>
    <w:rsid w:val="00313D36"/>
    <w:rsid w:val="00330A6E"/>
    <w:rsid w:val="003472A4"/>
    <w:rsid w:val="003810F8"/>
    <w:rsid w:val="003D6CC1"/>
    <w:rsid w:val="003E3F7F"/>
    <w:rsid w:val="00422030"/>
    <w:rsid w:val="0047152C"/>
    <w:rsid w:val="00483BC1"/>
    <w:rsid w:val="004A5A06"/>
    <w:rsid w:val="005408EE"/>
    <w:rsid w:val="005B3E8F"/>
    <w:rsid w:val="005B644E"/>
    <w:rsid w:val="005B7FAC"/>
    <w:rsid w:val="005E34CB"/>
    <w:rsid w:val="005F3282"/>
    <w:rsid w:val="006414C7"/>
    <w:rsid w:val="006A12A5"/>
    <w:rsid w:val="006A6826"/>
    <w:rsid w:val="006A7D71"/>
    <w:rsid w:val="006C7596"/>
    <w:rsid w:val="006D39DA"/>
    <w:rsid w:val="006E7491"/>
    <w:rsid w:val="00761522"/>
    <w:rsid w:val="007A3DC2"/>
    <w:rsid w:val="007B65A9"/>
    <w:rsid w:val="0082466A"/>
    <w:rsid w:val="00837095"/>
    <w:rsid w:val="0084188A"/>
    <w:rsid w:val="00873CC5"/>
    <w:rsid w:val="00876083"/>
    <w:rsid w:val="008B01C4"/>
    <w:rsid w:val="008C4440"/>
    <w:rsid w:val="008D1F23"/>
    <w:rsid w:val="008D3033"/>
    <w:rsid w:val="00944ADF"/>
    <w:rsid w:val="009501F4"/>
    <w:rsid w:val="00987CD6"/>
    <w:rsid w:val="009B2AAB"/>
    <w:rsid w:val="009D68B2"/>
    <w:rsid w:val="00A01D31"/>
    <w:rsid w:val="00A27D2C"/>
    <w:rsid w:val="00A732BB"/>
    <w:rsid w:val="00A840DA"/>
    <w:rsid w:val="00A91733"/>
    <w:rsid w:val="00AD2F0C"/>
    <w:rsid w:val="00AF0E97"/>
    <w:rsid w:val="00B21227"/>
    <w:rsid w:val="00B739AB"/>
    <w:rsid w:val="00B83294"/>
    <w:rsid w:val="00BB0E94"/>
    <w:rsid w:val="00C52D08"/>
    <w:rsid w:val="00C7643B"/>
    <w:rsid w:val="00CC2F3D"/>
    <w:rsid w:val="00D66E96"/>
    <w:rsid w:val="00D8708E"/>
    <w:rsid w:val="00DA5EC6"/>
    <w:rsid w:val="00DB2B32"/>
    <w:rsid w:val="00E45184"/>
    <w:rsid w:val="00E52686"/>
    <w:rsid w:val="00F0747C"/>
    <w:rsid w:val="00F138D1"/>
    <w:rsid w:val="00F43017"/>
    <w:rsid w:val="00F757CF"/>
    <w:rsid w:val="00FB2804"/>
    <w:rsid w:val="00FC2735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08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0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Web">
    <w:name w:val="Normal (Web)"/>
    <w:basedOn w:val="a"/>
    <w:uiPriority w:val="99"/>
    <w:semiHidden/>
    <w:unhideWhenUsed/>
    <w:rsid w:val="00F0747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A732BB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2B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A732BB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2BB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08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0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E1001632934AA031E33F550D9E6A" ma:contentTypeVersion="1" ma:contentTypeDescription="Create a new document." ma:contentTypeScope="" ma:versionID="abddc4535b9e701a6c0eebebb49d1b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CD6BB1-CBAD-48EF-9423-9E5FADD3F7D1}"/>
</file>

<file path=customXml/itemProps2.xml><?xml version="1.0" encoding="utf-8"?>
<ds:datastoreItem xmlns:ds="http://schemas.openxmlformats.org/officeDocument/2006/customXml" ds:itemID="{903E5644-37C0-4D5D-835C-A1DCF6D0B484}"/>
</file>

<file path=customXml/itemProps3.xml><?xml version="1.0" encoding="utf-8"?>
<ds:datastoreItem xmlns:ds="http://schemas.openxmlformats.org/officeDocument/2006/customXml" ds:itemID="{F4FA26C9-E908-4323-AC0B-9AFA94EFE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</dc:creator>
  <cp:lastModifiedBy>araki.noriyuki</cp:lastModifiedBy>
  <cp:revision>2</cp:revision>
  <dcterms:created xsi:type="dcterms:W3CDTF">2014-05-11T09:23:00Z</dcterms:created>
  <dcterms:modified xsi:type="dcterms:W3CDTF">2014-05-11T09:23:00Z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0x0101003C4CE1001632934AA031E33F550D9E6A</vt:lpwstr>
  </property>
</Properties>
</file>