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BD9" w:rsidRPr="00B31858">
        <w:trPr>
          <w:cantSplit/>
        </w:trPr>
        <w:tc>
          <w:tcPr>
            <w:tcW w:w="4857" w:type="dxa"/>
            <w:gridSpan w:val="2"/>
          </w:tcPr>
          <w:p w:rsidR="00D64BD9" w:rsidRPr="003A7D13" w:rsidRDefault="00D64BD9" w:rsidP="00D64BD9">
            <w:pPr>
              <w:spacing w:before="120"/>
              <w:rPr>
                <w:rFonts w:asciiTheme="majorBidi" w:hAnsiTheme="majorBidi" w:cstheme="majorBidi"/>
                <w:sz w:val="20"/>
              </w:rPr>
            </w:pPr>
            <w:bookmarkStart w:id="0" w:name="dsg" w:colFirst="1" w:colLast="1"/>
            <w:bookmarkStart w:id="1" w:name="dtableau"/>
            <w:r w:rsidRPr="003A7D13">
              <w:rPr>
                <w:rFonts w:asciiTheme="majorBidi" w:hAnsiTheme="majorBidi" w:cstheme="majorBidi"/>
                <w:sz w:val="20"/>
              </w:rPr>
              <w:t>INTERNATIONAL TELECOMMUNICATION UNION</w:t>
            </w:r>
          </w:p>
        </w:tc>
        <w:tc>
          <w:tcPr>
            <w:tcW w:w="5066" w:type="dxa"/>
          </w:tcPr>
          <w:p w:rsidR="00D64BD9" w:rsidRPr="003A7D13" w:rsidRDefault="00D64BD9" w:rsidP="00D64BD9">
            <w:pPr>
              <w:spacing w:before="120"/>
              <w:jc w:val="right"/>
              <w:rPr>
                <w:rFonts w:asciiTheme="majorBidi" w:hAnsiTheme="majorBidi" w:cstheme="majorBidi"/>
                <w:b/>
                <w:bCs/>
                <w:smallCaps/>
                <w:sz w:val="28"/>
                <w:lang w:val="en-US"/>
              </w:rPr>
            </w:pPr>
            <w:r w:rsidRPr="003A7D13">
              <w:rPr>
                <w:rFonts w:asciiTheme="majorBidi" w:hAnsiTheme="majorBidi" w:cstheme="majorBidi"/>
                <w:b/>
                <w:bCs/>
                <w:smallCaps/>
                <w:sz w:val="28"/>
                <w:lang w:val="en-US"/>
              </w:rPr>
              <w:t>Focus Group On</w:t>
            </w:r>
            <w:r w:rsidRPr="003A7D13">
              <w:rPr>
                <w:rFonts w:asciiTheme="majorBidi" w:hAnsiTheme="majorBidi" w:cstheme="majorBidi"/>
                <w:b/>
                <w:bCs/>
                <w:smallCaps/>
                <w:sz w:val="28"/>
                <w:lang w:val="en-US"/>
              </w:rPr>
              <w:br/>
              <w:t>Audiovisual Media Accessibility</w:t>
            </w:r>
          </w:p>
        </w:tc>
      </w:tr>
      <w:tr w:rsidR="00D64BD9" w:rsidRPr="00B31858">
        <w:trPr>
          <w:cantSplit/>
          <w:trHeight w:val="461"/>
        </w:trPr>
        <w:tc>
          <w:tcPr>
            <w:tcW w:w="4857" w:type="dxa"/>
            <w:gridSpan w:val="2"/>
            <w:vMerge w:val="restart"/>
            <w:tcBorders>
              <w:bottom w:val="nil"/>
            </w:tcBorders>
          </w:tcPr>
          <w:p w:rsidR="00D64BD9" w:rsidRPr="003A7D13" w:rsidRDefault="00D64BD9" w:rsidP="00D64BD9">
            <w:pPr>
              <w:spacing w:before="120"/>
              <w:rPr>
                <w:rFonts w:asciiTheme="majorBidi" w:hAnsiTheme="majorBidi" w:cstheme="majorBidi"/>
                <w:b/>
                <w:bCs/>
                <w:sz w:val="26"/>
                <w:lang w:val="en-US"/>
              </w:rPr>
            </w:pPr>
            <w:bookmarkStart w:id="2" w:name="dnum" w:colFirst="1" w:colLast="1"/>
            <w:bookmarkEnd w:id="0"/>
            <w:r w:rsidRPr="003A7D13">
              <w:rPr>
                <w:rFonts w:asciiTheme="majorBidi" w:hAnsiTheme="majorBidi" w:cstheme="majorBidi"/>
                <w:b/>
                <w:bCs/>
                <w:sz w:val="26"/>
                <w:lang w:val="en-US"/>
              </w:rPr>
              <w:t>TELECOMMUNICATION</w:t>
            </w:r>
            <w:r w:rsidRPr="003A7D13">
              <w:rPr>
                <w:rFonts w:asciiTheme="majorBidi" w:hAnsiTheme="majorBidi" w:cstheme="majorBidi"/>
                <w:b/>
                <w:bCs/>
                <w:sz w:val="26"/>
                <w:lang w:val="en-US"/>
              </w:rPr>
              <w:br/>
              <w:t>STANDARDIZATION SECTOR</w:t>
            </w:r>
          </w:p>
          <w:p w:rsidR="00D64BD9" w:rsidRPr="003A7D13" w:rsidRDefault="00D64BD9" w:rsidP="00D64BD9">
            <w:pPr>
              <w:spacing w:before="120"/>
              <w:rPr>
                <w:rFonts w:asciiTheme="majorBidi" w:hAnsiTheme="majorBidi" w:cstheme="majorBidi"/>
                <w:smallCaps/>
                <w:sz w:val="20"/>
                <w:lang w:val="en-US"/>
              </w:rPr>
            </w:pPr>
            <w:r w:rsidRPr="003A7D13">
              <w:rPr>
                <w:rFonts w:asciiTheme="majorBidi" w:hAnsiTheme="majorBidi" w:cstheme="majorBidi"/>
                <w:sz w:val="20"/>
                <w:lang w:val="en-US"/>
              </w:rPr>
              <w:t>STUDY PERIOD 2009-2012</w:t>
            </w:r>
          </w:p>
        </w:tc>
        <w:tc>
          <w:tcPr>
            <w:tcW w:w="5066" w:type="dxa"/>
            <w:tcBorders>
              <w:bottom w:val="nil"/>
            </w:tcBorders>
          </w:tcPr>
          <w:p w:rsidR="00D64BD9" w:rsidRPr="003A7D13" w:rsidRDefault="00D64BD9" w:rsidP="00DC33B8">
            <w:pPr>
              <w:spacing w:before="120"/>
              <w:jc w:val="right"/>
              <w:rPr>
                <w:rFonts w:asciiTheme="majorBidi" w:hAnsiTheme="majorBidi" w:cstheme="majorBidi"/>
                <w:b/>
                <w:bCs/>
                <w:sz w:val="40"/>
                <w:highlight w:val="yellow"/>
                <w:lang w:val="en-GB"/>
              </w:rPr>
            </w:pPr>
          </w:p>
        </w:tc>
      </w:tr>
      <w:tr w:rsidR="00D64BD9" w:rsidRPr="003A7D13">
        <w:trPr>
          <w:cantSplit/>
          <w:trHeight w:val="355"/>
        </w:trPr>
        <w:tc>
          <w:tcPr>
            <w:tcW w:w="4857" w:type="dxa"/>
            <w:gridSpan w:val="2"/>
            <w:vMerge/>
            <w:tcBorders>
              <w:bottom w:val="single" w:sz="12" w:space="0" w:color="auto"/>
            </w:tcBorders>
          </w:tcPr>
          <w:p w:rsidR="00D64BD9" w:rsidRPr="003A7D13" w:rsidRDefault="00D64BD9" w:rsidP="00D64BD9">
            <w:pPr>
              <w:spacing w:before="120"/>
              <w:rPr>
                <w:rFonts w:asciiTheme="majorBidi" w:hAnsiTheme="majorBidi" w:cstheme="majorBidi"/>
                <w:b/>
                <w:bCs/>
                <w:sz w:val="26"/>
                <w:lang w:val="en-GB"/>
              </w:rPr>
            </w:pPr>
            <w:bookmarkStart w:id="3" w:name="dorlang" w:colFirst="1" w:colLast="1"/>
            <w:bookmarkEnd w:id="2"/>
          </w:p>
        </w:tc>
        <w:tc>
          <w:tcPr>
            <w:tcW w:w="5066" w:type="dxa"/>
            <w:tcBorders>
              <w:bottom w:val="single" w:sz="12" w:space="0" w:color="auto"/>
            </w:tcBorders>
          </w:tcPr>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English only</w:t>
            </w:r>
          </w:p>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Original: English</w:t>
            </w:r>
          </w:p>
        </w:tc>
      </w:tr>
      <w:tr w:rsidR="00D64BD9" w:rsidRPr="003A7D13">
        <w:trPr>
          <w:cantSplit/>
          <w:trHeight w:val="357"/>
        </w:trPr>
        <w:tc>
          <w:tcPr>
            <w:tcW w:w="1617" w:type="dxa"/>
          </w:tcPr>
          <w:p w:rsidR="00D64BD9" w:rsidRPr="003A7D13" w:rsidRDefault="00D64BD9" w:rsidP="00D64BD9">
            <w:pPr>
              <w:spacing w:before="120"/>
              <w:rPr>
                <w:rFonts w:asciiTheme="majorBidi" w:hAnsiTheme="majorBidi" w:cstheme="majorBidi"/>
                <w:b/>
                <w:bCs/>
                <w:sz w:val="24"/>
              </w:rPr>
            </w:pPr>
            <w:bookmarkStart w:id="4" w:name="dmeeting" w:colFirst="2" w:colLast="2"/>
            <w:bookmarkStart w:id="5" w:name="dbluepink" w:colFirst="1" w:colLast="1"/>
            <w:bookmarkEnd w:id="3"/>
            <w:r w:rsidRPr="003A7D13">
              <w:rPr>
                <w:rFonts w:asciiTheme="majorBidi" w:hAnsiTheme="majorBidi" w:cstheme="majorBidi"/>
                <w:b/>
                <w:bCs/>
                <w:sz w:val="24"/>
              </w:rPr>
              <w:t>WG(s):</w:t>
            </w:r>
          </w:p>
        </w:tc>
        <w:tc>
          <w:tcPr>
            <w:tcW w:w="3240" w:type="dxa"/>
          </w:tcPr>
          <w:p w:rsidR="00D64BD9" w:rsidRPr="003A7D13" w:rsidRDefault="00905117" w:rsidP="0075136A">
            <w:pPr>
              <w:spacing w:before="120" w:after="120"/>
              <w:rPr>
                <w:rFonts w:asciiTheme="majorBidi" w:hAnsiTheme="majorBidi" w:cstheme="majorBidi"/>
                <w:b/>
                <w:bCs/>
                <w:sz w:val="24"/>
              </w:rPr>
            </w:pPr>
            <w:r w:rsidRPr="0075136A">
              <w:rPr>
                <w:rFonts w:asciiTheme="majorBidi" w:hAnsiTheme="majorBidi" w:cstheme="majorBidi"/>
                <w:sz w:val="24"/>
                <w:lang w:val="en-US"/>
              </w:rPr>
              <w:t>ALL</w:t>
            </w:r>
          </w:p>
        </w:tc>
        <w:tc>
          <w:tcPr>
            <w:tcW w:w="5066" w:type="dxa"/>
          </w:tcPr>
          <w:p w:rsidR="00D64BD9" w:rsidRPr="003A7D13" w:rsidRDefault="008E0626" w:rsidP="00AF1150">
            <w:pPr>
              <w:spacing w:before="120"/>
              <w:jc w:val="right"/>
              <w:rPr>
                <w:rFonts w:asciiTheme="majorBidi" w:hAnsiTheme="majorBidi" w:cstheme="majorBidi"/>
                <w:sz w:val="24"/>
              </w:rPr>
            </w:pPr>
            <w:r>
              <w:rPr>
                <w:rFonts w:asciiTheme="majorBidi" w:hAnsiTheme="majorBidi" w:cstheme="majorBidi"/>
                <w:sz w:val="24"/>
              </w:rPr>
              <w:t>Geneva</w:t>
            </w:r>
            <w:r w:rsidR="007F0AB1">
              <w:rPr>
                <w:rFonts w:asciiTheme="majorBidi" w:hAnsiTheme="majorBidi" w:cstheme="majorBidi"/>
                <w:sz w:val="24"/>
              </w:rPr>
              <w:t xml:space="preserve">, </w:t>
            </w:r>
            <w:r w:rsidR="00AF1150">
              <w:rPr>
                <w:rFonts w:asciiTheme="majorBidi" w:hAnsiTheme="majorBidi" w:cstheme="majorBidi"/>
                <w:sz w:val="24"/>
              </w:rPr>
              <w:t xml:space="preserve">21 – 23 </w:t>
            </w:r>
            <w:proofErr w:type="spellStart"/>
            <w:r w:rsidR="00AF1150">
              <w:rPr>
                <w:rFonts w:asciiTheme="majorBidi" w:hAnsiTheme="majorBidi" w:cstheme="majorBidi"/>
                <w:sz w:val="24"/>
              </w:rPr>
              <w:t>January</w:t>
            </w:r>
            <w:proofErr w:type="spellEnd"/>
            <w:r w:rsidR="00AF1150">
              <w:rPr>
                <w:rFonts w:asciiTheme="majorBidi" w:hAnsiTheme="majorBidi" w:cstheme="majorBidi"/>
                <w:sz w:val="24"/>
              </w:rPr>
              <w:t xml:space="preserve"> 2013</w:t>
            </w:r>
          </w:p>
        </w:tc>
      </w:tr>
      <w:tr w:rsidR="00D64BD9" w:rsidRPr="003A7D13">
        <w:trPr>
          <w:cantSplit/>
          <w:trHeight w:val="357"/>
        </w:trPr>
        <w:tc>
          <w:tcPr>
            <w:tcW w:w="9923" w:type="dxa"/>
            <w:gridSpan w:val="3"/>
          </w:tcPr>
          <w:p w:rsidR="00D64BD9" w:rsidRPr="003A7D13" w:rsidRDefault="00D64BD9" w:rsidP="00D64BD9">
            <w:pPr>
              <w:spacing w:before="120"/>
              <w:jc w:val="center"/>
              <w:rPr>
                <w:rFonts w:asciiTheme="majorBidi" w:hAnsiTheme="majorBidi" w:cstheme="majorBidi"/>
                <w:b/>
                <w:bCs/>
                <w:sz w:val="24"/>
              </w:rPr>
            </w:pPr>
            <w:bookmarkStart w:id="6" w:name="dtitle" w:colFirst="0" w:colLast="0"/>
            <w:bookmarkEnd w:id="4"/>
            <w:bookmarkEnd w:id="5"/>
            <w:r w:rsidRPr="003A7D13">
              <w:rPr>
                <w:rFonts w:asciiTheme="majorBidi" w:hAnsiTheme="majorBidi" w:cstheme="majorBidi"/>
                <w:b/>
                <w:bCs/>
                <w:sz w:val="24"/>
              </w:rPr>
              <w:t>DOCUMENT</w:t>
            </w:r>
          </w:p>
        </w:tc>
      </w:tr>
      <w:tr w:rsidR="00DC33B8" w:rsidRPr="003A7D13">
        <w:trPr>
          <w:cantSplit/>
          <w:trHeight w:val="357"/>
        </w:trPr>
        <w:tc>
          <w:tcPr>
            <w:tcW w:w="1617" w:type="dxa"/>
          </w:tcPr>
          <w:p w:rsidR="00DC33B8" w:rsidRPr="003A7D13" w:rsidRDefault="00DC33B8" w:rsidP="00D64BD9">
            <w:pPr>
              <w:spacing w:before="120"/>
              <w:rPr>
                <w:rFonts w:asciiTheme="majorBidi" w:hAnsiTheme="majorBidi" w:cstheme="majorBidi"/>
                <w:b/>
                <w:bCs/>
                <w:sz w:val="24"/>
              </w:rPr>
            </w:pPr>
            <w:bookmarkStart w:id="7" w:name="dsource" w:colFirst="1" w:colLast="1"/>
            <w:bookmarkEnd w:id="6"/>
            <w:r w:rsidRPr="003A7D13">
              <w:rPr>
                <w:rFonts w:asciiTheme="majorBidi" w:hAnsiTheme="majorBidi" w:cstheme="majorBidi"/>
                <w:b/>
                <w:bCs/>
                <w:sz w:val="24"/>
              </w:rPr>
              <w:t>Source:</w:t>
            </w:r>
          </w:p>
        </w:tc>
        <w:tc>
          <w:tcPr>
            <w:tcW w:w="8306" w:type="dxa"/>
            <w:gridSpan w:val="2"/>
          </w:tcPr>
          <w:p w:rsidR="008E0626" w:rsidRPr="003A7D13" w:rsidRDefault="00905117" w:rsidP="008E0626">
            <w:pPr>
              <w:spacing w:before="120" w:after="120"/>
              <w:rPr>
                <w:rFonts w:asciiTheme="majorBidi" w:hAnsiTheme="majorBidi" w:cstheme="majorBidi"/>
                <w:b/>
                <w:bCs/>
                <w:sz w:val="24"/>
                <w:lang w:val="es-ES_tradnl"/>
              </w:rPr>
            </w:pPr>
            <w:r w:rsidRPr="0075136A">
              <w:rPr>
                <w:rFonts w:asciiTheme="majorBidi" w:hAnsiTheme="majorBidi" w:cstheme="majorBidi"/>
                <w:sz w:val="24"/>
                <w:lang w:val="en-US"/>
              </w:rPr>
              <w:t>TSB</w:t>
            </w:r>
          </w:p>
        </w:tc>
      </w:tr>
      <w:tr w:rsidR="00DC33B8" w:rsidRPr="00B31858">
        <w:trPr>
          <w:cantSplit/>
          <w:trHeight w:val="357"/>
        </w:trPr>
        <w:tc>
          <w:tcPr>
            <w:tcW w:w="1617" w:type="dxa"/>
            <w:tcBorders>
              <w:bottom w:val="single" w:sz="12" w:space="0" w:color="auto"/>
            </w:tcBorders>
          </w:tcPr>
          <w:p w:rsidR="00DC33B8" w:rsidRPr="003A7D13" w:rsidRDefault="00DC33B8" w:rsidP="00D64BD9">
            <w:pPr>
              <w:spacing w:before="120" w:after="120"/>
              <w:rPr>
                <w:rFonts w:asciiTheme="majorBidi" w:hAnsiTheme="majorBidi" w:cstheme="majorBidi"/>
                <w:sz w:val="24"/>
              </w:rPr>
            </w:pPr>
            <w:bookmarkStart w:id="8" w:name="dtitle1" w:colFirst="1" w:colLast="1"/>
            <w:bookmarkEnd w:id="7"/>
            <w:proofErr w:type="spellStart"/>
            <w:r w:rsidRPr="003A7D13">
              <w:rPr>
                <w:rFonts w:asciiTheme="majorBidi" w:hAnsiTheme="majorBidi" w:cstheme="majorBidi"/>
                <w:b/>
                <w:bCs/>
                <w:sz w:val="24"/>
              </w:rPr>
              <w:t>Title</w:t>
            </w:r>
            <w:proofErr w:type="spellEnd"/>
            <w:r w:rsidRPr="003A7D13">
              <w:rPr>
                <w:rFonts w:asciiTheme="majorBidi" w:hAnsiTheme="majorBidi" w:cstheme="majorBidi"/>
                <w:b/>
                <w:bCs/>
                <w:sz w:val="24"/>
              </w:rPr>
              <w:t>:</w:t>
            </w:r>
          </w:p>
        </w:tc>
        <w:tc>
          <w:tcPr>
            <w:tcW w:w="8306" w:type="dxa"/>
            <w:gridSpan w:val="2"/>
            <w:tcBorders>
              <w:bottom w:val="single" w:sz="12" w:space="0" w:color="auto"/>
            </w:tcBorders>
          </w:tcPr>
          <w:p w:rsidR="00DC33B8" w:rsidRPr="003A7D13" w:rsidRDefault="00AF1150" w:rsidP="000D2446">
            <w:pPr>
              <w:spacing w:before="120" w:after="120"/>
              <w:rPr>
                <w:rFonts w:asciiTheme="majorBidi" w:hAnsiTheme="majorBidi" w:cstheme="majorBidi"/>
                <w:b/>
                <w:bCs/>
                <w:sz w:val="24"/>
                <w:lang w:val="en-US"/>
              </w:rPr>
            </w:pPr>
            <w:r>
              <w:rPr>
                <w:rFonts w:asciiTheme="majorBidi" w:hAnsiTheme="majorBidi" w:cstheme="majorBidi"/>
                <w:sz w:val="24"/>
                <w:lang w:val="en-US"/>
              </w:rPr>
              <w:t>Seventh</w:t>
            </w:r>
            <w:r w:rsidR="007F0AB1" w:rsidRPr="0075136A">
              <w:rPr>
                <w:rFonts w:asciiTheme="majorBidi" w:hAnsiTheme="majorBidi" w:cstheme="majorBidi"/>
                <w:sz w:val="24"/>
                <w:lang w:val="en-US"/>
              </w:rPr>
              <w:t xml:space="preserve"> </w:t>
            </w:r>
            <w:r w:rsidR="000D2446">
              <w:rPr>
                <w:rFonts w:asciiTheme="majorBidi" w:hAnsiTheme="majorBidi" w:cstheme="majorBidi"/>
                <w:sz w:val="24"/>
                <w:lang w:val="en-US"/>
              </w:rPr>
              <w:t>meeting of the Focus Group on Audio visual Media Accessibility</w:t>
            </w:r>
            <w:r w:rsidR="000D2446">
              <w:rPr>
                <w:rFonts w:asciiTheme="majorBidi" w:hAnsiTheme="majorBidi" w:cstheme="majorBidi"/>
                <w:sz w:val="24"/>
                <w:lang w:val="en-US"/>
              </w:rPr>
              <w:br/>
              <w:t>21- 23 January</w:t>
            </w:r>
            <w:r w:rsidR="008E0626" w:rsidRPr="00AF1150">
              <w:rPr>
                <w:rFonts w:asciiTheme="majorBidi" w:hAnsiTheme="majorBidi" w:cstheme="majorBidi"/>
                <w:sz w:val="24"/>
                <w:lang w:val="en-US"/>
              </w:rPr>
              <w:t xml:space="preserve"> 2013</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Geneva</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Switzerland</w:t>
            </w:r>
          </w:p>
        </w:tc>
      </w:tr>
    </w:tbl>
    <w:bookmarkEnd w:id="1"/>
    <w:bookmarkEnd w:id="8"/>
    <w:p w:rsidR="009B760A" w:rsidRDefault="009B760A" w:rsidP="009B760A">
      <w:pPr>
        <w:spacing w:before="120"/>
        <w:rPr>
          <w:rFonts w:asciiTheme="majorBidi" w:hAnsiTheme="majorBidi" w:cstheme="majorBidi"/>
          <w:sz w:val="24"/>
          <w:lang w:val="en-GB"/>
        </w:rPr>
      </w:pPr>
      <w:r>
        <w:rPr>
          <w:rFonts w:asciiTheme="majorBidi" w:hAnsiTheme="majorBidi" w:cstheme="majorBidi"/>
          <w:sz w:val="24"/>
          <w:lang w:val="en-GB"/>
        </w:rPr>
        <w:t xml:space="preserve">This document provides information on the Sixth meeting of the Focus Group on </w:t>
      </w:r>
      <w:proofErr w:type="spellStart"/>
      <w:r>
        <w:rPr>
          <w:rFonts w:asciiTheme="majorBidi" w:hAnsiTheme="majorBidi" w:cstheme="majorBidi"/>
          <w:sz w:val="24"/>
          <w:lang w:val="en-GB"/>
        </w:rPr>
        <w:t>Audiovisual</w:t>
      </w:r>
      <w:proofErr w:type="spellEnd"/>
      <w:r>
        <w:rPr>
          <w:rFonts w:asciiTheme="majorBidi" w:hAnsiTheme="majorBidi" w:cstheme="majorBidi"/>
          <w:sz w:val="24"/>
          <w:lang w:val="en-GB"/>
        </w:rPr>
        <w:t xml:space="preserve"> Media Accessibility (FG AVA).</w:t>
      </w:r>
    </w:p>
    <w:p w:rsidR="00E82F13" w:rsidRDefault="0075136A" w:rsidP="009B760A">
      <w:pPr>
        <w:spacing w:before="240"/>
        <w:rPr>
          <w:rFonts w:asciiTheme="majorBidi" w:hAnsiTheme="majorBidi" w:cstheme="majorBidi"/>
          <w:sz w:val="24"/>
          <w:lang w:val="en-US"/>
        </w:rPr>
      </w:pPr>
      <w:r w:rsidRPr="0075136A">
        <w:rPr>
          <w:rFonts w:asciiTheme="majorBidi" w:hAnsiTheme="majorBidi" w:cstheme="majorBidi"/>
          <w:sz w:val="24"/>
          <w:lang w:val="en-US"/>
        </w:rPr>
        <w:t>1</w:t>
      </w:r>
      <w:r w:rsidRPr="0075136A">
        <w:rPr>
          <w:rFonts w:asciiTheme="majorBidi" w:hAnsiTheme="majorBidi" w:cstheme="majorBidi"/>
          <w:sz w:val="24"/>
          <w:lang w:val="en-US"/>
        </w:rPr>
        <w:tab/>
      </w:r>
      <w:r w:rsidR="009B760A">
        <w:rPr>
          <w:rFonts w:asciiTheme="majorBidi" w:hAnsiTheme="majorBidi" w:cstheme="majorBidi"/>
          <w:sz w:val="24"/>
          <w:lang w:val="en-US"/>
        </w:rPr>
        <w:t>As proposed at its sixth meeting in Toronto, t</w:t>
      </w:r>
      <w:r w:rsidR="00D43C89" w:rsidRPr="0075136A">
        <w:rPr>
          <w:rFonts w:asciiTheme="majorBidi" w:hAnsiTheme="majorBidi" w:cstheme="majorBidi"/>
          <w:sz w:val="24"/>
          <w:lang w:val="en-US"/>
        </w:rPr>
        <w:t xml:space="preserve">he </w:t>
      </w:r>
      <w:r w:rsidR="009B760A">
        <w:rPr>
          <w:rFonts w:asciiTheme="majorBidi" w:hAnsiTheme="majorBidi" w:cstheme="majorBidi"/>
          <w:sz w:val="24"/>
          <w:lang w:val="en-US"/>
        </w:rPr>
        <w:t xml:space="preserve">seventh </w:t>
      </w:r>
      <w:r w:rsidR="00D43C89" w:rsidRPr="0075136A">
        <w:rPr>
          <w:rFonts w:asciiTheme="majorBidi" w:hAnsiTheme="majorBidi" w:cstheme="majorBidi"/>
          <w:sz w:val="24"/>
          <w:lang w:val="en-US"/>
        </w:rPr>
        <w:t xml:space="preserve">meeting of the FG AVA is scheduled to take place at the </w:t>
      </w:r>
      <w:r w:rsidR="008E0626">
        <w:rPr>
          <w:rFonts w:asciiTheme="majorBidi" w:hAnsiTheme="majorBidi" w:cstheme="majorBidi"/>
          <w:sz w:val="24"/>
          <w:lang w:val="en-US"/>
        </w:rPr>
        <w:t>ITU headquarters</w:t>
      </w:r>
      <w:r w:rsidR="00E82F13" w:rsidRPr="000D2446">
        <w:rPr>
          <w:rFonts w:asciiTheme="majorBidi" w:hAnsiTheme="majorBidi" w:cstheme="majorBidi"/>
          <w:sz w:val="24"/>
          <w:lang w:val="en-US"/>
        </w:rPr>
        <w:t>,</w:t>
      </w:r>
      <w:r w:rsidR="008E0626" w:rsidRPr="000D2446">
        <w:rPr>
          <w:rFonts w:asciiTheme="majorBidi" w:hAnsiTheme="majorBidi" w:cstheme="majorBidi"/>
          <w:sz w:val="24"/>
          <w:lang w:val="en-US"/>
        </w:rPr>
        <w:t xml:space="preserve"> Geneva </w:t>
      </w:r>
      <w:r w:rsidR="00AF1150" w:rsidRPr="000D2446">
        <w:rPr>
          <w:rFonts w:asciiTheme="majorBidi" w:hAnsiTheme="majorBidi" w:cstheme="majorBidi"/>
          <w:sz w:val="24"/>
          <w:lang w:val="en-US"/>
        </w:rPr>
        <w:t xml:space="preserve">21 – 23 </w:t>
      </w:r>
      <w:r w:rsidR="008E0626" w:rsidRPr="000D2446">
        <w:rPr>
          <w:rFonts w:asciiTheme="majorBidi" w:hAnsiTheme="majorBidi" w:cstheme="majorBidi"/>
          <w:sz w:val="24"/>
          <w:lang w:val="en-US"/>
        </w:rPr>
        <w:t>January 2013</w:t>
      </w:r>
      <w:r w:rsidR="00E82F13" w:rsidRPr="000D2446">
        <w:rPr>
          <w:rFonts w:asciiTheme="majorBidi" w:hAnsiTheme="majorBidi" w:cstheme="majorBidi"/>
          <w:sz w:val="24"/>
          <w:lang w:val="en-US"/>
        </w:rPr>
        <w:t>.</w:t>
      </w:r>
    </w:p>
    <w:p w:rsidR="00D43C89" w:rsidRPr="000C2B20" w:rsidRDefault="000D2446" w:rsidP="0075136A">
      <w:pPr>
        <w:spacing w:before="240"/>
        <w:rPr>
          <w:rFonts w:asciiTheme="majorBidi" w:hAnsiTheme="majorBidi" w:cstheme="majorBidi"/>
          <w:sz w:val="24"/>
          <w:lang w:val="en-US"/>
        </w:rPr>
      </w:pPr>
      <w:r>
        <w:rPr>
          <w:rFonts w:asciiTheme="majorBidi" w:hAnsiTheme="majorBidi" w:cstheme="majorBidi"/>
          <w:sz w:val="24"/>
          <w:lang w:val="en-US"/>
        </w:rPr>
        <w:t>2</w:t>
      </w:r>
      <w:r w:rsidR="00D43C89" w:rsidRPr="000C2B20">
        <w:rPr>
          <w:rFonts w:asciiTheme="majorBidi" w:hAnsiTheme="majorBidi" w:cstheme="majorBidi"/>
          <w:sz w:val="24"/>
          <w:lang w:val="en-US"/>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Default="000D2446" w:rsidP="00D43C89">
      <w:pPr>
        <w:spacing w:before="240"/>
        <w:ind w:right="-510"/>
        <w:rPr>
          <w:rFonts w:asciiTheme="majorBidi" w:hAnsiTheme="majorBidi" w:cstheme="majorBidi"/>
          <w:sz w:val="24"/>
          <w:lang w:val="en-US"/>
        </w:rPr>
      </w:pPr>
      <w:r>
        <w:rPr>
          <w:rFonts w:asciiTheme="majorBidi" w:hAnsiTheme="majorBidi" w:cstheme="majorBidi"/>
          <w:sz w:val="24"/>
          <w:lang w:val="en-US"/>
        </w:rPr>
        <w:t>3</w:t>
      </w:r>
      <w:r w:rsidR="00D43C89" w:rsidRPr="000C2B20">
        <w:rPr>
          <w:rFonts w:asciiTheme="majorBidi" w:hAnsiTheme="majorBidi" w:cstheme="majorBidi"/>
          <w:sz w:val="24"/>
          <w:lang w:val="en-US"/>
        </w:rPr>
        <w:tab/>
        <w:t xml:space="preserve">The items for discussion at the meeting and any contributions received will be made available on the Focus Group web page at </w:t>
      </w:r>
      <w:hyperlink r:id="rId8" w:history="1">
        <w:r w:rsidR="00D43C89" w:rsidRPr="00813EB9">
          <w:rPr>
            <w:rFonts w:asciiTheme="majorBidi" w:hAnsiTheme="majorBidi" w:cstheme="majorBidi"/>
            <w:b/>
            <w:bCs/>
            <w:color w:val="000000" w:themeColor="text1"/>
            <w:sz w:val="24"/>
            <w:lang w:val="en-US"/>
          </w:rPr>
          <w:t>http://itu.int/en/ITU-T/focusgroups/ava</w:t>
        </w:r>
      </w:hyperlink>
      <w:r w:rsidR="00D43C89" w:rsidRPr="000C2B20">
        <w:rPr>
          <w:rFonts w:asciiTheme="majorBidi" w:hAnsiTheme="majorBidi" w:cstheme="majorBidi"/>
          <w:sz w:val="24"/>
          <w:lang w:val="en-US"/>
        </w:rPr>
        <w:t>. Additional information related to the meeting will also be made available on the ITU-T FG AVA web page.</w:t>
      </w:r>
    </w:p>
    <w:p w:rsidR="000D2446" w:rsidRDefault="000D2446" w:rsidP="000D2446">
      <w:pPr>
        <w:spacing w:before="240"/>
        <w:rPr>
          <w:rFonts w:asciiTheme="majorBidi" w:hAnsiTheme="majorBidi" w:cstheme="majorBidi"/>
          <w:sz w:val="24"/>
          <w:lang w:val="en-US"/>
        </w:rPr>
      </w:pPr>
      <w:r>
        <w:rPr>
          <w:rFonts w:asciiTheme="majorBidi" w:hAnsiTheme="majorBidi" w:cstheme="majorBidi"/>
          <w:sz w:val="24"/>
          <w:lang w:val="en-US"/>
        </w:rPr>
        <w:t>4</w:t>
      </w:r>
      <w:r>
        <w:rPr>
          <w:rFonts w:asciiTheme="majorBidi" w:hAnsiTheme="majorBidi" w:cstheme="majorBidi"/>
          <w:sz w:val="24"/>
          <w:lang w:val="en-US"/>
        </w:rPr>
        <w:tab/>
        <w:t xml:space="preserve">The results from the past meetings of FG AVA are available at: </w:t>
      </w:r>
      <w:hyperlink r:id="rId9" w:history="1">
        <w:r w:rsidRPr="00AC0C28">
          <w:rPr>
            <w:rStyle w:val="Hyperlink"/>
            <w:rFonts w:asciiTheme="majorBidi" w:hAnsiTheme="majorBidi" w:cstheme="majorBidi"/>
            <w:sz w:val="24"/>
            <w:lang w:val="en-US"/>
          </w:rPr>
          <w:t>http://ifa.itu.int/t/fg/ava/docs/</w:t>
        </w:r>
      </w:hyperlink>
    </w:p>
    <w:p w:rsidR="007017A2" w:rsidRPr="008E0626" w:rsidRDefault="009B760A" w:rsidP="009B760A">
      <w:pPr>
        <w:tabs>
          <w:tab w:val="left" w:pos="851"/>
        </w:tabs>
        <w:spacing w:before="120"/>
        <w:ind w:right="91"/>
        <w:rPr>
          <w:rFonts w:eastAsia="Malgun Gothic"/>
          <w:sz w:val="24"/>
          <w:lang w:val="en-US"/>
        </w:rPr>
      </w:pPr>
      <w:r>
        <w:rPr>
          <w:rFonts w:asciiTheme="majorBidi" w:hAnsiTheme="majorBidi" w:cstheme="majorBidi"/>
          <w:sz w:val="24"/>
          <w:lang w:val="en-US"/>
        </w:rPr>
        <w:t>5</w:t>
      </w:r>
      <w:r w:rsidR="0029130E" w:rsidRPr="000C2B20">
        <w:rPr>
          <w:rFonts w:asciiTheme="majorBidi" w:hAnsiTheme="majorBidi" w:cstheme="majorBidi"/>
          <w:sz w:val="24"/>
          <w:lang w:val="en-US"/>
        </w:rPr>
        <w:tab/>
      </w:r>
      <w:r w:rsidR="008E0626" w:rsidRPr="008E0626">
        <w:rPr>
          <w:rFonts w:asciiTheme="majorBidi" w:eastAsia="Malgun Gothic" w:hAnsiTheme="majorBidi" w:cstheme="majorBidi"/>
          <w:sz w:val="24"/>
          <w:lang w:val="en-US"/>
        </w:rPr>
        <w:t xml:space="preserve">The meeting will open at </w:t>
      </w:r>
      <w:r w:rsidR="008E0626" w:rsidRPr="000D2446">
        <w:rPr>
          <w:rFonts w:asciiTheme="majorBidi" w:eastAsia="Malgun Gothic" w:hAnsiTheme="majorBidi" w:cstheme="majorBidi"/>
          <w:sz w:val="24"/>
          <w:lang w:val="en-US"/>
        </w:rPr>
        <w:t>0930 hours on</w:t>
      </w:r>
      <w:r w:rsidRPr="000D2446">
        <w:rPr>
          <w:rFonts w:asciiTheme="majorBidi" w:eastAsia="Malgun Gothic" w:hAnsiTheme="majorBidi" w:cstheme="majorBidi"/>
          <w:sz w:val="24"/>
          <w:lang w:val="en-US"/>
        </w:rPr>
        <w:t xml:space="preserve"> 21</w:t>
      </w:r>
      <w:r w:rsidR="008E0626" w:rsidRPr="000D2446">
        <w:rPr>
          <w:rFonts w:asciiTheme="majorBidi" w:eastAsia="Malgun Gothic" w:hAnsiTheme="majorBidi" w:cstheme="majorBidi"/>
          <w:sz w:val="24"/>
          <w:lang w:val="en-US"/>
        </w:rPr>
        <w:t>January 2013.</w:t>
      </w:r>
      <w:r w:rsidR="008E0626" w:rsidRPr="008E0626">
        <w:rPr>
          <w:rFonts w:asciiTheme="majorBidi" w:eastAsia="Malgun Gothic" w:hAnsiTheme="majorBidi" w:cstheme="majorBidi"/>
          <w:sz w:val="24"/>
          <w:lang w:val="en-US"/>
        </w:rPr>
        <w:t xml:space="preserve"> Participant registration will begin at 0830 hours at the </w:t>
      </w:r>
      <w:proofErr w:type="spellStart"/>
      <w:r w:rsidR="008E0626" w:rsidRPr="008E0626">
        <w:rPr>
          <w:rFonts w:asciiTheme="majorBidi" w:eastAsia="Malgun Gothic" w:hAnsiTheme="majorBidi" w:cstheme="majorBidi"/>
          <w:sz w:val="24"/>
          <w:lang w:val="en-US"/>
        </w:rPr>
        <w:t>Montbrillant</w:t>
      </w:r>
      <w:proofErr w:type="spellEnd"/>
      <w:r w:rsidR="008E0626" w:rsidRPr="008E0626">
        <w:rPr>
          <w:rFonts w:asciiTheme="majorBidi" w:eastAsia="Malgun Gothic" w:hAnsiTheme="majorBidi" w:cstheme="majorBidi"/>
          <w:sz w:val="24"/>
          <w:lang w:val="en-US"/>
        </w:rPr>
        <w:t xml:space="preserve"> entrance. Detailed information concerning the meeting room will be displayed on screens at the entrances to ITU headquarters. No registration fee is required for participating in this meeting.</w:t>
      </w:r>
    </w:p>
    <w:p w:rsidR="00D87349" w:rsidRPr="00CC67B1" w:rsidRDefault="009B760A" w:rsidP="00D87349">
      <w:pPr>
        <w:spacing w:before="240"/>
        <w:ind w:right="-510"/>
        <w:rPr>
          <w:rFonts w:asciiTheme="majorBidi" w:hAnsiTheme="majorBidi" w:cstheme="majorBidi"/>
          <w:sz w:val="24"/>
          <w:lang w:val="en-US"/>
        </w:rPr>
      </w:pPr>
      <w:r>
        <w:rPr>
          <w:rFonts w:asciiTheme="majorBidi" w:eastAsia="Malgun Gothic" w:hAnsiTheme="majorBidi" w:cstheme="majorBidi"/>
          <w:lang w:val="en-GB"/>
        </w:rPr>
        <w:t>6</w:t>
      </w:r>
      <w:r w:rsidR="0029130E" w:rsidRPr="0068361A">
        <w:rPr>
          <w:rFonts w:asciiTheme="majorBidi" w:hAnsiTheme="majorBidi" w:cstheme="majorBidi"/>
          <w:sz w:val="24"/>
          <w:lang w:val="en-US"/>
        </w:rPr>
        <w:tab/>
      </w:r>
      <w:r w:rsidR="0029130E" w:rsidRPr="00CC67B1">
        <w:rPr>
          <w:rFonts w:asciiTheme="majorBidi" w:hAnsiTheme="majorBidi" w:cstheme="majorBidi"/>
          <w:sz w:val="24"/>
          <w:lang w:val="en-US"/>
        </w:rPr>
        <w:t xml:space="preserve">The discussions will be held in English only. </w:t>
      </w:r>
    </w:p>
    <w:p w:rsidR="0068361A" w:rsidRPr="00CC67B1" w:rsidRDefault="009B760A" w:rsidP="0068361A">
      <w:pPr>
        <w:spacing w:before="240"/>
        <w:ind w:right="-510"/>
        <w:rPr>
          <w:rFonts w:asciiTheme="majorBidi" w:hAnsiTheme="majorBidi" w:cstheme="majorBidi"/>
          <w:sz w:val="24"/>
          <w:lang w:val="en-US"/>
        </w:rPr>
      </w:pPr>
      <w:r>
        <w:rPr>
          <w:rFonts w:asciiTheme="majorBidi" w:hAnsiTheme="majorBidi" w:cstheme="majorBidi"/>
          <w:sz w:val="24"/>
          <w:lang w:val="en-US"/>
        </w:rPr>
        <w:t>7</w:t>
      </w:r>
      <w:r w:rsidR="0029130E" w:rsidRPr="00CC67B1">
        <w:rPr>
          <w:rFonts w:asciiTheme="majorBidi" w:hAnsiTheme="majorBidi" w:cstheme="majorBidi"/>
          <w:sz w:val="24"/>
          <w:lang w:val="en-US"/>
        </w:rPr>
        <w:tab/>
        <w:t xml:space="preserve">Updated information relating to this event, including remote participation arrangements, will be made available on the ITU-T FG AVA web page. </w:t>
      </w:r>
    </w:p>
    <w:p w:rsidR="009B760A" w:rsidRDefault="009B760A" w:rsidP="008E0626">
      <w:pPr>
        <w:spacing w:before="240"/>
        <w:ind w:right="-510"/>
        <w:rPr>
          <w:rFonts w:asciiTheme="majorBidi" w:hAnsiTheme="majorBidi" w:cstheme="majorBidi"/>
          <w:sz w:val="24"/>
          <w:lang w:val="en-GB"/>
        </w:rPr>
      </w:pPr>
      <w:r>
        <w:rPr>
          <w:rFonts w:asciiTheme="majorBidi" w:eastAsia="Malgun Gothic" w:hAnsiTheme="majorBidi" w:cstheme="majorBidi"/>
          <w:lang w:val="en-GB"/>
        </w:rPr>
        <w:t>8</w:t>
      </w:r>
      <w:r w:rsidR="0029130E" w:rsidRPr="003A7D13">
        <w:rPr>
          <w:rFonts w:asciiTheme="majorBidi" w:hAnsiTheme="majorBidi" w:cstheme="majorBidi"/>
          <w:lang w:val="en-GB"/>
        </w:rPr>
        <w:tab/>
      </w:r>
      <w:r w:rsidR="0029130E" w:rsidRPr="007017A2">
        <w:rPr>
          <w:rFonts w:asciiTheme="majorBidi" w:hAnsiTheme="majorBidi" w:cstheme="majorBidi"/>
          <w:sz w:val="24"/>
          <w:lang w:val="en-US"/>
        </w:rPr>
        <w:t xml:space="preserve">To </w:t>
      </w:r>
      <w:proofErr w:type="spellStart"/>
      <w:r w:rsidR="0029130E" w:rsidRPr="007017A2">
        <w:rPr>
          <w:rFonts w:asciiTheme="majorBidi" w:hAnsiTheme="majorBidi" w:cstheme="majorBidi"/>
          <w:sz w:val="24"/>
          <w:lang w:val="en-US"/>
        </w:rPr>
        <w:t>enab</w:t>
      </w:r>
      <w:proofErr w:type="spellEnd"/>
      <w:r w:rsidR="0029130E" w:rsidRPr="007017A2">
        <w:rPr>
          <w:rFonts w:asciiTheme="majorBidi" w:hAnsiTheme="majorBidi" w:cstheme="majorBidi"/>
          <w:sz w:val="24"/>
          <w:lang w:val="en-GB"/>
        </w:rPr>
        <w:t xml:space="preserve">le </w:t>
      </w:r>
      <w:r w:rsidR="003A7D13" w:rsidRPr="007017A2">
        <w:rPr>
          <w:rFonts w:asciiTheme="majorBidi" w:hAnsiTheme="majorBidi" w:cstheme="majorBidi"/>
          <w:sz w:val="24"/>
          <w:lang w:val="en-GB"/>
        </w:rPr>
        <w:t xml:space="preserve">the organizers and </w:t>
      </w:r>
      <w:r w:rsidR="0029130E" w:rsidRPr="007017A2">
        <w:rPr>
          <w:rFonts w:asciiTheme="majorBidi" w:hAnsiTheme="majorBidi" w:cstheme="majorBidi"/>
          <w:sz w:val="24"/>
          <w:lang w:val="en-GB"/>
        </w:rPr>
        <w:t xml:space="preserve">TSB to make the necessary arrangements concerning the organization of the Focus Group meeting, please </w:t>
      </w:r>
      <w:r w:rsidR="00CC67B1" w:rsidRPr="007017A2">
        <w:rPr>
          <w:rFonts w:asciiTheme="majorBidi" w:hAnsiTheme="majorBidi" w:cstheme="majorBidi"/>
          <w:sz w:val="24"/>
          <w:lang w:val="en-GB"/>
        </w:rPr>
        <w:t>pre-</w:t>
      </w:r>
      <w:r w:rsidR="0029130E" w:rsidRPr="007017A2">
        <w:rPr>
          <w:rFonts w:asciiTheme="majorBidi" w:hAnsiTheme="majorBidi" w:cstheme="majorBidi"/>
          <w:sz w:val="24"/>
          <w:lang w:val="en-GB"/>
        </w:rPr>
        <w:t xml:space="preserve">register via the on-line form at the Focus Group web page as soon as possible but </w:t>
      </w:r>
      <w:r w:rsidR="0029130E" w:rsidRPr="007017A2">
        <w:rPr>
          <w:rFonts w:asciiTheme="majorBidi" w:hAnsiTheme="majorBidi" w:cstheme="majorBidi"/>
          <w:b/>
          <w:bCs/>
          <w:sz w:val="24"/>
          <w:lang w:val="en-GB"/>
        </w:rPr>
        <w:t xml:space="preserve">before </w:t>
      </w:r>
      <w:r w:rsidR="008E0626" w:rsidRPr="009B760A">
        <w:rPr>
          <w:rFonts w:asciiTheme="majorBidi" w:hAnsiTheme="majorBidi" w:cstheme="majorBidi"/>
          <w:b/>
          <w:bCs/>
          <w:sz w:val="24"/>
          <w:lang w:val="en-GB"/>
        </w:rPr>
        <w:t>21 December</w:t>
      </w:r>
      <w:r w:rsidR="00E45872" w:rsidRPr="009B760A">
        <w:rPr>
          <w:rFonts w:asciiTheme="majorBidi" w:hAnsiTheme="majorBidi" w:cstheme="majorBidi"/>
          <w:b/>
          <w:bCs/>
          <w:sz w:val="24"/>
          <w:lang w:val="en-GB"/>
        </w:rPr>
        <w:t xml:space="preserve"> </w:t>
      </w:r>
      <w:r w:rsidR="0029130E" w:rsidRPr="009B760A">
        <w:rPr>
          <w:rFonts w:asciiTheme="majorBidi" w:hAnsiTheme="majorBidi" w:cstheme="majorBidi"/>
          <w:b/>
          <w:bCs/>
          <w:sz w:val="24"/>
          <w:lang w:val="en-GB"/>
        </w:rPr>
        <w:t>201</w:t>
      </w:r>
      <w:r w:rsidR="00E45872" w:rsidRPr="009B760A">
        <w:rPr>
          <w:rFonts w:asciiTheme="majorBidi" w:hAnsiTheme="majorBidi" w:cstheme="majorBidi"/>
          <w:b/>
          <w:bCs/>
          <w:sz w:val="24"/>
          <w:lang w:val="en-GB"/>
        </w:rPr>
        <w:t>2</w:t>
      </w:r>
      <w:r w:rsidR="0029130E" w:rsidRPr="007017A2">
        <w:rPr>
          <w:rFonts w:asciiTheme="majorBidi" w:hAnsiTheme="majorBidi" w:cstheme="majorBidi"/>
          <w:sz w:val="24"/>
          <w:lang w:val="en-GB"/>
        </w:rPr>
        <w:t xml:space="preserve">. </w:t>
      </w:r>
      <w:r w:rsidR="0029130E" w:rsidRPr="007017A2">
        <w:rPr>
          <w:rFonts w:asciiTheme="majorBidi" w:hAnsiTheme="majorBidi" w:cstheme="majorBidi"/>
          <w:b/>
          <w:bCs/>
          <w:sz w:val="24"/>
          <w:lang w:val="en-GB"/>
        </w:rPr>
        <w:t xml:space="preserve">Please note that pre-registration of participants to the meeting is carried out exclusively online. </w:t>
      </w:r>
      <w:r w:rsidR="0029130E" w:rsidRPr="007017A2">
        <w:rPr>
          <w:rFonts w:asciiTheme="majorBidi" w:hAnsiTheme="majorBidi" w:cstheme="majorBidi"/>
          <w:sz w:val="24"/>
          <w:lang w:val="en-GB"/>
        </w:rPr>
        <w:t xml:space="preserve">To easily provide you with any updates concerning the meeting planning, please fill in your valid e-mail address on your registration form. </w:t>
      </w:r>
    </w:p>
    <w:p w:rsidR="00B31858" w:rsidRDefault="000D2446" w:rsidP="00B31858">
      <w:pPr>
        <w:spacing w:before="240"/>
        <w:ind w:right="-510"/>
        <w:rPr>
          <w:rFonts w:asciiTheme="majorBidi" w:hAnsiTheme="majorBidi" w:cstheme="majorBidi"/>
          <w:sz w:val="24"/>
          <w:lang w:val="en-GB"/>
        </w:rPr>
      </w:pPr>
      <w:r>
        <w:rPr>
          <w:rFonts w:asciiTheme="majorBidi" w:hAnsiTheme="majorBidi" w:cstheme="majorBidi"/>
          <w:sz w:val="24"/>
          <w:lang w:val="en-GB"/>
        </w:rPr>
        <w:t>9</w:t>
      </w:r>
      <w:r>
        <w:rPr>
          <w:rFonts w:asciiTheme="majorBidi" w:hAnsiTheme="majorBidi" w:cstheme="majorBidi"/>
          <w:sz w:val="24"/>
          <w:lang w:val="en-GB"/>
        </w:rPr>
        <w:tab/>
      </w:r>
      <w:r w:rsidR="0029130E" w:rsidRPr="007017A2">
        <w:rPr>
          <w:rFonts w:asciiTheme="majorBidi" w:hAnsiTheme="majorBidi" w:cstheme="majorBidi"/>
          <w:sz w:val="24"/>
          <w:lang w:val="en-GB"/>
        </w:rPr>
        <w:t xml:space="preserve">Kindly </w:t>
      </w:r>
      <w:r w:rsidR="003A7D13" w:rsidRPr="007017A2">
        <w:rPr>
          <w:rFonts w:asciiTheme="majorBidi" w:hAnsiTheme="majorBidi" w:cstheme="majorBidi"/>
          <w:sz w:val="24"/>
          <w:lang w:val="en-GB"/>
        </w:rPr>
        <w:t xml:space="preserve">note that </w:t>
      </w:r>
      <w:r w:rsidR="003A7D13" w:rsidRPr="009B760A">
        <w:rPr>
          <w:rFonts w:asciiTheme="majorBidi" w:hAnsiTheme="majorBidi" w:cstheme="majorBidi"/>
          <w:sz w:val="24"/>
          <w:lang w:val="en-GB"/>
        </w:rPr>
        <w:t xml:space="preserve">remote participation </w:t>
      </w:r>
      <w:r w:rsidR="00B31858" w:rsidRPr="007017A2">
        <w:rPr>
          <w:rFonts w:asciiTheme="majorBidi" w:hAnsiTheme="majorBidi" w:cstheme="majorBidi"/>
          <w:sz w:val="24"/>
          <w:lang w:val="en-GB"/>
        </w:rPr>
        <w:t>will be available at the meeting</w:t>
      </w:r>
      <w:r w:rsidR="00B31858" w:rsidRPr="009B760A">
        <w:rPr>
          <w:rFonts w:asciiTheme="majorBidi" w:hAnsiTheme="majorBidi" w:cstheme="majorBidi"/>
          <w:sz w:val="24"/>
          <w:lang w:val="en-GB"/>
        </w:rPr>
        <w:t xml:space="preserve"> </w:t>
      </w:r>
      <w:r w:rsidR="009B760A" w:rsidRPr="009B760A">
        <w:rPr>
          <w:rFonts w:asciiTheme="majorBidi" w:hAnsiTheme="majorBidi" w:cstheme="majorBidi"/>
          <w:sz w:val="24"/>
          <w:lang w:val="en-GB"/>
        </w:rPr>
        <w:t>and real time captioning</w:t>
      </w:r>
      <w:r w:rsidR="009B760A">
        <w:rPr>
          <w:rFonts w:asciiTheme="majorBidi" w:hAnsiTheme="majorBidi" w:cstheme="majorBidi"/>
          <w:sz w:val="24"/>
          <w:lang w:val="en-GB"/>
        </w:rPr>
        <w:t xml:space="preserve"> </w:t>
      </w:r>
      <w:r w:rsidR="0029130E" w:rsidRPr="007017A2">
        <w:rPr>
          <w:rFonts w:asciiTheme="majorBidi" w:hAnsiTheme="majorBidi" w:cstheme="majorBidi"/>
          <w:sz w:val="24"/>
          <w:lang w:val="en-GB"/>
        </w:rPr>
        <w:t xml:space="preserve">will be available </w:t>
      </w:r>
      <w:r w:rsidR="00B31858">
        <w:rPr>
          <w:rFonts w:asciiTheme="majorBidi" w:hAnsiTheme="majorBidi" w:cstheme="majorBidi"/>
          <w:sz w:val="24"/>
          <w:lang w:val="en-GB"/>
        </w:rPr>
        <w:t>during main sessions.</w:t>
      </w:r>
    </w:p>
    <w:p w:rsidR="003A7D13" w:rsidRPr="00AB6AC4" w:rsidRDefault="000D2446" w:rsidP="00B31858">
      <w:pPr>
        <w:spacing w:before="240"/>
        <w:ind w:right="-510"/>
        <w:rPr>
          <w:rFonts w:asciiTheme="majorBidi" w:hAnsiTheme="majorBidi" w:cstheme="majorBidi"/>
          <w:sz w:val="24"/>
          <w:lang w:val="en-GB"/>
        </w:rPr>
      </w:pPr>
      <w:bookmarkStart w:id="9" w:name="_GoBack"/>
      <w:bookmarkEnd w:id="9"/>
      <w:r>
        <w:rPr>
          <w:rFonts w:asciiTheme="majorBidi" w:hAnsiTheme="majorBidi" w:cstheme="majorBidi"/>
          <w:sz w:val="24"/>
          <w:lang w:val="en-GB"/>
        </w:rPr>
        <w:t>10</w:t>
      </w:r>
      <w:r w:rsidR="003A7D13" w:rsidRPr="00813EB9">
        <w:rPr>
          <w:rFonts w:asciiTheme="majorBidi" w:hAnsiTheme="majorBidi" w:cstheme="majorBidi"/>
          <w:sz w:val="24"/>
          <w:lang w:val="en-GB"/>
        </w:rPr>
        <w:tab/>
      </w:r>
      <w:r w:rsidR="003A7D13" w:rsidRPr="00813EB9">
        <w:rPr>
          <w:rFonts w:asciiTheme="majorBidi" w:hAnsiTheme="majorBidi" w:cstheme="majorBidi"/>
          <w:sz w:val="24"/>
          <w:lang w:val="en-US"/>
        </w:rPr>
        <w:t>The deadline for document submission for this meeting is</w:t>
      </w:r>
      <w:r w:rsidR="003A7D13" w:rsidRPr="00813EB9">
        <w:rPr>
          <w:rFonts w:asciiTheme="majorBidi" w:hAnsiTheme="majorBidi" w:cstheme="majorBidi"/>
          <w:b/>
          <w:bCs/>
          <w:sz w:val="24"/>
          <w:lang w:val="en-US"/>
        </w:rPr>
        <w:t xml:space="preserve"> </w:t>
      </w:r>
      <w:r w:rsidR="00D541B6" w:rsidRPr="009B760A">
        <w:rPr>
          <w:rFonts w:asciiTheme="majorBidi" w:hAnsiTheme="majorBidi" w:cstheme="majorBidi"/>
          <w:b/>
          <w:bCs/>
          <w:sz w:val="24"/>
          <w:lang w:val="en-US"/>
        </w:rPr>
        <w:t>14</w:t>
      </w:r>
      <w:r w:rsidR="005C077F" w:rsidRPr="009B760A">
        <w:rPr>
          <w:rFonts w:asciiTheme="majorBidi" w:hAnsiTheme="majorBidi" w:cstheme="majorBidi"/>
          <w:b/>
          <w:bCs/>
          <w:sz w:val="24"/>
          <w:lang w:val="en-US"/>
        </w:rPr>
        <w:t xml:space="preserve"> January 2013</w:t>
      </w:r>
      <w:r w:rsidR="003A7D13" w:rsidRPr="00813EB9">
        <w:rPr>
          <w:rFonts w:asciiTheme="majorBidi" w:hAnsiTheme="majorBidi" w:cstheme="majorBidi"/>
          <w:sz w:val="24"/>
          <w:lang w:val="en-US" w:eastAsia="ja-JP"/>
        </w:rPr>
        <w:t>.</w:t>
      </w:r>
      <w:r w:rsidR="003A7D13" w:rsidRPr="00813EB9">
        <w:rPr>
          <w:rFonts w:asciiTheme="majorBidi" w:hAnsiTheme="majorBidi" w:cstheme="majorBidi"/>
          <w:sz w:val="24"/>
          <w:lang w:val="en-US"/>
        </w:rPr>
        <w:t xml:space="preserve"> Please note that this is a paperless meeting.</w:t>
      </w:r>
    </w:p>
    <w:p w:rsidR="003A7D13" w:rsidRDefault="003A7D13" w:rsidP="009B760A">
      <w:pPr>
        <w:tabs>
          <w:tab w:val="left" w:pos="1418"/>
          <w:tab w:val="left" w:pos="1702"/>
          <w:tab w:val="left" w:pos="2160"/>
        </w:tabs>
        <w:spacing w:before="120"/>
        <w:ind w:right="91"/>
        <w:jc w:val="both"/>
        <w:rPr>
          <w:rFonts w:asciiTheme="majorBidi" w:hAnsiTheme="majorBidi" w:cstheme="majorBidi"/>
          <w:sz w:val="24"/>
          <w:lang w:val="en-US"/>
        </w:rPr>
      </w:pPr>
      <w:r w:rsidRPr="00813EB9">
        <w:rPr>
          <w:rFonts w:asciiTheme="majorBidi" w:hAnsiTheme="majorBidi" w:cstheme="majorBidi"/>
          <w:sz w:val="24"/>
          <w:lang w:val="en-GB"/>
        </w:rPr>
        <w:t xml:space="preserve">The documents will be made publicly available for this meeting and accessible via web browser from the </w:t>
      </w:r>
      <w:r w:rsidRPr="00813EB9">
        <w:rPr>
          <w:rFonts w:asciiTheme="majorBidi" w:hAnsiTheme="majorBidi" w:cstheme="majorBidi"/>
          <w:sz w:val="24"/>
          <w:lang w:val="en-US"/>
        </w:rPr>
        <w:t>ITU-T FG web page</w:t>
      </w:r>
      <w:r w:rsidRPr="00813EB9">
        <w:rPr>
          <w:rFonts w:asciiTheme="majorBidi" w:hAnsiTheme="majorBidi" w:cstheme="majorBidi"/>
          <w:sz w:val="24"/>
          <w:lang w:val="en-GB"/>
        </w:rPr>
        <w:t>.</w:t>
      </w:r>
      <w:r w:rsidR="00AB6AC4">
        <w:rPr>
          <w:rFonts w:asciiTheme="majorBidi" w:hAnsiTheme="majorBidi" w:cstheme="majorBidi"/>
          <w:sz w:val="24"/>
          <w:lang w:val="en-GB"/>
        </w:rPr>
        <w:t xml:space="preserve"> </w:t>
      </w:r>
      <w:r w:rsidRPr="00813EB9">
        <w:rPr>
          <w:rFonts w:asciiTheme="majorBidi" w:hAnsiTheme="majorBidi" w:cstheme="majorBidi"/>
          <w:sz w:val="24"/>
          <w:lang w:val="en-GB"/>
        </w:rPr>
        <w:t xml:space="preserve">If you intend to submit a document please send it to the FG AVA </w:t>
      </w:r>
      <w:r w:rsidR="00CC67B1" w:rsidRPr="00813EB9">
        <w:rPr>
          <w:rFonts w:asciiTheme="majorBidi" w:hAnsiTheme="majorBidi" w:cstheme="majorBidi"/>
          <w:sz w:val="24"/>
          <w:lang w:val="en-GB"/>
        </w:rPr>
        <w:t>secretariat</w:t>
      </w:r>
      <w:r w:rsidRPr="00813EB9">
        <w:rPr>
          <w:rFonts w:asciiTheme="majorBidi" w:hAnsiTheme="majorBidi" w:cstheme="majorBidi"/>
          <w:sz w:val="24"/>
          <w:lang w:val="en-GB"/>
        </w:rPr>
        <w:t xml:space="preserve"> at </w:t>
      </w:r>
      <w:hyperlink r:id="rId10" w:history="1">
        <w:r w:rsidRPr="00813EB9">
          <w:rPr>
            <w:rStyle w:val="Hyperlink"/>
            <w:rFonts w:asciiTheme="majorBidi" w:hAnsiTheme="majorBidi" w:cstheme="majorBidi"/>
            <w:sz w:val="24"/>
            <w:lang w:val="en-GB"/>
          </w:rPr>
          <w:t>tsbfgava@itu.int</w:t>
        </w:r>
      </w:hyperlink>
      <w:r w:rsidR="009B760A" w:rsidRPr="009B760A">
        <w:rPr>
          <w:rStyle w:val="Hyperlink"/>
          <w:rFonts w:asciiTheme="majorBidi" w:hAnsiTheme="majorBidi" w:cstheme="majorBidi"/>
          <w:color w:val="auto"/>
          <w:sz w:val="24"/>
          <w:u w:val="none"/>
          <w:lang w:val="en-GB"/>
        </w:rPr>
        <w:t xml:space="preserve">. </w:t>
      </w:r>
      <w:r w:rsidR="005C077F" w:rsidRPr="005C077F">
        <w:rPr>
          <w:rFonts w:asciiTheme="majorBidi" w:hAnsiTheme="majorBidi" w:cstheme="majorBidi"/>
          <w:sz w:val="24"/>
          <w:lang w:val="en-US"/>
        </w:rPr>
        <w:t xml:space="preserve">Documents will be processed by TSB and moved to the read-only folder for the meeting: </w:t>
      </w:r>
      <w:hyperlink r:id="rId11" w:history="1">
        <w:r w:rsidR="009B760A" w:rsidRPr="00874838">
          <w:rPr>
            <w:rStyle w:val="Hyperlink"/>
            <w:rFonts w:asciiTheme="majorBidi" w:hAnsiTheme="majorBidi" w:cstheme="majorBidi"/>
            <w:sz w:val="24"/>
            <w:lang w:val="en-US"/>
          </w:rPr>
          <w:t>http://ifa.itu.int/t/fg/ava/docs/1301-geneva/in/</w:t>
        </w:r>
      </w:hyperlink>
      <w:r w:rsidR="009B760A">
        <w:rPr>
          <w:rFonts w:asciiTheme="majorBidi" w:hAnsiTheme="majorBidi" w:cstheme="majorBidi"/>
          <w:sz w:val="24"/>
          <w:lang w:val="en-US"/>
        </w:rPr>
        <w:t>.</w:t>
      </w:r>
    </w:p>
    <w:p w:rsidR="003A7D13" w:rsidRPr="00813EB9" w:rsidRDefault="000D2446" w:rsidP="000C0ED5">
      <w:pPr>
        <w:spacing w:before="120"/>
        <w:ind w:right="91"/>
        <w:rPr>
          <w:rFonts w:asciiTheme="majorBidi" w:hAnsiTheme="majorBidi" w:cstheme="majorBidi"/>
          <w:sz w:val="24"/>
          <w:lang w:val="en-GB"/>
        </w:rPr>
      </w:pPr>
      <w:r>
        <w:rPr>
          <w:rFonts w:asciiTheme="majorBidi" w:hAnsiTheme="majorBidi" w:cstheme="majorBidi"/>
          <w:sz w:val="24"/>
          <w:lang w:val="en-US"/>
        </w:rPr>
        <w:t>11</w:t>
      </w:r>
      <w:r w:rsidR="003A7D13" w:rsidRPr="005C077F">
        <w:rPr>
          <w:rFonts w:asciiTheme="majorBidi" w:hAnsiTheme="majorBidi" w:cstheme="majorBidi"/>
          <w:sz w:val="24"/>
          <w:lang w:val="en-US"/>
        </w:rPr>
        <w:t xml:space="preserve"> </w:t>
      </w:r>
      <w:r w:rsidR="003A7D13" w:rsidRPr="005C077F">
        <w:rPr>
          <w:rFonts w:asciiTheme="majorBidi" w:hAnsiTheme="majorBidi" w:cstheme="majorBidi"/>
          <w:sz w:val="24"/>
          <w:lang w:val="en-US"/>
        </w:rPr>
        <w:tab/>
        <w:t>For any queries regarding</w:t>
      </w:r>
      <w:r w:rsidR="003A7D13" w:rsidRPr="00813EB9">
        <w:rPr>
          <w:rFonts w:asciiTheme="majorBidi" w:hAnsiTheme="majorBidi" w:cstheme="majorBidi"/>
          <w:sz w:val="24"/>
          <w:lang w:val="en-US"/>
        </w:rPr>
        <w:t xml:space="preserve"> FG AVA activities, please contact the TSB Focus Group </w:t>
      </w:r>
      <w:r w:rsidR="00CC67B1" w:rsidRPr="00813EB9">
        <w:rPr>
          <w:rFonts w:asciiTheme="majorBidi" w:hAnsiTheme="majorBidi" w:cstheme="majorBidi"/>
          <w:sz w:val="24"/>
          <w:lang w:val="en-US"/>
        </w:rPr>
        <w:t>secretariat</w:t>
      </w:r>
      <w:r w:rsidR="003A7D13" w:rsidRPr="00813EB9">
        <w:rPr>
          <w:rFonts w:asciiTheme="majorBidi" w:hAnsiTheme="majorBidi" w:cstheme="majorBidi"/>
          <w:sz w:val="24"/>
          <w:lang w:val="en-US"/>
        </w:rPr>
        <w:t xml:space="preserve"> at </w:t>
      </w:r>
      <w:hyperlink r:id="rId12" w:history="1">
        <w:r w:rsidR="003A7D13" w:rsidRPr="00813EB9">
          <w:rPr>
            <w:rStyle w:val="Hyperlink"/>
            <w:rFonts w:asciiTheme="majorBidi" w:hAnsiTheme="majorBidi" w:cstheme="majorBidi"/>
            <w:sz w:val="24"/>
            <w:lang w:val="en-US"/>
          </w:rPr>
          <w:t>tsbfgava@itu.int</w:t>
        </w:r>
      </w:hyperlink>
      <w:r w:rsidR="003A7D13" w:rsidRPr="00813EB9">
        <w:rPr>
          <w:rFonts w:asciiTheme="majorBidi" w:hAnsiTheme="majorBidi" w:cstheme="majorBidi"/>
          <w:sz w:val="24"/>
          <w:lang w:val="en-GB"/>
        </w:rPr>
        <w:t>.</w:t>
      </w:r>
    </w:p>
    <w:p w:rsidR="005C077F" w:rsidRPr="005C077F" w:rsidRDefault="003A7D13" w:rsidP="00F036F6">
      <w:pPr>
        <w:tabs>
          <w:tab w:val="left" w:pos="851"/>
          <w:tab w:val="left" w:pos="1702"/>
          <w:tab w:val="left" w:pos="2160"/>
        </w:tabs>
        <w:spacing w:before="120"/>
        <w:ind w:right="91"/>
        <w:jc w:val="both"/>
        <w:rPr>
          <w:rFonts w:asciiTheme="majorBidi" w:hAnsiTheme="majorBidi" w:cstheme="majorBidi"/>
          <w:sz w:val="24"/>
          <w:lang w:val="en-US"/>
        </w:rPr>
      </w:pPr>
      <w:r w:rsidRPr="005C077F">
        <w:rPr>
          <w:rFonts w:asciiTheme="majorBidi" w:hAnsiTheme="majorBidi" w:cstheme="majorBidi"/>
          <w:sz w:val="24"/>
          <w:lang w:val="en-GB" w:eastAsia="ja-JP"/>
        </w:rPr>
        <w:t>1</w:t>
      </w:r>
      <w:r w:rsidR="000D2446">
        <w:rPr>
          <w:rFonts w:asciiTheme="majorBidi" w:hAnsiTheme="majorBidi" w:cstheme="majorBidi"/>
          <w:sz w:val="24"/>
          <w:lang w:val="en-GB" w:eastAsia="ja-JP"/>
        </w:rPr>
        <w:t>2</w:t>
      </w:r>
      <w:r w:rsidR="0029130E" w:rsidRPr="005C077F">
        <w:rPr>
          <w:rFonts w:asciiTheme="majorBidi" w:eastAsia="Malgun Gothic" w:hAnsiTheme="majorBidi" w:cstheme="majorBidi"/>
          <w:sz w:val="24"/>
          <w:lang w:val="en-GB"/>
        </w:rPr>
        <w:tab/>
      </w:r>
      <w:r w:rsidR="005C077F" w:rsidRPr="005C077F">
        <w:rPr>
          <w:rFonts w:asciiTheme="majorBidi" w:hAnsiTheme="majorBidi" w:cstheme="majorBidi"/>
          <w:sz w:val="24"/>
          <w:lang w:val="en-US"/>
        </w:rPr>
        <w:t xml:space="preserve">Wireless LAN facilities are available for use by delegates in the main conference-room areas of ITU and in the CICG (Geneva International Conference Centre) building. Wired network access continues to be available in the ITU </w:t>
      </w:r>
      <w:proofErr w:type="spellStart"/>
      <w:r w:rsidR="005C077F" w:rsidRPr="005C077F">
        <w:rPr>
          <w:rFonts w:asciiTheme="majorBidi" w:hAnsiTheme="majorBidi" w:cstheme="majorBidi"/>
          <w:sz w:val="24"/>
          <w:lang w:val="en-US"/>
        </w:rPr>
        <w:t>Montbrillant</w:t>
      </w:r>
      <w:proofErr w:type="spellEnd"/>
      <w:r w:rsidR="005C077F" w:rsidRPr="005C077F">
        <w:rPr>
          <w:rFonts w:asciiTheme="majorBidi" w:hAnsiTheme="majorBidi" w:cstheme="majorBidi"/>
          <w:sz w:val="24"/>
          <w:lang w:val="en-US"/>
        </w:rPr>
        <w:t xml:space="preserve"> building. Detailed information in this regard is available at </w:t>
      </w:r>
      <w:hyperlink r:id="rId13" w:history="1">
        <w:r w:rsidR="005C077F" w:rsidRPr="005C077F">
          <w:rPr>
            <w:rStyle w:val="Hyperlink"/>
            <w:rFonts w:asciiTheme="majorBidi" w:hAnsiTheme="majorBidi" w:cstheme="majorBidi"/>
            <w:sz w:val="24"/>
            <w:lang w:val="en-US"/>
          </w:rPr>
          <w:t>http://itu.int/ITU-T/edh/faqs-support.html</w:t>
        </w:r>
      </w:hyperlink>
      <w:r w:rsidR="005C077F" w:rsidRPr="005C077F">
        <w:rPr>
          <w:rFonts w:asciiTheme="majorBidi" w:hAnsiTheme="majorBidi" w:cstheme="majorBidi"/>
          <w:sz w:val="24"/>
          <w:lang w:val="en-US"/>
        </w:rPr>
        <w:t>.</w:t>
      </w:r>
    </w:p>
    <w:p w:rsidR="005C077F" w:rsidRPr="005C077F" w:rsidRDefault="000D2446" w:rsidP="00244BF9">
      <w:pPr>
        <w:tabs>
          <w:tab w:val="left" w:pos="851"/>
          <w:tab w:val="left" w:pos="1702"/>
          <w:tab w:val="left" w:pos="2160"/>
        </w:tabs>
        <w:spacing w:before="120"/>
        <w:ind w:right="91"/>
        <w:jc w:val="both"/>
        <w:rPr>
          <w:rFonts w:asciiTheme="majorBidi" w:hAnsiTheme="majorBidi" w:cstheme="majorBidi"/>
          <w:sz w:val="24"/>
          <w:lang w:val="en-US"/>
        </w:rPr>
      </w:pPr>
      <w:r>
        <w:rPr>
          <w:rFonts w:asciiTheme="majorBidi" w:hAnsiTheme="majorBidi" w:cstheme="majorBidi"/>
          <w:sz w:val="24"/>
          <w:lang w:val="en-US"/>
        </w:rPr>
        <w:t>13</w:t>
      </w:r>
      <w:r w:rsidR="005C077F" w:rsidRPr="005C077F">
        <w:rPr>
          <w:rFonts w:asciiTheme="majorBidi" w:hAnsiTheme="majorBidi" w:cstheme="majorBidi"/>
          <w:sz w:val="24"/>
          <w:lang w:val="en-US"/>
        </w:rPr>
        <w:tab/>
        <w:t xml:space="preserve">For your convenience, a hotel reservation form is included in </w:t>
      </w:r>
      <w:r w:rsidR="005C077F" w:rsidRPr="005C077F">
        <w:rPr>
          <w:rFonts w:asciiTheme="majorBidi" w:hAnsiTheme="majorBidi" w:cstheme="majorBidi"/>
          <w:b/>
          <w:bCs/>
          <w:sz w:val="24"/>
          <w:lang w:val="en-US"/>
        </w:rPr>
        <w:t>Annex 1</w:t>
      </w:r>
      <w:r w:rsidR="005C077F" w:rsidRPr="005C077F">
        <w:rPr>
          <w:rFonts w:asciiTheme="majorBidi" w:hAnsiTheme="majorBidi" w:cstheme="majorBidi"/>
          <w:sz w:val="24"/>
          <w:lang w:val="en-US"/>
        </w:rPr>
        <w:t xml:space="preserve"> hereto. The list of hotels is posted at </w:t>
      </w:r>
      <w:hyperlink r:id="rId14" w:history="1">
        <w:r w:rsidR="005C077F" w:rsidRPr="005C077F">
          <w:rPr>
            <w:rStyle w:val="Hyperlink"/>
            <w:rFonts w:asciiTheme="majorBidi" w:hAnsiTheme="majorBidi" w:cstheme="majorBidi"/>
            <w:sz w:val="24"/>
            <w:lang w:val="en-US"/>
          </w:rPr>
          <w:t>http://itu.int/travel/</w:t>
        </w:r>
      </w:hyperlink>
      <w:r w:rsidR="005C077F" w:rsidRPr="005C077F">
        <w:rPr>
          <w:rFonts w:asciiTheme="majorBidi" w:hAnsiTheme="majorBidi" w:cstheme="majorBidi"/>
          <w:sz w:val="24"/>
          <w:lang w:val="en-US"/>
        </w:rPr>
        <w:t>.</w:t>
      </w:r>
    </w:p>
    <w:p w:rsidR="005C077F" w:rsidRPr="005C077F" w:rsidRDefault="000D2446" w:rsidP="005C077F">
      <w:pPr>
        <w:tabs>
          <w:tab w:val="left" w:pos="993"/>
          <w:tab w:val="left" w:pos="1702"/>
          <w:tab w:val="left" w:pos="2160"/>
        </w:tabs>
        <w:spacing w:before="120"/>
        <w:rPr>
          <w:rFonts w:asciiTheme="majorBidi" w:hAnsiTheme="majorBidi" w:cstheme="majorBidi"/>
          <w:sz w:val="24"/>
          <w:lang w:val="en-US"/>
        </w:rPr>
      </w:pPr>
      <w:r>
        <w:rPr>
          <w:rFonts w:asciiTheme="majorBidi" w:hAnsiTheme="majorBidi" w:cstheme="majorBidi"/>
          <w:sz w:val="24"/>
          <w:lang w:val="en-US"/>
        </w:rPr>
        <w:t>14</w:t>
      </w:r>
      <w:r w:rsidR="005C077F" w:rsidRPr="005C077F">
        <w:rPr>
          <w:rFonts w:asciiTheme="majorBidi" w:hAnsiTheme="majorBidi" w:cstheme="majorBidi"/>
          <w:sz w:val="24"/>
          <w:lang w:val="en-US"/>
        </w:rPr>
        <w:tab/>
        <w:t>We would like to remind you that citizens of some countries are required to obtain a visa in order to enter and spend any time in Switzerland. In such cases, the visa</w:t>
      </w:r>
      <w:r w:rsidR="005C077F" w:rsidRPr="005C077F">
        <w:rPr>
          <w:rFonts w:asciiTheme="majorBidi" w:hAnsiTheme="majorBidi" w:cstheme="majorBidi"/>
          <w:b/>
          <w:bCs/>
          <w:sz w:val="24"/>
          <w:lang w:val="en-US"/>
        </w:rPr>
        <w:t xml:space="preserve"> must be requested as soon as possible</w:t>
      </w:r>
      <w:r w:rsidR="005C077F" w:rsidRPr="005C077F">
        <w:rPr>
          <w:rFonts w:asciiTheme="majorBidi" w:hAnsiTheme="majorBidi" w:cstheme="majorBidi"/>
          <w:sz w:val="24"/>
          <w:lang w:val="en-US"/>
        </w:rPr>
        <w:t xml:space="preserve">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above-mentioned four-week period. Any such request must specify:</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r>
      <w:proofErr w:type="gramStart"/>
      <w:r w:rsidRPr="005C077F">
        <w:rPr>
          <w:rFonts w:asciiTheme="majorBidi" w:hAnsiTheme="majorBidi" w:cstheme="majorBidi"/>
          <w:sz w:val="24"/>
          <w:lang w:val="en-US"/>
        </w:rPr>
        <w:t>the</w:t>
      </w:r>
      <w:proofErr w:type="gramEnd"/>
      <w:r w:rsidRPr="005C077F">
        <w:rPr>
          <w:rFonts w:asciiTheme="majorBidi" w:hAnsiTheme="majorBidi" w:cstheme="majorBidi"/>
          <w:sz w:val="24"/>
          <w:lang w:val="en-US"/>
        </w:rPr>
        <w:t xml:space="preserve"> name, functions and date of birth of each individual for whom a visa is requested;</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r>
      <w:proofErr w:type="gramStart"/>
      <w:r w:rsidRPr="005C077F">
        <w:rPr>
          <w:rFonts w:asciiTheme="majorBidi" w:hAnsiTheme="majorBidi" w:cstheme="majorBidi"/>
          <w:sz w:val="24"/>
          <w:lang w:val="en-US"/>
        </w:rPr>
        <w:t>the</w:t>
      </w:r>
      <w:proofErr w:type="gramEnd"/>
      <w:r w:rsidRPr="005C077F">
        <w:rPr>
          <w:rFonts w:asciiTheme="majorBidi" w:hAnsiTheme="majorBidi" w:cstheme="majorBidi"/>
          <w:sz w:val="24"/>
          <w:lang w:val="en-US"/>
        </w:rPr>
        <w:t xml:space="preserve"> number, date of issue and date of expiry of each individual’s passport,</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proofErr w:type="gramStart"/>
      <w:r w:rsidRPr="005C077F">
        <w:rPr>
          <w:rFonts w:asciiTheme="majorBidi" w:hAnsiTheme="majorBidi" w:cstheme="majorBidi"/>
          <w:sz w:val="24"/>
          <w:lang w:val="en-US"/>
        </w:rPr>
        <w:t>and</w:t>
      </w:r>
      <w:proofErr w:type="gramEnd"/>
      <w:r w:rsidRPr="005C077F">
        <w:rPr>
          <w:rFonts w:asciiTheme="majorBidi" w:hAnsiTheme="majorBidi" w:cstheme="majorBidi"/>
          <w:sz w:val="24"/>
          <w:lang w:val="en-US"/>
        </w:rPr>
        <w:t xml:space="preserve"> must be accompanied by a copy of the notification of confirmation of registration approved for the ITU-T meeting in question. It must be sent to TSB by fax (+41 22 730 5853) or e-mail (</w:t>
      </w:r>
      <w:hyperlink r:id="rId15" w:history="1">
        <w:r w:rsidRPr="005C077F">
          <w:rPr>
            <w:rStyle w:val="Hyperlink"/>
            <w:rFonts w:asciiTheme="majorBidi" w:hAnsiTheme="majorBidi" w:cstheme="majorBidi"/>
            <w:sz w:val="24"/>
            <w:lang w:val="en-US"/>
          </w:rPr>
          <w:t>tsbreg@itu.int</w:t>
        </w:r>
      </w:hyperlink>
      <w:r w:rsidRPr="005C077F">
        <w:rPr>
          <w:rFonts w:asciiTheme="majorBidi" w:hAnsiTheme="majorBidi" w:cstheme="majorBidi"/>
          <w:sz w:val="24"/>
          <w:lang w:val="en-US"/>
        </w:rPr>
        <w:t>), bearing the words “</w:t>
      </w:r>
      <w:r w:rsidRPr="005C077F">
        <w:rPr>
          <w:rFonts w:asciiTheme="majorBidi" w:hAnsiTheme="majorBidi" w:cstheme="majorBidi"/>
          <w:b/>
          <w:bCs/>
          <w:sz w:val="24"/>
          <w:lang w:val="en-US"/>
        </w:rPr>
        <w:t>Visa request</w:t>
      </w:r>
      <w:r w:rsidRPr="005C077F">
        <w:rPr>
          <w:rFonts w:asciiTheme="majorBidi" w:hAnsiTheme="majorBidi" w:cstheme="majorBidi"/>
          <w:sz w:val="24"/>
          <w:lang w:val="en-US"/>
        </w:rPr>
        <w:t>”.</w:t>
      </w:r>
    </w:p>
    <w:p w:rsidR="005C077F" w:rsidRPr="005C077F" w:rsidRDefault="000C0ED5" w:rsidP="005C077F">
      <w:pPr>
        <w:tabs>
          <w:tab w:val="left" w:pos="426"/>
          <w:tab w:val="left" w:pos="1418"/>
          <w:tab w:val="left" w:pos="1702"/>
          <w:tab w:val="left" w:pos="2160"/>
        </w:tabs>
        <w:rPr>
          <w:rFonts w:asciiTheme="majorBidi" w:hAnsiTheme="majorBidi" w:cstheme="majorBidi"/>
          <w:sz w:val="24"/>
          <w:lang w:val="en-US"/>
        </w:rPr>
      </w:pPr>
      <w:r>
        <w:rPr>
          <w:rFonts w:asciiTheme="majorBidi" w:hAnsiTheme="majorBidi" w:cstheme="majorBidi"/>
          <w:b/>
          <w:bCs/>
          <w:sz w:val="24"/>
          <w:u w:val="single"/>
          <w:lang w:val="en-US"/>
        </w:rPr>
        <w:br/>
      </w:r>
      <w:r w:rsidR="005C077F" w:rsidRPr="005C077F">
        <w:rPr>
          <w:rFonts w:asciiTheme="majorBidi" w:hAnsiTheme="majorBidi" w:cstheme="majorBidi"/>
          <w:b/>
          <w:bCs/>
          <w:sz w:val="24"/>
          <w:u w:val="single"/>
          <w:lang w:val="en-US"/>
        </w:rPr>
        <w:t>Please also note that ITU can assist only representatives of ITU Member States, ITU Sector Members or ITU Associates</w:t>
      </w:r>
      <w:r w:rsidR="005C077F" w:rsidRPr="005C077F">
        <w:rPr>
          <w:rFonts w:asciiTheme="majorBidi" w:hAnsiTheme="majorBidi" w:cstheme="majorBidi"/>
          <w:b/>
          <w:bCs/>
          <w:sz w:val="24"/>
          <w:lang w:val="en-US"/>
        </w:rPr>
        <w:t>.</w:t>
      </w:r>
    </w:p>
    <w:p w:rsidR="00DC33B8" w:rsidRPr="000C2B20" w:rsidRDefault="00DC33B8">
      <w:pPr>
        <w:rPr>
          <w:rFonts w:asciiTheme="majorBidi" w:eastAsia="Calibri" w:hAnsiTheme="majorBidi" w:cstheme="majorBidi"/>
          <w:noProof/>
          <w:sz w:val="24"/>
          <w:lang w:val="en-GB" w:eastAsia="en-US"/>
        </w:rPr>
      </w:pPr>
      <w:r w:rsidRPr="000C2B20">
        <w:rPr>
          <w:rFonts w:asciiTheme="majorBidi" w:hAnsiTheme="majorBidi" w:cstheme="majorBidi"/>
          <w:noProof/>
          <w:sz w:val="24"/>
          <w:lang w:val="en-GB"/>
        </w:rPr>
        <w:br w:type="page"/>
      </w:r>
    </w:p>
    <w:p w:rsidR="00244BF9" w:rsidRPr="00244BF9" w:rsidRDefault="00CC5CD9" w:rsidP="00244BF9">
      <w:pPr>
        <w:jc w:val="center"/>
        <w:rPr>
          <w:rFonts w:asciiTheme="majorBidi" w:hAnsiTheme="majorBidi" w:cstheme="majorBidi"/>
          <w:noProof/>
          <w:sz w:val="24"/>
        </w:rPr>
      </w:pPr>
      <w:r w:rsidRPr="00CC5CD9">
        <w:rPr>
          <w:rFonts w:asciiTheme="majorBidi" w:hAnsiTheme="majorBidi" w:cstheme="majorBidi"/>
          <w:b/>
          <w:bCs/>
          <w:sz w:val="28"/>
          <w:szCs w:val="28"/>
          <w:lang w:val="en-GB" w:eastAsia="zh-CN"/>
        </w:rPr>
        <w:lastRenderedPageBreak/>
        <w:t>Annex A</w:t>
      </w:r>
      <w:r w:rsidR="000C2B20" w:rsidRPr="000C2B20">
        <w:rPr>
          <w:rFonts w:asciiTheme="majorBidi" w:eastAsia="Arial Unicode MS" w:hAnsiTheme="majorBidi" w:cstheme="majorBidi"/>
          <w:b/>
          <w:sz w:val="24"/>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244BF9" w:rsidRPr="00B31858" w:rsidTr="00F036F6">
        <w:trPr>
          <w:gridAfter w:val="1"/>
          <w:wAfter w:w="595" w:type="dxa"/>
          <w:cantSplit/>
          <w:jc w:val="center"/>
        </w:trPr>
        <w:tc>
          <w:tcPr>
            <w:tcW w:w="9360" w:type="dxa"/>
            <w:gridSpan w:val="3"/>
            <w:tcBorders>
              <w:top w:val="single" w:sz="6" w:space="0" w:color="auto"/>
              <w:left w:val="single" w:sz="6" w:space="0" w:color="auto"/>
              <w:bottom w:val="single" w:sz="8" w:space="0" w:color="auto"/>
              <w:right w:val="single" w:sz="6" w:space="0" w:color="auto"/>
            </w:tcBorders>
          </w:tcPr>
          <w:p w:rsidR="00244BF9" w:rsidRPr="00D541B6"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p>
          <w:p w:rsidR="00244BF9" w:rsidRPr="00244BF9"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This confirmation form </w:t>
            </w:r>
            <w:r w:rsidRPr="00244BF9">
              <w:rPr>
                <w:rFonts w:asciiTheme="majorBidi" w:eastAsia="Malgun Gothic" w:hAnsiTheme="majorBidi" w:cstheme="majorBidi"/>
                <w:bCs/>
                <w:i/>
                <w:szCs w:val="22"/>
                <w:lang w:val="en-US"/>
              </w:rPr>
              <w:t xml:space="preserve">should </w:t>
            </w:r>
            <w:r w:rsidRPr="00244BF9">
              <w:rPr>
                <w:rFonts w:asciiTheme="majorBidi" w:eastAsia="Malgun Gothic" w:hAnsiTheme="majorBidi" w:cstheme="majorBidi"/>
                <w:b/>
                <w:i/>
                <w:szCs w:val="22"/>
                <w:lang w:val="en-US"/>
              </w:rPr>
              <w:t xml:space="preserve">be sent direct to the hotel </w:t>
            </w:r>
            <w:r w:rsidRPr="00244BF9">
              <w:rPr>
                <w:rFonts w:asciiTheme="majorBidi" w:eastAsia="Malgun Gothic" w:hAnsiTheme="majorBidi" w:cstheme="majorBidi"/>
                <w:i/>
                <w:szCs w:val="22"/>
                <w:lang w:val="en-US"/>
              </w:rPr>
              <w:t>of your choice</w:t>
            </w:r>
          </w:p>
          <w:p w:rsidR="00244BF9" w:rsidRPr="00244BF9" w:rsidRDefault="00244BF9" w:rsidP="00244BF9">
            <w:pPr>
              <w:spacing w:after="100" w:line="288" w:lineRule="atLeast"/>
              <w:ind w:right="130"/>
              <w:jc w:val="center"/>
              <w:rPr>
                <w:rFonts w:asciiTheme="majorBidi" w:eastAsia="Malgun Gothic" w:hAnsiTheme="majorBidi" w:cstheme="majorBidi"/>
                <w:szCs w:val="22"/>
                <w:lang w:val="en-US"/>
              </w:rPr>
            </w:pPr>
          </w:p>
        </w:tc>
      </w:tr>
      <w:tr w:rsidR="00244BF9" w:rsidRPr="00244BF9" w:rsidTr="00244BF9">
        <w:trPr>
          <w:cantSplit/>
          <w:jc w:val="center"/>
        </w:trPr>
        <w:tc>
          <w:tcPr>
            <w:tcW w:w="1291" w:type="dxa"/>
          </w:tcPr>
          <w:p w:rsidR="00244BF9" w:rsidRPr="00244BF9" w:rsidRDefault="00244BF9" w:rsidP="00244BF9">
            <w:pPr>
              <w:tabs>
                <w:tab w:val="center" w:pos="9639"/>
              </w:tabs>
              <w:spacing w:before="57" w:line="240" w:lineRule="atLeast"/>
              <w:ind w:right="-176"/>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4C2B578D" wp14:editId="35CA8BDF">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44BF9" w:rsidRPr="00244BF9" w:rsidRDefault="00244BF9" w:rsidP="00244BF9">
            <w:pPr>
              <w:tabs>
                <w:tab w:val="center" w:pos="9639"/>
              </w:tabs>
              <w:spacing w:line="240" w:lineRule="atLeast"/>
              <w:ind w:right="-40"/>
              <w:jc w:val="center"/>
              <w:rPr>
                <w:rFonts w:asciiTheme="majorBidi" w:eastAsia="Malgun Gothic" w:hAnsiTheme="majorBidi" w:cstheme="majorBidi"/>
                <w:b/>
                <w:bCs/>
                <w:szCs w:val="22"/>
                <w:lang w:val="es-ES_tradnl"/>
              </w:rPr>
            </w:pPr>
            <w:r w:rsidRPr="00244BF9">
              <w:rPr>
                <w:rFonts w:asciiTheme="majorBidi" w:eastAsia="Malgun Gothic" w:hAnsiTheme="majorBidi" w:cstheme="majorBidi"/>
                <w:szCs w:val="22"/>
                <w:lang w:val="es-ES_tradnl"/>
              </w:rPr>
              <w:br/>
            </w:r>
            <w:r w:rsidRPr="00244BF9">
              <w:rPr>
                <w:rFonts w:asciiTheme="majorBidi" w:eastAsia="Malgun Gothic" w:hAnsiTheme="majorBidi" w:cstheme="majorBidi"/>
                <w:b/>
                <w:bCs/>
                <w:szCs w:val="22"/>
                <w:lang w:val="es-ES_tradnl"/>
              </w:rPr>
              <w:t>INTERNATIONAL TELECOMMUNICATION UNION</w:t>
            </w:r>
            <w:r w:rsidRPr="00244BF9">
              <w:rPr>
                <w:rFonts w:asciiTheme="majorBidi" w:eastAsia="Malgun Gothic" w:hAnsiTheme="majorBidi" w:cstheme="majorBidi"/>
                <w:b/>
                <w:bCs/>
                <w:szCs w:val="22"/>
                <w:lang w:val="es-ES_tradnl"/>
              </w:rPr>
              <w:br/>
            </w:r>
          </w:p>
        </w:tc>
        <w:tc>
          <w:tcPr>
            <w:tcW w:w="1400" w:type="dxa"/>
            <w:gridSpan w:val="2"/>
          </w:tcPr>
          <w:p w:rsidR="00244BF9" w:rsidRPr="00244BF9" w:rsidRDefault="00244BF9" w:rsidP="00244BF9">
            <w:pPr>
              <w:tabs>
                <w:tab w:val="center" w:pos="9639"/>
              </w:tabs>
              <w:spacing w:before="57" w:line="240" w:lineRule="atLeast"/>
              <w:ind w:left="-142" w:right="-74"/>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3664C713" wp14:editId="5335EE4E">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44BF9" w:rsidRPr="00244BF9" w:rsidRDefault="00244BF9" w:rsidP="00244BF9">
      <w:pPr>
        <w:tabs>
          <w:tab w:val="left" w:pos="1440"/>
        </w:tabs>
        <w:spacing w:line="240" w:lineRule="atLeast"/>
        <w:ind w:left="284" w:right="-143"/>
        <w:jc w:val="center"/>
        <w:rPr>
          <w:rFonts w:asciiTheme="majorBidi" w:eastAsia="Malgun Gothic" w:hAnsiTheme="majorBidi" w:cstheme="majorBidi"/>
          <w:b/>
          <w:szCs w:val="22"/>
        </w:rPr>
      </w:pPr>
    </w:p>
    <w:p w:rsidR="00244BF9" w:rsidRPr="00244BF9" w:rsidRDefault="00244BF9" w:rsidP="00244BF9">
      <w:pPr>
        <w:tabs>
          <w:tab w:val="center" w:pos="4678"/>
        </w:tabs>
        <w:spacing w:line="240" w:lineRule="atLeast"/>
        <w:ind w:left="284" w:right="-143"/>
        <w:jc w:val="center"/>
        <w:rPr>
          <w:rFonts w:asciiTheme="majorBidi" w:eastAsia="Malgun Gothic" w:hAnsiTheme="majorBidi" w:cstheme="majorBidi"/>
          <w:b/>
          <w:bCs/>
          <w:szCs w:val="22"/>
          <w:lang w:val="en-US"/>
        </w:rPr>
      </w:pPr>
      <w:r w:rsidRPr="00244BF9">
        <w:rPr>
          <w:rFonts w:asciiTheme="majorBidi" w:eastAsia="Malgun Gothic" w:hAnsiTheme="majorBidi" w:cstheme="majorBidi"/>
          <w:b/>
          <w:bCs/>
          <w:szCs w:val="22"/>
          <w:lang w:val="en-US"/>
        </w:rPr>
        <w:t>TELECOMMUNICATION STANDARDIZATION SECTOR</w:t>
      </w:r>
      <w:r w:rsidRPr="00244BF9">
        <w:rPr>
          <w:rFonts w:asciiTheme="majorBidi" w:eastAsia="Malgun Gothic" w:hAnsiTheme="majorBidi" w:cstheme="majorBidi"/>
          <w:b/>
          <w:bCs/>
          <w:szCs w:val="22"/>
          <w:lang w:val="en-US"/>
        </w:rPr>
        <w:br/>
      </w:r>
    </w:p>
    <w:p w:rsidR="00244BF9" w:rsidRPr="00244BF9" w:rsidRDefault="00244BF9" w:rsidP="00244BF9">
      <w:pPr>
        <w:tabs>
          <w:tab w:val="left" w:pos="1440"/>
        </w:tabs>
        <w:spacing w:line="240" w:lineRule="atLeast"/>
        <w:ind w:left="284" w:right="-143"/>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Focus Group </w:t>
      </w:r>
      <w:proofErr w:type="gramStart"/>
      <w:r w:rsidRPr="00244BF9">
        <w:rPr>
          <w:rFonts w:asciiTheme="majorBidi" w:eastAsia="Malgun Gothic" w:hAnsiTheme="majorBidi" w:cstheme="majorBidi"/>
          <w:i/>
          <w:szCs w:val="22"/>
          <w:lang w:val="en-US"/>
        </w:rPr>
        <w:t>AVA  from</w:t>
      </w:r>
      <w:proofErr w:type="gramEnd"/>
      <w:r w:rsidRPr="00244BF9">
        <w:rPr>
          <w:rFonts w:asciiTheme="majorBidi" w:eastAsia="Malgun Gothic" w:hAnsiTheme="majorBidi" w:cstheme="majorBidi"/>
          <w:i/>
          <w:szCs w:val="22"/>
          <w:lang w:val="en-US"/>
        </w:rPr>
        <w:t xml:space="preserve">    -------------------------  to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Confirmation of the reservation made on (date) </w:t>
      </w:r>
      <w:proofErr w:type="gramStart"/>
      <w:r w:rsidRPr="00244BF9">
        <w:rPr>
          <w:rFonts w:asciiTheme="majorBidi" w:eastAsia="Malgun Gothic" w:hAnsiTheme="majorBidi" w:cstheme="majorBidi"/>
          <w:i/>
          <w:szCs w:val="22"/>
          <w:lang w:val="en-US"/>
        </w:rPr>
        <w:t>------------------------  with</w:t>
      </w:r>
      <w:proofErr w:type="gramEnd"/>
      <w:r w:rsidRPr="00244BF9">
        <w:rPr>
          <w:rFonts w:asciiTheme="majorBidi" w:eastAsia="Malgun Gothic" w:hAnsiTheme="majorBidi" w:cstheme="majorBidi"/>
          <w:i/>
          <w:szCs w:val="22"/>
          <w:lang w:val="en-US"/>
        </w:rPr>
        <w:t xml:space="preserve"> (hot</w:t>
      </w:r>
      <w:r>
        <w:rPr>
          <w:rFonts w:asciiTheme="majorBidi" w:eastAsia="Malgun Gothic" w:hAnsiTheme="majorBidi" w:cstheme="majorBidi"/>
          <w:i/>
          <w:szCs w:val="22"/>
          <w:lang w:val="en-US"/>
        </w:rPr>
        <w:t>el)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u w:val="single"/>
          <w:lang w:val="en-US"/>
        </w:rPr>
      </w:pPr>
      <w:proofErr w:type="gramStart"/>
      <w:r w:rsidRPr="00244BF9">
        <w:rPr>
          <w:rFonts w:asciiTheme="majorBidi" w:eastAsia="Malgun Gothic" w:hAnsiTheme="majorBidi" w:cstheme="majorBidi"/>
          <w:b/>
          <w:i/>
          <w:szCs w:val="22"/>
          <w:u w:val="single"/>
          <w:lang w:val="en-US"/>
        </w:rPr>
        <w:t>at</w:t>
      </w:r>
      <w:proofErr w:type="gramEnd"/>
      <w:r w:rsidRPr="00244BF9">
        <w:rPr>
          <w:rFonts w:asciiTheme="majorBidi" w:eastAsia="Malgun Gothic" w:hAnsiTheme="majorBidi" w:cstheme="majorBidi"/>
          <w:b/>
          <w:i/>
          <w:szCs w:val="22"/>
          <w:u w:val="single"/>
          <w:lang w:val="en-US"/>
        </w:rPr>
        <w:t xml:space="preserve"> the ITU preferential tariff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single/double room(s)</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roofErr w:type="gramStart"/>
      <w:r w:rsidRPr="00244BF9">
        <w:rPr>
          <w:rFonts w:asciiTheme="majorBidi" w:eastAsia="Malgun Gothic" w:hAnsiTheme="majorBidi" w:cstheme="majorBidi"/>
          <w:i/>
          <w:szCs w:val="22"/>
          <w:lang w:val="en-US"/>
        </w:rPr>
        <w:t>arriving</w:t>
      </w:r>
      <w:proofErr w:type="gramEnd"/>
      <w:r w:rsidRPr="00244BF9">
        <w:rPr>
          <w:rFonts w:asciiTheme="majorBidi" w:eastAsia="Malgun Gothic" w:hAnsiTheme="majorBidi" w:cstheme="majorBidi"/>
          <w:i/>
          <w:szCs w:val="22"/>
          <w:lang w:val="en-US"/>
        </w:rPr>
        <w:t xml:space="preserve"> on (date)----------------------------- at (time)  ------------- departing on (date)</w:t>
      </w:r>
      <w:r>
        <w:rPr>
          <w:rFonts w:asciiTheme="majorBidi" w:eastAsia="Malgun Gothic" w:hAnsiTheme="majorBidi" w:cstheme="majorBidi"/>
          <w: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spacing w:before="100" w:beforeAutospacing="1" w:after="100" w:afterAutospacing="1"/>
        <w:ind w:left="284"/>
        <w:outlineLvl w:val="3"/>
        <w:rPr>
          <w:rFonts w:asciiTheme="majorBidi" w:eastAsia="SimSun" w:hAnsiTheme="majorBidi" w:cstheme="majorBidi"/>
          <w:i/>
          <w:iCs/>
          <w:szCs w:val="22"/>
          <w:lang w:val="en-US" w:eastAsia="zh-CN"/>
        </w:rPr>
      </w:pPr>
      <w:r w:rsidRPr="00244BF9">
        <w:rPr>
          <w:rFonts w:asciiTheme="majorBidi" w:eastAsia="SimSun" w:hAnsiTheme="majorBidi" w:cstheme="majorBidi"/>
          <w:b/>
          <w:bCs/>
          <w:i/>
          <w:iCs/>
          <w:szCs w:val="22"/>
          <w:lang w:val="en-US" w:eastAsia="zh-CN"/>
        </w:rPr>
        <w:t xml:space="preserve">GENEVA TRANSPORT </w:t>
      </w:r>
      <w:proofErr w:type="gramStart"/>
      <w:r w:rsidRPr="00244BF9">
        <w:rPr>
          <w:rFonts w:asciiTheme="majorBidi" w:eastAsia="SimSun" w:hAnsiTheme="majorBidi" w:cstheme="majorBidi"/>
          <w:b/>
          <w:bCs/>
          <w:i/>
          <w:iCs/>
          <w:szCs w:val="22"/>
          <w:lang w:val="en-US" w:eastAsia="zh-CN"/>
        </w:rPr>
        <w:t>CARD :</w:t>
      </w:r>
      <w:proofErr w:type="gramEnd"/>
      <w:r w:rsidRPr="00244BF9">
        <w:rPr>
          <w:rFonts w:asciiTheme="majorBidi" w:eastAsia="SimSun" w:hAnsiTheme="majorBidi" w:cstheme="majorBidi"/>
          <w:b/>
          <w:bCs/>
          <w:i/>
          <w:iCs/>
          <w:szCs w:val="22"/>
          <w:lang w:val="en-US" w:eastAsia="zh-CN"/>
        </w:rPr>
        <w:t xml:space="preserve"> </w:t>
      </w:r>
      <w:r w:rsidRPr="00244BF9">
        <w:rPr>
          <w:rFonts w:asciiTheme="majorBidi" w:eastAsia="SimSun" w:hAnsiTheme="majorBidi" w:cstheme="majorBidi"/>
          <w: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44BF9">
        <w:rPr>
          <w:rFonts w:asciiTheme="majorBidi" w:eastAsia="SimSun" w:hAnsiTheme="majorBidi" w:cstheme="majorBidi"/>
          <w:i/>
          <w:iCs/>
          <w:szCs w:val="22"/>
          <w:lang w:val="en-US" w:eastAsia="zh-CN"/>
        </w:rPr>
        <w:t>Versoix</w:t>
      </w:r>
      <w:proofErr w:type="spellEnd"/>
      <w:r w:rsidRPr="00244BF9">
        <w:rPr>
          <w:rFonts w:asciiTheme="majorBidi" w:eastAsia="SimSun" w:hAnsiTheme="majorBidi" w:cstheme="majorBidi"/>
          <w:i/>
          <w:iCs/>
          <w:szCs w:val="22"/>
          <w:lang w:val="en-US" w:eastAsia="zh-CN"/>
        </w:rPr>
        <w:t xml:space="preserve"> and the airport.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 xml:space="preserve">Family </w:t>
      </w:r>
      <w:proofErr w:type="gramStart"/>
      <w:r w:rsidRPr="00244BF9">
        <w:rPr>
          <w:rFonts w:asciiTheme="majorBidi" w:eastAsia="Malgun Gothic" w:hAnsiTheme="majorBidi" w:cstheme="majorBidi"/>
          <w:i/>
          <w:szCs w:val="22"/>
          <w:lang w:val="en-US"/>
        </w:rPr>
        <w:t>name</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roofErr w:type="gramEnd"/>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 xml:space="preserve">First </w:t>
      </w:r>
      <w:proofErr w:type="gramStart"/>
      <w:r w:rsidRPr="00244BF9">
        <w:rPr>
          <w:rFonts w:asciiTheme="majorBidi" w:eastAsia="Malgun Gothic" w:hAnsiTheme="majorBidi" w:cstheme="majorBidi"/>
          <w:i/>
          <w:szCs w:val="22"/>
          <w:lang w:val="en-US"/>
        </w:rPr>
        <w:t xml:space="preserve">name </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roofErr w:type="gramEnd"/>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roofErr w:type="gramStart"/>
      <w:r w:rsidRPr="00244BF9">
        <w:rPr>
          <w:rFonts w:asciiTheme="majorBidi" w:eastAsia="Malgun Gothic" w:hAnsiTheme="majorBidi" w:cstheme="majorBidi"/>
          <w:i/>
          <w:szCs w:val="22"/>
          <w:lang w:val="en-US"/>
        </w:rPr>
        <w:t xml:space="preserve">Address </w:t>
      </w:r>
      <w:r w:rsidRPr="00244BF9">
        <w:rPr>
          <w:rFonts w:asciiTheme="majorBidi" w:eastAsia="Malgun Gothic" w:hAnsiTheme="majorBidi" w:cstheme="majorBidi"/>
          <w:szCs w:val="22"/>
          <w:lang w:val="en-US"/>
        </w:rPr>
        <w:t xml:space="preserve"> ------------------------------------------------------------------------</w:t>
      </w:r>
      <w:proofErr w:type="gramEnd"/>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iCs/>
          <w:szCs w:val="22"/>
          <w:lang w:val="en-US"/>
        </w:rPr>
        <w:t>Tel:</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r w:rsidRPr="00244BF9">
        <w:rPr>
          <w:rFonts w:asciiTheme="majorBidi" w:eastAsia="Malgun Gothic" w:hAnsiTheme="majorBidi" w:cstheme="majorBidi"/>
          <w:i/>
          <w:iCs/>
          <w:szCs w:val="22"/>
          <w:lang w:val="en-US"/>
        </w:rPr>
        <w:t>-----------------------------------------------------------------------------------------     Fax:</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E-mail:</w:t>
      </w:r>
      <w:r>
        <w:rPr>
          <w:rFonts w:asciiTheme="majorBidi" w:eastAsia="Malgun Gothic" w:hAnsiTheme="majorBidi" w:cstheme="majorBidi"/>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Credit card to guarantee this reservation</w:t>
      </w:r>
      <w:r w:rsidRPr="00244BF9">
        <w:rPr>
          <w:rFonts w:asciiTheme="majorBidi" w:eastAsia="Malgun Gothic" w:hAnsiTheme="majorBidi" w:cstheme="majorBidi"/>
          <w:szCs w:val="22"/>
          <w:lang w:val="en-US"/>
        </w:rPr>
        <w:t>:   AX/VISA/DINERS/</w:t>
      </w:r>
      <w:proofErr w:type="gramStart"/>
      <w:r w:rsidRPr="00244BF9">
        <w:rPr>
          <w:rFonts w:asciiTheme="majorBidi" w:eastAsia="Malgun Gothic" w:hAnsiTheme="majorBidi" w:cstheme="majorBidi"/>
          <w:szCs w:val="22"/>
          <w:lang w:val="en-US"/>
        </w:rPr>
        <w:t>EC  (</w:t>
      </w:r>
      <w:proofErr w:type="gramEnd"/>
      <w:r w:rsidRPr="00244BF9">
        <w:rPr>
          <w:rFonts w:asciiTheme="majorBidi" w:eastAsia="Malgun Gothic" w:hAnsiTheme="majorBidi" w:cstheme="majorBidi"/>
          <w:i/>
          <w:iCs/>
          <w:szCs w:val="22"/>
          <w:lang w:val="en-US"/>
        </w:rPr>
        <w:t>or</w:t>
      </w:r>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other)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xml:space="preserve">No. </w:t>
      </w:r>
      <w:proofErr w:type="gramStart"/>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valid</w:t>
      </w:r>
      <w:proofErr w:type="gramEnd"/>
      <w:r w:rsidRPr="00244BF9">
        <w:rPr>
          <w:rFonts w:asciiTheme="majorBidi" w:eastAsia="Malgun Gothic" w:hAnsiTheme="majorBidi" w:cstheme="majorBidi"/>
          <w:i/>
          <w:szCs w:val="22"/>
          <w:lang w:val="en-US"/>
        </w:rPr>
        <w:t xml:space="preserve"> until</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444035" w:rsidRPr="00244BF9" w:rsidRDefault="00244BF9" w:rsidP="00244BF9">
      <w:pPr>
        <w:tabs>
          <w:tab w:val="left" w:pos="1440"/>
        </w:tabs>
        <w:spacing w:line="240" w:lineRule="atLeast"/>
        <w:ind w:left="284" w:right="515"/>
        <w:rPr>
          <w:rFonts w:asciiTheme="majorBidi" w:hAnsiTheme="majorBidi" w:cstheme="majorBidi"/>
          <w:noProof/>
          <w:szCs w:val="22"/>
          <w:lang w:val="en-US"/>
        </w:rPr>
      </w:pPr>
      <w:r w:rsidRPr="00244BF9">
        <w:rPr>
          <w:rFonts w:asciiTheme="majorBidi" w:eastAsia="Malgun Gothic" w:hAnsiTheme="majorBidi" w:cstheme="majorBidi"/>
          <w:i/>
          <w:szCs w:val="22"/>
          <w:lang w:val="en-US"/>
        </w:rPr>
        <w:t>Date</w:t>
      </w:r>
      <w:r w:rsidRPr="00244BF9">
        <w:rPr>
          <w:rFonts w:asciiTheme="majorBidi" w:eastAsia="Malgun Gothic" w:hAnsiTheme="majorBidi" w:cstheme="majorBidi"/>
          <w:szCs w:val="22"/>
          <w:lang w:val="en-US"/>
        </w:rPr>
        <w:t xml:space="preserve"> </w:t>
      </w:r>
      <w:proofErr w:type="gramStart"/>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Signature</w:t>
      </w:r>
      <w:proofErr w:type="gramEnd"/>
      <w:r w:rsidRPr="00244BF9">
        <w:rPr>
          <w:rFonts w:asciiTheme="majorBidi" w:eastAsia="Malgun Gothic" w:hAnsiTheme="majorBidi" w:cstheme="majorBidi"/>
          <w:i/>
          <w:szCs w:val="22"/>
          <w:lang w:val="en-US"/>
        </w:rPr>
        <w:t xml:space="preserve"> </w:t>
      </w:r>
      <w:r w:rsidRPr="00244BF9">
        <w:rPr>
          <w:rFonts w:asciiTheme="majorBidi" w:eastAsia="Malgun Gothic" w:hAnsiTheme="majorBidi" w:cstheme="majorBidi"/>
          <w:szCs w:val="22"/>
          <w:lang w:val="en-US"/>
        </w:rPr>
        <w:t xml:space="preserve"> ---------------------------------------------</w:t>
      </w:r>
    </w:p>
    <w:sectPr w:rsidR="00444035" w:rsidRPr="00244BF9" w:rsidSect="000D2446">
      <w:headerReference w:type="default" r:id="rId17"/>
      <w:footerReference w:type="even" r:id="rId18"/>
      <w:footerReference w:type="first" r:id="rId19"/>
      <w:pgSz w:w="11901" w:h="16840" w:code="9"/>
      <w:pgMar w:top="851" w:right="986"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50" w:rsidRDefault="00AF1150">
      <w:r>
        <w:separator/>
      </w:r>
    </w:p>
  </w:endnote>
  <w:endnote w:type="continuationSeparator" w:id="0">
    <w:p w:rsidR="00AF1150" w:rsidRDefault="00A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Default="00AF1150" w:rsidP="001E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150" w:rsidRDefault="00AF1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F1150" w:rsidRPr="005809B5" w:rsidTr="00CC67B1">
      <w:trPr>
        <w:cantSplit/>
        <w:trHeight w:val="204"/>
        <w:jc w:val="center"/>
      </w:trPr>
      <w:tc>
        <w:tcPr>
          <w:tcW w:w="1617" w:type="dxa"/>
          <w:tcBorders>
            <w:top w:val="single" w:sz="12" w:space="0" w:color="auto"/>
          </w:tcBorders>
        </w:tcPr>
        <w:p w:rsidR="00AF1150" w:rsidRPr="005809B5" w:rsidRDefault="00AF1150" w:rsidP="005809B5">
          <w:pPr>
            <w:rPr>
              <w:rFonts w:ascii="Times New Roman" w:hAnsi="Times New Roman"/>
              <w:b/>
              <w:bCs/>
              <w:szCs w:val="22"/>
            </w:rPr>
          </w:pPr>
          <w:bookmarkStart w:id="10" w:name="dcontact"/>
          <w:bookmarkStart w:id="11" w:name="dcontent1" w:colFirst="1" w:colLast="1"/>
          <w:r w:rsidRPr="005809B5">
            <w:rPr>
              <w:rFonts w:ascii="Times New Roman" w:hAnsi="Times New Roman"/>
              <w:b/>
              <w:bCs/>
              <w:szCs w:val="22"/>
            </w:rPr>
            <w:t>Contact:</w:t>
          </w:r>
        </w:p>
      </w:tc>
      <w:tc>
        <w:tcPr>
          <w:tcW w:w="4394" w:type="dxa"/>
          <w:tcBorders>
            <w:top w:val="single" w:sz="12" w:space="0" w:color="auto"/>
          </w:tcBorders>
        </w:tcPr>
        <w:p w:rsidR="00AF1150" w:rsidRPr="005809B5" w:rsidRDefault="00AF1150"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AF1150" w:rsidRPr="005809B5" w:rsidRDefault="00AF1150"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bookmarkEnd w:id="10"/>
    <w:bookmarkEnd w:id="11"/>
    <w:tr w:rsidR="00AF1150" w:rsidRPr="00B31858"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F1150" w:rsidRPr="005809B5" w:rsidRDefault="00AF1150"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AF1150" w:rsidRPr="00D64BD9" w:rsidRDefault="00AF1150" w:rsidP="00D64BD9">
    <w:pPr>
      <w:pStyle w:val="Foo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50" w:rsidRDefault="00AF1150">
      <w:r>
        <w:separator/>
      </w:r>
    </w:p>
  </w:footnote>
  <w:footnote w:type="continuationSeparator" w:id="0">
    <w:p w:rsidR="00AF1150" w:rsidRDefault="00AF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Pr="00D64BD9" w:rsidRDefault="00AF1150" w:rsidP="00D64BD9">
    <w:pPr>
      <w:pStyle w:val="Header"/>
      <w:jc w:val="center"/>
      <w:rPr>
        <w:rFonts w:ascii="Times New Roman" w:hAnsi="Times New Roman"/>
        <w:sz w:val="18"/>
      </w:rPr>
    </w:pPr>
    <w:r w:rsidRPr="00D64BD9">
      <w:rPr>
        <w:rFonts w:ascii="Times New Roman" w:hAnsi="Times New Roman"/>
        <w:sz w:val="18"/>
      </w:rPr>
      <w:t xml:space="preserve">- </w:t>
    </w:r>
    <w:r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Pr="00D64BD9">
      <w:rPr>
        <w:rFonts w:ascii="Times New Roman" w:hAnsi="Times New Roman"/>
        <w:sz w:val="18"/>
      </w:rPr>
      <w:fldChar w:fldCharType="separate"/>
    </w:r>
    <w:r w:rsidR="00B31858">
      <w:rPr>
        <w:rFonts w:ascii="Times New Roman" w:hAnsi="Times New Roman"/>
        <w:noProof/>
        <w:sz w:val="18"/>
      </w:rPr>
      <w:t>2</w:t>
    </w:r>
    <w:r w:rsidRPr="00D64BD9">
      <w:rPr>
        <w:rFonts w:ascii="Times New Roman" w:hAnsi="Times New Roman"/>
        <w:sz w:val="18"/>
      </w:rPr>
      <w:fldChar w:fldCharType="end"/>
    </w:r>
    <w:r w:rsidRPr="00D64BD9">
      <w:rPr>
        <w:rFonts w:ascii="Times New Roman" w:hAnsi="Times New Roman"/>
        <w:sz w:val="18"/>
      </w:rPr>
      <w:t xml:space="preserve"> -</w:t>
    </w:r>
  </w:p>
  <w:p w:rsidR="00AF1150" w:rsidRPr="00D64BD9" w:rsidRDefault="00AF1150" w:rsidP="00DC33B8">
    <w:pPr>
      <w:pStyle w:val="Header"/>
      <w:spacing w:after="240"/>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0CC"/>
    <w:multiLevelType w:val="hybridMultilevel"/>
    <w:tmpl w:val="07C682D6"/>
    <w:lvl w:ilvl="0" w:tplc="59CE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6734F"/>
    <w:multiLevelType w:val="hybridMultilevel"/>
    <w:tmpl w:val="FA1E06A6"/>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1844AB1"/>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B4951"/>
    <w:multiLevelType w:val="hybridMultilevel"/>
    <w:tmpl w:val="F56E1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E58C7"/>
    <w:multiLevelType w:val="hybridMultilevel"/>
    <w:tmpl w:val="3C08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1"/>
    <w:rsid w:val="00055E9C"/>
    <w:rsid w:val="000744A9"/>
    <w:rsid w:val="000B4130"/>
    <w:rsid w:val="000C0ED5"/>
    <w:rsid w:val="000C2B20"/>
    <w:rsid w:val="000D2446"/>
    <w:rsid w:val="000D75E3"/>
    <w:rsid w:val="00131F1E"/>
    <w:rsid w:val="001E2DE2"/>
    <w:rsid w:val="002437CA"/>
    <w:rsid w:val="00244BF9"/>
    <w:rsid w:val="00251CE0"/>
    <w:rsid w:val="0029130E"/>
    <w:rsid w:val="002A7FF0"/>
    <w:rsid w:val="002C14E3"/>
    <w:rsid w:val="00395FAE"/>
    <w:rsid w:val="003A6460"/>
    <w:rsid w:val="003A7D13"/>
    <w:rsid w:val="003B23B7"/>
    <w:rsid w:val="0040157C"/>
    <w:rsid w:val="00432950"/>
    <w:rsid w:val="00444035"/>
    <w:rsid w:val="00475750"/>
    <w:rsid w:val="00484FFA"/>
    <w:rsid w:val="004E7878"/>
    <w:rsid w:val="005735AE"/>
    <w:rsid w:val="005809B5"/>
    <w:rsid w:val="00580E17"/>
    <w:rsid w:val="005C077F"/>
    <w:rsid w:val="005C3591"/>
    <w:rsid w:val="005E0A9D"/>
    <w:rsid w:val="0068361A"/>
    <w:rsid w:val="00693A91"/>
    <w:rsid w:val="00696847"/>
    <w:rsid w:val="006B35AF"/>
    <w:rsid w:val="006E4B3D"/>
    <w:rsid w:val="006F37D2"/>
    <w:rsid w:val="007017A2"/>
    <w:rsid w:val="007032CE"/>
    <w:rsid w:val="007043C2"/>
    <w:rsid w:val="0075136A"/>
    <w:rsid w:val="00766469"/>
    <w:rsid w:val="007A4670"/>
    <w:rsid w:val="007B7FB0"/>
    <w:rsid w:val="007D34CE"/>
    <w:rsid w:val="007F0AB1"/>
    <w:rsid w:val="007F4973"/>
    <w:rsid w:val="00802898"/>
    <w:rsid w:val="00813EB9"/>
    <w:rsid w:val="0085306C"/>
    <w:rsid w:val="008871F8"/>
    <w:rsid w:val="008B32E1"/>
    <w:rsid w:val="008B6ED9"/>
    <w:rsid w:val="008D7F1E"/>
    <w:rsid w:val="008E0626"/>
    <w:rsid w:val="00905117"/>
    <w:rsid w:val="009919BD"/>
    <w:rsid w:val="009B760A"/>
    <w:rsid w:val="00A263DE"/>
    <w:rsid w:val="00A77945"/>
    <w:rsid w:val="00AB6AC4"/>
    <w:rsid w:val="00AF1150"/>
    <w:rsid w:val="00B31858"/>
    <w:rsid w:val="00BE3275"/>
    <w:rsid w:val="00CC469B"/>
    <w:rsid w:val="00CC5CD9"/>
    <w:rsid w:val="00CC67B1"/>
    <w:rsid w:val="00CD69A2"/>
    <w:rsid w:val="00D43C89"/>
    <w:rsid w:val="00D452FE"/>
    <w:rsid w:val="00D541B6"/>
    <w:rsid w:val="00D64BD9"/>
    <w:rsid w:val="00D87349"/>
    <w:rsid w:val="00DC33B8"/>
    <w:rsid w:val="00E376B1"/>
    <w:rsid w:val="00E45872"/>
    <w:rsid w:val="00E47383"/>
    <w:rsid w:val="00E82F13"/>
    <w:rsid w:val="00ED501D"/>
    <w:rsid w:val="00EF591B"/>
    <w:rsid w:val="00F036F6"/>
    <w:rsid w:val="00FD2F3E"/>
    <w:rsid w:val="00FE0EC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451871636">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73716796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1891383">
      <w:bodyDiv w:val="1"/>
      <w:marLeft w:val="0"/>
      <w:marRight w:val="0"/>
      <w:marTop w:val="0"/>
      <w:marBottom w:val="0"/>
      <w:divBdr>
        <w:top w:val="none" w:sz="0" w:space="0" w:color="auto"/>
        <w:left w:val="none" w:sz="0" w:space="0" w:color="auto"/>
        <w:bottom w:val="none" w:sz="0" w:space="0" w:color="auto"/>
        <w:right w:val="none" w:sz="0" w:space="0" w:color="auto"/>
      </w:divBdr>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643460313">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026902776">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tu.int/en/ITU-T/focusgroups/ava" TargetMode="External"/><Relationship Id="rId13" Type="http://schemas.openxmlformats.org/officeDocument/2006/relationships/hyperlink" Target="http://itu.int/ITU-T/edh/faqs-support.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fgava@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a.itu.int/t/fg/ava/docs/1301-geneva/i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2.xml"/><Relationship Id="rId10" Type="http://schemas.openxmlformats.org/officeDocument/2006/relationships/hyperlink" Target="mailto:tsbfgava@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fa.itu.int/t/fg/ava/docs/" TargetMode="External"/><Relationship Id="rId14" Type="http://schemas.openxmlformats.org/officeDocument/2006/relationships/hyperlink" Target="http://itu.int/travel/" TargetMode="Externa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225ED-A068-4009-A4CD-1B5AB03855CD}"/>
</file>

<file path=customXml/itemProps2.xml><?xml version="1.0" encoding="utf-8"?>
<ds:datastoreItem xmlns:ds="http://schemas.openxmlformats.org/officeDocument/2006/customXml" ds:itemID="{A7D1A633-F35B-4F0B-B49E-43251FC7D457}"/>
</file>

<file path=customXml/itemProps3.xml><?xml version="1.0" encoding="utf-8"?>
<ds:datastoreItem xmlns:ds="http://schemas.openxmlformats.org/officeDocument/2006/customXml" ds:itemID="{7B940E38-0328-4EA0-AE70-92AC834A4B52}"/>
</file>

<file path=docProps/app.xml><?xml version="1.0" encoding="utf-8"?>
<Properties xmlns="http://schemas.openxmlformats.org/officeDocument/2006/extended-properties" xmlns:vt="http://schemas.openxmlformats.org/officeDocument/2006/docPropsVTypes">
  <Template>Normal.dotm</Template>
  <TotalTime>208</TotalTime>
  <Pages>3</Pages>
  <Words>895</Words>
  <Characters>6047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6929</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schorr</dc:creator>
  <cp:keywords/>
  <dc:description/>
  <cp:lastModifiedBy>Gaspari, Alexandra</cp:lastModifiedBy>
  <cp:revision>4</cp:revision>
  <cp:lastPrinted>2012-12-05T10:03:00Z</cp:lastPrinted>
  <dcterms:created xsi:type="dcterms:W3CDTF">2012-11-21T09:08:00Z</dcterms:created>
  <dcterms:modified xsi:type="dcterms:W3CDTF">2012-12-05T10:18:00Z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ies>
</file>