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D03" w:rsidRPr="00DD5D03" w:rsidRDefault="00DD5D03" w:rsidP="00DD5D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D5D03">
        <w:rPr>
          <w:rFonts w:ascii="Times New Roman" w:eastAsia="Times New Roman" w:hAnsi="Times New Roman" w:cs="Times New Roman"/>
          <w:b/>
          <w:bCs/>
          <w:kern w:val="36"/>
          <w:sz w:val="48"/>
          <w:szCs w:val="48"/>
        </w:rPr>
        <w:t>No. 272 Sustainable accessible goals for persons with disabilities</w:t>
      </w:r>
    </w:p>
    <w:p w:rsidR="00DD5D03" w:rsidRPr="00DD5D03" w:rsidRDefault="00DD5D03" w:rsidP="00DD5D03">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DD5D03">
        <w:rPr>
          <w:rFonts w:ascii="Times New Roman" w:eastAsia="Times New Roman" w:hAnsi="Times New Roman" w:cs="Times New Roman"/>
          <w:b/>
          <w:bCs/>
          <w:sz w:val="36"/>
          <w:szCs w:val="36"/>
        </w:rPr>
        <w:t>secretariat</w:t>
      </w:r>
      <w:proofErr w:type="gramEnd"/>
      <w:r w:rsidRPr="00DD5D03">
        <w:rPr>
          <w:rFonts w:ascii="Times New Roman" w:eastAsia="Times New Roman" w:hAnsi="Times New Roman" w:cs="Times New Roman"/>
          <w:b/>
          <w:bCs/>
          <w:sz w:val="36"/>
          <w:szCs w:val="36"/>
        </w:rPr>
        <w:t xml:space="preserve"> </w:t>
      </w:r>
      <w:proofErr w:type="spellStart"/>
      <w:r w:rsidRPr="00DD5D03">
        <w:rPr>
          <w:rFonts w:ascii="Times New Roman" w:eastAsia="Times New Roman" w:hAnsi="Times New Roman" w:cs="Times New Roman"/>
          <w:b/>
          <w:bCs/>
          <w:sz w:val="36"/>
          <w:szCs w:val="36"/>
        </w:rPr>
        <w:t>dcad</w:t>
      </w:r>
      <w:proofErr w:type="spellEnd"/>
    </w:p>
    <w:p w:rsidR="00DD5D03" w:rsidRPr="00DD5D03" w:rsidRDefault="00DD5D03" w:rsidP="00DD5D03">
      <w:pPr>
        <w:spacing w:before="100" w:beforeAutospacing="1" w:after="100" w:afterAutospacing="1" w:line="240" w:lineRule="auto"/>
        <w:outlineLvl w:val="1"/>
        <w:rPr>
          <w:rFonts w:ascii="Times New Roman" w:eastAsia="Times New Roman" w:hAnsi="Times New Roman" w:cs="Times New Roman"/>
          <w:b/>
          <w:bCs/>
          <w:sz w:val="36"/>
          <w:szCs w:val="36"/>
        </w:rPr>
      </w:pPr>
      <w:r w:rsidRPr="00DD5D03">
        <w:rPr>
          <w:rFonts w:ascii="Times New Roman" w:eastAsia="Times New Roman" w:hAnsi="Times New Roman" w:cs="Times New Roman"/>
          <w:b/>
          <w:bCs/>
          <w:sz w:val="36"/>
          <w:szCs w:val="36"/>
        </w:rPr>
        <w:t>ITU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1. Primary Contact Information</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Ms. Andrea Saks</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City: </w:t>
            </w:r>
            <w:proofErr w:type="spellStart"/>
            <w:r w:rsidRPr="00DD5D03">
              <w:rPr>
                <w:rFonts w:ascii="Times New Roman" w:eastAsia="Times New Roman" w:hAnsi="Times New Roman" w:cs="Times New Roman"/>
                <w:sz w:val="24"/>
                <w:szCs w:val="24"/>
              </w:rPr>
              <w:t>Brockhampton</w:t>
            </w:r>
            <w:proofErr w:type="spellEnd"/>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Country of Residence: UNITED KINGDOM OF GREAT BRITAIN AND NORTHERN IRELAND</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Nationality: UNITED STATES OF AMERICA</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Email: andrea@andreasaks.onmicrosoft.com</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Stakeholder group: Civil Society</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Organizational affiliation: Dynamic Coalition on Accessibility and Disability</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Country where organization is based: SWITZERLAND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2. Secondary Contact Information</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Ms. Francesca Cesa Bianchi</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City: Atlanta, Georgia</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Country of Residence: UNITED STATES OF AMERICA</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Nationality: ITALY</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Email: fcesabianchi@g3ict.com </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Stakeholder group: Civil Society</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Organizational affiliation: Global Initiative for Inclusive ICTs (G3ICT)</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Country where organization is based: UNITED STATES OF AMERICA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lastRenderedPageBreak/>
              <w:t xml:space="preserve">3. Workshop Format. Please click </w:t>
            </w:r>
            <w:hyperlink r:id="rId4" w:tgtFrame="_blank" w:history="1">
              <w:r w:rsidRPr="00DD5D03">
                <w:rPr>
                  <w:rFonts w:ascii="Times New Roman" w:eastAsia="Times New Roman" w:hAnsi="Times New Roman" w:cs="Times New Roman"/>
                  <w:color w:val="0000FF"/>
                  <w:sz w:val="24"/>
                  <w:szCs w:val="24"/>
                  <w:u w:val="single"/>
                </w:rPr>
                <w:t>here</w:t>
              </w:r>
            </w:hyperlink>
            <w:r w:rsidRPr="00DD5D03">
              <w:rPr>
                <w:rFonts w:ascii="Times New Roman" w:eastAsia="Times New Roman" w:hAnsi="Times New Roman" w:cs="Times New Roman"/>
                <w:sz w:val="24"/>
                <w:szCs w:val="24"/>
              </w:rPr>
              <w:t xml:space="preserve"> for a description of available Workshop Session Formats.</w:t>
            </w:r>
          </w:p>
          <w:p w:rsidR="00DD5D03" w:rsidRPr="00DD5D03" w:rsidRDefault="00DD5D03" w:rsidP="00DD5D03">
            <w:pPr>
              <w:spacing w:after="0"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Other - Open Forum Discussion preceded by brief presentations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4. Panel format background paper</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i/>
                <w:iCs/>
                <w:sz w:val="24"/>
                <w:szCs w:val="24"/>
              </w:rPr>
              <w:t>No background paper provided</w:t>
            </w:r>
            <w:r w:rsidRPr="00DD5D03">
              <w:rPr>
                <w:rFonts w:ascii="Times New Roman" w:eastAsia="Times New Roman" w:hAnsi="Times New Roman" w:cs="Times New Roman"/>
                <w:sz w:val="24"/>
                <w:szCs w:val="24"/>
              </w:rPr>
              <w:t xml:space="preserve">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5. Duration of proposed session</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90 minutes</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6. Title</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Sustainable accessible goals for persons with disabilities</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7. Description of workshop</w:t>
            </w:r>
          </w:p>
          <w:p w:rsidR="00DD5D03" w:rsidRPr="00DD5D03" w:rsidRDefault="00DD5D03" w:rsidP="00DD5D03">
            <w:pPr>
              <w:spacing w:before="100" w:beforeAutospacing="1" w:after="240"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This joint DCAD and G3ict workshop will suggest to develop possible sustainable accessibility goals for persons with disabilities in the use of the Internet. </w:t>
            </w:r>
            <w:r w:rsidRPr="00DD5D03">
              <w:rPr>
                <w:rFonts w:ascii="Times New Roman" w:eastAsia="Times New Roman" w:hAnsi="Times New Roman" w:cs="Times New Roman"/>
                <w:sz w:val="24"/>
                <w:szCs w:val="24"/>
              </w:rPr>
              <w:br/>
              <w:t>Though accessibility improvements in many areas have been made since the UN Convention on the Rights of Persons with Disabilities (UNCRPD) was adopted in 2006, and certain levels of awareness on the importance of accessibility and inclusion of persons with disabilities are recognized in general, there are still a lot of barriers that persons with disabilities often encounter. Such barriers are created without any intention, but often due to the lack of information on experiences and efforts already made, as well as challenges that occurred in implementing accessibility projects in countries or regions, etc. Unless we share what we have done globally in a recognized international forum like IGF, we can’t achieve the goal of “Enabling Inclusive and Sustainable Growth” in a real global interoperable manner that lets persons with disabilities have functional equivalent access and full participation in life no matter where they live.</w:t>
            </w:r>
            <w:r w:rsidRPr="00DD5D03">
              <w:rPr>
                <w:rFonts w:ascii="Times New Roman" w:eastAsia="Times New Roman" w:hAnsi="Times New Roman" w:cs="Times New Roman"/>
                <w:sz w:val="24"/>
                <w:szCs w:val="24"/>
              </w:rPr>
              <w:br/>
              <w:t>The workshop will facilitate to share such up-to-date information, and discuss possible five areas of sustainable accessibility goals. This will include: general status of accessibility; accessibility for SDGs; public procurement of accessible ICTs; relay services; and challenges in small islands. All of those topics will be presented in depth by international accessibility experts, then followed by interactive discussion.</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8. Tags</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b/>
                <w:bCs/>
                <w:sz w:val="24"/>
                <w:szCs w:val="24"/>
              </w:rPr>
              <w:t>Tag1:</w:t>
            </w:r>
            <w:r w:rsidRPr="00DD5D03">
              <w:rPr>
                <w:rFonts w:ascii="Times New Roman" w:eastAsia="Times New Roman" w:hAnsi="Times New Roman" w:cs="Times New Roman"/>
                <w:sz w:val="24"/>
                <w:szCs w:val="24"/>
              </w:rPr>
              <w:t xml:space="preserve"> Enhancing Accessibility for Persons with Disabilities </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b/>
                <w:bCs/>
                <w:sz w:val="24"/>
                <w:szCs w:val="24"/>
              </w:rPr>
              <w:t>Tag2:</w:t>
            </w:r>
            <w:r w:rsidRPr="00DD5D03">
              <w:rPr>
                <w:rFonts w:ascii="Times New Roman" w:eastAsia="Times New Roman" w:hAnsi="Times New Roman" w:cs="Times New Roman"/>
                <w:sz w:val="24"/>
                <w:szCs w:val="24"/>
              </w:rPr>
              <w:t xml:space="preserve"> Human Rights Online </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b/>
                <w:bCs/>
                <w:sz w:val="24"/>
                <w:szCs w:val="24"/>
              </w:rPr>
              <w:t>Tag3:</w:t>
            </w:r>
            <w:r w:rsidRPr="00DD5D03">
              <w:rPr>
                <w:rFonts w:ascii="Times New Roman" w:eastAsia="Times New Roman" w:hAnsi="Times New Roman" w:cs="Times New Roman"/>
                <w:sz w:val="24"/>
                <w:szCs w:val="24"/>
              </w:rPr>
              <w:t xml:space="preserve"> Access and Diversity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9. Name, stakeholder group, and organizational affiliation of workshop proposal co-organizer(s)</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Dynamic Coalition on Accessibility and Disability (DCAD) (http://www.itu.int/en/ITU-T/accessibility/dcad/Pages/default.aspx)</w:t>
            </w:r>
            <w:r w:rsidRPr="00DD5D03">
              <w:rPr>
                <w:rFonts w:ascii="Times New Roman" w:eastAsia="Times New Roman" w:hAnsi="Times New Roman" w:cs="Times New Roman"/>
                <w:sz w:val="24"/>
                <w:szCs w:val="24"/>
              </w:rPr>
              <w:br/>
            </w:r>
            <w:r w:rsidRPr="00DD5D03">
              <w:rPr>
                <w:rFonts w:ascii="Times New Roman" w:eastAsia="Times New Roman" w:hAnsi="Times New Roman" w:cs="Times New Roman"/>
                <w:sz w:val="24"/>
                <w:szCs w:val="24"/>
              </w:rPr>
              <w:lastRenderedPageBreak/>
              <w:t>and</w:t>
            </w:r>
            <w:r w:rsidRPr="00DD5D03">
              <w:rPr>
                <w:rFonts w:ascii="Times New Roman" w:eastAsia="Times New Roman" w:hAnsi="Times New Roman" w:cs="Times New Roman"/>
                <w:sz w:val="24"/>
                <w:szCs w:val="24"/>
              </w:rPr>
              <w:br/>
              <w:t>Global Initiative for Inclusive ICTs (G3ict) (http://g3ict.com/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lastRenderedPageBreak/>
              <w:t>10. Has the proposer, or any of the co-organizers, organized an IGF workshop before?</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yes</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The link to the workshop report</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No. 253 Empowering the next billion by improving accessibility (http://www.intgovforum.org/cms/workshops/list-of-published-workshop-proposals)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11. Description of the plan to facilitate discussion amongst speakers, audience members and remote participants</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The moderator of the workshop will at the beginning take a roll call of all the participants and their affiliations, so that the moderator can call on individuals to comment on subject pertaining to their interest. A list of questions will be prepared in advance to ask both the speakers and the audience so that the discussion will be interactive and inclusive.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12. Proposed Speakers</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Saks, Andrea</w:t>
            </w:r>
            <w:r w:rsidRPr="00DD5D03">
              <w:rPr>
                <w:rFonts w:ascii="Times New Roman" w:eastAsia="Times New Roman" w:hAnsi="Times New Roman" w:cs="Times New Roman"/>
                <w:sz w:val="24"/>
                <w:szCs w:val="24"/>
              </w:rPr>
              <w:br/>
              <w:t xml:space="preserve">Cesa Bianchi, Francesca </w:t>
            </w:r>
            <w:r w:rsidRPr="00DD5D03">
              <w:rPr>
                <w:rFonts w:ascii="Times New Roman" w:eastAsia="Times New Roman" w:hAnsi="Times New Roman" w:cs="Times New Roman"/>
                <w:sz w:val="24"/>
                <w:szCs w:val="24"/>
              </w:rPr>
              <w:br/>
              <w:t xml:space="preserve">Okite, Judy </w:t>
            </w:r>
            <w:r w:rsidRPr="00DD5D03">
              <w:rPr>
                <w:rFonts w:ascii="Times New Roman" w:eastAsia="Times New Roman" w:hAnsi="Times New Roman" w:cs="Times New Roman"/>
                <w:sz w:val="24"/>
                <w:szCs w:val="24"/>
              </w:rPr>
              <w:br/>
              <w:t>Ellis, Gerry</w:t>
            </w:r>
            <w:r w:rsidRPr="00DD5D03">
              <w:rPr>
                <w:rFonts w:ascii="Times New Roman" w:eastAsia="Times New Roman" w:hAnsi="Times New Roman" w:cs="Times New Roman"/>
                <w:sz w:val="24"/>
                <w:szCs w:val="24"/>
              </w:rPr>
              <w:br/>
              <w:t>Astbrink, Gunela</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b/>
                <w:bCs/>
                <w:sz w:val="24"/>
                <w:szCs w:val="24"/>
              </w:rPr>
              <w:t>Speakers provisionally confirmed:</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Astbrink, Gunela</w:t>
            </w:r>
            <w:r w:rsidRPr="00DD5D03">
              <w:rPr>
                <w:rFonts w:ascii="Times New Roman" w:eastAsia="Times New Roman" w:hAnsi="Times New Roman" w:cs="Times New Roman"/>
                <w:sz w:val="24"/>
                <w:szCs w:val="24"/>
              </w:rPr>
              <w:br/>
              <w:t>Ellis, Gerry</w:t>
            </w:r>
            <w:r w:rsidRPr="00DD5D03">
              <w:rPr>
                <w:rFonts w:ascii="Times New Roman" w:eastAsia="Times New Roman" w:hAnsi="Times New Roman" w:cs="Times New Roman"/>
                <w:sz w:val="24"/>
                <w:szCs w:val="24"/>
              </w:rPr>
              <w:br/>
              <w:t xml:space="preserve">Okite, Judy </w:t>
            </w:r>
            <w:r w:rsidRPr="00DD5D03">
              <w:rPr>
                <w:rFonts w:ascii="Times New Roman" w:eastAsia="Times New Roman" w:hAnsi="Times New Roman" w:cs="Times New Roman"/>
                <w:sz w:val="24"/>
                <w:szCs w:val="24"/>
              </w:rPr>
              <w:br/>
              <w:t>Saks, Andrea</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13. Reasons for Speakers and/or description of how stakeholder views will be represented</w:t>
            </w:r>
          </w:p>
          <w:p w:rsidR="00DD5D03" w:rsidRPr="00DD5D03" w:rsidRDefault="00DD5D03" w:rsidP="00DD5D03">
            <w:pPr>
              <w:spacing w:before="100" w:beforeAutospacing="1" w:after="240"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All five proposed speakers/descriptions for the workshop have been discussed during DCAD conference calls and agreed by the DCAD members. All speakers are international experts on accessibility for persons with disabilities. Each presentation is designed to address sustainable accessibility goals for persons with disabilities to continue the growth of access to the Internet and ICTs.</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14. Name of in-person Moderator(s)</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Andrea Saks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15. Name of Remote Moderator(s)</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Deirdre Williams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lastRenderedPageBreak/>
              <w:t>16. Name of Rapporteur(s)</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Andrea Saks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17. Description of the proposer's plans for remote participation</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There will be designated onsite moderator for remote participation. The workshop will use the ITU Guidelines for supporting remote participation in meetings for all (http://www.itu.int/pub/T-TUT-FSTP-2015-ACC). The moderator will have the full list of remote participants and their affiliations. Should there be persons who are blind participating remotely who cannot access directly the remote participation tool, because they are not able to access the 'hand-raising' mechanism with their screen reader, they will be recognized by the Chair during all question &amp; answer sessions so that they are able to make comments directly.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18. Based on which Sustainable Development Goals (SDGs)?</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SDGs 1, 2, 3, 4, 5, 6, 8, 9, 10, 11, 12, 16, 17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19. Background paper</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hyperlink r:id="rId5" w:history="1">
              <w:r w:rsidRPr="00DD5D03">
                <w:rPr>
                  <w:rFonts w:ascii="Times New Roman" w:eastAsia="Times New Roman" w:hAnsi="Times New Roman" w:cs="Times New Roman"/>
                  <w:color w:val="0000FF"/>
                  <w:sz w:val="24"/>
                  <w:szCs w:val="24"/>
                  <w:u w:val="single"/>
                </w:rPr>
                <w:t>Background paper</w:t>
              </w:r>
            </w:hyperlink>
            <w:r w:rsidRPr="00DD5D03">
              <w:rPr>
                <w:rFonts w:ascii="Times New Roman" w:eastAsia="Times New Roman" w:hAnsi="Times New Roman" w:cs="Times New Roman"/>
                <w:sz w:val="24"/>
                <w:szCs w:val="24"/>
              </w:rPr>
              <w:t xml:space="preserve"> </w:t>
            </w:r>
          </w:p>
        </w:tc>
      </w:tr>
      <w:tr w:rsidR="00DD5D03" w:rsidRPr="00DD5D03" w:rsidTr="00DD5D03">
        <w:trPr>
          <w:tblCellSpacing w:w="15" w:type="dxa"/>
        </w:trPr>
        <w:tc>
          <w:tcPr>
            <w:tcW w:w="0" w:type="auto"/>
            <w:vAlign w:val="center"/>
            <w:hideMark/>
          </w:tcPr>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20. Agenda</w:t>
            </w:r>
          </w:p>
          <w:p w:rsidR="00DD5D03" w:rsidRPr="00DD5D03" w:rsidRDefault="00DD5D03" w:rsidP="00DD5D03">
            <w:pPr>
              <w:spacing w:before="100" w:beforeAutospacing="1" w:after="100" w:afterAutospacing="1" w:line="240" w:lineRule="auto"/>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 xml:space="preserve">The workshop will address the following accessibility topics. Each topic will be discussed in a format of open forum, after brief presentation by an expert on that topic. </w:t>
            </w:r>
            <w:r w:rsidRPr="00DD5D03">
              <w:rPr>
                <w:rFonts w:ascii="Times New Roman" w:eastAsia="Times New Roman" w:hAnsi="Times New Roman" w:cs="Times New Roman"/>
                <w:sz w:val="24"/>
                <w:szCs w:val="24"/>
              </w:rPr>
              <w:br/>
              <w:t xml:space="preserve">Time plan: </w:t>
            </w:r>
            <w:r w:rsidRPr="00DD5D03">
              <w:rPr>
                <w:rFonts w:ascii="Times New Roman" w:eastAsia="Times New Roman" w:hAnsi="Times New Roman" w:cs="Times New Roman"/>
                <w:sz w:val="24"/>
                <w:szCs w:val="24"/>
              </w:rPr>
              <w:br/>
              <w:t>- Opening remarks/wrap-up: 5 minutes for each</w:t>
            </w:r>
            <w:r w:rsidRPr="00DD5D03">
              <w:rPr>
                <w:rFonts w:ascii="Times New Roman" w:eastAsia="Times New Roman" w:hAnsi="Times New Roman" w:cs="Times New Roman"/>
                <w:sz w:val="24"/>
                <w:szCs w:val="24"/>
              </w:rPr>
              <w:br/>
              <w:t>- Each topic presentation &amp; discussion: 15 minutes for each</w:t>
            </w:r>
            <w:r w:rsidRPr="00DD5D03">
              <w:rPr>
                <w:rFonts w:ascii="Times New Roman" w:eastAsia="Times New Roman" w:hAnsi="Times New Roman" w:cs="Times New Roman"/>
                <w:sz w:val="24"/>
                <w:szCs w:val="24"/>
              </w:rPr>
              <w:br/>
              <w:t xml:space="preserve">Topics </w:t>
            </w:r>
            <w:r w:rsidRPr="00DD5D03">
              <w:rPr>
                <w:rFonts w:ascii="Times New Roman" w:eastAsia="Times New Roman" w:hAnsi="Times New Roman" w:cs="Times New Roman"/>
                <w:sz w:val="24"/>
                <w:szCs w:val="24"/>
              </w:rPr>
              <w:br/>
              <w:t>- General status of accessibility: presentation on “Accessibility in the 21st century” by Judy Okite, Free Software and Open Source Foundation in Africa (FOSSFA)</w:t>
            </w:r>
            <w:r w:rsidRPr="00DD5D03">
              <w:rPr>
                <w:rFonts w:ascii="Times New Roman" w:eastAsia="Times New Roman" w:hAnsi="Times New Roman" w:cs="Times New Roman"/>
                <w:sz w:val="24"/>
                <w:szCs w:val="24"/>
              </w:rPr>
              <w:br/>
              <w:t>- Accessibility for SDGs: presentation on “ Internet, Digital Accessibility and SDGs: 2016 Global Scorecard” by Francesca Cesa Bianchi, Vice President, Institutional Relations, G3ict</w:t>
            </w:r>
            <w:r w:rsidRPr="00DD5D03">
              <w:rPr>
                <w:rFonts w:ascii="Times New Roman" w:eastAsia="Times New Roman" w:hAnsi="Times New Roman" w:cs="Times New Roman"/>
                <w:sz w:val="24"/>
                <w:szCs w:val="24"/>
              </w:rPr>
              <w:br/>
              <w:t>- Public procurement of accessible ICTs: “ Internet, Digital Accessibility and SDGs: 2016 Global Scorecard” , Francesca Cesa Bianchi, Vice President, Institutional Relations, G3ict</w:t>
            </w:r>
            <w:r w:rsidRPr="00DD5D03">
              <w:rPr>
                <w:rFonts w:ascii="Times New Roman" w:eastAsia="Times New Roman" w:hAnsi="Times New Roman" w:cs="Times New Roman"/>
                <w:sz w:val="24"/>
                <w:szCs w:val="24"/>
              </w:rPr>
              <w:br/>
              <w:t>- Relay services: presentation on “Relay Services for Persons with Disabilities using the Internet” by Andrea Saks</w:t>
            </w:r>
            <w:r w:rsidRPr="00DD5D03">
              <w:rPr>
                <w:rFonts w:ascii="Times New Roman" w:eastAsia="Times New Roman" w:hAnsi="Times New Roman" w:cs="Times New Roman"/>
                <w:sz w:val="24"/>
                <w:szCs w:val="24"/>
              </w:rPr>
              <w:br/>
              <w:t xml:space="preserve">- Challenges in small islands: presentation on “The use and non-use of ICTs by persons with disabilities in small island in developing state” by Gunela Astbrink, Director of Internet Australia </w:t>
            </w:r>
          </w:p>
        </w:tc>
      </w:tr>
    </w:tbl>
    <w:p w:rsidR="00691432" w:rsidRDefault="00691432"/>
    <w:p w:rsidR="00DD5D03" w:rsidRDefault="00DD5D03"/>
    <w:p w:rsidR="00DD5D03" w:rsidRDefault="00DD5D03" w:rsidP="00DD5D03">
      <w:pPr>
        <w:jc w:val="center"/>
      </w:pPr>
      <w:r>
        <w:t>______________________</w:t>
      </w:r>
      <w:bookmarkStart w:id="0" w:name="_GoBack"/>
      <w:bookmarkEnd w:id="0"/>
    </w:p>
    <w:sectPr w:rsidR="00DD5D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03"/>
    <w:rsid w:val="00691432"/>
    <w:rsid w:val="00DD5D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C0800-D32C-4E46-A108-6FE784F2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5D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5D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D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5D03"/>
    <w:rPr>
      <w:rFonts w:ascii="Times New Roman" w:eastAsia="Times New Roman" w:hAnsi="Times New Roman" w:cs="Times New Roman"/>
      <w:b/>
      <w:bCs/>
      <w:sz w:val="36"/>
      <w:szCs w:val="36"/>
    </w:rPr>
  </w:style>
  <w:style w:type="paragraph" w:customStyle="1" w:styleId="title">
    <w:name w:val="title"/>
    <w:basedOn w:val="Normal"/>
    <w:rsid w:val="00DD5D0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5D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5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tgovforum.org/cms/igf2016/uploads/proposal_background_paper/DCAD_WS_programme1.docx" TargetMode="External"/><Relationship Id="rId10" Type="http://schemas.openxmlformats.org/officeDocument/2006/relationships/customXml" Target="../customXml/item3.xml"/><Relationship Id="rId4" Type="http://schemas.openxmlformats.org/officeDocument/2006/relationships/hyperlink" Target="http://www.intgovforum.org/cms/2143-session-format-outline-2016"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1082C-FCFE-4AD1-8D7B-BC6E85C91DBC}"/>
</file>

<file path=customXml/itemProps2.xml><?xml version="1.0" encoding="utf-8"?>
<ds:datastoreItem xmlns:ds="http://schemas.openxmlformats.org/officeDocument/2006/customXml" ds:itemID="{D1CCCF94-B52E-49B5-9EA9-3687F0A18C26}"/>
</file>

<file path=customXml/itemProps3.xml><?xml version="1.0" encoding="utf-8"?>
<ds:datastoreItem xmlns:ds="http://schemas.openxmlformats.org/officeDocument/2006/customXml" ds:itemID="{AFCFA6C4-C5E6-49EB-AD24-727846CB811E}"/>
</file>

<file path=docProps/app.xml><?xml version="1.0" encoding="utf-8"?>
<Properties xmlns="http://schemas.openxmlformats.org/officeDocument/2006/extended-properties" xmlns:vt="http://schemas.openxmlformats.org/officeDocument/2006/docPropsVTypes">
  <Template>Normal.dotm</Template>
  <TotalTime>1</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2016-09-05T09:30:00Z</dcterms:created>
  <dcterms:modified xsi:type="dcterms:W3CDTF">2016-09-05T09:31:00Z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