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FD1D5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FD1D5B">
            <w:rPr>
              <w:rFonts w:cs="Arial"/>
              <w:lang w:val="ru-RU"/>
            </w:rPr>
            <w:t>7 октября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D36D26" w:rsidTr="0036017D">
        <w:trPr>
          <w:cantSplit/>
          <w:trHeight w:val="1194"/>
        </w:trPr>
        <w:tc>
          <w:tcPr>
            <w:tcW w:w="1126" w:type="dxa"/>
          </w:tcPr>
          <w:p w:rsidR="00125A4C" w:rsidRDefault="00BC33B4" w:rsidP="00C7785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</w:p>
          <w:p w:rsidR="00BC33B4" w:rsidRPr="002525B3" w:rsidRDefault="000C68F5" w:rsidP="00C7785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1F1722" w:rsidRPr="00125A4C" w:rsidRDefault="00FD1D5B" w:rsidP="00FD1D5B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</w:t>
            </w:r>
            <w:r w:rsidR="00125A4C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125A4C">
              <w:rPr>
                <w:b/>
                <w:bCs/>
                <w:lang w:val="ru-RU"/>
              </w:rPr>
              <w:t>Ц</w:t>
            </w:r>
            <w:r w:rsidR="00125A4C" w:rsidRPr="001F1722">
              <w:rPr>
                <w:b/>
                <w:bCs/>
                <w:lang w:val="ru-RU"/>
              </w:rPr>
              <w:t>иркуляр</w:t>
            </w:r>
            <w:r w:rsidR="00125A4C">
              <w:rPr>
                <w:b/>
                <w:bCs/>
                <w:lang w:val="ru-RU"/>
              </w:rPr>
              <w:t>у</w:t>
            </w:r>
            <w:r w:rsidR="00125A4C" w:rsidRPr="00125A4C">
              <w:rPr>
                <w:b/>
                <w:bCs/>
                <w:lang w:val="ru-RU"/>
              </w:rPr>
              <w:t xml:space="preserve"> </w:t>
            </w:r>
            <w:r w:rsidR="001F1722" w:rsidRPr="00125A4C">
              <w:rPr>
                <w:b/>
                <w:bCs/>
                <w:lang w:val="ru-RU"/>
              </w:rPr>
              <w:t xml:space="preserve">115 </w:t>
            </w:r>
            <w:r w:rsidR="001F1722" w:rsidRPr="001F1722">
              <w:rPr>
                <w:b/>
                <w:bCs/>
                <w:lang w:val="ru-RU"/>
              </w:rPr>
              <w:t>БСЭ</w:t>
            </w:r>
            <w:r w:rsidR="001F1722" w:rsidRPr="00125A4C">
              <w:rPr>
                <w:b/>
                <w:bCs/>
                <w:lang w:val="ru-RU"/>
              </w:rPr>
              <w:br/>
            </w:r>
            <w:r w:rsidR="001F1722" w:rsidRPr="00960ADE">
              <w:rPr>
                <w:lang w:val="en-GB"/>
              </w:rPr>
              <w:t>TSB</w:t>
            </w:r>
            <w:r w:rsidR="001F1722" w:rsidRPr="00125A4C">
              <w:rPr>
                <w:lang w:val="ru-RU"/>
              </w:rPr>
              <w:t xml:space="preserve"> </w:t>
            </w:r>
            <w:r w:rsidR="001F1722" w:rsidRPr="00960ADE">
              <w:rPr>
                <w:lang w:val="en-GB"/>
              </w:rPr>
              <w:t>Workshops</w:t>
            </w:r>
            <w:r w:rsidR="001F1722" w:rsidRPr="00125A4C">
              <w:rPr>
                <w:lang w:val="ru-RU"/>
              </w:rPr>
              <w:t>/</w:t>
            </w:r>
            <w:r w:rsidR="001F1722" w:rsidRPr="00960ADE">
              <w:rPr>
                <w:lang w:val="en-GB"/>
              </w:rPr>
              <w:t>VM</w:t>
            </w:r>
          </w:p>
          <w:p w:rsidR="00BC33B4" w:rsidRPr="00960ADE" w:rsidRDefault="000C68F5" w:rsidP="001F1722">
            <w:pPr>
              <w:spacing w:before="0"/>
              <w:rPr>
                <w:lang w:val="en-GB"/>
              </w:rPr>
            </w:pPr>
            <w:r w:rsidRPr="00125A4C">
              <w:rPr>
                <w:lang w:val="ru-RU"/>
              </w:rPr>
              <w:br/>
            </w:r>
            <w:r w:rsidR="00C2738B" w:rsidRPr="00960ADE">
              <w:rPr>
                <w:szCs w:val="22"/>
                <w:lang w:val="en-GB"/>
              </w:rPr>
              <w:t xml:space="preserve">+41 22 730 </w:t>
            </w:r>
            <w:r w:rsidR="001F1722" w:rsidRPr="00960ADE">
              <w:rPr>
                <w:szCs w:val="22"/>
                <w:lang w:val="en-GB"/>
              </w:rPr>
              <w:t>5591</w:t>
            </w:r>
            <w:r w:rsidR="001F1722" w:rsidRPr="00960ADE">
              <w:rPr>
                <w:szCs w:val="22"/>
                <w:lang w:val="en-GB"/>
              </w:rPr>
              <w:br/>
            </w:r>
            <w:r w:rsidR="00C2738B" w:rsidRPr="00960ADE">
              <w:rPr>
                <w:szCs w:val="22"/>
                <w:lang w:val="en-GB"/>
              </w:rPr>
              <w:t>+41 22 730 5853</w:t>
            </w:r>
            <w:r w:rsidR="006C2CF0" w:rsidRPr="00960ADE">
              <w:rPr>
                <w:lang w:val="en-GB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1F1722" w:rsidTr="0036017D">
        <w:trPr>
          <w:cantSplit/>
          <w:trHeight w:val="20"/>
        </w:trPr>
        <w:tc>
          <w:tcPr>
            <w:tcW w:w="1126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развития электросвязи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радиосвязи</w:t>
            </w:r>
          </w:p>
          <w:p w:rsidR="001A6A50" w:rsidRPr="002525B3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Директорам региональных отделений МСЭ</w:t>
            </w:r>
          </w:p>
        </w:tc>
      </w:tr>
      <w:tr w:rsidR="00460B67" w:rsidRPr="00460B67" w:rsidTr="001B4975">
        <w:trPr>
          <w:cantSplit/>
          <w:trHeight w:val="20"/>
        </w:trPr>
        <w:tc>
          <w:tcPr>
            <w:tcW w:w="1126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D36D26" w:rsidTr="001B4975">
        <w:trPr>
          <w:cantSplit/>
          <w:trHeight w:val="20"/>
        </w:trPr>
        <w:tc>
          <w:tcPr>
            <w:tcW w:w="1126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F6604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Pr="00460B67">
              <w:rPr>
                <w:bCs/>
                <w:szCs w:val="22"/>
                <w:lang w:val="ru-RU"/>
              </w:rPr>
              <w:t>"</w:t>
            </w:r>
            <w:r w:rsidRPr="00F66042">
              <w:rPr>
                <w:b/>
                <w:bCs/>
                <w:szCs w:val="22"/>
                <w:lang w:val="ru-RU"/>
              </w:rPr>
              <w:t>Цифровые финансовые услуги и охват финансовыми услугами</w:t>
            </w:r>
            <w:r w:rsidRPr="00460B67">
              <w:rPr>
                <w:bCs/>
                <w:szCs w:val="22"/>
                <w:lang w:val="ru-RU"/>
              </w:rPr>
              <w:t>"</w:t>
            </w:r>
            <w:r w:rsidRPr="00F66042">
              <w:rPr>
                <w:b/>
                <w:bCs/>
                <w:szCs w:val="22"/>
                <w:lang w:val="ru-RU"/>
              </w:rPr>
              <w:t xml:space="preserve"> </w:t>
            </w:r>
            <w:r w:rsidRPr="00F66042">
              <w:rPr>
                <w:b/>
                <w:bCs/>
                <w:szCs w:val="22"/>
                <w:lang w:val="ru-RU"/>
              </w:rPr>
              <w:br/>
            </w:r>
            <w:r w:rsidRPr="00F66042">
              <w:rPr>
                <w:b/>
                <w:szCs w:val="22"/>
                <w:lang w:val="ru-RU"/>
              </w:rPr>
              <w:t>Женева, Швейцария, 4 декабря 2014 года</w:t>
            </w:r>
          </w:p>
        </w:tc>
      </w:tr>
    </w:tbl>
    <w:p w:rsidR="002525B3" w:rsidRPr="002525B3" w:rsidRDefault="002525B3" w:rsidP="00125A4C">
      <w:pPr>
        <w:pStyle w:val="Normalaftertitle"/>
        <w:spacing w:before="480"/>
        <w:rPr>
          <w:szCs w:val="22"/>
          <w:lang w:val="ru-RU"/>
        </w:rPr>
      </w:pPr>
      <w:r w:rsidRPr="002525B3">
        <w:rPr>
          <w:szCs w:val="22"/>
          <w:lang w:val="ru-RU"/>
        </w:rPr>
        <w:t>Уважаемая госпожа</w:t>
      </w:r>
      <w:r w:rsidR="00125A4C">
        <w:rPr>
          <w:szCs w:val="22"/>
          <w:lang w:val="ru-RU"/>
        </w:rPr>
        <w:t>/</w:t>
      </w:r>
      <w:r w:rsidRPr="002525B3">
        <w:rPr>
          <w:szCs w:val="22"/>
          <w:lang w:val="ru-RU"/>
        </w:rPr>
        <w:br/>
        <w:t>уважаемый господин,</w:t>
      </w:r>
    </w:p>
    <w:p w:rsidR="001F1722" w:rsidRPr="001F1722" w:rsidRDefault="00FD1D5B" w:rsidP="00BA4052">
      <w:pPr>
        <w:jc w:val="both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В дополнение к </w:t>
      </w:r>
      <w:r w:rsidR="00125A4C">
        <w:rPr>
          <w:rFonts w:asciiTheme="minorHAnsi" w:hAnsiTheme="minorHAnsi"/>
          <w:szCs w:val="22"/>
          <w:lang w:val="ru-RU"/>
        </w:rPr>
        <w:t xml:space="preserve">Циркуляру </w:t>
      </w:r>
      <w:r>
        <w:rPr>
          <w:rFonts w:asciiTheme="minorHAnsi" w:hAnsiTheme="minorHAnsi"/>
          <w:szCs w:val="22"/>
          <w:lang w:val="ru-RU"/>
        </w:rPr>
        <w:t xml:space="preserve">115 </w:t>
      </w:r>
      <w:r w:rsidR="00125A4C">
        <w:rPr>
          <w:rFonts w:asciiTheme="minorHAnsi" w:hAnsiTheme="minorHAnsi"/>
          <w:szCs w:val="22"/>
          <w:lang w:val="ru-RU"/>
        </w:rPr>
        <w:t xml:space="preserve">БСЭ </w:t>
      </w:r>
      <w:r>
        <w:rPr>
          <w:rFonts w:asciiTheme="minorHAnsi" w:hAnsiTheme="minorHAnsi"/>
          <w:szCs w:val="22"/>
          <w:lang w:val="ru-RU"/>
        </w:rPr>
        <w:t xml:space="preserve">от 25 августа 2014 года </w:t>
      </w:r>
      <w:r w:rsidR="00125A4C">
        <w:rPr>
          <w:rFonts w:asciiTheme="minorHAnsi" w:hAnsiTheme="minorHAnsi"/>
          <w:szCs w:val="22"/>
          <w:lang w:val="ru-RU"/>
        </w:rPr>
        <w:t>имее</w:t>
      </w:r>
      <w:r w:rsidR="00BA4052">
        <w:rPr>
          <w:rFonts w:asciiTheme="minorHAnsi" w:hAnsiTheme="minorHAnsi"/>
          <w:szCs w:val="22"/>
          <w:lang w:val="ru-RU"/>
        </w:rPr>
        <w:t>м</w:t>
      </w:r>
      <w:r w:rsidR="00125A4C">
        <w:rPr>
          <w:rFonts w:asciiTheme="minorHAnsi" w:hAnsiTheme="minorHAnsi"/>
          <w:szCs w:val="22"/>
          <w:lang w:val="ru-RU"/>
        </w:rPr>
        <w:t xml:space="preserve"> честь</w:t>
      </w:r>
      <w:r>
        <w:rPr>
          <w:rFonts w:asciiTheme="minorHAnsi" w:hAnsiTheme="minorHAnsi"/>
          <w:szCs w:val="22"/>
          <w:lang w:val="ru-RU"/>
        </w:rPr>
        <w:t xml:space="preserve"> уведомить вас, что конечный срок подачи заявок на предоставление стипендий перенесен с 16 октября 2014 года на </w:t>
      </w:r>
      <w:r>
        <w:rPr>
          <w:rFonts w:asciiTheme="minorHAnsi" w:hAnsiTheme="minorHAnsi"/>
          <w:b/>
          <w:bCs/>
          <w:szCs w:val="22"/>
          <w:u w:val="single"/>
          <w:lang w:val="ru-RU"/>
        </w:rPr>
        <w:t>22 октября 2014 года</w:t>
      </w:r>
      <w:r w:rsidR="001F1722" w:rsidRPr="001F1722">
        <w:rPr>
          <w:rFonts w:asciiTheme="minorHAnsi" w:hAnsiTheme="minorHAnsi"/>
          <w:szCs w:val="22"/>
          <w:lang w:val="ru-RU"/>
        </w:rPr>
        <w:t xml:space="preserve">. </w:t>
      </w:r>
    </w:p>
    <w:p w:rsidR="00BC33B4" w:rsidRPr="002525B3" w:rsidRDefault="00BC33B4" w:rsidP="002525B3">
      <w:pPr>
        <w:rPr>
          <w:lang w:val="ru-RU"/>
        </w:rPr>
      </w:pPr>
      <w:r w:rsidRPr="002525B3">
        <w:rPr>
          <w:lang w:val="ru-RU"/>
        </w:rPr>
        <w:t>С уважением,</w:t>
      </w:r>
      <w:r w:rsidR="00D36D26">
        <w:rPr>
          <w:lang w:val="ru-RU"/>
        </w:rPr>
        <w:br/>
      </w:r>
      <w:r w:rsidR="00D36D26">
        <w:rPr>
          <w:lang w:val="ru-RU"/>
        </w:rPr>
        <w:br/>
      </w:r>
      <w:r w:rsidR="00D36D26">
        <w:rPr>
          <w:lang w:val="ru-RU"/>
        </w:rPr>
        <w:br/>
      </w:r>
      <w:r w:rsidR="00D36D26">
        <w:rPr>
          <w:lang w:val="ru-RU"/>
        </w:rPr>
        <w:br/>
      </w:r>
      <w:r w:rsidR="00D36D26">
        <w:rPr>
          <w:lang w:val="ru-RU"/>
        </w:rPr>
        <w:br/>
      </w:r>
      <w:bookmarkStart w:id="0" w:name="_GoBack"/>
      <w:bookmarkEnd w:id="0"/>
    </w:p>
    <w:p w:rsidR="00946DAB" w:rsidRPr="002525B3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RPr="002525B3" w:rsidSect="00B02B43">
      <w:footerReference w:type="first" r:id="rId1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125A4C" w:rsidRDefault="00125A4C" w:rsidP="00125A4C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84A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00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A9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644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B67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6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035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C4B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4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84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34D7"/>
    <w:rsid w:val="00016805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25A4C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D261C"/>
    <w:rsid w:val="001D2643"/>
    <w:rsid w:val="001D5F61"/>
    <w:rsid w:val="001D7B58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63787"/>
    <w:rsid w:val="00475A27"/>
    <w:rsid w:val="00495F13"/>
    <w:rsid w:val="004A0D07"/>
    <w:rsid w:val="004C5268"/>
    <w:rsid w:val="004E01AE"/>
    <w:rsid w:val="004E71B9"/>
    <w:rsid w:val="004E7610"/>
    <w:rsid w:val="004F2664"/>
    <w:rsid w:val="004F48F0"/>
    <w:rsid w:val="00514426"/>
    <w:rsid w:val="005308A6"/>
    <w:rsid w:val="00531E9C"/>
    <w:rsid w:val="0053545D"/>
    <w:rsid w:val="00543680"/>
    <w:rsid w:val="00553889"/>
    <w:rsid w:val="00553967"/>
    <w:rsid w:val="00562735"/>
    <w:rsid w:val="00563422"/>
    <w:rsid w:val="00576632"/>
    <w:rsid w:val="005817DC"/>
    <w:rsid w:val="00591E4A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80226"/>
    <w:rsid w:val="00B9595C"/>
    <w:rsid w:val="00BA4052"/>
    <w:rsid w:val="00BB5F0C"/>
    <w:rsid w:val="00BC33B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D02811"/>
    <w:rsid w:val="00D36D26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1D5B"/>
    <w:rsid w:val="00FD2A72"/>
    <w:rsid w:val="00FD353E"/>
    <w:rsid w:val="00FD4411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17EBCF47-74EB-462B-85CF-E8CB16D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125A4C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B2858E-D38E-4AAD-9FBF-F63F2EF0A8FD}"/>
</file>

<file path=customXml/itemProps2.xml><?xml version="1.0" encoding="utf-8"?>
<ds:datastoreItem xmlns:ds="http://schemas.openxmlformats.org/officeDocument/2006/customXml" ds:itemID="{28C81E13-FF09-4CC9-AFD3-1A7BCC4E4B1D}"/>
</file>

<file path=customXml/itemProps3.xml><?xml version="1.0" encoding="utf-8"?>
<ds:datastoreItem xmlns:ds="http://schemas.openxmlformats.org/officeDocument/2006/customXml" ds:itemID="{F5B146DC-2005-4595-B23B-1CF30441525A}"/>
</file>

<file path=customXml/itemProps4.xml><?xml version="1.0" encoding="utf-8"?>
<ds:datastoreItem xmlns:ds="http://schemas.openxmlformats.org/officeDocument/2006/customXml" ds:itemID="{5F43DC20-EFA5-40D8-9347-821C849AC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6</cp:revision>
  <cp:lastPrinted>2014-10-14T15:10:00Z</cp:lastPrinted>
  <dcterms:created xsi:type="dcterms:W3CDTF">2014-10-08T11:46:00Z</dcterms:created>
  <dcterms:modified xsi:type="dcterms:W3CDTF">2014-10-14T15:10:00Z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0x0101000158F31BF6C948438E53C2CFC5C72515</vt:lpwstr>
  </property>
</Properties>
</file>