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5F7CDE" w:rsidTr="00CB634F">
        <w:trPr>
          <w:cantSplit/>
        </w:trPr>
        <w:tc>
          <w:tcPr>
            <w:tcW w:w="1418" w:type="dxa"/>
            <w:vAlign w:val="center"/>
          </w:tcPr>
          <w:p w:rsidR="00341117" w:rsidRPr="005F7CDE" w:rsidRDefault="00341117" w:rsidP="004414A5">
            <w:pPr>
              <w:tabs>
                <w:tab w:val="right" w:pos="8732"/>
              </w:tabs>
              <w:spacing w:before="0"/>
              <w:rPr>
                <w:rFonts w:asciiTheme="minorHAnsi" w:hAnsiTheme="minorHAnsi"/>
                <w:b/>
                <w:bCs/>
                <w:iCs/>
                <w:color w:val="FFFFFF"/>
                <w:sz w:val="30"/>
                <w:szCs w:val="30"/>
                <w:lang w:val="fr-CH"/>
              </w:rPr>
            </w:pPr>
            <w:r w:rsidRPr="005F7CDE">
              <w:rPr>
                <w:rFonts w:asciiTheme="minorHAnsi" w:hAnsiTheme="minorHAnsi"/>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5F7CDE" w:rsidRDefault="00341117" w:rsidP="004414A5">
            <w:pPr>
              <w:spacing w:before="0"/>
              <w:rPr>
                <w:rFonts w:asciiTheme="minorHAnsi" w:hAnsiTheme="minorHAnsi" w:cs="Times New Roman Bold"/>
                <w:b/>
                <w:bCs/>
                <w:iCs/>
                <w:smallCaps/>
                <w:sz w:val="34"/>
                <w:szCs w:val="34"/>
                <w:lang w:val="fr-CH"/>
              </w:rPr>
            </w:pPr>
            <w:r w:rsidRPr="005F7CDE">
              <w:rPr>
                <w:rFonts w:asciiTheme="minorHAnsi" w:hAnsiTheme="minorHAnsi" w:cs="Times New Roman Bold"/>
                <w:b/>
                <w:bCs/>
                <w:iCs/>
                <w:smallCaps/>
                <w:sz w:val="34"/>
                <w:szCs w:val="34"/>
                <w:lang w:val="fr-CH"/>
              </w:rPr>
              <w:t>Union internationale des télécommunications</w:t>
            </w:r>
          </w:p>
          <w:p w:rsidR="00341117" w:rsidRPr="005F7CDE" w:rsidRDefault="00341117" w:rsidP="004414A5">
            <w:pPr>
              <w:tabs>
                <w:tab w:val="right" w:pos="8732"/>
              </w:tabs>
              <w:spacing w:before="0"/>
              <w:rPr>
                <w:rFonts w:asciiTheme="minorHAnsi" w:hAnsiTheme="minorHAnsi"/>
                <w:b/>
                <w:bCs/>
                <w:iCs/>
                <w:color w:val="FFFFFF"/>
                <w:sz w:val="30"/>
                <w:szCs w:val="30"/>
                <w:lang w:val="fr-CH"/>
              </w:rPr>
            </w:pPr>
            <w:r w:rsidRPr="005F7CDE">
              <w:rPr>
                <w:rFonts w:asciiTheme="minorHAnsi" w:hAnsiTheme="minorHAnsi" w:cs="Times New Roman Bold"/>
                <w:b/>
                <w:bCs/>
                <w:iCs/>
                <w:smallCaps/>
                <w:sz w:val="28"/>
                <w:szCs w:val="28"/>
                <w:lang w:val="fr-CH"/>
              </w:rPr>
              <w:t>B</w:t>
            </w:r>
            <w:r w:rsidRPr="005F7CDE">
              <w:rPr>
                <w:rFonts w:asciiTheme="minorHAnsi" w:hAnsiTheme="minorHAnsi"/>
                <w:b/>
                <w:bCs/>
                <w:iCs/>
                <w:smallCaps/>
                <w:sz w:val="28"/>
                <w:szCs w:val="28"/>
                <w:lang w:val="fr-CH"/>
              </w:rPr>
              <w:t>ureau de la Normalisation des Télécommunications</w:t>
            </w:r>
          </w:p>
        </w:tc>
        <w:tc>
          <w:tcPr>
            <w:tcW w:w="1984" w:type="dxa"/>
            <w:vAlign w:val="center"/>
          </w:tcPr>
          <w:p w:rsidR="00341117" w:rsidRPr="005F7CDE" w:rsidRDefault="00341117" w:rsidP="004414A5">
            <w:pPr>
              <w:spacing w:before="0"/>
              <w:jc w:val="right"/>
              <w:rPr>
                <w:rFonts w:asciiTheme="minorHAnsi" w:hAnsiTheme="minorHAnsi"/>
                <w:color w:val="FFFFFF"/>
                <w:sz w:val="26"/>
                <w:szCs w:val="26"/>
                <w:lang w:val="fr-CH"/>
              </w:rPr>
            </w:pPr>
          </w:p>
        </w:tc>
      </w:tr>
    </w:tbl>
    <w:p w:rsidR="00341117" w:rsidRPr="005F7CDE" w:rsidRDefault="00341117" w:rsidP="004414A5">
      <w:pPr>
        <w:tabs>
          <w:tab w:val="clear" w:pos="794"/>
          <w:tab w:val="clear" w:pos="1191"/>
          <w:tab w:val="clear" w:pos="1588"/>
          <w:tab w:val="clear" w:pos="1985"/>
          <w:tab w:val="left" w:pos="4962"/>
        </w:tabs>
        <w:spacing w:before="0"/>
        <w:rPr>
          <w:rFonts w:asciiTheme="minorHAnsi" w:hAnsiTheme="minorHAnsi"/>
          <w:lang w:val="fr-CH"/>
        </w:rPr>
      </w:pPr>
    </w:p>
    <w:p w:rsidR="00517A03" w:rsidRPr="005F7CDE" w:rsidRDefault="00517A03" w:rsidP="004414A5">
      <w:pPr>
        <w:tabs>
          <w:tab w:val="clear" w:pos="794"/>
          <w:tab w:val="clear" w:pos="1191"/>
          <w:tab w:val="clear" w:pos="1588"/>
          <w:tab w:val="clear" w:pos="1985"/>
          <w:tab w:val="left" w:pos="4962"/>
        </w:tabs>
        <w:spacing w:before="0"/>
        <w:rPr>
          <w:rFonts w:asciiTheme="minorHAnsi" w:hAnsiTheme="minorHAnsi"/>
          <w:lang w:val="fr-CH"/>
        </w:rPr>
      </w:pPr>
      <w:r w:rsidRPr="005F7CDE">
        <w:rPr>
          <w:rFonts w:asciiTheme="minorHAnsi" w:hAnsiTheme="minorHAnsi"/>
          <w:lang w:val="fr-CH"/>
        </w:rPr>
        <w:tab/>
        <w:t xml:space="preserve">Genève, le </w:t>
      </w:r>
      <w:r w:rsidR="001D542A" w:rsidRPr="005F7CDE">
        <w:rPr>
          <w:rFonts w:asciiTheme="minorHAnsi" w:hAnsiTheme="minorHAnsi"/>
          <w:lang w:val="fr-CH"/>
        </w:rPr>
        <w:t>9 février 2017</w:t>
      </w:r>
    </w:p>
    <w:p w:rsidR="00517A03" w:rsidRPr="005F7CDE" w:rsidRDefault="00517A03" w:rsidP="004414A5">
      <w:pPr>
        <w:spacing w:before="0"/>
        <w:rPr>
          <w:rFonts w:asciiTheme="minorHAnsi" w:hAnsiTheme="minorHAnsi"/>
          <w:lang w:val="fr-CH"/>
        </w:rPr>
      </w:pPr>
    </w:p>
    <w:tbl>
      <w:tblPr>
        <w:tblW w:w="9923" w:type="dxa"/>
        <w:tblInd w:w="8" w:type="dxa"/>
        <w:tblLayout w:type="fixed"/>
        <w:tblCellMar>
          <w:left w:w="0" w:type="dxa"/>
          <w:right w:w="0" w:type="dxa"/>
        </w:tblCellMar>
        <w:tblLook w:val="0000" w:firstRow="0" w:lastRow="0" w:firstColumn="0" w:lastColumn="0" w:noHBand="0" w:noVBand="0"/>
      </w:tblPr>
      <w:tblGrid>
        <w:gridCol w:w="985"/>
        <w:gridCol w:w="3892"/>
        <w:gridCol w:w="5038"/>
        <w:gridCol w:w="8"/>
      </w:tblGrid>
      <w:tr w:rsidR="00517A03" w:rsidRPr="005F7CDE" w:rsidTr="008036B9">
        <w:trPr>
          <w:cantSplit/>
          <w:trHeight w:val="340"/>
        </w:trPr>
        <w:tc>
          <w:tcPr>
            <w:tcW w:w="985" w:type="dxa"/>
          </w:tcPr>
          <w:p w:rsidR="00517A03" w:rsidRPr="005F7CDE" w:rsidRDefault="00517A03" w:rsidP="004414A5">
            <w:pPr>
              <w:tabs>
                <w:tab w:val="left" w:pos="4111"/>
              </w:tabs>
              <w:spacing w:before="10"/>
              <w:ind w:left="57"/>
              <w:rPr>
                <w:rFonts w:asciiTheme="minorHAnsi" w:hAnsiTheme="minorHAnsi"/>
                <w:lang w:val="fr-CH"/>
              </w:rPr>
            </w:pPr>
            <w:r w:rsidRPr="005F7CDE">
              <w:rPr>
                <w:rFonts w:asciiTheme="minorHAnsi" w:hAnsiTheme="minorHAnsi"/>
                <w:lang w:val="fr-CH"/>
              </w:rPr>
              <w:t>Réf.:</w:t>
            </w:r>
          </w:p>
          <w:p w:rsidR="00517A03" w:rsidRPr="005F7CDE" w:rsidRDefault="00517A03" w:rsidP="004414A5">
            <w:pPr>
              <w:tabs>
                <w:tab w:val="left" w:pos="4111"/>
              </w:tabs>
              <w:spacing w:before="10"/>
              <w:ind w:left="57"/>
              <w:rPr>
                <w:rFonts w:asciiTheme="minorHAnsi" w:hAnsiTheme="minorHAnsi"/>
                <w:lang w:val="fr-CH"/>
              </w:rPr>
            </w:pPr>
          </w:p>
          <w:p w:rsidR="00517A03" w:rsidRPr="005F7CDE" w:rsidRDefault="008036B9" w:rsidP="004414A5">
            <w:pPr>
              <w:tabs>
                <w:tab w:val="left" w:pos="4111"/>
              </w:tabs>
              <w:spacing w:before="10"/>
              <w:ind w:left="57"/>
              <w:rPr>
                <w:rFonts w:asciiTheme="minorHAnsi" w:hAnsiTheme="minorHAnsi"/>
                <w:lang w:val="fr-CH"/>
              </w:rPr>
            </w:pPr>
            <w:r w:rsidRPr="005F7CDE">
              <w:rPr>
                <w:rFonts w:asciiTheme="minorHAnsi" w:hAnsiTheme="minorHAnsi"/>
                <w:lang w:val="fr-CH"/>
              </w:rPr>
              <w:t>Contact:</w:t>
            </w:r>
          </w:p>
          <w:p w:rsidR="00517A03" w:rsidRPr="005F7CDE" w:rsidRDefault="00517A03" w:rsidP="004414A5">
            <w:pPr>
              <w:tabs>
                <w:tab w:val="left" w:pos="4111"/>
              </w:tabs>
              <w:spacing w:before="10"/>
              <w:ind w:left="57"/>
              <w:rPr>
                <w:rFonts w:asciiTheme="minorHAnsi" w:hAnsiTheme="minorHAnsi"/>
                <w:lang w:val="fr-CH"/>
              </w:rPr>
            </w:pPr>
            <w:r w:rsidRPr="005F7CDE">
              <w:rPr>
                <w:rFonts w:asciiTheme="minorHAnsi" w:hAnsiTheme="minorHAnsi"/>
                <w:lang w:val="fr-CH"/>
              </w:rPr>
              <w:t>Tél.:</w:t>
            </w:r>
            <w:r w:rsidRPr="005F7CDE">
              <w:rPr>
                <w:rFonts w:asciiTheme="minorHAnsi" w:hAnsiTheme="minorHAnsi"/>
                <w:lang w:val="fr-CH"/>
              </w:rPr>
              <w:br/>
              <w:t>Fax:</w:t>
            </w:r>
            <w:r w:rsidRPr="005F7CDE">
              <w:rPr>
                <w:rFonts w:asciiTheme="minorHAnsi" w:hAnsiTheme="minorHAnsi"/>
                <w:lang w:val="fr-CH"/>
              </w:rPr>
              <w:br/>
              <w:t>E-mail:</w:t>
            </w:r>
          </w:p>
        </w:tc>
        <w:tc>
          <w:tcPr>
            <w:tcW w:w="3892" w:type="dxa"/>
          </w:tcPr>
          <w:p w:rsidR="00517A03" w:rsidRPr="005F7CDE" w:rsidRDefault="00517A03" w:rsidP="004414A5">
            <w:pPr>
              <w:tabs>
                <w:tab w:val="left" w:pos="4111"/>
              </w:tabs>
              <w:spacing w:before="10"/>
              <w:ind w:left="57"/>
              <w:rPr>
                <w:rFonts w:asciiTheme="minorHAnsi" w:hAnsiTheme="minorHAnsi"/>
                <w:b/>
                <w:lang w:val="fr-CH"/>
              </w:rPr>
            </w:pPr>
            <w:r w:rsidRPr="005F7CDE">
              <w:rPr>
                <w:rFonts w:asciiTheme="minorHAnsi" w:hAnsiTheme="minorHAnsi"/>
                <w:b/>
                <w:lang w:val="fr-CH"/>
              </w:rPr>
              <w:t xml:space="preserve">Circulaire TSB </w:t>
            </w:r>
            <w:r w:rsidR="002C72C1" w:rsidRPr="005F7CDE">
              <w:rPr>
                <w:rFonts w:asciiTheme="minorHAnsi" w:hAnsiTheme="minorHAnsi"/>
                <w:b/>
                <w:lang w:val="fr-CH"/>
              </w:rPr>
              <w:t>10</w:t>
            </w:r>
          </w:p>
          <w:p w:rsidR="00517A03" w:rsidRPr="005F7CDE" w:rsidRDefault="008036B9" w:rsidP="004414A5">
            <w:pPr>
              <w:tabs>
                <w:tab w:val="left" w:pos="4111"/>
              </w:tabs>
              <w:spacing w:before="10"/>
              <w:ind w:left="57"/>
              <w:rPr>
                <w:rFonts w:asciiTheme="minorHAnsi" w:hAnsiTheme="minorHAnsi"/>
                <w:b/>
                <w:lang w:val="fr-CH"/>
              </w:rPr>
            </w:pPr>
            <w:r w:rsidRPr="005F7CDE">
              <w:rPr>
                <w:rFonts w:asciiTheme="minorHAnsi" w:hAnsiTheme="minorHAnsi"/>
                <w:lang w:val="fr-CH"/>
              </w:rPr>
              <w:t>Ateliers du TSB</w:t>
            </w:r>
            <w:r w:rsidR="00517A03" w:rsidRPr="005F7CDE">
              <w:rPr>
                <w:rFonts w:asciiTheme="minorHAnsi" w:hAnsiTheme="minorHAnsi"/>
                <w:lang w:val="fr-CH"/>
              </w:rPr>
              <w:t>/</w:t>
            </w:r>
            <w:r w:rsidRPr="005F7CDE">
              <w:rPr>
                <w:rFonts w:asciiTheme="minorHAnsi" w:hAnsiTheme="minorHAnsi"/>
                <w:lang w:val="fr-CH"/>
              </w:rPr>
              <w:t>VM</w:t>
            </w:r>
          </w:p>
          <w:p w:rsidR="00517A03" w:rsidRPr="004414A5" w:rsidRDefault="008036B9" w:rsidP="004414A5">
            <w:pPr>
              <w:tabs>
                <w:tab w:val="left" w:pos="4111"/>
              </w:tabs>
              <w:spacing w:before="10"/>
              <w:ind w:left="57"/>
              <w:rPr>
                <w:rFonts w:asciiTheme="minorHAnsi" w:hAnsiTheme="minorHAnsi"/>
                <w:b/>
                <w:bCs/>
                <w:lang w:val="en-US"/>
              </w:rPr>
            </w:pPr>
            <w:r w:rsidRPr="004414A5">
              <w:rPr>
                <w:rFonts w:asciiTheme="minorHAnsi" w:hAnsiTheme="minorHAnsi"/>
                <w:b/>
                <w:bCs/>
                <w:lang w:val="en-US"/>
              </w:rPr>
              <w:t>Vijay Mauree</w:t>
            </w:r>
          </w:p>
          <w:p w:rsidR="00517A03" w:rsidRPr="004414A5" w:rsidRDefault="00517A03" w:rsidP="004414A5">
            <w:pPr>
              <w:tabs>
                <w:tab w:val="left" w:pos="4111"/>
              </w:tabs>
              <w:spacing w:before="10"/>
              <w:ind w:left="57"/>
              <w:rPr>
                <w:rFonts w:asciiTheme="minorHAnsi" w:hAnsiTheme="minorHAnsi"/>
                <w:lang w:val="en-US"/>
              </w:rPr>
            </w:pPr>
            <w:r w:rsidRPr="004414A5">
              <w:rPr>
                <w:rFonts w:asciiTheme="minorHAnsi" w:hAnsiTheme="minorHAnsi"/>
                <w:lang w:val="en-US"/>
              </w:rPr>
              <w:t xml:space="preserve">+41 22 730 </w:t>
            </w:r>
            <w:r w:rsidR="002C72C1" w:rsidRPr="004414A5">
              <w:rPr>
                <w:rFonts w:asciiTheme="minorHAnsi" w:hAnsiTheme="minorHAnsi"/>
                <w:lang w:val="en-US"/>
              </w:rPr>
              <w:t>5591</w:t>
            </w:r>
            <w:r w:rsidRPr="004414A5">
              <w:rPr>
                <w:rFonts w:asciiTheme="minorHAnsi" w:hAnsiTheme="minorHAnsi"/>
                <w:lang w:val="en-US"/>
              </w:rPr>
              <w:br/>
              <w:t>+41 22 730 5853</w:t>
            </w:r>
            <w:r w:rsidRPr="004414A5">
              <w:rPr>
                <w:rFonts w:asciiTheme="minorHAnsi" w:hAnsiTheme="minorHAnsi"/>
                <w:lang w:val="en-US"/>
              </w:rPr>
              <w:br/>
            </w:r>
            <w:hyperlink r:id="rId9" w:history="1">
              <w:r w:rsidR="002C72C1" w:rsidRPr="004414A5">
                <w:rPr>
                  <w:rStyle w:val="Hyperlink"/>
                  <w:rFonts w:asciiTheme="minorHAnsi" w:hAnsiTheme="minorHAnsi"/>
                  <w:szCs w:val="22"/>
                  <w:lang w:val="en-US"/>
                </w:rPr>
                <w:t>tsbworkshops@itu.int</w:t>
              </w:r>
            </w:hyperlink>
          </w:p>
        </w:tc>
        <w:tc>
          <w:tcPr>
            <w:tcW w:w="5046" w:type="dxa"/>
            <w:gridSpan w:val="2"/>
          </w:tcPr>
          <w:p w:rsidR="00517A03" w:rsidRPr="005F7CDE" w:rsidRDefault="00517A03" w:rsidP="004414A5">
            <w:pPr>
              <w:tabs>
                <w:tab w:val="clear" w:pos="794"/>
                <w:tab w:val="clear" w:pos="1191"/>
                <w:tab w:val="clear" w:pos="1588"/>
                <w:tab w:val="clear" w:pos="1985"/>
                <w:tab w:val="left" w:pos="284"/>
              </w:tabs>
              <w:spacing w:before="0"/>
              <w:ind w:left="284" w:hanging="227"/>
              <w:rPr>
                <w:rFonts w:asciiTheme="minorHAnsi" w:hAnsiTheme="minorHAnsi"/>
                <w:lang w:val="fr-CH"/>
              </w:rPr>
            </w:pPr>
            <w:bookmarkStart w:id="0" w:name="Addressee_F"/>
            <w:bookmarkEnd w:id="0"/>
            <w:r w:rsidRPr="005F7CDE">
              <w:rPr>
                <w:rFonts w:asciiTheme="minorHAnsi" w:hAnsiTheme="minorHAnsi"/>
                <w:lang w:val="fr-CH"/>
              </w:rPr>
              <w:t>-</w:t>
            </w:r>
            <w:r w:rsidRPr="005F7CDE">
              <w:rPr>
                <w:rFonts w:asciiTheme="minorHAnsi" w:hAnsiTheme="minorHAnsi"/>
                <w:lang w:val="fr-CH"/>
              </w:rPr>
              <w:tab/>
              <w:t xml:space="preserve">Aux administrations des </w:t>
            </w:r>
            <w:r w:rsidR="004414A5">
              <w:rPr>
                <w:rFonts w:asciiTheme="minorHAnsi" w:hAnsiTheme="minorHAnsi"/>
                <w:lang w:val="fr-CH"/>
              </w:rPr>
              <w:t>E</w:t>
            </w:r>
            <w:r w:rsidR="005F7CDE" w:rsidRPr="005F7CDE">
              <w:rPr>
                <w:rFonts w:asciiTheme="minorHAnsi" w:hAnsiTheme="minorHAnsi"/>
                <w:lang w:val="fr-CH"/>
              </w:rPr>
              <w:t>tats</w:t>
            </w:r>
            <w:r w:rsidRPr="005F7CDE">
              <w:rPr>
                <w:rFonts w:asciiTheme="minorHAnsi" w:hAnsiTheme="minorHAnsi"/>
                <w:lang w:val="fr-CH"/>
              </w:rPr>
              <w:t xml:space="preserve"> Membres de l</w:t>
            </w:r>
            <w:r w:rsidR="00167472" w:rsidRPr="005F7CDE">
              <w:rPr>
                <w:rFonts w:asciiTheme="minorHAnsi" w:hAnsiTheme="minorHAnsi"/>
                <w:lang w:val="fr-CH"/>
              </w:rPr>
              <w:t>'</w:t>
            </w:r>
            <w:r w:rsidRPr="005F7CDE">
              <w:rPr>
                <w:rFonts w:asciiTheme="minorHAnsi" w:hAnsiTheme="minorHAnsi"/>
                <w:lang w:val="fr-CH"/>
              </w:rPr>
              <w:t>Union</w:t>
            </w:r>
            <w:r w:rsidR="00F62D15">
              <w:rPr>
                <w:rFonts w:asciiTheme="minorHAnsi" w:hAnsiTheme="minorHAnsi"/>
                <w:lang w:val="fr-CH"/>
              </w:rPr>
              <w:t>;</w:t>
            </w:r>
          </w:p>
          <w:p w:rsidR="005F739B" w:rsidRPr="005F7CDE" w:rsidRDefault="005F739B" w:rsidP="004414A5">
            <w:pPr>
              <w:tabs>
                <w:tab w:val="clear" w:pos="794"/>
                <w:tab w:val="clear" w:pos="1191"/>
                <w:tab w:val="clear" w:pos="1588"/>
                <w:tab w:val="clear" w:pos="1985"/>
                <w:tab w:val="left" w:pos="284"/>
              </w:tabs>
              <w:spacing w:before="0"/>
              <w:ind w:left="284" w:hanging="227"/>
              <w:rPr>
                <w:rFonts w:asciiTheme="minorHAnsi" w:hAnsiTheme="minorHAnsi"/>
                <w:lang w:val="fr-CH"/>
              </w:rPr>
            </w:pPr>
            <w:r w:rsidRPr="005F7CDE">
              <w:rPr>
                <w:rFonts w:asciiTheme="minorHAnsi" w:hAnsiTheme="minorHAnsi"/>
                <w:lang w:val="fr-CH"/>
              </w:rPr>
              <w:t>-</w:t>
            </w:r>
            <w:r w:rsidRPr="005F7CDE">
              <w:rPr>
                <w:rFonts w:asciiTheme="minorHAnsi" w:hAnsiTheme="minorHAnsi"/>
                <w:lang w:val="fr-CH"/>
              </w:rPr>
              <w:tab/>
              <w:t>Aux Membres du Secteur UIT-T;</w:t>
            </w:r>
          </w:p>
          <w:p w:rsidR="005F739B" w:rsidRPr="005F7CDE" w:rsidRDefault="005F739B" w:rsidP="004414A5">
            <w:pPr>
              <w:tabs>
                <w:tab w:val="clear" w:pos="794"/>
                <w:tab w:val="clear" w:pos="1191"/>
                <w:tab w:val="clear" w:pos="1588"/>
                <w:tab w:val="clear" w:pos="1985"/>
                <w:tab w:val="left" w:pos="284"/>
              </w:tabs>
              <w:spacing w:before="0"/>
              <w:ind w:left="284" w:hanging="227"/>
              <w:rPr>
                <w:rFonts w:asciiTheme="minorHAnsi" w:hAnsiTheme="minorHAnsi"/>
                <w:lang w:val="fr-CH"/>
              </w:rPr>
            </w:pPr>
            <w:r w:rsidRPr="005F7CDE">
              <w:rPr>
                <w:rFonts w:asciiTheme="minorHAnsi" w:hAnsiTheme="minorHAnsi"/>
                <w:lang w:val="fr-CH"/>
              </w:rPr>
              <w:t>-</w:t>
            </w:r>
            <w:r w:rsidRPr="005F7CDE">
              <w:rPr>
                <w:rFonts w:asciiTheme="minorHAnsi" w:hAnsiTheme="minorHAnsi"/>
                <w:lang w:val="fr-CH"/>
              </w:rPr>
              <w:tab/>
              <w:t>Aux Associés de l'UIT-T;</w:t>
            </w:r>
          </w:p>
          <w:p w:rsidR="005F739B" w:rsidRPr="005F7CDE" w:rsidRDefault="005F739B" w:rsidP="004414A5">
            <w:pPr>
              <w:tabs>
                <w:tab w:val="clear" w:pos="794"/>
                <w:tab w:val="clear" w:pos="1191"/>
                <w:tab w:val="clear" w:pos="1588"/>
                <w:tab w:val="clear" w:pos="1985"/>
                <w:tab w:val="left" w:pos="284"/>
              </w:tabs>
              <w:spacing w:before="0"/>
              <w:ind w:left="284" w:hanging="227"/>
              <w:rPr>
                <w:rFonts w:asciiTheme="minorHAnsi" w:hAnsiTheme="minorHAnsi"/>
                <w:lang w:val="fr-CH"/>
              </w:rPr>
            </w:pPr>
            <w:r w:rsidRPr="005F7CDE">
              <w:rPr>
                <w:rFonts w:asciiTheme="minorHAnsi" w:hAnsiTheme="minorHAnsi"/>
                <w:lang w:val="fr-CH"/>
              </w:rPr>
              <w:t>-</w:t>
            </w:r>
            <w:r w:rsidRPr="005F7CDE">
              <w:rPr>
                <w:rFonts w:asciiTheme="minorHAnsi" w:hAnsiTheme="minorHAnsi"/>
                <w:lang w:val="fr-CH"/>
              </w:rPr>
              <w:tab/>
              <w:t>Aux établissements universitaires participant aux travaux de l'UIT</w:t>
            </w:r>
          </w:p>
        </w:tc>
      </w:tr>
      <w:tr w:rsidR="00517A03" w:rsidRPr="005F7CDE" w:rsidTr="008036B9">
        <w:trPr>
          <w:cantSplit/>
        </w:trPr>
        <w:tc>
          <w:tcPr>
            <w:tcW w:w="985" w:type="dxa"/>
          </w:tcPr>
          <w:p w:rsidR="00517A03" w:rsidRPr="005F7CDE" w:rsidRDefault="00517A03" w:rsidP="004414A5">
            <w:pPr>
              <w:tabs>
                <w:tab w:val="left" w:pos="4111"/>
              </w:tabs>
              <w:spacing w:before="10"/>
              <w:ind w:left="57"/>
              <w:rPr>
                <w:rFonts w:asciiTheme="minorHAnsi" w:hAnsiTheme="minorHAnsi"/>
                <w:sz w:val="20"/>
                <w:lang w:val="fr-CH"/>
              </w:rPr>
            </w:pPr>
          </w:p>
        </w:tc>
        <w:tc>
          <w:tcPr>
            <w:tcW w:w="3892" w:type="dxa"/>
          </w:tcPr>
          <w:p w:rsidR="00517A03" w:rsidRPr="005F7CDE" w:rsidRDefault="00517A03" w:rsidP="004414A5">
            <w:pPr>
              <w:tabs>
                <w:tab w:val="left" w:pos="4111"/>
              </w:tabs>
              <w:spacing w:before="0"/>
              <w:ind w:left="57"/>
              <w:rPr>
                <w:rFonts w:asciiTheme="minorHAnsi" w:hAnsiTheme="minorHAnsi"/>
                <w:lang w:val="fr-CH"/>
              </w:rPr>
            </w:pPr>
          </w:p>
        </w:tc>
        <w:tc>
          <w:tcPr>
            <w:tcW w:w="5046" w:type="dxa"/>
            <w:gridSpan w:val="2"/>
          </w:tcPr>
          <w:p w:rsidR="00517A03" w:rsidRPr="005F7CDE" w:rsidRDefault="00517A03" w:rsidP="004414A5">
            <w:pPr>
              <w:tabs>
                <w:tab w:val="left" w:pos="4111"/>
              </w:tabs>
              <w:spacing w:before="0"/>
              <w:rPr>
                <w:rFonts w:asciiTheme="minorHAnsi" w:hAnsiTheme="minorHAnsi"/>
                <w:lang w:val="fr-CH"/>
              </w:rPr>
            </w:pPr>
            <w:r w:rsidRPr="005F7CDE">
              <w:rPr>
                <w:rFonts w:asciiTheme="minorHAnsi" w:hAnsiTheme="minorHAnsi"/>
                <w:b/>
                <w:lang w:val="fr-CH"/>
              </w:rPr>
              <w:t>Copie</w:t>
            </w:r>
            <w:r w:rsidRPr="005F7CDE">
              <w:rPr>
                <w:rFonts w:asciiTheme="minorHAnsi" w:hAnsiTheme="minorHAnsi"/>
                <w:lang w:val="fr-CH"/>
              </w:rPr>
              <w:t>:</w:t>
            </w:r>
          </w:p>
          <w:p w:rsidR="00517A03" w:rsidRPr="005F7CDE" w:rsidRDefault="00517A03" w:rsidP="004414A5">
            <w:pPr>
              <w:tabs>
                <w:tab w:val="clear" w:pos="794"/>
                <w:tab w:val="left" w:pos="226"/>
                <w:tab w:val="left" w:pos="4111"/>
              </w:tabs>
              <w:spacing w:before="0"/>
              <w:ind w:left="226" w:hanging="226"/>
              <w:rPr>
                <w:rFonts w:asciiTheme="minorHAnsi" w:hAnsiTheme="minorHAnsi"/>
                <w:lang w:val="fr-CH"/>
              </w:rPr>
            </w:pPr>
            <w:r w:rsidRPr="005F7CDE">
              <w:rPr>
                <w:rFonts w:asciiTheme="minorHAnsi" w:hAnsiTheme="minorHAnsi"/>
                <w:lang w:val="fr-CH"/>
              </w:rPr>
              <w:t>-</w:t>
            </w:r>
            <w:r w:rsidRPr="005F7CDE">
              <w:rPr>
                <w:rFonts w:asciiTheme="minorHAnsi" w:hAnsiTheme="minorHAnsi"/>
                <w:lang w:val="fr-CH"/>
              </w:rPr>
              <w:tab/>
              <w:t>Aux Président</w:t>
            </w:r>
            <w:r w:rsidR="005F739B" w:rsidRPr="005F7CDE">
              <w:rPr>
                <w:rFonts w:asciiTheme="minorHAnsi" w:hAnsiTheme="minorHAnsi"/>
                <w:lang w:val="fr-CH"/>
              </w:rPr>
              <w:t>s</w:t>
            </w:r>
            <w:r w:rsidRPr="005F7CDE">
              <w:rPr>
                <w:rFonts w:asciiTheme="minorHAnsi" w:hAnsiTheme="minorHAnsi"/>
                <w:lang w:val="fr-CH"/>
              </w:rPr>
              <w:t xml:space="preserve"> et Vice-Présidents de</w:t>
            </w:r>
            <w:r w:rsidR="005F739B" w:rsidRPr="005F7CDE">
              <w:rPr>
                <w:rFonts w:asciiTheme="minorHAnsi" w:hAnsiTheme="minorHAnsi"/>
                <w:lang w:val="fr-CH"/>
              </w:rPr>
              <w:t>s</w:t>
            </w:r>
            <w:r w:rsidRPr="005F7CDE">
              <w:rPr>
                <w:rFonts w:asciiTheme="minorHAnsi" w:hAnsiTheme="minorHAnsi"/>
                <w:lang w:val="fr-CH"/>
              </w:rPr>
              <w:t xml:space="preserve"> Commission</w:t>
            </w:r>
            <w:r w:rsidR="005F739B" w:rsidRPr="005F7CDE">
              <w:rPr>
                <w:rFonts w:asciiTheme="minorHAnsi" w:hAnsiTheme="minorHAnsi"/>
                <w:lang w:val="fr-CH"/>
              </w:rPr>
              <w:t>s</w:t>
            </w:r>
            <w:r w:rsidRPr="005F7CDE">
              <w:rPr>
                <w:rFonts w:asciiTheme="minorHAnsi" w:hAnsiTheme="minorHAnsi"/>
                <w:lang w:val="fr-CH"/>
              </w:rPr>
              <w:t xml:space="preserve"> d</w:t>
            </w:r>
            <w:r w:rsidR="00167472" w:rsidRPr="005F7CDE">
              <w:rPr>
                <w:rFonts w:asciiTheme="minorHAnsi" w:hAnsiTheme="minorHAnsi"/>
                <w:lang w:val="fr-CH"/>
              </w:rPr>
              <w:t>'</w:t>
            </w:r>
            <w:r w:rsidRPr="005F7CDE">
              <w:rPr>
                <w:rFonts w:asciiTheme="minorHAnsi" w:hAnsiTheme="minorHAnsi"/>
                <w:lang w:val="fr-CH"/>
              </w:rPr>
              <w:t>études</w:t>
            </w:r>
            <w:r w:rsidR="008036B9" w:rsidRPr="005F7CDE">
              <w:rPr>
                <w:rFonts w:asciiTheme="minorHAnsi" w:hAnsiTheme="minorHAnsi"/>
                <w:lang w:val="fr-CH"/>
              </w:rPr>
              <w:t xml:space="preserve"> de l'UIT</w:t>
            </w:r>
            <w:r w:rsidR="008036B9" w:rsidRPr="005F7CDE">
              <w:rPr>
                <w:rFonts w:asciiTheme="minorHAnsi" w:hAnsiTheme="minorHAnsi"/>
                <w:lang w:val="fr-CH"/>
              </w:rPr>
              <w:noBreakHyphen/>
              <w:t>T</w:t>
            </w:r>
            <w:r w:rsidRPr="005F7CDE">
              <w:rPr>
                <w:rFonts w:asciiTheme="minorHAnsi" w:hAnsiTheme="minorHAnsi"/>
                <w:lang w:val="fr-CH"/>
              </w:rPr>
              <w:t>;</w:t>
            </w:r>
          </w:p>
          <w:p w:rsidR="00517A03" w:rsidRPr="005F7CDE" w:rsidRDefault="00517A03" w:rsidP="004414A5">
            <w:pPr>
              <w:tabs>
                <w:tab w:val="clear" w:pos="794"/>
                <w:tab w:val="left" w:pos="226"/>
                <w:tab w:val="left" w:pos="4111"/>
              </w:tabs>
              <w:spacing w:before="0"/>
              <w:ind w:left="226" w:hanging="226"/>
              <w:rPr>
                <w:rFonts w:asciiTheme="minorHAnsi" w:hAnsiTheme="minorHAnsi"/>
                <w:lang w:val="fr-CH"/>
              </w:rPr>
            </w:pPr>
            <w:r w:rsidRPr="005F7CDE">
              <w:rPr>
                <w:rFonts w:asciiTheme="minorHAnsi" w:hAnsiTheme="minorHAnsi"/>
                <w:lang w:val="fr-CH"/>
              </w:rPr>
              <w:t>-</w:t>
            </w:r>
            <w:r w:rsidRPr="005F7CDE">
              <w:rPr>
                <w:rFonts w:asciiTheme="minorHAnsi" w:hAnsiTheme="minorHAnsi"/>
                <w:lang w:val="fr-CH"/>
              </w:rPr>
              <w:tab/>
              <w:t>Au Directeur du Bureau de développement des télécommunications;</w:t>
            </w:r>
          </w:p>
          <w:p w:rsidR="00517A03" w:rsidRPr="005F7CDE" w:rsidRDefault="00517A03" w:rsidP="004414A5">
            <w:pPr>
              <w:tabs>
                <w:tab w:val="clear" w:pos="794"/>
                <w:tab w:val="left" w:pos="226"/>
                <w:tab w:val="left" w:pos="4111"/>
              </w:tabs>
              <w:spacing w:before="0"/>
              <w:ind w:left="226" w:hanging="226"/>
              <w:rPr>
                <w:rFonts w:asciiTheme="minorHAnsi" w:hAnsiTheme="minorHAnsi"/>
                <w:lang w:val="fr-CH"/>
              </w:rPr>
            </w:pPr>
            <w:r w:rsidRPr="005F7CDE">
              <w:rPr>
                <w:rFonts w:asciiTheme="minorHAnsi" w:hAnsiTheme="minorHAnsi"/>
                <w:lang w:val="fr-CH"/>
              </w:rPr>
              <w:t>-</w:t>
            </w:r>
            <w:r w:rsidRPr="005F7CDE">
              <w:rPr>
                <w:rFonts w:asciiTheme="minorHAnsi" w:hAnsiTheme="minorHAnsi"/>
                <w:lang w:val="fr-CH"/>
              </w:rPr>
              <w:tab/>
              <w:t>Au Directeur du Bureau des</w:t>
            </w:r>
            <w:r w:rsidRPr="005F7CDE">
              <w:rPr>
                <w:rFonts w:asciiTheme="minorHAnsi" w:hAnsiTheme="minorHAnsi"/>
                <w:lang w:val="fr-CH"/>
              </w:rPr>
              <w:br/>
              <w:t>radiocommunications</w:t>
            </w:r>
            <w:r w:rsidR="009D3E74">
              <w:rPr>
                <w:rFonts w:asciiTheme="minorHAnsi" w:hAnsiTheme="minorHAnsi"/>
                <w:lang w:val="fr-CH"/>
              </w:rPr>
              <w:t>;</w:t>
            </w:r>
          </w:p>
          <w:p w:rsidR="005F739B" w:rsidRPr="005F7CDE" w:rsidRDefault="005F739B" w:rsidP="004414A5">
            <w:pPr>
              <w:tabs>
                <w:tab w:val="clear" w:pos="794"/>
                <w:tab w:val="left" w:pos="226"/>
                <w:tab w:val="left" w:pos="4111"/>
              </w:tabs>
              <w:spacing w:before="0"/>
              <w:ind w:left="227" w:hanging="227"/>
              <w:rPr>
                <w:rFonts w:asciiTheme="minorHAnsi" w:hAnsiTheme="minorHAnsi"/>
                <w:lang w:val="fr-CH"/>
              </w:rPr>
            </w:pPr>
            <w:r w:rsidRPr="005F7CDE">
              <w:rPr>
                <w:rFonts w:asciiTheme="minorHAnsi" w:hAnsiTheme="minorHAnsi"/>
                <w:lang w:val="fr-CH"/>
              </w:rPr>
              <w:t>-</w:t>
            </w:r>
            <w:r w:rsidRPr="005F7CDE">
              <w:rPr>
                <w:rFonts w:asciiTheme="minorHAnsi" w:hAnsiTheme="minorHAnsi"/>
                <w:lang w:val="fr-CH"/>
              </w:rPr>
              <w:tab/>
            </w:r>
            <w:r w:rsidR="008036B9" w:rsidRPr="005F7CDE">
              <w:rPr>
                <w:rFonts w:asciiTheme="minorHAnsi" w:hAnsiTheme="minorHAnsi"/>
                <w:lang w:val="fr-CH"/>
              </w:rPr>
              <w:t xml:space="preserve">Au </w:t>
            </w:r>
            <w:r w:rsidRPr="005F7CDE">
              <w:rPr>
                <w:rFonts w:asciiTheme="minorHAnsi" w:hAnsiTheme="minorHAnsi"/>
                <w:lang w:val="fr-CH"/>
              </w:rPr>
              <w:t>Direct</w:t>
            </w:r>
            <w:r w:rsidR="008036B9" w:rsidRPr="005F7CDE">
              <w:rPr>
                <w:rFonts w:asciiTheme="minorHAnsi" w:hAnsiTheme="minorHAnsi"/>
                <w:lang w:val="fr-CH"/>
              </w:rPr>
              <w:t>eu</w:t>
            </w:r>
            <w:r w:rsidRPr="005F7CDE">
              <w:rPr>
                <w:rFonts w:asciiTheme="minorHAnsi" w:hAnsiTheme="minorHAnsi"/>
                <w:lang w:val="fr-CH"/>
              </w:rPr>
              <w:t xml:space="preserve">r </w:t>
            </w:r>
            <w:r w:rsidR="008036B9" w:rsidRPr="005F7CDE">
              <w:rPr>
                <w:rFonts w:asciiTheme="minorHAnsi" w:hAnsiTheme="minorHAnsi"/>
                <w:lang w:val="fr-CH"/>
              </w:rPr>
              <w:t>du Bureau régional de l'UIT pour les Amériques</w:t>
            </w:r>
            <w:r w:rsidR="009D3E74">
              <w:rPr>
                <w:rFonts w:asciiTheme="minorHAnsi" w:hAnsiTheme="minorHAnsi"/>
                <w:lang w:val="fr-CH"/>
              </w:rPr>
              <w:t>;</w:t>
            </w:r>
          </w:p>
          <w:p w:rsidR="005F739B" w:rsidRPr="005F7CDE" w:rsidRDefault="005F739B" w:rsidP="004414A5">
            <w:pPr>
              <w:tabs>
                <w:tab w:val="clear" w:pos="794"/>
                <w:tab w:val="left" w:pos="226"/>
                <w:tab w:val="left" w:pos="4111"/>
              </w:tabs>
              <w:spacing w:before="0"/>
              <w:ind w:left="227" w:hanging="227"/>
              <w:rPr>
                <w:rFonts w:asciiTheme="minorHAnsi" w:hAnsiTheme="minorHAnsi"/>
                <w:lang w:val="fr-CH"/>
              </w:rPr>
            </w:pPr>
            <w:r w:rsidRPr="005F7CDE">
              <w:rPr>
                <w:rFonts w:asciiTheme="minorHAnsi" w:hAnsiTheme="minorHAnsi"/>
                <w:lang w:val="fr-CH"/>
              </w:rPr>
              <w:t>-</w:t>
            </w:r>
            <w:r w:rsidRPr="005F7CDE">
              <w:rPr>
                <w:rFonts w:asciiTheme="minorHAnsi" w:hAnsiTheme="minorHAnsi"/>
                <w:lang w:val="fr-CH"/>
              </w:rPr>
              <w:tab/>
            </w:r>
            <w:r w:rsidR="008036B9" w:rsidRPr="005F7CDE">
              <w:rPr>
                <w:rFonts w:asciiTheme="minorHAnsi" w:hAnsiTheme="minorHAnsi"/>
                <w:lang w:val="fr-CH"/>
              </w:rPr>
              <w:t>Au Directeur du Bureau régional de l'UIT pour l'Afrique</w:t>
            </w:r>
            <w:r w:rsidR="009D3E74">
              <w:rPr>
                <w:rFonts w:asciiTheme="minorHAnsi" w:hAnsiTheme="minorHAnsi"/>
                <w:lang w:val="fr-CH"/>
              </w:rPr>
              <w:t>;</w:t>
            </w:r>
          </w:p>
          <w:p w:rsidR="005F739B" w:rsidRPr="005F7CDE" w:rsidRDefault="005F739B" w:rsidP="004414A5">
            <w:pPr>
              <w:tabs>
                <w:tab w:val="clear" w:pos="794"/>
                <w:tab w:val="left" w:pos="226"/>
                <w:tab w:val="left" w:pos="4111"/>
              </w:tabs>
              <w:spacing w:before="0"/>
              <w:ind w:left="227" w:hanging="227"/>
              <w:rPr>
                <w:rFonts w:asciiTheme="minorHAnsi" w:hAnsiTheme="minorHAnsi"/>
                <w:lang w:val="fr-CH"/>
              </w:rPr>
            </w:pPr>
            <w:r w:rsidRPr="005F7CDE">
              <w:rPr>
                <w:rFonts w:asciiTheme="minorHAnsi" w:hAnsiTheme="minorHAnsi"/>
                <w:lang w:val="fr-CH"/>
              </w:rPr>
              <w:t>-</w:t>
            </w:r>
            <w:r w:rsidRPr="005F7CDE">
              <w:rPr>
                <w:rFonts w:asciiTheme="minorHAnsi" w:hAnsiTheme="minorHAnsi"/>
                <w:lang w:val="fr-CH"/>
              </w:rPr>
              <w:tab/>
            </w:r>
            <w:r w:rsidR="008036B9" w:rsidRPr="005F7CDE">
              <w:rPr>
                <w:rFonts w:asciiTheme="minorHAnsi" w:hAnsiTheme="minorHAnsi"/>
                <w:lang w:val="fr-CH"/>
              </w:rPr>
              <w:t>Au Directeur du Bureau régional de l'UIT pour l'</w:t>
            </w:r>
            <w:r w:rsidR="005F7CDE" w:rsidRPr="005F7CDE">
              <w:rPr>
                <w:rFonts w:asciiTheme="minorHAnsi" w:hAnsiTheme="minorHAnsi"/>
                <w:lang w:val="fr-CH"/>
              </w:rPr>
              <w:t>Asie</w:t>
            </w:r>
            <w:r w:rsidR="008036B9" w:rsidRPr="005F7CDE">
              <w:rPr>
                <w:rFonts w:asciiTheme="minorHAnsi" w:hAnsiTheme="minorHAnsi"/>
                <w:lang w:val="fr-CH"/>
              </w:rPr>
              <w:t>-Pacifique</w:t>
            </w:r>
            <w:r w:rsidR="009D3E74">
              <w:rPr>
                <w:rFonts w:asciiTheme="minorHAnsi" w:hAnsiTheme="minorHAnsi"/>
                <w:lang w:val="fr-CH"/>
              </w:rPr>
              <w:t>;</w:t>
            </w:r>
          </w:p>
          <w:p w:rsidR="005F739B" w:rsidRPr="005F7CDE" w:rsidRDefault="005F739B" w:rsidP="004414A5">
            <w:pPr>
              <w:tabs>
                <w:tab w:val="clear" w:pos="794"/>
                <w:tab w:val="left" w:pos="226"/>
                <w:tab w:val="left" w:pos="4111"/>
              </w:tabs>
              <w:spacing w:before="0"/>
              <w:ind w:left="227" w:hanging="227"/>
              <w:rPr>
                <w:rFonts w:asciiTheme="minorHAnsi" w:hAnsiTheme="minorHAnsi"/>
                <w:lang w:val="fr-CH"/>
              </w:rPr>
            </w:pPr>
            <w:r w:rsidRPr="005F7CDE">
              <w:rPr>
                <w:rFonts w:asciiTheme="minorHAnsi" w:hAnsiTheme="minorHAnsi"/>
                <w:lang w:val="fr-CH"/>
              </w:rPr>
              <w:t>-</w:t>
            </w:r>
            <w:r w:rsidRPr="005F7CDE">
              <w:rPr>
                <w:rFonts w:asciiTheme="minorHAnsi" w:hAnsiTheme="minorHAnsi"/>
                <w:lang w:val="fr-CH"/>
              </w:rPr>
              <w:tab/>
            </w:r>
            <w:r w:rsidR="008036B9" w:rsidRPr="005F7CDE">
              <w:rPr>
                <w:rFonts w:asciiTheme="minorHAnsi" w:hAnsiTheme="minorHAnsi"/>
                <w:lang w:val="fr-CH"/>
              </w:rPr>
              <w:t xml:space="preserve">Au Directeur du Bureau régional de l'UIT pour les </w:t>
            </w:r>
            <w:r w:rsidR="004414A5">
              <w:rPr>
                <w:rFonts w:asciiTheme="minorHAnsi" w:hAnsiTheme="minorHAnsi"/>
                <w:lang w:val="fr-CH"/>
              </w:rPr>
              <w:t>E</w:t>
            </w:r>
            <w:r w:rsidR="008036B9" w:rsidRPr="005F7CDE">
              <w:rPr>
                <w:rFonts w:asciiTheme="minorHAnsi" w:hAnsiTheme="minorHAnsi"/>
                <w:lang w:val="fr-CH"/>
              </w:rPr>
              <w:t>tats arabes</w:t>
            </w:r>
          </w:p>
        </w:tc>
      </w:tr>
      <w:tr w:rsidR="00517A03" w:rsidRPr="005F7CDE" w:rsidTr="008036B9">
        <w:trPr>
          <w:gridAfter w:val="1"/>
          <w:wAfter w:w="8" w:type="dxa"/>
          <w:cantSplit/>
          <w:trHeight w:val="680"/>
        </w:trPr>
        <w:tc>
          <w:tcPr>
            <w:tcW w:w="985" w:type="dxa"/>
          </w:tcPr>
          <w:p w:rsidR="00517A03" w:rsidRPr="005F7CDE" w:rsidRDefault="00517A03" w:rsidP="001D3A3D">
            <w:pPr>
              <w:tabs>
                <w:tab w:val="left" w:pos="4111"/>
              </w:tabs>
              <w:spacing w:before="240"/>
              <w:ind w:left="57"/>
              <w:rPr>
                <w:rFonts w:asciiTheme="minorHAnsi" w:hAnsiTheme="minorHAnsi"/>
                <w:sz w:val="22"/>
                <w:lang w:val="fr-CH"/>
              </w:rPr>
            </w:pPr>
            <w:r w:rsidRPr="005F7CDE">
              <w:rPr>
                <w:rFonts w:asciiTheme="minorHAnsi" w:hAnsiTheme="minorHAnsi"/>
                <w:sz w:val="22"/>
                <w:lang w:val="fr-CH"/>
              </w:rPr>
              <w:t>Objet:</w:t>
            </w:r>
          </w:p>
        </w:tc>
        <w:tc>
          <w:tcPr>
            <w:tcW w:w="8930" w:type="dxa"/>
            <w:gridSpan w:val="2"/>
          </w:tcPr>
          <w:p w:rsidR="00517A03" w:rsidRPr="005F7CDE" w:rsidRDefault="002C72C1" w:rsidP="001D3A3D">
            <w:pPr>
              <w:tabs>
                <w:tab w:val="left" w:pos="4111"/>
              </w:tabs>
              <w:spacing w:before="240"/>
              <w:ind w:left="57"/>
              <w:rPr>
                <w:rFonts w:asciiTheme="minorHAnsi" w:hAnsiTheme="minorHAnsi"/>
                <w:lang w:val="fr-CH"/>
              </w:rPr>
            </w:pPr>
            <w:r w:rsidRPr="005F7CDE">
              <w:rPr>
                <w:rFonts w:asciiTheme="minorHAnsi" w:hAnsiTheme="minorHAnsi"/>
                <w:b/>
                <w:bCs/>
                <w:szCs w:val="24"/>
                <w:lang w:val="fr-CH"/>
              </w:rPr>
              <w:t>Atelier sur les services financiers numériques et l'inclusion financière</w:t>
            </w:r>
            <w:r w:rsidRPr="005F7CDE">
              <w:rPr>
                <w:rFonts w:asciiTheme="minorHAnsi" w:hAnsiTheme="minorHAnsi"/>
                <w:b/>
                <w:bCs/>
                <w:lang w:val="fr-CH"/>
              </w:rPr>
              <w:br/>
              <w:t xml:space="preserve">19 avril 2017, </w:t>
            </w:r>
            <w:r w:rsidR="008036B9" w:rsidRPr="005F7CDE">
              <w:rPr>
                <w:rFonts w:asciiTheme="minorHAnsi" w:hAnsiTheme="minorHAnsi"/>
                <w:b/>
                <w:bCs/>
                <w:lang w:val="fr-CH"/>
              </w:rPr>
              <w:t>Banque mondiale</w:t>
            </w:r>
            <w:r w:rsidRPr="005F7CDE">
              <w:rPr>
                <w:rFonts w:asciiTheme="minorHAnsi" w:hAnsiTheme="minorHAnsi"/>
                <w:b/>
                <w:bCs/>
                <w:lang w:val="fr-CH"/>
              </w:rPr>
              <w:t>, Washington</w:t>
            </w:r>
            <w:r w:rsidR="009D3E74">
              <w:rPr>
                <w:rFonts w:asciiTheme="minorHAnsi" w:hAnsiTheme="minorHAnsi"/>
                <w:b/>
                <w:bCs/>
                <w:lang w:val="fr-CH"/>
              </w:rPr>
              <w:t>,</w:t>
            </w:r>
            <w:r w:rsidRPr="005F7CDE">
              <w:rPr>
                <w:rFonts w:asciiTheme="minorHAnsi" w:hAnsiTheme="minorHAnsi"/>
                <w:b/>
                <w:bCs/>
                <w:lang w:val="fr-CH"/>
              </w:rPr>
              <w:t xml:space="preserve"> D.C.</w:t>
            </w:r>
            <w:r w:rsidR="008036B9" w:rsidRPr="005F7CDE">
              <w:rPr>
                <w:rFonts w:asciiTheme="minorHAnsi" w:hAnsiTheme="minorHAnsi"/>
                <w:b/>
                <w:bCs/>
                <w:lang w:val="fr-CH"/>
              </w:rPr>
              <w:t xml:space="preserve"> (</w:t>
            </w:r>
            <w:r w:rsidR="004414A5">
              <w:rPr>
                <w:rFonts w:asciiTheme="minorHAnsi" w:hAnsiTheme="minorHAnsi"/>
                <w:b/>
                <w:bCs/>
                <w:lang w:val="fr-CH"/>
              </w:rPr>
              <w:t>E</w:t>
            </w:r>
            <w:r w:rsidR="008036B9" w:rsidRPr="005F7CDE">
              <w:rPr>
                <w:rFonts w:asciiTheme="minorHAnsi" w:hAnsiTheme="minorHAnsi"/>
                <w:b/>
                <w:bCs/>
                <w:lang w:val="fr-CH"/>
              </w:rPr>
              <w:t>tats-Unis)</w:t>
            </w:r>
          </w:p>
        </w:tc>
      </w:tr>
    </w:tbl>
    <w:p w:rsidR="00517A03" w:rsidRPr="005F7CDE" w:rsidRDefault="00517A03" w:rsidP="001D3A3D">
      <w:pPr>
        <w:spacing w:before="360"/>
        <w:rPr>
          <w:rFonts w:asciiTheme="minorHAnsi" w:hAnsiTheme="minorHAnsi"/>
          <w:lang w:val="fr-CH"/>
        </w:rPr>
      </w:pPr>
      <w:bookmarkStart w:id="1" w:name="StartTyping_F"/>
      <w:bookmarkEnd w:id="1"/>
      <w:r w:rsidRPr="005F7CDE">
        <w:rPr>
          <w:rFonts w:asciiTheme="minorHAnsi" w:hAnsiTheme="minorHAnsi"/>
          <w:lang w:val="fr-CH"/>
        </w:rPr>
        <w:t>Madame, Monsieur,</w:t>
      </w:r>
    </w:p>
    <w:p w:rsidR="007262B8" w:rsidRPr="005F7CDE" w:rsidRDefault="002C72C1" w:rsidP="004414A5">
      <w:pPr>
        <w:jc w:val="both"/>
        <w:rPr>
          <w:rFonts w:asciiTheme="minorHAnsi" w:eastAsia="Malgun Gothic" w:hAnsiTheme="minorHAnsi"/>
          <w:lang w:val="fr-CH"/>
        </w:rPr>
      </w:pPr>
      <w:r w:rsidRPr="005F7CDE">
        <w:rPr>
          <w:rFonts w:asciiTheme="minorHAnsi" w:hAnsiTheme="minorHAnsi"/>
          <w:bCs/>
          <w:lang w:val="fr-CH"/>
        </w:rPr>
        <w:t>1</w:t>
      </w:r>
      <w:r w:rsidRPr="005F7CDE">
        <w:rPr>
          <w:rFonts w:asciiTheme="minorHAnsi" w:hAnsiTheme="minorHAnsi"/>
          <w:lang w:val="fr-CH"/>
        </w:rPr>
        <w:tab/>
      </w:r>
      <w:r w:rsidR="005F739B" w:rsidRPr="005F7CDE">
        <w:rPr>
          <w:rFonts w:asciiTheme="minorHAnsi" w:hAnsiTheme="minorHAnsi"/>
          <w:lang w:val="fr-CH"/>
        </w:rPr>
        <w:t xml:space="preserve">J'ai l'honneur de vous informer que l'UIT organise un </w:t>
      </w:r>
      <w:r w:rsidR="005F739B" w:rsidRPr="005F7CDE">
        <w:rPr>
          <w:rFonts w:asciiTheme="minorHAnsi" w:hAnsiTheme="minorHAnsi"/>
          <w:b/>
          <w:bCs/>
          <w:lang w:val="fr-CH"/>
        </w:rPr>
        <w:t xml:space="preserve">atelier sur les services financiers numériques et l'inclusion financière, </w:t>
      </w:r>
      <w:r w:rsidR="007262B8" w:rsidRPr="005F7CDE">
        <w:rPr>
          <w:rFonts w:asciiTheme="minorHAnsi" w:hAnsiTheme="minorHAnsi"/>
          <w:lang w:val="fr-CH"/>
        </w:rPr>
        <w:t>e</w:t>
      </w:r>
      <w:r w:rsidR="005F739B" w:rsidRPr="005F7CDE">
        <w:rPr>
          <w:rFonts w:asciiTheme="minorHAnsi" w:hAnsiTheme="minorHAnsi"/>
          <w:lang w:val="fr-CH"/>
        </w:rPr>
        <w:t>n part</w:t>
      </w:r>
      <w:r w:rsidR="007262B8" w:rsidRPr="005F7CDE">
        <w:rPr>
          <w:rFonts w:asciiTheme="minorHAnsi" w:hAnsiTheme="minorHAnsi"/>
          <w:lang w:val="fr-CH"/>
        </w:rPr>
        <w:t xml:space="preserve">enariat avec la Banque mondiale et la Fondation </w:t>
      </w:r>
      <w:r w:rsidR="005F739B" w:rsidRPr="005F7CDE">
        <w:rPr>
          <w:rFonts w:asciiTheme="minorHAnsi" w:hAnsiTheme="minorHAnsi"/>
          <w:lang w:val="fr-CH"/>
        </w:rPr>
        <w:t xml:space="preserve">Bill &amp; Melinda Gates, le </w:t>
      </w:r>
      <w:r w:rsidR="005F739B" w:rsidRPr="005F7CDE">
        <w:rPr>
          <w:rFonts w:asciiTheme="minorHAnsi" w:eastAsia="Malgun Gothic" w:hAnsiTheme="minorHAnsi"/>
          <w:lang w:val="fr-CH"/>
        </w:rPr>
        <w:t>19</w:t>
      </w:r>
      <w:r w:rsidR="005F739B" w:rsidRPr="005F7CDE">
        <w:rPr>
          <w:rFonts w:asciiTheme="minorHAnsi" w:hAnsiTheme="minorHAnsi"/>
          <w:lang w:val="fr-CH"/>
        </w:rPr>
        <w:t xml:space="preserve"> avril 2017. </w:t>
      </w:r>
      <w:r w:rsidR="007262B8" w:rsidRPr="005F7CDE">
        <w:rPr>
          <w:rFonts w:asciiTheme="minorHAnsi" w:hAnsiTheme="minorHAnsi"/>
          <w:lang w:val="fr-CH"/>
        </w:rPr>
        <w:t>L'atelier aura lieu dans les locaux de la Banque mondiale</w:t>
      </w:r>
      <w:r w:rsidRPr="005F7CDE">
        <w:rPr>
          <w:rFonts w:asciiTheme="minorHAnsi" w:eastAsia="Malgun Gothic" w:hAnsiTheme="minorHAnsi"/>
          <w:lang w:val="fr-CH"/>
        </w:rPr>
        <w:t xml:space="preserve"> </w:t>
      </w:r>
      <w:r w:rsidR="004414A5">
        <w:rPr>
          <w:rFonts w:asciiTheme="minorHAnsi" w:eastAsia="Malgun Gothic" w:hAnsiTheme="minorHAnsi"/>
          <w:lang w:val="fr-CH"/>
        </w:rPr>
        <w:t>(salle C 8</w:t>
      </w:r>
      <w:r w:rsidR="004414A5">
        <w:rPr>
          <w:rFonts w:asciiTheme="minorHAnsi" w:eastAsia="Malgun Gothic" w:hAnsiTheme="minorHAnsi"/>
          <w:lang w:val="fr-CH"/>
        </w:rPr>
        <w:noBreakHyphen/>
      </w:r>
      <w:r w:rsidRPr="005F7CDE">
        <w:rPr>
          <w:rFonts w:asciiTheme="minorHAnsi" w:eastAsia="Malgun Gothic" w:hAnsiTheme="minorHAnsi"/>
          <w:lang w:val="fr-CH"/>
        </w:rPr>
        <w:t xml:space="preserve">150, </w:t>
      </w:r>
      <w:r w:rsidR="007262B8" w:rsidRPr="005F7CDE">
        <w:rPr>
          <w:rFonts w:asciiTheme="minorHAnsi" w:eastAsia="Malgun Gothic" w:hAnsiTheme="minorHAnsi"/>
          <w:lang w:val="fr-CH"/>
        </w:rPr>
        <w:t xml:space="preserve">bâtiment </w:t>
      </w:r>
      <w:r w:rsidRPr="005F7CDE">
        <w:rPr>
          <w:rFonts w:asciiTheme="minorHAnsi" w:eastAsia="Malgun Gothic" w:hAnsiTheme="minorHAnsi"/>
          <w:lang w:val="fr-CH"/>
        </w:rPr>
        <w:t xml:space="preserve">C, 1225 Connecticut Ave, N.W., Washington, D.C. 20433, </w:t>
      </w:r>
      <w:r w:rsidR="004414A5">
        <w:rPr>
          <w:rFonts w:asciiTheme="minorHAnsi" w:eastAsia="Malgun Gothic" w:hAnsiTheme="minorHAnsi"/>
          <w:lang w:val="fr-CH"/>
        </w:rPr>
        <w:t>E</w:t>
      </w:r>
      <w:r w:rsidR="007262B8" w:rsidRPr="005F7CDE">
        <w:rPr>
          <w:rFonts w:asciiTheme="minorHAnsi" w:eastAsia="Malgun Gothic" w:hAnsiTheme="minorHAnsi"/>
          <w:lang w:val="fr-CH"/>
        </w:rPr>
        <w:t>tats-Unis)</w:t>
      </w:r>
      <w:r w:rsidRPr="005F7CDE">
        <w:rPr>
          <w:rFonts w:asciiTheme="minorHAnsi" w:eastAsia="Malgun Gothic" w:hAnsiTheme="minorHAnsi"/>
          <w:lang w:val="fr-CH"/>
        </w:rPr>
        <w:t xml:space="preserve">. </w:t>
      </w:r>
      <w:r w:rsidR="007262B8" w:rsidRPr="005F7CDE">
        <w:rPr>
          <w:rFonts w:asciiTheme="minorHAnsi" w:eastAsia="Malgun Gothic" w:hAnsiTheme="minorHAnsi"/>
          <w:lang w:val="fr-CH"/>
        </w:rPr>
        <w:t>Les principaux objectifs de cet atelier seront de faire connaître les résultats finals des travaux du Groupe spécialisé de l'UIT sur les services financiers numériques (FG DFS) et de donner un aperçu des événements futurs qui seront organisés concernant la prochaine phase des services financiers numériques. Cet atelier rassemblera des représentants de régulateurs des TIC, de banques centrales, d'opérateurs de réseaux mobiles, d'opérateurs d'argent mobile, de fournisseurs de services de paiement et d'établissements universitaires.</w:t>
      </w:r>
    </w:p>
    <w:p w:rsidR="002C72C1" w:rsidRPr="005F7CDE" w:rsidRDefault="002C72C1" w:rsidP="004414A5">
      <w:pPr>
        <w:rPr>
          <w:rFonts w:asciiTheme="minorHAnsi" w:hAnsiTheme="minorHAnsi"/>
          <w:lang w:val="fr-CH"/>
        </w:rPr>
      </w:pPr>
      <w:r w:rsidRPr="005F7CDE">
        <w:rPr>
          <w:rFonts w:asciiTheme="minorHAnsi" w:hAnsiTheme="minorHAnsi"/>
          <w:lang w:val="fr-CH"/>
        </w:rPr>
        <w:t>2</w:t>
      </w:r>
      <w:r w:rsidRPr="005F7CDE">
        <w:rPr>
          <w:rFonts w:asciiTheme="minorHAnsi" w:hAnsiTheme="minorHAnsi"/>
          <w:lang w:val="fr-CH"/>
        </w:rPr>
        <w:tab/>
      </w:r>
      <w:r w:rsidR="005F739B" w:rsidRPr="005F7CDE">
        <w:rPr>
          <w:rFonts w:asciiTheme="minorHAnsi" w:hAnsiTheme="minorHAnsi"/>
          <w:lang w:val="fr-CH"/>
        </w:rPr>
        <w:t>L'atelier s'ouvrira à 9 h 30. L'enregistrement des participants débutera à 8 h 30</w:t>
      </w:r>
      <w:r w:rsidRPr="005F7CDE">
        <w:rPr>
          <w:rFonts w:asciiTheme="minorHAnsi" w:hAnsiTheme="minorHAnsi"/>
          <w:lang w:val="fr-CH"/>
        </w:rPr>
        <w:t xml:space="preserve">. </w:t>
      </w:r>
      <w:r w:rsidR="005F739B" w:rsidRPr="005F7CDE">
        <w:rPr>
          <w:rFonts w:asciiTheme="minorHAnsi" w:hAnsiTheme="minorHAnsi" w:cs="Segoe UI"/>
          <w:color w:val="000000"/>
          <w:lang w:val="fr-CH"/>
        </w:rPr>
        <w:t xml:space="preserve">Pour </w:t>
      </w:r>
      <w:r w:rsidR="00C37577" w:rsidRPr="005F7CDE">
        <w:rPr>
          <w:rFonts w:asciiTheme="minorHAnsi" w:hAnsiTheme="minorHAnsi" w:cs="Segoe UI"/>
          <w:color w:val="000000"/>
          <w:lang w:val="fr-CH"/>
        </w:rPr>
        <w:t>obtenir de plus amples informations</w:t>
      </w:r>
      <w:r w:rsidR="005F739B" w:rsidRPr="005F7CDE">
        <w:rPr>
          <w:rFonts w:asciiTheme="minorHAnsi" w:hAnsiTheme="minorHAnsi" w:cs="Segoe UI"/>
          <w:color w:val="000000"/>
          <w:lang w:val="fr-CH"/>
        </w:rPr>
        <w:t>, veuillez consulter le site web de l'UIT à l'adresse</w:t>
      </w:r>
      <w:r w:rsidRPr="005F7CDE">
        <w:rPr>
          <w:rFonts w:asciiTheme="minorHAnsi" w:hAnsiTheme="minorHAnsi" w:cs="Segoe UI"/>
          <w:color w:val="000000"/>
          <w:lang w:val="fr-CH"/>
        </w:rPr>
        <w:t>:</w:t>
      </w:r>
      <w:r w:rsidRPr="005F7CDE">
        <w:rPr>
          <w:rFonts w:asciiTheme="minorHAnsi" w:hAnsiTheme="minorHAnsi" w:cs="Segoe UI"/>
          <w:color w:val="000000"/>
          <w:lang w:val="fr-CH"/>
        </w:rPr>
        <w:br/>
      </w:r>
      <w:hyperlink r:id="rId10" w:history="1">
        <w:r w:rsidRPr="005F7CDE">
          <w:rPr>
            <w:rStyle w:val="Hyperlink"/>
            <w:rFonts w:asciiTheme="minorHAnsi" w:hAnsiTheme="minorHAnsi" w:cs="Segoe UI"/>
            <w:lang w:val="fr-CH"/>
          </w:rPr>
          <w:t>http://www.itu.int/en/ITU-T/Workshops-and-Seminars/ifds/Pages/201704.aspx</w:t>
        </w:r>
      </w:hyperlink>
      <w:r w:rsidRPr="001D3A3D">
        <w:rPr>
          <w:rStyle w:val="Hyperlink"/>
          <w:rFonts w:asciiTheme="minorHAnsi" w:hAnsiTheme="minorHAnsi" w:cs="Segoe UI"/>
          <w:color w:val="auto"/>
          <w:u w:val="none"/>
          <w:lang w:val="fr-CH"/>
        </w:rPr>
        <w:t>.</w:t>
      </w:r>
    </w:p>
    <w:p w:rsidR="002C72C1" w:rsidRPr="005F7CDE" w:rsidRDefault="002C72C1" w:rsidP="004414A5">
      <w:pPr>
        <w:jc w:val="both"/>
        <w:rPr>
          <w:rFonts w:asciiTheme="minorHAnsi" w:hAnsiTheme="minorHAnsi"/>
          <w:lang w:val="fr-CH"/>
        </w:rPr>
      </w:pPr>
      <w:r w:rsidRPr="005F7CDE">
        <w:rPr>
          <w:rFonts w:asciiTheme="minorHAnsi" w:hAnsiTheme="minorHAnsi"/>
          <w:bCs/>
          <w:lang w:val="fr-CH"/>
        </w:rPr>
        <w:t>3</w:t>
      </w:r>
      <w:r w:rsidRPr="005F7CDE">
        <w:rPr>
          <w:rFonts w:asciiTheme="minorHAnsi" w:hAnsiTheme="minorHAnsi"/>
          <w:lang w:val="fr-CH"/>
        </w:rPr>
        <w:tab/>
      </w:r>
      <w:r w:rsidR="005F739B" w:rsidRPr="005F7CDE">
        <w:rPr>
          <w:rFonts w:asciiTheme="minorHAnsi" w:hAnsiTheme="minorHAnsi"/>
          <w:lang w:val="fr-CH"/>
        </w:rPr>
        <w:t>L'atelier se déroulera en anglais seulement.</w:t>
      </w:r>
    </w:p>
    <w:p w:rsidR="002C72C1" w:rsidRPr="005F7CDE" w:rsidRDefault="002C72C1" w:rsidP="004414A5">
      <w:pPr>
        <w:spacing w:before="240"/>
        <w:jc w:val="both"/>
        <w:rPr>
          <w:rFonts w:asciiTheme="minorHAnsi" w:hAnsiTheme="minorHAnsi"/>
          <w:b/>
          <w:bCs/>
          <w:lang w:val="fr-CH"/>
        </w:rPr>
      </w:pPr>
      <w:r w:rsidRPr="005F7CDE">
        <w:rPr>
          <w:rFonts w:asciiTheme="minorHAnsi" w:hAnsiTheme="minorHAnsi"/>
          <w:lang w:val="fr-CH"/>
        </w:rPr>
        <w:t>4</w:t>
      </w:r>
      <w:r w:rsidRPr="005F7CDE">
        <w:rPr>
          <w:rFonts w:asciiTheme="minorHAnsi" w:hAnsiTheme="minorHAnsi"/>
          <w:lang w:val="fr-CH"/>
        </w:rPr>
        <w:tab/>
      </w:r>
      <w:r w:rsidR="005F739B" w:rsidRPr="005F7CDE">
        <w:rPr>
          <w:rFonts w:asciiTheme="minorHAnsi" w:hAnsiTheme="minorHAnsi"/>
          <w:lang w:val="fr-CH"/>
        </w:rPr>
        <w:t xml:space="preserve">La participation est ouverte aux </w:t>
      </w:r>
      <w:r w:rsidR="004414A5">
        <w:rPr>
          <w:rFonts w:asciiTheme="minorHAnsi" w:hAnsiTheme="minorHAnsi"/>
          <w:lang w:val="fr-CH"/>
        </w:rPr>
        <w:t>E</w:t>
      </w:r>
      <w:r w:rsidR="005F7CDE" w:rsidRPr="005F7CDE">
        <w:rPr>
          <w:rFonts w:asciiTheme="minorHAnsi" w:hAnsiTheme="minorHAnsi"/>
          <w:lang w:val="fr-CH"/>
        </w:rPr>
        <w:t>tats</w:t>
      </w:r>
      <w:r w:rsidR="005F739B" w:rsidRPr="005F7CDE">
        <w:rPr>
          <w:rFonts w:asciiTheme="minorHAnsi" w:hAnsiTheme="minorHAnsi"/>
          <w:lang w:val="fr-CH"/>
        </w:rPr>
        <w:t xml:space="preserve"> Membres, aux Membres de Secteur, aux Associés de l'UIT, aux établissements universitaires participant aux travaux de l'UIT ainsi qu'à toute personne issue d'un pays Membre de l'UIT qui souhaite contribuer aux travaux. Il peut s'agir de personnes qui sont aussi membres </w:t>
      </w:r>
      <w:r w:rsidR="005F739B" w:rsidRPr="005F7CDE">
        <w:rPr>
          <w:rFonts w:asciiTheme="minorHAnsi" w:hAnsiTheme="minorHAnsi"/>
          <w:lang w:val="fr-CH"/>
        </w:rPr>
        <w:lastRenderedPageBreak/>
        <w:t>d'organisations internationales, régionales ou nationales. La participation à l'atelier est gratuite</w:t>
      </w:r>
      <w:r w:rsidRPr="005F7CDE">
        <w:rPr>
          <w:rFonts w:asciiTheme="minorHAnsi" w:hAnsiTheme="minorHAnsi"/>
          <w:lang w:val="fr-CH"/>
        </w:rPr>
        <w:t xml:space="preserve">. </w:t>
      </w:r>
      <w:r w:rsidR="005F739B" w:rsidRPr="005F7CDE">
        <w:rPr>
          <w:rFonts w:asciiTheme="minorHAnsi" w:hAnsiTheme="minorHAnsi"/>
          <w:szCs w:val="24"/>
          <w:lang w:val="fr-CH"/>
        </w:rPr>
        <w:t xml:space="preserve">Un projet de programme </w:t>
      </w:r>
      <w:r w:rsidR="0006094A" w:rsidRPr="005F7CDE">
        <w:rPr>
          <w:rFonts w:asciiTheme="minorHAnsi" w:hAnsiTheme="minorHAnsi"/>
          <w:szCs w:val="24"/>
          <w:lang w:val="fr-CH"/>
        </w:rPr>
        <w:t>figure à l'</w:t>
      </w:r>
      <w:r w:rsidRPr="005F7CDE">
        <w:rPr>
          <w:rFonts w:asciiTheme="minorHAnsi" w:hAnsiTheme="minorHAnsi" w:cs="Segoe UI"/>
          <w:color w:val="000000"/>
          <w:lang w:val="fr-CH"/>
        </w:rPr>
        <w:t>Annex</w:t>
      </w:r>
      <w:r w:rsidR="005F739B" w:rsidRPr="005F7CDE">
        <w:rPr>
          <w:rFonts w:asciiTheme="minorHAnsi" w:hAnsiTheme="minorHAnsi" w:cs="Segoe UI"/>
          <w:color w:val="000000"/>
          <w:lang w:val="fr-CH"/>
        </w:rPr>
        <w:t>e</w:t>
      </w:r>
      <w:r w:rsidRPr="005F7CDE">
        <w:rPr>
          <w:rFonts w:asciiTheme="minorHAnsi" w:hAnsiTheme="minorHAnsi" w:cs="Segoe UI"/>
          <w:color w:val="000000"/>
          <w:lang w:val="fr-CH"/>
        </w:rPr>
        <w:t xml:space="preserve"> 3.</w:t>
      </w:r>
    </w:p>
    <w:p w:rsidR="00166B13" w:rsidRPr="005F7CDE" w:rsidRDefault="002C72C1" w:rsidP="004414A5">
      <w:pPr>
        <w:jc w:val="both"/>
        <w:rPr>
          <w:rFonts w:asciiTheme="minorHAnsi" w:eastAsia="Malgun Gothic" w:hAnsiTheme="minorHAnsi"/>
          <w:b/>
          <w:bCs/>
          <w:i/>
          <w:iCs/>
          <w:lang w:val="fr-CH"/>
        </w:rPr>
      </w:pPr>
      <w:r w:rsidRPr="005F7CDE">
        <w:rPr>
          <w:rFonts w:asciiTheme="minorHAnsi" w:eastAsia="MS Mincho" w:hAnsiTheme="minorHAnsi"/>
          <w:lang w:val="fr-CH" w:eastAsia="ja-JP"/>
        </w:rPr>
        <w:t>5</w:t>
      </w:r>
      <w:r w:rsidRPr="005F7CDE">
        <w:rPr>
          <w:rFonts w:asciiTheme="minorHAnsi" w:eastAsia="Malgun Gothic" w:hAnsiTheme="minorHAnsi"/>
          <w:lang w:val="fr-CH"/>
        </w:rPr>
        <w:tab/>
      </w:r>
      <w:r w:rsidR="00332896" w:rsidRPr="005F7CDE">
        <w:rPr>
          <w:rFonts w:asciiTheme="minorHAnsi" w:hAnsiTheme="minorHAnsi"/>
          <w:szCs w:val="24"/>
          <w:lang w:val="fr-CH"/>
        </w:rPr>
        <w:t xml:space="preserve">Afin de permettre </w:t>
      </w:r>
      <w:r w:rsidR="009D3E74">
        <w:rPr>
          <w:rFonts w:asciiTheme="minorHAnsi" w:hAnsiTheme="minorHAnsi"/>
          <w:szCs w:val="24"/>
          <w:lang w:val="fr-CH"/>
        </w:rPr>
        <w:t xml:space="preserve">à l'UIT </w:t>
      </w:r>
      <w:r w:rsidR="00332896" w:rsidRPr="005F7CDE">
        <w:rPr>
          <w:rFonts w:asciiTheme="minorHAnsi" w:hAnsiTheme="minorHAnsi"/>
          <w:szCs w:val="24"/>
          <w:lang w:val="fr-CH"/>
        </w:rPr>
        <w:t xml:space="preserve">de prendre les dispositions nécessaires concernant l'organisation de cet atelier, je vous saurais gré de bien vouloir vous inscrire au moyen du formulaire en ligne </w:t>
      </w:r>
      <w:r w:rsidR="00166B13" w:rsidRPr="005F7CDE">
        <w:rPr>
          <w:rFonts w:asciiTheme="minorHAnsi" w:hAnsiTheme="minorHAnsi"/>
          <w:szCs w:val="24"/>
          <w:lang w:val="fr-CH"/>
        </w:rPr>
        <w:t xml:space="preserve">disponible sur le site web de l'UIT </w:t>
      </w:r>
      <w:r w:rsidRPr="005F7CDE">
        <w:rPr>
          <w:rFonts w:asciiTheme="minorHAnsi" w:eastAsia="Malgun Gothic" w:hAnsiTheme="minorHAnsi"/>
          <w:lang w:val="fr-CH"/>
        </w:rPr>
        <w:t>(</w:t>
      </w:r>
      <w:hyperlink r:id="rId11" w:history="1">
        <w:r w:rsidRPr="005F7CDE">
          <w:rPr>
            <w:rStyle w:val="Hyperlink"/>
            <w:rFonts w:asciiTheme="minorHAnsi" w:eastAsia="Malgun Gothic" w:hAnsiTheme="minorHAnsi"/>
            <w:lang w:val="fr-CH"/>
          </w:rPr>
          <w:t>http://itu.int/reg/tmisc/3000955</w:t>
        </w:r>
      </w:hyperlink>
      <w:r w:rsidRPr="005F7CDE">
        <w:rPr>
          <w:rFonts w:asciiTheme="minorHAnsi" w:eastAsia="Malgun Gothic" w:hAnsiTheme="minorHAnsi"/>
          <w:lang w:val="fr-CH"/>
        </w:rPr>
        <w:t xml:space="preserve">). </w:t>
      </w:r>
      <w:r w:rsidR="00166B13" w:rsidRPr="005F7CDE">
        <w:rPr>
          <w:rFonts w:asciiTheme="minorHAnsi" w:eastAsia="Malgun Gothic" w:hAnsiTheme="minorHAnsi"/>
          <w:lang w:val="fr-CH"/>
        </w:rPr>
        <w:t xml:space="preserve">La date limite d'inscription en ligne est fixée au </w:t>
      </w:r>
      <w:r w:rsidRPr="005F7CDE">
        <w:rPr>
          <w:rFonts w:asciiTheme="minorHAnsi" w:eastAsia="Malgun Gothic" w:hAnsiTheme="minorHAnsi"/>
          <w:b/>
          <w:lang w:val="fr-CH"/>
        </w:rPr>
        <w:t xml:space="preserve">7 </w:t>
      </w:r>
      <w:r w:rsidR="00332896" w:rsidRPr="005F7CDE">
        <w:rPr>
          <w:rFonts w:asciiTheme="minorHAnsi" w:eastAsia="Malgun Gothic" w:hAnsiTheme="minorHAnsi"/>
          <w:b/>
          <w:lang w:val="fr-CH"/>
        </w:rPr>
        <w:t>av</w:t>
      </w:r>
      <w:r w:rsidRPr="005F7CDE">
        <w:rPr>
          <w:rFonts w:asciiTheme="minorHAnsi" w:eastAsia="Malgun Gothic" w:hAnsiTheme="minorHAnsi"/>
          <w:b/>
          <w:lang w:val="fr-CH"/>
        </w:rPr>
        <w:t>ril 2017</w:t>
      </w:r>
      <w:r w:rsidRPr="005F7CDE">
        <w:rPr>
          <w:rFonts w:asciiTheme="minorHAnsi" w:eastAsia="Malgun Gothic" w:hAnsiTheme="minorHAnsi"/>
          <w:lang w:val="fr-CH"/>
        </w:rPr>
        <w:t xml:space="preserve">. </w:t>
      </w:r>
      <w:r w:rsidR="00332896" w:rsidRPr="005F7CDE">
        <w:rPr>
          <w:rFonts w:asciiTheme="minorHAnsi" w:hAnsiTheme="minorHAnsi"/>
          <w:b/>
          <w:bCs/>
          <w:szCs w:val="24"/>
          <w:lang w:val="fr-CH"/>
        </w:rPr>
        <w:t xml:space="preserve">Veuillez noter que </w:t>
      </w:r>
      <w:r w:rsidR="00166B13" w:rsidRPr="005F7CDE">
        <w:rPr>
          <w:rFonts w:asciiTheme="minorHAnsi" w:hAnsiTheme="minorHAnsi"/>
          <w:b/>
          <w:bCs/>
          <w:szCs w:val="24"/>
          <w:lang w:val="fr-CH"/>
        </w:rPr>
        <w:t>l'</w:t>
      </w:r>
      <w:r w:rsidR="00332896" w:rsidRPr="005F7CDE">
        <w:rPr>
          <w:rFonts w:asciiTheme="minorHAnsi" w:hAnsiTheme="minorHAnsi"/>
          <w:b/>
          <w:bCs/>
          <w:szCs w:val="24"/>
          <w:lang w:val="fr-CH"/>
        </w:rPr>
        <w:t xml:space="preserve">inscription </w:t>
      </w:r>
      <w:r w:rsidR="00166B13" w:rsidRPr="005F7CDE">
        <w:rPr>
          <w:rFonts w:asciiTheme="minorHAnsi" w:hAnsiTheme="minorHAnsi"/>
          <w:b/>
          <w:bCs/>
          <w:szCs w:val="24"/>
          <w:lang w:val="fr-CH"/>
        </w:rPr>
        <w:t xml:space="preserve">préalable </w:t>
      </w:r>
      <w:r w:rsidR="00332896" w:rsidRPr="005F7CDE">
        <w:rPr>
          <w:rFonts w:asciiTheme="minorHAnsi" w:hAnsiTheme="minorHAnsi"/>
          <w:b/>
          <w:bCs/>
          <w:szCs w:val="24"/>
          <w:lang w:val="fr-CH"/>
        </w:rPr>
        <w:t xml:space="preserve">des participants </w:t>
      </w:r>
      <w:r w:rsidR="009D3E74">
        <w:rPr>
          <w:rFonts w:asciiTheme="minorHAnsi" w:hAnsiTheme="minorHAnsi"/>
          <w:b/>
          <w:bCs/>
          <w:szCs w:val="24"/>
          <w:lang w:val="fr-CH"/>
        </w:rPr>
        <w:t>à l'atelier</w:t>
      </w:r>
      <w:r w:rsidR="00332896" w:rsidRPr="005F7CDE">
        <w:rPr>
          <w:rFonts w:asciiTheme="minorHAnsi" w:hAnsiTheme="minorHAnsi"/>
          <w:b/>
          <w:bCs/>
          <w:szCs w:val="24"/>
          <w:lang w:val="fr-CH"/>
        </w:rPr>
        <w:t xml:space="preserve"> se fait exclusivement </w:t>
      </w:r>
      <w:r w:rsidR="00332896" w:rsidRPr="005F7CDE">
        <w:rPr>
          <w:rFonts w:asciiTheme="minorHAnsi" w:hAnsiTheme="minorHAnsi"/>
          <w:b/>
          <w:bCs/>
          <w:i/>
          <w:iCs/>
          <w:szCs w:val="24"/>
          <w:lang w:val="fr-CH"/>
        </w:rPr>
        <w:t>en ligne</w:t>
      </w:r>
      <w:r w:rsidRPr="005F7CDE">
        <w:rPr>
          <w:rFonts w:asciiTheme="minorHAnsi" w:eastAsia="Malgun Gothic" w:hAnsiTheme="minorHAnsi"/>
          <w:b/>
          <w:bCs/>
          <w:i/>
          <w:iCs/>
          <w:lang w:val="fr-CH"/>
        </w:rPr>
        <w:t>.</w:t>
      </w:r>
      <w:r w:rsidRPr="005F7CDE">
        <w:rPr>
          <w:rFonts w:asciiTheme="minorHAnsi" w:eastAsia="Malgun Gothic" w:hAnsiTheme="minorHAnsi"/>
          <w:lang w:val="fr-CH"/>
        </w:rPr>
        <w:t xml:space="preserve"> </w:t>
      </w:r>
      <w:r w:rsidR="00166B13" w:rsidRPr="005F7CDE">
        <w:rPr>
          <w:rFonts w:asciiTheme="minorHAnsi" w:eastAsia="Malgun Gothic" w:hAnsiTheme="minorHAnsi"/>
          <w:lang w:val="fr-CH"/>
        </w:rPr>
        <w:t xml:space="preserve">Afin que nous puissions vous communiquer dans les meilleurs délais les éventuelles mises à jour concernant l'organisation de </w:t>
      </w:r>
      <w:r w:rsidR="009D3E74">
        <w:rPr>
          <w:rFonts w:asciiTheme="minorHAnsi" w:eastAsia="Malgun Gothic" w:hAnsiTheme="minorHAnsi"/>
          <w:lang w:val="fr-CH"/>
        </w:rPr>
        <w:t>l'atelier</w:t>
      </w:r>
      <w:r w:rsidR="00166B13" w:rsidRPr="005F7CDE">
        <w:rPr>
          <w:rFonts w:asciiTheme="minorHAnsi" w:eastAsia="Malgun Gothic" w:hAnsiTheme="minorHAnsi"/>
          <w:lang w:val="fr-CH"/>
        </w:rPr>
        <w:t>, nous vous prions d'indiquer une adresse de messagerie électronique valable sur le formulaire d'inscription.</w:t>
      </w:r>
      <w:r w:rsidR="00166B13" w:rsidRPr="005F7CDE">
        <w:rPr>
          <w:rFonts w:asciiTheme="minorHAnsi" w:eastAsia="Malgun Gothic" w:hAnsiTheme="minorHAnsi"/>
          <w:b/>
          <w:bCs/>
          <w:i/>
          <w:iCs/>
          <w:lang w:val="fr-CH"/>
        </w:rPr>
        <w:t xml:space="preserve"> </w:t>
      </w:r>
    </w:p>
    <w:p w:rsidR="002C72C1" w:rsidRPr="005F7CDE" w:rsidRDefault="002C72C1" w:rsidP="004414A5">
      <w:pPr>
        <w:jc w:val="both"/>
        <w:rPr>
          <w:rFonts w:asciiTheme="minorHAnsi" w:eastAsia="Malgun Gothic" w:hAnsiTheme="minorHAnsi"/>
          <w:lang w:val="fr-CH"/>
        </w:rPr>
      </w:pPr>
      <w:r w:rsidRPr="005F7CDE">
        <w:rPr>
          <w:rFonts w:asciiTheme="minorHAnsi" w:eastAsia="Malgun Gothic" w:hAnsiTheme="minorHAnsi"/>
          <w:lang w:val="fr-CH"/>
        </w:rPr>
        <w:t>6</w:t>
      </w:r>
      <w:r w:rsidRPr="005F7CDE">
        <w:rPr>
          <w:rFonts w:asciiTheme="minorHAnsi" w:eastAsia="Malgun Gothic" w:hAnsiTheme="minorHAnsi"/>
          <w:lang w:val="fr-CH"/>
        </w:rPr>
        <w:tab/>
      </w:r>
      <w:r w:rsidR="009D3E74">
        <w:rPr>
          <w:rFonts w:asciiTheme="minorHAnsi" w:eastAsia="Malgun Gothic" w:hAnsiTheme="minorHAnsi"/>
          <w:b/>
          <w:bCs/>
          <w:lang w:val="fr-CH"/>
        </w:rPr>
        <w:t>Des fonds pourront</w:t>
      </w:r>
      <w:r w:rsidR="00166B13" w:rsidRPr="005F7CDE">
        <w:rPr>
          <w:rFonts w:asciiTheme="minorHAnsi" w:eastAsia="Malgun Gothic" w:hAnsiTheme="minorHAnsi"/>
          <w:b/>
          <w:bCs/>
          <w:lang w:val="fr-CH"/>
        </w:rPr>
        <w:t xml:space="preserve"> être accordé</w:t>
      </w:r>
      <w:r w:rsidR="009D3E74">
        <w:rPr>
          <w:rFonts w:asciiTheme="minorHAnsi" w:eastAsia="Malgun Gothic" w:hAnsiTheme="minorHAnsi"/>
          <w:b/>
          <w:bCs/>
          <w:lang w:val="fr-CH"/>
        </w:rPr>
        <w:t>s</w:t>
      </w:r>
      <w:r w:rsidR="00166B13" w:rsidRPr="005F7CDE">
        <w:rPr>
          <w:rFonts w:asciiTheme="minorHAnsi" w:eastAsia="Malgun Gothic" w:hAnsiTheme="minorHAnsi"/>
          <w:lang w:val="fr-CH"/>
        </w:rPr>
        <w:t xml:space="preserve"> </w:t>
      </w:r>
      <w:r w:rsidR="001B4358" w:rsidRPr="005F7CDE">
        <w:rPr>
          <w:rFonts w:asciiTheme="minorHAnsi" w:eastAsia="Malgun Gothic" w:hAnsiTheme="minorHAnsi"/>
          <w:b/>
          <w:bCs/>
          <w:lang w:val="fr-CH"/>
        </w:rPr>
        <w:t xml:space="preserve">à des </w:t>
      </w:r>
      <w:r w:rsidRPr="005F7CDE">
        <w:rPr>
          <w:rFonts w:asciiTheme="minorHAnsi" w:eastAsia="Malgun Gothic" w:hAnsiTheme="minorHAnsi"/>
          <w:b/>
          <w:bCs/>
          <w:lang w:val="fr-CH"/>
        </w:rPr>
        <w:t xml:space="preserve">participants </w:t>
      </w:r>
      <w:r w:rsidR="001B4358" w:rsidRPr="005F7CDE">
        <w:rPr>
          <w:rFonts w:asciiTheme="minorHAnsi" w:eastAsia="Malgun Gothic" w:hAnsiTheme="minorHAnsi"/>
          <w:b/>
          <w:bCs/>
          <w:lang w:val="fr-CH"/>
        </w:rPr>
        <w:t xml:space="preserve">issus </w:t>
      </w:r>
      <w:r w:rsidR="00166B13" w:rsidRPr="005F7CDE">
        <w:rPr>
          <w:rFonts w:asciiTheme="minorHAnsi" w:eastAsia="Malgun Gothic" w:hAnsiTheme="minorHAnsi"/>
          <w:b/>
          <w:bCs/>
          <w:lang w:val="fr-CH"/>
        </w:rPr>
        <w:t>des pays les moins avancés et des pays en développement à faible revenu</w:t>
      </w:r>
      <w:r w:rsidRPr="005F7CDE">
        <w:rPr>
          <w:rFonts w:asciiTheme="minorHAnsi" w:eastAsia="Malgun Gothic" w:hAnsiTheme="minorHAnsi"/>
          <w:lang w:val="fr-CH"/>
        </w:rPr>
        <w:t xml:space="preserve">. </w:t>
      </w:r>
      <w:r w:rsidR="00166B13" w:rsidRPr="005F7CDE">
        <w:rPr>
          <w:rFonts w:asciiTheme="minorHAnsi" w:eastAsia="Malgun Gothic" w:hAnsiTheme="minorHAnsi"/>
          <w:lang w:val="fr-CH"/>
        </w:rPr>
        <w:t xml:space="preserve">Veuillez noter que les critères sur la base desquels il </w:t>
      </w:r>
      <w:r w:rsidR="00581F49" w:rsidRPr="005F7CDE">
        <w:rPr>
          <w:rFonts w:asciiTheme="minorHAnsi" w:eastAsia="Malgun Gothic" w:hAnsiTheme="minorHAnsi"/>
          <w:lang w:val="fr-CH"/>
        </w:rPr>
        <w:t xml:space="preserve">sera </w:t>
      </w:r>
      <w:r w:rsidR="00166B13" w:rsidRPr="005F7CDE">
        <w:rPr>
          <w:rFonts w:asciiTheme="minorHAnsi" w:eastAsia="Malgun Gothic" w:hAnsiTheme="minorHAnsi"/>
          <w:lang w:val="fr-CH"/>
        </w:rPr>
        <w:t>décidé d'a</w:t>
      </w:r>
      <w:r w:rsidR="00581F49" w:rsidRPr="005F7CDE">
        <w:rPr>
          <w:rFonts w:asciiTheme="minorHAnsi" w:eastAsia="Malgun Gothic" w:hAnsiTheme="minorHAnsi"/>
          <w:lang w:val="fr-CH"/>
        </w:rPr>
        <w:t xml:space="preserve">ccorder </w:t>
      </w:r>
      <w:r w:rsidR="009D3E74">
        <w:rPr>
          <w:rFonts w:asciiTheme="minorHAnsi" w:eastAsia="Malgun Gothic" w:hAnsiTheme="minorHAnsi"/>
          <w:lang w:val="fr-CH"/>
        </w:rPr>
        <w:t xml:space="preserve">des fonds </w:t>
      </w:r>
      <w:r w:rsidR="00166B13" w:rsidRPr="005F7CDE">
        <w:rPr>
          <w:rFonts w:asciiTheme="minorHAnsi" w:eastAsia="Malgun Gothic" w:hAnsiTheme="minorHAnsi"/>
          <w:lang w:val="fr-CH"/>
        </w:rPr>
        <w:t>s</w:t>
      </w:r>
      <w:r w:rsidR="00581F49" w:rsidRPr="005F7CDE">
        <w:rPr>
          <w:rFonts w:asciiTheme="minorHAnsi" w:eastAsia="Malgun Gothic" w:hAnsiTheme="minorHAnsi"/>
          <w:lang w:val="fr-CH"/>
        </w:rPr>
        <w:t>er</w:t>
      </w:r>
      <w:r w:rsidR="00166B13" w:rsidRPr="005F7CDE">
        <w:rPr>
          <w:rFonts w:asciiTheme="minorHAnsi" w:eastAsia="Malgun Gothic" w:hAnsiTheme="minorHAnsi"/>
          <w:lang w:val="fr-CH"/>
        </w:rPr>
        <w:t xml:space="preserve">ont </w:t>
      </w:r>
      <w:r w:rsidR="005F7CDE" w:rsidRPr="005F7CDE">
        <w:rPr>
          <w:rFonts w:asciiTheme="minorHAnsi" w:eastAsia="Malgun Gothic" w:hAnsiTheme="minorHAnsi"/>
          <w:lang w:val="fr-CH"/>
        </w:rPr>
        <w:t>notamment</w:t>
      </w:r>
      <w:r w:rsidR="00581F49" w:rsidRPr="005F7CDE">
        <w:rPr>
          <w:rFonts w:asciiTheme="minorHAnsi" w:eastAsia="Malgun Gothic" w:hAnsiTheme="minorHAnsi"/>
          <w:lang w:val="fr-CH"/>
        </w:rPr>
        <w:t xml:space="preserve">, mas non exclusivement, </w:t>
      </w:r>
      <w:r w:rsidR="00166B13" w:rsidRPr="005F7CDE">
        <w:rPr>
          <w:rFonts w:asciiTheme="minorHAnsi" w:eastAsia="Malgun Gothic" w:hAnsiTheme="minorHAnsi"/>
          <w:lang w:val="fr-CH"/>
        </w:rPr>
        <w:t>les suivants</w:t>
      </w:r>
      <w:r w:rsidR="00581F49" w:rsidRPr="005F7CDE">
        <w:rPr>
          <w:rFonts w:asciiTheme="minorHAnsi" w:eastAsia="Malgun Gothic" w:hAnsiTheme="minorHAnsi"/>
          <w:lang w:val="fr-CH"/>
        </w:rPr>
        <w:t>:</w:t>
      </w:r>
    </w:p>
    <w:p w:rsidR="002C72C1" w:rsidRPr="005F7CDE" w:rsidRDefault="00332896" w:rsidP="004414A5">
      <w:pPr>
        <w:pStyle w:val="enumlev1"/>
        <w:rPr>
          <w:rFonts w:asciiTheme="minorHAnsi" w:eastAsia="Malgun Gothic" w:hAnsiTheme="minorHAnsi"/>
          <w:lang w:val="fr-CH"/>
        </w:rPr>
      </w:pPr>
      <w:r w:rsidRPr="005F7CDE">
        <w:rPr>
          <w:rFonts w:asciiTheme="minorHAnsi" w:eastAsia="Malgun Gothic" w:hAnsiTheme="minorHAnsi"/>
          <w:lang w:val="fr-CH"/>
        </w:rPr>
        <w:t>a)</w:t>
      </w:r>
      <w:r w:rsidRPr="005F7CDE">
        <w:rPr>
          <w:rFonts w:asciiTheme="minorHAnsi" w:eastAsia="Malgun Gothic" w:hAnsiTheme="minorHAnsi"/>
          <w:lang w:val="fr-CH"/>
        </w:rPr>
        <w:tab/>
      </w:r>
      <w:r w:rsidR="002C72C1" w:rsidRPr="005F7CDE">
        <w:rPr>
          <w:rFonts w:asciiTheme="minorHAnsi" w:eastAsia="Malgun Gothic" w:hAnsiTheme="minorHAnsi"/>
          <w:lang w:val="fr-CH"/>
        </w:rPr>
        <w:t>budget</w:t>
      </w:r>
      <w:r w:rsidR="00581F49" w:rsidRPr="005F7CDE">
        <w:rPr>
          <w:rFonts w:asciiTheme="minorHAnsi" w:eastAsia="Malgun Gothic" w:hAnsiTheme="minorHAnsi"/>
          <w:lang w:val="fr-CH"/>
        </w:rPr>
        <w:t xml:space="preserve"> disponible</w:t>
      </w:r>
      <w:r w:rsidR="002C72C1" w:rsidRPr="005F7CDE">
        <w:rPr>
          <w:rFonts w:asciiTheme="minorHAnsi" w:eastAsia="Malgun Gothic" w:hAnsiTheme="minorHAnsi"/>
          <w:lang w:val="fr-CH"/>
        </w:rPr>
        <w:t xml:space="preserve">; </w:t>
      </w:r>
    </w:p>
    <w:p w:rsidR="002C72C1" w:rsidRPr="005F7CDE" w:rsidRDefault="00332896" w:rsidP="004414A5">
      <w:pPr>
        <w:pStyle w:val="enumlev1"/>
        <w:rPr>
          <w:rFonts w:asciiTheme="minorHAnsi" w:eastAsia="Malgun Gothic" w:hAnsiTheme="minorHAnsi"/>
          <w:lang w:val="fr-CH"/>
        </w:rPr>
      </w:pPr>
      <w:r w:rsidRPr="005F7CDE">
        <w:rPr>
          <w:rFonts w:asciiTheme="minorHAnsi" w:eastAsia="Malgun Gothic" w:hAnsiTheme="minorHAnsi"/>
          <w:lang w:val="fr-CH"/>
        </w:rPr>
        <w:t>b)</w:t>
      </w:r>
      <w:r w:rsidRPr="005F7CDE">
        <w:rPr>
          <w:rFonts w:asciiTheme="minorHAnsi" w:eastAsia="Malgun Gothic" w:hAnsiTheme="minorHAnsi"/>
          <w:lang w:val="fr-CH"/>
        </w:rPr>
        <w:tab/>
      </w:r>
      <w:r w:rsidR="002C72C1" w:rsidRPr="005F7CDE">
        <w:rPr>
          <w:rFonts w:asciiTheme="minorHAnsi" w:eastAsia="Malgun Gothic" w:hAnsiTheme="minorHAnsi"/>
          <w:lang w:val="fr-CH"/>
        </w:rPr>
        <w:t xml:space="preserve">participation </w:t>
      </w:r>
      <w:r w:rsidR="00581F49" w:rsidRPr="005F7CDE">
        <w:rPr>
          <w:rFonts w:asciiTheme="minorHAnsi" w:eastAsia="Malgun Gothic" w:hAnsiTheme="minorHAnsi"/>
          <w:lang w:val="fr-CH"/>
        </w:rPr>
        <w:t>d'e</w:t>
      </w:r>
      <w:r w:rsidR="002C72C1" w:rsidRPr="005F7CDE">
        <w:rPr>
          <w:rFonts w:asciiTheme="minorHAnsi" w:eastAsia="Malgun Gothic" w:hAnsiTheme="minorHAnsi"/>
          <w:lang w:val="fr-CH"/>
        </w:rPr>
        <w:t xml:space="preserve">xperts </w:t>
      </w:r>
      <w:r w:rsidR="00581F49" w:rsidRPr="005F7CDE">
        <w:rPr>
          <w:rFonts w:asciiTheme="minorHAnsi" w:eastAsia="Malgun Gothic" w:hAnsiTheme="minorHAnsi"/>
          <w:lang w:val="fr-CH"/>
        </w:rPr>
        <w:t xml:space="preserve">issus </w:t>
      </w:r>
      <w:r w:rsidR="003F17E0" w:rsidRPr="005F7CDE">
        <w:rPr>
          <w:rFonts w:asciiTheme="minorHAnsi" w:hAnsiTheme="minorHAnsi"/>
          <w:lang w:val="fr-CH"/>
        </w:rPr>
        <w:t>des pays les moins avancés ou des pays en développement à faible revenu</w:t>
      </w:r>
      <w:r w:rsidR="002C72C1" w:rsidRPr="005F7CDE">
        <w:rPr>
          <w:rFonts w:asciiTheme="minorHAnsi" w:eastAsia="Malgun Gothic" w:hAnsiTheme="minorHAnsi"/>
          <w:lang w:val="fr-CH"/>
        </w:rPr>
        <w:t xml:space="preserve"> (</w:t>
      </w:r>
      <w:hyperlink r:id="rId12" w:history="1">
        <w:r w:rsidRPr="005F7CDE">
          <w:rPr>
            <w:rStyle w:val="Hyperlink"/>
            <w:rFonts w:asciiTheme="minorHAnsi" w:eastAsia="Malgun Gothic" w:hAnsiTheme="minorHAnsi"/>
            <w:lang w:val="fr-CH"/>
          </w:rPr>
          <w:t>http://itu.int/en/ITU-T/info/Pages/resources.aspx</w:t>
        </w:r>
      </w:hyperlink>
      <w:r w:rsidR="002C72C1" w:rsidRPr="005F7CDE">
        <w:rPr>
          <w:rFonts w:asciiTheme="minorHAnsi" w:eastAsia="Malgun Gothic" w:hAnsiTheme="minorHAnsi"/>
          <w:lang w:val="fr-CH"/>
        </w:rPr>
        <w:t xml:space="preserve">); </w:t>
      </w:r>
    </w:p>
    <w:p w:rsidR="002C72C1" w:rsidRPr="005F7CDE" w:rsidRDefault="00332896" w:rsidP="004414A5">
      <w:pPr>
        <w:pStyle w:val="enumlev1"/>
        <w:rPr>
          <w:rFonts w:asciiTheme="minorHAnsi" w:eastAsia="Malgun Gothic" w:hAnsiTheme="minorHAnsi"/>
          <w:lang w:val="fr-CH"/>
        </w:rPr>
      </w:pPr>
      <w:r w:rsidRPr="005F7CDE">
        <w:rPr>
          <w:rFonts w:asciiTheme="minorHAnsi" w:eastAsia="Malgun Gothic" w:hAnsiTheme="minorHAnsi"/>
          <w:lang w:val="fr-CH"/>
        </w:rPr>
        <w:t>c)</w:t>
      </w:r>
      <w:r w:rsidRPr="005F7CDE">
        <w:rPr>
          <w:rFonts w:asciiTheme="minorHAnsi" w:eastAsia="Malgun Gothic" w:hAnsiTheme="minorHAnsi"/>
          <w:lang w:val="fr-CH"/>
        </w:rPr>
        <w:tab/>
      </w:r>
      <w:r w:rsidR="00581F49" w:rsidRPr="005F7CDE">
        <w:rPr>
          <w:rFonts w:asciiTheme="minorHAnsi" w:eastAsia="Malgun Gothic" w:hAnsiTheme="minorHAnsi"/>
          <w:lang w:val="fr-CH"/>
        </w:rPr>
        <w:t>question de savoir si le requérant a participé aux travaux du Groupe spécialisé de l'UIT sur les services financiers numériques</w:t>
      </w:r>
      <w:r w:rsidR="002C72C1" w:rsidRPr="005F7CDE">
        <w:rPr>
          <w:rFonts w:asciiTheme="minorHAnsi" w:eastAsia="Malgun Gothic" w:hAnsiTheme="minorHAnsi"/>
          <w:lang w:val="fr-CH"/>
        </w:rPr>
        <w:t xml:space="preserve">; </w:t>
      </w:r>
    </w:p>
    <w:p w:rsidR="002C72C1" w:rsidRPr="005F7CDE" w:rsidRDefault="00332896" w:rsidP="004414A5">
      <w:pPr>
        <w:pStyle w:val="enumlev1"/>
        <w:rPr>
          <w:rFonts w:asciiTheme="minorHAnsi" w:eastAsia="Malgun Gothic" w:hAnsiTheme="minorHAnsi"/>
          <w:lang w:val="fr-CH"/>
        </w:rPr>
      </w:pPr>
      <w:r w:rsidRPr="005F7CDE">
        <w:rPr>
          <w:rFonts w:asciiTheme="minorHAnsi" w:eastAsia="Malgun Gothic" w:hAnsiTheme="minorHAnsi"/>
          <w:lang w:val="fr-CH"/>
        </w:rPr>
        <w:t>d)</w:t>
      </w:r>
      <w:r w:rsidRPr="005F7CDE">
        <w:rPr>
          <w:rFonts w:asciiTheme="minorHAnsi" w:eastAsia="Malgun Gothic" w:hAnsiTheme="minorHAnsi"/>
          <w:lang w:val="fr-CH"/>
        </w:rPr>
        <w:tab/>
      </w:r>
      <w:r w:rsidR="002C72C1" w:rsidRPr="005F7CDE">
        <w:rPr>
          <w:rFonts w:asciiTheme="minorHAnsi" w:eastAsia="Malgun Gothic" w:hAnsiTheme="minorHAnsi"/>
          <w:lang w:val="fr-CH"/>
        </w:rPr>
        <w:t>exp</w:t>
      </w:r>
      <w:r w:rsidR="00581F49" w:rsidRPr="005F7CDE">
        <w:rPr>
          <w:rFonts w:asciiTheme="minorHAnsi" w:eastAsia="Malgun Gothic" w:hAnsiTheme="minorHAnsi"/>
          <w:lang w:val="fr-CH"/>
        </w:rPr>
        <w:t>é</w:t>
      </w:r>
      <w:r w:rsidR="002C72C1" w:rsidRPr="005F7CDE">
        <w:rPr>
          <w:rFonts w:asciiTheme="minorHAnsi" w:eastAsia="Malgun Gothic" w:hAnsiTheme="minorHAnsi"/>
          <w:lang w:val="fr-CH"/>
        </w:rPr>
        <w:t xml:space="preserve">rience </w:t>
      </w:r>
      <w:r w:rsidR="00581F49" w:rsidRPr="005F7CDE">
        <w:rPr>
          <w:rFonts w:asciiTheme="minorHAnsi" w:eastAsia="Malgun Gothic" w:hAnsiTheme="minorHAnsi"/>
          <w:lang w:val="fr-CH"/>
        </w:rPr>
        <w:t xml:space="preserve">avérée dans les domaines de </w:t>
      </w:r>
      <w:r w:rsidR="002C72C1" w:rsidRPr="005F7CDE">
        <w:rPr>
          <w:rFonts w:asciiTheme="minorHAnsi" w:eastAsia="Malgun Gothic" w:hAnsiTheme="minorHAnsi"/>
          <w:lang w:val="fr-CH"/>
        </w:rPr>
        <w:t>comp</w:t>
      </w:r>
      <w:r w:rsidR="00581F49" w:rsidRPr="005F7CDE">
        <w:rPr>
          <w:rFonts w:asciiTheme="minorHAnsi" w:eastAsia="Malgun Gothic" w:hAnsiTheme="minorHAnsi"/>
          <w:lang w:val="fr-CH"/>
        </w:rPr>
        <w:t>é</w:t>
      </w:r>
      <w:r w:rsidR="002C72C1" w:rsidRPr="005F7CDE">
        <w:rPr>
          <w:rFonts w:asciiTheme="minorHAnsi" w:eastAsia="Malgun Gothic" w:hAnsiTheme="minorHAnsi"/>
          <w:lang w:val="fr-CH"/>
        </w:rPr>
        <w:t xml:space="preserve">tence </w:t>
      </w:r>
      <w:r w:rsidR="00581F49" w:rsidRPr="005F7CDE">
        <w:rPr>
          <w:rFonts w:asciiTheme="minorHAnsi" w:eastAsia="Malgun Gothic" w:hAnsiTheme="minorHAnsi"/>
          <w:lang w:val="fr-CH"/>
        </w:rPr>
        <w:t>du Groupe spécialisé sur les services financiers numériques</w:t>
      </w:r>
      <w:r w:rsidR="002C72C1" w:rsidRPr="005F7CDE">
        <w:rPr>
          <w:rFonts w:asciiTheme="minorHAnsi" w:eastAsia="Malgun Gothic" w:hAnsiTheme="minorHAnsi"/>
          <w:lang w:val="fr-CH"/>
        </w:rPr>
        <w:t xml:space="preserve">; </w:t>
      </w:r>
    </w:p>
    <w:p w:rsidR="002C72C1" w:rsidRPr="005F7CDE" w:rsidRDefault="00332896" w:rsidP="004414A5">
      <w:pPr>
        <w:pStyle w:val="enumlev1"/>
        <w:rPr>
          <w:rFonts w:asciiTheme="minorHAnsi" w:eastAsia="Malgun Gothic" w:hAnsiTheme="minorHAnsi"/>
          <w:lang w:val="fr-CH"/>
        </w:rPr>
      </w:pPr>
      <w:r w:rsidRPr="005F7CDE">
        <w:rPr>
          <w:rFonts w:asciiTheme="minorHAnsi" w:eastAsia="Malgun Gothic" w:hAnsiTheme="minorHAnsi"/>
          <w:lang w:val="fr-CH"/>
        </w:rPr>
        <w:t>e)</w:t>
      </w:r>
      <w:r w:rsidRPr="005F7CDE">
        <w:rPr>
          <w:rFonts w:asciiTheme="minorHAnsi" w:eastAsia="Malgun Gothic" w:hAnsiTheme="minorHAnsi"/>
          <w:lang w:val="fr-CH"/>
        </w:rPr>
        <w:tab/>
      </w:r>
      <w:r w:rsidR="003F17E0" w:rsidRPr="005F7CDE">
        <w:rPr>
          <w:rFonts w:asciiTheme="minorHAnsi" w:hAnsiTheme="minorHAnsi"/>
          <w:lang w:val="fr-CH"/>
        </w:rPr>
        <w:t>répartition équitable entre les pays et les régions</w:t>
      </w:r>
      <w:r w:rsidR="002C72C1" w:rsidRPr="005F7CDE">
        <w:rPr>
          <w:rFonts w:asciiTheme="minorHAnsi" w:eastAsia="Malgun Gothic" w:hAnsiTheme="minorHAnsi"/>
          <w:lang w:val="fr-CH"/>
        </w:rPr>
        <w:t xml:space="preserve">; </w:t>
      </w:r>
    </w:p>
    <w:p w:rsidR="002C72C1" w:rsidRPr="005F7CDE" w:rsidRDefault="00332896" w:rsidP="004414A5">
      <w:pPr>
        <w:pStyle w:val="enumlev1"/>
        <w:rPr>
          <w:rFonts w:asciiTheme="minorHAnsi" w:eastAsia="Malgun Gothic" w:hAnsiTheme="minorHAnsi"/>
          <w:lang w:val="fr-CH"/>
        </w:rPr>
      </w:pPr>
      <w:r w:rsidRPr="005F7CDE">
        <w:rPr>
          <w:rFonts w:asciiTheme="minorHAnsi" w:eastAsia="Malgun Gothic" w:hAnsiTheme="minorHAnsi"/>
          <w:lang w:val="fr-CH"/>
        </w:rPr>
        <w:t>f)</w:t>
      </w:r>
      <w:r w:rsidRPr="005F7CDE">
        <w:rPr>
          <w:rFonts w:asciiTheme="minorHAnsi" w:eastAsia="Malgun Gothic" w:hAnsiTheme="minorHAnsi"/>
          <w:lang w:val="fr-CH"/>
        </w:rPr>
        <w:tab/>
      </w:r>
      <w:r w:rsidR="003F17E0" w:rsidRPr="005F7CDE">
        <w:rPr>
          <w:rFonts w:asciiTheme="minorHAnsi" w:hAnsiTheme="minorHAnsi"/>
          <w:lang w:val="fr-CH"/>
        </w:rPr>
        <w:t>parité hommes-femmes</w:t>
      </w:r>
      <w:r w:rsidR="002C72C1" w:rsidRPr="005F7CDE">
        <w:rPr>
          <w:rFonts w:asciiTheme="minorHAnsi" w:eastAsia="Malgun Gothic" w:hAnsiTheme="minorHAnsi"/>
          <w:lang w:val="fr-CH"/>
        </w:rPr>
        <w:t xml:space="preserve">. </w:t>
      </w:r>
    </w:p>
    <w:p w:rsidR="00581F49" w:rsidRPr="005F7CDE" w:rsidRDefault="00581F49" w:rsidP="004414A5">
      <w:pPr>
        <w:tabs>
          <w:tab w:val="left" w:pos="709"/>
        </w:tabs>
        <w:jc w:val="both"/>
        <w:rPr>
          <w:rFonts w:asciiTheme="minorHAnsi" w:eastAsia="Malgun Gothic" w:hAnsiTheme="minorHAnsi"/>
          <w:lang w:val="fr-CH"/>
        </w:rPr>
      </w:pPr>
      <w:r w:rsidRPr="005F7CDE">
        <w:rPr>
          <w:rFonts w:asciiTheme="minorHAnsi" w:eastAsia="Malgun Gothic" w:hAnsiTheme="minorHAnsi"/>
          <w:lang w:val="fr-CH"/>
        </w:rPr>
        <w:t xml:space="preserve">La préférence sera accordée aux régulateurs nationaux et aux fonctionnaires. Les demandes de </w:t>
      </w:r>
      <w:r w:rsidR="009D3E74">
        <w:rPr>
          <w:rFonts w:asciiTheme="minorHAnsi" w:eastAsia="Malgun Gothic" w:hAnsiTheme="minorHAnsi"/>
          <w:lang w:val="fr-CH"/>
        </w:rPr>
        <w:t xml:space="preserve">fonds </w:t>
      </w:r>
      <w:r w:rsidR="001B4358" w:rsidRPr="005F7CDE">
        <w:rPr>
          <w:rFonts w:asciiTheme="minorHAnsi" w:eastAsia="Malgun Gothic" w:hAnsiTheme="minorHAnsi"/>
          <w:lang w:val="fr-CH"/>
        </w:rPr>
        <w:t xml:space="preserve">pour des </w:t>
      </w:r>
      <w:r w:rsidRPr="005F7CDE">
        <w:rPr>
          <w:rFonts w:asciiTheme="minorHAnsi" w:eastAsia="Malgun Gothic" w:hAnsiTheme="minorHAnsi"/>
          <w:lang w:val="fr-CH"/>
        </w:rPr>
        <w:t xml:space="preserve">experts (veuillez utiliser le formulaire </w:t>
      </w:r>
      <w:r w:rsidR="009D3E74">
        <w:rPr>
          <w:rFonts w:asciiTheme="minorHAnsi" w:eastAsia="Malgun Gothic" w:hAnsiTheme="minorHAnsi"/>
          <w:lang w:val="fr-CH"/>
        </w:rPr>
        <w:t xml:space="preserve">de </w:t>
      </w:r>
      <w:r w:rsidRPr="005F7CDE">
        <w:rPr>
          <w:rFonts w:asciiTheme="minorHAnsi" w:eastAsia="Malgun Gothic" w:hAnsiTheme="minorHAnsi"/>
          <w:lang w:val="fr-CH"/>
        </w:rPr>
        <w:t>l'</w:t>
      </w:r>
      <w:r w:rsidR="001B4358" w:rsidRPr="005F7CDE">
        <w:rPr>
          <w:rFonts w:asciiTheme="minorHAnsi" w:eastAsia="Malgun Gothic" w:hAnsiTheme="minorHAnsi"/>
          <w:lang w:val="fr-CH"/>
        </w:rPr>
        <w:t>A</w:t>
      </w:r>
      <w:r w:rsidRPr="005F7CDE">
        <w:rPr>
          <w:rFonts w:asciiTheme="minorHAnsi" w:eastAsia="Malgun Gothic" w:hAnsiTheme="minorHAnsi"/>
          <w:lang w:val="fr-CH"/>
        </w:rPr>
        <w:t xml:space="preserve">nnexe 1) doivent être envoyées à l'UIT par courrier électronique à </w:t>
      </w:r>
      <w:r w:rsidR="001B4358" w:rsidRPr="005F7CDE">
        <w:rPr>
          <w:rFonts w:asciiTheme="minorHAnsi" w:eastAsia="Malgun Gothic" w:hAnsiTheme="minorHAnsi"/>
          <w:lang w:val="fr-CH"/>
        </w:rPr>
        <w:t xml:space="preserve">l'adresse </w:t>
      </w:r>
      <w:hyperlink r:id="rId13" w:history="1">
        <w:r w:rsidR="001B4358" w:rsidRPr="005F7CDE">
          <w:rPr>
            <w:rStyle w:val="Hyperlink"/>
            <w:rFonts w:asciiTheme="minorHAnsi" w:eastAsia="Malgun Gothic" w:hAnsiTheme="minorHAnsi"/>
            <w:lang w:val="fr-CH"/>
          </w:rPr>
          <w:t>tsbfgdfs@itu.int</w:t>
        </w:r>
      </w:hyperlink>
      <w:r w:rsidR="001B4358" w:rsidRPr="005F7CDE">
        <w:rPr>
          <w:rFonts w:asciiTheme="minorHAnsi" w:eastAsia="Malgun Gothic" w:hAnsiTheme="minorHAnsi"/>
          <w:lang w:val="fr-CH"/>
        </w:rPr>
        <w:t xml:space="preserve"> </w:t>
      </w:r>
      <w:r w:rsidRPr="005F7CDE">
        <w:rPr>
          <w:rFonts w:asciiTheme="minorHAnsi" w:eastAsia="Malgun Gothic" w:hAnsiTheme="minorHAnsi"/>
          <w:lang w:val="fr-CH"/>
        </w:rPr>
        <w:t xml:space="preserve"> au plus tard le </w:t>
      </w:r>
      <w:r w:rsidRPr="005F7CDE">
        <w:rPr>
          <w:rFonts w:asciiTheme="minorHAnsi" w:eastAsia="Malgun Gothic" w:hAnsiTheme="minorHAnsi"/>
          <w:b/>
          <w:bCs/>
          <w:lang w:val="fr-CH"/>
        </w:rPr>
        <w:t>28 février 2017</w:t>
      </w:r>
      <w:r w:rsidRPr="005F7CDE">
        <w:rPr>
          <w:rFonts w:asciiTheme="minorHAnsi" w:eastAsia="Malgun Gothic" w:hAnsiTheme="minorHAnsi"/>
          <w:lang w:val="fr-CH"/>
        </w:rPr>
        <w:t>.</w:t>
      </w:r>
    </w:p>
    <w:p w:rsidR="002C72C1" w:rsidRPr="005F7CDE" w:rsidRDefault="002C72C1" w:rsidP="004414A5">
      <w:pPr>
        <w:jc w:val="both"/>
        <w:rPr>
          <w:rFonts w:asciiTheme="minorHAnsi" w:eastAsia="Malgun Gothic" w:hAnsiTheme="minorHAnsi"/>
          <w:lang w:val="fr-CH"/>
        </w:rPr>
      </w:pPr>
      <w:r w:rsidRPr="005F7CDE">
        <w:rPr>
          <w:rFonts w:asciiTheme="minorHAnsi" w:eastAsia="MS Mincho" w:hAnsiTheme="minorHAnsi"/>
          <w:lang w:val="fr-CH" w:eastAsia="ja-JP"/>
        </w:rPr>
        <w:t>7</w:t>
      </w:r>
      <w:r w:rsidRPr="005F7CDE">
        <w:rPr>
          <w:rFonts w:asciiTheme="minorHAnsi" w:eastAsia="Malgun Gothic" w:hAnsiTheme="minorHAnsi"/>
          <w:lang w:val="fr-CH"/>
        </w:rPr>
        <w:tab/>
      </w:r>
      <w:r w:rsidR="003F17E0" w:rsidRPr="005F7CDE">
        <w:rPr>
          <w:rFonts w:asciiTheme="minorHAnsi" w:hAnsiTheme="minorHAnsi"/>
          <w:lang w:val="fr-CH"/>
        </w:rPr>
        <w:t>Nous vous rappelons que, pour les ressortissants de certains pays, l'entrée et le séjour, quelle qu'en soit</w:t>
      </w:r>
      <w:r w:rsidR="001B4358" w:rsidRPr="005F7CDE">
        <w:rPr>
          <w:rFonts w:asciiTheme="minorHAnsi" w:hAnsiTheme="minorHAnsi"/>
          <w:lang w:val="fr-CH"/>
        </w:rPr>
        <w:t xml:space="preserve"> la durée, sur le territoire des </w:t>
      </w:r>
      <w:r w:rsidR="004414A5">
        <w:rPr>
          <w:rFonts w:asciiTheme="minorHAnsi" w:hAnsiTheme="minorHAnsi"/>
          <w:lang w:val="fr-CH"/>
        </w:rPr>
        <w:t>E</w:t>
      </w:r>
      <w:r w:rsidR="001B4358" w:rsidRPr="005F7CDE">
        <w:rPr>
          <w:rFonts w:asciiTheme="minorHAnsi" w:hAnsiTheme="minorHAnsi"/>
          <w:lang w:val="fr-CH"/>
        </w:rPr>
        <w:t xml:space="preserve">tats-Unis </w:t>
      </w:r>
      <w:r w:rsidR="003F17E0" w:rsidRPr="005F7CDE">
        <w:rPr>
          <w:rFonts w:asciiTheme="minorHAnsi" w:hAnsiTheme="minorHAnsi"/>
          <w:lang w:val="fr-CH"/>
        </w:rPr>
        <w:t>sont soumis à l'obtention d'un visa</w:t>
      </w:r>
      <w:r w:rsidRPr="005F7CDE">
        <w:rPr>
          <w:rFonts w:asciiTheme="minorHAnsi" w:eastAsia="Malgun Gothic" w:hAnsiTheme="minorHAnsi"/>
          <w:lang w:val="fr-CH"/>
        </w:rPr>
        <w:t xml:space="preserve">. </w:t>
      </w:r>
      <w:r w:rsidR="003F17E0" w:rsidRPr="005F7CDE">
        <w:rPr>
          <w:rFonts w:asciiTheme="minorHAnsi" w:hAnsiTheme="minorHAnsi"/>
          <w:b/>
          <w:bCs/>
          <w:lang w:val="fr-CH"/>
        </w:rPr>
        <w:t xml:space="preserve">Ce visa doit être demandé </w:t>
      </w:r>
      <w:r w:rsidR="001B4358" w:rsidRPr="005F7CDE">
        <w:rPr>
          <w:rFonts w:asciiTheme="minorHAnsi" w:hAnsiTheme="minorHAnsi"/>
          <w:b/>
          <w:bCs/>
          <w:lang w:val="fr-CH"/>
        </w:rPr>
        <w:t xml:space="preserve">dès que possible et de préférence </w:t>
      </w:r>
      <w:r w:rsidR="003F17E0" w:rsidRPr="005F7CDE">
        <w:rPr>
          <w:rFonts w:asciiTheme="minorHAnsi" w:hAnsiTheme="minorHAnsi"/>
          <w:b/>
          <w:bCs/>
          <w:lang w:val="fr-CH"/>
        </w:rPr>
        <w:t xml:space="preserve">au moins six (6) semaines avant la date de début de </w:t>
      </w:r>
      <w:r w:rsidR="009D3E74">
        <w:rPr>
          <w:rFonts w:asciiTheme="minorHAnsi" w:hAnsiTheme="minorHAnsi"/>
          <w:b/>
          <w:bCs/>
          <w:lang w:val="fr-CH"/>
        </w:rPr>
        <w:t xml:space="preserve">l'atelier </w:t>
      </w:r>
      <w:r w:rsidR="003F17E0" w:rsidRPr="005F7CDE">
        <w:rPr>
          <w:rFonts w:asciiTheme="minorHAnsi" w:hAnsiTheme="minorHAnsi"/>
          <w:lang w:val="fr-CH"/>
        </w:rPr>
        <w:t>et obtenu auprès de la représentation de</w:t>
      </w:r>
      <w:r w:rsidR="001B4358" w:rsidRPr="005F7CDE">
        <w:rPr>
          <w:rFonts w:asciiTheme="minorHAnsi" w:hAnsiTheme="minorHAnsi"/>
          <w:lang w:val="fr-CH"/>
        </w:rPr>
        <w:t xml:space="preserve">s </w:t>
      </w:r>
      <w:r w:rsidR="004414A5">
        <w:rPr>
          <w:rFonts w:asciiTheme="minorHAnsi" w:hAnsiTheme="minorHAnsi"/>
          <w:lang w:val="fr-CH"/>
        </w:rPr>
        <w:t>E</w:t>
      </w:r>
      <w:r w:rsidR="001B4358" w:rsidRPr="005F7CDE">
        <w:rPr>
          <w:rFonts w:asciiTheme="minorHAnsi" w:hAnsiTheme="minorHAnsi"/>
          <w:lang w:val="fr-CH"/>
        </w:rPr>
        <w:t xml:space="preserve">tats-Unis </w:t>
      </w:r>
      <w:r w:rsidR="003F17E0" w:rsidRPr="005F7CDE">
        <w:rPr>
          <w:rFonts w:asciiTheme="minorHAnsi" w:hAnsiTheme="minorHAnsi"/>
          <w:lang w:val="fr-CH"/>
        </w:rPr>
        <w:t>(ambassade ou consulat) dans votre pays ou, à défaut, dans le pays le plus proche de votre pays de départ.</w:t>
      </w:r>
    </w:p>
    <w:p w:rsidR="001B4358" w:rsidRPr="005F7CDE" w:rsidRDefault="002C72C1" w:rsidP="001B5541">
      <w:pPr>
        <w:rPr>
          <w:rFonts w:asciiTheme="minorHAnsi" w:hAnsiTheme="minorHAnsi"/>
          <w:lang w:val="fr-CH"/>
        </w:rPr>
      </w:pPr>
      <w:r w:rsidRPr="005F7CDE">
        <w:rPr>
          <w:rFonts w:asciiTheme="minorHAnsi" w:hAnsiTheme="minorHAnsi"/>
          <w:lang w:val="fr-CH"/>
        </w:rPr>
        <w:t>8</w:t>
      </w:r>
      <w:r w:rsidRPr="005F7CDE">
        <w:rPr>
          <w:rFonts w:asciiTheme="minorHAnsi" w:hAnsiTheme="minorHAnsi"/>
          <w:lang w:val="fr-CH"/>
        </w:rPr>
        <w:tab/>
      </w:r>
      <w:r w:rsidR="001B4358" w:rsidRPr="005F7CDE">
        <w:rPr>
          <w:rFonts w:asciiTheme="minorHAnsi" w:hAnsiTheme="minorHAnsi"/>
          <w:lang w:val="fr-CH"/>
        </w:rPr>
        <w:t xml:space="preserve">Toutes les demandes de lettres d'invitation pour l'obtention d'un visa doivent être </w:t>
      </w:r>
      <w:r w:rsidR="009D3E74">
        <w:rPr>
          <w:rFonts w:asciiTheme="minorHAnsi" w:hAnsiTheme="minorHAnsi"/>
          <w:lang w:val="fr-CH"/>
        </w:rPr>
        <w:t xml:space="preserve">envoyées, </w:t>
      </w:r>
      <w:r w:rsidR="009D3E74" w:rsidRPr="005F7CDE">
        <w:rPr>
          <w:rFonts w:asciiTheme="minorHAnsi" w:hAnsiTheme="minorHAnsi"/>
          <w:lang w:val="fr-CH"/>
        </w:rPr>
        <w:t xml:space="preserve">avec la mention </w:t>
      </w:r>
      <w:r w:rsidR="001D3A3D" w:rsidRPr="001D3A3D">
        <w:rPr>
          <w:rFonts w:asciiTheme="minorHAnsi" w:hAnsiTheme="minorHAnsi"/>
          <w:lang w:val="fr-CH"/>
        </w:rPr>
        <w:t>"</w:t>
      </w:r>
      <w:r w:rsidR="009D3E74" w:rsidRPr="005F7CDE">
        <w:rPr>
          <w:rFonts w:asciiTheme="minorHAnsi" w:hAnsiTheme="minorHAnsi"/>
          <w:b/>
          <w:bCs/>
          <w:lang w:val="fr-CH"/>
        </w:rPr>
        <w:t xml:space="preserve">Lettre d'invitation </w:t>
      </w:r>
      <w:r w:rsidR="009D3E74">
        <w:rPr>
          <w:rFonts w:asciiTheme="minorHAnsi" w:hAnsiTheme="minorHAnsi"/>
          <w:b/>
          <w:bCs/>
          <w:lang w:val="fr-CH"/>
        </w:rPr>
        <w:t xml:space="preserve">pour l'obtention d'un </w:t>
      </w:r>
      <w:r w:rsidR="009D3E74" w:rsidRPr="005F7CDE">
        <w:rPr>
          <w:rFonts w:asciiTheme="minorHAnsi" w:hAnsiTheme="minorHAnsi"/>
          <w:b/>
          <w:bCs/>
          <w:lang w:val="fr-CH"/>
        </w:rPr>
        <w:t>visa</w:t>
      </w:r>
      <w:r w:rsidR="001D3A3D" w:rsidRPr="001D3A3D">
        <w:rPr>
          <w:rFonts w:asciiTheme="minorHAnsi" w:hAnsiTheme="minorHAnsi"/>
          <w:lang w:val="fr-CH"/>
        </w:rPr>
        <w:t>"</w:t>
      </w:r>
      <w:r w:rsidR="009D3E74" w:rsidRPr="005F7CDE">
        <w:rPr>
          <w:rFonts w:asciiTheme="minorHAnsi" w:hAnsiTheme="minorHAnsi"/>
          <w:b/>
          <w:bCs/>
          <w:lang w:val="fr-CH"/>
        </w:rPr>
        <w:t xml:space="preserve"> </w:t>
      </w:r>
      <w:r w:rsidR="009D3E74" w:rsidRPr="005F7CDE">
        <w:rPr>
          <w:rFonts w:asciiTheme="minorHAnsi" w:hAnsiTheme="minorHAnsi"/>
          <w:lang w:val="fr-CH"/>
        </w:rPr>
        <w:t xml:space="preserve">en objet, </w:t>
      </w:r>
      <w:r w:rsidR="001B4358" w:rsidRPr="005F7CDE">
        <w:rPr>
          <w:rFonts w:asciiTheme="minorHAnsi" w:hAnsiTheme="minorHAnsi"/>
          <w:lang w:val="fr-CH"/>
        </w:rPr>
        <w:t xml:space="preserve">à </w:t>
      </w:r>
      <w:r w:rsidRPr="005F7CDE">
        <w:rPr>
          <w:rFonts w:asciiTheme="minorHAnsi" w:hAnsiTheme="minorHAnsi"/>
          <w:i/>
          <w:iCs/>
          <w:lang w:val="fr-CH"/>
        </w:rPr>
        <w:t>M</w:t>
      </w:r>
      <w:r w:rsidR="001B4358" w:rsidRPr="005F7CDE">
        <w:rPr>
          <w:rFonts w:asciiTheme="minorHAnsi" w:hAnsiTheme="minorHAnsi"/>
          <w:i/>
          <w:iCs/>
          <w:lang w:val="fr-CH"/>
        </w:rPr>
        <w:t>me</w:t>
      </w:r>
      <w:r w:rsidRPr="005F7CDE">
        <w:rPr>
          <w:rFonts w:asciiTheme="minorHAnsi" w:hAnsiTheme="minorHAnsi"/>
          <w:i/>
          <w:iCs/>
          <w:lang w:val="fr-CH"/>
        </w:rPr>
        <w:t xml:space="preserve"> Gillian Lafond, </w:t>
      </w:r>
      <w:r w:rsidR="001B4358" w:rsidRPr="005F7CDE">
        <w:rPr>
          <w:rFonts w:asciiTheme="minorHAnsi" w:hAnsiTheme="minorHAnsi"/>
          <w:i/>
          <w:iCs/>
          <w:lang w:val="fr-CH"/>
        </w:rPr>
        <w:t xml:space="preserve">Fondation </w:t>
      </w:r>
      <w:r w:rsidRPr="005F7CDE">
        <w:rPr>
          <w:rFonts w:asciiTheme="minorHAnsi" w:hAnsiTheme="minorHAnsi"/>
          <w:i/>
          <w:iCs/>
          <w:lang w:val="fr-CH"/>
        </w:rPr>
        <w:t>Bill &amp; Melinda Gates</w:t>
      </w:r>
      <w:r w:rsidRPr="00B85079">
        <w:rPr>
          <w:rFonts w:asciiTheme="minorHAnsi" w:hAnsiTheme="minorHAnsi"/>
          <w:lang w:val="fr-CH"/>
        </w:rPr>
        <w:t xml:space="preserve"> </w:t>
      </w:r>
      <w:r w:rsidR="001B4358" w:rsidRPr="005F7CDE">
        <w:rPr>
          <w:rFonts w:asciiTheme="minorHAnsi" w:hAnsiTheme="minorHAnsi"/>
          <w:lang w:val="fr-CH"/>
        </w:rPr>
        <w:t>par courrier électronique à l'adresse</w:t>
      </w:r>
      <w:r w:rsidRPr="005F7CDE">
        <w:rPr>
          <w:rFonts w:asciiTheme="minorHAnsi" w:hAnsiTheme="minorHAnsi"/>
          <w:lang w:val="fr-CH"/>
        </w:rPr>
        <w:t xml:space="preserve">: </w:t>
      </w:r>
      <w:hyperlink r:id="rId14" w:history="1">
        <w:r w:rsidRPr="005F7CDE">
          <w:rPr>
            <w:rStyle w:val="Hyperlink"/>
            <w:rFonts w:asciiTheme="minorHAnsi" w:hAnsiTheme="minorHAnsi"/>
            <w:lang w:val="fr-CH"/>
          </w:rPr>
          <w:t>gillian.lafond@gatesfoundation.org</w:t>
        </w:r>
      </w:hyperlink>
      <w:r w:rsidR="009D3E74">
        <w:rPr>
          <w:rFonts w:asciiTheme="minorHAnsi" w:hAnsiTheme="minorHAnsi"/>
          <w:lang w:val="fr-CH"/>
        </w:rPr>
        <w:t>,</w:t>
      </w:r>
      <w:r w:rsidR="001B4358" w:rsidRPr="005F7CDE">
        <w:rPr>
          <w:rFonts w:asciiTheme="minorHAnsi" w:hAnsiTheme="minorHAnsi"/>
          <w:lang w:val="fr-CH"/>
        </w:rPr>
        <w:t xml:space="preserve"> avant la date limite du </w:t>
      </w:r>
      <w:r w:rsidRPr="005F7CDE">
        <w:rPr>
          <w:rFonts w:asciiTheme="minorHAnsi" w:hAnsiTheme="minorHAnsi"/>
          <w:b/>
          <w:bCs/>
          <w:u w:val="single"/>
          <w:lang w:val="fr-CH"/>
        </w:rPr>
        <w:t>5</w:t>
      </w:r>
      <w:r w:rsidR="00E43AD3" w:rsidRPr="005F7CDE">
        <w:rPr>
          <w:rFonts w:asciiTheme="minorHAnsi" w:hAnsiTheme="minorHAnsi"/>
          <w:b/>
          <w:bCs/>
          <w:u w:val="single"/>
          <w:lang w:val="fr-CH"/>
        </w:rPr>
        <w:t> m</w:t>
      </w:r>
      <w:r w:rsidRPr="005F7CDE">
        <w:rPr>
          <w:rFonts w:asciiTheme="minorHAnsi" w:hAnsiTheme="minorHAnsi"/>
          <w:b/>
          <w:bCs/>
          <w:u w:val="single"/>
          <w:lang w:val="fr-CH"/>
        </w:rPr>
        <w:t>ar</w:t>
      </w:r>
      <w:r w:rsidR="00E43AD3" w:rsidRPr="005F7CDE">
        <w:rPr>
          <w:rFonts w:asciiTheme="minorHAnsi" w:hAnsiTheme="minorHAnsi"/>
          <w:b/>
          <w:bCs/>
          <w:u w:val="single"/>
          <w:lang w:val="fr-CH"/>
        </w:rPr>
        <w:t>s </w:t>
      </w:r>
      <w:r w:rsidRPr="005F7CDE">
        <w:rPr>
          <w:rFonts w:asciiTheme="minorHAnsi" w:hAnsiTheme="minorHAnsi"/>
          <w:b/>
          <w:bCs/>
          <w:u w:val="single"/>
          <w:lang w:val="fr-CH"/>
        </w:rPr>
        <w:t>2017</w:t>
      </w:r>
      <w:r w:rsidRPr="005F7CDE">
        <w:rPr>
          <w:rFonts w:asciiTheme="minorHAnsi" w:hAnsiTheme="minorHAnsi"/>
          <w:lang w:val="fr-CH"/>
        </w:rPr>
        <w:t xml:space="preserve">. </w:t>
      </w:r>
      <w:r w:rsidR="00B10733" w:rsidRPr="005F7CDE">
        <w:rPr>
          <w:rFonts w:asciiTheme="minorHAnsi" w:hAnsiTheme="minorHAnsi"/>
          <w:b/>
          <w:bCs/>
          <w:u w:val="single"/>
          <w:lang w:val="fr-CH"/>
        </w:rPr>
        <w:t>Il convient en outre de joindre au courriel</w:t>
      </w:r>
      <w:r w:rsidR="009D3E74">
        <w:rPr>
          <w:rFonts w:asciiTheme="minorHAnsi" w:hAnsiTheme="minorHAnsi"/>
          <w:b/>
          <w:bCs/>
          <w:u w:val="single"/>
          <w:lang w:val="fr-CH"/>
        </w:rPr>
        <w:t>, d'une part,</w:t>
      </w:r>
      <w:r w:rsidR="00B10733" w:rsidRPr="005F7CDE">
        <w:rPr>
          <w:rFonts w:asciiTheme="minorHAnsi" w:hAnsiTheme="minorHAnsi"/>
          <w:b/>
          <w:bCs/>
          <w:u w:val="single"/>
          <w:lang w:val="fr-CH"/>
        </w:rPr>
        <w:t xml:space="preserve"> </w:t>
      </w:r>
      <w:r w:rsidR="001B4358" w:rsidRPr="005F7CDE">
        <w:rPr>
          <w:rFonts w:asciiTheme="minorHAnsi" w:hAnsiTheme="minorHAnsi"/>
          <w:b/>
          <w:bCs/>
          <w:u w:val="single"/>
          <w:lang w:val="fr-CH"/>
        </w:rPr>
        <w:t xml:space="preserve">le formulaire </w:t>
      </w:r>
      <w:r w:rsidR="00B10733" w:rsidRPr="005F7CDE">
        <w:rPr>
          <w:rFonts w:asciiTheme="minorHAnsi" w:hAnsiTheme="minorHAnsi"/>
          <w:b/>
          <w:bCs/>
          <w:u w:val="single"/>
          <w:lang w:val="fr-CH"/>
        </w:rPr>
        <w:t xml:space="preserve">de </w:t>
      </w:r>
      <w:r w:rsidR="001B4358" w:rsidRPr="005F7CDE">
        <w:rPr>
          <w:rFonts w:asciiTheme="minorHAnsi" w:hAnsiTheme="minorHAnsi"/>
          <w:b/>
          <w:bCs/>
          <w:u w:val="single"/>
          <w:lang w:val="fr-CH"/>
        </w:rPr>
        <w:t>l'</w:t>
      </w:r>
      <w:r w:rsidR="00B10733" w:rsidRPr="005F7CDE">
        <w:rPr>
          <w:rFonts w:asciiTheme="minorHAnsi" w:hAnsiTheme="minorHAnsi"/>
          <w:b/>
          <w:bCs/>
          <w:u w:val="single"/>
          <w:lang w:val="fr-CH"/>
        </w:rPr>
        <w:t>A</w:t>
      </w:r>
      <w:r w:rsidR="001B4358" w:rsidRPr="005F7CDE">
        <w:rPr>
          <w:rFonts w:asciiTheme="minorHAnsi" w:hAnsiTheme="minorHAnsi"/>
          <w:b/>
          <w:bCs/>
          <w:u w:val="single"/>
          <w:lang w:val="fr-CH"/>
        </w:rPr>
        <w:t>nnexe 2</w:t>
      </w:r>
      <w:r w:rsidR="00B10733" w:rsidRPr="005F7CDE">
        <w:rPr>
          <w:rFonts w:asciiTheme="minorHAnsi" w:hAnsiTheme="minorHAnsi"/>
          <w:b/>
          <w:bCs/>
          <w:u w:val="single"/>
          <w:lang w:val="fr-CH"/>
        </w:rPr>
        <w:t xml:space="preserve"> dûment rempli</w:t>
      </w:r>
      <w:r w:rsidR="001B4358" w:rsidRPr="005F7CDE">
        <w:rPr>
          <w:rFonts w:asciiTheme="minorHAnsi" w:hAnsiTheme="minorHAnsi"/>
          <w:b/>
          <w:bCs/>
          <w:u w:val="single"/>
          <w:lang w:val="fr-CH"/>
        </w:rPr>
        <w:t xml:space="preserve">, </w:t>
      </w:r>
      <w:r w:rsidR="009D3E74">
        <w:rPr>
          <w:rFonts w:asciiTheme="minorHAnsi" w:hAnsiTheme="minorHAnsi"/>
          <w:b/>
          <w:bCs/>
          <w:u w:val="single"/>
          <w:lang w:val="fr-CH"/>
        </w:rPr>
        <w:t xml:space="preserve">dans lequel seront </w:t>
      </w:r>
      <w:r w:rsidR="001B4358" w:rsidRPr="005F7CDE">
        <w:rPr>
          <w:rFonts w:asciiTheme="minorHAnsi" w:hAnsiTheme="minorHAnsi"/>
          <w:b/>
          <w:bCs/>
          <w:u w:val="single"/>
          <w:lang w:val="fr-CH"/>
        </w:rPr>
        <w:t>précis</w:t>
      </w:r>
      <w:r w:rsidR="009D3E74">
        <w:rPr>
          <w:rFonts w:asciiTheme="minorHAnsi" w:hAnsiTheme="minorHAnsi"/>
          <w:b/>
          <w:bCs/>
          <w:u w:val="single"/>
          <w:lang w:val="fr-CH"/>
        </w:rPr>
        <w:t xml:space="preserve">és </w:t>
      </w:r>
      <w:r w:rsidR="001B4358" w:rsidRPr="005F7CDE">
        <w:rPr>
          <w:rFonts w:asciiTheme="minorHAnsi" w:hAnsiTheme="minorHAnsi"/>
          <w:b/>
          <w:bCs/>
          <w:u w:val="single"/>
          <w:lang w:val="fr-CH"/>
        </w:rPr>
        <w:t>le nom</w:t>
      </w:r>
      <w:r w:rsidR="009D3E74">
        <w:rPr>
          <w:rFonts w:asciiTheme="minorHAnsi" w:hAnsiTheme="minorHAnsi"/>
          <w:b/>
          <w:bCs/>
          <w:u w:val="single"/>
          <w:lang w:val="fr-CH"/>
        </w:rPr>
        <w:t>,</w:t>
      </w:r>
      <w:r w:rsidR="001B4358" w:rsidRPr="005F7CDE">
        <w:rPr>
          <w:rFonts w:asciiTheme="minorHAnsi" w:hAnsiTheme="minorHAnsi"/>
          <w:b/>
          <w:bCs/>
          <w:u w:val="single"/>
          <w:lang w:val="fr-CH"/>
        </w:rPr>
        <w:t xml:space="preserve"> les fonctions, la date de naissance</w:t>
      </w:r>
      <w:r w:rsidR="009D3E74">
        <w:rPr>
          <w:rFonts w:asciiTheme="minorHAnsi" w:hAnsiTheme="minorHAnsi"/>
          <w:b/>
          <w:bCs/>
          <w:u w:val="single"/>
          <w:lang w:val="fr-CH"/>
        </w:rPr>
        <w:t xml:space="preserve"> ainsi que </w:t>
      </w:r>
      <w:r w:rsidR="001B4358" w:rsidRPr="005F7CDE">
        <w:rPr>
          <w:rFonts w:asciiTheme="minorHAnsi" w:hAnsiTheme="minorHAnsi"/>
          <w:b/>
          <w:bCs/>
          <w:u w:val="single"/>
          <w:lang w:val="fr-CH"/>
        </w:rPr>
        <w:t>le numéro</w:t>
      </w:r>
      <w:r w:rsidR="009D3E74">
        <w:rPr>
          <w:rFonts w:asciiTheme="minorHAnsi" w:hAnsiTheme="minorHAnsi"/>
          <w:b/>
          <w:bCs/>
          <w:u w:val="single"/>
          <w:lang w:val="fr-CH"/>
        </w:rPr>
        <w:t xml:space="preserve"> et</w:t>
      </w:r>
      <w:r w:rsidR="001B4358" w:rsidRPr="005F7CDE">
        <w:rPr>
          <w:rFonts w:asciiTheme="minorHAnsi" w:hAnsiTheme="minorHAnsi"/>
          <w:b/>
          <w:bCs/>
          <w:u w:val="single"/>
          <w:lang w:val="fr-CH"/>
        </w:rPr>
        <w:t xml:space="preserve"> </w:t>
      </w:r>
      <w:r w:rsidR="00B10733" w:rsidRPr="005F7CDE">
        <w:rPr>
          <w:rFonts w:asciiTheme="minorHAnsi" w:hAnsiTheme="minorHAnsi"/>
          <w:b/>
          <w:bCs/>
          <w:u w:val="single"/>
          <w:lang w:val="fr-CH"/>
        </w:rPr>
        <w:t xml:space="preserve">les </w:t>
      </w:r>
      <w:r w:rsidR="001B4358" w:rsidRPr="005F7CDE">
        <w:rPr>
          <w:rFonts w:asciiTheme="minorHAnsi" w:hAnsiTheme="minorHAnsi"/>
          <w:b/>
          <w:bCs/>
          <w:u w:val="single"/>
          <w:lang w:val="fr-CH"/>
        </w:rPr>
        <w:t>date</w:t>
      </w:r>
      <w:r w:rsidR="00B10733" w:rsidRPr="005F7CDE">
        <w:rPr>
          <w:rFonts w:asciiTheme="minorHAnsi" w:hAnsiTheme="minorHAnsi"/>
          <w:b/>
          <w:bCs/>
          <w:u w:val="single"/>
          <w:lang w:val="fr-CH"/>
        </w:rPr>
        <w:t>s</w:t>
      </w:r>
      <w:r w:rsidR="001B4358" w:rsidRPr="005F7CDE">
        <w:rPr>
          <w:rFonts w:asciiTheme="minorHAnsi" w:hAnsiTheme="minorHAnsi"/>
          <w:b/>
          <w:bCs/>
          <w:u w:val="single"/>
          <w:lang w:val="fr-CH"/>
        </w:rPr>
        <w:t xml:space="preserve"> de délivrance et </w:t>
      </w:r>
      <w:r w:rsidR="00B10733" w:rsidRPr="005F7CDE">
        <w:rPr>
          <w:rFonts w:asciiTheme="minorHAnsi" w:hAnsiTheme="minorHAnsi"/>
          <w:b/>
          <w:bCs/>
          <w:u w:val="single"/>
          <w:lang w:val="fr-CH"/>
        </w:rPr>
        <w:t>d</w:t>
      </w:r>
      <w:r w:rsidR="001B4358" w:rsidRPr="005F7CDE">
        <w:rPr>
          <w:rFonts w:asciiTheme="minorHAnsi" w:hAnsiTheme="minorHAnsi"/>
          <w:b/>
          <w:bCs/>
          <w:u w:val="single"/>
          <w:lang w:val="fr-CH"/>
        </w:rPr>
        <w:t xml:space="preserve">'expiration du passeport </w:t>
      </w:r>
      <w:r w:rsidR="00B10733" w:rsidRPr="005F7CDE">
        <w:rPr>
          <w:rFonts w:asciiTheme="minorHAnsi" w:hAnsiTheme="minorHAnsi"/>
          <w:b/>
          <w:bCs/>
          <w:u w:val="single"/>
          <w:lang w:val="fr-CH"/>
        </w:rPr>
        <w:t xml:space="preserve">de la (des) personne(s) </w:t>
      </w:r>
      <w:r w:rsidR="001B4358" w:rsidRPr="005F7CDE">
        <w:rPr>
          <w:rFonts w:asciiTheme="minorHAnsi" w:hAnsiTheme="minorHAnsi"/>
          <w:b/>
          <w:bCs/>
          <w:u w:val="single"/>
          <w:lang w:val="fr-CH"/>
        </w:rPr>
        <w:t xml:space="preserve">pour </w:t>
      </w:r>
      <w:r w:rsidR="00B10733" w:rsidRPr="005F7CDE">
        <w:rPr>
          <w:rFonts w:asciiTheme="minorHAnsi" w:hAnsiTheme="minorHAnsi"/>
          <w:b/>
          <w:bCs/>
          <w:u w:val="single"/>
          <w:lang w:val="fr-CH"/>
        </w:rPr>
        <w:t>laquelle (</w:t>
      </w:r>
      <w:r w:rsidR="001B4358" w:rsidRPr="005F7CDE">
        <w:rPr>
          <w:rFonts w:asciiTheme="minorHAnsi" w:hAnsiTheme="minorHAnsi"/>
          <w:b/>
          <w:bCs/>
          <w:u w:val="single"/>
          <w:lang w:val="fr-CH"/>
        </w:rPr>
        <w:t>lesquel</w:t>
      </w:r>
      <w:r w:rsidR="00B10733" w:rsidRPr="005F7CDE">
        <w:rPr>
          <w:rFonts w:asciiTheme="minorHAnsi" w:hAnsiTheme="minorHAnsi"/>
          <w:b/>
          <w:bCs/>
          <w:u w:val="single"/>
          <w:lang w:val="fr-CH"/>
        </w:rPr>
        <w:t>le</w:t>
      </w:r>
      <w:r w:rsidR="001B4358" w:rsidRPr="005F7CDE">
        <w:rPr>
          <w:rFonts w:asciiTheme="minorHAnsi" w:hAnsiTheme="minorHAnsi"/>
          <w:b/>
          <w:bCs/>
          <w:u w:val="single"/>
          <w:lang w:val="fr-CH"/>
        </w:rPr>
        <w:t>s</w:t>
      </w:r>
      <w:r w:rsidR="00B10733" w:rsidRPr="005F7CDE">
        <w:rPr>
          <w:rFonts w:asciiTheme="minorHAnsi" w:hAnsiTheme="minorHAnsi"/>
          <w:b/>
          <w:bCs/>
          <w:u w:val="single"/>
          <w:lang w:val="fr-CH"/>
        </w:rPr>
        <w:t>)</w:t>
      </w:r>
      <w:r w:rsidR="001B4358" w:rsidRPr="005F7CDE">
        <w:rPr>
          <w:rFonts w:asciiTheme="minorHAnsi" w:hAnsiTheme="minorHAnsi"/>
          <w:b/>
          <w:bCs/>
          <w:u w:val="single"/>
          <w:lang w:val="fr-CH"/>
        </w:rPr>
        <w:t xml:space="preserve"> le </w:t>
      </w:r>
      <w:r w:rsidR="00B10733" w:rsidRPr="005F7CDE">
        <w:rPr>
          <w:rFonts w:asciiTheme="minorHAnsi" w:hAnsiTheme="minorHAnsi"/>
          <w:b/>
          <w:bCs/>
          <w:u w:val="single"/>
          <w:lang w:val="fr-CH"/>
        </w:rPr>
        <w:t>(</w:t>
      </w:r>
      <w:r w:rsidR="001B4358" w:rsidRPr="005F7CDE">
        <w:rPr>
          <w:rFonts w:asciiTheme="minorHAnsi" w:hAnsiTheme="minorHAnsi"/>
          <w:b/>
          <w:bCs/>
          <w:u w:val="single"/>
          <w:lang w:val="fr-CH"/>
        </w:rPr>
        <w:t>les</w:t>
      </w:r>
      <w:r w:rsidR="00B10733" w:rsidRPr="005F7CDE">
        <w:rPr>
          <w:rFonts w:asciiTheme="minorHAnsi" w:hAnsiTheme="minorHAnsi"/>
          <w:b/>
          <w:bCs/>
          <w:u w:val="single"/>
          <w:lang w:val="fr-CH"/>
        </w:rPr>
        <w:t>)</w:t>
      </w:r>
      <w:r w:rsidR="001B4358" w:rsidRPr="005F7CDE">
        <w:rPr>
          <w:rFonts w:asciiTheme="minorHAnsi" w:hAnsiTheme="minorHAnsi"/>
          <w:b/>
          <w:bCs/>
          <w:u w:val="single"/>
          <w:lang w:val="fr-CH"/>
        </w:rPr>
        <w:t xml:space="preserve"> visa</w:t>
      </w:r>
      <w:r w:rsidR="00B10733" w:rsidRPr="005F7CDE">
        <w:rPr>
          <w:rFonts w:asciiTheme="minorHAnsi" w:hAnsiTheme="minorHAnsi"/>
          <w:b/>
          <w:bCs/>
          <w:u w:val="single"/>
          <w:lang w:val="fr-CH"/>
        </w:rPr>
        <w:t>(</w:t>
      </w:r>
      <w:r w:rsidR="001B4358" w:rsidRPr="005F7CDE">
        <w:rPr>
          <w:rFonts w:asciiTheme="minorHAnsi" w:hAnsiTheme="minorHAnsi"/>
          <w:b/>
          <w:bCs/>
          <w:u w:val="single"/>
          <w:lang w:val="fr-CH"/>
        </w:rPr>
        <w:t>s</w:t>
      </w:r>
      <w:r w:rsidR="00B10733" w:rsidRPr="005F7CDE">
        <w:rPr>
          <w:rFonts w:asciiTheme="minorHAnsi" w:hAnsiTheme="minorHAnsi"/>
          <w:b/>
          <w:bCs/>
          <w:u w:val="single"/>
          <w:lang w:val="fr-CH"/>
        </w:rPr>
        <w:t>)</w:t>
      </w:r>
      <w:r w:rsidR="001B4358" w:rsidRPr="005F7CDE">
        <w:rPr>
          <w:rFonts w:asciiTheme="minorHAnsi" w:hAnsiTheme="minorHAnsi"/>
          <w:b/>
          <w:bCs/>
          <w:u w:val="single"/>
          <w:lang w:val="fr-CH"/>
        </w:rPr>
        <w:t xml:space="preserve"> </w:t>
      </w:r>
      <w:r w:rsidR="00B10733" w:rsidRPr="005F7CDE">
        <w:rPr>
          <w:rFonts w:asciiTheme="minorHAnsi" w:hAnsiTheme="minorHAnsi"/>
          <w:b/>
          <w:bCs/>
          <w:u w:val="single"/>
          <w:lang w:val="fr-CH"/>
        </w:rPr>
        <w:t xml:space="preserve">est (sont) demandé(s), </w:t>
      </w:r>
      <w:r w:rsidR="009D3E74">
        <w:rPr>
          <w:rFonts w:asciiTheme="minorHAnsi" w:hAnsiTheme="minorHAnsi"/>
          <w:b/>
          <w:bCs/>
          <w:u w:val="single"/>
          <w:lang w:val="fr-CH"/>
        </w:rPr>
        <w:t xml:space="preserve">et, d'autre part, </w:t>
      </w:r>
      <w:r w:rsidR="001B4358" w:rsidRPr="005F7CDE">
        <w:rPr>
          <w:rFonts w:asciiTheme="minorHAnsi" w:hAnsiTheme="minorHAnsi"/>
          <w:b/>
          <w:bCs/>
          <w:u w:val="single"/>
          <w:lang w:val="fr-CH"/>
        </w:rPr>
        <w:t>une copie de la notification de confirmation d'inscription pour l'atelier.</w:t>
      </w:r>
    </w:p>
    <w:p w:rsidR="00517A03" w:rsidRPr="005F7CDE" w:rsidRDefault="00517A03" w:rsidP="004414A5">
      <w:pPr>
        <w:rPr>
          <w:rFonts w:asciiTheme="minorHAnsi" w:hAnsiTheme="minorHAnsi"/>
          <w:lang w:val="fr-CH"/>
        </w:rPr>
      </w:pPr>
      <w:r w:rsidRPr="005F7CDE">
        <w:rPr>
          <w:rFonts w:asciiTheme="minorHAnsi" w:hAnsiTheme="minorHAnsi"/>
          <w:lang w:val="fr-CH"/>
        </w:rPr>
        <w:t>Veuillez agréer, Madame, Monsieur, l</w:t>
      </w:r>
      <w:r w:rsidR="00167472" w:rsidRPr="005F7CDE">
        <w:rPr>
          <w:rFonts w:asciiTheme="minorHAnsi" w:hAnsiTheme="minorHAnsi"/>
          <w:lang w:val="fr-CH"/>
        </w:rPr>
        <w:t>'</w:t>
      </w:r>
      <w:r w:rsidRPr="005F7CDE">
        <w:rPr>
          <w:rFonts w:asciiTheme="minorHAnsi" w:hAnsiTheme="minorHAnsi"/>
          <w:lang w:val="fr-CH"/>
        </w:rPr>
        <w:t>assurance de ma haute considération.</w:t>
      </w:r>
    </w:p>
    <w:p w:rsidR="00517A03" w:rsidRPr="001B5541" w:rsidRDefault="00423C21" w:rsidP="001B5541">
      <w:pPr>
        <w:spacing w:before="840"/>
        <w:ind w:right="-284"/>
        <w:rPr>
          <w:rFonts w:asciiTheme="minorHAnsi" w:hAnsiTheme="minorHAnsi"/>
          <w:bCs/>
          <w:lang w:val="fr-CH"/>
        </w:rPr>
      </w:pPr>
      <w:proofErr w:type="spellStart"/>
      <w:r w:rsidRPr="005F7CDE">
        <w:rPr>
          <w:rFonts w:asciiTheme="minorHAnsi" w:hAnsiTheme="minorHAnsi"/>
          <w:lang w:val="fr-CH"/>
        </w:rPr>
        <w:t>Chaesub</w:t>
      </w:r>
      <w:proofErr w:type="spellEnd"/>
      <w:r w:rsidRPr="005F7CDE">
        <w:rPr>
          <w:rFonts w:asciiTheme="minorHAnsi" w:hAnsiTheme="minorHAnsi"/>
          <w:lang w:val="fr-CH"/>
        </w:rPr>
        <w:t xml:space="preserve"> Lee</w:t>
      </w:r>
      <w:r w:rsidR="00517A03" w:rsidRPr="005F7CDE">
        <w:rPr>
          <w:rFonts w:asciiTheme="minorHAnsi" w:hAnsiTheme="minorHAnsi"/>
          <w:lang w:val="fr-CH"/>
        </w:rPr>
        <w:br/>
        <w:t>Directeur du Bureau de la</w:t>
      </w:r>
      <w:r w:rsidR="004414A5">
        <w:rPr>
          <w:rFonts w:asciiTheme="minorHAnsi" w:hAnsiTheme="minorHAnsi"/>
          <w:lang w:val="fr-CH"/>
        </w:rPr>
        <w:t xml:space="preserve"> </w:t>
      </w:r>
      <w:r w:rsidR="00517A03" w:rsidRPr="005F7CDE">
        <w:rPr>
          <w:rFonts w:asciiTheme="minorHAnsi" w:hAnsiTheme="minorHAnsi"/>
          <w:lang w:val="fr-CH"/>
        </w:rPr>
        <w:t xml:space="preserve">normalisation </w:t>
      </w:r>
      <w:r w:rsidR="004414A5">
        <w:rPr>
          <w:rFonts w:asciiTheme="minorHAnsi" w:hAnsiTheme="minorHAnsi"/>
          <w:lang w:val="fr-CH"/>
        </w:rPr>
        <w:br/>
      </w:r>
      <w:r w:rsidR="00517A03" w:rsidRPr="005F7CDE">
        <w:rPr>
          <w:rFonts w:asciiTheme="minorHAnsi" w:hAnsiTheme="minorHAnsi"/>
          <w:lang w:val="fr-CH"/>
        </w:rPr>
        <w:t>des télécommunications</w:t>
      </w:r>
      <w:r w:rsidR="001B5541">
        <w:rPr>
          <w:rFonts w:asciiTheme="minorHAnsi" w:hAnsiTheme="minorHAnsi"/>
          <w:lang w:val="fr-CH"/>
        </w:rPr>
        <w:br/>
      </w:r>
      <w:r w:rsidR="001B5541">
        <w:rPr>
          <w:rFonts w:asciiTheme="minorHAnsi" w:hAnsiTheme="minorHAnsi"/>
          <w:b/>
          <w:lang w:val="fr-CH"/>
        </w:rPr>
        <w:br/>
      </w:r>
      <w:proofErr w:type="gramStart"/>
      <w:r w:rsidR="00517A03" w:rsidRPr="001B5541">
        <w:rPr>
          <w:rFonts w:asciiTheme="minorHAnsi" w:hAnsiTheme="minorHAnsi"/>
          <w:b/>
          <w:lang w:val="fr-CH"/>
        </w:rPr>
        <w:t>Annexe</w:t>
      </w:r>
      <w:r w:rsidR="002C72C1" w:rsidRPr="001B5541">
        <w:rPr>
          <w:rFonts w:asciiTheme="minorHAnsi" w:hAnsiTheme="minorHAnsi"/>
          <w:b/>
          <w:lang w:val="fr-CH"/>
        </w:rPr>
        <w:t>s</w:t>
      </w:r>
      <w:r w:rsidR="00517A03" w:rsidRPr="001B5541">
        <w:rPr>
          <w:rFonts w:asciiTheme="minorHAnsi" w:hAnsiTheme="minorHAnsi"/>
          <w:bCs/>
          <w:lang w:val="fr-CH"/>
        </w:rPr>
        <w:t>:</w:t>
      </w:r>
      <w:proofErr w:type="gramEnd"/>
      <w:r w:rsidR="00517A03" w:rsidRPr="001B5541">
        <w:rPr>
          <w:rFonts w:asciiTheme="minorHAnsi" w:hAnsiTheme="minorHAnsi"/>
          <w:b/>
          <w:lang w:val="fr-CH"/>
        </w:rPr>
        <w:t xml:space="preserve"> </w:t>
      </w:r>
      <w:r w:rsidR="002C72C1" w:rsidRPr="001B5541">
        <w:rPr>
          <w:rFonts w:asciiTheme="minorHAnsi" w:hAnsiTheme="minorHAnsi"/>
          <w:bCs/>
          <w:lang w:val="fr-CH"/>
        </w:rPr>
        <w:t>3</w:t>
      </w:r>
    </w:p>
    <w:p w:rsidR="002C72C1" w:rsidRPr="001B5541" w:rsidRDefault="002C72C1" w:rsidP="004414A5">
      <w:pPr>
        <w:spacing w:before="360"/>
        <w:ind w:right="-284"/>
        <w:rPr>
          <w:rFonts w:asciiTheme="minorHAnsi" w:hAnsiTheme="minorHAnsi"/>
          <w:bCs/>
          <w:lang w:val="fr-CH"/>
        </w:rPr>
      </w:pPr>
    </w:p>
    <w:p w:rsidR="001D3A3D" w:rsidRPr="001B5541" w:rsidRDefault="001D3A3D" w:rsidP="004414A5">
      <w:pPr>
        <w:spacing w:before="360"/>
        <w:ind w:right="-284"/>
        <w:rPr>
          <w:rFonts w:asciiTheme="minorHAnsi" w:hAnsiTheme="minorHAnsi"/>
          <w:bCs/>
          <w:lang w:val="fr-CH"/>
        </w:rPr>
        <w:sectPr w:rsidR="001D3A3D" w:rsidRPr="001B5541" w:rsidSect="001B5541">
          <w:headerReference w:type="default" r:id="rId15"/>
          <w:footerReference w:type="default" r:id="rId16"/>
          <w:footerReference w:type="first" r:id="rId17"/>
          <w:pgSz w:w="11907" w:h="16840" w:code="9"/>
          <w:pgMar w:top="720" w:right="720" w:bottom="720" w:left="720" w:header="454" w:footer="510" w:gutter="0"/>
          <w:paperSrc w:first="15" w:other="15"/>
          <w:cols w:space="720"/>
          <w:titlePg/>
          <w:docGrid w:linePitch="326"/>
        </w:sectPr>
      </w:pPr>
    </w:p>
    <w:p w:rsidR="002C72C1" w:rsidRPr="002C72C1" w:rsidRDefault="002C72C1" w:rsidP="004414A5">
      <w:pPr>
        <w:spacing w:after="120"/>
        <w:jc w:val="center"/>
        <w:rPr>
          <w:rFonts w:asciiTheme="minorHAnsi" w:hAnsiTheme="minorHAnsi"/>
          <w:b/>
          <w:bCs/>
          <w:lang w:val="en-US"/>
        </w:rPr>
      </w:pPr>
      <w:r w:rsidRPr="002C72C1">
        <w:rPr>
          <w:rFonts w:asciiTheme="minorHAnsi" w:hAnsiTheme="minorHAnsi"/>
          <w:b/>
          <w:bCs/>
          <w:lang w:val="en-US"/>
        </w:rPr>
        <w:lastRenderedPageBreak/>
        <w:t xml:space="preserve">ANNEX </w:t>
      </w:r>
      <w:proofErr w:type="gramStart"/>
      <w:r w:rsidRPr="002C72C1">
        <w:rPr>
          <w:rFonts w:asciiTheme="minorHAnsi" w:hAnsiTheme="minorHAnsi"/>
          <w:b/>
          <w:bCs/>
          <w:lang w:val="en-US"/>
        </w:rPr>
        <w:t>1</w:t>
      </w:r>
      <w:proofErr w:type="gramEnd"/>
      <w:r w:rsidRPr="002C72C1">
        <w:rPr>
          <w:rFonts w:asciiTheme="minorHAnsi" w:hAnsiTheme="minorHAnsi"/>
          <w:b/>
          <w:bCs/>
          <w:lang w:val="en-US"/>
        </w:rPr>
        <w:t xml:space="preserve"> </w:t>
      </w:r>
      <w:r w:rsidRPr="002C72C1">
        <w:rPr>
          <w:rFonts w:asciiTheme="minorHAnsi" w:hAnsiTheme="minorHAnsi"/>
          <w:b/>
          <w:bCs/>
          <w:szCs w:val="24"/>
          <w:lang w:val="en-US"/>
        </w:rPr>
        <w:t>–</w:t>
      </w:r>
      <w:r w:rsidRPr="002C72C1">
        <w:rPr>
          <w:rFonts w:asciiTheme="minorHAnsi" w:hAnsiTheme="minorHAnsi"/>
          <w:b/>
          <w:bCs/>
          <w:lang w:val="en-US"/>
        </w:rPr>
        <w:t xml:space="preserve"> FUNDING REQUEST FOR EXPERTS</w:t>
      </w:r>
    </w:p>
    <w:p w:rsidR="002C72C1" w:rsidRPr="004414A5" w:rsidRDefault="002C72C1" w:rsidP="004414A5">
      <w:pPr>
        <w:rPr>
          <w:rFonts w:asciiTheme="minorHAnsi" w:hAnsiTheme="minorHAnsi"/>
          <w:sz w:val="4"/>
          <w:szCs w:val="4"/>
          <w:lang w:val="en-US"/>
        </w:rPr>
      </w:pPr>
    </w:p>
    <w:tbl>
      <w:tblPr>
        <w:tblW w:w="9707" w:type="dxa"/>
        <w:jc w:val="center"/>
        <w:tblLayout w:type="fixed"/>
        <w:tblLook w:val="04A0" w:firstRow="1" w:lastRow="0" w:firstColumn="1" w:lastColumn="0" w:noHBand="0" w:noVBand="1"/>
      </w:tblPr>
      <w:tblGrid>
        <w:gridCol w:w="27"/>
        <w:gridCol w:w="1158"/>
        <w:gridCol w:w="508"/>
        <w:gridCol w:w="4160"/>
        <w:gridCol w:w="571"/>
        <w:gridCol w:w="2112"/>
        <w:gridCol w:w="1171"/>
      </w:tblGrid>
      <w:tr w:rsidR="002C72C1" w:rsidRPr="002C72C1" w:rsidTr="00C24536">
        <w:trPr>
          <w:gridBefore w:val="1"/>
          <w:wBefore w:w="27" w:type="dxa"/>
          <w:cantSplit/>
          <w:trHeight w:val="1087"/>
          <w:jc w:val="center"/>
        </w:trPr>
        <w:tc>
          <w:tcPr>
            <w:tcW w:w="1158" w:type="dxa"/>
            <w:tcBorders>
              <w:top w:val="single" w:sz="6" w:space="0" w:color="auto"/>
              <w:left w:val="single" w:sz="6" w:space="0" w:color="auto"/>
              <w:bottom w:val="single" w:sz="6" w:space="0" w:color="auto"/>
              <w:right w:val="nil"/>
            </w:tcBorders>
            <w:hideMark/>
          </w:tcPr>
          <w:p w:rsidR="002C72C1" w:rsidRPr="002C72C1" w:rsidRDefault="002C72C1" w:rsidP="004414A5">
            <w:pPr>
              <w:rPr>
                <w:rFonts w:asciiTheme="minorHAnsi" w:hAnsiTheme="minorHAnsi"/>
                <w:sz w:val="16"/>
              </w:rPr>
            </w:pPr>
            <w:r w:rsidRPr="002C72C1">
              <w:rPr>
                <w:rFonts w:asciiTheme="minorHAnsi" w:hAnsiTheme="minorHAnsi"/>
                <w:noProof/>
                <w:sz w:val="16"/>
                <w:lang w:val="en-US" w:eastAsia="zh-CN"/>
              </w:rPr>
              <w:drawing>
                <wp:inline distT="0" distB="0" distL="0" distR="0" wp14:anchorId="07D3796C" wp14:editId="56E5EA84">
                  <wp:extent cx="629920" cy="6642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9920" cy="664210"/>
                          </a:xfrm>
                          <a:prstGeom prst="rect">
                            <a:avLst/>
                          </a:prstGeom>
                          <a:noFill/>
                          <a:ln>
                            <a:noFill/>
                          </a:ln>
                        </pic:spPr>
                      </pic:pic>
                    </a:graphicData>
                  </a:graphic>
                </wp:inline>
              </w:drawing>
            </w:r>
          </w:p>
        </w:tc>
        <w:tc>
          <w:tcPr>
            <w:tcW w:w="7351" w:type="dxa"/>
            <w:gridSpan w:val="4"/>
            <w:tcBorders>
              <w:top w:val="single" w:sz="6" w:space="0" w:color="auto"/>
              <w:left w:val="nil"/>
              <w:bottom w:val="single" w:sz="6" w:space="0" w:color="auto"/>
              <w:right w:val="nil"/>
            </w:tcBorders>
            <w:vAlign w:val="center"/>
            <w:hideMark/>
          </w:tcPr>
          <w:p w:rsidR="002C72C1" w:rsidRPr="002C72C1" w:rsidRDefault="002C72C1" w:rsidP="004414A5">
            <w:pPr>
              <w:spacing w:before="60"/>
              <w:jc w:val="center"/>
              <w:rPr>
                <w:rFonts w:asciiTheme="minorHAnsi" w:hAnsiTheme="minorHAnsi"/>
                <w:b/>
                <w:bCs/>
                <w:sz w:val="22"/>
                <w:szCs w:val="18"/>
                <w:lang w:val="en-US"/>
              </w:rPr>
            </w:pPr>
            <w:r w:rsidRPr="002C72C1">
              <w:rPr>
                <w:rFonts w:asciiTheme="minorHAnsi" w:hAnsiTheme="minorHAnsi"/>
                <w:b/>
                <w:bCs/>
                <w:sz w:val="22"/>
                <w:szCs w:val="18"/>
                <w:lang w:val="en-US"/>
              </w:rPr>
              <w:t>Workshop on Digital Financial Services and Financial Inclusion</w:t>
            </w:r>
          </w:p>
          <w:p w:rsidR="002C72C1" w:rsidRPr="002C72C1" w:rsidRDefault="002C72C1" w:rsidP="004414A5">
            <w:pPr>
              <w:spacing w:before="60"/>
              <w:jc w:val="center"/>
              <w:rPr>
                <w:rFonts w:asciiTheme="minorHAnsi" w:hAnsiTheme="minorHAnsi"/>
                <w:b/>
                <w:bCs/>
                <w:sz w:val="22"/>
                <w:szCs w:val="18"/>
                <w:lang w:val="en-US"/>
              </w:rPr>
            </w:pPr>
            <w:r w:rsidRPr="002C72C1">
              <w:rPr>
                <w:rFonts w:asciiTheme="minorHAnsi" w:hAnsiTheme="minorHAnsi"/>
                <w:b/>
                <w:bCs/>
                <w:sz w:val="22"/>
                <w:szCs w:val="18"/>
                <w:lang w:val="en-US"/>
              </w:rPr>
              <w:t>Findings of ITU Focus Group Digital Financial Services</w:t>
            </w:r>
          </w:p>
          <w:p w:rsidR="002C72C1" w:rsidRPr="004414A5" w:rsidRDefault="002C72C1" w:rsidP="004414A5">
            <w:pPr>
              <w:spacing w:before="60"/>
              <w:jc w:val="center"/>
              <w:rPr>
                <w:rFonts w:asciiTheme="minorHAnsi" w:hAnsiTheme="minorHAnsi"/>
                <w:b/>
                <w:bCs/>
                <w:lang w:val="en-US"/>
              </w:rPr>
            </w:pPr>
            <w:r w:rsidRPr="004414A5">
              <w:rPr>
                <w:rFonts w:asciiTheme="minorHAnsi" w:hAnsiTheme="minorHAnsi"/>
                <w:b/>
                <w:bCs/>
                <w:sz w:val="22"/>
                <w:szCs w:val="18"/>
                <w:lang w:val="en-US"/>
              </w:rPr>
              <w:t>19 April 2017, Washington D.C., USA</w:t>
            </w:r>
          </w:p>
        </w:tc>
        <w:tc>
          <w:tcPr>
            <w:tcW w:w="1171" w:type="dxa"/>
            <w:tcBorders>
              <w:top w:val="single" w:sz="6" w:space="0" w:color="auto"/>
              <w:left w:val="nil"/>
              <w:bottom w:val="single" w:sz="6" w:space="0" w:color="auto"/>
              <w:right w:val="single" w:sz="6" w:space="0" w:color="auto"/>
            </w:tcBorders>
            <w:hideMark/>
          </w:tcPr>
          <w:p w:rsidR="002C72C1" w:rsidRPr="002C72C1" w:rsidRDefault="002C72C1" w:rsidP="004414A5">
            <w:pPr>
              <w:rPr>
                <w:rFonts w:asciiTheme="minorHAnsi" w:hAnsiTheme="minorHAnsi"/>
              </w:rPr>
            </w:pPr>
            <w:r w:rsidRPr="002C72C1">
              <w:rPr>
                <w:rFonts w:asciiTheme="minorHAnsi" w:hAnsiTheme="minorHAnsi"/>
                <w:noProof/>
                <w:lang w:val="en-US" w:eastAsia="zh-CN"/>
              </w:rPr>
              <w:drawing>
                <wp:inline distT="0" distB="0" distL="0" distR="0" wp14:anchorId="4D62B254" wp14:editId="5E601B54">
                  <wp:extent cx="629920" cy="6642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9920" cy="664210"/>
                          </a:xfrm>
                          <a:prstGeom prst="rect">
                            <a:avLst/>
                          </a:prstGeom>
                          <a:noFill/>
                          <a:ln>
                            <a:noFill/>
                          </a:ln>
                        </pic:spPr>
                      </pic:pic>
                    </a:graphicData>
                  </a:graphic>
                </wp:inline>
              </w:drawing>
            </w:r>
          </w:p>
        </w:tc>
      </w:tr>
      <w:tr w:rsidR="002C72C1" w:rsidRPr="002C72C1" w:rsidTr="00C24536">
        <w:trPr>
          <w:trHeight w:val="823"/>
          <w:jc w:val="center"/>
        </w:trPr>
        <w:tc>
          <w:tcPr>
            <w:tcW w:w="1693" w:type="dxa"/>
            <w:gridSpan w:val="3"/>
          </w:tcPr>
          <w:p w:rsidR="002C72C1" w:rsidRPr="002C72C1" w:rsidRDefault="002C72C1" w:rsidP="004414A5">
            <w:pPr>
              <w:rPr>
                <w:rFonts w:asciiTheme="minorHAnsi" w:hAnsiTheme="minorHAnsi"/>
                <w:b/>
                <w:bCs/>
                <w:iCs/>
                <w:sz w:val="20"/>
              </w:rPr>
            </w:pPr>
            <w:r w:rsidRPr="002C72C1">
              <w:rPr>
                <w:rFonts w:asciiTheme="minorHAnsi" w:hAnsiTheme="minorHAnsi"/>
                <w:b/>
                <w:bCs/>
                <w:iCs/>
                <w:sz w:val="20"/>
              </w:rPr>
              <w:t>Please return to:</w:t>
            </w:r>
          </w:p>
        </w:tc>
        <w:tc>
          <w:tcPr>
            <w:tcW w:w="4160" w:type="dxa"/>
            <w:hideMark/>
          </w:tcPr>
          <w:p w:rsidR="002C72C1" w:rsidRPr="002C72C1" w:rsidRDefault="002C72C1" w:rsidP="004414A5">
            <w:pPr>
              <w:rPr>
                <w:rFonts w:asciiTheme="minorHAnsi" w:hAnsiTheme="minorHAnsi"/>
                <w:b/>
                <w:bCs/>
                <w:sz w:val="20"/>
                <w:lang w:val="en-US"/>
              </w:rPr>
            </w:pPr>
            <w:r w:rsidRPr="002C72C1">
              <w:rPr>
                <w:rFonts w:asciiTheme="minorHAnsi" w:hAnsiTheme="minorHAnsi"/>
                <w:b/>
                <w:bCs/>
                <w:sz w:val="20"/>
                <w:lang w:val="en-US"/>
              </w:rPr>
              <w:t>ITU, Geneva (Switzerland)</w:t>
            </w:r>
          </w:p>
        </w:tc>
        <w:tc>
          <w:tcPr>
            <w:tcW w:w="3854" w:type="dxa"/>
            <w:gridSpan w:val="3"/>
            <w:hideMark/>
          </w:tcPr>
          <w:p w:rsidR="002C72C1" w:rsidRPr="002C72C1" w:rsidRDefault="002C72C1" w:rsidP="004414A5">
            <w:pPr>
              <w:rPr>
                <w:rFonts w:asciiTheme="minorHAnsi" w:hAnsiTheme="minorHAnsi"/>
                <w:b/>
                <w:bCs/>
                <w:sz w:val="20"/>
                <w:lang w:val="fr-CH"/>
              </w:rPr>
            </w:pPr>
            <w:r w:rsidRPr="002C72C1">
              <w:rPr>
                <w:rFonts w:asciiTheme="minorHAnsi" w:hAnsiTheme="minorHAnsi"/>
                <w:b/>
                <w:bCs/>
                <w:sz w:val="20"/>
                <w:lang w:val="it-IT"/>
              </w:rPr>
              <w:t xml:space="preserve">E-mail : </w:t>
            </w:r>
            <w:r w:rsidRPr="002C72C1">
              <w:rPr>
                <w:rFonts w:asciiTheme="minorHAnsi" w:hAnsiTheme="minorHAnsi"/>
                <w:b/>
                <w:bCs/>
                <w:sz w:val="20"/>
                <w:lang w:val="it-IT"/>
              </w:rPr>
              <w:tab/>
            </w:r>
            <w:hyperlink r:id="rId19" w:history="1">
              <w:r w:rsidRPr="002C72C1">
                <w:rPr>
                  <w:rStyle w:val="Hyperlink"/>
                  <w:rFonts w:asciiTheme="minorHAnsi" w:hAnsiTheme="minorHAnsi"/>
                  <w:b/>
                  <w:bCs/>
                  <w:sz w:val="20"/>
                  <w:lang w:val="it-IT"/>
                </w:rPr>
                <w:t>tsbfgdfs@itu.int</w:t>
              </w:r>
            </w:hyperlink>
            <w:r w:rsidRPr="002C72C1">
              <w:rPr>
                <w:rFonts w:asciiTheme="minorHAnsi" w:hAnsiTheme="minorHAnsi"/>
                <w:b/>
                <w:bCs/>
                <w:sz w:val="20"/>
                <w:lang w:val="it-IT"/>
              </w:rPr>
              <w:t xml:space="preserve"> </w:t>
            </w:r>
          </w:p>
          <w:p w:rsidR="002C72C1" w:rsidRPr="002C72C1" w:rsidRDefault="002C72C1" w:rsidP="004414A5">
            <w:pPr>
              <w:spacing w:before="0"/>
              <w:jc w:val="center"/>
              <w:rPr>
                <w:rFonts w:asciiTheme="minorHAnsi" w:hAnsiTheme="minorHAnsi"/>
                <w:b/>
                <w:bCs/>
                <w:sz w:val="20"/>
                <w:lang w:val="it-IT"/>
              </w:rPr>
            </w:pPr>
            <w:r w:rsidRPr="002C72C1">
              <w:rPr>
                <w:rFonts w:asciiTheme="minorHAnsi" w:hAnsiTheme="minorHAnsi"/>
                <w:b/>
                <w:bCs/>
                <w:sz w:val="20"/>
                <w:lang w:val="it-IT"/>
              </w:rPr>
              <w:tab/>
            </w:r>
          </w:p>
          <w:p w:rsidR="002C72C1" w:rsidRPr="002C72C1" w:rsidRDefault="002C72C1" w:rsidP="004414A5">
            <w:pPr>
              <w:spacing w:before="0"/>
              <w:jc w:val="center"/>
              <w:rPr>
                <w:rFonts w:asciiTheme="minorHAnsi" w:hAnsiTheme="minorHAnsi"/>
                <w:b/>
                <w:bCs/>
                <w:sz w:val="20"/>
                <w:lang w:val="it-IT"/>
              </w:rPr>
            </w:pPr>
          </w:p>
        </w:tc>
      </w:tr>
      <w:tr w:rsidR="002C72C1" w:rsidRPr="001B5541" w:rsidTr="00C24536">
        <w:trPr>
          <w:gridBefore w:val="1"/>
          <w:wBefore w:w="27" w:type="dxa"/>
          <w:cantSplit/>
          <w:trHeight w:val="793"/>
          <w:jc w:val="center"/>
        </w:trPr>
        <w:tc>
          <w:tcPr>
            <w:tcW w:w="9680" w:type="dxa"/>
            <w:gridSpan w:val="6"/>
            <w:tcBorders>
              <w:top w:val="single" w:sz="12" w:space="0" w:color="auto"/>
              <w:left w:val="single" w:sz="6" w:space="0" w:color="auto"/>
              <w:bottom w:val="single" w:sz="12" w:space="0" w:color="auto"/>
              <w:right w:val="single" w:sz="12" w:space="0" w:color="auto"/>
            </w:tcBorders>
            <w:hideMark/>
          </w:tcPr>
          <w:p w:rsidR="002C72C1" w:rsidRPr="002C72C1" w:rsidRDefault="002C72C1" w:rsidP="004414A5">
            <w:pPr>
              <w:spacing w:after="120"/>
              <w:jc w:val="center"/>
              <w:rPr>
                <w:rFonts w:asciiTheme="minorHAnsi" w:hAnsiTheme="minorHAnsi"/>
                <w:b/>
                <w:iCs/>
                <w:lang w:val="en-US"/>
              </w:rPr>
            </w:pPr>
            <w:r w:rsidRPr="002C72C1">
              <w:rPr>
                <w:rFonts w:asciiTheme="minorHAnsi" w:hAnsiTheme="minorHAnsi"/>
                <w:b/>
                <w:iCs/>
                <w:lang w:val="en-US"/>
              </w:rPr>
              <w:t xml:space="preserve">Request for funding to be submitted before </w:t>
            </w:r>
            <w:r w:rsidRPr="002C72C1">
              <w:rPr>
                <w:rFonts w:asciiTheme="minorHAnsi" w:hAnsiTheme="minorHAnsi"/>
                <w:b/>
                <w:iCs/>
                <w:lang w:val="en-US"/>
              </w:rPr>
              <w:br/>
            </w:r>
            <w:r w:rsidRPr="002C72C1">
              <w:rPr>
                <w:rFonts w:asciiTheme="minorHAnsi" w:eastAsia="Malgun Gothic" w:hAnsiTheme="minorHAnsi"/>
                <w:b/>
                <w:bCs/>
                <w:lang w:val="en-US"/>
              </w:rPr>
              <w:t>28 February 2017</w:t>
            </w:r>
          </w:p>
        </w:tc>
      </w:tr>
      <w:tr w:rsidR="002C72C1" w:rsidRPr="002C72C1" w:rsidTr="00C24536">
        <w:trPr>
          <w:cantSplit/>
          <w:trHeight w:val="2522"/>
          <w:jc w:val="center"/>
        </w:trPr>
        <w:tc>
          <w:tcPr>
            <w:tcW w:w="9707" w:type="dxa"/>
            <w:gridSpan w:val="7"/>
            <w:tcBorders>
              <w:top w:val="single" w:sz="6" w:space="0" w:color="auto"/>
              <w:left w:val="single" w:sz="6" w:space="0" w:color="auto"/>
              <w:bottom w:val="nil"/>
              <w:right w:val="single" w:sz="6" w:space="0" w:color="auto"/>
            </w:tcBorders>
          </w:tcPr>
          <w:p w:rsidR="002C72C1" w:rsidRPr="002C72C1" w:rsidRDefault="002C72C1" w:rsidP="004414A5">
            <w:pPr>
              <w:spacing w:before="80"/>
              <w:jc w:val="center"/>
              <w:rPr>
                <w:rFonts w:asciiTheme="minorHAnsi" w:hAnsiTheme="minorHAnsi"/>
                <w:b/>
                <w:bCs/>
                <w:sz w:val="18"/>
                <w:szCs w:val="18"/>
                <w:u w:val="single"/>
                <w:lang w:val="en-US"/>
              </w:rPr>
            </w:pPr>
            <w:r w:rsidRPr="002C72C1">
              <w:rPr>
                <w:rFonts w:asciiTheme="minorHAnsi" w:hAnsiTheme="minorHAnsi"/>
                <w:b/>
                <w:bCs/>
                <w:sz w:val="18"/>
                <w:szCs w:val="18"/>
                <w:u w:val="single"/>
                <w:lang w:val="en-US"/>
              </w:rPr>
              <w:t>Note: All fields on the form should be completed</w:t>
            </w:r>
          </w:p>
          <w:p w:rsidR="002C72C1" w:rsidRPr="002C72C1" w:rsidRDefault="002C72C1" w:rsidP="004414A5">
            <w:pPr>
              <w:spacing w:before="80"/>
              <w:rPr>
                <w:rFonts w:asciiTheme="minorHAnsi" w:hAnsiTheme="minorHAnsi"/>
                <w:sz w:val="18"/>
                <w:szCs w:val="18"/>
                <w:lang w:val="en-US"/>
              </w:rPr>
            </w:pPr>
            <w:r w:rsidRPr="002C72C1">
              <w:rPr>
                <w:rFonts w:asciiTheme="minorHAnsi" w:hAnsiTheme="minorHAnsi"/>
                <w:sz w:val="18"/>
                <w:szCs w:val="18"/>
                <w:lang w:val="en-US"/>
              </w:rPr>
              <w:t>Registration Confirmation I.D. No: …….………………. (obtained after online registration)</w:t>
            </w:r>
            <w:r w:rsidRPr="002C72C1">
              <w:rPr>
                <w:rFonts w:asciiTheme="minorHAnsi" w:hAnsiTheme="minorHAnsi"/>
                <w:sz w:val="18"/>
                <w:szCs w:val="18"/>
                <w:lang w:val="en-US"/>
              </w:rPr>
              <w:br/>
            </w:r>
            <w:r w:rsidRPr="002C72C1">
              <w:rPr>
                <w:rFonts w:asciiTheme="minorHAnsi" w:hAnsiTheme="minorHAnsi"/>
                <w:sz w:val="18"/>
                <w:szCs w:val="18"/>
                <w:lang w:val="en-US"/>
              </w:rPr>
              <w:br/>
            </w:r>
            <w:r w:rsidRPr="002C72C1">
              <w:rPr>
                <w:rFonts w:asciiTheme="minorHAnsi" w:hAnsiTheme="minorHAnsi"/>
                <w:b/>
                <w:sz w:val="18"/>
                <w:szCs w:val="18"/>
                <w:lang w:val="en-US"/>
              </w:rPr>
              <w:t>Country: _____________________________________________________________________________________________________</w:t>
            </w:r>
          </w:p>
          <w:p w:rsidR="002C72C1" w:rsidRPr="002C72C1" w:rsidRDefault="002C72C1" w:rsidP="004414A5">
            <w:pPr>
              <w:tabs>
                <w:tab w:val="left" w:pos="170"/>
                <w:tab w:val="left" w:pos="1701"/>
                <w:tab w:val="left" w:pos="3686"/>
                <w:tab w:val="right" w:leader="underscore" w:pos="10773"/>
              </w:tabs>
              <w:spacing w:before="240"/>
              <w:rPr>
                <w:rFonts w:asciiTheme="minorHAnsi" w:hAnsiTheme="minorHAnsi"/>
                <w:b/>
                <w:sz w:val="18"/>
                <w:szCs w:val="18"/>
                <w:lang w:val="en-US"/>
              </w:rPr>
            </w:pPr>
            <w:r w:rsidRPr="002C72C1">
              <w:rPr>
                <w:rFonts w:asciiTheme="minorHAnsi" w:hAnsiTheme="minorHAnsi"/>
                <w:b/>
                <w:sz w:val="18"/>
                <w:szCs w:val="18"/>
                <w:lang w:val="en-US"/>
              </w:rPr>
              <w:t>Name of the Administration/Organization/Company: _____________________________________________________________________</w:t>
            </w:r>
          </w:p>
          <w:p w:rsidR="002C72C1" w:rsidRPr="002C72C1" w:rsidRDefault="002C72C1" w:rsidP="004414A5">
            <w:pPr>
              <w:tabs>
                <w:tab w:val="left" w:pos="170"/>
                <w:tab w:val="left" w:pos="1701"/>
                <w:tab w:val="right" w:leader="underscore" w:pos="5954"/>
                <w:tab w:val="left" w:pos="6521"/>
                <w:tab w:val="right" w:leader="underscore" w:pos="10773"/>
              </w:tabs>
              <w:spacing w:before="0"/>
              <w:rPr>
                <w:rFonts w:asciiTheme="minorHAnsi" w:hAnsiTheme="minorHAnsi"/>
                <w:b/>
                <w:sz w:val="18"/>
                <w:szCs w:val="18"/>
                <w:lang w:val="en-US"/>
              </w:rPr>
            </w:pPr>
          </w:p>
          <w:p w:rsidR="002C72C1" w:rsidRPr="002C72C1" w:rsidRDefault="002C72C1" w:rsidP="004414A5">
            <w:pPr>
              <w:tabs>
                <w:tab w:val="left" w:pos="170"/>
                <w:tab w:val="left" w:pos="1701"/>
                <w:tab w:val="right" w:leader="underscore" w:pos="5954"/>
                <w:tab w:val="left" w:pos="6521"/>
                <w:tab w:val="right" w:leader="underscore" w:pos="10773"/>
              </w:tabs>
              <w:spacing w:after="240"/>
              <w:rPr>
                <w:rFonts w:asciiTheme="minorHAnsi" w:hAnsiTheme="minorHAnsi"/>
                <w:b/>
                <w:sz w:val="18"/>
                <w:szCs w:val="18"/>
                <w:lang w:val="en-US"/>
              </w:rPr>
            </w:pPr>
            <w:r w:rsidRPr="002C72C1">
              <w:rPr>
                <w:rFonts w:asciiTheme="minorHAnsi" w:hAnsiTheme="minorHAnsi"/>
                <w:b/>
                <w:sz w:val="18"/>
                <w:szCs w:val="18"/>
                <w:lang w:val="en-US"/>
              </w:rPr>
              <w:t>Title (Mr. / Ms.)</w:t>
            </w:r>
            <w:r w:rsidRPr="002C72C1">
              <w:rPr>
                <w:rFonts w:asciiTheme="minorHAnsi" w:hAnsiTheme="minorHAnsi"/>
                <w:b/>
                <w:sz w:val="18"/>
                <w:szCs w:val="18"/>
                <w:lang w:val="en-US"/>
              </w:rPr>
              <w:tab/>
              <w:t>_____________     (Family Name)</w:t>
            </w:r>
            <w:r w:rsidRPr="002C72C1">
              <w:rPr>
                <w:rFonts w:asciiTheme="minorHAnsi" w:hAnsiTheme="minorHAnsi"/>
                <w:b/>
                <w:sz w:val="18"/>
                <w:szCs w:val="18"/>
                <w:lang w:val="en-US"/>
              </w:rPr>
              <w:tab/>
              <w:t>________________________________________________________</w:t>
            </w:r>
          </w:p>
          <w:p w:rsidR="002C72C1" w:rsidRPr="002C72C1" w:rsidRDefault="002C72C1" w:rsidP="004414A5">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2C72C1">
              <w:rPr>
                <w:rFonts w:asciiTheme="minorHAnsi" w:hAnsiTheme="minorHAnsi"/>
                <w:b/>
                <w:sz w:val="18"/>
                <w:szCs w:val="18"/>
                <w:lang w:val="en-US"/>
              </w:rPr>
              <w:t xml:space="preserve">(Given Name)    </w:t>
            </w:r>
            <w:r w:rsidRPr="002C72C1">
              <w:rPr>
                <w:rFonts w:asciiTheme="minorHAnsi" w:hAnsiTheme="minorHAnsi"/>
                <w:b/>
                <w:sz w:val="18"/>
                <w:szCs w:val="18"/>
              </w:rPr>
              <w:t>_________________________________________________________________________________________</w:t>
            </w:r>
          </w:p>
          <w:p w:rsidR="002C72C1" w:rsidRPr="002C72C1" w:rsidRDefault="002C72C1" w:rsidP="004414A5">
            <w:pPr>
              <w:tabs>
                <w:tab w:val="left" w:pos="170"/>
                <w:tab w:val="left" w:pos="1701"/>
                <w:tab w:val="center" w:pos="3828"/>
                <w:tab w:val="center" w:pos="8647"/>
                <w:tab w:val="center" w:pos="9781"/>
                <w:tab w:val="right" w:leader="underscore" w:pos="10773"/>
              </w:tabs>
              <w:rPr>
                <w:rFonts w:asciiTheme="minorHAnsi" w:hAnsiTheme="minorHAnsi"/>
                <w:b/>
                <w:sz w:val="18"/>
                <w:szCs w:val="18"/>
              </w:rPr>
            </w:pPr>
          </w:p>
        </w:tc>
      </w:tr>
      <w:tr w:rsidR="002C72C1" w:rsidRPr="002C72C1" w:rsidTr="00C24536">
        <w:trPr>
          <w:cantSplit/>
          <w:trHeight w:val="3174"/>
          <w:jc w:val="center"/>
        </w:trPr>
        <w:tc>
          <w:tcPr>
            <w:tcW w:w="9707" w:type="dxa"/>
            <w:gridSpan w:val="7"/>
            <w:tcBorders>
              <w:top w:val="nil"/>
              <w:left w:val="single" w:sz="6" w:space="0" w:color="auto"/>
              <w:bottom w:val="single" w:sz="6" w:space="0" w:color="auto"/>
              <w:right w:val="single" w:sz="6" w:space="0" w:color="auto"/>
            </w:tcBorders>
          </w:tcPr>
          <w:p w:rsidR="002C72C1" w:rsidRPr="002C72C1" w:rsidRDefault="002C72C1" w:rsidP="004414A5">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2C72C1">
              <w:rPr>
                <w:rFonts w:asciiTheme="minorHAnsi" w:hAnsiTheme="minorHAnsi"/>
                <w:b/>
                <w:sz w:val="18"/>
                <w:szCs w:val="18"/>
                <w:lang w:val="en-US"/>
              </w:rPr>
              <w:t>Address: _______________________________________________________________________________________________</w:t>
            </w:r>
          </w:p>
          <w:p w:rsidR="002C72C1" w:rsidRPr="002C72C1" w:rsidRDefault="002C72C1" w:rsidP="004414A5">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US"/>
              </w:rPr>
            </w:pPr>
            <w:r w:rsidRPr="002C72C1">
              <w:rPr>
                <w:rFonts w:asciiTheme="minorHAnsi" w:hAnsiTheme="minorHAnsi"/>
                <w:b/>
                <w:sz w:val="18"/>
                <w:szCs w:val="18"/>
                <w:lang w:val="en-US"/>
              </w:rPr>
              <w:t>_______________________________________________________________________________________________________</w:t>
            </w:r>
          </w:p>
          <w:p w:rsidR="002C72C1" w:rsidRPr="002C72C1" w:rsidRDefault="002C72C1" w:rsidP="004414A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rFonts w:asciiTheme="minorHAnsi" w:hAnsiTheme="minorHAnsi"/>
                <w:b/>
                <w:sz w:val="18"/>
                <w:szCs w:val="18"/>
                <w:lang w:val="en-US"/>
              </w:rPr>
            </w:pPr>
          </w:p>
          <w:p w:rsidR="002C72C1" w:rsidRPr="002C72C1" w:rsidRDefault="002C72C1" w:rsidP="004414A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rFonts w:asciiTheme="minorHAnsi" w:hAnsiTheme="minorHAnsi"/>
                <w:b/>
                <w:sz w:val="18"/>
                <w:szCs w:val="18"/>
                <w:lang w:val="en-US"/>
              </w:rPr>
            </w:pPr>
            <w:r w:rsidRPr="002C72C1">
              <w:rPr>
                <w:rFonts w:asciiTheme="minorHAnsi" w:hAnsiTheme="minorHAnsi"/>
                <w:b/>
                <w:sz w:val="18"/>
                <w:szCs w:val="18"/>
                <w:lang w:val="en-US"/>
              </w:rPr>
              <w:t>Tel.:</w:t>
            </w:r>
            <w:r w:rsidRPr="002C72C1">
              <w:rPr>
                <w:rFonts w:asciiTheme="minorHAnsi" w:hAnsiTheme="minorHAnsi"/>
                <w:b/>
                <w:sz w:val="18"/>
                <w:szCs w:val="18"/>
                <w:lang w:val="en-US"/>
              </w:rPr>
              <w:tab/>
              <w:t>____________________________    Fax:</w:t>
            </w:r>
            <w:r w:rsidRPr="002C72C1">
              <w:rPr>
                <w:rFonts w:asciiTheme="minorHAnsi" w:hAnsiTheme="minorHAnsi"/>
                <w:b/>
                <w:sz w:val="18"/>
                <w:szCs w:val="18"/>
                <w:lang w:val="en-US"/>
              </w:rPr>
              <w:tab/>
              <w:t xml:space="preserve">____________________________   </w:t>
            </w:r>
          </w:p>
          <w:p w:rsidR="002C72C1" w:rsidRPr="002C72C1" w:rsidRDefault="002C72C1" w:rsidP="004414A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rFonts w:asciiTheme="minorHAnsi" w:hAnsiTheme="minorHAnsi"/>
                <w:b/>
                <w:sz w:val="18"/>
                <w:szCs w:val="18"/>
                <w:lang w:val="en-US"/>
              </w:rPr>
            </w:pPr>
          </w:p>
          <w:p w:rsidR="002C72C1" w:rsidRPr="002C72C1" w:rsidRDefault="002C72C1" w:rsidP="004414A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rFonts w:asciiTheme="minorHAnsi" w:hAnsiTheme="minorHAnsi"/>
                <w:b/>
                <w:sz w:val="18"/>
                <w:szCs w:val="18"/>
                <w:lang w:val="en-US"/>
              </w:rPr>
            </w:pPr>
            <w:r w:rsidRPr="002C72C1">
              <w:rPr>
                <w:rFonts w:asciiTheme="minorHAnsi" w:hAnsiTheme="minorHAnsi"/>
                <w:b/>
                <w:sz w:val="18"/>
                <w:szCs w:val="18"/>
                <w:lang w:val="en-US"/>
              </w:rPr>
              <w:t xml:space="preserve"> E-Mail:______________________________________</w:t>
            </w:r>
          </w:p>
          <w:p w:rsidR="002C72C1" w:rsidRPr="002C72C1" w:rsidRDefault="002C72C1" w:rsidP="004414A5">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p>
          <w:p w:rsidR="002C72C1" w:rsidRPr="002C72C1" w:rsidRDefault="002C72C1" w:rsidP="004414A5">
            <w:pPr>
              <w:tabs>
                <w:tab w:val="left" w:pos="170"/>
                <w:tab w:val="left" w:pos="1701"/>
                <w:tab w:val="left" w:pos="5245"/>
                <w:tab w:val="left" w:pos="7230"/>
                <w:tab w:val="right" w:leader="underscore" w:pos="10773"/>
              </w:tabs>
              <w:spacing w:before="0"/>
              <w:rPr>
                <w:rFonts w:asciiTheme="minorHAnsi" w:hAnsiTheme="minorHAnsi"/>
                <w:b/>
                <w:sz w:val="18"/>
                <w:szCs w:val="18"/>
                <w:lang w:val="en-US"/>
              </w:rPr>
            </w:pPr>
            <w:r w:rsidRPr="002C72C1">
              <w:rPr>
                <w:rFonts w:asciiTheme="minorHAnsi" w:hAnsiTheme="minorHAnsi"/>
                <w:b/>
                <w:sz w:val="18"/>
                <w:szCs w:val="18"/>
                <w:lang w:val="en-US"/>
              </w:rPr>
              <w:t>PASSPORT INFORMATION :</w:t>
            </w:r>
          </w:p>
          <w:p w:rsidR="002C72C1" w:rsidRPr="002C72C1" w:rsidRDefault="002C72C1" w:rsidP="004414A5">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2C72C1">
              <w:rPr>
                <w:rFonts w:asciiTheme="minorHAnsi" w:hAnsiTheme="minorHAnsi"/>
                <w:b/>
                <w:sz w:val="18"/>
                <w:szCs w:val="18"/>
                <w:lang w:val="en-US"/>
              </w:rPr>
              <w:t>Date of birth:</w:t>
            </w:r>
            <w:r w:rsidRPr="002C72C1">
              <w:rPr>
                <w:rFonts w:asciiTheme="minorHAnsi" w:hAnsiTheme="minorHAnsi"/>
                <w:b/>
                <w:sz w:val="18"/>
                <w:szCs w:val="18"/>
                <w:lang w:val="en-US"/>
              </w:rPr>
              <w:tab/>
              <w:t>_________________________________________________________________________________________</w:t>
            </w:r>
          </w:p>
          <w:p w:rsidR="002C72C1" w:rsidRPr="002C72C1" w:rsidRDefault="002C72C1" w:rsidP="004414A5">
            <w:pPr>
              <w:tabs>
                <w:tab w:val="left" w:pos="170"/>
                <w:tab w:val="left" w:pos="1701"/>
                <w:tab w:val="right" w:leader="underscore" w:pos="4820"/>
                <w:tab w:val="left" w:pos="5245"/>
                <w:tab w:val="left" w:pos="7230"/>
                <w:tab w:val="right" w:leader="underscore" w:pos="10773"/>
              </w:tabs>
              <w:spacing w:before="0"/>
              <w:rPr>
                <w:rFonts w:asciiTheme="minorHAnsi" w:hAnsiTheme="minorHAnsi"/>
                <w:b/>
                <w:sz w:val="18"/>
                <w:szCs w:val="18"/>
                <w:lang w:val="en-US"/>
              </w:rPr>
            </w:pPr>
          </w:p>
          <w:p w:rsidR="002C72C1" w:rsidRPr="002C72C1" w:rsidRDefault="002C72C1" w:rsidP="004414A5">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US"/>
              </w:rPr>
            </w:pPr>
            <w:r w:rsidRPr="002C72C1">
              <w:rPr>
                <w:rFonts w:asciiTheme="minorHAnsi" w:hAnsiTheme="minorHAnsi"/>
                <w:b/>
                <w:sz w:val="18"/>
                <w:szCs w:val="18"/>
                <w:lang w:val="en-US"/>
              </w:rPr>
              <w:t>Nationality: __________________________________________   Passport number: _________________________________</w:t>
            </w:r>
          </w:p>
          <w:p w:rsidR="002C72C1" w:rsidRPr="002C72C1" w:rsidRDefault="002C72C1" w:rsidP="004414A5">
            <w:pPr>
              <w:tabs>
                <w:tab w:val="left" w:pos="170"/>
                <w:tab w:val="left" w:pos="1850"/>
                <w:tab w:val="left" w:pos="3693"/>
                <w:tab w:val="left" w:pos="4543"/>
                <w:tab w:val="left" w:pos="7378"/>
                <w:tab w:val="left" w:pos="9079"/>
              </w:tabs>
              <w:spacing w:before="0"/>
              <w:rPr>
                <w:rFonts w:asciiTheme="minorHAnsi" w:hAnsiTheme="minorHAnsi"/>
                <w:b/>
                <w:sz w:val="18"/>
                <w:szCs w:val="18"/>
                <w:lang w:val="en-US"/>
              </w:rPr>
            </w:pPr>
          </w:p>
          <w:p w:rsidR="002C72C1" w:rsidRPr="002C72C1" w:rsidRDefault="002C72C1" w:rsidP="004414A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US"/>
              </w:rPr>
            </w:pPr>
            <w:r w:rsidRPr="002C72C1">
              <w:rPr>
                <w:rFonts w:asciiTheme="minorHAnsi" w:hAnsiTheme="minorHAnsi"/>
                <w:b/>
                <w:sz w:val="18"/>
                <w:szCs w:val="18"/>
                <w:lang w:val="en-US"/>
              </w:rPr>
              <w:t>Date of issue: ___________________   Place Issued : ___________________________________________________________</w:t>
            </w:r>
          </w:p>
          <w:p w:rsidR="002C72C1" w:rsidRPr="002C72C1" w:rsidRDefault="002C72C1" w:rsidP="004414A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rPr>
            </w:pPr>
            <w:r w:rsidRPr="002C72C1">
              <w:rPr>
                <w:rFonts w:asciiTheme="minorHAnsi" w:hAnsiTheme="minorHAnsi"/>
                <w:b/>
                <w:sz w:val="18"/>
                <w:szCs w:val="18"/>
              </w:rPr>
              <w:t>Valid until (date): _______________________</w:t>
            </w:r>
          </w:p>
          <w:p w:rsidR="002C72C1" w:rsidRPr="002C72C1" w:rsidRDefault="002C72C1" w:rsidP="004414A5">
            <w:pPr>
              <w:tabs>
                <w:tab w:val="left" w:pos="170"/>
                <w:tab w:val="left" w:pos="1850"/>
                <w:tab w:val="left" w:pos="3693"/>
                <w:tab w:val="left" w:pos="4543"/>
                <w:tab w:val="left" w:pos="7378"/>
                <w:tab w:val="left" w:pos="9079"/>
                <w:tab w:val="right" w:leader="underscore" w:pos="10773"/>
              </w:tabs>
              <w:rPr>
                <w:rFonts w:asciiTheme="minorHAnsi" w:hAnsiTheme="minorHAnsi"/>
                <w:b/>
                <w:sz w:val="18"/>
                <w:szCs w:val="18"/>
                <w:lang w:val="en-US"/>
              </w:rPr>
            </w:pPr>
          </w:p>
        </w:tc>
      </w:tr>
      <w:tr w:rsidR="002C72C1" w:rsidRPr="001B5541" w:rsidTr="00C24536">
        <w:trPr>
          <w:cantSplit/>
          <w:trHeight w:val="1678"/>
          <w:jc w:val="center"/>
        </w:trPr>
        <w:tc>
          <w:tcPr>
            <w:tcW w:w="9707" w:type="dxa"/>
            <w:gridSpan w:val="7"/>
            <w:tcBorders>
              <w:top w:val="nil"/>
              <w:left w:val="single" w:sz="6" w:space="0" w:color="auto"/>
              <w:bottom w:val="single" w:sz="6" w:space="0" w:color="auto"/>
              <w:right w:val="single" w:sz="6" w:space="0" w:color="auto"/>
            </w:tcBorders>
          </w:tcPr>
          <w:p w:rsidR="002C72C1" w:rsidRPr="002C72C1" w:rsidRDefault="002C72C1" w:rsidP="004414A5">
            <w:pPr>
              <w:pBdr>
                <w:bottom w:val="single" w:sz="12" w:space="1" w:color="auto"/>
              </w:pBdr>
              <w:tabs>
                <w:tab w:val="left" w:pos="170"/>
                <w:tab w:val="left" w:pos="1701"/>
                <w:tab w:val="right" w:leader="underscore" w:pos="5954"/>
                <w:tab w:val="left" w:pos="6521"/>
                <w:tab w:val="right" w:leader="underscore" w:pos="10773"/>
              </w:tabs>
              <w:rPr>
                <w:rFonts w:asciiTheme="minorHAnsi" w:hAnsiTheme="minorHAnsi"/>
                <w:b/>
                <w:sz w:val="16"/>
                <w:lang w:val="en-US"/>
              </w:rPr>
            </w:pPr>
            <w:r w:rsidRPr="002C72C1">
              <w:rPr>
                <w:rFonts w:asciiTheme="minorHAnsi" w:hAnsiTheme="minorHAnsi"/>
                <w:b/>
                <w:sz w:val="16"/>
                <w:lang w:val="en-US"/>
              </w:rPr>
              <w:t>Please state your experience in digital financial services and financial inclusion :</w:t>
            </w:r>
          </w:p>
          <w:p w:rsidR="002C72C1" w:rsidRPr="002C72C1" w:rsidRDefault="002C72C1" w:rsidP="004414A5">
            <w:pPr>
              <w:pBdr>
                <w:bottom w:val="single" w:sz="12" w:space="1" w:color="auto"/>
              </w:pBdr>
              <w:tabs>
                <w:tab w:val="left" w:pos="170"/>
                <w:tab w:val="left" w:pos="1701"/>
                <w:tab w:val="right" w:leader="underscore" w:pos="5954"/>
                <w:tab w:val="left" w:pos="6521"/>
                <w:tab w:val="right" w:leader="underscore" w:pos="10773"/>
              </w:tabs>
              <w:rPr>
                <w:rFonts w:asciiTheme="minorHAnsi" w:hAnsiTheme="minorHAnsi"/>
                <w:sz w:val="18"/>
                <w:szCs w:val="18"/>
                <w:lang w:val="en-US"/>
              </w:rPr>
            </w:pPr>
          </w:p>
          <w:p w:rsidR="002C72C1" w:rsidRPr="002C72C1" w:rsidRDefault="002C72C1" w:rsidP="004414A5">
            <w:pPr>
              <w:pBdr>
                <w:bottom w:val="single" w:sz="12" w:space="1" w:color="auto"/>
              </w:pBdr>
              <w:tabs>
                <w:tab w:val="left" w:pos="170"/>
                <w:tab w:val="left" w:pos="1701"/>
                <w:tab w:val="right" w:leader="underscore" w:pos="5954"/>
                <w:tab w:val="left" w:pos="6521"/>
                <w:tab w:val="right" w:leader="underscore" w:pos="10773"/>
              </w:tabs>
              <w:rPr>
                <w:rFonts w:asciiTheme="minorHAnsi" w:hAnsiTheme="minorHAnsi"/>
                <w:sz w:val="18"/>
                <w:szCs w:val="18"/>
                <w:lang w:val="en-US"/>
              </w:rPr>
            </w:pPr>
          </w:p>
          <w:p w:rsidR="002C72C1" w:rsidRPr="002C72C1" w:rsidRDefault="002C72C1" w:rsidP="004414A5">
            <w:pPr>
              <w:pBdr>
                <w:bottom w:val="single" w:sz="12" w:space="1" w:color="auto"/>
              </w:pBdr>
              <w:tabs>
                <w:tab w:val="left" w:pos="170"/>
                <w:tab w:val="left" w:pos="1701"/>
                <w:tab w:val="right" w:leader="underscore" w:pos="5954"/>
                <w:tab w:val="left" w:pos="6521"/>
                <w:tab w:val="right" w:leader="underscore" w:pos="10773"/>
              </w:tabs>
              <w:rPr>
                <w:rFonts w:asciiTheme="minorHAnsi" w:hAnsiTheme="minorHAnsi"/>
                <w:sz w:val="18"/>
                <w:szCs w:val="18"/>
                <w:lang w:val="en-US"/>
              </w:rPr>
            </w:pPr>
          </w:p>
          <w:p w:rsidR="002C72C1" w:rsidRPr="002C72C1" w:rsidRDefault="002C72C1" w:rsidP="004414A5">
            <w:pPr>
              <w:pBdr>
                <w:bottom w:val="single" w:sz="12" w:space="1" w:color="auto"/>
              </w:pBdr>
              <w:tabs>
                <w:tab w:val="left" w:pos="170"/>
                <w:tab w:val="left" w:pos="1701"/>
                <w:tab w:val="right" w:leader="underscore" w:pos="5954"/>
                <w:tab w:val="left" w:pos="6521"/>
                <w:tab w:val="right" w:leader="underscore" w:pos="10773"/>
              </w:tabs>
              <w:rPr>
                <w:rFonts w:asciiTheme="minorHAnsi" w:hAnsiTheme="minorHAnsi"/>
                <w:sz w:val="18"/>
                <w:szCs w:val="18"/>
                <w:lang w:val="en-US"/>
              </w:rPr>
            </w:pPr>
          </w:p>
          <w:p w:rsidR="002C72C1" w:rsidRPr="002C72C1" w:rsidRDefault="002C72C1" w:rsidP="004414A5">
            <w:pPr>
              <w:pBdr>
                <w:bottom w:val="single" w:sz="12" w:space="1" w:color="auto"/>
              </w:pBdr>
              <w:tabs>
                <w:tab w:val="left" w:pos="170"/>
                <w:tab w:val="left" w:pos="1701"/>
                <w:tab w:val="right" w:leader="underscore" w:pos="5954"/>
                <w:tab w:val="left" w:pos="6521"/>
                <w:tab w:val="right" w:leader="underscore" w:pos="10773"/>
              </w:tabs>
              <w:rPr>
                <w:rFonts w:asciiTheme="minorHAnsi" w:hAnsiTheme="minorHAnsi"/>
                <w:sz w:val="18"/>
                <w:szCs w:val="18"/>
                <w:lang w:val="en-US"/>
              </w:rPr>
            </w:pPr>
          </w:p>
          <w:p w:rsidR="002C72C1" w:rsidRPr="002C72C1" w:rsidRDefault="002C72C1" w:rsidP="004414A5">
            <w:pPr>
              <w:pBdr>
                <w:bottom w:val="single" w:sz="12" w:space="1" w:color="auto"/>
              </w:pBdr>
              <w:tabs>
                <w:tab w:val="left" w:pos="170"/>
                <w:tab w:val="left" w:pos="1701"/>
                <w:tab w:val="right" w:leader="underscore" w:pos="5954"/>
                <w:tab w:val="left" w:pos="6521"/>
                <w:tab w:val="right" w:leader="underscore" w:pos="10773"/>
              </w:tabs>
              <w:rPr>
                <w:rFonts w:asciiTheme="minorHAnsi" w:hAnsiTheme="minorHAnsi"/>
                <w:sz w:val="18"/>
                <w:szCs w:val="18"/>
                <w:lang w:val="en-US"/>
              </w:rPr>
            </w:pPr>
          </w:p>
        </w:tc>
      </w:tr>
      <w:tr w:rsidR="002C72C1" w:rsidRPr="002C72C1" w:rsidTr="00C24536">
        <w:trPr>
          <w:trHeight w:val="647"/>
          <w:jc w:val="center"/>
        </w:trPr>
        <w:tc>
          <w:tcPr>
            <w:tcW w:w="6424" w:type="dxa"/>
            <w:gridSpan w:val="5"/>
            <w:tcBorders>
              <w:top w:val="single" w:sz="4" w:space="0" w:color="auto"/>
              <w:left w:val="single" w:sz="4" w:space="0" w:color="auto"/>
              <w:bottom w:val="single" w:sz="4" w:space="0" w:color="auto"/>
              <w:right w:val="nil"/>
            </w:tcBorders>
          </w:tcPr>
          <w:p w:rsidR="002C72C1" w:rsidRPr="002C72C1" w:rsidRDefault="002C72C1" w:rsidP="004414A5">
            <w:pPr>
              <w:spacing w:before="60"/>
              <w:ind w:left="170" w:hanging="170"/>
              <w:rPr>
                <w:rFonts w:asciiTheme="minorHAnsi" w:hAnsiTheme="minorHAnsi"/>
                <w:b/>
                <w:bCs/>
                <w:sz w:val="16"/>
                <w:lang w:val="en-US"/>
              </w:rPr>
            </w:pPr>
          </w:p>
          <w:p w:rsidR="002C72C1" w:rsidRPr="002C72C1" w:rsidRDefault="002C72C1" w:rsidP="004414A5">
            <w:pPr>
              <w:spacing w:before="60"/>
              <w:rPr>
                <w:rFonts w:asciiTheme="minorHAnsi" w:hAnsiTheme="minorHAnsi"/>
              </w:rPr>
            </w:pPr>
            <w:r w:rsidRPr="002C72C1">
              <w:rPr>
                <w:rFonts w:asciiTheme="minorHAnsi" w:hAnsiTheme="minorHAnsi"/>
                <w:b/>
                <w:bCs/>
                <w:sz w:val="16"/>
                <w:lang w:val="en-US"/>
              </w:rPr>
              <w:t>Signature of candidate:</w:t>
            </w:r>
          </w:p>
        </w:tc>
        <w:tc>
          <w:tcPr>
            <w:tcW w:w="3283" w:type="dxa"/>
            <w:gridSpan w:val="2"/>
            <w:tcBorders>
              <w:top w:val="single" w:sz="4" w:space="0" w:color="auto"/>
              <w:left w:val="nil"/>
              <w:bottom w:val="single" w:sz="4" w:space="0" w:color="auto"/>
              <w:right w:val="single" w:sz="4" w:space="0" w:color="auto"/>
            </w:tcBorders>
          </w:tcPr>
          <w:p w:rsidR="002C72C1" w:rsidRPr="002C72C1" w:rsidRDefault="002C72C1" w:rsidP="004414A5">
            <w:pPr>
              <w:spacing w:before="60"/>
              <w:rPr>
                <w:rFonts w:asciiTheme="minorHAnsi" w:hAnsiTheme="minorHAnsi"/>
                <w:sz w:val="16"/>
                <w:szCs w:val="16"/>
              </w:rPr>
            </w:pPr>
          </w:p>
          <w:p w:rsidR="002C72C1" w:rsidRPr="002C72C1" w:rsidRDefault="002C72C1" w:rsidP="004414A5">
            <w:pPr>
              <w:spacing w:before="60"/>
              <w:rPr>
                <w:rFonts w:asciiTheme="minorHAnsi" w:hAnsiTheme="minorHAnsi"/>
              </w:rPr>
            </w:pPr>
            <w:r w:rsidRPr="002C72C1">
              <w:rPr>
                <w:rFonts w:asciiTheme="minorHAnsi" w:hAnsiTheme="minorHAnsi"/>
                <w:b/>
                <w:bCs/>
                <w:sz w:val="16"/>
                <w:lang w:val="en-US"/>
              </w:rPr>
              <w:t>Date:</w:t>
            </w:r>
          </w:p>
        </w:tc>
      </w:tr>
    </w:tbl>
    <w:p w:rsidR="002C72C1" w:rsidRPr="002C72C1" w:rsidRDefault="002C72C1" w:rsidP="004414A5">
      <w:pPr>
        <w:spacing w:before="360"/>
        <w:ind w:right="-284"/>
        <w:rPr>
          <w:rFonts w:asciiTheme="minorHAnsi" w:hAnsiTheme="minorHAnsi"/>
          <w:bCs/>
        </w:rPr>
        <w:sectPr w:rsidR="002C72C1" w:rsidRPr="002C72C1" w:rsidSect="002C72C1">
          <w:headerReference w:type="first" r:id="rId20"/>
          <w:footerReference w:type="first" r:id="rId21"/>
          <w:type w:val="oddPage"/>
          <w:pgSz w:w="11907" w:h="16840" w:code="9"/>
          <w:pgMar w:top="1134" w:right="1089" w:bottom="1134" w:left="1089" w:header="567" w:footer="510" w:gutter="0"/>
          <w:paperSrc w:first="15" w:other="15"/>
          <w:cols w:space="720"/>
          <w:titlePg/>
        </w:sectPr>
      </w:pPr>
    </w:p>
    <w:p w:rsidR="002C72C1" w:rsidRPr="002C72C1" w:rsidRDefault="002C72C1" w:rsidP="004414A5">
      <w:pPr>
        <w:tabs>
          <w:tab w:val="center" w:pos="4962"/>
        </w:tabs>
        <w:overflowPunct/>
        <w:autoSpaceDE/>
        <w:autoSpaceDN/>
        <w:adjustRightInd/>
        <w:jc w:val="center"/>
        <w:textAlignment w:val="auto"/>
        <w:rPr>
          <w:rFonts w:asciiTheme="minorHAnsi" w:hAnsiTheme="minorHAnsi"/>
          <w:b/>
          <w:bCs/>
          <w:szCs w:val="24"/>
          <w:lang w:val="en-US"/>
        </w:rPr>
      </w:pPr>
      <w:r w:rsidRPr="002C72C1">
        <w:rPr>
          <w:rFonts w:asciiTheme="minorHAnsi" w:hAnsiTheme="minorHAnsi"/>
          <w:b/>
          <w:bCs/>
          <w:szCs w:val="24"/>
          <w:lang w:val="en-US"/>
        </w:rPr>
        <w:lastRenderedPageBreak/>
        <w:t xml:space="preserve">ANNEX 2 – LETTER OF INVITATION FOR VISA REQUEST </w:t>
      </w:r>
    </w:p>
    <w:p w:rsidR="002C72C1" w:rsidRPr="002C72C1" w:rsidRDefault="002C72C1" w:rsidP="004414A5">
      <w:pPr>
        <w:tabs>
          <w:tab w:val="center" w:pos="4962"/>
        </w:tabs>
        <w:overflowPunct/>
        <w:autoSpaceDE/>
        <w:autoSpaceDN/>
        <w:adjustRightInd/>
        <w:jc w:val="center"/>
        <w:textAlignment w:val="auto"/>
        <w:rPr>
          <w:rFonts w:asciiTheme="minorHAnsi" w:hAnsiTheme="minorHAnsi"/>
          <w:b/>
          <w:bCs/>
          <w:sz w:val="28"/>
          <w:szCs w:val="28"/>
          <w:lang w:val="en-US"/>
        </w:rPr>
      </w:pPr>
      <w:r w:rsidRPr="002C72C1">
        <w:rPr>
          <w:rFonts w:asciiTheme="minorHAnsi" w:hAnsiTheme="minorHAnsi"/>
          <w:b/>
          <w:bCs/>
          <w:szCs w:val="24"/>
          <w:lang w:val="en-US"/>
        </w:rPr>
        <w:t>(Deadline for submission is 5 March 2017)</w:t>
      </w:r>
      <w:r w:rsidRPr="002C72C1">
        <w:rPr>
          <w:rFonts w:asciiTheme="minorHAnsi" w:hAnsiTheme="minorHAnsi"/>
          <w:b/>
          <w:bCs/>
          <w:sz w:val="28"/>
          <w:szCs w:val="28"/>
          <w:lang w:val="en-US"/>
        </w:rPr>
        <w:br/>
      </w:r>
    </w:p>
    <w:p w:rsidR="002C72C1" w:rsidRPr="002C72C1" w:rsidRDefault="002C72C1" w:rsidP="004414A5">
      <w:pPr>
        <w:spacing w:before="0"/>
        <w:ind w:right="-567"/>
        <w:jc w:val="center"/>
        <w:rPr>
          <w:rFonts w:asciiTheme="minorHAnsi" w:hAnsiTheme="minorHAnsi"/>
          <w:i/>
          <w:iCs/>
          <w:lang w:val="en-US"/>
        </w:rPr>
      </w:pPr>
      <w:r w:rsidRPr="002C72C1">
        <w:rPr>
          <w:rFonts w:asciiTheme="minorHAnsi" w:hAnsiTheme="minorHAnsi"/>
          <w:i/>
          <w:iCs/>
          <w:lang w:val="en-US"/>
        </w:rPr>
        <w:t>[Note:  Visa approval might take time. Please send your request as soon as possible]</w:t>
      </w:r>
    </w:p>
    <w:p w:rsidR="002C72C1" w:rsidRPr="002C72C1" w:rsidRDefault="002C72C1" w:rsidP="004414A5">
      <w:pPr>
        <w:spacing w:after="60"/>
        <w:rPr>
          <w:rFonts w:asciiTheme="minorHAnsi" w:hAnsiTheme="minorHAnsi"/>
          <w:lang w:val="en-US"/>
        </w:rPr>
      </w:pPr>
    </w:p>
    <w:p w:rsidR="002C72C1" w:rsidRPr="002C72C1" w:rsidRDefault="002C72C1" w:rsidP="004414A5">
      <w:pPr>
        <w:spacing w:after="60"/>
        <w:rPr>
          <w:rFonts w:asciiTheme="minorHAnsi" w:hAnsiTheme="minorHAnsi"/>
          <w:lang w:val="en-US"/>
        </w:rPr>
      </w:pPr>
      <w:r w:rsidRPr="002C72C1">
        <w:rPr>
          <w:rFonts w:asciiTheme="minorHAnsi" w:hAnsiTheme="minorHAnsi"/>
          <w:lang w:val="en-US"/>
        </w:rPr>
        <w:t xml:space="preserve">Please use </w:t>
      </w:r>
      <w:r w:rsidRPr="002C72C1">
        <w:rPr>
          <w:rFonts w:asciiTheme="minorHAnsi" w:hAnsiTheme="minorHAnsi"/>
          <w:b/>
          <w:bCs/>
          <w:lang w:val="en-US"/>
        </w:rPr>
        <w:t>CAPITAL</w:t>
      </w:r>
      <w:r w:rsidRPr="002C72C1">
        <w:rPr>
          <w:rFonts w:asciiTheme="minorHAnsi" w:hAnsiTheme="minorHAnsi"/>
          <w:lang w:val="en-US"/>
        </w:rPr>
        <w:t xml:space="preserve"> letters.</w:t>
      </w:r>
    </w:p>
    <w:tbl>
      <w:tblPr>
        <w:tblW w:w="9356" w:type="dxa"/>
        <w:jc w:val="center"/>
        <w:tblCellMar>
          <w:left w:w="0" w:type="dxa"/>
          <w:right w:w="0" w:type="dxa"/>
        </w:tblCellMar>
        <w:tblLook w:val="04A0" w:firstRow="1" w:lastRow="0" w:firstColumn="1" w:lastColumn="0" w:noHBand="0" w:noVBand="1"/>
      </w:tblPr>
      <w:tblGrid>
        <w:gridCol w:w="3404"/>
        <w:gridCol w:w="5952"/>
      </w:tblGrid>
      <w:tr w:rsidR="002C72C1" w:rsidRPr="002C72C1" w:rsidTr="00C24536">
        <w:trPr>
          <w:trHeight w:val="510"/>
          <w:jc w:val="center"/>
        </w:trPr>
        <w:tc>
          <w:tcPr>
            <w:tcW w:w="340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C72C1" w:rsidRPr="002C72C1" w:rsidRDefault="002C72C1" w:rsidP="004414A5">
            <w:pPr>
              <w:shd w:val="clear" w:color="auto" w:fill="FFFFFF"/>
              <w:ind w:left="43"/>
              <w:rPr>
                <w:rFonts w:asciiTheme="minorHAnsi" w:eastAsia="SimSun" w:hAnsiTheme="minorHAnsi"/>
                <w:szCs w:val="22"/>
              </w:rPr>
            </w:pPr>
            <w:r w:rsidRPr="002C72C1">
              <w:rPr>
                <w:rFonts w:asciiTheme="minorHAnsi" w:hAnsiTheme="minorHAnsi"/>
                <w:color w:val="000000"/>
                <w:spacing w:val="-1"/>
              </w:rPr>
              <w:t>Surname &amp; first name(s):</w:t>
            </w:r>
          </w:p>
        </w:tc>
        <w:tc>
          <w:tcPr>
            <w:tcW w:w="595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2C72C1" w:rsidRPr="002C72C1" w:rsidRDefault="002C72C1" w:rsidP="004414A5">
            <w:pPr>
              <w:shd w:val="clear" w:color="auto" w:fill="FFFFFF"/>
              <w:rPr>
                <w:rFonts w:asciiTheme="minorHAnsi" w:eastAsia="SimSun" w:hAnsiTheme="minorHAnsi"/>
                <w:szCs w:val="22"/>
              </w:rPr>
            </w:pPr>
            <w:r w:rsidRPr="002C72C1">
              <w:rPr>
                <w:rFonts w:asciiTheme="minorHAnsi" w:hAnsiTheme="minorHAnsi"/>
              </w:rPr>
              <w:t> </w:t>
            </w:r>
            <w:bookmarkStart w:id="2" w:name="_GoBack"/>
            <w:bookmarkEnd w:id="2"/>
          </w:p>
        </w:tc>
      </w:tr>
      <w:tr w:rsidR="002C72C1" w:rsidRPr="002C72C1" w:rsidTr="00C2453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C72C1" w:rsidRPr="002C72C1" w:rsidRDefault="002C72C1" w:rsidP="004414A5">
            <w:pPr>
              <w:shd w:val="clear" w:color="auto" w:fill="FFFFFF"/>
              <w:ind w:left="43"/>
              <w:rPr>
                <w:rFonts w:asciiTheme="minorHAnsi" w:eastAsia="SimSun" w:hAnsiTheme="minorHAnsi"/>
                <w:szCs w:val="22"/>
              </w:rPr>
            </w:pPr>
            <w:r w:rsidRPr="002C72C1">
              <w:rPr>
                <w:rFonts w:asciiTheme="minorHAnsi" w:hAnsiTheme="minorHAnsi"/>
                <w:color w:val="000000"/>
                <w:spacing w:val="-10"/>
              </w:rPr>
              <w:t>Sex:</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C72C1" w:rsidRPr="002C72C1" w:rsidRDefault="002C72C1" w:rsidP="004414A5">
            <w:pPr>
              <w:shd w:val="clear" w:color="auto" w:fill="FFFFFF"/>
              <w:rPr>
                <w:rFonts w:asciiTheme="minorHAnsi" w:eastAsia="SimSun" w:hAnsiTheme="minorHAnsi"/>
                <w:szCs w:val="22"/>
              </w:rPr>
            </w:pPr>
          </w:p>
        </w:tc>
      </w:tr>
      <w:tr w:rsidR="002C72C1" w:rsidRPr="002C72C1" w:rsidTr="00C2453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C72C1" w:rsidRPr="002C72C1" w:rsidRDefault="002C72C1" w:rsidP="004414A5">
            <w:pPr>
              <w:shd w:val="clear" w:color="auto" w:fill="FFFFFF"/>
              <w:ind w:left="34"/>
              <w:rPr>
                <w:rFonts w:asciiTheme="minorHAnsi" w:eastAsia="SimSun" w:hAnsiTheme="minorHAnsi"/>
                <w:szCs w:val="22"/>
              </w:rPr>
            </w:pPr>
            <w:r w:rsidRPr="002C72C1">
              <w:rPr>
                <w:rFonts w:asciiTheme="minorHAnsi" w:hAnsiTheme="minorHAnsi"/>
                <w:color w:val="000000"/>
                <w:spacing w:val="-4"/>
              </w:rPr>
              <w:t>Position: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C72C1" w:rsidRPr="002C72C1" w:rsidRDefault="002C72C1" w:rsidP="004414A5">
            <w:pPr>
              <w:shd w:val="clear" w:color="auto" w:fill="FFFFFF"/>
              <w:rPr>
                <w:rFonts w:asciiTheme="minorHAnsi" w:eastAsia="SimSun" w:hAnsiTheme="minorHAnsi"/>
                <w:szCs w:val="22"/>
              </w:rPr>
            </w:pPr>
            <w:r w:rsidRPr="002C72C1">
              <w:rPr>
                <w:rFonts w:asciiTheme="minorHAnsi" w:hAnsiTheme="minorHAnsi"/>
              </w:rPr>
              <w:t> </w:t>
            </w:r>
          </w:p>
        </w:tc>
      </w:tr>
      <w:tr w:rsidR="002C72C1" w:rsidRPr="002C72C1" w:rsidTr="00C2453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C72C1" w:rsidRPr="002C72C1" w:rsidRDefault="002C72C1" w:rsidP="004414A5">
            <w:pPr>
              <w:shd w:val="clear" w:color="auto" w:fill="FFFFFF"/>
              <w:ind w:left="38"/>
              <w:rPr>
                <w:rFonts w:asciiTheme="minorHAnsi" w:eastAsia="SimSun" w:hAnsiTheme="minorHAnsi"/>
                <w:szCs w:val="22"/>
              </w:rPr>
            </w:pPr>
            <w:r w:rsidRPr="002C72C1">
              <w:rPr>
                <w:rFonts w:asciiTheme="minorHAnsi" w:hAnsiTheme="minorHAnsi"/>
                <w:color w:val="000000"/>
                <w:spacing w:val="-4"/>
              </w:rPr>
              <w:t>Organization: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2C72C1" w:rsidRPr="002C72C1" w:rsidRDefault="002C72C1" w:rsidP="004414A5">
            <w:pPr>
              <w:shd w:val="clear" w:color="auto" w:fill="FFFFFF"/>
              <w:rPr>
                <w:rFonts w:asciiTheme="minorHAnsi" w:eastAsia="SimSun" w:hAnsiTheme="minorHAnsi"/>
                <w:szCs w:val="22"/>
              </w:rPr>
            </w:pPr>
            <w:r w:rsidRPr="002C72C1">
              <w:rPr>
                <w:rFonts w:asciiTheme="minorHAnsi" w:hAnsiTheme="minorHAnsi"/>
              </w:rPr>
              <w:t> </w:t>
            </w:r>
          </w:p>
        </w:tc>
      </w:tr>
      <w:tr w:rsidR="002C72C1" w:rsidRPr="002C72C1" w:rsidTr="00C24536">
        <w:trPr>
          <w:trHeight w:val="964"/>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C72C1" w:rsidRPr="002C72C1" w:rsidRDefault="002C72C1" w:rsidP="004414A5">
            <w:pPr>
              <w:shd w:val="clear" w:color="auto" w:fill="FFFFFF"/>
              <w:ind w:left="29"/>
              <w:rPr>
                <w:rFonts w:asciiTheme="minorHAnsi" w:eastAsia="SimSun" w:hAnsiTheme="minorHAnsi"/>
                <w:szCs w:val="22"/>
              </w:rPr>
            </w:pPr>
            <w:r w:rsidRPr="002C72C1">
              <w:rPr>
                <w:rFonts w:asciiTheme="minorHAnsi" w:hAnsiTheme="minorHAnsi"/>
                <w:color w:val="000000"/>
                <w:spacing w:val="-6"/>
              </w:rPr>
              <w:t>Address:</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C72C1" w:rsidRPr="002C72C1" w:rsidRDefault="002C72C1" w:rsidP="004414A5">
            <w:pPr>
              <w:shd w:val="clear" w:color="auto" w:fill="FFFFFF"/>
              <w:rPr>
                <w:rFonts w:asciiTheme="minorHAnsi" w:eastAsia="SimSun" w:hAnsiTheme="minorHAnsi"/>
                <w:szCs w:val="22"/>
              </w:rPr>
            </w:pPr>
          </w:p>
        </w:tc>
      </w:tr>
      <w:tr w:rsidR="002C72C1" w:rsidRPr="002C72C1" w:rsidTr="00C2453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C72C1" w:rsidRPr="002C72C1" w:rsidRDefault="002C72C1" w:rsidP="004414A5">
            <w:pPr>
              <w:shd w:val="clear" w:color="auto" w:fill="FFFFFF"/>
              <w:ind w:left="29"/>
              <w:rPr>
                <w:rFonts w:asciiTheme="minorHAnsi" w:eastAsia="SimSun" w:hAnsiTheme="minorHAnsi"/>
                <w:szCs w:val="22"/>
              </w:rPr>
            </w:pPr>
            <w:r w:rsidRPr="002C72C1">
              <w:rPr>
                <w:rFonts w:asciiTheme="minorHAnsi" w:hAnsiTheme="minorHAnsi"/>
                <w:color w:val="000000"/>
                <w:spacing w:val="-6"/>
              </w:rPr>
              <w:t>Telephone: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C72C1" w:rsidRPr="002C72C1" w:rsidRDefault="002C72C1" w:rsidP="004414A5">
            <w:pPr>
              <w:shd w:val="clear" w:color="auto" w:fill="FFFFFF"/>
              <w:rPr>
                <w:rFonts w:asciiTheme="minorHAnsi" w:eastAsia="SimSun" w:hAnsiTheme="minorHAnsi"/>
                <w:szCs w:val="22"/>
              </w:rPr>
            </w:pPr>
          </w:p>
        </w:tc>
      </w:tr>
      <w:tr w:rsidR="002C72C1" w:rsidRPr="002C72C1" w:rsidTr="00C2453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C72C1" w:rsidRPr="002C72C1" w:rsidRDefault="002C72C1" w:rsidP="004414A5">
            <w:pPr>
              <w:shd w:val="clear" w:color="auto" w:fill="FFFFFF"/>
              <w:ind w:left="29"/>
              <w:rPr>
                <w:rFonts w:asciiTheme="minorHAnsi" w:eastAsia="SimSun" w:hAnsiTheme="minorHAnsi"/>
                <w:szCs w:val="22"/>
              </w:rPr>
            </w:pPr>
            <w:r w:rsidRPr="002C72C1">
              <w:rPr>
                <w:rFonts w:asciiTheme="minorHAnsi" w:hAnsiTheme="minorHAnsi"/>
                <w:color w:val="000000"/>
                <w:spacing w:val="-9"/>
              </w:rPr>
              <w:t>Fax:</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C72C1" w:rsidRPr="002C72C1" w:rsidRDefault="002C72C1" w:rsidP="004414A5">
            <w:pPr>
              <w:shd w:val="clear" w:color="auto" w:fill="FFFFFF"/>
              <w:rPr>
                <w:rFonts w:asciiTheme="minorHAnsi" w:eastAsia="SimSun" w:hAnsiTheme="minorHAnsi"/>
                <w:szCs w:val="22"/>
              </w:rPr>
            </w:pPr>
          </w:p>
        </w:tc>
      </w:tr>
      <w:tr w:rsidR="002C72C1" w:rsidRPr="002C72C1" w:rsidTr="00C2453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C72C1" w:rsidRPr="002C72C1" w:rsidRDefault="002C72C1" w:rsidP="004414A5">
            <w:pPr>
              <w:shd w:val="clear" w:color="auto" w:fill="FFFFFF"/>
              <w:ind w:left="24"/>
              <w:rPr>
                <w:rFonts w:asciiTheme="minorHAnsi" w:eastAsia="SimSun" w:hAnsiTheme="minorHAnsi"/>
                <w:szCs w:val="22"/>
              </w:rPr>
            </w:pPr>
            <w:r w:rsidRPr="002C72C1">
              <w:rPr>
                <w:rFonts w:asciiTheme="minorHAnsi" w:hAnsiTheme="minorHAnsi"/>
                <w:color w:val="000000"/>
                <w:spacing w:val="-4"/>
              </w:rPr>
              <w:t>Nationality: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C72C1" w:rsidRPr="002C72C1" w:rsidRDefault="002C72C1" w:rsidP="004414A5">
            <w:pPr>
              <w:shd w:val="clear" w:color="auto" w:fill="FFFFFF"/>
              <w:rPr>
                <w:rFonts w:asciiTheme="minorHAnsi" w:eastAsia="SimSun" w:hAnsiTheme="minorHAnsi"/>
                <w:szCs w:val="22"/>
              </w:rPr>
            </w:pPr>
          </w:p>
        </w:tc>
      </w:tr>
      <w:tr w:rsidR="002C72C1" w:rsidRPr="002C72C1" w:rsidTr="00C2453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C72C1" w:rsidRPr="002C72C1" w:rsidRDefault="002C72C1" w:rsidP="004414A5">
            <w:pPr>
              <w:shd w:val="clear" w:color="auto" w:fill="FFFFFF"/>
              <w:ind w:left="19"/>
              <w:rPr>
                <w:rFonts w:asciiTheme="minorHAnsi" w:eastAsia="SimSun" w:hAnsiTheme="minorHAnsi"/>
                <w:szCs w:val="22"/>
              </w:rPr>
            </w:pPr>
            <w:r w:rsidRPr="002C72C1">
              <w:rPr>
                <w:rFonts w:asciiTheme="minorHAnsi" w:hAnsiTheme="minorHAnsi"/>
                <w:color w:val="000000"/>
                <w:spacing w:val="-4"/>
              </w:rPr>
              <w:t>Passport number:</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C72C1" w:rsidRPr="002C72C1" w:rsidRDefault="002C72C1" w:rsidP="004414A5">
            <w:pPr>
              <w:shd w:val="clear" w:color="auto" w:fill="FFFFFF"/>
              <w:rPr>
                <w:rFonts w:asciiTheme="minorHAnsi" w:eastAsia="SimSun" w:hAnsiTheme="minorHAnsi"/>
                <w:szCs w:val="22"/>
              </w:rPr>
            </w:pPr>
          </w:p>
        </w:tc>
      </w:tr>
      <w:tr w:rsidR="002C72C1" w:rsidRPr="002C72C1" w:rsidTr="00C2453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C72C1" w:rsidRPr="002C72C1" w:rsidRDefault="002C72C1" w:rsidP="004414A5">
            <w:pPr>
              <w:shd w:val="clear" w:color="auto" w:fill="FFFFFF"/>
              <w:ind w:left="19"/>
              <w:rPr>
                <w:rFonts w:asciiTheme="minorHAnsi" w:eastAsia="SimSun" w:hAnsiTheme="minorHAnsi"/>
                <w:szCs w:val="22"/>
              </w:rPr>
            </w:pPr>
            <w:r w:rsidRPr="002C72C1">
              <w:rPr>
                <w:rFonts w:asciiTheme="minorHAnsi" w:hAnsiTheme="minorHAnsi"/>
                <w:color w:val="000000"/>
                <w:spacing w:val="-3"/>
              </w:rPr>
              <w:t>Date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C72C1" w:rsidRPr="002C72C1" w:rsidRDefault="002C72C1" w:rsidP="004414A5">
            <w:pPr>
              <w:shd w:val="clear" w:color="auto" w:fill="FFFFFF"/>
              <w:rPr>
                <w:rFonts w:asciiTheme="minorHAnsi" w:eastAsia="SimSun" w:hAnsiTheme="minorHAnsi"/>
                <w:szCs w:val="22"/>
              </w:rPr>
            </w:pPr>
          </w:p>
        </w:tc>
      </w:tr>
      <w:tr w:rsidR="002C72C1" w:rsidRPr="002C72C1" w:rsidTr="00C2453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2C72C1" w:rsidRPr="002C72C1" w:rsidRDefault="002C72C1" w:rsidP="004414A5">
            <w:pPr>
              <w:shd w:val="clear" w:color="auto" w:fill="FFFFFF"/>
              <w:ind w:left="19"/>
              <w:rPr>
                <w:rFonts w:asciiTheme="minorHAnsi" w:hAnsiTheme="minorHAnsi"/>
                <w:color w:val="000000"/>
                <w:spacing w:val="-3"/>
              </w:rPr>
            </w:pPr>
            <w:r w:rsidRPr="002C72C1">
              <w:rPr>
                <w:rFonts w:asciiTheme="minorHAnsi" w:hAnsiTheme="minorHAnsi"/>
                <w:color w:val="000000"/>
                <w:spacing w:val="-3"/>
              </w:rPr>
              <w:t>Place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C72C1" w:rsidRPr="002C72C1" w:rsidRDefault="002C72C1" w:rsidP="004414A5">
            <w:pPr>
              <w:shd w:val="clear" w:color="auto" w:fill="FFFFFF"/>
              <w:rPr>
                <w:rFonts w:asciiTheme="minorHAnsi" w:eastAsia="SimSun" w:hAnsiTheme="minorHAnsi"/>
                <w:szCs w:val="22"/>
              </w:rPr>
            </w:pPr>
          </w:p>
        </w:tc>
      </w:tr>
      <w:tr w:rsidR="002C72C1" w:rsidRPr="002C72C1" w:rsidTr="00C2453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C72C1" w:rsidRPr="002C72C1" w:rsidRDefault="002C72C1" w:rsidP="004414A5">
            <w:pPr>
              <w:shd w:val="clear" w:color="auto" w:fill="FFFFFF"/>
              <w:ind w:left="24"/>
              <w:rPr>
                <w:rFonts w:asciiTheme="minorHAnsi" w:eastAsia="SimSun" w:hAnsiTheme="minorHAnsi"/>
                <w:szCs w:val="22"/>
              </w:rPr>
            </w:pPr>
            <w:r w:rsidRPr="002C72C1">
              <w:rPr>
                <w:rFonts w:asciiTheme="minorHAnsi" w:hAnsiTheme="minorHAnsi"/>
                <w:color w:val="000000"/>
                <w:spacing w:val="-3"/>
              </w:rPr>
              <w:t>Date of expiry: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C72C1" w:rsidRPr="002C72C1" w:rsidRDefault="002C72C1" w:rsidP="004414A5">
            <w:pPr>
              <w:shd w:val="clear" w:color="auto" w:fill="FFFFFF"/>
              <w:rPr>
                <w:rFonts w:asciiTheme="minorHAnsi" w:eastAsia="SimSun" w:hAnsiTheme="minorHAnsi"/>
                <w:szCs w:val="22"/>
              </w:rPr>
            </w:pPr>
          </w:p>
        </w:tc>
      </w:tr>
      <w:tr w:rsidR="002C72C1" w:rsidRPr="001B5541" w:rsidTr="00C24536">
        <w:trPr>
          <w:trHeight w:val="851"/>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C72C1" w:rsidRPr="002C72C1" w:rsidRDefault="002C72C1" w:rsidP="004414A5">
            <w:pPr>
              <w:shd w:val="clear" w:color="auto" w:fill="FFFFFF"/>
              <w:ind w:left="19" w:right="230" w:hanging="5"/>
              <w:rPr>
                <w:rFonts w:asciiTheme="minorHAnsi" w:eastAsia="SimSun" w:hAnsiTheme="minorHAnsi"/>
                <w:szCs w:val="22"/>
                <w:lang w:val="en-US"/>
              </w:rPr>
            </w:pPr>
            <w:r w:rsidRPr="002C72C1">
              <w:rPr>
                <w:rFonts w:asciiTheme="minorHAnsi" w:hAnsiTheme="minorHAnsi"/>
                <w:color w:val="000000"/>
                <w:spacing w:val="-1"/>
                <w:lang w:val="en-US"/>
              </w:rPr>
              <w:t xml:space="preserve">Country &amp; city where you will obtain </w:t>
            </w:r>
            <w:r w:rsidRPr="002C72C1">
              <w:rPr>
                <w:rFonts w:asciiTheme="minorHAnsi" w:hAnsiTheme="minorHAnsi"/>
                <w:color w:val="000000"/>
                <w:spacing w:val="-3"/>
                <w:lang w:val="en-US"/>
              </w:rPr>
              <w:t>visa for United States:</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C72C1" w:rsidRPr="002C72C1" w:rsidRDefault="002C72C1" w:rsidP="004414A5">
            <w:pPr>
              <w:shd w:val="clear" w:color="auto" w:fill="FFFFFF"/>
              <w:rPr>
                <w:rFonts w:asciiTheme="minorHAnsi" w:eastAsia="SimSun" w:hAnsiTheme="minorHAnsi"/>
                <w:szCs w:val="22"/>
                <w:lang w:val="en-US"/>
              </w:rPr>
            </w:pPr>
          </w:p>
        </w:tc>
      </w:tr>
      <w:tr w:rsidR="002C72C1" w:rsidRPr="002C72C1" w:rsidTr="00C2453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C72C1" w:rsidRPr="002C72C1" w:rsidRDefault="002C72C1" w:rsidP="004414A5">
            <w:pPr>
              <w:shd w:val="clear" w:color="auto" w:fill="FFFFFF"/>
              <w:ind w:left="14"/>
              <w:rPr>
                <w:rFonts w:asciiTheme="minorHAnsi" w:eastAsia="SimSun" w:hAnsiTheme="minorHAnsi"/>
                <w:szCs w:val="22"/>
              </w:rPr>
            </w:pPr>
            <w:r w:rsidRPr="002C72C1">
              <w:rPr>
                <w:rFonts w:asciiTheme="minorHAnsi" w:hAnsiTheme="minorHAnsi"/>
                <w:color w:val="000000"/>
                <w:spacing w:val="-4"/>
              </w:rPr>
              <w:t xml:space="preserve">Date of </w:t>
            </w:r>
            <w:proofErr w:type="spellStart"/>
            <w:proofErr w:type="gramStart"/>
            <w:r w:rsidRPr="002C72C1">
              <w:rPr>
                <w:rFonts w:asciiTheme="minorHAnsi" w:hAnsiTheme="minorHAnsi"/>
                <w:color w:val="000000"/>
                <w:spacing w:val="-4"/>
              </w:rPr>
              <w:t>birth</w:t>
            </w:r>
            <w:proofErr w:type="spellEnd"/>
            <w:r w:rsidRPr="002C72C1">
              <w:rPr>
                <w:rFonts w:asciiTheme="minorHAnsi" w:hAnsiTheme="minorHAnsi"/>
                <w:color w:val="000000"/>
                <w:spacing w:val="-4"/>
              </w:rPr>
              <w:t>:</w:t>
            </w:r>
            <w:proofErr w:type="gramEnd"/>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C72C1" w:rsidRPr="002C72C1" w:rsidRDefault="002C72C1" w:rsidP="004414A5">
            <w:pPr>
              <w:shd w:val="clear" w:color="auto" w:fill="FFFFFF"/>
              <w:rPr>
                <w:rFonts w:asciiTheme="minorHAnsi" w:eastAsia="SimSun" w:hAnsiTheme="minorHAnsi"/>
                <w:szCs w:val="22"/>
              </w:rPr>
            </w:pPr>
          </w:p>
        </w:tc>
      </w:tr>
      <w:tr w:rsidR="002C72C1" w:rsidRPr="002C72C1" w:rsidTr="00C2453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C72C1" w:rsidRPr="002C72C1" w:rsidRDefault="002C72C1" w:rsidP="004414A5">
            <w:pPr>
              <w:shd w:val="clear" w:color="auto" w:fill="FFFFFF"/>
              <w:ind w:left="14"/>
              <w:rPr>
                <w:rFonts w:asciiTheme="minorHAnsi" w:eastAsia="SimSun" w:hAnsiTheme="minorHAnsi"/>
                <w:szCs w:val="22"/>
              </w:rPr>
            </w:pPr>
            <w:r w:rsidRPr="002C72C1">
              <w:rPr>
                <w:rFonts w:asciiTheme="minorHAnsi" w:hAnsiTheme="minorHAnsi"/>
                <w:color w:val="000000"/>
                <w:spacing w:val="-3"/>
              </w:rPr>
              <w:t>Place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C72C1" w:rsidRPr="002C72C1" w:rsidRDefault="002C72C1" w:rsidP="004414A5">
            <w:pPr>
              <w:shd w:val="clear" w:color="auto" w:fill="FFFFFF"/>
              <w:rPr>
                <w:rFonts w:asciiTheme="minorHAnsi" w:eastAsia="SimSun" w:hAnsiTheme="minorHAnsi"/>
                <w:szCs w:val="22"/>
              </w:rPr>
            </w:pPr>
          </w:p>
        </w:tc>
      </w:tr>
      <w:tr w:rsidR="002C72C1" w:rsidRPr="002C72C1" w:rsidTr="00C2453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C72C1" w:rsidRPr="002C72C1" w:rsidRDefault="002C72C1" w:rsidP="004414A5">
            <w:pPr>
              <w:shd w:val="clear" w:color="auto" w:fill="FFFFFF"/>
              <w:ind w:left="14"/>
              <w:rPr>
                <w:rFonts w:asciiTheme="minorHAnsi" w:eastAsia="SimSun" w:hAnsiTheme="minorHAnsi"/>
                <w:szCs w:val="22"/>
              </w:rPr>
            </w:pPr>
            <w:r w:rsidRPr="002C72C1">
              <w:rPr>
                <w:rFonts w:asciiTheme="minorHAnsi" w:hAnsiTheme="minorHAnsi"/>
                <w:color w:val="000000"/>
                <w:spacing w:val="-2"/>
              </w:rPr>
              <w:t>Date of arrival:</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C72C1" w:rsidRPr="002C72C1" w:rsidRDefault="002C72C1" w:rsidP="004414A5">
            <w:pPr>
              <w:shd w:val="clear" w:color="auto" w:fill="FFFFFF"/>
              <w:rPr>
                <w:rFonts w:asciiTheme="minorHAnsi" w:eastAsia="SimSun" w:hAnsiTheme="minorHAnsi"/>
                <w:szCs w:val="22"/>
              </w:rPr>
            </w:pPr>
          </w:p>
        </w:tc>
      </w:tr>
      <w:tr w:rsidR="002C72C1" w:rsidRPr="002C72C1" w:rsidTr="00C24536">
        <w:trPr>
          <w:trHeight w:val="510"/>
          <w:jc w:val="center"/>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2C72C1" w:rsidRPr="002C72C1" w:rsidRDefault="002C72C1" w:rsidP="004414A5">
            <w:pPr>
              <w:shd w:val="clear" w:color="auto" w:fill="FFFFFF"/>
              <w:rPr>
                <w:rFonts w:asciiTheme="minorHAnsi" w:eastAsia="SimSun" w:hAnsiTheme="minorHAnsi"/>
                <w:szCs w:val="22"/>
              </w:rPr>
            </w:pPr>
            <w:r w:rsidRPr="002C72C1">
              <w:rPr>
                <w:rFonts w:asciiTheme="minorHAnsi" w:hAnsiTheme="minorHAnsi"/>
                <w:color w:val="000000"/>
                <w:spacing w:val="-3"/>
              </w:rPr>
              <w:t>Date of departure: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2C72C1" w:rsidRPr="002C72C1" w:rsidRDefault="002C72C1" w:rsidP="004414A5">
            <w:pPr>
              <w:shd w:val="clear" w:color="auto" w:fill="FFFFFF"/>
              <w:rPr>
                <w:rFonts w:asciiTheme="minorHAnsi" w:eastAsia="SimSun" w:hAnsiTheme="minorHAnsi"/>
                <w:szCs w:val="22"/>
              </w:rPr>
            </w:pPr>
          </w:p>
        </w:tc>
      </w:tr>
    </w:tbl>
    <w:p w:rsidR="002C72C1" w:rsidRPr="002C72C1" w:rsidRDefault="002C72C1" w:rsidP="004414A5">
      <w:pPr>
        <w:tabs>
          <w:tab w:val="num" w:pos="0"/>
        </w:tabs>
        <w:spacing w:before="0"/>
        <w:jc w:val="center"/>
        <w:rPr>
          <w:rFonts w:asciiTheme="minorHAnsi" w:hAnsiTheme="minorHAnsi"/>
          <w:b/>
          <w:bCs/>
          <w:i/>
          <w:iCs/>
          <w:szCs w:val="24"/>
          <w:lang w:val="en-US"/>
        </w:rPr>
      </w:pPr>
    </w:p>
    <w:p w:rsidR="002C72C1" w:rsidRPr="002C72C1" w:rsidRDefault="002C72C1" w:rsidP="004414A5">
      <w:pPr>
        <w:tabs>
          <w:tab w:val="num" w:pos="0"/>
        </w:tabs>
        <w:spacing w:before="0"/>
        <w:jc w:val="center"/>
        <w:rPr>
          <w:rFonts w:asciiTheme="minorHAnsi" w:hAnsiTheme="minorHAnsi"/>
          <w:b/>
          <w:bCs/>
          <w:i/>
          <w:iCs/>
          <w:szCs w:val="24"/>
          <w:lang w:val="en-US"/>
        </w:rPr>
      </w:pPr>
      <w:r w:rsidRPr="002C72C1">
        <w:rPr>
          <w:rFonts w:asciiTheme="minorHAnsi" w:hAnsiTheme="minorHAnsi"/>
          <w:b/>
          <w:bCs/>
          <w:i/>
          <w:iCs/>
          <w:szCs w:val="24"/>
          <w:lang w:val="en-US"/>
        </w:rPr>
        <w:t xml:space="preserve">Please return this form together with a scanned copy of your national passport and </w:t>
      </w:r>
      <w:r w:rsidRPr="002C72C1">
        <w:rPr>
          <w:rFonts w:asciiTheme="minorHAnsi" w:hAnsiTheme="minorHAnsi"/>
          <w:b/>
          <w:bCs/>
          <w:i/>
          <w:iCs/>
          <w:szCs w:val="24"/>
          <w:lang w:val="en-US"/>
        </w:rPr>
        <w:br/>
        <w:t>a copy of the ITU e-mail confirming your registration for the meeting to:</w:t>
      </w:r>
      <w:r w:rsidRPr="002C72C1">
        <w:rPr>
          <w:rFonts w:asciiTheme="minorHAnsi" w:hAnsiTheme="minorHAnsi"/>
          <w:i/>
          <w:iCs/>
          <w:szCs w:val="24"/>
          <w:lang w:val="en-US"/>
        </w:rPr>
        <w:t xml:space="preserve"> </w:t>
      </w:r>
      <w:r w:rsidRPr="002C72C1">
        <w:rPr>
          <w:rFonts w:asciiTheme="minorHAnsi" w:hAnsiTheme="minorHAnsi"/>
          <w:i/>
          <w:iCs/>
          <w:szCs w:val="24"/>
          <w:lang w:val="en-US"/>
        </w:rPr>
        <w:br/>
      </w:r>
      <w:r w:rsidRPr="002C72C1">
        <w:rPr>
          <w:rFonts w:asciiTheme="minorHAnsi" w:hAnsiTheme="minorHAnsi"/>
          <w:b/>
          <w:bCs/>
          <w:i/>
          <w:iCs/>
          <w:szCs w:val="24"/>
          <w:lang w:val="en-US"/>
        </w:rPr>
        <w:t>Mrs Gillian Lafond, Bill &amp; Melinda Gates Foundation,</w:t>
      </w:r>
    </w:p>
    <w:p w:rsidR="002C72C1" w:rsidRPr="002C72C1" w:rsidRDefault="002C72C1" w:rsidP="004414A5">
      <w:pPr>
        <w:tabs>
          <w:tab w:val="num" w:pos="0"/>
        </w:tabs>
        <w:spacing w:before="0"/>
        <w:jc w:val="center"/>
        <w:rPr>
          <w:rFonts w:asciiTheme="minorHAnsi" w:hAnsiTheme="minorHAnsi"/>
          <w:b/>
          <w:bCs/>
          <w:i/>
          <w:iCs/>
          <w:szCs w:val="24"/>
          <w:lang w:val="en-US"/>
        </w:rPr>
      </w:pPr>
      <w:r w:rsidRPr="002C72C1">
        <w:rPr>
          <w:rFonts w:asciiTheme="minorHAnsi" w:hAnsiTheme="minorHAnsi"/>
          <w:b/>
          <w:bCs/>
          <w:i/>
          <w:iCs/>
          <w:szCs w:val="24"/>
          <w:lang w:val="en-US"/>
        </w:rPr>
        <w:t xml:space="preserve">E-mail: </w:t>
      </w:r>
      <w:hyperlink r:id="rId22" w:history="1">
        <w:r w:rsidRPr="002C72C1">
          <w:rPr>
            <w:rStyle w:val="Hyperlink"/>
            <w:rFonts w:asciiTheme="minorHAnsi" w:hAnsiTheme="minorHAnsi"/>
            <w:szCs w:val="24"/>
            <w:lang w:val="en-US"/>
          </w:rPr>
          <w:t>gillian.lafond@gatesfoundation.org</w:t>
        </w:r>
      </w:hyperlink>
      <w:r w:rsidRPr="002C72C1">
        <w:rPr>
          <w:rStyle w:val="Hyperlink"/>
          <w:rFonts w:asciiTheme="minorHAnsi" w:hAnsiTheme="minorHAnsi"/>
          <w:szCs w:val="24"/>
          <w:lang w:val="en-US"/>
        </w:rPr>
        <w:t xml:space="preserve"> </w:t>
      </w:r>
      <w:r w:rsidRPr="001B5541">
        <w:rPr>
          <w:rStyle w:val="Hyperlink"/>
          <w:rFonts w:asciiTheme="minorHAnsi" w:hAnsiTheme="minorHAnsi"/>
          <w:color w:val="auto"/>
          <w:szCs w:val="24"/>
          <w:u w:val="none"/>
          <w:lang w:val="en-US"/>
        </w:rPr>
        <w:t>with copy (cc) to</w:t>
      </w:r>
      <w:r w:rsidRPr="001B5541">
        <w:rPr>
          <w:rStyle w:val="Hyperlink"/>
          <w:rFonts w:asciiTheme="minorHAnsi" w:hAnsiTheme="minorHAnsi"/>
          <w:color w:val="auto"/>
          <w:szCs w:val="24"/>
          <w:lang w:val="en-US"/>
        </w:rPr>
        <w:t xml:space="preserve"> </w:t>
      </w:r>
      <w:hyperlink r:id="rId23" w:history="1">
        <w:r w:rsidR="001B5541" w:rsidRPr="009B5777">
          <w:rPr>
            <w:rStyle w:val="Hyperlink"/>
            <w:rFonts w:asciiTheme="minorHAnsi" w:hAnsiTheme="minorHAnsi"/>
            <w:szCs w:val="24"/>
            <w:lang w:val="en-US"/>
          </w:rPr>
          <w:t>tsbfgdfs@itu.int</w:t>
        </w:r>
      </w:hyperlink>
      <w:r w:rsidRPr="002C72C1">
        <w:rPr>
          <w:rStyle w:val="Hyperlink"/>
          <w:rFonts w:asciiTheme="minorHAnsi" w:hAnsiTheme="minorHAnsi"/>
          <w:szCs w:val="24"/>
          <w:lang w:val="en-US"/>
        </w:rPr>
        <w:t xml:space="preserve"> </w:t>
      </w:r>
    </w:p>
    <w:p w:rsidR="002C72C1" w:rsidRPr="002C72C1" w:rsidRDefault="002C72C1" w:rsidP="004414A5">
      <w:pPr>
        <w:tabs>
          <w:tab w:val="center" w:pos="4962"/>
        </w:tabs>
        <w:overflowPunct/>
        <w:autoSpaceDE/>
        <w:autoSpaceDN/>
        <w:adjustRightInd/>
        <w:jc w:val="center"/>
        <w:textAlignment w:val="auto"/>
        <w:rPr>
          <w:rFonts w:asciiTheme="minorHAnsi" w:eastAsia="MS Mincho" w:hAnsiTheme="minorHAnsi"/>
          <w:lang w:val="en-US"/>
        </w:rPr>
      </w:pPr>
    </w:p>
    <w:p w:rsidR="002C72C1" w:rsidRPr="002C72C1" w:rsidRDefault="002C72C1" w:rsidP="004414A5">
      <w:pPr>
        <w:spacing w:before="360"/>
        <w:ind w:right="-284"/>
        <w:rPr>
          <w:rFonts w:asciiTheme="minorHAnsi" w:hAnsiTheme="minorHAnsi"/>
          <w:bCs/>
          <w:lang w:val="en-US"/>
        </w:rPr>
        <w:sectPr w:rsidR="002C72C1" w:rsidRPr="002C72C1" w:rsidSect="002C72C1">
          <w:headerReference w:type="first" r:id="rId24"/>
          <w:footerReference w:type="first" r:id="rId25"/>
          <w:type w:val="oddPage"/>
          <w:pgSz w:w="11907" w:h="16840" w:code="9"/>
          <w:pgMar w:top="1134" w:right="1089" w:bottom="1134" w:left="1089" w:header="567" w:footer="510" w:gutter="0"/>
          <w:paperSrc w:first="15" w:other="15"/>
          <w:cols w:space="720"/>
          <w:titlePg/>
        </w:sectPr>
      </w:pPr>
    </w:p>
    <w:p w:rsidR="002C72C1" w:rsidRPr="002C72C1" w:rsidRDefault="002C72C1" w:rsidP="004414A5">
      <w:pPr>
        <w:jc w:val="center"/>
        <w:rPr>
          <w:rFonts w:asciiTheme="minorHAnsi" w:hAnsiTheme="minorHAnsi"/>
          <w:b/>
          <w:bCs/>
          <w:sz w:val="28"/>
          <w:szCs w:val="22"/>
        </w:rPr>
      </w:pPr>
      <w:r w:rsidRPr="002C72C1">
        <w:rPr>
          <w:rFonts w:asciiTheme="minorHAnsi" w:hAnsiTheme="minorHAnsi"/>
          <w:b/>
          <w:bCs/>
          <w:szCs w:val="24"/>
          <w:lang w:val="en-US"/>
        </w:rPr>
        <w:lastRenderedPageBreak/>
        <w:t>ANNEX 3 – Draft Programme</w:t>
      </w:r>
    </w:p>
    <w:p w:rsidR="002C72C1" w:rsidRPr="002C72C1" w:rsidRDefault="002C72C1" w:rsidP="004414A5">
      <w:pPr>
        <w:jc w:val="center"/>
        <w:rPr>
          <w:rFonts w:asciiTheme="minorHAnsi" w:hAnsiTheme="minorHAnsi"/>
          <w:b/>
          <w:bCs/>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7938"/>
      </w:tblGrid>
      <w:tr w:rsidR="002C72C1" w:rsidRPr="002C72C1" w:rsidTr="00C24536">
        <w:trPr>
          <w:trHeight w:val="472"/>
          <w:jc w:val="center"/>
        </w:trPr>
        <w:tc>
          <w:tcPr>
            <w:tcW w:w="9668" w:type="dxa"/>
            <w:gridSpan w:val="2"/>
            <w:tcBorders>
              <w:top w:val="single" w:sz="4" w:space="0" w:color="auto"/>
              <w:left w:val="single" w:sz="4" w:space="0" w:color="auto"/>
              <w:bottom w:val="single" w:sz="4" w:space="0" w:color="auto"/>
              <w:right w:val="single" w:sz="4" w:space="0" w:color="auto"/>
            </w:tcBorders>
            <w:hideMark/>
          </w:tcPr>
          <w:p w:rsidR="002C72C1" w:rsidRPr="002C72C1" w:rsidRDefault="002C72C1" w:rsidP="004414A5">
            <w:pPr>
              <w:jc w:val="center"/>
              <w:rPr>
                <w:rFonts w:asciiTheme="minorHAnsi" w:hAnsiTheme="minorHAnsi"/>
                <w:b/>
                <w:bCs/>
                <w:szCs w:val="22"/>
                <w:lang w:val="en-US"/>
              </w:rPr>
            </w:pPr>
            <w:r w:rsidRPr="002C72C1">
              <w:rPr>
                <w:rFonts w:asciiTheme="minorHAnsi" w:hAnsiTheme="minorHAnsi"/>
                <w:b/>
                <w:bCs/>
                <w:szCs w:val="22"/>
                <w:lang w:val="en-US"/>
              </w:rPr>
              <w:t>19 April 2017</w:t>
            </w:r>
          </w:p>
        </w:tc>
      </w:tr>
      <w:tr w:rsidR="002C72C1" w:rsidRPr="002C72C1" w:rsidTr="00C24536">
        <w:trPr>
          <w:trHeight w:val="472"/>
          <w:jc w:val="center"/>
        </w:trPr>
        <w:tc>
          <w:tcPr>
            <w:tcW w:w="1730" w:type="dxa"/>
            <w:tcBorders>
              <w:top w:val="single" w:sz="4" w:space="0" w:color="auto"/>
              <w:left w:val="single" w:sz="4" w:space="0" w:color="auto"/>
              <w:bottom w:val="single" w:sz="4" w:space="0" w:color="auto"/>
              <w:right w:val="single" w:sz="4" w:space="0" w:color="auto"/>
            </w:tcBorders>
            <w:hideMark/>
          </w:tcPr>
          <w:p w:rsidR="002C72C1" w:rsidRPr="002C72C1" w:rsidRDefault="002C72C1" w:rsidP="004414A5">
            <w:pPr>
              <w:rPr>
                <w:rFonts w:asciiTheme="minorHAnsi" w:hAnsiTheme="minorHAnsi"/>
                <w:szCs w:val="22"/>
              </w:rPr>
            </w:pPr>
            <w:r w:rsidRPr="002C72C1">
              <w:rPr>
                <w:rFonts w:asciiTheme="minorHAnsi" w:hAnsiTheme="minorHAnsi"/>
                <w:szCs w:val="22"/>
                <w:lang w:val="en-US"/>
              </w:rPr>
              <w:t>08:30-09:30</w:t>
            </w:r>
          </w:p>
        </w:tc>
        <w:tc>
          <w:tcPr>
            <w:tcW w:w="7938" w:type="dxa"/>
            <w:tcBorders>
              <w:top w:val="single" w:sz="4" w:space="0" w:color="auto"/>
              <w:left w:val="single" w:sz="4" w:space="0" w:color="auto"/>
              <w:bottom w:val="single" w:sz="4" w:space="0" w:color="auto"/>
              <w:right w:val="single" w:sz="4" w:space="0" w:color="auto"/>
            </w:tcBorders>
            <w:hideMark/>
          </w:tcPr>
          <w:p w:rsidR="002C72C1" w:rsidRPr="002C72C1" w:rsidRDefault="002C72C1" w:rsidP="004414A5">
            <w:pPr>
              <w:rPr>
                <w:rFonts w:asciiTheme="minorHAnsi" w:hAnsiTheme="minorHAnsi"/>
                <w:b/>
                <w:bCs/>
                <w:szCs w:val="22"/>
              </w:rPr>
            </w:pPr>
            <w:r w:rsidRPr="002C72C1">
              <w:rPr>
                <w:rFonts w:asciiTheme="minorHAnsi" w:hAnsiTheme="minorHAnsi"/>
                <w:b/>
                <w:bCs/>
                <w:szCs w:val="22"/>
                <w:lang w:val="en-US"/>
              </w:rPr>
              <w:t xml:space="preserve">Registration </w:t>
            </w:r>
          </w:p>
        </w:tc>
      </w:tr>
      <w:tr w:rsidR="002C72C1" w:rsidRPr="002C72C1" w:rsidTr="00C24536">
        <w:trPr>
          <w:trHeight w:val="454"/>
          <w:jc w:val="center"/>
        </w:trPr>
        <w:tc>
          <w:tcPr>
            <w:tcW w:w="1730" w:type="dxa"/>
            <w:tcBorders>
              <w:top w:val="single" w:sz="4" w:space="0" w:color="auto"/>
              <w:left w:val="single" w:sz="4" w:space="0" w:color="auto"/>
              <w:bottom w:val="single" w:sz="4" w:space="0" w:color="auto"/>
              <w:right w:val="single" w:sz="4" w:space="0" w:color="auto"/>
            </w:tcBorders>
            <w:hideMark/>
          </w:tcPr>
          <w:p w:rsidR="002C72C1" w:rsidRPr="002C72C1" w:rsidRDefault="002C72C1" w:rsidP="004414A5">
            <w:pPr>
              <w:rPr>
                <w:rFonts w:asciiTheme="minorHAnsi" w:hAnsiTheme="minorHAnsi"/>
                <w:szCs w:val="22"/>
              </w:rPr>
            </w:pPr>
            <w:r w:rsidRPr="002C72C1">
              <w:rPr>
                <w:rFonts w:asciiTheme="minorHAnsi" w:hAnsiTheme="minorHAnsi"/>
                <w:szCs w:val="22"/>
                <w:lang w:val="en-US"/>
              </w:rPr>
              <w:t>09:30-10:00</w:t>
            </w:r>
          </w:p>
        </w:tc>
        <w:tc>
          <w:tcPr>
            <w:tcW w:w="7938" w:type="dxa"/>
            <w:tcBorders>
              <w:top w:val="single" w:sz="4" w:space="0" w:color="auto"/>
              <w:left w:val="single" w:sz="4" w:space="0" w:color="auto"/>
              <w:bottom w:val="single" w:sz="4" w:space="0" w:color="auto"/>
              <w:right w:val="single" w:sz="4" w:space="0" w:color="auto"/>
            </w:tcBorders>
            <w:hideMark/>
          </w:tcPr>
          <w:p w:rsidR="002C72C1" w:rsidRPr="002C72C1" w:rsidRDefault="002C72C1" w:rsidP="004414A5">
            <w:pPr>
              <w:rPr>
                <w:rFonts w:asciiTheme="minorHAnsi" w:hAnsiTheme="minorHAnsi"/>
                <w:b/>
                <w:bCs/>
                <w:szCs w:val="22"/>
                <w:lang w:val="en-US"/>
              </w:rPr>
            </w:pPr>
            <w:r w:rsidRPr="002C72C1">
              <w:rPr>
                <w:rFonts w:asciiTheme="minorHAnsi" w:hAnsiTheme="minorHAnsi"/>
                <w:b/>
                <w:bCs/>
                <w:szCs w:val="22"/>
                <w:lang w:val="en-US"/>
              </w:rPr>
              <w:t xml:space="preserve">Opening Plenary </w:t>
            </w:r>
          </w:p>
          <w:p w:rsidR="002C72C1" w:rsidRPr="002C72C1" w:rsidRDefault="002C72C1" w:rsidP="004414A5">
            <w:pPr>
              <w:numPr>
                <w:ilvl w:val="0"/>
                <w:numId w:val="6"/>
              </w:numPr>
              <w:tabs>
                <w:tab w:val="left" w:pos="720"/>
              </w:tabs>
              <w:overflowPunct/>
              <w:autoSpaceDE/>
              <w:adjustRightInd/>
              <w:ind w:left="360"/>
              <w:textAlignment w:val="auto"/>
              <w:rPr>
                <w:rFonts w:asciiTheme="minorHAnsi" w:hAnsiTheme="minorHAnsi"/>
                <w:szCs w:val="22"/>
                <w:lang w:val="en-US"/>
              </w:rPr>
            </w:pPr>
            <w:r w:rsidRPr="002C72C1">
              <w:rPr>
                <w:rFonts w:asciiTheme="minorHAnsi" w:hAnsiTheme="minorHAnsi"/>
                <w:szCs w:val="22"/>
                <w:lang w:val="en-US"/>
              </w:rPr>
              <w:t>Welcome Remarks</w:t>
            </w:r>
          </w:p>
          <w:p w:rsidR="002C72C1" w:rsidRPr="002C72C1" w:rsidRDefault="002C72C1" w:rsidP="004414A5">
            <w:pPr>
              <w:pStyle w:val="ListParagraph"/>
              <w:numPr>
                <w:ilvl w:val="0"/>
                <w:numId w:val="7"/>
              </w:numPr>
              <w:tabs>
                <w:tab w:val="clear" w:pos="1134"/>
                <w:tab w:val="clear" w:pos="1871"/>
                <w:tab w:val="clear" w:pos="2268"/>
              </w:tabs>
              <w:overflowPunct/>
              <w:autoSpaceDE/>
              <w:autoSpaceDN/>
              <w:adjustRightInd/>
              <w:spacing w:before="0"/>
              <w:textAlignment w:val="auto"/>
              <w:rPr>
                <w:szCs w:val="24"/>
                <w:lang w:val="en-US"/>
              </w:rPr>
            </w:pPr>
            <w:r w:rsidRPr="002C72C1">
              <w:rPr>
                <w:szCs w:val="24"/>
              </w:rPr>
              <w:t>ITU/TSB</w:t>
            </w:r>
          </w:p>
          <w:p w:rsidR="002C72C1" w:rsidRPr="002C72C1" w:rsidRDefault="002C72C1" w:rsidP="004414A5">
            <w:pPr>
              <w:pStyle w:val="ListParagraph"/>
              <w:numPr>
                <w:ilvl w:val="0"/>
                <w:numId w:val="7"/>
              </w:numPr>
              <w:tabs>
                <w:tab w:val="clear" w:pos="1134"/>
                <w:tab w:val="clear" w:pos="1871"/>
                <w:tab w:val="clear" w:pos="2268"/>
              </w:tabs>
              <w:overflowPunct/>
              <w:autoSpaceDE/>
              <w:autoSpaceDN/>
              <w:adjustRightInd/>
              <w:spacing w:before="0"/>
              <w:textAlignment w:val="auto"/>
              <w:rPr>
                <w:szCs w:val="24"/>
              </w:rPr>
            </w:pPr>
            <w:r w:rsidRPr="002C72C1">
              <w:rPr>
                <w:szCs w:val="24"/>
              </w:rPr>
              <w:t>World Bank</w:t>
            </w:r>
          </w:p>
          <w:p w:rsidR="002C72C1" w:rsidRPr="002C72C1" w:rsidRDefault="002C72C1" w:rsidP="004414A5">
            <w:pPr>
              <w:pStyle w:val="ListParagraph"/>
              <w:numPr>
                <w:ilvl w:val="0"/>
                <w:numId w:val="7"/>
              </w:numPr>
              <w:tabs>
                <w:tab w:val="clear" w:pos="1134"/>
                <w:tab w:val="clear" w:pos="1871"/>
                <w:tab w:val="clear" w:pos="2268"/>
              </w:tabs>
              <w:overflowPunct/>
              <w:autoSpaceDE/>
              <w:autoSpaceDN/>
              <w:adjustRightInd/>
              <w:spacing w:before="0"/>
              <w:textAlignment w:val="auto"/>
              <w:rPr>
                <w:szCs w:val="24"/>
                <w:lang w:val="es-ES_tradnl"/>
              </w:rPr>
            </w:pPr>
            <w:r w:rsidRPr="002C72C1">
              <w:rPr>
                <w:szCs w:val="24"/>
                <w:lang w:val="es-ES_tradnl"/>
              </w:rPr>
              <w:t>Bill &amp; Melinda Gates Foundation</w:t>
            </w:r>
          </w:p>
        </w:tc>
      </w:tr>
      <w:tr w:rsidR="002C72C1" w:rsidRPr="002C72C1" w:rsidTr="00C24536">
        <w:trPr>
          <w:trHeight w:val="454"/>
          <w:jc w:val="center"/>
        </w:trPr>
        <w:tc>
          <w:tcPr>
            <w:tcW w:w="1730" w:type="dxa"/>
            <w:tcBorders>
              <w:top w:val="single" w:sz="4" w:space="0" w:color="auto"/>
              <w:left w:val="single" w:sz="4" w:space="0" w:color="auto"/>
              <w:bottom w:val="single" w:sz="4" w:space="0" w:color="auto"/>
              <w:right w:val="single" w:sz="4" w:space="0" w:color="auto"/>
            </w:tcBorders>
            <w:hideMark/>
          </w:tcPr>
          <w:p w:rsidR="002C72C1" w:rsidRPr="002C72C1" w:rsidRDefault="002C72C1" w:rsidP="004414A5">
            <w:pPr>
              <w:rPr>
                <w:rFonts w:asciiTheme="minorHAnsi" w:hAnsiTheme="minorHAnsi"/>
                <w:szCs w:val="22"/>
                <w:lang w:val="en-US"/>
              </w:rPr>
            </w:pPr>
            <w:r w:rsidRPr="002C72C1">
              <w:rPr>
                <w:rFonts w:asciiTheme="minorHAnsi" w:hAnsiTheme="minorHAnsi"/>
                <w:szCs w:val="22"/>
                <w:lang w:val="en-US"/>
              </w:rPr>
              <w:t>10:00-11:20</w:t>
            </w:r>
          </w:p>
        </w:tc>
        <w:tc>
          <w:tcPr>
            <w:tcW w:w="7938" w:type="dxa"/>
            <w:tcBorders>
              <w:top w:val="single" w:sz="4" w:space="0" w:color="auto"/>
              <w:left w:val="single" w:sz="4" w:space="0" w:color="auto"/>
              <w:bottom w:val="single" w:sz="4" w:space="0" w:color="auto"/>
              <w:right w:val="single" w:sz="4" w:space="0" w:color="auto"/>
            </w:tcBorders>
            <w:hideMark/>
          </w:tcPr>
          <w:p w:rsidR="002C72C1" w:rsidRPr="002C72C1" w:rsidRDefault="002C72C1" w:rsidP="004414A5">
            <w:pPr>
              <w:tabs>
                <w:tab w:val="left" w:pos="147"/>
              </w:tabs>
              <w:rPr>
                <w:rFonts w:asciiTheme="minorHAnsi" w:hAnsiTheme="minorHAnsi"/>
                <w:b/>
                <w:bCs/>
                <w:szCs w:val="22"/>
                <w:lang w:val="en-US"/>
              </w:rPr>
            </w:pPr>
            <w:r w:rsidRPr="002C72C1">
              <w:rPr>
                <w:rFonts w:asciiTheme="minorHAnsi" w:hAnsiTheme="minorHAnsi"/>
                <w:b/>
                <w:bCs/>
                <w:szCs w:val="22"/>
                <w:lang w:val="en-US"/>
              </w:rPr>
              <w:t>Session 1: DFS Ecosystem Outputs</w:t>
            </w:r>
          </w:p>
          <w:p w:rsidR="002C72C1" w:rsidRPr="002C72C1" w:rsidRDefault="002C72C1" w:rsidP="004414A5">
            <w:pPr>
              <w:numPr>
                <w:ilvl w:val="0"/>
                <w:numId w:val="6"/>
              </w:numPr>
              <w:tabs>
                <w:tab w:val="left" w:pos="720"/>
              </w:tabs>
              <w:overflowPunct/>
              <w:autoSpaceDE/>
              <w:adjustRightInd/>
              <w:ind w:left="360"/>
              <w:textAlignment w:val="auto"/>
              <w:rPr>
                <w:rFonts w:asciiTheme="minorHAnsi" w:hAnsiTheme="minorHAnsi"/>
                <w:szCs w:val="24"/>
              </w:rPr>
            </w:pPr>
            <w:r w:rsidRPr="002C72C1">
              <w:rPr>
                <w:rFonts w:asciiTheme="minorHAnsi" w:hAnsiTheme="minorHAnsi"/>
                <w:szCs w:val="24"/>
              </w:rPr>
              <w:t xml:space="preserve">Main findings </w:t>
            </w:r>
          </w:p>
          <w:p w:rsidR="002C72C1" w:rsidRPr="002C72C1" w:rsidRDefault="002C72C1" w:rsidP="004414A5">
            <w:pPr>
              <w:numPr>
                <w:ilvl w:val="0"/>
                <w:numId w:val="6"/>
              </w:numPr>
              <w:tabs>
                <w:tab w:val="left" w:pos="720"/>
              </w:tabs>
              <w:overflowPunct/>
              <w:autoSpaceDE/>
              <w:adjustRightInd/>
              <w:ind w:left="360"/>
              <w:textAlignment w:val="auto"/>
              <w:rPr>
                <w:rFonts w:asciiTheme="minorHAnsi" w:hAnsiTheme="minorHAnsi"/>
                <w:szCs w:val="24"/>
                <w:lang w:val="en-US"/>
              </w:rPr>
            </w:pPr>
            <w:r w:rsidRPr="002C72C1">
              <w:rPr>
                <w:rFonts w:asciiTheme="minorHAnsi" w:hAnsiTheme="minorHAnsi"/>
                <w:szCs w:val="24"/>
                <w:lang w:val="en-US"/>
              </w:rPr>
              <w:t>Examples of best practices and use cases</w:t>
            </w:r>
          </w:p>
          <w:p w:rsidR="002C72C1" w:rsidRPr="002C72C1" w:rsidRDefault="002C72C1" w:rsidP="004414A5">
            <w:pPr>
              <w:numPr>
                <w:ilvl w:val="0"/>
                <w:numId w:val="6"/>
              </w:numPr>
              <w:tabs>
                <w:tab w:val="left" w:pos="720"/>
              </w:tabs>
              <w:overflowPunct/>
              <w:autoSpaceDE/>
              <w:adjustRightInd/>
              <w:ind w:left="360"/>
              <w:textAlignment w:val="auto"/>
              <w:rPr>
                <w:rFonts w:asciiTheme="minorHAnsi" w:hAnsiTheme="minorHAnsi"/>
                <w:szCs w:val="24"/>
              </w:rPr>
            </w:pPr>
            <w:r w:rsidRPr="002C72C1">
              <w:rPr>
                <w:rFonts w:asciiTheme="minorHAnsi" w:hAnsiTheme="minorHAnsi"/>
                <w:szCs w:val="24"/>
              </w:rPr>
              <w:t>Questions &amp; Answers</w:t>
            </w:r>
          </w:p>
        </w:tc>
      </w:tr>
      <w:tr w:rsidR="002C72C1" w:rsidRPr="002C72C1" w:rsidTr="00C24536">
        <w:trPr>
          <w:trHeight w:val="312"/>
          <w:jc w:val="center"/>
        </w:trPr>
        <w:tc>
          <w:tcPr>
            <w:tcW w:w="1730" w:type="dxa"/>
            <w:tcBorders>
              <w:top w:val="single" w:sz="4" w:space="0" w:color="auto"/>
              <w:left w:val="single" w:sz="4" w:space="0" w:color="auto"/>
              <w:bottom w:val="single" w:sz="4" w:space="0" w:color="auto"/>
              <w:right w:val="single" w:sz="4" w:space="0" w:color="auto"/>
            </w:tcBorders>
            <w:hideMark/>
          </w:tcPr>
          <w:p w:rsidR="002C72C1" w:rsidRPr="002C72C1" w:rsidRDefault="002C72C1" w:rsidP="004414A5">
            <w:pPr>
              <w:rPr>
                <w:rFonts w:asciiTheme="minorHAnsi" w:hAnsiTheme="minorHAnsi"/>
                <w:szCs w:val="22"/>
                <w:lang w:val="en-US"/>
              </w:rPr>
            </w:pPr>
            <w:r w:rsidRPr="002C72C1">
              <w:rPr>
                <w:rFonts w:asciiTheme="minorHAnsi" w:hAnsiTheme="minorHAnsi"/>
                <w:szCs w:val="22"/>
                <w:lang w:val="en-US"/>
              </w:rPr>
              <w:t>11:20-11:40</w:t>
            </w:r>
          </w:p>
        </w:tc>
        <w:tc>
          <w:tcPr>
            <w:tcW w:w="7938" w:type="dxa"/>
            <w:tcBorders>
              <w:top w:val="single" w:sz="4" w:space="0" w:color="auto"/>
              <w:left w:val="single" w:sz="4" w:space="0" w:color="auto"/>
              <w:bottom w:val="single" w:sz="4" w:space="0" w:color="auto"/>
              <w:right w:val="single" w:sz="4" w:space="0" w:color="auto"/>
            </w:tcBorders>
            <w:hideMark/>
          </w:tcPr>
          <w:p w:rsidR="002C72C1" w:rsidRPr="002C72C1" w:rsidRDefault="002C72C1" w:rsidP="004414A5">
            <w:pPr>
              <w:rPr>
                <w:rFonts w:asciiTheme="minorHAnsi" w:hAnsiTheme="minorHAnsi"/>
                <w:b/>
                <w:bCs/>
                <w:szCs w:val="22"/>
                <w:lang w:val="en-US"/>
              </w:rPr>
            </w:pPr>
            <w:r w:rsidRPr="002C72C1">
              <w:rPr>
                <w:rFonts w:asciiTheme="minorHAnsi" w:hAnsiTheme="minorHAnsi"/>
                <w:b/>
                <w:bCs/>
                <w:szCs w:val="22"/>
                <w:lang w:val="en-US"/>
              </w:rPr>
              <w:t>Coffee Break + Group Photo</w:t>
            </w:r>
          </w:p>
        </w:tc>
      </w:tr>
      <w:tr w:rsidR="002C72C1" w:rsidRPr="002C72C1" w:rsidTr="00C24536">
        <w:trPr>
          <w:trHeight w:val="349"/>
          <w:jc w:val="center"/>
        </w:trPr>
        <w:tc>
          <w:tcPr>
            <w:tcW w:w="1730" w:type="dxa"/>
            <w:tcBorders>
              <w:top w:val="single" w:sz="4" w:space="0" w:color="auto"/>
              <w:left w:val="single" w:sz="4" w:space="0" w:color="auto"/>
              <w:bottom w:val="single" w:sz="4" w:space="0" w:color="auto"/>
              <w:right w:val="single" w:sz="4" w:space="0" w:color="auto"/>
            </w:tcBorders>
            <w:hideMark/>
          </w:tcPr>
          <w:p w:rsidR="002C72C1" w:rsidRPr="002C72C1" w:rsidRDefault="002C72C1" w:rsidP="004414A5">
            <w:pPr>
              <w:rPr>
                <w:rFonts w:asciiTheme="minorHAnsi" w:hAnsiTheme="minorHAnsi"/>
                <w:szCs w:val="22"/>
                <w:lang w:val="en-US"/>
              </w:rPr>
            </w:pPr>
            <w:r w:rsidRPr="002C72C1">
              <w:rPr>
                <w:rFonts w:asciiTheme="minorHAnsi" w:hAnsiTheme="minorHAnsi"/>
                <w:szCs w:val="22"/>
                <w:lang w:val="en-US"/>
              </w:rPr>
              <w:t xml:space="preserve">11:40-13:00 </w:t>
            </w:r>
          </w:p>
        </w:tc>
        <w:tc>
          <w:tcPr>
            <w:tcW w:w="7938" w:type="dxa"/>
            <w:tcBorders>
              <w:top w:val="single" w:sz="4" w:space="0" w:color="auto"/>
              <w:left w:val="single" w:sz="4" w:space="0" w:color="auto"/>
              <w:bottom w:val="single" w:sz="4" w:space="0" w:color="auto"/>
              <w:right w:val="single" w:sz="4" w:space="0" w:color="auto"/>
            </w:tcBorders>
            <w:hideMark/>
          </w:tcPr>
          <w:p w:rsidR="002C72C1" w:rsidRPr="002C72C1" w:rsidRDefault="002C72C1" w:rsidP="004414A5">
            <w:pPr>
              <w:tabs>
                <w:tab w:val="left" w:pos="147"/>
              </w:tabs>
              <w:rPr>
                <w:rFonts w:asciiTheme="minorHAnsi" w:hAnsiTheme="minorHAnsi"/>
                <w:b/>
                <w:bCs/>
                <w:szCs w:val="22"/>
                <w:lang w:val="en-US"/>
              </w:rPr>
            </w:pPr>
            <w:r w:rsidRPr="002C72C1">
              <w:rPr>
                <w:rFonts w:asciiTheme="minorHAnsi" w:hAnsiTheme="minorHAnsi"/>
                <w:b/>
                <w:bCs/>
                <w:szCs w:val="22"/>
                <w:lang w:val="en-US"/>
              </w:rPr>
              <w:t>Session 2: Technology, Innovation and Competition Outputs</w:t>
            </w:r>
          </w:p>
          <w:p w:rsidR="002C72C1" w:rsidRPr="002C72C1" w:rsidRDefault="002C72C1" w:rsidP="004414A5">
            <w:pPr>
              <w:numPr>
                <w:ilvl w:val="0"/>
                <w:numId w:val="6"/>
              </w:numPr>
              <w:tabs>
                <w:tab w:val="left" w:pos="720"/>
              </w:tabs>
              <w:overflowPunct/>
              <w:autoSpaceDE/>
              <w:adjustRightInd/>
              <w:ind w:left="360"/>
              <w:textAlignment w:val="auto"/>
              <w:rPr>
                <w:rFonts w:asciiTheme="minorHAnsi" w:hAnsiTheme="minorHAnsi"/>
                <w:szCs w:val="24"/>
              </w:rPr>
            </w:pPr>
            <w:r w:rsidRPr="002C72C1">
              <w:rPr>
                <w:rFonts w:asciiTheme="minorHAnsi" w:hAnsiTheme="minorHAnsi"/>
                <w:szCs w:val="24"/>
              </w:rPr>
              <w:t>Main findings</w:t>
            </w:r>
          </w:p>
          <w:p w:rsidR="002C72C1" w:rsidRPr="002C72C1" w:rsidRDefault="002C72C1" w:rsidP="004414A5">
            <w:pPr>
              <w:numPr>
                <w:ilvl w:val="0"/>
                <w:numId w:val="6"/>
              </w:numPr>
              <w:tabs>
                <w:tab w:val="left" w:pos="720"/>
              </w:tabs>
              <w:overflowPunct/>
              <w:autoSpaceDE/>
              <w:adjustRightInd/>
              <w:ind w:left="360"/>
              <w:textAlignment w:val="auto"/>
              <w:rPr>
                <w:rFonts w:asciiTheme="minorHAnsi" w:hAnsiTheme="minorHAnsi"/>
                <w:szCs w:val="24"/>
                <w:lang w:val="en-US"/>
              </w:rPr>
            </w:pPr>
            <w:r w:rsidRPr="002C72C1">
              <w:rPr>
                <w:rFonts w:asciiTheme="minorHAnsi" w:hAnsiTheme="minorHAnsi"/>
                <w:szCs w:val="24"/>
                <w:lang w:val="en-US"/>
              </w:rPr>
              <w:t>Examples of best practices and use cases</w:t>
            </w:r>
          </w:p>
          <w:p w:rsidR="002C72C1" w:rsidRPr="002C72C1" w:rsidRDefault="002C72C1" w:rsidP="004414A5">
            <w:pPr>
              <w:numPr>
                <w:ilvl w:val="0"/>
                <w:numId w:val="6"/>
              </w:numPr>
              <w:tabs>
                <w:tab w:val="left" w:pos="720"/>
              </w:tabs>
              <w:overflowPunct/>
              <w:autoSpaceDE/>
              <w:adjustRightInd/>
              <w:ind w:left="360"/>
              <w:textAlignment w:val="auto"/>
              <w:rPr>
                <w:rFonts w:asciiTheme="minorHAnsi" w:hAnsiTheme="minorHAnsi"/>
                <w:szCs w:val="22"/>
                <w:lang w:val="en-US"/>
              </w:rPr>
            </w:pPr>
            <w:r w:rsidRPr="002C72C1">
              <w:rPr>
                <w:rFonts w:asciiTheme="minorHAnsi" w:hAnsiTheme="minorHAnsi"/>
                <w:szCs w:val="24"/>
              </w:rPr>
              <w:t>Questions &amp; Answers</w:t>
            </w:r>
          </w:p>
        </w:tc>
      </w:tr>
      <w:tr w:rsidR="002C72C1" w:rsidRPr="002C72C1" w:rsidTr="00C24536">
        <w:trPr>
          <w:trHeight w:val="349"/>
          <w:jc w:val="center"/>
        </w:trPr>
        <w:tc>
          <w:tcPr>
            <w:tcW w:w="1730" w:type="dxa"/>
            <w:tcBorders>
              <w:top w:val="single" w:sz="4" w:space="0" w:color="auto"/>
              <w:left w:val="single" w:sz="4" w:space="0" w:color="auto"/>
              <w:bottom w:val="single" w:sz="4" w:space="0" w:color="auto"/>
              <w:right w:val="single" w:sz="4" w:space="0" w:color="auto"/>
            </w:tcBorders>
            <w:hideMark/>
          </w:tcPr>
          <w:p w:rsidR="002C72C1" w:rsidRPr="002C72C1" w:rsidRDefault="002C72C1" w:rsidP="004414A5">
            <w:pPr>
              <w:rPr>
                <w:rFonts w:asciiTheme="minorHAnsi" w:hAnsiTheme="minorHAnsi"/>
                <w:szCs w:val="22"/>
              </w:rPr>
            </w:pPr>
            <w:r w:rsidRPr="002C72C1">
              <w:rPr>
                <w:rFonts w:asciiTheme="minorHAnsi" w:hAnsiTheme="minorHAnsi"/>
                <w:szCs w:val="22"/>
                <w:lang w:val="en-US"/>
              </w:rPr>
              <w:t>13:00-14:00</w:t>
            </w:r>
          </w:p>
        </w:tc>
        <w:tc>
          <w:tcPr>
            <w:tcW w:w="7938" w:type="dxa"/>
            <w:tcBorders>
              <w:top w:val="single" w:sz="4" w:space="0" w:color="auto"/>
              <w:left w:val="single" w:sz="4" w:space="0" w:color="auto"/>
              <w:bottom w:val="single" w:sz="4" w:space="0" w:color="auto"/>
              <w:right w:val="single" w:sz="4" w:space="0" w:color="auto"/>
            </w:tcBorders>
            <w:hideMark/>
          </w:tcPr>
          <w:p w:rsidR="002C72C1" w:rsidRPr="002C72C1" w:rsidRDefault="002C72C1" w:rsidP="004414A5">
            <w:pPr>
              <w:rPr>
                <w:rFonts w:asciiTheme="minorHAnsi" w:hAnsiTheme="minorHAnsi"/>
                <w:b/>
                <w:bCs/>
                <w:szCs w:val="22"/>
              </w:rPr>
            </w:pPr>
            <w:r w:rsidRPr="002C72C1">
              <w:rPr>
                <w:rFonts w:asciiTheme="minorHAnsi" w:hAnsiTheme="minorHAnsi"/>
                <w:b/>
                <w:bCs/>
                <w:szCs w:val="22"/>
                <w:lang w:val="en-US"/>
              </w:rPr>
              <w:t>Lunch</w:t>
            </w:r>
          </w:p>
        </w:tc>
      </w:tr>
      <w:tr w:rsidR="002C72C1" w:rsidRPr="002C72C1" w:rsidTr="00C24536">
        <w:trPr>
          <w:trHeight w:val="349"/>
          <w:jc w:val="center"/>
        </w:trPr>
        <w:tc>
          <w:tcPr>
            <w:tcW w:w="1730" w:type="dxa"/>
            <w:tcBorders>
              <w:top w:val="single" w:sz="4" w:space="0" w:color="auto"/>
              <w:left w:val="single" w:sz="4" w:space="0" w:color="auto"/>
              <w:bottom w:val="single" w:sz="4" w:space="0" w:color="auto"/>
              <w:right w:val="single" w:sz="4" w:space="0" w:color="auto"/>
            </w:tcBorders>
            <w:hideMark/>
          </w:tcPr>
          <w:p w:rsidR="002C72C1" w:rsidRPr="002C72C1" w:rsidRDefault="002C72C1" w:rsidP="004414A5">
            <w:pPr>
              <w:rPr>
                <w:rFonts w:asciiTheme="minorHAnsi" w:hAnsiTheme="minorHAnsi"/>
                <w:szCs w:val="22"/>
                <w:lang w:val="en-US"/>
              </w:rPr>
            </w:pPr>
            <w:r w:rsidRPr="002C72C1">
              <w:rPr>
                <w:rFonts w:asciiTheme="minorHAnsi" w:hAnsiTheme="minorHAnsi"/>
                <w:szCs w:val="22"/>
                <w:lang w:val="en-US"/>
              </w:rPr>
              <w:t>14:00-15:20</w:t>
            </w:r>
          </w:p>
        </w:tc>
        <w:tc>
          <w:tcPr>
            <w:tcW w:w="7938" w:type="dxa"/>
            <w:tcBorders>
              <w:top w:val="single" w:sz="4" w:space="0" w:color="auto"/>
              <w:left w:val="single" w:sz="4" w:space="0" w:color="auto"/>
              <w:bottom w:val="single" w:sz="4" w:space="0" w:color="auto"/>
              <w:right w:val="single" w:sz="4" w:space="0" w:color="auto"/>
            </w:tcBorders>
            <w:hideMark/>
          </w:tcPr>
          <w:p w:rsidR="002C72C1" w:rsidRPr="002C72C1" w:rsidRDefault="002C72C1" w:rsidP="004414A5">
            <w:pPr>
              <w:tabs>
                <w:tab w:val="left" w:pos="147"/>
              </w:tabs>
              <w:rPr>
                <w:rFonts w:asciiTheme="minorHAnsi" w:hAnsiTheme="minorHAnsi"/>
                <w:b/>
                <w:bCs/>
                <w:szCs w:val="22"/>
                <w:lang w:val="en-US"/>
              </w:rPr>
            </w:pPr>
            <w:r w:rsidRPr="002C72C1">
              <w:rPr>
                <w:rFonts w:asciiTheme="minorHAnsi" w:hAnsiTheme="minorHAnsi"/>
                <w:b/>
                <w:bCs/>
                <w:szCs w:val="22"/>
                <w:lang w:val="en-US"/>
              </w:rPr>
              <w:t>Session 3: Interoperability Outputs</w:t>
            </w:r>
          </w:p>
          <w:p w:rsidR="002C72C1" w:rsidRPr="002C72C1" w:rsidRDefault="002C72C1" w:rsidP="004414A5">
            <w:pPr>
              <w:numPr>
                <w:ilvl w:val="0"/>
                <w:numId w:val="6"/>
              </w:numPr>
              <w:tabs>
                <w:tab w:val="left" w:pos="720"/>
              </w:tabs>
              <w:overflowPunct/>
              <w:autoSpaceDE/>
              <w:adjustRightInd/>
              <w:ind w:left="360"/>
              <w:textAlignment w:val="auto"/>
              <w:rPr>
                <w:rFonts w:asciiTheme="minorHAnsi" w:hAnsiTheme="minorHAnsi"/>
                <w:szCs w:val="24"/>
              </w:rPr>
            </w:pPr>
            <w:r w:rsidRPr="002C72C1">
              <w:rPr>
                <w:rFonts w:asciiTheme="minorHAnsi" w:hAnsiTheme="minorHAnsi"/>
                <w:szCs w:val="24"/>
              </w:rPr>
              <w:t>Main findings</w:t>
            </w:r>
          </w:p>
          <w:p w:rsidR="002C72C1" w:rsidRPr="002C72C1" w:rsidRDefault="002C72C1" w:rsidP="004414A5">
            <w:pPr>
              <w:numPr>
                <w:ilvl w:val="0"/>
                <w:numId w:val="6"/>
              </w:numPr>
              <w:tabs>
                <w:tab w:val="left" w:pos="720"/>
              </w:tabs>
              <w:overflowPunct/>
              <w:autoSpaceDE/>
              <w:adjustRightInd/>
              <w:ind w:left="360"/>
              <w:textAlignment w:val="auto"/>
              <w:rPr>
                <w:rFonts w:asciiTheme="minorHAnsi" w:hAnsiTheme="minorHAnsi"/>
                <w:szCs w:val="24"/>
                <w:lang w:val="en-US"/>
              </w:rPr>
            </w:pPr>
            <w:r w:rsidRPr="002C72C1">
              <w:rPr>
                <w:rFonts w:asciiTheme="minorHAnsi" w:hAnsiTheme="minorHAnsi"/>
                <w:szCs w:val="24"/>
                <w:lang w:val="en-US"/>
              </w:rPr>
              <w:t>Examples of best practices and use cases</w:t>
            </w:r>
          </w:p>
          <w:p w:rsidR="002C72C1" w:rsidRPr="002C72C1" w:rsidRDefault="002C72C1" w:rsidP="004414A5">
            <w:pPr>
              <w:numPr>
                <w:ilvl w:val="0"/>
                <w:numId w:val="6"/>
              </w:numPr>
              <w:tabs>
                <w:tab w:val="left" w:pos="720"/>
              </w:tabs>
              <w:overflowPunct/>
              <w:autoSpaceDE/>
              <w:adjustRightInd/>
              <w:ind w:left="360"/>
              <w:textAlignment w:val="auto"/>
              <w:rPr>
                <w:rFonts w:asciiTheme="minorHAnsi" w:hAnsiTheme="minorHAnsi"/>
                <w:szCs w:val="24"/>
              </w:rPr>
            </w:pPr>
            <w:r w:rsidRPr="002C72C1">
              <w:rPr>
                <w:rFonts w:asciiTheme="minorHAnsi" w:hAnsiTheme="minorHAnsi"/>
                <w:szCs w:val="24"/>
              </w:rPr>
              <w:t>Questions &amp; Answers</w:t>
            </w:r>
          </w:p>
        </w:tc>
      </w:tr>
      <w:tr w:rsidR="002C72C1" w:rsidRPr="002C72C1" w:rsidTr="00C24536">
        <w:trPr>
          <w:trHeight w:val="349"/>
          <w:jc w:val="center"/>
        </w:trPr>
        <w:tc>
          <w:tcPr>
            <w:tcW w:w="1730" w:type="dxa"/>
            <w:tcBorders>
              <w:top w:val="single" w:sz="4" w:space="0" w:color="auto"/>
              <w:left w:val="single" w:sz="4" w:space="0" w:color="auto"/>
              <w:bottom w:val="single" w:sz="4" w:space="0" w:color="auto"/>
              <w:right w:val="single" w:sz="4" w:space="0" w:color="auto"/>
            </w:tcBorders>
            <w:hideMark/>
          </w:tcPr>
          <w:p w:rsidR="002C72C1" w:rsidRPr="002C72C1" w:rsidRDefault="002C72C1" w:rsidP="004414A5">
            <w:pPr>
              <w:rPr>
                <w:rFonts w:asciiTheme="minorHAnsi" w:hAnsiTheme="minorHAnsi"/>
                <w:szCs w:val="22"/>
              </w:rPr>
            </w:pPr>
            <w:r w:rsidRPr="002C72C1">
              <w:rPr>
                <w:rFonts w:asciiTheme="minorHAnsi" w:hAnsiTheme="minorHAnsi"/>
                <w:szCs w:val="22"/>
                <w:lang w:val="en-US"/>
              </w:rPr>
              <w:t>15:20-15:40</w:t>
            </w:r>
          </w:p>
        </w:tc>
        <w:tc>
          <w:tcPr>
            <w:tcW w:w="7938" w:type="dxa"/>
            <w:tcBorders>
              <w:top w:val="single" w:sz="4" w:space="0" w:color="auto"/>
              <w:left w:val="single" w:sz="4" w:space="0" w:color="auto"/>
              <w:bottom w:val="single" w:sz="4" w:space="0" w:color="auto"/>
              <w:right w:val="single" w:sz="4" w:space="0" w:color="auto"/>
            </w:tcBorders>
            <w:hideMark/>
          </w:tcPr>
          <w:p w:rsidR="002C72C1" w:rsidRPr="002C72C1" w:rsidRDefault="002C72C1" w:rsidP="004414A5">
            <w:pPr>
              <w:rPr>
                <w:rFonts w:asciiTheme="minorHAnsi" w:hAnsiTheme="minorHAnsi"/>
                <w:b/>
                <w:bCs/>
                <w:szCs w:val="22"/>
              </w:rPr>
            </w:pPr>
            <w:r w:rsidRPr="002C72C1">
              <w:rPr>
                <w:rFonts w:asciiTheme="minorHAnsi" w:hAnsiTheme="minorHAnsi"/>
                <w:b/>
                <w:bCs/>
                <w:szCs w:val="22"/>
                <w:lang w:val="en-US"/>
              </w:rPr>
              <w:t>Coffee Break</w:t>
            </w:r>
          </w:p>
        </w:tc>
      </w:tr>
      <w:tr w:rsidR="002C72C1" w:rsidRPr="002C72C1" w:rsidTr="00C24536">
        <w:trPr>
          <w:trHeight w:val="349"/>
          <w:jc w:val="center"/>
        </w:trPr>
        <w:tc>
          <w:tcPr>
            <w:tcW w:w="1730" w:type="dxa"/>
            <w:tcBorders>
              <w:top w:val="single" w:sz="4" w:space="0" w:color="auto"/>
              <w:left w:val="single" w:sz="4" w:space="0" w:color="auto"/>
              <w:bottom w:val="single" w:sz="4" w:space="0" w:color="auto"/>
              <w:right w:val="single" w:sz="4" w:space="0" w:color="auto"/>
            </w:tcBorders>
            <w:hideMark/>
          </w:tcPr>
          <w:p w:rsidR="002C72C1" w:rsidRPr="002C72C1" w:rsidRDefault="002C72C1" w:rsidP="004414A5">
            <w:pPr>
              <w:rPr>
                <w:rFonts w:asciiTheme="minorHAnsi" w:hAnsiTheme="minorHAnsi"/>
                <w:szCs w:val="22"/>
                <w:lang w:val="en-US"/>
              </w:rPr>
            </w:pPr>
            <w:r w:rsidRPr="002C72C1">
              <w:rPr>
                <w:rFonts w:asciiTheme="minorHAnsi" w:hAnsiTheme="minorHAnsi"/>
                <w:szCs w:val="22"/>
                <w:lang w:val="en-US"/>
              </w:rPr>
              <w:t>15:40-17:00</w:t>
            </w:r>
          </w:p>
        </w:tc>
        <w:tc>
          <w:tcPr>
            <w:tcW w:w="7938" w:type="dxa"/>
            <w:tcBorders>
              <w:top w:val="single" w:sz="4" w:space="0" w:color="auto"/>
              <w:left w:val="single" w:sz="4" w:space="0" w:color="auto"/>
              <w:bottom w:val="single" w:sz="4" w:space="0" w:color="auto"/>
              <w:right w:val="single" w:sz="4" w:space="0" w:color="auto"/>
            </w:tcBorders>
            <w:hideMark/>
          </w:tcPr>
          <w:p w:rsidR="002C72C1" w:rsidRPr="002C72C1" w:rsidRDefault="002C72C1" w:rsidP="004414A5">
            <w:pPr>
              <w:tabs>
                <w:tab w:val="left" w:pos="147"/>
              </w:tabs>
              <w:rPr>
                <w:rFonts w:asciiTheme="minorHAnsi" w:hAnsiTheme="minorHAnsi"/>
                <w:b/>
                <w:bCs/>
                <w:szCs w:val="22"/>
                <w:lang w:val="en-US"/>
              </w:rPr>
            </w:pPr>
            <w:r w:rsidRPr="002C72C1">
              <w:rPr>
                <w:rFonts w:asciiTheme="minorHAnsi" w:hAnsiTheme="minorHAnsi"/>
                <w:b/>
                <w:bCs/>
                <w:szCs w:val="22"/>
                <w:lang w:val="en-US"/>
              </w:rPr>
              <w:t>Session 4: Consumer Experience and Protection Outputs</w:t>
            </w:r>
          </w:p>
          <w:p w:rsidR="002C72C1" w:rsidRPr="002C72C1" w:rsidRDefault="002C72C1" w:rsidP="004414A5">
            <w:pPr>
              <w:numPr>
                <w:ilvl w:val="0"/>
                <w:numId w:val="6"/>
              </w:numPr>
              <w:tabs>
                <w:tab w:val="left" w:pos="720"/>
              </w:tabs>
              <w:overflowPunct/>
              <w:autoSpaceDE/>
              <w:adjustRightInd/>
              <w:ind w:left="360"/>
              <w:textAlignment w:val="auto"/>
              <w:rPr>
                <w:rFonts w:asciiTheme="minorHAnsi" w:hAnsiTheme="minorHAnsi"/>
                <w:szCs w:val="24"/>
              </w:rPr>
            </w:pPr>
            <w:r w:rsidRPr="002C72C1">
              <w:rPr>
                <w:rFonts w:asciiTheme="minorHAnsi" w:hAnsiTheme="minorHAnsi"/>
                <w:szCs w:val="24"/>
              </w:rPr>
              <w:t>Main findings</w:t>
            </w:r>
          </w:p>
          <w:p w:rsidR="002C72C1" w:rsidRPr="002C72C1" w:rsidRDefault="002C72C1" w:rsidP="004414A5">
            <w:pPr>
              <w:numPr>
                <w:ilvl w:val="0"/>
                <w:numId w:val="6"/>
              </w:numPr>
              <w:tabs>
                <w:tab w:val="left" w:pos="720"/>
              </w:tabs>
              <w:overflowPunct/>
              <w:autoSpaceDE/>
              <w:adjustRightInd/>
              <w:ind w:left="360"/>
              <w:textAlignment w:val="auto"/>
              <w:rPr>
                <w:rFonts w:asciiTheme="minorHAnsi" w:hAnsiTheme="minorHAnsi"/>
                <w:szCs w:val="24"/>
                <w:lang w:val="en-US"/>
              </w:rPr>
            </w:pPr>
            <w:r w:rsidRPr="002C72C1">
              <w:rPr>
                <w:rFonts w:asciiTheme="minorHAnsi" w:hAnsiTheme="minorHAnsi"/>
                <w:szCs w:val="24"/>
                <w:lang w:val="en-US"/>
              </w:rPr>
              <w:t>Examples of best practices and use cases</w:t>
            </w:r>
          </w:p>
          <w:p w:rsidR="002C72C1" w:rsidRPr="002C72C1" w:rsidRDefault="002C72C1" w:rsidP="004414A5">
            <w:pPr>
              <w:numPr>
                <w:ilvl w:val="0"/>
                <w:numId w:val="6"/>
              </w:numPr>
              <w:tabs>
                <w:tab w:val="left" w:pos="720"/>
              </w:tabs>
              <w:overflowPunct/>
              <w:autoSpaceDE/>
              <w:adjustRightInd/>
              <w:ind w:left="360"/>
              <w:textAlignment w:val="auto"/>
              <w:rPr>
                <w:rFonts w:asciiTheme="minorHAnsi" w:hAnsiTheme="minorHAnsi"/>
                <w:szCs w:val="24"/>
              </w:rPr>
            </w:pPr>
            <w:r w:rsidRPr="002C72C1">
              <w:rPr>
                <w:rFonts w:asciiTheme="minorHAnsi" w:hAnsiTheme="minorHAnsi"/>
                <w:szCs w:val="24"/>
              </w:rPr>
              <w:t>Questions &amp; Answers</w:t>
            </w:r>
          </w:p>
        </w:tc>
      </w:tr>
      <w:tr w:rsidR="002C72C1" w:rsidRPr="001B5541" w:rsidTr="00C24536">
        <w:trPr>
          <w:trHeight w:val="349"/>
          <w:jc w:val="center"/>
        </w:trPr>
        <w:tc>
          <w:tcPr>
            <w:tcW w:w="1730" w:type="dxa"/>
            <w:tcBorders>
              <w:top w:val="single" w:sz="4" w:space="0" w:color="auto"/>
              <w:left w:val="single" w:sz="4" w:space="0" w:color="auto"/>
              <w:bottom w:val="single" w:sz="4" w:space="0" w:color="auto"/>
              <w:right w:val="single" w:sz="4" w:space="0" w:color="auto"/>
            </w:tcBorders>
            <w:hideMark/>
          </w:tcPr>
          <w:p w:rsidR="002C72C1" w:rsidRPr="002C72C1" w:rsidRDefault="002C72C1" w:rsidP="004414A5">
            <w:pPr>
              <w:rPr>
                <w:rFonts w:asciiTheme="minorHAnsi" w:hAnsiTheme="minorHAnsi"/>
                <w:szCs w:val="22"/>
                <w:lang w:val="en-US"/>
              </w:rPr>
            </w:pPr>
            <w:r w:rsidRPr="002C72C1">
              <w:rPr>
                <w:rFonts w:asciiTheme="minorHAnsi" w:hAnsiTheme="minorHAnsi"/>
                <w:szCs w:val="22"/>
                <w:lang w:val="en-US"/>
              </w:rPr>
              <w:t>17:00-18:00</w:t>
            </w:r>
          </w:p>
        </w:tc>
        <w:tc>
          <w:tcPr>
            <w:tcW w:w="7938" w:type="dxa"/>
            <w:tcBorders>
              <w:top w:val="single" w:sz="4" w:space="0" w:color="auto"/>
              <w:left w:val="single" w:sz="4" w:space="0" w:color="auto"/>
              <w:bottom w:val="single" w:sz="4" w:space="0" w:color="auto"/>
              <w:right w:val="single" w:sz="4" w:space="0" w:color="auto"/>
            </w:tcBorders>
          </w:tcPr>
          <w:p w:rsidR="002C72C1" w:rsidRPr="002C72C1" w:rsidRDefault="002C72C1" w:rsidP="004414A5">
            <w:pPr>
              <w:rPr>
                <w:rFonts w:asciiTheme="minorHAnsi" w:hAnsiTheme="minorHAnsi"/>
                <w:b/>
                <w:bCs/>
                <w:szCs w:val="22"/>
                <w:lang w:val="en-US"/>
              </w:rPr>
            </w:pPr>
            <w:r w:rsidRPr="002C72C1">
              <w:rPr>
                <w:rFonts w:asciiTheme="minorHAnsi" w:hAnsiTheme="minorHAnsi"/>
                <w:b/>
                <w:bCs/>
                <w:szCs w:val="22"/>
                <w:lang w:val="en-US"/>
              </w:rPr>
              <w:t>Digital Financial Services and Financial Inclusion: Next Phase</w:t>
            </w:r>
          </w:p>
        </w:tc>
      </w:tr>
      <w:tr w:rsidR="002C72C1" w:rsidRPr="002C72C1" w:rsidTr="00C24536">
        <w:trPr>
          <w:trHeight w:val="349"/>
          <w:jc w:val="center"/>
        </w:trPr>
        <w:tc>
          <w:tcPr>
            <w:tcW w:w="1730" w:type="dxa"/>
            <w:tcBorders>
              <w:top w:val="single" w:sz="4" w:space="0" w:color="auto"/>
              <w:left w:val="single" w:sz="4" w:space="0" w:color="auto"/>
              <w:bottom w:val="single" w:sz="4" w:space="0" w:color="auto"/>
              <w:right w:val="single" w:sz="4" w:space="0" w:color="auto"/>
            </w:tcBorders>
            <w:hideMark/>
          </w:tcPr>
          <w:p w:rsidR="002C72C1" w:rsidRPr="002C72C1" w:rsidRDefault="002C72C1" w:rsidP="004414A5">
            <w:pPr>
              <w:rPr>
                <w:rFonts w:asciiTheme="minorHAnsi" w:hAnsiTheme="minorHAnsi"/>
                <w:szCs w:val="22"/>
                <w:lang w:val="en-US"/>
              </w:rPr>
            </w:pPr>
            <w:r w:rsidRPr="002C72C1">
              <w:rPr>
                <w:rFonts w:asciiTheme="minorHAnsi" w:hAnsiTheme="minorHAnsi"/>
                <w:szCs w:val="22"/>
                <w:lang w:val="en-US"/>
              </w:rPr>
              <w:t>18:00</w:t>
            </w:r>
          </w:p>
        </w:tc>
        <w:tc>
          <w:tcPr>
            <w:tcW w:w="7938" w:type="dxa"/>
            <w:tcBorders>
              <w:top w:val="single" w:sz="4" w:space="0" w:color="auto"/>
              <w:left w:val="single" w:sz="4" w:space="0" w:color="auto"/>
              <w:bottom w:val="single" w:sz="4" w:space="0" w:color="auto"/>
              <w:right w:val="single" w:sz="4" w:space="0" w:color="auto"/>
            </w:tcBorders>
            <w:hideMark/>
          </w:tcPr>
          <w:p w:rsidR="002C72C1" w:rsidRPr="002C72C1" w:rsidRDefault="002C72C1" w:rsidP="004414A5">
            <w:pPr>
              <w:rPr>
                <w:rFonts w:asciiTheme="minorHAnsi" w:hAnsiTheme="minorHAnsi"/>
                <w:b/>
                <w:bCs/>
                <w:szCs w:val="22"/>
                <w:lang w:val="en-US"/>
              </w:rPr>
            </w:pPr>
            <w:r w:rsidRPr="002C72C1">
              <w:rPr>
                <w:rFonts w:asciiTheme="minorHAnsi" w:hAnsiTheme="minorHAnsi"/>
                <w:b/>
                <w:bCs/>
                <w:szCs w:val="22"/>
                <w:lang w:val="en-US"/>
              </w:rPr>
              <w:t>Networking cocktail</w:t>
            </w:r>
          </w:p>
        </w:tc>
      </w:tr>
    </w:tbl>
    <w:p w:rsidR="003F17E0" w:rsidRDefault="003F17E0" w:rsidP="004414A5">
      <w:pPr>
        <w:pStyle w:val="Reasons"/>
      </w:pPr>
    </w:p>
    <w:p w:rsidR="003F17E0" w:rsidRDefault="003F17E0" w:rsidP="004414A5">
      <w:pPr>
        <w:jc w:val="center"/>
      </w:pPr>
      <w:r>
        <w:t>______________</w:t>
      </w:r>
    </w:p>
    <w:p w:rsidR="002C72C1" w:rsidRPr="002C72C1" w:rsidRDefault="002C72C1" w:rsidP="00697BC1">
      <w:pPr>
        <w:spacing w:before="360"/>
        <w:ind w:right="-284"/>
        <w:rPr>
          <w:rFonts w:asciiTheme="minorHAnsi" w:hAnsiTheme="minorHAnsi"/>
          <w:bCs/>
          <w:lang w:val="en-US"/>
        </w:rPr>
      </w:pPr>
    </w:p>
    <w:sectPr w:rsidR="002C72C1" w:rsidRPr="002C72C1" w:rsidSect="002C72C1">
      <w:headerReference w:type="first" r:id="rId26"/>
      <w:footerReference w:type="first" r:id="rId27"/>
      <w:type w:val="oddPage"/>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42A" w:rsidRDefault="001D542A">
      <w:r>
        <w:separator/>
      </w:r>
    </w:p>
  </w:endnote>
  <w:endnote w:type="continuationSeparator" w:id="0">
    <w:p w:rsidR="001D542A" w:rsidRDefault="001D5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default"/>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1B5541" w:rsidRDefault="002C72C1" w:rsidP="001B5541">
    <w:pPr>
      <w:pStyle w:val="Footer"/>
      <w:rPr>
        <w:rFonts w:asciiTheme="minorHAnsi" w:hAnsiTheme="minorHAnsi"/>
        <w:sz w:val="16"/>
        <w:szCs w:val="16"/>
        <w:lang w:val="fr-CH"/>
      </w:rPr>
    </w:pPr>
    <w:r w:rsidRPr="001B5541">
      <w:rPr>
        <w:rFonts w:asciiTheme="minorHAnsi" w:hAnsiTheme="minorHAnsi"/>
        <w:sz w:val="16"/>
        <w:szCs w:val="16"/>
        <w:lang w:val="fr-CH"/>
      </w:rPr>
      <w:fldChar w:fldCharType="begin"/>
    </w:r>
    <w:r w:rsidRPr="001B5541">
      <w:rPr>
        <w:rFonts w:asciiTheme="minorHAnsi" w:hAnsiTheme="minorHAnsi"/>
        <w:sz w:val="16"/>
        <w:szCs w:val="16"/>
        <w:lang w:val="fr-CH"/>
      </w:rPr>
      <w:instrText xml:space="preserve"> FILENAME \p  \* MERGEFORMAT </w:instrText>
    </w:r>
    <w:r w:rsidRPr="001B5541">
      <w:rPr>
        <w:rFonts w:asciiTheme="minorHAnsi" w:hAnsiTheme="minorHAnsi"/>
        <w:sz w:val="16"/>
        <w:szCs w:val="16"/>
        <w:lang w:val="fr-CH"/>
      </w:rPr>
      <w:fldChar w:fldCharType="separate"/>
    </w:r>
    <w:r w:rsidR="004414A5" w:rsidRPr="001B5541">
      <w:rPr>
        <w:rFonts w:asciiTheme="minorHAnsi" w:hAnsiTheme="minorHAnsi"/>
        <w:noProof/>
        <w:sz w:val="16"/>
        <w:szCs w:val="16"/>
        <w:lang w:val="fr-CH"/>
      </w:rPr>
      <w:t>P:\FRA\ITU-T\BUREAU\CIRC\000\010F.docx</w:t>
    </w:r>
    <w:r w:rsidRPr="001B5541">
      <w:rPr>
        <w:rFonts w:asciiTheme="minorHAnsi" w:hAnsiTheme="minorHAnsi"/>
        <w:noProof/>
        <w:sz w:val="16"/>
        <w:szCs w:val="16"/>
        <w:lang w:val="fr-CH"/>
      </w:rPr>
      <w:fldChar w:fldCharType="end"/>
    </w:r>
    <w:r w:rsidRPr="001B5541">
      <w:rPr>
        <w:rFonts w:asciiTheme="minorHAnsi" w:hAnsiTheme="minorHAnsi"/>
        <w:noProof/>
        <w:sz w:val="16"/>
        <w:szCs w:val="16"/>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B42659">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4414A5">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541" w:rsidRPr="001B5541" w:rsidRDefault="001B5541" w:rsidP="001B5541">
    <w:pPr>
      <w:pStyle w:val="Footer"/>
      <w:rPr>
        <w:rFonts w:asciiTheme="minorHAnsi" w:hAnsiTheme="minorHAnsi"/>
        <w:sz w:val="16"/>
        <w:szCs w:val="16"/>
        <w:lang w:val="fr-CH"/>
      </w:rPr>
    </w:pPr>
    <w:r w:rsidRPr="001B5541">
      <w:rPr>
        <w:rFonts w:asciiTheme="minorHAnsi" w:hAnsiTheme="minorHAnsi"/>
        <w:sz w:val="16"/>
        <w:szCs w:val="16"/>
        <w:lang w:val="fr-CH"/>
      </w:rPr>
      <w:fldChar w:fldCharType="begin"/>
    </w:r>
    <w:r w:rsidRPr="001B5541">
      <w:rPr>
        <w:rFonts w:asciiTheme="minorHAnsi" w:hAnsiTheme="minorHAnsi"/>
        <w:sz w:val="16"/>
        <w:szCs w:val="16"/>
        <w:lang w:val="fr-CH"/>
      </w:rPr>
      <w:instrText xml:space="preserve"> FILENAME \p  \* MERGEFORMAT </w:instrText>
    </w:r>
    <w:r w:rsidRPr="001B5541">
      <w:rPr>
        <w:rFonts w:asciiTheme="minorHAnsi" w:hAnsiTheme="minorHAnsi"/>
        <w:sz w:val="16"/>
        <w:szCs w:val="16"/>
        <w:lang w:val="fr-CH"/>
      </w:rPr>
      <w:fldChar w:fldCharType="separate"/>
    </w:r>
    <w:r w:rsidRPr="001B5541">
      <w:rPr>
        <w:rFonts w:asciiTheme="minorHAnsi" w:hAnsiTheme="minorHAnsi"/>
        <w:noProof/>
        <w:sz w:val="16"/>
        <w:szCs w:val="16"/>
        <w:lang w:val="fr-CH"/>
      </w:rPr>
      <w:t>P:\FRA\ITU-T\BUREAU\CIRC\000\010F.docx</w:t>
    </w:r>
    <w:r w:rsidRPr="001B5541">
      <w:rPr>
        <w:rFonts w:asciiTheme="minorHAnsi" w:hAnsiTheme="minorHAnsi"/>
        <w:noProof/>
        <w:sz w:val="16"/>
        <w:szCs w:val="16"/>
        <w:lang w:val="fr-CH"/>
      </w:rPr>
      <w:fldChar w:fldCharType="end"/>
    </w:r>
    <w:r w:rsidRPr="001B5541">
      <w:rPr>
        <w:rFonts w:asciiTheme="minorHAnsi" w:hAnsiTheme="minorHAnsi"/>
        <w:noProof/>
        <w:sz w:val="16"/>
        <w:szCs w:val="16"/>
        <w:lang w:val="fr-CH"/>
      </w:rPr>
      <w:t xml:space="preserve"> </w:t>
    </w:r>
  </w:p>
  <w:p w:rsidR="002C72C1" w:rsidRPr="001B5541" w:rsidRDefault="002C72C1" w:rsidP="002C72C1">
    <w:pPr>
      <w:pStyle w:val="Footer"/>
      <w:rPr>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541" w:rsidRPr="001B5541" w:rsidRDefault="001B5541" w:rsidP="001B5541">
    <w:pPr>
      <w:pStyle w:val="Footer"/>
      <w:rPr>
        <w:rFonts w:asciiTheme="minorHAnsi" w:hAnsiTheme="minorHAnsi"/>
        <w:sz w:val="16"/>
        <w:szCs w:val="16"/>
        <w:lang w:val="fr-CH"/>
      </w:rPr>
    </w:pPr>
    <w:r w:rsidRPr="001B5541">
      <w:rPr>
        <w:rFonts w:asciiTheme="minorHAnsi" w:hAnsiTheme="minorHAnsi"/>
        <w:sz w:val="16"/>
        <w:szCs w:val="16"/>
        <w:lang w:val="fr-CH"/>
      </w:rPr>
      <w:fldChar w:fldCharType="begin"/>
    </w:r>
    <w:r w:rsidRPr="001B5541">
      <w:rPr>
        <w:rFonts w:asciiTheme="minorHAnsi" w:hAnsiTheme="minorHAnsi"/>
        <w:sz w:val="16"/>
        <w:szCs w:val="16"/>
        <w:lang w:val="fr-CH"/>
      </w:rPr>
      <w:instrText xml:space="preserve"> FILENAME \p  \* MERGEFORMAT </w:instrText>
    </w:r>
    <w:r w:rsidRPr="001B5541">
      <w:rPr>
        <w:rFonts w:asciiTheme="minorHAnsi" w:hAnsiTheme="minorHAnsi"/>
        <w:sz w:val="16"/>
        <w:szCs w:val="16"/>
        <w:lang w:val="fr-CH"/>
      </w:rPr>
      <w:fldChar w:fldCharType="separate"/>
    </w:r>
    <w:r w:rsidRPr="001B5541">
      <w:rPr>
        <w:rFonts w:asciiTheme="minorHAnsi" w:hAnsiTheme="minorHAnsi"/>
        <w:noProof/>
        <w:sz w:val="16"/>
        <w:szCs w:val="16"/>
        <w:lang w:val="fr-CH"/>
      </w:rPr>
      <w:t>P:\FRA\ITU-T\BUREAU\CIRC\000\010F.docx</w:t>
    </w:r>
    <w:r w:rsidRPr="001B5541">
      <w:rPr>
        <w:rFonts w:asciiTheme="minorHAnsi" w:hAnsiTheme="minorHAnsi"/>
        <w:noProof/>
        <w:sz w:val="16"/>
        <w:szCs w:val="16"/>
        <w:lang w:val="fr-CH"/>
      </w:rPr>
      <w:fldChar w:fldCharType="end"/>
    </w:r>
    <w:r w:rsidRPr="001B5541">
      <w:rPr>
        <w:rFonts w:asciiTheme="minorHAnsi" w:hAnsiTheme="minorHAnsi"/>
        <w:noProof/>
        <w:sz w:val="16"/>
        <w:szCs w:val="16"/>
        <w:lang w:val="fr-CH"/>
      </w:rPr>
      <w:t xml:space="preserve"> </w:t>
    </w:r>
  </w:p>
  <w:p w:rsidR="002C72C1" w:rsidRPr="001B5541" w:rsidRDefault="002C72C1" w:rsidP="002C72C1">
    <w:pPr>
      <w:pStyle w:val="Footer"/>
      <w:rPr>
        <w:lang w:val="fr-CH"/>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2C1" w:rsidRPr="001B5541" w:rsidRDefault="002C72C1" w:rsidP="001B5541">
    <w:pPr>
      <w:pStyle w:val="Footer"/>
      <w:rPr>
        <w:rFonts w:asciiTheme="minorHAnsi" w:hAnsiTheme="minorHAnsi"/>
        <w:sz w:val="16"/>
        <w:szCs w:val="16"/>
        <w:lang w:val="fr-CH"/>
      </w:rPr>
    </w:pPr>
    <w:r w:rsidRPr="001B5541">
      <w:rPr>
        <w:rFonts w:asciiTheme="minorHAnsi" w:hAnsiTheme="minorHAnsi"/>
        <w:sz w:val="16"/>
        <w:szCs w:val="16"/>
        <w:lang w:val="fr-CH"/>
      </w:rPr>
      <w:fldChar w:fldCharType="begin"/>
    </w:r>
    <w:r w:rsidRPr="001B5541">
      <w:rPr>
        <w:rFonts w:asciiTheme="minorHAnsi" w:hAnsiTheme="minorHAnsi"/>
        <w:sz w:val="16"/>
        <w:szCs w:val="16"/>
        <w:lang w:val="fr-CH"/>
      </w:rPr>
      <w:instrText xml:space="preserve"> FILENAME \p  \* MERGEFORMAT </w:instrText>
    </w:r>
    <w:r w:rsidRPr="001B5541">
      <w:rPr>
        <w:rFonts w:asciiTheme="minorHAnsi" w:hAnsiTheme="minorHAnsi"/>
        <w:sz w:val="16"/>
        <w:szCs w:val="16"/>
        <w:lang w:val="fr-CH"/>
      </w:rPr>
      <w:fldChar w:fldCharType="separate"/>
    </w:r>
    <w:r w:rsidR="004414A5" w:rsidRPr="001B5541">
      <w:rPr>
        <w:rFonts w:asciiTheme="minorHAnsi" w:hAnsiTheme="minorHAnsi"/>
        <w:noProof/>
        <w:sz w:val="16"/>
        <w:szCs w:val="16"/>
        <w:lang w:val="fr-CH"/>
      </w:rPr>
      <w:t>P:\FRA\ITU-T\BUREAU\CIRC\000\010F.docx</w:t>
    </w:r>
    <w:r w:rsidRPr="001B5541">
      <w:rPr>
        <w:rFonts w:asciiTheme="minorHAnsi" w:hAnsiTheme="minorHAnsi"/>
        <w:noProof/>
        <w:sz w:val="16"/>
        <w:szCs w:val="16"/>
        <w:lang w:val="fr-CH"/>
      </w:rPr>
      <w:fldChar w:fldCharType="end"/>
    </w:r>
    <w:r w:rsidRPr="001B5541">
      <w:rPr>
        <w:rFonts w:asciiTheme="minorHAnsi" w:hAnsiTheme="minorHAnsi"/>
        <w:noProof/>
        <w:sz w:val="16"/>
        <w:szCs w:val="16"/>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42A" w:rsidRDefault="001D542A">
      <w:r>
        <w:t>____________________</w:t>
      </w:r>
    </w:p>
  </w:footnote>
  <w:footnote w:type="continuationSeparator" w:id="0">
    <w:p w:rsidR="001D542A" w:rsidRDefault="001D5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1B5541" w:rsidRDefault="001B5541"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5120A2" w:rsidRPr="001B5541">
          <w:rPr>
            <w:rFonts w:asciiTheme="minorHAnsi" w:hAnsiTheme="minorHAnsi"/>
            <w:sz w:val="18"/>
            <w:szCs w:val="16"/>
          </w:rPr>
          <w:t>-</w:t>
        </w:r>
        <w:r w:rsidR="00697BC1" w:rsidRPr="001B5541">
          <w:rPr>
            <w:rFonts w:asciiTheme="minorHAnsi" w:hAnsiTheme="minorHAnsi"/>
            <w:sz w:val="18"/>
            <w:szCs w:val="16"/>
          </w:rPr>
          <w:t xml:space="preserve"> </w:t>
        </w:r>
        <w:r w:rsidR="00697BC1" w:rsidRPr="001B5541">
          <w:rPr>
            <w:rFonts w:asciiTheme="minorHAnsi" w:hAnsiTheme="minorHAnsi"/>
            <w:sz w:val="18"/>
            <w:szCs w:val="16"/>
          </w:rPr>
          <w:fldChar w:fldCharType="begin"/>
        </w:r>
        <w:r w:rsidR="00697BC1" w:rsidRPr="001B5541">
          <w:rPr>
            <w:rFonts w:asciiTheme="minorHAnsi" w:hAnsiTheme="minorHAnsi"/>
            <w:sz w:val="18"/>
            <w:szCs w:val="16"/>
          </w:rPr>
          <w:instrText xml:space="preserve"> PAGE   \* MERGEFORMAT </w:instrText>
        </w:r>
        <w:r w:rsidR="00697BC1" w:rsidRPr="001B5541">
          <w:rPr>
            <w:rFonts w:asciiTheme="minorHAnsi" w:hAnsiTheme="minorHAnsi"/>
            <w:sz w:val="18"/>
            <w:szCs w:val="16"/>
          </w:rPr>
          <w:fldChar w:fldCharType="separate"/>
        </w:r>
        <w:r>
          <w:rPr>
            <w:rFonts w:asciiTheme="minorHAnsi" w:hAnsiTheme="minorHAnsi"/>
            <w:noProof/>
            <w:sz w:val="18"/>
            <w:szCs w:val="16"/>
          </w:rPr>
          <w:t>2</w:t>
        </w:r>
        <w:r w:rsidR="00697BC1" w:rsidRPr="001B5541">
          <w:rPr>
            <w:rFonts w:asciiTheme="minorHAnsi" w:hAnsiTheme="minorHAnsi"/>
            <w:noProof/>
            <w:sz w:val="18"/>
            <w:szCs w:val="16"/>
          </w:rPr>
          <w:fldChar w:fldCharType="end"/>
        </w:r>
      </w:sdtContent>
    </w:sdt>
    <w:r w:rsidR="00697BC1" w:rsidRPr="001B5541">
      <w:rPr>
        <w:rFonts w:asciiTheme="minorHAnsi" w:hAnsiTheme="minorHAnsi"/>
        <w:noProof/>
        <w:sz w:val="18"/>
        <w:szCs w:val="16"/>
      </w:rPr>
      <w:t xml:space="preserve"> </w:t>
    </w:r>
    <w:r w:rsidR="005120A2" w:rsidRPr="001B5541">
      <w:rPr>
        <w:rFonts w:asciiTheme="minorHAnsi" w:hAnsiTheme="minorHAnsi"/>
        <w:noProof/>
        <w:sz w:val="18"/>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2C1" w:rsidRPr="002C72C1" w:rsidRDefault="001B5541" w:rsidP="002C72C1">
    <w:pPr>
      <w:pStyle w:val="Header"/>
      <w:rPr>
        <w:rFonts w:asciiTheme="minorHAnsi" w:hAnsiTheme="minorHAnsi"/>
        <w:sz w:val="18"/>
        <w:szCs w:val="16"/>
      </w:rPr>
    </w:pPr>
    <w:sdt>
      <w:sdtPr>
        <w:rPr>
          <w:rFonts w:asciiTheme="minorHAnsi" w:hAnsiTheme="minorHAnsi"/>
          <w:sz w:val="18"/>
          <w:szCs w:val="16"/>
        </w:rPr>
        <w:id w:val="600686642"/>
        <w:docPartObj>
          <w:docPartGallery w:val="Page Numbers (Top of Page)"/>
          <w:docPartUnique/>
        </w:docPartObj>
      </w:sdtPr>
      <w:sdtEndPr>
        <w:rPr>
          <w:noProof/>
        </w:rPr>
      </w:sdtEndPr>
      <w:sdtContent>
        <w:r w:rsidR="002C72C1">
          <w:rPr>
            <w:rFonts w:asciiTheme="minorHAnsi" w:hAnsiTheme="minorHAnsi"/>
            <w:sz w:val="18"/>
            <w:szCs w:val="16"/>
          </w:rPr>
          <w:t>-</w:t>
        </w:r>
        <w:r w:rsidR="002C72C1" w:rsidRPr="00697BC1">
          <w:rPr>
            <w:rFonts w:asciiTheme="minorHAnsi" w:hAnsiTheme="minorHAnsi"/>
            <w:sz w:val="18"/>
            <w:szCs w:val="16"/>
          </w:rPr>
          <w:t xml:space="preserve"> </w:t>
        </w:r>
        <w:r w:rsidR="002C72C1" w:rsidRPr="00697BC1">
          <w:rPr>
            <w:rFonts w:asciiTheme="minorHAnsi" w:hAnsiTheme="minorHAnsi"/>
            <w:sz w:val="18"/>
            <w:szCs w:val="16"/>
          </w:rPr>
          <w:fldChar w:fldCharType="begin"/>
        </w:r>
        <w:r w:rsidR="002C72C1" w:rsidRPr="00697BC1">
          <w:rPr>
            <w:rFonts w:asciiTheme="minorHAnsi" w:hAnsiTheme="minorHAnsi"/>
            <w:sz w:val="18"/>
            <w:szCs w:val="16"/>
          </w:rPr>
          <w:instrText xml:space="preserve"> PAGE   \* MERGEFORMAT </w:instrText>
        </w:r>
        <w:r w:rsidR="002C72C1" w:rsidRPr="00697BC1">
          <w:rPr>
            <w:rFonts w:asciiTheme="minorHAnsi" w:hAnsiTheme="minorHAnsi"/>
            <w:sz w:val="18"/>
            <w:szCs w:val="16"/>
          </w:rPr>
          <w:fldChar w:fldCharType="separate"/>
        </w:r>
        <w:r>
          <w:rPr>
            <w:rFonts w:asciiTheme="minorHAnsi" w:hAnsiTheme="minorHAnsi"/>
            <w:noProof/>
            <w:sz w:val="18"/>
            <w:szCs w:val="16"/>
          </w:rPr>
          <w:t>3</w:t>
        </w:r>
        <w:r w:rsidR="002C72C1" w:rsidRPr="00697BC1">
          <w:rPr>
            <w:rFonts w:asciiTheme="minorHAnsi" w:hAnsiTheme="minorHAnsi"/>
            <w:noProof/>
            <w:sz w:val="18"/>
            <w:szCs w:val="16"/>
          </w:rPr>
          <w:fldChar w:fldCharType="end"/>
        </w:r>
      </w:sdtContent>
    </w:sdt>
    <w:r w:rsidR="002C72C1" w:rsidRPr="00697BC1">
      <w:rPr>
        <w:rFonts w:asciiTheme="minorHAnsi" w:hAnsiTheme="minorHAnsi"/>
        <w:noProof/>
        <w:sz w:val="18"/>
        <w:szCs w:val="16"/>
      </w:rPr>
      <w:t xml:space="preserve"> </w:t>
    </w:r>
    <w:r w:rsidR="002C72C1">
      <w:rPr>
        <w:rFonts w:asciiTheme="minorHAnsi" w:hAnsiTheme="minorHAnsi"/>
        <w:noProof/>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2C1" w:rsidRPr="002C72C1" w:rsidRDefault="001B5541" w:rsidP="002C72C1">
    <w:pPr>
      <w:pStyle w:val="Header"/>
      <w:rPr>
        <w:rFonts w:asciiTheme="minorHAnsi" w:hAnsiTheme="minorHAnsi"/>
        <w:sz w:val="18"/>
        <w:szCs w:val="16"/>
      </w:rPr>
    </w:pPr>
    <w:sdt>
      <w:sdtPr>
        <w:rPr>
          <w:rFonts w:asciiTheme="minorHAnsi" w:hAnsiTheme="minorHAnsi"/>
          <w:sz w:val="18"/>
          <w:szCs w:val="16"/>
        </w:rPr>
        <w:id w:val="-987860395"/>
        <w:docPartObj>
          <w:docPartGallery w:val="Page Numbers (Top of Page)"/>
          <w:docPartUnique/>
        </w:docPartObj>
      </w:sdtPr>
      <w:sdtEndPr>
        <w:rPr>
          <w:noProof/>
        </w:rPr>
      </w:sdtEndPr>
      <w:sdtContent>
        <w:r w:rsidR="002C72C1">
          <w:rPr>
            <w:rFonts w:asciiTheme="minorHAnsi" w:hAnsiTheme="minorHAnsi"/>
            <w:sz w:val="18"/>
            <w:szCs w:val="16"/>
          </w:rPr>
          <w:t>-</w:t>
        </w:r>
        <w:r w:rsidR="002C72C1" w:rsidRPr="00697BC1">
          <w:rPr>
            <w:rFonts w:asciiTheme="minorHAnsi" w:hAnsiTheme="minorHAnsi"/>
            <w:sz w:val="18"/>
            <w:szCs w:val="16"/>
          </w:rPr>
          <w:t xml:space="preserve"> </w:t>
        </w:r>
        <w:r w:rsidR="002C72C1" w:rsidRPr="00697BC1">
          <w:rPr>
            <w:rFonts w:asciiTheme="minorHAnsi" w:hAnsiTheme="minorHAnsi"/>
            <w:sz w:val="18"/>
            <w:szCs w:val="16"/>
          </w:rPr>
          <w:fldChar w:fldCharType="begin"/>
        </w:r>
        <w:r w:rsidR="002C72C1" w:rsidRPr="00697BC1">
          <w:rPr>
            <w:rFonts w:asciiTheme="minorHAnsi" w:hAnsiTheme="minorHAnsi"/>
            <w:sz w:val="18"/>
            <w:szCs w:val="16"/>
          </w:rPr>
          <w:instrText xml:space="preserve"> PAGE   \* MERGEFORMAT </w:instrText>
        </w:r>
        <w:r w:rsidR="002C72C1" w:rsidRPr="00697BC1">
          <w:rPr>
            <w:rFonts w:asciiTheme="minorHAnsi" w:hAnsiTheme="minorHAnsi"/>
            <w:sz w:val="18"/>
            <w:szCs w:val="16"/>
          </w:rPr>
          <w:fldChar w:fldCharType="separate"/>
        </w:r>
        <w:r>
          <w:rPr>
            <w:rFonts w:asciiTheme="minorHAnsi" w:hAnsiTheme="minorHAnsi"/>
            <w:noProof/>
            <w:sz w:val="18"/>
            <w:szCs w:val="16"/>
          </w:rPr>
          <w:t>5</w:t>
        </w:r>
        <w:r w:rsidR="002C72C1" w:rsidRPr="00697BC1">
          <w:rPr>
            <w:rFonts w:asciiTheme="minorHAnsi" w:hAnsiTheme="minorHAnsi"/>
            <w:noProof/>
            <w:sz w:val="18"/>
            <w:szCs w:val="16"/>
          </w:rPr>
          <w:fldChar w:fldCharType="end"/>
        </w:r>
      </w:sdtContent>
    </w:sdt>
    <w:r w:rsidR="002C72C1" w:rsidRPr="00697BC1">
      <w:rPr>
        <w:rFonts w:asciiTheme="minorHAnsi" w:hAnsiTheme="minorHAnsi"/>
        <w:noProof/>
        <w:sz w:val="18"/>
        <w:szCs w:val="16"/>
      </w:rPr>
      <w:t xml:space="preserve"> </w:t>
    </w:r>
    <w:r w:rsidR="002C72C1">
      <w:rPr>
        <w:rFonts w:asciiTheme="minorHAnsi" w:hAnsiTheme="minorHAnsi"/>
        <w:noProof/>
        <w:sz w:val="18"/>
        <w:szCs w:val="16"/>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2C1" w:rsidRPr="002C72C1" w:rsidRDefault="001B5541" w:rsidP="002C72C1">
    <w:pPr>
      <w:pStyle w:val="Header"/>
      <w:rPr>
        <w:rFonts w:asciiTheme="minorHAnsi" w:hAnsiTheme="minorHAnsi"/>
        <w:sz w:val="18"/>
        <w:szCs w:val="16"/>
      </w:rPr>
    </w:pPr>
    <w:sdt>
      <w:sdtPr>
        <w:rPr>
          <w:rFonts w:asciiTheme="minorHAnsi" w:hAnsiTheme="minorHAnsi"/>
          <w:sz w:val="18"/>
          <w:szCs w:val="16"/>
        </w:rPr>
        <w:id w:val="-1081212459"/>
        <w:docPartObj>
          <w:docPartGallery w:val="Page Numbers (Top of Page)"/>
          <w:docPartUnique/>
        </w:docPartObj>
      </w:sdtPr>
      <w:sdtEndPr>
        <w:rPr>
          <w:noProof/>
        </w:rPr>
      </w:sdtEndPr>
      <w:sdtContent>
        <w:r w:rsidR="002C72C1">
          <w:rPr>
            <w:rFonts w:asciiTheme="minorHAnsi" w:hAnsiTheme="minorHAnsi"/>
            <w:sz w:val="18"/>
            <w:szCs w:val="16"/>
          </w:rPr>
          <w:t>-</w:t>
        </w:r>
        <w:r w:rsidR="002C72C1" w:rsidRPr="00697BC1">
          <w:rPr>
            <w:rFonts w:asciiTheme="minorHAnsi" w:hAnsiTheme="minorHAnsi"/>
            <w:sz w:val="18"/>
            <w:szCs w:val="16"/>
          </w:rPr>
          <w:t xml:space="preserve"> </w:t>
        </w:r>
        <w:r w:rsidR="002C72C1" w:rsidRPr="00697BC1">
          <w:rPr>
            <w:rFonts w:asciiTheme="minorHAnsi" w:hAnsiTheme="minorHAnsi"/>
            <w:sz w:val="18"/>
            <w:szCs w:val="16"/>
          </w:rPr>
          <w:fldChar w:fldCharType="begin"/>
        </w:r>
        <w:r w:rsidR="002C72C1" w:rsidRPr="00697BC1">
          <w:rPr>
            <w:rFonts w:asciiTheme="minorHAnsi" w:hAnsiTheme="minorHAnsi"/>
            <w:sz w:val="18"/>
            <w:szCs w:val="16"/>
          </w:rPr>
          <w:instrText xml:space="preserve"> PAGE   \* MERGEFORMAT </w:instrText>
        </w:r>
        <w:r w:rsidR="002C72C1" w:rsidRPr="00697BC1">
          <w:rPr>
            <w:rFonts w:asciiTheme="minorHAnsi" w:hAnsiTheme="minorHAnsi"/>
            <w:sz w:val="18"/>
            <w:szCs w:val="16"/>
          </w:rPr>
          <w:fldChar w:fldCharType="separate"/>
        </w:r>
        <w:r>
          <w:rPr>
            <w:rFonts w:asciiTheme="minorHAnsi" w:hAnsiTheme="minorHAnsi"/>
            <w:noProof/>
            <w:sz w:val="18"/>
            <w:szCs w:val="16"/>
          </w:rPr>
          <w:t>7</w:t>
        </w:r>
        <w:r w:rsidR="002C72C1" w:rsidRPr="00697BC1">
          <w:rPr>
            <w:rFonts w:asciiTheme="minorHAnsi" w:hAnsiTheme="minorHAnsi"/>
            <w:noProof/>
            <w:sz w:val="18"/>
            <w:szCs w:val="16"/>
          </w:rPr>
          <w:fldChar w:fldCharType="end"/>
        </w:r>
      </w:sdtContent>
    </w:sdt>
    <w:r w:rsidR="002C72C1" w:rsidRPr="00697BC1">
      <w:rPr>
        <w:rFonts w:asciiTheme="minorHAnsi" w:hAnsiTheme="minorHAnsi"/>
        <w:noProof/>
        <w:sz w:val="18"/>
        <w:szCs w:val="16"/>
      </w:rPr>
      <w:t xml:space="preserve"> </w:t>
    </w:r>
    <w:r w:rsidR="002C72C1">
      <w:rPr>
        <w:rFonts w:asciiTheme="minorHAnsi" w:hAnsiTheme="minorHAnsi"/>
        <w:noProof/>
        <w:sz w:val="18"/>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0F387880"/>
    <w:multiLevelType w:val="hybridMultilevel"/>
    <w:tmpl w:val="DED2C5AC"/>
    <w:lvl w:ilvl="0" w:tplc="68587316">
      <w:start w:val="1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4521362D"/>
    <w:multiLevelType w:val="hybridMultilevel"/>
    <w:tmpl w:val="2AF07F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C801BA"/>
    <w:multiLevelType w:val="hybridMultilevel"/>
    <w:tmpl w:val="D0364DC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3"/>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42A"/>
    <w:rsid w:val="000039EE"/>
    <w:rsid w:val="00005622"/>
    <w:rsid w:val="0002519E"/>
    <w:rsid w:val="00035B43"/>
    <w:rsid w:val="0006094A"/>
    <w:rsid w:val="000758B3"/>
    <w:rsid w:val="000B0D96"/>
    <w:rsid w:val="000B59D8"/>
    <w:rsid w:val="000C1F6B"/>
    <w:rsid w:val="000C56BE"/>
    <w:rsid w:val="001026FD"/>
    <w:rsid w:val="001077FD"/>
    <w:rsid w:val="00115DD7"/>
    <w:rsid w:val="00166B13"/>
    <w:rsid w:val="00167472"/>
    <w:rsid w:val="00167F92"/>
    <w:rsid w:val="00173738"/>
    <w:rsid w:val="001B4358"/>
    <w:rsid w:val="001B5541"/>
    <w:rsid w:val="001B79A3"/>
    <w:rsid w:val="001D3A3D"/>
    <w:rsid w:val="001D542A"/>
    <w:rsid w:val="002152A3"/>
    <w:rsid w:val="002C72C1"/>
    <w:rsid w:val="002E395D"/>
    <w:rsid w:val="003131F0"/>
    <w:rsid w:val="00332896"/>
    <w:rsid w:val="00333A80"/>
    <w:rsid w:val="00341117"/>
    <w:rsid w:val="00364E95"/>
    <w:rsid w:val="00372875"/>
    <w:rsid w:val="003B1E80"/>
    <w:rsid w:val="003B66E8"/>
    <w:rsid w:val="003F17E0"/>
    <w:rsid w:val="004033F1"/>
    <w:rsid w:val="00414B0C"/>
    <w:rsid w:val="00423C21"/>
    <w:rsid w:val="004257AC"/>
    <w:rsid w:val="0043711B"/>
    <w:rsid w:val="004414A5"/>
    <w:rsid w:val="004977C9"/>
    <w:rsid w:val="004B732E"/>
    <w:rsid w:val="004D51F4"/>
    <w:rsid w:val="004D64E0"/>
    <w:rsid w:val="005120A2"/>
    <w:rsid w:val="0051210D"/>
    <w:rsid w:val="005136D2"/>
    <w:rsid w:val="00517A03"/>
    <w:rsid w:val="00581F49"/>
    <w:rsid w:val="0059681B"/>
    <w:rsid w:val="005A3DD9"/>
    <w:rsid w:val="005B1DFC"/>
    <w:rsid w:val="005F739B"/>
    <w:rsid w:val="005F7CDE"/>
    <w:rsid w:val="00601682"/>
    <w:rsid w:val="00625E79"/>
    <w:rsid w:val="006333F7"/>
    <w:rsid w:val="006427A1"/>
    <w:rsid w:val="00644741"/>
    <w:rsid w:val="0066364C"/>
    <w:rsid w:val="00697BC1"/>
    <w:rsid w:val="006A6FFE"/>
    <w:rsid w:val="006C5A91"/>
    <w:rsid w:val="00716BBC"/>
    <w:rsid w:val="007262B8"/>
    <w:rsid w:val="007321BC"/>
    <w:rsid w:val="00760063"/>
    <w:rsid w:val="0076668D"/>
    <w:rsid w:val="00775E4B"/>
    <w:rsid w:val="0079553B"/>
    <w:rsid w:val="00795679"/>
    <w:rsid w:val="007A40FE"/>
    <w:rsid w:val="008036B9"/>
    <w:rsid w:val="00810105"/>
    <w:rsid w:val="008157E0"/>
    <w:rsid w:val="00854E1D"/>
    <w:rsid w:val="00887FA6"/>
    <w:rsid w:val="008C4397"/>
    <w:rsid w:val="008C465A"/>
    <w:rsid w:val="008F2C9B"/>
    <w:rsid w:val="00923CD6"/>
    <w:rsid w:val="00935AA8"/>
    <w:rsid w:val="00971C9A"/>
    <w:rsid w:val="009D3E74"/>
    <w:rsid w:val="009D51FA"/>
    <w:rsid w:val="009F1E23"/>
    <w:rsid w:val="00A15179"/>
    <w:rsid w:val="00A34C05"/>
    <w:rsid w:val="00A51537"/>
    <w:rsid w:val="00A5280F"/>
    <w:rsid w:val="00A60FC1"/>
    <w:rsid w:val="00A97C37"/>
    <w:rsid w:val="00AB482A"/>
    <w:rsid w:val="00AC37B5"/>
    <w:rsid w:val="00AD752F"/>
    <w:rsid w:val="00AF08A4"/>
    <w:rsid w:val="00B10733"/>
    <w:rsid w:val="00B27B41"/>
    <w:rsid w:val="00B42659"/>
    <w:rsid w:val="00B85079"/>
    <w:rsid w:val="00B8573E"/>
    <w:rsid w:val="00BB24C0"/>
    <w:rsid w:val="00C26F2E"/>
    <w:rsid w:val="00C302E3"/>
    <w:rsid w:val="00C37577"/>
    <w:rsid w:val="00C45376"/>
    <w:rsid w:val="00C9028F"/>
    <w:rsid w:val="00CA0416"/>
    <w:rsid w:val="00CB1125"/>
    <w:rsid w:val="00CD042E"/>
    <w:rsid w:val="00CF2560"/>
    <w:rsid w:val="00CF5B46"/>
    <w:rsid w:val="00D46B68"/>
    <w:rsid w:val="00D542A5"/>
    <w:rsid w:val="00DC3D47"/>
    <w:rsid w:val="00DD77DA"/>
    <w:rsid w:val="00E06C61"/>
    <w:rsid w:val="00E13DB3"/>
    <w:rsid w:val="00E2408B"/>
    <w:rsid w:val="00E43AD3"/>
    <w:rsid w:val="00E62CEA"/>
    <w:rsid w:val="00E72AE1"/>
    <w:rsid w:val="00ED6A7A"/>
    <w:rsid w:val="00EE4C36"/>
    <w:rsid w:val="00F346CE"/>
    <w:rsid w:val="00F34F98"/>
    <w:rsid w:val="00F40540"/>
    <w:rsid w:val="00F62D15"/>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E7538E0-A3B4-4B60-AB57-B570607A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2C72C1"/>
    <w:pPr>
      <w:tabs>
        <w:tab w:val="clear" w:pos="794"/>
        <w:tab w:val="clear" w:pos="1191"/>
        <w:tab w:val="clear" w:pos="1588"/>
        <w:tab w:val="clear" w:pos="1985"/>
        <w:tab w:val="left" w:pos="1134"/>
        <w:tab w:val="left" w:pos="1871"/>
        <w:tab w:val="left" w:pos="2268"/>
      </w:tabs>
      <w:ind w:left="720"/>
      <w:contextualSpacing/>
    </w:pPr>
    <w:rPr>
      <w:rFonts w:asciiTheme="minorHAnsi" w:hAnsiTheme="minorHAnsi"/>
      <w:lang w:val="en-GB"/>
    </w:rPr>
  </w:style>
  <w:style w:type="paragraph" w:customStyle="1" w:styleId="Reasons">
    <w:name w:val="Reasons"/>
    <w:basedOn w:val="Normal"/>
    <w:qFormat/>
    <w:rsid w:val="003F17E0"/>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1B43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947848">
      <w:bodyDiv w:val="1"/>
      <w:marLeft w:val="0"/>
      <w:marRight w:val="0"/>
      <w:marTop w:val="0"/>
      <w:marBottom w:val="0"/>
      <w:divBdr>
        <w:top w:val="none" w:sz="0" w:space="0" w:color="auto"/>
        <w:left w:val="none" w:sz="0" w:space="0" w:color="auto"/>
        <w:bottom w:val="none" w:sz="0" w:space="0" w:color="auto"/>
        <w:right w:val="none" w:sz="0" w:space="0" w:color="auto"/>
      </w:divBdr>
    </w:div>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664170227">
      <w:bodyDiv w:val="1"/>
      <w:marLeft w:val="0"/>
      <w:marRight w:val="0"/>
      <w:marTop w:val="0"/>
      <w:marBottom w:val="0"/>
      <w:divBdr>
        <w:top w:val="none" w:sz="0" w:space="0" w:color="auto"/>
        <w:left w:val="none" w:sz="0" w:space="0" w:color="auto"/>
        <w:bottom w:val="none" w:sz="0" w:space="0" w:color="auto"/>
        <w:right w:val="none" w:sz="0" w:space="0" w:color="auto"/>
      </w:divBdr>
    </w:div>
    <w:div w:id="739405136">
      <w:bodyDiv w:val="1"/>
      <w:marLeft w:val="0"/>
      <w:marRight w:val="0"/>
      <w:marTop w:val="0"/>
      <w:marBottom w:val="0"/>
      <w:divBdr>
        <w:top w:val="none" w:sz="0" w:space="0" w:color="auto"/>
        <w:left w:val="none" w:sz="0" w:space="0" w:color="auto"/>
        <w:bottom w:val="none" w:sz="0" w:space="0" w:color="auto"/>
        <w:right w:val="none" w:sz="0" w:space="0" w:color="auto"/>
      </w:divBdr>
    </w:div>
    <w:div w:id="978343832">
      <w:bodyDiv w:val="1"/>
      <w:marLeft w:val="0"/>
      <w:marRight w:val="0"/>
      <w:marTop w:val="0"/>
      <w:marBottom w:val="0"/>
      <w:divBdr>
        <w:top w:val="none" w:sz="0" w:space="0" w:color="auto"/>
        <w:left w:val="none" w:sz="0" w:space="0" w:color="auto"/>
        <w:bottom w:val="none" w:sz="0" w:space="0" w:color="auto"/>
        <w:right w:val="none" w:sz="0" w:space="0" w:color="auto"/>
      </w:divBdr>
    </w:div>
    <w:div w:id="100632018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dfs@itu.int" TargetMode="External"/><Relationship Id="rId18" Type="http://schemas.openxmlformats.org/officeDocument/2006/relationships/image" Target="media/image2.wmf"/><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itu.int/en/ITU-T/info/Pages/resources.aspx"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reg/tmisc/3000955" TargetMode="External"/><Relationship Id="rId24" Type="http://schemas.openxmlformats.org/officeDocument/2006/relationships/header" Target="header3.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tsbfgdfs@itu.int" TargetMode="External"/><Relationship Id="rId28" Type="http://schemas.openxmlformats.org/officeDocument/2006/relationships/fontTable" Target="fontTable.xml"/><Relationship Id="rId10" Type="http://schemas.openxmlformats.org/officeDocument/2006/relationships/hyperlink" Target="http://www.itu.int/en/ITU-T/Workshops-and-Seminars/ifds/Pages/201704.aspx" TargetMode="External"/><Relationship Id="rId19" Type="http://schemas.openxmlformats.org/officeDocument/2006/relationships/hyperlink" Target="mailto:tsbfgdfs@itu.int"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mailto:gillian.lafond@gatesfoundation.org" TargetMode="External"/><Relationship Id="rId22" Type="http://schemas.openxmlformats.org/officeDocument/2006/relationships/hyperlink" Target="mailto:gillian.lafond@gatesfoundation.org" TargetMode="External"/><Relationship Id="rId27" Type="http://schemas.openxmlformats.org/officeDocument/2006/relationships/footer" Target="footer5.xml"/><Relationship Id="rId30"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158F31BF6C948438E53C2CFC5C72515" ma:contentTypeVersion="3" ma:contentTypeDescription="Create a new document." ma:contentTypeScope="" ma:versionID="321f35c40cf7922ba3961b8476b4f413">
  <xsd:schema xmlns:xsd="http://www.w3.org/2001/XMLSchema" xmlns:xs="http://www.w3.org/2001/XMLSchema" xmlns:p="http://schemas.microsoft.com/office/2006/metadata/properties" xmlns:ns1="http://schemas.microsoft.com/sharepoint/v3" targetNamespace="http://schemas.microsoft.com/office/2006/metadata/properties" ma:root="true" ma:fieldsID="d7e0e5df24a3b506f0198320ca4e71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034C1F-30A6-499F-867D-FC1F7CF13079}"/>
</file>

<file path=customXml/itemProps2.xml><?xml version="1.0" encoding="utf-8"?>
<ds:datastoreItem xmlns:ds="http://schemas.openxmlformats.org/officeDocument/2006/customXml" ds:itemID="{1CEF1473-87E4-492C-A900-91D26838F421}"/>
</file>

<file path=customXml/itemProps3.xml><?xml version="1.0" encoding="utf-8"?>
<ds:datastoreItem xmlns:ds="http://schemas.openxmlformats.org/officeDocument/2006/customXml" ds:itemID="{CA21239B-6507-4CA5-AEDB-B8C5D118BBD9}"/>
</file>

<file path=customXml/itemProps4.xml><?xml version="1.0" encoding="utf-8"?>
<ds:datastoreItem xmlns:ds="http://schemas.openxmlformats.org/officeDocument/2006/customXml" ds:itemID="{7E63CB7A-8A09-4AE5-B3FD-13A1DD434F5A}"/>
</file>

<file path=docProps/app.xml><?xml version="1.0" encoding="utf-8"?>
<Properties xmlns="http://schemas.openxmlformats.org/officeDocument/2006/extended-properties" xmlns:vt="http://schemas.openxmlformats.org/officeDocument/2006/docPropsVTypes">
  <Template>PF_TSBCIRC-F.dotx</Template>
  <TotalTime>22</TotalTime>
  <Pages>7</Pages>
  <Words>1255</Words>
  <Characters>8613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9849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saxod</dc:creator>
  <cp:lastModifiedBy>Ibragimova, Malika</cp:lastModifiedBy>
  <cp:revision>6</cp:revision>
  <cp:lastPrinted>2017-02-10T14:00:00Z</cp:lastPrinted>
  <dcterms:created xsi:type="dcterms:W3CDTF">2017-02-14T13:03:00Z</dcterms:created>
  <dcterms:modified xsi:type="dcterms:W3CDTF">2017-02-16T10:03:00Z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0x0101000158F31BF6C948438E53C2CFC5C72515</vt:lpwstr>
  </property>
</Properties>
</file>