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4962"/>
        <w:gridCol w:w="4819"/>
      </w:tblGrid>
      <w:tr w:rsidR="00DF3A7E" w:rsidRPr="00C52AA9" w:rsidTr="00C30859">
        <w:trPr>
          <w:cantSplit/>
          <w:trHeight w:val="1271"/>
        </w:trPr>
        <w:tc>
          <w:tcPr>
            <w:tcW w:w="9781" w:type="dxa"/>
            <w:gridSpan w:val="2"/>
            <w:vAlign w:val="center"/>
          </w:tcPr>
          <w:p w:rsidR="00DF3A7E" w:rsidRPr="00C52AA9" w:rsidRDefault="00DF3A7E" w:rsidP="00DF3A7E">
            <w:pPr>
              <w:spacing w:before="0"/>
              <w:ind w:left="426"/>
              <w:jc w:val="center"/>
              <w:rPr>
                <w:rFonts w:ascii="Verdana" w:hAnsi="Verdana"/>
                <w:color w:val="FFFFFF"/>
                <w:sz w:val="26"/>
                <w:szCs w:val="26"/>
                <w:lang w:val="ru-RU"/>
              </w:rPr>
            </w:pPr>
            <w:r w:rsidRPr="00C52AA9">
              <w:rPr>
                <w:noProof/>
                <w:lang w:eastAsia="zh-CN"/>
              </w:rPr>
              <w:drawing>
                <wp:inline distT="0" distB="0" distL="0" distR="0" wp14:anchorId="30CDEBC0" wp14:editId="66D9FC0A">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r>
      <w:tr w:rsidR="0013308F" w:rsidRPr="00C52AA9" w:rsidTr="0013308F">
        <w:trPr>
          <w:cantSplit/>
          <w:trHeight w:val="721"/>
        </w:trPr>
        <w:tc>
          <w:tcPr>
            <w:tcW w:w="4962" w:type="dxa"/>
            <w:vAlign w:val="center"/>
          </w:tcPr>
          <w:p w:rsidR="0013308F" w:rsidRPr="00C52AA9" w:rsidRDefault="0013308F" w:rsidP="0013308F">
            <w:pPr>
              <w:spacing w:before="0"/>
              <w:rPr>
                <w:rFonts w:cs="Times New Roman Bold"/>
                <w:b/>
                <w:bCs/>
                <w:iCs/>
                <w:smallCaps/>
                <w:sz w:val="32"/>
                <w:szCs w:val="32"/>
                <w:lang w:val="ru-RU"/>
              </w:rPr>
            </w:pPr>
            <w:r w:rsidRPr="00C52AA9">
              <w:rPr>
                <w:rFonts w:cs="Times New Roman Bold"/>
                <w:b/>
                <w:bCs/>
                <w:iCs/>
                <w:smallCaps/>
                <w:sz w:val="26"/>
                <w:szCs w:val="26"/>
                <w:lang w:val="ru-RU"/>
              </w:rPr>
              <w:t>Бюро стандартизации электросвязи</w:t>
            </w:r>
            <w:r>
              <w:rPr>
                <w:rFonts w:cs="Times New Roman Bold"/>
                <w:b/>
                <w:bCs/>
                <w:iCs/>
                <w:smallCaps/>
                <w:sz w:val="26"/>
                <w:szCs w:val="26"/>
                <w:lang w:val="ru-RU"/>
              </w:rPr>
              <w:t xml:space="preserve"> (БСЭ)</w:t>
            </w:r>
          </w:p>
        </w:tc>
        <w:tc>
          <w:tcPr>
            <w:tcW w:w="4819" w:type="dxa"/>
            <w:vAlign w:val="center"/>
          </w:tcPr>
          <w:p w:rsidR="0013308F" w:rsidRPr="0013308F" w:rsidRDefault="0013308F" w:rsidP="0013308F">
            <w:pPr>
              <w:spacing w:before="0"/>
              <w:jc w:val="right"/>
              <w:rPr>
                <w:rFonts w:cs="Times New Roman Bold"/>
                <w:b/>
                <w:bCs/>
                <w:iCs/>
                <w:smallCaps/>
                <w:sz w:val="26"/>
                <w:szCs w:val="26"/>
                <w:lang w:val="ru-RU"/>
              </w:rPr>
            </w:pPr>
            <w:r w:rsidRPr="0013308F">
              <w:rPr>
                <w:rFonts w:cs="Times New Roman Bold"/>
                <w:b/>
                <w:bCs/>
                <w:iCs/>
                <w:smallCaps/>
                <w:sz w:val="26"/>
                <w:szCs w:val="26"/>
                <w:lang w:val="ru-RU"/>
              </w:rPr>
              <w:t>Бюро развития электросвязи (БРЭ)</w:t>
            </w:r>
          </w:p>
        </w:tc>
      </w:tr>
    </w:tbl>
    <w:p w:rsidR="001629DC" w:rsidRPr="00C52AA9" w:rsidRDefault="001629DC" w:rsidP="00877434">
      <w:pPr>
        <w:tabs>
          <w:tab w:val="clear" w:pos="794"/>
          <w:tab w:val="clear" w:pos="1191"/>
          <w:tab w:val="clear" w:pos="1588"/>
          <w:tab w:val="clear" w:pos="1985"/>
          <w:tab w:val="left" w:pos="5529"/>
        </w:tabs>
        <w:spacing w:before="240" w:after="360"/>
        <w:rPr>
          <w:lang w:val="ru-RU"/>
        </w:rPr>
      </w:pPr>
      <w:bookmarkStart w:id="0" w:name="ditulogo"/>
      <w:bookmarkEnd w:id="0"/>
      <w:r w:rsidRPr="00C52AA9">
        <w:rPr>
          <w:lang w:val="ru-RU"/>
        </w:rPr>
        <w:tab/>
      </w:r>
      <w:r w:rsidR="00876008" w:rsidRPr="005509E1">
        <w:rPr>
          <w:lang w:val="ru-RU"/>
        </w:rPr>
        <w:t xml:space="preserve">Женева, </w:t>
      </w:r>
      <w:sdt>
        <w:sdtPr>
          <w:rPr>
            <w:rFonts w:cs="Arial"/>
            <w:lang w:val="ru-RU"/>
          </w:rPr>
          <w:alias w:val="Date"/>
          <w:tag w:val="Date"/>
          <w:id w:val="20922293"/>
          <w:placeholder>
            <w:docPart w:val="075D479CDBD7438A870600F45ACAF532"/>
          </w:placeholder>
          <w:date w:fullDate="2016-05-30T00:00:00Z">
            <w:dateFormat w:val="d MMMM yyyy 'г.'"/>
            <w:lid w:val="ru-RU"/>
            <w:storeMappedDataAs w:val="date"/>
            <w:calendar w:val="gregorian"/>
          </w:date>
        </w:sdtPr>
        <w:sdtEndPr/>
        <w:sdtContent>
          <w:r w:rsidR="00FD595C">
            <w:rPr>
              <w:rFonts w:cs="Arial"/>
              <w:lang w:val="ru-RU"/>
            </w:rPr>
            <w:t>30 мая 2016 г.</w:t>
          </w:r>
        </w:sdtContent>
      </w:sdt>
    </w:p>
    <w:tbl>
      <w:tblPr>
        <w:tblW w:w="9781" w:type="dxa"/>
        <w:tblLayout w:type="fixed"/>
        <w:tblCellMar>
          <w:left w:w="0" w:type="dxa"/>
          <w:right w:w="0" w:type="dxa"/>
        </w:tblCellMar>
        <w:tblLook w:val="0000" w:firstRow="0" w:lastRow="0" w:firstColumn="0" w:lastColumn="0" w:noHBand="0" w:noVBand="0"/>
      </w:tblPr>
      <w:tblGrid>
        <w:gridCol w:w="1418"/>
        <w:gridCol w:w="2551"/>
        <w:gridCol w:w="1560"/>
        <w:gridCol w:w="4252"/>
      </w:tblGrid>
      <w:tr w:rsidR="00876008" w:rsidRPr="00C52AA9" w:rsidTr="00C95C37">
        <w:trPr>
          <w:cantSplit/>
          <w:trHeight w:val="491"/>
        </w:trPr>
        <w:tc>
          <w:tcPr>
            <w:tcW w:w="1418" w:type="dxa"/>
          </w:tcPr>
          <w:p w:rsidR="00876008" w:rsidRPr="00C95C37" w:rsidRDefault="00C95C37" w:rsidP="00867192">
            <w:pPr>
              <w:spacing w:before="0"/>
              <w:rPr>
                <w:b/>
                <w:bCs/>
                <w:lang w:val="ru-RU"/>
              </w:rPr>
            </w:pPr>
            <w:r w:rsidRPr="00C52AA9">
              <w:rPr>
                <w:lang w:val="ru-RU"/>
              </w:rPr>
              <w:t>Осн.:</w:t>
            </w:r>
          </w:p>
        </w:tc>
        <w:tc>
          <w:tcPr>
            <w:tcW w:w="2551" w:type="dxa"/>
          </w:tcPr>
          <w:p w:rsidR="00876008" w:rsidRPr="00876008" w:rsidRDefault="00876008" w:rsidP="00DF3A7E">
            <w:pPr>
              <w:spacing w:before="0"/>
              <w:rPr>
                <w:b/>
                <w:bCs/>
                <w:lang w:val="en-GB"/>
              </w:rPr>
            </w:pPr>
            <w:r w:rsidRPr="00C52AA9">
              <w:rPr>
                <w:b/>
                <w:bCs/>
                <w:lang w:val="ru-RU"/>
              </w:rPr>
              <w:t>Циркуляр</w:t>
            </w:r>
            <w:r w:rsidRPr="00876008">
              <w:rPr>
                <w:b/>
                <w:bCs/>
                <w:lang w:val="en-GB"/>
              </w:rPr>
              <w:t xml:space="preserve"> 219 </w:t>
            </w:r>
            <w:r w:rsidRPr="00C52AA9">
              <w:rPr>
                <w:b/>
                <w:bCs/>
                <w:lang w:val="ru-RU"/>
              </w:rPr>
              <w:t>БСЭ</w:t>
            </w:r>
            <w:r w:rsidRPr="00876008">
              <w:rPr>
                <w:b/>
                <w:bCs/>
                <w:lang w:val="en-GB"/>
              </w:rPr>
              <w:br/>
            </w:r>
          </w:p>
        </w:tc>
        <w:tc>
          <w:tcPr>
            <w:tcW w:w="1560" w:type="dxa"/>
          </w:tcPr>
          <w:p w:rsidR="00876008" w:rsidRPr="00876008" w:rsidRDefault="00C95C37" w:rsidP="00876008">
            <w:pPr>
              <w:spacing w:before="0"/>
              <w:rPr>
                <w:lang w:val="en-GB"/>
              </w:rPr>
            </w:pPr>
            <w:r w:rsidRPr="00C52AA9">
              <w:rPr>
                <w:lang w:val="ru-RU"/>
              </w:rPr>
              <w:t>Осн.:</w:t>
            </w:r>
          </w:p>
        </w:tc>
        <w:tc>
          <w:tcPr>
            <w:tcW w:w="4252" w:type="dxa"/>
          </w:tcPr>
          <w:p w:rsidR="00876008" w:rsidRPr="00C52AA9" w:rsidRDefault="00C95C37" w:rsidP="00C95C37">
            <w:pPr>
              <w:tabs>
                <w:tab w:val="clear" w:pos="794"/>
                <w:tab w:val="clear" w:pos="1191"/>
                <w:tab w:val="clear" w:pos="1588"/>
                <w:tab w:val="clear" w:pos="1985"/>
                <w:tab w:val="left" w:pos="284"/>
              </w:tabs>
              <w:spacing w:before="0"/>
              <w:ind w:left="284" w:hanging="284"/>
              <w:rPr>
                <w:lang w:val="ru-RU"/>
              </w:rPr>
            </w:pPr>
            <w:r w:rsidRPr="00BE752B">
              <w:rPr>
                <w:b/>
                <w:bCs/>
                <w:lang w:val="ru-RU"/>
              </w:rPr>
              <w:t xml:space="preserve">Циркуляр 05 </w:t>
            </w:r>
            <w:r w:rsidRPr="00BE752B">
              <w:rPr>
                <w:b/>
                <w:bCs/>
              </w:rPr>
              <w:t>CEB</w:t>
            </w:r>
            <w:r w:rsidRPr="00BE752B">
              <w:rPr>
                <w:b/>
                <w:bCs/>
                <w:lang w:val="ru-RU"/>
              </w:rPr>
              <w:t>/</w:t>
            </w:r>
            <w:r w:rsidRPr="00BE752B">
              <w:rPr>
                <w:b/>
                <w:bCs/>
              </w:rPr>
              <w:t>IEE</w:t>
            </w:r>
            <w:r w:rsidRPr="00BE752B">
              <w:rPr>
                <w:b/>
                <w:bCs/>
                <w:lang w:val="ru-RU"/>
              </w:rPr>
              <w:t>/БРЭ</w:t>
            </w:r>
          </w:p>
        </w:tc>
      </w:tr>
      <w:tr w:rsidR="00876008" w:rsidRPr="00A95FFB" w:rsidTr="00C95C37">
        <w:trPr>
          <w:cantSplit/>
        </w:trPr>
        <w:tc>
          <w:tcPr>
            <w:tcW w:w="1418" w:type="dxa"/>
          </w:tcPr>
          <w:p w:rsidR="00876008" w:rsidRPr="00C52AA9" w:rsidRDefault="00C95C37" w:rsidP="00C95C37">
            <w:pPr>
              <w:spacing w:before="0"/>
              <w:rPr>
                <w:lang w:val="ru-RU"/>
              </w:rPr>
            </w:pPr>
            <w:r>
              <w:rPr>
                <w:lang w:val="ru-RU"/>
              </w:rPr>
              <w:t>Для контактов:</w:t>
            </w:r>
            <w:r>
              <w:rPr>
                <w:lang w:val="ru-RU"/>
              </w:rPr>
              <w:br/>
            </w:r>
            <w:r>
              <w:rPr>
                <w:lang w:val="ru-RU"/>
              </w:rPr>
              <w:br/>
            </w:r>
            <w:r w:rsidRPr="00C52AA9">
              <w:rPr>
                <w:lang w:val="ru-RU"/>
              </w:rPr>
              <w:t>Тел.:</w:t>
            </w:r>
            <w:r w:rsidRPr="00C52AA9">
              <w:rPr>
                <w:lang w:val="ru-RU"/>
              </w:rPr>
              <w:br/>
              <w:t>Факс:</w:t>
            </w:r>
            <w:r w:rsidRPr="00C52AA9">
              <w:rPr>
                <w:lang w:val="ru-RU"/>
              </w:rPr>
              <w:br/>
              <w:t>Эл. почта:</w:t>
            </w:r>
          </w:p>
        </w:tc>
        <w:tc>
          <w:tcPr>
            <w:tcW w:w="2551" w:type="dxa"/>
          </w:tcPr>
          <w:p w:rsidR="00C95C37" w:rsidRPr="005509E1" w:rsidRDefault="00C95C37" w:rsidP="00C95C37">
            <w:pPr>
              <w:spacing w:before="0"/>
              <w:rPr>
                <w:szCs w:val="22"/>
                <w:lang w:val="ru-RU"/>
              </w:rPr>
            </w:pPr>
            <w:r>
              <w:rPr>
                <w:lang w:val="ru-RU"/>
              </w:rPr>
              <w:t>Мартин Ойхнер</w:t>
            </w:r>
            <w:r>
              <w:rPr>
                <w:lang w:val="ru-RU"/>
              </w:rPr>
              <w:br/>
              <w:t>(</w:t>
            </w:r>
            <w:r>
              <w:t>Martin</w:t>
            </w:r>
            <w:r w:rsidRPr="00BE752B">
              <w:rPr>
                <w:lang w:val="ru-RU"/>
              </w:rPr>
              <w:t xml:space="preserve"> </w:t>
            </w:r>
            <w:r>
              <w:t>Euchner</w:t>
            </w:r>
            <w:r w:rsidRPr="005509E1">
              <w:rPr>
                <w:lang w:val="ru-RU"/>
              </w:rPr>
              <w:t>)</w:t>
            </w:r>
          </w:p>
          <w:p w:rsidR="00876008" w:rsidRPr="00C52AA9" w:rsidRDefault="00C95C37" w:rsidP="00C95C37">
            <w:pPr>
              <w:spacing w:before="0"/>
              <w:rPr>
                <w:lang w:val="ru-RU"/>
              </w:rPr>
            </w:pPr>
            <w:r w:rsidRPr="005509E1">
              <w:rPr>
                <w:szCs w:val="22"/>
                <w:lang w:val="ru-RU"/>
              </w:rPr>
              <w:t>+41 22 730 5</w:t>
            </w:r>
            <w:r w:rsidRPr="00C95C37">
              <w:rPr>
                <w:szCs w:val="22"/>
                <w:lang w:val="ru-RU"/>
              </w:rPr>
              <w:t>86</w:t>
            </w:r>
            <w:r w:rsidRPr="005509E1">
              <w:rPr>
                <w:szCs w:val="22"/>
                <w:lang w:val="ru-RU"/>
              </w:rPr>
              <w:t>6</w:t>
            </w:r>
            <w:r w:rsidRPr="005509E1">
              <w:rPr>
                <w:szCs w:val="22"/>
                <w:lang w:val="ru-RU"/>
              </w:rPr>
              <w:br/>
              <w:t>+41 22 730 5853</w:t>
            </w:r>
            <w:r w:rsidRPr="005509E1">
              <w:rPr>
                <w:lang w:val="ru-RU"/>
              </w:rPr>
              <w:br/>
            </w:r>
            <w:hyperlink r:id="rId9" w:history="1">
              <w:r w:rsidRPr="00B211F4">
                <w:rPr>
                  <w:rStyle w:val="Hyperlink"/>
                  <w:szCs w:val="22"/>
                </w:rPr>
                <w:t>martin</w:t>
              </w:r>
              <w:r w:rsidRPr="00C95C37">
                <w:rPr>
                  <w:rStyle w:val="Hyperlink"/>
                  <w:szCs w:val="22"/>
                  <w:lang w:val="ru-RU"/>
                </w:rPr>
                <w:t>.</w:t>
              </w:r>
              <w:r w:rsidRPr="00B211F4">
                <w:rPr>
                  <w:rStyle w:val="Hyperlink"/>
                  <w:szCs w:val="22"/>
                </w:rPr>
                <w:t>euchner</w:t>
              </w:r>
              <w:r w:rsidRPr="00C95C37">
                <w:rPr>
                  <w:rStyle w:val="Hyperlink"/>
                  <w:szCs w:val="22"/>
                  <w:lang w:val="ru-RU"/>
                </w:rPr>
                <w:t>@</w:t>
              </w:r>
              <w:r w:rsidRPr="00B211F4">
                <w:rPr>
                  <w:rStyle w:val="Hyperlink"/>
                  <w:szCs w:val="22"/>
                </w:rPr>
                <w:t>itu</w:t>
              </w:r>
              <w:r w:rsidRPr="00C95C37">
                <w:rPr>
                  <w:rStyle w:val="Hyperlink"/>
                  <w:szCs w:val="22"/>
                  <w:lang w:val="ru-RU"/>
                </w:rPr>
                <w:t>.</w:t>
              </w:r>
              <w:proofErr w:type="spellStart"/>
              <w:r w:rsidRPr="00B211F4">
                <w:rPr>
                  <w:rStyle w:val="Hyperlink"/>
                  <w:szCs w:val="22"/>
                </w:rPr>
                <w:t>int</w:t>
              </w:r>
              <w:proofErr w:type="spellEnd"/>
            </w:hyperlink>
          </w:p>
        </w:tc>
        <w:tc>
          <w:tcPr>
            <w:tcW w:w="1560" w:type="dxa"/>
          </w:tcPr>
          <w:p w:rsidR="00876008" w:rsidRPr="00C52AA9" w:rsidRDefault="00C95C37" w:rsidP="00C95C37">
            <w:pPr>
              <w:spacing w:before="0"/>
              <w:rPr>
                <w:lang w:val="ru-RU"/>
              </w:rPr>
            </w:pPr>
            <w:r>
              <w:rPr>
                <w:lang w:val="ru-RU"/>
              </w:rPr>
              <w:t>Для контактов:</w:t>
            </w:r>
            <w:r>
              <w:rPr>
                <w:lang w:val="ru-RU"/>
              </w:rPr>
              <w:br/>
            </w:r>
            <w:r>
              <w:rPr>
                <w:lang w:val="ru-RU"/>
              </w:rPr>
              <w:br/>
            </w:r>
            <w:r w:rsidRPr="00C52AA9">
              <w:rPr>
                <w:lang w:val="ru-RU"/>
              </w:rPr>
              <w:t>Тел.:</w:t>
            </w:r>
            <w:r w:rsidRPr="00C52AA9">
              <w:rPr>
                <w:lang w:val="ru-RU"/>
              </w:rPr>
              <w:br/>
              <w:t>Факс:</w:t>
            </w:r>
            <w:r w:rsidRPr="00C52AA9">
              <w:rPr>
                <w:lang w:val="ru-RU"/>
              </w:rPr>
              <w:br/>
              <w:t>Эл. почта:</w:t>
            </w:r>
          </w:p>
        </w:tc>
        <w:tc>
          <w:tcPr>
            <w:tcW w:w="4252" w:type="dxa"/>
          </w:tcPr>
          <w:p w:rsidR="00876008" w:rsidRPr="00C52AA9" w:rsidRDefault="00C95C37" w:rsidP="00C95C37">
            <w:pPr>
              <w:tabs>
                <w:tab w:val="clear" w:pos="794"/>
                <w:tab w:val="clear" w:pos="1191"/>
                <w:tab w:val="clear" w:pos="1588"/>
                <w:tab w:val="clear" w:pos="1985"/>
              </w:tabs>
              <w:spacing w:before="0" w:after="240"/>
              <w:rPr>
                <w:lang w:val="ru-RU"/>
              </w:rPr>
            </w:pPr>
            <w:r>
              <w:rPr>
                <w:lang w:val="ru-RU"/>
              </w:rPr>
              <w:t xml:space="preserve">Серж Валери Зонго </w:t>
            </w:r>
            <w:r>
              <w:rPr>
                <w:lang w:val="ru-RU"/>
              </w:rPr>
              <w:br/>
              <w:t>(</w:t>
            </w:r>
            <w:r>
              <w:t>Serge</w:t>
            </w:r>
            <w:r w:rsidRPr="003151BB">
              <w:rPr>
                <w:lang w:val="ru-RU"/>
              </w:rPr>
              <w:t xml:space="preserve"> </w:t>
            </w:r>
            <w:r>
              <w:t>Valery</w:t>
            </w:r>
            <w:r w:rsidRPr="003151BB">
              <w:rPr>
                <w:lang w:val="ru-RU"/>
              </w:rPr>
              <w:t xml:space="preserve"> </w:t>
            </w:r>
            <w:proofErr w:type="spellStart"/>
            <w:r>
              <w:t>Zongo</w:t>
            </w:r>
            <w:proofErr w:type="spellEnd"/>
            <w:r>
              <w:rPr>
                <w:lang w:val="ru-RU"/>
              </w:rPr>
              <w:t>)</w:t>
            </w:r>
            <w:r>
              <w:rPr>
                <w:lang w:val="ru-RU"/>
              </w:rPr>
              <w:br/>
              <w:t>+237 6 94 32 10 01</w:t>
            </w:r>
            <w:r>
              <w:rPr>
                <w:lang w:val="ru-RU"/>
              </w:rPr>
              <w:br/>
              <w:t>+237 22 22 92 97</w:t>
            </w:r>
            <w:r>
              <w:rPr>
                <w:lang w:val="ru-RU"/>
              </w:rPr>
              <w:br/>
            </w:r>
            <w:hyperlink r:id="rId10" w:history="1">
              <w:r w:rsidRPr="00B211F4">
                <w:rPr>
                  <w:rFonts w:cs="Arial"/>
                  <w:color w:val="0000FF"/>
                  <w:szCs w:val="22"/>
                  <w:u w:val="single"/>
                  <w:lang w:val="fr-CH" w:eastAsia="zh-CN"/>
                </w:rPr>
                <w:t>serge</w:t>
              </w:r>
              <w:r w:rsidRPr="003151BB">
                <w:rPr>
                  <w:rFonts w:cs="Arial"/>
                  <w:color w:val="0000FF"/>
                  <w:szCs w:val="22"/>
                  <w:u w:val="single"/>
                  <w:lang w:val="ru-RU" w:eastAsia="zh-CN"/>
                </w:rPr>
                <w:t>.</w:t>
              </w:r>
              <w:r w:rsidRPr="00B211F4">
                <w:rPr>
                  <w:rFonts w:cs="Arial"/>
                  <w:color w:val="0000FF"/>
                  <w:szCs w:val="22"/>
                  <w:u w:val="single"/>
                  <w:lang w:val="fr-CH" w:eastAsia="zh-CN"/>
                </w:rPr>
                <w:t>zongo</w:t>
              </w:r>
              <w:r w:rsidRPr="003151BB">
                <w:rPr>
                  <w:rFonts w:cs="Arial"/>
                  <w:color w:val="0000FF"/>
                  <w:szCs w:val="22"/>
                  <w:u w:val="single"/>
                  <w:lang w:val="ru-RU" w:eastAsia="zh-CN"/>
                </w:rPr>
                <w:t>@</w:t>
              </w:r>
              <w:r w:rsidRPr="00B211F4">
                <w:rPr>
                  <w:rFonts w:cs="Arial"/>
                  <w:color w:val="0000FF"/>
                  <w:szCs w:val="22"/>
                  <w:u w:val="single"/>
                  <w:lang w:val="fr-CH" w:eastAsia="zh-CN"/>
                </w:rPr>
                <w:t>itu</w:t>
              </w:r>
              <w:r w:rsidRPr="003151BB">
                <w:rPr>
                  <w:rFonts w:cs="Arial"/>
                  <w:color w:val="0000FF"/>
                  <w:szCs w:val="22"/>
                  <w:u w:val="single"/>
                  <w:lang w:val="ru-RU" w:eastAsia="zh-CN"/>
                </w:rPr>
                <w:t>.</w:t>
              </w:r>
              <w:proofErr w:type="spellStart"/>
              <w:r w:rsidRPr="00B211F4">
                <w:rPr>
                  <w:rFonts w:cs="Arial"/>
                  <w:color w:val="0000FF"/>
                  <w:szCs w:val="22"/>
                  <w:u w:val="single"/>
                  <w:lang w:val="fr-CH" w:eastAsia="zh-CN"/>
                </w:rPr>
                <w:t>int</w:t>
              </w:r>
              <w:proofErr w:type="spellEnd"/>
            </w:hyperlink>
          </w:p>
        </w:tc>
      </w:tr>
      <w:tr w:rsidR="00C95C37" w:rsidRPr="00A95FFB" w:rsidTr="00C95C37">
        <w:trPr>
          <w:cantSplit/>
        </w:trPr>
        <w:tc>
          <w:tcPr>
            <w:tcW w:w="1418" w:type="dxa"/>
          </w:tcPr>
          <w:p w:rsidR="00C95C37" w:rsidRDefault="00C95C37" w:rsidP="00867192">
            <w:pPr>
              <w:spacing w:before="0"/>
              <w:rPr>
                <w:lang w:val="ru-RU"/>
              </w:rPr>
            </w:pPr>
          </w:p>
        </w:tc>
        <w:tc>
          <w:tcPr>
            <w:tcW w:w="2551" w:type="dxa"/>
          </w:tcPr>
          <w:p w:rsidR="00C95C37" w:rsidRPr="00C52AA9" w:rsidRDefault="00C95C37" w:rsidP="007752C4">
            <w:pPr>
              <w:spacing w:before="0"/>
              <w:rPr>
                <w:lang w:val="ru-RU"/>
              </w:rPr>
            </w:pPr>
          </w:p>
        </w:tc>
        <w:tc>
          <w:tcPr>
            <w:tcW w:w="1560" w:type="dxa"/>
          </w:tcPr>
          <w:p w:rsidR="00C95C37" w:rsidRPr="00C52AA9" w:rsidRDefault="00C95C37" w:rsidP="007752C4">
            <w:pPr>
              <w:spacing w:before="0"/>
              <w:rPr>
                <w:lang w:val="ru-RU"/>
              </w:rPr>
            </w:pPr>
          </w:p>
        </w:tc>
        <w:tc>
          <w:tcPr>
            <w:tcW w:w="4252" w:type="dxa"/>
          </w:tcPr>
          <w:p w:rsidR="00C95C37" w:rsidRPr="005509E1" w:rsidRDefault="00C95C37" w:rsidP="00C95C37">
            <w:pPr>
              <w:tabs>
                <w:tab w:val="clear" w:pos="794"/>
                <w:tab w:val="clear" w:pos="1191"/>
                <w:tab w:val="clear" w:pos="1588"/>
                <w:tab w:val="clear" w:pos="1985"/>
                <w:tab w:val="left" w:pos="284"/>
              </w:tabs>
              <w:spacing w:before="0"/>
              <w:ind w:left="284" w:hanging="284"/>
              <w:rPr>
                <w:lang w:val="ru-RU"/>
              </w:rPr>
            </w:pPr>
            <w:r w:rsidRPr="005509E1">
              <w:rPr>
                <w:lang w:val="ru-RU"/>
              </w:rPr>
              <w:t>–</w:t>
            </w:r>
            <w:r w:rsidRPr="005509E1">
              <w:rPr>
                <w:lang w:val="ru-RU"/>
              </w:rPr>
              <w:tab/>
              <w:t>Администрациям Государств – Членов Союза</w:t>
            </w:r>
          </w:p>
          <w:p w:rsidR="00C95C37" w:rsidRPr="003151BB" w:rsidRDefault="00C95C37" w:rsidP="00C95C37">
            <w:pPr>
              <w:tabs>
                <w:tab w:val="clear" w:pos="794"/>
                <w:tab w:val="clear" w:pos="1191"/>
                <w:tab w:val="clear" w:pos="1588"/>
                <w:tab w:val="clear" w:pos="1985"/>
                <w:tab w:val="left" w:pos="284"/>
              </w:tabs>
              <w:spacing w:before="0"/>
              <w:ind w:left="284" w:hanging="284"/>
              <w:rPr>
                <w:lang w:val="ru-RU"/>
              </w:rPr>
            </w:pPr>
            <w:r w:rsidRPr="005509E1">
              <w:rPr>
                <w:lang w:val="ru-RU"/>
              </w:rPr>
              <w:t>–</w:t>
            </w:r>
            <w:r w:rsidRPr="005509E1">
              <w:rPr>
                <w:lang w:val="ru-RU"/>
              </w:rPr>
              <w:tab/>
              <w:t>Членам Сектор</w:t>
            </w:r>
            <w:r>
              <w:rPr>
                <w:lang w:val="ru-RU"/>
              </w:rPr>
              <w:t>ов</w:t>
            </w:r>
            <w:r w:rsidRPr="005509E1">
              <w:rPr>
                <w:lang w:val="ru-RU"/>
              </w:rPr>
              <w:t xml:space="preserve"> МСЭ-Т</w:t>
            </w:r>
            <w:r>
              <w:rPr>
                <w:lang w:val="ru-RU"/>
              </w:rPr>
              <w:t xml:space="preserve"> и МСЭ-</w:t>
            </w:r>
            <w:r>
              <w:t>D</w:t>
            </w:r>
          </w:p>
          <w:p w:rsidR="00C95C37" w:rsidRPr="005509E1" w:rsidRDefault="00C95C37" w:rsidP="00C95C37">
            <w:pPr>
              <w:tabs>
                <w:tab w:val="clear" w:pos="794"/>
                <w:tab w:val="clear" w:pos="1191"/>
                <w:tab w:val="clear" w:pos="1588"/>
                <w:tab w:val="clear" w:pos="1985"/>
                <w:tab w:val="left" w:pos="284"/>
              </w:tabs>
              <w:spacing w:before="0"/>
              <w:ind w:left="284" w:hanging="284"/>
              <w:rPr>
                <w:lang w:val="ru-RU"/>
              </w:rPr>
            </w:pPr>
            <w:r w:rsidRPr="005509E1">
              <w:rPr>
                <w:lang w:val="ru-RU"/>
              </w:rPr>
              <w:t>–</w:t>
            </w:r>
            <w:r w:rsidRPr="005509E1">
              <w:rPr>
                <w:lang w:val="ru-RU"/>
              </w:rPr>
              <w:tab/>
              <w:t>Ассоциированным членам МСЭ-Т</w:t>
            </w:r>
          </w:p>
          <w:p w:rsidR="00C95C37" w:rsidRPr="00C52AA9" w:rsidRDefault="00C95C37" w:rsidP="00C95C37">
            <w:pPr>
              <w:tabs>
                <w:tab w:val="clear" w:pos="794"/>
                <w:tab w:val="clear" w:pos="1191"/>
                <w:tab w:val="clear" w:pos="1588"/>
                <w:tab w:val="clear" w:pos="1985"/>
                <w:tab w:val="left" w:pos="284"/>
              </w:tabs>
              <w:spacing w:before="0"/>
              <w:ind w:left="284" w:hanging="284"/>
              <w:rPr>
                <w:b/>
                <w:bCs/>
                <w:lang w:val="ru-RU"/>
              </w:rPr>
            </w:pPr>
            <w:r w:rsidRPr="005509E1">
              <w:rPr>
                <w:lang w:val="ru-RU"/>
              </w:rPr>
              <w:t>–</w:t>
            </w:r>
            <w:r w:rsidRPr="005509E1">
              <w:rPr>
                <w:lang w:val="ru-RU"/>
              </w:rPr>
              <w:tab/>
              <w:t>Академическим организациям − Членам МСЭ</w:t>
            </w:r>
          </w:p>
        </w:tc>
      </w:tr>
      <w:tr w:rsidR="00C95C37" w:rsidRPr="00A95FFB" w:rsidTr="00C95C37">
        <w:trPr>
          <w:cantSplit/>
        </w:trPr>
        <w:tc>
          <w:tcPr>
            <w:tcW w:w="1418" w:type="dxa"/>
          </w:tcPr>
          <w:p w:rsidR="00C95C37" w:rsidRDefault="00C95C37" w:rsidP="00867192">
            <w:pPr>
              <w:spacing w:before="0"/>
              <w:rPr>
                <w:lang w:val="ru-RU"/>
              </w:rPr>
            </w:pPr>
          </w:p>
        </w:tc>
        <w:tc>
          <w:tcPr>
            <w:tcW w:w="2551" w:type="dxa"/>
          </w:tcPr>
          <w:p w:rsidR="00C95C37" w:rsidRPr="00C52AA9" w:rsidRDefault="00C95C37" w:rsidP="007752C4">
            <w:pPr>
              <w:spacing w:before="0"/>
              <w:rPr>
                <w:lang w:val="ru-RU"/>
              </w:rPr>
            </w:pPr>
          </w:p>
        </w:tc>
        <w:tc>
          <w:tcPr>
            <w:tcW w:w="1560" w:type="dxa"/>
          </w:tcPr>
          <w:p w:rsidR="00C95C37" w:rsidRPr="00C52AA9" w:rsidRDefault="00C95C37" w:rsidP="007752C4">
            <w:pPr>
              <w:spacing w:before="0"/>
              <w:rPr>
                <w:lang w:val="ru-RU"/>
              </w:rPr>
            </w:pPr>
          </w:p>
        </w:tc>
        <w:tc>
          <w:tcPr>
            <w:tcW w:w="4252" w:type="dxa"/>
          </w:tcPr>
          <w:p w:rsidR="00C95C37" w:rsidRPr="005509E1" w:rsidRDefault="00C95C37" w:rsidP="00C95C37">
            <w:pPr>
              <w:tabs>
                <w:tab w:val="clear" w:pos="794"/>
                <w:tab w:val="clear" w:pos="1191"/>
                <w:tab w:val="clear" w:pos="1588"/>
                <w:tab w:val="clear" w:pos="1985"/>
                <w:tab w:val="left" w:pos="284"/>
              </w:tabs>
              <w:spacing w:before="0"/>
              <w:ind w:left="284" w:hanging="284"/>
              <w:rPr>
                <w:lang w:val="ru-RU"/>
              </w:rPr>
            </w:pPr>
            <w:r w:rsidRPr="005509E1">
              <w:rPr>
                <w:b/>
                <w:bCs/>
                <w:lang w:val="ru-RU"/>
              </w:rPr>
              <w:t>Копии</w:t>
            </w:r>
            <w:r w:rsidRPr="005509E1">
              <w:rPr>
                <w:lang w:val="ru-RU"/>
              </w:rPr>
              <w:t>:</w:t>
            </w:r>
          </w:p>
          <w:p w:rsidR="00C95C37" w:rsidRPr="007B4F33" w:rsidRDefault="00C95C37" w:rsidP="00C95C37">
            <w:pPr>
              <w:tabs>
                <w:tab w:val="clear" w:pos="794"/>
                <w:tab w:val="clear" w:pos="1191"/>
                <w:tab w:val="clear" w:pos="1588"/>
                <w:tab w:val="clear" w:pos="1985"/>
                <w:tab w:val="left" w:pos="284"/>
              </w:tabs>
              <w:spacing w:before="0"/>
              <w:ind w:left="284" w:hanging="284"/>
              <w:rPr>
                <w:lang w:val="ru-RU"/>
              </w:rPr>
            </w:pPr>
            <w:r w:rsidRPr="003151BB">
              <w:rPr>
                <w:lang w:val="ru-RU"/>
              </w:rPr>
              <w:t>–</w:t>
            </w:r>
            <w:r w:rsidRPr="003151BB">
              <w:rPr>
                <w:lang w:val="ru-RU"/>
              </w:rPr>
              <w:tab/>
            </w:r>
            <w:r>
              <w:rPr>
                <w:lang w:val="ru-RU"/>
              </w:rPr>
              <w:t>Руководителю Зонального отделения МСЭ, Дакар, Сенегал</w:t>
            </w:r>
            <w:r w:rsidR="007B4F33" w:rsidRPr="007B4F33">
              <w:rPr>
                <w:lang w:val="ru-RU"/>
              </w:rPr>
              <w:t>;</w:t>
            </w:r>
          </w:p>
          <w:p w:rsidR="00C95C37" w:rsidRPr="003151BB" w:rsidRDefault="00C95C37" w:rsidP="00C95C37">
            <w:pPr>
              <w:tabs>
                <w:tab w:val="clear" w:pos="794"/>
                <w:tab w:val="clear" w:pos="1191"/>
                <w:tab w:val="clear" w:pos="1588"/>
                <w:tab w:val="clear" w:pos="1985"/>
                <w:tab w:val="left" w:pos="284"/>
              </w:tabs>
              <w:spacing w:before="0"/>
              <w:ind w:left="284" w:hanging="284"/>
              <w:rPr>
                <w:lang w:val="ru-RU"/>
              </w:rPr>
            </w:pPr>
            <w:r w:rsidRPr="005509E1">
              <w:rPr>
                <w:lang w:val="ru-RU"/>
              </w:rPr>
              <w:t>–</w:t>
            </w:r>
            <w:r w:rsidRPr="005509E1">
              <w:rPr>
                <w:lang w:val="ru-RU"/>
              </w:rPr>
              <w:tab/>
              <w:t>Председателям и заместителям председателей исследовательских комиссий МСЭ-Т</w:t>
            </w:r>
            <w:r>
              <w:rPr>
                <w:lang w:val="ru-RU"/>
              </w:rPr>
              <w:t xml:space="preserve"> и МСЭ-</w:t>
            </w:r>
            <w:r>
              <w:t>D</w:t>
            </w:r>
            <w:r w:rsidR="007B4F33" w:rsidRPr="007B4F33">
              <w:rPr>
                <w:lang w:val="ru-RU"/>
              </w:rPr>
              <w:t>;</w:t>
            </w:r>
          </w:p>
          <w:p w:rsidR="00C95C37" w:rsidRPr="007B4F33" w:rsidRDefault="00C95C37" w:rsidP="00C95C37">
            <w:pPr>
              <w:tabs>
                <w:tab w:val="clear" w:pos="794"/>
                <w:tab w:val="clear" w:pos="1191"/>
                <w:tab w:val="clear" w:pos="1588"/>
                <w:tab w:val="clear" w:pos="1985"/>
                <w:tab w:val="left" w:pos="284"/>
              </w:tabs>
              <w:spacing w:before="0"/>
              <w:ind w:left="284" w:hanging="284"/>
              <w:rPr>
                <w:lang w:val="ru-RU"/>
              </w:rPr>
            </w:pPr>
            <w:r w:rsidRPr="005509E1">
              <w:rPr>
                <w:lang w:val="ru-RU"/>
              </w:rPr>
              <w:t>–</w:t>
            </w:r>
            <w:r w:rsidRPr="005509E1">
              <w:rPr>
                <w:lang w:val="ru-RU"/>
              </w:rPr>
              <w:tab/>
              <w:t>Директору Бюро радиосвязи</w:t>
            </w:r>
            <w:r w:rsidR="007B4F33" w:rsidRPr="007B4F33">
              <w:rPr>
                <w:lang w:val="ru-RU"/>
              </w:rPr>
              <w:t>;</w:t>
            </w:r>
          </w:p>
          <w:p w:rsidR="00C95C37" w:rsidRPr="007B4F33" w:rsidRDefault="00C95C37" w:rsidP="00C95C37">
            <w:pPr>
              <w:tabs>
                <w:tab w:val="clear" w:pos="794"/>
                <w:tab w:val="clear" w:pos="1191"/>
                <w:tab w:val="clear" w:pos="1588"/>
                <w:tab w:val="clear" w:pos="1985"/>
                <w:tab w:val="left" w:pos="284"/>
              </w:tabs>
              <w:spacing w:before="0"/>
              <w:ind w:left="284" w:hanging="284"/>
              <w:rPr>
                <w:lang w:val="ru-RU"/>
              </w:rPr>
            </w:pPr>
            <w:r w:rsidRPr="005509E1">
              <w:rPr>
                <w:lang w:val="ru-RU"/>
              </w:rPr>
              <w:t>–</w:t>
            </w:r>
            <w:r w:rsidRPr="005509E1">
              <w:rPr>
                <w:lang w:val="ru-RU"/>
              </w:rPr>
              <w:tab/>
              <w:t xml:space="preserve">Директору Регионального отделения МСЭ в </w:t>
            </w:r>
            <w:r>
              <w:rPr>
                <w:lang w:val="ru-RU"/>
              </w:rPr>
              <w:t xml:space="preserve">Африке, </w:t>
            </w:r>
            <w:r w:rsidRPr="005509E1">
              <w:rPr>
                <w:lang w:val="ru-RU"/>
              </w:rPr>
              <w:t>Аддис-Абеб</w:t>
            </w:r>
            <w:r>
              <w:rPr>
                <w:lang w:val="ru-RU"/>
              </w:rPr>
              <w:t>а</w:t>
            </w:r>
            <w:r w:rsidRPr="005509E1">
              <w:rPr>
                <w:lang w:val="ru-RU"/>
              </w:rPr>
              <w:t>, Эфиопия</w:t>
            </w:r>
            <w:r w:rsidR="007B4F33" w:rsidRPr="007B4F33">
              <w:rPr>
                <w:lang w:val="ru-RU"/>
              </w:rPr>
              <w:t>;</w:t>
            </w:r>
          </w:p>
          <w:p w:rsidR="00C95C37" w:rsidRPr="007B4F33" w:rsidRDefault="00C95C37" w:rsidP="00C95C37">
            <w:pPr>
              <w:tabs>
                <w:tab w:val="clear" w:pos="794"/>
                <w:tab w:val="clear" w:pos="1191"/>
                <w:tab w:val="clear" w:pos="1588"/>
                <w:tab w:val="clear" w:pos="1985"/>
                <w:tab w:val="left" w:pos="284"/>
              </w:tabs>
              <w:spacing w:before="0"/>
              <w:ind w:left="284" w:hanging="284"/>
              <w:rPr>
                <w:lang w:val="ru-RU"/>
              </w:rPr>
            </w:pPr>
            <w:r>
              <w:rPr>
                <w:lang w:val="ru-RU"/>
              </w:rPr>
              <w:t>–</w:t>
            </w:r>
            <w:r>
              <w:rPr>
                <w:lang w:val="ru-RU"/>
              </w:rPr>
              <w:tab/>
              <w:t xml:space="preserve">Директору </w:t>
            </w:r>
            <w:r w:rsidRPr="005509E1">
              <w:rPr>
                <w:lang w:val="ru-RU"/>
              </w:rPr>
              <w:t>Регионального отделения МСЭ</w:t>
            </w:r>
            <w:r>
              <w:rPr>
                <w:lang w:val="ru-RU"/>
              </w:rPr>
              <w:t xml:space="preserve"> в Арабском регионе, Каир</w:t>
            </w:r>
            <w:r w:rsidR="007B4F33" w:rsidRPr="007B4F33">
              <w:rPr>
                <w:lang w:val="ru-RU"/>
              </w:rPr>
              <w:t>;</w:t>
            </w:r>
          </w:p>
          <w:p w:rsidR="00C95C37" w:rsidRPr="007B4F33" w:rsidRDefault="00C95C37" w:rsidP="00C95C37">
            <w:pPr>
              <w:tabs>
                <w:tab w:val="clear" w:pos="794"/>
                <w:tab w:val="clear" w:pos="1191"/>
                <w:tab w:val="clear" w:pos="1588"/>
                <w:tab w:val="clear" w:pos="1985"/>
                <w:tab w:val="left" w:pos="284"/>
              </w:tabs>
              <w:spacing w:before="0"/>
              <w:ind w:left="284" w:hanging="284"/>
              <w:rPr>
                <w:lang w:val="ru-RU"/>
              </w:rPr>
            </w:pPr>
            <w:r w:rsidRPr="005509E1">
              <w:rPr>
                <w:lang w:val="ru-RU"/>
              </w:rPr>
              <w:t>–</w:t>
            </w:r>
            <w:r w:rsidRPr="005509E1">
              <w:rPr>
                <w:lang w:val="ru-RU"/>
              </w:rPr>
              <w:tab/>
              <w:t>Руководителям Зональных отделений МСЭ в Яунде и Хараре</w:t>
            </w:r>
            <w:r w:rsidR="007B4F33" w:rsidRPr="007B4F33">
              <w:rPr>
                <w:lang w:val="ru-RU"/>
              </w:rPr>
              <w:t>;</w:t>
            </w:r>
          </w:p>
          <w:p w:rsidR="00C95C37" w:rsidRPr="00C52AA9" w:rsidRDefault="00C95C37" w:rsidP="00C95C37">
            <w:pPr>
              <w:tabs>
                <w:tab w:val="clear" w:pos="794"/>
                <w:tab w:val="clear" w:pos="1191"/>
                <w:tab w:val="clear" w:pos="1588"/>
                <w:tab w:val="clear" w:pos="1985"/>
                <w:tab w:val="left" w:pos="284"/>
              </w:tabs>
              <w:spacing w:before="0"/>
              <w:ind w:left="284" w:hanging="284"/>
              <w:rPr>
                <w:b/>
                <w:bCs/>
                <w:lang w:val="ru-RU"/>
              </w:rPr>
            </w:pPr>
            <w:r w:rsidRPr="005509E1">
              <w:rPr>
                <w:lang w:val="ru-RU"/>
              </w:rPr>
              <w:t>–</w:t>
            </w:r>
            <w:r w:rsidRPr="005509E1">
              <w:rPr>
                <w:lang w:val="ru-RU"/>
              </w:rPr>
              <w:tab/>
              <w:t xml:space="preserve">Постоянному представительству </w:t>
            </w:r>
            <w:r>
              <w:rPr>
                <w:lang w:val="ru-RU"/>
              </w:rPr>
              <w:t>Судана</w:t>
            </w:r>
            <w:r w:rsidRPr="005509E1">
              <w:rPr>
                <w:lang w:val="ru-RU"/>
              </w:rPr>
              <w:t xml:space="preserve"> </w:t>
            </w:r>
            <w:r w:rsidRPr="005509E1">
              <w:rPr>
                <w:lang w:val="ru-RU"/>
              </w:rPr>
              <w:br/>
              <w:t>в Женеве</w:t>
            </w:r>
          </w:p>
        </w:tc>
      </w:tr>
      <w:tr w:rsidR="001629DC" w:rsidRPr="00A95FFB" w:rsidTr="00C52AA9">
        <w:tblPrEx>
          <w:tblCellMar>
            <w:left w:w="107" w:type="dxa"/>
            <w:right w:w="107" w:type="dxa"/>
          </w:tblCellMar>
        </w:tblPrEx>
        <w:trPr>
          <w:cantSplit/>
        </w:trPr>
        <w:tc>
          <w:tcPr>
            <w:tcW w:w="1418" w:type="dxa"/>
          </w:tcPr>
          <w:p w:rsidR="001629DC" w:rsidRPr="00C52AA9" w:rsidRDefault="001629DC" w:rsidP="00C52AA9">
            <w:pPr>
              <w:ind w:left="-107"/>
              <w:rPr>
                <w:lang w:val="ru-RU"/>
              </w:rPr>
            </w:pPr>
            <w:r w:rsidRPr="00C52AA9">
              <w:rPr>
                <w:lang w:val="ru-RU"/>
              </w:rPr>
              <w:t>Предмет:</w:t>
            </w:r>
          </w:p>
        </w:tc>
        <w:tc>
          <w:tcPr>
            <w:tcW w:w="8363" w:type="dxa"/>
            <w:gridSpan w:val="3"/>
          </w:tcPr>
          <w:p w:rsidR="001629DC" w:rsidRPr="00C52AA9" w:rsidRDefault="006104CD" w:rsidP="00C52AA9">
            <w:pPr>
              <w:ind w:left="-107"/>
              <w:rPr>
                <w:lang w:val="ru-RU"/>
              </w:rPr>
            </w:pPr>
            <w:r>
              <w:rPr>
                <w:b/>
                <w:bCs/>
                <w:lang w:val="ru-RU"/>
              </w:rPr>
              <w:t>С</w:t>
            </w:r>
            <w:r w:rsidRPr="005509E1">
              <w:rPr>
                <w:b/>
                <w:bCs/>
                <w:lang w:val="ru-RU"/>
              </w:rPr>
              <w:t>еминар-практикум</w:t>
            </w:r>
            <w:r>
              <w:rPr>
                <w:b/>
                <w:bCs/>
                <w:lang w:val="ru-RU"/>
              </w:rPr>
              <w:t>, проводимый совместно МСЭ-АСЭ по теме "Стратегия кибербезопасности в странах Африки", Хартум, Республика Судан, 24–26 июля 2016 года</w:t>
            </w:r>
          </w:p>
        </w:tc>
      </w:tr>
    </w:tbl>
    <w:p w:rsidR="006104CD" w:rsidRPr="005509E1" w:rsidRDefault="006104CD" w:rsidP="006104CD">
      <w:pPr>
        <w:pStyle w:val="Normalaftertitle"/>
        <w:spacing w:before="480"/>
        <w:rPr>
          <w:szCs w:val="22"/>
          <w:lang w:val="ru-RU"/>
        </w:rPr>
      </w:pPr>
      <w:r w:rsidRPr="005509E1">
        <w:rPr>
          <w:szCs w:val="22"/>
          <w:lang w:val="ru-RU"/>
        </w:rPr>
        <w:t>Уважаемая госпожа/</w:t>
      </w:r>
      <w:r w:rsidRPr="005509E1">
        <w:rPr>
          <w:szCs w:val="22"/>
          <w:lang w:val="ru-RU"/>
        </w:rPr>
        <w:br/>
        <w:t>уважаемый господин,</w:t>
      </w:r>
    </w:p>
    <w:p w:rsidR="006104CD" w:rsidRPr="00D049F6" w:rsidRDefault="00DF3A7E" w:rsidP="00781FB3">
      <w:pPr>
        <w:tabs>
          <w:tab w:val="clear" w:pos="794"/>
          <w:tab w:val="clear" w:pos="1191"/>
          <w:tab w:val="clear" w:pos="1588"/>
          <w:tab w:val="clear" w:pos="1985"/>
        </w:tabs>
        <w:jc w:val="both"/>
        <w:rPr>
          <w:color w:val="000000"/>
          <w:szCs w:val="22"/>
          <w:lang w:val="ru-RU" w:eastAsia="zh-CN"/>
        </w:rPr>
      </w:pPr>
      <w:r>
        <w:rPr>
          <w:color w:val="000000"/>
          <w:szCs w:val="22"/>
          <w:lang w:val="ru-RU" w:eastAsia="zh-CN"/>
        </w:rPr>
        <w:t>Имеем часть</w:t>
      </w:r>
      <w:r w:rsidR="006104CD" w:rsidRPr="00D049F6">
        <w:rPr>
          <w:color w:val="000000"/>
          <w:szCs w:val="22"/>
          <w:lang w:val="ru-RU" w:eastAsia="zh-CN"/>
        </w:rPr>
        <w:t xml:space="preserve"> </w:t>
      </w:r>
      <w:r w:rsidR="006104CD">
        <w:rPr>
          <w:color w:val="000000"/>
          <w:szCs w:val="22"/>
          <w:lang w:val="ru-RU" w:eastAsia="zh-CN"/>
        </w:rPr>
        <w:t>сообщить</w:t>
      </w:r>
      <w:r w:rsidR="006104CD" w:rsidRPr="00D049F6">
        <w:rPr>
          <w:color w:val="000000"/>
          <w:szCs w:val="22"/>
          <w:lang w:val="ru-RU" w:eastAsia="zh-CN"/>
        </w:rPr>
        <w:t xml:space="preserve"> </w:t>
      </w:r>
      <w:r w:rsidR="006104CD">
        <w:rPr>
          <w:color w:val="000000"/>
          <w:szCs w:val="22"/>
          <w:lang w:val="ru-RU" w:eastAsia="zh-CN"/>
        </w:rPr>
        <w:t>вам</w:t>
      </w:r>
      <w:r w:rsidR="006104CD" w:rsidRPr="00D049F6">
        <w:rPr>
          <w:color w:val="000000"/>
          <w:szCs w:val="22"/>
          <w:lang w:val="ru-RU" w:eastAsia="zh-CN"/>
        </w:rPr>
        <w:t xml:space="preserve">, </w:t>
      </w:r>
      <w:r w:rsidR="006104CD">
        <w:rPr>
          <w:color w:val="000000"/>
          <w:szCs w:val="22"/>
          <w:lang w:val="ru-RU" w:eastAsia="zh-CN"/>
        </w:rPr>
        <w:t>что</w:t>
      </w:r>
      <w:r w:rsidR="006104CD" w:rsidRPr="00D049F6">
        <w:rPr>
          <w:color w:val="000000"/>
          <w:szCs w:val="22"/>
          <w:lang w:val="ru-RU" w:eastAsia="zh-CN"/>
        </w:rPr>
        <w:t xml:space="preserve"> </w:t>
      </w:r>
      <w:r w:rsidR="006104CD">
        <w:rPr>
          <w:color w:val="000000"/>
          <w:szCs w:val="22"/>
          <w:lang w:val="ru-RU" w:eastAsia="zh-CN"/>
        </w:rPr>
        <w:t>в</w:t>
      </w:r>
      <w:r w:rsidR="006104CD" w:rsidRPr="00D049F6">
        <w:rPr>
          <w:color w:val="000000"/>
          <w:szCs w:val="22"/>
          <w:lang w:val="ru-RU" w:eastAsia="zh-CN"/>
        </w:rPr>
        <w:t xml:space="preserve"> </w:t>
      </w:r>
      <w:r w:rsidR="006104CD">
        <w:rPr>
          <w:color w:val="000000"/>
          <w:szCs w:val="22"/>
          <w:lang w:val="ru-RU" w:eastAsia="zh-CN"/>
        </w:rPr>
        <w:t>штаб</w:t>
      </w:r>
      <w:r w:rsidR="006104CD" w:rsidRPr="00D049F6">
        <w:rPr>
          <w:color w:val="000000"/>
          <w:szCs w:val="22"/>
          <w:lang w:val="ru-RU" w:eastAsia="zh-CN"/>
        </w:rPr>
        <w:t>-</w:t>
      </w:r>
      <w:r w:rsidR="006104CD">
        <w:rPr>
          <w:color w:val="000000"/>
          <w:szCs w:val="22"/>
          <w:lang w:val="ru-RU" w:eastAsia="zh-CN"/>
        </w:rPr>
        <w:t>квартире</w:t>
      </w:r>
      <w:r w:rsidR="006104CD" w:rsidRPr="00D049F6">
        <w:rPr>
          <w:color w:val="000000"/>
          <w:szCs w:val="22"/>
          <w:lang w:val="ru-RU" w:eastAsia="zh-CN"/>
        </w:rPr>
        <w:t xml:space="preserve"> </w:t>
      </w:r>
      <w:r w:rsidR="006104CD">
        <w:rPr>
          <w:color w:val="000000"/>
          <w:szCs w:val="22"/>
          <w:lang w:val="ru-RU" w:eastAsia="zh-CN"/>
        </w:rPr>
        <w:t>Национальной</w:t>
      </w:r>
      <w:r w:rsidR="006104CD" w:rsidRPr="00D049F6">
        <w:rPr>
          <w:color w:val="000000"/>
          <w:szCs w:val="22"/>
          <w:lang w:val="ru-RU" w:eastAsia="zh-CN"/>
        </w:rPr>
        <w:t xml:space="preserve"> </w:t>
      </w:r>
      <w:r w:rsidR="006104CD">
        <w:rPr>
          <w:color w:val="000000"/>
          <w:szCs w:val="22"/>
          <w:lang w:val="ru-RU" w:eastAsia="zh-CN"/>
        </w:rPr>
        <w:t>корпорации</w:t>
      </w:r>
      <w:r w:rsidR="006104CD" w:rsidRPr="00D049F6">
        <w:rPr>
          <w:color w:val="000000"/>
          <w:szCs w:val="22"/>
          <w:lang w:val="ru-RU" w:eastAsia="zh-CN"/>
        </w:rPr>
        <w:t xml:space="preserve"> </w:t>
      </w:r>
      <w:r w:rsidR="006104CD">
        <w:rPr>
          <w:color w:val="000000"/>
          <w:szCs w:val="22"/>
          <w:lang w:val="ru-RU" w:eastAsia="zh-CN"/>
        </w:rPr>
        <w:t>электросвязи</w:t>
      </w:r>
      <w:r w:rsidR="006104CD" w:rsidRPr="00D049F6">
        <w:rPr>
          <w:color w:val="000000"/>
          <w:szCs w:val="22"/>
          <w:lang w:val="ru-RU" w:eastAsia="zh-CN"/>
        </w:rPr>
        <w:t xml:space="preserve"> (</w:t>
      </w:r>
      <w:r w:rsidR="006104CD">
        <w:rPr>
          <w:color w:val="000000"/>
          <w:szCs w:val="22"/>
          <w:lang w:eastAsia="zh-CN"/>
        </w:rPr>
        <w:t>NTC</w:t>
      </w:r>
      <w:r w:rsidR="006104CD" w:rsidRPr="00D049F6">
        <w:rPr>
          <w:color w:val="000000"/>
          <w:szCs w:val="22"/>
          <w:lang w:val="ru-RU" w:eastAsia="zh-CN"/>
        </w:rPr>
        <w:t xml:space="preserve">) </w:t>
      </w:r>
      <w:r w:rsidR="006104CD">
        <w:rPr>
          <w:color w:val="000000"/>
          <w:szCs w:val="22"/>
          <w:lang w:val="ru-RU" w:eastAsia="zh-CN"/>
        </w:rPr>
        <w:t>в</w:t>
      </w:r>
      <w:r w:rsidR="006104CD" w:rsidRPr="00D049F6">
        <w:rPr>
          <w:color w:val="000000"/>
          <w:szCs w:val="22"/>
          <w:lang w:val="ru-RU" w:eastAsia="zh-CN"/>
        </w:rPr>
        <w:t xml:space="preserve"> </w:t>
      </w:r>
      <w:r w:rsidR="006104CD">
        <w:rPr>
          <w:color w:val="000000"/>
          <w:szCs w:val="22"/>
          <w:lang w:val="ru-RU" w:eastAsia="zh-CN"/>
        </w:rPr>
        <w:t>Хартуме</w:t>
      </w:r>
      <w:r w:rsidR="006104CD" w:rsidRPr="00D049F6">
        <w:rPr>
          <w:color w:val="000000"/>
          <w:szCs w:val="22"/>
          <w:lang w:val="ru-RU" w:eastAsia="zh-CN"/>
        </w:rPr>
        <w:t xml:space="preserve">, </w:t>
      </w:r>
      <w:r w:rsidR="006104CD">
        <w:rPr>
          <w:color w:val="000000"/>
          <w:szCs w:val="22"/>
          <w:lang w:val="ru-RU" w:eastAsia="zh-CN"/>
        </w:rPr>
        <w:t>Республика</w:t>
      </w:r>
      <w:r w:rsidR="006104CD" w:rsidRPr="00D049F6">
        <w:rPr>
          <w:color w:val="000000"/>
          <w:szCs w:val="22"/>
          <w:lang w:val="ru-RU" w:eastAsia="zh-CN"/>
        </w:rPr>
        <w:t xml:space="preserve"> </w:t>
      </w:r>
      <w:r w:rsidR="006104CD">
        <w:rPr>
          <w:color w:val="000000"/>
          <w:szCs w:val="22"/>
          <w:lang w:val="ru-RU" w:eastAsia="zh-CN"/>
        </w:rPr>
        <w:t>Судан</w:t>
      </w:r>
      <w:r w:rsidR="006104CD" w:rsidRPr="00D049F6">
        <w:rPr>
          <w:color w:val="000000"/>
          <w:szCs w:val="22"/>
          <w:lang w:val="ru-RU" w:eastAsia="zh-CN"/>
        </w:rPr>
        <w:t>, 24–26</w:t>
      </w:r>
      <w:r w:rsidR="006104CD" w:rsidRPr="00D049F6">
        <w:rPr>
          <w:color w:val="000000"/>
          <w:szCs w:val="22"/>
          <w:lang w:eastAsia="zh-CN"/>
        </w:rPr>
        <w:t> </w:t>
      </w:r>
      <w:r w:rsidR="006104CD">
        <w:rPr>
          <w:color w:val="000000"/>
          <w:szCs w:val="22"/>
          <w:lang w:val="ru-RU" w:eastAsia="zh-CN"/>
        </w:rPr>
        <w:t>июля</w:t>
      </w:r>
      <w:r w:rsidR="006104CD" w:rsidRPr="00D049F6">
        <w:rPr>
          <w:color w:val="000000"/>
          <w:szCs w:val="22"/>
          <w:lang w:val="ru-RU" w:eastAsia="zh-CN"/>
        </w:rPr>
        <w:t xml:space="preserve"> 2016</w:t>
      </w:r>
      <w:r w:rsidR="006104CD" w:rsidRPr="00D049F6">
        <w:rPr>
          <w:color w:val="000000"/>
          <w:szCs w:val="22"/>
          <w:lang w:eastAsia="zh-CN"/>
        </w:rPr>
        <w:t> </w:t>
      </w:r>
      <w:r w:rsidR="006104CD">
        <w:rPr>
          <w:color w:val="000000"/>
          <w:szCs w:val="22"/>
          <w:lang w:val="ru-RU" w:eastAsia="zh-CN"/>
        </w:rPr>
        <w:t>года</w:t>
      </w:r>
      <w:r w:rsidR="006104CD" w:rsidRPr="00D049F6">
        <w:rPr>
          <w:color w:val="000000"/>
          <w:szCs w:val="22"/>
          <w:lang w:val="ru-RU" w:eastAsia="zh-CN"/>
        </w:rPr>
        <w:t xml:space="preserve"> </w:t>
      </w:r>
      <w:r w:rsidR="006104CD">
        <w:rPr>
          <w:color w:val="000000"/>
          <w:szCs w:val="22"/>
          <w:lang w:val="ru-RU" w:eastAsia="zh-CN"/>
        </w:rPr>
        <w:t xml:space="preserve">пройдет трехдневный семинар-практикум по теме </w:t>
      </w:r>
      <w:r w:rsidR="006104CD" w:rsidRPr="00D049F6">
        <w:rPr>
          <w:b/>
          <w:bCs/>
          <w:color w:val="000000"/>
          <w:szCs w:val="22"/>
          <w:lang w:val="ru-RU" w:eastAsia="zh-CN"/>
        </w:rPr>
        <w:t>"</w:t>
      </w:r>
      <w:r w:rsidR="006104CD">
        <w:rPr>
          <w:b/>
          <w:bCs/>
          <w:lang w:val="ru-RU"/>
        </w:rPr>
        <w:t>Стратегия кибербезопасности в странах Африки"</w:t>
      </w:r>
      <w:r w:rsidR="006104CD">
        <w:rPr>
          <w:lang w:val="ru-RU"/>
        </w:rPr>
        <w:t>. В</w:t>
      </w:r>
      <w:r w:rsidR="006104CD" w:rsidRPr="00D049F6">
        <w:rPr>
          <w:lang w:val="ru-RU"/>
        </w:rPr>
        <w:t xml:space="preserve"> </w:t>
      </w:r>
      <w:r w:rsidR="006104CD">
        <w:rPr>
          <w:lang w:val="ru-RU"/>
        </w:rPr>
        <w:t>ходе</w:t>
      </w:r>
      <w:r w:rsidR="006104CD" w:rsidRPr="00D049F6">
        <w:rPr>
          <w:lang w:val="ru-RU"/>
        </w:rPr>
        <w:t xml:space="preserve"> </w:t>
      </w:r>
      <w:r w:rsidR="006104CD">
        <w:rPr>
          <w:lang w:val="ru-RU"/>
        </w:rPr>
        <w:t>семинара</w:t>
      </w:r>
      <w:r w:rsidR="006104CD" w:rsidRPr="00D049F6">
        <w:rPr>
          <w:lang w:val="ru-RU"/>
        </w:rPr>
        <w:t>-</w:t>
      </w:r>
      <w:r w:rsidR="006104CD">
        <w:rPr>
          <w:lang w:val="ru-RU"/>
        </w:rPr>
        <w:t>практикума</w:t>
      </w:r>
      <w:r w:rsidR="006104CD" w:rsidRPr="00D049F6">
        <w:rPr>
          <w:lang w:val="ru-RU"/>
        </w:rPr>
        <w:t xml:space="preserve"> 26</w:t>
      </w:r>
      <w:r w:rsidR="006104CD" w:rsidRPr="00D049F6">
        <w:t> </w:t>
      </w:r>
      <w:r w:rsidR="006104CD">
        <w:rPr>
          <w:lang w:val="ru-RU"/>
        </w:rPr>
        <w:t>июля</w:t>
      </w:r>
      <w:r w:rsidR="006104CD" w:rsidRPr="00D049F6">
        <w:rPr>
          <w:lang w:val="ru-RU"/>
        </w:rPr>
        <w:t xml:space="preserve"> 2016</w:t>
      </w:r>
      <w:r w:rsidR="006104CD" w:rsidRPr="00D049F6">
        <w:t> </w:t>
      </w:r>
      <w:r w:rsidR="006104CD">
        <w:rPr>
          <w:lang w:val="ru-RU"/>
        </w:rPr>
        <w:t>года</w:t>
      </w:r>
      <w:r w:rsidR="006104CD" w:rsidRPr="00D049F6">
        <w:rPr>
          <w:lang w:val="ru-RU"/>
        </w:rPr>
        <w:t xml:space="preserve"> </w:t>
      </w:r>
      <w:r w:rsidR="006104CD">
        <w:rPr>
          <w:lang w:val="ru-RU"/>
        </w:rPr>
        <w:t>будут</w:t>
      </w:r>
      <w:r w:rsidR="006104CD" w:rsidRPr="00D049F6">
        <w:rPr>
          <w:lang w:val="ru-RU"/>
        </w:rPr>
        <w:t xml:space="preserve"> </w:t>
      </w:r>
      <w:r w:rsidR="006104CD">
        <w:rPr>
          <w:lang w:val="ru-RU"/>
        </w:rPr>
        <w:t>проведены</w:t>
      </w:r>
      <w:r w:rsidR="006104CD" w:rsidRPr="00D049F6">
        <w:rPr>
          <w:lang w:val="ru-RU"/>
        </w:rPr>
        <w:t xml:space="preserve"> </w:t>
      </w:r>
      <w:r w:rsidR="006104CD">
        <w:rPr>
          <w:lang w:val="ru-RU"/>
        </w:rPr>
        <w:t>учебные</w:t>
      </w:r>
      <w:r w:rsidR="006104CD" w:rsidRPr="00D049F6">
        <w:rPr>
          <w:lang w:val="ru-RU"/>
        </w:rPr>
        <w:t xml:space="preserve"> </w:t>
      </w:r>
      <w:r w:rsidR="006104CD">
        <w:rPr>
          <w:lang w:val="ru-RU"/>
        </w:rPr>
        <w:t>занятия</w:t>
      </w:r>
      <w:r w:rsidR="006104CD" w:rsidRPr="00D049F6">
        <w:rPr>
          <w:lang w:val="ru-RU"/>
        </w:rPr>
        <w:t xml:space="preserve"> </w:t>
      </w:r>
      <w:r w:rsidR="006104CD">
        <w:rPr>
          <w:lang w:val="ru-RU"/>
        </w:rPr>
        <w:t>по</w:t>
      </w:r>
      <w:r w:rsidR="006104CD" w:rsidRPr="00D049F6">
        <w:rPr>
          <w:lang w:val="ru-RU"/>
        </w:rPr>
        <w:t xml:space="preserve"> </w:t>
      </w:r>
      <w:r w:rsidR="006104CD">
        <w:rPr>
          <w:lang w:val="ru-RU"/>
        </w:rPr>
        <w:t>совместному</w:t>
      </w:r>
      <w:r w:rsidR="006104CD" w:rsidRPr="00D049F6">
        <w:rPr>
          <w:lang w:val="ru-RU"/>
        </w:rPr>
        <w:t xml:space="preserve"> </w:t>
      </w:r>
      <w:r w:rsidR="006104CD">
        <w:rPr>
          <w:lang w:val="ru-RU"/>
        </w:rPr>
        <w:t>использованию</w:t>
      </w:r>
      <w:r w:rsidR="006104CD" w:rsidRPr="00D049F6">
        <w:rPr>
          <w:lang w:val="ru-RU"/>
        </w:rPr>
        <w:t xml:space="preserve"> </w:t>
      </w:r>
      <w:r w:rsidR="006104CD">
        <w:rPr>
          <w:lang w:val="ru-RU"/>
        </w:rPr>
        <w:t>информации</w:t>
      </w:r>
      <w:r w:rsidR="006104CD" w:rsidRPr="00D049F6">
        <w:rPr>
          <w:color w:val="000000"/>
          <w:szCs w:val="22"/>
          <w:lang w:val="ru-RU" w:eastAsia="zh-CN"/>
        </w:rPr>
        <w:t xml:space="preserve"> </w:t>
      </w:r>
      <w:r w:rsidR="006104CD">
        <w:rPr>
          <w:color w:val="000000"/>
          <w:szCs w:val="22"/>
          <w:lang w:val="ru-RU" w:eastAsia="zh-CN"/>
        </w:rPr>
        <w:t>и национальной стратегии</w:t>
      </w:r>
      <w:r w:rsidR="006104CD" w:rsidRPr="00D049F6">
        <w:rPr>
          <w:color w:val="000000"/>
          <w:szCs w:val="22"/>
          <w:lang w:val="ru-RU" w:eastAsia="zh-CN"/>
        </w:rPr>
        <w:t>.</w:t>
      </w:r>
    </w:p>
    <w:p w:rsidR="006104CD" w:rsidRPr="00437498" w:rsidRDefault="006104CD" w:rsidP="00781FB3">
      <w:pPr>
        <w:tabs>
          <w:tab w:val="clear" w:pos="794"/>
          <w:tab w:val="clear" w:pos="1191"/>
          <w:tab w:val="clear" w:pos="1588"/>
          <w:tab w:val="clear" w:pos="1985"/>
        </w:tabs>
        <w:jc w:val="both"/>
        <w:rPr>
          <w:color w:val="000000"/>
          <w:szCs w:val="22"/>
          <w:lang w:val="ru-RU" w:eastAsia="zh-CN"/>
        </w:rPr>
      </w:pPr>
      <w:r>
        <w:rPr>
          <w:color w:val="000000"/>
          <w:szCs w:val="22"/>
          <w:lang w:val="ru-RU" w:eastAsia="zh-CN"/>
        </w:rPr>
        <w:lastRenderedPageBreak/>
        <w:t>Вслед</w:t>
      </w:r>
      <w:r w:rsidRPr="00D049F6">
        <w:rPr>
          <w:color w:val="000000"/>
          <w:szCs w:val="22"/>
          <w:lang w:val="ru-RU" w:eastAsia="zh-CN"/>
        </w:rPr>
        <w:t xml:space="preserve"> </w:t>
      </w:r>
      <w:r>
        <w:rPr>
          <w:color w:val="000000"/>
          <w:szCs w:val="22"/>
          <w:lang w:val="ru-RU" w:eastAsia="zh-CN"/>
        </w:rPr>
        <w:t>за</w:t>
      </w:r>
      <w:r w:rsidRPr="00D049F6">
        <w:rPr>
          <w:color w:val="000000"/>
          <w:szCs w:val="22"/>
          <w:lang w:val="ru-RU" w:eastAsia="zh-CN"/>
        </w:rPr>
        <w:t xml:space="preserve"> </w:t>
      </w:r>
      <w:r>
        <w:rPr>
          <w:color w:val="000000"/>
          <w:szCs w:val="22"/>
          <w:lang w:val="ru-RU" w:eastAsia="zh-CN"/>
        </w:rPr>
        <w:t>семинаром</w:t>
      </w:r>
      <w:r w:rsidRPr="00D049F6">
        <w:rPr>
          <w:color w:val="000000"/>
          <w:szCs w:val="22"/>
          <w:lang w:val="ru-RU" w:eastAsia="zh-CN"/>
        </w:rPr>
        <w:t>-</w:t>
      </w:r>
      <w:r>
        <w:rPr>
          <w:color w:val="000000"/>
          <w:szCs w:val="22"/>
          <w:lang w:val="ru-RU" w:eastAsia="zh-CN"/>
        </w:rPr>
        <w:t>практикумом,</w:t>
      </w:r>
      <w:r w:rsidRPr="00D049F6">
        <w:rPr>
          <w:color w:val="000000"/>
          <w:szCs w:val="22"/>
          <w:lang w:val="ru-RU" w:eastAsia="zh-CN"/>
        </w:rPr>
        <w:t xml:space="preserve"> </w:t>
      </w:r>
      <w:r>
        <w:rPr>
          <w:color w:val="000000"/>
          <w:szCs w:val="22"/>
          <w:lang w:val="ru-RU" w:eastAsia="zh-CN"/>
        </w:rPr>
        <w:t>27–28 июля 2016 года, там же будет</w:t>
      </w:r>
      <w:r w:rsidRPr="00D049F6">
        <w:rPr>
          <w:color w:val="000000"/>
          <w:szCs w:val="22"/>
          <w:lang w:val="ru-RU" w:eastAsia="zh-CN"/>
        </w:rPr>
        <w:t xml:space="preserve"> </w:t>
      </w:r>
      <w:r>
        <w:rPr>
          <w:color w:val="000000"/>
          <w:szCs w:val="22"/>
          <w:lang w:val="ru-RU" w:eastAsia="zh-CN"/>
        </w:rPr>
        <w:t>проведено</w:t>
      </w:r>
      <w:r w:rsidRPr="00D049F6">
        <w:rPr>
          <w:color w:val="000000"/>
          <w:szCs w:val="22"/>
          <w:lang w:val="ru-RU" w:eastAsia="zh-CN"/>
        </w:rPr>
        <w:t xml:space="preserve"> </w:t>
      </w:r>
      <w:r>
        <w:rPr>
          <w:color w:val="000000"/>
          <w:szCs w:val="22"/>
          <w:lang w:val="ru-RU" w:eastAsia="zh-CN"/>
        </w:rPr>
        <w:t>второе</w:t>
      </w:r>
      <w:r w:rsidRPr="00D049F6">
        <w:rPr>
          <w:color w:val="000000"/>
          <w:szCs w:val="22"/>
          <w:lang w:val="ru-RU" w:eastAsia="zh-CN"/>
        </w:rPr>
        <w:t xml:space="preserve"> </w:t>
      </w:r>
      <w:r>
        <w:rPr>
          <w:color w:val="000000"/>
          <w:szCs w:val="22"/>
          <w:lang w:val="ru-RU" w:eastAsia="zh-CN"/>
        </w:rPr>
        <w:t>собрание</w:t>
      </w:r>
      <w:r w:rsidRPr="00D049F6">
        <w:rPr>
          <w:color w:val="000000"/>
          <w:szCs w:val="22"/>
          <w:lang w:val="ru-RU" w:eastAsia="zh-CN"/>
        </w:rPr>
        <w:t xml:space="preserve"> </w:t>
      </w:r>
      <w:hyperlink r:id="rId11" w:history="1">
        <w:r>
          <w:rPr>
            <w:color w:val="0000FF"/>
            <w:szCs w:val="22"/>
            <w:u w:val="single"/>
            <w:lang w:val="ru-RU" w:eastAsia="zh-CN"/>
          </w:rPr>
          <w:t>Региональной</w:t>
        </w:r>
        <w:r w:rsidRPr="00D049F6">
          <w:rPr>
            <w:color w:val="0000FF"/>
            <w:szCs w:val="22"/>
            <w:u w:val="single"/>
            <w:lang w:val="ru-RU" w:eastAsia="zh-CN"/>
          </w:rPr>
          <w:t xml:space="preserve"> </w:t>
        </w:r>
        <w:r>
          <w:rPr>
            <w:color w:val="0000FF"/>
            <w:szCs w:val="22"/>
            <w:u w:val="single"/>
            <w:lang w:val="ru-RU" w:eastAsia="zh-CN"/>
          </w:rPr>
          <w:t>группы</w:t>
        </w:r>
        <w:r w:rsidRPr="00D049F6">
          <w:rPr>
            <w:color w:val="0000FF"/>
            <w:szCs w:val="22"/>
            <w:u w:val="single"/>
            <w:lang w:val="ru-RU" w:eastAsia="zh-CN"/>
          </w:rPr>
          <w:t xml:space="preserve"> </w:t>
        </w:r>
        <w:r>
          <w:rPr>
            <w:color w:val="0000FF"/>
            <w:szCs w:val="22"/>
            <w:u w:val="single"/>
            <w:lang w:val="ru-RU" w:eastAsia="zh-CN"/>
          </w:rPr>
          <w:t>для</w:t>
        </w:r>
        <w:r w:rsidRPr="00D049F6">
          <w:rPr>
            <w:color w:val="0000FF"/>
            <w:szCs w:val="22"/>
            <w:u w:val="single"/>
            <w:lang w:val="ru-RU" w:eastAsia="zh-CN"/>
          </w:rPr>
          <w:t xml:space="preserve"> </w:t>
        </w:r>
        <w:r>
          <w:rPr>
            <w:color w:val="0000FF"/>
            <w:szCs w:val="22"/>
            <w:u w:val="single"/>
            <w:lang w:val="ru-RU" w:eastAsia="zh-CN"/>
          </w:rPr>
          <w:t>Африки</w:t>
        </w:r>
        <w:r w:rsidRPr="00D049F6">
          <w:rPr>
            <w:color w:val="0000FF"/>
            <w:szCs w:val="22"/>
            <w:u w:val="single"/>
            <w:lang w:val="ru-RU" w:eastAsia="zh-CN"/>
          </w:rPr>
          <w:t xml:space="preserve"> 17</w:t>
        </w:r>
        <w:r w:rsidRPr="00D049F6">
          <w:rPr>
            <w:color w:val="0000FF"/>
            <w:szCs w:val="22"/>
            <w:u w:val="single"/>
            <w:lang w:val="ru-RU" w:eastAsia="zh-CN"/>
          </w:rPr>
          <w:noBreakHyphen/>
        </w:r>
        <w:r>
          <w:rPr>
            <w:color w:val="0000FF"/>
            <w:szCs w:val="22"/>
            <w:u w:val="single"/>
            <w:lang w:val="ru-RU" w:eastAsia="zh-CN"/>
          </w:rPr>
          <w:t>й</w:t>
        </w:r>
        <w:r w:rsidRPr="00D049F6">
          <w:rPr>
            <w:color w:val="0000FF"/>
            <w:szCs w:val="22"/>
            <w:u w:val="single"/>
            <w:lang w:val="ru-RU" w:eastAsia="zh-CN"/>
          </w:rPr>
          <w:t xml:space="preserve"> </w:t>
        </w:r>
        <w:r>
          <w:rPr>
            <w:color w:val="0000FF"/>
            <w:szCs w:val="22"/>
            <w:u w:val="single"/>
            <w:lang w:val="ru-RU" w:eastAsia="zh-CN"/>
          </w:rPr>
          <w:t>Исследовательской комиссии МСЭ-Т</w:t>
        </w:r>
      </w:hyperlink>
      <w:r w:rsidRPr="00D049F6">
        <w:rPr>
          <w:szCs w:val="22"/>
          <w:lang w:val="ru-RU" w:eastAsia="zh-CN"/>
        </w:rPr>
        <w:t xml:space="preserve"> (</w:t>
      </w:r>
      <w:r>
        <w:rPr>
          <w:szCs w:val="22"/>
          <w:lang w:val="ru-RU" w:eastAsia="zh-CN"/>
        </w:rPr>
        <w:t>РегГр-АФР ИК17</w:t>
      </w:r>
      <w:r w:rsidRPr="00D049F6">
        <w:rPr>
          <w:szCs w:val="22"/>
          <w:lang w:val="ru-RU" w:eastAsia="zh-CN"/>
        </w:rPr>
        <w:t xml:space="preserve">) </w:t>
      </w:r>
      <w:r>
        <w:rPr>
          <w:szCs w:val="22"/>
          <w:lang w:val="ru-RU" w:eastAsia="zh-CN"/>
        </w:rPr>
        <w:t>для членов МСЭ-Т из Африканского региона</w:t>
      </w:r>
      <w:r w:rsidRPr="00D049F6">
        <w:rPr>
          <w:color w:val="000000"/>
          <w:szCs w:val="22"/>
          <w:lang w:val="ru-RU" w:eastAsia="zh-CN"/>
        </w:rPr>
        <w:t xml:space="preserve">. </w:t>
      </w:r>
      <w:r>
        <w:rPr>
          <w:color w:val="000000"/>
          <w:szCs w:val="22"/>
          <w:lang w:val="ru-RU" w:eastAsia="zh-CN"/>
        </w:rPr>
        <w:t>Оба</w:t>
      </w:r>
      <w:r w:rsidRPr="00437498">
        <w:rPr>
          <w:color w:val="000000"/>
          <w:szCs w:val="22"/>
          <w:lang w:val="ru-RU" w:eastAsia="zh-CN"/>
        </w:rPr>
        <w:t xml:space="preserve"> </w:t>
      </w:r>
      <w:r>
        <w:rPr>
          <w:color w:val="000000"/>
          <w:szCs w:val="22"/>
          <w:lang w:val="ru-RU" w:eastAsia="zh-CN"/>
        </w:rPr>
        <w:t>мероприятия</w:t>
      </w:r>
      <w:r w:rsidRPr="00437498">
        <w:rPr>
          <w:color w:val="000000"/>
          <w:szCs w:val="22"/>
          <w:lang w:val="ru-RU" w:eastAsia="zh-CN"/>
        </w:rPr>
        <w:t xml:space="preserve"> </w:t>
      </w:r>
      <w:r>
        <w:rPr>
          <w:color w:val="000000"/>
          <w:szCs w:val="22"/>
          <w:lang w:val="ru-RU" w:eastAsia="zh-CN"/>
        </w:rPr>
        <w:t>любезно</w:t>
      </w:r>
      <w:r w:rsidRPr="00437498">
        <w:rPr>
          <w:color w:val="000000"/>
          <w:szCs w:val="22"/>
          <w:lang w:val="ru-RU" w:eastAsia="zh-CN"/>
        </w:rPr>
        <w:t xml:space="preserve"> </w:t>
      </w:r>
      <w:r>
        <w:rPr>
          <w:color w:val="000000"/>
          <w:szCs w:val="22"/>
          <w:lang w:val="ru-RU" w:eastAsia="zh-CN"/>
        </w:rPr>
        <w:t>принимает</w:t>
      </w:r>
      <w:r w:rsidRPr="00437498">
        <w:rPr>
          <w:color w:val="000000"/>
          <w:szCs w:val="22"/>
          <w:lang w:val="ru-RU" w:eastAsia="zh-CN"/>
        </w:rPr>
        <w:t xml:space="preserve"> </w:t>
      </w:r>
      <w:r>
        <w:rPr>
          <w:color w:val="000000"/>
          <w:szCs w:val="22"/>
          <w:lang w:val="ru-RU" w:eastAsia="zh-CN"/>
        </w:rPr>
        <w:t>у</w:t>
      </w:r>
      <w:r w:rsidRPr="00437498">
        <w:rPr>
          <w:color w:val="000000"/>
          <w:szCs w:val="22"/>
          <w:lang w:val="ru-RU" w:eastAsia="zh-CN"/>
        </w:rPr>
        <w:t xml:space="preserve"> </w:t>
      </w:r>
      <w:r>
        <w:rPr>
          <w:color w:val="000000"/>
          <w:szCs w:val="22"/>
          <w:lang w:val="ru-RU" w:eastAsia="zh-CN"/>
        </w:rPr>
        <w:t>себя</w:t>
      </w:r>
      <w:r w:rsidRPr="00437498">
        <w:rPr>
          <w:color w:val="000000"/>
          <w:szCs w:val="22"/>
          <w:lang w:val="ru-RU" w:eastAsia="zh-CN"/>
        </w:rPr>
        <w:t xml:space="preserve"> </w:t>
      </w:r>
      <w:r>
        <w:rPr>
          <w:color w:val="000000"/>
          <w:szCs w:val="22"/>
          <w:lang w:val="ru-RU" w:eastAsia="zh-CN"/>
        </w:rPr>
        <w:t>Национальная</w:t>
      </w:r>
      <w:r w:rsidRPr="00437498">
        <w:rPr>
          <w:color w:val="000000"/>
          <w:szCs w:val="22"/>
          <w:lang w:val="ru-RU" w:eastAsia="zh-CN"/>
        </w:rPr>
        <w:t xml:space="preserve"> </w:t>
      </w:r>
      <w:r>
        <w:rPr>
          <w:color w:val="000000"/>
          <w:szCs w:val="22"/>
          <w:lang w:val="ru-RU" w:eastAsia="zh-CN"/>
        </w:rPr>
        <w:t>корпорация электросвязи (</w:t>
      </w:r>
      <w:r>
        <w:rPr>
          <w:color w:val="000000"/>
          <w:szCs w:val="22"/>
          <w:lang w:eastAsia="zh-CN"/>
        </w:rPr>
        <w:t>NTC</w:t>
      </w:r>
      <w:r w:rsidRPr="00437498">
        <w:rPr>
          <w:color w:val="000000"/>
          <w:szCs w:val="22"/>
          <w:lang w:val="ru-RU" w:eastAsia="zh-CN"/>
        </w:rPr>
        <w:t xml:space="preserve">) </w:t>
      </w:r>
      <w:r>
        <w:rPr>
          <w:color w:val="000000"/>
          <w:szCs w:val="22"/>
          <w:lang w:val="ru-RU" w:eastAsia="zh-CN"/>
        </w:rPr>
        <w:t>Республики Судан</w:t>
      </w:r>
      <w:r w:rsidRPr="00437498">
        <w:rPr>
          <w:color w:val="000000"/>
          <w:szCs w:val="22"/>
          <w:lang w:val="ru-RU" w:eastAsia="zh-CN"/>
        </w:rPr>
        <w:t>.</w:t>
      </w:r>
    </w:p>
    <w:p w:rsidR="006104CD" w:rsidRPr="006975DD" w:rsidRDefault="006104CD" w:rsidP="00781FB3">
      <w:pPr>
        <w:tabs>
          <w:tab w:val="clear" w:pos="794"/>
          <w:tab w:val="clear" w:pos="1191"/>
          <w:tab w:val="clear" w:pos="1588"/>
          <w:tab w:val="clear" w:pos="1985"/>
        </w:tabs>
        <w:jc w:val="both"/>
        <w:rPr>
          <w:szCs w:val="22"/>
          <w:lang w:val="ru-RU" w:eastAsia="zh-CN"/>
        </w:rPr>
      </w:pPr>
      <w:r w:rsidRPr="005509E1">
        <w:rPr>
          <w:szCs w:val="22"/>
          <w:lang w:val="ru-RU"/>
        </w:rPr>
        <w:t>Открытие семинара-практикума состоится в 09 час. 00 мин. в первый день его работы. Регистрация</w:t>
      </w:r>
      <w:r w:rsidRPr="00C15FE5">
        <w:rPr>
          <w:szCs w:val="22"/>
          <w:lang w:val="ru-RU"/>
        </w:rPr>
        <w:t xml:space="preserve"> </w:t>
      </w:r>
      <w:r w:rsidRPr="005509E1">
        <w:rPr>
          <w:szCs w:val="22"/>
          <w:lang w:val="ru-RU"/>
        </w:rPr>
        <w:t>участников</w:t>
      </w:r>
      <w:r w:rsidRPr="00C15FE5">
        <w:rPr>
          <w:szCs w:val="22"/>
          <w:lang w:val="ru-RU"/>
        </w:rPr>
        <w:t xml:space="preserve"> </w:t>
      </w:r>
      <w:r w:rsidRPr="005509E1">
        <w:rPr>
          <w:szCs w:val="22"/>
          <w:lang w:val="ru-RU"/>
        </w:rPr>
        <w:t>начнется</w:t>
      </w:r>
      <w:r w:rsidRPr="00C15FE5">
        <w:rPr>
          <w:szCs w:val="22"/>
          <w:lang w:val="ru-RU"/>
        </w:rPr>
        <w:t xml:space="preserve"> </w:t>
      </w:r>
      <w:r w:rsidRPr="005509E1">
        <w:rPr>
          <w:szCs w:val="22"/>
          <w:lang w:val="ru-RU"/>
        </w:rPr>
        <w:t>в</w:t>
      </w:r>
      <w:r w:rsidRPr="00C15FE5">
        <w:rPr>
          <w:szCs w:val="22"/>
          <w:lang w:val="ru-RU"/>
        </w:rPr>
        <w:t xml:space="preserve"> </w:t>
      </w:r>
      <w:r w:rsidRPr="00781FB3">
        <w:rPr>
          <w:lang w:val="ru-RU"/>
        </w:rPr>
        <w:t>08</w:t>
      </w:r>
      <w:r w:rsidRPr="00C15FE5">
        <w:rPr>
          <w:szCs w:val="22"/>
          <w:lang w:val="ru-RU"/>
        </w:rPr>
        <w:t xml:space="preserve"> </w:t>
      </w:r>
      <w:r>
        <w:rPr>
          <w:szCs w:val="22"/>
          <w:lang w:val="ru-RU"/>
        </w:rPr>
        <w:t>час</w:t>
      </w:r>
      <w:r w:rsidRPr="00C15FE5">
        <w:rPr>
          <w:szCs w:val="22"/>
          <w:lang w:val="ru-RU"/>
        </w:rPr>
        <w:t xml:space="preserve">. 00 </w:t>
      </w:r>
      <w:r>
        <w:rPr>
          <w:szCs w:val="22"/>
          <w:lang w:val="ru-RU"/>
        </w:rPr>
        <w:t>мин</w:t>
      </w:r>
      <w:r w:rsidRPr="00C15FE5">
        <w:rPr>
          <w:color w:val="000000"/>
          <w:szCs w:val="22"/>
          <w:lang w:val="ru-RU" w:eastAsia="zh-CN"/>
        </w:rPr>
        <w:t xml:space="preserve">. </w:t>
      </w:r>
      <w:r>
        <w:rPr>
          <w:color w:val="000000"/>
          <w:szCs w:val="22"/>
          <w:lang w:val="ru-RU" w:eastAsia="zh-CN"/>
        </w:rPr>
        <w:t>Подробная</w:t>
      </w:r>
      <w:r w:rsidRPr="006975DD">
        <w:rPr>
          <w:color w:val="000000"/>
          <w:szCs w:val="22"/>
          <w:lang w:val="ru-RU" w:eastAsia="zh-CN"/>
        </w:rPr>
        <w:t xml:space="preserve"> </w:t>
      </w:r>
      <w:r>
        <w:rPr>
          <w:color w:val="000000"/>
          <w:szCs w:val="22"/>
          <w:lang w:val="ru-RU" w:eastAsia="zh-CN"/>
        </w:rPr>
        <w:t>информация</w:t>
      </w:r>
      <w:r w:rsidRPr="006975DD">
        <w:rPr>
          <w:color w:val="000000"/>
          <w:szCs w:val="22"/>
          <w:lang w:val="ru-RU" w:eastAsia="zh-CN"/>
        </w:rPr>
        <w:t xml:space="preserve"> </w:t>
      </w:r>
      <w:r>
        <w:rPr>
          <w:color w:val="000000"/>
          <w:szCs w:val="22"/>
          <w:lang w:val="ru-RU" w:eastAsia="zh-CN"/>
        </w:rPr>
        <w:t>относительно</w:t>
      </w:r>
      <w:r w:rsidRPr="006975DD">
        <w:rPr>
          <w:color w:val="000000"/>
          <w:szCs w:val="22"/>
          <w:lang w:val="ru-RU" w:eastAsia="zh-CN"/>
        </w:rPr>
        <w:t xml:space="preserve"> </w:t>
      </w:r>
      <w:r>
        <w:rPr>
          <w:color w:val="000000"/>
          <w:szCs w:val="22"/>
          <w:lang w:val="ru-RU" w:eastAsia="zh-CN"/>
        </w:rPr>
        <w:t>зала</w:t>
      </w:r>
      <w:r w:rsidRPr="006975DD">
        <w:rPr>
          <w:color w:val="000000"/>
          <w:szCs w:val="22"/>
          <w:lang w:val="ru-RU" w:eastAsia="zh-CN"/>
        </w:rPr>
        <w:t xml:space="preserve"> </w:t>
      </w:r>
      <w:r>
        <w:rPr>
          <w:color w:val="000000"/>
          <w:szCs w:val="22"/>
          <w:lang w:val="ru-RU" w:eastAsia="zh-CN"/>
        </w:rPr>
        <w:t>заседаний</w:t>
      </w:r>
      <w:r w:rsidRPr="006975DD">
        <w:rPr>
          <w:color w:val="000000"/>
          <w:szCs w:val="22"/>
          <w:lang w:val="ru-RU" w:eastAsia="zh-CN"/>
        </w:rPr>
        <w:t xml:space="preserve"> </w:t>
      </w:r>
      <w:r>
        <w:rPr>
          <w:color w:val="000000"/>
          <w:szCs w:val="22"/>
          <w:lang w:val="ru-RU" w:eastAsia="zh-CN"/>
        </w:rPr>
        <w:t>будет</w:t>
      </w:r>
      <w:r w:rsidRPr="006975DD">
        <w:rPr>
          <w:color w:val="000000"/>
          <w:szCs w:val="22"/>
          <w:lang w:val="ru-RU" w:eastAsia="zh-CN"/>
        </w:rPr>
        <w:t xml:space="preserve"> </w:t>
      </w:r>
      <w:r>
        <w:rPr>
          <w:color w:val="000000"/>
          <w:szCs w:val="22"/>
          <w:lang w:val="ru-RU" w:eastAsia="zh-CN"/>
        </w:rPr>
        <w:t>размещена</w:t>
      </w:r>
      <w:r w:rsidRPr="006975DD">
        <w:rPr>
          <w:color w:val="000000"/>
          <w:szCs w:val="22"/>
          <w:lang w:val="ru-RU" w:eastAsia="zh-CN"/>
        </w:rPr>
        <w:t xml:space="preserve"> </w:t>
      </w:r>
      <w:r>
        <w:rPr>
          <w:color w:val="000000"/>
          <w:szCs w:val="22"/>
          <w:lang w:val="ru-RU" w:eastAsia="zh-CN"/>
        </w:rPr>
        <w:t>при</w:t>
      </w:r>
      <w:r w:rsidRPr="006975DD">
        <w:rPr>
          <w:color w:val="000000"/>
          <w:szCs w:val="22"/>
          <w:lang w:val="ru-RU" w:eastAsia="zh-CN"/>
        </w:rPr>
        <w:t xml:space="preserve"> </w:t>
      </w:r>
      <w:r>
        <w:rPr>
          <w:color w:val="000000"/>
          <w:szCs w:val="22"/>
          <w:lang w:val="ru-RU" w:eastAsia="zh-CN"/>
        </w:rPr>
        <w:t>входе</w:t>
      </w:r>
      <w:r w:rsidRPr="006975DD">
        <w:rPr>
          <w:color w:val="000000"/>
          <w:szCs w:val="22"/>
          <w:lang w:val="ru-RU" w:eastAsia="zh-CN"/>
        </w:rPr>
        <w:t xml:space="preserve"> </w:t>
      </w:r>
      <w:r>
        <w:rPr>
          <w:color w:val="000000"/>
          <w:szCs w:val="22"/>
          <w:lang w:val="ru-RU" w:eastAsia="zh-CN"/>
        </w:rPr>
        <w:t>в</w:t>
      </w:r>
      <w:r w:rsidRPr="006975DD">
        <w:rPr>
          <w:color w:val="000000"/>
          <w:szCs w:val="22"/>
          <w:lang w:val="ru-RU" w:eastAsia="zh-CN"/>
        </w:rPr>
        <w:t xml:space="preserve"> </w:t>
      </w:r>
      <w:r>
        <w:rPr>
          <w:color w:val="000000"/>
          <w:szCs w:val="22"/>
          <w:lang w:val="ru-RU" w:eastAsia="zh-CN"/>
        </w:rPr>
        <w:t>место</w:t>
      </w:r>
      <w:r w:rsidRPr="006975DD">
        <w:rPr>
          <w:color w:val="000000"/>
          <w:szCs w:val="22"/>
          <w:lang w:val="ru-RU" w:eastAsia="zh-CN"/>
        </w:rPr>
        <w:t xml:space="preserve"> </w:t>
      </w:r>
      <w:r>
        <w:rPr>
          <w:color w:val="000000"/>
          <w:szCs w:val="22"/>
          <w:lang w:val="ru-RU" w:eastAsia="zh-CN"/>
        </w:rPr>
        <w:t>проведения</w:t>
      </w:r>
      <w:r w:rsidRPr="006975DD">
        <w:rPr>
          <w:color w:val="000000"/>
          <w:szCs w:val="22"/>
          <w:lang w:val="ru-RU" w:eastAsia="zh-CN"/>
        </w:rPr>
        <w:t xml:space="preserve">. </w:t>
      </w:r>
      <w:r>
        <w:rPr>
          <w:color w:val="000000"/>
          <w:szCs w:val="22"/>
          <w:lang w:val="ru-RU" w:eastAsia="zh-CN"/>
        </w:rPr>
        <w:t>Обсуждения</w:t>
      </w:r>
      <w:r w:rsidRPr="006975DD">
        <w:rPr>
          <w:color w:val="000000"/>
          <w:szCs w:val="22"/>
          <w:lang w:val="ru-RU" w:eastAsia="zh-CN"/>
        </w:rPr>
        <w:t xml:space="preserve"> </w:t>
      </w:r>
      <w:r>
        <w:rPr>
          <w:color w:val="000000"/>
          <w:szCs w:val="22"/>
          <w:lang w:val="ru-RU" w:eastAsia="zh-CN"/>
        </w:rPr>
        <w:t>будут</w:t>
      </w:r>
      <w:r w:rsidRPr="006975DD">
        <w:rPr>
          <w:color w:val="000000"/>
          <w:szCs w:val="22"/>
          <w:lang w:val="ru-RU" w:eastAsia="zh-CN"/>
        </w:rPr>
        <w:t xml:space="preserve"> </w:t>
      </w:r>
      <w:r>
        <w:rPr>
          <w:color w:val="000000"/>
          <w:szCs w:val="22"/>
          <w:lang w:val="ru-RU" w:eastAsia="zh-CN"/>
        </w:rPr>
        <w:t>проходить</w:t>
      </w:r>
      <w:r w:rsidRPr="006975DD">
        <w:rPr>
          <w:color w:val="000000"/>
          <w:szCs w:val="22"/>
          <w:lang w:val="ru-RU" w:eastAsia="zh-CN"/>
        </w:rPr>
        <w:t xml:space="preserve"> </w:t>
      </w:r>
      <w:r>
        <w:rPr>
          <w:color w:val="000000"/>
          <w:szCs w:val="22"/>
          <w:lang w:val="ru-RU" w:eastAsia="zh-CN"/>
        </w:rPr>
        <w:t>на</w:t>
      </w:r>
      <w:r w:rsidRPr="006975DD">
        <w:rPr>
          <w:color w:val="000000"/>
          <w:szCs w:val="22"/>
          <w:lang w:val="ru-RU" w:eastAsia="zh-CN"/>
        </w:rPr>
        <w:t xml:space="preserve"> </w:t>
      </w:r>
      <w:r>
        <w:rPr>
          <w:color w:val="000000"/>
          <w:szCs w:val="22"/>
          <w:lang w:val="ru-RU" w:eastAsia="zh-CN"/>
        </w:rPr>
        <w:t>английском</w:t>
      </w:r>
      <w:r w:rsidRPr="006975DD">
        <w:rPr>
          <w:color w:val="000000"/>
          <w:szCs w:val="22"/>
          <w:lang w:val="ru-RU" w:eastAsia="zh-CN"/>
        </w:rPr>
        <w:t xml:space="preserve"> </w:t>
      </w:r>
      <w:r>
        <w:rPr>
          <w:color w:val="000000"/>
          <w:szCs w:val="22"/>
          <w:lang w:val="ru-RU" w:eastAsia="zh-CN"/>
        </w:rPr>
        <w:t>и</w:t>
      </w:r>
      <w:r w:rsidRPr="006975DD">
        <w:rPr>
          <w:color w:val="000000"/>
          <w:szCs w:val="22"/>
          <w:lang w:val="ru-RU" w:eastAsia="zh-CN"/>
        </w:rPr>
        <w:t xml:space="preserve"> </w:t>
      </w:r>
      <w:r>
        <w:rPr>
          <w:color w:val="000000"/>
          <w:szCs w:val="22"/>
          <w:lang w:val="ru-RU" w:eastAsia="zh-CN"/>
        </w:rPr>
        <w:t>французском</w:t>
      </w:r>
      <w:r w:rsidRPr="006975DD">
        <w:rPr>
          <w:color w:val="000000"/>
          <w:szCs w:val="22"/>
          <w:lang w:val="ru-RU" w:eastAsia="zh-CN"/>
        </w:rPr>
        <w:t xml:space="preserve"> </w:t>
      </w:r>
      <w:r>
        <w:rPr>
          <w:color w:val="000000"/>
          <w:szCs w:val="22"/>
          <w:lang w:val="ru-RU" w:eastAsia="zh-CN"/>
        </w:rPr>
        <w:t>языках</w:t>
      </w:r>
      <w:r w:rsidRPr="006975DD">
        <w:rPr>
          <w:color w:val="000000"/>
          <w:szCs w:val="22"/>
          <w:lang w:val="ru-RU" w:eastAsia="zh-CN"/>
        </w:rPr>
        <w:t xml:space="preserve"> </w:t>
      </w:r>
      <w:r>
        <w:rPr>
          <w:color w:val="000000"/>
          <w:szCs w:val="22"/>
          <w:lang w:val="ru-RU" w:eastAsia="zh-CN"/>
        </w:rPr>
        <w:t>с</w:t>
      </w:r>
      <w:r w:rsidRPr="006975DD">
        <w:rPr>
          <w:color w:val="000000"/>
          <w:szCs w:val="22"/>
          <w:lang w:val="ru-RU" w:eastAsia="zh-CN"/>
        </w:rPr>
        <w:t xml:space="preserve"> </w:t>
      </w:r>
      <w:r>
        <w:rPr>
          <w:color w:val="000000"/>
          <w:szCs w:val="22"/>
          <w:lang w:val="ru-RU" w:eastAsia="zh-CN"/>
        </w:rPr>
        <w:t>устным переводом</w:t>
      </w:r>
      <w:r w:rsidRPr="006975DD">
        <w:rPr>
          <w:rFonts w:cs="Arial"/>
          <w:szCs w:val="22"/>
          <w:lang w:val="ru-RU" w:eastAsia="zh-CN"/>
        </w:rPr>
        <w:t>.</w:t>
      </w:r>
    </w:p>
    <w:p w:rsidR="006104CD" w:rsidRPr="00C15FE5" w:rsidRDefault="006104CD" w:rsidP="00DF3A7E">
      <w:pPr>
        <w:tabs>
          <w:tab w:val="clear" w:pos="794"/>
          <w:tab w:val="clear" w:pos="1191"/>
          <w:tab w:val="clear" w:pos="1588"/>
          <w:tab w:val="clear" w:pos="1985"/>
        </w:tabs>
        <w:jc w:val="both"/>
        <w:rPr>
          <w:szCs w:val="22"/>
          <w:lang w:val="ru-RU" w:eastAsia="zh-CN"/>
        </w:rPr>
      </w:pPr>
      <w:r w:rsidRPr="005509E1">
        <w:rPr>
          <w:szCs w:val="22"/>
          <w:lang w:val="ru-RU"/>
        </w:rPr>
        <w:t>В семинаре-практикуме мо</w:t>
      </w:r>
      <w:r w:rsidR="00DF3A7E">
        <w:rPr>
          <w:szCs w:val="22"/>
          <w:lang w:val="ru-RU"/>
        </w:rPr>
        <w:t>гут принять участие Государства </w:t>
      </w:r>
      <w:r w:rsidRPr="005509E1">
        <w:rPr>
          <w:szCs w:val="22"/>
          <w:lang w:val="ru-RU"/>
        </w:rPr>
        <w:t>–</w:t>
      </w:r>
      <w:r w:rsidR="00DF3A7E">
        <w:rPr>
          <w:szCs w:val="22"/>
          <w:lang w:val="ru-RU"/>
        </w:rPr>
        <w:t> </w:t>
      </w:r>
      <w:r w:rsidRPr="005509E1">
        <w:rPr>
          <w:szCs w:val="22"/>
          <w:lang w:val="ru-RU"/>
        </w:rPr>
        <w:t xml:space="preserve">Члены МСЭ, Члены Секторов, Ассоциированные </w:t>
      </w:r>
      <w:r w:rsidRPr="00781FB3">
        <w:rPr>
          <w:color w:val="000000"/>
          <w:szCs w:val="22"/>
          <w:lang w:val="ru-RU" w:eastAsia="zh-CN"/>
        </w:rPr>
        <w:t>члены</w:t>
      </w:r>
      <w:r w:rsidRPr="005509E1">
        <w:rPr>
          <w:szCs w:val="22"/>
          <w:lang w:val="ru-RU"/>
        </w:rPr>
        <w:t xml:space="preserve"> и Академические организации, а также любое лицо из страны, являющейся Членом М</w:t>
      </w:r>
      <w:r>
        <w:rPr>
          <w:szCs w:val="22"/>
          <w:lang w:val="ru-RU"/>
        </w:rPr>
        <w:t>еждународного союза электросвязи (М</w:t>
      </w:r>
      <w:r w:rsidRPr="005509E1">
        <w:rPr>
          <w:szCs w:val="22"/>
          <w:lang w:val="ru-RU"/>
        </w:rPr>
        <w:t>СЭ</w:t>
      </w:r>
      <w:r>
        <w:rPr>
          <w:szCs w:val="22"/>
          <w:lang w:val="ru-RU"/>
        </w:rPr>
        <w:t>)</w:t>
      </w:r>
      <w:r w:rsidRPr="005509E1">
        <w:rPr>
          <w:szCs w:val="22"/>
          <w:lang w:val="ru-RU"/>
        </w:rPr>
        <w:t>, которое пожелает внести свой вклад в его работу. К таким лицам относятся также члены международных, региональных и национальных организаций. Участие</w:t>
      </w:r>
      <w:r w:rsidRPr="00C15FE5">
        <w:rPr>
          <w:szCs w:val="22"/>
          <w:lang w:val="ru-RU"/>
        </w:rPr>
        <w:t xml:space="preserve"> </w:t>
      </w:r>
      <w:r w:rsidRPr="005509E1">
        <w:rPr>
          <w:szCs w:val="22"/>
          <w:lang w:val="ru-RU"/>
        </w:rPr>
        <w:t>в</w:t>
      </w:r>
      <w:r w:rsidRPr="00C15FE5">
        <w:rPr>
          <w:szCs w:val="22"/>
          <w:lang w:val="ru-RU"/>
        </w:rPr>
        <w:t xml:space="preserve"> </w:t>
      </w:r>
      <w:r>
        <w:rPr>
          <w:szCs w:val="22"/>
          <w:lang w:val="ru-RU"/>
        </w:rPr>
        <w:t>семинаре</w:t>
      </w:r>
      <w:r w:rsidRPr="00C15FE5">
        <w:rPr>
          <w:szCs w:val="22"/>
          <w:lang w:val="ru-RU"/>
        </w:rPr>
        <w:t>-</w:t>
      </w:r>
      <w:r>
        <w:rPr>
          <w:szCs w:val="22"/>
          <w:lang w:val="ru-RU"/>
        </w:rPr>
        <w:t>практикуме</w:t>
      </w:r>
      <w:r w:rsidRPr="00C15FE5">
        <w:rPr>
          <w:szCs w:val="22"/>
          <w:lang w:val="ru-RU"/>
        </w:rPr>
        <w:t xml:space="preserve"> </w:t>
      </w:r>
      <w:r w:rsidRPr="005509E1">
        <w:rPr>
          <w:szCs w:val="22"/>
          <w:lang w:val="ru-RU"/>
        </w:rPr>
        <w:t>является</w:t>
      </w:r>
      <w:r w:rsidRPr="00C15FE5">
        <w:rPr>
          <w:szCs w:val="22"/>
          <w:lang w:val="ru-RU"/>
        </w:rPr>
        <w:t xml:space="preserve"> </w:t>
      </w:r>
      <w:r w:rsidRPr="005509E1">
        <w:rPr>
          <w:szCs w:val="22"/>
          <w:lang w:val="ru-RU"/>
        </w:rPr>
        <w:t>бесплатным</w:t>
      </w:r>
      <w:r w:rsidRPr="00C15FE5">
        <w:rPr>
          <w:szCs w:val="22"/>
          <w:lang w:val="ru-RU" w:eastAsia="zh-CN"/>
        </w:rPr>
        <w:t>.</w:t>
      </w:r>
    </w:p>
    <w:p w:rsidR="006104CD" w:rsidRPr="00E94D08" w:rsidRDefault="006104CD" w:rsidP="00DF3A7E">
      <w:pPr>
        <w:tabs>
          <w:tab w:val="clear" w:pos="794"/>
          <w:tab w:val="clear" w:pos="1191"/>
          <w:tab w:val="clear" w:pos="1588"/>
          <w:tab w:val="clear" w:pos="1985"/>
        </w:tabs>
        <w:jc w:val="both"/>
        <w:rPr>
          <w:color w:val="000000"/>
          <w:szCs w:val="22"/>
          <w:lang w:val="ru-RU" w:eastAsia="zh-CN"/>
        </w:rPr>
      </w:pPr>
      <w:r w:rsidRPr="00E94D08">
        <w:rPr>
          <w:szCs w:val="22"/>
          <w:lang w:val="ru-RU" w:eastAsia="zh-CN"/>
        </w:rPr>
        <w:t>Основная</w:t>
      </w:r>
      <w:r w:rsidRPr="00BE752B">
        <w:rPr>
          <w:szCs w:val="22"/>
          <w:lang w:val="ru-RU" w:eastAsia="zh-CN"/>
        </w:rPr>
        <w:t xml:space="preserve"> </w:t>
      </w:r>
      <w:r w:rsidRPr="00E94D08">
        <w:rPr>
          <w:szCs w:val="22"/>
          <w:lang w:val="ru-RU" w:eastAsia="zh-CN"/>
        </w:rPr>
        <w:t>задача</w:t>
      </w:r>
      <w:r w:rsidRPr="00BE752B">
        <w:rPr>
          <w:szCs w:val="22"/>
          <w:lang w:val="ru-RU" w:eastAsia="zh-CN"/>
        </w:rPr>
        <w:t xml:space="preserve"> </w:t>
      </w:r>
      <w:r w:rsidRPr="00E94D08">
        <w:rPr>
          <w:szCs w:val="22"/>
          <w:lang w:val="ru-RU" w:eastAsia="zh-CN"/>
        </w:rPr>
        <w:t>семинара</w:t>
      </w:r>
      <w:r w:rsidRPr="00BE752B">
        <w:rPr>
          <w:szCs w:val="22"/>
          <w:lang w:val="ru-RU" w:eastAsia="zh-CN"/>
        </w:rPr>
        <w:t>-</w:t>
      </w:r>
      <w:r w:rsidRPr="00E94D08">
        <w:rPr>
          <w:szCs w:val="22"/>
          <w:lang w:val="ru-RU" w:eastAsia="zh-CN"/>
        </w:rPr>
        <w:t>практикума</w:t>
      </w:r>
      <w:r w:rsidRPr="00BE752B">
        <w:rPr>
          <w:szCs w:val="22"/>
          <w:lang w:val="ru-RU" w:eastAsia="zh-CN"/>
        </w:rPr>
        <w:t xml:space="preserve"> – </w:t>
      </w:r>
      <w:r w:rsidRPr="00E94D08">
        <w:rPr>
          <w:szCs w:val="22"/>
          <w:lang w:val="ru-RU" w:eastAsia="zh-CN"/>
        </w:rPr>
        <w:t>создать</w:t>
      </w:r>
      <w:r w:rsidRPr="00BE752B">
        <w:rPr>
          <w:szCs w:val="22"/>
          <w:lang w:val="ru-RU" w:eastAsia="zh-CN"/>
        </w:rPr>
        <w:t xml:space="preserve"> </w:t>
      </w:r>
      <w:r w:rsidRPr="00E94D08">
        <w:rPr>
          <w:szCs w:val="22"/>
          <w:lang w:val="ru-RU" w:eastAsia="zh-CN"/>
        </w:rPr>
        <w:t>потенциал</w:t>
      </w:r>
      <w:r w:rsidRPr="00BE752B">
        <w:rPr>
          <w:szCs w:val="22"/>
          <w:lang w:val="ru-RU" w:eastAsia="zh-CN"/>
        </w:rPr>
        <w:t xml:space="preserve"> </w:t>
      </w:r>
      <w:r w:rsidRPr="00E94D08">
        <w:rPr>
          <w:szCs w:val="22"/>
          <w:lang w:val="ru-RU" w:eastAsia="zh-CN"/>
        </w:rPr>
        <w:t>и</w:t>
      </w:r>
      <w:r w:rsidRPr="00BE752B">
        <w:rPr>
          <w:szCs w:val="22"/>
          <w:lang w:val="ru-RU" w:eastAsia="zh-CN"/>
        </w:rPr>
        <w:t xml:space="preserve"> </w:t>
      </w:r>
      <w:r w:rsidRPr="00E94D08">
        <w:rPr>
          <w:szCs w:val="22"/>
          <w:lang w:val="ru-RU" w:eastAsia="zh-CN"/>
        </w:rPr>
        <w:t>обменяться</w:t>
      </w:r>
      <w:r w:rsidRPr="00BE752B">
        <w:rPr>
          <w:szCs w:val="22"/>
          <w:lang w:val="ru-RU" w:eastAsia="zh-CN"/>
        </w:rPr>
        <w:t xml:space="preserve"> </w:t>
      </w:r>
      <w:r w:rsidRPr="00E94D08">
        <w:rPr>
          <w:szCs w:val="22"/>
          <w:lang w:val="ru-RU" w:eastAsia="zh-CN"/>
        </w:rPr>
        <w:t>примерами</w:t>
      </w:r>
      <w:r w:rsidRPr="00BE752B">
        <w:rPr>
          <w:szCs w:val="22"/>
          <w:lang w:val="ru-RU" w:eastAsia="zh-CN"/>
        </w:rPr>
        <w:t xml:space="preserve"> </w:t>
      </w:r>
      <w:r w:rsidRPr="00E94D08">
        <w:rPr>
          <w:szCs w:val="22"/>
          <w:lang w:val="ru-RU" w:eastAsia="zh-CN"/>
        </w:rPr>
        <w:t>передового</w:t>
      </w:r>
      <w:r w:rsidRPr="00BE752B">
        <w:rPr>
          <w:szCs w:val="22"/>
          <w:lang w:val="ru-RU" w:eastAsia="zh-CN"/>
        </w:rPr>
        <w:t xml:space="preserve"> </w:t>
      </w:r>
      <w:r w:rsidRPr="00E94D08">
        <w:rPr>
          <w:szCs w:val="22"/>
          <w:lang w:val="ru-RU" w:eastAsia="zh-CN"/>
        </w:rPr>
        <w:t>опыта</w:t>
      </w:r>
      <w:r w:rsidRPr="00BE752B">
        <w:rPr>
          <w:szCs w:val="22"/>
          <w:lang w:val="ru-RU" w:eastAsia="zh-CN"/>
        </w:rPr>
        <w:t xml:space="preserve"> </w:t>
      </w:r>
      <w:r w:rsidRPr="00E94D08">
        <w:rPr>
          <w:szCs w:val="22"/>
          <w:lang w:val="ru-RU" w:eastAsia="zh-CN"/>
        </w:rPr>
        <w:t>стран</w:t>
      </w:r>
      <w:r w:rsidRPr="00BE752B">
        <w:rPr>
          <w:szCs w:val="22"/>
          <w:lang w:val="ru-RU" w:eastAsia="zh-CN"/>
        </w:rPr>
        <w:t xml:space="preserve">, </w:t>
      </w:r>
      <w:r w:rsidRPr="00E94D08">
        <w:rPr>
          <w:szCs w:val="22"/>
          <w:lang w:val="ru-RU" w:eastAsia="zh-CN"/>
        </w:rPr>
        <w:t>а</w:t>
      </w:r>
      <w:r w:rsidRPr="00BE752B">
        <w:rPr>
          <w:szCs w:val="22"/>
          <w:lang w:val="ru-RU" w:eastAsia="zh-CN"/>
        </w:rPr>
        <w:t xml:space="preserve"> </w:t>
      </w:r>
      <w:r w:rsidRPr="00E94D08">
        <w:rPr>
          <w:szCs w:val="22"/>
          <w:lang w:val="ru-RU" w:eastAsia="zh-CN"/>
        </w:rPr>
        <w:t>также</w:t>
      </w:r>
      <w:r w:rsidRPr="00BE752B">
        <w:rPr>
          <w:szCs w:val="22"/>
          <w:lang w:val="ru-RU" w:eastAsia="zh-CN"/>
        </w:rPr>
        <w:t xml:space="preserve"> </w:t>
      </w:r>
      <w:r w:rsidRPr="00E94D08">
        <w:rPr>
          <w:szCs w:val="22"/>
          <w:lang w:val="ru-RU" w:eastAsia="zh-CN"/>
        </w:rPr>
        <w:t>представить</w:t>
      </w:r>
      <w:r w:rsidRPr="00BE752B">
        <w:rPr>
          <w:szCs w:val="22"/>
          <w:lang w:val="ru-RU" w:eastAsia="zh-CN"/>
        </w:rPr>
        <w:t xml:space="preserve"> </w:t>
      </w:r>
      <w:r w:rsidRPr="00E94D08">
        <w:rPr>
          <w:szCs w:val="22"/>
          <w:lang w:val="ru-RU" w:eastAsia="zh-CN"/>
        </w:rPr>
        <w:t>информацию</w:t>
      </w:r>
      <w:r w:rsidRPr="00BE752B">
        <w:rPr>
          <w:szCs w:val="22"/>
          <w:lang w:val="ru-RU" w:eastAsia="zh-CN"/>
        </w:rPr>
        <w:t xml:space="preserve"> </w:t>
      </w:r>
      <w:r w:rsidRPr="00E94D08">
        <w:rPr>
          <w:szCs w:val="22"/>
          <w:lang w:val="ru-RU" w:eastAsia="zh-CN"/>
        </w:rPr>
        <w:t>о</w:t>
      </w:r>
      <w:r w:rsidRPr="00BE752B">
        <w:rPr>
          <w:szCs w:val="22"/>
          <w:lang w:val="ru-RU" w:eastAsia="zh-CN"/>
        </w:rPr>
        <w:t xml:space="preserve"> </w:t>
      </w:r>
      <w:r w:rsidRPr="00E94D08">
        <w:rPr>
          <w:szCs w:val="22"/>
          <w:lang w:val="ru-RU" w:eastAsia="zh-CN"/>
        </w:rPr>
        <w:t>ходе</w:t>
      </w:r>
      <w:r w:rsidRPr="00BE752B">
        <w:rPr>
          <w:szCs w:val="22"/>
          <w:lang w:val="ru-RU" w:eastAsia="zh-CN"/>
        </w:rPr>
        <w:t xml:space="preserve"> </w:t>
      </w:r>
      <w:r w:rsidR="00DF3A7E">
        <w:rPr>
          <w:szCs w:val="22"/>
          <w:lang w:val="ru-RU" w:eastAsia="zh-CN"/>
        </w:rPr>
        <w:t>реализации</w:t>
      </w:r>
      <w:r w:rsidRPr="00BE752B">
        <w:rPr>
          <w:szCs w:val="22"/>
          <w:lang w:val="ru-RU" w:eastAsia="zh-CN"/>
        </w:rPr>
        <w:t xml:space="preserve"> </w:t>
      </w:r>
      <w:r w:rsidRPr="00E94D08">
        <w:rPr>
          <w:szCs w:val="22"/>
          <w:lang w:val="ru-RU" w:eastAsia="zh-CN"/>
        </w:rPr>
        <w:t>существующих</w:t>
      </w:r>
      <w:r w:rsidRPr="00BE752B">
        <w:rPr>
          <w:szCs w:val="22"/>
          <w:lang w:val="ru-RU" w:eastAsia="zh-CN"/>
        </w:rPr>
        <w:t xml:space="preserve"> </w:t>
      </w:r>
      <w:r w:rsidRPr="00E94D08">
        <w:rPr>
          <w:szCs w:val="22"/>
          <w:lang w:val="ru-RU" w:eastAsia="zh-CN"/>
        </w:rPr>
        <w:t>стратегий</w:t>
      </w:r>
      <w:r w:rsidRPr="00BE752B">
        <w:rPr>
          <w:szCs w:val="22"/>
          <w:lang w:val="ru-RU" w:eastAsia="zh-CN"/>
        </w:rPr>
        <w:t xml:space="preserve"> </w:t>
      </w:r>
      <w:r w:rsidRPr="00E94D08">
        <w:rPr>
          <w:szCs w:val="22"/>
          <w:lang w:val="ru-RU" w:eastAsia="zh-CN"/>
        </w:rPr>
        <w:t>кибербезопасности</w:t>
      </w:r>
      <w:r w:rsidRPr="00BE752B">
        <w:rPr>
          <w:szCs w:val="22"/>
          <w:lang w:val="ru-RU" w:eastAsia="zh-CN"/>
        </w:rPr>
        <w:t xml:space="preserve">, </w:t>
      </w:r>
      <w:r w:rsidRPr="00E94D08">
        <w:rPr>
          <w:szCs w:val="22"/>
          <w:lang w:val="ru-RU" w:eastAsia="zh-CN"/>
        </w:rPr>
        <w:t>выявить</w:t>
      </w:r>
      <w:r w:rsidRPr="00BE752B">
        <w:rPr>
          <w:szCs w:val="22"/>
          <w:lang w:val="ru-RU" w:eastAsia="zh-CN"/>
        </w:rPr>
        <w:t xml:space="preserve"> </w:t>
      </w:r>
      <w:r w:rsidRPr="00781FB3">
        <w:rPr>
          <w:color w:val="000000"/>
          <w:szCs w:val="22"/>
          <w:lang w:val="ru-RU" w:eastAsia="zh-CN"/>
        </w:rPr>
        <w:t>имеющиеся</w:t>
      </w:r>
      <w:r w:rsidRPr="00BE752B">
        <w:rPr>
          <w:szCs w:val="22"/>
          <w:lang w:val="ru-RU" w:eastAsia="zh-CN"/>
        </w:rPr>
        <w:t xml:space="preserve"> </w:t>
      </w:r>
      <w:r w:rsidRPr="00E94D08">
        <w:rPr>
          <w:szCs w:val="22"/>
          <w:lang w:val="ru-RU" w:eastAsia="zh-CN"/>
        </w:rPr>
        <w:t>пробелы</w:t>
      </w:r>
      <w:r w:rsidRPr="00BE752B">
        <w:rPr>
          <w:szCs w:val="22"/>
          <w:lang w:val="ru-RU" w:eastAsia="zh-CN"/>
        </w:rPr>
        <w:t xml:space="preserve"> </w:t>
      </w:r>
      <w:r w:rsidRPr="00E94D08">
        <w:rPr>
          <w:szCs w:val="22"/>
          <w:lang w:val="ru-RU" w:eastAsia="zh-CN"/>
        </w:rPr>
        <w:t>и</w:t>
      </w:r>
      <w:r w:rsidRPr="00BE752B">
        <w:rPr>
          <w:szCs w:val="22"/>
          <w:lang w:val="ru-RU" w:eastAsia="zh-CN"/>
        </w:rPr>
        <w:t xml:space="preserve"> </w:t>
      </w:r>
      <w:r w:rsidRPr="00E94D08">
        <w:rPr>
          <w:szCs w:val="22"/>
          <w:lang w:val="ru-RU" w:eastAsia="zh-CN"/>
        </w:rPr>
        <w:t>определить</w:t>
      </w:r>
      <w:r w:rsidRPr="00BE752B">
        <w:rPr>
          <w:szCs w:val="22"/>
          <w:lang w:val="ru-RU" w:eastAsia="zh-CN"/>
        </w:rPr>
        <w:t xml:space="preserve"> </w:t>
      </w:r>
      <w:r w:rsidRPr="00E94D08">
        <w:rPr>
          <w:szCs w:val="22"/>
          <w:lang w:val="ru-RU" w:eastAsia="zh-CN"/>
        </w:rPr>
        <w:t>направлени</w:t>
      </w:r>
      <w:r>
        <w:rPr>
          <w:szCs w:val="22"/>
          <w:lang w:val="ru-RU" w:eastAsia="zh-CN"/>
        </w:rPr>
        <w:t>я</w:t>
      </w:r>
      <w:r w:rsidRPr="00BE752B">
        <w:rPr>
          <w:szCs w:val="22"/>
          <w:lang w:val="ru-RU" w:eastAsia="zh-CN"/>
        </w:rPr>
        <w:t xml:space="preserve"> </w:t>
      </w:r>
      <w:r w:rsidRPr="00E94D08">
        <w:rPr>
          <w:szCs w:val="22"/>
          <w:lang w:val="ru-RU" w:eastAsia="zh-CN"/>
        </w:rPr>
        <w:t>дальнейшей</w:t>
      </w:r>
      <w:r w:rsidRPr="00BE752B">
        <w:rPr>
          <w:szCs w:val="22"/>
          <w:lang w:val="ru-RU" w:eastAsia="zh-CN"/>
        </w:rPr>
        <w:t xml:space="preserve"> </w:t>
      </w:r>
      <w:r w:rsidRPr="00E94D08">
        <w:rPr>
          <w:szCs w:val="22"/>
          <w:lang w:val="ru-RU" w:eastAsia="zh-CN"/>
        </w:rPr>
        <w:t>работы</w:t>
      </w:r>
      <w:r w:rsidRPr="00BE752B">
        <w:rPr>
          <w:szCs w:val="22"/>
          <w:lang w:val="ru-RU" w:eastAsia="zh-CN"/>
        </w:rPr>
        <w:t xml:space="preserve">. </w:t>
      </w:r>
      <w:r w:rsidRPr="00E94D08">
        <w:rPr>
          <w:szCs w:val="22"/>
          <w:lang w:val="ru-RU" w:eastAsia="zh-CN"/>
        </w:rPr>
        <w:t xml:space="preserve">На </w:t>
      </w:r>
      <w:r>
        <w:rPr>
          <w:szCs w:val="22"/>
          <w:lang w:val="ru-RU" w:eastAsia="zh-CN"/>
        </w:rPr>
        <w:t>семинар-практикум</w:t>
      </w:r>
      <w:r w:rsidRPr="00E94D08">
        <w:rPr>
          <w:szCs w:val="22"/>
          <w:lang w:val="ru-RU" w:eastAsia="zh-CN"/>
        </w:rPr>
        <w:t xml:space="preserve"> </w:t>
      </w:r>
      <w:r w:rsidRPr="00E94D08">
        <w:rPr>
          <w:rFonts w:cstheme="majorBidi"/>
          <w:color w:val="000000"/>
          <w:lang w:val="ru-RU"/>
        </w:rPr>
        <w:t>соберутся ведущие специалисты в данной области из развивающихся стран, Государств – Членов МСЭ, регуляторных и директивных органов, частного сектора (поставщики услуг, операторы электросвязи, производители и поставщики решений), академических организаций, организаций по стандартизации, форумов и консорциумов</w:t>
      </w:r>
      <w:r w:rsidRPr="00E94D08">
        <w:rPr>
          <w:color w:val="000000"/>
          <w:szCs w:val="22"/>
          <w:lang w:val="ru-RU" w:eastAsia="zh-CN"/>
        </w:rPr>
        <w:t>.</w:t>
      </w:r>
    </w:p>
    <w:p w:rsidR="006104CD" w:rsidRPr="00E94D08" w:rsidRDefault="006104CD" w:rsidP="007B4F33">
      <w:pPr>
        <w:tabs>
          <w:tab w:val="clear" w:pos="794"/>
          <w:tab w:val="clear" w:pos="1191"/>
          <w:tab w:val="clear" w:pos="1588"/>
          <w:tab w:val="clear" w:pos="1985"/>
        </w:tabs>
        <w:jc w:val="both"/>
        <w:rPr>
          <w:szCs w:val="22"/>
          <w:lang w:val="ru-RU" w:eastAsia="zh-CN"/>
        </w:rPr>
      </w:pPr>
      <w:r w:rsidRPr="00781FB3">
        <w:rPr>
          <w:spacing w:val="-4"/>
          <w:szCs w:val="22"/>
          <w:lang w:val="ru-RU" w:eastAsia="zh-CN"/>
        </w:rPr>
        <w:t xml:space="preserve">Проект программы семинара-практикума представлен в </w:t>
      </w:r>
      <w:r w:rsidRPr="00781FB3">
        <w:rPr>
          <w:b/>
          <w:bCs/>
          <w:spacing w:val="-4"/>
          <w:szCs w:val="22"/>
          <w:lang w:val="ru-RU" w:eastAsia="zh-CN"/>
        </w:rPr>
        <w:t>Приложении</w:t>
      </w:r>
      <w:r w:rsidRPr="00781FB3">
        <w:rPr>
          <w:spacing w:val="-4"/>
          <w:szCs w:val="22"/>
          <w:lang w:val="ru-RU" w:eastAsia="zh-CN"/>
        </w:rPr>
        <w:t> </w:t>
      </w:r>
      <w:r w:rsidRPr="00781FB3">
        <w:rPr>
          <w:b/>
          <w:bCs/>
          <w:spacing w:val="-4"/>
          <w:szCs w:val="22"/>
          <w:lang w:val="ru-RU" w:eastAsia="zh-CN"/>
        </w:rPr>
        <w:t>2</w:t>
      </w:r>
      <w:r w:rsidRPr="00781FB3">
        <w:rPr>
          <w:spacing w:val="-4"/>
          <w:szCs w:val="22"/>
          <w:lang w:val="ru-RU" w:eastAsia="zh-CN"/>
        </w:rPr>
        <w:t>. Он также размещен на веб-сайте мероприятия:</w:t>
      </w:r>
      <w:r w:rsidR="007B4F33" w:rsidRPr="007B4F33">
        <w:rPr>
          <w:spacing w:val="-4"/>
          <w:szCs w:val="22"/>
          <w:lang w:val="ru-RU" w:eastAsia="zh-CN"/>
        </w:rPr>
        <w:t xml:space="preserve"> </w:t>
      </w:r>
      <w:hyperlink r:id="rId12" w:history="1">
        <w:r w:rsidR="007B4F33" w:rsidRPr="0010699E">
          <w:rPr>
            <w:rStyle w:val="Hyperlink"/>
            <w:spacing w:val="-4"/>
            <w:szCs w:val="22"/>
            <w:lang w:eastAsia="zh-CN"/>
          </w:rPr>
          <w:t>http</w:t>
        </w:r>
        <w:r w:rsidR="007B4F33" w:rsidRPr="0010699E">
          <w:rPr>
            <w:rStyle w:val="Hyperlink"/>
            <w:spacing w:val="-4"/>
            <w:szCs w:val="22"/>
            <w:lang w:val="ru-RU" w:eastAsia="zh-CN"/>
          </w:rPr>
          <w:t>://</w:t>
        </w:r>
        <w:r w:rsidR="007B4F33" w:rsidRPr="0010699E">
          <w:rPr>
            <w:rStyle w:val="Hyperlink"/>
            <w:spacing w:val="-4"/>
            <w:szCs w:val="22"/>
            <w:lang w:eastAsia="zh-CN"/>
          </w:rPr>
          <w:t>www</w:t>
        </w:r>
        <w:r w:rsidR="007B4F33" w:rsidRPr="0010699E">
          <w:rPr>
            <w:rStyle w:val="Hyperlink"/>
            <w:spacing w:val="-4"/>
            <w:szCs w:val="22"/>
            <w:lang w:val="ru-RU" w:eastAsia="zh-CN"/>
          </w:rPr>
          <w:t>.</w:t>
        </w:r>
        <w:proofErr w:type="spellStart"/>
        <w:r w:rsidR="007B4F33" w:rsidRPr="0010699E">
          <w:rPr>
            <w:rStyle w:val="Hyperlink"/>
            <w:spacing w:val="-4"/>
            <w:szCs w:val="22"/>
            <w:lang w:eastAsia="zh-CN"/>
          </w:rPr>
          <w:t>itu</w:t>
        </w:r>
        <w:proofErr w:type="spellEnd"/>
        <w:r w:rsidR="007B4F33" w:rsidRPr="0010699E">
          <w:rPr>
            <w:rStyle w:val="Hyperlink"/>
            <w:spacing w:val="-4"/>
            <w:szCs w:val="22"/>
            <w:lang w:val="ru-RU" w:eastAsia="zh-CN"/>
          </w:rPr>
          <w:t>.</w:t>
        </w:r>
        <w:proofErr w:type="spellStart"/>
        <w:r w:rsidR="007B4F33" w:rsidRPr="0010699E">
          <w:rPr>
            <w:rStyle w:val="Hyperlink"/>
            <w:spacing w:val="-4"/>
            <w:szCs w:val="22"/>
            <w:lang w:eastAsia="zh-CN"/>
          </w:rPr>
          <w:t>int</w:t>
        </w:r>
        <w:proofErr w:type="spellEnd"/>
        <w:r w:rsidR="007B4F33" w:rsidRPr="0010699E">
          <w:rPr>
            <w:rStyle w:val="Hyperlink"/>
            <w:spacing w:val="-4"/>
            <w:szCs w:val="22"/>
            <w:lang w:val="ru-RU" w:eastAsia="zh-CN"/>
          </w:rPr>
          <w:t>/</w:t>
        </w:r>
        <w:proofErr w:type="spellStart"/>
        <w:r w:rsidR="007B4F33" w:rsidRPr="0010699E">
          <w:rPr>
            <w:rStyle w:val="Hyperlink"/>
            <w:spacing w:val="-4"/>
            <w:szCs w:val="22"/>
            <w:lang w:eastAsia="zh-CN"/>
          </w:rPr>
          <w:t>en</w:t>
        </w:r>
        <w:proofErr w:type="spellEnd"/>
        <w:r w:rsidR="007B4F33" w:rsidRPr="0010699E">
          <w:rPr>
            <w:rStyle w:val="Hyperlink"/>
            <w:spacing w:val="-4"/>
            <w:szCs w:val="22"/>
            <w:lang w:val="ru-RU" w:eastAsia="zh-CN"/>
          </w:rPr>
          <w:t>/</w:t>
        </w:r>
        <w:r w:rsidR="007B4F33" w:rsidRPr="0010699E">
          <w:rPr>
            <w:rStyle w:val="Hyperlink"/>
            <w:spacing w:val="-4"/>
            <w:szCs w:val="22"/>
            <w:lang w:eastAsia="zh-CN"/>
          </w:rPr>
          <w:t>ITU</w:t>
        </w:r>
        <w:r w:rsidR="007B4F33" w:rsidRPr="0010699E">
          <w:rPr>
            <w:rStyle w:val="Hyperlink"/>
            <w:spacing w:val="-4"/>
            <w:szCs w:val="22"/>
            <w:lang w:val="ru-RU" w:eastAsia="zh-CN"/>
          </w:rPr>
          <w:t>-</w:t>
        </w:r>
        <w:r w:rsidR="007B4F33" w:rsidRPr="0010699E">
          <w:rPr>
            <w:rStyle w:val="Hyperlink"/>
            <w:spacing w:val="-4"/>
            <w:szCs w:val="22"/>
            <w:lang w:eastAsia="zh-CN"/>
          </w:rPr>
          <w:t>T</w:t>
        </w:r>
        <w:r w:rsidR="007B4F33" w:rsidRPr="0010699E">
          <w:rPr>
            <w:rStyle w:val="Hyperlink"/>
            <w:spacing w:val="-4"/>
            <w:szCs w:val="22"/>
            <w:lang w:val="ru-RU" w:eastAsia="zh-CN"/>
          </w:rPr>
          <w:t>/</w:t>
        </w:r>
        <w:r w:rsidR="007B4F33" w:rsidRPr="0010699E">
          <w:rPr>
            <w:rStyle w:val="Hyperlink"/>
            <w:spacing w:val="-4"/>
            <w:szCs w:val="22"/>
            <w:lang w:eastAsia="zh-CN"/>
          </w:rPr>
          <w:t>Workshops</w:t>
        </w:r>
        <w:r w:rsidR="007B4F33" w:rsidRPr="0010699E">
          <w:rPr>
            <w:rStyle w:val="Hyperlink"/>
            <w:spacing w:val="-4"/>
            <w:szCs w:val="22"/>
            <w:lang w:val="ru-RU" w:eastAsia="zh-CN"/>
          </w:rPr>
          <w:t>-</w:t>
        </w:r>
        <w:r w:rsidR="007B4F33" w:rsidRPr="0010699E">
          <w:rPr>
            <w:rStyle w:val="Hyperlink"/>
            <w:spacing w:val="-4"/>
            <w:szCs w:val="22"/>
            <w:lang w:eastAsia="zh-CN"/>
          </w:rPr>
          <w:t>and</w:t>
        </w:r>
        <w:r w:rsidR="007B4F33" w:rsidRPr="0010699E">
          <w:rPr>
            <w:rStyle w:val="Hyperlink"/>
            <w:spacing w:val="-4"/>
            <w:szCs w:val="22"/>
            <w:lang w:val="ru-RU" w:eastAsia="zh-CN"/>
          </w:rPr>
          <w:t>-</w:t>
        </w:r>
        <w:r w:rsidR="007B4F33" w:rsidRPr="0010699E">
          <w:rPr>
            <w:rStyle w:val="Hyperlink"/>
            <w:spacing w:val="-4"/>
            <w:szCs w:val="22"/>
            <w:lang w:eastAsia="zh-CN"/>
          </w:rPr>
          <w:t>Seminars</w:t>
        </w:r>
        <w:r w:rsidR="007B4F33" w:rsidRPr="0010699E">
          <w:rPr>
            <w:rStyle w:val="Hyperlink"/>
            <w:spacing w:val="-4"/>
            <w:szCs w:val="22"/>
            <w:lang w:val="ru-RU" w:eastAsia="zh-CN"/>
          </w:rPr>
          <w:t>/</w:t>
        </w:r>
        <w:r w:rsidR="007B4F33" w:rsidRPr="0010699E">
          <w:rPr>
            <w:rStyle w:val="Hyperlink"/>
            <w:spacing w:val="-4"/>
            <w:szCs w:val="22"/>
            <w:lang w:eastAsia="zh-CN"/>
          </w:rPr>
          <w:t>cybersecurity</w:t>
        </w:r>
        <w:r w:rsidR="007B4F33" w:rsidRPr="0010699E">
          <w:rPr>
            <w:rStyle w:val="Hyperlink"/>
            <w:spacing w:val="-4"/>
            <w:szCs w:val="22"/>
            <w:lang w:val="ru-RU" w:eastAsia="zh-CN"/>
          </w:rPr>
          <w:t>/</w:t>
        </w:r>
        <w:r w:rsidR="007B4F33" w:rsidRPr="0010699E">
          <w:rPr>
            <w:rStyle w:val="Hyperlink"/>
            <w:spacing w:val="-4"/>
            <w:szCs w:val="22"/>
            <w:lang w:eastAsia="zh-CN"/>
          </w:rPr>
          <w:t>Pages</w:t>
        </w:r>
        <w:r w:rsidR="007B4F33" w:rsidRPr="0010699E">
          <w:rPr>
            <w:rStyle w:val="Hyperlink"/>
            <w:spacing w:val="-4"/>
            <w:szCs w:val="22"/>
            <w:lang w:val="ru-RU" w:eastAsia="zh-CN"/>
          </w:rPr>
          <w:t>/</w:t>
        </w:r>
        <w:r w:rsidR="007B4F33" w:rsidRPr="0010699E">
          <w:rPr>
            <w:rStyle w:val="Hyperlink"/>
            <w:spacing w:val="-4"/>
            <w:szCs w:val="22"/>
            <w:lang w:eastAsia="zh-CN"/>
          </w:rPr>
          <w:t>default</w:t>
        </w:r>
        <w:r w:rsidR="007B4F33" w:rsidRPr="0010699E">
          <w:rPr>
            <w:rStyle w:val="Hyperlink"/>
            <w:spacing w:val="-4"/>
            <w:szCs w:val="22"/>
            <w:lang w:val="ru-RU" w:eastAsia="zh-CN"/>
          </w:rPr>
          <w:t>.</w:t>
        </w:r>
        <w:proofErr w:type="spellStart"/>
        <w:r w:rsidR="007B4F33" w:rsidRPr="0010699E">
          <w:rPr>
            <w:rStyle w:val="Hyperlink"/>
            <w:spacing w:val="-4"/>
            <w:szCs w:val="22"/>
            <w:lang w:eastAsia="zh-CN"/>
          </w:rPr>
          <w:t>aspx</w:t>
        </w:r>
        <w:proofErr w:type="spellEnd"/>
      </w:hyperlink>
      <w:r w:rsidR="007B4F33" w:rsidRPr="007B4F33">
        <w:rPr>
          <w:spacing w:val="-4"/>
          <w:szCs w:val="22"/>
          <w:lang w:val="ru-RU" w:eastAsia="zh-CN"/>
        </w:rPr>
        <w:t xml:space="preserve">  </w:t>
      </w:r>
      <w:r w:rsidRPr="00E94D08">
        <w:rPr>
          <w:szCs w:val="22"/>
          <w:lang w:val="ru-RU" w:eastAsia="zh-CN"/>
        </w:rPr>
        <w:t xml:space="preserve">. </w:t>
      </w:r>
      <w:r>
        <w:rPr>
          <w:szCs w:val="22"/>
          <w:lang w:val="ru-RU" w:eastAsia="zh-CN"/>
        </w:rPr>
        <w:t>Этот</w:t>
      </w:r>
      <w:r w:rsidRPr="00E94D08">
        <w:rPr>
          <w:szCs w:val="22"/>
          <w:lang w:val="ru-RU" w:eastAsia="zh-CN"/>
        </w:rPr>
        <w:t xml:space="preserve"> </w:t>
      </w:r>
      <w:r>
        <w:rPr>
          <w:szCs w:val="22"/>
          <w:lang w:val="ru-RU" w:eastAsia="zh-CN"/>
        </w:rPr>
        <w:t>веб</w:t>
      </w:r>
      <w:r w:rsidRPr="00E94D08">
        <w:rPr>
          <w:szCs w:val="22"/>
          <w:lang w:val="ru-RU" w:eastAsia="zh-CN"/>
        </w:rPr>
        <w:t>-</w:t>
      </w:r>
      <w:r>
        <w:rPr>
          <w:szCs w:val="22"/>
          <w:lang w:val="ru-RU" w:eastAsia="zh-CN"/>
        </w:rPr>
        <w:t xml:space="preserve">сайт будет </w:t>
      </w:r>
      <w:r w:rsidRPr="00781FB3">
        <w:rPr>
          <w:color w:val="000000"/>
          <w:szCs w:val="22"/>
          <w:lang w:val="ru-RU" w:eastAsia="zh-CN"/>
        </w:rPr>
        <w:t>обновляться</w:t>
      </w:r>
      <w:r>
        <w:rPr>
          <w:szCs w:val="22"/>
          <w:lang w:val="ru-RU" w:eastAsia="zh-CN"/>
        </w:rPr>
        <w:t xml:space="preserve"> по мере появления новой или измененной информации</w:t>
      </w:r>
      <w:r w:rsidRPr="00E94D08">
        <w:rPr>
          <w:szCs w:val="22"/>
          <w:lang w:val="ru-RU" w:eastAsia="zh-CN"/>
        </w:rPr>
        <w:t>.</w:t>
      </w:r>
    </w:p>
    <w:p w:rsidR="006104CD" w:rsidRPr="00544561" w:rsidRDefault="006104CD" w:rsidP="00781FB3">
      <w:pPr>
        <w:tabs>
          <w:tab w:val="clear" w:pos="794"/>
          <w:tab w:val="clear" w:pos="1191"/>
          <w:tab w:val="clear" w:pos="1588"/>
          <w:tab w:val="clear" w:pos="1985"/>
        </w:tabs>
        <w:jc w:val="both"/>
        <w:rPr>
          <w:szCs w:val="22"/>
          <w:lang w:val="ru-RU" w:eastAsia="zh-CN"/>
        </w:rPr>
      </w:pPr>
      <w:r w:rsidRPr="00D633EA">
        <w:rPr>
          <w:szCs w:val="22"/>
          <w:lang w:val="ru-RU"/>
        </w:rPr>
        <w:t>Для</w:t>
      </w:r>
      <w:r w:rsidRPr="00E94D08">
        <w:rPr>
          <w:szCs w:val="22"/>
          <w:lang w:val="ru-RU"/>
        </w:rPr>
        <w:t xml:space="preserve"> </w:t>
      </w:r>
      <w:r w:rsidRPr="00D633EA">
        <w:rPr>
          <w:szCs w:val="22"/>
          <w:lang w:val="ru-RU"/>
        </w:rPr>
        <w:t>вашего</w:t>
      </w:r>
      <w:r w:rsidRPr="00E94D08">
        <w:rPr>
          <w:szCs w:val="22"/>
          <w:lang w:val="ru-RU"/>
        </w:rPr>
        <w:t xml:space="preserve"> </w:t>
      </w:r>
      <w:r w:rsidRPr="00D633EA">
        <w:rPr>
          <w:szCs w:val="22"/>
          <w:lang w:val="ru-RU"/>
        </w:rPr>
        <w:t>удобства</w:t>
      </w:r>
      <w:r w:rsidRPr="00E94D08">
        <w:rPr>
          <w:szCs w:val="22"/>
          <w:lang w:val="ru-RU"/>
        </w:rPr>
        <w:t xml:space="preserve"> </w:t>
      </w:r>
      <w:r w:rsidRPr="00D633EA">
        <w:rPr>
          <w:szCs w:val="22"/>
          <w:lang w:val="ru-RU"/>
        </w:rPr>
        <w:t>в</w:t>
      </w:r>
      <w:r w:rsidRPr="00E94D08">
        <w:rPr>
          <w:szCs w:val="22"/>
          <w:lang w:val="ru-RU"/>
        </w:rPr>
        <w:t xml:space="preserve"> </w:t>
      </w:r>
      <w:r w:rsidRPr="00D633EA">
        <w:rPr>
          <w:b/>
          <w:bCs/>
          <w:szCs w:val="22"/>
          <w:lang w:val="ru-RU"/>
        </w:rPr>
        <w:t>Приложении</w:t>
      </w:r>
      <w:r w:rsidRPr="00E94D08">
        <w:rPr>
          <w:b/>
          <w:bCs/>
          <w:szCs w:val="22"/>
        </w:rPr>
        <w:t> </w:t>
      </w:r>
      <w:r w:rsidRPr="00E94D08">
        <w:rPr>
          <w:b/>
          <w:bCs/>
          <w:szCs w:val="22"/>
          <w:lang w:val="ru-RU"/>
        </w:rPr>
        <w:t>3</w:t>
      </w:r>
      <w:r w:rsidRPr="00E94D08">
        <w:rPr>
          <w:szCs w:val="22"/>
          <w:lang w:val="ru-RU"/>
        </w:rPr>
        <w:t xml:space="preserve"> </w:t>
      </w:r>
      <w:r w:rsidRPr="00D633EA">
        <w:rPr>
          <w:szCs w:val="22"/>
          <w:lang w:val="ru-RU"/>
        </w:rPr>
        <w:t>содержится</w:t>
      </w:r>
      <w:r w:rsidRPr="00E94D08">
        <w:rPr>
          <w:szCs w:val="22"/>
          <w:lang w:val="ru-RU"/>
        </w:rPr>
        <w:t xml:space="preserve"> </w:t>
      </w:r>
      <w:r w:rsidRPr="00781FB3">
        <w:rPr>
          <w:color w:val="000000"/>
          <w:szCs w:val="22"/>
          <w:lang w:val="ru-RU" w:eastAsia="zh-CN"/>
        </w:rPr>
        <w:t>форма</w:t>
      </w:r>
      <w:r w:rsidRPr="00E94D08">
        <w:rPr>
          <w:szCs w:val="22"/>
          <w:lang w:val="ru-RU"/>
        </w:rPr>
        <w:t xml:space="preserve"> </w:t>
      </w:r>
      <w:r w:rsidRPr="00D633EA">
        <w:rPr>
          <w:szCs w:val="22"/>
          <w:lang w:val="ru-RU"/>
        </w:rPr>
        <w:t>для</w:t>
      </w:r>
      <w:r w:rsidRPr="00E94D08">
        <w:rPr>
          <w:szCs w:val="22"/>
          <w:lang w:val="ru-RU"/>
        </w:rPr>
        <w:t xml:space="preserve"> </w:t>
      </w:r>
      <w:r w:rsidRPr="00D633EA">
        <w:rPr>
          <w:szCs w:val="22"/>
          <w:lang w:val="ru-RU"/>
        </w:rPr>
        <w:t>бронирования</w:t>
      </w:r>
      <w:r w:rsidRPr="00E94D08">
        <w:rPr>
          <w:szCs w:val="22"/>
          <w:lang w:val="ru-RU"/>
        </w:rPr>
        <w:t xml:space="preserve"> </w:t>
      </w:r>
      <w:r w:rsidRPr="00D633EA">
        <w:rPr>
          <w:szCs w:val="22"/>
          <w:lang w:val="ru-RU"/>
        </w:rPr>
        <w:t>номеров</w:t>
      </w:r>
      <w:r w:rsidRPr="00E94D08">
        <w:rPr>
          <w:szCs w:val="22"/>
          <w:lang w:val="ru-RU"/>
        </w:rPr>
        <w:t xml:space="preserve"> </w:t>
      </w:r>
      <w:r w:rsidRPr="00D633EA">
        <w:rPr>
          <w:szCs w:val="22"/>
          <w:lang w:val="ru-RU"/>
        </w:rPr>
        <w:t>в</w:t>
      </w:r>
      <w:r w:rsidRPr="00E94D08">
        <w:rPr>
          <w:szCs w:val="22"/>
          <w:lang w:val="ru-RU"/>
        </w:rPr>
        <w:t xml:space="preserve"> </w:t>
      </w:r>
      <w:r w:rsidRPr="00D633EA">
        <w:rPr>
          <w:szCs w:val="22"/>
          <w:lang w:val="ru-RU"/>
        </w:rPr>
        <w:t>гостиницах</w:t>
      </w:r>
      <w:r w:rsidRPr="00E94D08">
        <w:rPr>
          <w:szCs w:val="22"/>
          <w:lang w:val="ru-RU"/>
        </w:rPr>
        <w:t xml:space="preserve"> </w:t>
      </w:r>
      <w:r>
        <w:rPr>
          <w:szCs w:val="22"/>
          <w:lang w:val="ru-RU"/>
        </w:rPr>
        <w:t>и список рекомендуемых гостиниц</w:t>
      </w:r>
      <w:r w:rsidRPr="00E94D08">
        <w:rPr>
          <w:szCs w:val="22"/>
          <w:lang w:val="ru-RU" w:eastAsia="zh-CN"/>
        </w:rPr>
        <w:t xml:space="preserve">. </w:t>
      </w:r>
      <w:r>
        <w:rPr>
          <w:szCs w:val="22"/>
          <w:lang w:val="ru-RU" w:eastAsia="zh-CN"/>
        </w:rPr>
        <w:t>Подробная</w:t>
      </w:r>
      <w:r w:rsidRPr="00544561">
        <w:rPr>
          <w:szCs w:val="22"/>
          <w:lang w:val="ru-RU" w:eastAsia="zh-CN"/>
        </w:rPr>
        <w:t xml:space="preserve"> </w:t>
      </w:r>
      <w:r>
        <w:rPr>
          <w:szCs w:val="22"/>
          <w:lang w:val="ru-RU" w:eastAsia="zh-CN"/>
        </w:rPr>
        <w:t>информация</w:t>
      </w:r>
      <w:r w:rsidRPr="00544561">
        <w:rPr>
          <w:szCs w:val="22"/>
          <w:lang w:val="ru-RU" w:eastAsia="zh-CN"/>
        </w:rPr>
        <w:t xml:space="preserve"> </w:t>
      </w:r>
      <w:r>
        <w:rPr>
          <w:szCs w:val="22"/>
          <w:lang w:val="ru-RU" w:eastAsia="zh-CN"/>
        </w:rPr>
        <w:t>по</w:t>
      </w:r>
      <w:r w:rsidRPr="00544561">
        <w:rPr>
          <w:szCs w:val="22"/>
          <w:lang w:val="ru-RU" w:eastAsia="zh-CN"/>
        </w:rPr>
        <w:t xml:space="preserve"> </w:t>
      </w:r>
      <w:r>
        <w:rPr>
          <w:szCs w:val="22"/>
          <w:lang w:val="ru-RU" w:eastAsia="zh-CN"/>
        </w:rPr>
        <w:t>бытовым и практическим вопросам</w:t>
      </w:r>
      <w:r w:rsidRPr="00544561">
        <w:rPr>
          <w:szCs w:val="22"/>
          <w:lang w:val="ru-RU" w:eastAsia="zh-CN"/>
        </w:rPr>
        <w:t xml:space="preserve"> </w:t>
      </w:r>
      <w:r>
        <w:rPr>
          <w:szCs w:val="22"/>
          <w:lang w:val="ru-RU" w:eastAsia="zh-CN"/>
        </w:rPr>
        <w:t xml:space="preserve">представлена в </w:t>
      </w:r>
      <w:r>
        <w:rPr>
          <w:b/>
          <w:bCs/>
          <w:szCs w:val="22"/>
          <w:lang w:val="ru-RU" w:eastAsia="zh-CN"/>
        </w:rPr>
        <w:t>Приложении</w:t>
      </w:r>
      <w:r>
        <w:rPr>
          <w:szCs w:val="22"/>
          <w:lang w:val="ru-RU" w:eastAsia="zh-CN"/>
        </w:rPr>
        <w:t> </w:t>
      </w:r>
      <w:r w:rsidRPr="00544561">
        <w:rPr>
          <w:b/>
          <w:bCs/>
          <w:szCs w:val="22"/>
          <w:lang w:val="ru-RU" w:eastAsia="zh-CN"/>
        </w:rPr>
        <w:t>4</w:t>
      </w:r>
      <w:r w:rsidRPr="00544561">
        <w:rPr>
          <w:szCs w:val="22"/>
          <w:lang w:val="ru-RU" w:eastAsia="zh-CN"/>
        </w:rPr>
        <w:t>.</w:t>
      </w:r>
    </w:p>
    <w:p w:rsidR="006104CD" w:rsidRPr="003040B3" w:rsidRDefault="006104CD" w:rsidP="00781FB3">
      <w:pPr>
        <w:tabs>
          <w:tab w:val="clear" w:pos="794"/>
          <w:tab w:val="clear" w:pos="1191"/>
          <w:tab w:val="clear" w:pos="1588"/>
          <w:tab w:val="clear" w:pos="1985"/>
        </w:tabs>
        <w:jc w:val="both"/>
        <w:rPr>
          <w:rFonts w:cs="Arial"/>
          <w:szCs w:val="22"/>
          <w:lang w:val="ru-RU" w:eastAsia="zh-CN"/>
        </w:rPr>
      </w:pPr>
      <w:r w:rsidRPr="005509E1">
        <w:rPr>
          <w:b/>
          <w:bCs/>
          <w:szCs w:val="22"/>
          <w:lang w:val="ru-RU"/>
        </w:rPr>
        <w:t>Стипендии</w:t>
      </w:r>
      <w:r w:rsidRPr="005509E1">
        <w:rPr>
          <w:szCs w:val="22"/>
          <w:lang w:val="ru-RU"/>
        </w:rPr>
        <w:t xml:space="preserve">: </w:t>
      </w:r>
      <w:r>
        <w:rPr>
          <w:szCs w:val="22"/>
          <w:lang w:val="ru-RU"/>
        </w:rPr>
        <w:t>Рады</w:t>
      </w:r>
      <w:r w:rsidRPr="005509E1">
        <w:rPr>
          <w:szCs w:val="22"/>
          <w:lang w:val="ru-RU"/>
        </w:rPr>
        <w:t xml:space="preserve"> сообщить вам, </w:t>
      </w:r>
      <w:r w:rsidRPr="005509E1">
        <w:rPr>
          <w:rFonts w:cstheme="majorBidi"/>
          <w:szCs w:val="22"/>
          <w:lang w:val="ru-RU"/>
        </w:rPr>
        <w:t xml:space="preserve">что для содействия участию представителей из наименее развитых стран или развивающихся стран с низким </w:t>
      </w:r>
      <w:r w:rsidRPr="00781FB3">
        <w:rPr>
          <w:color w:val="000000"/>
          <w:szCs w:val="22"/>
          <w:lang w:val="ru-RU" w:eastAsia="zh-CN"/>
        </w:rPr>
        <w:t>уровнем</w:t>
      </w:r>
      <w:r w:rsidRPr="005509E1">
        <w:rPr>
          <w:rFonts w:cstheme="majorBidi"/>
          <w:szCs w:val="22"/>
          <w:lang w:val="ru-RU"/>
        </w:rPr>
        <w:t xml:space="preserve"> дохода и при условии наличия финансирования будут выделены две частичные стипендии на администрацию (</w:t>
      </w:r>
      <w:r w:rsidR="00FD595C">
        <w:fldChar w:fldCharType="begin"/>
      </w:r>
      <w:r w:rsidR="00FD595C" w:rsidRPr="00A95FFB">
        <w:rPr>
          <w:lang w:val="ru-RU"/>
        </w:rPr>
        <w:instrText xml:space="preserve"> </w:instrText>
      </w:r>
      <w:r w:rsidR="00FD595C">
        <w:instrText>HYPERLINK</w:instrText>
      </w:r>
      <w:r w:rsidR="00FD595C" w:rsidRPr="00A95FFB">
        <w:rPr>
          <w:lang w:val="ru-RU"/>
        </w:rPr>
        <w:instrText xml:space="preserve"> "</w:instrText>
      </w:r>
      <w:r w:rsidR="00FD595C">
        <w:instrText>http</w:instrText>
      </w:r>
      <w:r w:rsidR="00FD595C" w:rsidRPr="00A95FFB">
        <w:rPr>
          <w:lang w:val="ru-RU"/>
        </w:rPr>
        <w:instrText>://</w:instrText>
      </w:r>
      <w:r w:rsidR="00FD595C">
        <w:instrText>itu</w:instrText>
      </w:r>
      <w:r w:rsidR="00FD595C" w:rsidRPr="00A95FFB">
        <w:rPr>
          <w:lang w:val="ru-RU"/>
        </w:rPr>
        <w:instrText>.</w:instrText>
      </w:r>
      <w:r w:rsidR="00FD595C">
        <w:instrText>int</w:instrText>
      </w:r>
      <w:r w:rsidR="00FD595C" w:rsidRPr="00A95FFB">
        <w:rPr>
          <w:lang w:val="ru-RU"/>
        </w:rPr>
        <w:instrText>/</w:instrText>
      </w:r>
      <w:r w:rsidR="00FD595C">
        <w:instrText>en</w:instrText>
      </w:r>
      <w:r w:rsidR="00FD595C" w:rsidRPr="00A95FFB">
        <w:rPr>
          <w:lang w:val="ru-RU"/>
        </w:rPr>
        <w:instrText>/</w:instrText>
      </w:r>
      <w:r w:rsidR="00FD595C">
        <w:instrText>ITU</w:instrText>
      </w:r>
      <w:r w:rsidR="00FD595C" w:rsidRPr="00A95FFB">
        <w:rPr>
          <w:lang w:val="ru-RU"/>
        </w:rPr>
        <w:instrText>-</w:instrText>
      </w:r>
      <w:r w:rsidR="00FD595C">
        <w:instrText>T</w:instrText>
      </w:r>
      <w:r w:rsidR="00FD595C" w:rsidRPr="00A95FFB">
        <w:rPr>
          <w:lang w:val="ru-RU"/>
        </w:rPr>
        <w:instrText>/</w:instrText>
      </w:r>
      <w:r w:rsidR="00FD595C">
        <w:instrText>info</w:instrText>
      </w:r>
      <w:r w:rsidR="00FD595C" w:rsidRPr="00A95FFB">
        <w:rPr>
          <w:lang w:val="ru-RU"/>
        </w:rPr>
        <w:instrText>/</w:instrText>
      </w:r>
      <w:r w:rsidR="00FD595C">
        <w:instrText>Pages</w:instrText>
      </w:r>
      <w:r w:rsidR="00FD595C" w:rsidRPr="00A95FFB">
        <w:rPr>
          <w:lang w:val="ru-RU"/>
        </w:rPr>
        <w:instrText>/</w:instrText>
      </w:r>
      <w:r w:rsidR="00FD595C">
        <w:instrText>resources</w:instrText>
      </w:r>
      <w:r w:rsidR="00FD595C" w:rsidRPr="00A95FFB">
        <w:rPr>
          <w:lang w:val="ru-RU"/>
        </w:rPr>
        <w:instrText>.</w:instrText>
      </w:r>
      <w:r w:rsidR="00FD595C">
        <w:instrText>aspx</w:instrText>
      </w:r>
      <w:r w:rsidR="00FD595C" w:rsidRPr="00A95FFB">
        <w:rPr>
          <w:lang w:val="ru-RU"/>
        </w:rPr>
        <w:instrText xml:space="preserve">" </w:instrText>
      </w:r>
      <w:r w:rsidR="00FD595C">
        <w:fldChar w:fldCharType="separate"/>
      </w:r>
      <w:r w:rsidRPr="005509E1">
        <w:rPr>
          <w:rStyle w:val="Hyperlink"/>
          <w:rFonts w:cstheme="majorBidi"/>
          <w:lang w:val="ru-RU"/>
        </w:rPr>
        <w:t>http://itu.int/en/ITU-T/info/Pages/resources.aspx</w:t>
      </w:r>
      <w:r w:rsidR="00FD595C">
        <w:rPr>
          <w:rStyle w:val="Hyperlink"/>
          <w:rFonts w:cstheme="majorBidi"/>
          <w:lang w:val="ru-RU"/>
        </w:rPr>
        <w:fldChar w:fldCharType="end"/>
      </w:r>
      <w:r w:rsidRPr="005509E1">
        <w:rPr>
          <w:rFonts w:cstheme="majorBidi"/>
          <w:szCs w:val="22"/>
          <w:lang w:val="ru-RU"/>
        </w:rPr>
        <w:t xml:space="preserve">). 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5509E1">
        <w:rPr>
          <w:rFonts w:cstheme="majorBidi"/>
          <w:b/>
          <w:bCs/>
          <w:szCs w:val="22"/>
          <w:lang w:val="ru-RU"/>
        </w:rPr>
        <w:t xml:space="preserve">форму 1 </w:t>
      </w:r>
      <w:r w:rsidRPr="005509E1">
        <w:rPr>
          <w:rFonts w:cstheme="majorBidi"/>
          <w:szCs w:val="22"/>
          <w:lang w:val="ru-RU"/>
        </w:rPr>
        <w:t xml:space="preserve">в </w:t>
      </w:r>
      <w:r w:rsidRPr="005509E1">
        <w:rPr>
          <w:rFonts w:cstheme="majorBidi"/>
          <w:b/>
          <w:bCs/>
          <w:szCs w:val="22"/>
          <w:lang w:val="ru-RU"/>
        </w:rPr>
        <w:t xml:space="preserve">Приложении </w:t>
      </w:r>
      <w:r>
        <w:rPr>
          <w:rFonts w:cstheme="majorBidi"/>
          <w:b/>
          <w:bCs/>
          <w:szCs w:val="22"/>
          <w:lang w:val="ru-RU"/>
        </w:rPr>
        <w:t>1</w:t>
      </w:r>
      <w:r w:rsidRPr="005509E1">
        <w:rPr>
          <w:rFonts w:cstheme="majorBidi"/>
          <w:szCs w:val="22"/>
          <w:lang w:val="ru-RU"/>
        </w:rPr>
        <w:t xml:space="preserve">) необходимо вернуть в МСЭ не позднее </w:t>
      </w:r>
      <w:r>
        <w:rPr>
          <w:rFonts w:cstheme="majorBidi"/>
          <w:b/>
          <w:bCs/>
          <w:szCs w:val="22"/>
          <w:lang w:val="ru-RU"/>
        </w:rPr>
        <w:t>12 июня</w:t>
      </w:r>
      <w:r w:rsidRPr="005509E1">
        <w:rPr>
          <w:rFonts w:cstheme="majorBidi"/>
          <w:b/>
          <w:bCs/>
          <w:szCs w:val="22"/>
          <w:lang w:val="ru-RU"/>
        </w:rPr>
        <w:t xml:space="preserve"> 2016 года</w:t>
      </w:r>
      <w:r w:rsidRPr="005509E1">
        <w:rPr>
          <w:rFonts w:cstheme="majorBidi"/>
          <w:szCs w:val="22"/>
          <w:lang w:val="ru-RU"/>
        </w:rPr>
        <w:t xml:space="preserve">. Просим учесть, что критерии для принятия решения о предоставлении стипендии включают: имеющийся бюджет, вклады для собрания со стороны запрашивающего стипендию лица, справедливое распределение между странами и регионами, а также гендерный баланс. </w:t>
      </w:r>
      <w:r>
        <w:rPr>
          <w:rFonts w:cstheme="majorBidi"/>
          <w:szCs w:val="22"/>
          <w:lang w:val="ru-RU"/>
        </w:rPr>
        <w:t xml:space="preserve">Наряду с этим предпочтение будет отдаваться </w:t>
      </w:r>
      <w:r w:rsidRPr="005509E1">
        <w:rPr>
          <w:rFonts w:cstheme="majorBidi"/>
          <w:szCs w:val="22"/>
          <w:lang w:val="ru-RU"/>
        </w:rPr>
        <w:t>пода</w:t>
      </w:r>
      <w:r>
        <w:rPr>
          <w:rFonts w:cstheme="majorBidi"/>
          <w:szCs w:val="22"/>
          <w:lang w:val="ru-RU"/>
        </w:rPr>
        <w:t>ющим</w:t>
      </w:r>
      <w:r w:rsidRPr="005509E1">
        <w:rPr>
          <w:rFonts w:cstheme="majorBidi"/>
          <w:szCs w:val="22"/>
          <w:lang w:val="ru-RU"/>
        </w:rPr>
        <w:t xml:space="preserve"> заявку на предоставление стипендии лица</w:t>
      </w:r>
      <w:r>
        <w:rPr>
          <w:rFonts w:cstheme="majorBidi"/>
          <w:szCs w:val="22"/>
          <w:lang w:val="ru-RU"/>
        </w:rPr>
        <w:t>м, желающим</w:t>
      </w:r>
      <w:r w:rsidRPr="005509E1">
        <w:rPr>
          <w:rFonts w:cstheme="majorBidi"/>
          <w:szCs w:val="22"/>
          <w:lang w:val="ru-RU"/>
        </w:rPr>
        <w:t xml:space="preserve"> принять участие и в семинаре-практикуме, и в собрании Региональной группы</w:t>
      </w:r>
      <w:r w:rsidRPr="003040B3">
        <w:rPr>
          <w:rFonts w:cs="Arial"/>
          <w:szCs w:val="22"/>
          <w:lang w:val="ru-RU" w:eastAsia="zh-CN"/>
        </w:rPr>
        <w:t>.</w:t>
      </w:r>
    </w:p>
    <w:p w:rsidR="006104CD" w:rsidRPr="00A926C1" w:rsidRDefault="006104CD" w:rsidP="00781FB3">
      <w:pPr>
        <w:tabs>
          <w:tab w:val="clear" w:pos="794"/>
          <w:tab w:val="clear" w:pos="1191"/>
          <w:tab w:val="clear" w:pos="1588"/>
          <w:tab w:val="clear" w:pos="1985"/>
        </w:tabs>
        <w:jc w:val="both"/>
        <w:rPr>
          <w:szCs w:val="22"/>
          <w:lang w:val="ru-RU" w:eastAsia="zh-CN"/>
        </w:rPr>
      </w:pPr>
      <w:r w:rsidRPr="005509E1">
        <w:rPr>
          <w:szCs w:val="22"/>
          <w:lang w:val="ru-RU"/>
        </w:rPr>
        <w:t xml:space="preserve">Для того чтобы </w:t>
      </w:r>
      <w:r>
        <w:rPr>
          <w:szCs w:val="22"/>
          <w:lang w:val="ru-RU"/>
        </w:rPr>
        <w:t>мы</w:t>
      </w:r>
      <w:r w:rsidRPr="005509E1">
        <w:rPr>
          <w:szCs w:val="22"/>
          <w:lang w:val="ru-RU"/>
        </w:rPr>
        <w:t xml:space="preserve"> могли принять </w:t>
      </w:r>
      <w:r w:rsidRPr="00781FB3">
        <w:rPr>
          <w:color w:val="000000"/>
          <w:szCs w:val="22"/>
          <w:lang w:val="ru-RU" w:eastAsia="zh-CN"/>
        </w:rPr>
        <w:t>необходимые</w:t>
      </w:r>
      <w:r w:rsidRPr="005509E1">
        <w:rPr>
          <w:szCs w:val="22"/>
          <w:lang w:val="ru-RU"/>
        </w:rPr>
        <w:t xml:space="preserve"> меры для организации этого семинара-практикума, был</w:t>
      </w:r>
      <w:r>
        <w:rPr>
          <w:szCs w:val="22"/>
          <w:lang w:val="ru-RU"/>
        </w:rPr>
        <w:t>и</w:t>
      </w:r>
      <w:r w:rsidRPr="005509E1">
        <w:rPr>
          <w:szCs w:val="22"/>
          <w:lang w:val="ru-RU"/>
        </w:rPr>
        <w:t xml:space="preserve"> бы признател</w:t>
      </w:r>
      <w:r>
        <w:rPr>
          <w:szCs w:val="22"/>
          <w:lang w:val="ru-RU"/>
        </w:rPr>
        <w:t>ьны</w:t>
      </w:r>
      <w:r w:rsidRPr="005509E1">
        <w:rPr>
          <w:szCs w:val="22"/>
          <w:lang w:val="ru-RU"/>
        </w:rPr>
        <w:t xml:space="preserve"> за регистрацию с использованием онлайновой формы по адресу: </w:t>
      </w:r>
      <w:r w:rsidR="00FD595C">
        <w:fldChar w:fldCharType="begin"/>
      </w:r>
      <w:r w:rsidR="00FD595C" w:rsidRPr="00FD595C">
        <w:rPr>
          <w:lang w:val="ru-RU"/>
        </w:rPr>
        <w:instrText xml:space="preserve"> </w:instrText>
      </w:r>
      <w:r w:rsidR="00FD595C">
        <w:instrText>HYPERLINK</w:instrText>
      </w:r>
      <w:r w:rsidR="00FD595C" w:rsidRPr="00FD595C">
        <w:rPr>
          <w:lang w:val="ru-RU"/>
        </w:rPr>
        <w:instrText xml:space="preserve"> "</w:instrText>
      </w:r>
      <w:r w:rsidR="00FD595C">
        <w:instrText>http</w:instrText>
      </w:r>
      <w:r w:rsidR="00FD595C" w:rsidRPr="00FD595C">
        <w:rPr>
          <w:lang w:val="ru-RU"/>
        </w:rPr>
        <w:instrText>://</w:instrText>
      </w:r>
      <w:r w:rsidR="00FD595C">
        <w:instrText>www</w:instrText>
      </w:r>
      <w:r w:rsidR="00FD595C" w:rsidRPr="00FD595C">
        <w:rPr>
          <w:lang w:val="ru-RU"/>
        </w:rPr>
        <w:instrText>.</w:instrText>
      </w:r>
      <w:r w:rsidR="00FD595C">
        <w:instrText>itu</w:instrText>
      </w:r>
      <w:r w:rsidR="00FD595C" w:rsidRPr="00FD595C">
        <w:rPr>
          <w:lang w:val="ru-RU"/>
        </w:rPr>
        <w:instrText>.</w:instrText>
      </w:r>
      <w:r w:rsidR="00FD595C">
        <w:instrText>int</w:instrText>
      </w:r>
      <w:r w:rsidR="00FD595C" w:rsidRPr="00FD595C">
        <w:rPr>
          <w:lang w:val="ru-RU"/>
        </w:rPr>
        <w:instrText>/</w:instrText>
      </w:r>
      <w:r w:rsidR="00FD595C">
        <w:instrText>online</w:instrText>
      </w:r>
      <w:r w:rsidR="00FD595C" w:rsidRPr="00FD595C">
        <w:rPr>
          <w:lang w:val="ru-RU"/>
        </w:rPr>
        <w:instrText>/</w:instrText>
      </w:r>
      <w:r w:rsidR="00FD595C">
        <w:instrText>regsys</w:instrText>
      </w:r>
      <w:r w:rsidR="00FD595C" w:rsidRPr="00FD595C">
        <w:rPr>
          <w:lang w:val="ru-RU"/>
        </w:rPr>
        <w:instrText>/</w:instrText>
      </w:r>
      <w:r w:rsidR="00FD595C">
        <w:instrText>ITU</w:instrText>
      </w:r>
      <w:r w:rsidR="00FD595C" w:rsidRPr="00FD595C">
        <w:rPr>
          <w:lang w:val="ru-RU"/>
        </w:rPr>
        <w:instrText>-</w:instrText>
      </w:r>
      <w:r w:rsidR="00FD595C">
        <w:instrText>T</w:instrText>
      </w:r>
      <w:r w:rsidR="00FD595C" w:rsidRPr="00FD595C">
        <w:rPr>
          <w:lang w:val="ru-RU"/>
        </w:rPr>
        <w:instrText>/</w:instrText>
      </w:r>
      <w:r w:rsidR="00FD595C">
        <w:instrText>misc</w:instrText>
      </w:r>
      <w:r w:rsidR="00FD595C" w:rsidRPr="00FD595C">
        <w:rPr>
          <w:lang w:val="ru-RU"/>
        </w:rPr>
        <w:instrText>/</w:instrText>
      </w:r>
      <w:r w:rsidR="00FD595C">
        <w:instrText>edrs</w:instrText>
      </w:r>
      <w:r w:rsidR="00FD595C" w:rsidRPr="00FD595C">
        <w:rPr>
          <w:lang w:val="ru-RU"/>
        </w:rPr>
        <w:instrText>.</w:instrText>
      </w:r>
      <w:r w:rsidR="00FD595C">
        <w:instrText>registration</w:instrText>
      </w:r>
      <w:r w:rsidR="00FD595C" w:rsidRPr="00FD595C">
        <w:rPr>
          <w:lang w:val="ru-RU"/>
        </w:rPr>
        <w:instrText>.</w:instrText>
      </w:r>
      <w:r w:rsidR="00FD595C">
        <w:instrText>form</w:instrText>
      </w:r>
      <w:r w:rsidR="00FD595C" w:rsidRPr="00FD595C">
        <w:rPr>
          <w:lang w:val="ru-RU"/>
        </w:rPr>
        <w:instrText>?_</w:instrText>
      </w:r>
      <w:r w:rsidR="00FD595C">
        <w:instrText>eventid</w:instrText>
      </w:r>
      <w:r w:rsidR="00FD595C" w:rsidRPr="00FD595C">
        <w:rPr>
          <w:lang w:val="ru-RU"/>
        </w:rPr>
        <w:instrText xml:space="preserve">=3000876" </w:instrText>
      </w:r>
      <w:r w:rsidR="00FD595C">
        <w:fldChar w:fldCharType="separate"/>
      </w:r>
      <w:r w:rsidRPr="00A926C1">
        <w:rPr>
          <w:rFonts w:eastAsia="SimSun"/>
          <w:color w:val="0000FF"/>
          <w:u w:val="single"/>
        </w:rPr>
        <w:t>http</w:t>
      </w:r>
      <w:r w:rsidRPr="00A926C1">
        <w:rPr>
          <w:rFonts w:eastAsia="SimSun"/>
          <w:color w:val="0000FF"/>
          <w:u w:val="single"/>
          <w:lang w:val="ru-RU"/>
        </w:rPr>
        <w:t>://</w:t>
      </w:r>
      <w:r w:rsidRPr="00A926C1">
        <w:rPr>
          <w:rFonts w:eastAsia="SimSun"/>
          <w:color w:val="0000FF"/>
          <w:u w:val="single"/>
        </w:rPr>
        <w:t>www</w:t>
      </w:r>
      <w:r w:rsidRPr="00A926C1">
        <w:rPr>
          <w:rFonts w:eastAsia="SimSun"/>
          <w:color w:val="0000FF"/>
          <w:u w:val="single"/>
          <w:lang w:val="ru-RU"/>
        </w:rPr>
        <w:t>.</w:t>
      </w:r>
      <w:r w:rsidRPr="00A926C1">
        <w:rPr>
          <w:rFonts w:eastAsia="SimSun"/>
          <w:color w:val="0000FF"/>
          <w:u w:val="single"/>
        </w:rPr>
        <w:t>itu</w:t>
      </w:r>
      <w:r w:rsidRPr="00A926C1">
        <w:rPr>
          <w:rFonts w:eastAsia="SimSun"/>
          <w:color w:val="0000FF"/>
          <w:u w:val="single"/>
          <w:lang w:val="ru-RU"/>
        </w:rPr>
        <w:t>.</w:t>
      </w:r>
      <w:r w:rsidRPr="00A926C1">
        <w:rPr>
          <w:rFonts w:eastAsia="SimSun"/>
          <w:color w:val="0000FF"/>
          <w:u w:val="single"/>
        </w:rPr>
        <w:t>int</w:t>
      </w:r>
      <w:r w:rsidRPr="00A926C1">
        <w:rPr>
          <w:rFonts w:eastAsia="SimSun"/>
          <w:color w:val="0000FF"/>
          <w:u w:val="single"/>
          <w:lang w:val="ru-RU"/>
        </w:rPr>
        <w:t>/</w:t>
      </w:r>
      <w:r w:rsidRPr="00A926C1">
        <w:rPr>
          <w:rFonts w:eastAsia="SimSun"/>
          <w:color w:val="0000FF"/>
          <w:u w:val="single"/>
        </w:rPr>
        <w:t>online</w:t>
      </w:r>
      <w:r w:rsidRPr="00A926C1">
        <w:rPr>
          <w:rFonts w:eastAsia="SimSun"/>
          <w:color w:val="0000FF"/>
          <w:u w:val="single"/>
          <w:lang w:val="ru-RU"/>
        </w:rPr>
        <w:t>/</w:t>
      </w:r>
      <w:r w:rsidRPr="00A926C1">
        <w:rPr>
          <w:rFonts w:eastAsia="SimSun"/>
          <w:color w:val="0000FF"/>
          <w:u w:val="single"/>
        </w:rPr>
        <w:t>regsys</w:t>
      </w:r>
      <w:r w:rsidRPr="00A926C1">
        <w:rPr>
          <w:rFonts w:eastAsia="SimSun"/>
          <w:color w:val="0000FF"/>
          <w:u w:val="single"/>
          <w:lang w:val="ru-RU"/>
        </w:rPr>
        <w:t>/</w:t>
      </w:r>
      <w:r w:rsidRPr="00A926C1">
        <w:rPr>
          <w:rFonts w:eastAsia="SimSun"/>
          <w:color w:val="0000FF"/>
          <w:u w:val="single"/>
        </w:rPr>
        <w:t>ITU</w:t>
      </w:r>
      <w:r w:rsidRPr="00A926C1">
        <w:rPr>
          <w:rFonts w:eastAsia="SimSun"/>
          <w:color w:val="0000FF"/>
          <w:u w:val="single"/>
          <w:lang w:val="ru-RU"/>
        </w:rPr>
        <w:t>-</w:t>
      </w:r>
      <w:r w:rsidRPr="00A926C1">
        <w:rPr>
          <w:rFonts w:eastAsia="SimSun"/>
          <w:color w:val="0000FF"/>
          <w:u w:val="single"/>
        </w:rPr>
        <w:t>T</w:t>
      </w:r>
      <w:r w:rsidRPr="00A926C1">
        <w:rPr>
          <w:rFonts w:eastAsia="SimSun"/>
          <w:color w:val="0000FF"/>
          <w:u w:val="single"/>
          <w:lang w:val="ru-RU"/>
        </w:rPr>
        <w:t>/</w:t>
      </w:r>
      <w:r w:rsidRPr="00A926C1">
        <w:rPr>
          <w:rFonts w:eastAsia="SimSun"/>
          <w:color w:val="0000FF"/>
          <w:u w:val="single"/>
        </w:rPr>
        <w:t>misc</w:t>
      </w:r>
      <w:r w:rsidRPr="00A926C1">
        <w:rPr>
          <w:rFonts w:eastAsia="SimSun"/>
          <w:color w:val="0000FF"/>
          <w:u w:val="single"/>
          <w:lang w:val="ru-RU"/>
        </w:rPr>
        <w:t>/</w:t>
      </w:r>
      <w:r w:rsidRPr="00A926C1">
        <w:rPr>
          <w:rFonts w:eastAsia="SimSun"/>
          <w:color w:val="0000FF"/>
          <w:u w:val="single"/>
        </w:rPr>
        <w:t>edrs</w:t>
      </w:r>
      <w:r w:rsidRPr="00A926C1">
        <w:rPr>
          <w:rFonts w:eastAsia="SimSun"/>
          <w:color w:val="0000FF"/>
          <w:u w:val="single"/>
          <w:lang w:val="ru-RU"/>
        </w:rPr>
        <w:t>.</w:t>
      </w:r>
      <w:r w:rsidRPr="00A926C1">
        <w:rPr>
          <w:rFonts w:eastAsia="SimSun"/>
          <w:color w:val="0000FF"/>
          <w:u w:val="single"/>
        </w:rPr>
        <w:t>registration</w:t>
      </w:r>
      <w:r w:rsidRPr="00A926C1">
        <w:rPr>
          <w:rFonts w:eastAsia="SimSun"/>
          <w:color w:val="0000FF"/>
          <w:u w:val="single"/>
          <w:lang w:val="ru-RU"/>
        </w:rPr>
        <w:t>.</w:t>
      </w:r>
      <w:r w:rsidRPr="00A926C1">
        <w:rPr>
          <w:rFonts w:eastAsia="SimSun"/>
          <w:color w:val="0000FF"/>
          <w:u w:val="single"/>
        </w:rPr>
        <w:t>form</w:t>
      </w:r>
      <w:r w:rsidRPr="00A926C1">
        <w:rPr>
          <w:rFonts w:eastAsia="SimSun"/>
          <w:color w:val="0000FF"/>
          <w:u w:val="single"/>
          <w:lang w:val="ru-RU"/>
        </w:rPr>
        <w:t>?_</w:t>
      </w:r>
      <w:r w:rsidRPr="00A926C1">
        <w:rPr>
          <w:rFonts w:eastAsia="SimSun"/>
          <w:color w:val="0000FF"/>
          <w:u w:val="single"/>
        </w:rPr>
        <w:t>eventid</w:t>
      </w:r>
      <w:r w:rsidRPr="00A926C1">
        <w:rPr>
          <w:rFonts w:eastAsia="SimSun"/>
          <w:color w:val="0000FF"/>
          <w:u w:val="single"/>
          <w:lang w:val="ru-RU"/>
        </w:rPr>
        <w:t>=3000876</w:t>
      </w:r>
      <w:r w:rsidR="00FD595C">
        <w:rPr>
          <w:rFonts w:eastAsia="SimSun"/>
          <w:color w:val="0000FF"/>
          <w:u w:val="single"/>
          <w:lang w:val="ru-RU"/>
        </w:rPr>
        <w:fldChar w:fldCharType="end"/>
      </w:r>
      <w:r w:rsidRPr="005509E1">
        <w:rPr>
          <w:szCs w:val="22"/>
          <w:lang w:val="ru-RU"/>
        </w:rPr>
        <w:t xml:space="preserve">, как можно скорее, но </w:t>
      </w:r>
      <w:r w:rsidRPr="005509E1">
        <w:rPr>
          <w:b/>
          <w:bCs/>
          <w:szCs w:val="22"/>
          <w:lang w:val="ru-RU"/>
        </w:rPr>
        <w:t xml:space="preserve">не позднее </w:t>
      </w:r>
      <w:r>
        <w:rPr>
          <w:b/>
          <w:bCs/>
          <w:szCs w:val="22"/>
          <w:lang w:val="ru-RU"/>
        </w:rPr>
        <w:t>18 июля</w:t>
      </w:r>
      <w:r w:rsidRPr="005509E1">
        <w:rPr>
          <w:b/>
          <w:bCs/>
          <w:szCs w:val="22"/>
          <w:lang w:val="ru-RU"/>
        </w:rPr>
        <w:t xml:space="preserve"> 2016 года. Обращаем ваше внимание на то, что предварительная регистрация участников семинаров-практикумов проводится только в </w:t>
      </w:r>
      <w:r w:rsidRPr="005509E1">
        <w:rPr>
          <w:b/>
          <w:bCs/>
          <w:i/>
          <w:iCs/>
          <w:szCs w:val="22"/>
          <w:lang w:val="ru-RU"/>
        </w:rPr>
        <w:t>онлайновом режиме</w:t>
      </w:r>
      <w:r w:rsidRPr="00A926C1">
        <w:rPr>
          <w:szCs w:val="22"/>
          <w:lang w:val="ru-RU" w:eastAsia="zh-CN"/>
        </w:rPr>
        <w:t>.</w:t>
      </w:r>
    </w:p>
    <w:p w:rsidR="006104CD" w:rsidRPr="006F5169" w:rsidRDefault="006104CD" w:rsidP="00781FB3">
      <w:pPr>
        <w:tabs>
          <w:tab w:val="clear" w:pos="794"/>
          <w:tab w:val="clear" w:pos="1191"/>
          <w:tab w:val="clear" w:pos="1588"/>
          <w:tab w:val="clear" w:pos="1985"/>
        </w:tabs>
        <w:jc w:val="both"/>
        <w:rPr>
          <w:szCs w:val="22"/>
          <w:lang w:val="ru-RU" w:eastAsia="zh-CN"/>
        </w:rPr>
      </w:pPr>
      <w:r>
        <w:rPr>
          <w:b/>
          <w:bCs/>
          <w:szCs w:val="22"/>
          <w:lang w:val="ru-RU" w:eastAsia="zh-CN"/>
        </w:rPr>
        <w:t>Виза</w:t>
      </w:r>
      <w:r w:rsidRPr="003160C6">
        <w:rPr>
          <w:szCs w:val="22"/>
          <w:lang w:val="ru-RU" w:eastAsia="zh-CN"/>
        </w:rPr>
        <w:t>:</w:t>
      </w:r>
      <w:r w:rsidRPr="00A926C1">
        <w:rPr>
          <w:szCs w:val="22"/>
          <w:lang w:val="ru-RU" w:eastAsia="zh-CN"/>
        </w:rPr>
        <w:t xml:space="preserve"> </w:t>
      </w:r>
      <w:r w:rsidRPr="005509E1">
        <w:rPr>
          <w:szCs w:val="22"/>
          <w:lang w:val="ru-RU"/>
        </w:rPr>
        <w:t>Хотел</w:t>
      </w:r>
      <w:r>
        <w:rPr>
          <w:szCs w:val="22"/>
          <w:lang w:val="ru-RU"/>
        </w:rPr>
        <w:t>и</w:t>
      </w:r>
      <w:r w:rsidRPr="005509E1">
        <w:rPr>
          <w:szCs w:val="22"/>
          <w:lang w:val="ru-RU"/>
        </w:rPr>
        <w:t xml:space="preserve"> бы напомнить, что для въезда в </w:t>
      </w:r>
      <w:r>
        <w:rPr>
          <w:szCs w:val="22"/>
          <w:lang w:val="ru-RU"/>
        </w:rPr>
        <w:t>Республику Судан</w:t>
      </w:r>
      <w:r w:rsidRPr="005509E1">
        <w:rPr>
          <w:szCs w:val="22"/>
          <w:lang w:val="ru-RU"/>
        </w:rPr>
        <w:t xml:space="preserve"> и пребывания в ней в течение любого срока гражданам некоторых стран </w:t>
      </w:r>
      <w:r w:rsidRPr="00781FB3">
        <w:rPr>
          <w:color w:val="000000"/>
          <w:szCs w:val="22"/>
          <w:lang w:val="ru-RU" w:eastAsia="zh-CN"/>
        </w:rPr>
        <w:t>необходимо</w:t>
      </w:r>
      <w:r w:rsidRPr="005509E1">
        <w:rPr>
          <w:szCs w:val="22"/>
          <w:lang w:val="ru-RU"/>
        </w:rPr>
        <w:t xml:space="preserve"> получить визу. Визу следует получать в представительстве (посольстве или консульстве) </w:t>
      </w:r>
      <w:r>
        <w:rPr>
          <w:szCs w:val="22"/>
          <w:lang w:val="ru-RU"/>
        </w:rPr>
        <w:t>Республики Судан</w:t>
      </w:r>
      <w:r w:rsidRPr="005509E1">
        <w:rPr>
          <w:szCs w:val="22"/>
          <w:lang w:val="ru-RU"/>
        </w:rPr>
        <w:t xml:space="preserve"> в вашей стране</w:t>
      </w:r>
      <w:r>
        <w:rPr>
          <w:szCs w:val="22"/>
          <w:lang w:val="ru-RU"/>
        </w:rPr>
        <w:t>.</w:t>
      </w:r>
      <w:r w:rsidRPr="005509E1">
        <w:rPr>
          <w:szCs w:val="22"/>
          <w:lang w:val="ru-RU"/>
        </w:rPr>
        <w:t xml:space="preserve"> </w:t>
      </w:r>
      <w:r>
        <w:rPr>
          <w:szCs w:val="22"/>
          <w:lang w:val="ru-RU"/>
        </w:rPr>
        <w:t>Е</w:t>
      </w:r>
      <w:r w:rsidRPr="005509E1">
        <w:rPr>
          <w:szCs w:val="22"/>
          <w:lang w:val="ru-RU"/>
        </w:rPr>
        <w:t xml:space="preserve">сли в вашей стране </w:t>
      </w:r>
      <w:r>
        <w:rPr>
          <w:szCs w:val="22"/>
          <w:lang w:val="ru-RU"/>
        </w:rPr>
        <w:t>посольство или консульство Судана</w:t>
      </w:r>
      <w:r w:rsidRPr="005509E1">
        <w:rPr>
          <w:szCs w:val="22"/>
          <w:lang w:val="ru-RU"/>
        </w:rPr>
        <w:t xml:space="preserve"> отсутствует, </w:t>
      </w:r>
      <w:r>
        <w:rPr>
          <w:szCs w:val="22"/>
          <w:lang w:val="ru-RU"/>
        </w:rPr>
        <w:t xml:space="preserve">просьба направить, </w:t>
      </w:r>
      <w:r>
        <w:rPr>
          <w:b/>
          <w:bCs/>
          <w:szCs w:val="22"/>
          <w:lang w:val="ru-RU"/>
        </w:rPr>
        <w:t xml:space="preserve">по меньшей мере за три </w:t>
      </w:r>
      <w:r>
        <w:rPr>
          <w:b/>
          <w:bCs/>
          <w:szCs w:val="22"/>
          <w:lang w:val="ru-RU"/>
        </w:rPr>
        <w:lastRenderedPageBreak/>
        <w:t xml:space="preserve">недели </w:t>
      </w:r>
      <w:r>
        <w:rPr>
          <w:szCs w:val="22"/>
          <w:lang w:val="ru-RU"/>
        </w:rPr>
        <w:t xml:space="preserve">до мероприятия, четкую </w:t>
      </w:r>
      <w:r w:rsidR="00DF3A7E">
        <w:rPr>
          <w:szCs w:val="22"/>
          <w:lang w:val="ru-RU"/>
        </w:rPr>
        <w:t>от</w:t>
      </w:r>
      <w:r>
        <w:rPr>
          <w:szCs w:val="22"/>
          <w:lang w:val="ru-RU"/>
        </w:rPr>
        <w:t xml:space="preserve">сканированную копию вашего паспорта координатору семинара-практикума </w:t>
      </w:r>
      <w:r>
        <w:rPr>
          <w:b/>
          <w:bCs/>
          <w:szCs w:val="22"/>
          <w:lang w:val="ru-RU"/>
        </w:rPr>
        <w:t>г</w:t>
      </w:r>
      <w:r>
        <w:rPr>
          <w:b/>
          <w:bCs/>
          <w:szCs w:val="22"/>
          <w:lang w:val="ru-RU"/>
        </w:rPr>
        <w:noBreakHyphen/>
        <w:t>же Ариг Мохамед (</w:t>
      </w:r>
      <w:proofErr w:type="spellStart"/>
      <w:r>
        <w:rPr>
          <w:b/>
          <w:bCs/>
          <w:szCs w:val="22"/>
        </w:rPr>
        <w:t>Areeg</w:t>
      </w:r>
      <w:proofErr w:type="spellEnd"/>
      <w:r w:rsidRPr="00420CB6">
        <w:rPr>
          <w:b/>
          <w:bCs/>
          <w:szCs w:val="22"/>
          <w:lang w:val="ru-RU"/>
        </w:rPr>
        <w:t xml:space="preserve"> </w:t>
      </w:r>
      <w:r>
        <w:rPr>
          <w:b/>
          <w:bCs/>
          <w:szCs w:val="22"/>
        </w:rPr>
        <w:t>Mohamed</w:t>
      </w:r>
      <w:r w:rsidRPr="00420CB6">
        <w:rPr>
          <w:b/>
          <w:bCs/>
          <w:szCs w:val="22"/>
          <w:lang w:val="ru-RU"/>
        </w:rPr>
        <w:t>)</w:t>
      </w:r>
      <w:r w:rsidRPr="006F5169">
        <w:rPr>
          <w:szCs w:val="22"/>
          <w:lang w:val="ru-RU" w:eastAsia="zh-CN"/>
        </w:rPr>
        <w:t>.</w:t>
      </w:r>
    </w:p>
    <w:p w:rsidR="006104CD" w:rsidRPr="009B4A33" w:rsidRDefault="006104CD" w:rsidP="00781FB3">
      <w:pPr>
        <w:tabs>
          <w:tab w:val="clear" w:pos="794"/>
          <w:tab w:val="clear" w:pos="1191"/>
          <w:tab w:val="clear" w:pos="1588"/>
          <w:tab w:val="clear" w:pos="1985"/>
        </w:tabs>
        <w:jc w:val="both"/>
        <w:rPr>
          <w:szCs w:val="22"/>
          <w:lang w:val="ru-RU" w:eastAsia="zh-CN"/>
        </w:rPr>
      </w:pPr>
      <w:r>
        <w:rPr>
          <w:rFonts w:cs="Arial"/>
          <w:szCs w:val="22"/>
          <w:lang w:val="ru-RU" w:eastAsia="zh-CN"/>
        </w:rPr>
        <w:t>В</w:t>
      </w:r>
      <w:r w:rsidRPr="006F5169">
        <w:rPr>
          <w:rFonts w:cs="Arial"/>
          <w:szCs w:val="22"/>
          <w:lang w:val="ru-RU" w:eastAsia="zh-CN"/>
        </w:rPr>
        <w:t xml:space="preserve"> </w:t>
      </w:r>
      <w:r>
        <w:rPr>
          <w:rFonts w:cs="Arial"/>
          <w:szCs w:val="22"/>
          <w:lang w:val="ru-RU" w:eastAsia="zh-CN"/>
        </w:rPr>
        <w:t>дополнение</w:t>
      </w:r>
      <w:r w:rsidRPr="006F5169">
        <w:rPr>
          <w:rFonts w:cs="Arial"/>
          <w:szCs w:val="22"/>
          <w:lang w:val="ru-RU" w:eastAsia="zh-CN"/>
        </w:rPr>
        <w:t xml:space="preserve"> </w:t>
      </w:r>
      <w:r>
        <w:rPr>
          <w:rFonts w:cs="Arial"/>
          <w:szCs w:val="22"/>
          <w:lang w:val="ru-RU" w:eastAsia="zh-CN"/>
        </w:rPr>
        <w:t>к</w:t>
      </w:r>
      <w:r w:rsidRPr="006F5169">
        <w:rPr>
          <w:rFonts w:cs="Arial"/>
          <w:szCs w:val="22"/>
          <w:lang w:val="ru-RU" w:eastAsia="zh-CN"/>
        </w:rPr>
        <w:t xml:space="preserve"> </w:t>
      </w:r>
      <w:r>
        <w:rPr>
          <w:rFonts w:cs="Arial"/>
          <w:szCs w:val="22"/>
          <w:lang w:val="ru-RU" w:eastAsia="zh-CN"/>
        </w:rPr>
        <w:t>действительному</w:t>
      </w:r>
      <w:r w:rsidRPr="006F5169">
        <w:rPr>
          <w:rFonts w:cs="Arial"/>
          <w:szCs w:val="22"/>
          <w:lang w:val="ru-RU" w:eastAsia="zh-CN"/>
        </w:rPr>
        <w:t xml:space="preserve"> </w:t>
      </w:r>
      <w:r>
        <w:rPr>
          <w:rFonts w:cs="Arial"/>
          <w:szCs w:val="22"/>
          <w:lang w:val="ru-RU" w:eastAsia="zh-CN"/>
        </w:rPr>
        <w:t>паспорту</w:t>
      </w:r>
      <w:r w:rsidRPr="006F5169">
        <w:rPr>
          <w:rFonts w:cs="Arial"/>
          <w:szCs w:val="22"/>
          <w:lang w:val="ru-RU" w:eastAsia="zh-CN"/>
        </w:rPr>
        <w:t xml:space="preserve"> </w:t>
      </w:r>
      <w:r>
        <w:rPr>
          <w:rFonts w:cs="Arial"/>
          <w:szCs w:val="22"/>
          <w:lang w:val="ru-RU" w:eastAsia="zh-CN"/>
        </w:rPr>
        <w:t>для</w:t>
      </w:r>
      <w:r w:rsidRPr="006F5169">
        <w:rPr>
          <w:rFonts w:cs="Arial"/>
          <w:szCs w:val="22"/>
          <w:lang w:val="ru-RU" w:eastAsia="zh-CN"/>
        </w:rPr>
        <w:t xml:space="preserve"> </w:t>
      </w:r>
      <w:r>
        <w:rPr>
          <w:rFonts w:cs="Arial"/>
          <w:szCs w:val="22"/>
          <w:lang w:val="ru-RU" w:eastAsia="zh-CN"/>
        </w:rPr>
        <w:t>въезда</w:t>
      </w:r>
      <w:r w:rsidRPr="006F5169">
        <w:rPr>
          <w:rFonts w:cs="Arial"/>
          <w:szCs w:val="22"/>
          <w:lang w:val="ru-RU" w:eastAsia="zh-CN"/>
        </w:rPr>
        <w:t xml:space="preserve"> </w:t>
      </w:r>
      <w:r>
        <w:rPr>
          <w:rFonts w:cs="Arial"/>
          <w:szCs w:val="22"/>
          <w:lang w:val="ru-RU" w:eastAsia="zh-CN"/>
        </w:rPr>
        <w:t>в</w:t>
      </w:r>
      <w:r w:rsidRPr="006F5169">
        <w:rPr>
          <w:rFonts w:cs="Arial"/>
          <w:szCs w:val="22"/>
          <w:lang w:val="ru-RU" w:eastAsia="zh-CN"/>
        </w:rPr>
        <w:t xml:space="preserve"> </w:t>
      </w:r>
      <w:r>
        <w:rPr>
          <w:rFonts w:cs="Arial"/>
          <w:szCs w:val="22"/>
          <w:lang w:val="ru-RU" w:eastAsia="zh-CN"/>
        </w:rPr>
        <w:t>Судан</w:t>
      </w:r>
      <w:r w:rsidRPr="006F5169">
        <w:rPr>
          <w:rFonts w:cs="Arial"/>
          <w:szCs w:val="22"/>
          <w:lang w:val="ru-RU" w:eastAsia="zh-CN"/>
        </w:rPr>
        <w:t xml:space="preserve"> </w:t>
      </w:r>
      <w:r>
        <w:rPr>
          <w:rFonts w:cs="Arial"/>
          <w:szCs w:val="22"/>
          <w:lang w:val="ru-RU" w:eastAsia="zh-CN"/>
        </w:rPr>
        <w:t>необходимы</w:t>
      </w:r>
      <w:r w:rsidRPr="006F5169">
        <w:rPr>
          <w:rFonts w:cs="Arial"/>
          <w:szCs w:val="22"/>
          <w:lang w:val="ru-RU" w:eastAsia="zh-CN"/>
        </w:rPr>
        <w:t xml:space="preserve"> </w:t>
      </w:r>
      <w:r>
        <w:rPr>
          <w:rFonts w:cs="Arial"/>
          <w:szCs w:val="22"/>
          <w:lang w:val="ru-RU" w:eastAsia="zh-CN"/>
        </w:rPr>
        <w:t>следующие</w:t>
      </w:r>
      <w:r w:rsidRPr="006F5169">
        <w:rPr>
          <w:rFonts w:cs="Arial"/>
          <w:szCs w:val="22"/>
          <w:lang w:val="ru-RU" w:eastAsia="zh-CN"/>
        </w:rPr>
        <w:t xml:space="preserve"> </w:t>
      </w:r>
      <w:r>
        <w:rPr>
          <w:rFonts w:cs="Arial"/>
          <w:szCs w:val="22"/>
          <w:lang w:val="ru-RU" w:eastAsia="zh-CN"/>
        </w:rPr>
        <w:t>документы</w:t>
      </w:r>
      <w:r w:rsidRPr="006F5169">
        <w:rPr>
          <w:rFonts w:cs="Arial"/>
          <w:szCs w:val="22"/>
          <w:lang w:val="ru-RU" w:eastAsia="zh-CN"/>
        </w:rPr>
        <w:t xml:space="preserve">: </w:t>
      </w:r>
      <w:r>
        <w:rPr>
          <w:rFonts w:cs="Arial"/>
          <w:szCs w:val="22"/>
          <w:lang w:val="ru-RU" w:eastAsia="zh-CN"/>
        </w:rPr>
        <w:t>авиабилет туда и обратно</w:t>
      </w:r>
      <w:r w:rsidRPr="006F5169">
        <w:rPr>
          <w:rFonts w:cs="Arial"/>
          <w:szCs w:val="22"/>
          <w:lang w:val="ru-RU" w:eastAsia="zh-CN"/>
        </w:rPr>
        <w:t xml:space="preserve">, </w:t>
      </w:r>
      <w:r>
        <w:rPr>
          <w:rFonts w:cs="Arial"/>
          <w:szCs w:val="22"/>
          <w:lang w:val="ru-RU" w:eastAsia="zh-CN"/>
        </w:rPr>
        <w:t xml:space="preserve">бронирование </w:t>
      </w:r>
      <w:r w:rsidRPr="00781FB3">
        <w:rPr>
          <w:color w:val="000000"/>
          <w:szCs w:val="22"/>
          <w:lang w:val="ru-RU" w:eastAsia="zh-CN"/>
        </w:rPr>
        <w:t>гостиницы</w:t>
      </w:r>
      <w:r>
        <w:rPr>
          <w:rFonts w:cs="Arial"/>
          <w:szCs w:val="22"/>
          <w:lang w:val="ru-RU" w:eastAsia="zh-CN"/>
        </w:rPr>
        <w:t xml:space="preserve"> и подтверждение регистрации на мероприятие</w:t>
      </w:r>
      <w:r w:rsidRPr="006F5169">
        <w:rPr>
          <w:rFonts w:cs="Arial"/>
          <w:szCs w:val="22"/>
          <w:lang w:val="ru-RU" w:eastAsia="zh-CN"/>
        </w:rPr>
        <w:t xml:space="preserve">. </w:t>
      </w:r>
      <w:r>
        <w:rPr>
          <w:rFonts w:cs="Arial"/>
          <w:szCs w:val="22"/>
          <w:lang w:val="ru-RU" w:eastAsia="zh-CN"/>
        </w:rPr>
        <w:t>Если</w:t>
      </w:r>
      <w:r w:rsidRPr="006F5169">
        <w:rPr>
          <w:rFonts w:cs="Arial"/>
          <w:szCs w:val="22"/>
          <w:lang w:val="ru-RU" w:eastAsia="zh-CN"/>
        </w:rPr>
        <w:t xml:space="preserve"> </w:t>
      </w:r>
      <w:r>
        <w:rPr>
          <w:rFonts w:cs="Arial"/>
          <w:szCs w:val="22"/>
          <w:lang w:val="ru-RU" w:eastAsia="zh-CN"/>
        </w:rPr>
        <w:t>требуется</w:t>
      </w:r>
      <w:r w:rsidRPr="006F5169">
        <w:rPr>
          <w:rFonts w:cs="Arial"/>
          <w:szCs w:val="22"/>
          <w:lang w:val="ru-RU" w:eastAsia="zh-CN"/>
        </w:rPr>
        <w:t xml:space="preserve"> </w:t>
      </w:r>
      <w:r>
        <w:rPr>
          <w:rFonts w:cs="Arial"/>
          <w:szCs w:val="22"/>
          <w:lang w:val="ru-RU" w:eastAsia="zh-CN"/>
        </w:rPr>
        <w:t>письмо</w:t>
      </w:r>
      <w:r w:rsidRPr="006F5169">
        <w:rPr>
          <w:rFonts w:cs="Arial"/>
          <w:szCs w:val="22"/>
          <w:lang w:val="ru-RU" w:eastAsia="zh-CN"/>
        </w:rPr>
        <w:t xml:space="preserve"> </w:t>
      </w:r>
      <w:r>
        <w:rPr>
          <w:rFonts w:cs="Arial"/>
          <w:szCs w:val="22"/>
          <w:lang w:val="ru-RU" w:eastAsia="zh-CN"/>
        </w:rPr>
        <w:t>с</w:t>
      </w:r>
      <w:r w:rsidRPr="006F5169">
        <w:rPr>
          <w:rFonts w:cs="Arial"/>
          <w:szCs w:val="22"/>
          <w:lang w:val="ru-RU" w:eastAsia="zh-CN"/>
        </w:rPr>
        <w:t xml:space="preserve"> </w:t>
      </w:r>
      <w:r>
        <w:rPr>
          <w:rFonts w:cs="Arial"/>
          <w:szCs w:val="22"/>
          <w:lang w:val="ru-RU" w:eastAsia="zh-CN"/>
        </w:rPr>
        <w:t>приглашением</w:t>
      </w:r>
      <w:r w:rsidRPr="006F5169">
        <w:rPr>
          <w:rFonts w:cs="Arial"/>
          <w:szCs w:val="22"/>
          <w:lang w:val="ru-RU" w:eastAsia="zh-CN"/>
        </w:rPr>
        <w:t xml:space="preserve"> </w:t>
      </w:r>
      <w:r>
        <w:rPr>
          <w:rFonts w:cs="Arial"/>
          <w:szCs w:val="22"/>
          <w:lang w:val="ru-RU" w:eastAsia="zh-CN"/>
        </w:rPr>
        <w:t>от</w:t>
      </w:r>
      <w:r w:rsidRPr="006F5169">
        <w:rPr>
          <w:rFonts w:cs="Arial"/>
          <w:szCs w:val="22"/>
          <w:lang w:val="ru-RU" w:eastAsia="zh-CN"/>
        </w:rPr>
        <w:t xml:space="preserve"> </w:t>
      </w:r>
      <w:r>
        <w:rPr>
          <w:rFonts w:cs="Arial"/>
          <w:szCs w:val="22"/>
          <w:lang w:val="ru-RU" w:eastAsia="zh-CN"/>
        </w:rPr>
        <w:t>принимающей</w:t>
      </w:r>
      <w:r w:rsidRPr="006F5169">
        <w:rPr>
          <w:rFonts w:cs="Arial"/>
          <w:szCs w:val="22"/>
          <w:lang w:val="ru-RU" w:eastAsia="zh-CN"/>
        </w:rPr>
        <w:t xml:space="preserve"> </w:t>
      </w:r>
      <w:r>
        <w:rPr>
          <w:rFonts w:cs="Arial"/>
          <w:szCs w:val="22"/>
          <w:lang w:val="ru-RU" w:eastAsia="zh-CN"/>
        </w:rPr>
        <w:t>страны</w:t>
      </w:r>
      <w:r w:rsidRPr="006F5169">
        <w:rPr>
          <w:rFonts w:cs="Arial"/>
          <w:szCs w:val="22"/>
          <w:lang w:val="ru-RU" w:eastAsia="zh-CN"/>
        </w:rPr>
        <w:t xml:space="preserve">, </w:t>
      </w:r>
      <w:r>
        <w:rPr>
          <w:rFonts w:cs="Arial"/>
          <w:szCs w:val="22"/>
          <w:lang w:val="ru-RU" w:eastAsia="zh-CN"/>
        </w:rPr>
        <w:t xml:space="preserve">просьба направлять все запросы непосредственно </w:t>
      </w:r>
      <w:r>
        <w:rPr>
          <w:szCs w:val="22"/>
          <w:lang w:val="ru-RU"/>
        </w:rPr>
        <w:t xml:space="preserve">координатору семинара-практикума </w:t>
      </w:r>
      <w:r>
        <w:rPr>
          <w:b/>
          <w:bCs/>
          <w:szCs w:val="22"/>
          <w:lang w:val="ru-RU"/>
        </w:rPr>
        <w:t>г</w:t>
      </w:r>
      <w:r>
        <w:rPr>
          <w:b/>
          <w:bCs/>
          <w:szCs w:val="22"/>
          <w:lang w:val="ru-RU"/>
        </w:rPr>
        <w:noBreakHyphen/>
        <w:t>же Ариг Мохамед</w:t>
      </w:r>
      <w:r w:rsidRPr="00420CB6">
        <w:rPr>
          <w:b/>
          <w:bCs/>
          <w:szCs w:val="22"/>
          <w:lang w:val="ru-RU"/>
        </w:rPr>
        <w:t xml:space="preserve"> </w:t>
      </w:r>
      <w:r>
        <w:rPr>
          <w:b/>
          <w:bCs/>
          <w:szCs w:val="22"/>
          <w:lang w:val="ru-RU"/>
        </w:rPr>
        <w:t>(</w:t>
      </w:r>
      <w:proofErr w:type="spellStart"/>
      <w:r>
        <w:rPr>
          <w:b/>
          <w:bCs/>
          <w:szCs w:val="22"/>
        </w:rPr>
        <w:t>Areeg</w:t>
      </w:r>
      <w:proofErr w:type="spellEnd"/>
      <w:r w:rsidRPr="00420CB6">
        <w:rPr>
          <w:b/>
          <w:bCs/>
          <w:szCs w:val="22"/>
          <w:lang w:val="ru-RU"/>
        </w:rPr>
        <w:t xml:space="preserve"> </w:t>
      </w:r>
      <w:r>
        <w:rPr>
          <w:b/>
          <w:bCs/>
          <w:szCs w:val="22"/>
        </w:rPr>
        <w:t>Mohamed</w:t>
      </w:r>
      <w:r w:rsidRPr="00420CB6">
        <w:rPr>
          <w:b/>
          <w:bCs/>
          <w:szCs w:val="22"/>
          <w:lang w:val="ru-RU"/>
        </w:rPr>
        <w:t>)</w:t>
      </w:r>
      <w:r w:rsidRPr="006F5169">
        <w:rPr>
          <w:rFonts w:cs="Arial"/>
          <w:b/>
          <w:bCs/>
          <w:szCs w:val="22"/>
          <w:lang w:val="ru-RU" w:eastAsia="zh-CN"/>
        </w:rPr>
        <w:t>,</w:t>
      </w:r>
      <w:r w:rsidRPr="006F5169">
        <w:rPr>
          <w:rFonts w:cs="Arial"/>
          <w:szCs w:val="22"/>
          <w:lang w:val="ru-RU" w:eastAsia="zh-CN"/>
        </w:rPr>
        <w:t xml:space="preserve"> </w:t>
      </w:r>
      <w:r>
        <w:rPr>
          <w:rFonts w:cs="Arial"/>
          <w:szCs w:val="22"/>
          <w:lang w:val="ru-RU" w:eastAsia="zh-CN"/>
        </w:rPr>
        <w:t>по электронной почте</w:t>
      </w:r>
      <w:r w:rsidRPr="006F5169">
        <w:rPr>
          <w:rFonts w:cs="Arial"/>
          <w:szCs w:val="22"/>
          <w:lang w:val="ru-RU" w:eastAsia="zh-CN"/>
        </w:rPr>
        <w:t xml:space="preserve">: </w:t>
      </w:r>
      <w:hyperlink r:id="rId13" w:history="1">
        <w:r w:rsidRPr="00B211F4">
          <w:rPr>
            <w:color w:val="0000FF"/>
            <w:szCs w:val="22"/>
            <w:u w:val="single"/>
            <w:lang w:eastAsia="zh-CN"/>
          </w:rPr>
          <w:t>aryg</w:t>
        </w:r>
        <w:r w:rsidRPr="006F5169">
          <w:rPr>
            <w:color w:val="0000FF"/>
            <w:szCs w:val="22"/>
            <w:u w:val="single"/>
            <w:lang w:val="ru-RU" w:eastAsia="zh-CN"/>
          </w:rPr>
          <w:t>@</w:t>
        </w:r>
        <w:r w:rsidRPr="00B211F4">
          <w:rPr>
            <w:color w:val="0000FF"/>
            <w:szCs w:val="22"/>
            <w:u w:val="single"/>
            <w:lang w:eastAsia="zh-CN"/>
          </w:rPr>
          <w:t>ntc</w:t>
        </w:r>
        <w:r w:rsidRPr="006F5169">
          <w:rPr>
            <w:color w:val="0000FF"/>
            <w:szCs w:val="22"/>
            <w:u w:val="single"/>
            <w:lang w:val="ru-RU" w:eastAsia="zh-CN"/>
          </w:rPr>
          <w:t>.</w:t>
        </w:r>
        <w:r w:rsidRPr="00B211F4">
          <w:rPr>
            <w:color w:val="0000FF"/>
            <w:szCs w:val="22"/>
            <w:u w:val="single"/>
            <w:lang w:eastAsia="zh-CN"/>
          </w:rPr>
          <w:t>gov</w:t>
        </w:r>
        <w:r w:rsidRPr="006F5169">
          <w:rPr>
            <w:color w:val="0000FF"/>
            <w:szCs w:val="22"/>
            <w:u w:val="single"/>
            <w:lang w:val="ru-RU" w:eastAsia="zh-CN"/>
          </w:rPr>
          <w:t>.</w:t>
        </w:r>
        <w:proofErr w:type="spellStart"/>
        <w:r w:rsidRPr="00B211F4">
          <w:rPr>
            <w:color w:val="0000FF"/>
            <w:szCs w:val="22"/>
            <w:u w:val="single"/>
            <w:lang w:eastAsia="zh-CN"/>
          </w:rPr>
          <w:t>sd</w:t>
        </w:r>
        <w:proofErr w:type="spellEnd"/>
      </w:hyperlink>
      <w:r w:rsidRPr="006F5169">
        <w:rPr>
          <w:szCs w:val="22"/>
          <w:lang w:val="ru-RU" w:eastAsia="zh-CN"/>
        </w:rPr>
        <w:t xml:space="preserve">. </w:t>
      </w:r>
      <w:r>
        <w:rPr>
          <w:szCs w:val="22"/>
          <w:lang w:val="ru-RU" w:eastAsia="zh-CN"/>
        </w:rPr>
        <w:t>Участникам</w:t>
      </w:r>
      <w:r w:rsidRPr="009B4A33">
        <w:rPr>
          <w:szCs w:val="22"/>
          <w:lang w:val="ru-RU" w:eastAsia="zh-CN"/>
        </w:rPr>
        <w:t xml:space="preserve"> </w:t>
      </w:r>
      <w:r>
        <w:rPr>
          <w:szCs w:val="22"/>
          <w:lang w:val="ru-RU" w:eastAsia="zh-CN"/>
        </w:rPr>
        <w:t>настоятельно</w:t>
      </w:r>
      <w:r w:rsidRPr="009B4A33">
        <w:rPr>
          <w:szCs w:val="22"/>
          <w:lang w:val="ru-RU" w:eastAsia="zh-CN"/>
        </w:rPr>
        <w:t xml:space="preserve"> </w:t>
      </w:r>
      <w:r>
        <w:rPr>
          <w:szCs w:val="22"/>
          <w:lang w:val="ru-RU" w:eastAsia="zh-CN"/>
        </w:rPr>
        <w:t>рекомендуется</w:t>
      </w:r>
      <w:r w:rsidRPr="009B4A33">
        <w:rPr>
          <w:szCs w:val="22"/>
          <w:lang w:val="ru-RU" w:eastAsia="zh-CN"/>
        </w:rPr>
        <w:t xml:space="preserve"> </w:t>
      </w:r>
      <w:r>
        <w:rPr>
          <w:szCs w:val="22"/>
          <w:lang w:val="ru-RU" w:eastAsia="zh-CN"/>
        </w:rPr>
        <w:t>запрашивать</w:t>
      </w:r>
      <w:r w:rsidRPr="009B4A33">
        <w:rPr>
          <w:szCs w:val="22"/>
          <w:lang w:val="ru-RU" w:eastAsia="zh-CN"/>
        </w:rPr>
        <w:t xml:space="preserve"> </w:t>
      </w:r>
      <w:r>
        <w:rPr>
          <w:szCs w:val="22"/>
          <w:lang w:val="ru-RU" w:eastAsia="zh-CN"/>
        </w:rPr>
        <w:t>информацию</w:t>
      </w:r>
      <w:r w:rsidRPr="009B4A33">
        <w:rPr>
          <w:szCs w:val="22"/>
          <w:lang w:val="ru-RU" w:eastAsia="zh-CN"/>
        </w:rPr>
        <w:t xml:space="preserve"> </w:t>
      </w:r>
      <w:r>
        <w:rPr>
          <w:szCs w:val="22"/>
          <w:lang w:val="ru-RU" w:eastAsia="zh-CN"/>
        </w:rPr>
        <w:t>по</w:t>
      </w:r>
      <w:r w:rsidRPr="009B4A33">
        <w:rPr>
          <w:szCs w:val="22"/>
          <w:lang w:val="ru-RU" w:eastAsia="zh-CN"/>
        </w:rPr>
        <w:t xml:space="preserve"> </w:t>
      </w:r>
      <w:r>
        <w:rPr>
          <w:szCs w:val="22"/>
          <w:lang w:val="ru-RU" w:eastAsia="zh-CN"/>
        </w:rPr>
        <w:t>требованиям</w:t>
      </w:r>
      <w:r w:rsidRPr="009B4A33">
        <w:rPr>
          <w:szCs w:val="22"/>
          <w:lang w:val="ru-RU" w:eastAsia="zh-CN"/>
        </w:rPr>
        <w:t xml:space="preserve">, </w:t>
      </w:r>
      <w:r>
        <w:rPr>
          <w:szCs w:val="22"/>
          <w:lang w:val="ru-RU" w:eastAsia="zh-CN"/>
        </w:rPr>
        <w:t>применимым</w:t>
      </w:r>
      <w:r w:rsidRPr="009B4A33">
        <w:rPr>
          <w:szCs w:val="22"/>
          <w:lang w:val="ru-RU" w:eastAsia="zh-CN"/>
        </w:rPr>
        <w:t xml:space="preserve"> </w:t>
      </w:r>
      <w:r>
        <w:rPr>
          <w:szCs w:val="22"/>
          <w:lang w:val="ru-RU" w:eastAsia="zh-CN"/>
        </w:rPr>
        <w:t>в</w:t>
      </w:r>
      <w:r w:rsidRPr="009B4A33">
        <w:rPr>
          <w:szCs w:val="22"/>
          <w:lang w:val="ru-RU" w:eastAsia="zh-CN"/>
        </w:rPr>
        <w:t xml:space="preserve"> </w:t>
      </w:r>
      <w:r>
        <w:rPr>
          <w:szCs w:val="22"/>
          <w:lang w:val="ru-RU" w:eastAsia="zh-CN"/>
        </w:rPr>
        <w:t>их</w:t>
      </w:r>
      <w:r w:rsidRPr="009B4A33">
        <w:rPr>
          <w:szCs w:val="22"/>
          <w:lang w:val="ru-RU" w:eastAsia="zh-CN"/>
        </w:rPr>
        <w:t xml:space="preserve"> </w:t>
      </w:r>
      <w:r>
        <w:rPr>
          <w:szCs w:val="22"/>
          <w:lang w:val="ru-RU" w:eastAsia="zh-CN"/>
        </w:rPr>
        <w:t xml:space="preserve">случае, у посольства/консульства Судана в своих странах по меньшей мере за 15 дней до </w:t>
      </w:r>
      <w:r w:rsidRPr="00781FB3">
        <w:rPr>
          <w:color w:val="000000"/>
          <w:szCs w:val="22"/>
          <w:lang w:val="ru-RU" w:eastAsia="zh-CN"/>
        </w:rPr>
        <w:t>поездки</w:t>
      </w:r>
      <w:r w:rsidRPr="009B4A33">
        <w:rPr>
          <w:szCs w:val="22"/>
          <w:lang w:val="ru-RU" w:eastAsia="zh-CN"/>
        </w:rPr>
        <w:t>.</w:t>
      </w:r>
    </w:p>
    <w:p w:rsidR="006104CD" w:rsidRDefault="006104CD" w:rsidP="00781FB3">
      <w:pPr>
        <w:tabs>
          <w:tab w:val="clear" w:pos="794"/>
          <w:tab w:val="clear" w:pos="1191"/>
          <w:tab w:val="clear" w:pos="1588"/>
          <w:tab w:val="clear" w:pos="1985"/>
        </w:tabs>
        <w:jc w:val="both"/>
        <w:rPr>
          <w:szCs w:val="22"/>
        </w:rPr>
      </w:pPr>
      <w:r>
        <w:rPr>
          <w:szCs w:val="22"/>
          <w:lang w:val="ru-RU"/>
        </w:rPr>
        <w:t xml:space="preserve">С </w:t>
      </w:r>
      <w:r w:rsidRPr="00781FB3">
        <w:rPr>
          <w:rFonts w:cs="Arial"/>
          <w:szCs w:val="22"/>
          <w:lang w:val="ru-RU" w:eastAsia="zh-CN"/>
        </w:rPr>
        <w:t>уважением</w:t>
      </w:r>
      <w:r w:rsidRPr="00B211F4">
        <w:rPr>
          <w:szCs w:val="22"/>
        </w:rPr>
        <w:t>,</w:t>
      </w:r>
    </w:p>
    <w:p w:rsidR="00781FB3" w:rsidRPr="00B211F4" w:rsidRDefault="00781FB3" w:rsidP="006104CD">
      <w:pPr>
        <w:tabs>
          <w:tab w:val="left" w:pos="1418"/>
          <w:tab w:val="left" w:pos="1702"/>
          <w:tab w:val="left" w:pos="2160"/>
        </w:tabs>
        <w:ind w:right="92"/>
        <w:jc w:val="both"/>
        <w:rPr>
          <w:szCs w:val="22"/>
        </w:rPr>
      </w:pPr>
    </w:p>
    <w:tbl>
      <w:tblPr>
        <w:tblW w:w="0" w:type="auto"/>
        <w:tblLook w:val="04A0" w:firstRow="1" w:lastRow="0" w:firstColumn="1" w:lastColumn="0" w:noHBand="0" w:noVBand="1"/>
      </w:tblPr>
      <w:tblGrid>
        <w:gridCol w:w="4848"/>
        <w:gridCol w:w="4791"/>
      </w:tblGrid>
      <w:tr w:rsidR="006104CD" w:rsidRPr="00B211F4" w:rsidTr="00781FB3">
        <w:trPr>
          <w:trHeight w:val="934"/>
        </w:trPr>
        <w:tc>
          <w:tcPr>
            <w:tcW w:w="5241" w:type="dxa"/>
            <w:shd w:val="clear" w:color="auto" w:fill="auto"/>
          </w:tcPr>
          <w:p w:rsidR="006104CD" w:rsidRPr="00781FB3" w:rsidRDefault="006104CD" w:rsidP="00781FB3">
            <w:pPr>
              <w:tabs>
                <w:tab w:val="clear" w:pos="794"/>
                <w:tab w:val="clear" w:pos="1191"/>
                <w:tab w:val="clear" w:pos="1588"/>
                <w:tab w:val="clear" w:pos="1985"/>
              </w:tabs>
              <w:jc w:val="both"/>
              <w:rPr>
                <w:szCs w:val="22"/>
                <w:lang w:val="ru-RU" w:eastAsia="zh-CN"/>
              </w:rPr>
            </w:pPr>
            <w:r w:rsidRPr="00781FB3">
              <w:rPr>
                <w:szCs w:val="22"/>
                <w:lang w:val="ru-RU" w:eastAsia="zh-CN"/>
              </w:rPr>
              <w:br/>
              <w:t>[оригинал подписан]</w:t>
            </w:r>
          </w:p>
        </w:tc>
        <w:tc>
          <w:tcPr>
            <w:tcW w:w="5241" w:type="dxa"/>
            <w:shd w:val="clear" w:color="auto" w:fill="auto"/>
          </w:tcPr>
          <w:p w:rsidR="006104CD" w:rsidRPr="00B211F4" w:rsidRDefault="006104CD" w:rsidP="00DE71E7">
            <w:pPr>
              <w:tabs>
                <w:tab w:val="left" w:pos="1418"/>
                <w:tab w:val="left" w:pos="1702"/>
                <w:tab w:val="left" w:pos="2160"/>
              </w:tabs>
              <w:ind w:right="92"/>
              <w:jc w:val="both"/>
              <w:rPr>
                <w:szCs w:val="22"/>
              </w:rPr>
            </w:pPr>
            <w:r>
              <w:rPr>
                <w:szCs w:val="22"/>
              </w:rPr>
              <w:br/>
              <w:t>[</w:t>
            </w:r>
            <w:proofErr w:type="spellStart"/>
            <w:r>
              <w:rPr>
                <w:color w:val="000000"/>
              </w:rPr>
              <w:t>оригинал</w:t>
            </w:r>
            <w:proofErr w:type="spellEnd"/>
            <w:r>
              <w:rPr>
                <w:color w:val="000000"/>
              </w:rPr>
              <w:t xml:space="preserve"> </w:t>
            </w:r>
            <w:proofErr w:type="spellStart"/>
            <w:r>
              <w:rPr>
                <w:color w:val="000000"/>
              </w:rPr>
              <w:t>подписан</w:t>
            </w:r>
            <w:proofErr w:type="spellEnd"/>
            <w:r>
              <w:rPr>
                <w:szCs w:val="22"/>
              </w:rPr>
              <w:t>]</w:t>
            </w:r>
          </w:p>
        </w:tc>
      </w:tr>
      <w:tr w:rsidR="006104CD" w:rsidRPr="00A95FFB" w:rsidTr="00DE71E7">
        <w:tc>
          <w:tcPr>
            <w:tcW w:w="5241" w:type="dxa"/>
            <w:shd w:val="clear" w:color="auto" w:fill="auto"/>
          </w:tcPr>
          <w:p w:rsidR="006104CD" w:rsidRPr="009B4A33" w:rsidRDefault="006104CD" w:rsidP="00DE71E7">
            <w:pPr>
              <w:autoSpaceDE w:val="0"/>
              <w:autoSpaceDN w:val="0"/>
              <w:adjustRightInd w:val="0"/>
              <w:spacing w:before="0"/>
              <w:ind w:right="306"/>
              <w:rPr>
                <w:rFonts w:cs="Calibri"/>
                <w:szCs w:val="22"/>
                <w:lang w:val="ru-RU"/>
              </w:rPr>
            </w:pPr>
            <w:r w:rsidRPr="005509E1">
              <w:rPr>
                <w:lang w:val="ru-RU"/>
              </w:rPr>
              <w:t>Чхе Суб Ли</w:t>
            </w:r>
            <w:r w:rsidRPr="005509E1">
              <w:rPr>
                <w:lang w:val="ru-RU"/>
              </w:rPr>
              <w:br/>
              <w:t>Директор Бюро</w:t>
            </w:r>
            <w:r w:rsidRPr="005509E1">
              <w:rPr>
                <w:lang w:val="ru-RU"/>
              </w:rPr>
              <w:br/>
              <w:t>стандартизации электросвязи</w:t>
            </w:r>
            <w:r>
              <w:rPr>
                <w:lang w:val="ru-RU"/>
              </w:rPr>
              <w:t xml:space="preserve"> (БСЭ)</w:t>
            </w:r>
          </w:p>
        </w:tc>
        <w:tc>
          <w:tcPr>
            <w:tcW w:w="5241" w:type="dxa"/>
            <w:shd w:val="clear" w:color="auto" w:fill="auto"/>
          </w:tcPr>
          <w:p w:rsidR="006104CD" w:rsidRPr="009B4A33" w:rsidRDefault="006104CD" w:rsidP="00DE71E7">
            <w:pPr>
              <w:tabs>
                <w:tab w:val="left" w:pos="1418"/>
                <w:tab w:val="left" w:pos="1702"/>
                <w:tab w:val="left" w:pos="2160"/>
              </w:tabs>
              <w:spacing w:before="0"/>
              <w:ind w:right="91"/>
              <w:rPr>
                <w:szCs w:val="22"/>
                <w:lang w:val="ru-RU"/>
              </w:rPr>
            </w:pPr>
            <w:r>
              <w:rPr>
                <w:rFonts w:cs="Calibri"/>
                <w:szCs w:val="22"/>
                <w:lang w:val="ru-RU"/>
              </w:rPr>
              <w:t>Брахима Сану</w:t>
            </w:r>
            <w:r w:rsidRPr="009B4A33">
              <w:rPr>
                <w:rFonts w:cs="Calibri"/>
                <w:szCs w:val="22"/>
                <w:lang w:val="ru-RU"/>
              </w:rPr>
              <w:t xml:space="preserve"> </w:t>
            </w:r>
            <w:r w:rsidRPr="009B4A33">
              <w:rPr>
                <w:rFonts w:cs="Calibri"/>
                <w:szCs w:val="22"/>
                <w:lang w:val="ru-RU"/>
              </w:rPr>
              <w:br/>
            </w:r>
            <w:r>
              <w:rPr>
                <w:rFonts w:cs="Calibri"/>
                <w:szCs w:val="22"/>
                <w:lang w:val="ru-RU"/>
              </w:rPr>
              <w:t>Директор Бюро развития</w:t>
            </w:r>
            <w:r w:rsidRPr="009B4A33">
              <w:rPr>
                <w:rFonts w:cs="Calibri"/>
                <w:szCs w:val="22"/>
                <w:lang w:val="ru-RU"/>
              </w:rPr>
              <w:t xml:space="preserve"> </w:t>
            </w:r>
            <w:r w:rsidRPr="009B4A33">
              <w:rPr>
                <w:rFonts w:cs="Calibri"/>
                <w:szCs w:val="22"/>
                <w:lang w:val="ru-RU"/>
              </w:rPr>
              <w:br/>
            </w:r>
            <w:r>
              <w:rPr>
                <w:rFonts w:cs="Calibri"/>
                <w:szCs w:val="22"/>
                <w:lang w:val="ru-RU"/>
              </w:rPr>
              <w:t>электросвязи (БРЭ)</w:t>
            </w:r>
          </w:p>
        </w:tc>
      </w:tr>
    </w:tbl>
    <w:p w:rsidR="006104CD" w:rsidRDefault="006104CD" w:rsidP="006104CD">
      <w:pPr>
        <w:tabs>
          <w:tab w:val="left" w:pos="1418"/>
          <w:tab w:val="left" w:pos="1702"/>
          <w:tab w:val="left" w:pos="2160"/>
        </w:tabs>
        <w:spacing w:before="1440"/>
        <w:ind w:right="91"/>
        <w:jc w:val="both"/>
        <w:rPr>
          <w:rFonts w:cs="Calibri"/>
          <w:b/>
          <w:bCs/>
          <w:szCs w:val="22"/>
        </w:rPr>
      </w:pPr>
      <w:r>
        <w:rPr>
          <w:rFonts w:cs="Calibri"/>
          <w:b/>
          <w:bCs/>
          <w:szCs w:val="22"/>
          <w:lang w:val="ru-RU"/>
        </w:rPr>
        <w:t>Приложения</w:t>
      </w:r>
      <w:r w:rsidRPr="00B211F4">
        <w:rPr>
          <w:rFonts w:cs="Calibri"/>
          <w:b/>
          <w:bCs/>
          <w:szCs w:val="22"/>
        </w:rPr>
        <w:t>: 4</w:t>
      </w:r>
    </w:p>
    <w:p w:rsidR="009359C2" w:rsidRPr="00876008" w:rsidRDefault="009359C2" w:rsidP="00C52AA9">
      <w:pPr>
        <w:spacing w:before="720"/>
        <w:rPr>
          <w:b/>
          <w:bCs/>
          <w:lang w:val="en-GB"/>
        </w:rPr>
      </w:pPr>
      <w:r w:rsidRPr="00876008">
        <w:rPr>
          <w:b/>
          <w:bCs/>
          <w:lang w:val="en-GB"/>
        </w:rPr>
        <w:br w:type="page"/>
      </w:r>
    </w:p>
    <w:p w:rsidR="006104CD" w:rsidRPr="003160C6" w:rsidRDefault="006104CD" w:rsidP="006104CD">
      <w:pPr>
        <w:pStyle w:val="Tabletext0"/>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jc w:val="center"/>
        <w:rPr>
          <w:rStyle w:val="LineNumber"/>
          <w:sz w:val="22"/>
          <w:szCs w:val="22"/>
        </w:rPr>
      </w:pPr>
      <w:r w:rsidRPr="003160C6">
        <w:rPr>
          <w:rStyle w:val="LineNumber"/>
          <w:sz w:val="22"/>
          <w:szCs w:val="22"/>
        </w:rPr>
        <w:lastRenderedPageBreak/>
        <w:t>ANNEX 1</w:t>
      </w:r>
    </w:p>
    <w:p w:rsidR="006104CD" w:rsidRPr="003160C6" w:rsidRDefault="006104CD" w:rsidP="006104CD">
      <w:pPr>
        <w:pStyle w:val="Tabletext0"/>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jc w:val="center"/>
        <w:rPr>
          <w:rStyle w:val="LineNumber"/>
          <w:sz w:val="22"/>
          <w:szCs w:val="22"/>
        </w:rPr>
      </w:pPr>
      <w:r w:rsidRPr="003160C6">
        <w:rPr>
          <w:rStyle w:val="LineNumber"/>
          <w:sz w:val="22"/>
          <w:szCs w:val="22"/>
        </w:rPr>
        <w:t>(</w:t>
      </w:r>
      <w:proofErr w:type="gramStart"/>
      <w:r w:rsidRPr="003160C6">
        <w:rPr>
          <w:rStyle w:val="LineNumber"/>
          <w:sz w:val="22"/>
          <w:szCs w:val="22"/>
        </w:rPr>
        <w:t>to</w:t>
      </w:r>
      <w:proofErr w:type="gramEnd"/>
      <w:r w:rsidRPr="003160C6">
        <w:rPr>
          <w:rStyle w:val="LineNumber"/>
          <w:sz w:val="22"/>
          <w:szCs w:val="22"/>
        </w:rPr>
        <w:t xml:space="preserve"> TSB Circular 219 / BDT/IEE/CYB/Circular/05)</w:t>
      </w:r>
    </w:p>
    <w:p w:rsidR="006104CD" w:rsidRPr="003160C6" w:rsidRDefault="006104CD" w:rsidP="006104CD">
      <w:pPr>
        <w:pStyle w:val="Tabletext0"/>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jc w:val="center"/>
        <w:rPr>
          <w:b/>
          <w:bCs/>
          <w:sz w:val="22"/>
          <w:szCs w:val="22"/>
        </w:rPr>
      </w:pPr>
      <w:r w:rsidRPr="003160C6">
        <w:rPr>
          <w:b/>
          <w:bCs/>
          <w:sz w:val="22"/>
          <w:szCs w:val="22"/>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104CD" w:rsidRPr="00B211F4" w:rsidTr="00DE71E7">
        <w:trPr>
          <w:trHeight w:val="1115"/>
        </w:trPr>
        <w:tc>
          <w:tcPr>
            <w:tcW w:w="1195" w:type="dxa"/>
            <w:tcBorders>
              <w:top w:val="single" w:sz="6" w:space="0" w:color="auto"/>
              <w:left w:val="single" w:sz="6" w:space="0" w:color="auto"/>
              <w:bottom w:val="single" w:sz="6" w:space="0" w:color="auto"/>
            </w:tcBorders>
          </w:tcPr>
          <w:p w:rsidR="006104CD" w:rsidRPr="00B211F4" w:rsidRDefault="006104CD" w:rsidP="00DE71E7">
            <w:pPr>
              <w:rPr>
                <w:sz w:val="16"/>
              </w:rPr>
            </w:pPr>
            <w:r w:rsidRPr="00B211F4">
              <w:rPr>
                <w:noProof/>
                <w:sz w:val="16"/>
                <w:lang w:eastAsia="zh-CN"/>
              </w:rPr>
              <w:drawing>
                <wp:inline distT="0" distB="0" distL="0" distR="0" wp14:anchorId="3CD94068" wp14:editId="75889BD6">
                  <wp:extent cx="6191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6104CD" w:rsidRPr="00B211F4" w:rsidRDefault="006104CD" w:rsidP="00DE71E7">
            <w:pPr>
              <w:spacing w:before="60"/>
              <w:jc w:val="center"/>
              <w:rPr>
                <w:b/>
                <w:bCs/>
                <w:i/>
                <w:iCs/>
              </w:rPr>
            </w:pPr>
            <w:r w:rsidRPr="00B211F4">
              <w:rPr>
                <w:b/>
                <w:bCs/>
              </w:rPr>
              <w:t>Joint ITU-ATU Workshop on Cybersecurity Strategy in African Countries</w:t>
            </w:r>
          </w:p>
          <w:p w:rsidR="006104CD" w:rsidRPr="00B211F4" w:rsidRDefault="006104CD" w:rsidP="00DE71E7">
            <w:pPr>
              <w:spacing w:before="60"/>
              <w:jc w:val="center"/>
              <w:rPr>
                <w:b/>
                <w:bCs/>
              </w:rPr>
            </w:pPr>
            <w:r w:rsidRPr="00B211F4">
              <w:rPr>
                <w:b/>
                <w:bCs/>
              </w:rPr>
              <w:t>(Khartoum, Republic of Sudan, 24 – 26 July 2016)</w:t>
            </w:r>
          </w:p>
        </w:tc>
        <w:tc>
          <w:tcPr>
            <w:tcW w:w="1178" w:type="dxa"/>
            <w:tcBorders>
              <w:top w:val="single" w:sz="6" w:space="0" w:color="auto"/>
              <w:bottom w:val="single" w:sz="6" w:space="0" w:color="auto"/>
              <w:right w:val="single" w:sz="6" w:space="0" w:color="auto"/>
            </w:tcBorders>
          </w:tcPr>
          <w:p w:rsidR="006104CD" w:rsidRPr="00B211F4" w:rsidRDefault="006104CD" w:rsidP="00DE71E7">
            <w:r w:rsidRPr="00B211F4">
              <w:rPr>
                <w:noProof/>
                <w:lang w:eastAsia="zh-CN"/>
              </w:rPr>
              <w:drawing>
                <wp:inline distT="0" distB="0" distL="0" distR="0" wp14:anchorId="14CF5A94" wp14:editId="71D2A0BA">
                  <wp:extent cx="6096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6104CD" w:rsidRPr="00A95FFB" w:rsidTr="00DE71E7">
        <w:tc>
          <w:tcPr>
            <w:tcW w:w="2734" w:type="dxa"/>
            <w:gridSpan w:val="2"/>
          </w:tcPr>
          <w:p w:rsidR="006104CD" w:rsidRPr="00B211F4" w:rsidRDefault="006104CD" w:rsidP="00DE71E7">
            <w:pPr>
              <w:spacing w:before="240"/>
              <w:rPr>
                <w:b/>
                <w:bCs/>
                <w:iCs/>
                <w:szCs w:val="22"/>
              </w:rPr>
            </w:pPr>
            <w:r w:rsidRPr="00B211F4">
              <w:rPr>
                <w:b/>
                <w:bCs/>
                <w:iCs/>
                <w:szCs w:val="22"/>
              </w:rPr>
              <w:t>Please return to:</w:t>
            </w:r>
          </w:p>
        </w:tc>
        <w:tc>
          <w:tcPr>
            <w:tcW w:w="3164" w:type="dxa"/>
            <w:gridSpan w:val="2"/>
          </w:tcPr>
          <w:p w:rsidR="006104CD" w:rsidRPr="00B211F4" w:rsidRDefault="006104CD" w:rsidP="00DE71E7">
            <w:pPr>
              <w:rPr>
                <w:b/>
                <w:bCs/>
                <w:szCs w:val="22"/>
              </w:rPr>
            </w:pPr>
            <w:r w:rsidRPr="00B211F4">
              <w:rPr>
                <w:b/>
                <w:bCs/>
                <w:szCs w:val="22"/>
              </w:rPr>
              <w:t>ITU</w:t>
            </w:r>
          </w:p>
          <w:p w:rsidR="006104CD" w:rsidRPr="00B211F4" w:rsidRDefault="006104CD" w:rsidP="00DE71E7">
            <w:pPr>
              <w:rPr>
                <w:b/>
                <w:bCs/>
                <w:iCs/>
                <w:sz w:val="20"/>
              </w:rPr>
            </w:pPr>
            <w:r w:rsidRPr="00B211F4">
              <w:rPr>
                <w:b/>
                <w:bCs/>
                <w:szCs w:val="22"/>
              </w:rPr>
              <w:t>Geneva (Switzerland)</w:t>
            </w:r>
          </w:p>
        </w:tc>
        <w:tc>
          <w:tcPr>
            <w:tcW w:w="3883" w:type="dxa"/>
            <w:gridSpan w:val="4"/>
          </w:tcPr>
          <w:p w:rsidR="006104CD" w:rsidRPr="00B211F4" w:rsidRDefault="006104CD" w:rsidP="00DE71E7">
            <w:pPr>
              <w:rPr>
                <w:szCs w:val="22"/>
                <w:lang w:val="fr-CH"/>
              </w:rPr>
            </w:pPr>
            <w:r w:rsidRPr="00B211F4">
              <w:rPr>
                <w:b/>
                <w:bCs/>
                <w:szCs w:val="22"/>
                <w:lang w:val="fr-CH"/>
              </w:rPr>
              <w:t xml:space="preserve">E-mail: </w:t>
            </w:r>
            <w:r w:rsidRPr="00B211F4">
              <w:rPr>
                <w:b/>
                <w:bCs/>
                <w:szCs w:val="22"/>
                <w:lang w:val="fr-CH"/>
              </w:rPr>
              <w:tab/>
            </w:r>
            <w:hyperlink r:id="rId15" w:history="1">
              <w:r w:rsidRPr="00B211F4">
                <w:rPr>
                  <w:rStyle w:val="Hyperlink"/>
                  <w:b/>
                  <w:bCs/>
                  <w:szCs w:val="22"/>
                  <w:lang w:val="fr-CH"/>
                </w:rPr>
                <w:t>bdtfellowships@itu.int</w:t>
              </w:r>
            </w:hyperlink>
          </w:p>
          <w:p w:rsidR="006104CD" w:rsidRPr="00B211F4" w:rsidRDefault="006104CD" w:rsidP="00DE71E7">
            <w:pPr>
              <w:spacing w:before="0"/>
              <w:rPr>
                <w:b/>
                <w:bCs/>
                <w:szCs w:val="22"/>
                <w:lang w:val="fr-CH"/>
              </w:rPr>
            </w:pPr>
            <w:r w:rsidRPr="00B211F4">
              <w:rPr>
                <w:b/>
                <w:bCs/>
                <w:szCs w:val="22"/>
                <w:lang w:val="fr-CH"/>
              </w:rPr>
              <w:t>Tel:</w:t>
            </w:r>
            <w:r w:rsidRPr="00B211F4">
              <w:rPr>
                <w:b/>
                <w:bCs/>
                <w:szCs w:val="22"/>
                <w:lang w:val="fr-CH"/>
              </w:rPr>
              <w:tab/>
              <w:t>+41 22 730 5227</w:t>
            </w:r>
          </w:p>
          <w:p w:rsidR="006104CD" w:rsidRPr="00B211F4" w:rsidRDefault="006104CD" w:rsidP="00DE71E7">
            <w:pPr>
              <w:spacing w:before="0"/>
              <w:rPr>
                <w:b/>
                <w:bCs/>
                <w:sz w:val="20"/>
                <w:lang w:val="fr-CH"/>
              </w:rPr>
            </w:pPr>
            <w:r w:rsidRPr="00B211F4">
              <w:rPr>
                <w:b/>
                <w:bCs/>
                <w:szCs w:val="22"/>
                <w:lang w:val="fr-CH"/>
              </w:rPr>
              <w:t>Fax:</w:t>
            </w:r>
            <w:r w:rsidRPr="00B211F4">
              <w:rPr>
                <w:b/>
                <w:bCs/>
                <w:szCs w:val="22"/>
                <w:lang w:val="fr-CH"/>
              </w:rPr>
              <w:tab/>
              <w:t>+41 22 730 5778</w:t>
            </w:r>
          </w:p>
        </w:tc>
      </w:tr>
      <w:tr w:rsidR="006104CD" w:rsidRPr="00B211F4" w:rsidTr="00DE71E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6104CD" w:rsidRPr="00B211F4" w:rsidRDefault="006104CD" w:rsidP="00DE71E7">
            <w:pPr>
              <w:spacing w:after="120"/>
              <w:contextualSpacing/>
              <w:jc w:val="center"/>
              <w:rPr>
                <w:b/>
                <w:iCs/>
              </w:rPr>
            </w:pPr>
            <w:r w:rsidRPr="00B211F4">
              <w:rPr>
                <w:b/>
                <w:iCs/>
              </w:rPr>
              <w:t>Request for one partial fellowship to be submitted before 12 June 2016</w:t>
            </w:r>
          </w:p>
        </w:tc>
      </w:tr>
      <w:tr w:rsidR="006104CD" w:rsidRPr="00B211F4" w:rsidTr="00DE71E7">
        <w:tblPrEx>
          <w:tblCellMar>
            <w:left w:w="107" w:type="dxa"/>
            <w:right w:w="107" w:type="dxa"/>
          </w:tblCellMar>
        </w:tblPrEx>
        <w:trPr>
          <w:trHeight w:val="439"/>
        </w:trPr>
        <w:tc>
          <w:tcPr>
            <w:tcW w:w="2878" w:type="dxa"/>
            <w:gridSpan w:val="3"/>
          </w:tcPr>
          <w:p w:rsidR="006104CD" w:rsidRPr="00B211F4" w:rsidRDefault="006104CD" w:rsidP="00DE71E7">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104CD" w:rsidRPr="00B211F4" w:rsidRDefault="006104CD" w:rsidP="00DE71E7">
            <w:pPr>
              <w:spacing w:before="0"/>
              <w:jc w:val="center"/>
              <w:rPr>
                <w:iCs/>
              </w:rPr>
            </w:pPr>
            <w:r w:rsidRPr="00B211F4">
              <w:rPr>
                <w:iCs/>
              </w:rPr>
              <w:t>Participation of women is encouraged</w:t>
            </w:r>
          </w:p>
        </w:tc>
        <w:tc>
          <w:tcPr>
            <w:tcW w:w="3187" w:type="dxa"/>
            <w:gridSpan w:val="2"/>
            <w:tcBorders>
              <w:left w:val="nil"/>
            </w:tcBorders>
          </w:tcPr>
          <w:p w:rsidR="006104CD" w:rsidRPr="00B211F4" w:rsidRDefault="006104CD" w:rsidP="00DE71E7">
            <w:pPr>
              <w:spacing w:before="0"/>
              <w:jc w:val="center"/>
            </w:pPr>
          </w:p>
        </w:tc>
      </w:tr>
      <w:tr w:rsidR="006104CD" w:rsidRPr="00B211F4" w:rsidTr="00DE71E7">
        <w:tc>
          <w:tcPr>
            <w:tcW w:w="9781" w:type="dxa"/>
            <w:gridSpan w:val="8"/>
            <w:tcBorders>
              <w:top w:val="single" w:sz="6" w:space="0" w:color="auto"/>
              <w:left w:val="single" w:sz="6" w:space="0" w:color="auto"/>
              <w:right w:val="single" w:sz="6" w:space="0" w:color="auto"/>
            </w:tcBorders>
          </w:tcPr>
          <w:p w:rsidR="006104CD" w:rsidRPr="003160C6" w:rsidRDefault="006104CD" w:rsidP="00DE71E7">
            <w:pPr>
              <w:pStyle w:val="Note"/>
              <w:rPr>
                <w:rFonts w:ascii="Calibri" w:hAnsi="Calibri"/>
                <w:sz w:val="22"/>
                <w:szCs w:val="22"/>
              </w:rPr>
            </w:pPr>
            <w:r w:rsidRPr="003160C6">
              <w:rPr>
                <w:rFonts w:ascii="Calibri" w:hAnsi="Calibri"/>
                <w:sz w:val="22"/>
                <w:szCs w:val="22"/>
              </w:rPr>
              <w:t>Registration Confirmation ID No: ……………………………………………………………………………</w:t>
            </w:r>
            <w:r w:rsidRPr="003160C6">
              <w:rPr>
                <w:rFonts w:ascii="Calibri" w:hAnsi="Calibri"/>
                <w:sz w:val="22"/>
                <w:szCs w:val="22"/>
              </w:rPr>
              <w:br/>
              <w:t>(Note:  It is imperative for fellowship holders to pre-register via the online registration form at:</w:t>
            </w:r>
            <w:r w:rsidRPr="003160C6">
              <w:rPr>
                <w:rFonts w:ascii="Calibri" w:hAnsi="Calibri"/>
                <w:color w:val="1F497D"/>
                <w:sz w:val="22"/>
                <w:szCs w:val="22"/>
              </w:rPr>
              <w:t xml:space="preserve"> </w:t>
            </w:r>
            <w:hyperlink r:id="rId16" w:history="1">
              <w:r w:rsidRPr="003160C6">
                <w:rPr>
                  <w:rStyle w:val="Hyperlink"/>
                  <w:rFonts w:ascii="Calibri" w:hAnsi="Calibri"/>
                  <w:sz w:val="22"/>
                  <w:szCs w:val="22"/>
                </w:rPr>
                <w:t>http://www.itu.int/en/ITU-T/Workshops-and-Seminars/cybersecurity/Pages/default.aspx</w:t>
              </w:r>
            </w:hyperlink>
            <w:r w:rsidRPr="003160C6">
              <w:rPr>
                <w:rFonts w:ascii="Calibri" w:hAnsi="Calibri"/>
                <w:color w:val="1F497D"/>
                <w:sz w:val="22"/>
                <w:szCs w:val="22"/>
              </w:rPr>
              <w:t>)</w:t>
            </w:r>
          </w:p>
          <w:p w:rsidR="006104CD" w:rsidRPr="00B211F4" w:rsidRDefault="006104CD" w:rsidP="00DE71E7">
            <w:pPr>
              <w:tabs>
                <w:tab w:val="left" w:pos="170"/>
                <w:tab w:val="left" w:pos="1701"/>
                <w:tab w:val="right" w:leader="underscore" w:pos="10773"/>
              </w:tabs>
              <w:spacing w:before="0"/>
              <w:rPr>
                <w:b/>
                <w:sz w:val="18"/>
                <w:szCs w:val="18"/>
              </w:rPr>
            </w:pPr>
            <w:r w:rsidRPr="00B211F4">
              <w:t>Country</w:t>
            </w:r>
            <w:r w:rsidRPr="00B211F4">
              <w:rPr>
                <w:b/>
                <w:sz w:val="18"/>
                <w:szCs w:val="18"/>
              </w:rPr>
              <w:t>: _____________________________________________________________________________________________</w:t>
            </w:r>
          </w:p>
          <w:p w:rsidR="006104CD" w:rsidRPr="00B211F4" w:rsidRDefault="006104CD" w:rsidP="00DE71E7">
            <w:pPr>
              <w:tabs>
                <w:tab w:val="left" w:pos="170"/>
                <w:tab w:val="left" w:pos="1701"/>
                <w:tab w:val="left" w:pos="3686"/>
                <w:tab w:val="right" w:leader="underscore" w:pos="10773"/>
              </w:tabs>
              <w:rPr>
                <w:b/>
                <w:sz w:val="18"/>
                <w:szCs w:val="18"/>
              </w:rPr>
            </w:pPr>
            <w:r w:rsidRPr="00B211F4">
              <w:t>Name of the Administration or Organization</w:t>
            </w:r>
            <w:r w:rsidRPr="00B211F4">
              <w:rPr>
                <w:b/>
                <w:sz w:val="18"/>
                <w:szCs w:val="18"/>
              </w:rPr>
              <w:t>: _______________________</w:t>
            </w:r>
            <w:r w:rsidR="00DF3A7E" w:rsidRPr="00DF3A7E">
              <w:rPr>
                <w:b/>
                <w:sz w:val="18"/>
                <w:szCs w:val="18"/>
                <w:lang w:val="en-GB"/>
              </w:rPr>
              <w:t>___</w:t>
            </w:r>
            <w:r w:rsidRPr="00B211F4">
              <w:rPr>
                <w:b/>
                <w:sz w:val="18"/>
                <w:szCs w:val="18"/>
              </w:rPr>
              <w:t>_______________________________</w:t>
            </w:r>
          </w:p>
          <w:p w:rsidR="006104CD" w:rsidRPr="00B211F4" w:rsidRDefault="006104CD" w:rsidP="00DE71E7">
            <w:pPr>
              <w:tabs>
                <w:tab w:val="left" w:pos="170"/>
                <w:tab w:val="left" w:pos="1701"/>
                <w:tab w:val="right" w:leader="underscore" w:pos="5954"/>
                <w:tab w:val="left" w:pos="6521"/>
                <w:tab w:val="right" w:leader="underscore" w:pos="10773"/>
              </w:tabs>
              <w:rPr>
                <w:b/>
                <w:sz w:val="18"/>
                <w:szCs w:val="18"/>
              </w:rPr>
            </w:pPr>
            <w:proofErr w:type="spellStart"/>
            <w:r w:rsidRPr="00B211F4">
              <w:t>Mr</w:t>
            </w:r>
            <w:proofErr w:type="spellEnd"/>
            <w:r w:rsidRPr="00B211F4">
              <w:t xml:space="preserve"> / </w:t>
            </w:r>
            <w:proofErr w:type="spellStart"/>
            <w:r w:rsidRPr="00B211F4">
              <w:t>Ms</w:t>
            </w:r>
            <w:proofErr w:type="spellEnd"/>
            <w:r w:rsidRPr="00B211F4">
              <w:t xml:space="preserve"> </w:t>
            </w:r>
            <w:r w:rsidRPr="00B211F4">
              <w:rPr>
                <w:b/>
                <w:sz w:val="18"/>
                <w:szCs w:val="18"/>
              </w:rPr>
              <w:t xml:space="preserve"> _______________________________</w:t>
            </w:r>
            <w:r w:rsidR="00DF3A7E" w:rsidRPr="00DF3A7E">
              <w:rPr>
                <w:b/>
                <w:sz w:val="18"/>
                <w:szCs w:val="18"/>
                <w:lang w:val="en-GB"/>
              </w:rPr>
              <w:t xml:space="preserve"> </w:t>
            </w:r>
            <w:r w:rsidRPr="00B211F4">
              <w:rPr>
                <w:b/>
                <w:sz w:val="18"/>
                <w:szCs w:val="18"/>
              </w:rPr>
              <w:t xml:space="preserve"> </w:t>
            </w:r>
            <w:r w:rsidRPr="00B211F4">
              <w:t xml:space="preserve">(family name)  </w:t>
            </w:r>
            <w:r w:rsidRPr="00B211F4">
              <w:tab/>
            </w:r>
            <w:r w:rsidRPr="00B211F4">
              <w:rPr>
                <w:b/>
                <w:sz w:val="18"/>
                <w:szCs w:val="18"/>
              </w:rPr>
              <w:t xml:space="preserve">________________________________ </w:t>
            </w:r>
            <w:r w:rsidR="00DF3A7E" w:rsidRPr="00DF3A7E">
              <w:rPr>
                <w:b/>
                <w:sz w:val="18"/>
                <w:szCs w:val="18"/>
                <w:lang w:val="en-GB"/>
              </w:rPr>
              <w:t xml:space="preserve"> </w:t>
            </w:r>
            <w:r w:rsidRPr="00B211F4">
              <w:t>(given name)</w:t>
            </w:r>
          </w:p>
          <w:p w:rsidR="006104CD" w:rsidRPr="00B211F4" w:rsidRDefault="006104CD" w:rsidP="00DE71E7">
            <w:pPr>
              <w:tabs>
                <w:tab w:val="left" w:pos="170"/>
                <w:tab w:val="right" w:pos="4536"/>
                <w:tab w:val="right" w:leader="underscore" w:pos="10773"/>
              </w:tabs>
              <w:rPr>
                <w:b/>
                <w:sz w:val="18"/>
                <w:szCs w:val="18"/>
              </w:rPr>
            </w:pPr>
            <w:r w:rsidRPr="00B211F4">
              <w:t xml:space="preserve">Title: </w:t>
            </w:r>
            <w:r w:rsidRPr="00B211F4">
              <w:rPr>
                <w:b/>
                <w:sz w:val="18"/>
                <w:szCs w:val="18"/>
              </w:rPr>
              <w:t>_________________________________________________________________________________________________</w:t>
            </w:r>
          </w:p>
        </w:tc>
      </w:tr>
      <w:tr w:rsidR="006104CD" w:rsidRPr="00B211F4" w:rsidTr="00DE71E7">
        <w:tc>
          <w:tcPr>
            <w:tcW w:w="9781" w:type="dxa"/>
            <w:gridSpan w:val="8"/>
            <w:tcBorders>
              <w:left w:val="single" w:sz="6" w:space="0" w:color="auto"/>
              <w:bottom w:val="single" w:sz="6" w:space="0" w:color="auto"/>
              <w:right w:val="single" w:sz="6" w:space="0" w:color="auto"/>
            </w:tcBorders>
          </w:tcPr>
          <w:p w:rsidR="006104CD" w:rsidRPr="00B211F4" w:rsidRDefault="006104CD" w:rsidP="00DE71E7">
            <w:pPr>
              <w:tabs>
                <w:tab w:val="left" w:pos="170"/>
                <w:tab w:val="left" w:pos="1701"/>
                <w:tab w:val="right" w:leader="underscore" w:pos="5954"/>
                <w:tab w:val="left" w:pos="6521"/>
                <w:tab w:val="right" w:leader="underscore" w:pos="10773"/>
              </w:tabs>
              <w:rPr>
                <w:b/>
                <w:sz w:val="18"/>
                <w:szCs w:val="18"/>
              </w:rPr>
            </w:pPr>
            <w:r w:rsidRPr="00B211F4">
              <w:t>Address</w:t>
            </w:r>
            <w:r w:rsidRPr="00B211F4">
              <w:rPr>
                <w:b/>
                <w:sz w:val="18"/>
                <w:szCs w:val="18"/>
              </w:rPr>
              <w:t xml:space="preserve">: </w:t>
            </w:r>
            <w:r w:rsidRPr="00B211F4">
              <w:rPr>
                <w:b/>
                <w:sz w:val="18"/>
                <w:szCs w:val="18"/>
              </w:rPr>
              <w:tab/>
              <w:t>_____________________________________________________________________________________________________</w:t>
            </w:r>
          </w:p>
          <w:p w:rsidR="006104CD" w:rsidRPr="00B211F4" w:rsidRDefault="006104CD" w:rsidP="00DE71E7">
            <w:pPr>
              <w:tabs>
                <w:tab w:val="left" w:pos="170"/>
                <w:tab w:val="left" w:pos="1701"/>
                <w:tab w:val="right" w:leader="underscore" w:pos="5954"/>
                <w:tab w:val="left" w:pos="6521"/>
                <w:tab w:val="right" w:leader="underscore" w:pos="10773"/>
              </w:tabs>
              <w:spacing w:before="180"/>
              <w:ind w:left="170" w:hanging="170"/>
              <w:rPr>
                <w:b/>
                <w:sz w:val="18"/>
                <w:szCs w:val="18"/>
              </w:rPr>
            </w:pPr>
            <w:r w:rsidRPr="00B211F4">
              <w:rPr>
                <w:b/>
                <w:sz w:val="18"/>
                <w:szCs w:val="18"/>
              </w:rPr>
              <w:tab/>
              <w:t>_____________________________________________________________________________________________________</w:t>
            </w:r>
          </w:p>
          <w:p w:rsidR="006104CD" w:rsidRPr="00B211F4" w:rsidRDefault="006104CD" w:rsidP="00DE71E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B211F4">
              <w:t>Tel</w:t>
            </w:r>
            <w:r w:rsidRPr="00B211F4">
              <w:rPr>
                <w:b/>
                <w:sz w:val="18"/>
                <w:szCs w:val="18"/>
              </w:rPr>
              <w:t xml:space="preserve">.: _________________________ </w:t>
            </w:r>
            <w:r w:rsidRPr="00B211F4">
              <w:t>Fax</w:t>
            </w:r>
            <w:r w:rsidRPr="00B211F4">
              <w:rPr>
                <w:b/>
                <w:sz w:val="18"/>
                <w:szCs w:val="18"/>
              </w:rPr>
              <w:t>:</w:t>
            </w:r>
            <w:r w:rsidRPr="00B211F4">
              <w:rPr>
                <w:b/>
                <w:sz w:val="18"/>
                <w:szCs w:val="18"/>
              </w:rPr>
              <w:tab/>
              <w:t xml:space="preserve"> _________________________ </w:t>
            </w:r>
            <w:r w:rsidRPr="00B211F4">
              <w:t xml:space="preserve">E-mail: </w:t>
            </w:r>
            <w:r w:rsidRPr="00B211F4">
              <w:rPr>
                <w:b/>
                <w:sz w:val="18"/>
                <w:szCs w:val="18"/>
              </w:rPr>
              <w:t>_______________</w:t>
            </w:r>
            <w:r w:rsidR="00DF3A7E" w:rsidRPr="00877434">
              <w:rPr>
                <w:b/>
                <w:sz w:val="18"/>
                <w:szCs w:val="18"/>
                <w:lang w:val="en-GB"/>
              </w:rPr>
              <w:t>_</w:t>
            </w:r>
            <w:r w:rsidRPr="00B211F4">
              <w:rPr>
                <w:b/>
                <w:sz w:val="18"/>
                <w:szCs w:val="18"/>
              </w:rPr>
              <w:t>___________________</w:t>
            </w:r>
          </w:p>
          <w:p w:rsidR="006104CD" w:rsidRPr="00B211F4" w:rsidRDefault="006104CD" w:rsidP="00DE71E7">
            <w:pPr>
              <w:tabs>
                <w:tab w:val="left" w:pos="170"/>
                <w:tab w:val="left" w:pos="1701"/>
                <w:tab w:val="left" w:pos="5245"/>
                <w:tab w:val="left" w:pos="7230"/>
                <w:tab w:val="right" w:leader="underscore" w:pos="10773"/>
              </w:tabs>
              <w:rPr>
                <w:b/>
                <w:sz w:val="18"/>
                <w:szCs w:val="18"/>
              </w:rPr>
            </w:pPr>
            <w:r w:rsidRPr="00B211F4">
              <w:t>PASSPORT INFORMATION</w:t>
            </w:r>
            <w:r w:rsidRPr="00B211F4">
              <w:rPr>
                <w:b/>
                <w:sz w:val="18"/>
                <w:szCs w:val="18"/>
              </w:rPr>
              <w:t>:</w:t>
            </w:r>
          </w:p>
          <w:p w:rsidR="006104CD" w:rsidRPr="00B211F4" w:rsidRDefault="006104CD" w:rsidP="00DE71E7">
            <w:pPr>
              <w:tabs>
                <w:tab w:val="left" w:pos="170"/>
                <w:tab w:val="left" w:pos="1701"/>
                <w:tab w:val="center" w:pos="3828"/>
                <w:tab w:val="center" w:pos="8647"/>
                <w:tab w:val="center" w:pos="9781"/>
                <w:tab w:val="right" w:leader="underscore" w:pos="10773"/>
              </w:tabs>
              <w:rPr>
                <w:b/>
                <w:sz w:val="18"/>
                <w:szCs w:val="18"/>
              </w:rPr>
            </w:pPr>
            <w:r w:rsidRPr="00B211F4">
              <w:t>Date of birth</w:t>
            </w:r>
            <w:r w:rsidRPr="00B211F4">
              <w:rPr>
                <w:b/>
                <w:sz w:val="18"/>
                <w:szCs w:val="18"/>
              </w:rPr>
              <w:t>: ____________________________________________________________________</w:t>
            </w:r>
            <w:r w:rsidR="00DF3A7E" w:rsidRPr="00DF3A7E">
              <w:rPr>
                <w:b/>
                <w:sz w:val="18"/>
                <w:szCs w:val="18"/>
                <w:lang w:val="en-GB"/>
              </w:rPr>
              <w:t>_</w:t>
            </w:r>
            <w:r w:rsidRPr="00B211F4">
              <w:rPr>
                <w:b/>
                <w:sz w:val="18"/>
                <w:szCs w:val="18"/>
              </w:rPr>
              <w:t>____________________</w:t>
            </w:r>
          </w:p>
          <w:p w:rsidR="006104CD" w:rsidRPr="00B211F4" w:rsidRDefault="006104CD" w:rsidP="00DE71E7">
            <w:pPr>
              <w:tabs>
                <w:tab w:val="left" w:pos="170"/>
                <w:tab w:val="left" w:pos="1701"/>
                <w:tab w:val="right" w:leader="underscore" w:pos="4820"/>
                <w:tab w:val="left" w:pos="5245"/>
                <w:tab w:val="left" w:pos="7230"/>
                <w:tab w:val="right" w:leader="underscore" w:pos="10773"/>
              </w:tabs>
              <w:rPr>
                <w:b/>
                <w:sz w:val="18"/>
                <w:szCs w:val="18"/>
              </w:rPr>
            </w:pPr>
            <w:r w:rsidRPr="00B211F4">
              <w:t>Nationality</w:t>
            </w:r>
            <w:r w:rsidRPr="00B211F4">
              <w:rPr>
                <w:b/>
                <w:sz w:val="18"/>
                <w:szCs w:val="18"/>
              </w:rPr>
              <w:t xml:space="preserve">: ______________________________   </w:t>
            </w:r>
            <w:r w:rsidRPr="00B211F4">
              <w:t>Passport number</w:t>
            </w:r>
            <w:r w:rsidRPr="00B211F4">
              <w:rPr>
                <w:b/>
                <w:sz w:val="18"/>
                <w:szCs w:val="18"/>
              </w:rPr>
              <w:t>: ____________________</w:t>
            </w:r>
            <w:r w:rsidR="00DF3A7E" w:rsidRPr="00DF3A7E">
              <w:rPr>
                <w:b/>
                <w:sz w:val="18"/>
                <w:szCs w:val="18"/>
                <w:lang w:val="en-GB"/>
              </w:rPr>
              <w:t>__</w:t>
            </w:r>
            <w:r w:rsidRPr="00B211F4">
              <w:rPr>
                <w:b/>
                <w:sz w:val="18"/>
                <w:szCs w:val="18"/>
              </w:rPr>
              <w:t>___________________</w:t>
            </w:r>
          </w:p>
          <w:p w:rsidR="006104CD" w:rsidRPr="00B211F4" w:rsidRDefault="006104CD" w:rsidP="00DE71E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B211F4">
              <w:t>Date of issue</w:t>
            </w:r>
            <w:r w:rsidRPr="00B211F4">
              <w:rPr>
                <w:b/>
                <w:sz w:val="18"/>
                <w:szCs w:val="18"/>
              </w:rPr>
              <w:t xml:space="preserve">: ______________ </w:t>
            </w:r>
            <w:r w:rsidRPr="00B211F4">
              <w:t>In (place)</w:t>
            </w:r>
            <w:r w:rsidRPr="00B211F4">
              <w:rPr>
                <w:b/>
                <w:sz w:val="18"/>
                <w:szCs w:val="18"/>
              </w:rPr>
              <w:t>: _________________________</w:t>
            </w:r>
            <w:r w:rsidRPr="00B211F4">
              <w:t>Valid until (date):</w:t>
            </w:r>
            <w:r w:rsidR="00DF3A7E" w:rsidRPr="00DF3A7E">
              <w:rPr>
                <w:lang w:val="en-GB"/>
              </w:rPr>
              <w:t xml:space="preserve"> </w:t>
            </w:r>
            <w:r w:rsidRPr="00B211F4">
              <w:rPr>
                <w:b/>
                <w:sz w:val="18"/>
                <w:szCs w:val="18"/>
              </w:rPr>
              <w:t xml:space="preserve"> ___</w:t>
            </w:r>
            <w:r w:rsidR="00DF3A7E" w:rsidRPr="00DF3A7E">
              <w:rPr>
                <w:b/>
                <w:sz w:val="18"/>
                <w:szCs w:val="18"/>
                <w:lang w:val="en-GB"/>
              </w:rPr>
              <w:t>___</w:t>
            </w:r>
            <w:r w:rsidRPr="00B211F4">
              <w:rPr>
                <w:b/>
                <w:sz w:val="18"/>
                <w:szCs w:val="18"/>
              </w:rPr>
              <w:t>_______________</w:t>
            </w:r>
          </w:p>
        </w:tc>
      </w:tr>
      <w:tr w:rsidR="006104CD" w:rsidRPr="00B211F4" w:rsidTr="00DE71E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6104CD" w:rsidRPr="00B211F4" w:rsidRDefault="006104CD" w:rsidP="00DE71E7">
            <w:pPr>
              <w:spacing w:before="0"/>
              <w:contextualSpacing/>
              <w:jc w:val="center"/>
            </w:pPr>
            <w:r w:rsidRPr="00B211F4">
              <w:t>Please select your preference</w:t>
            </w:r>
          </w:p>
          <w:p w:rsidR="006104CD" w:rsidRPr="00B211F4" w:rsidRDefault="006104CD" w:rsidP="00DE71E7">
            <w:pPr>
              <w:spacing w:before="0"/>
              <w:contextualSpacing/>
              <w:jc w:val="center"/>
            </w:pPr>
            <w:r w:rsidRPr="00B211F4">
              <w:t>(which ITU will do its best to accommodate)</w:t>
            </w:r>
            <w:r w:rsidRPr="00B211F4">
              <w:br/>
            </w:r>
          </w:p>
          <w:p w:rsidR="006104CD" w:rsidRPr="00B211F4" w:rsidRDefault="006104CD" w:rsidP="00DE71E7">
            <w:pPr>
              <w:spacing w:before="0"/>
              <w:contextualSpacing/>
            </w:pPr>
            <w:r w:rsidRPr="00B211F4">
              <w:rPr>
                <w:b/>
                <w:bCs/>
              </w:rPr>
              <w:t xml:space="preserve">        □ Economy class air ticket (duty station / Khartoum / duty station)</w:t>
            </w:r>
          </w:p>
        </w:tc>
      </w:tr>
      <w:tr w:rsidR="006104CD" w:rsidRPr="00B211F4" w:rsidTr="00DE71E7">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6104CD" w:rsidRPr="00B211F4" w:rsidRDefault="006104CD" w:rsidP="00DE71E7">
            <w:pPr>
              <w:tabs>
                <w:tab w:val="left" w:pos="447"/>
              </w:tabs>
              <w:spacing w:before="0"/>
              <w:ind w:left="34"/>
              <w:rPr>
                <w:b/>
                <w:bCs/>
              </w:rPr>
            </w:pPr>
            <w:r w:rsidRPr="00B211F4">
              <w:rPr>
                <w:b/>
                <w:bCs/>
              </w:rPr>
              <w:tab/>
              <w:t>□ Daily subsistence allowance intended to cover accommodation, meals &amp; misc. expenses</w:t>
            </w:r>
          </w:p>
        </w:tc>
      </w:tr>
      <w:tr w:rsidR="006104CD" w:rsidRPr="00B211F4" w:rsidTr="00DE71E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6104CD" w:rsidRPr="00B211F4" w:rsidRDefault="006104CD" w:rsidP="00DE71E7">
            <w:pPr>
              <w:spacing w:before="60"/>
            </w:pPr>
            <w:r w:rsidRPr="00B211F4">
              <w:rPr>
                <w:b/>
                <w:bCs/>
              </w:rPr>
              <w:t>Signature of fellowship candidate:</w:t>
            </w:r>
          </w:p>
        </w:tc>
        <w:tc>
          <w:tcPr>
            <w:tcW w:w="3308" w:type="dxa"/>
            <w:gridSpan w:val="3"/>
            <w:vAlign w:val="center"/>
          </w:tcPr>
          <w:p w:rsidR="006104CD" w:rsidRPr="00B211F4" w:rsidRDefault="006104CD" w:rsidP="00DE71E7">
            <w:pPr>
              <w:spacing w:before="60"/>
            </w:pPr>
            <w:r w:rsidRPr="00B211F4">
              <w:rPr>
                <w:b/>
                <w:bCs/>
              </w:rPr>
              <w:t>Date:</w:t>
            </w:r>
          </w:p>
        </w:tc>
      </w:tr>
      <w:tr w:rsidR="006104CD" w:rsidRPr="00B211F4" w:rsidTr="00DE71E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104CD" w:rsidRPr="003160C6" w:rsidRDefault="006104CD" w:rsidP="00DE71E7">
            <w:pPr>
              <w:pStyle w:val="Note"/>
              <w:rPr>
                <w:rFonts w:ascii="Calibri" w:hAnsi="Calibri"/>
                <w:sz w:val="22"/>
                <w:szCs w:val="22"/>
              </w:rPr>
            </w:pPr>
            <w:r w:rsidRPr="003160C6">
              <w:rPr>
                <w:rFonts w:ascii="Calibri" w:hAnsi="Calibri"/>
                <w:sz w:val="22"/>
                <w:szCs w:val="22"/>
              </w:rPr>
              <w:t>TO VALIDATE FELLOWSHIP REQUEST, NAME, TITLE AND SIGNATURE OF CERTIFYING OFFICIAL DESIGNATING PARTICIPANT MUST BE COMPLETED BELOW WITH OFFICIAL STAMP.</w:t>
            </w:r>
          </w:p>
          <w:p w:rsidR="006104CD" w:rsidRPr="00B211F4" w:rsidRDefault="006104CD" w:rsidP="00DE71E7">
            <w:pPr>
              <w:pStyle w:val="Note"/>
              <w:rPr>
                <w:rFonts w:ascii="Calibri" w:hAnsi="Calibri"/>
                <w:szCs w:val="24"/>
              </w:rPr>
            </w:pPr>
            <w:r w:rsidRPr="003160C6">
              <w:rPr>
                <w:rFonts w:ascii="Calibri" w:hAnsi="Calibri"/>
                <w:sz w:val="22"/>
                <w:szCs w:val="22"/>
              </w:rPr>
              <w:t>N.B. IT IS IMPERATIVE THAT FELLOWS BE PRESENT FROM THE FIRST DAY TO THE END OF THE MEETING.</w:t>
            </w:r>
          </w:p>
        </w:tc>
      </w:tr>
      <w:tr w:rsidR="006104CD" w:rsidRPr="00B211F4" w:rsidTr="00DE71E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6104CD" w:rsidRPr="00B211F4" w:rsidRDefault="006104CD" w:rsidP="00DE71E7">
            <w:pPr>
              <w:spacing w:before="240" w:after="240"/>
            </w:pPr>
            <w:r w:rsidRPr="00B211F4">
              <w:rPr>
                <w:b/>
                <w:bCs/>
              </w:rPr>
              <w:t>Signature:</w:t>
            </w:r>
          </w:p>
        </w:tc>
        <w:tc>
          <w:tcPr>
            <w:tcW w:w="3308" w:type="dxa"/>
            <w:gridSpan w:val="3"/>
            <w:vAlign w:val="center"/>
          </w:tcPr>
          <w:p w:rsidR="006104CD" w:rsidRPr="00B211F4" w:rsidRDefault="006104CD" w:rsidP="00DE71E7">
            <w:pPr>
              <w:spacing w:before="240" w:after="240"/>
            </w:pPr>
            <w:r w:rsidRPr="00B211F4">
              <w:rPr>
                <w:b/>
                <w:bCs/>
              </w:rPr>
              <w:t>Date:</w:t>
            </w:r>
          </w:p>
        </w:tc>
      </w:tr>
    </w:tbl>
    <w:p w:rsidR="003160C6" w:rsidRDefault="003160C6" w:rsidP="006104CD">
      <w:pPr>
        <w:spacing w:before="240"/>
        <w:jc w:val="center"/>
        <w:rPr>
          <w:rStyle w:val="LineNumber"/>
        </w:rPr>
      </w:pPr>
    </w:p>
    <w:p w:rsidR="006104CD" w:rsidRPr="00B211F4" w:rsidRDefault="006104CD" w:rsidP="006104CD">
      <w:pPr>
        <w:spacing w:before="240"/>
        <w:jc w:val="center"/>
        <w:rPr>
          <w:szCs w:val="22"/>
          <w:lang w:eastAsia="zh-CN"/>
        </w:rPr>
      </w:pPr>
      <w:r w:rsidRPr="00B211F4">
        <w:rPr>
          <w:rStyle w:val="LineNumber"/>
        </w:rPr>
        <w:lastRenderedPageBreak/>
        <w:t>ANNEX 2</w:t>
      </w:r>
      <w:r w:rsidRPr="00B211F4">
        <w:rPr>
          <w:rStyle w:val="LineNumber"/>
        </w:rPr>
        <w:br/>
        <w:t>(to TSB Circular 219 / BDT/IEE/CYB/Circular/05</w:t>
      </w:r>
      <w:proofErr w:type="gramStart"/>
      <w:r w:rsidRPr="00B211F4">
        <w:rPr>
          <w:rStyle w:val="LineNumber"/>
        </w:rPr>
        <w:t>)</w:t>
      </w:r>
      <w:proofErr w:type="gramEnd"/>
      <w:r w:rsidRPr="00B211F4">
        <w:rPr>
          <w:rStyle w:val="LineNumber"/>
        </w:rPr>
        <w:br/>
      </w:r>
      <w:r w:rsidRPr="00B211F4">
        <w:rPr>
          <w:b/>
          <w:bCs/>
          <w:szCs w:val="22"/>
          <w:lang w:eastAsia="zh-CN"/>
        </w:rPr>
        <w:t>ITU-ATU Workshop on Cybersecurity Strategy in African Countries</w:t>
      </w:r>
      <w:r w:rsidRPr="00B211F4">
        <w:rPr>
          <w:b/>
          <w:bCs/>
          <w:szCs w:val="22"/>
          <w:lang w:eastAsia="zh-CN"/>
        </w:rPr>
        <w:br/>
        <w:t>Khartoum, Sudan (Republic of the),</w:t>
      </w:r>
      <w:r w:rsidRPr="00B211F4">
        <w:rPr>
          <w:b/>
          <w:bCs/>
          <w:szCs w:val="22"/>
          <w:lang w:eastAsia="zh-CN"/>
        </w:rPr>
        <w:br/>
        <w:t>24 – 26 July 2016</w:t>
      </w:r>
    </w:p>
    <w:p w:rsidR="006104CD" w:rsidRPr="00B211F4" w:rsidRDefault="006104CD" w:rsidP="006104CD">
      <w:pPr>
        <w:tabs>
          <w:tab w:val="clear" w:pos="794"/>
          <w:tab w:val="clear" w:pos="1191"/>
          <w:tab w:val="clear" w:pos="1588"/>
          <w:tab w:val="clear" w:pos="1985"/>
        </w:tabs>
        <w:spacing w:before="240" w:after="160" w:line="259" w:lineRule="auto"/>
        <w:jc w:val="center"/>
        <w:rPr>
          <w:b/>
          <w:bCs/>
          <w:szCs w:val="22"/>
          <w:lang w:eastAsia="zh-CN"/>
        </w:rPr>
      </w:pPr>
      <w:r w:rsidRPr="00B211F4">
        <w:rPr>
          <w:b/>
          <w:bCs/>
          <w:szCs w:val="22"/>
          <w:lang w:eastAsia="zh-CN"/>
        </w:rPr>
        <w:t>Draft workshop Agenda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7590"/>
      </w:tblGrid>
      <w:tr w:rsidR="006104CD" w:rsidRPr="00B211F4" w:rsidTr="00DE71E7">
        <w:trPr>
          <w:cantSplit/>
          <w:tblHeader/>
        </w:trPr>
        <w:tc>
          <w:tcPr>
            <w:tcW w:w="9242" w:type="dxa"/>
            <w:gridSpan w:val="2"/>
            <w:shd w:val="clear" w:color="auto" w:fill="E6E6E6"/>
            <w:vAlign w:val="center"/>
          </w:tcPr>
          <w:p w:rsidR="006104CD" w:rsidRPr="00B211F4" w:rsidRDefault="006104CD" w:rsidP="00DE71E7">
            <w:pPr>
              <w:tabs>
                <w:tab w:val="clear" w:pos="794"/>
                <w:tab w:val="clear" w:pos="1191"/>
                <w:tab w:val="clear" w:pos="1588"/>
                <w:tab w:val="clear" w:pos="1985"/>
              </w:tabs>
              <w:spacing w:after="160" w:line="259" w:lineRule="auto"/>
              <w:rPr>
                <w:b/>
                <w:bCs/>
                <w:szCs w:val="22"/>
                <w:lang w:eastAsia="zh-CN"/>
              </w:rPr>
            </w:pPr>
            <w:r w:rsidRPr="00B211F4">
              <w:rPr>
                <w:b/>
                <w:bCs/>
                <w:szCs w:val="22"/>
                <w:lang w:eastAsia="zh-CN"/>
              </w:rPr>
              <w:t>Day 1: 24 July 2016</w:t>
            </w:r>
          </w:p>
        </w:tc>
      </w:tr>
      <w:tr w:rsidR="006104CD" w:rsidRPr="00B211F4" w:rsidTr="00DE71E7">
        <w:trPr>
          <w:cantSplit/>
          <w:tblHeader/>
        </w:trPr>
        <w:tc>
          <w:tcPr>
            <w:tcW w:w="1652" w:type="dxa"/>
            <w:shd w:val="clear" w:color="auto" w:fill="E6E6E6"/>
            <w:vAlign w:val="center"/>
          </w:tcPr>
          <w:p w:rsidR="006104CD" w:rsidRPr="00B211F4" w:rsidRDefault="006104CD" w:rsidP="00DE71E7">
            <w:pPr>
              <w:tabs>
                <w:tab w:val="clear" w:pos="794"/>
                <w:tab w:val="clear" w:pos="1191"/>
                <w:tab w:val="clear" w:pos="1588"/>
                <w:tab w:val="clear" w:pos="1985"/>
              </w:tabs>
              <w:spacing w:after="160" w:line="259" w:lineRule="auto"/>
              <w:jc w:val="center"/>
              <w:rPr>
                <w:b/>
                <w:bCs/>
                <w:szCs w:val="22"/>
                <w:lang w:eastAsia="zh-CN"/>
              </w:rPr>
            </w:pPr>
            <w:r w:rsidRPr="00B211F4">
              <w:rPr>
                <w:b/>
                <w:bCs/>
                <w:szCs w:val="22"/>
                <w:lang w:eastAsia="zh-CN"/>
              </w:rPr>
              <w:t>Time</w:t>
            </w:r>
          </w:p>
        </w:tc>
        <w:tc>
          <w:tcPr>
            <w:tcW w:w="7590" w:type="dxa"/>
            <w:shd w:val="clear" w:color="auto" w:fill="E6E6E6"/>
            <w:vAlign w:val="center"/>
          </w:tcPr>
          <w:p w:rsidR="006104CD" w:rsidRPr="00B211F4" w:rsidRDefault="006104CD" w:rsidP="00DE71E7">
            <w:pPr>
              <w:tabs>
                <w:tab w:val="clear" w:pos="794"/>
                <w:tab w:val="clear" w:pos="1191"/>
                <w:tab w:val="clear" w:pos="1588"/>
                <w:tab w:val="clear" w:pos="1985"/>
              </w:tabs>
              <w:spacing w:after="160" w:line="259" w:lineRule="auto"/>
              <w:jc w:val="center"/>
              <w:rPr>
                <w:b/>
                <w:bCs/>
                <w:szCs w:val="22"/>
                <w:lang w:eastAsia="zh-CN"/>
              </w:rPr>
            </w:pPr>
            <w:r w:rsidRPr="00B211F4">
              <w:rPr>
                <w:b/>
                <w:bCs/>
                <w:szCs w:val="22"/>
                <w:lang w:eastAsia="zh-CN"/>
              </w:rPr>
              <w:t>Sessions</w:t>
            </w:r>
          </w:p>
        </w:tc>
      </w:tr>
      <w:tr w:rsidR="006104CD" w:rsidRPr="00B211F4" w:rsidTr="00DE71E7">
        <w:trPr>
          <w:cantSplit/>
        </w:trPr>
        <w:tc>
          <w:tcPr>
            <w:tcW w:w="1652"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08:00 – 09:00</w:t>
            </w:r>
          </w:p>
        </w:tc>
        <w:tc>
          <w:tcPr>
            <w:tcW w:w="7590"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Registration</w:t>
            </w:r>
          </w:p>
        </w:tc>
      </w:tr>
      <w:tr w:rsidR="006104CD" w:rsidRPr="00B211F4" w:rsidTr="00DE71E7">
        <w:trPr>
          <w:cantSplit/>
        </w:trPr>
        <w:tc>
          <w:tcPr>
            <w:tcW w:w="1652"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09:00 – 10:00</w:t>
            </w:r>
          </w:p>
        </w:tc>
        <w:tc>
          <w:tcPr>
            <w:tcW w:w="7590"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Welcome and Opening Remarks</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Chairman: TBD</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The objective of the workshop is to build capacity and to share experiences and best practices in countries and to provide information regarding the status of implementations of existing cyber security strategies, to identify any gaps, and to yield a way forward.</w:t>
            </w:r>
          </w:p>
          <w:p w:rsidR="006104CD" w:rsidRPr="00B211F4" w:rsidRDefault="006104CD" w:rsidP="00DE71E7">
            <w:pPr>
              <w:tabs>
                <w:tab w:val="clear" w:pos="794"/>
                <w:tab w:val="clear" w:pos="1191"/>
                <w:tab w:val="clear" w:pos="1588"/>
                <w:tab w:val="clear" w:pos="1985"/>
              </w:tabs>
              <w:spacing w:before="0" w:after="120" w:line="259" w:lineRule="auto"/>
              <w:rPr>
                <w:szCs w:val="22"/>
                <w:lang w:eastAsia="zh-CN"/>
              </w:rPr>
            </w:pPr>
            <w:r w:rsidRPr="00B211F4">
              <w:rPr>
                <w:szCs w:val="22"/>
                <w:lang w:eastAsia="zh-CN"/>
              </w:rPr>
              <w:t>Keynote speakers:</w:t>
            </w:r>
          </w:p>
          <w:p w:rsidR="006104CD" w:rsidRPr="00B211F4" w:rsidRDefault="006104CD" w:rsidP="006104CD">
            <w:pPr>
              <w:numPr>
                <w:ilvl w:val="0"/>
                <w:numId w:val="32"/>
              </w:numPr>
              <w:tabs>
                <w:tab w:val="clear" w:pos="794"/>
                <w:tab w:val="clear" w:pos="1191"/>
                <w:tab w:val="clear" w:pos="1588"/>
                <w:tab w:val="clear" w:pos="1985"/>
              </w:tabs>
              <w:spacing w:before="0" w:line="259" w:lineRule="auto"/>
              <w:contextualSpacing/>
              <w:rPr>
                <w:szCs w:val="22"/>
                <w:lang w:eastAsia="zh-CN"/>
              </w:rPr>
            </w:pPr>
            <w:r w:rsidRPr="00B211F4">
              <w:rPr>
                <w:szCs w:val="22"/>
                <w:lang w:eastAsia="zh-CN"/>
              </w:rPr>
              <w:t>Host Country</w:t>
            </w:r>
          </w:p>
          <w:p w:rsidR="006104CD" w:rsidRPr="00B211F4" w:rsidRDefault="006104CD" w:rsidP="006104CD">
            <w:pPr>
              <w:numPr>
                <w:ilvl w:val="0"/>
                <w:numId w:val="32"/>
              </w:numPr>
              <w:tabs>
                <w:tab w:val="clear" w:pos="794"/>
                <w:tab w:val="clear" w:pos="1191"/>
                <w:tab w:val="clear" w:pos="1588"/>
                <w:tab w:val="clear" w:pos="1985"/>
              </w:tabs>
              <w:spacing w:before="0" w:line="259" w:lineRule="auto"/>
              <w:contextualSpacing/>
              <w:rPr>
                <w:szCs w:val="22"/>
                <w:lang w:eastAsia="zh-CN"/>
              </w:rPr>
            </w:pPr>
            <w:r w:rsidRPr="00B211F4">
              <w:rPr>
                <w:szCs w:val="22"/>
                <w:lang w:eastAsia="zh-CN"/>
              </w:rPr>
              <w:t>ATU</w:t>
            </w:r>
          </w:p>
          <w:p w:rsidR="006104CD" w:rsidRPr="00B211F4" w:rsidRDefault="006104CD" w:rsidP="006104CD">
            <w:pPr>
              <w:numPr>
                <w:ilvl w:val="0"/>
                <w:numId w:val="32"/>
              </w:numPr>
              <w:tabs>
                <w:tab w:val="clear" w:pos="794"/>
                <w:tab w:val="clear" w:pos="1191"/>
                <w:tab w:val="clear" w:pos="1588"/>
                <w:tab w:val="clear" w:pos="1985"/>
              </w:tabs>
              <w:spacing w:before="0" w:line="259" w:lineRule="auto"/>
              <w:contextualSpacing/>
              <w:rPr>
                <w:szCs w:val="22"/>
                <w:lang w:eastAsia="zh-CN"/>
              </w:rPr>
            </w:pPr>
            <w:r w:rsidRPr="00B211F4">
              <w:rPr>
                <w:szCs w:val="22"/>
                <w:lang w:eastAsia="zh-CN"/>
              </w:rPr>
              <w:t>TSB Director</w:t>
            </w:r>
          </w:p>
          <w:p w:rsidR="006104CD" w:rsidRPr="00B211F4" w:rsidRDefault="006104CD" w:rsidP="006104CD">
            <w:pPr>
              <w:numPr>
                <w:ilvl w:val="0"/>
                <w:numId w:val="32"/>
              </w:numPr>
              <w:tabs>
                <w:tab w:val="clear" w:pos="794"/>
                <w:tab w:val="clear" w:pos="1191"/>
                <w:tab w:val="clear" w:pos="1588"/>
                <w:tab w:val="clear" w:pos="1985"/>
              </w:tabs>
              <w:spacing w:before="0" w:line="259" w:lineRule="auto"/>
              <w:contextualSpacing/>
              <w:rPr>
                <w:szCs w:val="22"/>
                <w:lang w:eastAsia="zh-CN"/>
              </w:rPr>
            </w:pPr>
            <w:r w:rsidRPr="00B211F4">
              <w:rPr>
                <w:szCs w:val="22"/>
                <w:lang w:eastAsia="zh-CN"/>
              </w:rPr>
              <w:t>BDT RO Director</w:t>
            </w:r>
          </w:p>
          <w:p w:rsidR="006104CD" w:rsidRPr="00B211F4" w:rsidRDefault="006104CD" w:rsidP="006104CD">
            <w:pPr>
              <w:numPr>
                <w:ilvl w:val="0"/>
                <w:numId w:val="32"/>
              </w:numPr>
              <w:tabs>
                <w:tab w:val="clear" w:pos="794"/>
                <w:tab w:val="clear" w:pos="1191"/>
                <w:tab w:val="clear" w:pos="1588"/>
                <w:tab w:val="clear" w:pos="1985"/>
              </w:tabs>
              <w:spacing w:before="0" w:after="120" w:line="259" w:lineRule="auto"/>
              <w:contextualSpacing/>
              <w:rPr>
                <w:szCs w:val="22"/>
                <w:lang w:eastAsia="zh-CN"/>
              </w:rPr>
            </w:pPr>
            <w:r w:rsidRPr="00B211F4">
              <w:rPr>
                <w:szCs w:val="22"/>
                <w:lang w:eastAsia="zh-CN"/>
              </w:rPr>
              <w:t>SG17-RG-AFR chairman</w:t>
            </w:r>
          </w:p>
        </w:tc>
      </w:tr>
      <w:tr w:rsidR="006104CD" w:rsidRPr="00B211F4" w:rsidTr="00DE71E7">
        <w:trPr>
          <w:cantSplit/>
        </w:trPr>
        <w:tc>
          <w:tcPr>
            <w:tcW w:w="1652"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10:00 – 11:00</w:t>
            </w:r>
          </w:p>
        </w:tc>
        <w:tc>
          <w:tcPr>
            <w:tcW w:w="7590"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Session 1 – National Cybersecurity Strategies development (what is needed, and the way toward elaboration)</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Moderator: TBD</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The objective of session 1 is to discuss the best way to initiate the work toward the development of a National Cybersecurity Strategy. What are the initial requirements, who should be involved?</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A further objective of this session is to understand the development process toward a solid National Cybersecurity Strategy, what are the main components or propriety areas.</w:t>
            </w:r>
          </w:p>
          <w:p w:rsidR="006104CD" w:rsidRPr="00B211F4" w:rsidRDefault="006104CD" w:rsidP="006104CD">
            <w:pPr>
              <w:numPr>
                <w:ilvl w:val="0"/>
                <w:numId w:val="34"/>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1 (15min): ITU - NCS toolkit</w:t>
            </w:r>
          </w:p>
          <w:p w:rsidR="006104CD" w:rsidRPr="00B211F4" w:rsidRDefault="006104CD" w:rsidP="006104CD">
            <w:pPr>
              <w:numPr>
                <w:ilvl w:val="0"/>
                <w:numId w:val="34"/>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2 (15min): NCS Toolkit Partner</w:t>
            </w:r>
          </w:p>
          <w:p w:rsidR="006104CD" w:rsidRPr="00B211F4" w:rsidRDefault="006104CD" w:rsidP="006104CD">
            <w:pPr>
              <w:numPr>
                <w:ilvl w:val="0"/>
                <w:numId w:val="34"/>
              </w:numPr>
              <w:tabs>
                <w:tab w:val="clear" w:pos="794"/>
                <w:tab w:val="clear" w:pos="1191"/>
                <w:tab w:val="clear" w:pos="1588"/>
                <w:tab w:val="clear" w:pos="1985"/>
              </w:tabs>
              <w:spacing w:before="0" w:after="160" w:line="259" w:lineRule="auto"/>
              <w:rPr>
                <w:szCs w:val="22"/>
                <w:lang w:eastAsia="zh-CN"/>
              </w:rPr>
            </w:pPr>
            <w:r w:rsidRPr="00B211F4">
              <w:rPr>
                <w:szCs w:val="22"/>
                <w:lang w:eastAsia="zh-CN"/>
              </w:rPr>
              <w:t>Presentation 3 (15min): Experience from a country (Uganda or Rwanda or Kenya or Sudan)</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Discussion</w:t>
            </w:r>
          </w:p>
        </w:tc>
      </w:tr>
      <w:tr w:rsidR="006104CD" w:rsidRPr="00B211F4" w:rsidTr="00DE71E7">
        <w:trPr>
          <w:cantSplit/>
        </w:trPr>
        <w:tc>
          <w:tcPr>
            <w:tcW w:w="1652"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11:00 – 11:15</w:t>
            </w:r>
          </w:p>
        </w:tc>
        <w:tc>
          <w:tcPr>
            <w:tcW w:w="7590"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Coffee/Tea Break</w:t>
            </w:r>
          </w:p>
        </w:tc>
      </w:tr>
      <w:tr w:rsidR="006104CD" w:rsidRPr="00B211F4" w:rsidTr="00DE71E7">
        <w:trPr>
          <w:cantSplit/>
        </w:trPr>
        <w:tc>
          <w:tcPr>
            <w:tcW w:w="1652" w:type="dxa"/>
            <w:tcBorders>
              <w:bottom w:val="single" w:sz="4" w:space="0" w:color="000000"/>
            </w:tcBorders>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lastRenderedPageBreak/>
              <w:t>11:15 – 12:45</w:t>
            </w:r>
          </w:p>
        </w:tc>
        <w:tc>
          <w:tcPr>
            <w:tcW w:w="7590" w:type="dxa"/>
            <w:tcBorders>
              <w:bottom w:val="single" w:sz="4" w:space="0" w:color="000000"/>
            </w:tcBorders>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Session 1 – continued</w:t>
            </w:r>
          </w:p>
          <w:p w:rsidR="006104CD" w:rsidRPr="00B211F4" w:rsidRDefault="006104CD" w:rsidP="006104CD">
            <w:pPr>
              <w:numPr>
                <w:ilvl w:val="0"/>
                <w:numId w:val="34"/>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4 (20 min): Experience from a country (Uganda or Rwanda or Kenya or Sudan)</w:t>
            </w:r>
          </w:p>
          <w:p w:rsidR="006104CD" w:rsidRPr="00B211F4" w:rsidRDefault="006104CD" w:rsidP="006104CD">
            <w:pPr>
              <w:numPr>
                <w:ilvl w:val="0"/>
                <w:numId w:val="34"/>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5 (20 min): ENISA (remote) or another NCS toolkit partner</w:t>
            </w:r>
          </w:p>
          <w:p w:rsidR="006104CD" w:rsidRPr="00B211F4" w:rsidRDefault="006104CD" w:rsidP="006104CD">
            <w:pPr>
              <w:numPr>
                <w:ilvl w:val="0"/>
                <w:numId w:val="34"/>
              </w:numPr>
              <w:tabs>
                <w:tab w:val="clear" w:pos="794"/>
                <w:tab w:val="clear" w:pos="1191"/>
                <w:tab w:val="clear" w:pos="1588"/>
                <w:tab w:val="clear" w:pos="1985"/>
              </w:tabs>
              <w:spacing w:before="0" w:line="259" w:lineRule="auto"/>
              <w:rPr>
                <w:szCs w:val="22"/>
                <w:lang w:eastAsia="zh-CN"/>
              </w:rPr>
            </w:pPr>
            <w:r w:rsidRPr="00B211F4">
              <w:rPr>
                <w:szCs w:val="22"/>
                <w:lang w:eastAsia="zh-CN"/>
              </w:rPr>
              <w:t xml:space="preserve">Presentation 6 (20 min): </w:t>
            </w:r>
            <w:proofErr w:type="spellStart"/>
            <w:r w:rsidRPr="00B211F4">
              <w:rPr>
                <w:szCs w:val="22"/>
                <w:lang w:eastAsia="zh-CN"/>
              </w:rPr>
              <w:t>Intellium</w:t>
            </w:r>
            <w:proofErr w:type="spellEnd"/>
            <w:r w:rsidRPr="00B211F4">
              <w:rPr>
                <w:szCs w:val="22"/>
                <w:lang w:eastAsia="zh-CN"/>
              </w:rPr>
              <w:t xml:space="preserve"> (NCS toolkit partner) (tbc)</w:t>
            </w:r>
          </w:p>
          <w:p w:rsidR="006104CD" w:rsidRPr="00B211F4" w:rsidRDefault="006104CD" w:rsidP="00DE71E7">
            <w:pPr>
              <w:tabs>
                <w:tab w:val="clear" w:pos="794"/>
                <w:tab w:val="clear" w:pos="1191"/>
                <w:tab w:val="clear" w:pos="1588"/>
                <w:tab w:val="clear" w:pos="1985"/>
              </w:tabs>
              <w:spacing w:before="160" w:after="160" w:line="259" w:lineRule="auto"/>
              <w:rPr>
                <w:szCs w:val="22"/>
                <w:lang w:eastAsia="zh-CN"/>
              </w:rPr>
            </w:pPr>
            <w:r w:rsidRPr="00B211F4">
              <w:rPr>
                <w:szCs w:val="22"/>
                <w:lang w:eastAsia="zh-CN"/>
              </w:rPr>
              <w:t>Discussion</w:t>
            </w:r>
          </w:p>
        </w:tc>
      </w:tr>
      <w:tr w:rsidR="006104CD" w:rsidRPr="00B211F4" w:rsidTr="00DE71E7">
        <w:trPr>
          <w:cantSplit/>
        </w:trPr>
        <w:tc>
          <w:tcPr>
            <w:tcW w:w="1652" w:type="dxa"/>
            <w:tcBorders>
              <w:top w:val="single" w:sz="4" w:space="0" w:color="000000"/>
              <w:left w:val="single" w:sz="4" w:space="0" w:color="000000"/>
              <w:bottom w:val="single" w:sz="4" w:space="0" w:color="000000"/>
              <w:right w:val="single" w:sz="4" w:space="0" w:color="000000"/>
            </w:tcBorders>
            <w:shd w:val="clear" w:color="auto" w:fill="E6E6E6"/>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12:45 – 14:00</w:t>
            </w:r>
          </w:p>
        </w:tc>
        <w:tc>
          <w:tcPr>
            <w:tcW w:w="7590" w:type="dxa"/>
            <w:tcBorders>
              <w:top w:val="single" w:sz="4" w:space="0" w:color="000000"/>
              <w:left w:val="single" w:sz="4" w:space="0" w:color="000000"/>
              <w:bottom w:val="single" w:sz="4" w:space="0" w:color="000000"/>
              <w:right w:val="single" w:sz="4" w:space="0" w:color="000000"/>
            </w:tcBorders>
            <w:shd w:val="clear" w:color="auto" w:fill="E6E6E6"/>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Lunch Break</w:t>
            </w:r>
          </w:p>
        </w:tc>
      </w:tr>
      <w:tr w:rsidR="006104CD" w:rsidRPr="00B211F4" w:rsidTr="00DE71E7">
        <w:trPr>
          <w:cantSplit/>
        </w:trPr>
        <w:tc>
          <w:tcPr>
            <w:tcW w:w="1652"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14:00 – 15:30</w:t>
            </w:r>
          </w:p>
        </w:tc>
        <w:tc>
          <w:tcPr>
            <w:tcW w:w="7590"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Session 2 – Implementation of the National Cybersecurity Strategy (NCS)</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Moderator: TBD</w:t>
            </w:r>
          </w:p>
          <w:p w:rsidR="006104CD" w:rsidRPr="00B211F4" w:rsidRDefault="006104CD" w:rsidP="003357C8">
            <w:pPr>
              <w:tabs>
                <w:tab w:val="clear" w:pos="794"/>
                <w:tab w:val="clear" w:pos="1191"/>
                <w:tab w:val="clear" w:pos="1588"/>
                <w:tab w:val="clear" w:pos="1985"/>
              </w:tabs>
              <w:spacing w:before="0" w:after="120" w:line="259" w:lineRule="auto"/>
              <w:rPr>
                <w:szCs w:val="22"/>
                <w:lang w:eastAsia="zh-CN"/>
              </w:rPr>
            </w:pPr>
            <w:r w:rsidRPr="00B211F4">
              <w:rPr>
                <w:szCs w:val="22"/>
                <w:lang w:eastAsia="zh-CN"/>
              </w:rPr>
              <w:t>The objective of session 2 is to understand pros and cons in having a national strategy implemented and at what cost. What are the financial implications, the lessons learnt?</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1 (15 min): Experience from a country (Uganda or Rwanda or Kenya or Sudan)</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2 (15 min): RAND Europe or a research institution</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3 (15 min): A private sector company</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4 (15 min): Commonwealth Technology Organization (TBC).</w:t>
            </w:r>
          </w:p>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Discussion</w:t>
            </w:r>
          </w:p>
        </w:tc>
      </w:tr>
      <w:tr w:rsidR="006104CD" w:rsidRPr="00B211F4" w:rsidTr="00DE71E7">
        <w:trPr>
          <w:cantSplit/>
        </w:trPr>
        <w:tc>
          <w:tcPr>
            <w:tcW w:w="1652" w:type="dxa"/>
            <w:tcBorders>
              <w:top w:val="single" w:sz="4" w:space="0" w:color="000000"/>
              <w:left w:val="single" w:sz="4" w:space="0" w:color="000000"/>
              <w:bottom w:val="single" w:sz="4" w:space="0" w:color="000000"/>
              <w:right w:val="single" w:sz="4" w:space="0" w:color="000000"/>
            </w:tcBorders>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15:30 – 15:45</w:t>
            </w:r>
          </w:p>
        </w:tc>
        <w:tc>
          <w:tcPr>
            <w:tcW w:w="7590" w:type="dxa"/>
            <w:tcBorders>
              <w:top w:val="single" w:sz="4" w:space="0" w:color="000000"/>
              <w:left w:val="single" w:sz="4" w:space="0" w:color="000000"/>
              <w:bottom w:val="single" w:sz="4" w:space="0" w:color="000000"/>
              <w:right w:val="single" w:sz="4" w:space="0" w:color="000000"/>
            </w:tcBorders>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Coffee/Tea Break</w:t>
            </w:r>
          </w:p>
        </w:tc>
      </w:tr>
      <w:tr w:rsidR="006104CD" w:rsidRPr="00B211F4" w:rsidTr="003357C8">
        <w:trPr>
          <w:cantSplit/>
          <w:trHeight w:val="4334"/>
        </w:trPr>
        <w:tc>
          <w:tcPr>
            <w:tcW w:w="1652" w:type="dxa"/>
            <w:tcBorders>
              <w:top w:val="single" w:sz="4" w:space="0" w:color="000000"/>
              <w:left w:val="single" w:sz="4" w:space="0" w:color="000000"/>
              <w:bottom w:val="single" w:sz="4" w:space="0" w:color="000000"/>
              <w:right w:val="single" w:sz="4" w:space="0" w:color="000000"/>
            </w:tcBorders>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15:45 – 17:00</w:t>
            </w:r>
          </w:p>
        </w:tc>
        <w:tc>
          <w:tcPr>
            <w:tcW w:w="7590" w:type="dxa"/>
            <w:tcBorders>
              <w:top w:val="single" w:sz="4" w:space="0" w:color="000000"/>
              <w:left w:val="single" w:sz="4" w:space="0" w:color="000000"/>
              <w:bottom w:val="single" w:sz="4" w:space="0" w:color="000000"/>
              <w:right w:val="single" w:sz="4" w:space="0" w:color="000000"/>
            </w:tcBorders>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Session 3 – Integration of a National Cybersecurity Strategy (NCS) in the overall national ICT strategy</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Moderator: TBD</w:t>
            </w:r>
          </w:p>
          <w:p w:rsidR="006104CD" w:rsidRPr="00B211F4" w:rsidRDefault="006104CD" w:rsidP="00B835FD">
            <w:pPr>
              <w:tabs>
                <w:tab w:val="clear" w:pos="794"/>
                <w:tab w:val="clear" w:pos="1191"/>
                <w:tab w:val="clear" w:pos="1588"/>
                <w:tab w:val="clear" w:pos="1985"/>
              </w:tabs>
              <w:spacing w:before="0" w:after="120" w:line="259" w:lineRule="auto"/>
              <w:rPr>
                <w:szCs w:val="22"/>
                <w:lang w:eastAsia="zh-CN"/>
              </w:rPr>
            </w:pPr>
            <w:r w:rsidRPr="00B211F4">
              <w:rPr>
                <w:szCs w:val="22"/>
                <w:lang w:eastAsia="zh-CN"/>
              </w:rPr>
              <w:t xml:space="preserve">The objective of session 3 is to </w:t>
            </w:r>
            <w:proofErr w:type="spellStart"/>
            <w:r w:rsidRPr="00B211F4">
              <w:rPr>
                <w:szCs w:val="22"/>
                <w:lang w:eastAsia="zh-CN"/>
              </w:rPr>
              <w:t>analyse</w:t>
            </w:r>
            <w:proofErr w:type="spellEnd"/>
            <w:r w:rsidRPr="00B211F4">
              <w:rPr>
                <w:szCs w:val="22"/>
                <w:lang w:eastAsia="zh-CN"/>
              </w:rPr>
              <w:t xml:space="preserve"> how the National Cybersecurity Strategy is an integral part of a national and regional framework, the interdependencies and the constraints with the other ICT cybersecurity related plans.</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1 (15 min): Experience from a country (Senegal)</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2 (15 min): ATU</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3 (20 min): World Bank (or another International organization)</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4 (20 min): Cloud computing and legal issues from the ITU Arab Office</w:t>
            </w:r>
          </w:p>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Discussion</w:t>
            </w:r>
          </w:p>
        </w:tc>
      </w:tr>
    </w:tbl>
    <w:p w:rsidR="006104CD" w:rsidRPr="00B211F4" w:rsidRDefault="006104CD" w:rsidP="006104CD">
      <w:pPr>
        <w:tabs>
          <w:tab w:val="clear" w:pos="794"/>
          <w:tab w:val="clear" w:pos="1191"/>
          <w:tab w:val="clear" w:pos="1588"/>
          <w:tab w:val="clear" w:pos="1985"/>
        </w:tabs>
        <w:spacing w:before="0" w:after="160" w:line="259" w:lineRule="auto"/>
        <w:rPr>
          <w:rFonts w:eastAsia="Calibri"/>
          <w:szCs w:val="22"/>
          <w:lang w:eastAsia="zh-CN"/>
        </w:rPr>
      </w:pPr>
      <w:r w:rsidRPr="00B211F4">
        <w:rPr>
          <w:rFonts w:eastAsia="Calibri"/>
          <w:szCs w:val="22"/>
          <w:lang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257"/>
      </w:tblGrid>
      <w:tr w:rsidR="006104CD" w:rsidRPr="00B211F4" w:rsidTr="00DE71E7">
        <w:trPr>
          <w:cantSplit/>
          <w:tblHeader/>
        </w:trPr>
        <w:tc>
          <w:tcPr>
            <w:tcW w:w="8984" w:type="dxa"/>
            <w:gridSpan w:val="2"/>
            <w:shd w:val="clear" w:color="auto" w:fill="E6E6E6"/>
            <w:vAlign w:val="center"/>
          </w:tcPr>
          <w:p w:rsidR="006104CD" w:rsidRPr="00B211F4" w:rsidRDefault="006104CD" w:rsidP="00DE71E7">
            <w:pPr>
              <w:tabs>
                <w:tab w:val="clear" w:pos="794"/>
                <w:tab w:val="clear" w:pos="1191"/>
                <w:tab w:val="clear" w:pos="1588"/>
                <w:tab w:val="clear" w:pos="1985"/>
              </w:tabs>
              <w:spacing w:after="160" w:line="259" w:lineRule="auto"/>
              <w:rPr>
                <w:b/>
                <w:bCs/>
                <w:szCs w:val="22"/>
                <w:lang w:eastAsia="zh-CN"/>
              </w:rPr>
            </w:pPr>
            <w:r w:rsidRPr="00B211F4">
              <w:rPr>
                <w:rFonts w:eastAsia="Calibri"/>
                <w:szCs w:val="22"/>
                <w:lang w:eastAsia="zh-CN"/>
              </w:rPr>
              <w:lastRenderedPageBreak/>
              <w:br w:type="page"/>
            </w:r>
            <w:r w:rsidRPr="00B211F4">
              <w:rPr>
                <w:b/>
                <w:bCs/>
                <w:szCs w:val="22"/>
                <w:lang w:eastAsia="zh-CN"/>
              </w:rPr>
              <w:t>Day 2: 25 July 2016</w:t>
            </w:r>
          </w:p>
        </w:tc>
      </w:tr>
      <w:tr w:rsidR="006104CD" w:rsidRPr="00B211F4" w:rsidTr="00DE71E7">
        <w:trPr>
          <w:cantSplit/>
          <w:tblHeader/>
        </w:trPr>
        <w:tc>
          <w:tcPr>
            <w:tcW w:w="1727" w:type="dxa"/>
            <w:shd w:val="clear" w:color="auto" w:fill="E6E6E6"/>
            <w:vAlign w:val="center"/>
          </w:tcPr>
          <w:p w:rsidR="006104CD" w:rsidRPr="00B211F4" w:rsidRDefault="006104CD" w:rsidP="00DE71E7">
            <w:pPr>
              <w:tabs>
                <w:tab w:val="clear" w:pos="794"/>
                <w:tab w:val="clear" w:pos="1191"/>
                <w:tab w:val="clear" w:pos="1588"/>
                <w:tab w:val="clear" w:pos="1985"/>
              </w:tabs>
              <w:spacing w:after="160" w:line="259" w:lineRule="auto"/>
              <w:jc w:val="center"/>
              <w:rPr>
                <w:b/>
                <w:bCs/>
                <w:szCs w:val="22"/>
                <w:lang w:eastAsia="zh-CN"/>
              </w:rPr>
            </w:pPr>
            <w:r w:rsidRPr="00B211F4">
              <w:rPr>
                <w:b/>
                <w:bCs/>
                <w:szCs w:val="22"/>
                <w:lang w:eastAsia="zh-CN"/>
              </w:rPr>
              <w:t>Time</w:t>
            </w:r>
          </w:p>
        </w:tc>
        <w:tc>
          <w:tcPr>
            <w:tcW w:w="7257" w:type="dxa"/>
            <w:shd w:val="clear" w:color="auto" w:fill="E6E6E6"/>
            <w:vAlign w:val="center"/>
          </w:tcPr>
          <w:p w:rsidR="006104CD" w:rsidRPr="00B211F4" w:rsidRDefault="006104CD" w:rsidP="00DE71E7">
            <w:pPr>
              <w:tabs>
                <w:tab w:val="clear" w:pos="794"/>
                <w:tab w:val="clear" w:pos="1191"/>
                <w:tab w:val="clear" w:pos="1588"/>
                <w:tab w:val="clear" w:pos="1985"/>
              </w:tabs>
              <w:spacing w:after="160" w:line="259" w:lineRule="auto"/>
              <w:jc w:val="center"/>
              <w:rPr>
                <w:b/>
                <w:bCs/>
                <w:szCs w:val="22"/>
                <w:lang w:eastAsia="zh-CN"/>
              </w:rPr>
            </w:pPr>
            <w:r w:rsidRPr="00B211F4">
              <w:rPr>
                <w:b/>
                <w:bCs/>
                <w:szCs w:val="22"/>
                <w:lang w:eastAsia="zh-CN"/>
              </w:rPr>
              <w:t>Sessions</w:t>
            </w:r>
          </w:p>
        </w:tc>
      </w:tr>
      <w:tr w:rsidR="006104CD" w:rsidRPr="00B211F4" w:rsidTr="00DE71E7">
        <w:trPr>
          <w:cantSplit/>
        </w:trPr>
        <w:tc>
          <w:tcPr>
            <w:tcW w:w="1727"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09:00 – 10:30</w:t>
            </w:r>
          </w:p>
        </w:tc>
        <w:tc>
          <w:tcPr>
            <w:tcW w:w="7257"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Session 4 – Critical Infrastructure Protection (CIP) as example of a multi-stakeholder approach</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Moderator: TBD</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CIP is playing a bigger role than in the past on the management of critical services that most of the time are managed by the private sector. CIP must be an integral part of the National Cybersecurity Strategy and as such the engagement of the private sector and the other critical sectors in the country.</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1 (20 min): Experience from a country (South Africa tbc)</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2 (20 min): Private Sector (Sudan or ATU to identify)</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3 (20 min): Regional Bank</w:t>
            </w:r>
          </w:p>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Discussion</w:t>
            </w:r>
          </w:p>
        </w:tc>
      </w:tr>
      <w:tr w:rsidR="006104CD" w:rsidRPr="00B211F4" w:rsidTr="00DE71E7">
        <w:trPr>
          <w:cantSplit/>
        </w:trPr>
        <w:tc>
          <w:tcPr>
            <w:tcW w:w="1727" w:type="dxa"/>
            <w:noWrap/>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10:30 – 10:45</w:t>
            </w:r>
          </w:p>
        </w:tc>
        <w:tc>
          <w:tcPr>
            <w:tcW w:w="7257"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Coffee/Tea Break</w:t>
            </w:r>
          </w:p>
        </w:tc>
      </w:tr>
      <w:tr w:rsidR="006104CD" w:rsidRPr="00B211F4" w:rsidTr="00DE71E7">
        <w:trPr>
          <w:cantSplit/>
        </w:trPr>
        <w:tc>
          <w:tcPr>
            <w:tcW w:w="1727"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11:00 – 12:15</w:t>
            </w:r>
          </w:p>
        </w:tc>
        <w:tc>
          <w:tcPr>
            <w:tcW w:w="7257" w:type="dxa"/>
          </w:tcPr>
          <w:p w:rsidR="006104CD" w:rsidRPr="00B211F4" w:rsidRDefault="006104CD" w:rsidP="00DE71E7">
            <w:pPr>
              <w:tabs>
                <w:tab w:val="clear" w:pos="794"/>
                <w:tab w:val="clear" w:pos="1191"/>
                <w:tab w:val="clear" w:pos="1588"/>
                <w:tab w:val="clear" w:pos="1985"/>
              </w:tabs>
              <w:spacing w:after="160" w:line="259" w:lineRule="auto"/>
              <w:rPr>
                <w:szCs w:val="22"/>
                <w:lang w:val="fr-CH" w:eastAsia="zh-CN"/>
              </w:rPr>
            </w:pPr>
            <w:r w:rsidRPr="00B211F4">
              <w:rPr>
                <w:szCs w:val="22"/>
                <w:lang w:val="fr-CH" w:eastAsia="zh-CN"/>
              </w:rPr>
              <w:t xml:space="preserve">Session 5 – National versus </w:t>
            </w:r>
            <w:proofErr w:type="spellStart"/>
            <w:r w:rsidRPr="00B211F4">
              <w:rPr>
                <w:szCs w:val="22"/>
                <w:lang w:val="fr-CH" w:eastAsia="zh-CN"/>
              </w:rPr>
              <w:t>regional</w:t>
            </w:r>
            <w:proofErr w:type="spellEnd"/>
            <w:r w:rsidRPr="00B211F4">
              <w:rPr>
                <w:szCs w:val="22"/>
                <w:lang w:val="fr-CH" w:eastAsia="zh-CN"/>
              </w:rPr>
              <w:t xml:space="preserve"> versus international.</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Moderator: TBD</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 xml:space="preserve">A roundtable panel will be organized to understand what the impact is of a national strategy in the regional and international context. Is there a need to also develop an international strategy for a country? </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1 (10 min): Symantec or Trend Micro or Kaspersky</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2 (10 min): ITU-T SG17</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val="fr-CH" w:eastAsia="zh-CN"/>
              </w:rPr>
            </w:pPr>
            <w:proofErr w:type="spellStart"/>
            <w:r w:rsidRPr="00B211F4">
              <w:rPr>
                <w:szCs w:val="22"/>
                <w:lang w:val="fr-CH" w:eastAsia="zh-CN"/>
              </w:rPr>
              <w:t>Presentation</w:t>
            </w:r>
            <w:proofErr w:type="spellEnd"/>
            <w:r w:rsidRPr="00B211F4">
              <w:rPr>
                <w:szCs w:val="22"/>
                <w:lang w:val="fr-CH" w:eastAsia="zh-CN"/>
              </w:rPr>
              <w:t xml:space="preserve"> 3 (10 min): L’Organisation internationale de la Francophonie (OIF)</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4 (10 min): Speaker from Arab Region</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5 (10 min): COMESA</w:t>
            </w:r>
          </w:p>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Discussion</w:t>
            </w:r>
          </w:p>
        </w:tc>
      </w:tr>
      <w:tr w:rsidR="006104CD" w:rsidRPr="00B211F4" w:rsidTr="00DE71E7">
        <w:trPr>
          <w:cantSplit/>
        </w:trPr>
        <w:tc>
          <w:tcPr>
            <w:tcW w:w="1727"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12:15 – 12:45</w:t>
            </w:r>
          </w:p>
        </w:tc>
        <w:tc>
          <w:tcPr>
            <w:tcW w:w="7257"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Closing panel on the NCS component</w:t>
            </w:r>
          </w:p>
        </w:tc>
      </w:tr>
      <w:tr w:rsidR="006104CD" w:rsidRPr="00B211F4" w:rsidTr="00DE71E7">
        <w:trPr>
          <w:cantSplit/>
        </w:trPr>
        <w:tc>
          <w:tcPr>
            <w:tcW w:w="1727" w:type="dxa"/>
            <w:shd w:val="clear" w:color="auto" w:fill="E6E6E6"/>
            <w:tcMar>
              <w:left w:w="57" w:type="dxa"/>
              <w:right w:w="57" w:type="dxa"/>
            </w:tcMar>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12:45 – 14:00</w:t>
            </w:r>
          </w:p>
        </w:tc>
        <w:tc>
          <w:tcPr>
            <w:tcW w:w="7257" w:type="dxa"/>
            <w:shd w:val="clear" w:color="auto" w:fill="E6E6E6"/>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Lunch Break</w:t>
            </w:r>
          </w:p>
        </w:tc>
      </w:tr>
      <w:tr w:rsidR="006104CD" w:rsidRPr="00B211F4" w:rsidTr="00DE71E7">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lastRenderedPageBreak/>
              <w:t>14:00 – 15:30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 xml:space="preserve">Session 6 – CIRT: Requirements and implementation </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Moderator: TBD</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The objective of session 6 is to understand what the typical requirements are for building a Computer Incident Response Team (CIRT). Which cybersecurity strategies are necessary for setting-up a CIRT? How can a CIRT be implemented in a country?</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1 (15 min): CIRT programme (BDT)</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 xml:space="preserve">Presentation 2 (15 min): </w:t>
            </w:r>
            <w:proofErr w:type="spellStart"/>
            <w:r w:rsidRPr="00B211F4">
              <w:rPr>
                <w:szCs w:val="22"/>
                <w:lang w:eastAsia="zh-CN"/>
              </w:rPr>
              <w:t>Silensec</w:t>
            </w:r>
            <w:proofErr w:type="spellEnd"/>
            <w:r w:rsidRPr="00B211F4">
              <w:rPr>
                <w:szCs w:val="22"/>
                <w:lang w:eastAsia="zh-CN"/>
              </w:rPr>
              <w:t xml:space="preserve"> (TBC)</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3 (15 min): Country (Kenya)</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4 (15 min): FIRST (TBC)</w:t>
            </w:r>
          </w:p>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Discussion</w:t>
            </w:r>
          </w:p>
        </w:tc>
      </w:tr>
      <w:tr w:rsidR="006104CD" w:rsidRPr="00B211F4" w:rsidTr="00DE71E7">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15:30 – 15:45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Coffee/Tea Break</w:t>
            </w:r>
          </w:p>
        </w:tc>
      </w:tr>
      <w:tr w:rsidR="006104CD" w:rsidRPr="00B211F4" w:rsidTr="00DE71E7">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15:45 – 16:45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Session 7 – CIRT: Experiences and best practices</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Moderator: TBD</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The objective of session 7 is to learn from experiences made in establishing and operating a Computer Incident Response Team (CIRT). Are there best practices which can be shared? How can CIRTs cooperate across country borders?</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 xml:space="preserve">Presentation 1 (15 min): </w:t>
            </w:r>
            <w:proofErr w:type="spellStart"/>
            <w:r w:rsidRPr="00B211F4">
              <w:rPr>
                <w:szCs w:val="22"/>
                <w:lang w:eastAsia="zh-CN"/>
              </w:rPr>
              <w:t>AfricaCERT</w:t>
            </w:r>
            <w:proofErr w:type="spellEnd"/>
            <w:r w:rsidRPr="00B211F4">
              <w:rPr>
                <w:szCs w:val="22"/>
                <w:lang w:eastAsia="zh-CN"/>
              </w:rPr>
              <w:t xml:space="preserve"> (TBC)</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2 (15 min): OIC CERT (TBC)</w:t>
            </w:r>
          </w:p>
          <w:p w:rsidR="006104CD" w:rsidRPr="00B211F4" w:rsidRDefault="006104CD" w:rsidP="006104CD">
            <w:pPr>
              <w:numPr>
                <w:ilvl w:val="0"/>
                <w:numId w:val="35"/>
              </w:numPr>
              <w:tabs>
                <w:tab w:val="clear" w:pos="794"/>
                <w:tab w:val="clear" w:pos="1191"/>
                <w:tab w:val="clear" w:pos="1588"/>
                <w:tab w:val="clear" w:pos="1985"/>
              </w:tabs>
              <w:spacing w:before="0" w:line="259" w:lineRule="auto"/>
              <w:rPr>
                <w:szCs w:val="22"/>
                <w:lang w:eastAsia="zh-CN"/>
              </w:rPr>
            </w:pPr>
            <w:r w:rsidRPr="00B211F4">
              <w:rPr>
                <w:szCs w:val="22"/>
                <w:lang w:eastAsia="zh-CN"/>
              </w:rPr>
              <w:t>Presentation 3 (15 min): Country (Tunisia, Egypt)</w:t>
            </w:r>
          </w:p>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Discussion</w:t>
            </w:r>
          </w:p>
        </w:tc>
      </w:tr>
      <w:tr w:rsidR="006104CD" w:rsidRPr="00B211F4" w:rsidTr="00DE71E7">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16:45 – 17:00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Workshop Closing Remarks by host and organizers</w:t>
            </w:r>
          </w:p>
        </w:tc>
      </w:tr>
    </w:tbl>
    <w:p w:rsidR="006104CD" w:rsidRPr="00B211F4" w:rsidRDefault="006104CD" w:rsidP="006104CD">
      <w:pPr>
        <w:tabs>
          <w:tab w:val="clear" w:pos="794"/>
          <w:tab w:val="clear" w:pos="1191"/>
          <w:tab w:val="clear" w:pos="1588"/>
          <w:tab w:val="clear" w:pos="1985"/>
        </w:tabs>
        <w:spacing w:before="0" w:after="160" w:line="259" w:lineRule="auto"/>
        <w:rPr>
          <w:szCs w:val="22"/>
          <w:lang w:eastAsia="zh-CN"/>
        </w:rPr>
      </w:pPr>
      <w:r w:rsidRPr="00B211F4">
        <w:rPr>
          <w:szCs w:val="22"/>
          <w:lang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7806"/>
      </w:tblGrid>
      <w:tr w:rsidR="006104CD" w:rsidRPr="00B211F4" w:rsidTr="00DE71E7">
        <w:trPr>
          <w:cantSplit/>
        </w:trPr>
        <w:tc>
          <w:tcPr>
            <w:tcW w:w="9611" w:type="dxa"/>
            <w:gridSpan w:val="2"/>
            <w:shd w:val="clear" w:color="auto" w:fill="E6E6E6"/>
            <w:vAlign w:val="center"/>
          </w:tcPr>
          <w:p w:rsidR="006104CD" w:rsidRPr="00B211F4" w:rsidRDefault="006104CD" w:rsidP="00DE71E7">
            <w:pPr>
              <w:tabs>
                <w:tab w:val="clear" w:pos="794"/>
                <w:tab w:val="clear" w:pos="1191"/>
                <w:tab w:val="clear" w:pos="1588"/>
                <w:tab w:val="clear" w:pos="1985"/>
              </w:tabs>
              <w:spacing w:after="160" w:line="259" w:lineRule="auto"/>
              <w:rPr>
                <w:b/>
                <w:bCs/>
                <w:szCs w:val="22"/>
                <w:lang w:eastAsia="zh-CN"/>
              </w:rPr>
            </w:pPr>
            <w:r w:rsidRPr="00B211F4">
              <w:rPr>
                <w:b/>
                <w:bCs/>
                <w:szCs w:val="22"/>
                <w:lang w:eastAsia="zh-CN"/>
              </w:rPr>
              <w:lastRenderedPageBreak/>
              <w:t>Day 3: 26 July 2016</w:t>
            </w:r>
          </w:p>
        </w:tc>
      </w:tr>
      <w:tr w:rsidR="006104CD" w:rsidRPr="00B211F4" w:rsidTr="00DE71E7">
        <w:trPr>
          <w:cantSplit/>
        </w:trPr>
        <w:tc>
          <w:tcPr>
            <w:tcW w:w="1727" w:type="dxa"/>
            <w:shd w:val="clear" w:color="auto" w:fill="E6E6E6"/>
            <w:vAlign w:val="center"/>
          </w:tcPr>
          <w:p w:rsidR="006104CD" w:rsidRPr="00B211F4" w:rsidRDefault="006104CD" w:rsidP="00DE71E7">
            <w:pPr>
              <w:tabs>
                <w:tab w:val="clear" w:pos="794"/>
                <w:tab w:val="clear" w:pos="1191"/>
                <w:tab w:val="clear" w:pos="1588"/>
                <w:tab w:val="clear" w:pos="1985"/>
              </w:tabs>
              <w:spacing w:after="160" w:line="259" w:lineRule="auto"/>
              <w:jc w:val="center"/>
              <w:rPr>
                <w:b/>
                <w:bCs/>
                <w:szCs w:val="22"/>
                <w:lang w:eastAsia="zh-CN"/>
              </w:rPr>
            </w:pPr>
            <w:r w:rsidRPr="00B211F4">
              <w:rPr>
                <w:b/>
                <w:bCs/>
                <w:szCs w:val="22"/>
                <w:lang w:eastAsia="zh-CN"/>
              </w:rPr>
              <w:t>Time</w:t>
            </w:r>
          </w:p>
        </w:tc>
        <w:tc>
          <w:tcPr>
            <w:tcW w:w="7884" w:type="dxa"/>
            <w:shd w:val="clear" w:color="auto" w:fill="E6E6E6"/>
            <w:vAlign w:val="center"/>
          </w:tcPr>
          <w:p w:rsidR="006104CD" w:rsidRPr="00B211F4" w:rsidRDefault="006104CD" w:rsidP="00DE71E7">
            <w:pPr>
              <w:tabs>
                <w:tab w:val="clear" w:pos="794"/>
                <w:tab w:val="clear" w:pos="1191"/>
                <w:tab w:val="clear" w:pos="1588"/>
                <w:tab w:val="clear" w:pos="1985"/>
              </w:tabs>
              <w:spacing w:after="160" w:line="259" w:lineRule="auto"/>
              <w:jc w:val="center"/>
              <w:rPr>
                <w:b/>
                <w:bCs/>
                <w:szCs w:val="22"/>
                <w:lang w:eastAsia="zh-CN"/>
              </w:rPr>
            </w:pPr>
            <w:r w:rsidRPr="00B211F4">
              <w:rPr>
                <w:b/>
                <w:bCs/>
                <w:szCs w:val="22"/>
                <w:lang w:eastAsia="zh-CN"/>
              </w:rPr>
              <w:t>Sessions</w:t>
            </w:r>
          </w:p>
        </w:tc>
      </w:tr>
      <w:tr w:rsidR="006104CD" w:rsidRPr="00B211F4" w:rsidTr="00DE71E7">
        <w:trPr>
          <w:cantSplit/>
        </w:trPr>
        <w:tc>
          <w:tcPr>
            <w:tcW w:w="1727"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09:00 – 10:45</w:t>
            </w:r>
          </w:p>
        </w:tc>
        <w:tc>
          <w:tcPr>
            <w:tcW w:w="7884"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Training on [Information sharing] or [information security risk management]</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 xml:space="preserve">SILENSEC or </w:t>
            </w:r>
            <w:proofErr w:type="spellStart"/>
            <w:r w:rsidRPr="00B211F4">
              <w:rPr>
                <w:szCs w:val="22"/>
                <w:lang w:eastAsia="zh-CN"/>
              </w:rPr>
              <w:t>Intellium</w:t>
            </w:r>
            <w:proofErr w:type="spellEnd"/>
          </w:p>
        </w:tc>
      </w:tr>
      <w:tr w:rsidR="006104CD" w:rsidRPr="00B211F4" w:rsidTr="00DE71E7">
        <w:trPr>
          <w:cantSplit/>
        </w:trPr>
        <w:tc>
          <w:tcPr>
            <w:tcW w:w="1727"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10:45 – 11:00</w:t>
            </w:r>
          </w:p>
        </w:tc>
        <w:tc>
          <w:tcPr>
            <w:tcW w:w="7884"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Coffee/Tea Break</w:t>
            </w:r>
          </w:p>
        </w:tc>
      </w:tr>
      <w:tr w:rsidR="006104CD" w:rsidRPr="00B211F4" w:rsidTr="00DE71E7">
        <w:trPr>
          <w:cantSplit/>
        </w:trPr>
        <w:tc>
          <w:tcPr>
            <w:tcW w:w="1727" w:type="dxa"/>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11:00 – 13:00</w:t>
            </w:r>
          </w:p>
        </w:tc>
        <w:tc>
          <w:tcPr>
            <w:tcW w:w="7884" w:type="dxa"/>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Training on [Information sharing] or [information security risk management]</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 xml:space="preserve">SILENSEC or </w:t>
            </w:r>
            <w:proofErr w:type="spellStart"/>
            <w:r w:rsidRPr="00B211F4">
              <w:rPr>
                <w:szCs w:val="22"/>
                <w:lang w:eastAsia="zh-CN"/>
              </w:rPr>
              <w:t>Intellium</w:t>
            </w:r>
            <w:proofErr w:type="spellEnd"/>
          </w:p>
        </w:tc>
      </w:tr>
      <w:tr w:rsidR="006104CD" w:rsidRPr="00B211F4" w:rsidTr="00DE71E7">
        <w:trPr>
          <w:cantSplit/>
        </w:trPr>
        <w:tc>
          <w:tcPr>
            <w:tcW w:w="1727" w:type="dxa"/>
            <w:shd w:val="clear" w:color="auto" w:fill="E6E6E6"/>
            <w:tcMar>
              <w:left w:w="57" w:type="dxa"/>
              <w:right w:w="57" w:type="dxa"/>
            </w:tcMar>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13:00 – 14:30</w:t>
            </w:r>
          </w:p>
        </w:tc>
        <w:tc>
          <w:tcPr>
            <w:tcW w:w="7884" w:type="dxa"/>
            <w:shd w:val="clear" w:color="auto" w:fill="E6E6E6"/>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Lunch Break</w:t>
            </w:r>
          </w:p>
        </w:tc>
      </w:tr>
      <w:tr w:rsidR="006104CD" w:rsidRPr="00B211F4" w:rsidTr="00DE71E7">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14:30 – 16:00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Training on National Strategy</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 xml:space="preserve">GCSP or </w:t>
            </w:r>
            <w:proofErr w:type="spellStart"/>
            <w:r w:rsidRPr="00B211F4">
              <w:rPr>
                <w:szCs w:val="22"/>
                <w:lang w:eastAsia="zh-CN"/>
              </w:rPr>
              <w:t>Intellium</w:t>
            </w:r>
            <w:proofErr w:type="spellEnd"/>
          </w:p>
        </w:tc>
      </w:tr>
      <w:tr w:rsidR="006104CD" w:rsidRPr="00B211F4" w:rsidTr="00DE71E7">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16:00 – 16:15</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Coffee/Tea Break</w:t>
            </w:r>
          </w:p>
        </w:tc>
      </w:tr>
      <w:tr w:rsidR="006104CD" w:rsidRPr="00B211F4" w:rsidTr="00DE71E7">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104CD" w:rsidRPr="00B211F4" w:rsidRDefault="006104CD" w:rsidP="00DE71E7">
            <w:pPr>
              <w:tabs>
                <w:tab w:val="clear" w:pos="794"/>
                <w:tab w:val="clear" w:pos="1191"/>
                <w:tab w:val="clear" w:pos="1588"/>
                <w:tab w:val="clear" w:pos="1985"/>
              </w:tabs>
              <w:spacing w:after="160" w:line="259" w:lineRule="auto"/>
              <w:jc w:val="center"/>
              <w:rPr>
                <w:szCs w:val="22"/>
                <w:lang w:eastAsia="zh-CN"/>
              </w:rPr>
            </w:pPr>
            <w:r w:rsidRPr="00B211F4">
              <w:rPr>
                <w:szCs w:val="22"/>
                <w:lang w:eastAsia="zh-CN"/>
              </w:rPr>
              <w:t>16:15 – 18:00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6104CD" w:rsidRPr="00B211F4" w:rsidRDefault="006104CD" w:rsidP="00DE71E7">
            <w:pPr>
              <w:tabs>
                <w:tab w:val="clear" w:pos="794"/>
                <w:tab w:val="clear" w:pos="1191"/>
                <w:tab w:val="clear" w:pos="1588"/>
                <w:tab w:val="clear" w:pos="1985"/>
              </w:tabs>
              <w:spacing w:after="160" w:line="259" w:lineRule="auto"/>
              <w:rPr>
                <w:szCs w:val="22"/>
                <w:lang w:eastAsia="zh-CN"/>
              </w:rPr>
            </w:pPr>
            <w:r w:rsidRPr="00B211F4">
              <w:rPr>
                <w:szCs w:val="22"/>
                <w:lang w:eastAsia="zh-CN"/>
              </w:rPr>
              <w:t>Training on National Strategy</w:t>
            </w:r>
          </w:p>
          <w:p w:rsidR="006104CD" w:rsidRPr="00B211F4" w:rsidRDefault="006104CD" w:rsidP="00DE71E7">
            <w:pPr>
              <w:tabs>
                <w:tab w:val="clear" w:pos="794"/>
                <w:tab w:val="clear" w:pos="1191"/>
                <w:tab w:val="clear" w:pos="1588"/>
                <w:tab w:val="clear" w:pos="1985"/>
              </w:tabs>
              <w:spacing w:before="0" w:after="160" w:line="259" w:lineRule="auto"/>
              <w:rPr>
                <w:szCs w:val="22"/>
                <w:lang w:eastAsia="zh-CN"/>
              </w:rPr>
            </w:pPr>
            <w:r w:rsidRPr="00B211F4">
              <w:rPr>
                <w:szCs w:val="22"/>
                <w:lang w:eastAsia="zh-CN"/>
              </w:rPr>
              <w:t xml:space="preserve">GCSP or </w:t>
            </w:r>
            <w:proofErr w:type="spellStart"/>
            <w:r w:rsidRPr="00B211F4">
              <w:rPr>
                <w:szCs w:val="22"/>
                <w:lang w:eastAsia="zh-CN"/>
              </w:rPr>
              <w:t>Intellium</w:t>
            </w:r>
            <w:proofErr w:type="spellEnd"/>
          </w:p>
        </w:tc>
      </w:tr>
    </w:tbl>
    <w:p w:rsidR="006104CD" w:rsidRPr="00B211F4" w:rsidRDefault="006104CD" w:rsidP="006104CD">
      <w:pPr>
        <w:spacing w:before="0"/>
        <w:jc w:val="center"/>
      </w:pPr>
      <w:r w:rsidRPr="00B211F4">
        <w:rPr>
          <w:szCs w:val="22"/>
        </w:rPr>
        <w:br w:type="page"/>
      </w:r>
      <w:r w:rsidRPr="00B211F4">
        <w:lastRenderedPageBreak/>
        <w:t>ANNEX 3</w:t>
      </w:r>
    </w:p>
    <w:p w:rsidR="006104CD" w:rsidRPr="00B211F4" w:rsidRDefault="006104CD" w:rsidP="006104CD">
      <w:pPr>
        <w:spacing w:before="0"/>
        <w:jc w:val="center"/>
      </w:pPr>
      <w:r w:rsidRPr="00B211F4">
        <w:t>(</w:t>
      </w:r>
      <w:proofErr w:type="gramStart"/>
      <w:r w:rsidRPr="00B211F4">
        <w:t>to</w:t>
      </w:r>
      <w:proofErr w:type="gramEnd"/>
      <w:r w:rsidRPr="00B211F4">
        <w:t xml:space="preserve"> TSB Circular 219 / BDT/IEE/CYB/Circular/05)</w:t>
      </w:r>
    </w:p>
    <w:p w:rsidR="006104CD" w:rsidRPr="00B211F4" w:rsidRDefault="006104CD" w:rsidP="006104CD">
      <w:pPr>
        <w:spacing w:before="240" w:after="240"/>
        <w:jc w:val="center"/>
        <w:rPr>
          <w:b/>
          <w:bCs/>
        </w:rPr>
      </w:pPr>
      <w:r w:rsidRPr="00B211F4">
        <w:rPr>
          <w:b/>
          <w:bCs/>
        </w:rPr>
        <w:t>Hotel reservation and list of recommended hotels</w:t>
      </w:r>
    </w:p>
    <w:p w:rsidR="006104CD" w:rsidRPr="00B211F4" w:rsidRDefault="006104CD" w:rsidP="006104CD">
      <w:r w:rsidRPr="00B211F4">
        <w:t xml:space="preserve">Participants are kindly advised to reserve their hotel accommodations </w:t>
      </w:r>
      <w:r w:rsidR="00A95FFB">
        <w:t>directly via telephone, fax or</w:t>
      </w:r>
      <w:r w:rsidR="00A95FFB">
        <w:br/>
        <w:t>e</w:t>
      </w:r>
      <w:r w:rsidRPr="00B211F4">
        <w:t xml:space="preserve">-mail. Below are preferences hotels ranging from 5 to 4 </w:t>
      </w:r>
      <w:proofErr w:type="gramStart"/>
      <w:r w:rsidRPr="00B211F4">
        <w:t>stars.</w:t>
      </w:r>
      <w:proofErr w:type="gramEnd"/>
    </w:p>
    <w:p w:rsidR="006104CD" w:rsidRPr="00B211F4" w:rsidRDefault="006104CD" w:rsidP="006104CD">
      <w:r w:rsidRPr="00B211F4">
        <w:t>All hotels in the table below are located in around the NTC Tower area.</w:t>
      </w:r>
    </w:p>
    <w:p w:rsidR="006104CD" w:rsidRPr="00B211F4" w:rsidRDefault="006104CD" w:rsidP="006104CD">
      <w:pPr>
        <w:pStyle w:val="LetterStart"/>
        <w:tabs>
          <w:tab w:val="clear" w:pos="1361"/>
          <w:tab w:val="clear" w:pos="1758"/>
          <w:tab w:val="clear" w:pos="2155"/>
          <w:tab w:val="clear" w:pos="2552"/>
          <w:tab w:val="center" w:pos="4962"/>
        </w:tabs>
        <w:spacing w:before="120" w:after="120"/>
        <w:ind w:left="0"/>
        <w:rPr>
          <w:szCs w:val="24"/>
        </w:rPr>
      </w:pPr>
      <w:r w:rsidRPr="00B211F4">
        <w:rPr>
          <w:szCs w:val="24"/>
        </w:rPr>
        <w:t>If you have any difficulties in reserving hotel please contact the coordinator from the host country</w:t>
      </w:r>
      <w:proofErr w:type="gramStart"/>
      <w:r w:rsidRPr="00B211F4">
        <w:rPr>
          <w:szCs w:val="24"/>
        </w:rPr>
        <w:t>,</w:t>
      </w:r>
      <w:proofErr w:type="gramEnd"/>
      <w:r w:rsidRPr="00B211F4">
        <w:rPr>
          <w:szCs w:val="24"/>
        </w:rPr>
        <w:br/>
        <w:t xml:space="preserve">Ms </w:t>
      </w:r>
      <w:proofErr w:type="spellStart"/>
      <w:r w:rsidRPr="00B211F4">
        <w:rPr>
          <w:szCs w:val="24"/>
        </w:rPr>
        <w:t>Areeg</w:t>
      </w:r>
      <w:proofErr w:type="spellEnd"/>
      <w:r w:rsidRPr="00B211F4">
        <w:rPr>
          <w:szCs w:val="24"/>
        </w:rPr>
        <w:t xml:space="preserve"> Mohamed.</w:t>
      </w:r>
    </w:p>
    <w:p w:rsidR="006104CD" w:rsidRPr="00B211F4" w:rsidRDefault="006104CD" w:rsidP="006104CD">
      <w:pPr>
        <w:tabs>
          <w:tab w:val="left" w:pos="325"/>
          <w:tab w:val="left" w:pos="2835"/>
          <w:tab w:val="left" w:pos="8505"/>
          <w:tab w:val="left" w:pos="10348"/>
        </w:tabs>
        <w:spacing w:before="240"/>
        <w:ind w:right="-108"/>
        <w:rPr>
          <w:b/>
          <w:bCs/>
          <w:u w:val="single"/>
        </w:rPr>
      </w:pPr>
      <w:r w:rsidRPr="00B211F4">
        <w:rPr>
          <w:b/>
          <w:bCs/>
          <w:u w:val="single"/>
        </w:rPr>
        <w:t>Host Country Coordinator</w:t>
      </w:r>
    </w:p>
    <w:p w:rsidR="006104CD" w:rsidRPr="00B211F4" w:rsidRDefault="006104CD" w:rsidP="006104CD">
      <w:pPr>
        <w:ind w:right="-329"/>
      </w:pPr>
      <w:proofErr w:type="spellStart"/>
      <w:r w:rsidRPr="00B211F4">
        <w:t>Ms</w:t>
      </w:r>
      <w:proofErr w:type="spellEnd"/>
      <w:r w:rsidRPr="00B211F4">
        <w:t xml:space="preserve"> </w:t>
      </w:r>
      <w:proofErr w:type="spellStart"/>
      <w:r w:rsidRPr="00B211F4">
        <w:t>Areeg</w:t>
      </w:r>
      <w:proofErr w:type="spellEnd"/>
      <w:r w:rsidRPr="00B211F4">
        <w:t xml:space="preserve"> Mohamed</w:t>
      </w:r>
      <w:r w:rsidRPr="00B211F4">
        <w:br/>
        <w:t>International Relations (NTC)</w:t>
      </w:r>
    </w:p>
    <w:p w:rsidR="006104CD" w:rsidRPr="00B211F4" w:rsidRDefault="006104CD" w:rsidP="006104CD">
      <w:pPr>
        <w:ind w:right="-329"/>
        <w:rPr>
          <w:lang w:val="fr-CH"/>
        </w:rPr>
      </w:pPr>
      <w:r w:rsidRPr="00B211F4">
        <w:rPr>
          <w:lang w:val="fr-CH"/>
        </w:rPr>
        <w:t>Phone: +249 187 17 1326</w:t>
      </w:r>
    </w:p>
    <w:p w:rsidR="006104CD" w:rsidRPr="00B211F4" w:rsidRDefault="006104CD" w:rsidP="006104CD">
      <w:pPr>
        <w:ind w:right="-329"/>
        <w:rPr>
          <w:lang w:val="fr-CH"/>
        </w:rPr>
      </w:pPr>
      <w:r w:rsidRPr="00B211F4">
        <w:rPr>
          <w:lang w:val="fr-CH"/>
        </w:rPr>
        <w:t>Mobile: +249 9 12973291</w:t>
      </w:r>
    </w:p>
    <w:p w:rsidR="006104CD" w:rsidRPr="00B211F4" w:rsidRDefault="006104CD" w:rsidP="006104CD">
      <w:pPr>
        <w:ind w:right="-329"/>
        <w:rPr>
          <w:lang w:val="fr-CH"/>
        </w:rPr>
      </w:pPr>
      <w:r w:rsidRPr="00B211F4">
        <w:rPr>
          <w:lang w:val="fr-CH"/>
        </w:rPr>
        <w:t xml:space="preserve">E-mail: </w:t>
      </w:r>
      <w:hyperlink r:id="rId17" w:history="1">
        <w:r w:rsidRPr="00B211F4">
          <w:rPr>
            <w:color w:val="0000FF"/>
            <w:u w:val="single"/>
            <w:lang w:val="fr-CH"/>
          </w:rPr>
          <w:t>aryg@ntc.gov.sd</w:t>
        </w:r>
      </w:hyperlink>
    </w:p>
    <w:p w:rsidR="006104CD" w:rsidRPr="00F73808" w:rsidRDefault="006104CD" w:rsidP="006104CD">
      <w:pPr>
        <w:tabs>
          <w:tab w:val="center" w:pos="4962"/>
        </w:tabs>
        <w:spacing w:after="120"/>
        <w:rPr>
          <w:lang w:val="fr-CH"/>
        </w:rPr>
      </w:pPr>
      <w:r w:rsidRPr="00F73808">
        <w:rPr>
          <w:lang w:val="fr-CH"/>
        </w:rPr>
        <w:t>International Relations (NTC)</w:t>
      </w:r>
    </w:p>
    <w:p w:rsidR="006104CD" w:rsidRPr="00F73808" w:rsidRDefault="006104CD" w:rsidP="006104CD">
      <w:pPr>
        <w:spacing w:before="240" w:after="120" w:line="240" w:lineRule="exact"/>
        <w:ind w:right="-232"/>
        <w:jc w:val="lowKashida"/>
        <w:rPr>
          <w:b/>
          <w:bCs/>
          <w:u w:val="single"/>
          <w:lang w:val="fr-CH"/>
        </w:rPr>
      </w:pPr>
      <w:r w:rsidRPr="00F73808">
        <w:rPr>
          <w:b/>
          <w:bCs/>
          <w:u w:val="single"/>
          <w:lang w:val="fr-CH"/>
        </w:rPr>
        <w:t xml:space="preserve">ITU-T </w:t>
      </w:r>
      <w:proofErr w:type="spellStart"/>
      <w:r w:rsidRPr="00F73808">
        <w:rPr>
          <w:b/>
          <w:bCs/>
          <w:u w:val="single"/>
          <w:lang w:val="fr-CH"/>
        </w:rPr>
        <w:t>Coordinator</w:t>
      </w:r>
      <w:proofErr w:type="spellEnd"/>
    </w:p>
    <w:p w:rsidR="006104CD" w:rsidRPr="00B211F4" w:rsidRDefault="006104CD" w:rsidP="006104CD">
      <w:pPr>
        <w:ind w:right="-329"/>
      </w:pPr>
      <w:proofErr w:type="spellStart"/>
      <w:r w:rsidRPr="00B211F4">
        <w:t>Mr</w:t>
      </w:r>
      <w:proofErr w:type="spellEnd"/>
      <w:r w:rsidRPr="00B211F4">
        <w:t xml:space="preserve"> Martin Euchner</w:t>
      </w:r>
    </w:p>
    <w:p w:rsidR="006104CD" w:rsidRPr="00F73808" w:rsidRDefault="006104CD" w:rsidP="006104CD">
      <w:pPr>
        <w:ind w:right="-329"/>
      </w:pPr>
      <w:r w:rsidRPr="00F73808">
        <w:t>Phone: +41 22 730 5866</w:t>
      </w:r>
    </w:p>
    <w:p w:rsidR="006104CD" w:rsidRPr="00F73808" w:rsidRDefault="006104CD" w:rsidP="006104CD">
      <w:pPr>
        <w:ind w:right="-329"/>
      </w:pPr>
      <w:r w:rsidRPr="00F73808">
        <w:t>Mobile: +41 79 592 4688</w:t>
      </w:r>
    </w:p>
    <w:p w:rsidR="006104CD" w:rsidRPr="00F73808" w:rsidRDefault="006104CD" w:rsidP="006104CD">
      <w:pPr>
        <w:ind w:right="-329"/>
      </w:pPr>
      <w:r w:rsidRPr="00F73808">
        <w:t xml:space="preserve">E-mail: </w:t>
      </w:r>
      <w:hyperlink r:id="rId18" w:history="1">
        <w:r w:rsidRPr="00F73808">
          <w:rPr>
            <w:rStyle w:val="Hyperlink"/>
          </w:rPr>
          <w:t>Martin.Euchner@itu.int</w:t>
        </w:r>
      </w:hyperlink>
    </w:p>
    <w:p w:rsidR="006104CD" w:rsidRPr="00B211F4" w:rsidRDefault="006104CD" w:rsidP="006104CD">
      <w:pPr>
        <w:tabs>
          <w:tab w:val="center" w:pos="4962"/>
        </w:tabs>
        <w:spacing w:after="120"/>
      </w:pPr>
      <w:r w:rsidRPr="00B211F4">
        <w:t>TSB Advisor</w:t>
      </w:r>
    </w:p>
    <w:p w:rsidR="006104CD" w:rsidRPr="00B211F4" w:rsidRDefault="006104CD" w:rsidP="003160C6">
      <w:pPr>
        <w:spacing w:before="240" w:after="120" w:line="240" w:lineRule="exact"/>
        <w:ind w:right="-232"/>
        <w:jc w:val="lowKashida"/>
        <w:rPr>
          <w:bCs/>
          <w:u w:val="single"/>
        </w:rPr>
      </w:pPr>
      <w:r w:rsidRPr="00877434">
        <w:rPr>
          <w:b/>
          <w:bCs/>
          <w:u w:val="single"/>
          <w:lang w:val="en-GB"/>
        </w:rPr>
        <w:t>Working</w:t>
      </w:r>
      <w:r w:rsidRPr="00B211F4">
        <w:rPr>
          <w:u w:val="single"/>
        </w:rPr>
        <w:t xml:space="preserve"> </w:t>
      </w:r>
      <w:r w:rsidRPr="00877434">
        <w:rPr>
          <w:b/>
          <w:bCs/>
          <w:u w:val="single"/>
          <w:lang w:val="en-GB"/>
        </w:rPr>
        <w:t>Hours</w:t>
      </w:r>
    </w:p>
    <w:p w:rsidR="006104CD" w:rsidRPr="00B211F4" w:rsidRDefault="006104CD" w:rsidP="006104CD">
      <w:pPr>
        <w:tabs>
          <w:tab w:val="center" w:pos="4962"/>
        </w:tabs>
        <w:spacing w:after="120"/>
      </w:pPr>
      <w:r w:rsidRPr="00B211F4">
        <w:t>From 8:00 AM to 16:00 PM</w:t>
      </w:r>
    </w:p>
    <w:p w:rsidR="003160C6" w:rsidRDefault="003160C6" w:rsidP="003160C6">
      <w:pPr>
        <w:pStyle w:val="Heading2"/>
        <w:spacing w:after="240"/>
        <w:jc w:val="left"/>
        <w:rPr>
          <w:sz w:val="22"/>
          <w:szCs w:val="22"/>
        </w:rPr>
      </w:pPr>
    </w:p>
    <w:p w:rsidR="006104CD" w:rsidRPr="003160C6" w:rsidRDefault="006104CD" w:rsidP="003160C6">
      <w:pPr>
        <w:pStyle w:val="Heading2"/>
        <w:spacing w:after="240"/>
        <w:jc w:val="left"/>
        <w:rPr>
          <w:b w:val="0"/>
          <w:bCs w:val="0"/>
          <w:sz w:val="22"/>
          <w:szCs w:val="22"/>
        </w:rPr>
      </w:pPr>
      <w:r w:rsidRPr="003160C6">
        <w:rPr>
          <w:sz w:val="22"/>
          <w:szCs w:val="22"/>
        </w:rPr>
        <w:t>List of recommended hotels</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tblGrid>
      <w:tr w:rsidR="006104CD" w:rsidRPr="00B211F4" w:rsidTr="00DE71E7">
        <w:trPr>
          <w:cantSplit/>
          <w:jc w:val="center"/>
        </w:trPr>
        <w:tc>
          <w:tcPr>
            <w:tcW w:w="9603" w:type="dxa"/>
            <w:tcBorders>
              <w:top w:val="single" w:sz="4" w:space="0" w:color="auto"/>
              <w:left w:val="single" w:sz="4" w:space="0" w:color="auto"/>
              <w:bottom w:val="single" w:sz="4" w:space="0" w:color="auto"/>
              <w:right w:val="single" w:sz="4" w:space="0" w:color="auto"/>
            </w:tcBorders>
            <w:hideMark/>
          </w:tcPr>
          <w:p w:rsidR="006104CD" w:rsidRPr="00B211F4" w:rsidRDefault="006104CD" w:rsidP="00DE71E7">
            <w:pPr>
              <w:pBdr>
                <w:top w:val="single" w:sz="4" w:space="1" w:color="auto"/>
                <w:left w:val="single" w:sz="4" w:space="4" w:color="auto"/>
                <w:bottom w:val="single" w:sz="4" w:space="1" w:color="auto"/>
                <w:right w:val="single" w:sz="4" w:space="9" w:color="auto"/>
              </w:pBdr>
              <w:rPr>
                <w:color w:val="FF0000"/>
              </w:rPr>
            </w:pPr>
            <w:proofErr w:type="spellStart"/>
            <w:r w:rsidRPr="00B211F4">
              <w:rPr>
                <w:b/>
                <w:bCs/>
              </w:rPr>
              <w:t>Alsalam</w:t>
            </w:r>
            <w:proofErr w:type="spellEnd"/>
            <w:r w:rsidRPr="00B211F4">
              <w:rPr>
                <w:b/>
                <w:bCs/>
              </w:rPr>
              <w:t xml:space="preserve"> Rotana Hotel                    </w:t>
            </w:r>
            <w:r w:rsidRPr="00B211F4">
              <w:rPr>
                <w:color w:val="FF0000"/>
              </w:rPr>
              <w:t>* * * * *</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 xml:space="preserve">Single room </w:t>
            </w:r>
            <w:r w:rsidRPr="00B211F4">
              <w:tab/>
              <w:t>$ 150 (with breakfast) + (5% resident</w:t>
            </w:r>
            <w:r w:rsidRPr="00B211F4">
              <w:br/>
              <w:t>fees and 5% Service charge. All are subject to 17% VAT)</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Double room</w:t>
            </w:r>
            <w:r w:rsidRPr="00B211F4">
              <w:tab/>
              <w:t>$ 180 (with breakfast) + (5% resident</w:t>
            </w:r>
            <w:r w:rsidRPr="00B211F4">
              <w:br/>
              <w:t>fees and 5% Service charge. All are subject to 17% VAT)</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Tel : + 249 187 007777</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Fax : + 249 187 007788</w:t>
            </w:r>
          </w:p>
          <w:p w:rsidR="006104CD" w:rsidRPr="00B211F4" w:rsidRDefault="00643DCC" w:rsidP="00DE71E7">
            <w:pPr>
              <w:pBdr>
                <w:top w:val="single" w:sz="4" w:space="1" w:color="auto"/>
                <w:left w:val="single" w:sz="4" w:space="4" w:color="auto"/>
                <w:bottom w:val="single" w:sz="4" w:space="1" w:color="auto"/>
                <w:right w:val="single" w:sz="4" w:space="9" w:color="auto"/>
              </w:pBdr>
              <w:rPr>
                <w:b/>
                <w:bCs/>
              </w:rPr>
            </w:pPr>
            <w:hyperlink r:id="rId19" w:history="1">
              <w:r w:rsidR="006104CD" w:rsidRPr="00B211F4">
                <w:rPr>
                  <w:rStyle w:val="Hyperlink"/>
                </w:rPr>
                <w:t>www.rotana.com</w:t>
              </w:r>
            </w:hyperlink>
            <w:r w:rsidR="006104CD" w:rsidRPr="00B211F4">
              <w:t xml:space="preserve">                           E-mail: </w:t>
            </w:r>
            <w:hyperlink r:id="rId20" w:history="1">
              <w:r w:rsidR="006104CD" w:rsidRPr="00B211F4">
                <w:rPr>
                  <w:rStyle w:val="Hyperlink"/>
                </w:rPr>
                <w:t xml:space="preserve">sales.alsalam@ rotana.com </w:t>
              </w:r>
            </w:hyperlink>
          </w:p>
        </w:tc>
      </w:tr>
      <w:tr w:rsidR="006104CD" w:rsidRPr="00A95FFB" w:rsidTr="00DE71E7">
        <w:trPr>
          <w:cantSplit/>
          <w:jc w:val="center"/>
        </w:trPr>
        <w:tc>
          <w:tcPr>
            <w:tcW w:w="9603" w:type="dxa"/>
            <w:tcBorders>
              <w:top w:val="single" w:sz="4" w:space="0" w:color="auto"/>
              <w:left w:val="single" w:sz="4" w:space="0" w:color="auto"/>
              <w:bottom w:val="single" w:sz="4" w:space="0" w:color="auto"/>
              <w:right w:val="single" w:sz="4" w:space="0" w:color="auto"/>
            </w:tcBorders>
          </w:tcPr>
          <w:p w:rsidR="006104CD" w:rsidRPr="00B211F4" w:rsidRDefault="006104CD" w:rsidP="00DE71E7">
            <w:pPr>
              <w:pBdr>
                <w:top w:val="single" w:sz="4" w:space="1" w:color="auto"/>
                <w:left w:val="single" w:sz="4" w:space="4" w:color="auto"/>
                <w:bottom w:val="single" w:sz="4" w:space="1" w:color="auto"/>
                <w:right w:val="single" w:sz="4" w:space="9" w:color="auto"/>
              </w:pBdr>
              <w:rPr>
                <w:b/>
                <w:bCs/>
              </w:rPr>
            </w:pPr>
            <w:r w:rsidRPr="00B211F4">
              <w:rPr>
                <w:b/>
                <w:bCs/>
              </w:rPr>
              <w:lastRenderedPageBreak/>
              <w:t xml:space="preserve">Holiday Villa Hotel                         </w:t>
            </w:r>
            <w:r w:rsidRPr="00B211F4">
              <w:rPr>
                <w:b/>
                <w:bCs/>
                <w:color w:val="FF0000"/>
              </w:rPr>
              <w:t>* * * *</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Single room</w:t>
            </w:r>
            <w:r w:rsidRPr="00B211F4">
              <w:tab/>
            </w:r>
            <w:r w:rsidRPr="00B211F4">
              <w:tab/>
              <w:t>$ 80 (with breakfast)</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Double room</w:t>
            </w:r>
            <w:r w:rsidRPr="00B211F4">
              <w:tab/>
              <w:t>$ 110 (with breakfast)</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Tel : + 249 183 774039</w:t>
            </w:r>
          </w:p>
          <w:p w:rsidR="006104CD" w:rsidRPr="00B211F4" w:rsidRDefault="006104CD" w:rsidP="00DE71E7">
            <w:pPr>
              <w:pBdr>
                <w:top w:val="single" w:sz="4" w:space="1" w:color="auto"/>
                <w:left w:val="single" w:sz="4" w:space="4" w:color="auto"/>
                <w:bottom w:val="single" w:sz="4" w:space="1" w:color="auto"/>
                <w:right w:val="single" w:sz="4" w:space="9" w:color="auto"/>
              </w:pBdr>
              <w:rPr>
                <w:lang w:val="fr-CH"/>
              </w:rPr>
            </w:pPr>
            <w:r w:rsidRPr="00B211F4">
              <w:rPr>
                <w:lang w:val="fr-CH"/>
              </w:rPr>
              <w:t>Fax : + 249 183 773961</w:t>
            </w:r>
          </w:p>
          <w:p w:rsidR="006104CD" w:rsidRPr="00B211F4" w:rsidRDefault="00643DCC" w:rsidP="00DE71E7">
            <w:pPr>
              <w:pBdr>
                <w:top w:val="single" w:sz="4" w:space="1" w:color="auto"/>
                <w:left w:val="single" w:sz="4" w:space="4" w:color="auto"/>
                <w:bottom w:val="single" w:sz="4" w:space="1" w:color="auto"/>
                <w:right w:val="single" w:sz="4" w:space="9" w:color="auto"/>
              </w:pBdr>
              <w:rPr>
                <w:b/>
                <w:bCs/>
                <w:lang w:val="fr-CH"/>
              </w:rPr>
            </w:pPr>
            <w:hyperlink r:id="rId21" w:history="1">
              <w:r w:rsidR="006104CD" w:rsidRPr="00B211F4">
                <w:rPr>
                  <w:rStyle w:val="Hyperlink"/>
                  <w:lang w:val="fr-CH"/>
                </w:rPr>
                <w:t>www.holidayvillakhartoum.com</w:t>
              </w:r>
            </w:hyperlink>
            <w:r w:rsidR="006104CD" w:rsidRPr="00B211F4">
              <w:rPr>
                <w:lang w:val="fr-CH"/>
              </w:rPr>
              <w:t xml:space="preserve">   E-mail: </w:t>
            </w:r>
            <w:hyperlink r:id="rId22" w:history="1">
              <w:r w:rsidR="006104CD" w:rsidRPr="00B211F4">
                <w:rPr>
                  <w:rStyle w:val="Hyperlink"/>
                  <w:lang w:val="fr-CH"/>
                </w:rPr>
                <w:t>reservation@holidayvillakhartoum.com</w:t>
              </w:r>
            </w:hyperlink>
          </w:p>
        </w:tc>
      </w:tr>
      <w:tr w:rsidR="006104CD" w:rsidRPr="00B211F4" w:rsidTr="00DE71E7">
        <w:trPr>
          <w:cantSplit/>
          <w:jc w:val="center"/>
        </w:trPr>
        <w:tc>
          <w:tcPr>
            <w:tcW w:w="9603" w:type="dxa"/>
            <w:tcBorders>
              <w:top w:val="single" w:sz="4" w:space="0" w:color="auto"/>
              <w:left w:val="single" w:sz="4" w:space="0" w:color="auto"/>
              <w:bottom w:val="single" w:sz="4" w:space="0" w:color="auto"/>
              <w:right w:val="single" w:sz="4" w:space="0" w:color="auto"/>
            </w:tcBorders>
          </w:tcPr>
          <w:p w:rsidR="006104CD" w:rsidRPr="00B211F4" w:rsidRDefault="006104CD" w:rsidP="00DE71E7">
            <w:pPr>
              <w:pBdr>
                <w:top w:val="single" w:sz="4" w:space="1" w:color="auto"/>
                <w:left w:val="single" w:sz="4" w:space="4" w:color="auto"/>
                <w:bottom w:val="single" w:sz="4" w:space="1" w:color="auto"/>
                <w:right w:val="single" w:sz="4" w:space="9" w:color="auto"/>
              </w:pBdr>
              <w:rPr>
                <w:b/>
                <w:bCs/>
              </w:rPr>
            </w:pPr>
            <w:proofErr w:type="spellStart"/>
            <w:r w:rsidRPr="00B211F4">
              <w:rPr>
                <w:b/>
                <w:bCs/>
              </w:rPr>
              <w:t>Kanon</w:t>
            </w:r>
            <w:proofErr w:type="spellEnd"/>
            <w:r w:rsidRPr="00B211F4">
              <w:rPr>
                <w:b/>
                <w:bCs/>
              </w:rPr>
              <w:t xml:space="preserve"> Hotel   15</w:t>
            </w:r>
            <w:r w:rsidRPr="00B211F4">
              <w:rPr>
                <w:b/>
                <w:bCs/>
                <w:vertAlign w:val="superscript"/>
              </w:rPr>
              <w:t>TH</w:t>
            </w:r>
            <w:r w:rsidRPr="00B211F4">
              <w:rPr>
                <w:b/>
                <w:bCs/>
              </w:rPr>
              <w:t xml:space="preserve"> Street                </w:t>
            </w:r>
            <w:r w:rsidRPr="00B211F4">
              <w:rPr>
                <w:color w:val="FF0000"/>
              </w:rPr>
              <w:t>* * * *</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 xml:space="preserve">Single room </w:t>
            </w:r>
            <w:r w:rsidRPr="00B211F4">
              <w:tab/>
              <w:t>$ 100 (with breakfast)  + (5% resident fees+ 17% VAT)</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Double room</w:t>
            </w:r>
            <w:r w:rsidRPr="00B211F4">
              <w:tab/>
              <w:t>$ 130 (with breakfast) + (5% resident fees+ 17%VAT)</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Tel : + 249 183 595959</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Fax : + 249 183 595555</w:t>
            </w:r>
          </w:p>
          <w:p w:rsidR="006104CD" w:rsidRPr="00B211F4" w:rsidRDefault="00643DCC" w:rsidP="00DE71E7">
            <w:pPr>
              <w:pBdr>
                <w:top w:val="single" w:sz="4" w:space="1" w:color="auto"/>
                <w:left w:val="single" w:sz="4" w:space="4" w:color="auto"/>
                <w:bottom w:val="single" w:sz="4" w:space="1" w:color="auto"/>
                <w:right w:val="single" w:sz="4" w:space="9" w:color="auto"/>
              </w:pBdr>
            </w:pPr>
            <w:hyperlink r:id="rId23" w:history="1">
              <w:r w:rsidR="006104CD" w:rsidRPr="00B211F4">
                <w:rPr>
                  <w:rStyle w:val="Hyperlink"/>
                </w:rPr>
                <w:t>www.kanonhotel.com</w:t>
              </w:r>
            </w:hyperlink>
            <w:r w:rsidR="006104CD" w:rsidRPr="00B211F4">
              <w:t xml:space="preserve">                    E-mail: </w:t>
            </w:r>
            <w:hyperlink r:id="rId24" w:history="1">
              <w:r w:rsidR="006104CD" w:rsidRPr="00B211F4">
                <w:rPr>
                  <w:rStyle w:val="Hyperlink"/>
                </w:rPr>
                <w:t>sales@kanonhotel.com</w:t>
              </w:r>
            </w:hyperlink>
          </w:p>
        </w:tc>
      </w:tr>
      <w:tr w:rsidR="006104CD" w:rsidRPr="00B211F4" w:rsidTr="00DE71E7">
        <w:trPr>
          <w:cantSplit/>
          <w:jc w:val="center"/>
        </w:trPr>
        <w:tc>
          <w:tcPr>
            <w:tcW w:w="9603" w:type="dxa"/>
            <w:tcBorders>
              <w:top w:val="single" w:sz="4" w:space="0" w:color="auto"/>
              <w:left w:val="single" w:sz="4" w:space="0" w:color="auto"/>
              <w:bottom w:val="single" w:sz="4" w:space="0" w:color="auto"/>
              <w:right w:val="single" w:sz="4" w:space="0" w:color="auto"/>
            </w:tcBorders>
          </w:tcPr>
          <w:p w:rsidR="006104CD" w:rsidRPr="00B211F4" w:rsidRDefault="006104CD" w:rsidP="00DE71E7">
            <w:pPr>
              <w:pBdr>
                <w:top w:val="single" w:sz="4" w:space="1" w:color="auto"/>
                <w:left w:val="single" w:sz="4" w:space="4" w:color="auto"/>
                <w:bottom w:val="single" w:sz="4" w:space="1" w:color="auto"/>
                <w:right w:val="single" w:sz="4" w:space="9" w:color="auto"/>
              </w:pBdr>
              <w:rPr>
                <w:b/>
                <w:bCs/>
              </w:rPr>
            </w:pPr>
            <w:r w:rsidRPr="00B211F4">
              <w:rPr>
                <w:b/>
                <w:bCs/>
              </w:rPr>
              <w:t xml:space="preserve">Paradise  Hotel                                </w:t>
            </w:r>
            <w:r w:rsidRPr="00B211F4">
              <w:rPr>
                <w:color w:val="FF0000"/>
              </w:rPr>
              <w:t>* * * *</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 xml:space="preserve">Single room </w:t>
            </w:r>
            <w:r w:rsidRPr="00B211F4">
              <w:tab/>
              <w:t>$ 130 (with breakfast)</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Tel : + 249 183 464611</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Fax : + 249 183 779087</w:t>
            </w:r>
          </w:p>
          <w:p w:rsidR="006104CD" w:rsidRPr="00B211F4" w:rsidRDefault="00643DCC" w:rsidP="00DE71E7">
            <w:pPr>
              <w:pBdr>
                <w:top w:val="single" w:sz="4" w:space="1" w:color="auto"/>
                <w:left w:val="single" w:sz="4" w:space="4" w:color="auto"/>
                <w:bottom w:val="single" w:sz="4" w:space="1" w:color="auto"/>
                <w:right w:val="single" w:sz="4" w:space="9" w:color="auto"/>
              </w:pBdr>
            </w:pPr>
            <w:hyperlink r:id="rId25" w:history="1">
              <w:r w:rsidR="006104CD" w:rsidRPr="00B211F4">
                <w:rPr>
                  <w:rStyle w:val="Hyperlink"/>
                </w:rPr>
                <w:t>http://www.paradisehotels-sd.com</w:t>
              </w:r>
            </w:hyperlink>
            <w:r w:rsidR="006104CD" w:rsidRPr="00B211F4">
              <w:t xml:space="preserve">           E-mail: </w:t>
            </w:r>
            <w:hyperlink r:id="rId26" w:history="1">
              <w:r w:rsidR="006104CD" w:rsidRPr="00B211F4">
                <w:rPr>
                  <w:rStyle w:val="Hyperlink"/>
                </w:rPr>
                <w:t>info@Paradisehotel-sd.com</w:t>
              </w:r>
            </w:hyperlink>
          </w:p>
        </w:tc>
      </w:tr>
      <w:tr w:rsidR="006104CD" w:rsidRPr="00B211F4" w:rsidTr="00DE71E7">
        <w:trPr>
          <w:cantSplit/>
          <w:trHeight w:val="1655"/>
          <w:jc w:val="center"/>
        </w:trPr>
        <w:tc>
          <w:tcPr>
            <w:tcW w:w="9603" w:type="dxa"/>
            <w:tcBorders>
              <w:top w:val="single" w:sz="4" w:space="0" w:color="auto"/>
              <w:left w:val="single" w:sz="4" w:space="0" w:color="auto"/>
              <w:bottom w:val="nil"/>
              <w:right w:val="single" w:sz="4" w:space="0" w:color="auto"/>
            </w:tcBorders>
          </w:tcPr>
          <w:p w:rsidR="006104CD" w:rsidRPr="00B211F4" w:rsidRDefault="006104CD" w:rsidP="00DE71E7">
            <w:pPr>
              <w:pBdr>
                <w:top w:val="single" w:sz="4" w:space="1" w:color="auto"/>
                <w:left w:val="single" w:sz="4" w:space="4" w:color="auto"/>
                <w:bottom w:val="single" w:sz="4" w:space="1" w:color="auto"/>
                <w:right w:val="single" w:sz="4" w:space="9" w:color="auto"/>
              </w:pBdr>
              <w:rPr>
                <w:b/>
                <w:bCs/>
              </w:rPr>
            </w:pPr>
            <w:proofErr w:type="spellStart"/>
            <w:r w:rsidRPr="00B211F4">
              <w:rPr>
                <w:b/>
                <w:bCs/>
              </w:rPr>
              <w:t>Kanon</w:t>
            </w:r>
            <w:proofErr w:type="spellEnd"/>
            <w:r w:rsidRPr="00B211F4">
              <w:rPr>
                <w:b/>
                <w:bCs/>
              </w:rPr>
              <w:t xml:space="preserve"> Hotel   37</w:t>
            </w:r>
            <w:r w:rsidRPr="00B211F4">
              <w:rPr>
                <w:b/>
                <w:bCs/>
                <w:vertAlign w:val="superscript"/>
              </w:rPr>
              <w:t>TH</w:t>
            </w:r>
            <w:r w:rsidRPr="00B211F4">
              <w:rPr>
                <w:b/>
                <w:bCs/>
              </w:rPr>
              <w:t xml:space="preserve"> Street                </w:t>
            </w:r>
            <w:r w:rsidRPr="00B211F4">
              <w:rPr>
                <w:color w:val="FF0000"/>
              </w:rPr>
              <w:t xml:space="preserve">* * * </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 xml:space="preserve">Single room </w:t>
            </w:r>
            <w:r w:rsidRPr="00B211F4">
              <w:tab/>
              <w:t>$ 75 (with breakfast) + (5% resident fees+ 17% VAT)</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 xml:space="preserve">Double room  </w:t>
            </w:r>
            <w:r w:rsidRPr="00B211F4">
              <w:tab/>
              <w:t>$ 130 (with breakfast) + (5% resident fees+ 17% VAT)</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Tel: +249 183 58 88 88</w:t>
            </w:r>
            <w:r w:rsidRPr="00B211F4">
              <w:br/>
              <w:t>Fax: +249 183 58 55 55</w:t>
            </w:r>
          </w:p>
          <w:p w:rsidR="006104CD" w:rsidRPr="00B211F4" w:rsidRDefault="00643DCC" w:rsidP="00DE71E7">
            <w:pPr>
              <w:pBdr>
                <w:top w:val="single" w:sz="4" w:space="1" w:color="auto"/>
                <w:left w:val="single" w:sz="4" w:space="4" w:color="auto"/>
                <w:bottom w:val="single" w:sz="4" w:space="1" w:color="auto"/>
                <w:right w:val="single" w:sz="4" w:space="9" w:color="auto"/>
              </w:pBdr>
            </w:pPr>
            <w:hyperlink r:id="rId27" w:history="1">
              <w:r w:rsidR="006104CD" w:rsidRPr="00B211F4">
                <w:rPr>
                  <w:rStyle w:val="Hyperlink"/>
                </w:rPr>
                <w:t>www.kanonhotel.com</w:t>
              </w:r>
            </w:hyperlink>
            <w:r w:rsidR="006104CD" w:rsidRPr="00B211F4">
              <w:t xml:space="preserve">                    E-mail: </w:t>
            </w:r>
            <w:hyperlink r:id="rId28" w:history="1">
              <w:r w:rsidR="006104CD" w:rsidRPr="00B211F4">
                <w:rPr>
                  <w:rStyle w:val="Hyperlink"/>
                </w:rPr>
                <w:t>sales@kanonhotel.com</w:t>
              </w:r>
            </w:hyperlink>
          </w:p>
        </w:tc>
      </w:tr>
      <w:tr w:rsidR="006104CD" w:rsidRPr="00B211F4" w:rsidTr="00DE71E7">
        <w:trPr>
          <w:cantSplit/>
          <w:jc w:val="center"/>
        </w:trPr>
        <w:tc>
          <w:tcPr>
            <w:tcW w:w="9603" w:type="dxa"/>
            <w:tcBorders>
              <w:top w:val="nil"/>
              <w:left w:val="single" w:sz="4" w:space="0" w:color="auto"/>
              <w:bottom w:val="single" w:sz="12" w:space="0" w:color="auto"/>
              <w:right w:val="single" w:sz="4" w:space="0" w:color="auto"/>
            </w:tcBorders>
          </w:tcPr>
          <w:p w:rsidR="006104CD" w:rsidRPr="00B211F4" w:rsidRDefault="006104CD" w:rsidP="00DE71E7">
            <w:pPr>
              <w:pBdr>
                <w:top w:val="single" w:sz="4" w:space="1" w:color="auto"/>
                <w:left w:val="single" w:sz="4" w:space="4" w:color="auto"/>
                <w:bottom w:val="single" w:sz="4" w:space="1" w:color="auto"/>
                <w:right w:val="single" w:sz="4" w:space="9" w:color="auto"/>
              </w:pBdr>
              <w:rPr>
                <w:b/>
                <w:bCs/>
                <w:color w:val="000000"/>
              </w:rPr>
            </w:pPr>
            <w:proofErr w:type="spellStart"/>
            <w:r w:rsidRPr="00B211F4">
              <w:rPr>
                <w:b/>
                <w:bCs/>
                <w:color w:val="000000"/>
              </w:rPr>
              <w:t>Abbasher</w:t>
            </w:r>
            <w:proofErr w:type="spellEnd"/>
            <w:r w:rsidRPr="00B211F4">
              <w:rPr>
                <w:b/>
                <w:bCs/>
                <w:color w:val="000000"/>
              </w:rPr>
              <w:t xml:space="preserve"> Hotel                              </w:t>
            </w:r>
            <w:r w:rsidRPr="00B211F4">
              <w:rPr>
                <w:b/>
                <w:bCs/>
                <w:color w:val="FF0000"/>
              </w:rPr>
              <w:t xml:space="preserve"> </w:t>
            </w:r>
            <w:r w:rsidRPr="00B211F4">
              <w:rPr>
                <w:color w:val="FF0000"/>
              </w:rPr>
              <w:t xml:space="preserve">* * * </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 xml:space="preserve">Single room </w:t>
            </w:r>
            <w:r w:rsidRPr="00B211F4">
              <w:tab/>
              <w:t xml:space="preserve">$ </w:t>
            </w:r>
            <w:r w:rsidRPr="00B211F4">
              <w:rPr>
                <w:rtl/>
              </w:rPr>
              <w:t>80</w:t>
            </w:r>
            <w:r w:rsidRPr="00B211F4">
              <w:t xml:space="preserve"> (with breakfast)</w:t>
            </w:r>
          </w:p>
          <w:p w:rsidR="006104CD" w:rsidRPr="00B211F4" w:rsidRDefault="006104CD" w:rsidP="00DE71E7">
            <w:pPr>
              <w:pBdr>
                <w:top w:val="single" w:sz="4" w:space="1" w:color="auto"/>
                <w:left w:val="single" w:sz="4" w:space="4" w:color="auto"/>
                <w:bottom w:val="single" w:sz="4" w:space="1" w:color="auto"/>
                <w:right w:val="single" w:sz="4" w:space="9" w:color="auto"/>
              </w:pBdr>
            </w:pPr>
            <w:r w:rsidRPr="00B211F4">
              <w:t xml:space="preserve">Double room  </w:t>
            </w:r>
            <w:r w:rsidRPr="00B211F4">
              <w:tab/>
              <w:t xml:space="preserve">$ </w:t>
            </w:r>
            <w:r w:rsidRPr="00B211F4">
              <w:rPr>
                <w:rtl/>
              </w:rPr>
              <w:t>90</w:t>
            </w:r>
            <w:r w:rsidRPr="00B211F4">
              <w:t xml:space="preserve"> (with breakfast)</w:t>
            </w:r>
          </w:p>
          <w:p w:rsidR="006104CD" w:rsidRPr="00B211F4" w:rsidRDefault="00643DCC" w:rsidP="00DE71E7">
            <w:pPr>
              <w:pBdr>
                <w:top w:val="single" w:sz="4" w:space="1" w:color="auto"/>
                <w:left w:val="single" w:sz="4" w:space="4" w:color="auto"/>
                <w:bottom w:val="single" w:sz="4" w:space="1" w:color="auto"/>
                <w:right w:val="single" w:sz="4" w:space="9" w:color="auto"/>
              </w:pBdr>
              <w:rPr>
                <w:color w:val="000000"/>
              </w:rPr>
            </w:pPr>
            <w:hyperlink r:id="rId29" w:history="1">
              <w:r w:rsidR="006104CD" w:rsidRPr="00B211F4">
                <w:rPr>
                  <w:color w:val="000000"/>
                </w:rPr>
                <w:t>Tel: +249</w:t>
              </w:r>
            </w:hyperlink>
            <w:r w:rsidR="006104CD" w:rsidRPr="00B211F4">
              <w:rPr>
                <w:color w:val="000000"/>
              </w:rPr>
              <w:t xml:space="preserve"> 187 199 000</w:t>
            </w:r>
          </w:p>
          <w:p w:rsidR="006104CD" w:rsidRPr="00B211F4" w:rsidRDefault="00643DCC" w:rsidP="00DE71E7">
            <w:pPr>
              <w:pBdr>
                <w:top w:val="single" w:sz="4" w:space="1" w:color="auto"/>
                <w:left w:val="single" w:sz="4" w:space="4" w:color="auto"/>
                <w:bottom w:val="single" w:sz="4" w:space="1" w:color="auto"/>
                <w:right w:val="single" w:sz="4" w:space="9" w:color="auto"/>
              </w:pBdr>
              <w:rPr>
                <w:color w:val="2E74B5"/>
                <w:u w:val="single"/>
              </w:rPr>
            </w:pPr>
            <w:hyperlink r:id="rId30" w:history="1">
              <w:r w:rsidR="006104CD" w:rsidRPr="00B211F4">
                <w:rPr>
                  <w:rStyle w:val="Hyperlink"/>
                </w:rPr>
                <w:t>www.abbasherpalacehotel.com</w:t>
              </w:r>
            </w:hyperlink>
            <w:r w:rsidR="006104CD" w:rsidRPr="00B211F4">
              <w:rPr>
                <w:color w:val="2E74B5"/>
                <w:u w:val="single"/>
              </w:rPr>
              <w:t xml:space="preserve"> </w:t>
            </w:r>
            <w:r w:rsidR="006104CD" w:rsidRPr="00B211F4">
              <w:rPr>
                <w:color w:val="FF0000"/>
              </w:rPr>
              <w:t xml:space="preserve">              </w:t>
            </w:r>
            <w:r w:rsidR="006104CD" w:rsidRPr="00B211F4">
              <w:rPr>
                <w:color w:val="000000"/>
              </w:rPr>
              <w:t>E-mail:</w:t>
            </w:r>
            <w:r w:rsidR="006104CD" w:rsidRPr="00B211F4">
              <w:rPr>
                <w:color w:val="FF0000"/>
              </w:rPr>
              <w:t xml:space="preserve"> </w:t>
            </w:r>
            <w:hyperlink r:id="rId31" w:history="1">
              <w:r w:rsidR="006104CD" w:rsidRPr="00B211F4">
                <w:rPr>
                  <w:rStyle w:val="Hyperlink"/>
                </w:rPr>
                <w:t>abbasherhotel@hotmail.com</w:t>
              </w:r>
            </w:hyperlink>
          </w:p>
        </w:tc>
      </w:tr>
    </w:tbl>
    <w:p w:rsidR="006104CD" w:rsidRPr="00B211F4" w:rsidRDefault="006104CD" w:rsidP="006104CD">
      <w:pPr>
        <w:spacing w:before="0"/>
        <w:jc w:val="center"/>
      </w:pPr>
      <w:r w:rsidRPr="00B211F4">
        <w:br w:type="page"/>
      </w:r>
      <w:r w:rsidRPr="00B211F4">
        <w:lastRenderedPageBreak/>
        <w:t>ANNEX 4</w:t>
      </w:r>
    </w:p>
    <w:p w:rsidR="006104CD" w:rsidRPr="00B211F4" w:rsidRDefault="006104CD" w:rsidP="006104CD">
      <w:pPr>
        <w:spacing w:before="0"/>
        <w:jc w:val="center"/>
      </w:pPr>
      <w:r w:rsidRPr="00B211F4">
        <w:t xml:space="preserve">(To TSB Circular 219 / </w:t>
      </w:r>
      <w:r w:rsidRPr="00B211F4">
        <w:rPr>
          <w:rFonts w:cs="Calibri"/>
          <w:bCs/>
          <w:lang w:val="pt-BR"/>
        </w:rPr>
        <w:t>BDT/</w:t>
      </w:r>
      <w:r w:rsidRPr="00B211F4">
        <w:rPr>
          <w:rFonts w:cs="Calibri"/>
          <w:bCs/>
          <w:lang w:val="pt-BR" w:eastAsia="zh-CN"/>
        </w:rPr>
        <w:t>IEE</w:t>
      </w:r>
      <w:r w:rsidRPr="00B211F4">
        <w:rPr>
          <w:rFonts w:cs="Calibri"/>
          <w:bCs/>
          <w:lang w:val="pt-BR"/>
        </w:rPr>
        <w:t>/CYB/Circular/05</w:t>
      </w:r>
      <w:r w:rsidRPr="00B211F4">
        <w:t>)</w:t>
      </w:r>
    </w:p>
    <w:p w:rsidR="006104CD" w:rsidRPr="00B211F4" w:rsidRDefault="006104CD" w:rsidP="006104CD">
      <w:pPr>
        <w:spacing w:before="240" w:after="240"/>
        <w:jc w:val="center"/>
        <w:rPr>
          <w:b/>
          <w:bCs/>
        </w:rPr>
      </w:pPr>
      <w:r w:rsidRPr="00B211F4">
        <w:rPr>
          <w:b/>
          <w:bCs/>
        </w:rPr>
        <w:t>Logistical and practical information</w:t>
      </w:r>
    </w:p>
    <w:p w:rsidR="006104CD" w:rsidRPr="00A95FFB" w:rsidRDefault="006104CD" w:rsidP="00B835FD">
      <w:pPr>
        <w:pStyle w:val="Heading1"/>
        <w:spacing w:before="240"/>
        <w:jc w:val="left"/>
        <w:rPr>
          <w:sz w:val="22"/>
          <w:szCs w:val="32"/>
        </w:rPr>
      </w:pPr>
      <w:r w:rsidRPr="00A95FFB">
        <w:rPr>
          <w:sz w:val="22"/>
          <w:szCs w:val="32"/>
        </w:rPr>
        <w:t>VENUE</w:t>
      </w:r>
    </w:p>
    <w:p w:rsidR="006104CD" w:rsidRPr="00B211F4" w:rsidRDefault="006104CD" w:rsidP="006104CD">
      <w:pPr>
        <w:ind w:left="720" w:right="-329"/>
      </w:pPr>
      <w:r w:rsidRPr="00B211F4">
        <w:t>National Telecommunication Corporation (NTC) Headquarters</w:t>
      </w:r>
    </w:p>
    <w:p w:rsidR="006104CD" w:rsidRPr="00B211F4" w:rsidRDefault="006104CD" w:rsidP="006104CD">
      <w:pPr>
        <w:ind w:left="720" w:right="-329"/>
      </w:pPr>
      <w:r w:rsidRPr="00B211F4">
        <w:t xml:space="preserve">NTC Tower - </w:t>
      </w:r>
      <w:proofErr w:type="spellStart"/>
      <w:r w:rsidRPr="00B211F4">
        <w:t>Buri</w:t>
      </w:r>
      <w:proofErr w:type="spellEnd"/>
      <w:r w:rsidRPr="00B211F4">
        <w:t xml:space="preserve"> Block 9</w:t>
      </w:r>
    </w:p>
    <w:p w:rsidR="006104CD" w:rsidRPr="00B211F4" w:rsidRDefault="006104CD" w:rsidP="006104CD">
      <w:pPr>
        <w:ind w:left="720" w:right="-329"/>
      </w:pPr>
      <w:r w:rsidRPr="00B211F4">
        <w:t>Po Box: 2869 - Code: 11111</w:t>
      </w:r>
    </w:p>
    <w:p w:rsidR="006104CD" w:rsidRPr="00B211F4" w:rsidRDefault="006104CD" w:rsidP="006104CD">
      <w:pPr>
        <w:ind w:left="720" w:right="-329"/>
      </w:pPr>
      <w:r w:rsidRPr="00B211F4">
        <w:t>Khartoum – Sudan</w:t>
      </w:r>
    </w:p>
    <w:p w:rsidR="006104CD" w:rsidRPr="00B211F4" w:rsidRDefault="006104CD" w:rsidP="006104CD">
      <w:pPr>
        <w:ind w:left="720" w:right="-329"/>
      </w:pPr>
      <w:r w:rsidRPr="00B211F4">
        <w:t>Phone: +249 187 17 1140</w:t>
      </w:r>
    </w:p>
    <w:p w:rsidR="006104CD" w:rsidRPr="00B211F4" w:rsidRDefault="006104CD" w:rsidP="006104CD">
      <w:pPr>
        <w:ind w:left="720" w:right="-329"/>
      </w:pPr>
      <w:r w:rsidRPr="00B211F4">
        <w:t xml:space="preserve">E-mail: </w:t>
      </w:r>
      <w:hyperlink r:id="rId32" w:history="1">
        <w:r w:rsidRPr="00B211F4">
          <w:rPr>
            <w:rStyle w:val="Hyperlink"/>
          </w:rPr>
          <w:t>itisalat@ntc.gov.sd</w:t>
        </w:r>
      </w:hyperlink>
    </w:p>
    <w:p w:rsidR="006104CD" w:rsidRPr="00643DCC" w:rsidRDefault="006104CD" w:rsidP="00B835FD">
      <w:pPr>
        <w:pStyle w:val="Heading1"/>
        <w:spacing w:before="240"/>
        <w:jc w:val="left"/>
        <w:rPr>
          <w:sz w:val="22"/>
          <w:szCs w:val="22"/>
        </w:rPr>
      </w:pPr>
      <w:r w:rsidRPr="00643DCC">
        <w:rPr>
          <w:sz w:val="22"/>
          <w:szCs w:val="22"/>
        </w:rPr>
        <w:t>TRANSPORTATION</w:t>
      </w:r>
    </w:p>
    <w:p w:rsidR="006104CD" w:rsidRPr="00643DCC" w:rsidRDefault="006104CD" w:rsidP="006104CD">
      <w:pPr>
        <w:rPr>
          <w:szCs w:val="22"/>
        </w:rPr>
      </w:pPr>
      <w:r w:rsidRPr="00643DCC">
        <w:rPr>
          <w:szCs w:val="22"/>
        </w:rPr>
        <w:t>Transfers to and from Khartoum Airport and official hotels will be provided to participants who have provided their flight details through the identified channels. They will be met on arrival by an authorized representative in the arrival hall of the Khartoum International Airport.</w:t>
      </w:r>
    </w:p>
    <w:p w:rsidR="006104CD" w:rsidRPr="00643DCC" w:rsidRDefault="006104CD" w:rsidP="006104CD">
      <w:pPr>
        <w:rPr>
          <w:szCs w:val="22"/>
        </w:rPr>
      </w:pPr>
      <w:r w:rsidRPr="00643DCC">
        <w:rPr>
          <w:szCs w:val="22"/>
        </w:rPr>
        <w:t>NTC will provide transportation between the recommended hotels and the venue of the workshop.</w:t>
      </w:r>
    </w:p>
    <w:p w:rsidR="006104CD" w:rsidRPr="00643DCC" w:rsidRDefault="006104CD" w:rsidP="00B835FD">
      <w:pPr>
        <w:pStyle w:val="Heading1"/>
        <w:spacing w:before="240"/>
        <w:jc w:val="left"/>
        <w:rPr>
          <w:sz w:val="22"/>
          <w:szCs w:val="22"/>
        </w:rPr>
      </w:pPr>
      <w:r w:rsidRPr="00643DCC">
        <w:rPr>
          <w:sz w:val="22"/>
          <w:szCs w:val="22"/>
        </w:rPr>
        <w:t>CURRENCY</w:t>
      </w:r>
    </w:p>
    <w:p w:rsidR="006104CD" w:rsidRPr="00643DCC" w:rsidRDefault="006104CD" w:rsidP="006104CD">
      <w:pPr>
        <w:rPr>
          <w:szCs w:val="22"/>
        </w:rPr>
      </w:pPr>
      <w:r w:rsidRPr="00643DCC">
        <w:rPr>
          <w:szCs w:val="22"/>
        </w:rPr>
        <w:t xml:space="preserve">The official currency is the </w:t>
      </w:r>
      <w:r w:rsidRPr="00643DCC">
        <w:rPr>
          <w:b/>
          <w:bCs/>
          <w:szCs w:val="22"/>
        </w:rPr>
        <w:t>Sudanese Pound (SDG).</w:t>
      </w:r>
    </w:p>
    <w:p w:rsidR="006104CD" w:rsidRPr="00643DCC" w:rsidRDefault="006104CD" w:rsidP="006104CD">
      <w:pPr>
        <w:rPr>
          <w:szCs w:val="22"/>
        </w:rPr>
      </w:pPr>
      <w:r w:rsidRPr="00643DCC">
        <w:rPr>
          <w:szCs w:val="22"/>
        </w:rPr>
        <w:t>Banks are opened from Sunday until Thursday, from 08:30 to 14:30.</w:t>
      </w:r>
    </w:p>
    <w:p w:rsidR="006104CD" w:rsidRPr="00643DCC" w:rsidRDefault="006104CD" w:rsidP="00A95FFB">
      <w:pPr>
        <w:rPr>
          <w:szCs w:val="22"/>
        </w:rPr>
      </w:pPr>
      <w:r w:rsidRPr="00643DCC">
        <w:rPr>
          <w:szCs w:val="22"/>
        </w:rPr>
        <w:t xml:space="preserve">Visa, American Express, Access/MasterCard, Diners Club cards and travelers checks </w:t>
      </w:r>
      <w:r w:rsidRPr="00643DCC">
        <w:rPr>
          <w:b/>
          <w:bCs/>
          <w:szCs w:val="22"/>
        </w:rPr>
        <w:t>cannot be used</w:t>
      </w:r>
      <w:r w:rsidRPr="00643DCC">
        <w:rPr>
          <w:szCs w:val="22"/>
        </w:rPr>
        <w:t>.</w:t>
      </w:r>
    </w:p>
    <w:p w:rsidR="006104CD" w:rsidRPr="00643DCC" w:rsidRDefault="006104CD" w:rsidP="006104CD">
      <w:pPr>
        <w:spacing w:after="120"/>
        <w:rPr>
          <w:szCs w:val="22"/>
        </w:rPr>
      </w:pPr>
      <w:r w:rsidRPr="00643DCC">
        <w:rPr>
          <w:szCs w:val="22"/>
        </w:rPr>
        <w:t>The current exchange rates in Sudan as of January 2016 are as follows:</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84"/>
      </w:tblGrid>
      <w:tr w:rsidR="006104CD" w:rsidRPr="00B211F4" w:rsidTr="00DE71E7">
        <w:trPr>
          <w:trHeight w:val="459"/>
        </w:trPr>
        <w:tc>
          <w:tcPr>
            <w:tcW w:w="1911" w:type="dxa"/>
            <w:shd w:val="clear" w:color="auto" w:fill="808080"/>
            <w:vAlign w:val="center"/>
          </w:tcPr>
          <w:p w:rsidR="006104CD" w:rsidRPr="00B211F4" w:rsidRDefault="006104CD" w:rsidP="00DE71E7">
            <w:pPr>
              <w:jc w:val="center"/>
              <w:rPr>
                <w:rFonts w:cs="Calibri"/>
                <w:color w:val="000000"/>
              </w:rPr>
            </w:pPr>
            <w:r w:rsidRPr="00B211F4">
              <w:rPr>
                <w:rFonts w:cs="Arial"/>
                <w:noProof/>
                <w:color w:val="FFFFFF"/>
                <w:lang w:eastAsia="zh-CN"/>
              </w:rPr>
              <w:drawing>
                <wp:inline distT="0" distB="0" distL="0" distR="0" wp14:anchorId="386CEBEB" wp14:editId="45A36306">
                  <wp:extent cx="152400" cy="104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B211F4">
              <w:rPr>
                <w:rFonts w:cs="Arial"/>
                <w:b/>
                <w:bCs/>
                <w:color w:val="FFFFFF"/>
                <w:lang w:eastAsia="es-UY"/>
              </w:rPr>
              <w:t>Dollar</w:t>
            </w:r>
          </w:p>
        </w:tc>
        <w:tc>
          <w:tcPr>
            <w:tcW w:w="1884" w:type="dxa"/>
            <w:shd w:val="clear" w:color="auto" w:fill="auto"/>
            <w:vAlign w:val="center"/>
          </w:tcPr>
          <w:p w:rsidR="006104CD" w:rsidRPr="00B211F4" w:rsidRDefault="006104CD" w:rsidP="00DE71E7">
            <w:pPr>
              <w:jc w:val="center"/>
            </w:pPr>
            <w:r w:rsidRPr="00B211F4">
              <w:t>6.09</w:t>
            </w:r>
            <w:r w:rsidRPr="00B211F4">
              <w:rPr>
                <w:rtl/>
              </w:rPr>
              <w:t xml:space="preserve"> </w:t>
            </w:r>
            <w:r w:rsidRPr="00B211F4">
              <w:t>SDG</w:t>
            </w:r>
          </w:p>
        </w:tc>
      </w:tr>
      <w:tr w:rsidR="006104CD" w:rsidRPr="00B211F4" w:rsidTr="00DE71E7">
        <w:trPr>
          <w:trHeight w:val="459"/>
        </w:trPr>
        <w:tc>
          <w:tcPr>
            <w:tcW w:w="1911" w:type="dxa"/>
            <w:shd w:val="clear" w:color="auto" w:fill="808080"/>
            <w:vAlign w:val="center"/>
          </w:tcPr>
          <w:p w:rsidR="006104CD" w:rsidRPr="00B211F4" w:rsidRDefault="006104CD" w:rsidP="00DE71E7">
            <w:pPr>
              <w:jc w:val="center"/>
              <w:rPr>
                <w:rFonts w:cs="Calibri"/>
                <w:color w:val="000000"/>
              </w:rPr>
            </w:pPr>
            <w:r w:rsidRPr="00B211F4">
              <w:rPr>
                <w:rFonts w:cs="Arial"/>
                <w:noProof/>
                <w:color w:val="FFFFFF"/>
                <w:lang w:eastAsia="zh-CN"/>
              </w:rPr>
              <w:drawing>
                <wp:inline distT="0" distB="0" distL="0" distR="0" wp14:anchorId="281AB00D" wp14:editId="22E0B885">
                  <wp:extent cx="2000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B211F4">
              <w:rPr>
                <w:rFonts w:cs="Arial"/>
                <w:b/>
                <w:bCs/>
                <w:color w:val="FFFFFF"/>
                <w:lang w:eastAsia="es-UY"/>
              </w:rPr>
              <w:t>Euro</w:t>
            </w:r>
          </w:p>
        </w:tc>
        <w:tc>
          <w:tcPr>
            <w:tcW w:w="1884" w:type="dxa"/>
            <w:shd w:val="clear" w:color="auto" w:fill="auto"/>
            <w:vAlign w:val="center"/>
          </w:tcPr>
          <w:p w:rsidR="006104CD" w:rsidRPr="00B211F4" w:rsidRDefault="006104CD" w:rsidP="00DE71E7">
            <w:pPr>
              <w:jc w:val="center"/>
            </w:pPr>
            <w:r w:rsidRPr="00B211F4">
              <w:t>6.87</w:t>
            </w:r>
            <w:r w:rsidRPr="00B211F4">
              <w:rPr>
                <w:rtl/>
              </w:rPr>
              <w:t xml:space="preserve"> </w:t>
            </w:r>
            <w:r w:rsidRPr="00B211F4">
              <w:t>SDG</w:t>
            </w:r>
          </w:p>
        </w:tc>
      </w:tr>
    </w:tbl>
    <w:p w:rsidR="006104CD" w:rsidRPr="00A95FFB" w:rsidRDefault="006104CD" w:rsidP="00B835FD">
      <w:pPr>
        <w:pStyle w:val="Heading1"/>
        <w:spacing w:before="240"/>
        <w:jc w:val="left"/>
        <w:rPr>
          <w:sz w:val="22"/>
          <w:szCs w:val="32"/>
        </w:rPr>
      </w:pPr>
      <w:r w:rsidRPr="00A95FFB">
        <w:rPr>
          <w:sz w:val="22"/>
          <w:szCs w:val="32"/>
        </w:rPr>
        <w:t>CLIMATE</w:t>
      </w:r>
    </w:p>
    <w:p w:rsidR="006104CD" w:rsidRPr="00B211F4" w:rsidRDefault="006104CD" w:rsidP="006104CD">
      <w:r w:rsidRPr="00B211F4">
        <w:t xml:space="preserve">Summer starts in April and lasts up to July, and the weather is average hot to moderate, with occasional </w:t>
      </w:r>
      <w:hyperlink r:id="rId35" w:history="1">
        <w:r w:rsidRPr="00B211F4">
          <w:t>rain</w:t>
        </w:r>
      </w:hyperlink>
      <w:r w:rsidRPr="00B211F4">
        <w:t xml:space="preserve"> in July. Approximate temperatures will vary between 35-27 degrees Celsius.</w:t>
      </w:r>
    </w:p>
    <w:p w:rsidR="006104CD" w:rsidRPr="00A95FFB" w:rsidRDefault="006104CD" w:rsidP="00B835FD">
      <w:pPr>
        <w:pStyle w:val="Heading1"/>
        <w:spacing w:before="240"/>
        <w:jc w:val="left"/>
        <w:rPr>
          <w:sz w:val="22"/>
          <w:szCs w:val="32"/>
        </w:rPr>
      </w:pPr>
      <w:r w:rsidRPr="00A95FFB">
        <w:rPr>
          <w:sz w:val="22"/>
          <w:szCs w:val="32"/>
        </w:rPr>
        <w:t>SECURITY</w:t>
      </w:r>
    </w:p>
    <w:p w:rsidR="006104CD" w:rsidRPr="00B211F4" w:rsidRDefault="006104CD" w:rsidP="006104CD">
      <w:r w:rsidRPr="00B211F4">
        <w:t>Khartoum is a venue for major conferences and presen</w:t>
      </w:r>
      <w:r w:rsidR="00A95FFB">
        <w:t>ts a low risk to business trave</w:t>
      </w:r>
      <w:r w:rsidRPr="00B211F4">
        <w:t>lers. However, as with travel to any major city, it is important to take responsibility for your personal safety and exercise common sense security precautions at all times.</w:t>
      </w:r>
    </w:p>
    <w:p w:rsidR="006104CD" w:rsidRPr="00B211F4" w:rsidRDefault="006104CD" w:rsidP="006104CD">
      <w:r w:rsidRPr="00B211F4">
        <w:t>Delegates should observe common sense security precautions and not venture outside the main business and tourist areas unless accompanied by a trusted local guide.</w:t>
      </w:r>
    </w:p>
    <w:p w:rsidR="006104CD" w:rsidRPr="00B211F4" w:rsidRDefault="006104CD" w:rsidP="006104CD">
      <w:r w:rsidRPr="00B211F4">
        <w:t>For any security incident, visitors should contact the police on 999.</w:t>
      </w:r>
    </w:p>
    <w:p w:rsidR="006104CD" w:rsidRPr="00A95FFB" w:rsidRDefault="006104CD" w:rsidP="00B835FD">
      <w:pPr>
        <w:pStyle w:val="Heading1"/>
        <w:spacing w:before="240"/>
        <w:jc w:val="left"/>
        <w:rPr>
          <w:sz w:val="22"/>
          <w:szCs w:val="28"/>
        </w:rPr>
      </w:pPr>
      <w:r w:rsidRPr="00A95FFB">
        <w:rPr>
          <w:sz w:val="22"/>
          <w:szCs w:val="32"/>
        </w:rPr>
        <w:t>PROHIBITIONS</w:t>
      </w:r>
    </w:p>
    <w:p w:rsidR="006104CD" w:rsidRPr="00B211F4" w:rsidRDefault="006104CD" w:rsidP="003160C6">
      <w:pPr>
        <w:pStyle w:val="ListParagraph"/>
        <w:numPr>
          <w:ilvl w:val="0"/>
          <w:numId w:val="33"/>
        </w:numPr>
        <w:spacing w:before="120"/>
        <w:ind w:left="426" w:hanging="426"/>
        <w:rPr>
          <w:szCs w:val="24"/>
        </w:rPr>
      </w:pPr>
      <w:r w:rsidRPr="00B211F4">
        <w:rPr>
          <w:szCs w:val="24"/>
        </w:rPr>
        <w:t>Alcohol is not allowed.</w:t>
      </w:r>
    </w:p>
    <w:p w:rsidR="006104CD" w:rsidRPr="00A95FFB" w:rsidRDefault="006104CD" w:rsidP="00B835FD">
      <w:pPr>
        <w:pStyle w:val="Heading1"/>
        <w:spacing w:before="240"/>
        <w:jc w:val="left"/>
        <w:rPr>
          <w:sz w:val="22"/>
          <w:szCs w:val="28"/>
        </w:rPr>
      </w:pPr>
      <w:r w:rsidRPr="00A95FFB">
        <w:rPr>
          <w:sz w:val="22"/>
          <w:szCs w:val="32"/>
        </w:rPr>
        <w:lastRenderedPageBreak/>
        <w:t>ELECTRICITY</w:t>
      </w:r>
    </w:p>
    <w:p w:rsidR="006104CD" w:rsidRPr="003160C6" w:rsidRDefault="006104CD" w:rsidP="003160C6">
      <w:pPr>
        <w:pStyle w:val="Cuadrculamedia21"/>
        <w:keepNext/>
        <w:spacing w:before="120"/>
        <w:rPr>
          <w:rFonts w:eastAsia="SimSun"/>
          <w:lang w:val="en-GB" w:eastAsia="zh-CN"/>
        </w:rPr>
      </w:pPr>
      <w:r w:rsidRPr="003160C6">
        <w:rPr>
          <w:rFonts w:eastAsia="SimSun"/>
          <w:lang w:val="en-GB" w:eastAsia="zh-CN"/>
        </w:rPr>
        <w:t>AC power voltage in Sudan is 230 V, 50Hz frequency. Most electrical outlets are British standard mostly two outlets.</w:t>
      </w:r>
    </w:p>
    <w:p w:rsidR="006104CD" w:rsidRPr="00B211F4" w:rsidRDefault="006104CD" w:rsidP="006104CD">
      <w:pPr>
        <w:rPr>
          <w:b/>
          <w:bCs/>
          <w:sz w:val="23"/>
          <w:szCs w:val="23"/>
        </w:rPr>
      </w:pPr>
      <w:r w:rsidRPr="00B211F4">
        <w:rPr>
          <w:noProof/>
          <w:lang w:eastAsia="zh-CN"/>
        </w:rPr>
        <w:drawing>
          <wp:inline distT="0" distB="0" distL="0" distR="0" wp14:anchorId="221378F8" wp14:editId="601493D7">
            <wp:extent cx="1409700" cy="1009650"/>
            <wp:effectExtent l="0" t="0" r="0" b="0"/>
            <wp:docPr id="7" name="Picture 1" descr="http://countrycode.org/styles/images/electrical-outlets/type_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rycode.org/styles/images/electrical-outlets/type_f_large.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p w:rsidR="006104CD" w:rsidRPr="00A95FFB" w:rsidRDefault="006104CD" w:rsidP="00B835FD">
      <w:pPr>
        <w:pStyle w:val="Heading1"/>
        <w:spacing w:before="240"/>
        <w:jc w:val="left"/>
        <w:rPr>
          <w:sz w:val="22"/>
          <w:szCs w:val="28"/>
        </w:rPr>
      </w:pPr>
      <w:r w:rsidRPr="00A95FFB">
        <w:rPr>
          <w:sz w:val="22"/>
          <w:szCs w:val="32"/>
        </w:rPr>
        <w:t>SERVICES</w:t>
      </w:r>
      <w:r w:rsidRPr="00A95FFB">
        <w:rPr>
          <w:sz w:val="22"/>
          <w:szCs w:val="28"/>
        </w:rPr>
        <w:t xml:space="preserve"> AVAILABLE FOR PARTICIPANTS DURING THE WORKSHOP</w:t>
      </w:r>
    </w:p>
    <w:p w:rsidR="006104CD" w:rsidRPr="003160C6" w:rsidRDefault="006104CD" w:rsidP="003160C6">
      <w:pPr>
        <w:spacing w:before="240"/>
        <w:rPr>
          <w:b/>
          <w:bCs/>
        </w:rPr>
      </w:pPr>
      <w:r w:rsidRPr="003160C6">
        <w:rPr>
          <w:b/>
          <w:bCs/>
        </w:rPr>
        <w:t>Communication Center:</w:t>
      </w:r>
    </w:p>
    <w:p w:rsidR="006104CD" w:rsidRPr="00B211F4" w:rsidRDefault="006104CD" w:rsidP="003160C6">
      <w:pPr>
        <w:rPr>
          <w:lang w:val="en-GB"/>
        </w:rPr>
      </w:pPr>
      <w:r w:rsidRPr="00B211F4">
        <w:rPr>
          <w:lang w:val="en-GB"/>
        </w:rPr>
        <w:t xml:space="preserve">Internet </w:t>
      </w:r>
      <w:r w:rsidRPr="003160C6">
        <w:t>Access</w:t>
      </w:r>
      <w:r w:rsidRPr="00B211F4">
        <w:rPr>
          <w:lang w:val="en-GB"/>
        </w:rPr>
        <w:t xml:space="preserve"> free of charge will be available at the event meeting rooms.</w:t>
      </w:r>
    </w:p>
    <w:p w:rsidR="006104CD" w:rsidRPr="00B211F4" w:rsidRDefault="006104CD" w:rsidP="006104CD">
      <w:pPr>
        <w:spacing w:before="240"/>
        <w:rPr>
          <w:b/>
          <w:bCs/>
        </w:rPr>
      </w:pPr>
      <w:r w:rsidRPr="00B211F4">
        <w:rPr>
          <w:b/>
          <w:bCs/>
        </w:rPr>
        <w:t>Medical Assistance:</w:t>
      </w:r>
      <w:bookmarkStart w:id="1" w:name="_GoBack"/>
      <w:bookmarkEnd w:id="1"/>
    </w:p>
    <w:p w:rsidR="006104CD" w:rsidRPr="00B211F4" w:rsidRDefault="006104CD" w:rsidP="006104CD">
      <w:pPr>
        <w:rPr>
          <w:rtl/>
        </w:rPr>
      </w:pPr>
      <w:r w:rsidRPr="00B211F4">
        <w:t>Emergency and urgent medical assistance will be provided free of charge within the premises where the workshop will take place. Nevertheless, participants are advised to have international travel insurance to cover any medical expenses in case of medical treatment.</w:t>
      </w:r>
    </w:p>
    <w:p w:rsidR="006104CD" w:rsidRPr="00A95FFB" w:rsidRDefault="006104CD" w:rsidP="00B835FD">
      <w:pPr>
        <w:pStyle w:val="Heading1"/>
        <w:spacing w:before="240"/>
        <w:jc w:val="left"/>
        <w:rPr>
          <w:sz w:val="22"/>
          <w:szCs w:val="28"/>
        </w:rPr>
      </w:pPr>
      <w:r w:rsidRPr="00A95FFB">
        <w:rPr>
          <w:sz w:val="22"/>
          <w:szCs w:val="32"/>
        </w:rPr>
        <w:t>GENERAL</w:t>
      </w:r>
      <w:r w:rsidRPr="00A95FFB">
        <w:rPr>
          <w:sz w:val="22"/>
          <w:szCs w:val="28"/>
        </w:rPr>
        <w:t xml:space="preserve"> INFORMATION</w:t>
      </w:r>
    </w:p>
    <w:p w:rsidR="006104CD" w:rsidRPr="00B211F4" w:rsidRDefault="006104CD" w:rsidP="006104CD">
      <w:pPr>
        <w:spacing w:before="240" w:after="120"/>
        <w:rPr>
          <w:rFonts w:cs="Calibri"/>
          <w:b/>
          <w:bCs/>
          <w:lang w:eastAsia="es-UY"/>
        </w:rPr>
      </w:pPr>
      <w:r w:rsidRPr="00B211F4">
        <w:rPr>
          <w:rFonts w:cs="Calibri"/>
          <w:b/>
          <w:bCs/>
          <w:lang w:eastAsia="es-UY"/>
        </w:rPr>
        <w:t>General Information about the Sudan: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91"/>
      </w:tblGrid>
      <w:tr w:rsidR="006104CD" w:rsidRPr="00B211F4" w:rsidTr="00DE71E7">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104CD" w:rsidRPr="00B211F4" w:rsidRDefault="006104CD" w:rsidP="00DE71E7">
            <w:pPr>
              <w:jc w:val="both"/>
              <w:rPr>
                <w:rFonts w:eastAsia="Calibri"/>
                <w:b/>
                <w:bCs/>
                <w:color w:val="FFFFFF"/>
                <w:lang w:eastAsia="es-UY"/>
              </w:rPr>
            </w:pPr>
            <w:r w:rsidRPr="00B211F4">
              <w:rPr>
                <w:b/>
                <w:bCs/>
                <w:color w:val="FFFFFF"/>
                <w:lang w:eastAsia="es-UY"/>
              </w:rPr>
              <w:t>Government</w:t>
            </w:r>
          </w:p>
        </w:tc>
        <w:tc>
          <w:tcPr>
            <w:tcW w:w="4691" w:type="dxa"/>
            <w:tcBorders>
              <w:top w:val="single" w:sz="4" w:space="0" w:color="auto"/>
              <w:left w:val="single" w:sz="4" w:space="0" w:color="auto"/>
              <w:bottom w:val="single" w:sz="4" w:space="0" w:color="auto"/>
              <w:right w:val="single" w:sz="4" w:space="0" w:color="auto"/>
            </w:tcBorders>
          </w:tcPr>
          <w:p w:rsidR="006104CD" w:rsidRPr="00B211F4" w:rsidRDefault="006104CD" w:rsidP="00DE71E7">
            <w:pPr>
              <w:rPr>
                <w:rFonts w:eastAsia="Calibri"/>
                <w:lang w:eastAsia="es-UY"/>
              </w:rPr>
            </w:pPr>
            <w:r w:rsidRPr="00B211F4">
              <w:rPr>
                <w:rFonts w:eastAsia="Calibri"/>
                <w:lang w:eastAsia="es-UY"/>
              </w:rPr>
              <w:t>Federal dominant party presidential republic</w:t>
            </w:r>
          </w:p>
        </w:tc>
      </w:tr>
      <w:tr w:rsidR="006104CD" w:rsidRPr="00B211F4" w:rsidTr="00DE71E7">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104CD" w:rsidRPr="00B211F4" w:rsidRDefault="006104CD" w:rsidP="00DE71E7">
            <w:pPr>
              <w:jc w:val="both"/>
              <w:rPr>
                <w:rFonts w:eastAsia="Calibri"/>
                <w:b/>
                <w:bCs/>
                <w:color w:val="FFFFFF"/>
                <w:lang w:eastAsia="es-UY"/>
              </w:rPr>
            </w:pPr>
            <w:r w:rsidRPr="00B211F4">
              <w:rPr>
                <w:b/>
                <w:bCs/>
                <w:color w:val="FFFFFF"/>
                <w:lang w:eastAsia="es-UY"/>
              </w:rPr>
              <w:t>Area</w:t>
            </w:r>
          </w:p>
        </w:tc>
        <w:tc>
          <w:tcPr>
            <w:tcW w:w="4691" w:type="dxa"/>
            <w:tcBorders>
              <w:top w:val="single" w:sz="4" w:space="0" w:color="auto"/>
              <w:left w:val="single" w:sz="4" w:space="0" w:color="auto"/>
              <w:bottom w:val="single" w:sz="4" w:space="0" w:color="auto"/>
              <w:right w:val="single" w:sz="4" w:space="0" w:color="auto"/>
            </w:tcBorders>
          </w:tcPr>
          <w:p w:rsidR="006104CD" w:rsidRPr="00B211F4" w:rsidRDefault="006104CD" w:rsidP="00DE71E7">
            <w:pPr>
              <w:rPr>
                <w:rFonts w:eastAsia="Calibri"/>
                <w:lang w:eastAsia="es-UY"/>
              </w:rPr>
            </w:pPr>
            <w:r w:rsidRPr="00B211F4">
              <w:rPr>
                <w:rFonts w:eastAsia="Calibri"/>
                <w:lang w:eastAsia="es-UY"/>
              </w:rPr>
              <w:t>1,886,068 km</w:t>
            </w:r>
            <w:r w:rsidRPr="00057E24">
              <w:rPr>
                <w:rFonts w:eastAsia="Calibri"/>
                <w:vertAlign w:val="superscript"/>
                <w:lang w:eastAsia="es-UY"/>
              </w:rPr>
              <w:t>2</w:t>
            </w:r>
          </w:p>
        </w:tc>
      </w:tr>
      <w:tr w:rsidR="006104CD" w:rsidRPr="00B211F4" w:rsidTr="00DE71E7">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104CD" w:rsidRPr="00B211F4" w:rsidRDefault="006104CD" w:rsidP="00DE71E7">
            <w:pPr>
              <w:jc w:val="both"/>
              <w:rPr>
                <w:rFonts w:eastAsia="Calibri"/>
                <w:b/>
                <w:bCs/>
                <w:color w:val="FFFFFF"/>
                <w:lang w:eastAsia="es-UY"/>
              </w:rPr>
            </w:pPr>
            <w:r w:rsidRPr="00B211F4">
              <w:rPr>
                <w:b/>
                <w:bCs/>
                <w:color w:val="FFFFFF"/>
                <w:lang w:eastAsia="es-UY"/>
              </w:rPr>
              <w:t>Population</w:t>
            </w:r>
          </w:p>
        </w:tc>
        <w:tc>
          <w:tcPr>
            <w:tcW w:w="4691" w:type="dxa"/>
            <w:tcBorders>
              <w:top w:val="single" w:sz="4" w:space="0" w:color="auto"/>
              <w:left w:val="single" w:sz="4" w:space="0" w:color="auto"/>
              <w:bottom w:val="single" w:sz="4" w:space="0" w:color="auto"/>
              <w:right w:val="single" w:sz="4" w:space="0" w:color="auto"/>
            </w:tcBorders>
          </w:tcPr>
          <w:p w:rsidR="006104CD" w:rsidRPr="00B211F4" w:rsidRDefault="006104CD" w:rsidP="00DE71E7">
            <w:pPr>
              <w:rPr>
                <w:rFonts w:eastAsia="Calibri"/>
                <w:lang w:eastAsia="es-UY"/>
              </w:rPr>
            </w:pPr>
            <w:r w:rsidRPr="00B211F4">
              <w:rPr>
                <w:rFonts w:eastAsia="Calibri"/>
                <w:lang w:eastAsia="es-UY"/>
              </w:rPr>
              <w:t>39,105,664</w:t>
            </w:r>
          </w:p>
        </w:tc>
      </w:tr>
      <w:tr w:rsidR="006104CD" w:rsidRPr="00B211F4" w:rsidTr="00DE71E7">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104CD" w:rsidRPr="00B211F4" w:rsidRDefault="006104CD" w:rsidP="00DE71E7">
            <w:pPr>
              <w:jc w:val="both"/>
              <w:rPr>
                <w:rFonts w:eastAsia="Calibri"/>
                <w:b/>
                <w:bCs/>
                <w:color w:val="FFFFFF"/>
                <w:lang w:eastAsia="es-UY"/>
              </w:rPr>
            </w:pPr>
            <w:r w:rsidRPr="00B211F4">
              <w:rPr>
                <w:b/>
                <w:bCs/>
                <w:color w:val="FFFFFF"/>
                <w:lang w:eastAsia="es-UY"/>
              </w:rPr>
              <w:t>Capital</w:t>
            </w:r>
          </w:p>
        </w:tc>
        <w:tc>
          <w:tcPr>
            <w:tcW w:w="4691" w:type="dxa"/>
            <w:tcBorders>
              <w:top w:val="single" w:sz="4" w:space="0" w:color="auto"/>
              <w:left w:val="single" w:sz="4" w:space="0" w:color="auto"/>
              <w:bottom w:val="single" w:sz="4" w:space="0" w:color="auto"/>
              <w:right w:val="single" w:sz="4" w:space="0" w:color="auto"/>
            </w:tcBorders>
          </w:tcPr>
          <w:p w:rsidR="006104CD" w:rsidRPr="00B211F4" w:rsidRDefault="006104CD" w:rsidP="00DE71E7">
            <w:pPr>
              <w:rPr>
                <w:rFonts w:eastAsia="Calibri"/>
                <w:lang w:eastAsia="es-UY"/>
              </w:rPr>
            </w:pPr>
            <w:r w:rsidRPr="00B211F4">
              <w:rPr>
                <w:rFonts w:eastAsia="Calibri"/>
                <w:lang w:eastAsia="es-UY"/>
              </w:rPr>
              <w:t>Khartoum</w:t>
            </w:r>
          </w:p>
        </w:tc>
      </w:tr>
      <w:tr w:rsidR="006104CD" w:rsidRPr="00B211F4" w:rsidTr="00DE71E7">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104CD" w:rsidRPr="00B211F4" w:rsidRDefault="006104CD" w:rsidP="00DE71E7">
            <w:pPr>
              <w:jc w:val="both"/>
              <w:rPr>
                <w:rFonts w:eastAsia="Calibri"/>
                <w:b/>
                <w:bCs/>
                <w:color w:val="FFFFFF"/>
                <w:lang w:eastAsia="es-UY"/>
              </w:rPr>
            </w:pPr>
            <w:r w:rsidRPr="00B211F4">
              <w:rPr>
                <w:b/>
                <w:bCs/>
                <w:color w:val="FFFFFF"/>
                <w:lang w:eastAsia="es-UY"/>
              </w:rPr>
              <w:t>Official Language</w:t>
            </w:r>
          </w:p>
        </w:tc>
        <w:tc>
          <w:tcPr>
            <w:tcW w:w="4691" w:type="dxa"/>
            <w:tcBorders>
              <w:top w:val="single" w:sz="4" w:space="0" w:color="auto"/>
              <w:left w:val="single" w:sz="4" w:space="0" w:color="auto"/>
              <w:bottom w:val="single" w:sz="4" w:space="0" w:color="auto"/>
              <w:right w:val="single" w:sz="4" w:space="0" w:color="auto"/>
            </w:tcBorders>
          </w:tcPr>
          <w:p w:rsidR="006104CD" w:rsidRPr="00B211F4" w:rsidRDefault="006104CD" w:rsidP="00DE71E7">
            <w:pPr>
              <w:rPr>
                <w:rFonts w:eastAsia="Calibri"/>
                <w:lang w:eastAsia="es-UY"/>
              </w:rPr>
            </w:pPr>
            <w:r w:rsidRPr="00B211F4">
              <w:rPr>
                <w:rFonts w:eastAsia="Calibri"/>
                <w:lang w:eastAsia="es-UY"/>
              </w:rPr>
              <w:t>Arabic</w:t>
            </w:r>
          </w:p>
        </w:tc>
      </w:tr>
      <w:tr w:rsidR="006104CD" w:rsidRPr="00B211F4" w:rsidTr="00DE71E7">
        <w:tc>
          <w:tcPr>
            <w:tcW w:w="3261" w:type="dxa"/>
            <w:tcBorders>
              <w:top w:val="single" w:sz="4" w:space="0" w:color="auto"/>
              <w:left w:val="single" w:sz="4" w:space="0" w:color="auto"/>
              <w:bottom w:val="single" w:sz="4" w:space="0" w:color="auto"/>
              <w:right w:val="single" w:sz="4" w:space="0" w:color="auto"/>
            </w:tcBorders>
            <w:shd w:val="clear" w:color="auto" w:fill="808080"/>
          </w:tcPr>
          <w:p w:rsidR="006104CD" w:rsidRPr="00B211F4" w:rsidRDefault="006104CD" w:rsidP="00DE71E7">
            <w:pPr>
              <w:jc w:val="both"/>
              <w:rPr>
                <w:b/>
                <w:bCs/>
                <w:color w:val="FFFFFF"/>
                <w:lang w:eastAsia="es-UY"/>
              </w:rPr>
            </w:pPr>
            <w:r w:rsidRPr="00B211F4">
              <w:rPr>
                <w:b/>
                <w:bCs/>
                <w:color w:val="FFFFFF"/>
                <w:lang w:eastAsia="es-UY"/>
              </w:rPr>
              <w:t>Country Code</w:t>
            </w:r>
          </w:p>
        </w:tc>
        <w:tc>
          <w:tcPr>
            <w:tcW w:w="4691" w:type="dxa"/>
            <w:tcBorders>
              <w:top w:val="single" w:sz="4" w:space="0" w:color="auto"/>
              <w:left w:val="single" w:sz="4" w:space="0" w:color="auto"/>
              <w:bottom w:val="single" w:sz="4" w:space="0" w:color="auto"/>
              <w:right w:val="single" w:sz="4" w:space="0" w:color="auto"/>
            </w:tcBorders>
          </w:tcPr>
          <w:p w:rsidR="006104CD" w:rsidRPr="00B211F4" w:rsidRDefault="006104CD" w:rsidP="00DE71E7">
            <w:pPr>
              <w:rPr>
                <w:rFonts w:eastAsia="Calibri"/>
                <w:lang w:eastAsia="es-UY"/>
              </w:rPr>
            </w:pPr>
            <w:r w:rsidRPr="00B211F4">
              <w:rPr>
                <w:rFonts w:eastAsia="Calibri"/>
                <w:lang w:eastAsia="es-UY"/>
              </w:rPr>
              <w:t>+249 / .</w:t>
            </w:r>
            <w:proofErr w:type="spellStart"/>
            <w:r w:rsidRPr="00B211F4">
              <w:rPr>
                <w:rFonts w:eastAsia="Calibri"/>
                <w:lang w:eastAsia="es-UY"/>
              </w:rPr>
              <w:t>sd</w:t>
            </w:r>
            <w:proofErr w:type="spellEnd"/>
          </w:p>
        </w:tc>
      </w:tr>
      <w:tr w:rsidR="006104CD" w:rsidRPr="00B211F4" w:rsidTr="00DE71E7">
        <w:tc>
          <w:tcPr>
            <w:tcW w:w="3261" w:type="dxa"/>
            <w:tcBorders>
              <w:top w:val="single" w:sz="4" w:space="0" w:color="auto"/>
              <w:left w:val="single" w:sz="4" w:space="0" w:color="auto"/>
              <w:bottom w:val="single" w:sz="4" w:space="0" w:color="auto"/>
              <w:right w:val="single" w:sz="4" w:space="0" w:color="auto"/>
            </w:tcBorders>
            <w:shd w:val="clear" w:color="auto" w:fill="808080"/>
          </w:tcPr>
          <w:p w:rsidR="006104CD" w:rsidRPr="00B211F4" w:rsidRDefault="006104CD" w:rsidP="00DE71E7">
            <w:pPr>
              <w:jc w:val="both"/>
              <w:rPr>
                <w:rFonts w:cs="Calibri"/>
                <w:b/>
                <w:bCs/>
                <w:color w:val="FFFFFF"/>
                <w:lang w:eastAsia="es-UY"/>
              </w:rPr>
            </w:pPr>
            <w:r w:rsidRPr="00B211F4">
              <w:rPr>
                <w:rFonts w:cs="Calibri"/>
                <w:b/>
                <w:bCs/>
                <w:color w:val="FFFFFF"/>
                <w:lang w:eastAsia="es-UY"/>
              </w:rPr>
              <w:t>Time Zone</w:t>
            </w:r>
          </w:p>
        </w:tc>
        <w:tc>
          <w:tcPr>
            <w:tcW w:w="4691" w:type="dxa"/>
            <w:tcBorders>
              <w:top w:val="single" w:sz="4" w:space="0" w:color="auto"/>
              <w:left w:val="single" w:sz="4" w:space="0" w:color="auto"/>
              <w:bottom w:val="single" w:sz="4" w:space="0" w:color="auto"/>
              <w:right w:val="single" w:sz="4" w:space="0" w:color="auto"/>
            </w:tcBorders>
          </w:tcPr>
          <w:p w:rsidR="006104CD" w:rsidRPr="00B211F4" w:rsidRDefault="006104CD" w:rsidP="00DE71E7">
            <w:pPr>
              <w:rPr>
                <w:rFonts w:eastAsia="Calibri" w:cs="Calibri"/>
                <w:lang w:eastAsia="es-UY"/>
              </w:rPr>
            </w:pPr>
            <w:r w:rsidRPr="00B211F4">
              <w:rPr>
                <w:rFonts w:eastAsia="Calibri" w:cs="Calibri"/>
                <w:lang w:eastAsia="es-UY"/>
              </w:rPr>
              <w:t>GMT+3</w:t>
            </w:r>
          </w:p>
        </w:tc>
      </w:tr>
    </w:tbl>
    <w:p w:rsidR="003160C6" w:rsidRDefault="003160C6" w:rsidP="00B835FD"/>
    <w:p w:rsidR="003160C6" w:rsidRDefault="003160C6">
      <w:pPr>
        <w:jc w:val="center"/>
      </w:pPr>
      <w:r>
        <w:t>______________</w:t>
      </w:r>
    </w:p>
    <w:sectPr w:rsidR="003160C6" w:rsidSect="00297434">
      <w:headerReference w:type="default" r:id="rId37"/>
      <w:footerReference w:type="default" r:id="rId38"/>
      <w:footerReference w:type="first" r:id="rId39"/>
      <w:pgSz w:w="11907" w:h="16840" w:code="9"/>
      <w:pgMar w:top="1418" w:right="1134" w:bottom="1418"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1E7" w:rsidRDefault="00DE71E7">
      <w:r>
        <w:separator/>
      </w:r>
    </w:p>
  </w:endnote>
  <w:endnote w:type="continuationSeparator" w:id="0">
    <w:p w:rsidR="00DE71E7" w:rsidRDefault="00DE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1E7" w:rsidRPr="003906BF" w:rsidRDefault="007B4F33" w:rsidP="00781FB3">
    <w:pPr>
      <w:pStyle w:val="Footer"/>
      <w:tabs>
        <w:tab w:val="clear" w:pos="4703"/>
        <w:tab w:val="clear" w:pos="9406"/>
        <w:tab w:val="center" w:pos="5529"/>
        <w:tab w:val="right" w:pos="9639"/>
      </w:tabs>
      <w:rPr>
        <w:szCs w:val="16"/>
        <w:lang w:val="fr-CH"/>
      </w:rPr>
    </w:pPr>
    <w:r w:rsidRPr="007B4F33">
      <w:rPr>
        <w:szCs w:val="16"/>
        <w:lang w:val="fr-CH"/>
      </w:rPr>
      <w:t>ITU-T\BUREAU\CIRC\219R.DOC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1E7" w:rsidRPr="00D05D96" w:rsidRDefault="00DE71E7" w:rsidP="00877434">
    <w:pPr>
      <w:pStyle w:val="FirstFooter"/>
      <w:spacing w:before="0" w:line="240" w:lineRule="auto"/>
      <w:ind w:left="-397" w:right="-397"/>
      <w:jc w:val="center"/>
      <w:rPr>
        <w:color w:val="3E8EDE"/>
        <w:sz w:val="18"/>
        <w:szCs w:val="18"/>
        <w:u w:val="single"/>
        <w:lang w:val="fr-CH"/>
      </w:rPr>
    </w:pPr>
    <w:r w:rsidRPr="00A95FFB">
      <w:rPr>
        <w:sz w:val="18"/>
        <w:szCs w:val="18"/>
        <w:lang w:val="fr-CH"/>
      </w:rPr>
      <w:t>International Telecommunication Union • Place des Nations, CH</w:t>
    </w:r>
    <w:r w:rsidRPr="00A95FFB">
      <w:rPr>
        <w:sz w:val="18"/>
        <w:szCs w:val="18"/>
        <w:lang w:val="fr-CH"/>
      </w:rPr>
      <w:noBreakHyphen/>
      <w:t xml:space="preserve">1211 Geneva 20 • Switzerland </w:t>
    </w:r>
    <w:r w:rsidRPr="00A95FFB">
      <w:rPr>
        <w:sz w:val="18"/>
        <w:szCs w:val="18"/>
        <w:lang w:val="fr-CH"/>
      </w:rPr>
      <w:br/>
    </w:r>
    <w:proofErr w:type="gramStart"/>
    <w:r w:rsidRPr="00A95FFB">
      <w:rPr>
        <w:sz w:val="18"/>
        <w:szCs w:val="18"/>
        <w:lang w:val="ru-RU"/>
      </w:rPr>
      <w:t>Тел.</w:t>
    </w:r>
    <w:r w:rsidRPr="00A95FFB">
      <w:rPr>
        <w:sz w:val="18"/>
        <w:szCs w:val="18"/>
        <w:lang w:val="fr-CH"/>
      </w:rPr>
      <w:t>:</w:t>
    </w:r>
    <w:proofErr w:type="gramEnd"/>
    <w:r w:rsidRPr="00A95FFB">
      <w:rPr>
        <w:sz w:val="18"/>
        <w:szCs w:val="18"/>
        <w:lang w:val="fr-CH"/>
      </w:rPr>
      <w:t xml:space="preserve"> +41 22 730 5111 • </w:t>
    </w:r>
    <w:r w:rsidRPr="00A95FFB">
      <w:rPr>
        <w:sz w:val="18"/>
        <w:szCs w:val="18"/>
        <w:lang w:val="ru-RU"/>
      </w:rPr>
      <w:t>Факс</w:t>
    </w:r>
    <w:r w:rsidRPr="00A95FFB">
      <w:rPr>
        <w:sz w:val="18"/>
        <w:szCs w:val="18"/>
        <w:lang w:val="fr-CH"/>
      </w:rPr>
      <w:t>: +41 22 733 7256</w:t>
    </w:r>
    <w:r w:rsidR="00877434" w:rsidRPr="00A95FFB">
      <w:rPr>
        <w:sz w:val="18"/>
        <w:szCs w:val="18"/>
        <w:lang w:val="ru-RU"/>
      </w:rPr>
      <w:t>/5545</w:t>
    </w:r>
    <w:r w:rsidRPr="00A95FFB">
      <w:rPr>
        <w:sz w:val="18"/>
        <w:szCs w:val="18"/>
        <w:lang w:val="ru-RU"/>
      </w:rPr>
      <w:t xml:space="preserve"> </w:t>
    </w:r>
    <w:r w:rsidRPr="00A95FFB">
      <w:rPr>
        <w:sz w:val="18"/>
        <w:szCs w:val="18"/>
        <w:lang w:val="fr-CH"/>
      </w:rPr>
      <w:t xml:space="preserve">• </w:t>
    </w:r>
    <w:r w:rsidRPr="00A95FFB">
      <w:rPr>
        <w:sz w:val="18"/>
        <w:szCs w:val="18"/>
        <w:lang w:val="ru-RU"/>
      </w:rPr>
      <w:t>Эл. почта</w:t>
    </w:r>
    <w:r w:rsidRPr="00A95FFB">
      <w:rPr>
        <w:sz w:val="18"/>
        <w:szCs w:val="18"/>
        <w:lang w:val="fr-CH"/>
      </w:rPr>
      <w:t xml:space="preserve">: </w:t>
    </w:r>
    <w:hyperlink r:id="rId1" w:history="1">
      <w:r w:rsidRPr="00A95FFB">
        <w:rPr>
          <w:rStyle w:val="Hyperlink"/>
          <w:sz w:val="18"/>
          <w:szCs w:val="18"/>
          <w:lang w:val="fr-CH"/>
        </w:rPr>
        <w:t>itumail@itu.int</w:t>
      </w:r>
    </w:hyperlink>
    <w:r w:rsidR="00877434" w:rsidRPr="00A95FFB">
      <w:rPr>
        <w:rStyle w:val="Hyperlink"/>
        <w:sz w:val="18"/>
        <w:szCs w:val="18"/>
        <w:lang w:val="fr-CH"/>
      </w:rPr>
      <w:t>/</w:t>
    </w:r>
    <w:hyperlink r:id="rId2" w:history="1">
      <w:r w:rsidR="00877434" w:rsidRPr="00A95FFB">
        <w:rPr>
          <w:rStyle w:val="Hyperlink"/>
          <w:sz w:val="18"/>
          <w:szCs w:val="18"/>
          <w:lang w:val="fr-CH"/>
        </w:rPr>
        <w:t>bdtmail@itu.int</w:t>
      </w:r>
    </w:hyperlink>
    <w:r w:rsidRPr="00A95FFB">
      <w:rPr>
        <w:sz w:val="18"/>
        <w:szCs w:val="18"/>
        <w:lang w:val="fr-CH"/>
      </w:rPr>
      <w:t xml:space="preserve"> • </w:t>
    </w:r>
    <w:hyperlink r:id="rId3" w:history="1">
      <w:r w:rsidRPr="00A95FFB">
        <w:rPr>
          <w:rStyle w:val="Hyperlink"/>
          <w:sz w:val="18"/>
          <w:szCs w:val="18"/>
          <w:lang w:val="fr-CH"/>
        </w:rPr>
        <w:t>www.itu.int</w:t>
      </w:r>
    </w:hyperlink>
    <w:r w:rsidRPr="00A95FFB">
      <w:rPr>
        <w:color w:val="0000FF"/>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1E7" w:rsidRDefault="00DE71E7">
      <w:r>
        <w:separator/>
      </w:r>
    </w:p>
  </w:footnote>
  <w:footnote w:type="continuationSeparator" w:id="0">
    <w:p w:rsidR="00DE71E7" w:rsidRDefault="00DE7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1E7" w:rsidRDefault="00DE71E7">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43DCC">
          <w:rPr>
            <w:noProof/>
          </w:rPr>
          <w:t>13</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AED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C53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89E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27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F0B2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1CC5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E5C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45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C83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0865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6E66C8"/>
    <w:multiLevelType w:val="hybridMultilevel"/>
    <w:tmpl w:val="B34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C1E7DE8"/>
    <w:multiLevelType w:val="hybridMultilevel"/>
    <w:tmpl w:val="016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747CD"/>
    <w:multiLevelType w:val="hybridMultilevel"/>
    <w:tmpl w:val="03F2DCA6"/>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9D2A34"/>
    <w:multiLevelType w:val="hybridMultilevel"/>
    <w:tmpl w:val="7D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33"/>
  </w:num>
  <w:num w:numId="4">
    <w:abstractNumId w:val="15"/>
  </w:num>
  <w:num w:numId="5">
    <w:abstractNumId w:val="27"/>
  </w:num>
  <w:num w:numId="6">
    <w:abstractNumId w:val="13"/>
  </w:num>
  <w:num w:numId="7">
    <w:abstractNumId w:val="30"/>
  </w:num>
  <w:num w:numId="8">
    <w:abstractNumId w:val="23"/>
  </w:num>
  <w:num w:numId="9">
    <w:abstractNumId w:val="25"/>
  </w:num>
  <w:num w:numId="10">
    <w:abstractNumId w:val="17"/>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1"/>
  </w:num>
  <w:num w:numId="14">
    <w:abstractNumId w:val="22"/>
  </w:num>
  <w:num w:numId="15">
    <w:abstractNumId w:val="16"/>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29"/>
  </w:num>
  <w:num w:numId="30">
    <w:abstractNumId w:val="24"/>
  </w:num>
  <w:num w:numId="31">
    <w:abstractNumId w:val="12"/>
  </w:num>
  <w:num w:numId="32">
    <w:abstractNumId w:val="11"/>
  </w:num>
  <w:num w:numId="33">
    <w:abstractNumId w:val="20"/>
  </w:num>
  <w:num w:numId="34">
    <w:abstractNumId w:val="3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22027"/>
    <w:rsid w:val="00024565"/>
    <w:rsid w:val="0003235D"/>
    <w:rsid w:val="00057E24"/>
    <w:rsid w:val="00062E38"/>
    <w:rsid w:val="000720FA"/>
    <w:rsid w:val="00082B7B"/>
    <w:rsid w:val="00095EA0"/>
    <w:rsid w:val="000C2147"/>
    <w:rsid w:val="000C7D98"/>
    <w:rsid w:val="00103310"/>
    <w:rsid w:val="00112CD6"/>
    <w:rsid w:val="00115B49"/>
    <w:rsid w:val="0013308F"/>
    <w:rsid w:val="001629DC"/>
    <w:rsid w:val="001B4A74"/>
    <w:rsid w:val="001D261C"/>
    <w:rsid w:val="001F0165"/>
    <w:rsid w:val="00205108"/>
    <w:rsid w:val="00207341"/>
    <w:rsid w:val="0025701E"/>
    <w:rsid w:val="0026232A"/>
    <w:rsid w:val="002736E9"/>
    <w:rsid w:val="002773B1"/>
    <w:rsid w:val="002922B9"/>
    <w:rsid w:val="00297434"/>
    <w:rsid w:val="002A5E04"/>
    <w:rsid w:val="002B37F9"/>
    <w:rsid w:val="002C552E"/>
    <w:rsid w:val="002D06B7"/>
    <w:rsid w:val="002D26FD"/>
    <w:rsid w:val="002E4C41"/>
    <w:rsid w:val="00314B2D"/>
    <w:rsid w:val="003160C6"/>
    <w:rsid w:val="00323296"/>
    <w:rsid w:val="0033434F"/>
    <w:rsid w:val="003357C8"/>
    <w:rsid w:val="00337770"/>
    <w:rsid w:val="00337F1C"/>
    <w:rsid w:val="00340304"/>
    <w:rsid w:val="00360D8C"/>
    <w:rsid w:val="003759D0"/>
    <w:rsid w:val="003906BF"/>
    <w:rsid w:val="003F5B77"/>
    <w:rsid w:val="00400CEF"/>
    <w:rsid w:val="00403C87"/>
    <w:rsid w:val="004167E6"/>
    <w:rsid w:val="0041688E"/>
    <w:rsid w:val="00444B73"/>
    <w:rsid w:val="00455EFA"/>
    <w:rsid w:val="0045726D"/>
    <w:rsid w:val="00461969"/>
    <w:rsid w:val="004650C7"/>
    <w:rsid w:val="00475A27"/>
    <w:rsid w:val="00495F13"/>
    <w:rsid w:val="004A0D07"/>
    <w:rsid w:val="004C5268"/>
    <w:rsid w:val="004E01AE"/>
    <w:rsid w:val="004E46B0"/>
    <w:rsid w:val="004F48F0"/>
    <w:rsid w:val="00514426"/>
    <w:rsid w:val="00547C89"/>
    <w:rsid w:val="005928AA"/>
    <w:rsid w:val="005A3201"/>
    <w:rsid w:val="005D044D"/>
    <w:rsid w:val="005E616E"/>
    <w:rsid w:val="005F2867"/>
    <w:rsid w:val="005F761F"/>
    <w:rsid w:val="006104CD"/>
    <w:rsid w:val="006139B2"/>
    <w:rsid w:val="00624739"/>
    <w:rsid w:val="00625BAF"/>
    <w:rsid w:val="00636D90"/>
    <w:rsid w:val="00643DCC"/>
    <w:rsid w:val="006555F5"/>
    <w:rsid w:val="006777D5"/>
    <w:rsid w:val="00690DB4"/>
    <w:rsid w:val="006B0FB6"/>
    <w:rsid w:val="006B1E6B"/>
    <w:rsid w:val="006C444C"/>
    <w:rsid w:val="006F1984"/>
    <w:rsid w:val="00701561"/>
    <w:rsid w:val="0071361F"/>
    <w:rsid w:val="00717255"/>
    <w:rsid w:val="00726FFA"/>
    <w:rsid w:val="0073537C"/>
    <w:rsid w:val="00741C5B"/>
    <w:rsid w:val="0074299E"/>
    <w:rsid w:val="00744B3C"/>
    <w:rsid w:val="0074689D"/>
    <w:rsid w:val="00751BDC"/>
    <w:rsid w:val="00753F18"/>
    <w:rsid w:val="00763FF3"/>
    <w:rsid w:val="007749F3"/>
    <w:rsid w:val="007752C4"/>
    <w:rsid w:val="00781FB3"/>
    <w:rsid w:val="0079397B"/>
    <w:rsid w:val="007B4F33"/>
    <w:rsid w:val="007D0BFA"/>
    <w:rsid w:val="007D4F1A"/>
    <w:rsid w:val="00803BC4"/>
    <w:rsid w:val="00826CB4"/>
    <w:rsid w:val="00831FDC"/>
    <w:rsid w:val="00832A5A"/>
    <w:rsid w:val="00852337"/>
    <w:rsid w:val="00867192"/>
    <w:rsid w:val="00871131"/>
    <w:rsid w:val="00876008"/>
    <w:rsid w:val="00877434"/>
    <w:rsid w:val="00894719"/>
    <w:rsid w:val="008B0BD9"/>
    <w:rsid w:val="008C5C0E"/>
    <w:rsid w:val="008C630B"/>
    <w:rsid w:val="008C7044"/>
    <w:rsid w:val="008D09D6"/>
    <w:rsid w:val="008E0925"/>
    <w:rsid w:val="008F5FAF"/>
    <w:rsid w:val="009166E1"/>
    <w:rsid w:val="009344BF"/>
    <w:rsid w:val="009359C2"/>
    <w:rsid w:val="009469D2"/>
    <w:rsid w:val="00954B9E"/>
    <w:rsid w:val="00974E5E"/>
    <w:rsid w:val="009908A0"/>
    <w:rsid w:val="009979B5"/>
    <w:rsid w:val="009A2C9B"/>
    <w:rsid w:val="009A4485"/>
    <w:rsid w:val="009B6144"/>
    <w:rsid w:val="00A16F08"/>
    <w:rsid w:val="00A21DD2"/>
    <w:rsid w:val="00A32FD5"/>
    <w:rsid w:val="00A532FC"/>
    <w:rsid w:val="00A563C7"/>
    <w:rsid w:val="00A57977"/>
    <w:rsid w:val="00A654CA"/>
    <w:rsid w:val="00A66C90"/>
    <w:rsid w:val="00A8170F"/>
    <w:rsid w:val="00A87822"/>
    <w:rsid w:val="00A91EB5"/>
    <w:rsid w:val="00A93174"/>
    <w:rsid w:val="00A95FFB"/>
    <w:rsid w:val="00AB6C9D"/>
    <w:rsid w:val="00AD3D11"/>
    <w:rsid w:val="00AD62EA"/>
    <w:rsid w:val="00AF2B53"/>
    <w:rsid w:val="00AF4E59"/>
    <w:rsid w:val="00B34D84"/>
    <w:rsid w:val="00B467F0"/>
    <w:rsid w:val="00B54B88"/>
    <w:rsid w:val="00B835FD"/>
    <w:rsid w:val="00BC33B4"/>
    <w:rsid w:val="00BF2B54"/>
    <w:rsid w:val="00BF68F5"/>
    <w:rsid w:val="00C13A79"/>
    <w:rsid w:val="00C20FE5"/>
    <w:rsid w:val="00C22D6C"/>
    <w:rsid w:val="00C52AA9"/>
    <w:rsid w:val="00C5792C"/>
    <w:rsid w:val="00C60E38"/>
    <w:rsid w:val="00C623F1"/>
    <w:rsid w:val="00C73DFC"/>
    <w:rsid w:val="00C95C37"/>
    <w:rsid w:val="00CE6BD1"/>
    <w:rsid w:val="00D05D96"/>
    <w:rsid w:val="00D209A2"/>
    <w:rsid w:val="00D22C75"/>
    <w:rsid w:val="00D407BA"/>
    <w:rsid w:val="00D47122"/>
    <w:rsid w:val="00D577B0"/>
    <w:rsid w:val="00D64809"/>
    <w:rsid w:val="00D83022"/>
    <w:rsid w:val="00D911F5"/>
    <w:rsid w:val="00DA1127"/>
    <w:rsid w:val="00DC6716"/>
    <w:rsid w:val="00DD2CE8"/>
    <w:rsid w:val="00DE0985"/>
    <w:rsid w:val="00DE5455"/>
    <w:rsid w:val="00DE71E7"/>
    <w:rsid w:val="00DF012B"/>
    <w:rsid w:val="00DF109B"/>
    <w:rsid w:val="00DF3A7E"/>
    <w:rsid w:val="00E07386"/>
    <w:rsid w:val="00E14A1A"/>
    <w:rsid w:val="00E17F1A"/>
    <w:rsid w:val="00E45C46"/>
    <w:rsid w:val="00E473CE"/>
    <w:rsid w:val="00E645B4"/>
    <w:rsid w:val="00EB24FD"/>
    <w:rsid w:val="00EC5E44"/>
    <w:rsid w:val="00EE4334"/>
    <w:rsid w:val="00EF273F"/>
    <w:rsid w:val="00F15118"/>
    <w:rsid w:val="00F205F5"/>
    <w:rsid w:val="00F27D21"/>
    <w:rsid w:val="00F342E5"/>
    <w:rsid w:val="00F62566"/>
    <w:rsid w:val="00F830DA"/>
    <w:rsid w:val="00F83892"/>
    <w:rsid w:val="00F8473D"/>
    <w:rsid w:val="00F8789D"/>
    <w:rsid w:val="00F93AEE"/>
    <w:rsid w:val="00FC019B"/>
    <w:rsid w:val="00FD353E"/>
    <w:rsid w:val="00FD595C"/>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1BDC"/>
    <w:pPr>
      <w:ind w:left="284" w:hanging="284"/>
    </w:pPr>
    <w:rPr>
      <w:sz w:val="20"/>
      <w:szCs w:val="20"/>
    </w:rPr>
  </w:style>
  <w:style w:type="character" w:styleId="FootnoteReference">
    <w:name w:val="footnote reference"/>
    <w:aliases w:val="Appel note de bas de p,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paragraph" w:customStyle="1" w:styleId="Tabletext0">
    <w:name w:val="Table_text"/>
    <w:basedOn w:val="Normal"/>
    <w:rsid w:val="009359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Recref">
    <w:name w:val="Rec_ref"/>
    <w:basedOn w:val="Normal"/>
    <w:next w:val="Normal"/>
    <w:rsid w:val="009359C2"/>
    <w:pPr>
      <w:keepNext/>
      <w:keepLines/>
      <w:overflowPunct w:val="0"/>
      <w:autoSpaceDE w:val="0"/>
      <w:autoSpaceDN w:val="0"/>
      <w:adjustRightInd w:val="0"/>
      <w:jc w:val="center"/>
      <w:textAlignment w:val="baseline"/>
    </w:pPr>
    <w:rPr>
      <w:szCs w:val="20"/>
      <w:lang w:val="en-GB"/>
    </w:rPr>
  </w:style>
  <w:style w:type="paragraph" w:customStyle="1" w:styleId="Appendixref">
    <w:name w:val="Appendix_ref"/>
    <w:basedOn w:val="Normal"/>
    <w:next w:val="Annextitle0"/>
    <w:rsid w:val="009359C2"/>
    <w:pPr>
      <w:keepNext/>
      <w:keepLines/>
      <w:overflowPunct w:val="0"/>
      <w:autoSpaceDE w:val="0"/>
      <w:autoSpaceDN w:val="0"/>
      <w:adjustRightInd w:val="0"/>
      <w:spacing w:after="280"/>
      <w:jc w:val="center"/>
      <w:textAlignment w:val="baseline"/>
    </w:pPr>
    <w:rPr>
      <w:sz w:val="24"/>
      <w:szCs w:val="20"/>
      <w:lang w:val="en-GB"/>
    </w:rPr>
  </w:style>
  <w:style w:type="table" w:styleId="TableGrid">
    <w:name w:val="Table Grid"/>
    <w:basedOn w:val="TableNormal"/>
    <w:rsid w:val="0093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9C2"/>
    <w:pPr>
      <w:tabs>
        <w:tab w:val="clear" w:pos="794"/>
        <w:tab w:val="clear" w:pos="1191"/>
        <w:tab w:val="clear" w:pos="1588"/>
        <w:tab w:val="clear" w:pos="1985"/>
      </w:tabs>
      <w:spacing w:before="0"/>
      <w:ind w:left="720"/>
    </w:pPr>
    <w:rPr>
      <w:rFonts w:ascii="Calibri" w:eastAsia="Calibri" w:hAnsi="Calibri"/>
      <w:szCs w:val="22"/>
    </w:rPr>
  </w:style>
  <w:style w:type="paragraph" w:customStyle="1" w:styleId="Default">
    <w:name w:val="Default"/>
    <w:rsid w:val="006104CD"/>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6104CD"/>
  </w:style>
  <w:style w:type="paragraph" w:customStyle="1" w:styleId="Note">
    <w:name w:val="Note"/>
    <w:basedOn w:val="Normal"/>
    <w:rsid w:val="006104CD"/>
    <w:p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pacing w:before="80"/>
      <w:textAlignment w:val="baseline"/>
    </w:pPr>
    <w:rPr>
      <w:sz w:val="24"/>
      <w:szCs w:val="20"/>
      <w:lang w:val="en-GB"/>
    </w:rPr>
  </w:style>
  <w:style w:type="paragraph" w:customStyle="1" w:styleId="Cuadrculamedia21">
    <w:name w:val="Cuadrícula media 21"/>
    <w:uiPriority w:val="1"/>
    <w:qFormat/>
    <w:rsid w:val="006104CD"/>
    <w:rPr>
      <w:rFonts w:ascii="Calibri" w:eastAsia="Calibri" w:hAnsi="Calibri"/>
      <w:sz w:val="22"/>
      <w:szCs w:val="22"/>
      <w:lang w:val="es-U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ryg@ntc.gov.sd" TargetMode="External"/><Relationship Id="rId18" Type="http://schemas.openxmlformats.org/officeDocument/2006/relationships/hyperlink" Target="mailto:Martin.Euchner@itu.int" TargetMode="External"/><Relationship Id="rId26" Type="http://schemas.openxmlformats.org/officeDocument/2006/relationships/hyperlink" Target="mailto:info@Paradisehotel-sd.com" TargetMode="External"/><Relationship Id="rId39" Type="http://schemas.openxmlformats.org/officeDocument/2006/relationships/footer" Target="footer2.xml"/><Relationship Id="rId21" Type="http://schemas.openxmlformats.org/officeDocument/2006/relationships/hyperlink" Target="http://www.holidayvillakhartoum.com" TargetMode="Externa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T/Workshops-and-Seminars/cybersecurity/Pages/default.aspx" TargetMode="External"/><Relationship Id="rId29" Type="http://schemas.openxmlformats.org/officeDocument/2006/relationships/hyperlink" Target="mailto:sales.alsalam@%20rotana.co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49" TargetMode="External"/><Relationship Id="rId24" Type="http://schemas.openxmlformats.org/officeDocument/2006/relationships/hyperlink" Target="https://staging.itu.int/en/ITU-T/studygroups/2013-2016/17/sg17rgafr/Pages/default.aspx" TargetMode="External"/><Relationship Id="rId32" Type="http://schemas.openxmlformats.org/officeDocument/2006/relationships/hyperlink" Target="mailto:sales@kanonhotel.com" TargetMode="External"/><Relationship Id="rId37" Type="http://schemas.openxmlformats.org/officeDocument/2006/relationships/header" Target="header1.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itisalat@ntc.gov.sd" TargetMode="External"/><Relationship Id="rId23" Type="http://schemas.openxmlformats.org/officeDocument/2006/relationships/hyperlink" Target="mailto:bdtfellowships@itu.int" TargetMode="External"/><Relationship Id="rId28" Type="http://schemas.openxmlformats.org/officeDocument/2006/relationships/hyperlink" Target="http://www.kanonhotel.com" TargetMode="External"/><Relationship Id="rId36" Type="http://schemas.openxmlformats.org/officeDocument/2006/relationships/image" Target="media/image5.jpeg"/><Relationship Id="rId10" Type="http://schemas.openxmlformats.org/officeDocument/2006/relationships/hyperlink" Target="mailto:sales@kanonhotel.com" TargetMode="External"/><Relationship Id="rId19" Type="http://schemas.openxmlformats.org/officeDocument/2006/relationships/hyperlink" Target="mailto:serge.zongo@itu.int" TargetMode="External"/><Relationship Id="rId31" Type="http://schemas.openxmlformats.org/officeDocument/2006/relationships/hyperlink" Target="http://www.rotana.com"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bbasherhotel@hotmail.com" TargetMode="External"/><Relationship Id="rId14" Type="http://schemas.openxmlformats.org/officeDocument/2006/relationships/image" Target="media/image2.png"/><Relationship Id="rId22" Type="http://schemas.openxmlformats.org/officeDocument/2006/relationships/hyperlink" Target="mailto:martin.euchner@itu.int" TargetMode="External"/><Relationship Id="rId27" Type="http://schemas.openxmlformats.org/officeDocument/2006/relationships/hyperlink" Target="mailto:reservation@holidayvillakhartoum.com" TargetMode="External"/><Relationship Id="rId30" Type="http://schemas.openxmlformats.org/officeDocument/2006/relationships/hyperlink" Target="http://www.kanonhotel.com" TargetMode="External"/><Relationship Id="rId35" Type="http://schemas.openxmlformats.org/officeDocument/2006/relationships/hyperlink" Target="http://www.abbasherpalacehotel.com" TargetMode="Externa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khartoum.climatemps.com/precipitation.php" TargetMode="External"/><Relationship Id="rId17" Type="http://schemas.openxmlformats.org/officeDocument/2006/relationships/hyperlink" Target="https://staging.itu.int/en/ITU-T/Workshops-and-Seminars/cybersecurity/Pages/default.aspx" TargetMode="External"/><Relationship Id="rId25" Type="http://schemas.openxmlformats.org/officeDocument/2006/relationships/hyperlink" Target="mailto:aryg@ntc.gov.sd" TargetMode="External"/><Relationship Id="rId33" Type="http://schemas.openxmlformats.org/officeDocument/2006/relationships/image" Target="media/image3.png"/><Relationship Id="rId38" Type="http://schemas.openxmlformats.org/officeDocument/2006/relationships/footer" Target="footer1.xml"/><Relationship Id="rId20" Type="http://schemas.openxmlformats.org/officeDocument/2006/relationships/hyperlink" Target="http://www.paradisehotels-sd.com" TargetMode="External"/><Relationship Id="rId41"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http://www.itu.int/" TargetMode="External"/><Relationship Id="rId2" Type="http://schemas.openxmlformats.org/officeDocument/2006/relationships/hyperlink" Target="mailto:bdtmail@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5D479CDBD7438A870600F45ACAF532"/>
        <w:category>
          <w:name w:val="General"/>
          <w:gallery w:val="placeholder"/>
        </w:category>
        <w:types>
          <w:type w:val="bbPlcHdr"/>
        </w:types>
        <w:behaviors>
          <w:behavior w:val="content"/>
        </w:behaviors>
        <w:guid w:val="{F47FE39C-671B-4CB4-A723-D92C82BD4A82}"/>
      </w:docPartPr>
      <w:docPartBody>
        <w:p w:rsidR="00AD3808" w:rsidRDefault="00AD3808" w:rsidP="00AD3808">
          <w:pPr>
            <w:pStyle w:val="075D479CDBD7438A870600F45ACAF53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08"/>
    <w:rsid w:val="00AD38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808"/>
    <w:rPr>
      <w:color w:val="808080"/>
    </w:rPr>
  </w:style>
  <w:style w:type="paragraph" w:customStyle="1" w:styleId="075D479CDBD7438A870600F45ACAF532">
    <w:name w:val="075D479CDBD7438A870600F45ACAF532"/>
    <w:rsid w:val="00AD3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3BA240E93A0640B96D37C82908FF8D" ma:contentTypeVersion="4" ma:contentTypeDescription="Create a new document." ma:contentTypeScope="" ma:versionID="3acaf8777ab29e179254288f1ff12eb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419560-8066-4DB8-B7A7-9FEDAF89ECEE}"/>
</file>

<file path=customXml/itemProps2.xml><?xml version="1.0" encoding="utf-8"?>
<ds:datastoreItem xmlns:ds="http://schemas.openxmlformats.org/officeDocument/2006/customXml" ds:itemID="{8924EBE1-D297-4BBD-884F-1799D4383373}"/>
</file>

<file path=customXml/itemProps3.xml><?xml version="1.0" encoding="utf-8"?>
<ds:datastoreItem xmlns:ds="http://schemas.openxmlformats.org/officeDocument/2006/customXml" ds:itemID="{69867BD9-CE99-4362-9288-06878F74DF22}"/>
</file>

<file path=customXml/itemProps4.xml><?xml version="1.0" encoding="utf-8"?>
<ds:datastoreItem xmlns:ds="http://schemas.openxmlformats.org/officeDocument/2006/customXml" ds:itemID="{8977A04B-C4FA-400F-9FAF-E142694546B3}"/>
</file>

<file path=docProps/app.xml><?xml version="1.0" encoding="utf-8"?>
<Properties xmlns="http://schemas.openxmlformats.org/officeDocument/2006/extended-properties" xmlns:vt="http://schemas.openxmlformats.org/officeDocument/2006/docPropsVTypes">
  <Template>PR_TSBCIRC1.dotm</Template>
  <TotalTime>4</TotalTime>
  <Pages>13</Pages>
  <Words>2621</Words>
  <Characters>18364</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20944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Osvath, Alexandra</cp:lastModifiedBy>
  <cp:revision>5</cp:revision>
  <cp:lastPrinted>2016-05-26T16:49:00Z</cp:lastPrinted>
  <dcterms:created xsi:type="dcterms:W3CDTF">2016-05-30T11:47:00Z</dcterms:created>
  <dcterms:modified xsi:type="dcterms:W3CDTF">2016-05-30T14:13:00Z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0x010100FC3BA240E93A0640B96D37C82908FF8D</vt:lpwstr>
  </property>
</Properties>
</file>