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0" w:type="dxa"/>
        <w:jc w:val="center"/>
        <w:tblInd w:w="108" w:type="dxa"/>
        <w:tblBorders>
          <w:bottom w:val="single" w:sz="12" w:space="0" w:color="auto"/>
        </w:tblBorders>
        <w:tblLayout w:type="fixed"/>
        <w:tblLook w:val="0000"/>
      </w:tblPr>
      <w:tblGrid>
        <w:gridCol w:w="1539"/>
        <w:gridCol w:w="7150"/>
        <w:gridCol w:w="2041"/>
      </w:tblGrid>
      <w:tr w:rsidR="00484531" w:rsidRPr="00036649" w:rsidTr="00A12E3E">
        <w:trPr>
          <w:cantSplit/>
          <w:trHeight w:val="1604"/>
          <w:jc w:val="center"/>
        </w:trPr>
        <w:tc>
          <w:tcPr>
            <w:tcW w:w="1539" w:type="dxa"/>
          </w:tcPr>
          <w:p w:rsidR="00484531" w:rsidRPr="00CD7447" w:rsidRDefault="00484531" w:rsidP="007E363F">
            <w:pPr>
              <w:tabs>
                <w:tab w:val="left" w:pos="567"/>
              </w:tabs>
              <w:spacing w:after="0" w:line="240" w:lineRule="auto"/>
              <w:jc w:val="center"/>
              <w:rPr>
                <w:rFonts w:asciiTheme="majorBidi" w:hAnsiTheme="majorBidi" w:cstheme="majorBidi"/>
                <w:position w:val="6"/>
                <w:sz w:val="24"/>
                <w:szCs w:val="24"/>
                <w:lang w:val="en-US"/>
              </w:rPr>
            </w:pPr>
            <w:r w:rsidRPr="00CD7447">
              <w:rPr>
                <w:rFonts w:asciiTheme="majorBidi" w:hAnsiTheme="majorBidi" w:cstheme="majorBidi"/>
                <w:noProof/>
                <w:sz w:val="24"/>
                <w:szCs w:val="24"/>
                <w:lang w:val="en-US" w:eastAsia="zh-CN"/>
              </w:rPr>
              <w:drawing>
                <wp:inline distT="0" distB="0" distL="0" distR="0">
                  <wp:extent cx="567098" cy="619125"/>
                  <wp:effectExtent l="19050" t="0" r="4402" b="0"/>
                  <wp:docPr id="1" name="Image 1" descr="ITU 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TU logo-07"/>
                          <pic:cNvPicPr>
                            <a:picLocks noChangeAspect="1" noChangeArrowheads="1"/>
                          </pic:cNvPicPr>
                        </pic:nvPicPr>
                        <pic:blipFill>
                          <a:blip r:embed="rId7" cstate="print"/>
                          <a:srcRect/>
                          <a:stretch>
                            <a:fillRect/>
                          </a:stretch>
                        </pic:blipFill>
                        <pic:spPr bwMode="auto">
                          <a:xfrm>
                            <a:off x="0" y="0"/>
                            <a:ext cx="568292" cy="620428"/>
                          </a:xfrm>
                          <a:prstGeom prst="rect">
                            <a:avLst/>
                          </a:prstGeom>
                          <a:noFill/>
                          <a:ln w="9525">
                            <a:noFill/>
                            <a:miter lim="800000"/>
                            <a:headEnd/>
                            <a:tailEnd/>
                          </a:ln>
                        </pic:spPr>
                      </pic:pic>
                    </a:graphicData>
                  </a:graphic>
                </wp:inline>
              </w:drawing>
            </w:r>
          </w:p>
          <w:p w:rsidR="00484531" w:rsidRPr="00CD7447" w:rsidRDefault="00484531" w:rsidP="007E363F">
            <w:pPr>
              <w:tabs>
                <w:tab w:val="left" w:pos="567"/>
              </w:tabs>
              <w:spacing w:after="0" w:line="240" w:lineRule="auto"/>
              <w:rPr>
                <w:rFonts w:asciiTheme="majorBidi" w:hAnsiTheme="majorBidi" w:cstheme="majorBidi"/>
                <w:position w:val="6"/>
                <w:sz w:val="24"/>
                <w:szCs w:val="24"/>
                <w:lang w:val="en-US"/>
              </w:rPr>
            </w:pPr>
          </w:p>
        </w:tc>
        <w:tc>
          <w:tcPr>
            <w:tcW w:w="7150" w:type="dxa"/>
          </w:tcPr>
          <w:p w:rsidR="00484531" w:rsidRPr="00CD7447" w:rsidRDefault="00484531" w:rsidP="007E363F">
            <w:pPr>
              <w:tabs>
                <w:tab w:val="left" w:pos="567"/>
                <w:tab w:val="left" w:pos="4111"/>
              </w:tabs>
              <w:spacing w:after="0" w:line="240" w:lineRule="auto"/>
              <w:jc w:val="center"/>
              <w:rPr>
                <w:rFonts w:asciiTheme="majorBidi" w:hAnsiTheme="majorBidi" w:cstheme="majorBidi"/>
                <w:sz w:val="24"/>
                <w:szCs w:val="24"/>
                <w:lang w:val="en-US"/>
              </w:rPr>
            </w:pPr>
          </w:p>
          <w:p w:rsidR="00036649" w:rsidRDefault="00036649" w:rsidP="00036649">
            <w:pPr>
              <w:tabs>
                <w:tab w:val="left" w:pos="567"/>
                <w:tab w:val="left" w:pos="4111"/>
              </w:tabs>
              <w:spacing w:after="0" w:line="240" w:lineRule="auto"/>
              <w:jc w:val="center"/>
              <w:rPr>
                <w:rFonts w:asciiTheme="majorBidi" w:hAnsiTheme="majorBidi" w:cstheme="majorBidi"/>
                <w:b/>
                <w:bCs/>
                <w:sz w:val="24"/>
                <w:szCs w:val="24"/>
                <w:lang w:val="en-US"/>
              </w:rPr>
            </w:pPr>
            <w:r w:rsidRPr="00036649">
              <w:rPr>
                <w:rFonts w:asciiTheme="majorBidi" w:hAnsiTheme="majorBidi" w:cstheme="majorBidi"/>
                <w:b/>
                <w:sz w:val="24"/>
                <w:szCs w:val="24"/>
                <w:lang w:val="en-US"/>
              </w:rPr>
              <w:t xml:space="preserve">Joint ATU-ITU Seminar on </w:t>
            </w:r>
            <w:r w:rsidRPr="00036649">
              <w:rPr>
                <w:rFonts w:asciiTheme="majorBidi" w:hAnsiTheme="majorBidi" w:cstheme="majorBidi"/>
                <w:b/>
                <w:bCs/>
                <w:sz w:val="24"/>
                <w:szCs w:val="24"/>
                <w:lang w:val="en-US"/>
              </w:rPr>
              <w:t xml:space="preserve">outcomes of the World Telecommunication Standardization Assembly (WTSA-12) and the World Conference on International Telecommunications </w:t>
            </w:r>
            <w:r w:rsidRPr="00036649">
              <w:rPr>
                <w:rFonts w:asciiTheme="majorBidi" w:hAnsiTheme="majorBidi" w:cstheme="majorBidi"/>
                <w:b/>
                <w:bCs/>
                <w:sz w:val="24"/>
                <w:szCs w:val="24"/>
                <w:lang w:val="en-US"/>
              </w:rPr>
              <w:br/>
              <w:t xml:space="preserve">(WCIT-12) </w:t>
            </w:r>
            <w:r w:rsidR="001E1D7D">
              <w:rPr>
                <w:rFonts w:asciiTheme="majorBidi" w:hAnsiTheme="majorBidi" w:cstheme="majorBidi"/>
                <w:sz w:val="24"/>
                <w:szCs w:val="24"/>
                <w:lang w:val="en-US"/>
              </w:rPr>
              <w:br/>
            </w:r>
          </w:p>
          <w:p w:rsidR="00484531" w:rsidRPr="00CD7447" w:rsidRDefault="001E1D7D" w:rsidP="00036649">
            <w:pPr>
              <w:tabs>
                <w:tab w:val="left" w:pos="567"/>
                <w:tab w:val="left" w:pos="4111"/>
              </w:tabs>
              <w:spacing w:after="0" w:line="240" w:lineRule="auto"/>
              <w:jc w:val="center"/>
              <w:rPr>
                <w:rFonts w:asciiTheme="majorBidi" w:hAnsiTheme="majorBidi" w:cstheme="majorBidi"/>
                <w:sz w:val="24"/>
                <w:szCs w:val="24"/>
                <w:lang w:val="en-US"/>
              </w:rPr>
            </w:pPr>
            <w:r>
              <w:rPr>
                <w:rFonts w:asciiTheme="majorBidi" w:hAnsiTheme="majorBidi" w:cstheme="majorBidi"/>
                <w:b/>
                <w:bCs/>
                <w:sz w:val="24"/>
                <w:szCs w:val="24"/>
                <w:lang w:val="en-US"/>
              </w:rPr>
              <w:t xml:space="preserve">Durban, </w:t>
            </w:r>
            <w:r w:rsidR="00036649">
              <w:rPr>
                <w:rFonts w:asciiTheme="majorBidi" w:hAnsiTheme="majorBidi" w:cstheme="majorBidi"/>
                <w:b/>
                <w:bCs/>
                <w:sz w:val="24"/>
                <w:szCs w:val="24"/>
                <w:lang w:val="en-US"/>
              </w:rPr>
              <w:t xml:space="preserve">South Africa, </w:t>
            </w:r>
            <w:r w:rsidR="003470D5">
              <w:rPr>
                <w:rFonts w:asciiTheme="majorBidi" w:hAnsiTheme="majorBidi" w:cstheme="majorBidi"/>
                <w:b/>
                <w:bCs/>
                <w:sz w:val="24"/>
                <w:szCs w:val="24"/>
                <w:lang w:val="en-US"/>
              </w:rPr>
              <w:t>1</w:t>
            </w:r>
            <w:r w:rsidRPr="001E1D7D">
              <w:rPr>
                <w:rFonts w:asciiTheme="majorBidi" w:hAnsiTheme="majorBidi" w:cstheme="majorBidi"/>
                <w:b/>
                <w:bCs/>
                <w:sz w:val="24"/>
                <w:szCs w:val="24"/>
                <w:lang w:val="en-US"/>
              </w:rPr>
              <w:t>0</w:t>
            </w:r>
            <w:r w:rsidR="003470D5">
              <w:rPr>
                <w:rFonts w:asciiTheme="majorBidi" w:hAnsiTheme="majorBidi" w:cstheme="majorBidi"/>
                <w:b/>
                <w:bCs/>
                <w:sz w:val="24"/>
                <w:szCs w:val="24"/>
                <w:lang w:val="en-US"/>
              </w:rPr>
              <w:t>-11</w:t>
            </w:r>
            <w:r w:rsidRPr="001E1D7D">
              <w:rPr>
                <w:rFonts w:asciiTheme="majorBidi" w:hAnsiTheme="majorBidi" w:cstheme="majorBidi"/>
                <w:b/>
                <w:bCs/>
                <w:sz w:val="24"/>
                <w:szCs w:val="24"/>
                <w:lang w:val="en-US"/>
              </w:rPr>
              <w:t xml:space="preserve"> July 2013</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p>
        </w:tc>
        <w:tc>
          <w:tcPr>
            <w:tcW w:w="2041" w:type="dxa"/>
            <w:tcBorders>
              <w:bottom w:val="single" w:sz="12" w:space="0" w:color="auto"/>
            </w:tcBorders>
          </w:tcPr>
          <w:p w:rsidR="00484531" w:rsidRPr="00CD7447" w:rsidRDefault="00484531" w:rsidP="007E363F">
            <w:pPr>
              <w:tabs>
                <w:tab w:val="left" w:pos="567"/>
                <w:tab w:val="left" w:pos="4111"/>
              </w:tabs>
              <w:spacing w:after="0" w:line="240" w:lineRule="auto"/>
              <w:jc w:val="center"/>
              <w:rPr>
                <w:rFonts w:asciiTheme="majorBidi" w:hAnsiTheme="majorBidi" w:cstheme="majorBidi"/>
                <w:i/>
                <w:iCs/>
                <w:sz w:val="24"/>
                <w:szCs w:val="24"/>
                <w:lang w:val="en-US"/>
              </w:rPr>
            </w:pPr>
          </w:p>
          <w:p w:rsidR="00484531" w:rsidRPr="00CD7447" w:rsidRDefault="00E405AC" w:rsidP="007E363F">
            <w:pPr>
              <w:tabs>
                <w:tab w:val="left" w:pos="567"/>
                <w:tab w:val="left" w:pos="4111"/>
              </w:tabs>
              <w:spacing w:after="0" w:line="240" w:lineRule="auto"/>
              <w:jc w:val="center"/>
              <w:rPr>
                <w:rFonts w:asciiTheme="majorBidi" w:hAnsiTheme="majorBidi" w:cstheme="majorBidi"/>
                <w:b/>
                <w:i/>
                <w:iCs/>
                <w:sz w:val="24"/>
                <w:szCs w:val="24"/>
                <w:rtl/>
                <w:lang w:val="en-US"/>
              </w:rPr>
            </w:pPr>
            <w:r>
              <w:rPr>
                <w:rFonts w:asciiTheme="majorBidi" w:hAnsiTheme="majorBidi" w:cstheme="majorBidi"/>
                <w:b/>
                <w:i/>
                <w:iCs/>
                <w:noProof/>
                <w:sz w:val="24"/>
                <w:szCs w:val="24"/>
                <w:rtl/>
                <w:lang w:val="en-US" w:eastAsia="zh-CN"/>
              </w:rPr>
              <w:drawing>
                <wp:anchor distT="0" distB="0" distL="0" distR="0" simplePos="0" relativeHeight="251658240" behindDoc="0" locked="0" layoutInCell="1" allowOverlap="0">
                  <wp:simplePos x="0" y="0"/>
                  <wp:positionH relativeFrom="column">
                    <wp:posOffset>25400</wp:posOffset>
                  </wp:positionH>
                  <wp:positionV relativeFrom="line">
                    <wp:posOffset>46990</wp:posOffset>
                  </wp:positionV>
                  <wp:extent cx="624205" cy="624205"/>
                  <wp:effectExtent l="19050" t="0" r="4445" b="0"/>
                  <wp:wrapSquare wrapText="bothSides"/>
                  <wp:docPr id="2" name="Picture 2" descr="3dcoa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coatl"/>
                          <pic:cNvPicPr>
                            <a:picLocks noChangeAspect="1" noChangeArrowheads="1"/>
                          </pic:cNvPicPr>
                        </pic:nvPicPr>
                        <pic:blipFill>
                          <a:blip r:embed="rId8" cstate="print"/>
                          <a:srcRect/>
                          <a:stretch>
                            <a:fillRect/>
                          </a:stretch>
                        </pic:blipFill>
                        <pic:spPr bwMode="auto">
                          <a:xfrm>
                            <a:off x="0" y="0"/>
                            <a:ext cx="624205" cy="624205"/>
                          </a:xfrm>
                          <a:prstGeom prst="rect">
                            <a:avLst/>
                          </a:prstGeom>
                          <a:noFill/>
                          <a:ln w="9525">
                            <a:noFill/>
                            <a:miter lim="800000"/>
                            <a:headEnd/>
                            <a:tailEnd/>
                          </a:ln>
                        </pic:spPr>
                      </pic:pic>
                    </a:graphicData>
                  </a:graphic>
                </wp:anchor>
              </w:drawing>
            </w:r>
          </w:p>
        </w:tc>
      </w:tr>
    </w:tbl>
    <w:p w:rsidR="00484531" w:rsidRPr="00CD7447" w:rsidRDefault="00484531" w:rsidP="007E363F">
      <w:pPr>
        <w:tabs>
          <w:tab w:val="left" w:pos="567"/>
        </w:tabs>
        <w:spacing w:after="0" w:line="240" w:lineRule="auto"/>
        <w:jc w:val="both"/>
        <w:rPr>
          <w:rFonts w:asciiTheme="majorBidi" w:hAnsiTheme="majorBidi" w:cstheme="majorBidi"/>
          <w:b/>
          <w:sz w:val="24"/>
          <w:szCs w:val="24"/>
          <w:lang w:val="en-US"/>
        </w:rPr>
      </w:pPr>
    </w:p>
    <w:p w:rsidR="007E363F" w:rsidRPr="00CD7447" w:rsidRDefault="0063235A" w:rsidP="007E363F">
      <w:pPr>
        <w:tabs>
          <w:tab w:val="left" w:pos="567"/>
        </w:tabs>
        <w:spacing w:after="0" w:line="240" w:lineRule="auto"/>
        <w:jc w:val="center"/>
        <w:rPr>
          <w:rFonts w:asciiTheme="majorBidi" w:hAnsiTheme="majorBidi" w:cstheme="majorBidi"/>
          <w:b/>
          <w:sz w:val="24"/>
          <w:szCs w:val="24"/>
          <w:lang w:val="en-US"/>
        </w:rPr>
      </w:pPr>
      <w:r w:rsidRPr="00CD7447">
        <w:rPr>
          <w:rFonts w:asciiTheme="majorBidi" w:hAnsiTheme="majorBidi" w:cstheme="majorBidi"/>
          <w:b/>
          <w:sz w:val="24"/>
          <w:szCs w:val="24"/>
          <w:lang w:val="en-US"/>
        </w:rPr>
        <w:t>GENERAL INFORMATION FOR PARTICIPANTS</w:t>
      </w:r>
      <w:r w:rsidR="00484531" w:rsidRPr="00CD7447">
        <w:rPr>
          <w:rFonts w:asciiTheme="majorBidi" w:hAnsiTheme="majorBidi" w:cstheme="majorBidi"/>
          <w:b/>
          <w:sz w:val="24"/>
          <w:szCs w:val="24"/>
          <w:lang w:val="en-US"/>
        </w:rPr>
        <w:t>:</w:t>
      </w:r>
    </w:p>
    <w:p w:rsidR="0071619E" w:rsidRPr="00CD7447" w:rsidRDefault="007E363F" w:rsidP="00036649">
      <w:pPr>
        <w:tabs>
          <w:tab w:val="left" w:pos="567"/>
        </w:tabs>
        <w:spacing w:before="120" w:after="0" w:line="240" w:lineRule="auto"/>
        <w:rPr>
          <w:rFonts w:asciiTheme="majorBidi" w:hAnsiTheme="majorBidi" w:cstheme="majorBidi"/>
          <w:sz w:val="24"/>
          <w:szCs w:val="24"/>
          <w:lang w:val="en-US"/>
        </w:rPr>
      </w:pPr>
      <w:r w:rsidRPr="00CD7447">
        <w:rPr>
          <w:rFonts w:asciiTheme="majorBidi" w:hAnsiTheme="majorBidi" w:cstheme="majorBidi"/>
          <w:b/>
          <w:sz w:val="24"/>
          <w:szCs w:val="24"/>
          <w:lang w:val="en-US"/>
        </w:rPr>
        <w:t>1</w:t>
      </w:r>
      <w:r w:rsidRPr="00CD7447">
        <w:rPr>
          <w:rFonts w:asciiTheme="majorBidi" w:hAnsiTheme="majorBidi" w:cstheme="majorBidi"/>
          <w:b/>
          <w:sz w:val="24"/>
          <w:szCs w:val="24"/>
          <w:lang w:val="en-US"/>
        </w:rPr>
        <w:tab/>
        <w:t>Venue for the meeting</w:t>
      </w:r>
      <w:r w:rsidR="007C2C15">
        <w:rPr>
          <w:rFonts w:asciiTheme="majorBidi" w:hAnsiTheme="majorBidi" w:cstheme="majorBidi"/>
          <w:b/>
          <w:sz w:val="24"/>
          <w:szCs w:val="24"/>
          <w:lang w:val="en-US"/>
        </w:rPr>
        <w:br/>
      </w:r>
      <w:r w:rsidR="007C2C15">
        <w:rPr>
          <w:rFonts w:asciiTheme="majorBidi" w:hAnsiTheme="majorBidi" w:cstheme="majorBidi"/>
          <w:b/>
          <w:sz w:val="24"/>
          <w:szCs w:val="24"/>
          <w:lang w:val="en-US"/>
        </w:rPr>
        <w:br/>
      </w:r>
      <w:r w:rsidR="00E405AC">
        <w:rPr>
          <w:rFonts w:asciiTheme="majorBidi" w:hAnsiTheme="majorBidi" w:cstheme="majorBidi"/>
          <w:sz w:val="24"/>
          <w:szCs w:val="24"/>
          <w:lang w:val="en-US"/>
        </w:rPr>
        <w:t>International Convention Centre</w:t>
      </w:r>
      <w:r w:rsidR="001E1D7D">
        <w:rPr>
          <w:rFonts w:asciiTheme="majorBidi" w:hAnsiTheme="majorBidi" w:cstheme="majorBidi"/>
          <w:sz w:val="24"/>
          <w:szCs w:val="24"/>
          <w:lang w:val="en-US"/>
        </w:rPr>
        <w:br/>
        <w:t>D</w:t>
      </w:r>
      <w:r w:rsidR="00E405AC">
        <w:rPr>
          <w:rFonts w:asciiTheme="majorBidi" w:hAnsiTheme="majorBidi" w:cstheme="majorBidi"/>
          <w:sz w:val="24"/>
          <w:szCs w:val="24"/>
          <w:lang w:val="en-US"/>
        </w:rPr>
        <w:t xml:space="preserve">urban, South Africa  </w:t>
      </w:r>
    </w:p>
    <w:p w:rsidR="00484531" w:rsidRPr="00CD7447" w:rsidRDefault="007E363F" w:rsidP="00537917">
      <w:pPr>
        <w:pStyle w:val="ListParagraph"/>
        <w:tabs>
          <w:tab w:val="left" w:pos="567"/>
        </w:tabs>
        <w:spacing w:before="120" w:after="0" w:line="240" w:lineRule="auto"/>
        <w:ind w:left="0"/>
        <w:rPr>
          <w:rFonts w:asciiTheme="majorBidi" w:hAnsiTheme="majorBidi" w:cstheme="majorBidi"/>
          <w:b/>
          <w:sz w:val="24"/>
          <w:szCs w:val="24"/>
          <w:lang w:val="en-US"/>
        </w:rPr>
      </w:pPr>
      <w:r w:rsidRPr="00CD7447">
        <w:rPr>
          <w:rFonts w:asciiTheme="majorBidi" w:hAnsiTheme="majorBidi" w:cstheme="majorBidi"/>
          <w:b/>
          <w:sz w:val="24"/>
          <w:szCs w:val="24"/>
          <w:lang w:val="en-US"/>
        </w:rPr>
        <w:t>2</w:t>
      </w:r>
      <w:r w:rsidRPr="00CD7447">
        <w:rPr>
          <w:rFonts w:asciiTheme="majorBidi" w:hAnsiTheme="majorBidi" w:cstheme="majorBidi"/>
          <w:b/>
          <w:sz w:val="24"/>
          <w:szCs w:val="24"/>
          <w:lang w:val="en-US"/>
        </w:rPr>
        <w:tab/>
        <w:t>Arrival, departure and transportation</w:t>
      </w:r>
      <w:r w:rsidR="007C2C15">
        <w:rPr>
          <w:rFonts w:asciiTheme="majorBidi" w:hAnsiTheme="majorBidi" w:cstheme="majorBidi"/>
          <w:b/>
          <w:sz w:val="24"/>
          <w:szCs w:val="24"/>
          <w:lang w:val="en-US"/>
        </w:rPr>
        <w:br/>
      </w:r>
    </w:p>
    <w:p w:rsidR="00E405AC" w:rsidRPr="00E405AC" w:rsidRDefault="00E405AC" w:rsidP="00036649">
      <w:pPr>
        <w:tabs>
          <w:tab w:val="left" w:pos="-1440"/>
        </w:tabs>
        <w:spacing w:line="240" w:lineRule="auto"/>
        <w:rPr>
          <w:rFonts w:asciiTheme="majorBidi" w:hAnsiTheme="majorBidi" w:cstheme="majorBidi"/>
          <w:color w:val="000000"/>
          <w:sz w:val="24"/>
          <w:szCs w:val="24"/>
          <w:lang w:val="en-US"/>
        </w:rPr>
      </w:pPr>
      <w:r w:rsidRPr="00E405AC">
        <w:rPr>
          <w:rFonts w:asciiTheme="majorBidi" w:hAnsiTheme="majorBidi" w:cstheme="majorBidi"/>
          <w:color w:val="000000"/>
          <w:sz w:val="24"/>
          <w:szCs w:val="24"/>
          <w:lang w:val="en-US"/>
        </w:rPr>
        <w:t>Transport will be avai</w:t>
      </w:r>
      <w:r w:rsidR="00036649">
        <w:rPr>
          <w:rFonts w:asciiTheme="majorBidi" w:hAnsiTheme="majorBidi" w:cstheme="majorBidi"/>
          <w:color w:val="000000"/>
          <w:sz w:val="24"/>
          <w:szCs w:val="24"/>
          <w:lang w:val="en-US"/>
        </w:rPr>
        <w:t xml:space="preserve">lable for International delegates </w:t>
      </w:r>
      <w:r w:rsidRPr="00E405AC">
        <w:rPr>
          <w:rFonts w:asciiTheme="majorBidi" w:hAnsiTheme="majorBidi" w:cstheme="majorBidi"/>
          <w:color w:val="000000"/>
          <w:sz w:val="24"/>
          <w:szCs w:val="24"/>
          <w:lang w:val="en-US"/>
        </w:rPr>
        <w:t xml:space="preserve">from </w:t>
      </w:r>
      <w:r w:rsidR="00036649">
        <w:rPr>
          <w:rFonts w:asciiTheme="majorBidi" w:hAnsiTheme="majorBidi" w:cstheme="majorBidi"/>
          <w:color w:val="000000"/>
          <w:sz w:val="24"/>
          <w:szCs w:val="24"/>
          <w:lang w:val="en-US"/>
        </w:rPr>
        <w:t xml:space="preserve">the </w:t>
      </w:r>
      <w:r w:rsidRPr="00E405AC">
        <w:rPr>
          <w:rFonts w:asciiTheme="majorBidi" w:hAnsiTheme="majorBidi" w:cstheme="majorBidi"/>
          <w:color w:val="000000"/>
          <w:sz w:val="24"/>
          <w:szCs w:val="24"/>
          <w:lang w:val="en-US"/>
        </w:rPr>
        <w:t xml:space="preserve">airport to the respective hotels and the conference venue. </w:t>
      </w:r>
    </w:p>
    <w:p w:rsidR="00484531" w:rsidRPr="00CD7447" w:rsidRDefault="0045189F" w:rsidP="00537917">
      <w:pPr>
        <w:tabs>
          <w:tab w:val="left" w:pos="567"/>
        </w:tabs>
        <w:spacing w:before="120" w:after="0" w:line="240" w:lineRule="auto"/>
        <w:rPr>
          <w:rFonts w:asciiTheme="majorBidi" w:hAnsiTheme="majorBidi" w:cstheme="majorBidi"/>
          <w:b/>
          <w:color w:val="000000"/>
          <w:sz w:val="24"/>
          <w:szCs w:val="24"/>
          <w:lang w:val="en-US"/>
        </w:rPr>
      </w:pPr>
      <w:r w:rsidRPr="00CD7447">
        <w:rPr>
          <w:rFonts w:asciiTheme="majorBidi" w:hAnsiTheme="majorBidi" w:cstheme="majorBidi"/>
          <w:b/>
          <w:color w:val="000000"/>
          <w:sz w:val="24"/>
          <w:szCs w:val="24"/>
          <w:lang w:val="en-US"/>
        </w:rPr>
        <w:t>3</w:t>
      </w:r>
      <w:r w:rsidRPr="00CD7447">
        <w:rPr>
          <w:rFonts w:asciiTheme="majorBidi" w:hAnsiTheme="majorBidi" w:cstheme="majorBidi"/>
          <w:b/>
          <w:color w:val="000000"/>
          <w:sz w:val="24"/>
          <w:szCs w:val="24"/>
          <w:lang w:val="en-US"/>
        </w:rPr>
        <w:tab/>
        <w:t>Delegate registration</w:t>
      </w:r>
      <w:r w:rsidR="007C2C15">
        <w:rPr>
          <w:rFonts w:asciiTheme="majorBidi" w:hAnsiTheme="majorBidi" w:cstheme="majorBidi"/>
          <w:b/>
          <w:color w:val="000000"/>
          <w:sz w:val="24"/>
          <w:szCs w:val="24"/>
          <w:lang w:val="en-US"/>
        </w:rPr>
        <w:br/>
      </w:r>
    </w:p>
    <w:p w:rsidR="00E405AC" w:rsidRPr="00E405AC" w:rsidRDefault="00E405AC" w:rsidP="00E405AC">
      <w:pPr>
        <w:spacing w:line="240" w:lineRule="auto"/>
        <w:jc w:val="both"/>
        <w:rPr>
          <w:rFonts w:asciiTheme="majorBidi" w:hAnsiTheme="majorBidi" w:cstheme="majorBidi"/>
          <w:sz w:val="24"/>
          <w:szCs w:val="24"/>
          <w:lang w:val="en-US"/>
        </w:rPr>
      </w:pPr>
      <w:r w:rsidRPr="00E405AC">
        <w:rPr>
          <w:rFonts w:asciiTheme="majorBidi" w:hAnsiTheme="majorBidi" w:cstheme="majorBidi"/>
          <w:sz w:val="24"/>
          <w:szCs w:val="24"/>
          <w:lang w:val="en-US"/>
        </w:rPr>
        <w:t xml:space="preserve">Registration will be done upon receiving the forms through ITU and also will be done on </w:t>
      </w:r>
      <w:r w:rsidR="00036649">
        <w:rPr>
          <w:rFonts w:asciiTheme="majorBidi" w:hAnsiTheme="majorBidi" w:cstheme="majorBidi"/>
          <w:sz w:val="24"/>
          <w:szCs w:val="24"/>
          <w:lang w:val="en-US"/>
        </w:rPr>
        <w:t xml:space="preserve">the </w:t>
      </w:r>
      <w:r w:rsidRPr="00E405AC">
        <w:rPr>
          <w:rFonts w:asciiTheme="majorBidi" w:hAnsiTheme="majorBidi" w:cstheme="majorBidi"/>
          <w:sz w:val="24"/>
          <w:szCs w:val="24"/>
          <w:lang w:val="en-US"/>
        </w:rPr>
        <w:t xml:space="preserve">day before the conference: </w:t>
      </w:r>
    </w:p>
    <w:p w:rsidR="00484531" w:rsidRPr="00CD7447" w:rsidRDefault="009C3B67" w:rsidP="009C3B67">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t>4</w:t>
      </w:r>
      <w:r w:rsidR="001E1D7D">
        <w:rPr>
          <w:rFonts w:asciiTheme="majorBidi" w:hAnsiTheme="majorBidi" w:cstheme="majorBidi"/>
          <w:b/>
          <w:sz w:val="24"/>
          <w:szCs w:val="24"/>
          <w:lang w:val="en-US"/>
        </w:rPr>
        <w:tab/>
      </w:r>
      <w:r w:rsidR="00D5785D" w:rsidRPr="00CD7447">
        <w:rPr>
          <w:rFonts w:asciiTheme="majorBidi" w:hAnsiTheme="majorBidi" w:cstheme="majorBidi"/>
          <w:b/>
          <w:sz w:val="24"/>
          <w:szCs w:val="24"/>
          <w:lang w:val="en-US"/>
        </w:rPr>
        <w:t>Accommodation / hotels</w:t>
      </w:r>
      <w:r w:rsidR="007C2C15">
        <w:rPr>
          <w:rFonts w:asciiTheme="majorBidi" w:hAnsiTheme="majorBidi" w:cstheme="majorBidi"/>
          <w:b/>
          <w:sz w:val="24"/>
          <w:szCs w:val="24"/>
          <w:lang w:val="en-US"/>
        </w:rPr>
        <w:br/>
      </w:r>
    </w:p>
    <w:p w:rsidR="00E405AC" w:rsidRPr="00E405AC" w:rsidRDefault="00E405AC" w:rsidP="00F10391">
      <w:pPr>
        <w:pStyle w:val="ListParagraph"/>
        <w:tabs>
          <w:tab w:val="left" w:pos="-1440"/>
        </w:tabs>
        <w:spacing w:line="240" w:lineRule="auto"/>
        <w:ind w:left="0"/>
        <w:rPr>
          <w:rFonts w:asciiTheme="majorBidi" w:hAnsiTheme="majorBidi" w:cstheme="majorBidi"/>
          <w:sz w:val="24"/>
          <w:szCs w:val="24"/>
          <w:lang w:val="en-US"/>
        </w:rPr>
      </w:pPr>
      <w:r w:rsidRPr="00E405AC">
        <w:rPr>
          <w:rFonts w:asciiTheme="majorBidi" w:hAnsiTheme="majorBidi" w:cstheme="majorBidi"/>
          <w:sz w:val="24"/>
          <w:szCs w:val="24"/>
          <w:lang w:val="en-US"/>
        </w:rPr>
        <w:t xml:space="preserve">All costs shall be </w:t>
      </w:r>
      <w:r w:rsidR="00F10391">
        <w:rPr>
          <w:rFonts w:asciiTheme="majorBidi" w:hAnsiTheme="majorBidi" w:cstheme="majorBidi"/>
          <w:sz w:val="24"/>
          <w:szCs w:val="24"/>
          <w:lang w:val="en-US"/>
        </w:rPr>
        <w:t>borne by the participant</w:t>
      </w:r>
      <w:r w:rsidRPr="00E405AC">
        <w:rPr>
          <w:rFonts w:asciiTheme="majorBidi" w:hAnsiTheme="majorBidi" w:cstheme="majorBidi"/>
          <w:sz w:val="24"/>
          <w:szCs w:val="24"/>
          <w:lang w:val="en-US"/>
        </w:rPr>
        <w:t>, including extension beyond the duration of the meeting</w:t>
      </w:r>
      <w:r w:rsidR="00F10391">
        <w:rPr>
          <w:rFonts w:asciiTheme="majorBidi" w:hAnsiTheme="majorBidi" w:cstheme="majorBidi"/>
          <w:sz w:val="24"/>
          <w:szCs w:val="24"/>
          <w:lang w:val="en-US"/>
        </w:rPr>
        <w:t xml:space="preserve"> dates</w:t>
      </w:r>
      <w:r w:rsidRPr="00E405AC">
        <w:rPr>
          <w:rFonts w:asciiTheme="majorBidi" w:hAnsiTheme="majorBidi" w:cstheme="majorBidi"/>
          <w:sz w:val="24"/>
          <w:szCs w:val="24"/>
          <w:lang w:val="en-US"/>
        </w:rPr>
        <w:t>.</w:t>
      </w:r>
    </w:p>
    <w:p w:rsidR="0045189F" w:rsidRPr="00CD7447" w:rsidRDefault="00E405AC" w:rsidP="007C2C15">
      <w:pPr>
        <w:tabs>
          <w:tab w:val="left" w:pos="567"/>
        </w:tabs>
        <w:spacing w:before="120" w:after="0" w:line="240" w:lineRule="auto"/>
        <w:rPr>
          <w:rFonts w:asciiTheme="majorBidi" w:hAnsiTheme="majorBidi" w:cstheme="majorBidi"/>
          <w:iCs/>
          <w:lang w:val="en-US"/>
        </w:rPr>
      </w:pPr>
      <w:r w:rsidRPr="00E405AC">
        <w:rPr>
          <w:rFonts w:asciiTheme="majorBidi" w:hAnsiTheme="majorBidi" w:cstheme="majorBidi"/>
          <w:sz w:val="24"/>
          <w:szCs w:val="24"/>
          <w:lang w:val="en-US"/>
        </w:rPr>
        <w:t>A list of additional hotels has been attached for delegates consideration in addition to hotel attached to the conference venue</w:t>
      </w:r>
      <w:r w:rsidR="001E1D7D">
        <w:rPr>
          <w:rFonts w:asciiTheme="majorBidi" w:hAnsiTheme="majorBidi" w:cstheme="majorBidi"/>
          <w:sz w:val="24"/>
          <w:szCs w:val="24"/>
          <w:lang w:val="en-US"/>
        </w:rPr>
        <w:t xml:space="preserve"> (see </w:t>
      </w:r>
      <w:r w:rsidR="001E1D7D" w:rsidRPr="001E1D7D">
        <w:rPr>
          <w:rFonts w:asciiTheme="majorBidi" w:hAnsiTheme="majorBidi" w:cstheme="majorBidi"/>
          <w:b/>
          <w:bCs/>
          <w:sz w:val="24"/>
          <w:szCs w:val="24"/>
          <w:lang w:val="en-US"/>
        </w:rPr>
        <w:t>Annex I</w:t>
      </w:r>
      <w:r w:rsidR="001E1D7D">
        <w:rPr>
          <w:rFonts w:asciiTheme="majorBidi" w:hAnsiTheme="majorBidi" w:cstheme="majorBidi"/>
          <w:sz w:val="24"/>
          <w:szCs w:val="24"/>
          <w:lang w:val="en-US"/>
        </w:rPr>
        <w:t>)</w:t>
      </w:r>
      <w:r>
        <w:rPr>
          <w:rFonts w:asciiTheme="majorBidi" w:hAnsiTheme="majorBidi" w:cstheme="majorBidi"/>
          <w:sz w:val="24"/>
          <w:szCs w:val="24"/>
          <w:lang w:val="en-US"/>
        </w:rPr>
        <w:t>.</w:t>
      </w:r>
      <w:r w:rsidRPr="00E405AC">
        <w:rPr>
          <w:rFonts w:ascii="Arial" w:hAnsi="Arial" w:cs="Arial"/>
          <w:b/>
          <w:lang w:val="en-US"/>
        </w:rPr>
        <w:t xml:space="preserve"> </w:t>
      </w:r>
      <w:r>
        <w:rPr>
          <w:rFonts w:ascii="Arial" w:hAnsi="Arial" w:cs="Arial"/>
          <w:b/>
          <w:lang w:val="en-US"/>
        </w:rPr>
        <w:br/>
      </w:r>
      <w:r>
        <w:rPr>
          <w:rFonts w:ascii="Arial" w:hAnsi="Arial" w:cs="Arial"/>
          <w:b/>
          <w:lang w:val="en-US"/>
        </w:rPr>
        <w:br/>
      </w:r>
      <w:r w:rsidR="009C3B67">
        <w:rPr>
          <w:rFonts w:asciiTheme="majorBidi" w:hAnsiTheme="majorBidi" w:cstheme="majorBidi"/>
          <w:b/>
          <w:sz w:val="24"/>
          <w:szCs w:val="24"/>
          <w:lang w:val="en-US"/>
        </w:rPr>
        <w:t>5</w:t>
      </w:r>
      <w:r w:rsidR="001E1D7D">
        <w:rPr>
          <w:rFonts w:asciiTheme="majorBidi" w:hAnsiTheme="majorBidi" w:cstheme="majorBidi"/>
          <w:b/>
          <w:sz w:val="24"/>
          <w:szCs w:val="24"/>
          <w:lang w:val="en-US"/>
        </w:rPr>
        <w:tab/>
      </w:r>
      <w:r w:rsidR="00BA7F68" w:rsidRPr="00CD7447">
        <w:rPr>
          <w:rFonts w:asciiTheme="majorBidi" w:hAnsiTheme="majorBidi" w:cstheme="majorBidi"/>
          <w:b/>
          <w:sz w:val="24"/>
          <w:szCs w:val="24"/>
          <w:lang w:val="en-US"/>
        </w:rPr>
        <w:t>Visas (entry formalities</w:t>
      </w:r>
      <w:proofErr w:type="gramStart"/>
      <w:r w:rsidR="00BA7F68" w:rsidRPr="00CD7447">
        <w:rPr>
          <w:rFonts w:asciiTheme="majorBidi" w:hAnsiTheme="majorBidi" w:cstheme="majorBidi"/>
          <w:b/>
          <w:sz w:val="24"/>
          <w:szCs w:val="24"/>
          <w:lang w:val="en-US"/>
        </w:rPr>
        <w:t>)</w:t>
      </w:r>
      <w:proofErr w:type="gramEnd"/>
      <w:r w:rsidR="007C2C15">
        <w:rPr>
          <w:rFonts w:asciiTheme="majorBidi" w:hAnsiTheme="majorBidi" w:cstheme="majorBidi"/>
          <w:b/>
          <w:sz w:val="24"/>
          <w:szCs w:val="24"/>
          <w:lang w:val="en-US"/>
        </w:rPr>
        <w:br/>
      </w:r>
      <w:r w:rsidR="007C2C15">
        <w:rPr>
          <w:rFonts w:asciiTheme="majorBidi" w:hAnsiTheme="majorBidi" w:cstheme="majorBidi"/>
          <w:b/>
          <w:sz w:val="24"/>
          <w:szCs w:val="24"/>
          <w:lang w:val="en-US"/>
        </w:rPr>
        <w:br/>
      </w:r>
      <w:r w:rsidR="007C2C15">
        <w:rPr>
          <w:rFonts w:asciiTheme="majorBidi" w:hAnsiTheme="majorBidi" w:cstheme="majorBidi"/>
          <w:iCs/>
          <w:u w:val="single"/>
          <w:lang w:val="en-US"/>
        </w:rPr>
        <w:t>P</w:t>
      </w:r>
      <w:r w:rsidR="00BA7F68" w:rsidRPr="00CD7447">
        <w:rPr>
          <w:rFonts w:asciiTheme="majorBidi" w:hAnsiTheme="majorBidi" w:cstheme="majorBidi"/>
          <w:iCs/>
          <w:u w:val="single"/>
          <w:lang w:val="en-US"/>
        </w:rPr>
        <w:t xml:space="preserve">assport </w:t>
      </w:r>
    </w:p>
    <w:p w:rsidR="00146276" w:rsidRPr="00146276" w:rsidRDefault="00146276" w:rsidP="00146276">
      <w:pPr>
        <w:spacing w:line="240" w:lineRule="auto"/>
        <w:rPr>
          <w:rFonts w:asciiTheme="majorBidi" w:hAnsiTheme="majorBidi" w:cstheme="majorBidi"/>
          <w:sz w:val="24"/>
          <w:szCs w:val="24"/>
          <w:lang w:val="en-US"/>
        </w:rPr>
      </w:pPr>
      <w:r w:rsidRPr="00146276">
        <w:rPr>
          <w:rFonts w:asciiTheme="majorBidi" w:hAnsiTheme="majorBidi" w:cstheme="majorBidi"/>
          <w:sz w:val="24"/>
          <w:szCs w:val="24"/>
          <w:lang w:val="en-US"/>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w:t>
      </w:r>
    </w:p>
    <w:p w:rsidR="00484531" w:rsidRPr="00CD7447" w:rsidRDefault="00BA7F68" w:rsidP="00537917">
      <w:pPr>
        <w:tabs>
          <w:tab w:val="left" w:pos="567"/>
        </w:tabs>
        <w:spacing w:before="120" w:after="0" w:line="240" w:lineRule="auto"/>
        <w:rPr>
          <w:rFonts w:asciiTheme="majorBidi" w:hAnsiTheme="majorBidi" w:cstheme="majorBidi"/>
          <w:iCs/>
          <w:sz w:val="24"/>
          <w:szCs w:val="24"/>
          <w:u w:val="single"/>
          <w:lang w:val="en-US"/>
        </w:rPr>
      </w:pPr>
      <w:r w:rsidRPr="00CD7447">
        <w:rPr>
          <w:rFonts w:asciiTheme="majorBidi" w:hAnsiTheme="majorBidi" w:cstheme="majorBidi"/>
          <w:iCs/>
          <w:sz w:val="24"/>
          <w:szCs w:val="24"/>
          <w:u w:val="single"/>
          <w:lang w:val="en-US"/>
        </w:rPr>
        <w:t>Visa</w:t>
      </w:r>
    </w:p>
    <w:p w:rsidR="00146276" w:rsidRPr="00146276" w:rsidRDefault="00146276" w:rsidP="0072162A">
      <w:pPr>
        <w:spacing w:line="240" w:lineRule="auto"/>
        <w:rPr>
          <w:rFonts w:asciiTheme="majorBidi" w:hAnsiTheme="majorBidi" w:cstheme="majorBidi"/>
          <w:sz w:val="24"/>
          <w:szCs w:val="24"/>
          <w:lang w:val="en-US"/>
        </w:rPr>
      </w:pPr>
      <w:r w:rsidRPr="00146276">
        <w:rPr>
          <w:rFonts w:asciiTheme="majorBidi" w:hAnsiTheme="majorBidi" w:cstheme="majorBidi"/>
          <w:sz w:val="24"/>
          <w:szCs w:val="24"/>
          <w:lang w:val="en-US"/>
        </w:rPr>
        <w:t xml:space="preserve">Delegates who require visas are requested to arrange through South African diplomatic or consular missions in their respective countries. Visa application forms can, however be downloaded from the South African Home Affairs website: </w:t>
      </w:r>
      <w:r w:rsidR="003E4457">
        <w:fldChar w:fldCharType="begin"/>
      </w:r>
      <w:r w:rsidR="003E4457" w:rsidRPr="00EA49DD">
        <w:rPr>
          <w:lang w:val="en-US"/>
        </w:rPr>
        <w:instrText>HYPERLINK "http://www.dha.gov.za/"</w:instrText>
      </w:r>
      <w:r w:rsidR="003E4457">
        <w:fldChar w:fldCharType="separate"/>
      </w:r>
      <w:r w:rsidR="0072162A" w:rsidRPr="00A97030">
        <w:rPr>
          <w:rStyle w:val="Hyperlink"/>
          <w:rFonts w:asciiTheme="majorBidi" w:hAnsiTheme="majorBidi" w:cstheme="majorBidi"/>
          <w:sz w:val="24"/>
          <w:szCs w:val="24"/>
          <w:lang w:val="en-US"/>
        </w:rPr>
        <w:t>http://www.dha.gov.za/</w:t>
      </w:r>
      <w:r w:rsidR="003E4457">
        <w:fldChar w:fldCharType="end"/>
      </w:r>
      <w:r w:rsidR="0072162A">
        <w:rPr>
          <w:rFonts w:asciiTheme="majorBidi" w:hAnsiTheme="majorBidi" w:cstheme="majorBidi"/>
          <w:sz w:val="24"/>
          <w:szCs w:val="24"/>
          <w:lang w:val="en-US"/>
        </w:rPr>
        <w:t xml:space="preserve">  </w:t>
      </w:r>
    </w:p>
    <w:p w:rsidR="0045189F" w:rsidRPr="00CD7447" w:rsidRDefault="00920FB3" w:rsidP="00537917">
      <w:pPr>
        <w:spacing w:before="120"/>
        <w:rPr>
          <w:lang w:val="en-US" w:eastAsia="de-DE"/>
        </w:rPr>
      </w:pPr>
      <w:r w:rsidRPr="00CD7447">
        <w:rPr>
          <w:rFonts w:asciiTheme="majorBidi" w:eastAsia="Times" w:hAnsiTheme="majorBidi" w:cstheme="majorBidi"/>
          <w:iCs/>
          <w:sz w:val="24"/>
          <w:szCs w:val="24"/>
          <w:u w:val="single"/>
          <w:lang w:val="en-US" w:eastAsia="de-DE"/>
        </w:rPr>
        <w:t>Customs formalities</w:t>
      </w:r>
    </w:p>
    <w:p w:rsidR="00DC738C" w:rsidRPr="00DC738C" w:rsidRDefault="00DC738C" w:rsidP="00DC738C">
      <w:pPr>
        <w:spacing w:line="240" w:lineRule="auto"/>
        <w:jc w:val="both"/>
        <w:rPr>
          <w:rFonts w:asciiTheme="majorBidi" w:hAnsiTheme="majorBidi" w:cstheme="majorBidi"/>
          <w:sz w:val="24"/>
          <w:szCs w:val="24"/>
          <w:lang w:val="en-US"/>
        </w:rPr>
      </w:pPr>
      <w:r w:rsidRPr="00DC738C">
        <w:rPr>
          <w:rFonts w:asciiTheme="majorBidi" w:hAnsiTheme="majorBidi" w:cstheme="majorBidi"/>
          <w:sz w:val="24"/>
          <w:szCs w:val="24"/>
          <w:lang w:val="en-US"/>
        </w:rPr>
        <w:t xml:space="preserve">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w:t>
      </w:r>
      <w:r w:rsidRPr="00DC738C">
        <w:rPr>
          <w:rFonts w:asciiTheme="majorBidi" w:hAnsiTheme="majorBidi" w:cstheme="majorBidi"/>
          <w:sz w:val="24"/>
          <w:szCs w:val="24"/>
          <w:lang w:val="en-US"/>
        </w:rPr>
        <w:lastRenderedPageBreak/>
        <w:t>Channel. In all other instances or where a traveler is not sure, the Red Channel should be selected.</w:t>
      </w:r>
    </w:p>
    <w:p w:rsidR="004C7673" w:rsidRDefault="00DC738C" w:rsidP="004C7673">
      <w:p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w:t>
      </w:r>
      <w:r w:rsidRPr="00DC738C">
        <w:rPr>
          <w:rFonts w:asciiTheme="majorBidi" w:hAnsiTheme="majorBidi" w:cstheme="majorBidi"/>
          <w:sz w:val="24"/>
          <w:szCs w:val="24"/>
          <w:lang w:val="en-US"/>
        </w:rPr>
        <w:t>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w:t>
      </w:r>
      <w:r w:rsidR="004C7673">
        <w:rPr>
          <w:rFonts w:asciiTheme="majorBidi" w:hAnsiTheme="majorBidi" w:cstheme="majorBidi"/>
          <w:sz w:val="24"/>
          <w:szCs w:val="24"/>
          <w:lang w:val="en-US"/>
        </w:rPr>
        <w:t>rican Department of Agriculture.</w:t>
      </w:r>
    </w:p>
    <w:p w:rsidR="00DC738C" w:rsidRPr="00DC738C" w:rsidRDefault="00DC738C" w:rsidP="004C7673">
      <w:pPr>
        <w:spacing w:line="240" w:lineRule="auto"/>
        <w:jc w:val="both"/>
        <w:rPr>
          <w:rFonts w:asciiTheme="majorBidi" w:hAnsiTheme="majorBidi" w:cstheme="majorBidi"/>
          <w:sz w:val="24"/>
          <w:szCs w:val="24"/>
          <w:lang w:val="en-US"/>
        </w:rPr>
      </w:pPr>
      <w:r w:rsidRPr="00DC738C">
        <w:rPr>
          <w:rFonts w:asciiTheme="majorBidi" w:hAnsiTheme="majorBidi" w:cstheme="majorBidi"/>
          <w:sz w:val="24"/>
          <w:szCs w:val="24"/>
          <w:lang w:val="en-US"/>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DC738C" w:rsidRPr="00DC738C" w:rsidRDefault="00DC738C" w:rsidP="00DC738C">
      <w:pPr>
        <w:spacing w:line="240" w:lineRule="auto"/>
        <w:jc w:val="both"/>
        <w:rPr>
          <w:rFonts w:asciiTheme="majorBidi" w:hAnsiTheme="majorBidi" w:cstheme="majorBidi"/>
          <w:sz w:val="24"/>
          <w:szCs w:val="24"/>
          <w:lang w:val="en-US"/>
        </w:rPr>
      </w:pPr>
      <w:r w:rsidRPr="00DC738C">
        <w:rPr>
          <w:rFonts w:asciiTheme="majorBidi" w:hAnsiTheme="majorBidi" w:cstheme="majorBidi"/>
          <w:sz w:val="24"/>
          <w:szCs w:val="24"/>
          <w:lang w:val="en-US"/>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484531" w:rsidRPr="00CD7447" w:rsidRDefault="009C3B67" w:rsidP="001E1D7D">
      <w:pPr>
        <w:pStyle w:val="StyleHeading1FuturaHvBT14ptNotBoldNounderline"/>
        <w:spacing w:before="120"/>
        <w:jc w:val="left"/>
        <w:rPr>
          <w:lang w:val="en-US"/>
        </w:rPr>
      </w:pPr>
      <w:r>
        <w:rPr>
          <w:lang w:val="en-US"/>
        </w:rPr>
        <w:t>6</w:t>
      </w:r>
      <w:r w:rsidR="001E1D7D">
        <w:rPr>
          <w:lang w:val="en-US"/>
        </w:rPr>
        <w:tab/>
      </w:r>
      <w:r w:rsidR="00FB34D4" w:rsidRPr="00CD7447">
        <w:rPr>
          <w:lang w:val="en-US"/>
        </w:rPr>
        <w:t>Health</w:t>
      </w:r>
      <w:r w:rsidR="007C2C15">
        <w:rPr>
          <w:lang w:val="en-US"/>
        </w:rPr>
        <w:br/>
      </w:r>
    </w:p>
    <w:p w:rsidR="00DC738C" w:rsidRPr="00DC738C" w:rsidRDefault="00DC738C" w:rsidP="004C7673">
      <w:pPr>
        <w:spacing w:line="240" w:lineRule="auto"/>
        <w:rPr>
          <w:rFonts w:asciiTheme="majorBidi" w:hAnsiTheme="majorBidi" w:cstheme="majorBidi"/>
          <w:sz w:val="24"/>
          <w:szCs w:val="24"/>
          <w:lang w:val="en-US"/>
        </w:rPr>
      </w:pPr>
      <w:r w:rsidRPr="00DC738C">
        <w:rPr>
          <w:rFonts w:asciiTheme="majorBidi" w:hAnsiTheme="majorBidi" w:cstheme="majorBidi"/>
          <w:sz w:val="24"/>
          <w:szCs w:val="24"/>
          <w:lang w:val="en-US"/>
        </w:rPr>
        <w:t xml:space="preserve">All delegates arriving in South Africa, who travel from or through yellow fever areas, as designated by the World Health Organization, must carry valid certificates of vaccination against </w:t>
      </w:r>
      <w:r w:rsidRPr="00DC738C">
        <w:rPr>
          <w:rFonts w:asciiTheme="majorBidi" w:hAnsiTheme="majorBidi" w:cstheme="majorBidi"/>
          <w:b/>
          <w:sz w:val="24"/>
          <w:szCs w:val="24"/>
          <w:lang w:val="en-US"/>
        </w:rPr>
        <w:t>Yellow Fever</w:t>
      </w:r>
      <w:r w:rsidRPr="00DC738C">
        <w:rPr>
          <w:rFonts w:asciiTheme="majorBidi" w:hAnsiTheme="majorBidi" w:cstheme="majorBidi"/>
          <w:sz w:val="24"/>
          <w:szCs w:val="24"/>
          <w:lang w:val="en-US"/>
        </w:rPr>
        <w:t>.  There will be a control post upon arrival at KSIA to ensure the validity of these vaccinations.  Delegates and other participants failing to provide proof thereof will be required to submit to vaccination prior to entry into the country. (Please also see under Medical and Health Services below).</w:t>
      </w:r>
    </w:p>
    <w:p w:rsidR="00DC738C" w:rsidRPr="00DC738C" w:rsidRDefault="00DC738C" w:rsidP="00DC738C">
      <w:pPr>
        <w:spacing w:line="240" w:lineRule="auto"/>
        <w:rPr>
          <w:rFonts w:asciiTheme="majorBidi" w:hAnsiTheme="majorBidi" w:cstheme="majorBidi"/>
          <w:bCs/>
          <w:sz w:val="24"/>
          <w:szCs w:val="24"/>
          <w:u w:val="single"/>
          <w:lang w:val="en-US"/>
        </w:rPr>
      </w:pPr>
      <w:r w:rsidRPr="00DC738C">
        <w:rPr>
          <w:rFonts w:asciiTheme="majorBidi" w:hAnsiTheme="majorBidi" w:cstheme="majorBidi"/>
          <w:bCs/>
          <w:sz w:val="24"/>
          <w:szCs w:val="24"/>
          <w:u w:val="single"/>
          <w:lang w:val="en-US"/>
        </w:rPr>
        <w:t>Medical Treatment</w:t>
      </w:r>
    </w:p>
    <w:p w:rsidR="00DC738C" w:rsidRPr="00DC738C" w:rsidRDefault="00DC738C" w:rsidP="00DC738C">
      <w:pPr>
        <w:pStyle w:val="BodyText3"/>
        <w:spacing w:line="240" w:lineRule="auto"/>
        <w:rPr>
          <w:rFonts w:asciiTheme="majorBidi" w:hAnsiTheme="majorBidi" w:cstheme="majorBidi"/>
          <w:sz w:val="24"/>
          <w:szCs w:val="24"/>
          <w:lang w:val="en-US"/>
        </w:rPr>
      </w:pPr>
      <w:r w:rsidRPr="00DC738C">
        <w:rPr>
          <w:rFonts w:asciiTheme="majorBidi" w:hAnsiTheme="majorBidi" w:cstheme="majorBidi"/>
          <w:sz w:val="24"/>
          <w:szCs w:val="24"/>
          <w:lang w:val="en-GB"/>
        </w:rPr>
        <w:t xml:space="preserve">Delegates are encouraged to obtain medical travel insurance from a reputable organisation, as </w:t>
      </w:r>
      <w:r w:rsidRPr="00DC738C">
        <w:rPr>
          <w:rFonts w:asciiTheme="majorBidi" w:hAnsiTheme="majorBidi" w:cstheme="majorBidi"/>
          <w:sz w:val="24"/>
          <w:szCs w:val="24"/>
          <w:lang w:val="en-US"/>
        </w:rPr>
        <w:t>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DC738C" w:rsidRPr="00DC738C" w:rsidRDefault="00DC738C" w:rsidP="00DC738C">
      <w:pPr>
        <w:pStyle w:val="BodyText3"/>
        <w:spacing w:line="240" w:lineRule="auto"/>
        <w:rPr>
          <w:rFonts w:asciiTheme="majorBidi" w:hAnsiTheme="majorBidi" w:cstheme="majorBidi"/>
          <w:bCs/>
          <w:sz w:val="24"/>
          <w:szCs w:val="24"/>
          <w:u w:val="single"/>
          <w:lang w:val="en-US"/>
        </w:rPr>
      </w:pPr>
      <w:r w:rsidRPr="00DC738C">
        <w:rPr>
          <w:rFonts w:asciiTheme="majorBidi" w:hAnsiTheme="majorBidi" w:cstheme="majorBidi"/>
          <w:bCs/>
          <w:sz w:val="24"/>
          <w:szCs w:val="24"/>
          <w:u w:val="single"/>
          <w:lang w:val="en-US"/>
        </w:rPr>
        <w:t>Yellow Fever</w:t>
      </w:r>
    </w:p>
    <w:p w:rsidR="00DC738C" w:rsidRDefault="00DC738C" w:rsidP="00EA49DD">
      <w:pPr>
        <w:spacing w:line="240" w:lineRule="auto"/>
        <w:rPr>
          <w:rFonts w:asciiTheme="majorBidi" w:hAnsiTheme="majorBidi" w:cstheme="majorBidi"/>
          <w:sz w:val="24"/>
          <w:szCs w:val="24"/>
          <w:lang w:val="en-US"/>
        </w:rPr>
      </w:pPr>
      <w:r w:rsidRPr="00DC738C">
        <w:rPr>
          <w:rFonts w:asciiTheme="majorBidi" w:hAnsiTheme="majorBidi" w:cstheme="majorBidi"/>
          <w:sz w:val="24"/>
          <w:szCs w:val="24"/>
          <w:lang w:val="en-US"/>
        </w:rPr>
        <w:t>Port Health Control Posts are stationed at King Shaka International Airport</w:t>
      </w:r>
      <w:r w:rsidR="001A7CCB">
        <w:rPr>
          <w:rFonts w:asciiTheme="majorBidi" w:hAnsiTheme="majorBidi" w:cstheme="majorBidi"/>
          <w:sz w:val="24"/>
          <w:szCs w:val="24"/>
          <w:lang w:val="en-US"/>
        </w:rPr>
        <w:t xml:space="preserve">. </w:t>
      </w:r>
      <w:r w:rsidRPr="00DC738C">
        <w:rPr>
          <w:rFonts w:asciiTheme="majorBidi" w:hAnsiTheme="majorBidi" w:cstheme="majorBidi"/>
          <w:sz w:val="24"/>
          <w:szCs w:val="24"/>
          <w:lang w:val="en-US"/>
        </w:rPr>
        <w:t xml:space="preserve">In terms of the International Health Regulations Act, any person travelling from, or through, a yellow fever endemic area is required to provide proof of having a valid yellow fever vaccination prior to being allowed to enter South Africa. Should a person not be able to </w:t>
      </w:r>
      <w:r w:rsidRPr="001E1D7D">
        <w:rPr>
          <w:rFonts w:asciiTheme="majorBidi" w:hAnsiTheme="majorBidi" w:cstheme="majorBidi"/>
          <w:sz w:val="24"/>
          <w:szCs w:val="24"/>
          <w:lang w:val="en-US"/>
        </w:rPr>
        <w:t xml:space="preserve">provide such proof, such person shall have the option of being vaccinated on-site (at their own cost) or being placed in quarantine for 6 days. Due to the high cost of this, it is strongly recommended that affected visitors be vaccinated prior to their travel.  </w:t>
      </w:r>
    </w:p>
    <w:p w:rsidR="00EA49DD" w:rsidRPr="00243428" w:rsidRDefault="00EA49DD" w:rsidP="00EA49DD">
      <w:pPr>
        <w:spacing w:line="240" w:lineRule="auto"/>
        <w:rPr>
          <w:rFonts w:asciiTheme="majorBidi" w:hAnsiTheme="majorBidi" w:cstheme="majorBidi"/>
          <w:sz w:val="24"/>
          <w:szCs w:val="24"/>
          <w:lang w:val="en-US"/>
        </w:rPr>
      </w:pPr>
    </w:p>
    <w:p w:rsidR="007C2C15" w:rsidRDefault="007C2C15" w:rsidP="001E1D7D">
      <w:pPr>
        <w:spacing w:line="240" w:lineRule="auto"/>
        <w:rPr>
          <w:rFonts w:asciiTheme="majorBidi" w:hAnsiTheme="majorBidi" w:cstheme="majorBidi"/>
          <w:sz w:val="24"/>
          <w:szCs w:val="24"/>
          <w:lang w:val="en-US"/>
        </w:rPr>
      </w:pPr>
    </w:p>
    <w:p w:rsidR="004C7673" w:rsidRPr="001E1D7D" w:rsidRDefault="004C7673" w:rsidP="001E1D7D">
      <w:pPr>
        <w:spacing w:line="240" w:lineRule="auto"/>
        <w:rPr>
          <w:rFonts w:asciiTheme="majorBidi" w:hAnsiTheme="majorBidi" w:cstheme="majorBidi"/>
          <w:sz w:val="24"/>
          <w:szCs w:val="24"/>
          <w:lang w:val="en-US"/>
        </w:rPr>
      </w:pPr>
    </w:p>
    <w:p w:rsidR="00484531" w:rsidRPr="001E1D7D" w:rsidRDefault="009C3B67" w:rsidP="001E1D7D">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lastRenderedPageBreak/>
        <w:t>7</w:t>
      </w:r>
      <w:r w:rsidR="001E1D7D">
        <w:rPr>
          <w:rFonts w:asciiTheme="majorBidi" w:hAnsiTheme="majorBidi" w:cstheme="majorBidi"/>
          <w:b/>
          <w:sz w:val="24"/>
          <w:szCs w:val="24"/>
          <w:lang w:val="en-US"/>
        </w:rPr>
        <w:tab/>
      </w:r>
      <w:r w:rsidR="00DC738C" w:rsidRPr="001E1D7D">
        <w:rPr>
          <w:rFonts w:asciiTheme="majorBidi" w:hAnsiTheme="majorBidi" w:cstheme="majorBidi"/>
          <w:b/>
          <w:sz w:val="24"/>
          <w:szCs w:val="24"/>
          <w:lang w:val="en-US"/>
        </w:rPr>
        <w:t>Banking Services and Currency</w:t>
      </w:r>
      <w:r w:rsidR="007C2C15">
        <w:rPr>
          <w:rFonts w:asciiTheme="majorBidi" w:hAnsiTheme="majorBidi" w:cstheme="majorBidi"/>
          <w:b/>
          <w:sz w:val="24"/>
          <w:szCs w:val="24"/>
          <w:lang w:val="en-US"/>
        </w:rPr>
        <w:br/>
      </w:r>
    </w:p>
    <w:p w:rsidR="00DC738C" w:rsidRPr="001E1D7D" w:rsidRDefault="00DC738C" w:rsidP="001E1D7D">
      <w:pPr>
        <w:pStyle w:val="BodyText3"/>
        <w:tabs>
          <w:tab w:val="left" w:pos="-1440"/>
        </w:tabs>
        <w:spacing w:line="240" w:lineRule="auto"/>
        <w:jc w:val="both"/>
        <w:rPr>
          <w:rFonts w:asciiTheme="majorBidi" w:hAnsiTheme="majorBidi" w:cstheme="majorBidi"/>
          <w:sz w:val="24"/>
          <w:szCs w:val="24"/>
          <w:lang w:val="en-GB"/>
        </w:rPr>
      </w:pPr>
      <w:r w:rsidRPr="001E1D7D">
        <w:rPr>
          <w:rFonts w:asciiTheme="majorBidi" w:hAnsiTheme="majorBidi" w:cstheme="majorBidi"/>
          <w:sz w:val="24"/>
          <w:szCs w:val="24"/>
          <w:lang w:val="en-GB"/>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R 5000.00.</w:t>
      </w:r>
    </w:p>
    <w:p w:rsidR="00DC738C" w:rsidRPr="001E1D7D" w:rsidRDefault="00DC738C" w:rsidP="001E1D7D">
      <w:pPr>
        <w:tabs>
          <w:tab w:val="left" w:pos="-1440"/>
        </w:tabs>
        <w:spacing w:line="240" w:lineRule="auto"/>
        <w:jc w:val="both"/>
        <w:rPr>
          <w:rFonts w:asciiTheme="majorBidi" w:hAnsiTheme="majorBidi" w:cstheme="majorBidi"/>
          <w:sz w:val="24"/>
          <w:szCs w:val="24"/>
          <w:lang w:val="en-GB"/>
        </w:rPr>
      </w:pPr>
      <w:r w:rsidRPr="001E1D7D">
        <w:rPr>
          <w:rFonts w:asciiTheme="majorBidi" w:hAnsiTheme="majorBidi" w:cstheme="majorBidi"/>
          <w:sz w:val="24"/>
          <w:szCs w:val="24"/>
          <w:lang w:val="en-US"/>
        </w:rPr>
        <w:t xml:space="preserve">Foreign exchange facilities are available through </w:t>
      </w:r>
      <w:r w:rsidRPr="001E1D7D">
        <w:rPr>
          <w:rFonts w:asciiTheme="majorBidi" w:hAnsiTheme="majorBidi" w:cstheme="majorBidi"/>
          <w:sz w:val="24"/>
          <w:szCs w:val="24"/>
          <w:lang w:val="en-GB"/>
        </w:rPr>
        <w:t>Bureau de Change facilities on weekdays from</w:t>
      </w:r>
      <w:r w:rsidRPr="001E1D7D">
        <w:rPr>
          <w:rFonts w:asciiTheme="majorBidi" w:hAnsiTheme="majorBidi" w:cstheme="majorBidi"/>
          <w:sz w:val="24"/>
          <w:szCs w:val="24"/>
          <w:lang w:val="en-US"/>
        </w:rPr>
        <w:t xml:space="preserve"> 09:00 to 15:30 and on Saturdays from 08:30 to 11:00. </w:t>
      </w:r>
      <w:r w:rsidRPr="001E1D7D">
        <w:rPr>
          <w:rFonts w:asciiTheme="majorBidi" w:hAnsiTheme="majorBidi" w:cstheme="majorBidi"/>
          <w:sz w:val="24"/>
          <w:szCs w:val="24"/>
          <w:lang w:val="en-GB"/>
        </w:rPr>
        <w:t xml:space="preserve">Most internationally recognised currencies and travellers cheques can be exchanged at commercial banks, hotels and international airports. </w:t>
      </w:r>
    </w:p>
    <w:p w:rsidR="00DC738C" w:rsidRPr="001E1D7D" w:rsidRDefault="00DC738C" w:rsidP="001E1D7D">
      <w:pPr>
        <w:pStyle w:val="BodyText3"/>
        <w:tabs>
          <w:tab w:val="left" w:pos="-1440"/>
        </w:tabs>
        <w:spacing w:line="240" w:lineRule="auto"/>
        <w:jc w:val="both"/>
        <w:rPr>
          <w:rFonts w:asciiTheme="majorBidi" w:hAnsiTheme="majorBidi" w:cstheme="majorBidi"/>
          <w:sz w:val="24"/>
          <w:szCs w:val="24"/>
          <w:lang w:val="en-GB"/>
        </w:rPr>
      </w:pPr>
      <w:r w:rsidRPr="001E1D7D">
        <w:rPr>
          <w:rFonts w:asciiTheme="majorBidi" w:hAnsiTheme="majorBidi" w:cstheme="majorBidi"/>
          <w:sz w:val="24"/>
          <w:szCs w:val="24"/>
          <w:lang w:val="en-GB"/>
        </w:rPr>
        <w:t>The unit of currency is the Rand (ZAR). Exchange rates are subject to fluctuation.</w:t>
      </w:r>
    </w:p>
    <w:p w:rsidR="001E1D7D" w:rsidRDefault="009C3B67" w:rsidP="001E1D7D">
      <w:pPr>
        <w:tabs>
          <w:tab w:val="left" w:pos="567"/>
        </w:tabs>
        <w:spacing w:before="120"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t>8</w:t>
      </w:r>
      <w:r w:rsidR="001E1D7D">
        <w:rPr>
          <w:rFonts w:asciiTheme="majorBidi" w:hAnsiTheme="majorBidi" w:cstheme="majorBidi"/>
          <w:b/>
          <w:sz w:val="24"/>
          <w:szCs w:val="24"/>
          <w:lang w:val="en-US"/>
        </w:rPr>
        <w:tab/>
        <w:t xml:space="preserve">  Dress Code</w:t>
      </w:r>
      <w:r w:rsidR="004C7673">
        <w:rPr>
          <w:rFonts w:asciiTheme="majorBidi" w:hAnsiTheme="majorBidi" w:cstheme="majorBidi"/>
          <w:b/>
          <w:sz w:val="24"/>
          <w:szCs w:val="24"/>
          <w:lang w:val="en-US"/>
        </w:rPr>
        <w:br/>
      </w:r>
    </w:p>
    <w:p w:rsidR="001E1D7D" w:rsidRPr="001E1D7D" w:rsidRDefault="001E1D7D" w:rsidP="001E1D7D">
      <w:pPr>
        <w:spacing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The dress code across South Africa is mainly casual and smart casual, except in some restaurant</w:t>
      </w:r>
      <w:r w:rsidR="004C7673">
        <w:rPr>
          <w:rFonts w:asciiTheme="majorBidi" w:hAnsiTheme="majorBidi" w:cstheme="majorBidi"/>
          <w:sz w:val="24"/>
          <w:szCs w:val="24"/>
          <w:lang w:val="en-US"/>
        </w:rPr>
        <w:t>s</w:t>
      </w:r>
      <w:r w:rsidRPr="001E1D7D">
        <w:rPr>
          <w:rFonts w:asciiTheme="majorBidi" w:hAnsiTheme="majorBidi" w:cstheme="majorBidi"/>
          <w:sz w:val="24"/>
          <w:szCs w:val="24"/>
          <w:lang w:val="en-US"/>
        </w:rPr>
        <w:t xml:space="preserve"> and clubs that require more formal attire.</w:t>
      </w:r>
    </w:p>
    <w:p w:rsidR="001E1D7D" w:rsidRDefault="009C3B67" w:rsidP="001E1D7D">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9</w:t>
      </w:r>
      <w:r w:rsidR="001E1D7D">
        <w:rPr>
          <w:rFonts w:asciiTheme="majorBidi" w:hAnsiTheme="majorBidi" w:cstheme="majorBidi"/>
          <w:b/>
          <w:sz w:val="24"/>
          <w:szCs w:val="24"/>
          <w:lang w:val="en-US"/>
        </w:rPr>
        <w:tab/>
      </w:r>
      <w:r w:rsidR="001E1D7D" w:rsidRPr="001E1D7D">
        <w:rPr>
          <w:rFonts w:asciiTheme="majorBidi" w:hAnsiTheme="majorBidi" w:cstheme="majorBidi"/>
          <w:b/>
          <w:sz w:val="24"/>
          <w:szCs w:val="24"/>
          <w:lang w:val="en-US"/>
        </w:rPr>
        <w:t>Smoking</w:t>
      </w:r>
    </w:p>
    <w:p w:rsidR="001E1D7D" w:rsidRPr="001E1D7D" w:rsidRDefault="001E1D7D" w:rsidP="001E1D7D">
      <w:pPr>
        <w:spacing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It is illegal to smoke in public buildings, on planes, buses and trains.</w:t>
      </w:r>
    </w:p>
    <w:p w:rsidR="001E1D7D" w:rsidRPr="001E1D7D" w:rsidRDefault="001E1D7D" w:rsidP="009C3B67">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w:t>
      </w:r>
      <w:r w:rsidR="009C3B67">
        <w:rPr>
          <w:rFonts w:asciiTheme="majorBidi" w:hAnsiTheme="majorBidi" w:cstheme="majorBidi"/>
          <w:b/>
          <w:sz w:val="24"/>
          <w:szCs w:val="24"/>
          <w:lang w:val="en-US"/>
        </w:rPr>
        <w:t>0</w:t>
      </w:r>
      <w:r>
        <w:rPr>
          <w:rFonts w:asciiTheme="majorBidi" w:hAnsiTheme="majorBidi" w:cstheme="majorBidi"/>
          <w:b/>
          <w:sz w:val="24"/>
          <w:szCs w:val="24"/>
          <w:lang w:val="en-US"/>
        </w:rPr>
        <w:tab/>
      </w:r>
      <w:r w:rsidRPr="001E1D7D">
        <w:rPr>
          <w:rFonts w:asciiTheme="majorBidi" w:hAnsiTheme="majorBidi" w:cstheme="majorBidi"/>
          <w:b/>
          <w:sz w:val="24"/>
          <w:szCs w:val="24"/>
          <w:lang w:val="en-US"/>
        </w:rPr>
        <w:t>Postal and Internet Services</w:t>
      </w:r>
    </w:p>
    <w:p w:rsidR="001E1D7D" w:rsidRPr="001E1D7D" w:rsidRDefault="001E1D7D" w:rsidP="009504DF">
      <w:pPr>
        <w:spacing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Services are available throughout the city at</w:t>
      </w:r>
      <w:r w:rsidR="009504DF">
        <w:rPr>
          <w:rFonts w:asciiTheme="majorBidi" w:hAnsiTheme="majorBidi" w:cstheme="majorBidi"/>
          <w:sz w:val="24"/>
          <w:szCs w:val="24"/>
          <w:lang w:val="en-US"/>
        </w:rPr>
        <w:t xml:space="preserve"> one’s </w:t>
      </w:r>
      <w:r w:rsidRPr="001E1D7D">
        <w:rPr>
          <w:rFonts w:asciiTheme="majorBidi" w:hAnsiTheme="majorBidi" w:cstheme="majorBidi"/>
          <w:sz w:val="24"/>
          <w:szCs w:val="24"/>
          <w:lang w:val="en-US"/>
        </w:rPr>
        <w:t>own cost. However, the conference venue will be providing WI-FI services.</w:t>
      </w:r>
    </w:p>
    <w:p w:rsidR="001E1D7D" w:rsidRPr="001E1D7D" w:rsidRDefault="009C3B67" w:rsidP="001E1D7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11</w:t>
      </w:r>
      <w:r w:rsidR="001E1D7D">
        <w:rPr>
          <w:rFonts w:asciiTheme="majorBidi" w:hAnsiTheme="majorBidi" w:cstheme="majorBidi"/>
          <w:b/>
          <w:sz w:val="24"/>
          <w:szCs w:val="24"/>
          <w:lang w:val="en-US"/>
        </w:rPr>
        <w:tab/>
      </w:r>
      <w:r w:rsidR="001E1D7D" w:rsidRPr="001E1D7D">
        <w:rPr>
          <w:rFonts w:asciiTheme="majorBidi" w:hAnsiTheme="majorBidi" w:cstheme="majorBidi"/>
          <w:b/>
          <w:sz w:val="24"/>
          <w:szCs w:val="24"/>
          <w:lang w:val="en-US"/>
        </w:rPr>
        <w:t>Drivers' Licenses / Permits</w:t>
      </w:r>
    </w:p>
    <w:p w:rsidR="001E1D7D" w:rsidRPr="001E1D7D" w:rsidRDefault="001E1D7D" w:rsidP="001E1D7D">
      <w:pPr>
        <w:pStyle w:val="BodyText3"/>
        <w:spacing w:line="240" w:lineRule="auto"/>
        <w:jc w:val="both"/>
        <w:rPr>
          <w:rFonts w:asciiTheme="majorBidi" w:hAnsiTheme="majorBidi" w:cstheme="majorBidi"/>
          <w:sz w:val="24"/>
          <w:szCs w:val="24"/>
          <w:lang w:val="en-GB"/>
        </w:rPr>
      </w:pPr>
      <w:r w:rsidRPr="001E1D7D">
        <w:rPr>
          <w:rFonts w:asciiTheme="majorBidi" w:hAnsiTheme="majorBidi" w:cstheme="majorBidi"/>
          <w:sz w:val="24"/>
          <w:szCs w:val="24"/>
          <w:lang w:val="en-GB"/>
        </w:rPr>
        <w:t>Drivers must hold valid driving licences which carry a photograph of the holder, and are either printed or authenticated in English. South Africa recognises international driving permits issued under the 1949 Convention on Road Traffic.</w:t>
      </w:r>
    </w:p>
    <w:p w:rsidR="001E1D7D" w:rsidRPr="001E1D7D" w:rsidRDefault="009C3B67" w:rsidP="001E1D7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12</w:t>
      </w:r>
      <w:r w:rsidR="001E1D7D">
        <w:rPr>
          <w:rFonts w:asciiTheme="majorBidi" w:hAnsiTheme="majorBidi" w:cstheme="majorBidi"/>
          <w:b/>
          <w:sz w:val="24"/>
          <w:szCs w:val="24"/>
          <w:lang w:val="en-US"/>
        </w:rPr>
        <w:tab/>
      </w:r>
      <w:r w:rsidR="001E1D7D" w:rsidRPr="001E1D7D">
        <w:rPr>
          <w:rFonts w:asciiTheme="majorBidi" w:hAnsiTheme="majorBidi" w:cstheme="majorBidi"/>
          <w:b/>
          <w:sz w:val="24"/>
          <w:szCs w:val="24"/>
          <w:lang w:val="en-US"/>
        </w:rPr>
        <w:t xml:space="preserve"> Business and Shopping Hours</w:t>
      </w:r>
    </w:p>
    <w:p w:rsidR="001E1D7D" w:rsidRDefault="001E1D7D" w:rsidP="001E1D7D">
      <w:pPr>
        <w:pStyle w:val="BodyText3"/>
        <w:spacing w:line="240" w:lineRule="auto"/>
        <w:jc w:val="both"/>
        <w:rPr>
          <w:rFonts w:asciiTheme="majorBidi" w:hAnsiTheme="majorBidi" w:cstheme="majorBidi"/>
          <w:sz w:val="24"/>
          <w:szCs w:val="24"/>
          <w:lang w:val="en-GB"/>
        </w:rPr>
      </w:pPr>
      <w:r w:rsidRPr="001E1D7D">
        <w:rPr>
          <w:rFonts w:asciiTheme="majorBidi" w:hAnsiTheme="majorBidi" w:cstheme="majorBidi"/>
          <w:sz w:val="24"/>
          <w:szCs w:val="24"/>
          <w:lang w:val="en-GB"/>
        </w:rPr>
        <w:t>Offices and businesses are generally open from 08:00 to 17:00, Monday to Friday.  Shopping hours vary but most shops are open from 09:00 to 17:00 Monday to Friday and from 09:00 to 13:00 on Saturdays. Some shops are open on Sundays between 09:00 hours to 13:00.</w:t>
      </w:r>
    </w:p>
    <w:p w:rsidR="001E1D7D" w:rsidRPr="001E1D7D" w:rsidRDefault="009C3B67" w:rsidP="001E1D7D">
      <w:pPr>
        <w:pStyle w:val="BodyText3"/>
        <w:spacing w:line="240" w:lineRule="auto"/>
        <w:jc w:val="both"/>
        <w:rPr>
          <w:rFonts w:asciiTheme="majorBidi" w:hAnsiTheme="majorBidi" w:cstheme="majorBidi"/>
          <w:b/>
          <w:sz w:val="24"/>
          <w:szCs w:val="24"/>
          <w:lang w:val="en-GB"/>
        </w:rPr>
      </w:pPr>
      <w:r>
        <w:rPr>
          <w:rFonts w:asciiTheme="majorBidi" w:hAnsiTheme="majorBidi" w:cstheme="majorBidi"/>
          <w:b/>
          <w:sz w:val="24"/>
          <w:szCs w:val="24"/>
          <w:lang w:val="en-US"/>
        </w:rPr>
        <w:t>13</w:t>
      </w:r>
      <w:r w:rsidR="001E1D7D">
        <w:rPr>
          <w:rFonts w:asciiTheme="majorBidi" w:hAnsiTheme="majorBidi" w:cstheme="majorBidi"/>
          <w:b/>
          <w:sz w:val="24"/>
          <w:szCs w:val="24"/>
          <w:lang w:val="en-US"/>
        </w:rPr>
        <w:tab/>
      </w:r>
      <w:r w:rsidR="001E1D7D" w:rsidRPr="001E1D7D">
        <w:rPr>
          <w:rFonts w:asciiTheme="majorBidi" w:hAnsiTheme="majorBidi" w:cstheme="majorBidi"/>
          <w:b/>
          <w:sz w:val="24"/>
          <w:szCs w:val="24"/>
          <w:lang w:val="en-US"/>
        </w:rPr>
        <w:t>Value-added Tax</w:t>
      </w:r>
    </w:p>
    <w:p w:rsidR="001E1D7D" w:rsidRPr="001E1D7D" w:rsidRDefault="001E1D7D" w:rsidP="001E1D7D">
      <w:pPr>
        <w:spacing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Value-added tax (VAT) is charged on most goods and services except when purchased in duty-free shops at international airports.  The current rate is 14%. On presentation of the goods and tax invoices, VAT may be reclaimed at international airports.</w:t>
      </w:r>
    </w:p>
    <w:p w:rsidR="001E1D7D" w:rsidRPr="001E1D7D" w:rsidRDefault="009C3B67" w:rsidP="001E1D7D">
      <w:pPr>
        <w:spacing w:line="240" w:lineRule="auto"/>
        <w:rPr>
          <w:rFonts w:asciiTheme="majorBidi" w:hAnsiTheme="majorBidi" w:cstheme="majorBidi"/>
          <w:b/>
          <w:sz w:val="24"/>
          <w:szCs w:val="24"/>
          <w:lang w:val="en-US"/>
        </w:rPr>
      </w:pPr>
      <w:r>
        <w:rPr>
          <w:rFonts w:asciiTheme="majorBidi" w:hAnsiTheme="majorBidi" w:cstheme="majorBidi"/>
          <w:b/>
          <w:sz w:val="24"/>
          <w:szCs w:val="24"/>
          <w:lang w:val="en-US"/>
        </w:rPr>
        <w:t>14</w:t>
      </w:r>
      <w:r w:rsidR="001E1D7D">
        <w:rPr>
          <w:rFonts w:asciiTheme="majorBidi" w:hAnsiTheme="majorBidi" w:cstheme="majorBidi"/>
          <w:b/>
          <w:sz w:val="24"/>
          <w:szCs w:val="24"/>
          <w:lang w:val="en-US"/>
        </w:rPr>
        <w:tab/>
      </w:r>
      <w:r w:rsidR="001E1D7D" w:rsidRPr="001E1D7D">
        <w:rPr>
          <w:rFonts w:asciiTheme="majorBidi" w:hAnsiTheme="majorBidi" w:cstheme="majorBidi"/>
          <w:b/>
          <w:sz w:val="24"/>
          <w:szCs w:val="24"/>
          <w:lang w:val="en-US"/>
        </w:rPr>
        <w:t xml:space="preserve">Safety and Security </w:t>
      </w:r>
    </w:p>
    <w:p w:rsidR="001E1D7D" w:rsidRPr="001E1D7D" w:rsidRDefault="001E1D7D" w:rsidP="001E1D7D">
      <w:pPr>
        <w:spacing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As always, travelers should take a few basic precautions to ensure a safe and pleasant visit:</w:t>
      </w:r>
    </w:p>
    <w:p w:rsidR="001E1D7D" w:rsidRPr="001E1D7D" w:rsidRDefault="001E1D7D" w:rsidP="001E1D7D">
      <w:pPr>
        <w:numPr>
          <w:ilvl w:val="0"/>
          <w:numId w:val="5"/>
        </w:numPr>
        <w:spacing w:after="0" w:line="240" w:lineRule="auto"/>
        <w:jc w:val="both"/>
        <w:rPr>
          <w:rFonts w:asciiTheme="majorBidi" w:hAnsiTheme="majorBidi" w:cstheme="majorBidi"/>
          <w:sz w:val="24"/>
          <w:szCs w:val="24"/>
        </w:rPr>
      </w:pPr>
      <w:r w:rsidRPr="001E1D7D">
        <w:rPr>
          <w:rFonts w:asciiTheme="majorBidi" w:hAnsiTheme="majorBidi" w:cstheme="majorBidi"/>
          <w:sz w:val="24"/>
          <w:szCs w:val="24"/>
        </w:rPr>
        <w:t xml:space="preserve">Never leave personal property unattended </w:t>
      </w:r>
    </w:p>
    <w:p w:rsidR="001E1D7D" w:rsidRPr="001E1D7D" w:rsidRDefault="001E1D7D" w:rsidP="001E1D7D">
      <w:pPr>
        <w:numPr>
          <w:ilvl w:val="0"/>
          <w:numId w:val="5"/>
        </w:numPr>
        <w:spacing w:after="0"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Store valuables in your hotel</w:t>
      </w:r>
      <w:r w:rsidR="009504DF">
        <w:rPr>
          <w:rFonts w:asciiTheme="majorBidi" w:hAnsiTheme="majorBidi" w:cstheme="majorBidi"/>
          <w:sz w:val="24"/>
          <w:szCs w:val="24"/>
          <w:lang w:val="en-US"/>
        </w:rPr>
        <w:t>’</w:t>
      </w:r>
      <w:r w:rsidRPr="001E1D7D">
        <w:rPr>
          <w:rFonts w:asciiTheme="majorBidi" w:hAnsiTheme="majorBidi" w:cstheme="majorBidi"/>
          <w:sz w:val="24"/>
          <w:szCs w:val="24"/>
          <w:lang w:val="en-US"/>
        </w:rPr>
        <w:t>s safety deposit box</w:t>
      </w:r>
    </w:p>
    <w:p w:rsidR="001E1D7D" w:rsidRPr="001E1D7D" w:rsidRDefault="001E1D7D" w:rsidP="001E1D7D">
      <w:pPr>
        <w:numPr>
          <w:ilvl w:val="0"/>
          <w:numId w:val="5"/>
        </w:numPr>
        <w:spacing w:after="0" w:line="240" w:lineRule="auto"/>
        <w:jc w:val="both"/>
        <w:rPr>
          <w:rFonts w:asciiTheme="majorBidi" w:hAnsiTheme="majorBidi" w:cstheme="majorBidi"/>
          <w:sz w:val="24"/>
          <w:szCs w:val="24"/>
        </w:rPr>
      </w:pPr>
      <w:r w:rsidRPr="001E1D7D">
        <w:rPr>
          <w:rFonts w:asciiTheme="majorBidi" w:hAnsiTheme="majorBidi" w:cstheme="majorBidi"/>
          <w:sz w:val="24"/>
          <w:szCs w:val="24"/>
        </w:rPr>
        <w:t>Keep your hotel room locked</w:t>
      </w:r>
    </w:p>
    <w:p w:rsidR="001E1D7D" w:rsidRPr="001E1D7D" w:rsidRDefault="001E1D7D" w:rsidP="001E1D7D">
      <w:pPr>
        <w:numPr>
          <w:ilvl w:val="0"/>
          <w:numId w:val="5"/>
        </w:numPr>
        <w:spacing w:after="0"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Transport is available and can be booked on time for other special attention</w:t>
      </w:r>
    </w:p>
    <w:p w:rsidR="001E1D7D" w:rsidRPr="001E1D7D" w:rsidRDefault="001E1D7D" w:rsidP="001E1D7D">
      <w:pPr>
        <w:numPr>
          <w:ilvl w:val="0"/>
          <w:numId w:val="5"/>
        </w:numPr>
        <w:spacing w:after="0"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Avoid displaying expensive jewelry and cameras</w:t>
      </w:r>
    </w:p>
    <w:p w:rsidR="001E1D7D" w:rsidRPr="001E1D7D" w:rsidRDefault="001E1D7D" w:rsidP="001E1D7D">
      <w:pPr>
        <w:numPr>
          <w:ilvl w:val="0"/>
          <w:numId w:val="5"/>
        </w:numPr>
        <w:spacing w:after="0"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t>Do not carry large sums of money on your person</w:t>
      </w:r>
    </w:p>
    <w:p w:rsidR="001E1D7D" w:rsidRDefault="001E1D7D" w:rsidP="001E1D7D">
      <w:pPr>
        <w:numPr>
          <w:ilvl w:val="0"/>
          <w:numId w:val="5"/>
        </w:numPr>
        <w:spacing w:after="0" w:line="240" w:lineRule="auto"/>
        <w:jc w:val="both"/>
        <w:rPr>
          <w:rFonts w:asciiTheme="majorBidi" w:hAnsiTheme="majorBidi" w:cstheme="majorBidi"/>
          <w:sz w:val="24"/>
          <w:szCs w:val="24"/>
          <w:lang w:val="en-US"/>
        </w:rPr>
      </w:pPr>
      <w:r w:rsidRPr="001E1D7D">
        <w:rPr>
          <w:rFonts w:asciiTheme="majorBidi" w:hAnsiTheme="majorBidi" w:cstheme="majorBidi"/>
          <w:sz w:val="24"/>
          <w:szCs w:val="24"/>
          <w:lang w:val="en-US"/>
        </w:rPr>
        <w:lastRenderedPageBreak/>
        <w:t>Stay away from dark, isolated areas</w:t>
      </w:r>
    </w:p>
    <w:p w:rsidR="001E1D7D" w:rsidRPr="001E1D7D" w:rsidRDefault="001E1D7D" w:rsidP="001E1D7D">
      <w:pPr>
        <w:spacing w:after="0" w:line="240" w:lineRule="auto"/>
        <w:ind w:left="720"/>
        <w:jc w:val="both"/>
        <w:rPr>
          <w:rFonts w:asciiTheme="majorBidi" w:hAnsiTheme="majorBidi" w:cstheme="majorBidi"/>
          <w:sz w:val="24"/>
          <w:szCs w:val="24"/>
          <w:lang w:val="en-US"/>
        </w:rPr>
      </w:pPr>
    </w:p>
    <w:p w:rsidR="00484531" w:rsidRPr="00CD7447" w:rsidRDefault="009C3B67" w:rsidP="001E1D7D">
      <w:pPr>
        <w:tabs>
          <w:tab w:val="left" w:pos="567"/>
        </w:tabs>
        <w:spacing w:before="120" w:after="0" w:line="240" w:lineRule="auto"/>
        <w:rPr>
          <w:rFonts w:asciiTheme="majorBidi" w:hAnsiTheme="majorBidi" w:cstheme="majorBidi"/>
          <w:sz w:val="24"/>
          <w:szCs w:val="24"/>
          <w:lang w:val="en-US"/>
        </w:rPr>
      </w:pPr>
      <w:r>
        <w:rPr>
          <w:rFonts w:asciiTheme="majorBidi" w:hAnsiTheme="majorBidi" w:cstheme="majorBidi"/>
          <w:b/>
          <w:sz w:val="24"/>
          <w:szCs w:val="24"/>
          <w:lang w:val="en-US"/>
        </w:rPr>
        <w:t>15</w:t>
      </w:r>
      <w:r w:rsidR="001E1D7D">
        <w:rPr>
          <w:rFonts w:asciiTheme="majorBidi" w:hAnsiTheme="majorBidi" w:cstheme="majorBidi"/>
          <w:b/>
          <w:sz w:val="24"/>
          <w:szCs w:val="24"/>
          <w:lang w:val="en-US"/>
        </w:rPr>
        <w:tab/>
      </w:r>
      <w:r w:rsidR="00C71CF9" w:rsidRPr="00CD7447">
        <w:rPr>
          <w:rFonts w:asciiTheme="majorBidi" w:hAnsiTheme="majorBidi" w:cstheme="majorBidi"/>
          <w:b/>
          <w:sz w:val="24"/>
          <w:szCs w:val="24"/>
          <w:lang w:val="en-US"/>
        </w:rPr>
        <w:t>Local time</w:t>
      </w:r>
      <w:r w:rsidR="00DC738C">
        <w:rPr>
          <w:rFonts w:asciiTheme="majorBidi" w:hAnsiTheme="majorBidi" w:cstheme="majorBidi"/>
          <w:b/>
          <w:sz w:val="24"/>
          <w:szCs w:val="24"/>
          <w:lang w:val="en-US"/>
        </w:rPr>
        <w:br/>
      </w:r>
    </w:p>
    <w:p w:rsidR="00DC738C" w:rsidRDefault="00DC738C" w:rsidP="00DC738C">
      <w:pPr>
        <w:pStyle w:val="BodyText"/>
        <w:tabs>
          <w:tab w:val="left" w:pos="-1440"/>
          <w:tab w:val="left" w:pos="-720"/>
          <w:tab w:val="left" w:pos="0"/>
          <w:tab w:val="left" w:pos="720"/>
        </w:tabs>
        <w:contextualSpacing/>
        <w:jc w:val="both"/>
        <w:rPr>
          <w:rFonts w:asciiTheme="majorBidi" w:hAnsiTheme="majorBidi" w:cstheme="majorBidi"/>
        </w:rPr>
      </w:pPr>
      <w:bookmarkStart w:id="0" w:name="_Toc164755220"/>
      <w:r w:rsidRPr="00DC738C">
        <w:rPr>
          <w:rFonts w:asciiTheme="majorBidi" w:hAnsiTheme="majorBidi" w:cstheme="majorBidi"/>
        </w:rPr>
        <w:t>The time in South Africa is GMT +2</w:t>
      </w:r>
    </w:p>
    <w:p w:rsidR="009C3B67" w:rsidRPr="00DC738C" w:rsidRDefault="009C3B67" w:rsidP="00DC738C">
      <w:pPr>
        <w:pStyle w:val="BodyText"/>
        <w:tabs>
          <w:tab w:val="left" w:pos="-1440"/>
          <w:tab w:val="left" w:pos="-720"/>
          <w:tab w:val="left" w:pos="0"/>
          <w:tab w:val="left" w:pos="720"/>
        </w:tabs>
        <w:contextualSpacing/>
        <w:jc w:val="both"/>
        <w:rPr>
          <w:rFonts w:asciiTheme="majorBidi" w:hAnsiTheme="majorBidi" w:cstheme="majorBidi"/>
        </w:rPr>
      </w:pPr>
    </w:p>
    <w:p w:rsidR="00484531" w:rsidRPr="00CD7447" w:rsidRDefault="009C3B67" w:rsidP="001E1D7D">
      <w:pPr>
        <w:pStyle w:val="TEXT"/>
        <w:tabs>
          <w:tab w:val="left" w:pos="567"/>
        </w:tabs>
        <w:autoSpaceDE/>
        <w:autoSpaceDN/>
        <w:adjustRightInd/>
        <w:spacing w:before="120" w:after="0"/>
        <w:jc w:val="left"/>
        <w:rPr>
          <w:rFonts w:asciiTheme="majorBidi" w:eastAsia="Times" w:hAnsiTheme="majorBidi" w:cstheme="majorBidi"/>
          <w:lang w:val="en-US"/>
        </w:rPr>
      </w:pPr>
      <w:r>
        <w:rPr>
          <w:rFonts w:asciiTheme="majorBidi" w:hAnsiTheme="majorBidi" w:cstheme="majorBidi"/>
          <w:b/>
          <w:lang w:val="en-US"/>
        </w:rPr>
        <w:t>16</w:t>
      </w:r>
      <w:r w:rsidR="001E1D7D">
        <w:rPr>
          <w:rFonts w:asciiTheme="majorBidi" w:hAnsiTheme="majorBidi" w:cstheme="majorBidi"/>
          <w:b/>
          <w:lang w:val="en-US"/>
        </w:rPr>
        <w:tab/>
      </w:r>
      <w:bookmarkEnd w:id="0"/>
      <w:r w:rsidR="00380773" w:rsidRPr="00CD7447">
        <w:rPr>
          <w:rFonts w:asciiTheme="majorBidi" w:hAnsiTheme="majorBidi" w:cstheme="majorBidi"/>
          <w:b/>
          <w:lang w:val="en-US"/>
        </w:rPr>
        <w:t>Electricity</w:t>
      </w:r>
      <w:r>
        <w:rPr>
          <w:rFonts w:asciiTheme="majorBidi" w:hAnsiTheme="majorBidi" w:cstheme="majorBidi"/>
          <w:b/>
          <w:lang w:val="en-US"/>
        </w:rPr>
        <w:br/>
      </w:r>
    </w:p>
    <w:p w:rsidR="00DC738C" w:rsidRPr="00DC738C" w:rsidRDefault="00DC738C" w:rsidP="00DC738C">
      <w:pPr>
        <w:spacing w:line="240" w:lineRule="auto"/>
        <w:jc w:val="both"/>
        <w:rPr>
          <w:rFonts w:asciiTheme="majorBidi" w:hAnsiTheme="majorBidi" w:cstheme="majorBidi"/>
          <w:sz w:val="24"/>
          <w:szCs w:val="24"/>
          <w:lang w:val="en-US"/>
        </w:rPr>
      </w:pPr>
      <w:r w:rsidRPr="00DC738C">
        <w:rPr>
          <w:rFonts w:asciiTheme="majorBidi" w:hAnsiTheme="majorBidi" w:cstheme="majorBidi"/>
          <w:sz w:val="24"/>
          <w:szCs w:val="24"/>
          <w:lang w:val="en-US"/>
        </w:rPr>
        <w:t>The power supply in South Africa is 220vAC, 50Hz.  Electrical sockets are rounded three pronged. ICC does provide the international plugs as it is an international conference that has hosted BRICS Conference and other major international conference.</w:t>
      </w:r>
    </w:p>
    <w:p w:rsidR="00484531" w:rsidRPr="00CD7447" w:rsidRDefault="00AC3805" w:rsidP="009C3B67">
      <w:pPr>
        <w:pStyle w:val="Header"/>
        <w:tabs>
          <w:tab w:val="clear" w:pos="4320"/>
          <w:tab w:val="clear" w:pos="8640"/>
          <w:tab w:val="left" w:pos="567"/>
        </w:tabs>
        <w:spacing w:before="120"/>
        <w:rPr>
          <w:rFonts w:asciiTheme="majorBidi" w:hAnsiTheme="majorBidi" w:cstheme="majorBidi"/>
          <w:szCs w:val="24"/>
          <w:lang w:val="en-US"/>
        </w:rPr>
      </w:pPr>
      <w:r w:rsidRPr="00CD7447">
        <w:rPr>
          <w:rFonts w:asciiTheme="majorBidi" w:hAnsiTheme="majorBidi" w:cstheme="majorBidi"/>
          <w:b/>
          <w:szCs w:val="24"/>
          <w:lang w:val="en-US"/>
        </w:rPr>
        <w:t>1</w:t>
      </w:r>
      <w:r w:rsidR="009C3B67">
        <w:rPr>
          <w:rFonts w:asciiTheme="majorBidi" w:hAnsiTheme="majorBidi" w:cstheme="majorBidi"/>
          <w:b/>
          <w:szCs w:val="24"/>
          <w:lang w:val="en-US"/>
        </w:rPr>
        <w:t>7</w:t>
      </w:r>
      <w:r w:rsidR="001E1D7D">
        <w:rPr>
          <w:rFonts w:asciiTheme="majorBidi" w:hAnsiTheme="majorBidi" w:cstheme="majorBidi"/>
          <w:b/>
          <w:szCs w:val="24"/>
          <w:lang w:val="en-US"/>
        </w:rPr>
        <w:tab/>
      </w:r>
      <w:r w:rsidR="00380773" w:rsidRPr="00CD7447">
        <w:rPr>
          <w:rFonts w:asciiTheme="majorBidi" w:hAnsiTheme="majorBidi" w:cstheme="majorBidi"/>
          <w:b/>
          <w:szCs w:val="24"/>
          <w:lang w:val="en-US"/>
        </w:rPr>
        <w:t>Contacts</w:t>
      </w:r>
      <w:r w:rsidR="007C2C15">
        <w:rPr>
          <w:rFonts w:asciiTheme="majorBidi" w:hAnsiTheme="majorBidi" w:cstheme="majorBidi"/>
          <w:b/>
          <w:szCs w:val="24"/>
          <w:lang w:val="en-US"/>
        </w:rPr>
        <w:br/>
      </w:r>
    </w:p>
    <w:p w:rsidR="00243428" w:rsidRPr="00243428" w:rsidRDefault="00243428" w:rsidP="00243428">
      <w:pPr>
        <w:pStyle w:val="PlainText"/>
        <w:rPr>
          <w:rFonts w:asciiTheme="majorBidi" w:hAnsiTheme="majorBidi" w:cstheme="majorBidi"/>
          <w:sz w:val="24"/>
          <w:szCs w:val="24"/>
        </w:rPr>
      </w:pPr>
      <w:r w:rsidRPr="00243428">
        <w:rPr>
          <w:rFonts w:asciiTheme="majorBidi" w:hAnsiTheme="majorBidi" w:cstheme="majorBidi"/>
          <w:sz w:val="24"/>
          <w:szCs w:val="24"/>
        </w:rPr>
        <w:t xml:space="preserve">Host country contacts for all official enquiries: </w:t>
      </w:r>
    </w:p>
    <w:p w:rsidR="00243428" w:rsidRPr="00243428" w:rsidRDefault="00243428" w:rsidP="00243428">
      <w:pPr>
        <w:pStyle w:val="PlainText"/>
        <w:rPr>
          <w:rFonts w:asciiTheme="majorBidi" w:hAnsiTheme="majorBidi" w:cstheme="majorBidi"/>
          <w:sz w:val="24"/>
          <w:szCs w:val="24"/>
        </w:rPr>
      </w:pP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Ms Queen Montoedi</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Tel: +27 (0) 12 427 8544</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Mobile: +27 (0) 82 743 3122</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Fax: +27 (0) 12 427 8159</w:t>
      </w:r>
    </w:p>
    <w:p w:rsidR="00243428" w:rsidRPr="00243428" w:rsidRDefault="00243428" w:rsidP="00243428">
      <w:pPr>
        <w:pStyle w:val="PlainText"/>
        <w:rPr>
          <w:rFonts w:asciiTheme="majorBidi" w:hAnsiTheme="majorBidi" w:cstheme="majorBidi"/>
          <w:sz w:val="24"/>
          <w:szCs w:val="24"/>
        </w:rPr>
      </w:pPr>
      <w:r w:rsidRPr="00243428">
        <w:rPr>
          <w:rFonts w:asciiTheme="majorBidi" w:hAnsiTheme="majorBidi" w:cstheme="majorBidi"/>
          <w:sz w:val="24"/>
          <w:szCs w:val="24"/>
        </w:rPr>
        <w:t xml:space="preserve">Email: </w:t>
      </w:r>
      <w:hyperlink r:id="rId9" w:history="1">
        <w:r w:rsidRPr="00243428">
          <w:rPr>
            <w:rStyle w:val="Hyperlink"/>
            <w:rFonts w:asciiTheme="majorBidi" w:eastAsia="Times" w:hAnsiTheme="majorBidi" w:cstheme="majorBidi"/>
            <w:sz w:val="24"/>
            <w:szCs w:val="24"/>
          </w:rPr>
          <w:t>queen@doc.gov.za</w:t>
        </w:r>
      </w:hyperlink>
      <w:r w:rsidRPr="00243428">
        <w:rPr>
          <w:rFonts w:asciiTheme="majorBidi" w:hAnsiTheme="majorBidi" w:cstheme="majorBidi"/>
          <w:sz w:val="24"/>
          <w:szCs w:val="24"/>
        </w:rPr>
        <w:t xml:space="preserve"> </w:t>
      </w:r>
    </w:p>
    <w:p w:rsidR="00243428" w:rsidRPr="00243428" w:rsidRDefault="00243428" w:rsidP="00243428">
      <w:pPr>
        <w:pStyle w:val="PlainText"/>
        <w:rPr>
          <w:rFonts w:asciiTheme="majorBidi" w:hAnsiTheme="majorBidi" w:cstheme="majorBidi"/>
          <w:sz w:val="24"/>
          <w:szCs w:val="24"/>
        </w:rPr>
      </w:pPr>
    </w:p>
    <w:p w:rsidR="00243428" w:rsidRPr="00243428" w:rsidRDefault="00243428" w:rsidP="00243428">
      <w:pPr>
        <w:pStyle w:val="PlainText"/>
        <w:rPr>
          <w:rFonts w:asciiTheme="majorBidi" w:hAnsiTheme="majorBidi" w:cstheme="majorBidi"/>
          <w:sz w:val="24"/>
          <w:szCs w:val="24"/>
        </w:rPr>
      </w:pPr>
      <w:r w:rsidRPr="00243428">
        <w:rPr>
          <w:rFonts w:asciiTheme="majorBidi" w:hAnsiTheme="majorBidi" w:cstheme="majorBidi"/>
          <w:sz w:val="24"/>
          <w:szCs w:val="24"/>
        </w:rPr>
        <w:t>Mr. Ishmael Malebye</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Tel: +27 12 427 8078</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Mobile: +27 82 3400551</w:t>
      </w:r>
    </w:p>
    <w:p w:rsidR="00243428" w:rsidRPr="00243428" w:rsidRDefault="00243428" w:rsidP="00243428">
      <w:pPr>
        <w:pStyle w:val="PlainText"/>
        <w:rPr>
          <w:rFonts w:asciiTheme="majorBidi" w:hAnsiTheme="majorBidi" w:cstheme="majorBidi"/>
          <w:sz w:val="24"/>
          <w:szCs w:val="24"/>
          <w:lang w:val="fr-CH"/>
        </w:rPr>
      </w:pPr>
      <w:r w:rsidRPr="00243428">
        <w:rPr>
          <w:rFonts w:asciiTheme="majorBidi" w:hAnsiTheme="majorBidi" w:cstheme="majorBidi"/>
          <w:sz w:val="24"/>
          <w:szCs w:val="24"/>
          <w:lang w:val="fr-CH"/>
        </w:rPr>
        <w:t xml:space="preserve">Email: </w:t>
      </w:r>
      <w:r w:rsidR="003E4457">
        <w:fldChar w:fldCharType="begin"/>
      </w:r>
      <w:r w:rsidR="003E4457" w:rsidRPr="00EA49DD">
        <w:rPr>
          <w:lang w:val="fr-CH"/>
        </w:rPr>
        <w:instrText>HYPERLINK "mailto:Ishmael@doc.gov.za"</w:instrText>
      </w:r>
      <w:r w:rsidR="003E4457">
        <w:fldChar w:fldCharType="separate"/>
      </w:r>
      <w:r w:rsidRPr="00243428">
        <w:rPr>
          <w:rStyle w:val="Hyperlink"/>
          <w:rFonts w:asciiTheme="majorBidi" w:eastAsia="Times" w:hAnsiTheme="majorBidi" w:cstheme="majorBidi"/>
          <w:sz w:val="24"/>
          <w:szCs w:val="24"/>
          <w:lang w:val="fr-CH"/>
        </w:rPr>
        <w:t>Ishmael@doc.gov.za</w:t>
      </w:r>
      <w:r w:rsidR="003E4457">
        <w:fldChar w:fldCharType="end"/>
      </w:r>
      <w:r w:rsidRPr="00243428">
        <w:rPr>
          <w:rFonts w:asciiTheme="majorBidi" w:hAnsiTheme="majorBidi" w:cstheme="majorBidi"/>
          <w:sz w:val="24"/>
          <w:szCs w:val="24"/>
          <w:lang w:val="fr-CH"/>
        </w:rPr>
        <w:t xml:space="preserve"> </w:t>
      </w:r>
    </w:p>
    <w:p w:rsidR="00243428" w:rsidRPr="00243428" w:rsidRDefault="00243428" w:rsidP="00243428">
      <w:pPr>
        <w:pStyle w:val="PlainText"/>
        <w:rPr>
          <w:rFonts w:asciiTheme="majorBidi" w:hAnsiTheme="majorBidi" w:cstheme="majorBidi"/>
          <w:sz w:val="24"/>
          <w:szCs w:val="24"/>
          <w:lang w:val="fr-CH"/>
        </w:rPr>
      </w:pPr>
    </w:p>
    <w:p w:rsidR="001E1D7D" w:rsidRPr="00243428" w:rsidRDefault="001E1D7D">
      <w:pPr>
        <w:rPr>
          <w:rFonts w:asciiTheme="majorBidi" w:hAnsiTheme="majorBidi" w:cstheme="majorBidi"/>
          <w:sz w:val="24"/>
          <w:szCs w:val="24"/>
        </w:rPr>
      </w:pPr>
      <w:r w:rsidRPr="00243428">
        <w:rPr>
          <w:rFonts w:asciiTheme="majorBidi" w:hAnsiTheme="majorBidi" w:cstheme="majorBidi"/>
          <w:sz w:val="24"/>
          <w:szCs w:val="24"/>
        </w:rPr>
        <w:br w:type="page"/>
      </w:r>
    </w:p>
    <w:p w:rsidR="00997DA6" w:rsidRPr="00B14421" w:rsidRDefault="00B14421" w:rsidP="00B14421">
      <w:pPr>
        <w:spacing w:line="240" w:lineRule="auto"/>
        <w:contextualSpacing/>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 xml:space="preserve">Annex I </w:t>
      </w:r>
      <w:r>
        <w:rPr>
          <w:rFonts w:asciiTheme="majorBidi" w:hAnsiTheme="majorBidi" w:cstheme="majorBidi"/>
          <w:b/>
          <w:sz w:val="24"/>
          <w:szCs w:val="24"/>
          <w:lang w:val="en-US"/>
        </w:rPr>
        <w:br/>
      </w:r>
      <w:r w:rsidR="00997DA6" w:rsidRPr="00B14421">
        <w:rPr>
          <w:rFonts w:asciiTheme="majorBidi" w:hAnsiTheme="majorBidi" w:cstheme="majorBidi"/>
          <w:b/>
          <w:sz w:val="24"/>
          <w:szCs w:val="24"/>
          <w:lang w:val="en-US"/>
        </w:rPr>
        <w:t xml:space="preserve">HOTELS AROUND THE INTERNATIONAL CONVENTION CENTRE </w:t>
      </w:r>
    </w:p>
    <w:p w:rsidR="00B14421" w:rsidRPr="00997DA6" w:rsidRDefault="00997DA6" w:rsidP="00B14421">
      <w:pPr>
        <w:spacing w:line="240" w:lineRule="auto"/>
        <w:contextualSpacing/>
        <w:jc w:val="center"/>
        <w:rPr>
          <w:rFonts w:asciiTheme="majorBidi" w:hAnsiTheme="majorBidi" w:cstheme="majorBidi"/>
          <w:b/>
          <w:sz w:val="24"/>
          <w:szCs w:val="24"/>
          <w:lang w:val="en-US"/>
        </w:rPr>
      </w:pPr>
      <w:proofErr w:type="gramStart"/>
      <w:r w:rsidRPr="00B14421">
        <w:rPr>
          <w:rFonts w:asciiTheme="majorBidi" w:hAnsiTheme="majorBidi" w:cstheme="majorBidi"/>
          <w:b/>
          <w:sz w:val="24"/>
          <w:szCs w:val="24"/>
          <w:lang w:val="en-US"/>
        </w:rPr>
        <w:t>IN DURBAN (AS A GUIDE).</w:t>
      </w:r>
      <w:proofErr w:type="gramEnd"/>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2131"/>
        <w:gridCol w:w="1323"/>
        <w:gridCol w:w="5245"/>
      </w:tblGrid>
      <w:tr w:rsidR="00997DA6" w:rsidRPr="00997DA6" w:rsidTr="00B14421">
        <w:tc>
          <w:tcPr>
            <w:tcW w:w="1190" w:type="dxa"/>
          </w:tcPr>
          <w:p w:rsidR="00B14421" w:rsidRPr="00B14421" w:rsidRDefault="00B14421" w:rsidP="00997DA6">
            <w:pPr>
              <w:spacing w:line="240" w:lineRule="auto"/>
              <w:contextualSpacing/>
              <w:rPr>
                <w:rFonts w:asciiTheme="majorBidi" w:hAnsiTheme="majorBidi" w:cstheme="majorBidi"/>
                <w:b/>
                <w:sz w:val="24"/>
                <w:szCs w:val="24"/>
                <w:lang w:val="en-US"/>
              </w:rPr>
            </w:pPr>
          </w:p>
          <w:p w:rsidR="00B14421" w:rsidRDefault="00997DA6" w:rsidP="00997DA6">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HOTEL</w:t>
            </w:r>
            <w:r w:rsidR="00B14421">
              <w:rPr>
                <w:rFonts w:asciiTheme="majorBidi" w:hAnsiTheme="majorBidi" w:cstheme="majorBidi"/>
                <w:b/>
                <w:sz w:val="24"/>
                <w:szCs w:val="24"/>
              </w:rPr>
              <w:br/>
              <w:t xml:space="preserve">NAME </w:t>
            </w:r>
          </w:p>
          <w:p w:rsidR="00997DA6" w:rsidRPr="00997DA6" w:rsidRDefault="00B14421" w:rsidP="00997DA6">
            <w:pPr>
              <w:spacing w:line="240" w:lineRule="auto"/>
              <w:contextualSpacing/>
              <w:rPr>
                <w:rFonts w:asciiTheme="majorBidi" w:hAnsiTheme="majorBidi" w:cstheme="majorBidi"/>
                <w:b/>
                <w:sz w:val="24"/>
                <w:szCs w:val="24"/>
              </w:rPr>
            </w:pPr>
            <w:r>
              <w:rPr>
                <w:rFonts w:asciiTheme="majorBidi" w:hAnsiTheme="majorBidi" w:cstheme="majorBidi"/>
                <w:b/>
                <w:sz w:val="24"/>
                <w:szCs w:val="24"/>
              </w:rPr>
              <w:t xml:space="preserve"> </w:t>
            </w:r>
          </w:p>
        </w:tc>
        <w:tc>
          <w:tcPr>
            <w:tcW w:w="2131" w:type="dxa"/>
          </w:tcPr>
          <w:p w:rsidR="00B14421" w:rsidRDefault="00B14421" w:rsidP="00997DA6">
            <w:pPr>
              <w:spacing w:line="240" w:lineRule="auto"/>
              <w:contextualSpacing/>
              <w:rPr>
                <w:rFonts w:asciiTheme="majorBidi" w:hAnsiTheme="majorBidi" w:cstheme="majorBidi"/>
                <w:b/>
                <w:sz w:val="24"/>
                <w:szCs w:val="24"/>
              </w:rPr>
            </w:pPr>
          </w:p>
          <w:p w:rsidR="00997DA6" w:rsidRPr="00997DA6" w:rsidRDefault="00997DA6" w:rsidP="00997DA6">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ADDRESS</w:t>
            </w:r>
          </w:p>
        </w:tc>
        <w:tc>
          <w:tcPr>
            <w:tcW w:w="1323" w:type="dxa"/>
          </w:tcPr>
          <w:p w:rsidR="00B14421" w:rsidRDefault="00B14421" w:rsidP="00997DA6">
            <w:pPr>
              <w:spacing w:line="240" w:lineRule="auto"/>
              <w:contextualSpacing/>
              <w:rPr>
                <w:rFonts w:asciiTheme="majorBidi" w:hAnsiTheme="majorBidi" w:cstheme="majorBidi"/>
                <w:b/>
                <w:sz w:val="24"/>
                <w:szCs w:val="24"/>
              </w:rPr>
            </w:pPr>
          </w:p>
          <w:p w:rsidR="00997DA6" w:rsidRPr="00997DA6" w:rsidRDefault="00997DA6" w:rsidP="00997DA6">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RATES</w:t>
            </w:r>
          </w:p>
        </w:tc>
        <w:tc>
          <w:tcPr>
            <w:tcW w:w="5245" w:type="dxa"/>
          </w:tcPr>
          <w:p w:rsidR="00B14421" w:rsidRDefault="00B14421" w:rsidP="00997DA6">
            <w:pPr>
              <w:spacing w:line="240" w:lineRule="auto"/>
              <w:contextualSpacing/>
              <w:rPr>
                <w:rFonts w:asciiTheme="majorBidi" w:hAnsiTheme="majorBidi" w:cstheme="majorBidi"/>
                <w:b/>
                <w:sz w:val="24"/>
                <w:szCs w:val="24"/>
              </w:rPr>
            </w:pPr>
          </w:p>
          <w:p w:rsidR="00997DA6" w:rsidRDefault="00997DA6" w:rsidP="00997DA6">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 xml:space="preserve">CONTACT PERSON AND DETAILS </w:t>
            </w:r>
          </w:p>
          <w:p w:rsidR="00B14421" w:rsidRPr="00997DA6" w:rsidRDefault="00B14421" w:rsidP="00997DA6">
            <w:pPr>
              <w:spacing w:line="240" w:lineRule="auto"/>
              <w:contextualSpacing/>
              <w:rPr>
                <w:rFonts w:asciiTheme="majorBidi" w:hAnsiTheme="majorBidi" w:cstheme="majorBidi"/>
                <w:b/>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Hilton Durban Hotel</w:t>
            </w:r>
          </w:p>
          <w:p w:rsid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(Next to ICC)</w:t>
            </w:r>
          </w:p>
          <w:p w:rsidR="00B14421" w:rsidRPr="00997DA6" w:rsidRDefault="00B14421" w:rsidP="00997DA6">
            <w:pPr>
              <w:spacing w:line="240" w:lineRule="auto"/>
              <w:contextualSpacing/>
              <w:rPr>
                <w:rFonts w:asciiTheme="majorBidi" w:hAnsiTheme="majorBidi" w:cstheme="majorBidi"/>
                <w:sz w:val="24"/>
                <w:szCs w:val="24"/>
                <w:lang w:val="en-US"/>
              </w:rPr>
            </w:pP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12-14 Walnut Road</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4001</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(5 min walk)</w:t>
            </w:r>
          </w:p>
        </w:tc>
        <w:tc>
          <w:tcPr>
            <w:tcW w:w="1323" w:type="dxa"/>
          </w:tcPr>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R1100 – R3090 per room including breakfast</w:t>
            </w:r>
          </w:p>
        </w:tc>
        <w:tc>
          <w:tcPr>
            <w:tcW w:w="5245" w:type="dxa"/>
          </w:tcPr>
          <w:p w:rsidR="00997DA6" w:rsidRPr="00997DA6" w:rsidRDefault="00997DA6" w:rsidP="001769C1">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r w:rsidR="001769C1">
              <w:rPr>
                <w:rFonts w:asciiTheme="majorBidi" w:hAnsiTheme="majorBidi" w:cstheme="majorBidi"/>
                <w:sz w:val="24"/>
                <w:szCs w:val="24"/>
              </w:rPr>
              <w:br/>
            </w:r>
            <w:r w:rsidRPr="00997DA6">
              <w:rPr>
                <w:rFonts w:asciiTheme="majorBidi" w:hAnsiTheme="majorBidi" w:cstheme="majorBidi"/>
                <w:sz w:val="24"/>
                <w:szCs w:val="24"/>
              </w:rPr>
              <w:t>Tel: 031 336 8100</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031 336 8200</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0" w:history="1">
              <w:r w:rsidR="001769C1" w:rsidRPr="00F23DBF">
                <w:rPr>
                  <w:rStyle w:val="Hyperlink"/>
                  <w:rFonts w:asciiTheme="majorBidi" w:hAnsiTheme="majorBidi" w:cstheme="majorBidi"/>
                  <w:sz w:val="24"/>
                  <w:szCs w:val="24"/>
                </w:rPr>
                <w:t>zandile.mtshali@hilton.com</w:t>
              </w:r>
            </w:hyperlink>
          </w:p>
          <w:p w:rsidR="00997DA6" w:rsidRPr="00997DA6" w:rsidRDefault="00997DA6"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Southern Sun Elangeni</w:t>
            </w: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62 Snell Parade</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4001</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(2 km away)</w:t>
            </w:r>
          </w:p>
        </w:tc>
        <w:tc>
          <w:tcPr>
            <w:tcW w:w="1323"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R1700.00 per night</w:t>
            </w:r>
          </w:p>
          <w:p w:rsidR="00997DA6" w:rsidRPr="00997DA6" w:rsidRDefault="00997DA6"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R170.00 for breakfast</w:t>
            </w:r>
          </w:p>
        </w:tc>
        <w:tc>
          <w:tcPr>
            <w:tcW w:w="5245" w:type="dxa"/>
          </w:tcPr>
          <w:p w:rsidR="00B14421" w:rsidRPr="00243428" w:rsidRDefault="00B14421" w:rsidP="001769C1">
            <w:pPr>
              <w:spacing w:line="240" w:lineRule="auto"/>
              <w:contextualSpacing/>
              <w:rPr>
                <w:rFonts w:asciiTheme="majorBidi" w:hAnsiTheme="majorBidi" w:cstheme="majorBidi"/>
                <w:sz w:val="24"/>
                <w:szCs w:val="24"/>
                <w:lang w:val="en-US"/>
              </w:rPr>
            </w:pPr>
          </w:p>
          <w:p w:rsidR="00997DA6" w:rsidRPr="00997DA6" w:rsidRDefault="00997DA6" w:rsidP="001769C1">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r w:rsidR="001769C1">
              <w:rPr>
                <w:rFonts w:asciiTheme="majorBidi" w:hAnsiTheme="majorBidi" w:cstheme="majorBidi"/>
                <w:sz w:val="24"/>
                <w:szCs w:val="24"/>
              </w:rPr>
              <w:br/>
            </w:r>
            <w:r w:rsidRPr="00997DA6">
              <w:rPr>
                <w:rFonts w:asciiTheme="majorBidi" w:hAnsiTheme="majorBidi" w:cstheme="majorBidi"/>
                <w:sz w:val="24"/>
                <w:szCs w:val="24"/>
              </w:rPr>
              <w:t>Tel: 031 362 1300</w:t>
            </w:r>
          </w:p>
          <w:p w:rsidR="00997DA6" w:rsidRPr="00997DA6" w:rsidRDefault="00997DA6" w:rsidP="001769C1">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031 332 5527</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1" w:history="1">
              <w:r w:rsidR="00B14421" w:rsidRPr="00F23DBF">
                <w:rPr>
                  <w:rStyle w:val="Hyperlink"/>
                  <w:rFonts w:asciiTheme="majorBidi" w:hAnsiTheme="majorBidi" w:cstheme="majorBidi"/>
                  <w:sz w:val="24"/>
                  <w:szCs w:val="24"/>
                </w:rPr>
                <w:t>sselangeni.reservations@tsogosun.com</w:t>
              </w:r>
            </w:hyperlink>
            <w:r w:rsidR="00B14421">
              <w:rPr>
                <w:rFonts w:asciiTheme="majorBidi" w:hAnsiTheme="majorBidi" w:cstheme="majorBidi"/>
                <w:sz w:val="24"/>
                <w:szCs w:val="24"/>
              </w:rPr>
              <w:t xml:space="preserve"> </w:t>
            </w: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Beverly Hills</w:t>
            </w:r>
          </w:p>
          <w:p w:rsidR="00997DA6" w:rsidRPr="00997DA6" w:rsidRDefault="00997DA6" w:rsidP="00997DA6">
            <w:pPr>
              <w:spacing w:line="240" w:lineRule="auto"/>
              <w:contextualSpacing/>
              <w:rPr>
                <w:rFonts w:asciiTheme="majorBidi" w:hAnsiTheme="majorBidi" w:cstheme="majorBidi"/>
                <w:sz w:val="24"/>
                <w:szCs w:val="24"/>
              </w:rPr>
            </w:pP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xml:space="preserve">Lighthouse Road uMhlanga </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4320</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(10-20 km away)</w:t>
            </w:r>
          </w:p>
        </w:tc>
        <w:tc>
          <w:tcPr>
            <w:tcW w:w="1323"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R3750 – R5000</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Incl. breakfast</w:t>
            </w:r>
          </w:p>
        </w:tc>
        <w:tc>
          <w:tcPr>
            <w:tcW w:w="5245"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00B14421">
              <w:rPr>
                <w:rFonts w:asciiTheme="majorBidi" w:hAnsiTheme="majorBidi" w:cstheme="majorBidi"/>
                <w:sz w:val="24"/>
                <w:szCs w:val="24"/>
              </w:rPr>
              <w:br/>
            </w:r>
            <w:r w:rsidRPr="00997DA6">
              <w:rPr>
                <w:rFonts w:asciiTheme="majorBidi" w:hAnsiTheme="majorBidi" w:cstheme="majorBidi"/>
                <w:sz w:val="24"/>
                <w:szCs w:val="24"/>
              </w:rPr>
              <w:br/>
              <w:t>Tel: 031 561 2211</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031 561 3711</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2" w:history="1">
              <w:r w:rsidR="00B14421" w:rsidRPr="00F23DBF">
                <w:rPr>
                  <w:rStyle w:val="Hyperlink"/>
                  <w:rFonts w:asciiTheme="majorBidi" w:hAnsiTheme="majorBidi" w:cstheme="majorBidi"/>
                  <w:sz w:val="24"/>
                  <w:szCs w:val="24"/>
                </w:rPr>
                <w:t>beverlyhills.reservations@tsogosun.com</w:t>
              </w:r>
            </w:hyperlink>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Garden Court Marine Parade</w:t>
            </w:r>
          </w:p>
        </w:tc>
        <w:tc>
          <w:tcPr>
            <w:tcW w:w="2131"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167 O.R Tambo Parade</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Marine Parade</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Durban 4001</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(+/- 5km away)</w:t>
            </w:r>
          </w:p>
        </w:tc>
        <w:tc>
          <w:tcPr>
            <w:tcW w:w="1323"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R1049 per room including breakfast</w:t>
            </w:r>
          </w:p>
        </w:tc>
        <w:tc>
          <w:tcPr>
            <w:tcW w:w="5245"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B14421" w:rsidRDefault="00B14421" w:rsidP="00997DA6">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Reservations &amp; Enquiries </w:t>
            </w:r>
            <w:r>
              <w:rPr>
                <w:rFonts w:asciiTheme="majorBidi" w:hAnsiTheme="majorBidi" w:cstheme="majorBidi"/>
                <w:sz w:val="24"/>
                <w:szCs w:val="24"/>
              </w:rPr>
              <w:br/>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Tel: 031 337 3341</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031 337 5929</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3" w:history="1">
              <w:r w:rsidR="00B14421" w:rsidRPr="00F23DBF">
                <w:rPr>
                  <w:rStyle w:val="Hyperlink"/>
                  <w:rFonts w:asciiTheme="majorBidi" w:hAnsiTheme="majorBidi" w:cstheme="majorBidi"/>
                  <w:sz w:val="24"/>
                  <w:szCs w:val="24"/>
                </w:rPr>
                <w:t>gcmarineparade.reservations@tsogosun.com</w:t>
              </w:r>
            </w:hyperlink>
            <w:r w:rsidR="00B14421">
              <w:rPr>
                <w:rFonts w:asciiTheme="majorBidi" w:hAnsiTheme="majorBidi" w:cstheme="majorBidi"/>
                <w:sz w:val="24"/>
                <w:szCs w:val="24"/>
              </w:rPr>
              <w:t xml:space="preserve"> </w:t>
            </w:r>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Garden Court uMhlanga</w:t>
            </w:r>
          </w:p>
        </w:tc>
        <w:tc>
          <w:tcPr>
            <w:tcW w:w="2131"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Cnr Aurora Drive &amp; Centenary Boulevard</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uMhlanga Ridge</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4319</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(20 min drive)</w:t>
            </w:r>
          </w:p>
          <w:p w:rsidR="00B14421" w:rsidRPr="00997DA6" w:rsidRDefault="00B14421" w:rsidP="00997DA6">
            <w:pPr>
              <w:spacing w:line="240" w:lineRule="auto"/>
              <w:contextualSpacing/>
              <w:rPr>
                <w:rFonts w:asciiTheme="majorBidi" w:hAnsiTheme="majorBidi" w:cstheme="majorBidi"/>
                <w:sz w:val="24"/>
                <w:szCs w:val="24"/>
              </w:rPr>
            </w:pPr>
          </w:p>
        </w:tc>
        <w:tc>
          <w:tcPr>
            <w:tcW w:w="1323"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R1100 (weekdays)</w:t>
            </w:r>
          </w:p>
          <w:p w:rsidR="00997DA6" w:rsidRPr="00997DA6" w:rsidRDefault="00997DA6"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R1400 (weekends)</w:t>
            </w:r>
          </w:p>
        </w:tc>
        <w:tc>
          <w:tcPr>
            <w:tcW w:w="5245"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B14421" w:rsidP="00997DA6">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Reservations &amp; Enquiries </w:t>
            </w:r>
            <w:r>
              <w:rPr>
                <w:rFonts w:asciiTheme="majorBidi" w:hAnsiTheme="majorBidi" w:cstheme="majorBidi"/>
                <w:sz w:val="24"/>
                <w:szCs w:val="24"/>
              </w:rPr>
              <w:br/>
            </w:r>
            <w:r>
              <w:rPr>
                <w:rFonts w:asciiTheme="majorBidi" w:hAnsiTheme="majorBidi" w:cstheme="majorBidi"/>
                <w:sz w:val="24"/>
                <w:szCs w:val="24"/>
              </w:rPr>
              <w:br/>
            </w:r>
            <w:r w:rsidR="00997DA6" w:rsidRPr="00997DA6">
              <w:rPr>
                <w:rFonts w:asciiTheme="majorBidi" w:hAnsiTheme="majorBidi" w:cstheme="majorBidi"/>
                <w:sz w:val="24"/>
                <w:szCs w:val="24"/>
              </w:rPr>
              <w:t>Tel: 031 514 5500</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031 514 5501</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4" w:history="1">
              <w:r w:rsidR="00B14421" w:rsidRPr="00F23DBF">
                <w:rPr>
                  <w:rStyle w:val="Hyperlink"/>
                  <w:rFonts w:asciiTheme="majorBidi" w:hAnsiTheme="majorBidi" w:cstheme="majorBidi"/>
                  <w:sz w:val="24"/>
                  <w:szCs w:val="24"/>
                </w:rPr>
                <w:t>gcumhlanga.reservations@tsogosun.com</w:t>
              </w:r>
            </w:hyperlink>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Southern Sun North Beach</w:t>
            </w: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83/91 Snell Parade</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North Beach</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4001</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(+/- 2km)</w:t>
            </w:r>
          </w:p>
          <w:p w:rsidR="00B14421" w:rsidRPr="00997DA6" w:rsidRDefault="00B14421" w:rsidP="00997DA6">
            <w:pPr>
              <w:spacing w:line="240" w:lineRule="auto"/>
              <w:contextualSpacing/>
              <w:rPr>
                <w:rFonts w:asciiTheme="majorBidi" w:hAnsiTheme="majorBidi" w:cstheme="majorBidi"/>
                <w:sz w:val="24"/>
                <w:szCs w:val="24"/>
              </w:rPr>
            </w:pPr>
          </w:p>
        </w:tc>
        <w:tc>
          <w:tcPr>
            <w:tcW w:w="1323" w:type="dxa"/>
          </w:tcPr>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R1250 – R2200 per room</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Including breakfast</w:t>
            </w:r>
          </w:p>
        </w:tc>
        <w:tc>
          <w:tcPr>
            <w:tcW w:w="5245" w:type="dxa"/>
          </w:tcPr>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r w:rsidR="00B14421">
              <w:rPr>
                <w:rFonts w:asciiTheme="majorBidi" w:hAnsiTheme="majorBidi" w:cstheme="majorBidi"/>
                <w:sz w:val="24"/>
                <w:szCs w:val="24"/>
              </w:rPr>
              <w:br/>
            </w:r>
            <w:r w:rsidRPr="00997DA6">
              <w:rPr>
                <w:rFonts w:asciiTheme="majorBidi" w:hAnsiTheme="majorBidi" w:cstheme="majorBidi"/>
                <w:sz w:val="24"/>
                <w:szCs w:val="24"/>
              </w:rPr>
              <w:t>Tel: 031 332 7361</w:t>
            </w:r>
            <w:r w:rsidRPr="00997DA6">
              <w:rPr>
                <w:rFonts w:asciiTheme="majorBidi" w:hAnsiTheme="majorBidi" w:cstheme="majorBidi"/>
                <w:sz w:val="24"/>
                <w:szCs w:val="24"/>
              </w:rPr>
              <w:br/>
              <w:t>Fax: 031 337 4058</w:t>
            </w:r>
            <w:r w:rsidRPr="00997DA6">
              <w:rPr>
                <w:rFonts w:asciiTheme="majorBidi" w:hAnsiTheme="majorBidi" w:cstheme="majorBidi"/>
                <w:sz w:val="24"/>
                <w:szCs w:val="24"/>
              </w:rPr>
              <w:br/>
              <w:t xml:space="preserve">Email: </w:t>
            </w:r>
            <w:hyperlink r:id="rId15" w:history="1">
              <w:r w:rsidR="00B14421" w:rsidRPr="00F23DBF">
                <w:rPr>
                  <w:rStyle w:val="Hyperlink"/>
                  <w:rFonts w:asciiTheme="majorBidi" w:hAnsiTheme="majorBidi" w:cstheme="majorBidi"/>
                  <w:sz w:val="24"/>
                  <w:szCs w:val="24"/>
                </w:rPr>
                <w:t>ssnorthbeach.reservations@tsogosun.com</w:t>
              </w:r>
            </w:hyperlink>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Suncoast Towers </w:t>
            </w: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20 Battery Beach Road</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 , 4001</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(15 min drive)</w:t>
            </w:r>
          </w:p>
          <w:p w:rsidR="00997DA6" w:rsidRPr="00997DA6" w:rsidRDefault="00997DA6" w:rsidP="00997DA6">
            <w:pPr>
              <w:spacing w:line="240" w:lineRule="auto"/>
              <w:contextualSpacing/>
              <w:rPr>
                <w:rFonts w:asciiTheme="majorBidi" w:hAnsiTheme="majorBidi" w:cstheme="majorBidi"/>
                <w:sz w:val="24"/>
                <w:szCs w:val="24"/>
                <w:lang w:val="en-US"/>
              </w:rPr>
            </w:pPr>
          </w:p>
        </w:tc>
        <w:tc>
          <w:tcPr>
            <w:tcW w:w="1323"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R1350 including breakfast</w:t>
            </w:r>
          </w:p>
        </w:tc>
        <w:tc>
          <w:tcPr>
            <w:tcW w:w="5245" w:type="dxa"/>
          </w:tcPr>
          <w:p w:rsidR="00B14421" w:rsidRDefault="00B14421" w:rsidP="00997DA6">
            <w:pPr>
              <w:spacing w:line="240" w:lineRule="auto"/>
              <w:contextualSpacing/>
              <w:rPr>
                <w:rFonts w:asciiTheme="majorBidi" w:hAnsiTheme="majorBidi" w:cstheme="majorBidi"/>
                <w:sz w:val="24"/>
                <w:szCs w:val="24"/>
              </w:rPr>
            </w:pPr>
          </w:p>
          <w:p w:rsidR="00B14421"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Tel: 031 314 7878</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031 314 7979</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6" w:history="1">
              <w:r w:rsidR="00B14421" w:rsidRPr="00F23DBF">
                <w:rPr>
                  <w:rStyle w:val="Hyperlink"/>
                  <w:rFonts w:asciiTheme="majorBidi" w:hAnsiTheme="majorBidi" w:cstheme="majorBidi"/>
                  <w:sz w:val="24"/>
                  <w:szCs w:val="24"/>
                </w:rPr>
                <w:t>suncoasthotel.reservations@tsogosun.com</w:t>
              </w:r>
            </w:hyperlink>
            <w:r w:rsidR="00B14421">
              <w:rPr>
                <w:rFonts w:asciiTheme="majorBidi" w:hAnsiTheme="majorBidi" w:cstheme="majorBidi"/>
                <w:sz w:val="24"/>
                <w:szCs w:val="24"/>
              </w:rPr>
              <w:t xml:space="preserve"> </w:t>
            </w:r>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Royal Hotel Durban</w:t>
            </w: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xml:space="preserve">267 Anton Lembede Street </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4000 (700m away)</w:t>
            </w:r>
          </w:p>
        </w:tc>
        <w:tc>
          <w:tcPr>
            <w:tcW w:w="1323"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R1588 per room</w:t>
            </w:r>
          </w:p>
        </w:tc>
        <w:tc>
          <w:tcPr>
            <w:tcW w:w="5245" w:type="dxa"/>
          </w:tcPr>
          <w:p w:rsidR="00B14421" w:rsidRDefault="00B14421" w:rsidP="00997DA6">
            <w:pPr>
              <w:spacing w:line="240" w:lineRule="auto"/>
              <w:contextualSpacing/>
              <w:rPr>
                <w:rFonts w:asciiTheme="majorBidi" w:hAnsiTheme="majorBidi" w:cstheme="majorBidi"/>
                <w:sz w:val="24"/>
                <w:szCs w:val="24"/>
              </w:rPr>
            </w:pPr>
          </w:p>
          <w:p w:rsidR="00B14421"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br/>
              <w:t>Tel: 031 333 6000</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031 333 6002</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7" w:history="1">
              <w:r w:rsidR="00B14421" w:rsidRPr="00F23DBF">
                <w:rPr>
                  <w:rStyle w:val="Hyperlink"/>
                  <w:rFonts w:asciiTheme="majorBidi" w:hAnsiTheme="majorBidi" w:cstheme="majorBidi"/>
                  <w:sz w:val="24"/>
                  <w:szCs w:val="24"/>
                </w:rPr>
                <w:t>Res1@theroyal.co.za</w:t>
              </w:r>
            </w:hyperlink>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Tropicana Hotel</w:t>
            </w:r>
          </w:p>
        </w:tc>
        <w:tc>
          <w:tcPr>
            <w:tcW w:w="2131"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xml:space="preserve">85 OR Tambo Parade </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Durban</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(10 min drive)</w:t>
            </w:r>
          </w:p>
        </w:tc>
        <w:tc>
          <w:tcPr>
            <w:tcW w:w="1323"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xml:space="preserve">R675 per person </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Including breakfast</w:t>
            </w:r>
          </w:p>
        </w:tc>
        <w:tc>
          <w:tcPr>
            <w:tcW w:w="5245"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B14421"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Tel: 031 337 4222</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Direct Tel: 031 368 1511</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8" w:history="1">
              <w:r w:rsidR="00B14421" w:rsidRPr="00F23DBF">
                <w:rPr>
                  <w:rStyle w:val="Hyperlink"/>
                  <w:rFonts w:asciiTheme="majorBidi" w:hAnsiTheme="majorBidi" w:cstheme="majorBidi"/>
                  <w:sz w:val="24"/>
                  <w:szCs w:val="24"/>
                </w:rPr>
                <w:t>Tropicana@goodirsons.co.za</w:t>
              </w:r>
            </w:hyperlink>
          </w:p>
          <w:p w:rsidR="00B14421" w:rsidRPr="00997DA6" w:rsidRDefault="00B14421" w:rsidP="00997DA6">
            <w:pPr>
              <w:spacing w:line="240" w:lineRule="auto"/>
              <w:contextualSpacing/>
              <w:rPr>
                <w:rFonts w:asciiTheme="majorBidi" w:hAnsiTheme="majorBidi" w:cstheme="majorBidi"/>
                <w:sz w:val="24"/>
                <w:szCs w:val="24"/>
              </w:rPr>
            </w:pPr>
          </w:p>
        </w:tc>
      </w:tr>
      <w:tr w:rsidR="00997DA6" w:rsidRPr="00997DA6" w:rsidTr="00B14421">
        <w:tc>
          <w:tcPr>
            <w:tcW w:w="1190"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Balmoral Hotel</w:t>
            </w:r>
          </w:p>
        </w:tc>
        <w:tc>
          <w:tcPr>
            <w:tcW w:w="2131" w:type="dxa"/>
          </w:tcPr>
          <w:p w:rsidR="00B14421" w:rsidRDefault="00B14421" w:rsidP="00997DA6">
            <w:pPr>
              <w:spacing w:line="240" w:lineRule="auto"/>
              <w:contextualSpacing/>
              <w:rPr>
                <w:rFonts w:asciiTheme="majorBidi" w:hAnsiTheme="majorBidi" w:cstheme="majorBidi"/>
                <w:sz w:val="24"/>
                <w:szCs w:val="24"/>
              </w:rPr>
            </w:pP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125 Beach Road </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KwaZulu-Natal</w:t>
            </w:r>
          </w:p>
          <w:p w:rsidR="00997DA6" w:rsidRPr="00997DA6" w:rsidRDefault="00997DA6" w:rsidP="00997DA6">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 xml:space="preserve">4056 </w:t>
            </w:r>
          </w:p>
          <w:p w:rsidR="00997DA6" w:rsidRPr="00997DA6" w:rsidRDefault="00997DA6" w:rsidP="00997DA6">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(7 min drive)</w:t>
            </w:r>
          </w:p>
        </w:tc>
        <w:tc>
          <w:tcPr>
            <w:tcW w:w="1323" w:type="dxa"/>
          </w:tcPr>
          <w:p w:rsidR="00B14421" w:rsidRDefault="00B14421" w:rsidP="00997DA6">
            <w:pPr>
              <w:spacing w:line="240" w:lineRule="auto"/>
              <w:contextualSpacing/>
              <w:rPr>
                <w:rFonts w:asciiTheme="majorBidi" w:hAnsiTheme="majorBidi" w:cstheme="majorBidi"/>
                <w:sz w:val="24"/>
                <w:szCs w:val="24"/>
                <w:lang w:val="en-US"/>
              </w:rPr>
            </w:pP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 xml:space="preserve">R1200 for two people </w:t>
            </w:r>
          </w:p>
          <w:p w:rsidR="00997DA6" w:rsidRPr="00997DA6" w:rsidRDefault="00997DA6" w:rsidP="00997DA6">
            <w:pPr>
              <w:spacing w:line="240" w:lineRule="auto"/>
              <w:contextualSpacing/>
              <w:rPr>
                <w:rFonts w:asciiTheme="majorBidi" w:hAnsiTheme="majorBidi" w:cstheme="majorBidi"/>
                <w:sz w:val="24"/>
                <w:szCs w:val="24"/>
                <w:lang w:val="en-US"/>
              </w:rPr>
            </w:pPr>
            <w:r w:rsidRPr="00997DA6">
              <w:rPr>
                <w:rFonts w:asciiTheme="majorBidi" w:hAnsiTheme="majorBidi" w:cstheme="majorBidi"/>
                <w:sz w:val="24"/>
                <w:szCs w:val="24"/>
                <w:lang w:val="en-US"/>
              </w:rPr>
              <w:t>Including breakfast</w:t>
            </w:r>
          </w:p>
        </w:tc>
        <w:tc>
          <w:tcPr>
            <w:tcW w:w="5245" w:type="dxa"/>
          </w:tcPr>
          <w:p w:rsidR="00B14421" w:rsidRPr="00243428" w:rsidRDefault="00B14421" w:rsidP="00997DA6">
            <w:pPr>
              <w:spacing w:line="240" w:lineRule="auto"/>
              <w:contextualSpacing/>
              <w:rPr>
                <w:rFonts w:asciiTheme="majorBidi" w:hAnsiTheme="majorBidi" w:cstheme="majorBidi"/>
                <w:sz w:val="24"/>
                <w:szCs w:val="24"/>
                <w:lang w:val="en-US"/>
              </w:rPr>
            </w:pPr>
          </w:p>
          <w:p w:rsidR="00B14421"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Tel: 031 368 8220</w:t>
            </w:r>
          </w:p>
          <w:p w:rsidR="00997DA6" w:rsidRP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Fax: 031 368 5955</w:t>
            </w:r>
          </w:p>
          <w:p w:rsidR="00997DA6" w:rsidRDefault="00997DA6" w:rsidP="00997DA6">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9" w:history="1">
              <w:r w:rsidR="00B14421" w:rsidRPr="00F23DBF">
                <w:rPr>
                  <w:rStyle w:val="Hyperlink"/>
                  <w:rFonts w:asciiTheme="majorBidi" w:hAnsiTheme="majorBidi" w:cstheme="majorBidi"/>
                  <w:sz w:val="24"/>
                  <w:szCs w:val="24"/>
                </w:rPr>
                <w:t>res@balmoralhotel.co.za</w:t>
              </w:r>
            </w:hyperlink>
          </w:p>
          <w:p w:rsidR="00B14421" w:rsidRPr="00997DA6" w:rsidRDefault="00B14421" w:rsidP="00997DA6">
            <w:pPr>
              <w:spacing w:line="240" w:lineRule="auto"/>
              <w:contextualSpacing/>
              <w:rPr>
                <w:rFonts w:asciiTheme="majorBidi" w:hAnsiTheme="majorBidi" w:cstheme="majorBidi"/>
                <w:sz w:val="24"/>
                <w:szCs w:val="24"/>
              </w:rPr>
            </w:pPr>
          </w:p>
        </w:tc>
      </w:tr>
    </w:tbl>
    <w:p w:rsidR="00997DA6" w:rsidRPr="00997DA6" w:rsidRDefault="00997DA6" w:rsidP="00997DA6">
      <w:pPr>
        <w:spacing w:line="240" w:lineRule="auto"/>
        <w:contextualSpacing/>
        <w:rPr>
          <w:rFonts w:asciiTheme="majorBidi" w:hAnsiTheme="majorBidi" w:cstheme="majorBidi"/>
          <w:sz w:val="24"/>
          <w:szCs w:val="24"/>
        </w:rPr>
      </w:pPr>
    </w:p>
    <w:p w:rsidR="001E1D7D" w:rsidRPr="00997DA6" w:rsidRDefault="001E1D7D" w:rsidP="00997DA6">
      <w:pPr>
        <w:spacing w:line="240" w:lineRule="auto"/>
        <w:contextualSpacing/>
        <w:rPr>
          <w:rFonts w:asciiTheme="majorBidi" w:hAnsiTheme="majorBidi" w:cstheme="majorBidi"/>
          <w:sz w:val="24"/>
          <w:szCs w:val="24"/>
        </w:rPr>
      </w:pPr>
    </w:p>
    <w:p w:rsidR="00DC738C" w:rsidRPr="00997DA6" w:rsidRDefault="00DC738C" w:rsidP="00997DA6">
      <w:pPr>
        <w:tabs>
          <w:tab w:val="left" w:pos="-1440"/>
        </w:tabs>
        <w:spacing w:line="240" w:lineRule="auto"/>
        <w:contextualSpacing/>
        <w:jc w:val="both"/>
        <w:rPr>
          <w:rFonts w:asciiTheme="majorBidi" w:hAnsiTheme="majorBidi" w:cstheme="majorBidi"/>
          <w:sz w:val="24"/>
          <w:szCs w:val="24"/>
        </w:rPr>
      </w:pPr>
    </w:p>
    <w:sectPr w:rsidR="00DC738C" w:rsidRPr="00997DA6" w:rsidSect="00643A9C">
      <w:headerReference w:type="default" r:id="rId2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391" w:rsidRDefault="00F10391" w:rsidP="00CD7447">
      <w:pPr>
        <w:spacing w:after="0" w:line="240" w:lineRule="auto"/>
      </w:pPr>
      <w:r>
        <w:separator/>
      </w:r>
    </w:p>
  </w:endnote>
  <w:endnote w:type="continuationSeparator" w:id="0">
    <w:p w:rsidR="00F10391" w:rsidRDefault="00F10391"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391" w:rsidRDefault="00F10391" w:rsidP="00CD7447">
      <w:pPr>
        <w:spacing w:after="0" w:line="240" w:lineRule="auto"/>
      </w:pPr>
      <w:r>
        <w:separator/>
      </w:r>
    </w:p>
  </w:footnote>
  <w:footnote w:type="continuationSeparator" w:id="0">
    <w:p w:rsidR="00F10391" w:rsidRDefault="00F10391"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F10391" w:rsidRDefault="003E4457">
        <w:pPr>
          <w:pStyle w:val="Header"/>
          <w:jc w:val="center"/>
        </w:pPr>
        <w:fldSimple w:instr=" PAGE   \* MERGEFORMAT ">
          <w:r w:rsidR="00EA49DD">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23EBD"/>
    <w:rsid w:val="00033AE2"/>
    <w:rsid w:val="00036649"/>
    <w:rsid w:val="00042935"/>
    <w:rsid w:val="00083A0C"/>
    <w:rsid w:val="00094A68"/>
    <w:rsid w:val="000E48A7"/>
    <w:rsid w:val="000E6291"/>
    <w:rsid w:val="000F3BB1"/>
    <w:rsid w:val="00146276"/>
    <w:rsid w:val="001769C1"/>
    <w:rsid w:val="00197A54"/>
    <w:rsid w:val="001A7CCB"/>
    <w:rsid w:val="001D048A"/>
    <w:rsid w:val="001D23F5"/>
    <w:rsid w:val="001E1D7D"/>
    <w:rsid w:val="001E2FB1"/>
    <w:rsid w:val="00235910"/>
    <w:rsid w:val="002359EC"/>
    <w:rsid w:val="00237E3D"/>
    <w:rsid w:val="00243428"/>
    <w:rsid w:val="00253B2E"/>
    <w:rsid w:val="00273517"/>
    <w:rsid w:val="00286017"/>
    <w:rsid w:val="002F2B9A"/>
    <w:rsid w:val="003139D2"/>
    <w:rsid w:val="00336723"/>
    <w:rsid w:val="003470D5"/>
    <w:rsid w:val="00380773"/>
    <w:rsid w:val="0038360C"/>
    <w:rsid w:val="003E4457"/>
    <w:rsid w:val="004024AE"/>
    <w:rsid w:val="00404CC5"/>
    <w:rsid w:val="00406DC2"/>
    <w:rsid w:val="00430F85"/>
    <w:rsid w:val="00434F54"/>
    <w:rsid w:val="00446B3F"/>
    <w:rsid w:val="0045189F"/>
    <w:rsid w:val="00484531"/>
    <w:rsid w:val="004B4682"/>
    <w:rsid w:val="004C7673"/>
    <w:rsid w:val="00537917"/>
    <w:rsid w:val="00555669"/>
    <w:rsid w:val="005930D9"/>
    <w:rsid w:val="00602D20"/>
    <w:rsid w:val="00616030"/>
    <w:rsid w:val="00616CEF"/>
    <w:rsid w:val="0063235A"/>
    <w:rsid w:val="00643A9C"/>
    <w:rsid w:val="006D09A9"/>
    <w:rsid w:val="006F21DF"/>
    <w:rsid w:val="0071492A"/>
    <w:rsid w:val="0071619E"/>
    <w:rsid w:val="0072162A"/>
    <w:rsid w:val="00771478"/>
    <w:rsid w:val="00790315"/>
    <w:rsid w:val="007C2C15"/>
    <w:rsid w:val="007D49FE"/>
    <w:rsid w:val="007E363F"/>
    <w:rsid w:val="00861718"/>
    <w:rsid w:val="00865B18"/>
    <w:rsid w:val="0089537E"/>
    <w:rsid w:val="008A76AA"/>
    <w:rsid w:val="008B6718"/>
    <w:rsid w:val="00915933"/>
    <w:rsid w:val="00920FB3"/>
    <w:rsid w:val="00923C79"/>
    <w:rsid w:val="009248F0"/>
    <w:rsid w:val="009504DF"/>
    <w:rsid w:val="009831FA"/>
    <w:rsid w:val="00990695"/>
    <w:rsid w:val="00997DA6"/>
    <w:rsid w:val="009C3B67"/>
    <w:rsid w:val="009F4878"/>
    <w:rsid w:val="00A0233A"/>
    <w:rsid w:val="00A112D6"/>
    <w:rsid w:val="00A12E3E"/>
    <w:rsid w:val="00A20483"/>
    <w:rsid w:val="00A86139"/>
    <w:rsid w:val="00A93C88"/>
    <w:rsid w:val="00AC3805"/>
    <w:rsid w:val="00B14421"/>
    <w:rsid w:val="00B2096E"/>
    <w:rsid w:val="00B33866"/>
    <w:rsid w:val="00B81452"/>
    <w:rsid w:val="00B9275D"/>
    <w:rsid w:val="00BA7F68"/>
    <w:rsid w:val="00BC7564"/>
    <w:rsid w:val="00BD787C"/>
    <w:rsid w:val="00C364EC"/>
    <w:rsid w:val="00C507A9"/>
    <w:rsid w:val="00C71CF9"/>
    <w:rsid w:val="00C905C1"/>
    <w:rsid w:val="00CB02DE"/>
    <w:rsid w:val="00CC2B45"/>
    <w:rsid w:val="00CD5115"/>
    <w:rsid w:val="00CD7447"/>
    <w:rsid w:val="00D14E38"/>
    <w:rsid w:val="00D203DE"/>
    <w:rsid w:val="00D35936"/>
    <w:rsid w:val="00D5785D"/>
    <w:rsid w:val="00D63396"/>
    <w:rsid w:val="00D941D4"/>
    <w:rsid w:val="00DA6F02"/>
    <w:rsid w:val="00DB003B"/>
    <w:rsid w:val="00DC738C"/>
    <w:rsid w:val="00DF0368"/>
    <w:rsid w:val="00E405AC"/>
    <w:rsid w:val="00E7634A"/>
    <w:rsid w:val="00EA49DD"/>
    <w:rsid w:val="00EC086F"/>
    <w:rsid w:val="00F10391"/>
    <w:rsid w:val="00F21936"/>
    <w:rsid w:val="00F31A1E"/>
    <w:rsid w:val="00F73736"/>
    <w:rsid w:val="00F811B2"/>
    <w:rsid w:val="00F82720"/>
    <w:rsid w:val="00FB34D4"/>
    <w:rsid w:val="00FC2139"/>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99"/>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semiHidden/>
    <w:rsid w:val="00243428"/>
    <w:rPr>
      <w:rFonts w:ascii="Arial" w:eastAsia="Times New Roman" w:hAnsi="Arial"/>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6600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cmarineparade.reservations@tsogosun.com" TargetMode="External"/><Relationship Id="rId18" Type="http://schemas.openxmlformats.org/officeDocument/2006/relationships/hyperlink" Target="mailto:Tropicana@goodirsons.co.za"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beverlyhills.reservations@tsogosun.com" TargetMode="External"/><Relationship Id="rId17" Type="http://schemas.openxmlformats.org/officeDocument/2006/relationships/hyperlink" Target="mailto:Res1@theroyal.co.za" TargetMode="External"/><Relationship Id="rId2" Type="http://schemas.openxmlformats.org/officeDocument/2006/relationships/styles" Target="styles.xml"/><Relationship Id="rId16" Type="http://schemas.openxmlformats.org/officeDocument/2006/relationships/hyperlink" Target="mailto:suncoasthotel.reservations@tsogosun.com"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elangeni.reservations@tsogosun.com" TargetMode="External"/><Relationship Id="rId5" Type="http://schemas.openxmlformats.org/officeDocument/2006/relationships/footnotes" Target="footnotes.xml"/><Relationship Id="rId15" Type="http://schemas.openxmlformats.org/officeDocument/2006/relationships/hyperlink" Target="mailto:ssnorthbeach.reservations@tsogosun.com" TargetMode="External"/><Relationship Id="rId28" Type="http://schemas.openxmlformats.org/officeDocument/2006/relationships/customXml" Target="../customXml/item2.xml"/><Relationship Id="rId10" Type="http://schemas.openxmlformats.org/officeDocument/2006/relationships/hyperlink" Target="mailto:zandile.mtshali@hilton.com" TargetMode="External"/><Relationship Id="rId19" Type="http://schemas.openxmlformats.org/officeDocument/2006/relationships/hyperlink" Target="mailto:res@balmoralhotel.co.za" TargetMode="External"/><Relationship Id="rId4" Type="http://schemas.openxmlformats.org/officeDocument/2006/relationships/webSettings" Target="webSettings.xml"/><Relationship Id="rId9" Type="http://schemas.openxmlformats.org/officeDocument/2006/relationships/hyperlink" Target="mailto:queen@doc.gov.za" TargetMode="External"/><Relationship Id="rId14" Type="http://schemas.openxmlformats.org/officeDocument/2006/relationships/hyperlink" Target="mailto:gcumhlanga.reservations@tsogosun.com" TargetMode="External"/><Relationship Id="rId22" Type="http://schemas.openxmlformats.org/officeDocument/2006/relationships/theme" Target="theme/theme1.xml"/><Relationship Id="rId27"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33328-AA6F-491C-8C42-D273E6E1878C}"/>
</file>

<file path=customXml/itemProps2.xml><?xml version="1.0" encoding="utf-8"?>
<ds:datastoreItem xmlns:ds="http://schemas.openxmlformats.org/officeDocument/2006/customXml" ds:itemID="{9A442538-8CF4-45A3-AA02-4D590BBF2FC9}"/>
</file>

<file path=customXml/itemProps3.xml><?xml version="1.0" encoding="utf-8"?>
<ds:datastoreItem xmlns:ds="http://schemas.openxmlformats.org/officeDocument/2006/customXml" ds:itemID="{A6D796C2-FD64-445F-8A65-B66346412079}"/>
</file>

<file path=docProps/app.xml><?xml version="1.0" encoding="utf-8"?>
<Properties xmlns="http://schemas.openxmlformats.org/officeDocument/2006/extended-properties" xmlns:vt="http://schemas.openxmlformats.org/officeDocument/2006/docPropsVTypes">
  <Template>Normal</Template>
  <TotalTime>31</TotalTime>
  <Pages>6</Pages>
  <Words>1604</Words>
  <Characters>9148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Christin Chevalley</cp:lastModifiedBy>
  <cp:revision>8</cp:revision>
  <cp:lastPrinted>2013-04-26T13:08:00Z</cp:lastPrinted>
  <dcterms:created xsi:type="dcterms:W3CDTF">2013-04-26T13:07:00Z</dcterms:created>
  <dcterms:modified xsi:type="dcterms:W3CDTF">2013-04-26T15:27:00Z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0x010100B2F3B0DCBB679A48AD2518D34B5BE8D4</vt:lpwstr>
  </property>
</Properties>
</file>