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8F7FCE" w:rsidRPr="008F7FCE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8F7FCE">
              <w:rPr>
                <w:rStyle w:val="SYM"/>
                <w:rFonts w:eastAsiaTheme="minorEastAsia"/>
                <w:lang w:val="en-GB"/>
              </w:rPr>
              <w:t>PRU - Peru</w:t>
            </w:r>
          </w:p>
        </w:tc>
      </w:tr>
      <w:tr w:rsidR="008F7FCE" w:rsidRPr="008F7FCE" w:rsidTr="00EB030B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8F7FCE" w:rsidRPr="008F7FCE" w:rsidTr="00EB030B">
        <w:trPr>
          <w:tblCellSpacing w:w="7" w:type="dxa"/>
        </w:trPr>
        <w:tc>
          <w:tcPr>
            <w:tcW w:w="1250" w:type="pct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F7FCE" w:rsidRPr="008F7FCE" w:rsidTr="00EB030B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Ministerio</w:t>
            </w:r>
            <w:proofErr w:type="spellEnd"/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Transportes</w:t>
            </w:r>
            <w:proofErr w:type="spellEnd"/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y </w:t>
            </w:r>
            <w:proofErr w:type="spellStart"/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Comunicaciones</w:t>
            </w:r>
            <w:proofErr w:type="spellEnd"/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(MTC)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Dirección</w:t>
            </w:r>
            <w:proofErr w:type="spellEnd"/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General de Control y </w:t>
            </w:r>
            <w:proofErr w:type="spellStart"/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Supervisión</w:t>
            </w:r>
            <w:proofErr w:type="spellEnd"/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Comuni</w:t>
            </w:r>
            <w:bookmarkStart w:id="0" w:name="_GoBack"/>
            <w:bookmarkEnd w:id="0"/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caciones</w:t>
            </w:r>
            <w:proofErr w:type="spellEnd"/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(DGCSC)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Av. </w:t>
            </w:r>
            <w:proofErr w:type="spellStart"/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Zorritos</w:t>
            </w:r>
            <w:proofErr w:type="spellEnd"/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N.° 1203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9.° </w:t>
            </w:r>
            <w:proofErr w:type="spellStart"/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piso</w:t>
            </w:r>
            <w:proofErr w:type="spellEnd"/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Lima 1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Ext.: 1288, 1289 &amp; 1290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+51 1 6157800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TF : +51 1 6157452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+51 1 6157471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8F7FCE" w:rsidRPr="008F7FCE">
        <w:trPr>
          <w:tblCellSpacing w:w="7" w:type="dxa"/>
        </w:trPr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8F7FCE" w:rsidRPr="008F7FCE" w:rsidRDefault="008F7FCE" w:rsidP="008F7FCE">
      <w:pPr>
        <w:pStyle w:val="TERRE"/>
        <w:rPr>
          <w:lang w:val="en-GB"/>
        </w:rPr>
      </w:pPr>
      <w:r w:rsidRPr="008F7FCE">
        <w:rPr>
          <w:lang w:val="en-GB"/>
        </w:rPr>
        <w:t xml:space="preserve">Stations in the Terrestrial </w:t>
      </w:r>
      <w:proofErr w:type="spellStart"/>
      <w:r w:rsidRPr="008F7FCE">
        <w:rPr>
          <w:lang w:val="en-GB"/>
        </w:rPr>
        <w:t>radiocommunication</w:t>
      </w:r>
      <w:proofErr w:type="spellEnd"/>
      <w:r w:rsidRPr="008F7FCE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8F7FCE" w:rsidRPr="008F7FC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8F7FCE" w:rsidRPr="008F7FCE">
        <w:trPr>
          <w:tblCellSpacing w:w="7" w:type="dxa"/>
        </w:trPr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F7FCE" w:rsidRPr="008F7FC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Arequipa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Calle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Los </w:t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Pinos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N.° 100</w:t>
            </w: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Distrito de </w:t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Paucarpata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Arequipa</w:t>
            </w: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Perú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+51 54 461791  </w:t>
            </w:r>
          </w:p>
        </w:tc>
      </w:tr>
    </w:tbl>
    <w:p w:rsidR="008F7FCE" w:rsidRPr="008F7FCE" w:rsidRDefault="008F7FCE" w:rsidP="008F7FC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8F7FCE" w:rsidRPr="008F7FC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16°25'18''S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071°30'29''W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16°25'18''S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071°30'29''W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16°25'18''S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071°30'29''W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16°25'18''S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071°30'29''W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949AB">
            <w:pPr>
              <w:pageBreakBefore/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lastRenderedPageBreak/>
              <w:t>16°25'18''S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071°30'29''W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Loop antenna and vertical antenna.</w:t>
            </w:r>
          </w:p>
          <w:p w:rsidR="008F7FCE" w:rsidRPr="008F7FCE" w:rsidRDefault="00EB030B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mobile units.</w:t>
            </w:r>
          </w:p>
          <w:p w:rsidR="008F7FCE" w:rsidRPr="008F7FCE" w:rsidRDefault="00EB030B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Method based on the correlative interferometry principle. 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16°25'18''S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071°30'29''W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16°25'18''S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071°30'29''W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16°25'18''S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071°30'29''W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16°25'18''S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071°30'29''W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8F7FCE" w:rsidRPr="008F7FCE" w:rsidRDefault="008F7FCE" w:rsidP="008F7FC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8F7FCE" w:rsidRPr="008F7FC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949A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8F7FCE" w:rsidRPr="008F7FCE">
        <w:trPr>
          <w:tblCellSpacing w:w="7" w:type="dxa"/>
        </w:trPr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F7FCE" w:rsidRPr="008F7FC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Cusco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Av. Micaela </w:t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Bastidas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N.° 480</w:t>
            </w: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Distrito de </w:t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Huanchac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Cuzco</w:t>
            </w: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Perú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+51 84 248823  </w:t>
            </w:r>
          </w:p>
        </w:tc>
      </w:tr>
    </w:tbl>
    <w:p w:rsidR="008F7FCE" w:rsidRPr="008F7FCE" w:rsidRDefault="008F7FCE" w:rsidP="008F7FC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8F7FCE" w:rsidRPr="008F7FC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13°31'25''S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071°57'45''W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13°31'25''S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071°57'45''W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13°31'25''S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071°57'45''W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13°31'25''S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071°57'45''W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13°31'25''S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071°57'45''W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Loop antenna and vertical antenna.</w:t>
            </w:r>
          </w:p>
          <w:p w:rsidR="008F7FCE" w:rsidRPr="008F7FCE" w:rsidRDefault="00EB030B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mobile units.</w:t>
            </w:r>
          </w:p>
          <w:p w:rsidR="008F7FCE" w:rsidRPr="008F7FCE" w:rsidRDefault="00EB030B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Method based on the correlative interferometry principle. 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13°31'25''S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071°57'45''W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13°31'25''S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071°57'45''W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13°31'25''S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071°57'45''W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13°31'25''S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071°57'45''W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8F7FCE" w:rsidRPr="008F7FCE" w:rsidRDefault="008F7FCE" w:rsidP="008F7FC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8F7FCE" w:rsidRPr="008F7FC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949A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8F7FCE" w:rsidRPr="008F7FCE">
        <w:trPr>
          <w:tblCellSpacing w:w="7" w:type="dxa"/>
        </w:trPr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F7FCE" w:rsidRPr="008F7FC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8F7FC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Huancayo</w:t>
            </w:r>
            <w:proofErr w:type="spellEnd"/>
            <w:r w:rsidRPr="008F7FC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Av. Arterial N.° 376</w:t>
            </w: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Distrito de </w:t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Chilca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Huancayo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- Junín</w:t>
            </w: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Perú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+51 64 212402  </w:t>
            </w:r>
          </w:p>
        </w:tc>
      </w:tr>
    </w:tbl>
    <w:p w:rsidR="008F7FCE" w:rsidRPr="008F7FCE" w:rsidRDefault="008F7FCE" w:rsidP="008F7FC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8F7FCE" w:rsidRPr="008F7FC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12°04'56''S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075°12'22''W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12°04'56''S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075°12'22''W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12°04'56''S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075°12'22''W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12°04'56''S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075°12'22''W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12°04'56''S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075°12'22''W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Loop antenna and vertical antenna.</w:t>
            </w:r>
          </w:p>
          <w:p w:rsidR="008F7FCE" w:rsidRPr="008F7FCE" w:rsidRDefault="00EB030B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mobile units.</w:t>
            </w:r>
          </w:p>
          <w:p w:rsidR="008F7FCE" w:rsidRPr="008F7FCE" w:rsidRDefault="00EB030B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Method based on the correlative interferometry principle. 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12°04'56''S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075°12'22''W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12°04'56''S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075°12'22''W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12°04'56''S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075°12'22''W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12°04'56''S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075°12'22''W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8F7FCE" w:rsidRPr="008F7FCE" w:rsidRDefault="008F7FCE" w:rsidP="008F7FC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8F7FCE" w:rsidRPr="008F7FC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949A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8F7FCE" w:rsidRPr="008F7FCE">
        <w:trPr>
          <w:tblCellSpacing w:w="7" w:type="dxa"/>
        </w:trPr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F7FCE" w:rsidRPr="008F7FC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Iquitos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Av. </w:t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Abelardo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Quiñones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S/N</w:t>
            </w: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Km. 3,5</w:t>
            </w: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Distrito de San Juan Bautista</w:t>
            </w: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Maynas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- Loreto</w:t>
            </w: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Perú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+51 65 261520  </w:t>
            </w:r>
          </w:p>
        </w:tc>
      </w:tr>
    </w:tbl>
    <w:p w:rsidR="008F7FCE" w:rsidRPr="008F7FCE" w:rsidRDefault="008F7FCE" w:rsidP="008F7FC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8F7FCE" w:rsidRPr="008F7FC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03°46'18''S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073°17'02''W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03°46'18''S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073°17'02''W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03°46'18''S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073°17'02''W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03°46'18''S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073°17'02''W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03°46'18''S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073°17'02''W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Loop antenna and vertical antenna.</w:t>
            </w:r>
          </w:p>
          <w:p w:rsidR="008F7FCE" w:rsidRPr="008F7FCE" w:rsidRDefault="00EB030B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mobile units.</w:t>
            </w:r>
          </w:p>
          <w:p w:rsidR="008F7FCE" w:rsidRPr="008F7FCE" w:rsidRDefault="00EB030B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Method based on the correlative interferometry principle. 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03°46'18''S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073°17'02''W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03°46'18''S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073°17'02''W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03°46'18''S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073°17'02''W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03°46'18''S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073°17'02''W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8F7FCE" w:rsidRPr="008F7FCE" w:rsidRDefault="008F7FCE" w:rsidP="008F7FC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8F7FCE" w:rsidRPr="008F7FC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949A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8F7FCE" w:rsidRPr="008F7FCE">
        <w:trPr>
          <w:tblCellSpacing w:w="7" w:type="dxa"/>
        </w:trPr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F7FCE" w:rsidRPr="008F7FC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Lima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Av. </w:t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Zorritos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N.° 1203</w:t>
            </w: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12° </w:t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piso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Lima 01</w:t>
            </w: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Perú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+51 1 6157452, Ext. 2701, 2702, 2755</w:t>
            </w: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TF : +51 1 6157800, Ext. 2655 1288, 1289  </w:t>
            </w:r>
          </w:p>
        </w:tc>
      </w:tr>
    </w:tbl>
    <w:p w:rsidR="008F7FCE" w:rsidRPr="008F7FCE" w:rsidRDefault="008F7FCE" w:rsidP="008F7FC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8F7FCE" w:rsidRPr="008F7FC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12°02'58''S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077°03'21''W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12°02'58''S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077°03'21''W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12°02'58''S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077°03'21''W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12°02'58''S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077°03'21''W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12°02'58''S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077°03'21''W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Loop antenna and vertical antenna.</w:t>
            </w:r>
          </w:p>
          <w:p w:rsidR="008F7FCE" w:rsidRPr="008F7FCE" w:rsidRDefault="00EB030B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mobile units.</w:t>
            </w:r>
          </w:p>
          <w:p w:rsidR="008F7FCE" w:rsidRPr="008F7FCE" w:rsidRDefault="00EB030B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Method based on the correlative interferometry principle. 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12°02'58''S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077°03'21''W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12°02'58''S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077°03'21''W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12°02'58''S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077°03'21''W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12°02'58''S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077°03'21''W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8F7FCE" w:rsidRPr="008F7FCE" w:rsidRDefault="008F7FCE" w:rsidP="008F7FC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8F7FCE" w:rsidRPr="008F7FC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949A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8F7FCE" w:rsidRPr="008F7FCE">
        <w:trPr>
          <w:tblCellSpacing w:w="7" w:type="dxa"/>
        </w:trPr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F7FCE" w:rsidRPr="008F7FC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Piura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EB030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t>Pasaje Los Ceibos N.° 103</w:t>
            </w:r>
            <w:r w:rsidRPr="00EB030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s-MX"/>
              </w:rPr>
              <w:br/>
              <w:t xml:space="preserve">Urb. </w:t>
            </w: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Santa Isabel</w:t>
            </w: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Distrito de Piura</w:t>
            </w: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Piura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Perú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+51 73 308535  </w:t>
            </w:r>
          </w:p>
        </w:tc>
      </w:tr>
    </w:tbl>
    <w:p w:rsidR="008F7FCE" w:rsidRPr="008F7FCE" w:rsidRDefault="008F7FCE" w:rsidP="008F7FC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8F7FCE" w:rsidRPr="008F7FC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05°11'08''S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080°37'50''W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05°11'08''S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080°37'50''W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05°11'08''S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080°37'50''W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05°11'08''S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080°37'50''W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05°11'08''S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080°37'50''W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Loop antenna and vertical antenna.</w:t>
            </w:r>
          </w:p>
          <w:p w:rsidR="008F7FCE" w:rsidRPr="008F7FCE" w:rsidRDefault="00EB030B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mobile units.</w:t>
            </w:r>
          </w:p>
          <w:p w:rsidR="008F7FCE" w:rsidRPr="008F7FCE" w:rsidRDefault="00EB030B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Method based on the correlative interferometry principle. 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05°11'08''S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080°37'50''W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05°11'08''S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080°37'50''W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05°11'08''S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080°37'50''W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05°11'08''S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080°37'50''W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8F7FCE" w:rsidRPr="008F7FCE" w:rsidRDefault="008F7FCE" w:rsidP="008F7FC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8F7FCE" w:rsidRPr="008F7FCE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949AB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8F7FCE" w:rsidRPr="008F7FCE">
        <w:trPr>
          <w:tblCellSpacing w:w="7" w:type="dxa"/>
        </w:trPr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F7FCE" w:rsidRPr="008F7FCE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Trujillo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Av. Moche N.° 452</w:t>
            </w: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Distrito de Trujillo</w:t>
            </w: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Trujillo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– La Libertad</w:t>
            </w: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Perú</w:t>
            </w:r>
            <w:proofErr w:type="spellEnd"/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+51 44 293515  </w:t>
            </w:r>
          </w:p>
        </w:tc>
      </w:tr>
    </w:tbl>
    <w:p w:rsidR="008F7FCE" w:rsidRPr="008F7FCE" w:rsidRDefault="008F7FCE" w:rsidP="008F7FCE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8F7FCE" w:rsidRPr="008F7FCE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08°07'02''S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079°01'31''W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08°07'02''S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079°01'31''W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08°07'02''S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079°01'31''W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08°07'02''S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079°01'31''W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08°07'02''S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079°01'31''W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Loop antenna and vertical antenna.</w:t>
            </w:r>
          </w:p>
          <w:p w:rsidR="008F7FCE" w:rsidRPr="008F7FCE" w:rsidRDefault="00EB030B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For mobile units.</w:t>
            </w:r>
          </w:p>
          <w:p w:rsidR="008F7FCE" w:rsidRPr="008F7FCE" w:rsidRDefault="00EB030B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Method based on the correlative interferometry principle. 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08°07'02''S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079°01'31''W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08°07'02''S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079°01'31''W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08°07'02''S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079°01'31''W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8F7FCE" w:rsidRPr="008F7FCE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08°07'02''S</w:t>
            </w: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079°01'31''W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0800-1800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F7FCE" w:rsidRPr="008F7FCE" w:rsidRDefault="008F7FCE" w:rsidP="008F7FCE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F7FCE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CE" w:rsidRDefault="008F7FCE" w:rsidP="009830B2">
      <w:pPr>
        <w:spacing w:after="0" w:line="240" w:lineRule="auto"/>
      </w:pPr>
      <w:r>
        <w:separator/>
      </w:r>
    </w:p>
  </w:endnote>
  <w:endnote w:type="continuationSeparator" w:id="0">
    <w:p w:rsidR="008F7FCE" w:rsidRDefault="008F7FCE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EB030B">
      <w:rPr>
        <w:b/>
        <w:bCs/>
        <w:noProof/>
      </w:rPr>
      <w:t>PRU - Peru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EB030B">
              <w:rPr>
                <w:noProof/>
              </w:rPr>
              <w:t>8</w:t>
            </w:r>
            <w:r w:rsidRPr="00000016">
              <w:fldChar w:fldCharType="end"/>
            </w:r>
            <w:r w:rsidRPr="00000016">
              <w:t xml:space="preserve"> of </w:t>
            </w:r>
            <w:r w:rsidR="008F7FCE">
              <w:rPr>
                <w:noProof/>
              </w:rPr>
              <w:fldChar w:fldCharType="begin"/>
            </w:r>
            <w:r w:rsidR="008F7FCE">
              <w:rPr>
                <w:noProof/>
              </w:rPr>
              <w:instrText xml:space="preserve"> NUMPAGES  </w:instrText>
            </w:r>
            <w:r w:rsidR="008F7FCE">
              <w:rPr>
                <w:noProof/>
              </w:rPr>
              <w:fldChar w:fldCharType="separate"/>
            </w:r>
            <w:r w:rsidR="00EB030B">
              <w:rPr>
                <w:noProof/>
              </w:rPr>
              <w:t>8</w:t>
            </w:r>
            <w:r w:rsidR="008F7FCE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CE" w:rsidRDefault="008F7FCE" w:rsidP="009830B2">
      <w:pPr>
        <w:spacing w:after="0" w:line="240" w:lineRule="auto"/>
      </w:pPr>
      <w:r>
        <w:separator/>
      </w:r>
    </w:p>
  </w:footnote>
  <w:footnote w:type="continuationSeparator" w:id="0">
    <w:p w:rsidR="008F7FCE" w:rsidRDefault="008F7FCE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CE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949AB"/>
    <w:rsid w:val="008F1F66"/>
    <w:rsid w:val="008F7FCE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B030B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25228-65C5-4F02-B2B2-63BEB2D1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0F1E1F-0429-4480-988A-0A114DEF38D9}"/>
</file>

<file path=customXml/itemProps2.xml><?xml version="1.0" encoding="utf-8"?>
<ds:datastoreItem xmlns:ds="http://schemas.openxmlformats.org/officeDocument/2006/customXml" ds:itemID="{5FBC80B2-DBB2-41ED-A43E-274CB13F180E}"/>
</file>

<file path=customXml/itemProps3.xml><?xml version="1.0" encoding="utf-8"?>
<ds:datastoreItem xmlns:ds="http://schemas.openxmlformats.org/officeDocument/2006/customXml" ds:itemID="{22C5B8BE-38A1-4EA3-84FE-1E0E9E9996A2}"/>
</file>

<file path=customXml/itemProps4.xml><?xml version="1.0" encoding="utf-8"?>
<ds:datastoreItem xmlns:ds="http://schemas.openxmlformats.org/officeDocument/2006/customXml" ds:itemID="{5354DAF2-9047-4C6D-96C9-7186651C701A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16</TotalTime>
  <Pages>8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2019-06-27T08:30:00Z</dcterms:created>
  <dcterms:modified xsi:type="dcterms:W3CDTF">2019-07-08T14:37:00Z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