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E20569" w:rsidRPr="00E2056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E20569">
              <w:rPr>
                <w:rStyle w:val="SYM"/>
                <w:rFonts w:eastAsiaTheme="minorEastAsia"/>
                <w:lang w:val="en-GB"/>
              </w:rPr>
              <w:t>J - Japan</w:t>
            </w:r>
          </w:p>
        </w:tc>
      </w:tr>
      <w:tr w:rsidR="00E20569" w:rsidRPr="00E20569" w:rsidTr="001317BA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20569" w:rsidRPr="00E20569" w:rsidTr="001317BA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20569" w:rsidRPr="00E20569" w:rsidTr="001317BA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Telecommunications Bureau 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Internal Affairs and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Director General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Telecommunications Bureau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Internal Affairs and Communications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1-2, </w:t>
            </w:r>
            <w:proofErr w:type="spellStart"/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Kasumigaseki</w:t>
            </w:r>
            <w:proofErr w:type="spellEnd"/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2-chome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Chiyoda-</w:t>
            </w:r>
            <w:proofErr w:type="spellStart"/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ku</w:t>
            </w:r>
            <w:proofErr w:type="spellEnd"/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100-8926 Tokyo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+81 3 52535911</w:t>
            </w:r>
            <w:r w:rsidRPr="00E2056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+81 3 52535915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E20569" w:rsidRPr="00E20569">
        <w:trPr>
          <w:tblCellSpacing w:w="7" w:type="dxa"/>
        </w:trPr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20569" w:rsidRPr="00E20569" w:rsidRDefault="00E20569" w:rsidP="00E20569">
      <w:pPr>
        <w:pStyle w:val="SPACE"/>
        <w:pageBreakBefore w:val="0"/>
        <w:rPr>
          <w:lang w:val="en-GB"/>
        </w:rPr>
      </w:pPr>
      <w:r w:rsidRPr="00E20569">
        <w:rPr>
          <w:lang w:val="en-GB"/>
        </w:rPr>
        <w:t xml:space="preserve">Stations in the Space </w:t>
      </w:r>
      <w:proofErr w:type="spellStart"/>
      <w:r w:rsidRPr="00E20569">
        <w:rPr>
          <w:lang w:val="en-GB"/>
        </w:rPr>
        <w:t>radiocommunication</w:t>
      </w:r>
      <w:proofErr w:type="spellEnd"/>
      <w:r w:rsidRPr="00E2056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20569" w:rsidRPr="00E20569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20569" w:rsidRPr="00E20569">
        <w:trPr>
          <w:tblCellSpacing w:w="7" w:type="dxa"/>
        </w:trPr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Tokyo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1691, </w:t>
            </w:r>
            <w:proofErr w:type="spellStart"/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Koenbo</w:t>
            </w:r>
            <w:proofErr w:type="spellEnd"/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Hassemachi</w:t>
            </w:r>
            <w:proofErr w:type="spellEnd"/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Miura-City</w:t>
            </w:r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Kanagawa 238-0015</w:t>
            </w:r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Japan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+81 46 8882182</w:t>
            </w:r>
            <w:r w:rsidRPr="00E2056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+81 46 8871077  </w:t>
            </w:r>
          </w:p>
        </w:tc>
      </w:tr>
    </w:tbl>
    <w:p w:rsidR="00E20569" w:rsidRPr="00E20569" w:rsidRDefault="00E20569" w:rsidP="00E2056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35°12'24" N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139°39'03" E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4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2330-0815 h from Monday to Friday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6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13 m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ranges (a), (b), (c), (d), </w:t>
                  </w:r>
                  <w:proofErr w:type="gram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(e)</w:t>
                  </w:r>
                  <w:proofErr w:type="gram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. 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180°, 90°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911A16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5. Maximum attainable accuracy in determining orbital positions of space stations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5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L band: 0.030°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rms</w:t>
                  </w:r>
                  <w:proofErr w:type="spellEnd"/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S band: 0.023°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rms</w:t>
                  </w:r>
                  <w:proofErr w:type="spellEnd"/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C band: 0.016°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rms</w:t>
                  </w:r>
                  <w:proofErr w:type="spellEnd"/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(d) Ku band: 0.010°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rms</w:t>
                  </w:r>
                  <w:proofErr w:type="spellEnd"/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0.010°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rms</w:t>
                  </w:r>
                  <w:proofErr w:type="spellEnd"/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Accuracy in antenna pointing direction.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Polarization tracking in all frequency ranges: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− Circular polarization (RHC, LHC), and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− Linear polarization (V, H).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L band: 171.2 K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S band: 64.5 K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C band: 180.1 K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(d) Ku band: 152.4 K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237.4 K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1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L band: 1525 MHz - 1710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S band: 2120 MHz - 2690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C band: 3400 MHz - 4800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(d) Ku band: 10.7 GHz - 12.75 GHz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- 22 GHz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Sweep method: 10% of sweep span (C/N ≥ 15 dB).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Counter method: 1 × 10</w:t>
                  </w: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(C/N ≥ 15 dB).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8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L band: 1525 MHz - 1710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S band: 2120 MHz - 2690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C band: 3400 MHz - 4800 MHz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(d) Ku band: 10.7 GHz - 12.75 GHz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- 22 GHz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911A16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10. Minimum value of measurable field strength or power flux-density with indication of attainable accuracy of measurement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4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L band: -157.1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~ -121.9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± 1 dB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S band: -165.7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~ -126.8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± 1 dB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C band: -168.2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~ -118.7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± 1 dB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(d) Ku band: -172.2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~ -121.1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± 1 dB</w:t>
                  </w:r>
                </w:p>
              </w:tc>
            </w:tr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-152.1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~ -120.4 </w:t>
                  </w:r>
                  <w:proofErr w:type="spell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dBm</w:t>
                  </w:r>
                  <w:proofErr w:type="spell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± 1 dB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5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measurements in accordance with the methods described in the Spectrum Monitoring Handbook.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5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Time and frequency of the signal from the satellite </w:t>
                  </w:r>
                  <w:proofErr w:type="gram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graphically displayed</w:t>
                  </w:r>
                  <w:proofErr w:type="gram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on the spectrum monitor terminal.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20569" w:rsidRPr="00E2056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2056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E20569" w:rsidRPr="00E2056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5"/>
            </w:tblGrid>
            <w:tr w:rsidR="00E20569" w:rsidRPr="00E20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0569" w:rsidRPr="00E20569" w:rsidRDefault="00E20569" w:rsidP="00E2056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Automatic orbital location measurements </w:t>
                  </w:r>
                  <w:proofErr w:type="gramStart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carried out</w:t>
                  </w:r>
                  <w:proofErr w:type="gramEnd"/>
                  <w:r w:rsidRPr="00E2056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and the transition records of orbital locations are graphically displayed on the monitor terminal. </w:t>
                  </w:r>
                </w:p>
              </w:tc>
            </w:tr>
          </w:tbl>
          <w:p w:rsidR="00E20569" w:rsidRPr="00E20569" w:rsidRDefault="00E20569" w:rsidP="00E2056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69" w:rsidRDefault="00E20569" w:rsidP="009830B2">
      <w:pPr>
        <w:spacing w:after="0" w:line="240" w:lineRule="auto"/>
      </w:pPr>
      <w:r>
        <w:separator/>
      </w:r>
    </w:p>
  </w:endnote>
  <w:endnote w:type="continuationSeparator" w:id="0">
    <w:p w:rsidR="00E20569" w:rsidRDefault="00E2056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1317BA">
      <w:rPr>
        <w:b/>
        <w:bCs/>
        <w:noProof/>
      </w:rPr>
      <w:t>J - Japan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1317BA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E20569">
              <w:rPr>
                <w:noProof/>
              </w:rPr>
              <w:fldChar w:fldCharType="begin"/>
            </w:r>
            <w:r w:rsidR="00E20569">
              <w:rPr>
                <w:noProof/>
              </w:rPr>
              <w:instrText xml:space="preserve"> NUMPAGES  </w:instrText>
            </w:r>
            <w:r w:rsidR="00E20569">
              <w:rPr>
                <w:noProof/>
              </w:rPr>
              <w:fldChar w:fldCharType="separate"/>
            </w:r>
            <w:r w:rsidR="001317BA">
              <w:rPr>
                <w:noProof/>
              </w:rPr>
              <w:t>3</w:t>
            </w:r>
            <w:r w:rsidR="00E2056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69" w:rsidRDefault="00E20569" w:rsidP="009830B2">
      <w:pPr>
        <w:spacing w:after="0" w:line="240" w:lineRule="auto"/>
      </w:pPr>
      <w:r>
        <w:separator/>
      </w:r>
    </w:p>
  </w:footnote>
  <w:footnote w:type="continuationSeparator" w:id="0">
    <w:p w:rsidR="00E20569" w:rsidRDefault="00E2056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9"/>
    <w:rsid w:val="00000016"/>
    <w:rsid w:val="00006D7A"/>
    <w:rsid w:val="00044F26"/>
    <w:rsid w:val="00085D2B"/>
    <w:rsid w:val="000C648F"/>
    <w:rsid w:val="001317BA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11A16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20569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12EAA08-4ED7-4076-9EA7-7925FBF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682C3C-8C4F-4104-9970-D20658A62C1A}"/>
</file>

<file path=customXml/itemProps2.xml><?xml version="1.0" encoding="utf-8"?>
<ds:datastoreItem xmlns:ds="http://schemas.openxmlformats.org/officeDocument/2006/customXml" ds:itemID="{D25C7883-9CA9-4F10-8C59-E62934457150}"/>
</file>

<file path=customXml/itemProps3.xml><?xml version="1.0" encoding="utf-8"?>
<ds:datastoreItem xmlns:ds="http://schemas.openxmlformats.org/officeDocument/2006/customXml" ds:itemID="{FDF1F3EA-EB46-40A9-A17D-7DB532D9561A}"/>
</file>

<file path=customXml/itemProps4.xml><?xml version="1.0" encoding="utf-8"?>
<ds:datastoreItem xmlns:ds="http://schemas.openxmlformats.org/officeDocument/2006/customXml" ds:itemID="{A8099BE1-3D97-4180-9BF4-3CD04F7440E1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2019-06-26T08:52:00Z</dcterms:created>
  <dcterms:modified xsi:type="dcterms:W3CDTF">2019-07-08T14:24:00Z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