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47"/>
        <w:gridCol w:w="2384"/>
      </w:tblGrid>
      <w:tr w:rsidR="00BD64DD" w:rsidRPr="00BD64DD" w:rsidTr="000700B1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val="en-GB" w:eastAsia="en-GB" w:bidi="ar-SA"/>
              </w:rPr>
              <w:drawing>
                <wp:inline distT="0" distB="0" distL="0" distR="0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867420" w:rsidRPr="00867420" w:rsidRDefault="00D47B46" w:rsidP="00867420">
            <w:pPr>
              <w:pStyle w:val="Header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ITU</w:t>
            </w:r>
            <w:r w:rsidRPr="00867420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-</w:t>
            </w:r>
            <w:r w:rsidR="00867420" w:rsidRPr="00867420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GSMA Regional Training Workshop on ICTs for Disasters Management for Arab States</w:t>
            </w:r>
          </w:p>
          <w:p w:rsidR="00867420" w:rsidRPr="00867420" w:rsidRDefault="00867420" w:rsidP="00867420">
            <w:pPr>
              <w:pStyle w:val="Header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</w:p>
          <w:p w:rsidR="00867420" w:rsidRPr="00867420" w:rsidRDefault="00867420" w:rsidP="00663053">
            <w:pPr>
              <w:pStyle w:val="Header"/>
              <w:jc w:val="center"/>
              <w:rPr>
                <w:rFonts w:asciiTheme="majorBidi" w:eastAsia="SimSun" w:hAnsiTheme="majorBidi" w:cstheme="majorBidi"/>
                <w:b/>
                <w:bCs/>
                <w:i/>
                <w:iCs/>
                <w:color w:val="000099"/>
                <w:lang w:eastAsia="zh-CN"/>
              </w:rPr>
            </w:pPr>
            <w:r w:rsidRPr="00867420">
              <w:rPr>
                <w:rFonts w:asciiTheme="majorBidi" w:eastAsia="SimSun" w:hAnsiTheme="majorBidi" w:cstheme="majorBidi"/>
                <w:b/>
                <w:bCs/>
                <w:i/>
                <w:iCs/>
                <w:color w:val="000099"/>
                <w:lang w:eastAsia="zh-CN"/>
              </w:rPr>
              <w:t xml:space="preserve">Khartoum - Sudan, </w:t>
            </w:r>
            <w:r w:rsidR="00663053">
              <w:rPr>
                <w:rFonts w:asciiTheme="majorBidi" w:eastAsia="SimSun" w:hAnsiTheme="majorBidi" w:cstheme="majorBidi"/>
                <w:b/>
                <w:bCs/>
                <w:i/>
                <w:iCs/>
                <w:color w:val="000099"/>
                <w:lang w:eastAsia="zh-CN"/>
              </w:rPr>
              <w:t>28-29</w:t>
            </w:r>
            <w:r w:rsidRPr="00867420">
              <w:rPr>
                <w:rFonts w:asciiTheme="majorBidi" w:eastAsia="SimSun" w:hAnsiTheme="majorBidi" w:cstheme="majorBidi"/>
                <w:b/>
                <w:bCs/>
                <w:i/>
                <w:iCs/>
                <w:color w:val="000099"/>
                <w:lang w:eastAsia="zh-CN"/>
              </w:rPr>
              <w:t xml:space="preserve"> August 2017</w:t>
            </w:r>
          </w:p>
          <w:p w:rsidR="00BD64DD" w:rsidRPr="00BD64DD" w:rsidRDefault="00BD64DD" w:rsidP="00D47B46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B97848" w:rsidP="00BD64DD">
            <w:pPr>
              <w:bidi w:val="0"/>
              <w:rPr>
                <w:lang w:bidi="ar-SA"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41910</wp:posOffset>
                  </wp:positionV>
                  <wp:extent cx="1476375" cy="1162050"/>
                  <wp:effectExtent l="0" t="0" r="0" b="0"/>
                  <wp:wrapNone/>
                  <wp:docPr id="6" name="Picture 6" descr="C:\Users\akram.ITISALAT\Desktop\Desktop 12_2013\ITU Telecom World 2013\NTC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kram.ITISALAT\Desktop\Desktop 12_2013\ITU Telecom World 2013\NTC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7A5A" w:rsidRDefault="00BB7A5A" w:rsidP="006427AE">
            <w:pPr>
              <w:bidi w:val="0"/>
              <w:rPr>
                <w:lang w:bidi="ar-SA"/>
              </w:rPr>
            </w:pP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</w:p>
        </w:tc>
      </w:tr>
    </w:tbl>
    <w:p w:rsidR="00B97848" w:rsidRDefault="00B97848" w:rsidP="00B97848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867420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E34F6D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86742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 August</w:t>
            </w:r>
            <w:r w:rsidR="00E34F6D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E34F6D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eastAsia="zh-CN" w:bidi="ar-SA"/>
              </w:rPr>
              <w:pict>
                <v:rect id="Rectangle 3" o:spid="_x0000_s1026" style="position:absolute;left:0;text-align:left;margin-left:194.05pt;margin-top:19.4pt;width:18.05pt;height:18.3pt;flip:x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E34F6D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w:pict>
                <v:rect id="Rectangle 2" o:spid="_x0000_s1027" style="position:absolute;left:0;text-align:left;margin-left:194.05pt;margin-top:10.25pt;width:18pt;height:18pt;flip:x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<w10:wrap anchorx="page"/>
                </v:rect>
              </w:pic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B32DDD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867420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86742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 w:rsidR="0086742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8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F96F64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Pr="00C46B6C" w:rsidRDefault="00C46B6C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C46B6C">
              <w:rPr>
                <w:rFonts w:ascii="Tahoma" w:hAnsi="Tahoma" w:cs="Tahoma"/>
                <w:noProof/>
                <w:sz w:val="20"/>
                <w:szCs w:val="20"/>
              </w:rPr>
              <w:t>Eng. Abdulrahman El Daw</w:t>
            </w:r>
          </w:p>
          <w:p w:rsidR="00B32DDD" w:rsidRPr="00C46B6C" w:rsidRDefault="00C46B6C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C46B6C">
              <w:rPr>
                <w:rFonts w:ascii="Tahoma" w:hAnsi="Tahoma" w:cs="Tahoma"/>
                <w:sz w:val="20"/>
                <w:szCs w:val="20"/>
              </w:rPr>
              <w:t>International Relations Coordinator</w:t>
            </w:r>
            <w:r w:rsidR="00B32DDD" w:rsidRPr="00C46B6C">
              <w:rPr>
                <w:rFonts w:ascii="Tahoma" w:hAnsi="Tahoma" w:cs="Tahoma"/>
                <w:noProof/>
                <w:sz w:val="20"/>
                <w:szCs w:val="20"/>
              </w:rPr>
              <w:t xml:space="preserve">,  </w:t>
            </w:r>
          </w:p>
          <w:p w:rsidR="00BD64DD" w:rsidRPr="00C46B6C" w:rsidRDefault="00C46B6C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C46B6C">
              <w:rPr>
                <w:rFonts w:ascii="Tahoma" w:hAnsi="Tahoma" w:cs="Tahoma"/>
                <w:noProof/>
                <w:sz w:val="20"/>
                <w:szCs w:val="20"/>
              </w:rPr>
              <w:t>NTC - Sudan</w:t>
            </w:r>
          </w:p>
          <w:p w:rsidR="008730EC" w:rsidRPr="00643B32" w:rsidRDefault="00E830BB" w:rsidP="00867420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643B32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643B32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643B32">
              <w:rPr>
                <w:rFonts w:ascii="Tahoma" w:hAnsi="Tahoma" w:cs="Tahoma"/>
                <w:noProof/>
                <w:sz w:val="20"/>
                <w:szCs w:val="20"/>
              </w:rPr>
              <w:t>: +</w:t>
            </w:r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249</w:t>
            </w:r>
            <w:r w:rsidR="00E34F6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187</w:t>
            </w:r>
            <w:r w:rsidR="00E34F6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171248</w:t>
            </w:r>
          </w:p>
          <w:p w:rsidR="00E830BB" w:rsidRPr="00643B32" w:rsidRDefault="00E830BB" w:rsidP="00867420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643B32">
              <w:rPr>
                <w:rFonts w:ascii="Tahoma" w:hAnsi="Tahoma" w:cs="Tahoma"/>
                <w:noProof/>
                <w:sz w:val="20"/>
                <w:szCs w:val="20"/>
              </w:rPr>
              <w:t xml:space="preserve">Fax: </w:t>
            </w:r>
            <w:hyperlink r:id="rId7" w:tgtFrame="_blank" w:history="1">
              <w:r w:rsidR="000E2A9C" w:rsidRPr="00643B32">
                <w:rPr>
                  <w:rFonts w:ascii="Tahoma" w:hAnsi="Tahoma" w:cs="Tahoma"/>
                  <w:noProof/>
                  <w:sz w:val="20"/>
                  <w:szCs w:val="20"/>
                </w:rPr>
                <w:t>+</w:t>
              </w:r>
            </w:hyperlink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249</w:t>
            </w:r>
            <w:r w:rsidR="00E34F6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183</w:t>
            </w:r>
            <w:r w:rsidR="00E34F6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43B32" w:rsidRPr="00643B32">
              <w:rPr>
                <w:rFonts w:ascii="Tahoma" w:hAnsi="Tahoma" w:cs="Tahoma"/>
                <w:noProof/>
                <w:sz w:val="20"/>
                <w:szCs w:val="20"/>
              </w:rPr>
              <w:t>484486</w:t>
            </w:r>
          </w:p>
          <w:p w:rsidR="00372207" w:rsidRPr="00E34F6D" w:rsidRDefault="00E830BB" w:rsidP="00867420">
            <w:pPr>
              <w:tabs>
                <w:tab w:val="left" w:pos="34"/>
              </w:tabs>
              <w:bidi w:val="0"/>
              <w:ind w:left="69" w:right="34"/>
              <w:rPr>
                <w:rFonts w:ascii="Tahoma" w:hAnsi="Tahoma" w:cs="Tahoma"/>
                <w:noProof/>
                <w:sz w:val="20"/>
              </w:rPr>
            </w:pPr>
            <w:r w:rsidRPr="00C46B6C">
              <w:rPr>
                <w:rFonts w:ascii="Tahoma" w:hAnsi="Tahoma" w:cs="Tahoma"/>
                <w:noProof/>
                <w:sz w:val="20"/>
                <w:szCs w:val="20"/>
              </w:rPr>
              <w:t>E-mail:</w:t>
            </w:r>
            <w:hyperlink r:id="rId8" w:history="1"/>
            <w:hyperlink r:id="rId9" w:history="1">
              <w:r w:rsidR="00C46B6C" w:rsidRPr="00C46B6C">
                <w:rPr>
                  <w:rStyle w:val="Hyperlink"/>
                  <w:rFonts w:ascii="Tahoma" w:hAnsi="Tahoma" w:cs="Tahoma"/>
                  <w:sz w:val="20"/>
                  <w:szCs w:val="20"/>
                </w:rPr>
                <w:t>abdulrahman@ntc.gov.sd</w:t>
              </w:r>
            </w:hyperlink>
            <w:hyperlink r:id="rId10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00B1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07FF4"/>
    <w:rsid w:val="00524021"/>
    <w:rsid w:val="005D52FC"/>
    <w:rsid w:val="0060402C"/>
    <w:rsid w:val="00617981"/>
    <w:rsid w:val="006427AE"/>
    <w:rsid w:val="00643B32"/>
    <w:rsid w:val="0064599A"/>
    <w:rsid w:val="00647879"/>
    <w:rsid w:val="00656498"/>
    <w:rsid w:val="00663053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267EB"/>
    <w:rsid w:val="00856CF0"/>
    <w:rsid w:val="00867420"/>
    <w:rsid w:val="008730EC"/>
    <w:rsid w:val="0088504E"/>
    <w:rsid w:val="008967FE"/>
    <w:rsid w:val="008E5D3E"/>
    <w:rsid w:val="008F7355"/>
    <w:rsid w:val="00920EAE"/>
    <w:rsid w:val="00960173"/>
    <w:rsid w:val="0098112B"/>
    <w:rsid w:val="00981E48"/>
    <w:rsid w:val="00991E91"/>
    <w:rsid w:val="009A31D6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97848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46B6C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B6F21"/>
    <w:rsid w:val="00E305EF"/>
    <w:rsid w:val="00E34F6D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DC01CA0"/>
  <w15:docId w15:val="{6F186D83-387E-4A7B-8A31-ECDD92FC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67420"/>
    <w:pPr>
      <w:tabs>
        <w:tab w:val="center" w:pos="4703"/>
        <w:tab w:val="right" w:pos="9406"/>
      </w:tabs>
      <w:bidi w:val="0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67420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7848"/>
    <w:rPr>
      <w:bCs/>
      <w:noProof/>
      <w:sz w:val="40"/>
      <w:lang w:val="en-GB"/>
    </w:rPr>
  </w:style>
  <w:style w:type="paragraph" w:customStyle="1" w:styleId="BDTLogo">
    <w:name w:val="BDT_Logo"/>
    <w:uiPriority w:val="99"/>
    <w:rsid w:val="00B97848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heair@alecso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tel:%2B%20216%2071%C2%A0846%208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hyperlink" Target="mailto:aryg@ntc.gov.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dulrahman@ntc.gov.s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83957-FCA5-4315-8D64-F69BA09D908F}"/>
</file>

<file path=customXml/itemProps2.xml><?xml version="1.0" encoding="utf-8"?>
<ds:datastoreItem xmlns:ds="http://schemas.openxmlformats.org/officeDocument/2006/customXml" ds:itemID="{BA75FBC0-0E4D-4BC9-9D4B-B0345EE20436}"/>
</file>

<file path=customXml/itemProps3.xml><?xml version="1.0" encoding="utf-8"?>
<ds:datastoreItem xmlns:ds="http://schemas.openxmlformats.org/officeDocument/2006/customXml" ds:itemID="{2DC07474-EA22-4CF6-9747-15169128869E}"/>
</file>

<file path=customXml/itemProps4.xml><?xml version="1.0" encoding="utf-8"?>
<ds:datastoreItem xmlns:ds="http://schemas.openxmlformats.org/officeDocument/2006/customXml" ds:itemID="{966A0E39-2409-4F6E-B0FC-089C14504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1121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3</cp:revision>
  <dcterms:created xsi:type="dcterms:W3CDTF">2017-07-18T12:12:00Z</dcterms:created>
  <dcterms:modified xsi:type="dcterms:W3CDTF">2017-07-19T06:54:00Z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