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16861" w14:textId="77777777" w:rsidR="00197749" w:rsidRDefault="00197749" w:rsidP="00197749"/>
    <w:p w14:paraId="236E30C6" w14:textId="77777777" w:rsidR="005E066B" w:rsidRDefault="00811585"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mc:AlternateContent>
          <mc:Choice Requires="wps">
            <w:drawing>
              <wp:anchor distT="0" distB="0" distL="114300" distR="114300" simplePos="0" relativeHeight="251657728" behindDoc="0" locked="0" layoutInCell="1" allowOverlap="1" wp14:anchorId="783246CF" wp14:editId="3BD37161">
                <wp:simplePos x="0" y="0"/>
                <wp:positionH relativeFrom="column">
                  <wp:posOffset>377190</wp:posOffset>
                </wp:positionH>
                <wp:positionV relativeFrom="paragraph">
                  <wp:posOffset>3300095</wp:posOffset>
                </wp:positionV>
                <wp:extent cx="5598795" cy="914400"/>
                <wp:effectExtent l="0" t="444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E4C99F" w14:textId="40B2B571" w:rsidR="00EC7942" w:rsidRPr="009C6655" w:rsidRDefault="00EC7942" w:rsidP="0082006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2039</w:t>
                            </w:r>
                            <w:r w:rsidR="0005599F">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246CF"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46E4C99F" w14:textId="40B2B571" w:rsidR="00EC7942" w:rsidRPr="009C6655" w:rsidRDefault="00EC7942" w:rsidP="00820068">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SM</w:t>
                      </w:r>
                      <w:r w:rsidRPr="005F01A2">
                        <w:rPr>
                          <w:rFonts w:ascii="Tahoma" w:hAnsi="Tahoma"/>
                          <w:b/>
                          <w:bCs/>
                          <w:color w:val="000068"/>
                          <w:sz w:val="36"/>
                          <w:szCs w:val="56"/>
                          <w:lang w:bidi="ar-EG"/>
                        </w:rPr>
                        <w:t>.</w:t>
                      </w:r>
                      <w:r>
                        <w:rPr>
                          <w:rFonts w:ascii="Tahoma" w:hAnsi="Tahoma"/>
                          <w:b/>
                          <w:bCs/>
                          <w:color w:val="000068"/>
                          <w:sz w:val="36"/>
                          <w:szCs w:val="56"/>
                          <w:lang w:bidi="ar-EG"/>
                        </w:rPr>
                        <w:t>2039</w:t>
                      </w:r>
                      <w:r w:rsidR="0005599F">
                        <w:rPr>
                          <w:rFonts w:ascii="Tahoma" w:hAnsi="Tahoma"/>
                          <w:b/>
                          <w:bCs/>
                          <w:color w:val="000068"/>
                          <w:sz w:val="36"/>
                          <w:szCs w:val="56"/>
                          <w:lang w:bidi="ar-EG"/>
                        </w:rPr>
                        <w:t>-0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5680" behindDoc="0" locked="0" layoutInCell="1" allowOverlap="1" wp14:anchorId="39B16B95" wp14:editId="667908B2">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E3993" w14:textId="77777777" w:rsidR="00EC7942" w:rsidRPr="005F01A2" w:rsidRDefault="00EC7942" w:rsidP="0082006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تطور </w:t>
                            </w:r>
                            <w:r w:rsidRPr="00D606A9">
                              <w:rPr>
                                <w:rFonts w:ascii="Tahoma" w:hAnsi="Tahoma"/>
                                <w:b/>
                                <w:bCs/>
                                <w:color w:val="000068"/>
                                <w:sz w:val="40"/>
                                <w:szCs w:val="72"/>
                                <w:rtl/>
                                <w:lang w:bidi="ar-EG"/>
                              </w:rPr>
                              <w:t>مراقبة الطيف</w:t>
                            </w:r>
                            <w:r w:rsidRPr="00D606A9">
                              <w:rPr>
                                <w:rFonts w:ascii="Tahoma" w:hAnsi="Tahoma"/>
                                <w:b/>
                                <w:bCs/>
                                <w:color w:val="000068"/>
                                <w:sz w:val="40"/>
                                <w:szCs w:val="72"/>
                                <w:rtl/>
                                <w:lang w:bidi="ar-EG"/>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16B95"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714E3993" w14:textId="77777777" w:rsidR="00EC7942" w:rsidRPr="005F01A2" w:rsidRDefault="00EC7942" w:rsidP="00820068">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 xml:space="preserve">تطور </w:t>
                      </w:r>
                      <w:r w:rsidRPr="00D606A9">
                        <w:rPr>
                          <w:rFonts w:ascii="Tahoma" w:hAnsi="Tahoma"/>
                          <w:b/>
                          <w:bCs/>
                          <w:color w:val="000068"/>
                          <w:sz w:val="40"/>
                          <w:szCs w:val="72"/>
                          <w:rtl/>
                          <w:lang w:bidi="ar-EG"/>
                        </w:rPr>
                        <w:t>مراقبة الطيف</w:t>
                      </w:r>
                      <w:r w:rsidRPr="00D606A9">
                        <w:rPr>
                          <w:rFonts w:ascii="Tahoma" w:hAnsi="Tahoma"/>
                          <w:b/>
                          <w:bCs/>
                          <w:color w:val="000068"/>
                          <w:sz w:val="40"/>
                          <w:szCs w:val="72"/>
                          <w:rtl/>
                          <w:lang w:bidi="ar-EG"/>
                        </w:rPr>
                        <w:br/>
                      </w:r>
                    </w:p>
                  </w:txbxContent>
                </v:textbox>
              </v:shape>
            </w:pict>
          </mc:Fallback>
        </mc:AlternateContent>
      </w:r>
      <w:r>
        <w:rPr>
          <w:b/>
          <w:bCs/>
          <w:noProof/>
          <w:sz w:val="32"/>
          <w:szCs w:val="32"/>
          <w:rtl/>
          <w:lang w:eastAsia="en-US"/>
        </w:rPr>
        <mc:AlternateContent>
          <mc:Choice Requires="wps">
            <w:drawing>
              <wp:anchor distT="0" distB="0" distL="114300" distR="114300" simplePos="0" relativeHeight="251658752" behindDoc="0" locked="0" layoutInCell="1" allowOverlap="1" wp14:anchorId="4C4F7F23" wp14:editId="20CD3FD4">
                <wp:simplePos x="0" y="0"/>
                <wp:positionH relativeFrom="column">
                  <wp:posOffset>377190</wp:posOffset>
                </wp:positionH>
                <wp:positionV relativeFrom="paragraph">
                  <wp:posOffset>6843395</wp:posOffset>
                </wp:positionV>
                <wp:extent cx="3314700" cy="1371600"/>
                <wp:effectExtent l="0" t="4445" r="381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5E8FE" w14:textId="77777777" w:rsidR="00EC7942" w:rsidRPr="005F01A2" w:rsidRDefault="00EC7942" w:rsidP="00D606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0684D03" w14:textId="77777777" w:rsidR="00EC7942" w:rsidRPr="005F01A2" w:rsidRDefault="00EC794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F7F23"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6325E8FE" w14:textId="77777777" w:rsidR="00EC7942" w:rsidRPr="005F01A2" w:rsidRDefault="00EC7942" w:rsidP="00D606A9">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SM</w:t>
                      </w:r>
                    </w:p>
                    <w:p w14:paraId="40684D03" w14:textId="77777777" w:rsidR="00EC7942" w:rsidRPr="005F01A2" w:rsidRDefault="00EC7942"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إدارة الطيف</w:t>
                      </w:r>
                    </w:p>
                  </w:txbxContent>
                </v:textbox>
              </v:shape>
            </w:pict>
          </mc:Fallback>
        </mc:AlternateContent>
      </w:r>
    </w:p>
    <w:p w14:paraId="5551E61C"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41F59344"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51F8268"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24DA7612" w14:textId="77777777" w:rsidR="005E066B" w:rsidRPr="00440F51" w:rsidRDefault="005E066B" w:rsidP="005E066B">
      <w:pPr>
        <w:spacing w:before="0"/>
        <w:rPr>
          <w:spacing w:val="-2"/>
          <w:sz w:val="21"/>
          <w:szCs w:val="28"/>
          <w:lang w:val="ru-RU"/>
        </w:rPr>
      </w:pPr>
    </w:p>
    <w:p w14:paraId="6BF06368"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002288F1" w14:textId="1CFBAE83" w:rsidR="005E066B" w:rsidRPr="008113E9" w:rsidRDefault="005E066B" w:rsidP="00CA50FD">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4343F5">
        <w:rPr>
          <w:rFonts w:hint="eastAsia"/>
          <w:spacing w:val="-2"/>
          <w:sz w:val="20"/>
          <w:szCs w:val="26"/>
          <w:rtl/>
          <w:lang w:bidi="ar-EG"/>
        </w:rPr>
        <w:t> </w:t>
      </w:r>
      <w:r w:rsidR="0005599F">
        <w:rPr>
          <w:rFonts w:hint="cs"/>
          <w:spacing w:val="-2"/>
          <w:sz w:val="20"/>
          <w:szCs w:val="26"/>
          <w:rtl/>
          <w:lang w:val="en-GB" w:bidi="ar-EG"/>
        </w:rPr>
        <w:t>ا</w:t>
      </w:r>
      <w:r w:rsidRPr="008113E9">
        <w:rPr>
          <w:rFonts w:hint="cs"/>
          <w:spacing w:val="-2"/>
          <w:sz w:val="20"/>
          <w:szCs w:val="26"/>
          <w:rtl/>
          <w:lang w:bidi="ar-EG"/>
        </w:rPr>
        <w:t>لقرار</w:t>
      </w:r>
      <w:r w:rsidR="00CA50FD">
        <w:rPr>
          <w:rFonts w:hint="eastAsia"/>
          <w:spacing w:val="-2"/>
          <w:sz w:val="20"/>
          <w:szCs w:val="26"/>
          <w:rtl/>
          <w:lang w:bidi="ar-EG"/>
        </w:rPr>
        <w:t> </w:t>
      </w:r>
      <w:r w:rsidRPr="008113E9">
        <w:rPr>
          <w:spacing w:val="-2"/>
          <w:sz w:val="20"/>
          <w:szCs w:val="26"/>
          <w:lang w:bidi="ar-EG"/>
        </w:rPr>
        <w:t>ITU-R 1</w:t>
      </w:r>
      <w:r w:rsidRPr="008113E9">
        <w:rPr>
          <w:rFonts w:hint="cs"/>
          <w:spacing w:val="-2"/>
          <w:sz w:val="20"/>
          <w:szCs w:val="26"/>
          <w:rtl/>
          <w:lang w:bidi="ar-EG"/>
        </w:rPr>
        <w:t xml:space="preserve">. </w:t>
      </w:r>
      <w:r w:rsidR="0005599F">
        <w:rPr>
          <w:spacing w:val="-2"/>
          <w:sz w:val="20"/>
          <w:szCs w:val="26"/>
          <w:rtl/>
          <w:lang w:bidi="ar-EG"/>
        </w:rPr>
        <w:br/>
      </w:r>
      <w:r w:rsidRPr="008113E9">
        <w:rPr>
          <w:rFonts w:hint="cs"/>
          <w:spacing w:val="-2"/>
          <w:sz w:val="20"/>
          <w:szCs w:val="26"/>
          <w:rtl/>
          <w:lang w:bidi="ar-EG"/>
        </w:rPr>
        <w:t>وترد الاستمارات التي ينبغي لحاملي البراءات استعمالها لتقديم بيان عن البراءات أو للتصريح عن منح رخص في</w:t>
      </w:r>
      <w:r w:rsidR="004343F5">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47EC3847" w14:textId="77777777" w:rsidR="005E066B" w:rsidRDefault="005E066B" w:rsidP="005E066B">
      <w:pPr>
        <w:spacing w:before="0"/>
        <w:rPr>
          <w:sz w:val="21"/>
          <w:szCs w:val="20"/>
          <w:rtl/>
          <w:lang w:bidi="ar-EG"/>
        </w:rPr>
      </w:pPr>
    </w:p>
    <w:p w14:paraId="4C37D482" w14:textId="77777777" w:rsidR="005E066B" w:rsidRPr="00440F51" w:rsidRDefault="005E066B" w:rsidP="005E066B">
      <w:pPr>
        <w:spacing w:before="0"/>
        <w:rPr>
          <w:sz w:val="21"/>
          <w:szCs w:val="20"/>
          <w:rtl/>
          <w:lang w:bidi="ar-EG"/>
        </w:rPr>
      </w:pPr>
    </w:p>
    <w:tbl>
      <w:tblPr>
        <w:tblStyle w:val="TableGrid"/>
        <w:bidiVisual/>
        <w:tblW w:w="0" w:type="auto"/>
        <w:jc w:val="center"/>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firstRow="1" w:lastRow="1" w:firstColumn="1" w:lastColumn="1" w:noHBand="0" w:noVBand="0"/>
      </w:tblPr>
      <w:tblGrid>
        <w:gridCol w:w="1480"/>
        <w:gridCol w:w="7914"/>
      </w:tblGrid>
      <w:tr w:rsidR="005E066B" w:rsidRPr="00440F51" w14:paraId="2207AFBB"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14E069DA"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04995E2"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28A757F5" w14:textId="77777777" w:rsidTr="008113E9">
        <w:trPr>
          <w:jc w:val="center"/>
        </w:trPr>
        <w:tc>
          <w:tcPr>
            <w:tcW w:w="1480" w:type="dxa"/>
            <w:tcBorders>
              <w:left w:val="single" w:sz="12" w:space="0" w:color="000080"/>
            </w:tcBorders>
          </w:tcPr>
          <w:p w14:paraId="1BED6E5B"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7EAF5D9D"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344CF040" w14:textId="77777777" w:rsidTr="00C018C7">
        <w:trPr>
          <w:jc w:val="center"/>
        </w:trPr>
        <w:tc>
          <w:tcPr>
            <w:tcW w:w="9394" w:type="dxa"/>
            <w:gridSpan w:val="2"/>
            <w:tcBorders>
              <w:left w:val="single" w:sz="12" w:space="0" w:color="000080"/>
              <w:right w:val="single" w:sz="12" w:space="0" w:color="000080"/>
            </w:tcBorders>
          </w:tcPr>
          <w:p w14:paraId="36E618AA"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31A4A2E9" w14:textId="77777777" w:rsidTr="00C018C7">
        <w:trPr>
          <w:jc w:val="center"/>
        </w:trPr>
        <w:tc>
          <w:tcPr>
            <w:tcW w:w="9394" w:type="dxa"/>
            <w:gridSpan w:val="2"/>
            <w:tcBorders>
              <w:left w:val="single" w:sz="12" w:space="0" w:color="000080"/>
              <w:right w:val="single" w:sz="12" w:space="0" w:color="000080"/>
            </w:tcBorders>
          </w:tcPr>
          <w:p w14:paraId="06A98D76"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440F51" w14:paraId="773243EC" w14:textId="77777777" w:rsidTr="00C018C7">
        <w:trPr>
          <w:jc w:val="center"/>
        </w:trPr>
        <w:tc>
          <w:tcPr>
            <w:tcW w:w="9394" w:type="dxa"/>
            <w:gridSpan w:val="2"/>
            <w:tcBorders>
              <w:left w:val="single" w:sz="12" w:space="0" w:color="000080"/>
              <w:right w:val="single" w:sz="12" w:space="0" w:color="000080"/>
            </w:tcBorders>
          </w:tcPr>
          <w:p w14:paraId="140AA395" w14:textId="77777777" w:rsidR="00E964C9" w:rsidRPr="00D30FE6" w:rsidRDefault="00E964C9" w:rsidP="00E964C9">
            <w:pPr>
              <w:tabs>
                <w:tab w:val="clear" w:pos="794"/>
                <w:tab w:val="left" w:pos="1471"/>
              </w:tabs>
              <w:spacing w:before="20" w:after="40" w:line="240" w:lineRule="exact"/>
              <w:rPr>
                <w:sz w:val="20"/>
                <w:szCs w:val="26"/>
                <w:lang w:val="ru-RU"/>
              </w:rPr>
            </w:pPr>
            <w:r w:rsidRPr="00D606A9">
              <w:rPr>
                <w:b/>
                <w:bCs/>
                <w:sz w:val="20"/>
                <w:szCs w:val="26"/>
              </w:rPr>
              <w:t>BS</w:t>
            </w:r>
            <w:r>
              <w:rPr>
                <w:rFonts w:hint="cs"/>
                <w:b/>
                <w:bCs/>
                <w:sz w:val="20"/>
                <w:szCs w:val="26"/>
                <w:rtl/>
              </w:rPr>
              <w:tab/>
            </w:r>
            <w:r w:rsidRPr="00D30FE6">
              <w:rPr>
                <w:rFonts w:hint="cs"/>
                <w:sz w:val="20"/>
                <w:szCs w:val="26"/>
                <w:rtl/>
                <w:lang w:val="ru-RU"/>
              </w:rPr>
              <w:t>الخدمة الإذاعية (الصوتية)</w:t>
            </w:r>
          </w:p>
        </w:tc>
      </w:tr>
      <w:tr w:rsidR="00E964C9" w:rsidRPr="00440F51" w14:paraId="56AC81E2" w14:textId="77777777" w:rsidTr="00C018C7">
        <w:trPr>
          <w:jc w:val="center"/>
        </w:trPr>
        <w:tc>
          <w:tcPr>
            <w:tcW w:w="9394" w:type="dxa"/>
            <w:gridSpan w:val="2"/>
            <w:tcBorders>
              <w:left w:val="single" w:sz="12" w:space="0" w:color="000080"/>
              <w:right w:val="single" w:sz="12" w:space="0" w:color="000080"/>
            </w:tcBorders>
          </w:tcPr>
          <w:p w14:paraId="5E64A8CC"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E964C9" w:rsidRPr="00440F51" w14:paraId="154BED55" w14:textId="77777777" w:rsidTr="00C018C7">
        <w:trPr>
          <w:jc w:val="center"/>
        </w:trPr>
        <w:tc>
          <w:tcPr>
            <w:tcW w:w="9394" w:type="dxa"/>
            <w:gridSpan w:val="2"/>
            <w:tcBorders>
              <w:left w:val="single" w:sz="12" w:space="0" w:color="000080"/>
              <w:right w:val="single" w:sz="12" w:space="0" w:color="000080"/>
            </w:tcBorders>
          </w:tcPr>
          <w:p w14:paraId="32FFAAE5"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568237B7" w14:textId="77777777" w:rsidTr="00C018C7">
        <w:trPr>
          <w:jc w:val="center"/>
        </w:trPr>
        <w:tc>
          <w:tcPr>
            <w:tcW w:w="9394" w:type="dxa"/>
            <w:gridSpan w:val="2"/>
            <w:tcBorders>
              <w:left w:val="single" w:sz="12" w:space="0" w:color="000080"/>
              <w:right w:val="single" w:sz="12" w:space="0" w:color="000080"/>
            </w:tcBorders>
          </w:tcPr>
          <w:p w14:paraId="1CDC9D10"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14:paraId="0F3267B5" w14:textId="77777777" w:rsidTr="00C018C7">
        <w:trPr>
          <w:jc w:val="center"/>
        </w:trPr>
        <w:tc>
          <w:tcPr>
            <w:tcW w:w="9394" w:type="dxa"/>
            <w:gridSpan w:val="2"/>
            <w:tcBorders>
              <w:left w:val="single" w:sz="12" w:space="0" w:color="000080"/>
              <w:right w:val="single" w:sz="12" w:space="0" w:color="000080"/>
            </w:tcBorders>
          </w:tcPr>
          <w:p w14:paraId="5CA05D9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624EAEA5" w14:textId="77777777" w:rsidTr="00C018C7">
        <w:trPr>
          <w:jc w:val="center"/>
        </w:trPr>
        <w:tc>
          <w:tcPr>
            <w:tcW w:w="9394" w:type="dxa"/>
            <w:gridSpan w:val="2"/>
            <w:tcBorders>
              <w:left w:val="single" w:sz="12" w:space="0" w:color="000080"/>
              <w:right w:val="single" w:sz="12" w:space="0" w:color="000080"/>
            </w:tcBorders>
          </w:tcPr>
          <w:p w14:paraId="1BC1510A"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B35492" w:rsidRPr="00440F51" w14:paraId="24052DA6" w14:textId="77777777" w:rsidTr="00C018C7">
        <w:trPr>
          <w:jc w:val="center"/>
        </w:trPr>
        <w:tc>
          <w:tcPr>
            <w:tcW w:w="9394" w:type="dxa"/>
            <w:gridSpan w:val="2"/>
            <w:tcBorders>
              <w:left w:val="single" w:sz="12" w:space="0" w:color="000080"/>
              <w:right w:val="single" w:sz="12" w:space="0" w:color="000080"/>
            </w:tcBorders>
          </w:tcPr>
          <w:p w14:paraId="7F8ECAC0" w14:textId="77777777" w:rsidR="00B35492" w:rsidRPr="008113E9" w:rsidRDefault="00B35492" w:rsidP="00C018C7">
            <w:pPr>
              <w:tabs>
                <w:tab w:val="clear" w:pos="794"/>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3C565F03" w14:textId="77777777" w:rsidTr="00C018C7">
        <w:trPr>
          <w:jc w:val="center"/>
        </w:trPr>
        <w:tc>
          <w:tcPr>
            <w:tcW w:w="9394" w:type="dxa"/>
            <w:gridSpan w:val="2"/>
            <w:tcBorders>
              <w:left w:val="single" w:sz="12" w:space="0" w:color="000080"/>
              <w:right w:val="single" w:sz="12" w:space="0" w:color="000080"/>
            </w:tcBorders>
          </w:tcPr>
          <w:p w14:paraId="75B5038E" w14:textId="77777777" w:rsidR="00E964C9" w:rsidRPr="00C71576" w:rsidRDefault="00E964C9" w:rsidP="00E964C9">
            <w:pPr>
              <w:tabs>
                <w:tab w:val="clear" w:pos="794"/>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6F2F18E3" w14:textId="77777777" w:rsidTr="00C018C7">
        <w:trPr>
          <w:jc w:val="center"/>
        </w:trPr>
        <w:tc>
          <w:tcPr>
            <w:tcW w:w="9394" w:type="dxa"/>
            <w:gridSpan w:val="2"/>
            <w:tcBorders>
              <w:left w:val="single" w:sz="12" w:space="0" w:color="000080"/>
              <w:right w:val="single" w:sz="12" w:space="0" w:color="000080"/>
            </w:tcBorders>
          </w:tcPr>
          <w:p w14:paraId="5887DCD1"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6BB61E32" w14:textId="77777777" w:rsidTr="00C018C7">
        <w:trPr>
          <w:jc w:val="center"/>
        </w:trPr>
        <w:tc>
          <w:tcPr>
            <w:tcW w:w="9394" w:type="dxa"/>
            <w:gridSpan w:val="2"/>
            <w:tcBorders>
              <w:left w:val="single" w:sz="12" w:space="0" w:color="000080"/>
              <w:right w:val="single" w:sz="12" w:space="0" w:color="000080"/>
            </w:tcBorders>
          </w:tcPr>
          <w:p w14:paraId="7CDAA9EF" w14:textId="77777777" w:rsidR="00E964C9" w:rsidRPr="008113E9" w:rsidRDefault="00E964C9" w:rsidP="00E964C9">
            <w:pPr>
              <w:tabs>
                <w:tab w:val="clear" w:pos="794"/>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D606A9" w14:paraId="648C7A15" w14:textId="77777777" w:rsidTr="00D606A9">
        <w:trPr>
          <w:jc w:val="center"/>
        </w:trPr>
        <w:tc>
          <w:tcPr>
            <w:tcW w:w="9394" w:type="dxa"/>
            <w:gridSpan w:val="2"/>
            <w:tcBorders>
              <w:left w:val="single" w:sz="12" w:space="0" w:color="000080"/>
              <w:right w:val="single" w:sz="12" w:space="0" w:color="000080"/>
            </w:tcBorders>
            <w:shd w:val="clear" w:color="auto" w:fill="EEECE1" w:themeFill="background2"/>
          </w:tcPr>
          <w:p w14:paraId="44B1656A" w14:textId="77777777" w:rsidR="00E964C9" w:rsidRPr="00D606A9" w:rsidRDefault="00E964C9" w:rsidP="00E964C9">
            <w:pPr>
              <w:tabs>
                <w:tab w:val="clear" w:pos="794"/>
                <w:tab w:val="left" w:pos="1471"/>
              </w:tabs>
              <w:spacing w:before="20" w:after="40" w:line="240" w:lineRule="exact"/>
              <w:rPr>
                <w:b/>
                <w:bCs/>
                <w:color w:val="000080"/>
                <w:sz w:val="20"/>
                <w:szCs w:val="26"/>
                <w:rtl/>
              </w:rPr>
            </w:pPr>
            <w:r w:rsidRPr="00D606A9">
              <w:rPr>
                <w:b/>
                <w:bCs/>
                <w:color w:val="000080"/>
                <w:sz w:val="20"/>
                <w:szCs w:val="26"/>
              </w:rPr>
              <w:t>SM</w:t>
            </w:r>
            <w:r w:rsidRPr="00D606A9">
              <w:rPr>
                <w:rFonts w:hint="cs"/>
                <w:b/>
                <w:bCs/>
                <w:color w:val="000080"/>
                <w:sz w:val="20"/>
                <w:szCs w:val="26"/>
                <w:rtl/>
              </w:rPr>
              <w:tab/>
              <w:t>إدارة الطيف</w:t>
            </w:r>
          </w:p>
        </w:tc>
      </w:tr>
      <w:tr w:rsidR="00E964C9" w:rsidRPr="00440F51" w14:paraId="01FA6E2B" w14:textId="77777777" w:rsidTr="00C018C7">
        <w:trPr>
          <w:jc w:val="center"/>
        </w:trPr>
        <w:tc>
          <w:tcPr>
            <w:tcW w:w="9394" w:type="dxa"/>
            <w:gridSpan w:val="2"/>
            <w:tcBorders>
              <w:left w:val="single" w:sz="12" w:space="0" w:color="000080"/>
              <w:right w:val="single" w:sz="12" w:space="0" w:color="000080"/>
            </w:tcBorders>
          </w:tcPr>
          <w:p w14:paraId="7C346B04"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4D6A47F6" w14:textId="77777777" w:rsidTr="00C018C7">
        <w:trPr>
          <w:jc w:val="center"/>
        </w:trPr>
        <w:tc>
          <w:tcPr>
            <w:tcW w:w="9394" w:type="dxa"/>
            <w:gridSpan w:val="2"/>
            <w:tcBorders>
              <w:left w:val="single" w:sz="12" w:space="0" w:color="000080"/>
              <w:right w:val="single" w:sz="12" w:space="0" w:color="000080"/>
            </w:tcBorders>
          </w:tcPr>
          <w:p w14:paraId="7F6128E1" w14:textId="77777777" w:rsidR="00E964C9" w:rsidRPr="008C733D" w:rsidRDefault="00E964C9" w:rsidP="00E964C9">
            <w:pPr>
              <w:tabs>
                <w:tab w:val="clear" w:pos="794"/>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4284891" w14:textId="77777777" w:rsidTr="00C018C7">
        <w:trPr>
          <w:jc w:val="center"/>
        </w:trPr>
        <w:tc>
          <w:tcPr>
            <w:tcW w:w="9394" w:type="dxa"/>
            <w:gridSpan w:val="2"/>
            <w:tcBorders>
              <w:left w:val="single" w:sz="12" w:space="0" w:color="000080"/>
              <w:bottom w:val="single" w:sz="12" w:space="0" w:color="000080"/>
              <w:right w:val="single" w:sz="12" w:space="0" w:color="000080"/>
            </w:tcBorders>
          </w:tcPr>
          <w:p w14:paraId="01577B78" w14:textId="77777777" w:rsidR="00E964C9" w:rsidRPr="008C733D" w:rsidRDefault="00E964C9" w:rsidP="00E964C9">
            <w:pPr>
              <w:tabs>
                <w:tab w:val="clear" w:pos="794"/>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874AF54" w14:textId="77777777" w:rsidR="005E066B" w:rsidRPr="00440F51" w:rsidRDefault="005E066B" w:rsidP="005E066B">
      <w:pPr>
        <w:spacing w:before="0"/>
        <w:rPr>
          <w:sz w:val="21"/>
          <w:szCs w:val="20"/>
          <w:rtl/>
          <w:lang w:bidi="ar-EG"/>
        </w:rPr>
      </w:pPr>
    </w:p>
    <w:p w14:paraId="5F7707E3"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7F47F4C5" w14:textId="77777777" w:rsidTr="008113E9">
        <w:trPr>
          <w:trHeight w:val="720"/>
          <w:jc w:val="center"/>
        </w:trPr>
        <w:tc>
          <w:tcPr>
            <w:tcW w:w="9379" w:type="dxa"/>
          </w:tcPr>
          <w:p w14:paraId="747673DE" w14:textId="77777777" w:rsidR="005E066B" w:rsidRPr="008113E9" w:rsidRDefault="005E066B" w:rsidP="005E6663">
            <w:pPr>
              <w:ind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14:paraId="068623C7" w14:textId="459D8BF7" w:rsidR="005E066B" w:rsidRPr="000F312E" w:rsidRDefault="005E066B" w:rsidP="00DA7BED">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w:t>
      </w:r>
      <w:r w:rsidR="0005599F">
        <w:rPr>
          <w:sz w:val="20"/>
          <w:szCs w:val="26"/>
        </w:rPr>
        <w:t>20</w:t>
      </w:r>
    </w:p>
    <w:p w14:paraId="631746A8" w14:textId="77777777" w:rsidR="005E066B" w:rsidRPr="00440F51" w:rsidRDefault="005E066B" w:rsidP="003D40E1">
      <w:pPr>
        <w:spacing w:before="0" w:line="120" w:lineRule="auto"/>
        <w:ind w:right="539"/>
        <w:jc w:val="right"/>
        <w:rPr>
          <w:sz w:val="21"/>
          <w:szCs w:val="28"/>
          <w:rtl/>
          <w:lang w:bidi="ar-EG"/>
        </w:rPr>
      </w:pPr>
    </w:p>
    <w:p w14:paraId="0EFE922C" w14:textId="6EA70447" w:rsidR="005E066B" w:rsidRPr="003D017C" w:rsidRDefault="005E066B" w:rsidP="00DA7BED">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05599F">
        <w:rPr>
          <w:sz w:val="21"/>
          <w:szCs w:val="20"/>
        </w:rPr>
        <w:t>20</w:t>
      </w:r>
    </w:p>
    <w:p w14:paraId="573A4E1E" w14:textId="77777777"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72D3AE36"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3DCF3B3D" w14:textId="5F5958D1" w:rsidR="00B35492" w:rsidRPr="00596BD5" w:rsidRDefault="00B35492" w:rsidP="00DA7BED">
      <w:pPr>
        <w:pStyle w:val="RecNo"/>
        <w:rPr>
          <w:rtl/>
        </w:rPr>
      </w:pPr>
      <w:proofErr w:type="gramStart"/>
      <w:r w:rsidRPr="00596BD5">
        <w:rPr>
          <w:rtl/>
        </w:rPr>
        <w:lastRenderedPageBreak/>
        <w:t>التوصي</w:t>
      </w:r>
      <w:r>
        <w:rPr>
          <w:rFonts w:hint="cs"/>
          <w:rtl/>
        </w:rPr>
        <w:t>ـ</w:t>
      </w:r>
      <w:r w:rsidRPr="00596BD5">
        <w:rPr>
          <w:rtl/>
        </w:rPr>
        <w:t>ة</w:t>
      </w:r>
      <w:r w:rsidR="005E6663">
        <w:rPr>
          <w:rFonts w:hint="cs"/>
          <w:rtl/>
          <w:lang w:bidi="ar-SA"/>
        </w:rPr>
        <w:t xml:space="preserve"> </w:t>
      </w:r>
      <w:r w:rsidR="001A6093">
        <w:rPr>
          <w:rFonts w:hint="cs"/>
          <w:rtl/>
        </w:rPr>
        <w:t xml:space="preserve"> </w:t>
      </w:r>
      <w:r w:rsidRPr="00596BD5">
        <w:t>ITU</w:t>
      </w:r>
      <w:proofErr w:type="gramEnd"/>
      <w:r w:rsidRPr="00596BD5">
        <w:t>-R</w:t>
      </w:r>
      <w:r w:rsidR="005E6663">
        <w:t xml:space="preserve"> </w:t>
      </w:r>
      <w:r w:rsidR="001A6093">
        <w:t xml:space="preserve"> </w:t>
      </w:r>
      <w:r w:rsidRPr="00596BD5">
        <w:t>SM.</w:t>
      </w:r>
      <w:r w:rsidR="00820068" w:rsidRPr="00820068">
        <w:t>2039</w:t>
      </w:r>
      <w:r w:rsidR="0005599F">
        <w:t>-0</w:t>
      </w:r>
      <w:r w:rsidR="0005599F">
        <w:rPr>
          <w:rStyle w:val="FootnoteReference"/>
          <w:rtl/>
        </w:rPr>
        <w:footnoteReference w:customMarkFollows="1" w:id="1"/>
        <w:t>*</w:t>
      </w:r>
    </w:p>
    <w:p w14:paraId="5220631C" w14:textId="77777777" w:rsidR="001A6B2D" w:rsidRDefault="00820068" w:rsidP="00820068">
      <w:pPr>
        <w:pStyle w:val="Rectitle"/>
        <w:rPr>
          <w:rtl/>
        </w:rPr>
      </w:pPr>
      <w:r>
        <w:rPr>
          <w:rFonts w:hint="cs"/>
          <w:rtl/>
        </w:rPr>
        <w:t>تطور</w:t>
      </w:r>
      <w:r w:rsidR="00B35492" w:rsidRPr="00596BD5">
        <w:rPr>
          <w:rtl/>
        </w:rPr>
        <w:t xml:space="preserve"> مراقبة الطيف</w:t>
      </w:r>
    </w:p>
    <w:p w14:paraId="3F86FBBE" w14:textId="77777777" w:rsidR="00B35492" w:rsidRPr="00DA7BED" w:rsidRDefault="001A6B2D" w:rsidP="00DA7BED">
      <w:pPr>
        <w:pStyle w:val="Recref"/>
        <w:keepNext w:val="0"/>
        <w:keepLines w:val="0"/>
        <w:tabs>
          <w:tab w:val="left" w:pos="794"/>
          <w:tab w:val="left" w:pos="1191"/>
          <w:tab w:val="left" w:pos="1588"/>
          <w:tab w:val="left" w:pos="1985"/>
        </w:tabs>
        <w:spacing w:before="0" w:line="240" w:lineRule="auto"/>
      </w:pPr>
      <w:r w:rsidRPr="00DA7BED">
        <w:rPr>
          <w:rFonts w:hint="cs"/>
          <w:rtl/>
          <w:lang w:eastAsia="en-US"/>
        </w:rPr>
        <w:t xml:space="preserve">(المسألة </w:t>
      </w:r>
      <w:r w:rsidRPr="00DA7BED">
        <w:rPr>
          <w:lang w:eastAsia="en-US"/>
        </w:rPr>
        <w:t>ITU-R 235/1</w:t>
      </w:r>
      <w:r w:rsidRPr="00DA7BED">
        <w:rPr>
          <w:rFonts w:hint="cs"/>
          <w:rtl/>
          <w:lang w:eastAsia="en-US"/>
        </w:rPr>
        <w:t>)</w:t>
      </w:r>
      <w:r w:rsidR="00B35492" w:rsidRPr="00DA7BED">
        <w:rPr>
          <w:rtl/>
          <w:lang w:eastAsia="en-US"/>
        </w:rPr>
        <w:br/>
      </w:r>
    </w:p>
    <w:p w14:paraId="3874884F" w14:textId="77777777" w:rsidR="00B35492" w:rsidRPr="00596BD5" w:rsidRDefault="00B35492" w:rsidP="001A6B2D">
      <w:pPr>
        <w:pStyle w:val="Recdate"/>
        <w:rPr>
          <w:rtl/>
        </w:rPr>
      </w:pPr>
      <w:r w:rsidRPr="00596BD5">
        <w:t>(</w:t>
      </w:r>
      <w:r w:rsidR="001A6B2D">
        <w:t>2013</w:t>
      </w:r>
      <w:r w:rsidRPr="00596BD5">
        <w:t>)</w:t>
      </w:r>
    </w:p>
    <w:p w14:paraId="699E01D5" w14:textId="77777777" w:rsidR="00B35492" w:rsidRPr="00B35492" w:rsidRDefault="00B35492" w:rsidP="00B35492">
      <w:pPr>
        <w:pStyle w:val="Headingb"/>
        <w:spacing w:before="600"/>
        <w:outlineLvl w:val="0"/>
        <w:rPr>
          <w:sz w:val="24"/>
          <w:szCs w:val="32"/>
          <w:rtl/>
          <w:lang w:bidi="ar-SY"/>
        </w:rPr>
      </w:pPr>
      <w:r w:rsidRPr="00B35492">
        <w:rPr>
          <w:rFonts w:hint="cs"/>
          <w:sz w:val="24"/>
          <w:szCs w:val="32"/>
          <w:rtl/>
          <w:lang w:bidi="ar-SY"/>
        </w:rPr>
        <w:t>مجال التطبيق</w:t>
      </w:r>
    </w:p>
    <w:p w14:paraId="6DB93EFD" w14:textId="22B57AA7" w:rsidR="00B35492" w:rsidRDefault="001A6B2D" w:rsidP="00B35492">
      <w:r>
        <w:rPr>
          <w:rFonts w:hint="cs"/>
          <w:rtl/>
        </w:rPr>
        <w:t>تعطي هذه التوصية ل‍محة م‍ختصرة عن تطور مراقبة الطيف وتوصي بالمتطلبات والتكنولوجيات التي يتعين مراعاتها لدعم تطور مراقبة الطيف</w:t>
      </w:r>
      <w:r w:rsidR="00B35492" w:rsidRPr="00596BD5">
        <w:rPr>
          <w:rFonts w:hint="cs"/>
          <w:rtl/>
        </w:rPr>
        <w:t>.</w:t>
      </w:r>
    </w:p>
    <w:p w14:paraId="334B84D3" w14:textId="77777777" w:rsidR="0005599F" w:rsidRPr="0005599F" w:rsidRDefault="0005599F" w:rsidP="0005599F">
      <w:pPr>
        <w:rPr>
          <w:b/>
          <w:bCs/>
          <w:rtl/>
          <w:lang w:bidi="ar-EG"/>
        </w:rPr>
      </w:pPr>
      <w:r w:rsidRPr="0005599F">
        <w:rPr>
          <w:rFonts w:hint="cs"/>
          <w:b/>
          <w:bCs/>
          <w:rtl/>
          <w:lang w:bidi="ar-EG"/>
        </w:rPr>
        <w:t>كلمات أساسية</w:t>
      </w:r>
    </w:p>
    <w:p w14:paraId="272F2F5D" w14:textId="733361EC" w:rsidR="0005599F" w:rsidRPr="00596BD5" w:rsidRDefault="0005599F" w:rsidP="0005599F">
      <w:pPr>
        <w:rPr>
          <w:rtl/>
        </w:rPr>
      </w:pPr>
      <w:r w:rsidRPr="0005599F">
        <w:rPr>
          <w:rFonts w:hint="cs"/>
          <w:rtl/>
          <w:lang w:bidi="ar-EG"/>
        </w:rPr>
        <w:t>تطور مراقبة الطيف، متطلبات الأنظمة</w:t>
      </w:r>
    </w:p>
    <w:p w14:paraId="76B25E5A" w14:textId="77777777" w:rsidR="001A6B2D" w:rsidRDefault="001A6B2D" w:rsidP="001A6B2D">
      <w:pPr>
        <w:pStyle w:val="Normalaftertitle"/>
        <w:rPr>
          <w:rtl/>
        </w:rPr>
      </w:pPr>
      <w:r>
        <w:rPr>
          <w:rFonts w:hint="cs"/>
          <w:rtl/>
        </w:rPr>
        <w:t>إن جمعية الاتصالات الراديوية للاتحاد الدولي للاتصالات،</w:t>
      </w:r>
    </w:p>
    <w:p w14:paraId="33DA9902" w14:textId="77777777" w:rsidR="001A6B2D" w:rsidRPr="009215C3" w:rsidRDefault="001A6B2D" w:rsidP="001A6B2D">
      <w:pPr>
        <w:pStyle w:val="Call"/>
        <w:rPr>
          <w:i w:val="0"/>
          <w:iCs w:val="0"/>
          <w:rtl/>
        </w:rPr>
      </w:pPr>
      <w:r w:rsidRPr="009215C3">
        <w:rPr>
          <w:rFonts w:hint="cs"/>
          <w:i w:val="0"/>
          <w:rtl/>
        </w:rPr>
        <w:t>إذ تضع في اعتبارها</w:t>
      </w:r>
    </w:p>
    <w:p w14:paraId="642CB45F" w14:textId="77777777" w:rsidR="001A6B2D" w:rsidRDefault="001A6B2D" w:rsidP="001A6B2D">
      <w:pPr>
        <w:rPr>
          <w:rtl/>
        </w:rPr>
      </w:pPr>
      <w:r w:rsidRPr="005E6663">
        <w:rPr>
          <w:rFonts w:hint="cs"/>
          <w:i/>
          <w:iCs/>
          <w:rtl/>
        </w:rPr>
        <w:t xml:space="preserve"> </w:t>
      </w:r>
      <w:proofErr w:type="gramStart"/>
      <w:r w:rsidRPr="005E6663">
        <w:rPr>
          <w:rFonts w:hint="cs"/>
          <w:i/>
          <w:iCs/>
          <w:rtl/>
        </w:rPr>
        <w:t>أ )</w:t>
      </w:r>
      <w:proofErr w:type="gramEnd"/>
      <w:r>
        <w:rPr>
          <w:rFonts w:hint="cs"/>
          <w:rtl/>
        </w:rPr>
        <w:tab/>
        <w:t>أن مراقبة الطيف عنصر أساسي لإدارة الطيف؛</w:t>
      </w:r>
    </w:p>
    <w:p w14:paraId="221087C4" w14:textId="77777777" w:rsidR="001A6B2D" w:rsidRDefault="001A6B2D" w:rsidP="001A6B2D">
      <w:pPr>
        <w:rPr>
          <w:rtl/>
        </w:rPr>
      </w:pPr>
      <w:r w:rsidRPr="005E6663">
        <w:rPr>
          <w:rFonts w:hint="cs"/>
          <w:i/>
          <w:iCs/>
          <w:rtl/>
        </w:rPr>
        <w:t>ب)</w:t>
      </w:r>
      <w:r>
        <w:rPr>
          <w:rFonts w:hint="cs"/>
          <w:rtl/>
        </w:rPr>
        <w:tab/>
        <w:t>أن تكنولوجيات الاتصالات الراديوية وأنظمتها تشهد تطوراً مستمراً وسريعاً؛</w:t>
      </w:r>
    </w:p>
    <w:p w14:paraId="6F352937" w14:textId="77777777" w:rsidR="001A6B2D" w:rsidRDefault="001A6B2D" w:rsidP="001A6B2D">
      <w:pPr>
        <w:rPr>
          <w:rtl/>
        </w:rPr>
      </w:pPr>
      <w:r w:rsidRPr="005E6663">
        <w:rPr>
          <w:rFonts w:hint="cs"/>
          <w:i/>
          <w:iCs/>
          <w:rtl/>
        </w:rPr>
        <w:t>ج)</w:t>
      </w:r>
      <w:r>
        <w:rPr>
          <w:rFonts w:hint="cs"/>
          <w:rtl/>
        </w:rPr>
        <w:tab/>
        <w:t>أنه يلزم دراسة،</w:t>
      </w:r>
      <w:r w:rsidRPr="00134D97">
        <w:rPr>
          <w:rFonts w:hint="cs"/>
          <w:rtl/>
        </w:rPr>
        <w:t xml:space="preserve"> </w:t>
      </w:r>
      <w:r>
        <w:rPr>
          <w:rFonts w:hint="cs"/>
          <w:rtl/>
        </w:rPr>
        <w:t>فيما يتم دراسته من تكنولوجيات، تأثير الأنظمة الراديوية المعرفة برمجياً والأنظمة الراديوية الإدراكية على مراقبة الطيف؛</w:t>
      </w:r>
    </w:p>
    <w:p w14:paraId="657B19F7" w14:textId="77777777" w:rsidR="001A6B2D" w:rsidRDefault="001A6B2D" w:rsidP="001A6B2D">
      <w:pPr>
        <w:rPr>
          <w:rtl/>
        </w:rPr>
      </w:pPr>
      <w:proofErr w:type="gramStart"/>
      <w:r w:rsidRPr="005E6663">
        <w:rPr>
          <w:rFonts w:hint="cs"/>
          <w:i/>
          <w:iCs/>
          <w:rtl/>
        </w:rPr>
        <w:t>د )</w:t>
      </w:r>
      <w:proofErr w:type="gramEnd"/>
      <w:r>
        <w:rPr>
          <w:rFonts w:hint="cs"/>
          <w:rtl/>
        </w:rPr>
        <w:tab/>
        <w:t>أن استعمال الطيف في نطاقات الترددات الأعلى لا يزال آخذاً في الازدياد؛</w:t>
      </w:r>
    </w:p>
    <w:p w14:paraId="3EA003A7" w14:textId="77777777" w:rsidR="001A6B2D" w:rsidRDefault="001A6B2D" w:rsidP="00DA7BED">
      <w:pPr>
        <w:rPr>
          <w:rtl/>
          <w:lang w:bidi="ar-EG"/>
        </w:rPr>
      </w:pPr>
      <w:proofErr w:type="gramStart"/>
      <w:r w:rsidRPr="005E6663">
        <w:rPr>
          <w:i/>
          <w:iCs/>
          <w:rtl/>
        </w:rPr>
        <w:t>ﻫ</w:t>
      </w:r>
      <w:r w:rsidRPr="005E6663">
        <w:rPr>
          <w:rFonts w:hint="cs"/>
          <w:i/>
          <w:iCs/>
          <w:rtl/>
        </w:rPr>
        <w:t xml:space="preserve"> )</w:t>
      </w:r>
      <w:proofErr w:type="gramEnd"/>
      <w:r>
        <w:rPr>
          <w:rFonts w:hint="cs"/>
          <w:rtl/>
        </w:rPr>
        <w:tab/>
        <w:t xml:space="preserve">أن توصيات وتقارير قطاع الاتصالات الراديوية في السلسلة </w:t>
      </w:r>
      <w:r>
        <w:t>SM</w:t>
      </w:r>
      <w:r>
        <w:rPr>
          <w:rFonts w:hint="cs"/>
          <w:rtl/>
          <w:lang w:bidi="ar-EG"/>
        </w:rPr>
        <w:t>، وكذلك كتيب الاتحاد عن مراقبة الطيف (طبعة</w:t>
      </w:r>
      <w:r w:rsidR="00DA7BED">
        <w:rPr>
          <w:rFonts w:hint="eastAsia"/>
          <w:rtl/>
          <w:lang w:bidi="ar-EG"/>
        </w:rPr>
        <w:t> </w:t>
      </w:r>
      <w:r>
        <w:rPr>
          <w:lang w:bidi="ar-EG"/>
        </w:rPr>
        <w:t>2011</w:t>
      </w:r>
      <w:r>
        <w:rPr>
          <w:rFonts w:hint="cs"/>
          <w:rtl/>
          <w:lang w:bidi="ar-EG"/>
        </w:rPr>
        <w:t>)، تعطي معلومات مستفيضة عن مراقبة الطيف لتكنولوجيات الاتصالات الراديوية الحالية وأنظمتها؛</w:t>
      </w:r>
    </w:p>
    <w:p w14:paraId="1BB8FF3A" w14:textId="77777777" w:rsidR="001A6B2D" w:rsidRDefault="001A6B2D" w:rsidP="001A6B2D">
      <w:pPr>
        <w:rPr>
          <w:rtl/>
          <w:lang w:bidi="ar-EG"/>
        </w:rPr>
      </w:pPr>
      <w:proofErr w:type="gramStart"/>
      <w:r w:rsidRPr="005E6663">
        <w:rPr>
          <w:rFonts w:hint="cs"/>
          <w:i/>
          <w:iCs/>
          <w:rtl/>
          <w:lang w:bidi="ar-EG"/>
        </w:rPr>
        <w:t>و )</w:t>
      </w:r>
      <w:proofErr w:type="gramEnd"/>
      <w:r>
        <w:rPr>
          <w:rFonts w:hint="cs"/>
          <w:rtl/>
          <w:lang w:bidi="ar-EG"/>
        </w:rPr>
        <w:tab/>
        <w:t>أن أنظمة</w:t>
      </w:r>
      <w:r w:rsidR="00106043">
        <w:rPr>
          <w:rFonts w:hint="cs"/>
          <w:rtl/>
          <w:lang w:bidi="ar-EG"/>
        </w:rPr>
        <w:t xml:space="preserve"> و/أو أساليب</w:t>
      </w:r>
      <w:r>
        <w:rPr>
          <w:rFonts w:hint="cs"/>
          <w:rtl/>
          <w:lang w:bidi="ar-EG"/>
        </w:rPr>
        <w:t xml:space="preserve"> مراقبة الطيف الحالية (بما فيها المحطات الثابتة والمتنقلة والمحمولة) قد تحتاج إلى التقييم من حيث قدرتها على</w:t>
      </w:r>
      <w:r>
        <w:rPr>
          <w:rFonts w:hint="eastAsia"/>
          <w:rtl/>
          <w:lang w:bidi="ar-EG"/>
        </w:rPr>
        <w:t> </w:t>
      </w:r>
      <w:r>
        <w:rPr>
          <w:rFonts w:hint="cs"/>
          <w:rtl/>
          <w:lang w:bidi="ar-EG"/>
        </w:rPr>
        <w:t>مراقبة تكنولوجيات الاتصالات الراديوية وأنظمتها الجديدة؛</w:t>
      </w:r>
    </w:p>
    <w:p w14:paraId="23241A94" w14:textId="77777777" w:rsidR="001A6B2D" w:rsidRDefault="001A6B2D" w:rsidP="001A6B2D">
      <w:pPr>
        <w:rPr>
          <w:rtl/>
          <w:lang w:bidi="ar-EG"/>
        </w:rPr>
      </w:pPr>
      <w:proofErr w:type="gramStart"/>
      <w:r w:rsidRPr="005E6663">
        <w:rPr>
          <w:rFonts w:hint="cs"/>
          <w:i/>
          <w:iCs/>
          <w:rtl/>
          <w:lang w:bidi="ar-EG"/>
        </w:rPr>
        <w:t>ز )</w:t>
      </w:r>
      <w:proofErr w:type="gramEnd"/>
      <w:r>
        <w:rPr>
          <w:rFonts w:hint="cs"/>
          <w:rtl/>
          <w:lang w:bidi="ar-EG"/>
        </w:rPr>
        <w:tab/>
        <w:t>أن تحسين أجهزة مراقبة الطيف يعزز كفاءة عملية إدارة الطيف وفعاليتها؛</w:t>
      </w:r>
    </w:p>
    <w:p w14:paraId="3B1C76AF" w14:textId="77777777" w:rsidR="00B35492" w:rsidRPr="00596BD5" w:rsidRDefault="001A6B2D" w:rsidP="004343F5">
      <w:pPr>
        <w:rPr>
          <w:rtl/>
        </w:rPr>
      </w:pPr>
      <w:r w:rsidRPr="005E6663">
        <w:rPr>
          <w:rFonts w:hint="cs"/>
          <w:i/>
          <w:iCs/>
          <w:rtl/>
          <w:lang w:bidi="ar-EG"/>
        </w:rPr>
        <w:t>ح)</w:t>
      </w:r>
      <w:r>
        <w:rPr>
          <w:rFonts w:hint="cs"/>
          <w:rtl/>
          <w:lang w:bidi="ar-EG"/>
        </w:rPr>
        <w:tab/>
        <w:t>أن الكمية المتزايدة ل</w:t>
      </w:r>
      <w:r w:rsidR="00106043">
        <w:rPr>
          <w:rFonts w:hint="cs"/>
          <w:rtl/>
          <w:lang w:bidi="ar-EG"/>
        </w:rPr>
        <w:t xml:space="preserve">نتائج قياسات الطيف </w:t>
      </w:r>
      <w:r>
        <w:rPr>
          <w:rFonts w:hint="cs"/>
          <w:rtl/>
          <w:lang w:bidi="ar-EG"/>
        </w:rPr>
        <w:t xml:space="preserve">المجمعة قد تتطلب تكييف </w:t>
      </w:r>
      <w:r w:rsidR="00106043">
        <w:rPr>
          <w:rFonts w:hint="cs"/>
          <w:rtl/>
          <w:lang w:bidi="ar-EG"/>
        </w:rPr>
        <w:t xml:space="preserve">تنظيم ومعالجة البيانات وتقنيات </w:t>
      </w:r>
      <w:r>
        <w:rPr>
          <w:rFonts w:hint="cs"/>
          <w:rtl/>
          <w:lang w:bidi="ar-EG"/>
        </w:rPr>
        <w:t>مراقبة الطيف</w:t>
      </w:r>
      <w:r w:rsidR="004343F5">
        <w:rPr>
          <w:rFonts w:hint="eastAsia"/>
          <w:rtl/>
          <w:lang w:bidi="ar-EG"/>
        </w:rPr>
        <w:t> </w:t>
      </w:r>
      <w:r w:rsidR="00106043">
        <w:rPr>
          <w:rFonts w:hint="cs"/>
          <w:rtl/>
          <w:lang w:bidi="ar-EG"/>
        </w:rPr>
        <w:t>المستعملة</w:t>
      </w:r>
      <w:r w:rsidR="00B35492" w:rsidRPr="00596BD5">
        <w:rPr>
          <w:rFonts w:hint="cs"/>
          <w:rtl/>
        </w:rPr>
        <w:t>،</w:t>
      </w:r>
    </w:p>
    <w:p w14:paraId="4E01E606" w14:textId="77777777" w:rsidR="00B35492" w:rsidRPr="00596BD5" w:rsidRDefault="00106043" w:rsidP="00106043">
      <w:pPr>
        <w:pStyle w:val="Call"/>
        <w:rPr>
          <w:rtl/>
        </w:rPr>
      </w:pPr>
      <w:r>
        <w:rPr>
          <w:rFonts w:hint="cs"/>
          <w:rtl/>
        </w:rPr>
        <w:t>و</w:t>
      </w:r>
      <w:r w:rsidR="00B35492" w:rsidRPr="00596BD5">
        <w:rPr>
          <w:rFonts w:hint="cs"/>
          <w:rtl/>
        </w:rPr>
        <w:t xml:space="preserve">إذ </w:t>
      </w:r>
      <w:r>
        <w:rPr>
          <w:rFonts w:hint="cs"/>
          <w:rtl/>
        </w:rPr>
        <w:t>تقر</w:t>
      </w:r>
    </w:p>
    <w:p w14:paraId="39E254D6" w14:textId="77777777" w:rsidR="00106043" w:rsidRDefault="005E6663" w:rsidP="006730C8">
      <w:pPr>
        <w:rPr>
          <w:rtl/>
        </w:rPr>
      </w:pPr>
      <w:r w:rsidRPr="005E6663">
        <w:rPr>
          <w:rFonts w:hint="cs"/>
          <w:i/>
          <w:iCs/>
          <w:rtl/>
        </w:rPr>
        <w:t xml:space="preserve"> </w:t>
      </w:r>
      <w:proofErr w:type="gramStart"/>
      <w:r w:rsidR="00106043" w:rsidRPr="005E6663">
        <w:rPr>
          <w:rFonts w:hint="cs"/>
          <w:i/>
          <w:iCs/>
          <w:rtl/>
        </w:rPr>
        <w:t>أ )</w:t>
      </w:r>
      <w:proofErr w:type="gramEnd"/>
      <w:r w:rsidR="00106043">
        <w:rPr>
          <w:rFonts w:hint="cs"/>
          <w:rtl/>
        </w:rPr>
        <w:tab/>
        <w:t xml:space="preserve">بأن استعمال تعدد الإرسال </w:t>
      </w:r>
      <w:r w:rsidR="006F25AD">
        <w:rPr>
          <w:rFonts w:hint="cs"/>
          <w:rtl/>
        </w:rPr>
        <w:t>في التردد نفسه،</w:t>
      </w:r>
      <w:r w:rsidR="00106043">
        <w:rPr>
          <w:rFonts w:hint="cs"/>
          <w:rtl/>
        </w:rPr>
        <w:t xml:space="preserve"> والتقنيات المتقدمة لتقاسم الطيف</w:t>
      </w:r>
      <w:r w:rsidR="006F25AD">
        <w:rPr>
          <w:rFonts w:hint="cs"/>
          <w:rtl/>
        </w:rPr>
        <w:t>،</w:t>
      </w:r>
      <w:r w:rsidR="00106043">
        <w:rPr>
          <w:rFonts w:hint="cs"/>
          <w:rtl/>
        </w:rPr>
        <w:t xml:space="preserve"> </w:t>
      </w:r>
      <w:r w:rsidR="006730C8">
        <w:rPr>
          <w:rFonts w:hint="cs"/>
          <w:rtl/>
        </w:rPr>
        <w:t>وغير ذلك</w:t>
      </w:r>
      <w:r w:rsidR="00106043">
        <w:rPr>
          <w:rFonts w:hint="cs"/>
          <w:rtl/>
        </w:rPr>
        <w:t xml:space="preserve"> من </w:t>
      </w:r>
      <w:r w:rsidR="006730C8">
        <w:rPr>
          <w:rFonts w:hint="cs"/>
          <w:rtl/>
        </w:rPr>
        <w:t>الطرائق</w:t>
      </w:r>
      <w:r w:rsidR="006F25AD">
        <w:rPr>
          <w:rFonts w:hint="cs"/>
          <w:rtl/>
        </w:rPr>
        <w:t>،</w:t>
      </w:r>
      <w:r w:rsidR="00106043">
        <w:rPr>
          <w:rFonts w:hint="cs"/>
          <w:rtl/>
        </w:rPr>
        <w:t xml:space="preserve"> يمكن أن يحسن شغل الترددات وكفاءة الطيف؛</w:t>
      </w:r>
    </w:p>
    <w:p w14:paraId="3ADD7BB8" w14:textId="77777777" w:rsidR="006F25AD" w:rsidRDefault="00106043" w:rsidP="00716642">
      <w:pPr>
        <w:rPr>
          <w:rtl/>
        </w:rPr>
      </w:pPr>
      <w:r w:rsidRPr="005E6663">
        <w:rPr>
          <w:rFonts w:hint="cs"/>
          <w:i/>
          <w:iCs/>
          <w:rtl/>
        </w:rPr>
        <w:lastRenderedPageBreak/>
        <w:t>ب)</w:t>
      </w:r>
      <w:r>
        <w:rPr>
          <w:rFonts w:hint="cs"/>
          <w:rtl/>
        </w:rPr>
        <w:tab/>
        <w:t>بأن الأنظمة الراديوية ذات النطاق الواسع</w:t>
      </w:r>
      <w:r w:rsidR="00E75270">
        <w:rPr>
          <w:rFonts w:hint="cs"/>
          <w:rtl/>
        </w:rPr>
        <w:t xml:space="preserve"> يمكن أن تزيد من سرعة الاتصالات</w:t>
      </w:r>
      <w:r w:rsidR="00716642">
        <w:rPr>
          <w:rFonts w:hint="cs"/>
          <w:rtl/>
        </w:rPr>
        <w:t xml:space="preserve"> وأن التكنولوجيا تتطور بسرعة كبيرة لا سيما في شبكات البيانات المستقبلية</w:t>
      </w:r>
      <w:r>
        <w:rPr>
          <w:rFonts w:hint="cs"/>
          <w:rtl/>
        </w:rPr>
        <w:t>؛</w:t>
      </w:r>
    </w:p>
    <w:p w14:paraId="5DE023D9" w14:textId="77777777" w:rsidR="00B35492" w:rsidRPr="00596BD5" w:rsidRDefault="00106043" w:rsidP="00660DF1">
      <w:pPr>
        <w:rPr>
          <w:rtl/>
        </w:rPr>
      </w:pPr>
      <w:r w:rsidRPr="005E6663">
        <w:rPr>
          <w:rFonts w:hint="cs"/>
          <w:i/>
          <w:iCs/>
          <w:rtl/>
        </w:rPr>
        <w:t>ج)</w:t>
      </w:r>
      <w:r>
        <w:rPr>
          <w:rFonts w:hint="cs"/>
          <w:rtl/>
        </w:rPr>
        <w:tab/>
      </w:r>
      <w:r w:rsidR="006F25AD">
        <w:rPr>
          <w:rFonts w:hint="cs"/>
          <w:rtl/>
        </w:rPr>
        <w:t xml:space="preserve">بأنه يتعذر على بعض أنظمة مراقبة الطيف </w:t>
      </w:r>
      <w:r w:rsidR="00660DF1">
        <w:rPr>
          <w:rFonts w:hint="cs"/>
          <w:rtl/>
        </w:rPr>
        <w:t>اكتشاف وتحديد مواقع</w:t>
      </w:r>
      <w:r w:rsidR="006F25AD">
        <w:rPr>
          <w:rFonts w:hint="cs"/>
          <w:rtl/>
        </w:rPr>
        <w:t xml:space="preserve"> الأجهزة الراديوية المنخفضة القدرة</w:t>
      </w:r>
      <w:r w:rsidR="00660DF1">
        <w:rPr>
          <w:rFonts w:hint="cs"/>
          <w:rtl/>
        </w:rPr>
        <w:t xml:space="preserve"> التي تستعمل تقنيات تشكيل حديثة</w:t>
      </w:r>
      <w:r w:rsidR="006F25AD">
        <w:rPr>
          <w:rFonts w:hint="cs"/>
          <w:rtl/>
        </w:rPr>
        <w:t>،</w:t>
      </w:r>
    </w:p>
    <w:p w14:paraId="7ACC2C25" w14:textId="77777777" w:rsidR="00B35492" w:rsidRPr="00596BD5" w:rsidRDefault="00B35492" w:rsidP="00D606A9">
      <w:pPr>
        <w:pStyle w:val="Call"/>
        <w:rPr>
          <w:rtl/>
        </w:rPr>
      </w:pPr>
      <w:r w:rsidRPr="00596BD5">
        <w:rPr>
          <w:rtl/>
        </w:rPr>
        <w:t>توصي</w:t>
      </w:r>
    </w:p>
    <w:p w14:paraId="05C6925D" w14:textId="77777777" w:rsidR="00B35492" w:rsidRDefault="00B35492" w:rsidP="00B77445">
      <w:pPr>
        <w:rPr>
          <w:rtl/>
        </w:rPr>
      </w:pPr>
      <w:r w:rsidRPr="004343F5">
        <w:rPr>
          <w:b/>
          <w:bCs/>
        </w:rPr>
        <w:t>1</w:t>
      </w:r>
      <w:r w:rsidRPr="00596BD5">
        <w:rPr>
          <w:rtl/>
        </w:rPr>
        <w:tab/>
        <w:t xml:space="preserve">بأن </w:t>
      </w:r>
      <w:r w:rsidR="006F25AD">
        <w:rPr>
          <w:rFonts w:hint="cs"/>
          <w:rtl/>
        </w:rPr>
        <w:t>يستفيد تطور مراقبة الطيف من الأنظمة التي يمكنها توسيع تغطية المراقبة، وتؤدي وظائف متعددة، وتشمل تشغيل</w:t>
      </w:r>
      <w:r w:rsidR="00B77445">
        <w:rPr>
          <w:rFonts w:hint="cs"/>
          <w:rtl/>
        </w:rPr>
        <w:t>اً سهل الاستعمال</w:t>
      </w:r>
      <w:r w:rsidR="006F25AD">
        <w:rPr>
          <w:rFonts w:hint="cs"/>
          <w:rtl/>
        </w:rPr>
        <w:t xml:space="preserve"> على النحو المبين في الملحق </w:t>
      </w:r>
      <w:proofErr w:type="gramStart"/>
      <w:r w:rsidR="006F25AD">
        <w:t>1</w:t>
      </w:r>
      <w:r w:rsidR="006F25AD">
        <w:rPr>
          <w:rFonts w:hint="cs"/>
          <w:rtl/>
          <w:lang w:bidi="ar-EG"/>
        </w:rPr>
        <w:t>؛</w:t>
      </w:r>
      <w:proofErr w:type="gramEnd"/>
    </w:p>
    <w:p w14:paraId="2DE9A445" w14:textId="77777777" w:rsidR="00B77445" w:rsidRDefault="00B77445" w:rsidP="00660DF1">
      <w:pPr>
        <w:rPr>
          <w:rtl/>
        </w:rPr>
      </w:pPr>
      <w:r w:rsidRPr="004343F5">
        <w:rPr>
          <w:b/>
          <w:bCs/>
        </w:rPr>
        <w:t>2</w:t>
      </w:r>
      <w:r>
        <w:rPr>
          <w:rFonts w:hint="cs"/>
          <w:rtl/>
          <w:lang w:bidi="ar-EG"/>
        </w:rPr>
        <w:tab/>
        <w:t>ب</w:t>
      </w:r>
      <w:r w:rsidRPr="00B77445">
        <w:rPr>
          <w:rtl/>
        </w:rPr>
        <w:t xml:space="preserve">أن </w:t>
      </w:r>
      <w:r>
        <w:rPr>
          <w:rFonts w:hint="cs"/>
          <w:rtl/>
        </w:rPr>
        <w:t>ي</w:t>
      </w:r>
      <w:r w:rsidR="00605ED8">
        <w:rPr>
          <w:rFonts w:hint="cs"/>
          <w:rtl/>
        </w:rPr>
        <w:t>ستعمل</w:t>
      </w:r>
      <w:r>
        <w:rPr>
          <w:rFonts w:hint="cs"/>
          <w:rtl/>
        </w:rPr>
        <w:t xml:space="preserve"> </w:t>
      </w:r>
      <w:r w:rsidRPr="00B77445">
        <w:rPr>
          <w:rtl/>
        </w:rPr>
        <w:t xml:space="preserve">تطور مراقبة الطيف </w:t>
      </w:r>
      <w:r>
        <w:rPr>
          <w:rFonts w:hint="cs"/>
          <w:rtl/>
        </w:rPr>
        <w:t>تقنيات من قبيل</w:t>
      </w:r>
      <w:r w:rsidRPr="00B77445">
        <w:rPr>
          <w:rtl/>
        </w:rPr>
        <w:t xml:space="preserve"> </w:t>
      </w:r>
      <w:r w:rsidR="00660DF1">
        <w:rPr>
          <w:rFonts w:hint="cs"/>
          <w:rtl/>
        </w:rPr>
        <w:t>اكتشاف</w:t>
      </w:r>
      <w:r w:rsidRPr="00B77445">
        <w:rPr>
          <w:rtl/>
        </w:rPr>
        <w:t xml:space="preserve"> </w:t>
      </w:r>
      <w:r>
        <w:rPr>
          <w:rFonts w:hint="cs"/>
          <w:rtl/>
        </w:rPr>
        <w:t>الإ</w:t>
      </w:r>
      <w:r w:rsidRPr="00B77445">
        <w:rPr>
          <w:rtl/>
        </w:rPr>
        <w:t xml:space="preserve">شارات </w:t>
      </w:r>
      <w:r w:rsidR="00660DF1">
        <w:rPr>
          <w:rFonts w:hint="cs"/>
          <w:rtl/>
        </w:rPr>
        <w:t>ال</w:t>
      </w:r>
      <w:r w:rsidRPr="00B77445">
        <w:rPr>
          <w:rtl/>
        </w:rPr>
        <w:t xml:space="preserve">ضعيفة، </w:t>
      </w:r>
      <w:r>
        <w:rPr>
          <w:rFonts w:hint="cs"/>
          <w:rtl/>
        </w:rPr>
        <w:t>وفصل</w:t>
      </w:r>
      <w:r w:rsidRPr="00B77445">
        <w:rPr>
          <w:rtl/>
        </w:rPr>
        <w:t xml:space="preserve"> الإشارات</w:t>
      </w:r>
      <w:r>
        <w:rPr>
          <w:rFonts w:hint="cs"/>
          <w:rtl/>
        </w:rPr>
        <w:t xml:space="preserve"> في نفس التردد</w:t>
      </w:r>
      <w:r w:rsidRPr="00B77445">
        <w:rPr>
          <w:rtl/>
        </w:rPr>
        <w:t xml:space="preserve">، </w:t>
      </w:r>
      <w:r>
        <w:rPr>
          <w:rFonts w:hint="cs"/>
          <w:rtl/>
        </w:rPr>
        <w:t>و</w:t>
      </w:r>
      <w:r w:rsidR="00660DF1">
        <w:rPr>
          <w:rFonts w:hint="cs"/>
          <w:rtl/>
        </w:rPr>
        <w:t xml:space="preserve">تحديد </w:t>
      </w:r>
      <w:r>
        <w:rPr>
          <w:rFonts w:hint="cs"/>
          <w:rtl/>
        </w:rPr>
        <w:t>الموقع المتعدد الأساليب</w:t>
      </w:r>
      <w:r w:rsidRPr="00B77445">
        <w:rPr>
          <w:rtl/>
        </w:rPr>
        <w:t xml:space="preserve"> </w:t>
      </w:r>
      <w:r>
        <w:rPr>
          <w:rFonts w:hint="cs"/>
          <w:rtl/>
        </w:rPr>
        <w:t xml:space="preserve">على </w:t>
      </w:r>
      <w:r w:rsidRPr="00B77445">
        <w:rPr>
          <w:rtl/>
        </w:rPr>
        <w:t xml:space="preserve">أساس </w:t>
      </w:r>
      <w:r>
        <w:rPr>
          <w:rFonts w:hint="cs"/>
          <w:rtl/>
        </w:rPr>
        <w:t>توليفة</w:t>
      </w:r>
      <w:r w:rsidRPr="00B77445">
        <w:rPr>
          <w:rtl/>
        </w:rPr>
        <w:t xml:space="preserve"> من التقنيات،</w:t>
      </w:r>
      <w:r>
        <w:rPr>
          <w:rFonts w:hint="cs"/>
          <w:rtl/>
        </w:rPr>
        <w:t xml:space="preserve"> على النحو المبين في الملحق </w:t>
      </w:r>
      <w:r>
        <w:t>2</w:t>
      </w:r>
      <w:r w:rsidRPr="00B77445">
        <w:rPr>
          <w:rtl/>
        </w:rPr>
        <w:t>.</w:t>
      </w:r>
    </w:p>
    <w:p w14:paraId="774FC487" w14:textId="77777777" w:rsidR="00DA7BED" w:rsidRDefault="00DA7BED" w:rsidP="00660DF1">
      <w:pPr>
        <w:rPr>
          <w:rtl/>
        </w:rPr>
      </w:pPr>
    </w:p>
    <w:p w14:paraId="4A336A99" w14:textId="77777777" w:rsidR="005E6663" w:rsidRDefault="005E6663" w:rsidP="00660DF1">
      <w:pPr>
        <w:rPr>
          <w:rtl/>
        </w:rPr>
      </w:pPr>
    </w:p>
    <w:p w14:paraId="174EA2FE" w14:textId="77777777" w:rsidR="00B35492" w:rsidRPr="00596BD5" w:rsidRDefault="00B35492" w:rsidP="00B35492">
      <w:pPr>
        <w:rPr>
          <w:rtl/>
        </w:rPr>
      </w:pPr>
    </w:p>
    <w:p w14:paraId="3ECF9D26" w14:textId="77777777" w:rsidR="00B35492" w:rsidRDefault="00B35492" w:rsidP="00D606A9">
      <w:pPr>
        <w:pStyle w:val="AnnexNotitle"/>
        <w:rPr>
          <w:rtl/>
          <w:lang w:bidi="ar-EG"/>
        </w:rPr>
      </w:pPr>
      <w:r w:rsidRPr="00596BD5">
        <w:rPr>
          <w:rtl/>
        </w:rPr>
        <w:t xml:space="preserve">الملحق </w:t>
      </w:r>
      <w:r w:rsidRPr="00596BD5">
        <w:t>1</w:t>
      </w:r>
    </w:p>
    <w:p w14:paraId="3DCCA175" w14:textId="77777777" w:rsidR="00D47A49" w:rsidRPr="00DA7BED" w:rsidRDefault="00D47A49" w:rsidP="00DA7BED">
      <w:pPr>
        <w:pStyle w:val="AnnexNotitle"/>
        <w:rPr>
          <w:rtl/>
        </w:rPr>
      </w:pPr>
      <w:r w:rsidRPr="00D47A49">
        <w:rPr>
          <w:rFonts w:hint="cs"/>
          <w:rtl/>
        </w:rPr>
        <w:t>متطلبات أنظمة دعم تطور مراقبة الطيف</w:t>
      </w:r>
    </w:p>
    <w:p w14:paraId="6E5AD97F" w14:textId="77777777" w:rsidR="00B35492" w:rsidRPr="00596BD5" w:rsidRDefault="00B35492" w:rsidP="00D606A9">
      <w:pPr>
        <w:pStyle w:val="Heading1"/>
        <w:rPr>
          <w:rtl/>
        </w:rPr>
      </w:pPr>
      <w:r w:rsidRPr="00596BD5">
        <w:t>1</w:t>
      </w:r>
      <w:r w:rsidRPr="00596BD5">
        <w:rPr>
          <w:rFonts w:hint="cs"/>
          <w:rtl/>
        </w:rPr>
        <w:tab/>
      </w:r>
      <w:r w:rsidR="00D47A49">
        <w:rPr>
          <w:rFonts w:hint="cs"/>
          <w:rtl/>
        </w:rPr>
        <w:t>توسيع تغطية المراقبة</w:t>
      </w:r>
    </w:p>
    <w:p w14:paraId="2E56CEBB" w14:textId="77777777" w:rsidR="00DA7BED" w:rsidRDefault="00D47A49" w:rsidP="005E6663">
      <w:pPr>
        <w:keepNext/>
        <w:rPr>
          <w:rtl/>
        </w:rPr>
      </w:pPr>
      <w:r>
        <w:rPr>
          <w:rFonts w:hint="cs"/>
          <w:rtl/>
        </w:rPr>
        <w:t>يزداد</w:t>
      </w:r>
      <w:r w:rsidR="007D2081">
        <w:rPr>
          <w:rFonts w:hint="cs"/>
          <w:rtl/>
        </w:rPr>
        <w:t xml:space="preserve"> تقلص مسافات الانتشار الراديوي</w:t>
      </w:r>
      <w:r>
        <w:rPr>
          <w:rFonts w:hint="cs"/>
          <w:rtl/>
        </w:rPr>
        <w:t xml:space="preserve"> في ظل</w:t>
      </w:r>
      <w:r w:rsidR="007D2081">
        <w:rPr>
          <w:rFonts w:hint="cs"/>
          <w:rtl/>
        </w:rPr>
        <w:t xml:space="preserve"> التطور المستمر والسريع في</w:t>
      </w:r>
      <w:r w:rsidR="00660DF1">
        <w:rPr>
          <w:rFonts w:hint="cs"/>
          <w:rtl/>
        </w:rPr>
        <w:t xml:space="preserve"> التكنولوجيات الراديوية</w:t>
      </w:r>
      <w:r>
        <w:rPr>
          <w:rFonts w:hint="cs"/>
          <w:rtl/>
        </w:rPr>
        <w:t>، وما يصاحب ذلك من ترددات أعلى وعروض نطاقات أوسع</w:t>
      </w:r>
      <w:r w:rsidR="00B35492" w:rsidRPr="00596BD5">
        <w:rPr>
          <w:rFonts w:hint="cs"/>
          <w:rtl/>
        </w:rPr>
        <w:t>.</w:t>
      </w:r>
      <w:r w:rsidR="001A6093">
        <w:rPr>
          <w:rFonts w:hint="cs"/>
          <w:rtl/>
        </w:rPr>
        <w:t xml:space="preserve"> </w:t>
      </w:r>
      <w:r w:rsidR="007D2081" w:rsidRPr="007D2081">
        <w:rPr>
          <w:rFonts w:hint="cs"/>
          <w:rtl/>
        </w:rPr>
        <w:t>ويفرض ذلك</w:t>
      </w:r>
      <w:r w:rsidR="007D2081" w:rsidRPr="007D2081">
        <w:rPr>
          <w:rtl/>
        </w:rPr>
        <w:t xml:space="preserve"> تحديا</w:t>
      </w:r>
      <w:r w:rsidR="004343F5">
        <w:rPr>
          <w:rFonts w:hint="cs"/>
          <w:rtl/>
          <w:lang w:bidi="ar-EG"/>
        </w:rPr>
        <w:t>ً</w:t>
      </w:r>
      <w:r w:rsidR="007D2081" w:rsidRPr="007D2081">
        <w:rPr>
          <w:rtl/>
        </w:rPr>
        <w:t xml:space="preserve"> جديدا</w:t>
      </w:r>
      <w:r w:rsidR="004343F5">
        <w:rPr>
          <w:rFonts w:hint="cs"/>
          <w:rtl/>
        </w:rPr>
        <w:t>ً</w:t>
      </w:r>
      <w:r w:rsidR="007D2081" w:rsidRPr="007D2081">
        <w:rPr>
          <w:rtl/>
        </w:rPr>
        <w:t xml:space="preserve"> </w:t>
      </w:r>
      <w:r w:rsidR="007D2081" w:rsidRPr="007D2081">
        <w:rPr>
          <w:rFonts w:hint="cs"/>
          <w:rtl/>
        </w:rPr>
        <w:t xml:space="preserve">أمام </w:t>
      </w:r>
      <w:r w:rsidR="00660DF1">
        <w:rPr>
          <w:rFonts w:hint="cs"/>
          <w:rtl/>
        </w:rPr>
        <w:t>إدارة</w:t>
      </w:r>
      <w:r w:rsidR="007D2081" w:rsidRPr="007D2081">
        <w:rPr>
          <w:rFonts w:hint="cs"/>
          <w:rtl/>
        </w:rPr>
        <w:t xml:space="preserve"> </w:t>
      </w:r>
      <w:r w:rsidR="007D2081" w:rsidRPr="007D2081">
        <w:rPr>
          <w:rtl/>
        </w:rPr>
        <w:t xml:space="preserve">الطيف </w:t>
      </w:r>
      <w:r w:rsidR="007D2081" w:rsidRPr="007D2081">
        <w:rPr>
          <w:rFonts w:hint="cs"/>
          <w:rtl/>
        </w:rPr>
        <w:t>ومراقبته</w:t>
      </w:r>
      <w:r w:rsidR="007D2081" w:rsidRPr="007D2081">
        <w:rPr>
          <w:rtl/>
        </w:rPr>
        <w:t xml:space="preserve">. </w:t>
      </w:r>
      <w:r w:rsidR="007D2081" w:rsidRPr="007D2081">
        <w:rPr>
          <w:rFonts w:hint="cs"/>
          <w:rtl/>
        </w:rPr>
        <w:t xml:space="preserve">ومن الضروري </w:t>
      </w:r>
      <w:r w:rsidR="007D2081" w:rsidRPr="007D2081">
        <w:rPr>
          <w:rtl/>
        </w:rPr>
        <w:t>لتع</w:t>
      </w:r>
      <w:r w:rsidR="00660DF1">
        <w:rPr>
          <w:rtl/>
        </w:rPr>
        <w:t>زيز إدارة ومراقبة الطيف الترددي</w:t>
      </w:r>
      <w:r w:rsidR="007D2081" w:rsidRPr="007D2081">
        <w:rPr>
          <w:rtl/>
        </w:rPr>
        <w:t xml:space="preserve"> توسيع تغطية </w:t>
      </w:r>
      <w:r w:rsidR="007D2081" w:rsidRPr="007D2081">
        <w:rPr>
          <w:rFonts w:hint="cs"/>
          <w:rtl/>
        </w:rPr>
        <w:t>مراقبة</w:t>
      </w:r>
      <w:r w:rsidR="007D2081" w:rsidRPr="007D2081">
        <w:rPr>
          <w:rtl/>
        </w:rPr>
        <w:t xml:space="preserve"> الطيف </w:t>
      </w:r>
      <w:r w:rsidR="007D2081" w:rsidRPr="007D2081">
        <w:rPr>
          <w:rFonts w:hint="cs"/>
          <w:rtl/>
        </w:rPr>
        <w:t>أو</w:t>
      </w:r>
      <w:r w:rsidR="007D2081" w:rsidRPr="007D2081">
        <w:rPr>
          <w:rtl/>
        </w:rPr>
        <w:t xml:space="preserve"> تحسين حساسية نظام المراقبة </w:t>
      </w:r>
      <w:r w:rsidR="001A6093">
        <w:rPr>
          <w:rFonts w:hint="cs"/>
          <w:rtl/>
        </w:rPr>
        <w:t>لاكتشاف</w:t>
      </w:r>
      <w:r w:rsidR="007D2081" w:rsidRPr="007D2081">
        <w:rPr>
          <w:rtl/>
        </w:rPr>
        <w:t xml:space="preserve"> </w:t>
      </w:r>
      <w:r w:rsidR="007D2081" w:rsidRPr="007D2081">
        <w:rPr>
          <w:rFonts w:hint="cs"/>
          <w:rtl/>
        </w:rPr>
        <w:t>الإشارات الضعيفة</w:t>
      </w:r>
      <w:r w:rsidR="007D2081" w:rsidRPr="007D2081">
        <w:rPr>
          <w:rtl/>
        </w:rPr>
        <w:t xml:space="preserve"> </w:t>
      </w:r>
      <w:r w:rsidR="007D2081" w:rsidRPr="007D2081">
        <w:rPr>
          <w:rFonts w:hint="cs"/>
          <w:rtl/>
        </w:rPr>
        <w:t>في</w:t>
      </w:r>
      <w:r w:rsidR="007D2081" w:rsidRPr="007D2081">
        <w:rPr>
          <w:rtl/>
        </w:rPr>
        <w:t xml:space="preserve"> ظروف انخفاض نسبة الإشارة إلى الضوضاء. </w:t>
      </w:r>
      <w:r w:rsidR="001A6093">
        <w:rPr>
          <w:rFonts w:hint="cs"/>
          <w:rtl/>
        </w:rPr>
        <w:t>ولاكتشاف</w:t>
      </w:r>
      <w:r w:rsidR="007D2081" w:rsidRPr="007D2081">
        <w:rPr>
          <w:rtl/>
        </w:rPr>
        <w:t xml:space="preserve"> </w:t>
      </w:r>
      <w:r w:rsidR="007D2081" w:rsidRPr="007D2081">
        <w:rPr>
          <w:rFonts w:hint="cs"/>
          <w:rtl/>
        </w:rPr>
        <w:t>الإشارات الضعيفة</w:t>
      </w:r>
      <w:r w:rsidR="007D2081" w:rsidRPr="007D2081">
        <w:rPr>
          <w:rtl/>
        </w:rPr>
        <w:t xml:space="preserve">، </w:t>
      </w:r>
      <w:r w:rsidR="007D2081" w:rsidRPr="007D2081">
        <w:rPr>
          <w:rFonts w:hint="cs"/>
          <w:rtl/>
        </w:rPr>
        <w:t>ي</w:t>
      </w:r>
      <w:r w:rsidR="007D2081">
        <w:rPr>
          <w:rFonts w:hint="cs"/>
          <w:rtl/>
        </w:rPr>
        <w:t>ت</w:t>
      </w:r>
      <w:r w:rsidR="007D2081" w:rsidRPr="007D2081">
        <w:rPr>
          <w:rFonts w:hint="cs"/>
          <w:rtl/>
        </w:rPr>
        <w:t>عين استعمال</w:t>
      </w:r>
      <w:r w:rsidR="007D2081" w:rsidRPr="007D2081">
        <w:rPr>
          <w:rtl/>
        </w:rPr>
        <w:t xml:space="preserve"> التقنيات التالي</w:t>
      </w:r>
      <w:r w:rsidR="007D2081" w:rsidRPr="007D2081">
        <w:rPr>
          <w:rFonts w:hint="cs"/>
          <w:rtl/>
        </w:rPr>
        <w:t>ة</w:t>
      </w:r>
      <w:r w:rsidR="007D2081" w:rsidRPr="007D2081">
        <w:rPr>
          <w:rtl/>
        </w:rPr>
        <w:t>:</w:t>
      </w:r>
    </w:p>
    <w:p w14:paraId="53459D7F" w14:textId="77777777" w:rsidR="00895840" w:rsidRDefault="00DA7BED" w:rsidP="00DA7BED">
      <w:pPr>
        <w:pStyle w:val="enumlev1"/>
        <w:rPr>
          <w:rtl/>
        </w:rPr>
      </w:pPr>
      <w:r>
        <w:rPr>
          <w:rFonts w:hint="cs"/>
          <w:rtl/>
        </w:rPr>
        <w:t>-</w:t>
      </w:r>
      <w:r>
        <w:rPr>
          <w:rtl/>
        </w:rPr>
        <w:tab/>
      </w:r>
      <w:r w:rsidR="007D2081" w:rsidRPr="007D2081">
        <w:rPr>
          <w:rtl/>
        </w:rPr>
        <w:t>زيادة كسب الهوائي (مثل الهوائيات</w:t>
      </w:r>
      <w:r w:rsidR="007D2081">
        <w:rPr>
          <w:rFonts w:hint="cs"/>
          <w:rtl/>
        </w:rPr>
        <w:t xml:space="preserve"> الثنائية الاتجاه</w:t>
      </w:r>
      <w:r w:rsidR="007D2081" w:rsidRPr="007D2081">
        <w:rPr>
          <w:rtl/>
        </w:rPr>
        <w:t xml:space="preserve">، </w:t>
      </w:r>
      <w:r w:rsidR="007D2081">
        <w:rPr>
          <w:rFonts w:hint="cs"/>
          <w:rtl/>
        </w:rPr>
        <w:t>والهوائيات</w:t>
      </w:r>
      <w:r w:rsidR="007D2081" w:rsidRPr="007D2081">
        <w:rPr>
          <w:rtl/>
        </w:rPr>
        <w:t xml:space="preserve"> </w:t>
      </w:r>
      <w:r w:rsidR="007D2081">
        <w:rPr>
          <w:rFonts w:hint="cs"/>
          <w:rtl/>
        </w:rPr>
        <w:t>التي يمكن إعادة تشكيلها</w:t>
      </w:r>
      <w:r>
        <w:rPr>
          <w:rtl/>
        </w:rPr>
        <w:t>).</w:t>
      </w:r>
    </w:p>
    <w:p w14:paraId="30B7E881" w14:textId="77777777" w:rsidR="00895840" w:rsidRDefault="00DA7BED" w:rsidP="00DA7BED">
      <w:pPr>
        <w:pStyle w:val="enumlev1"/>
        <w:rPr>
          <w:rtl/>
        </w:rPr>
      </w:pPr>
      <w:r>
        <w:rPr>
          <w:rFonts w:hint="cs"/>
          <w:rtl/>
        </w:rPr>
        <w:t>-</w:t>
      </w:r>
      <w:r>
        <w:rPr>
          <w:rtl/>
        </w:rPr>
        <w:tab/>
      </w:r>
      <w:r w:rsidR="007D2081">
        <w:rPr>
          <w:rFonts w:hint="cs"/>
          <w:rtl/>
        </w:rPr>
        <w:t>تقليل</w:t>
      </w:r>
      <w:r w:rsidR="007D2081" w:rsidRPr="007D2081">
        <w:rPr>
          <w:rtl/>
        </w:rPr>
        <w:t xml:space="preserve"> خسارة الإرسال (مثل تركيب المعدات في الهواء الطلق للتقليل</w:t>
      </w:r>
      <w:r w:rsidR="007D2081">
        <w:rPr>
          <w:rFonts w:hint="cs"/>
          <w:rtl/>
        </w:rPr>
        <w:t xml:space="preserve"> إلى أدنى حد</w:t>
      </w:r>
      <w:r w:rsidR="007D2081" w:rsidRPr="007D2081">
        <w:rPr>
          <w:rtl/>
        </w:rPr>
        <w:t xml:space="preserve"> من </w:t>
      </w:r>
      <w:r w:rsidR="001B09A7">
        <w:rPr>
          <w:rFonts w:hint="cs"/>
          <w:rtl/>
        </w:rPr>
        <w:t>ال</w:t>
      </w:r>
      <w:r w:rsidR="007D2081">
        <w:rPr>
          <w:rFonts w:hint="cs"/>
          <w:rtl/>
        </w:rPr>
        <w:t xml:space="preserve">خسارة </w:t>
      </w:r>
      <w:r w:rsidR="001B09A7">
        <w:rPr>
          <w:rFonts w:hint="cs"/>
          <w:rtl/>
        </w:rPr>
        <w:t>الكبلية ل</w:t>
      </w:r>
      <w:r w:rsidR="007D2081">
        <w:rPr>
          <w:rFonts w:hint="cs"/>
          <w:rtl/>
        </w:rPr>
        <w:t>لترددات</w:t>
      </w:r>
      <w:r>
        <w:rPr>
          <w:rFonts w:hint="eastAsia"/>
          <w:rtl/>
        </w:rPr>
        <w:t> </w:t>
      </w:r>
      <w:r w:rsidR="007D2081">
        <w:rPr>
          <w:rFonts w:hint="cs"/>
          <w:rtl/>
        </w:rPr>
        <w:t>الراديوية</w:t>
      </w:r>
      <w:r>
        <w:rPr>
          <w:rtl/>
        </w:rPr>
        <w:t>).</w:t>
      </w:r>
    </w:p>
    <w:p w14:paraId="1A5F6EC3" w14:textId="77777777" w:rsidR="00895840" w:rsidRDefault="00DA7BED" w:rsidP="00DA7BED">
      <w:pPr>
        <w:pStyle w:val="enumlev1"/>
        <w:rPr>
          <w:rtl/>
        </w:rPr>
      </w:pPr>
      <w:r>
        <w:rPr>
          <w:rFonts w:hint="cs"/>
          <w:rtl/>
        </w:rPr>
        <w:t>-</w:t>
      </w:r>
      <w:r>
        <w:rPr>
          <w:rtl/>
        </w:rPr>
        <w:tab/>
      </w:r>
      <w:r w:rsidR="001B09A7">
        <w:rPr>
          <w:rFonts w:hint="cs"/>
          <w:rtl/>
        </w:rPr>
        <w:t>تخفيض</w:t>
      </w:r>
      <w:r w:rsidR="007D2081" w:rsidRPr="007D2081">
        <w:rPr>
          <w:rtl/>
        </w:rPr>
        <w:t xml:space="preserve"> </w:t>
      </w:r>
      <w:r w:rsidR="00895840">
        <w:rPr>
          <w:rFonts w:hint="cs"/>
          <w:rtl/>
        </w:rPr>
        <w:t xml:space="preserve">عامل </w:t>
      </w:r>
      <w:r w:rsidR="007D2081" w:rsidRPr="007D2081">
        <w:rPr>
          <w:rtl/>
        </w:rPr>
        <w:t xml:space="preserve">ضوضاء </w:t>
      </w:r>
      <w:r w:rsidR="00895840">
        <w:rPr>
          <w:rFonts w:hint="cs"/>
          <w:rtl/>
        </w:rPr>
        <w:t>المستقب</w:t>
      </w:r>
      <w:r w:rsidR="004343F5">
        <w:rPr>
          <w:rFonts w:hint="cs"/>
          <w:rtl/>
        </w:rPr>
        <w:t>ِ</w:t>
      </w:r>
      <w:r w:rsidR="00895840">
        <w:rPr>
          <w:rFonts w:hint="cs"/>
          <w:rtl/>
        </w:rPr>
        <w:t>ل</w:t>
      </w:r>
      <w:r w:rsidR="007D2081" w:rsidRPr="007D2081">
        <w:rPr>
          <w:rtl/>
        </w:rPr>
        <w:t>.</w:t>
      </w:r>
    </w:p>
    <w:p w14:paraId="5A28F6C5" w14:textId="77777777" w:rsidR="00B35492" w:rsidRDefault="00DA7BED" w:rsidP="00DA7BED">
      <w:pPr>
        <w:pStyle w:val="enumlev1"/>
        <w:rPr>
          <w:rtl/>
        </w:rPr>
      </w:pPr>
      <w:r>
        <w:rPr>
          <w:rFonts w:hint="cs"/>
          <w:rtl/>
        </w:rPr>
        <w:t>-</w:t>
      </w:r>
      <w:r>
        <w:rPr>
          <w:rtl/>
        </w:rPr>
        <w:tab/>
      </w:r>
      <w:r w:rsidR="00895840">
        <w:rPr>
          <w:rFonts w:hint="cs"/>
          <w:rtl/>
        </w:rPr>
        <w:t>خفض</w:t>
      </w:r>
      <w:r w:rsidR="007D2081" w:rsidRPr="007D2081">
        <w:rPr>
          <w:rtl/>
        </w:rPr>
        <w:t xml:space="preserve"> الضوضاء عن طريق معالجة الإشارات (مثل </w:t>
      </w:r>
      <w:r w:rsidR="00895840">
        <w:rPr>
          <w:rFonts w:hint="cs"/>
          <w:rtl/>
        </w:rPr>
        <w:t xml:space="preserve">طرح </w:t>
      </w:r>
      <w:r w:rsidR="007D2081" w:rsidRPr="007D2081">
        <w:rPr>
          <w:rtl/>
        </w:rPr>
        <w:t>الضوضاء، والارتباط).</w:t>
      </w:r>
    </w:p>
    <w:p w14:paraId="708FCBCA" w14:textId="77777777" w:rsidR="00DA7BED" w:rsidRDefault="00DB5456" w:rsidP="005E6663">
      <w:pPr>
        <w:keepNext/>
        <w:rPr>
          <w:rtl/>
        </w:rPr>
      </w:pPr>
      <w:r>
        <w:rPr>
          <w:rFonts w:hint="cs"/>
          <w:rtl/>
        </w:rPr>
        <w:t>ومع ذلك، لا يكفي التعاطي مع النقص في مسافة الانتشار الراديوي. فأي زيادة في أعداد محطات المراقبة تنبغي مراعاتها، غير أنه لا يكون من الممكن عادة من الناحية العملية نشر شبكات مراقبة ثابتة كبيرة. وعند النظر في الشروط العملية، سيكون من الضروري توفير التشغيل المرن والنشر السلس مع مختلف أنظمة المراقبة:</w:t>
      </w:r>
    </w:p>
    <w:p w14:paraId="5789F79F" w14:textId="77777777" w:rsidR="00DB5456" w:rsidRDefault="00DB5456" w:rsidP="00DB5456">
      <w:pPr>
        <w:pStyle w:val="enumlev1"/>
        <w:rPr>
          <w:rtl/>
        </w:rPr>
      </w:pPr>
      <w:r>
        <w:rPr>
          <w:rFonts w:hint="cs"/>
          <w:rtl/>
        </w:rPr>
        <w:t>-</w:t>
      </w:r>
      <w:r>
        <w:rPr>
          <w:rtl/>
        </w:rPr>
        <w:tab/>
      </w:r>
      <w:r>
        <w:rPr>
          <w:rFonts w:hint="cs"/>
          <w:rtl/>
        </w:rPr>
        <w:t xml:space="preserve">أنظمة المراقبة ذات الأداء العالي </w:t>
      </w:r>
      <w:r w:rsidRPr="007D2081">
        <w:rPr>
          <w:rtl/>
        </w:rPr>
        <w:t xml:space="preserve">(مثل </w:t>
      </w:r>
      <w:r>
        <w:rPr>
          <w:rFonts w:hint="cs"/>
          <w:rtl/>
        </w:rPr>
        <w:t>أنظمة المراقبة الثابتة</w:t>
      </w:r>
      <w:r>
        <w:rPr>
          <w:rtl/>
        </w:rPr>
        <w:t>).</w:t>
      </w:r>
    </w:p>
    <w:p w14:paraId="62ED76AF" w14:textId="77777777" w:rsidR="00DB5456" w:rsidRDefault="00DB5456" w:rsidP="00CA50FD">
      <w:pPr>
        <w:pStyle w:val="enumlev1"/>
        <w:rPr>
          <w:rtl/>
        </w:rPr>
      </w:pPr>
      <w:r>
        <w:rPr>
          <w:rFonts w:hint="cs"/>
          <w:rtl/>
        </w:rPr>
        <w:t>-</w:t>
      </w:r>
      <w:r>
        <w:rPr>
          <w:rtl/>
        </w:rPr>
        <w:tab/>
      </w:r>
      <w:r>
        <w:rPr>
          <w:rFonts w:hint="cs"/>
          <w:rtl/>
        </w:rPr>
        <w:t xml:space="preserve">أنظمة المراقبة منخفضة الكلفة المخصصة لنطاقات/إشارات خاصة (مثل نظام مراقبة للنطاق </w:t>
      </w:r>
      <w:r>
        <w:t>GHz</w:t>
      </w:r>
      <w:r w:rsidR="00CA50FD">
        <w:t> </w:t>
      </w:r>
      <w:r>
        <w:t>2,4</w:t>
      </w:r>
      <w:r>
        <w:rPr>
          <w:rFonts w:hint="cs"/>
          <w:rtl/>
        </w:rPr>
        <w:t xml:space="preserve"> الخاص بالأنظمة الصناعية والعلمية والطبية </w:t>
      </w:r>
      <w:r>
        <w:t>(ISM)</w:t>
      </w:r>
      <w:r>
        <w:rPr>
          <w:rFonts w:hint="cs"/>
          <w:rtl/>
        </w:rPr>
        <w:t>.</w:t>
      </w:r>
    </w:p>
    <w:p w14:paraId="4AEF154E" w14:textId="77777777" w:rsidR="00DB5456" w:rsidRDefault="00DB5456" w:rsidP="004343F5">
      <w:pPr>
        <w:pStyle w:val="enumlev1"/>
        <w:rPr>
          <w:rtl/>
        </w:rPr>
      </w:pPr>
      <w:r>
        <w:rPr>
          <w:rFonts w:hint="cs"/>
          <w:rtl/>
        </w:rPr>
        <w:t>-</w:t>
      </w:r>
      <w:r>
        <w:rPr>
          <w:rtl/>
        </w:rPr>
        <w:tab/>
      </w:r>
      <w:r>
        <w:rPr>
          <w:rFonts w:hint="cs"/>
          <w:rtl/>
        </w:rPr>
        <w:t xml:space="preserve">أنظمة مراقبة لأغراض/مناطق معينة (مثل أنظمة مراقبة المطارات وأنظمة المراقبة القابلة </w:t>
      </w:r>
      <w:r w:rsidR="004343F5">
        <w:rPr>
          <w:rFonts w:hint="cs"/>
          <w:rtl/>
        </w:rPr>
        <w:t>ل</w:t>
      </w:r>
      <w:r>
        <w:rPr>
          <w:rFonts w:hint="cs"/>
          <w:rtl/>
        </w:rPr>
        <w:t>لنقل من أجل الأحداث</w:t>
      </w:r>
      <w:r w:rsidR="004343F5">
        <w:rPr>
          <w:rFonts w:hint="eastAsia"/>
          <w:rtl/>
        </w:rPr>
        <w:t> </w:t>
      </w:r>
      <w:r>
        <w:rPr>
          <w:rFonts w:hint="cs"/>
          <w:rtl/>
        </w:rPr>
        <w:t>الرئيسية)</w:t>
      </w:r>
      <w:r w:rsidRPr="007D2081">
        <w:rPr>
          <w:rtl/>
        </w:rPr>
        <w:t>.</w:t>
      </w:r>
    </w:p>
    <w:p w14:paraId="5111233B" w14:textId="77777777" w:rsidR="00DA7BED" w:rsidRPr="00596BD5" w:rsidRDefault="00DB5456" w:rsidP="00DB5456">
      <w:pPr>
        <w:pStyle w:val="enumlev1"/>
        <w:rPr>
          <w:rtl/>
        </w:rPr>
      </w:pPr>
      <w:r>
        <w:rPr>
          <w:rFonts w:hint="cs"/>
          <w:rtl/>
        </w:rPr>
        <w:t>-</w:t>
      </w:r>
      <w:r>
        <w:rPr>
          <w:rtl/>
        </w:rPr>
        <w:tab/>
      </w:r>
      <w:r>
        <w:rPr>
          <w:rFonts w:hint="cs"/>
          <w:rtl/>
        </w:rPr>
        <w:t>أنظمة المراقبة المتنقلة والمحمولة</w:t>
      </w:r>
      <w:r w:rsidRPr="007D2081">
        <w:rPr>
          <w:rtl/>
        </w:rPr>
        <w:t>.</w:t>
      </w:r>
    </w:p>
    <w:p w14:paraId="19817CBB" w14:textId="77777777" w:rsidR="00B35492" w:rsidRPr="00596BD5" w:rsidRDefault="00B35492" w:rsidP="00895840">
      <w:pPr>
        <w:pStyle w:val="Heading1"/>
        <w:rPr>
          <w:rtl/>
        </w:rPr>
      </w:pPr>
      <w:r w:rsidRPr="00596BD5">
        <w:lastRenderedPageBreak/>
        <w:t>2</w:t>
      </w:r>
      <w:r w:rsidRPr="00596BD5">
        <w:rPr>
          <w:rtl/>
        </w:rPr>
        <w:tab/>
      </w:r>
      <w:r w:rsidR="00895840">
        <w:rPr>
          <w:rFonts w:hint="cs"/>
          <w:rtl/>
        </w:rPr>
        <w:t xml:space="preserve">أداء </w:t>
      </w:r>
      <w:r w:rsidR="004C24B0">
        <w:rPr>
          <w:rFonts w:hint="cs"/>
          <w:rtl/>
        </w:rPr>
        <w:t>ال</w:t>
      </w:r>
      <w:r w:rsidR="00895840">
        <w:rPr>
          <w:rFonts w:hint="cs"/>
          <w:rtl/>
        </w:rPr>
        <w:t xml:space="preserve">مهام </w:t>
      </w:r>
      <w:r w:rsidR="004C24B0">
        <w:rPr>
          <w:rFonts w:hint="cs"/>
          <w:rtl/>
        </w:rPr>
        <w:t>ال</w:t>
      </w:r>
      <w:r w:rsidR="00895840">
        <w:rPr>
          <w:rFonts w:hint="cs"/>
          <w:rtl/>
        </w:rPr>
        <w:t>متعددة</w:t>
      </w:r>
    </w:p>
    <w:p w14:paraId="179AD3CC" w14:textId="77777777" w:rsidR="00B35492" w:rsidRPr="00596BD5" w:rsidRDefault="00B35492" w:rsidP="00895840">
      <w:pPr>
        <w:pStyle w:val="Heading2"/>
        <w:rPr>
          <w:rtl/>
        </w:rPr>
      </w:pPr>
      <w:r w:rsidRPr="00596BD5">
        <w:t>1.2</w:t>
      </w:r>
      <w:r w:rsidRPr="00596BD5">
        <w:rPr>
          <w:rFonts w:hint="cs"/>
          <w:rtl/>
        </w:rPr>
        <w:tab/>
      </w:r>
      <w:r w:rsidR="00895840">
        <w:rPr>
          <w:rFonts w:hint="cs"/>
          <w:rtl/>
        </w:rPr>
        <w:t>الميادين المتعددة</w:t>
      </w:r>
    </w:p>
    <w:p w14:paraId="29BC05FD" w14:textId="77777777" w:rsidR="00B35492" w:rsidRDefault="004C24B0" w:rsidP="00CA50FD">
      <w:pPr>
        <w:rPr>
          <w:sz w:val="30"/>
          <w:rtl/>
        </w:rPr>
      </w:pPr>
      <w:r w:rsidRPr="002635C9">
        <w:rPr>
          <w:sz w:val="30"/>
          <w:rtl/>
        </w:rPr>
        <w:t xml:space="preserve">ينبغي أن </w:t>
      </w:r>
      <w:r w:rsidR="001A2449">
        <w:rPr>
          <w:rFonts w:hint="cs"/>
          <w:sz w:val="30"/>
          <w:rtl/>
        </w:rPr>
        <w:t>يُجري</w:t>
      </w:r>
      <w:r w:rsidR="00454CCE" w:rsidRPr="002635C9">
        <w:rPr>
          <w:rFonts w:hint="cs"/>
          <w:sz w:val="30"/>
          <w:rtl/>
        </w:rPr>
        <w:t xml:space="preserve"> </w:t>
      </w:r>
      <w:r w:rsidRPr="002635C9">
        <w:rPr>
          <w:sz w:val="30"/>
          <w:rtl/>
        </w:rPr>
        <w:t xml:space="preserve">نظام </w:t>
      </w:r>
      <w:r w:rsidR="006730C8">
        <w:rPr>
          <w:rFonts w:hint="cs"/>
          <w:sz w:val="30"/>
          <w:rtl/>
        </w:rPr>
        <w:t>المراقبة</w:t>
      </w:r>
      <w:r w:rsidRPr="002635C9">
        <w:rPr>
          <w:sz w:val="30"/>
          <w:rtl/>
        </w:rPr>
        <w:t xml:space="preserve"> تحليلات مختلفة في </w:t>
      </w:r>
      <w:r w:rsidR="00454CCE" w:rsidRPr="002635C9">
        <w:rPr>
          <w:rFonts w:hint="cs"/>
          <w:sz w:val="30"/>
          <w:rtl/>
        </w:rPr>
        <w:t>ميادين</w:t>
      </w:r>
      <w:r w:rsidR="006730C8">
        <w:rPr>
          <w:sz w:val="30"/>
          <w:rtl/>
        </w:rPr>
        <w:t xml:space="preserve"> متعددة كما هو مبين في الجدو</w:t>
      </w:r>
      <w:r w:rsidR="006730C8">
        <w:rPr>
          <w:rFonts w:hint="cs"/>
          <w:sz w:val="30"/>
          <w:rtl/>
          <w:lang w:bidi="ar-EG"/>
        </w:rPr>
        <w:t xml:space="preserve">ل </w:t>
      </w:r>
      <w:r w:rsidR="006730C8" w:rsidRPr="006730C8">
        <w:rPr>
          <w:szCs w:val="22"/>
          <w:lang w:bidi="ar-EG"/>
        </w:rPr>
        <w:t>1</w:t>
      </w:r>
      <w:r w:rsidRPr="002635C9">
        <w:rPr>
          <w:sz w:val="30"/>
          <w:rtl/>
        </w:rPr>
        <w:t xml:space="preserve">. </w:t>
      </w:r>
      <w:r w:rsidR="00454CCE" w:rsidRPr="002635C9">
        <w:rPr>
          <w:rFonts w:hint="cs"/>
          <w:sz w:val="30"/>
          <w:rtl/>
        </w:rPr>
        <w:t>و</w:t>
      </w:r>
      <w:r w:rsidRPr="002635C9">
        <w:rPr>
          <w:sz w:val="30"/>
          <w:rtl/>
        </w:rPr>
        <w:t xml:space="preserve">يساعد تحليل </w:t>
      </w:r>
      <w:r w:rsidR="00454CCE" w:rsidRPr="002635C9">
        <w:rPr>
          <w:rFonts w:hint="cs"/>
          <w:sz w:val="30"/>
          <w:rtl/>
        </w:rPr>
        <w:t>ميادين</w:t>
      </w:r>
      <w:r w:rsidR="00454CCE" w:rsidRPr="002635C9">
        <w:rPr>
          <w:sz w:val="30"/>
          <w:rtl/>
        </w:rPr>
        <w:t xml:space="preserve"> متعددة المشغلين </w:t>
      </w:r>
      <w:r w:rsidR="00454CCE" w:rsidRPr="002635C9">
        <w:rPr>
          <w:rFonts w:hint="cs"/>
          <w:sz w:val="30"/>
          <w:rtl/>
        </w:rPr>
        <w:t xml:space="preserve">على </w:t>
      </w:r>
      <w:r w:rsidRPr="002635C9">
        <w:rPr>
          <w:sz w:val="30"/>
          <w:rtl/>
        </w:rPr>
        <w:t xml:space="preserve">تحديد </w:t>
      </w:r>
      <w:r w:rsidR="002635C9">
        <w:rPr>
          <w:rFonts w:hint="cs"/>
          <w:sz w:val="30"/>
          <w:rtl/>
          <w:lang w:bidi="ar-EG"/>
        </w:rPr>
        <w:t>ال</w:t>
      </w:r>
      <w:r w:rsidRPr="002635C9">
        <w:rPr>
          <w:sz w:val="30"/>
          <w:rtl/>
        </w:rPr>
        <w:t xml:space="preserve">إشارات </w:t>
      </w:r>
      <w:r w:rsidR="00454CCE" w:rsidRPr="002635C9">
        <w:rPr>
          <w:rFonts w:hint="cs"/>
          <w:sz w:val="30"/>
          <w:rtl/>
        </w:rPr>
        <w:t>واستخلاص</w:t>
      </w:r>
      <w:r w:rsidRPr="002635C9">
        <w:rPr>
          <w:sz w:val="30"/>
          <w:rtl/>
        </w:rPr>
        <w:t xml:space="preserve"> </w:t>
      </w:r>
      <w:r w:rsidR="00E34643" w:rsidRPr="002635C9">
        <w:rPr>
          <w:rFonts w:hint="cs"/>
          <w:sz w:val="30"/>
          <w:rtl/>
        </w:rPr>
        <w:t>معلمات</w:t>
      </w:r>
      <w:r w:rsidRPr="002635C9">
        <w:rPr>
          <w:sz w:val="30"/>
          <w:rtl/>
        </w:rPr>
        <w:t xml:space="preserve"> الإشارات. </w:t>
      </w:r>
      <w:r w:rsidR="00454CCE" w:rsidRPr="002635C9">
        <w:rPr>
          <w:rFonts w:hint="cs"/>
          <w:sz w:val="30"/>
          <w:rtl/>
        </w:rPr>
        <w:t>وت</w:t>
      </w:r>
      <w:r w:rsidR="002635C9">
        <w:rPr>
          <w:rFonts w:hint="cs"/>
          <w:sz w:val="30"/>
          <w:rtl/>
        </w:rPr>
        <w:t>حديداً</w:t>
      </w:r>
      <w:r w:rsidRPr="002635C9">
        <w:rPr>
          <w:sz w:val="30"/>
          <w:rtl/>
        </w:rPr>
        <w:t xml:space="preserve">، يمكن </w:t>
      </w:r>
      <w:r w:rsidR="00454CCE" w:rsidRPr="002635C9">
        <w:rPr>
          <w:rFonts w:hint="cs"/>
          <w:sz w:val="30"/>
          <w:rtl/>
        </w:rPr>
        <w:t>ل</w:t>
      </w:r>
      <w:r w:rsidRPr="002635C9">
        <w:rPr>
          <w:sz w:val="30"/>
          <w:rtl/>
        </w:rPr>
        <w:t>تحليل بروتوكول اتصالات البيانات</w:t>
      </w:r>
      <w:r w:rsidR="00454CCE" w:rsidRPr="002635C9">
        <w:rPr>
          <w:rFonts w:hint="cs"/>
          <w:sz w:val="30"/>
          <w:rtl/>
        </w:rPr>
        <w:t xml:space="preserve"> المعيارية</w:t>
      </w:r>
      <w:r w:rsidRPr="002635C9">
        <w:rPr>
          <w:sz w:val="30"/>
          <w:rtl/>
        </w:rPr>
        <w:t xml:space="preserve"> </w:t>
      </w:r>
      <w:r w:rsidR="00660DF1">
        <w:rPr>
          <w:rFonts w:hint="cs"/>
          <w:sz w:val="30"/>
          <w:rtl/>
        </w:rPr>
        <w:t>المعروفة</w:t>
      </w:r>
      <w:r w:rsidRPr="002635C9">
        <w:rPr>
          <w:sz w:val="30"/>
          <w:rtl/>
        </w:rPr>
        <w:t xml:space="preserve"> </w:t>
      </w:r>
      <w:r w:rsidR="00454CCE" w:rsidRPr="002635C9">
        <w:rPr>
          <w:rFonts w:hint="cs"/>
          <w:sz w:val="30"/>
          <w:rtl/>
        </w:rPr>
        <w:t>أن يوفر</w:t>
      </w:r>
      <w:r w:rsidRPr="002635C9">
        <w:rPr>
          <w:sz w:val="30"/>
          <w:rtl/>
        </w:rPr>
        <w:t xml:space="preserve"> المزيد من المعلومات</w:t>
      </w:r>
      <w:r w:rsidR="00454CCE" w:rsidRPr="002635C9">
        <w:rPr>
          <w:rFonts w:hint="cs"/>
          <w:sz w:val="30"/>
          <w:rtl/>
        </w:rPr>
        <w:t>، بما في ذلك معلومات عن</w:t>
      </w:r>
      <w:r w:rsidRPr="002635C9">
        <w:rPr>
          <w:sz w:val="30"/>
          <w:rtl/>
        </w:rPr>
        <w:t xml:space="preserve"> تحديد</w:t>
      </w:r>
      <w:r w:rsidR="00454CCE" w:rsidRPr="002635C9">
        <w:rPr>
          <w:rFonts w:hint="cs"/>
          <w:sz w:val="30"/>
          <w:rtl/>
        </w:rPr>
        <w:t xml:space="preserve"> هوية</w:t>
      </w:r>
      <w:r w:rsidRPr="002635C9">
        <w:rPr>
          <w:sz w:val="30"/>
          <w:rtl/>
        </w:rPr>
        <w:t xml:space="preserve"> </w:t>
      </w:r>
      <w:r w:rsidR="00454CCE" w:rsidRPr="002635C9">
        <w:rPr>
          <w:rFonts w:hint="cs"/>
          <w:sz w:val="30"/>
          <w:rtl/>
        </w:rPr>
        <w:t>المرسل</w:t>
      </w:r>
      <w:r w:rsidRPr="002635C9">
        <w:rPr>
          <w:sz w:val="30"/>
          <w:rtl/>
        </w:rPr>
        <w:t xml:space="preserve">. </w:t>
      </w:r>
      <w:r w:rsidR="00454CCE" w:rsidRPr="002635C9">
        <w:rPr>
          <w:rFonts w:hint="cs"/>
          <w:sz w:val="30"/>
          <w:rtl/>
        </w:rPr>
        <w:t>و</w:t>
      </w:r>
      <w:r w:rsidR="006730C8">
        <w:rPr>
          <w:rFonts w:hint="cs"/>
          <w:sz w:val="30"/>
          <w:rtl/>
          <w:lang w:bidi="ar-EG"/>
        </w:rPr>
        <w:t xml:space="preserve">أما </w:t>
      </w:r>
      <w:r w:rsidR="00454CCE" w:rsidRPr="002635C9">
        <w:rPr>
          <w:rFonts w:hint="cs"/>
          <w:sz w:val="30"/>
          <w:rtl/>
        </w:rPr>
        <w:t>ال</w:t>
      </w:r>
      <w:r w:rsidRPr="002635C9">
        <w:rPr>
          <w:sz w:val="30"/>
          <w:rtl/>
        </w:rPr>
        <w:t>تحليل</w:t>
      </w:r>
      <w:r w:rsidR="00454CCE" w:rsidRPr="002635C9">
        <w:rPr>
          <w:rFonts w:hint="cs"/>
          <w:sz w:val="30"/>
          <w:rtl/>
        </w:rPr>
        <w:t xml:space="preserve"> الحالي، </w:t>
      </w:r>
      <w:r w:rsidRPr="002635C9">
        <w:rPr>
          <w:sz w:val="30"/>
          <w:rtl/>
        </w:rPr>
        <w:t>مثل</w:t>
      </w:r>
      <w:r w:rsidR="00454CCE" w:rsidRPr="002635C9">
        <w:rPr>
          <w:rFonts w:hint="cs"/>
          <w:sz w:val="30"/>
          <w:rtl/>
        </w:rPr>
        <w:t xml:space="preserve"> تحليل ميدان</w:t>
      </w:r>
      <w:r w:rsidRPr="002635C9">
        <w:rPr>
          <w:sz w:val="30"/>
          <w:rtl/>
        </w:rPr>
        <w:t xml:space="preserve"> </w:t>
      </w:r>
      <w:r w:rsidR="00454CCE" w:rsidRPr="002635C9">
        <w:rPr>
          <w:rFonts w:hint="cs"/>
          <w:sz w:val="30"/>
          <w:rtl/>
        </w:rPr>
        <w:t>الزمن</w:t>
      </w:r>
      <w:r w:rsidR="002635C9">
        <w:rPr>
          <w:sz w:val="30"/>
          <w:rtl/>
        </w:rPr>
        <w:t>/الطيف</w:t>
      </w:r>
      <w:r w:rsidR="002635C9">
        <w:rPr>
          <w:rFonts w:hint="cs"/>
          <w:sz w:val="30"/>
          <w:rtl/>
        </w:rPr>
        <w:t xml:space="preserve"> </w:t>
      </w:r>
      <w:r w:rsidR="00454CCE" w:rsidRPr="002635C9">
        <w:rPr>
          <w:rFonts w:hint="cs"/>
          <w:sz w:val="30"/>
          <w:rtl/>
        </w:rPr>
        <w:t>وميدان</w:t>
      </w:r>
      <w:r w:rsidRPr="002635C9">
        <w:rPr>
          <w:sz w:val="30"/>
          <w:rtl/>
        </w:rPr>
        <w:t xml:space="preserve"> </w:t>
      </w:r>
      <w:r w:rsidR="00454CCE" w:rsidRPr="002635C9">
        <w:rPr>
          <w:rFonts w:hint="cs"/>
          <w:sz w:val="30"/>
          <w:rtl/>
        </w:rPr>
        <w:t>الاتساع</w:t>
      </w:r>
      <w:r w:rsidR="002635C9">
        <w:rPr>
          <w:sz w:val="30"/>
          <w:rtl/>
        </w:rPr>
        <w:t>/</w:t>
      </w:r>
      <w:r w:rsidR="00454CCE" w:rsidRPr="002635C9">
        <w:rPr>
          <w:rFonts w:hint="cs"/>
          <w:sz w:val="30"/>
          <w:rtl/>
        </w:rPr>
        <w:t>الطور</w:t>
      </w:r>
      <w:r w:rsidRPr="002635C9">
        <w:rPr>
          <w:sz w:val="30"/>
          <w:rtl/>
        </w:rPr>
        <w:t xml:space="preserve"> </w:t>
      </w:r>
      <w:r w:rsidR="006730C8">
        <w:rPr>
          <w:rFonts w:hint="cs"/>
          <w:sz w:val="30"/>
          <w:rtl/>
        </w:rPr>
        <w:t xml:space="preserve">فهو </w:t>
      </w:r>
      <w:r w:rsidR="00454CCE" w:rsidRPr="002635C9">
        <w:rPr>
          <w:rFonts w:hint="cs"/>
          <w:sz w:val="30"/>
          <w:rtl/>
        </w:rPr>
        <w:t>أ</w:t>
      </w:r>
      <w:r w:rsidRPr="002635C9">
        <w:rPr>
          <w:sz w:val="30"/>
          <w:rtl/>
        </w:rPr>
        <w:t xml:space="preserve">ساسي وضروري. </w:t>
      </w:r>
      <w:r w:rsidR="002635C9">
        <w:rPr>
          <w:rFonts w:hint="cs"/>
          <w:sz w:val="30"/>
          <w:rtl/>
        </w:rPr>
        <w:t>وفي ظل</w:t>
      </w:r>
      <w:r w:rsidR="00454CCE" w:rsidRPr="002635C9">
        <w:rPr>
          <w:rFonts w:hint="cs"/>
          <w:sz w:val="30"/>
          <w:rtl/>
        </w:rPr>
        <w:t xml:space="preserve"> </w:t>
      </w:r>
      <w:r w:rsidR="002635C9">
        <w:rPr>
          <w:rFonts w:hint="cs"/>
          <w:sz w:val="30"/>
          <w:rtl/>
        </w:rPr>
        <w:t>ازدياد</w:t>
      </w:r>
      <w:r w:rsidR="00454CCE" w:rsidRPr="002635C9">
        <w:rPr>
          <w:rFonts w:hint="cs"/>
          <w:sz w:val="30"/>
          <w:rtl/>
        </w:rPr>
        <w:t xml:space="preserve"> شيوع عروض نطاقات الإشارات الأوسع و</w:t>
      </w:r>
      <w:r w:rsidR="002635C9">
        <w:rPr>
          <w:rFonts w:hint="cs"/>
          <w:sz w:val="30"/>
          <w:rtl/>
        </w:rPr>
        <w:t xml:space="preserve">زيادة </w:t>
      </w:r>
      <w:r w:rsidR="00454CCE" w:rsidRPr="002635C9">
        <w:rPr>
          <w:rFonts w:hint="cs"/>
          <w:sz w:val="30"/>
          <w:rtl/>
        </w:rPr>
        <w:t xml:space="preserve">قصر </w:t>
      </w:r>
      <w:r w:rsidR="00660DF1">
        <w:rPr>
          <w:rFonts w:hint="cs"/>
          <w:sz w:val="30"/>
          <w:rtl/>
        </w:rPr>
        <w:t>آماد</w:t>
      </w:r>
      <w:r w:rsidR="00454CCE" w:rsidRPr="002635C9">
        <w:rPr>
          <w:rFonts w:hint="cs"/>
          <w:sz w:val="30"/>
          <w:rtl/>
        </w:rPr>
        <w:t xml:space="preserve"> الإشارات</w:t>
      </w:r>
      <w:r w:rsidRPr="002635C9">
        <w:rPr>
          <w:sz w:val="30"/>
          <w:rtl/>
        </w:rPr>
        <w:t xml:space="preserve">، </w:t>
      </w:r>
      <w:r w:rsidR="00E34643" w:rsidRPr="002635C9">
        <w:rPr>
          <w:rFonts w:hint="cs"/>
          <w:sz w:val="30"/>
          <w:rtl/>
        </w:rPr>
        <w:t>قد يلزم هذا التحليل</w:t>
      </w:r>
      <w:r w:rsidRPr="002635C9">
        <w:rPr>
          <w:sz w:val="30"/>
          <w:rtl/>
        </w:rPr>
        <w:t xml:space="preserve"> </w:t>
      </w:r>
      <w:r w:rsidR="00E34643" w:rsidRPr="002635C9">
        <w:rPr>
          <w:rFonts w:hint="cs"/>
          <w:sz w:val="30"/>
          <w:rtl/>
        </w:rPr>
        <w:t>ل</w:t>
      </w:r>
      <w:r w:rsidRPr="002635C9">
        <w:rPr>
          <w:sz w:val="30"/>
          <w:rtl/>
        </w:rPr>
        <w:t>تحديد الاتجاه</w:t>
      </w:r>
      <w:r w:rsidR="00E34643" w:rsidRPr="002635C9">
        <w:rPr>
          <w:rFonts w:hint="cs"/>
          <w:sz w:val="30"/>
          <w:rtl/>
        </w:rPr>
        <w:t>ات</w:t>
      </w:r>
      <w:r w:rsidRPr="002635C9">
        <w:rPr>
          <w:sz w:val="30"/>
          <w:rtl/>
        </w:rPr>
        <w:t xml:space="preserve"> </w:t>
      </w:r>
      <w:r w:rsidR="00E34643" w:rsidRPr="002635C9">
        <w:rPr>
          <w:rFonts w:hint="cs"/>
          <w:sz w:val="30"/>
          <w:rtl/>
        </w:rPr>
        <w:t>ال</w:t>
      </w:r>
      <w:r w:rsidRPr="002635C9">
        <w:rPr>
          <w:sz w:val="30"/>
          <w:rtl/>
        </w:rPr>
        <w:t xml:space="preserve">متعددة القنوات، بالإضافة إلى </w:t>
      </w:r>
      <w:r w:rsidR="00E34643" w:rsidRPr="002635C9">
        <w:rPr>
          <w:rFonts w:hint="cs"/>
          <w:sz w:val="30"/>
          <w:rtl/>
        </w:rPr>
        <w:t xml:space="preserve">تحديد اتجاه عام وحيد القناة. ويتيح </w:t>
      </w:r>
      <w:r w:rsidRPr="002635C9">
        <w:rPr>
          <w:sz w:val="30"/>
          <w:rtl/>
        </w:rPr>
        <w:t xml:space="preserve">تطوير تكنولوجيا معالجة </w:t>
      </w:r>
      <w:r w:rsidR="00E34643" w:rsidRPr="002635C9">
        <w:rPr>
          <w:rFonts w:hint="cs"/>
          <w:sz w:val="30"/>
          <w:rtl/>
        </w:rPr>
        <w:t>الإشارات</w:t>
      </w:r>
      <w:r w:rsidRPr="002635C9">
        <w:rPr>
          <w:sz w:val="30"/>
          <w:rtl/>
        </w:rPr>
        <w:t xml:space="preserve"> </w:t>
      </w:r>
      <w:r w:rsidR="00E34643" w:rsidRPr="002635C9">
        <w:rPr>
          <w:rFonts w:hint="cs"/>
          <w:sz w:val="30"/>
          <w:rtl/>
        </w:rPr>
        <w:t>تحديد ا</w:t>
      </w:r>
      <w:r w:rsidR="001A2449">
        <w:rPr>
          <w:rFonts w:hint="cs"/>
          <w:sz w:val="30"/>
          <w:rtl/>
        </w:rPr>
        <w:t>لا</w:t>
      </w:r>
      <w:r w:rsidR="00E34643" w:rsidRPr="002635C9">
        <w:rPr>
          <w:rFonts w:hint="cs"/>
          <w:sz w:val="30"/>
          <w:rtl/>
        </w:rPr>
        <w:t xml:space="preserve">تجاهات </w:t>
      </w:r>
      <w:r w:rsidR="001A2449">
        <w:rPr>
          <w:rFonts w:hint="cs"/>
          <w:sz w:val="30"/>
          <w:rtl/>
        </w:rPr>
        <w:t>ال</w:t>
      </w:r>
      <w:r w:rsidR="00E34643" w:rsidRPr="002635C9">
        <w:rPr>
          <w:rFonts w:hint="cs"/>
          <w:sz w:val="30"/>
          <w:rtl/>
        </w:rPr>
        <w:t>متعددة القنوات</w:t>
      </w:r>
      <w:r w:rsidRPr="002635C9">
        <w:rPr>
          <w:sz w:val="30"/>
          <w:rtl/>
        </w:rPr>
        <w:t xml:space="preserve"> في </w:t>
      </w:r>
      <w:r w:rsidR="00E34643" w:rsidRPr="002635C9">
        <w:rPr>
          <w:rFonts w:hint="cs"/>
          <w:sz w:val="30"/>
          <w:rtl/>
        </w:rPr>
        <w:t>آن</w:t>
      </w:r>
      <w:r w:rsidR="00E34643" w:rsidRPr="002635C9">
        <w:rPr>
          <w:sz w:val="30"/>
          <w:rtl/>
        </w:rPr>
        <w:t xml:space="preserve"> واحد</w:t>
      </w:r>
      <w:r w:rsidR="00E34643" w:rsidRPr="002635C9">
        <w:rPr>
          <w:rFonts w:hint="cs"/>
          <w:sz w:val="30"/>
          <w:rtl/>
        </w:rPr>
        <w:t xml:space="preserve">، وهو ما يمكّن من الحصول </w:t>
      </w:r>
      <w:r w:rsidRPr="002635C9">
        <w:rPr>
          <w:sz w:val="30"/>
          <w:rtl/>
        </w:rPr>
        <w:t xml:space="preserve">على المعلومات المكانية </w:t>
      </w:r>
      <w:r w:rsidR="00E34643" w:rsidRPr="002635C9">
        <w:rPr>
          <w:rFonts w:hint="cs"/>
          <w:sz w:val="30"/>
          <w:rtl/>
        </w:rPr>
        <w:t>ل</w:t>
      </w:r>
      <w:r w:rsidRPr="002635C9">
        <w:rPr>
          <w:sz w:val="30"/>
          <w:rtl/>
        </w:rPr>
        <w:t xml:space="preserve">كل قناة. </w:t>
      </w:r>
      <w:r w:rsidR="00E34643" w:rsidRPr="002635C9">
        <w:rPr>
          <w:rFonts w:hint="cs"/>
          <w:sz w:val="30"/>
          <w:rtl/>
        </w:rPr>
        <w:t xml:space="preserve">ومن الممكن أيضاً </w:t>
      </w:r>
      <w:r w:rsidRPr="002635C9">
        <w:rPr>
          <w:sz w:val="30"/>
          <w:rtl/>
        </w:rPr>
        <w:t xml:space="preserve">تحديد </w:t>
      </w:r>
      <w:r w:rsidR="00E34643" w:rsidRPr="002635C9">
        <w:rPr>
          <w:rFonts w:hint="cs"/>
          <w:sz w:val="30"/>
          <w:rtl/>
        </w:rPr>
        <w:t>اتجاه</w:t>
      </w:r>
      <w:r w:rsidRPr="002635C9">
        <w:rPr>
          <w:sz w:val="30"/>
          <w:rtl/>
        </w:rPr>
        <w:t xml:space="preserve"> </w:t>
      </w:r>
      <w:r w:rsidR="002635C9">
        <w:rPr>
          <w:rFonts w:hint="cs"/>
          <w:sz w:val="30"/>
          <w:rtl/>
        </w:rPr>
        <w:t>الإشارات</w:t>
      </w:r>
      <w:r w:rsidRPr="002635C9">
        <w:rPr>
          <w:sz w:val="30"/>
          <w:rtl/>
        </w:rPr>
        <w:t xml:space="preserve"> </w:t>
      </w:r>
      <w:r w:rsidR="002635C9">
        <w:rPr>
          <w:rFonts w:hint="cs"/>
          <w:sz w:val="30"/>
          <w:rtl/>
        </w:rPr>
        <w:t>ال</w:t>
      </w:r>
      <w:r w:rsidR="00E34643" w:rsidRPr="002635C9">
        <w:rPr>
          <w:rFonts w:hint="cs"/>
          <w:sz w:val="30"/>
          <w:rtl/>
        </w:rPr>
        <w:t xml:space="preserve">قصيرة </w:t>
      </w:r>
      <w:r w:rsidR="00115183">
        <w:rPr>
          <w:rFonts w:hint="cs"/>
          <w:sz w:val="30"/>
          <w:rtl/>
        </w:rPr>
        <w:t>الأمد</w:t>
      </w:r>
      <w:r w:rsidR="00E34643" w:rsidRPr="002635C9">
        <w:rPr>
          <w:rFonts w:hint="cs"/>
          <w:sz w:val="30"/>
          <w:rtl/>
        </w:rPr>
        <w:t xml:space="preserve">، </w:t>
      </w:r>
      <w:r w:rsidRPr="002635C9">
        <w:rPr>
          <w:sz w:val="30"/>
          <w:rtl/>
        </w:rPr>
        <w:t xml:space="preserve">مثل </w:t>
      </w:r>
      <w:r w:rsidR="009267B2">
        <w:rPr>
          <w:rFonts w:hint="cs"/>
          <w:sz w:val="30"/>
          <w:rtl/>
        </w:rPr>
        <w:t>إشارات القفز</w:t>
      </w:r>
      <w:r w:rsidR="002635C9">
        <w:rPr>
          <w:rFonts w:hint="cs"/>
          <w:sz w:val="30"/>
          <w:rtl/>
        </w:rPr>
        <w:t>،</w:t>
      </w:r>
      <w:r w:rsidRPr="002635C9">
        <w:rPr>
          <w:sz w:val="30"/>
          <w:rtl/>
        </w:rPr>
        <w:t xml:space="preserve"> </w:t>
      </w:r>
      <w:r w:rsidR="00E34643" w:rsidRPr="002635C9">
        <w:rPr>
          <w:rFonts w:hint="cs"/>
          <w:sz w:val="30"/>
          <w:rtl/>
        </w:rPr>
        <w:t xml:space="preserve">ويمكن </w:t>
      </w:r>
      <w:r w:rsidR="002635C9" w:rsidRPr="002635C9">
        <w:rPr>
          <w:rFonts w:hint="cs"/>
          <w:sz w:val="30"/>
          <w:rtl/>
        </w:rPr>
        <w:t>ل</w:t>
      </w:r>
      <w:r w:rsidR="00E34643" w:rsidRPr="002635C9">
        <w:rPr>
          <w:rFonts w:hint="cs"/>
          <w:sz w:val="30"/>
          <w:rtl/>
        </w:rPr>
        <w:t>نتائج تحديد الاتجاه</w:t>
      </w:r>
      <w:r w:rsidR="002635C9" w:rsidRPr="002635C9">
        <w:rPr>
          <w:rFonts w:hint="cs"/>
          <w:sz w:val="30"/>
          <w:rtl/>
        </w:rPr>
        <w:t xml:space="preserve"> في</w:t>
      </w:r>
      <w:r w:rsidR="00CA50FD">
        <w:rPr>
          <w:rFonts w:hint="eastAsia"/>
          <w:sz w:val="30"/>
        </w:rPr>
        <w:t> </w:t>
      </w:r>
      <w:r w:rsidR="002635C9" w:rsidRPr="002635C9">
        <w:rPr>
          <w:rFonts w:hint="cs"/>
          <w:sz w:val="30"/>
          <w:rtl/>
        </w:rPr>
        <w:t>النظم المتعددة القنوات أن تساعد على معرفة ما إذا كانت إشارة معلومة ذات نطاق واسع ت</w:t>
      </w:r>
      <w:r w:rsidR="00605ED8">
        <w:rPr>
          <w:rFonts w:hint="cs"/>
          <w:sz w:val="30"/>
          <w:rtl/>
        </w:rPr>
        <w:t>ستعمل</w:t>
      </w:r>
      <w:r w:rsidR="002635C9" w:rsidRPr="002635C9">
        <w:rPr>
          <w:rFonts w:hint="cs"/>
          <w:sz w:val="30"/>
          <w:rtl/>
        </w:rPr>
        <w:t xml:space="preserve"> نفس القناة. </w:t>
      </w:r>
      <w:r w:rsidRPr="002635C9">
        <w:rPr>
          <w:sz w:val="30"/>
          <w:rtl/>
        </w:rPr>
        <w:t xml:space="preserve">وعلاوة على ذلك، </w:t>
      </w:r>
      <w:r w:rsidR="001A2449">
        <w:rPr>
          <w:rFonts w:hint="cs"/>
          <w:sz w:val="30"/>
          <w:rtl/>
        </w:rPr>
        <w:t xml:space="preserve">يمكن </w:t>
      </w:r>
      <w:r w:rsidR="002635C9">
        <w:rPr>
          <w:rFonts w:hint="cs"/>
          <w:sz w:val="30"/>
          <w:rtl/>
        </w:rPr>
        <w:t>عند</w:t>
      </w:r>
      <w:r w:rsidRPr="002635C9">
        <w:rPr>
          <w:sz w:val="30"/>
          <w:rtl/>
        </w:rPr>
        <w:t xml:space="preserve"> </w:t>
      </w:r>
      <w:r w:rsidR="002635C9">
        <w:rPr>
          <w:rFonts w:hint="cs"/>
          <w:sz w:val="30"/>
          <w:rtl/>
        </w:rPr>
        <w:t>إجراء تحديد لاتجاه وحيد القناة واتجاه متعدد القنوات</w:t>
      </w:r>
      <w:r w:rsidRPr="002635C9">
        <w:rPr>
          <w:sz w:val="30"/>
          <w:rtl/>
        </w:rPr>
        <w:t xml:space="preserve"> </w:t>
      </w:r>
      <w:r w:rsidR="001A2449">
        <w:rPr>
          <w:sz w:val="30"/>
          <w:rtl/>
        </w:rPr>
        <w:t>في الوقت نفسه</w:t>
      </w:r>
      <w:r w:rsidR="001A2449">
        <w:rPr>
          <w:rFonts w:hint="cs"/>
          <w:sz w:val="30"/>
          <w:rtl/>
        </w:rPr>
        <w:t xml:space="preserve"> توقع</w:t>
      </w:r>
      <w:r w:rsidR="002635C9">
        <w:rPr>
          <w:rFonts w:hint="cs"/>
          <w:sz w:val="30"/>
          <w:rtl/>
        </w:rPr>
        <w:t xml:space="preserve"> </w:t>
      </w:r>
      <w:r w:rsidR="001A2449">
        <w:rPr>
          <w:rFonts w:hint="cs"/>
          <w:sz w:val="30"/>
          <w:rtl/>
        </w:rPr>
        <w:t xml:space="preserve">أن تكون </w:t>
      </w:r>
      <w:r w:rsidR="002635C9">
        <w:rPr>
          <w:rFonts w:hint="cs"/>
          <w:sz w:val="30"/>
          <w:rtl/>
        </w:rPr>
        <w:t>نتائج</w:t>
      </w:r>
      <w:r w:rsidR="001A2449">
        <w:rPr>
          <w:rFonts w:hint="cs"/>
          <w:sz w:val="30"/>
          <w:rtl/>
        </w:rPr>
        <w:t xml:space="preserve"> تحديد الاتجاه</w:t>
      </w:r>
      <w:r w:rsidRPr="002635C9">
        <w:rPr>
          <w:sz w:val="30"/>
          <w:rtl/>
        </w:rPr>
        <w:t xml:space="preserve"> أكثر</w:t>
      </w:r>
      <w:r w:rsidR="00CA50FD">
        <w:rPr>
          <w:sz w:val="30"/>
        </w:rPr>
        <w:t> </w:t>
      </w:r>
      <w:r w:rsidRPr="002635C9">
        <w:rPr>
          <w:sz w:val="30"/>
          <w:rtl/>
        </w:rPr>
        <w:t>موثوقية</w:t>
      </w:r>
      <w:r w:rsidR="001A2449">
        <w:rPr>
          <w:rFonts w:hint="cs"/>
          <w:sz w:val="30"/>
          <w:rtl/>
        </w:rPr>
        <w:t>.</w:t>
      </w:r>
    </w:p>
    <w:p w14:paraId="2D3E7C53" w14:textId="77777777" w:rsidR="00DA7BED" w:rsidRPr="004343F5" w:rsidRDefault="00DA7BED" w:rsidP="00DA7BED">
      <w:pPr>
        <w:pStyle w:val="TableNo0"/>
        <w:bidi/>
      </w:pPr>
      <w:r w:rsidRPr="004343F5">
        <w:rPr>
          <w:rFonts w:hint="cs"/>
          <w:rtl/>
        </w:rPr>
        <w:t>الج</w:t>
      </w:r>
      <w:r w:rsidR="005E6663">
        <w:rPr>
          <w:rFonts w:hint="cs"/>
          <w:rtl/>
        </w:rPr>
        <w:t>ـ</w:t>
      </w:r>
      <w:r w:rsidRPr="004343F5">
        <w:rPr>
          <w:rFonts w:hint="cs"/>
          <w:rtl/>
        </w:rPr>
        <w:t xml:space="preserve">دول </w:t>
      </w:r>
      <w:r w:rsidRPr="004343F5">
        <w:t>1</w:t>
      </w:r>
    </w:p>
    <w:p w14:paraId="51344595" w14:textId="77777777" w:rsidR="00DA7BED" w:rsidRPr="00DA7BED" w:rsidRDefault="004343F5" w:rsidP="00DA7BED">
      <w:pPr>
        <w:pStyle w:val="Tabletitle"/>
        <w:rPr>
          <w:rFonts w:asciiTheme="minorHAnsi" w:hAnsiTheme="minorHAnsi"/>
          <w:rtl/>
        </w:rPr>
      </w:pPr>
      <w:r>
        <w:rPr>
          <w:rFonts w:hint="cs"/>
          <w:sz w:val="30"/>
          <w:rtl/>
        </w:rPr>
        <w:t>مثال للتحاليل المختلفة في الميادين المتعددة</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1953"/>
        <w:gridCol w:w="1841"/>
        <w:gridCol w:w="2304"/>
        <w:gridCol w:w="1808"/>
      </w:tblGrid>
      <w:tr w:rsidR="001A2449" w:rsidRPr="008C16C5" w14:paraId="6A036C39" w14:textId="77777777" w:rsidTr="004343F5">
        <w:trPr>
          <w:jc w:val="center"/>
        </w:trPr>
        <w:tc>
          <w:tcPr>
            <w:tcW w:w="899" w:type="pct"/>
            <w:vAlign w:val="center"/>
          </w:tcPr>
          <w:p w14:paraId="5D5E3F44" w14:textId="77777777" w:rsidR="001A2449" w:rsidRPr="008C16C5" w:rsidRDefault="001A2449" w:rsidP="004343F5">
            <w:pPr>
              <w:pStyle w:val="Tablehead"/>
              <w:rPr>
                <w:lang w:val="en-GB"/>
              </w:rPr>
            </w:pPr>
            <w:r>
              <w:rPr>
                <w:rFonts w:hint="cs"/>
                <w:rtl/>
                <w:lang w:val="en-GB"/>
              </w:rPr>
              <w:t>السوية مقابل الزمن</w:t>
            </w:r>
          </w:p>
        </w:tc>
        <w:tc>
          <w:tcPr>
            <w:tcW w:w="1013" w:type="pct"/>
            <w:vAlign w:val="center"/>
          </w:tcPr>
          <w:p w14:paraId="03AE0141" w14:textId="77777777" w:rsidR="001A2449" w:rsidRPr="008C16C5" w:rsidRDefault="001A2449" w:rsidP="004343F5">
            <w:pPr>
              <w:pStyle w:val="Tablehead"/>
              <w:rPr>
                <w:lang w:val="en-GB"/>
              </w:rPr>
            </w:pPr>
            <w:r>
              <w:rPr>
                <w:rFonts w:hint="cs"/>
                <w:rtl/>
                <w:lang w:val="en-GB"/>
              </w:rPr>
              <w:t>السوية مقابل التردد</w:t>
            </w:r>
          </w:p>
        </w:tc>
        <w:tc>
          <w:tcPr>
            <w:tcW w:w="955" w:type="pct"/>
            <w:vAlign w:val="center"/>
          </w:tcPr>
          <w:p w14:paraId="4572BD28" w14:textId="77777777" w:rsidR="001A2449" w:rsidRPr="008C16C5" w:rsidRDefault="001A2449" w:rsidP="004343F5">
            <w:pPr>
              <w:pStyle w:val="Tablehead"/>
              <w:rPr>
                <w:lang w:val="en-GB"/>
              </w:rPr>
            </w:pPr>
            <w:r>
              <w:rPr>
                <w:rFonts w:hint="cs"/>
                <w:rtl/>
                <w:lang w:val="en-GB"/>
              </w:rPr>
              <w:t>التردد مقابل الزمن</w:t>
            </w:r>
          </w:p>
        </w:tc>
        <w:tc>
          <w:tcPr>
            <w:tcW w:w="1195" w:type="pct"/>
            <w:vAlign w:val="center"/>
          </w:tcPr>
          <w:p w14:paraId="5DCF7741" w14:textId="77777777" w:rsidR="001A2449" w:rsidRPr="008C16C5" w:rsidRDefault="00450E73" w:rsidP="004343F5">
            <w:pPr>
              <w:pStyle w:val="Tablehead"/>
              <w:rPr>
                <w:lang w:val="en-GB"/>
              </w:rPr>
            </w:pPr>
            <w:r>
              <w:rPr>
                <w:rFonts w:hint="cs"/>
                <w:rtl/>
                <w:lang w:val="en-GB"/>
              </w:rPr>
              <w:t xml:space="preserve">الطور نفسه </w:t>
            </w:r>
            <w:r w:rsidR="00B67C38">
              <w:rPr>
                <w:rFonts w:hint="cs"/>
                <w:rtl/>
                <w:lang w:val="en-GB"/>
              </w:rPr>
              <w:t>مقابل الطور التربيعي</w:t>
            </w:r>
          </w:p>
        </w:tc>
        <w:tc>
          <w:tcPr>
            <w:tcW w:w="938" w:type="pct"/>
            <w:vAlign w:val="center"/>
          </w:tcPr>
          <w:p w14:paraId="7B1EDCA4" w14:textId="77777777" w:rsidR="001A2449" w:rsidRPr="008C16C5" w:rsidRDefault="001A2449" w:rsidP="004343F5">
            <w:pPr>
              <w:pStyle w:val="Tablehead"/>
              <w:rPr>
                <w:lang w:val="en-GB"/>
              </w:rPr>
            </w:pPr>
            <w:r>
              <w:rPr>
                <w:rFonts w:hint="cs"/>
                <w:rtl/>
                <w:lang w:val="en-GB"/>
              </w:rPr>
              <w:t>الفضاء مقابل التردد</w:t>
            </w:r>
          </w:p>
        </w:tc>
      </w:tr>
      <w:tr w:rsidR="001A2449" w:rsidRPr="008C16C5" w14:paraId="53E8983E" w14:textId="77777777" w:rsidTr="00DA7BED">
        <w:trPr>
          <w:trHeight w:val="1420"/>
          <w:jc w:val="center"/>
        </w:trPr>
        <w:tc>
          <w:tcPr>
            <w:tcW w:w="899" w:type="pct"/>
          </w:tcPr>
          <w:p w14:paraId="205BAF3C" w14:textId="77777777" w:rsidR="001A2449" w:rsidRPr="00DA7BED" w:rsidRDefault="00DA7BED" w:rsidP="00DA7BED">
            <w:pPr>
              <w:pStyle w:val="Tabletext"/>
              <w:tabs>
                <w:tab w:val="left" w:pos="317"/>
              </w:tabs>
            </w:pPr>
            <w:r>
              <w:rPr>
                <w:rFonts w:hint="cs"/>
                <w:rtl/>
                <w:lang w:bidi="ar-EG"/>
              </w:rPr>
              <w:t>-</w:t>
            </w:r>
            <w:r>
              <w:rPr>
                <w:rtl/>
                <w:lang w:bidi="ar-EG"/>
              </w:rPr>
              <w:tab/>
            </w:r>
            <w:r>
              <w:rPr>
                <w:rFonts w:hint="cs"/>
                <w:rtl/>
                <w:lang w:bidi="ar-EG"/>
              </w:rPr>
              <w:t>ا</w:t>
            </w:r>
            <w:r w:rsidR="001A2449">
              <w:rPr>
                <w:rFonts w:hint="cs"/>
                <w:rtl/>
                <w:lang w:val="en-GB"/>
              </w:rPr>
              <w:t>لاتساع</w:t>
            </w:r>
          </w:p>
          <w:p w14:paraId="785E532E" w14:textId="77777777" w:rsidR="001A2449" w:rsidRPr="008C16C5" w:rsidRDefault="00DA7BED" w:rsidP="00DA7BED">
            <w:pPr>
              <w:pStyle w:val="Tabletext"/>
              <w:tabs>
                <w:tab w:val="left" w:pos="317"/>
              </w:tabs>
              <w:rPr>
                <w:lang w:val="en-GB"/>
              </w:rPr>
            </w:pPr>
            <w:r>
              <w:rPr>
                <w:rFonts w:hint="cs"/>
                <w:rtl/>
                <w:lang w:bidi="ar-EG"/>
              </w:rPr>
              <w:t>-</w:t>
            </w:r>
            <w:r>
              <w:tab/>
            </w:r>
            <w:r w:rsidR="001A2449">
              <w:rPr>
                <w:rFonts w:hint="cs"/>
                <w:rtl/>
                <w:lang w:val="en-GB"/>
              </w:rPr>
              <w:t>النبض</w:t>
            </w:r>
          </w:p>
          <w:p w14:paraId="55AA095D" w14:textId="77777777" w:rsidR="001A2449" w:rsidRPr="008C16C5" w:rsidRDefault="00DA7BED" w:rsidP="00DA7BED">
            <w:pPr>
              <w:pStyle w:val="Tabletext"/>
              <w:tabs>
                <w:tab w:val="left" w:pos="317"/>
              </w:tabs>
              <w:rPr>
                <w:lang w:val="en-GB"/>
              </w:rPr>
            </w:pPr>
            <w:r>
              <w:rPr>
                <w:rFonts w:hint="cs"/>
                <w:rtl/>
                <w:lang w:val="en-GB" w:bidi="ar-EG"/>
              </w:rPr>
              <w:t>-</w:t>
            </w:r>
            <w:r>
              <w:rPr>
                <w:rtl/>
                <w:lang w:val="en-GB" w:bidi="ar-EG"/>
              </w:rPr>
              <w:tab/>
            </w:r>
            <w:r w:rsidR="001A2449">
              <w:rPr>
                <w:rFonts w:hint="cs"/>
                <w:rtl/>
                <w:lang w:val="en-GB"/>
              </w:rPr>
              <w:t>مخطط العين</w:t>
            </w:r>
          </w:p>
        </w:tc>
        <w:tc>
          <w:tcPr>
            <w:tcW w:w="1013" w:type="pct"/>
          </w:tcPr>
          <w:p w14:paraId="77362626" w14:textId="77777777" w:rsidR="001A2449" w:rsidRPr="008C16C5" w:rsidRDefault="00DA7BED" w:rsidP="00DA7BED">
            <w:pPr>
              <w:pStyle w:val="Tabletext"/>
              <w:tabs>
                <w:tab w:val="left" w:pos="317"/>
              </w:tabs>
              <w:rPr>
                <w:lang w:val="en-GB"/>
              </w:rPr>
            </w:pPr>
            <w:r>
              <w:rPr>
                <w:rFonts w:hint="cs"/>
                <w:rtl/>
                <w:lang w:val="en-GB"/>
              </w:rPr>
              <w:t>-</w:t>
            </w:r>
            <w:r>
              <w:rPr>
                <w:rtl/>
                <w:lang w:val="en-GB"/>
              </w:rPr>
              <w:tab/>
            </w:r>
            <w:r w:rsidR="001A2449">
              <w:rPr>
                <w:rFonts w:hint="cs"/>
                <w:rtl/>
                <w:lang w:val="en-GB"/>
              </w:rPr>
              <w:t>الطيف</w:t>
            </w:r>
          </w:p>
          <w:p w14:paraId="73627930" w14:textId="77777777" w:rsidR="001A2449" w:rsidRPr="008C16C5" w:rsidRDefault="00DA7BED" w:rsidP="00DA7BED">
            <w:pPr>
              <w:pStyle w:val="Tabletext"/>
              <w:tabs>
                <w:tab w:val="left" w:pos="317"/>
              </w:tabs>
              <w:rPr>
                <w:lang w:val="en-GB"/>
              </w:rPr>
            </w:pPr>
            <w:r>
              <w:rPr>
                <w:rFonts w:hint="cs"/>
                <w:rtl/>
                <w:lang w:val="en-GB"/>
              </w:rPr>
              <w:t>-</w:t>
            </w:r>
            <w:r>
              <w:rPr>
                <w:rtl/>
                <w:lang w:val="en-GB"/>
              </w:rPr>
              <w:tab/>
            </w:r>
            <w:r w:rsidR="001A2449">
              <w:rPr>
                <w:rFonts w:hint="cs"/>
                <w:rtl/>
                <w:lang w:val="en-GB"/>
              </w:rPr>
              <w:t>الشغل</w:t>
            </w:r>
          </w:p>
          <w:p w14:paraId="23D00A2B" w14:textId="77777777" w:rsidR="001A2449" w:rsidRPr="008C16C5" w:rsidRDefault="00DA7BED" w:rsidP="00DA7BED">
            <w:pPr>
              <w:pStyle w:val="Tabletext"/>
              <w:tabs>
                <w:tab w:val="left" w:pos="317"/>
              </w:tabs>
              <w:rPr>
                <w:lang w:val="en-GB"/>
              </w:rPr>
            </w:pPr>
            <w:r>
              <w:rPr>
                <w:rFonts w:hint="cs"/>
                <w:rtl/>
                <w:lang w:val="en-GB"/>
              </w:rPr>
              <w:t>-</w:t>
            </w:r>
            <w:r>
              <w:rPr>
                <w:rtl/>
                <w:lang w:val="en-GB"/>
              </w:rPr>
              <w:tab/>
            </w:r>
            <w:r w:rsidR="00B67C38">
              <w:rPr>
                <w:rFonts w:hint="cs"/>
                <w:rtl/>
                <w:lang w:val="en-GB"/>
              </w:rPr>
              <w:t>هامشي</w:t>
            </w:r>
          </w:p>
          <w:p w14:paraId="7F22E477" w14:textId="77777777" w:rsidR="001A2449" w:rsidRDefault="00DA7BED" w:rsidP="00DA7BED">
            <w:pPr>
              <w:pStyle w:val="Tabletext"/>
              <w:tabs>
                <w:tab w:val="left" w:pos="317"/>
              </w:tabs>
              <w:rPr>
                <w:rtl/>
                <w:lang w:val="en-GB"/>
              </w:rPr>
            </w:pPr>
            <w:r>
              <w:rPr>
                <w:rFonts w:hint="cs"/>
                <w:rtl/>
                <w:lang w:val="en-GB"/>
              </w:rPr>
              <w:t>-</w:t>
            </w:r>
            <w:r>
              <w:rPr>
                <w:rtl/>
                <w:lang w:val="en-GB"/>
              </w:rPr>
              <w:tab/>
            </w:r>
            <w:r w:rsidR="00B67C38">
              <w:rPr>
                <w:rFonts w:hint="cs"/>
                <w:rtl/>
                <w:lang w:val="en-GB"/>
              </w:rPr>
              <w:t>قناع التردد</w:t>
            </w:r>
          </w:p>
          <w:p w14:paraId="78A3A90E" w14:textId="77777777" w:rsidR="00B67C38" w:rsidRPr="008C16C5" w:rsidRDefault="00DA7BED" w:rsidP="00DA7BED">
            <w:pPr>
              <w:pStyle w:val="Tabletext"/>
              <w:tabs>
                <w:tab w:val="left" w:pos="317"/>
              </w:tabs>
              <w:rPr>
                <w:rtl/>
                <w:lang w:val="en-GB" w:bidi="ar-EG"/>
              </w:rPr>
            </w:pPr>
            <w:r>
              <w:rPr>
                <w:rFonts w:hint="cs"/>
                <w:rtl/>
                <w:lang w:val="en-GB"/>
              </w:rPr>
              <w:t>-</w:t>
            </w:r>
            <w:r>
              <w:rPr>
                <w:rtl/>
                <w:lang w:val="en-GB"/>
              </w:rPr>
              <w:tab/>
            </w:r>
            <w:r w:rsidR="00B67C38">
              <w:rPr>
                <w:rFonts w:hint="cs"/>
                <w:rtl/>
                <w:lang w:val="en-GB"/>
              </w:rPr>
              <w:t>الضوضاء</w:t>
            </w:r>
          </w:p>
        </w:tc>
        <w:tc>
          <w:tcPr>
            <w:tcW w:w="955" w:type="pct"/>
          </w:tcPr>
          <w:p w14:paraId="399979CB" w14:textId="77777777" w:rsidR="001A2449" w:rsidRPr="008C16C5" w:rsidRDefault="00DA7BED" w:rsidP="00DA7BED">
            <w:pPr>
              <w:pStyle w:val="Tabletext"/>
              <w:tabs>
                <w:tab w:val="left" w:pos="317"/>
              </w:tabs>
              <w:ind w:left="284" w:hanging="284"/>
              <w:rPr>
                <w:lang w:val="en-GB"/>
              </w:rPr>
            </w:pPr>
            <w:r>
              <w:rPr>
                <w:rFonts w:hint="cs"/>
                <w:rtl/>
                <w:lang w:val="en-GB"/>
              </w:rPr>
              <w:t>-</w:t>
            </w:r>
            <w:r>
              <w:rPr>
                <w:rtl/>
                <w:lang w:val="en-GB"/>
              </w:rPr>
              <w:tab/>
            </w:r>
            <w:r w:rsidR="00B67C38">
              <w:rPr>
                <w:rFonts w:hint="cs"/>
                <w:rtl/>
                <w:lang w:val="en-GB"/>
              </w:rPr>
              <w:t>انحراف التردد</w:t>
            </w:r>
          </w:p>
          <w:p w14:paraId="4FE23663" w14:textId="77777777" w:rsidR="001A2449" w:rsidRPr="008C16C5" w:rsidRDefault="00DA7BED" w:rsidP="00DA7BED">
            <w:pPr>
              <w:pStyle w:val="Tabletext"/>
              <w:tabs>
                <w:tab w:val="left" w:pos="317"/>
              </w:tabs>
              <w:ind w:left="284" w:hanging="284"/>
              <w:rPr>
                <w:lang w:val="en-GB"/>
              </w:rPr>
            </w:pPr>
            <w:r>
              <w:rPr>
                <w:rFonts w:hint="cs"/>
                <w:rtl/>
                <w:lang w:val="en-GB"/>
              </w:rPr>
              <w:t>-</w:t>
            </w:r>
            <w:r>
              <w:rPr>
                <w:rtl/>
                <w:lang w:val="en-GB"/>
              </w:rPr>
              <w:tab/>
            </w:r>
            <w:r w:rsidR="00B67C38">
              <w:rPr>
                <w:rFonts w:hint="cs"/>
                <w:rtl/>
                <w:lang w:val="en-GB"/>
              </w:rPr>
              <w:t>تخالف التردد</w:t>
            </w:r>
          </w:p>
          <w:p w14:paraId="344D6568" w14:textId="77777777" w:rsidR="001A2449" w:rsidRPr="008C16C5" w:rsidRDefault="00DA7BED" w:rsidP="00DA7BED">
            <w:pPr>
              <w:pStyle w:val="Tabletext"/>
              <w:tabs>
                <w:tab w:val="left" w:pos="317"/>
              </w:tabs>
              <w:ind w:left="284" w:hanging="284"/>
              <w:rPr>
                <w:lang w:val="en-GB"/>
              </w:rPr>
            </w:pPr>
            <w:r>
              <w:rPr>
                <w:rFonts w:hint="cs"/>
                <w:rtl/>
                <w:lang w:val="en-GB"/>
              </w:rPr>
              <w:t>-</w:t>
            </w:r>
            <w:r>
              <w:rPr>
                <w:rtl/>
                <w:lang w:val="en-GB"/>
              </w:rPr>
              <w:tab/>
            </w:r>
            <w:r w:rsidR="00B67C38">
              <w:rPr>
                <w:rFonts w:hint="cs"/>
                <w:rtl/>
                <w:lang w:val="en-GB"/>
              </w:rPr>
              <w:t>قفز التردد</w:t>
            </w:r>
          </w:p>
        </w:tc>
        <w:tc>
          <w:tcPr>
            <w:tcW w:w="1195" w:type="pct"/>
          </w:tcPr>
          <w:p w14:paraId="183820C6" w14:textId="77777777" w:rsidR="001A2449" w:rsidRPr="008C16C5" w:rsidRDefault="00DA7BED" w:rsidP="00DA7BED">
            <w:pPr>
              <w:pStyle w:val="Tabletext"/>
              <w:tabs>
                <w:tab w:val="left" w:pos="317"/>
              </w:tabs>
              <w:ind w:left="284" w:hanging="284"/>
              <w:rPr>
                <w:lang w:val="en-GB"/>
              </w:rPr>
            </w:pPr>
            <w:r>
              <w:rPr>
                <w:rFonts w:hint="cs"/>
                <w:rtl/>
                <w:lang w:val="en-GB"/>
              </w:rPr>
              <w:t>-</w:t>
            </w:r>
            <w:r>
              <w:rPr>
                <w:rtl/>
                <w:lang w:val="en-GB"/>
              </w:rPr>
              <w:tab/>
            </w:r>
            <w:r w:rsidR="00B67C38">
              <w:rPr>
                <w:rFonts w:hint="cs"/>
                <w:rtl/>
                <w:lang w:val="en-GB"/>
              </w:rPr>
              <w:t xml:space="preserve">مخطط كوكبة </w:t>
            </w:r>
          </w:p>
          <w:p w14:paraId="3C4E052D" w14:textId="77777777" w:rsidR="001A2449" w:rsidRPr="008C16C5" w:rsidRDefault="00DA7BED" w:rsidP="00DA7BED">
            <w:pPr>
              <w:pStyle w:val="Tabletext"/>
              <w:tabs>
                <w:tab w:val="left" w:pos="317"/>
              </w:tabs>
              <w:rPr>
                <w:lang w:val="en-GB"/>
              </w:rPr>
            </w:pPr>
            <w:r>
              <w:rPr>
                <w:rFonts w:hint="cs"/>
                <w:rtl/>
                <w:lang w:val="en-GB"/>
              </w:rPr>
              <w:t>-</w:t>
            </w:r>
            <w:r>
              <w:rPr>
                <w:rtl/>
                <w:lang w:val="en-GB"/>
              </w:rPr>
              <w:tab/>
            </w:r>
            <w:r w:rsidR="00B67C38">
              <w:rPr>
                <w:rFonts w:hint="cs"/>
                <w:rtl/>
                <w:lang w:val="en-GB"/>
              </w:rPr>
              <w:t>مقدار متجه الخطأ</w:t>
            </w:r>
          </w:p>
          <w:p w14:paraId="1829607F" w14:textId="77777777" w:rsidR="001A2449" w:rsidRPr="008C16C5" w:rsidRDefault="00DA7BED" w:rsidP="00DA7BED">
            <w:pPr>
              <w:pStyle w:val="Tabletext"/>
              <w:tabs>
                <w:tab w:val="left" w:pos="317"/>
              </w:tabs>
              <w:rPr>
                <w:lang w:val="en-GB"/>
              </w:rPr>
            </w:pPr>
            <w:r>
              <w:rPr>
                <w:rFonts w:hint="cs"/>
                <w:rtl/>
                <w:lang w:val="en-GB"/>
              </w:rPr>
              <w:t>-</w:t>
            </w:r>
            <w:r>
              <w:rPr>
                <w:rtl/>
                <w:lang w:val="en-GB"/>
              </w:rPr>
              <w:tab/>
            </w:r>
            <w:r w:rsidR="00B67C38">
              <w:rPr>
                <w:rFonts w:hint="cs"/>
                <w:rtl/>
                <w:lang w:val="en-GB"/>
              </w:rPr>
              <w:t>تخالف الطور</w:t>
            </w:r>
          </w:p>
        </w:tc>
        <w:tc>
          <w:tcPr>
            <w:tcW w:w="938" w:type="pct"/>
          </w:tcPr>
          <w:p w14:paraId="0667B71D" w14:textId="77777777" w:rsidR="001A2449" w:rsidRPr="008C16C5" w:rsidRDefault="00DA7BED" w:rsidP="00DA7BED">
            <w:pPr>
              <w:pStyle w:val="Tabletext"/>
              <w:tabs>
                <w:tab w:val="left" w:pos="317"/>
              </w:tabs>
              <w:ind w:left="317" w:hanging="317"/>
              <w:rPr>
                <w:lang w:val="en-GB"/>
              </w:rPr>
            </w:pPr>
            <w:r>
              <w:rPr>
                <w:rFonts w:hint="cs"/>
                <w:rtl/>
                <w:lang w:val="en-GB"/>
              </w:rPr>
              <w:t>-</w:t>
            </w:r>
            <w:r>
              <w:rPr>
                <w:rtl/>
                <w:lang w:val="en-GB"/>
              </w:rPr>
              <w:tab/>
            </w:r>
            <w:r w:rsidR="00B67C38">
              <w:rPr>
                <w:rFonts w:hint="cs"/>
                <w:rtl/>
                <w:lang w:val="en-GB"/>
              </w:rPr>
              <w:t>تحديد اتجاه متعدد القنوات</w:t>
            </w:r>
            <w:r w:rsidR="001A2449" w:rsidRPr="008C16C5">
              <w:rPr>
                <w:lang w:val="en-GB"/>
              </w:rPr>
              <w:t xml:space="preserve"> </w:t>
            </w:r>
          </w:p>
        </w:tc>
      </w:tr>
    </w:tbl>
    <w:p w14:paraId="1D257205" w14:textId="77777777" w:rsidR="00B35492" w:rsidRPr="00596BD5" w:rsidRDefault="00B35492" w:rsidP="00DB5456">
      <w:pPr>
        <w:pStyle w:val="Heading2"/>
        <w:spacing w:before="480"/>
        <w:rPr>
          <w:rtl/>
        </w:rPr>
      </w:pPr>
      <w:r w:rsidRPr="00596BD5">
        <w:t>2.2</w:t>
      </w:r>
      <w:r w:rsidRPr="00596BD5">
        <w:rPr>
          <w:rFonts w:hint="cs"/>
          <w:rtl/>
        </w:rPr>
        <w:tab/>
        <w:t>القياس</w:t>
      </w:r>
      <w:r w:rsidR="00450E73">
        <w:rPr>
          <w:rFonts w:hint="cs"/>
          <w:rtl/>
        </w:rPr>
        <w:t>ات المتعددة</w:t>
      </w:r>
    </w:p>
    <w:p w14:paraId="4093E815" w14:textId="77777777" w:rsidR="00450E73" w:rsidRDefault="006730C8" w:rsidP="005E6663">
      <w:pPr>
        <w:keepNext/>
        <w:rPr>
          <w:rtl/>
        </w:rPr>
      </w:pPr>
      <w:r>
        <w:rPr>
          <w:rFonts w:hint="cs"/>
          <w:rtl/>
        </w:rPr>
        <w:t>ب</w:t>
      </w:r>
      <w:r w:rsidR="00605ED8">
        <w:rPr>
          <w:rFonts w:hint="cs"/>
          <w:rtl/>
        </w:rPr>
        <w:t>استعمال</w:t>
      </w:r>
      <w:r w:rsidR="00450E73">
        <w:rPr>
          <w:rFonts w:hint="cs"/>
          <w:rtl/>
        </w:rPr>
        <w:t xml:space="preserve"> </w:t>
      </w:r>
      <w:r w:rsidR="00450E73" w:rsidRPr="00450E73">
        <w:rPr>
          <w:rtl/>
        </w:rPr>
        <w:t xml:space="preserve">أنظمة </w:t>
      </w:r>
      <w:r w:rsidR="00450E73">
        <w:rPr>
          <w:rFonts w:hint="cs"/>
          <w:rtl/>
        </w:rPr>
        <w:t>ال</w:t>
      </w:r>
      <w:r w:rsidR="00450E73" w:rsidRPr="00450E73">
        <w:rPr>
          <w:rtl/>
        </w:rPr>
        <w:t xml:space="preserve">قياس </w:t>
      </w:r>
      <w:r w:rsidR="00450E73">
        <w:rPr>
          <w:rFonts w:hint="cs"/>
          <w:rtl/>
        </w:rPr>
        <w:t xml:space="preserve">العالية الأداء </w:t>
      </w:r>
      <w:r w:rsidR="00450E73" w:rsidRPr="00450E73">
        <w:rPr>
          <w:rtl/>
        </w:rPr>
        <w:t xml:space="preserve">يستغرق </w:t>
      </w:r>
      <w:r w:rsidR="00450E73">
        <w:rPr>
          <w:rFonts w:hint="cs"/>
          <w:rtl/>
        </w:rPr>
        <w:t>ال</w:t>
      </w:r>
      <w:r w:rsidR="00450E73" w:rsidRPr="00450E73">
        <w:rPr>
          <w:rtl/>
        </w:rPr>
        <w:t>قياس</w:t>
      </w:r>
      <w:r w:rsidR="00450E73">
        <w:rPr>
          <w:rFonts w:hint="cs"/>
          <w:rtl/>
        </w:rPr>
        <w:t xml:space="preserve"> وقتاً أقل</w:t>
      </w:r>
      <w:r w:rsidR="00450E73" w:rsidRPr="00450E73">
        <w:rPr>
          <w:rtl/>
        </w:rPr>
        <w:t xml:space="preserve"> </w:t>
      </w:r>
      <w:r w:rsidR="00450E73">
        <w:rPr>
          <w:rFonts w:hint="cs"/>
          <w:rtl/>
        </w:rPr>
        <w:t>نتيجة</w:t>
      </w:r>
      <w:r w:rsidR="00450E73" w:rsidRPr="00450E73">
        <w:rPr>
          <w:rtl/>
        </w:rPr>
        <w:t xml:space="preserve"> </w:t>
      </w:r>
      <w:r w:rsidR="00450E73">
        <w:rPr>
          <w:rFonts w:hint="cs"/>
          <w:rtl/>
        </w:rPr>
        <w:t>لتخفيض المعلومات الخدمية المطلوبة للمعالجة</w:t>
      </w:r>
      <w:r w:rsidR="005D5848">
        <w:rPr>
          <w:rFonts w:hint="cs"/>
          <w:rtl/>
        </w:rPr>
        <w:t>،</w:t>
      </w:r>
      <w:r w:rsidR="00450E73" w:rsidRPr="00450E73">
        <w:rPr>
          <w:rtl/>
        </w:rPr>
        <w:t xml:space="preserve"> </w:t>
      </w:r>
      <w:r w:rsidR="00450E73">
        <w:rPr>
          <w:rFonts w:hint="cs"/>
          <w:rtl/>
        </w:rPr>
        <w:t>م</w:t>
      </w:r>
      <w:r w:rsidR="00450E73" w:rsidRPr="00450E73">
        <w:rPr>
          <w:rtl/>
        </w:rPr>
        <w:t xml:space="preserve">ثل </w:t>
      </w:r>
      <w:r w:rsidR="00450E73">
        <w:rPr>
          <w:rFonts w:hint="cs"/>
          <w:rtl/>
        </w:rPr>
        <w:t>المدة التي يستغرقها ضبط المستقبل ومدة معالجة الإشارات</w:t>
      </w:r>
      <w:r w:rsidR="00450E73" w:rsidRPr="00450E73">
        <w:rPr>
          <w:rtl/>
        </w:rPr>
        <w:t xml:space="preserve">. ونتيجة لذلك، </w:t>
      </w:r>
      <w:r w:rsidR="00450E73">
        <w:rPr>
          <w:rFonts w:hint="cs"/>
          <w:rtl/>
        </w:rPr>
        <w:t>يمكن إجراء</w:t>
      </w:r>
      <w:r w:rsidR="00450E73" w:rsidRPr="00450E73">
        <w:rPr>
          <w:rtl/>
        </w:rPr>
        <w:t xml:space="preserve"> </w:t>
      </w:r>
      <w:r w:rsidR="00450E73">
        <w:rPr>
          <w:rFonts w:hint="cs"/>
          <w:rtl/>
        </w:rPr>
        <w:t>ال</w:t>
      </w:r>
      <w:r w:rsidR="00450E73" w:rsidRPr="00450E73">
        <w:rPr>
          <w:rtl/>
        </w:rPr>
        <w:t xml:space="preserve">قياسات </w:t>
      </w:r>
      <w:r w:rsidR="00450E73">
        <w:rPr>
          <w:rFonts w:hint="cs"/>
          <w:rtl/>
        </w:rPr>
        <w:t>ال</w:t>
      </w:r>
      <w:r w:rsidR="00450E73" w:rsidRPr="00450E73">
        <w:rPr>
          <w:rtl/>
        </w:rPr>
        <w:t xml:space="preserve">متعددة </w:t>
      </w:r>
      <w:r w:rsidR="00450E73">
        <w:rPr>
          <w:rFonts w:hint="cs"/>
          <w:rtl/>
        </w:rPr>
        <w:t>عن طريق التقاسم الزمني</w:t>
      </w:r>
      <w:r w:rsidR="00450E73" w:rsidRPr="00450E73">
        <w:rPr>
          <w:rtl/>
        </w:rPr>
        <w:t xml:space="preserve"> كما هو مبين في الأمثلة التالية:</w:t>
      </w:r>
    </w:p>
    <w:p w14:paraId="053B454D" w14:textId="77777777" w:rsidR="00450E73" w:rsidRDefault="00DA7BED" w:rsidP="00DA7BED">
      <w:pPr>
        <w:pStyle w:val="enumlev1"/>
        <w:rPr>
          <w:rtl/>
        </w:rPr>
      </w:pPr>
      <w:r>
        <w:rPr>
          <w:rFonts w:hint="cs"/>
          <w:rtl/>
        </w:rPr>
        <w:t>-</w:t>
      </w:r>
      <w:r>
        <w:rPr>
          <w:rtl/>
        </w:rPr>
        <w:tab/>
      </w:r>
      <w:r w:rsidR="00450E73" w:rsidRPr="00450E73">
        <w:rPr>
          <w:rtl/>
        </w:rPr>
        <w:t xml:space="preserve">قياس شغل القناة وتحليل تردد معين في وقت واحد </w:t>
      </w:r>
      <w:r w:rsidR="00450E73">
        <w:rPr>
          <w:rFonts w:hint="cs"/>
          <w:rtl/>
        </w:rPr>
        <w:t>عن طريق</w:t>
      </w:r>
      <w:r w:rsidR="00450E73" w:rsidRPr="00450E73">
        <w:rPr>
          <w:rtl/>
        </w:rPr>
        <w:t xml:space="preserve"> </w:t>
      </w:r>
      <w:r w:rsidR="00450E73">
        <w:rPr>
          <w:rFonts w:hint="cs"/>
          <w:rtl/>
        </w:rPr>
        <w:t>التقاسم الزمني</w:t>
      </w:r>
      <w:r w:rsidR="00450E73" w:rsidRPr="00450E73">
        <w:rPr>
          <w:rtl/>
        </w:rPr>
        <w:t>.</w:t>
      </w:r>
    </w:p>
    <w:p w14:paraId="4DDE3C04" w14:textId="77777777" w:rsidR="00450E73" w:rsidRDefault="00DA7BED" w:rsidP="00DA7BED">
      <w:pPr>
        <w:pStyle w:val="enumlev1"/>
        <w:rPr>
          <w:rtl/>
        </w:rPr>
      </w:pPr>
      <w:r>
        <w:rPr>
          <w:rFonts w:hint="cs"/>
          <w:rtl/>
        </w:rPr>
        <w:t>-</w:t>
      </w:r>
      <w:r>
        <w:rPr>
          <w:rtl/>
        </w:rPr>
        <w:tab/>
      </w:r>
      <w:r w:rsidR="00450E73" w:rsidRPr="00450E73">
        <w:rPr>
          <w:rtl/>
        </w:rPr>
        <w:t xml:space="preserve">عندما يطلب </w:t>
      </w:r>
      <w:r w:rsidR="00450E73">
        <w:rPr>
          <w:rFonts w:hint="cs"/>
          <w:rtl/>
        </w:rPr>
        <w:t>مستعملان</w:t>
      </w:r>
      <w:r w:rsidR="00450E73" w:rsidRPr="00450E73">
        <w:rPr>
          <w:rtl/>
        </w:rPr>
        <w:t xml:space="preserve"> قياس وتحليل نطاقات </w:t>
      </w:r>
      <w:r w:rsidR="00450E73">
        <w:rPr>
          <w:rFonts w:hint="cs"/>
          <w:rtl/>
        </w:rPr>
        <w:t>ترددية مميزة</w:t>
      </w:r>
      <w:r w:rsidR="00450E73" w:rsidRPr="00450E73">
        <w:rPr>
          <w:rtl/>
        </w:rPr>
        <w:t xml:space="preserve"> </w:t>
      </w:r>
      <w:r w:rsidR="00450E73">
        <w:rPr>
          <w:rFonts w:hint="cs"/>
          <w:rtl/>
        </w:rPr>
        <w:t>في آن واحد</w:t>
      </w:r>
      <w:r w:rsidR="005D5848">
        <w:rPr>
          <w:rFonts w:hint="cs"/>
          <w:rtl/>
        </w:rPr>
        <w:t xml:space="preserve"> تكون </w:t>
      </w:r>
      <w:r w:rsidR="00450E73">
        <w:rPr>
          <w:rFonts w:hint="cs"/>
          <w:rtl/>
        </w:rPr>
        <w:t>نتائج ال</w:t>
      </w:r>
      <w:r w:rsidR="00450E73" w:rsidRPr="00450E73">
        <w:rPr>
          <w:rtl/>
        </w:rPr>
        <w:t xml:space="preserve">حساب </w:t>
      </w:r>
      <w:r w:rsidR="00450E73">
        <w:rPr>
          <w:rFonts w:hint="cs"/>
          <w:rtl/>
        </w:rPr>
        <w:t xml:space="preserve">والإرسال </w:t>
      </w:r>
      <w:r w:rsidR="005D5848">
        <w:rPr>
          <w:rFonts w:hint="cs"/>
          <w:rtl/>
        </w:rPr>
        <w:t xml:space="preserve">ممكنة </w:t>
      </w:r>
      <w:r w:rsidR="00450E73">
        <w:rPr>
          <w:rFonts w:hint="cs"/>
          <w:rtl/>
        </w:rPr>
        <w:t xml:space="preserve">عن طريق </w:t>
      </w:r>
      <w:r w:rsidR="00445D5D">
        <w:rPr>
          <w:rFonts w:hint="cs"/>
          <w:rtl/>
        </w:rPr>
        <w:t>التقاسم الزمني</w:t>
      </w:r>
      <w:r w:rsidR="00450E73">
        <w:rPr>
          <w:rFonts w:hint="cs"/>
          <w:rtl/>
        </w:rPr>
        <w:t>.</w:t>
      </w:r>
    </w:p>
    <w:p w14:paraId="61B14343" w14:textId="77777777" w:rsidR="00445D5D" w:rsidRPr="00596BD5" w:rsidRDefault="00445D5D" w:rsidP="00445D5D">
      <w:pPr>
        <w:pStyle w:val="Heading2"/>
        <w:rPr>
          <w:rtl/>
        </w:rPr>
      </w:pPr>
      <w:r>
        <w:t>3</w:t>
      </w:r>
      <w:r w:rsidRPr="00596BD5">
        <w:t>.2</w:t>
      </w:r>
      <w:r w:rsidRPr="00596BD5">
        <w:rPr>
          <w:rFonts w:hint="cs"/>
          <w:rtl/>
        </w:rPr>
        <w:tab/>
      </w:r>
      <w:r>
        <w:rPr>
          <w:rFonts w:hint="cs"/>
          <w:rtl/>
        </w:rPr>
        <w:t>ال</w:t>
      </w:r>
      <w:r>
        <w:rPr>
          <w:rFonts w:hint="cs"/>
          <w:rtl/>
          <w:lang w:bidi="ar-EG"/>
        </w:rPr>
        <w:t>مستقبلات</w:t>
      </w:r>
      <w:r>
        <w:rPr>
          <w:rFonts w:hint="cs"/>
          <w:rtl/>
        </w:rPr>
        <w:t xml:space="preserve"> المتعددة</w:t>
      </w:r>
    </w:p>
    <w:p w14:paraId="686E4B10" w14:textId="77777777" w:rsidR="00445D5D" w:rsidRDefault="0029319F" w:rsidP="0029319F">
      <w:pPr>
        <w:rPr>
          <w:rtl/>
        </w:rPr>
      </w:pPr>
      <w:r>
        <w:rPr>
          <w:rFonts w:hint="cs"/>
          <w:rtl/>
        </w:rPr>
        <w:t>يمكن عند</w:t>
      </w:r>
      <w:r w:rsidR="00450E73" w:rsidRPr="00450E73">
        <w:rPr>
          <w:rtl/>
        </w:rPr>
        <w:t xml:space="preserve"> </w:t>
      </w:r>
      <w:r w:rsidR="00605ED8">
        <w:rPr>
          <w:rtl/>
        </w:rPr>
        <w:t>استعمال</w:t>
      </w:r>
      <w:r w:rsidR="00450E73" w:rsidRPr="00450E73">
        <w:rPr>
          <w:rtl/>
        </w:rPr>
        <w:t xml:space="preserve"> </w:t>
      </w:r>
      <w:r w:rsidR="00445D5D">
        <w:rPr>
          <w:rFonts w:hint="cs"/>
          <w:rtl/>
        </w:rPr>
        <w:t>مستقبلات</w:t>
      </w:r>
      <w:r w:rsidR="00450E73" w:rsidRPr="00450E73">
        <w:rPr>
          <w:rtl/>
        </w:rPr>
        <w:t xml:space="preserve"> مت</w:t>
      </w:r>
      <w:r w:rsidR="00445D5D">
        <w:rPr>
          <w:rtl/>
        </w:rPr>
        <w:t>عددة</w:t>
      </w:r>
      <w:r w:rsidR="00445D5D">
        <w:rPr>
          <w:rFonts w:hint="cs"/>
          <w:rtl/>
        </w:rPr>
        <w:t xml:space="preserve"> توقع تحسن </w:t>
      </w:r>
      <w:r w:rsidR="00450E73" w:rsidRPr="00450E73">
        <w:rPr>
          <w:rtl/>
        </w:rPr>
        <w:t xml:space="preserve">السرعة والأداء </w:t>
      </w:r>
      <w:r>
        <w:rPr>
          <w:rFonts w:hint="cs"/>
          <w:rtl/>
        </w:rPr>
        <w:t>نتيجة لتزامن</w:t>
      </w:r>
      <w:r>
        <w:rPr>
          <w:rtl/>
        </w:rPr>
        <w:t xml:space="preserve"> القياسات</w:t>
      </w:r>
      <w:r w:rsidR="00445D5D">
        <w:rPr>
          <w:rFonts w:hint="cs"/>
          <w:rtl/>
        </w:rPr>
        <w:t>، و</w:t>
      </w:r>
      <w:r w:rsidR="00450E73" w:rsidRPr="00450E73">
        <w:rPr>
          <w:rtl/>
        </w:rPr>
        <w:t xml:space="preserve">يمكن </w:t>
      </w:r>
      <w:r w:rsidR="00445D5D">
        <w:rPr>
          <w:rFonts w:hint="cs"/>
          <w:rtl/>
        </w:rPr>
        <w:t>إجراء المهام</w:t>
      </w:r>
      <w:r w:rsidR="00450E73" w:rsidRPr="00450E73">
        <w:rPr>
          <w:rtl/>
        </w:rPr>
        <w:t xml:space="preserve"> التالية</w:t>
      </w:r>
      <w:r w:rsidR="00445D5D">
        <w:rPr>
          <w:rFonts w:hint="cs"/>
          <w:rtl/>
        </w:rPr>
        <w:t>:</w:t>
      </w:r>
    </w:p>
    <w:p w14:paraId="6A4289F7" w14:textId="77777777" w:rsidR="00445D5D" w:rsidRDefault="00DA7BED" w:rsidP="005E6663">
      <w:pPr>
        <w:pStyle w:val="enumlev1"/>
        <w:keepNext/>
        <w:rPr>
          <w:rtl/>
        </w:rPr>
      </w:pPr>
      <w:r>
        <w:sym w:font="Symbol" w:char="F0B7"/>
      </w:r>
      <w:r>
        <w:rPr>
          <w:rFonts w:hint="cs"/>
          <w:rtl/>
        </w:rPr>
        <w:tab/>
      </w:r>
      <w:r w:rsidR="00450E73" w:rsidRPr="00450E73">
        <w:rPr>
          <w:rtl/>
        </w:rPr>
        <w:t xml:space="preserve">البحث والاستماع </w:t>
      </w:r>
      <w:r w:rsidR="00445D5D">
        <w:rPr>
          <w:rFonts w:hint="cs"/>
          <w:rtl/>
        </w:rPr>
        <w:t>عن طريق التمرير</w:t>
      </w:r>
    </w:p>
    <w:p w14:paraId="15B3AAD1" w14:textId="77777777" w:rsidR="00445D5D" w:rsidRDefault="00DA7BED" w:rsidP="00DA7BED">
      <w:pPr>
        <w:pStyle w:val="enumlev1"/>
        <w:rPr>
          <w:rtl/>
        </w:rPr>
      </w:pPr>
      <w:r>
        <w:rPr>
          <w:rFonts w:hint="cs"/>
          <w:rtl/>
        </w:rPr>
        <w:tab/>
      </w:r>
      <w:r w:rsidR="00450E73" w:rsidRPr="00450E73">
        <w:rPr>
          <w:rtl/>
        </w:rPr>
        <w:t xml:space="preserve">يمكن للمشغلين </w:t>
      </w:r>
      <w:r w:rsidR="00445D5D">
        <w:rPr>
          <w:rFonts w:hint="cs"/>
          <w:rtl/>
        </w:rPr>
        <w:t>ال</w:t>
      </w:r>
      <w:r w:rsidR="00450E73" w:rsidRPr="00450E73">
        <w:rPr>
          <w:rtl/>
        </w:rPr>
        <w:t xml:space="preserve">بحث </w:t>
      </w:r>
      <w:r w:rsidR="00445D5D">
        <w:rPr>
          <w:rFonts w:hint="cs"/>
          <w:rtl/>
        </w:rPr>
        <w:t>في</w:t>
      </w:r>
      <w:r w:rsidR="00445D5D">
        <w:rPr>
          <w:rtl/>
        </w:rPr>
        <w:t xml:space="preserve"> </w:t>
      </w:r>
      <w:r w:rsidR="00445D5D">
        <w:rPr>
          <w:rFonts w:hint="cs"/>
          <w:rtl/>
        </w:rPr>
        <w:t>الإشارات</w:t>
      </w:r>
      <w:r w:rsidR="00450E73" w:rsidRPr="00450E73">
        <w:rPr>
          <w:rtl/>
        </w:rPr>
        <w:t xml:space="preserve"> </w:t>
      </w:r>
      <w:r w:rsidR="00445D5D">
        <w:rPr>
          <w:rFonts w:hint="cs"/>
          <w:rtl/>
        </w:rPr>
        <w:t>المكتشفة</w:t>
      </w:r>
      <w:r w:rsidR="00450E73" w:rsidRPr="00450E73">
        <w:rPr>
          <w:rtl/>
        </w:rPr>
        <w:t xml:space="preserve"> </w:t>
      </w:r>
      <w:r w:rsidR="00445D5D">
        <w:rPr>
          <w:rFonts w:hint="cs"/>
          <w:rtl/>
        </w:rPr>
        <w:t>والاستماع إليها عن طريق التمرير</w:t>
      </w:r>
      <w:r w:rsidR="004343F5">
        <w:rPr>
          <w:rFonts w:hint="cs"/>
          <w:rtl/>
        </w:rPr>
        <w:t>.</w:t>
      </w:r>
    </w:p>
    <w:p w14:paraId="28ACBE7D" w14:textId="77777777" w:rsidR="00445D5D" w:rsidRDefault="00DA7BED" w:rsidP="00A72EC4">
      <w:pPr>
        <w:pStyle w:val="enumlev1"/>
        <w:keepNext/>
        <w:rPr>
          <w:rtl/>
        </w:rPr>
      </w:pPr>
      <w:r>
        <w:lastRenderedPageBreak/>
        <w:sym w:font="Symbol" w:char="F0B7"/>
      </w:r>
      <w:r>
        <w:rPr>
          <w:rFonts w:hint="cs"/>
          <w:rtl/>
        </w:rPr>
        <w:tab/>
      </w:r>
      <w:r w:rsidR="00445D5D">
        <w:rPr>
          <w:rFonts w:hint="cs"/>
          <w:rtl/>
        </w:rPr>
        <w:t>تحديد الاتجاه والموقع</w:t>
      </w:r>
    </w:p>
    <w:p w14:paraId="06147B7C" w14:textId="77777777" w:rsidR="00B35492" w:rsidRDefault="00DA7BED" w:rsidP="00DA7BED">
      <w:pPr>
        <w:pStyle w:val="enumlev1"/>
        <w:rPr>
          <w:rtl/>
        </w:rPr>
      </w:pPr>
      <w:r>
        <w:rPr>
          <w:rtl/>
        </w:rPr>
        <w:tab/>
      </w:r>
      <w:r w:rsidR="00445D5D">
        <w:rPr>
          <w:rFonts w:hint="cs"/>
          <w:rtl/>
        </w:rPr>
        <w:t xml:space="preserve">يمكن الرجوع إلى تفاصيل تحديد </w:t>
      </w:r>
      <w:r w:rsidR="0029319F">
        <w:rPr>
          <w:rFonts w:hint="cs"/>
          <w:rtl/>
        </w:rPr>
        <w:t>اتجاه</w:t>
      </w:r>
      <w:r w:rsidR="00445D5D">
        <w:rPr>
          <w:rFonts w:hint="cs"/>
          <w:rtl/>
        </w:rPr>
        <w:t xml:space="preserve"> وموقع المرسلات</w:t>
      </w:r>
      <w:r w:rsidR="00450E73" w:rsidRPr="00450E73">
        <w:rPr>
          <w:rtl/>
        </w:rPr>
        <w:t xml:space="preserve"> </w:t>
      </w:r>
      <w:r w:rsidR="00445D5D">
        <w:rPr>
          <w:rFonts w:hint="cs"/>
          <w:rtl/>
        </w:rPr>
        <w:t xml:space="preserve">في الفصل </w:t>
      </w:r>
      <w:r w:rsidR="00445D5D">
        <w:t>7.4</w:t>
      </w:r>
      <w:r w:rsidR="00445D5D">
        <w:rPr>
          <w:rFonts w:hint="cs"/>
          <w:rtl/>
        </w:rPr>
        <w:t xml:space="preserve"> من</w:t>
      </w:r>
      <w:r w:rsidR="00450E73" w:rsidRPr="00450E73">
        <w:rPr>
          <w:rtl/>
        </w:rPr>
        <w:t xml:space="preserve"> </w:t>
      </w:r>
      <w:r w:rsidR="00445D5D">
        <w:rPr>
          <w:rFonts w:hint="cs"/>
          <w:rtl/>
        </w:rPr>
        <w:t>كتيب</w:t>
      </w:r>
      <w:r w:rsidR="00450E73" w:rsidRPr="00450E73">
        <w:rPr>
          <w:rtl/>
        </w:rPr>
        <w:t xml:space="preserve"> </w:t>
      </w:r>
      <w:r w:rsidR="00445D5D">
        <w:rPr>
          <w:rFonts w:hint="cs"/>
          <w:rtl/>
        </w:rPr>
        <w:t>مراقبة</w:t>
      </w:r>
      <w:r w:rsidR="00450E73" w:rsidRPr="00450E73">
        <w:rPr>
          <w:rtl/>
        </w:rPr>
        <w:t xml:space="preserve"> الطيف</w:t>
      </w:r>
      <w:r w:rsidR="005D5848">
        <w:rPr>
          <w:rFonts w:hint="cs"/>
          <w:rtl/>
        </w:rPr>
        <w:t xml:space="preserve"> الصادر عن الاتحاد</w:t>
      </w:r>
      <w:r w:rsidR="00450E73" w:rsidRPr="00450E73">
        <w:rPr>
          <w:rtl/>
        </w:rPr>
        <w:t xml:space="preserve"> (طبعة</w:t>
      </w:r>
      <w:r>
        <w:rPr>
          <w:rFonts w:hint="cs"/>
          <w:rtl/>
        </w:rPr>
        <w:t> </w:t>
      </w:r>
      <w:r w:rsidR="00445D5D">
        <w:t>2011</w:t>
      </w:r>
      <w:r w:rsidR="00450E73" w:rsidRPr="00450E73">
        <w:rPr>
          <w:rtl/>
        </w:rPr>
        <w:t xml:space="preserve">). </w:t>
      </w:r>
      <w:r w:rsidR="00087C04">
        <w:rPr>
          <w:rFonts w:hint="cs"/>
          <w:rtl/>
        </w:rPr>
        <w:t>وهناك</w:t>
      </w:r>
      <w:r w:rsidR="005D5848">
        <w:rPr>
          <w:rFonts w:hint="cs"/>
          <w:rtl/>
        </w:rPr>
        <w:t xml:space="preserve"> طريقتان</w:t>
      </w:r>
      <w:r w:rsidR="00087C04">
        <w:rPr>
          <w:rFonts w:hint="cs"/>
          <w:rtl/>
        </w:rPr>
        <w:t xml:space="preserve"> </w:t>
      </w:r>
      <w:r w:rsidR="00450E73" w:rsidRPr="00450E73">
        <w:rPr>
          <w:rtl/>
        </w:rPr>
        <w:t xml:space="preserve">في حالة </w:t>
      </w:r>
      <w:r w:rsidR="00445D5D">
        <w:rPr>
          <w:rFonts w:hint="cs"/>
          <w:rtl/>
        </w:rPr>
        <w:t>استعمال</w:t>
      </w:r>
      <w:r w:rsidR="00450E73" w:rsidRPr="00450E73">
        <w:rPr>
          <w:rtl/>
        </w:rPr>
        <w:t xml:space="preserve"> محطات متعددة ل</w:t>
      </w:r>
      <w:r w:rsidR="005D5848">
        <w:rPr>
          <w:rFonts w:hint="cs"/>
          <w:rtl/>
        </w:rPr>
        <w:t>تحديد الموقع</w:t>
      </w:r>
      <w:r w:rsidR="00087C04">
        <w:rPr>
          <w:rFonts w:hint="cs"/>
          <w:rtl/>
        </w:rPr>
        <w:t xml:space="preserve">، هما </w:t>
      </w:r>
      <w:r w:rsidR="00C348F6">
        <w:rPr>
          <w:rFonts w:hint="cs"/>
          <w:rtl/>
        </w:rPr>
        <w:t>طريقة</w:t>
      </w:r>
      <w:r w:rsidR="00087C04">
        <w:rPr>
          <w:rFonts w:hint="cs"/>
          <w:rtl/>
        </w:rPr>
        <w:t xml:space="preserve"> </w:t>
      </w:r>
      <w:r w:rsidR="005A260A">
        <w:rPr>
          <w:rtl/>
        </w:rPr>
        <w:t>التثليث ب</w:t>
      </w:r>
      <w:r w:rsidR="00605ED8">
        <w:rPr>
          <w:rtl/>
        </w:rPr>
        <w:t>استعمال</w:t>
      </w:r>
      <w:r w:rsidR="005A260A">
        <w:rPr>
          <w:rtl/>
        </w:rPr>
        <w:t xml:space="preserve"> زاوية </w:t>
      </w:r>
      <w:r w:rsidR="00450E73" w:rsidRPr="00450E73">
        <w:rPr>
          <w:rtl/>
        </w:rPr>
        <w:t xml:space="preserve">وصول </w:t>
      </w:r>
      <w:r>
        <w:t>(</w:t>
      </w:r>
      <w:r w:rsidR="00450E73" w:rsidRPr="00450E73">
        <w:t>AOA</w:t>
      </w:r>
      <w:r>
        <w:t>)</w:t>
      </w:r>
      <w:r w:rsidR="005A260A">
        <w:rPr>
          <w:rtl/>
        </w:rPr>
        <w:t xml:space="preserve"> </w:t>
      </w:r>
      <w:r w:rsidR="005A260A">
        <w:rPr>
          <w:rFonts w:hint="cs"/>
          <w:rtl/>
        </w:rPr>
        <w:t>الأنظمة</w:t>
      </w:r>
      <w:r w:rsidR="005A260A">
        <w:rPr>
          <w:rtl/>
        </w:rPr>
        <w:t xml:space="preserve"> </w:t>
      </w:r>
      <w:r w:rsidR="005A260A">
        <w:rPr>
          <w:rFonts w:hint="cs"/>
          <w:rtl/>
        </w:rPr>
        <w:t>ذات</w:t>
      </w:r>
      <w:r w:rsidR="005A260A">
        <w:rPr>
          <w:rtl/>
        </w:rPr>
        <w:t xml:space="preserve"> </w:t>
      </w:r>
      <w:r w:rsidR="005A260A">
        <w:rPr>
          <w:rFonts w:hint="cs"/>
          <w:rtl/>
        </w:rPr>
        <w:t>ال</w:t>
      </w:r>
      <w:r w:rsidR="005A260A">
        <w:rPr>
          <w:rtl/>
        </w:rPr>
        <w:t xml:space="preserve">مستقبلات </w:t>
      </w:r>
      <w:r w:rsidR="005A260A">
        <w:rPr>
          <w:rFonts w:hint="cs"/>
          <w:rtl/>
        </w:rPr>
        <w:t>ال</w:t>
      </w:r>
      <w:r w:rsidR="005A260A">
        <w:rPr>
          <w:rtl/>
        </w:rPr>
        <w:t>متعددة</w:t>
      </w:r>
      <w:r w:rsidR="005A260A">
        <w:rPr>
          <w:rFonts w:hint="cs"/>
          <w:rtl/>
        </w:rPr>
        <w:t xml:space="preserve">، </w:t>
      </w:r>
      <w:r w:rsidR="00C348F6">
        <w:rPr>
          <w:rFonts w:hint="cs"/>
          <w:rtl/>
        </w:rPr>
        <w:t xml:space="preserve">وطريقة </w:t>
      </w:r>
      <w:r w:rsidR="00C348F6" w:rsidRPr="00E2732E">
        <w:rPr>
          <w:rFonts w:hint="cs"/>
          <w:rtl/>
        </w:rPr>
        <w:t>تفاضل زمن الوصول</w:t>
      </w:r>
      <w:r w:rsidR="005A260A">
        <w:rPr>
          <w:rFonts w:hint="cs"/>
          <w:rtl/>
        </w:rPr>
        <w:t xml:space="preserve"> </w:t>
      </w:r>
      <w:r>
        <w:t>(</w:t>
      </w:r>
      <w:r w:rsidR="00450E73" w:rsidRPr="00450E73">
        <w:t>TDOA</w:t>
      </w:r>
      <w:r>
        <w:t>)</w:t>
      </w:r>
      <w:r w:rsidR="005A260A">
        <w:rPr>
          <w:rFonts w:hint="cs"/>
          <w:rtl/>
        </w:rPr>
        <w:t xml:space="preserve"> ب</w:t>
      </w:r>
      <w:r w:rsidR="00605ED8">
        <w:rPr>
          <w:rFonts w:hint="cs"/>
          <w:rtl/>
        </w:rPr>
        <w:t>استعمال</w:t>
      </w:r>
      <w:r w:rsidR="005A260A">
        <w:rPr>
          <w:rFonts w:hint="cs"/>
          <w:rtl/>
        </w:rPr>
        <w:t xml:space="preserve"> </w:t>
      </w:r>
      <w:r w:rsidR="00087C04">
        <w:rPr>
          <w:rFonts w:hint="cs"/>
          <w:rtl/>
        </w:rPr>
        <w:t>الف</w:t>
      </w:r>
      <w:r w:rsidR="00C348F6">
        <w:rPr>
          <w:rFonts w:hint="cs"/>
          <w:rtl/>
        </w:rPr>
        <w:t>ا</w:t>
      </w:r>
      <w:r w:rsidR="00087C04">
        <w:rPr>
          <w:rFonts w:hint="cs"/>
          <w:rtl/>
        </w:rPr>
        <w:t>رق</w:t>
      </w:r>
      <w:r w:rsidR="005A260A">
        <w:rPr>
          <w:rFonts w:hint="cs"/>
          <w:rtl/>
        </w:rPr>
        <w:t xml:space="preserve"> الزمني</w:t>
      </w:r>
      <w:r w:rsidR="00450E73" w:rsidRPr="00450E73">
        <w:rPr>
          <w:rtl/>
        </w:rPr>
        <w:t xml:space="preserve"> </w:t>
      </w:r>
      <w:r w:rsidR="005A260A">
        <w:rPr>
          <w:rFonts w:hint="cs"/>
          <w:rtl/>
        </w:rPr>
        <w:t>في كل نظام موّزع</w:t>
      </w:r>
      <w:r w:rsidR="00450E73" w:rsidRPr="00450E73">
        <w:rPr>
          <w:rtl/>
        </w:rPr>
        <w:t xml:space="preserve">. ويمكن تحديد الموقع </w:t>
      </w:r>
      <w:r w:rsidR="005A260A">
        <w:rPr>
          <w:rFonts w:hint="cs"/>
          <w:rtl/>
        </w:rPr>
        <w:t>بدقة أكبر عن طريق الجمع</w:t>
      </w:r>
      <w:r w:rsidR="00450E73" w:rsidRPr="00450E73">
        <w:rPr>
          <w:rtl/>
        </w:rPr>
        <w:t xml:space="preserve"> </w:t>
      </w:r>
      <w:r w:rsidR="005A260A">
        <w:rPr>
          <w:rFonts w:hint="cs"/>
          <w:rtl/>
        </w:rPr>
        <w:t xml:space="preserve">بين </w:t>
      </w:r>
      <w:r w:rsidR="0029319F">
        <w:rPr>
          <w:rFonts w:hint="cs"/>
          <w:rtl/>
        </w:rPr>
        <w:t>الطريقتين</w:t>
      </w:r>
      <w:r w:rsidR="00450E73" w:rsidRPr="00450E73">
        <w:rPr>
          <w:rtl/>
        </w:rPr>
        <w:t xml:space="preserve"> </w:t>
      </w:r>
      <w:r w:rsidR="005A260A">
        <w:rPr>
          <w:rFonts w:hint="cs"/>
          <w:rtl/>
        </w:rPr>
        <w:t xml:space="preserve">نظراً </w:t>
      </w:r>
      <w:r w:rsidR="00087C04">
        <w:rPr>
          <w:rFonts w:hint="cs"/>
          <w:rtl/>
        </w:rPr>
        <w:t xml:space="preserve">لما لكل </w:t>
      </w:r>
      <w:r w:rsidR="0029319F">
        <w:rPr>
          <w:rFonts w:hint="cs"/>
          <w:rtl/>
        </w:rPr>
        <w:t>منهما</w:t>
      </w:r>
      <w:r w:rsidR="00087C04">
        <w:rPr>
          <w:rFonts w:hint="cs"/>
          <w:rtl/>
        </w:rPr>
        <w:t xml:space="preserve"> من مزايا وقيود يكمل كل منها الآخر</w:t>
      </w:r>
      <w:r w:rsidR="005A260A">
        <w:rPr>
          <w:rFonts w:hint="cs"/>
          <w:rtl/>
        </w:rPr>
        <w:t>.</w:t>
      </w:r>
    </w:p>
    <w:p w14:paraId="5AD1EEC1" w14:textId="77777777" w:rsidR="00C348F6" w:rsidRDefault="00DA7BED" w:rsidP="005E6663">
      <w:pPr>
        <w:pStyle w:val="enumlev1"/>
        <w:keepNext/>
      </w:pPr>
      <w:r>
        <w:sym w:font="Symbol" w:char="F0B7"/>
      </w:r>
      <w:r>
        <w:rPr>
          <w:rFonts w:hint="cs"/>
          <w:rtl/>
        </w:rPr>
        <w:tab/>
      </w:r>
      <w:r w:rsidR="00087C04" w:rsidRPr="00371AC6">
        <w:rPr>
          <w:rtl/>
        </w:rPr>
        <w:t>التنوع المكاني</w:t>
      </w:r>
    </w:p>
    <w:p w14:paraId="42C1507C" w14:textId="77777777" w:rsidR="00371AC6" w:rsidRPr="004343F5" w:rsidRDefault="00DA7BED" w:rsidP="004343F5">
      <w:pPr>
        <w:pStyle w:val="enumlev1"/>
        <w:rPr>
          <w:spacing w:val="-4"/>
          <w:rtl/>
        </w:rPr>
      </w:pPr>
      <w:r w:rsidRPr="004343F5">
        <w:rPr>
          <w:spacing w:val="-4"/>
          <w:rtl/>
        </w:rPr>
        <w:tab/>
      </w:r>
      <w:r w:rsidR="00087C04" w:rsidRPr="004343F5">
        <w:rPr>
          <w:rFonts w:hint="cs"/>
          <w:spacing w:val="-4"/>
          <w:rtl/>
        </w:rPr>
        <w:t>ترسل</w:t>
      </w:r>
      <w:r w:rsidR="00087C04" w:rsidRPr="004343F5">
        <w:rPr>
          <w:spacing w:val="-4"/>
          <w:rtl/>
        </w:rPr>
        <w:t xml:space="preserve"> </w:t>
      </w:r>
      <w:r w:rsidR="00087C04" w:rsidRPr="004343F5">
        <w:rPr>
          <w:rFonts w:hint="cs"/>
          <w:spacing w:val="-4"/>
          <w:rtl/>
        </w:rPr>
        <w:t>ال</w:t>
      </w:r>
      <w:r w:rsidR="00087C04" w:rsidRPr="004343F5">
        <w:rPr>
          <w:spacing w:val="-4"/>
          <w:rtl/>
        </w:rPr>
        <w:t xml:space="preserve">إشارة </w:t>
      </w:r>
      <w:r w:rsidR="00087C04" w:rsidRPr="004343F5">
        <w:rPr>
          <w:rFonts w:hint="cs"/>
          <w:spacing w:val="-4"/>
          <w:rtl/>
        </w:rPr>
        <w:t>عبر</w:t>
      </w:r>
      <w:r w:rsidR="00087C04" w:rsidRPr="004343F5">
        <w:rPr>
          <w:spacing w:val="-4"/>
          <w:rtl/>
        </w:rPr>
        <w:t xml:space="preserve"> </w:t>
      </w:r>
      <w:r w:rsidR="00C348F6" w:rsidRPr="004343F5">
        <w:rPr>
          <w:rFonts w:hint="cs"/>
          <w:spacing w:val="-4"/>
          <w:rtl/>
        </w:rPr>
        <w:t>العديد من</w:t>
      </w:r>
      <w:r w:rsidR="00087C04" w:rsidRPr="004343F5">
        <w:rPr>
          <w:spacing w:val="-4"/>
          <w:rtl/>
        </w:rPr>
        <w:t xml:space="preserve"> مسارات </w:t>
      </w:r>
      <w:r w:rsidR="00087C04" w:rsidRPr="004343F5">
        <w:rPr>
          <w:rFonts w:hint="cs"/>
          <w:spacing w:val="-4"/>
          <w:rtl/>
        </w:rPr>
        <w:t>ا</w:t>
      </w:r>
      <w:r w:rsidR="00C348F6" w:rsidRPr="004343F5">
        <w:rPr>
          <w:rFonts w:hint="cs"/>
          <w:spacing w:val="-4"/>
          <w:rtl/>
        </w:rPr>
        <w:t>لا</w:t>
      </w:r>
      <w:r w:rsidR="00087C04" w:rsidRPr="004343F5">
        <w:rPr>
          <w:rFonts w:hint="cs"/>
          <w:spacing w:val="-4"/>
          <w:rtl/>
        </w:rPr>
        <w:t xml:space="preserve">نتشار </w:t>
      </w:r>
      <w:r w:rsidR="00C348F6" w:rsidRPr="004343F5">
        <w:rPr>
          <w:rFonts w:hint="cs"/>
          <w:spacing w:val="-4"/>
          <w:rtl/>
        </w:rPr>
        <w:t>ال</w:t>
      </w:r>
      <w:r w:rsidR="00087C04" w:rsidRPr="004343F5">
        <w:rPr>
          <w:spacing w:val="-4"/>
          <w:rtl/>
        </w:rPr>
        <w:t xml:space="preserve">مختلفة </w:t>
      </w:r>
      <w:r w:rsidR="00C348F6" w:rsidRPr="004343F5">
        <w:rPr>
          <w:rFonts w:hint="cs"/>
          <w:spacing w:val="-4"/>
          <w:rtl/>
        </w:rPr>
        <w:t xml:space="preserve">التي </w:t>
      </w:r>
      <w:r w:rsidR="00087C04" w:rsidRPr="004343F5">
        <w:rPr>
          <w:spacing w:val="-4"/>
          <w:rtl/>
        </w:rPr>
        <w:t xml:space="preserve">تسبب تحولات </w:t>
      </w:r>
      <w:r w:rsidR="00087C04" w:rsidRPr="004343F5">
        <w:rPr>
          <w:rFonts w:hint="cs"/>
          <w:spacing w:val="-4"/>
          <w:rtl/>
        </w:rPr>
        <w:t>في الطور</w:t>
      </w:r>
      <w:r w:rsidR="00087C04" w:rsidRPr="004343F5">
        <w:rPr>
          <w:spacing w:val="-4"/>
          <w:rtl/>
        </w:rPr>
        <w:t xml:space="preserve">، </w:t>
      </w:r>
      <w:r w:rsidR="00087C04" w:rsidRPr="004343F5">
        <w:rPr>
          <w:rFonts w:hint="cs"/>
          <w:spacing w:val="-4"/>
          <w:rtl/>
        </w:rPr>
        <w:t>وتأخيرات زمنية</w:t>
      </w:r>
      <w:r w:rsidR="00087C04" w:rsidRPr="004343F5">
        <w:rPr>
          <w:spacing w:val="-4"/>
          <w:rtl/>
        </w:rPr>
        <w:t xml:space="preserve">، </w:t>
      </w:r>
      <w:r w:rsidR="00087C04" w:rsidRPr="004343F5">
        <w:rPr>
          <w:rFonts w:hint="cs"/>
          <w:spacing w:val="-4"/>
          <w:rtl/>
        </w:rPr>
        <w:t>وتوهينات</w:t>
      </w:r>
      <w:r w:rsidR="00087C04" w:rsidRPr="004343F5">
        <w:rPr>
          <w:spacing w:val="-4"/>
          <w:rtl/>
        </w:rPr>
        <w:t xml:space="preserve">، وتشوهات يمكن أن تتداخل مع بعضها البعض </w:t>
      </w:r>
      <w:r w:rsidR="00371AC6" w:rsidRPr="004343F5">
        <w:rPr>
          <w:rFonts w:hint="cs"/>
          <w:spacing w:val="-4"/>
          <w:rtl/>
        </w:rPr>
        <w:t>بصورة مدمرة عند</w:t>
      </w:r>
      <w:r w:rsidR="00087C04" w:rsidRPr="004343F5">
        <w:rPr>
          <w:spacing w:val="-4"/>
          <w:rtl/>
        </w:rPr>
        <w:t xml:space="preserve"> فتحة هوائي الاستقبال. </w:t>
      </w:r>
      <w:r w:rsidR="00371AC6" w:rsidRPr="004343F5">
        <w:rPr>
          <w:rFonts w:hint="cs"/>
          <w:spacing w:val="-4"/>
          <w:rtl/>
        </w:rPr>
        <w:t>ويتم في</w:t>
      </w:r>
      <w:r w:rsidRPr="004343F5">
        <w:rPr>
          <w:rFonts w:hint="eastAsia"/>
          <w:spacing w:val="-4"/>
          <w:rtl/>
        </w:rPr>
        <w:t> </w:t>
      </w:r>
      <w:r w:rsidR="00371AC6" w:rsidRPr="004343F5">
        <w:rPr>
          <w:rFonts w:hint="cs"/>
          <w:spacing w:val="-4"/>
          <w:rtl/>
        </w:rPr>
        <w:t>العادة إجراء</w:t>
      </w:r>
      <w:r w:rsidR="00087C04" w:rsidRPr="004343F5">
        <w:rPr>
          <w:spacing w:val="-4"/>
          <w:rtl/>
        </w:rPr>
        <w:t xml:space="preserve"> التنوع المكاني عن طريق </w:t>
      </w:r>
      <w:r w:rsidR="00371AC6" w:rsidRPr="004343F5">
        <w:rPr>
          <w:rFonts w:hint="cs"/>
          <w:spacing w:val="-4"/>
          <w:rtl/>
        </w:rPr>
        <w:t>اختيار</w:t>
      </w:r>
      <w:r w:rsidR="00087C04" w:rsidRPr="004343F5">
        <w:rPr>
          <w:spacing w:val="-4"/>
          <w:rtl/>
        </w:rPr>
        <w:t xml:space="preserve"> </w:t>
      </w:r>
      <w:r w:rsidR="00371AC6" w:rsidRPr="004343F5">
        <w:rPr>
          <w:rFonts w:hint="cs"/>
          <w:spacing w:val="-4"/>
          <w:rtl/>
        </w:rPr>
        <w:t xml:space="preserve">أفضل </w:t>
      </w:r>
      <w:r w:rsidR="00371AC6" w:rsidRPr="004343F5">
        <w:rPr>
          <w:spacing w:val="-4"/>
          <w:rtl/>
        </w:rPr>
        <w:t xml:space="preserve">نسبة </w:t>
      </w:r>
      <w:r w:rsidR="00371AC6" w:rsidRPr="004343F5">
        <w:rPr>
          <w:rFonts w:hint="cs"/>
          <w:spacing w:val="-4"/>
          <w:rtl/>
        </w:rPr>
        <w:t>ل</w:t>
      </w:r>
      <w:r w:rsidR="00087C04" w:rsidRPr="004343F5">
        <w:rPr>
          <w:spacing w:val="-4"/>
          <w:rtl/>
        </w:rPr>
        <w:t xml:space="preserve">لإشارة إلى الضوضاء </w:t>
      </w:r>
      <w:r w:rsidR="004343F5" w:rsidRPr="004343F5">
        <w:rPr>
          <w:spacing w:val="-4"/>
        </w:rPr>
        <w:t>(SNR)</w:t>
      </w:r>
      <w:r w:rsidR="004343F5" w:rsidRPr="004343F5">
        <w:rPr>
          <w:rFonts w:hint="cs"/>
          <w:spacing w:val="-4"/>
          <w:rtl/>
        </w:rPr>
        <w:t xml:space="preserve"> </w:t>
      </w:r>
      <w:r w:rsidR="00087C04" w:rsidRPr="004343F5">
        <w:rPr>
          <w:spacing w:val="-4"/>
          <w:rtl/>
        </w:rPr>
        <w:t xml:space="preserve">بين </w:t>
      </w:r>
      <w:r w:rsidR="00371AC6" w:rsidRPr="004343F5">
        <w:rPr>
          <w:rFonts w:hint="cs"/>
          <w:spacing w:val="-4"/>
          <w:rtl/>
        </w:rPr>
        <w:t>الإشارات</w:t>
      </w:r>
      <w:r w:rsidR="00087C04" w:rsidRPr="004343F5">
        <w:rPr>
          <w:spacing w:val="-4"/>
          <w:rtl/>
        </w:rPr>
        <w:t xml:space="preserve"> </w:t>
      </w:r>
      <w:r w:rsidR="00371AC6" w:rsidRPr="004343F5">
        <w:rPr>
          <w:rFonts w:hint="cs"/>
          <w:spacing w:val="-4"/>
          <w:rtl/>
        </w:rPr>
        <w:t>و/أو</w:t>
      </w:r>
      <w:r w:rsidR="004343F5" w:rsidRPr="004343F5">
        <w:rPr>
          <w:rFonts w:hint="cs"/>
          <w:spacing w:val="-4"/>
          <w:rtl/>
        </w:rPr>
        <w:t> </w:t>
      </w:r>
      <w:r w:rsidR="00371AC6" w:rsidRPr="004343F5">
        <w:rPr>
          <w:rFonts w:hint="cs"/>
          <w:spacing w:val="-4"/>
          <w:rtl/>
        </w:rPr>
        <w:t>بالتوليف</w:t>
      </w:r>
      <w:r w:rsidR="00087C04" w:rsidRPr="004343F5">
        <w:rPr>
          <w:spacing w:val="-4"/>
          <w:rtl/>
        </w:rPr>
        <w:t xml:space="preserve"> بين الإشارات من خلال إضافة مباشرة أو </w:t>
      </w:r>
      <w:r w:rsidR="00371AC6" w:rsidRPr="004343F5">
        <w:rPr>
          <w:rFonts w:hint="cs"/>
          <w:spacing w:val="-4"/>
          <w:rtl/>
        </w:rPr>
        <w:t>متسقة،</w:t>
      </w:r>
      <w:r w:rsidR="00087C04" w:rsidRPr="004343F5">
        <w:rPr>
          <w:spacing w:val="-4"/>
          <w:rtl/>
        </w:rPr>
        <w:t xml:space="preserve"> ويمكن</w:t>
      </w:r>
      <w:r w:rsidR="00371AC6" w:rsidRPr="004343F5">
        <w:rPr>
          <w:rFonts w:hint="cs"/>
          <w:spacing w:val="-4"/>
          <w:rtl/>
        </w:rPr>
        <w:t>ه</w:t>
      </w:r>
      <w:r w:rsidR="00087C04" w:rsidRPr="004343F5">
        <w:rPr>
          <w:spacing w:val="-4"/>
          <w:rtl/>
        </w:rPr>
        <w:t xml:space="preserve"> تحسين جودة الإشارة وموثوقية </w:t>
      </w:r>
      <w:r w:rsidR="00371AC6" w:rsidRPr="004343F5">
        <w:rPr>
          <w:rFonts w:hint="cs"/>
          <w:spacing w:val="-4"/>
          <w:rtl/>
        </w:rPr>
        <w:t>ال</w:t>
      </w:r>
      <w:r w:rsidR="00087C04" w:rsidRPr="004343F5">
        <w:rPr>
          <w:spacing w:val="-4"/>
          <w:rtl/>
        </w:rPr>
        <w:t xml:space="preserve">وصلة </w:t>
      </w:r>
      <w:r w:rsidR="00371AC6" w:rsidRPr="004343F5">
        <w:rPr>
          <w:rFonts w:hint="cs"/>
          <w:spacing w:val="-4"/>
          <w:rtl/>
        </w:rPr>
        <w:t>ال</w:t>
      </w:r>
      <w:r w:rsidR="00087C04" w:rsidRPr="004343F5">
        <w:rPr>
          <w:spacing w:val="-4"/>
          <w:rtl/>
        </w:rPr>
        <w:t>لاسلكية.</w:t>
      </w:r>
    </w:p>
    <w:p w14:paraId="0D396DE1" w14:textId="77777777" w:rsidR="00371AC6" w:rsidRPr="00371AC6" w:rsidRDefault="00DA7BED" w:rsidP="005E6663">
      <w:pPr>
        <w:pStyle w:val="enumlev1"/>
        <w:keepNext/>
        <w:rPr>
          <w:rtl/>
        </w:rPr>
      </w:pPr>
      <w:r>
        <w:sym w:font="Symbol" w:char="F0B7"/>
      </w:r>
      <w:r>
        <w:rPr>
          <w:rFonts w:hint="cs"/>
          <w:rtl/>
        </w:rPr>
        <w:tab/>
      </w:r>
      <w:r w:rsidR="005D5848">
        <w:rPr>
          <w:rFonts w:hint="cs"/>
          <w:rtl/>
        </w:rPr>
        <w:t>اكتشاف</w:t>
      </w:r>
      <w:r w:rsidR="00087C04" w:rsidRPr="00371AC6">
        <w:rPr>
          <w:rtl/>
        </w:rPr>
        <w:t xml:space="preserve"> الارتباط</w:t>
      </w:r>
    </w:p>
    <w:p w14:paraId="6F39197E" w14:textId="77777777" w:rsidR="00087C04" w:rsidRDefault="00DA7BED" w:rsidP="00DA7BED">
      <w:pPr>
        <w:pStyle w:val="enumlev1"/>
        <w:rPr>
          <w:rtl/>
        </w:rPr>
      </w:pPr>
      <w:r>
        <w:rPr>
          <w:rFonts w:hint="cs"/>
          <w:rtl/>
        </w:rPr>
        <w:tab/>
      </w:r>
      <w:r w:rsidR="00371AC6" w:rsidRPr="00371AC6">
        <w:rPr>
          <w:rFonts w:hint="cs"/>
          <w:rtl/>
        </w:rPr>
        <w:t>يمكن ل</w:t>
      </w:r>
      <w:r w:rsidR="00087C04" w:rsidRPr="00371AC6">
        <w:rPr>
          <w:rtl/>
        </w:rPr>
        <w:t xml:space="preserve">لنظام </w:t>
      </w:r>
      <w:r w:rsidR="00C348F6">
        <w:rPr>
          <w:rFonts w:hint="cs"/>
          <w:rtl/>
        </w:rPr>
        <w:t>متعدد</w:t>
      </w:r>
      <w:r w:rsidR="00371AC6" w:rsidRPr="00371AC6">
        <w:rPr>
          <w:rFonts w:hint="cs"/>
          <w:rtl/>
        </w:rPr>
        <w:t xml:space="preserve"> المستقبلات</w:t>
      </w:r>
      <w:r w:rsidR="00087C04" w:rsidRPr="00371AC6">
        <w:rPr>
          <w:rtl/>
        </w:rPr>
        <w:t xml:space="preserve"> </w:t>
      </w:r>
      <w:r w:rsidR="00371AC6" w:rsidRPr="00371AC6">
        <w:rPr>
          <w:rFonts w:hint="cs"/>
          <w:rtl/>
        </w:rPr>
        <w:t>أن يستعمل</w:t>
      </w:r>
      <w:r w:rsidR="00087C04" w:rsidRPr="00371AC6">
        <w:rPr>
          <w:rtl/>
        </w:rPr>
        <w:t xml:space="preserve"> </w:t>
      </w:r>
      <w:r w:rsidR="005D5848">
        <w:rPr>
          <w:rFonts w:hint="cs"/>
          <w:rtl/>
        </w:rPr>
        <w:t>طرائق</w:t>
      </w:r>
      <w:r w:rsidR="00087C04" w:rsidRPr="00371AC6">
        <w:rPr>
          <w:rtl/>
        </w:rPr>
        <w:t xml:space="preserve"> الارتباط. </w:t>
      </w:r>
      <w:r w:rsidR="00371AC6" w:rsidRPr="00371AC6">
        <w:rPr>
          <w:rFonts w:hint="cs"/>
          <w:rtl/>
        </w:rPr>
        <w:t>و</w:t>
      </w:r>
      <w:r w:rsidR="00087C04" w:rsidRPr="00371AC6">
        <w:rPr>
          <w:rtl/>
        </w:rPr>
        <w:t xml:space="preserve">يمكن </w:t>
      </w:r>
      <w:r w:rsidR="005D5848">
        <w:rPr>
          <w:rFonts w:hint="cs"/>
          <w:rtl/>
        </w:rPr>
        <w:t>اكتشاف</w:t>
      </w:r>
      <w:r w:rsidR="00087C04" w:rsidRPr="00371AC6">
        <w:rPr>
          <w:rtl/>
        </w:rPr>
        <w:t xml:space="preserve"> الإشارات الضعيفة </w:t>
      </w:r>
      <w:r w:rsidR="00371AC6" w:rsidRPr="00371AC6">
        <w:rPr>
          <w:rFonts w:hint="cs"/>
          <w:rtl/>
        </w:rPr>
        <w:t>عن طريق</w:t>
      </w:r>
      <w:r w:rsidR="001A6093">
        <w:rPr>
          <w:rFonts w:hint="cs"/>
          <w:rtl/>
        </w:rPr>
        <w:t xml:space="preserve"> </w:t>
      </w:r>
      <w:r w:rsidR="00371AC6" w:rsidRPr="00371AC6">
        <w:rPr>
          <w:rFonts w:hint="cs"/>
          <w:rtl/>
        </w:rPr>
        <w:t>الحد من</w:t>
      </w:r>
      <w:r w:rsidR="00087C04" w:rsidRPr="00371AC6">
        <w:rPr>
          <w:rtl/>
        </w:rPr>
        <w:t xml:space="preserve"> مصادر الضوضاء العشوائية</w:t>
      </w:r>
      <w:r w:rsidR="00371AC6" w:rsidRPr="00371AC6">
        <w:rPr>
          <w:rFonts w:hint="cs"/>
          <w:rtl/>
        </w:rPr>
        <w:t>،</w:t>
      </w:r>
      <w:r w:rsidR="00087C04" w:rsidRPr="00371AC6">
        <w:rPr>
          <w:rtl/>
        </w:rPr>
        <w:t xml:space="preserve"> مثل الضوضاء البيضاء </w:t>
      </w:r>
      <w:r w:rsidR="00371AC6" w:rsidRPr="00371AC6">
        <w:rPr>
          <w:rFonts w:hint="cs"/>
          <w:rtl/>
        </w:rPr>
        <w:t>الصادرة عن المستقبلات</w:t>
      </w:r>
      <w:r w:rsidR="00087C04" w:rsidRPr="00371AC6">
        <w:rPr>
          <w:rtl/>
        </w:rPr>
        <w:t>.</w:t>
      </w:r>
    </w:p>
    <w:p w14:paraId="7C93DEEC" w14:textId="77777777" w:rsidR="00087C04" w:rsidRPr="00DA7BED" w:rsidRDefault="007971B1" w:rsidP="00DA7BED">
      <w:pPr>
        <w:pStyle w:val="Heading2"/>
        <w:rPr>
          <w:rtl/>
          <w:lang w:bidi="ar-EG"/>
        </w:rPr>
      </w:pPr>
      <w:r w:rsidRPr="00C856AF">
        <w:rPr>
          <w:lang w:bidi="ar-EG"/>
        </w:rPr>
        <w:t>4.2</w:t>
      </w:r>
      <w:r w:rsidRPr="00C856AF">
        <w:rPr>
          <w:lang w:bidi="ar-EG"/>
        </w:rPr>
        <w:tab/>
      </w:r>
      <w:r w:rsidR="005D5848">
        <w:rPr>
          <w:rFonts w:hint="cs"/>
          <w:rtl/>
          <w:lang w:bidi="ar-EG"/>
        </w:rPr>
        <w:t>تعدد المستعملين</w:t>
      </w:r>
    </w:p>
    <w:p w14:paraId="4FDBF028" w14:textId="77777777" w:rsidR="007971B1" w:rsidRDefault="0098709A" w:rsidP="0059742F">
      <w:pPr>
        <w:rPr>
          <w:rtl/>
        </w:rPr>
      </w:pPr>
      <w:r w:rsidRPr="00E87393">
        <w:rPr>
          <w:rFonts w:hint="cs"/>
          <w:rtl/>
        </w:rPr>
        <w:t>ينبغي</w:t>
      </w:r>
      <w:r w:rsidR="007971B1" w:rsidRPr="00E87393">
        <w:rPr>
          <w:rtl/>
        </w:rPr>
        <w:t xml:space="preserve"> تغيير </w:t>
      </w:r>
      <w:r w:rsidR="006730C8">
        <w:rPr>
          <w:rFonts w:hint="cs"/>
          <w:rtl/>
        </w:rPr>
        <w:t>طرائق</w:t>
      </w:r>
      <w:r w:rsidR="007971B1" w:rsidRPr="00E87393">
        <w:rPr>
          <w:rtl/>
        </w:rPr>
        <w:t xml:space="preserve"> </w:t>
      </w:r>
      <w:r w:rsidRPr="00E87393">
        <w:rPr>
          <w:rFonts w:hint="cs"/>
          <w:rtl/>
        </w:rPr>
        <w:t>التوصيل</w:t>
      </w:r>
      <w:r w:rsidR="007971B1" w:rsidRPr="00E87393">
        <w:rPr>
          <w:rtl/>
        </w:rPr>
        <w:t xml:space="preserve"> ال</w:t>
      </w:r>
      <w:r w:rsidR="00605ED8">
        <w:rPr>
          <w:rtl/>
        </w:rPr>
        <w:t>مستعمل</w:t>
      </w:r>
      <w:r w:rsidR="007971B1" w:rsidRPr="00E87393">
        <w:rPr>
          <w:rtl/>
        </w:rPr>
        <w:t xml:space="preserve">ة بين المحطات والمشغلين. </w:t>
      </w:r>
      <w:r w:rsidRPr="00E87393">
        <w:rPr>
          <w:rFonts w:hint="cs"/>
          <w:rtl/>
        </w:rPr>
        <w:t>وعند التحكم</w:t>
      </w:r>
      <w:r w:rsidR="007971B1" w:rsidRPr="00E87393">
        <w:rPr>
          <w:rtl/>
        </w:rPr>
        <w:t xml:space="preserve"> </w:t>
      </w:r>
      <w:r w:rsidRPr="00E87393">
        <w:rPr>
          <w:rFonts w:hint="cs"/>
          <w:rtl/>
        </w:rPr>
        <w:t>في</w:t>
      </w:r>
      <w:r w:rsidR="007971B1" w:rsidRPr="00E87393">
        <w:rPr>
          <w:rtl/>
        </w:rPr>
        <w:t xml:space="preserve"> محطات </w:t>
      </w:r>
      <w:r w:rsidR="006730C8">
        <w:rPr>
          <w:rFonts w:hint="cs"/>
          <w:rtl/>
          <w:lang w:bidi="ar-EG"/>
        </w:rPr>
        <w:t>المراقبة</w:t>
      </w:r>
      <w:r w:rsidR="007971B1" w:rsidRPr="00E87393">
        <w:rPr>
          <w:rtl/>
        </w:rPr>
        <w:t xml:space="preserve"> </w:t>
      </w:r>
      <w:r w:rsidRPr="00E87393">
        <w:rPr>
          <w:rFonts w:hint="cs"/>
          <w:rtl/>
        </w:rPr>
        <w:t>عند</w:t>
      </w:r>
      <w:r w:rsidR="007971B1" w:rsidRPr="00E87393">
        <w:rPr>
          <w:rtl/>
        </w:rPr>
        <w:t xml:space="preserve"> أي </w:t>
      </w:r>
      <w:r w:rsidRPr="00E87393">
        <w:rPr>
          <w:rFonts w:hint="cs"/>
          <w:rtl/>
        </w:rPr>
        <w:t>مطراف</w:t>
      </w:r>
      <w:r w:rsidR="007971B1" w:rsidRPr="00E87393">
        <w:rPr>
          <w:rtl/>
        </w:rPr>
        <w:t xml:space="preserve"> فإن </w:t>
      </w:r>
      <w:r w:rsidR="006730C8">
        <w:rPr>
          <w:rFonts w:hint="cs"/>
          <w:rtl/>
        </w:rPr>
        <w:t>نمط</w:t>
      </w:r>
      <w:r w:rsidR="007971B1" w:rsidRPr="00E87393">
        <w:rPr>
          <w:rtl/>
        </w:rPr>
        <w:t xml:space="preserve"> </w:t>
      </w:r>
      <w:r w:rsidRPr="00E87393">
        <w:rPr>
          <w:rFonts w:hint="cs"/>
          <w:rtl/>
        </w:rPr>
        <w:t>التوصيل</w:t>
      </w:r>
      <w:r w:rsidR="007971B1" w:rsidRPr="00E87393">
        <w:rPr>
          <w:rtl/>
        </w:rPr>
        <w:t xml:space="preserve"> </w:t>
      </w:r>
      <w:r w:rsidRPr="00E87393">
        <w:rPr>
          <w:rFonts w:hint="cs"/>
          <w:rtl/>
        </w:rPr>
        <w:t>سيتحول من</w:t>
      </w:r>
      <w:r w:rsidR="007971B1" w:rsidRPr="00E87393">
        <w:rPr>
          <w:rtl/>
        </w:rPr>
        <w:t xml:space="preserve"> </w:t>
      </w:r>
      <w:r w:rsidR="006730C8">
        <w:rPr>
          <w:rFonts w:hint="cs"/>
          <w:rtl/>
        </w:rPr>
        <w:t>ال</w:t>
      </w:r>
      <w:r w:rsidR="00934F80">
        <w:rPr>
          <w:rFonts w:hint="cs"/>
          <w:rtl/>
        </w:rPr>
        <w:t xml:space="preserve">توصيل من </w:t>
      </w:r>
      <w:r w:rsidRPr="00E87393">
        <w:rPr>
          <w:rFonts w:hint="cs"/>
          <w:rtl/>
        </w:rPr>
        <w:t>نقطة إلى نقطة</w:t>
      </w:r>
      <w:r w:rsidR="007971B1" w:rsidRPr="00E87393">
        <w:rPr>
          <w:rtl/>
        </w:rPr>
        <w:t xml:space="preserve"> </w:t>
      </w:r>
      <w:r w:rsidR="00DA7BED">
        <w:rPr>
          <w:lang w:val="en-GB"/>
        </w:rPr>
        <w:t>(1:1)</w:t>
      </w:r>
      <w:r w:rsidR="006730C8">
        <w:rPr>
          <w:rtl/>
        </w:rPr>
        <w:t xml:space="preserve"> </w:t>
      </w:r>
      <w:r w:rsidR="006730C8">
        <w:rPr>
          <w:rFonts w:hint="cs"/>
          <w:rtl/>
        </w:rPr>
        <w:t xml:space="preserve">ليصبح من </w:t>
      </w:r>
      <w:r w:rsidRPr="00E87393">
        <w:rPr>
          <w:rFonts w:hint="cs"/>
          <w:rtl/>
        </w:rPr>
        <w:t xml:space="preserve">نقطة إلى عدة نقاط </w:t>
      </w:r>
      <w:r w:rsidR="00DA7BED">
        <w:rPr>
          <w:lang w:val="en-GB"/>
        </w:rPr>
        <w:t>(N</w:t>
      </w:r>
      <w:r w:rsidR="00DA7BED" w:rsidRPr="008C16C5">
        <w:rPr>
          <w:lang w:val="en-GB"/>
        </w:rPr>
        <w:t>:1)</w:t>
      </w:r>
      <w:r w:rsidR="007971B1" w:rsidRPr="00E87393">
        <w:rPr>
          <w:rtl/>
        </w:rPr>
        <w:t xml:space="preserve"> أو </w:t>
      </w:r>
      <w:r w:rsidR="006730C8">
        <w:rPr>
          <w:rFonts w:hint="cs"/>
          <w:rtl/>
        </w:rPr>
        <w:t xml:space="preserve">من </w:t>
      </w:r>
      <w:r w:rsidRPr="00E87393">
        <w:rPr>
          <w:rFonts w:hint="cs"/>
          <w:rtl/>
        </w:rPr>
        <w:t>عدة نقط إلى عدة نقاط</w:t>
      </w:r>
      <w:r w:rsidR="00CA50FD">
        <w:rPr>
          <w:rFonts w:hint="cs"/>
          <w:rtl/>
        </w:rPr>
        <w:t> </w:t>
      </w:r>
      <w:r w:rsidR="00DA7BED" w:rsidRPr="008C16C5">
        <w:rPr>
          <w:lang w:val="en-GB"/>
        </w:rPr>
        <w:t>(</w:t>
      </w:r>
      <w:proofErr w:type="gramStart"/>
      <w:r w:rsidR="00DA7BED" w:rsidRPr="008C16C5">
        <w:rPr>
          <w:lang w:val="en-GB"/>
        </w:rPr>
        <w:t>N:N</w:t>
      </w:r>
      <w:proofErr w:type="gramEnd"/>
      <w:r w:rsidR="00DA7BED" w:rsidRPr="008C16C5">
        <w:rPr>
          <w:lang w:val="en-GB"/>
        </w:rPr>
        <w:t>)</w:t>
      </w:r>
      <w:r w:rsidR="007971B1" w:rsidRPr="00E87393">
        <w:rPr>
          <w:rtl/>
        </w:rPr>
        <w:t xml:space="preserve"> </w:t>
      </w:r>
      <w:r w:rsidRPr="00E87393">
        <w:rPr>
          <w:rFonts w:hint="cs"/>
          <w:rtl/>
        </w:rPr>
        <w:t>ب</w:t>
      </w:r>
      <w:r w:rsidR="007971B1" w:rsidRPr="00E87393">
        <w:rPr>
          <w:rtl/>
        </w:rPr>
        <w:t xml:space="preserve">نفس </w:t>
      </w:r>
      <w:r w:rsidRPr="00E87393">
        <w:rPr>
          <w:rFonts w:hint="cs"/>
          <w:rtl/>
        </w:rPr>
        <w:t>طريقة تحويل</w:t>
      </w:r>
      <w:r w:rsidR="007971B1" w:rsidRPr="00E87393">
        <w:rPr>
          <w:rtl/>
        </w:rPr>
        <w:t xml:space="preserve"> شبكات الاتصالات من </w:t>
      </w:r>
      <w:r w:rsidRPr="00E87393">
        <w:rPr>
          <w:rFonts w:hint="cs"/>
          <w:rtl/>
        </w:rPr>
        <w:t>تبديل بالدارات</w:t>
      </w:r>
      <w:r w:rsidR="007971B1" w:rsidRPr="00E87393">
        <w:rPr>
          <w:rtl/>
        </w:rPr>
        <w:t xml:space="preserve"> إلى </w:t>
      </w:r>
      <w:r w:rsidRPr="00E87393">
        <w:rPr>
          <w:rFonts w:hint="cs"/>
          <w:rtl/>
        </w:rPr>
        <w:t>تبديل بالرزم</w:t>
      </w:r>
      <w:r w:rsidR="007971B1" w:rsidRPr="00E87393">
        <w:rPr>
          <w:rtl/>
        </w:rPr>
        <w:t xml:space="preserve">. </w:t>
      </w:r>
      <w:r w:rsidRPr="00E87393">
        <w:rPr>
          <w:rFonts w:hint="cs"/>
          <w:rtl/>
        </w:rPr>
        <w:t>وعندما يطلب مستعملون متعددون</w:t>
      </w:r>
      <w:r w:rsidR="007971B1" w:rsidRPr="00E87393">
        <w:rPr>
          <w:rtl/>
        </w:rPr>
        <w:t xml:space="preserve"> قياسات من محطات </w:t>
      </w:r>
      <w:r w:rsidR="00C720CB" w:rsidRPr="00E87393">
        <w:rPr>
          <w:rFonts w:hint="cs"/>
          <w:rtl/>
        </w:rPr>
        <w:t xml:space="preserve">اعتباطية </w:t>
      </w:r>
      <w:r w:rsidR="007971B1" w:rsidRPr="00E87393">
        <w:rPr>
          <w:rtl/>
        </w:rPr>
        <w:t xml:space="preserve">في </w:t>
      </w:r>
      <w:r w:rsidR="00C720CB" w:rsidRPr="00E87393">
        <w:rPr>
          <w:rFonts w:hint="cs"/>
          <w:rtl/>
        </w:rPr>
        <w:t>آن</w:t>
      </w:r>
      <w:r w:rsidR="007971B1" w:rsidRPr="00E87393">
        <w:rPr>
          <w:rtl/>
        </w:rPr>
        <w:t xml:space="preserve"> واحد، </w:t>
      </w:r>
      <w:r w:rsidR="00C720CB" w:rsidRPr="00E87393">
        <w:rPr>
          <w:rFonts w:hint="cs"/>
          <w:rtl/>
        </w:rPr>
        <w:t>فإن</w:t>
      </w:r>
      <w:r w:rsidR="007971B1" w:rsidRPr="00E87393">
        <w:rPr>
          <w:rtl/>
        </w:rPr>
        <w:t xml:space="preserve"> </w:t>
      </w:r>
      <w:r w:rsidR="00C720CB" w:rsidRPr="00E87393">
        <w:rPr>
          <w:rFonts w:hint="cs"/>
          <w:rtl/>
        </w:rPr>
        <w:t>ال</w:t>
      </w:r>
      <w:r w:rsidR="007971B1" w:rsidRPr="00E87393">
        <w:rPr>
          <w:rtl/>
        </w:rPr>
        <w:t xml:space="preserve">محطة </w:t>
      </w:r>
      <w:r w:rsidR="00C720CB" w:rsidRPr="00E87393">
        <w:rPr>
          <w:rFonts w:hint="cs"/>
          <w:rtl/>
        </w:rPr>
        <w:t>تحلل وتجدول</w:t>
      </w:r>
      <w:r w:rsidR="007971B1" w:rsidRPr="00E87393">
        <w:rPr>
          <w:rtl/>
        </w:rPr>
        <w:t xml:space="preserve"> </w:t>
      </w:r>
      <w:r w:rsidR="00C720CB" w:rsidRPr="00E87393">
        <w:rPr>
          <w:rFonts w:hint="cs"/>
          <w:rtl/>
        </w:rPr>
        <w:t>الموارد الخاصة بها، ثم تجري بعد ذلك</w:t>
      </w:r>
      <w:r w:rsidR="007971B1" w:rsidRPr="00E87393">
        <w:rPr>
          <w:rtl/>
        </w:rPr>
        <w:t xml:space="preserve"> </w:t>
      </w:r>
      <w:r w:rsidR="00C720CB" w:rsidRPr="00E87393">
        <w:rPr>
          <w:rFonts w:hint="cs"/>
          <w:rtl/>
        </w:rPr>
        <w:t>ال</w:t>
      </w:r>
      <w:r w:rsidR="007971B1" w:rsidRPr="00E87393">
        <w:rPr>
          <w:rtl/>
        </w:rPr>
        <w:t xml:space="preserve">قياس </w:t>
      </w:r>
      <w:r w:rsidR="00C720CB" w:rsidRPr="00E87393">
        <w:rPr>
          <w:rFonts w:hint="cs"/>
          <w:rtl/>
        </w:rPr>
        <w:t>وترسل</w:t>
      </w:r>
      <w:r w:rsidR="007971B1" w:rsidRPr="00E87393">
        <w:rPr>
          <w:rtl/>
        </w:rPr>
        <w:t xml:space="preserve"> النتائج في الموعد المحدد. </w:t>
      </w:r>
      <w:r w:rsidR="00C720CB" w:rsidRPr="00E87393">
        <w:rPr>
          <w:rFonts w:hint="cs"/>
          <w:rtl/>
        </w:rPr>
        <w:t>و</w:t>
      </w:r>
      <w:r w:rsidR="007971B1" w:rsidRPr="00E87393">
        <w:rPr>
          <w:rtl/>
        </w:rPr>
        <w:t xml:space="preserve">في حالة </w:t>
      </w:r>
      <w:r w:rsidR="00605ED8">
        <w:rPr>
          <w:rtl/>
        </w:rPr>
        <w:t>استعمال</w:t>
      </w:r>
      <w:r w:rsidR="007971B1" w:rsidRPr="00E87393">
        <w:rPr>
          <w:rtl/>
        </w:rPr>
        <w:t xml:space="preserve"> عدة محطات (مثل </w:t>
      </w:r>
      <w:r w:rsidR="005D5848" w:rsidRPr="00E2732E">
        <w:rPr>
          <w:rFonts w:hint="cs"/>
          <w:rtl/>
        </w:rPr>
        <w:t>تفاضل زمن الوصول</w:t>
      </w:r>
      <w:r w:rsidR="005D5848">
        <w:rPr>
          <w:rFonts w:hint="cs"/>
          <w:rtl/>
        </w:rPr>
        <w:t xml:space="preserve"> واكتشاف</w:t>
      </w:r>
      <w:r w:rsidR="007971B1" w:rsidRPr="00E87393">
        <w:rPr>
          <w:rtl/>
        </w:rPr>
        <w:t xml:space="preserve"> </w:t>
      </w:r>
      <w:r w:rsidR="00C720CB" w:rsidRPr="00E87393">
        <w:rPr>
          <w:rFonts w:hint="cs"/>
          <w:rtl/>
        </w:rPr>
        <w:t>الارتباط المتبادل</w:t>
      </w:r>
      <w:r w:rsidR="00E87393" w:rsidRPr="00E87393">
        <w:rPr>
          <w:rtl/>
        </w:rPr>
        <w:t xml:space="preserve">)، </w:t>
      </w:r>
      <w:r w:rsidR="007971B1" w:rsidRPr="00E87393">
        <w:rPr>
          <w:rtl/>
        </w:rPr>
        <w:t xml:space="preserve">يمكن للمحطة </w:t>
      </w:r>
      <w:r w:rsidR="00E87393" w:rsidRPr="00E87393">
        <w:rPr>
          <w:rFonts w:hint="cs"/>
          <w:rtl/>
        </w:rPr>
        <w:t>ال</w:t>
      </w:r>
      <w:r w:rsidR="007971B1" w:rsidRPr="00E87393">
        <w:rPr>
          <w:rtl/>
        </w:rPr>
        <w:t>رئيسية (أو</w:t>
      </w:r>
      <w:r w:rsidR="0059742F">
        <w:rPr>
          <w:rFonts w:hint="cs"/>
          <w:rtl/>
        </w:rPr>
        <w:t> </w:t>
      </w:r>
      <w:r w:rsidR="00E87393" w:rsidRPr="00E87393">
        <w:rPr>
          <w:rFonts w:hint="cs"/>
          <w:rtl/>
        </w:rPr>
        <w:t>جهاز</w:t>
      </w:r>
      <w:r w:rsidR="007971B1" w:rsidRPr="00E87393">
        <w:rPr>
          <w:rtl/>
        </w:rPr>
        <w:t xml:space="preserve"> </w:t>
      </w:r>
      <w:r w:rsidR="00934F80">
        <w:rPr>
          <w:rFonts w:hint="cs"/>
          <w:rtl/>
        </w:rPr>
        <w:t>ال</w:t>
      </w:r>
      <w:r w:rsidR="007971B1" w:rsidRPr="00E87393">
        <w:rPr>
          <w:rtl/>
        </w:rPr>
        <w:t xml:space="preserve">تحكم </w:t>
      </w:r>
      <w:r w:rsidR="00934F80">
        <w:rPr>
          <w:rFonts w:hint="cs"/>
          <w:rtl/>
        </w:rPr>
        <w:t>ال</w:t>
      </w:r>
      <w:r w:rsidR="00E87393" w:rsidRPr="00E87393">
        <w:rPr>
          <w:rtl/>
        </w:rPr>
        <w:t>مركزي</w:t>
      </w:r>
      <w:r w:rsidR="007971B1" w:rsidRPr="00E87393">
        <w:rPr>
          <w:rtl/>
        </w:rPr>
        <w:t xml:space="preserve">) </w:t>
      </w:r>
      <w:r w:rsidR="00934F80">
        <w:rPr>
          <w:rFonts w:hint="cs"/>
          <w:rtl/>
        </w:rPr>
        <w:t>جدولة</w:t>
      </w:r>
      <w:r w:rsidR="007971B1" w:rsidRPr="00E87393">
        <w:rPr>
          <w:rtl/>
        </w:rPr>
        <w:t xml:space="preserve"> </w:t>
      </w:r>
      <w:r w:rsidR="00E87393" w:rsidRPr="00E87393">
        <w:rPr>
          <w:rFonts w:hint="cs"/>
          <w:rtl/>
        </w:rPr>
        <w:t>ال</w:t>
      </w:r>
      <w:r w:rsidR="007971B1" w:rsidRPr="00E87393">
        <w:rPr>
          <w:rtl/>
        </w:rPr>
        <w:t xml:space="preserve">قياسات </w:t>
      </w:r>
      <w:r w:rsidR="00934F80">
        <w:rPr>
          <w:rFonts w:hint="cs"/>
          <w:rtl/>
        </w:rPr>
        <w:t>والتحكم</w:t>
      </w:r>
      <w:r w:rsidR="00E87393" w:rsidRPr="00E87393">
        <w:rPr>
          <w:rFonts w:hint="cs"/>
          <w:rtl/>
        </w:rPr>
        <w:t xml:space="preserve"> فيها</w:t>
      </w:r>
      <w:r w:rsidR="007971B1" w:rsidRPr="00E87393">
        <w:rPr>
          <w:rtl/>
        </w:rPr>
        <w:t>.</w:t>
      </w:r>
    </w:p>
    <w:p w14:paraId="43990214" w14:textId="77777777" w:rsidR="00C856AF" w:rsidRPr="006D11AC" w:rsidRDefault="00C856AF" w:rsidP="00DA7BED">
      <w:pPr>
        <w:pStyle w:val="Heading1"/>
        <w:rPr>
          <w:rtl/>
        </w:rPr>
      </w:pPr>
      <w:r w:rsidRPr="006D11AC">
        <w:t>3</w:t>
      </w:r>
      <w:r w:rsidRPr="006D11AC">
        <w:rPr>
          <w:rFonts w:hint="cs"/>
          <w:rtl/>
        </w:rPr>
        <w:tab/>
        <w:t>سهولة التشغيل</w:t>
      </w:r>
    </w:p>
    <w:p w14:paraId="5FF1810C" w14:textId="77777777" w:rsidR="007531CE" w:rsidRPr="007531CE" w:rsidRDefault="009D0B38" w:rsidP="00CA50FD">
      <w:pPr>
        <w:rPr>
          <w:rtl/>
        </w:rPr>
      </w:pPr>
      <w:r w:rsidRPr="007531CE">
        <w:rPr>
          <w:rFonts w:hint="cs"/>
          <w:rtl/>
        </w:rPr>
        <w:t>في ظل تقدم</w:t>
      </w:r>
      <w:r w:rsidR="00C856AF" w:rsidRPr="007531CE">
        <w:rPr>
          <w:rtl/>
        </w:rPr>
        <w:t xml:space="preserve"> التكنولوجيا و</w:t>
      </w:r>
      <w:r w:rsidRPr="007531CE">
        <w:rPr>
          <w:rFonts w:hint="cs"/>
          <w:rtl/>
        </w:rPr>
        <w:t xml:space="preserve">ظهور العديد من </w:t>
      </w:r>
      <w:r w:rsidRPr="007531CE">
        <w:rPr>
          <w:rtl/>
        </w:rPr>
        <w:t xml:space="preserve">أنواع الإشارات الجديدة، </w:t>
      </w:r>
      <w:r w:rsidRPr="007531CE">
        <w:rPr>
          <w:rFonts w:hint="cs"/>
          <w:rtl/>
        </w:rPr>
        <w:t xml:space="preserve">يزداد </w:t>
      </w:r>
      <w:r w:rsidRPr="007531CE">
        <w:rPr>
          <w:rtl/>
        </w:rPr>
        <w:t xml:space="preserve">عرض </w:t>
      </w:r>
      <w:r w:rsidR="00C856AF" w:rsidRPr="007531CE">
        <w:rPr>
          <w:rtl/>
        </w:rPr>
        <w:t xml:space="preserve">نطاق </w:t>
      </w:r>
      <w:r w:rsidRPr="007531CE">
        <w:rPr>
          <w:rFonts w:hint="cs"/>
          <w:rtl/>
        </w:rPr>
        <w:t>الإشارات ويزداد تعقد إعداد المعلمات</w:t>
      </w:r>
      <w:r w:rsidR="00C856AF" w:rsidRPr="007531CE">
        <w:rPr>
          <w:rtl/>
        </w:rPr>
        <w:t xml:space="preserve"> لأغراض تحليل الإشارات. </w:t>
      </w:r>
      <w:r w:rsidRPr="007531CE">
        <w:rPr>
          <w:rFonts w:hint="cs"/>
          <w:rtl/>
        </w:rPr>
        <w:t>وتحول</w:t>
      </w:r>
      <w:r w:rsidR="00C856AF" w:rsidRPr="007531CE">
        <w:rPr>
          <w:rtl/>
        </w:rPr>
        <w:t xml:space="preserve"> </w:t>
      </w:r>
      <w:r w:rsidRPr="007531CE">
        <w:rPr>
          <w:rFonts w:hint="cs"/>
          <w:rtl/>
        </w:rPr>
        <w:t>استعمال</w:t>
      </w:r>
      <w:r w:rsidR="00C856AF" w:rsidRPr="007531CE">
        <w:rPr>
          <w:rtl/>
        </w:rPr>
        <w:t xml:space="preserve"> </w:t>
      </w:r>
      <w:r w:rsidRPr="007531CE">
        <w:rPr>
          <w:rFonts w:hint="cs"/>
          <w:rtl/>
        </w:rPr>
        <w:t>التشكيل</w:t>
      </w:r>
      <w:r w:rsidR="00C856AF" w:rsidRPr="007531CE">
        <w:rPr>
          <w:rtl/>
        </w:rPr>
        <w:t xml:space="preserve"> التماثلي </w:t>
      </w:r>
      <w:r w:rsidRPr="007531CE">
        <w:rPr>
          <w:rFonts w:hint="cs"/>
          <w:rtl/>
        </w:rPr>
        <w:t>للصوت</w:t>
      </w:r>
      <w:r w:rsidR="00C856AF" w:rsidRPr="007531CE">
        <w:rPr>
          <w:rtl/>
        </w:rPr>
        <w:t xml:space="preserve"> والصور</w:t>
      </w:r>
      <w:r w:rsidRPr="007531CE">
        <w:rPr>
          <w:rFonts w:hint="cs"/>
          <w:rtl/>
        </w:rPr>
        <w:t>ة</w:t>
      </w:r>
      <w:r w:rsidR="00C856AF" w:rsidRPr="007531CE">
        <w:rPr>
          <w:rtl/>
        </w:rPr>
        <w:t xml:space="preserve"> إلى اتصالات</w:t>
      </w:r>
      <w:r w:rsidRPr="007531CE">
        <w:rPr>
          <w:rFonts w:hint="cs"/>
          <w:rtl/>
        </w:rPr>
        <w:t xml:space="preserve"> البيانات</w:t>
      </w:r>
      <w:r w:rsidRPr="007531CE">
        <w:rPr>
          <w:rtl/>
        </w:rPr>
        <w:t xml:space="preserve"> الرقمية </w:t>
      </w:r>
      <w:r w:rsidR="00C856AF" w:rsidRPr="007531CE">
        <w:rPr>
          <w:rtl/>
        </w:rPr>
        <w:t xml:space="preserve">التي </w:t>
      </w:r>
      <w:r w:rsidRPr="007531CE">
        <w:rPr>
          <w:rFonts w:hint="cs"/>
          <w:rtl/>
        </w:rPr>
        <w:t>تستعمل في</w:t>
      </w:r>
      <w:r w:rsidR="00CA50FD">
        <w:rPr>
          <w:rFonts w:hint="eastAsia"/>
          <w:rtl/>
        </w:rPr>
        <w:t> </w:t>
      </w:r>
      <w:r w:rsidRPr="007531CE">
        <w:rPr>
          <w:rFonts w:hint="cs"/>
          <w:rtl/>
        </w:rPr>
        <w:t>العادة</w:t>
      </w:r>
      <w:r w:rsidR="00C856AF" w:rsidRPr="007531CE">
        <w:rPr>
          <w:rtl/>
        </w:rPr>
        <w:t xml:space="preserve"> أساليب </w:t>
      </w:r>
      <w:r w:rsidRPr="007531CE">
        <w:rPr>
          <w:rFonts w:hint="cs"/>
          <w:rtl/>
        </w:rPr>
        <w:t xml:space="preserve">تشكيل </w:t>
      </w:r>
      <w:r w:rsidR="00C856AF" w:rsidRPr="007531CE">
        <w:rPr>
          <w:rtl/>
        </w:rPr>
        <w:t>أكثر تعقيدا</w:t>
      </w:r>
      <w:r w:rsidR="004343F5">
        <w:rPr>
          <w:rFonts w:hint="cs"/>
          <w:rtl/>
        </w:rPr>
        <w:t>ً</w:t>
      </w:r>
      <w:r w:rsidR="00C856AF" w:rsidRPr="007531CE">
        <w:rPr>
          <w:rtl/>
        </w:rPr>
        <w:t xml:space="preserve"> وتقنيات </w:t>
      </w:r>
      <w:r w:rsidRPr="007531CE">
        <w:rPr>
          <w:rFonts w:hint="cs"/>
          <w:rtl/>
        </w:rPr>
        <w:t>تشفير</w:t>
      </w:r>
      <w:r w:rsidR="00C856AF" w:rsidRPr="007531CE">
        <w:rPr>
          <w:rtl/>
        </w:rPr>
        <w:t xml:space="preserve"> </w:t>
      </w:r>
      <w:r w:rsidRPr="007531CE">
        <w:rPr>
          <w:rFonts w:hint="cs"/>
          <w:rtl/>
        </w:rPr>
        <w:t>متنوعة</w:t>
      </w:r>
      <w:r w:rsidR="00C856AF" w:rsidRPr="007531CE">
        <w:rPr>
          <w:rtl/>
        </w:rPr>
        <w:t xml:space="preserve">. </w:t>
      </w:r>
      <w:r w:rsidRPr="007531CE">
        <w:rPr>
          <w:rFonts w:hint="cs"/>
          <w:rtl/>
        </w:rPr>
        <w:t>من ذلك مثلاً أنه</w:t>
      </w:r>
      <w:r w:rsidR="00C856AF" w:rsidRPr="007531CE">
        <w:rPr>
          <w:rtl/>
        </w:rPr>
        <w:t xml:space="preserve"> في حالة </w:t>
      </w:r>
      <w:r w:rsidRPr="007531CE">
        <w:rPr>
          <w:rFonts w:hint="cs"/>
          <w:rtl/>
        </w:rPr>
        <w:t>استعمال</w:t>
      </w:r>
      <w:r w:rsidRPr="007531CE">
        <w:rPr>
          <w:rtl/>
        </w:rPr>
        <w:t xml:space="preserve"> التشكيل التماثلي، من الممكن </w:t>
      </w:r>
      <w:r w:rsidR="00C856AF" w:rsidRPr="007531CE">
        <w:rPr>
          <w:rtl/>
        </w:rPr>
        <w:t xml:space="preserve">تحليل الإشارات </w:t>
      </w:r>
      <w:r w:rsidRPr="007531CE">
        <w:rPr>
          <w:rFonts w:hint="cs"/>
          <w:rtl/>
        </w:rPr>
        <w:t>عن طريق</w:t>
      </w:r>
      <w:r w:rsidR="00C856AF" w:rsidRPr="007531CE">
        <w:rPr>
          <w:rtl/>
        </w:rPr>
        <w:t xml:space="preserve"> </w:t>
      </w:r>
      <w:r w:rsidRPr="007531CE">
        <w:rPr>
          <w:rFonts w:hint="cs"/>
          <w:rtl/>
        </w:rPr>
        <w:t>ضبط</w:t>
      </w:r>
      <w:r w:rsidR="00C856AF" w:rsidRPr="007531CE">
        <w:rPr>
          <w:rtl/>
        </w:rPr>
        <w:t xml:space="preserve"> </w:t>
      </w:r>
      <w:r w:rsidRPr="007531CE">
        <w:rPr>
          <w:rFonts w:hint="cs"/>
          <w:rtl/>
        </w:rPr>
        <w:t>ال</w:t>
      </w:r>
      <w:r w:rsidR="00C856AF" w:rsidRPr="007531CE">
        <w:rPr>
          <w:rtl/>
        </w:rPr>
        <w:t xml:space="preserve">تردد، </w:t>
      </w:r>
      <w:r w:rsidRPr="007531CE">
        <w:rPr>
          <w:rFonts w:hint="cs"/>
          <w:rtl/>
        </w:rPr>
        <w:t>و</w:t>
      </w:r>
      <w:r w:rsidRPr="007531CE">
        <w:rPr>
          <w:rtl/>
        </w:rPr>
        <w:t>عرض النطاق</w:t>
      </w:r>
      <w:r w:rsidRPr="007531CE">
        <w:rPr>
          <w:rFonts w:hint="cs"/>
          <w:rtl/>
        </w:rPr>
        <w:t xml:space="preserve">، </w:t>
      </w:r>
      <w:r w:rsidR="00C856AF" w:rsidRPr="007531CE">
        <w:rPr>
          <w:rtl/>
        </w:rPr>
        <w:t xml:space="preserve">ونوع التشكيل. </w:t>
      </w:r>
      <w:r w:rsidRPr="007531CE">
        <w:rPr>
          <w:rFonts w:hint="cs"/>
          <w:rtl/>
        </w:rPr>
        <w:t>غير أنه عند</w:t>
      </w:r>
      <w:r w:rsidR="00C856AF" w:rsidRPr="007531CE">
        <w:rPr>
          <w:rtl/>
        </w:rPr>
        <w:t xml:space="preserve"> تحليل </w:t>
      </w:r>
      <w:r w:rsidR="006C40C1">
        <w:rPr>
          <w:rFonts w:hint="cs"/>
          <w:rtl/>
        </w:rPr>
        <w:t>طرائق</w:t>
      </w:r>
      <w:r w:rsidR="00C856AF" w:rsidRPr="007531CE">
        <w:rPr>
          <w:rtl/>
        </w:rPr>
        <w:t xml:space="preserve"> التشكيل الرقمي، </w:t>
      </w:r>
      <w:r w:rsidR="007531CE" w:rsidRPr="007531CE">
        <w:rPr>
          <w:rFonts w:hint="cs"/>
          <w:rtl/>
        </w:rPr>
        <w:t>ينبغي ألا</w:t>
      </w:r>
      <w:r w:rsidR="00CA50FD">
        <w:rPr>
          <w:rFonts w:hint="eastAsia"/>
          <w:rtl/>
        </w:rPr>
        <w:t> </w:t>
      </w:r>
      <w:r w:rsidR="007531CE" w:rsidRPr="007531CE">
        <w:rPr>
          <w:rFonts w:hint="cs"/>
          <w:rtl/>
        </w:rPr>
        <w:t xml:space="preserve">يقتصر التحليل على التردد وعرض النطاق </w:t>
      </w:r>
      <w:r w:rsidR="006C40C1">
        <w:rPr>
          <w:rFonts w:hint="cs"/>
          <w:rtl/>
        </w:rPr>
        <w:t>وطرائق</w:t>
      </w:r>
      <w:r w:rsidR="007531CE" w:rsidRPr="007531CE">
        <w:rPr>
          <w:rFonts w:hint="cs"/>
          <w:rtl/>
        </w:rPr>
        <w:t xml:space="preserve"> التشكيل، بل ينبغي أن يشم</w:t>
      </w:r>
      <w:r w:rsidR="006C40C1">
        <w:rPr>
          <w:rFonts w:hint="cs"/>
          <w:rtl/>
        </w:rPr>
        <w:t xml:space="preserve">ل أيضاً المعلمات المعيارية، </w:t>
      </w:r>
      <w:r w:rsidR="00C856AF" w:rsidRPr="007531CE">
        <w:rPr>
          <w:rtl/>
        </w:rPr>
        <w:t xml:space="preserve">مثل </w:t>
      </w:r>
      <w:r w:rsidR="007531CE" w:rsidRPr="007531CE">
        <w:rPr>
          <w:rFonts w:hint="cs"/>
          <w:rtl/>
        </w:rPr>
        <w:t>نوع المراشيح المتوائمة</w:t>
      </w:r>
      <w:r w:rsidR="00C856AF" w:rsidRPr="007531CE">
        <w:rPr>
          <w:rtl/>
        </w:rPr>
        <w:t xml:space="preserve">، </w:t>
      </w:r>
      <w:r w:rsidR="007531CE" w:rsidRPr="007531CE">
        <w:rPr>
          <w:rFonts w:hint="cs"/>
          <w:rtl/>
        </w:rPr>
        <w:t>و</w:t>
      </w:r>
      <w:r w:rsidR="00C856AF" w:rsidRPr="007531CE">
        <w:rPr>
          <w:rtl/>
        </w:rPr>
        <w:t xml:space="preserve">معدل </w:t>
      </w:r>
      <w:r w:rsidR="007531CE" w:rsidRPr="007531CE">
        <w:rPr>
          <w:rFonts w:hint="cs"/>
          <w:rtl/>
        </w:rPr>
        <w:t>الرموز،</w:t>
      </w:r>
      <w:r w:rsidR="00C856AF" w:rsidRPr="007531CE">
        <w:rPr>
          <w:rtl/>
        </w:rPr>
        <w:t xml:space="preserve"> </w:t>
      </w:r>
      <w:r w:rsidR="007531CE" w:rsidRPr="007531CE">
        <w:rPr>
          <w:rFonts w:hint="cs"/>
          <w:rtl/>
        </w:rPr>
        <w:t xml:space="preserve">وبنية الرتل، </w:t>
      </w:r>
      <w:r w:rsidR="007531CE">
        <w:rPr>
          <w:rFonts w:hint="cs"/>
          <w:rtl/>
        </w:rPr>
        <w:t>ومختلف الشفرات</w:t>
      </w:r>
      <w:r w:rsidR="007531CE" w:rsidRPr="007531CE">
        <w:rPr>
          <w:rFonts w:hint="cs"/>
          <w:rtl/>
        </w:rPr>
        <w:t>.</w:t>
      </w:r>
    </w:p>
    <w:p w14:paraId="4EF083A6" w14:textId="77777777" w:rsidR="005C3E31" w:rsidRDefault="007531CE" w:rsidP="00262E17">
      <w:r w:rsidRPr="005C3E31">
        <w:rPr>
          <w:rFonts w:hint="cs"/>
          <w:rtl/>
        </w:rPr>
        <w:t xml:space="preserve">ومع </w:t>
      </w:r>
      <w:r w:rsidR="006C40C1">
        <w:rPr>
          <w:rFonts w:hint="cs"/>
          <w:rtl/>
        </w:rPr>
        <w:t>تغ</w:t>
      </w:r>
      <w:r w:rsidR="005C3E31">
        <w:rPr>
          <w:rFonts w:hint="cs"/>
          <w:rtl/>
        </w:rPr>
        <w:t>ير</w:t>
      </w:r>
      <w:r w:rsidRPr="005C3E31">
        <w:rPr>
          <w:rFonts w:hint="cs"/>
          <w:rtl/>
        </w:rPr>
        <w:t xml:space="preserve"> </w:t>
      </w:r>
      <w:r w:rsidR="005C3E31">
        <w:rPr>
          <w:rFonts w:hint="cs"/>
          <w:rtl/>
        </w:rPr>
        <w:t>الميدان</w:t>
      </w:r>
      <w:r w:rsidRPr="005C3E31">
        <w:rPr>
          <w:rFonts w:hint="cs"/>
          <w:rtl/>
        </w:rPr>
        <w:t xml:space="preserve"> البسيط، مثل</w:t>
      </w:r>
      <w:r w:rsidR="00C856AF" w:rsidRPr="005C3E31">
        <w:rPr>
          <w:rtl/>
        </w:rPr>
        <w:t xml:space="preserve"> الطيف و</w:t>
      </w:r>
      <w:r w:rsidR="009267B2">
        <w:rPr>
          <w:rtl/>
        </w:rPr>
        <w:t>سوية</w:t>
      </w:r>
      <w:r w:rsidR="00C856AF" w:rsidRPr="005C3E31">
        <w:rPr>
          <w:rtl/>
        </w:rPr>
        <w:t xml:space="preserve"> </w:t>
      </w:r>
      <w:r w:rsidRPr="005C3E31">
        <w:rPr>
          <w:rFonts w:hint="cs"/>
          <w:rtl/>
        </w:rPr>
        <w:t>ال</w:t>
      </w:r>
      <w:r w:rsidR="00C856AF" w:rsidRPr="005C3E31">
        <w:rPr>
          <w:rtl/>
        </w:rPr>
        <w:t>إشارات</w:t>
      </w:r>
      <w:r w:rsidR="005C3E31">
        <w:rPr>
          <w:rFonts w:hint="cs"/>
          <w:rtl/>
        </w:rPr>
        <w:t>،</w:t>
      </w:r>
      <w:r w:rsidR="00C856AF" w:rsidRPr="005C3E31">
        <w:rPr>
          <w:rtl/>
        </w:rPr>
        <w:t xml:space="preserve"> إلى </w:t>
      </w:r>
      <w:r w:rsidRPr="005C3E31">
        <w:rPr>
          <w:rFonts w:hint="cs"/>
          <w:rtl/>
        </w:rPr>
        <w:t>ميادين</w:t>
      </w:r>
      <w:r w:rsidR="00C856AF" w:rsidRPr="005C3E31">
        <w:rPr>
          <w:rtl/>
        </w:rPr>
        <w:t xml:space="preserve"> متعددة كما هو مبين في الجدول </w:t>
      </w:r>
      <w:r w:rsidR="006D11AC">
        <w:t>1</w:t>
      </w:r>
      <w:r w:rsidR="00C856AF" w:rsidRPr="005C3E31">
        <w:rPr>
          <w:rtl/>
        </w:rPr>
        <w:t xml:space="preserve">، قد </w:t>
      </w:r>
      <w:r w:rsidR="00F878E5" w:rsidRPr="005C3E31">
        <w:rPr>
          <w:rFonts w:hint="cs"/>
          <w:rtl/>
        </w:rPr>
        <w:t>يحتاج</w:t>
      </w:r>
      <w:r w:rsidRPr="005C3E31">
        <w:rPr>
          <w:rFonts w:hint="cs"/>
          <w:rtl/>
        </w:rPr>
        <w:t xml:space="preserve"> المشغلون</w:t>
      </w:r>
      <w:r w:rsidR="00C856AF" w:rsidRPr="005C3E31">
        <w:rPr>
          <w:rtl/>
        </w:rPr>
        <w:t xml:space="preserve"> </w:t>
      </w:r>
      <w:r w:rsidR="00F878E5" w:rsidRPr="005C3E31">
        <w:rPr>
          <w:rFonts w:hint="cs"/>
          <w:rtl/>
        </w:rPr>
        <w:t>إلى</w:t>
      </w:r>
      <w:r w:rsidRPr="005C3E31">
        <w:rPr>
          <w:rFonts w:hint="cs"/>
          <w:rtl/>
        </w:rPr>
        <w:t xml:space="preserve"> </w:t>
      </w:r>
      <w:r w:rsidR="00F878E5" w:rsidRPr="005C3E31">
        <w:rPr>
          <w:rFonts w:hint="cs"/>
          <w:rtl/>
        </w:rPr>
        <w:t>شاشة تحكم سهلة الاستعمال</w:t>
      </w:r>
      <w:r w:rsidR="00C856AF" w:rsidRPr="005C3E31">
        <w:rPr>
          <w:rtl/>
        </w:rPr>
        <w:t xml:space="preserve"> (تسمى</w:t>
      </w:r>
      <w:r w:rsidR="005C3E31">
        <w:rPr>
          <w:rFonts w:hint="cs"/>
          <w:rtl/>
        </w:rPr>
        <w:t xml:space="preserve"> في كثير من الأحيان</w:t>
      </w:r>
      <w:r w:rsidR="00C856AF" w:rsidRPr="005C3E31">
        <w:rPr>
          <w:rtl/>
        </w:rPr>
        <w:t xml:space="preserve"> واجهة ال</w:t>
      </w:r>
      <w:r w:rsidR="00605ED8">
        <w:rPr>
          <w:rtl/>
        </w:rPr>
        <w:t>مستعمل</w:t>
      </w:r>
      <w:r w:rsidR="00C856AF" w:rsidRPr="005C3E31">
        <w:rPr>
          <w:rtl/>
        </w:rPr>
        <w:t xml:space="preserve"> </w:t>
      </w:r>
      <w:r w:rsidR="00F878E5" w:rsidRPr="005C3E31">
        <w:rPr>
          <w:rFonts w:hint="cs"/>
          <w:rtl/>
        </w:rPr>
        <w:t>البيانية</w:t>
      </w:r>
      <w:r w:rsidR="00C856AF" w:rsidRPr="005C3E31">
        <w:rPr>
          <w:rtl/>
        </w:rPr>
        <w:t xml:space="preserve">، أو </w:t>
      </w:r>
      <w:r w:rsidR="00F878E5" w:rsidRPr="005C3E31">
        <w:t>GUI</w:t>
      </w:r>
      <w:r w:rsidR="00C856AF" w:rsidRPr="005C3E31">
        <w:rPr>
          <w:rtl/>
        </w:rPr>
        <w:t>) تمكن</w:t>
      </w:r>
      <w:r w:rsidR="00F878E5" w:rsidRPr="005C3E31">
        <w:t xml:space="preserve"> </w:t>
      </w:r>
      <w:r w:rsidR="00F878E5" w:rsidRPr="005C3E31">
        <w:rPr>
          <w:rFonts w:hint="cs"/>
          <w:rtl/>
        </w:rPr>
        <w:t>من</w:t>
      </w:r>
      <w:r w:rsidR="000150BE">
        <w:rPr>
          <w:rFonts w:hint="cs"/>
          <w:rtl/>
        </w:rPr>
        <w:t xml:space="preserve"> </w:t>
      </w:r>
      <w:r w:rsidR="00121038">
        <w:rPr>
          <w:rFonts w:hint="cs"/>
          <w:rtl/>
        </w:rPr>
        <w:t>ضبط</w:t>
      </w:r>
      <w:r w:rsidR="001A6093">
        <w:rPr>
          <w:rFonts w:hint="cs"/>
          <w:rtl/>
        </w:rPr>
        <w:t xml:space="preserve"> </w:t>
      </w:r>
      <w:r w:rsidR="00F878E5" w:rsidRPr="005C3E31">
        <w:rPr>
          <w:rFonts w:hint="cs"/>
          <w:rtl/>
        </w:rPr>
        <w:t xml:space="preserve">إعدادات </w:t>
      </w:r>
      <w:r w:rsidR="00121038">
        <w:rPr>
          <w:rFonts w:hint="cs"/>
          <w:rtl/>
        </w:rPr>
        <w:t>المعلمات</w:t>
      </w:r>
      <w:r w:rsidR="00C856AF" w:rsidRPr="005C3E31">
        <w:rPr>
          <w:rtl/>
        </w:rPr>
        <w:t xml:space="preserve"> </w:t>
      </w:r>
      <w:r w:rsidR="00F878E5" w:rsidRPr="005C3E31">
        <w:rPr>
          <w:rFonts w:hint="cs"/>
          <w:rtl/>
        </w:rPr>
        <w:t>والأشكال البيانية</w:t>
      </w:r>
      <w:r w:rsidR="00121038">
        <w:rPr>
          <w:rFonts w:hint="cs"/>
          <w:rtl/>
        </w:rPr>
        <w:t xml:space="preserve"> أوتوماتياً</w:t>
      </w:r>
      <w:r w:rsidR="00C856AF" w:rsidRPr="005C3E31">
        <w:rPr>
          <w:rtl/>
        </w:rPr>
        <w:t xml:space="preserve"> </w:t>
      </w:r>
      <w:r w:rsidR="00F878E5" w:rsidRPr="005C3E31">
        <w:rPr>
          <w:rFonts w:hint="cs"/>
          <w:rtl/>
        </w:rPr>
        <w:t xml:space="preserve">من أجل إجراء </w:t>
      </w:r>
      <w:r w:rsidR="00121038">
        <w:rPr>
          <w:rFonts w:hint="cs"/>
          <w:rtl/>
        </w:rPr>
        <w:t>تحليل فعال وسهل</w:t>
      </w:r>
      <w:r w:rsidR="00C856AF" w:rsidRPr="005C3E31">
        <w:rPr>
          <w:rtl/>
        </w:rPr>
        <w:t xml:space="preserve">. </w:t>
      </w:r>
      <w:r w:rsidR="00F878E5" w:rsidRPr="005C3E31">
        <w:rPr>
          <w:rFonts w:hint="cs"/>
          <w:rtl/>
        </w:rPr>
        <w:t xml:space="preserve">ويمكن </w:t>
      </w:r>
      <w:r w:rsidR="005C3E31">
        <w:rPr>
          <w:rFonts w:hint="cs"/>
          <w:rtl/>
        </w:rPr>
        <w:t>أن تكون</w:t>
      </w:r>
      <w:r w:rsidR="00F878E5" w:rsidRPr="005C3E31">
        <w:rPr>
          <w:rFonts w:hint="cs"/>
          <w:rtl/>
        </w:rPr>
        <w:t xml:space="preserve"> شاشة المراقبة ال</w:t>
      </w:r>
      <w:r w:rsidR="00C856AF" w:rsidRPr="005C3E31">
        <w:rPr>
          <w:rtl/>
        </w:rPr>
        <w:t>مفيدة و</w:t>
      </w:r>
      <w:r w:rsidR="00F878E5" w:rsidRPr="005C3E31">
        <w:rPr>
          <w:rFonts w:hint="cs"/>
          <w:rtl/>
        </w:rPr>
        <w:t>ال</w:t>
      </w:r>
      <w:r w:rsidR="00C856AF" w:rsidRPr="005C3E31">
        <w:rPr>
          <w:rtl/>
        </w:rPr>
        <w:t>سهلة ال</w:t>
      </w:r>
      <w:r w:rsidR="00605ED8">
        <w:rPr>
          <w:rtl/>
        </w:rPr>
        <w:t>استعمال</w:t>
      </w:r>
      <w:r w:rsidR="00C856AF" w:rsidRPr="005C3E31">
        <w:rPr>
          <w:rtl/>
        </w:rPr>
        <w:t xml:space="preserve"> </w:t>
      </w:r>
      <w:r w:rsidR="005C3E31">
        <w:rPr>
          <w:rFonts w:hint="cs"/>
          <w:rtl/>
        </w:rPr>
        <w:t>مزودة بوظائف</w:t>
      </w:r>
      <w:r w:rsidR="00F878E5" w:rsidRPr="005C3E31">
        <w:rPr>
          <w:rFonts w:hint="cs"/>
          <w:rtl/>
        </w:rPr>
        <w:t>،</w:t>
      </w:r>
      <w:r w:rsidR="00F878E5" w:rsidRPr="005C3E31">
        <w:rPr>
          <w:rtl/>
        </w:rPr>
        <w:t xml:space="preserve"> مثل إعداد المعلم</w:t>
      </w:r>
      <w:r w:rsidR="00F878E5" w:rsidRPr="005C3E31">
        <w:rPr>
          <w:rFonts w:hint="cs"/>
          <w:rtl/>
        </w:rPr>
        <w:t>ات</w:t>
      </w:r>
      <w:r w:rsidR="00C856AF" w:rsidRPr="005C3E31">
        <w:rPr>
          <w:rtl/>
        </w:rPr>
        <w:t xml:space="preserve"> </w:t>
      </w:r>
      <w:r w:rsidR="00F878E5" w:rsidRPr="005C3E31">
        <w:rPr>
          <w:rFonts w:hint="cs"/>
          <w:rtl/>
        </w:rPr>
        <w:t>أوتوماتياً</w:t>
      </w:r>
      <w:r w:rsidR="006C40C1">
        <w:rPr>
          <w:rFonts w:hint="cs"/>
          <w:rtl/>
        </w:rPr>
        <w:t>،</w:t>
      </w:r>
      <w:r w:rsidR="00C856AF" w:rsidRPr="005C3E31">
        <w:rPr>
          <w:rtl/>
        </w:rPr>
        <w:t xml:space="preserve"> </w:t>
      </w:r>
      <w:r w:rsidR="00F878E5" w:rsidRPr="005C3E31">
        <w:rPr>
          <w:rFonts w:hint="cs"/>
          <w:rtl/>
        </w:rPr>
        <w:t>تبعاً</w:t>
      </w:r>
      <w:r w:rsidR="00C856AF" w:rsidRPr="005C3E31">
        <w:rPr>
          <w:rtl/>
        </w:rPr>
        <w:t xml:space="preserve"> لأنواع </w:t>
      </w:r>
      <w:r w:rsidR="00F878E5" w:rsidRPr="005C3E31">
        <w:rPr>
          <w:rFonts w:hint="cs"/>
          <w:rtl/>
        </w:rPr>
        <w:t>ال</w:t>
      </w:r>
      <w:r w:rsidR="00F878E5" w:rsidRPr="005C3E31">
        <w:rPr>
          <w:rtl/>
        </w:rPr>
        <w:t>إشار</w:t>
      </w:r>
      <w:r w:rsidR="00F878E5" w:rsidRPr="005C3E31">
        <w:rPr>
          <w:rFonts w:hint="cs"/>
          <w:rtl/>
        </w:rPr>
        <w:t>ات</w:t>
      </w:r>
      <w:r w:rsidR="00F878E5" w:rsidRPr="005C3E31">
        <w:rPr>
          <w:rtl/>
        </w:rPr>
        <w:t xml:space="preserve"> </w:t>
      </w:r>
      <w:r w:rsidR="00F878E5" w:rsidRPr="005C3E31">
        <w:rPr>
          <w:rFonts w:hint="cs"/>
          <w:rtl/>
        </w:rPr>
        <w:t xml:space="preserve">ومختلف </w:t>
      </w:r>
      <w:r w:rsidR="00C856AF" w:rsidRPr="005C3E31">
        <w:rPr>
          <w:rtl/>
        </w:rPr>
        <w:t xml:space="preserve">معايير الاتصالات الرقمية. </w:t>
      </w:r>
      <w:r w:rsidR="006C40C1">
        <w:rPr>
          <w:rFonts w:hint="cs"/>
          <w:rtl/>
        </w:rPr>
        <w:t>وينبغي أن تحتوي أيضاً</w:t>
      </w:r>
      <w:r w:rsidR="00F878E5" w:rsidRPr="005C3E31">
        <w:rPr>
          <w:rFonts w:hint="cs"/>
          <w:rtl/>
        </w:rPr>
        <w:t xml:space="preserve"> على تحكم في الكسب تبعاً ل</w:t>
      </w:r>
      <w:r w:rsidR="009267B2">
        <w:rPr>
          <w:rFonts w:hint="cs"/>
          <w:rtl/>
        </w:rPr>
        <w:t>سوية</w:t>
      </w:r>
      <w:r w:rsidR="00F878E5" w:rsidRPr="005C3E31">
        <w:rPr>
          <w:rFonts w:hint="cs"/>
          <w:rtl/>
        </w:rPr>
        <w:t xml:space="preserve"> الإشارة المستقبلة، وتشخيص </w:t>
      </w:r>
      <w:r w:rsidR="00121038">
        <w:rPr>
          <w:rFonts w:hint="cs"/>
          <w:rtl/>
        </w:rPr>
        <w:t>سهل</w:t>
      </w:r>
      <w:r w:rsidR="00927C60">
        <w:rPr>
          <w:rFonts w:hint="cs"/>
          <w:rtl/>
        </w:rPr>
        <w:t xml:space="preserve"> للشبكة ول</w:t>
      </w:r>
      <w:r w:rsidR="0038124A">
        <w:rPr>
          <w:rFonts w:hint="cs"/>
          <w:rtl/>
        </w:rPr>
        <w:t>لعتاد</w:t>
      </w:r>
      <w:r w:rsidR="00F878E5" w:rsidRPr="005C3E31">
        <w:rPr>
          <w:rFonts w:hint="cs"/>
          <w:rtl/>
        </w:rPr>
        <w:t>.</w:t>
      </w:r>
      <w:r w:rsidR="001A6093">
        <w:rPr>
          <w:rFonts w:hint="cs"/>
          <w:rtl/>
        </w:rPr>
        <w:t xml:space="preserve"> </w:t>
      </w:r>
      <w:r w:rsidR="00927C60">
        <w:rPr>
          <w:rFonts w:hint="cs"/>
          <w:rtl/>
        </w:rPr>
        <w:t>وعند</w:t>
      </w:r>
      <w:r w:rsidR="00F878E5" w:rsidRPr="005C3E31">
        <w:rPr>
          <w:rFonts w:hint="cs"/>
          <w:rtl/>
        </w:rPr>
        <w:t xml:space="preserve"> إجراء المراقبة والقياسات لمدة طويلة</w:t>
      </w:r>
      <w:r w:rsidR="005C3E31">
        <w:rPr>
          <w:rFonts w:hint="cs"/>
          <w:rtl/>
        </w:rPr>
        <w:t xml:space="preserve">، </w:t>
      </w:r>
      <w:r w:rsidR="005C3E31" w:rsidRPr="005C3E31">
        <w:rPr>
          <w:rFonts w:hint="cs"/>
          <w:rtl/>
        </w:rPr>
        <w:t xml:space="preserve">تتراكم </w:t>
      </w:r>
      <w:r w:rsidR="005C3E31">
        <w:rPr>
          <w:rFonts w:hint="cs"/>
          <w:rtl/>
        </w:rPr>
        <w:t>مقادير</w:t>
      </w:r>
      <w:r w:rsidR="005C3E31" w:rsidRPr="005C3E31">
        <w:rPr>
          <w:rFonts w:hint="cs"/>
          <w:rtl/>
        </w:rPr>
        <w:t xml:space="preserve"> كبيرة من</w:t>
      </w:r>
      <w:r w:rsidR="00C856AF" w:rsidRPr="005C3E31">
        <w:rPr>
          <w:rtl/>
        </w:rPr>
        <w:t xml:space="preserve"> البيانات في قاعدة البيانات. </w:t>
      </w:r>
      <w:r w:rsidR="005C3E31" w:rsidRPr="005C3E31">
        <w:rPr>
          <w:rFonts w:hint="cs"/>
          <w:rtl/>
        </w:rPr>
        <w:t>ولذلك يمكن تقدير التغييرات الزمنية والمكانية</w:t>
      </w:r>
      <w:r w:rsidR="00C856AF" w:rsidRPr="005C3E31">
        <w:rPr>
          <w:rtl/>
        </w:rPr>
        <w:t xml:space="preserve"> للإشارات</w:t>
      </w:r>
      <w:r w:rsidR="005C3E31" w:rsidRPr="005C3E31">
        <w:rPr>
          <w:rFonts w:hint="cs"/>
          <w:rtl/>
        </w:rPr>
        <w:t xml:space="preserve"> </w:t>
      </w:r>
      <w:r w:rsidR="006C40C1">
        <w:rPr>
          <w:rFonts w:hint="cs"/>
          <w:rtl/>
        </w:rPr>
        <w:t>بفعالية</w:t>
      </w:r>
      <w:r w:rsidR="005C3E31" w:rsidRPr="005C3E31">
        <w:rPr>
          <w:rFonts w:hint="cs"/>
          <w:rtl/>
        </w:rPr>
        <w:t xml:space="preserve"> عن طريق المقارنة </w:t>
      </w:r>
      <w:r w:rsidR="00C856AF" w:rsidRPr="005C3E31">
        <w:rPr>
          <w:rtl/>
        </w:rPr>
        <w:t xml:space="preserve">مع البيانات </w:t>
      </w:r>
      <w:r w:rsidR="005C3E31">
        <w:rPr>
          <w:rFonts w:hint="cs"/>
          <w:rtl/>
        </w:rPr>
        <w:t>القائمة</w:t>
      </w:r>
      <w:r w:rsidR="005C3E31" w:rsidRPr="005C3E31">
        <w:rPr>
          <w:rFonts w:hint="cs"/>
          <w:rtl/>
        </w:rPr>
        <w:t xml:space="preserve"> </w:t>
      </w:r>
      <w:r w:rsidR="00C856AF" w:rsidRPr="005C3E31">
        <w:rPr>
          <w:rtl/>
        </w:rPr>
        <w:t xml:space="preserve">من خلال </w:t>
      </w:r>
      <w:r w:rsidR="005C3E31" w:rsidRPr="005C3E31">
        <w:rPr>
          <w:rFonts w:hint="cs"/>
          <w:rtl/>
        </w:rPr>
        <w:t>النفاذ</w:t>
      </w:r>
      <w:r w:rsidR="006C40C1">
        <w:rPr>
          <w:rFonts w:hint="cs"/>
          <w:rtl/>
        </w:rPr>
        <w:t xml:space="preserve"> بسهولة</w:t>
      </w:r>
      <w:r w:rsidR="00C856AF" w:rsidRPr="005C3E31">
        <w:rPr>
          <w:rtl/>
        </w:rPr>
        <w:t xml:space="preserve"> إلى قاعدة البيانات.</w:t>
      </w:r>
    </w:p>
    <w:p w14:paraId="7BF74C6B" w14:textId="77777777" w:rsidR="005C3E31" w:rsidRPr="00927C60" w:rsidRDefault="004343F5" w:rsidP="00262E17">
      <w:pPr>
        <w:pStyle w:val="AnnexNotitle"/>
      </w:pPr>
      <w:r>
        <w:rPr>
          <w:rFonts w:hint="cs"/>
          <w:rtl/>
        </w:rPr>
        <w:lastRenderedPageBreak/>
        <w:t>الملحق</w:t>
      </w:r>
      <w:r w:rsidR="006D11AC">
        <w:rPr>
          <w:rtl/>
        </w:rPr>
        <w:t xml:space="preserve"> </w:t>
      </w:r>
      <w:r w:rsidR="006D11AC">
        <w:t>2</w:t>
      </w:r>
    </w:p>
    <w:p w14:paraId="593BB242" w14:textId="77777777" w:rsidR="005C3E31" w:rsidRPr="006D11AC" w:rsidRDefault="005C3E31" w:rsidP="006D11AC">
      <w:pPr>
        <w:pStyle w:val="AnnexNotitle"/>
        <w:rPr>
          <w:rtl/>
        </w:rPr>
      </w:pPr>
      <w:r w:rsidRPr="00927C60">
        <w:rPr>
          <w:rFonts w:hint="cs"/>
          <w:rtl/>
        </w:rPr>
        <w:t>تقنيات دعم تطور مراقبة الطيف</w:t>
      </w:r>
    </w:p>
    <w:p w14:paraId="623284E3" w14:textId="77777777" w:rsidR="005C3E31" w:rsidRPr="006D11AC" w:rsidRDefault="005C3E31" w:rsidP="006D11AC">
      <w:pPr>
        <w:pStyle w:val="Heading1"/>
        <w:rPr>
          <w:rtl/>
          <w:lang w:bidi="ar-EG"/>
        </w:rPr>
      </w:pPr>
      <w:r w:rsidRPr="007E2769">
        <w:rPr>
          <w:lang w:bidi="ar-EG"/>
        </w:rPr>
        <w:t>1</w:t>
      </w:r>
      <w:r w:rsidR="006D11AC" w:rsidRPr="006D11AC">
        <w:rPr>
          <w:lang w:bidi="ar-EG"/>
        </w:rPr>
        <w:tab/>
      </w:r>
      <w:r w:rsidR="0084426C" w:rsidRPr="007E2769">
        <w:rPr>
          <w:rFonts w:hint="cs"/>
          <w:rtl/>
          <w:lang w:bidi="ar-EG"/>
        </w:rPr>
        <w:t>اكتشاف</w:t>
      </w:r>
      <w:r w:rsidRPr="007E2769">
        <w:rPr>
          <w:rFonts w:hint="cs"/>
          <w:rtl/>
          <w:lang w:bidi="ar-EG"/>
        </w:rPr>
        <w:t xml:space="preserve"> الإشارات الضعيفة</w:t>
      </w:r>
    </w:p>
    <w:p w14:paraId="4720DC6B" w14:textId="77777777" w:rsidR="0049188C" w:rsidRPr="00FF096B" w:rsidRDefault="0049188C" w:rsidP="007E2769">
      <w:pPr>
        <w:rPr>
          <w:rtl/>
        </w:rPr>
      </w:pPr>
      <w:r w:rsidRPr="00FF096B">
        <w:rPr>
          <w:rFonts w:hint="cs"/>
          <w:rtl/>
        </w:rPr>
        <w:t xml:space="preserve">شهد استعمال </w:t>
      </w:r>
      <w:r w:rsidR="005C3E31" w:rsidRPr="00FF096B">
        <w:rPr>
          <w:rtl/>
        </w:rPr>
        <w:t xml:space="preserve">أجهزة النطاق العريض والأجهزة </w:t>
      </w:r>
      <w:r w:rsidRPr="00FF096B">
        <w:rPr>
          <w:rFonts w:hint="cs"/>
          <w:rtl/>
        </w:rPr>
        <w:t>ال</w:t>
      </w:r>
      <w:r w:rsidR="005C3E31" w:rsidRPr="00FF096B">
        <w:rPr>
          <w:rtl/>
        </w:rPr>
        <w:t xml:space="preserve">قصيرة المدى </w:t>
      </w:r>
      <w:r w:rsidRPr="00FF096B">
        <w:rPr>
          <w:rFonts w:hint="cs"/>
          <w:rtl/>
        </w:rPr>
        <w:t>زيادة سريعة</w:t>
      </w:r>
      <w:r w:rsidR="005C3E31" w:rsidRPr="00FF096B">
        <w:rPr>
          <w:rtl/>
        </w:rPr>
        <w:t xml:space="preserve"> في السنوات الأخيرة، </w:t>
      </w:r>
      <w:r w:rsidRPr="00FF096B">
        <w:rPr>
          <w:rFonts w:hint="cs"/>
          <w:rtl/>
        </w:rPr>
        <w:t>و</w:t>
      </w:r>
      <w:r w:rsidR="005C3E31" w:rsidRPr="00FF096B">
        <w:rPr>
          <w:rtl/>
        </w:rPr>
        <w:t>يسبب</w:t>
      </w:r>
      <w:r w:rsidRPr="00FF096B">
        <w:rPr>
          <w:rFonts w:hint="cs"/>
          <w:rtl/>
        </w:rPr>
        <w:t xml:space="preserve"> ذلك</w:t>
      </w:r>
      <w:r w:rsidR="005C3E31" w:rsidRPr="00FF096B">
        <w:rPr>
          <w:rtl/>
        </w:rPr>
        <w:t xml:space="preserve"> صعوبات لبعض </w:t>
      </w:r>
      <w:r w:rsidRPr="00FF096B">
        <w:rPr>
          <w:rFonts w:hint="cs"/>
          <w:rtl/>
        </w:rPr>
        <w:t>أنظمة المراقبة غير المزودة بمعالجة متقدمة والتي يتعين عليها التعامل مع</w:t>
      </w:r>
      <w:r w:rsidR="001A6093">
        <w:rPr>
          <w:rFonts w:hint="cs"/>
          <w:rtl/>
        </w:rPr>
        <w:t xml:space="preserve"> </w:t>
      </w:r>
      <w:r w:rsidRPr="00FF096B">
        <w:rPr>
          <w:rFonts w:hint="cs"/>
          <w:rtl/>
        </w:rPr>
        <w:t>هذه</w:t>
      </w:r>
      <w:r w:rsidR="005C3E31" w:rsidRPr="00FF096B">
        <w:rPr>
          <w:rtl/>
        </w:rPr>
        <w:t xml:space="preserve"> الإشارات </w:t>
      </w:r>
      <w:r w:rsidRPr="00FF096B">
        <w:rPr>
          <w:rFonts w:hint="cs"/>
          <w:rtl/>
        </w:rPr>
        <w:t>ذات الكثافة المنخفضة القدرة</w:t>
      </w:r>
      <w:r w:rsidR="005C3E31" w:rsidRPr="00FF096B">
        <w:rPr>
          <w:rtl/>
        </w:rPr>
        <w:t xml:space="preserve">، وخاصة لتحديد موقع </w:t>
      </w:r>
      <w:r w:rsidRPr="00FF096B">
        <w:rPr>
          <w:rFonts w:hint="cs"/>
          <w:rtl/>
        </w:rPr>
        <w:t>المرسلات</w:t>
      </w:r>
      <w:r w:rsidR="005C3E31" w:rsidRPr="00FF096B">
        <w:rPr>
          <w:rtl/>
        </w:rPr>
        <w:t xml:space="preserve"> غير </w:t>
      </w:r>
      <w:r w:rsidRPr="00FF096B">
        <w:rPr>
          <w:rFonts w:hint="cs"/>
          <w:rtl/>
        </w:rPr>
        <w:t>ال</w:t>
      </w:r>
      <w:r w:rsidR="005C3E31" w:rsidRPr="00FF096B">
        <w:rPr>
          <w:rtl/>
        </w:rPr>
        <w:t xml:space="preserve">قانونية أو </w:t>
      </w:r>
      <w:r w:rsidRPr="00FF096B">
        <w:rPr>
          <w:rFonts w:hint="cs"/>
          <w:rtl/>
        </w:rPr>
        <w:t>البث الهامشي</w:t>
      </w:r>
      <w:r w:rsidR="005C3E31" w:rsidRPr="00FF096B">
        <w:rPr>
          <w:rtl/>
        </w:rPr>
        <w:t xml:space="preserve">، </w:t>
      </w:r>
      <w:r w:rsidRPr="00FF096B">
        <w:rPr>
          <w:rFonts w:hint="cs"/>
          <w:rtl/>
        </w:rPr>
        <w:t>وما إلى ذلك.</w:t>
      </w:r>
      <w:r w:rsidR="001A6093">
        <w:rPr>
          <w:rFonts w:hint="cs"/>
          <w:rtl/>
        </w:rPr>
        <w:t xml:space="preserve"> </w:t>
      </w:r>
      <w:r w:rsidRPr="00FF096B">
        <w:rPr>
          <w:rFonts w:hint="cs"/>
          <w:rtl/>
        </w:rPr>
        <w:t xml:space="preserve">وسوف يساعد </w:t>
      </w:r>
      <w:r w:rsidR="005C3E31" w:rsidRPr="00FF096B">
        <w:rPr>
          <w:rtl/>
        </w:rPr>
        <w:t xml:space="preserve">نشر المزيد من </w:t>
      </w:r>
      <w:r w:rsidRPr="00FF096B">
        <w:rPr>
          <w:rFonts w:hint="cs"/>
          <w:rtl/>
        </w:rPr>
        <w:t>أنظمة المراقبة</w:t>
      </w:r>
      <w:r w:rsidR="005C3E31" w:rsidRPr="00FF096B">
        <w:rPr>
          <w:rtl/>
        </w:rPr>
        <w:t xml:space="preserve"> على حل هذه المشكلة، ولكن هذا الحل يمكن أن </w:t>
      </w:r>
      <w:r w:rsidR="007E2769">
        <w:rPr>
          <w:rFonts w:hint="cs"/>
          <w:rtl/>
        </w:rPr>
        <w:t>يكون باهظ التكلفة.</w:t>
      </w:r>
    </w:p>
    <w:p w14:paraId="52B4DA8C" w14:textId="77777777" w:rsidR="0049188C" w:rsidRPr="00FF096B" w:rsidRDefault="0049188C" w:rsidP="007E2769">
      <w:pPr>
        <w:rPr>
          <w:rtl/>
        </w:rPr>
      </w:pPr>
      <w:r w:rsidRPr="00FF096B">
        <w:rPr>
          <w:rFonts w:hint="cs"/>
          <w:rtl/>
        </w:rPr>
        <w:t xml:space="preserve">ويمكن </w:t>
      </w:r>
      <w:r w:rsidRPr="00FF096B">
        <w:rPr>
          <w:rtl/>
        </w:rPr>
        <w:t>في كثير من الحالات</w:t>
      </w:r>
      <w:r w:rsidRPr="00FF096B">
        <w:rPr>
          <w:rFonts w:hint="cs"/>
          <w:rtl/>
        </w:rPr>
        <w:t xml:space="preserve"> تحسين </w:t>
      </w:r>
      <w:r w:rsidR="007E2769">
        <w:rPr>
          <w:rFonts w:hint="cs"/>
          <w:rtl/>
        </w:rPr>
        <w:t>اكتشاف</w:t>
      </w:r>
      <w:r w:rsidR="005C3E31" w:rsidRPr="00FF096B">
        <w:rPr>
          <w:rtl/>
        </w:rPr>
        <w:t xml:space="preserve"> </w:t>
      </w:r>
      <w:r w:rsidRPr="00FF096B">
        <w:rPr>
          <w:rFonts w:hint="cs"/>
          <w:rtl/>
        </w:rPr>
        <w:t>ال</w:t>
      </w:r>
      <w:r w:rsidR="005C3E31" w:rsidRPr="00FF096B">
        <w:rPr>
          <w:rtl/>
        </w:rPr>
        <w:t xml:space="preserve">إشارات </w:t>
      </w:r>
      <w:r w:rsidRPr="00FF096B">
        <w:rPr>
          <w:rFonts w:hint="cs"/>
          <w:rtl/>
        </w:rPr>
        <w:t>ال</w:t>
      </w:r>
      <w:r w:rsidR="005C3E31" w:rsidRPr="00FF096B">
        <w:rPr>
          <w:rtl/>
        </w:rPr>
        <w:t xml:space="preserve">ضعيفة </w:t>
      </w:r>
      <w:r w:rsidRPr="00FF096B">
        <w:rPr>
          <w:rFonts w:hint="cs"/>
          <w:rtl/>
        </w:rPr>
        <w:t>باستعمال</w:t>
      </w:r>
      <w:r w:rsidR="005C3E31" w:rsidRPr="00FF096B">
        <w:rPr>
          <w:rtl/>
        </w:rPr>
        <w:t xml:space="preserve"> شبكة </w:t>
      </w:r>
      <w:r w:rsidRPr="00FF096B">
        <w:rPr>
          <w:rFonts w:hint="cs"/>
          <w:rtl/>
        </w:rPr>
        <w:t>مراقبة</w:t>
      </w:r>
      <w:r w:rsidR="007E2769">
        <w:rPr>
          <w:rtl/>
        </w:rPr>
        <w:t xml:space="preserve"> دينامية</w:t>
      </w:r>
      <w:r w:rsidR="005C3E31" w:rsidRPr="00FF096B">
        <w:rPr>
          <w:rtl/>
        </w:rPr>
        <w:t xml:space="preserve"> </w:t>
      </w:r>
      <w:r w:rsidRPr="00FF096B">
        <w:rPr>
          <w:rFonts w:hint="cs"/>
          <w:rtl/>
        </w:rPr>
        <w:t xml:space="preserve">يمكن أن </w:t>
      </w:r>
      <w:r w:rsidR="005C3E31" w:rsidRPr="00FF096B">
        <w:rPr>
          <w:rtl/>
        </w:rPr>
        <w:t xml:space="preserve">تتكون من </w:t>
      </w:r>
      <w:r w:rsidRPr="00FF096B">
        <w:rPr>
          <w:rFonts w:hint="cs"/>
          <w:rtl/>
        </w:rPr>
        <w:t>أنظمة متنقلة</w:t>
      </w:r>
      <w:r w:rsidR="005C3E31" w:rsidRPr="00FF096B">
        <w:rPr>
          <w:rtl/>
        </w:rPr>
        <w:t xml:space="preserve"> </w:t>
      </w:r>
      <w:r w:rsidRPr="00FF096B">
        <w:rPr>
          <w:rFonts w:hint="cs"/>
          <w:rtl/>
        </w:rPr>
        <w:t>تدعم</w:t>
      </w:r>
      <w:r w:rsidR="005C3E31" w:rsidRPr="00FF096B">
        <w:rPr>
          <w:rtl/>
        </w:rPr>
        <w:t xml:space="preserve"> </w:t>
      </w:r>
      <w:r w:rsidRPr="00FF096B">
        <w:rPr>
          <w:rFonts w:hint="cs"/>
          <w:rtl/>
        </w:rPr>
        <w:t>ال</w:t>
      </w:r>
      <w:r w:rsidR="005C3E31" w:rsidRPr="00FF096B">
        <w:rPr>
          <w:rtl/>
        </w:rPr>
        <w:t xml:space="preserve">محطات </w:t>
      </w:r>
      <w:r w:rsidRPr="00FF096B">
        <w:rPr>
          <w:rFonts w:hint="cs"/>
          <w:rtl/>
        </w:rPr>
        <w:t>ال</w:t>
      </w:r>
      <w:r w:rsidR="005C3E31" w:rsidRPr="00FF096B">
        <w:rPr>
          <w:rtl/>
        </w:rPr>
        <w:t>ثابتة</w:t>
      </w:r>
      <w:r w:rsidRPr="00FF096B">
        <w:rPr>
          <w:rFonts w:hint="cs"/>
          <w:rtl/>
        </w:rPr>
        <w:t xml:space="preserve"> وتعمل على تكميلها.</w:t>
      </w:r>
    </w:p>
    <w:p w14:paraId="7F31195A" w14:textId="77777777" w:rsidR="00C5049B" w:rsidRPr="00FF096B" w:rsidRDefault="0049188C" w:rsidP="00CD1BE1">
      <w:pPr>
        <w:rPr>
          <w:rtl/>
        </w:rPr>
      </w:pPr>
      <w:r w:rsidRPr="00FF096B">
        <w:rPr>
          <w:rFonts w:hint="cs"/>
          <w:rtl/>
        </w:rPr>
        <w:t xml:space="preserve">وسوف تكتشف </w:t>
      </w:r>
      <w:r w:rsidR="00E83D8F">
        <w:rPr>
          <w:rFonts w:hint="cs"/>
          <w:rtl/>
        </w:rPr>
        <w:t>أنظمة</w:t>
      </w:r>
      <w:r w:rsidR="005C3E31" w:rsidRPr="00FF096B">
        <w:rPr>
          <w:rtl/>
        </w:rPr>
        <w:t xml:space="preserve"> </w:t>
      </w:r>
      <w:r w:rsidR="00E83D8F">
        <w:rPr>
          <w:rFonts w:hint="cs"/>
          <w:rtl/>
        </w:rPr>
        <w:t>مراقبة</w:t>
      </w:r>
      <w:r w:rsidR="005C3E31" w:rsidRPr="00FF096B">
        <w:rPr>
          <w:rtl/>
        </w:rPr>
        <w:t xml:space="preserve"> الطيف</w:t>
      </w:r>
      <w:r w:rsidR="00E83D8F">
        <w:rPr>
          <w:rFonts w:hint="cs"/>
          <w:rtl/>
        </w:rPr>
        <w:t xml:space="preserve"> </w:t>
      </w:r>
      <w:r w:rsidRPr="00FF096B">
        <w:rPr>
          <w:rFonts w:hint="cs"/>
          <w:rtl/>
        </w:rPr>
        <w:t>باستعمال</w:t>
      </w:r>
      <w:r w:rsidRPr="00FF096B">
        <w:rPr>
          <w:rtl/>
        </w:rPr>
        <w:t xml:space="preserve"> تكنولوجيا </w:t>
      </w:r>
      <w:r w:rsidR="00E83D8F">
        <w:rPr>
          <w:rFonts w:hint="cs"/>
          <w:rtl/>
        </w:rPr>
        <w:t>اكتشاف</w:t>
      </w:r>
      <w:r w:rsidR="005C3E31" w:rsidRPr="00FF096B">
        <w:rPr>
          <w:rtl/>
        </w:rPr>
        <w:t xml:space="preserve"> </w:t>
      </w:r>
      <w:r w:rsidR="00C5049B" w:rsidRPr="00FF096B">
        <w:rPr>
          <w:rFonts w:hint="cs"/>
          <w:rtl/>
        </w:rPr>
        <w:t>الإشارات</w:t>
      </w:r>
      <w:r w:rsidR="005C3E31" w:rsidRPr="00FF096B">
        <w:rPr>
          <w:rtl/>
        </w:rPr>
        <w:t xml:space="preserve"> </w:t>
      </w:r>
      <w:r w:rsidRPr="00FF096B">
        <w:rPr>
          <w:rFonts w:hint="cs"/>
          <w:rtl/>
        </w:rPr>
        <w:t>ال</w:t>
      </w:r>
      <w:r w:rsidR="005C3E31" w:rsidRPr="00FF096B">
        <w:rPr>
          <w:rtl/>
        </w:rPr>
        <w:t>ضعيفة</w:t>
      </w:r>
      <w:r w:rsidRPr="00FF096B">
        <w:rPr>
          <w:rFonts w:hint="cs"/>
          <w:rtl/>
        </w:rPr>
        <w:t xml:space="preserve"> في المستقبل</w:t>
      </w:r>
      <w:r w:rsidR="005C3E31" w:rsidRPr="00FF096B">
        <w:rPr>
          <w:rtl/>
        </w:rPr>
        <w:t xml:space="preserve"> </w:t>
      </w:r>
      <w:r w:rsidRPr="00FF096B">
        <w:rPr>
          <w:rFonts w:hint="cs"/>
          <w:rtl/>
        </w:rPr>
        <w:t>ال</w:t>
      </w:r>
      <w:r w:rsidR="005C3E31" w:rsidRPr="00FF096B">
        <w:rPr>
          <w:rtl/>
        </w:rPr>
        <w:t xml:space="preserve">إشارات </w:t>
      </w:r>
      <w:r w:rsidRPr="00FF096B">
        <w:rPr>
          <w:rFonts w:hint="cs"/>
          <w:rtl/>
        </w:rPr>
        <w:t>ذات الكثافة ال</w:t>
      </w:r>
      <w:r w:rsidR="005C3E31" w:rsidRPr="00FF096B">
        <w:rPr>
          <w:rtl/>
        </w:rPr>
        <w:t xml:space="preserve">منخفضة </w:t>
      </w:r>
      <w:r w:rsidRPr="00FF096B">
        <w:rPr>
          <w:rFonts w:hint="cs"/>
          <w:rtl/>
        </w:rPr>
        <w:t>القدرة</w:t>
      </w:r>
      <w:r w:rsidR="005C3E31" w:rsidRPr="00FF096B">
        <w:rPr>
          <w:rtl/>
        </w:rPr>
        <w:t xml:space="preserve"> </w:t>
      </w:r>
      <w:r w:rsidR="00C5049B" w:rsidRPr="00FF096B">
        <w:rPr>
          <w:rFonts w:hint="cs"/>
          <w:rtl/>
        </w:rPr>
        <w:t xml:space="preserve">بدون </w:t>
      </w:r>
      <w:r w:rsidR="00E83D8F">
        <w:rPr>
          <w:rFonts w:hint="cs"/>
          <w:rtl/>
        </w:rPr>
        <w:t>تكلفة</w:t>
      </w:r>
      <w:r w:rsidR="00C5049B" w:rsidRPr="00FF096B">
        <w:rPr>
          <w:rFonts w:hint="cs"/>
          <w:rtl/>
        </w:rPr>
        <w:t xml:space="preserve"> كبيرة</w:t>
      </w:r>
      <w:r w:rsidR="005C3E31" w:rsidRPr="00FF096B">
        <w:rPr>
          <w:rtl/>
        </w:rPr>
        <w:t xml:space="preserve">. </w:t>
      </w:r>
      <w:r w:rsidR="00C5049B" w:rsidRPr="00FF096B">
        <w:rPr>
          <w:rFonts w:hint="cs"/>
          <w:rtl/>
        </w:rPr>
        <w:t>ويمكن عموماً للارتباط المتبادل أن يحسن حساسية أنظمة مراقبة الطيف</w:t>
      </w:r>
      <w:r w:rsidR="001A6093">
        <w:rPr>
          <w:rFonts w:hint="cs"/>
          <w:rtl/>
        </w:rPr>
        <w:t xml:space="preserve"> </w:t>
      </w:r>
      <w:r w:rsidR="00C5049B" w:rsidRPr="00FF096B">
        <w:rPr>
          <w:rFonts w:hint="cs"/>
          <w:rtl/>
        </w:rPr>
        <w:t xml:space="preserve">بما يتراوح بين </w:t>
      </w:r>
      <w:r w:rsidR="00C5049B" w:rsidRPr="00FF096B">
        <w:t>20</w:t>
      </w:r>
      <w:r w:rsidR="00C5049B" w:rsidRPr="00FF096B">
        <w:rPr>
          <w:rFonts w:hint="cs"/>
          <w:rtl/>
        </w:rPr>
        <w:t xml:space="preserve"> و</w:t>
      </w:r>
      <w:r w:rsidR="00C5049B" w:rsidRPr="00FF096B">
        <w:t>30</w:t>
      </w:r>
      <w:r w:rsidR="00C5049B" w:rsidRPr="00FF096B">
        <w:rPr>
          <w:rFonts w:hint="cs"/>
          <w:rtl/>
        </w:rPr>
        <w:t xml:space="preserve"> </w:t>
      </w:r>
      <w:r w:rsidR="00C5049B" w:rsidRPr="00FF096B">
        <w:t>dB</w:t>
      </w:r>
      <w:r w:rsidR="00C5049B" w:rsidRPr="00FF096B">
        <w:rPr>
          <w:rFonts w:hint="cs"/>
          <w:rtl/>
        </w:rPr>
        <w:t xml:space="preserve">. ويمكن استعمال التكنولوجيات المتقدمة، مثل المُضخمات </w:t>
      </w:r>
      <w:r w:rsidR="00A62C58">
        <w:rPr>
          <w:rFonts w:hint="cs"/>
          <w:rtl/>
        </w:rPr>
        <w:t>الطورية</w:t>
      </w:r>
      <w:r w:rsidR="00C5049B" w:rsidRPr="00FF096B">
        <w:rPr>
          <w:rFonts w:hint="cs"/>
          <w:rtl/>
        </w:rPr>
        <w:t>، وتكامل العينات</w:t>
      </w:r>
      <w:r w:rsidR="005C3E31" w:rsidRPr="00FF096B">
        <w:rPr>
          <w:rtl/>
        </w:rPr>
        <w:t xml:space="preserve">، </w:t>
      </w:r>
      <w:r w:rsidR="00C5049B" w:rsidRPr="00FF096B">
        <w:rPr>
          <w:rFonts w:hint="cs"/>
          <w:rtl/>
        </w:rPr>
        <w:t>والارتباط الأوتوماتي</w:t>
      </w:r>
      <w:r w:rsidR="005C3E31" w:rsidRPr="00FF096B">
        <w:rPr>
          <w:rtl/>
        </w:rPr>
        <w:t xml:space="preserve">، </w:t>
      </w:r>
      <w:r w:rsidR="00C5049B" w:rsidRPr="00FF096B">
        <w:rPr>
          <w:rFonts w:hint="cs"/>
          <w:rtl/>
        </w:rPr>
        <w:t xml:space="preserve">والإلغاء التكيفي للضوضاء، </w:t>
      </w:r>
      <w:r w:rsidR="001A6093">
        <w:rPr>
          <w:rFonts w:hint="cs"/>
          <w:rtl/>
        </w:rPr>
        <w:t>لاكتشاف</w:t>
      </w:r>
      <w:r w:rsidR="00C5049B" w:rsidRPr="00FF096B">
        <w:rPr>
          <w:rFonts w:hint="cs"/>
          <w:rtl/>
        </w:rPr>
        <w:t xml:space="preserve"> الإشارات الضعيفة ذات الكثافة المنخفضة القدرة.</w:t>
      </w:r>
    </w:p>
    <w:p w14:paraId="19A69280" w14:textId="77777777" w:rsidR="009E6B77" w:rsidRPr="006D11AC" w:rsidRDefault="006D11AC" w:rsidP="006D11AC">
      <w:pPr>
        <w:pStyle w:val="Heading1"/>
        <w:rPr>
          <w:rtl/>
          <w:lang w:bidi="ar-EG"/>
        </w:rPr>
      </w:pPr>
      <w:r>
        <w:rPr>
          <w:lang w:bidi="ar-EG"/>
        </w:rPr>
        <w:t>2</w:t>
      </w:r>
      <w:r w:rsidR="00FF096B">
        <w:rPr>
          <w:rFonts w:hint="cs"/>
          <w:rtl/>
          <w:lang w:bidi="ar-EG"/>
        </w:rPr>
        <w:tab/>
      </w:r>
      <w:r w:rsidR="009E6B77" w:rsidRPr="00FF096B">
        <w:rPr>
          <w:rFonts w:hint="cs"/>
          <w:rtl/>
          <w:lang w:bidi="ar-EG"/>
        </w:rPr>
        <w:t>فصل الإشارات في التردد نفسه</w:t>
      </w:r>
    </w:p>
    <w:p w14:paraId="264EF545" w14:textId="77777777" w:rsidR="00FF096B" w:rsidRPr="00FF096B" w:rsidRDefault="009E6B77" w:rsidP="00CA50FD">
      <w:pPr>
        <w:rPr>
          <w:rtl/>
          <w:lang w:bidi="ar-EG"/>
        </w:rPr>
      </w:pPr>
      <w:r w:rsidRPr="00FF096B">
        <w:rPr>
          <w:rFonts w:hint="cs"/>
          <w:rtl/>
        </w:rPr>
        <w:t>تستعمل</w:t>
      </w:r>
      <w:r w:rsidR="005C3E31" w:rsidRPr="00FF096B">
        <w:rPr>
          <w:rtl/>
        </w:rPr>
        <w:t xml:space="preserve"> </w:t>
      </w:r>
      <w:r w:rsidRPr="00FF096B">
        <w:rPr>
          <w:rFonts w:hint="cs"/>
          <w:rtl/>
        </w:rPr>
        <w:t>ال</w:t>
      </w:r>
      <w:r w:rsidR="005C3E31" w:rsidRPr="00FF096B">
        <w:rPr>
          <w:rtl/>
        </w:rPr>
        <w:t>ترددات الراديو</w:t>
      </w:r>
      <w:r w:rsidRPr="00FF096B">
        <w:rPr>
          <w:rFonts w:hint="cs"/>
          <w:rtl/>
        </w:rPr>
        <w:t>ية</w:t>
      </w:r>
      <w:r w:rsidR="005C3E31" w:rsidRPr="00FF096B">
        <w:rPr>
          <w:rtl/>
        </w:rPr>
        <w:t xml:space="preserve"> في مختلف </w:t>
      </w:r>
      <w:r w:rsidRPr="00FF096B">
        <w:rPr>
          <w:rFonts w:hint="cs"/>
          <w:rtl/>
        </w:rPr>
        <w:t>الميادين</w:t>
      </w:r>
      <w:r w:rsidR="005C3E31" w:rsidRPr="00FF096B">
        <w:rPr>
          <w:rtl/>
        </w:rPr>
        <w:t xml:space="preserve">، بما </w:t>
      </w:r>
      <w:r w:rsidRPr="00FF096B">
        <w:rPr>
          <w:rFonts w:hint="cs"/>
          <w:rtl/>
        </w:rPr>
        <w:t>فيها ميدان الترددات</w:t>
      </w:r>
      <w:r w:rsidR="005C3E31" w:rsidRPr="00FF096B">
        <w:rPr>
          <w:rtl/>
        </w:rPr>
        <w:t xml:space="preserve">، </w:t>
      </w:r>
      <w:r w:rsidRPr="00FF096B">
        <w:rPr>
          <w:rFonts w:hint="cs"/>
          <w:rtl/>
        </w:rPr>
        <w:t xml:space="preserve">وميدان الزمن، وميدان الاتساع، وميدان </w:t>
      </w:r>
      <w:r w:rsidR="005C3E31" w:rsidRPr="00FF096B">
        <w:rPr>
          <w:rtl/>
        </w:rPr>
        <w:t xml:space="preserve">التشكيل، </w:t>
      </w:r>
      <w:r w:rsidRPr="00FF096B">
        <w:rPr>
          <w:rFonts w:hint="cs"/>
          <w:rtl/>
        </w:rPr>
        <w:t xml:space="preserve">وميدان </w:t>
      </w:r>
      <w:r w:rsidR="005C3E31" w:rsidRPr="00FF096B">
        <w:rPr>
          <w:rtl/>
        </w:rPr>
        <w:t xml:space="preserve">الفضاء، </w:t>
      </w:r>
      <w:r w:rsidRPr="00FF096B">
        <w:rPr>
          <w:rFonts w:hint="cs"/>
          <w:rtl/>
        </w:rPr>
        <w:t>وغيرها</w:t>
      </w:r>
      <w:r w:rsidR="0029319F">
        <w:rPr>
          <w:rFonts w:hint="cs"/>
          <w:rtl/>
        </w:rPr>
        <w:t xml:space="preserve"> من الميادين</w:t>
      </w:r>
      <w:r w:rsidRPr="00FF096B">
        <w:rPr>
          <w:rFonts w:hint="cs"/>
          <w:rtl/>
        </w:rPr>
        <w:t xml:space="preserve"> لتحسين شغل الترددات وكفاءة الطيف. ويمكن</w:t>
      </w:r>
      <w:r w:rsidR="005C3E31" w:rsidRPr="00FF096B">
        <w:rPr>
          <w:rtl/>
        </w:rPr>
        <w:t xml:space="preserve"> </w:t>
      </w:r>
      <w:r w:rsidRPr="00FF096B">
        <w:rPr>
          <w:rFonts w:hint="cs"/>
          <w:rtl/>
        </w:rPr>
        <w:t>ل</w:t>
      </w:r>
      <w:r w:rsidR="005C3E31" w:rsidRPr="00FF096B">
        <w:rPr>
          <w:rtl/>
        </w:rPr>
        <w:t xml:space="preserve">أجهزة </w:t>
      </w:r>
      <w:r w:rsidRPr="00FF096B">
        <w:rPr>
          <w:rFonts w:hint="cs"/>
          <w:rtl/>
        </w:rPr>
        <w:t>المراقبة</w:t>
      </w:r>
      <w:r w:rsidR="005C3E31" w:rsidRPr="00FF096B">
        <w:rPr>
          <w:rtl/>
        </w:rPr>
        <w:t xml:space="preserve"> التقليدية </w:t>
      </w:r>
      <w:r w:rsidRPr="00FF096B">
        <w:rPr>
          <w:rFonts w:hint="cs"/>
          <w:rtl/>
        </w:rPr>
        <w:t>أن تفصل بسهولة</w:t>
      </w:r>
      <w:r w:rsidR="005C3E31" w:rsidRPr="00FF096B">
        <w:rPr>
          <w:rtl/>
        </w:rPr>
        <w:t xml:space="preserve"> </w:t>
      </w:r>
      <w:r w:rsidR="00FF096B">
        <w:rPr>
          <w:rFonts w:hint="cs"/>
          <w:rtl/>
        </w:rPr>
        <w:t>مختلف إ</w:t>
      </w:r>
      <w:r w:rsidRPr="00FF096B">
        <w:rPr>
          <w:rFonts w:hint="cs"/>
          <w:rtl/>
        </w:rPr>
        <w:t xml:space="preserve">شارات </w:t>
      </w:r>
      <w:r w:rsidRPr="00FF096B">
        <w:rPr>
          <w:rtl/>
        </w:rPr>
        <w:t>تقسيم التردد بمنافذ متعددة</w:t>
      </w:r>
      <w:r w:rsidR="0029319F">
        <w:rPr>
          <w:rFonts w:hint="cs"/>
          <w:rtl/>
        </w:rPr>
        <w:t xml:space="preserve"> </w:t>
      </w:r>
      <w:r w:rsidR="006D11AC">
        <w:rPr>
          <w:lang w:bidi="ar-EG"/>
        </w:rPr>
        <w:t>(</w:t>
      </w:r>
      <w:r w:rsidR="0029319F">
        <w:t>FDMA</w:t>
      </w:r>
      <w:r w:rsidR="006D11AC">
        <w:t>)</w:t>
      </w:r>
      <w:r w:rsidR="005C3E31" w:rsidRPr="00FF096B">
        <w:rPr>
          <w:rtl/>
        </w:rPr>
        <w:t xml:space="preserve">، </w:t>
      </w:r>
      <w:r w:rsidRPr="00FF096B">
        <w:rPr>
          <w:rFonts w:hint="cs"/>
          <w:rtl/>
        </w:rPr>
        <w:t xml:space="preserve">وإن كان من الصعب مراقبة </w:t>
      </w:r>
      <w:r w:rsidR="00FF096B" w:rsidRPr="00FF096B">
        <w:rPr>
          <w:rFonts w:hint="cs"/>
          <w:rtl/>
        </w:rPr>
        <w:t>الإشارات</w:t>
      </w:r>
      <w:r w:rsidR="005C3E31" w:rsidRPr="00FF096B">
        <w:rPr>
          <w:rtl/>
        </w:rPr>
        <w:t xml:space="preserve"> </w:t>
      </w:r>
      <w:r w:rsidR="00FF096B" w:rsidRPr="00FF096B">
        <w:rPr>
          <w:rFonts w:hint="cs"/>
          <w:rtl/>
        </w:rPr>
        <w:t>على نفس التردد</w:t>
      </w:r>
      <w:r w:rsidR="005C3E31" w:rsidRPr="00FF096B">
        <w:rPr>
          <w:rtl/>
        </w:rPr>
        <w:t xml:space="preserve">، </w:t>
      </w:r>
      <w:r w:rsidR="00FF096B" w:rsidRPr="00FF096B">
        <w:rPr>
          <w:rFonts w:hint="cs"/>
          <w:rtl/>
        </w:rPr>
        <w:t>مثل التداخل في</w:t>
      </w:r>
      <w:r w:rsidR="00CA50FD">
        <w:rPr>
          <w:rFonts w:hint="eastAsia"/>
          <w:rtl/>
        </w:rPr>
        <w:t> </w:t>
      </w:r>
      <w:r w:rsidR="00FF096B" w:rsidRPr="00FF096B">
        <w:rPr>
          <w:rFonts w:hint="cs"/>
          <w:rtl/>
        </w:rPr>
        <w:t>نفس التردد</w:t>
      </w:r>
      <w:r w:rsidR="005C3E31" w:rsidRPr="00FF096B">
        <w:rPr>
          <w:rtl/>
        </w:rPr>
        <w:t xml:space="preserve">، </w:t>
      </w:r>
      <w:r w:rsidR="00FF096B" w:rsidRPr="00FF096B">
        <w:rPr>
          <w:rFonts w:hint="cs"/>
          <w:rtl/>
        </w:rPr>
        <w:t>وإشارات ال</w:t>
      </w:r>
      <w:r w:rsidR="00FF096B" w:rsidRPr="00FF096B">
        <w:rPr>
          <w:rtl/>
        </w:rPr>
        <w:t xml:space="preserve">منافذُ </w:t>
      </w:r>
      <w:r w:rsidR="00FF096B" w:rsidRPr="00FF096B">
        <w:rPr>
          <w:rFonts w:hint="cs"/>
          <w:rtl/>
        </w:rPr>
        <w:t>ال</w:t>
      </w:r>
      <w:r w:rsidR="00FF096B" w:rsidRPr="00FF096B">
        <w:rPr>
          <w:rtl/>
        </w:rPr>
        <w:t>متعددةٌ بتقسيم زمني</w:t>
      </w:r>
      <w:r w:rsidR="00FF096B" w:rsidRPr="00FF096B">
        <w:rPr>
          <w:rFonts w:hint="cs"/>
          <w:rtl/>
        </w:rPr>
        <w:t xml:space="preserve"> </w:t>
      </w:r>
      <w:r w:rsidR="006D11AC">
        <w:t>(</w:t>
      </w:r>
      <w:r w:rsidR="00FF096B" w:rsidRPr="00FF096B">
        <w:t>TDMA</w:t>
      </w:r>
      <w:r w:rsidR="006D11AC">
        <w:t>)</w:t>
      </w:r>
      <w:r w:rsidR="00E83D8F">
        <w:rPr>
          <w:rFonts w:hint="cs"/>
          <w:rtl/>
        </w:rPr>
        <w:t>، و</w:t>
      </w:r>
      <w:r w:rsidR="00FF096B" w:rsidRPr="00FF096B">
        <w:rPr>
          <w:rFonts w:hint="cs"/>
          <w:rtl/>
        </w:rPr>
        <w:t>ال</w:t>
      </w:r>
      <w:r w:rsidR="00FF096B" w:rsidRPr="00FF096B">
        <w:rPr>
          <w:rtl/>
        </w:rPr>
        <w:t xml:space="preserve">نفاذ </w:t>
      </w:r>
      <w:r w:rsidR="00FF096B" w:rsidRPr="00FF096B">
        <w:rPr>
          <w:rFonts w:hint="cs"/>
          <w:rtl/>
        </w:rPr>
        <w:t>ال</w:t>
      </w:r>
      <w:r w:rsidR="00FF096B" w:rsidRPr="00FF096B">
        <w:rPr>
          <w:rtl/>
        </w:rPr>
        <w:t>متعدد بتقسيم شفري</w:t>
      </w:r>
      <w:r w:rsidR="00FF096B" w:rsidRPr="00FF096B">
        <w:rPr>
          <w:rFonts w:hint="cs"/>
          <w:rtl/>
        </w:rPr>
        <w:t xml:space="preserve"> </w:t>
      </w:r>
      <w:r w:rsidR="006D11AC">
        <w:t>(</w:t>
      </w:r>
      <w:r w:rsidR="00FF096B" w:rsidRPr="00FF096B">
        <w:t>CDMA</w:t>
      </w:r>
      <w:r w:rsidR="006D11AC">
        <w:t>)</w:t>
      </w:r>
      <w:r w:rsidR="00FF096B" w:rsidRPr="00FF096B">
        <w:rPr>
          <w:rFonts w:hint="cs"/>
          <w:rtl/>
        </w:rPr>
        <w:t>،</w:t>
      </w:r>
      <w:r w:rsidR="004445A1">
        <w:rPr>
          <w:rFonts w:hint="cs"/>
          <w:rtl/>
        </w:rPr>
        <w:t xml:space="preserve"> و</w:t>
      </w:r>
      <w:r w:rsidR="00FF096B" w:rsidRPr="00FF096B">
        <w:rPr>
          <w:rFonts w:hint="cs"/>
          <w:rtl/>
        </w:rPr>
        <w:t>ال</w:t>
      </w:r>
      <w:r w:rsidR="00FF096B" w:rsidRPr="00FF096B">
        <w:rPr>
          <w:rtl/>
        </w:rPr>
        <w:t xml:space="preserve">نفاذ </w:t>
      </w:r>
      <w:r w:rsidR="00FF096B" w:rsidRPr="00FF096B">
        <w:rPr>
          <w:rFonts w:hint="cs"/>
          <w:rtl/>
        </w:rPr>
        <w:t>ال</w:t>
      </w:r>
      <w:r w:rsidR="00FF096B" w:rsidRPr="00FF096B">
        <w:rPr>
          <w:rtl/>
        </w:rPr>
        <w:t xml:space="preserve">متعدّد </w:t>
      </w:r>
      <w:r w:rsidR="00FF096B" w:rsidRPr="00FF096B">
        <w:rPr>
          <w:rFonts w:hint="cs"/>
          <w:rtl/>
        </w:rPr>
        <w:t>ال</w:t>
      </w:r>
      <w:r w:rsidR="00FF096B" w:rsidRPr="00FF096B">
        <w:rPr>
          <w:rtl/>
        </w:rPr>
        <w:t>عالي السعة بتقسيم مكاني</w:t>
      </w:r>
      <w:r w:rsidR="00FF096B" w:rsidRPr="00FF096B">
        <w:rPr>
          <w:rFonts w:hint="cs"/>
          <w:rtl/>
        </w:rPr>
        <w:t xml:space="preserve"> </w:t>
      </w:r>
      <w:r w:rsidR="006D11AC">
        <w:t>(</w:t>
      </w:r>
      <w:r w:rsidR="00FF096B" w:rsidRPr="00FF096B">
        <w:t>SDMA</w:t>
      </w:r>
      <w:r w:rsidR="006D11AC">
        <w:t>)</w:t>
      </w:r>
      <w:r w:rsidR="006D11AC">
        <w:rPr>
          <w:rFonts w:hint="cs"/>
          <w:rtl/>
        </w:rPr>
        <w:t>.</w:t>
      </w:r>
    </w:p>
    <w:p w14:paraId="3E241775" w14:textId="77777777" w:rsidR="004445A1" w:rsidRDefault="00AE4C7E" w:rsidP="006D11AC">
      <w:pPr>
        <w:rPr>
          <w:rtl/>
        </w:rPr>
      </w:pPr>
      <w:r w:rsidRPr="004445A1">
        <w:rPr>
          <w:rFonts w:hint="cs"/>
          <w:rtl/>
        </w:rPr>
        <w:t>ويمكن لأنظمة مراقبة الطيف</w:t>
      </w:r>
      <w:r w:rsidR="004445A1">
        <w:rPr>
          <w:rFonts w:hint="cs"/>
          <w:rtl/>
        </w:rPr>
        <w:t xml:space="preserve"> </w:t>
      </w:r>
      <w:r w:rsidRPr="004445A1">
        <w:rPr>
          <w:rFonts w:hint="cs"/>
          <w:rtl/>
        </w:rPr>
        <w:t>باستعمال تكنولوجيا فصل الإشارات في نفس التردد</w:t>
      </w:r>
      <w:r w:rsidR="00E83D8F" w:rsidRPr="00E83D8F">
        <w:rPr>
          <w:rFonts w:hint="cs"/>
          <w:rtl/>
        </w:rPr>
        <w:t xml:space="preserve"> </w:t>
      </w:r>
      <w:r w:rsidR="00E83D8F" w:rsidRPr="004445A1">
        <w:rPr>
          <w:rFonts w:hint="cs"/>
          <w:rtl/>
        </w:rPr>
        <w:t>في المستقبل</w:t>
      </w:r>
      <w:r w:rsidRPr="004445A1">
        <w:rPr>
          <w:rFonts w:hint="cs"/>
          <w:rtl/>
        </w:rPr>
        <w:t xml:space="preserve"> أن تراقب الإشارات العاملة في</w:t>
      </w:r>
      <w:r w:rsidR="006D11AC">
        <w:rPr>
          <w:rFonts w:hint="eastAsia"/>
          <w:rtl/>
        </w:rPr>
        <w:t> </w:t>
      </w:r>
      <w:r w:rsidRPr="004445A1">
        <w:rPr>
          <w:rFonts w:hint="cs"/>
          <w:rtl/>
        </w:rPr>
        <w:t xml:space="preserve">مختلف الميادين بسهولة. وعلى غرار المرشاح الذي يمكنه فصل الإشارات </w:t>
      </w:r>
      <w:r w:rsidR="004445A1">
        <w:rPr>
          <w:rFonts w:hint="cs"/>
          <w:rtl/>
        </w:rPr>
        <w:t>العاملة</w:t>
      </w:r>
      <w:r w:rsidRPr="004445A1">
        <w:rPr>
          <w:rFonts w:hint="cs"/>
          <w:rtl/>
        </w:rPr>
        <w:t xml:space="preserve"> في ترددات غير متراكبة، يمكن لهوائيات تشكيل الحزم أن تفصل الإشارات القادمة من اتجاهات مختلفة. ويمكن استعمال </w:t>
      </w:r>
      <w:r w:rsidR="00E83D8F">
        <w:rPr>
          <w:rFonts w:hint="cs"/>
          <w:rtl/>
        </w:rPr>
        <w:t>التكنولوجيات المتقدمة</w:t>
      </w:r>
      <w:r w:rsidRPr="004445A1">
        <w:rPr>
          <w:rFonts w:hint="cs"/>
          <w:rtl/>
        </w:rPr>
        <w:t>، مثل استعادة الإشارات القوية</w:t>
      </w:r>
      <w:r w:rsidR="004445A1" w:rsidRPr="004445A1">
        <w:rPr>
          <w:rFonts w:hint="cs"/>
          <w:rtl/>
        </w:rPr>
        <w:t xml:space="preserve">، </w:t>
      </w:r>
      <w:r w:rsidR="00E83D8F">
        <w:rPr>
          <w:rFonts w:hint="cs"/>
          <w:rtl/>
        </w:rPr>
        <w:t>والتحليل المستقل للمكونات</w:t>
      </w:r>
      <w:r w:rsidR="004445A1" w:rsidRPr="004445A1">
        <w:rPr>
          <w:rFonts w:hint="cs"/>
          <w:rtl/>
        </w:rPr>
        <w:t>، وتشكيل الحزم</w:t>
      </w:r>
      <w:r w:rsidR="00157937">
        <w:rPr>
          <w:rFonts w:hint="cs"/>
          <w:rtl/>
          <w:lang w:bidi="ar-EG"/>
        </w:rPr>
        <w:t>ة</w:t>
      </w:r>
      <w:r w:rsidR="004445A1" w:rsidRPr="004445A1">
        <w:rPr>
          <w:rFonts w:hint="cs"/>
          <w:rtl/>
        </w:rPr>
        <w:t xml:space="preserve"> على أساس الطيف المكاني، والترشيح المتطابق مكانياً، لفصل الإشارات العاملة في ميادين مختلفة تبعاً </w:t>
      </w:r>
      <w:r w:rsidR="00157937">
        <w:rPr>
          <w:rFonts w:hint="cs"/>
          <w:rtl/>
        </w:rPr>
        <w:t>لخواصها</w:t>
      </w:r>
      <w:r w:rsidR="004445A1" w:rsidRPr="004445A1">
        <w:rPr>
          <w:rFonts w:hint="cs"/>
          <w:rtl/>
        </w:rPr>
        <w:t xml:space="preserve"> المختلفة.</w:t>
      </w:r>
    </w:p>
    <w:p w14:paraId="09A4B09C" w14:textId="77777777" w:rsidR="00DB719A" w:rsidRPr="006D11AC" w:rsidRDefault="006D11AC" w:rsidP="006D11AC">
      <w:pPr>
        <w:pStyle w:val="Heading1"/>
        <w:rPr>
          <w:rtl/>
        </w:rPr>
      </w:pPr>
      <w:r w:rsidRPr="006D11AC">
        <w:t>3</w:t>
      </w:r>
      <w:r w:rsidR="004445A1" w:rsidRPr="006D11AC">
        <w:rPr>
          <w:rFonts w:hint="cs"/>
          <w:rtl/>
        </w:rPr>
        <w:tab/>
      </w:r>
      <w:r w:rsidR="00116A2B" w:rsidRPr="006D11AC">
        <w:rPr>
          <w:rFonts w:hint="cs"/>
          <w:rtl/>
        </w:rPr>
        <w:t xml:space="preserve">تحديد </w:t>
      </w:r>
      <w:r w:rsidR="004445A1" w:rsidRPr="006D11AC">
        <w:rPr>
          <w:rFonts w:hint="cs"/>
          <w:rtl/>
        </w:rPr>
        <w:t>الموقع المتعدد الأساليب (على أساس توليفة من تكنولوجيات</w:t>
      </w:r>
      <w:r w:rsidR="00116A2B" w:rsidRPr="006D11AC">
        <w:rPr>
          <w:rFonts w:hint="cs"/>
          <w:rtl/>
        </w:rPr>
        <w:t xml:space="preserve"> تحديد</w:t>
      </w:r>
      <w:r w:rsidR="004445A1" w:rsidRPr="006D11AC">
        <w:rPr>
          <w:rFonts w:hint="cs"/>
          <w:rtl/>
        </w:rPr>
        <w:t xml:space="preserve"> الموقع)</w:t>
      </w:r>
    </w:p>
    <w:p w14:paraId="0E1800A1" w14:textId="77777777" w:rsidR="006D11AC" w:rsidRPr="004343F5" w:rsidRDefault="00DB719A" w:rsidP="004343F5">
      <w:pPr>
        <w:rPr>
          <w:rFonts w:ascii="Arial" w:hAnsi="Arial" w:cs="Arial"/>
          <w:color w:val="222222"/>
          <w:spacing w:val="-2"/>
          <w:rtl/>
        </w:rPr>
      </w:pPr>
      <w:r w:rsidRPr="004343F5">
        <w:rPr>
          <w:rFonts w:hint="cs"/>
          <w:spacing w:val="-2"/>
          <w:rtl/>
        </w:rPr>
        <w:t>تحمل ال</w:t>
      </w:r>
      <w:r w:rsidR="005C3E31" w:rsidRPr="004343F5">
        <w:rPr>
          <w:spacing w:val="-2"/>
          <w:rtl/>
        </w:rPr>
        <w:t xml:space="preserve">إشارات في </w:t>
      </w:r>
      <w:r w:rsidRPr="004343F5">
        <w:rPr>
          <w:rFonts w:hint="cs"/>
          <w:spacing w:val="-2"/>
          <w:rtl/>
        </w:rPr>
        <w:t xml:space="preserve">مختلف الميادين </w:t>
      </w:r>
      <w:r w:rsidR="00157937" w:rsidRPr="004343F5">
        <w:rPr>
          <w:rFonts w:hint="cs"/>
          <w:spacing w:val="-2"/>
          <w:rtl/>
        </w:rPr>
        <w:t>ال</w:t>
      </w:r>
      <w:r w:rsidRPr="004343F5">
        <w:rPr>
          <w:rFonts w:hint="cs"/>
          <w:spacing w:val="-2"/>
          <w:rtl/>
        </w:rPr>
        <w:t xml:space="preserve">معلومات </w:t>
      </w:r>
      <w:r w:rsidR="00157937" w:rsidRPr="004343F5">
        <w:rPr>
          <w:rFonts w:hint="cs"/>
          <w:spacing w:val="-2"/>
          <w:rtl/>
        </w:rPr>
        <w:t>ذات الصلة</w:t>
      </w:r>
      <w:r w:rsidR="00E83D8F" w:rsidRPr="004343F5">
        <w:rPr>
          <w:rFonts w:hint="cs"/>
          <w:spacing w:val="-2"/>
          <w:rtl/>
        </w:rPr>
        <w:t xml:space="preserve"> </w:t>
      </w:r>
      <w:r w:rsidR="00157937" w:rsidRPr="004343F5">
        <w:rPr>
          <w:rFonts w:hint="cs"/>
          <w:spacing w:val="-2"/>
          <w:rtl/>
        </w:rPr>
        <w:t>ب</w:t>
      </w:r>
      <w:r w:rsidRPr="004343F5">
        <w:rPr>
          <w:rFonts w:hint="cs"/>
          <w:spacing w:val="-2"/>
          <w:rtl/>
        </w:rPr>
        <w:t>الموقع. و</w:t>
      </w:r>
      <w:r w:rsidR="00E83D8F" w:rsidRPr="004343F5">
        <w:rPr>
          <w:rFonts w:hint="cs"/>
          <w:spacing w:val="-2"/>
          <w:rtl/>
        </w:rPr>
        <w:t xml:space="preserve">يمكن </w:t>
      </w:r>
      <w:r w:rsidRPr="004343F5">
        <w:rPr>
          <w:rFonts w:hint="cs"/>
          <w:spacing w:val="-2"/>
          <w:rtl/>
        </w:rPr>
        <w:t xml:space="preserve">في المقابل </w:t>
      </w:r>
      <w:r w:rsidR="00116A2B" w:rsidRPr="004343F5">
        <w:rPr>
          <w:rFonts w:hint="cs"/>
          <w:spacing w:val="-2"/>
          <w:rtl/>
        </w:rPr>
        <w:t>استخلاص</w:t>
      </w:r>
      <w:r w:rsidRPr="004343F5">
        <w:rPr>
          <w:rFonts w:hint="cs"/>
          <w:spacing w:val="-2"/>
          <w:rtl/>
        </w:rPr>
        <w:t xml:space="preserve"> هذه المعلومات المتعلقة بالموقع ب</w:t>
      </w:r>
      <w:r w:rsidR="00605ED8" w:rsidRPr="004343F5">
        <w:rPr>
          <w:rFonts w:hint="cs"/>
          <w:spacing w:val="-2"/>
          <w:rtl/>
        </w:rPr>
        <w:t>استعمال</w:t>
      </w:r>
      <w:r w:rsidRPr="004343F5">
        <w:rPr>
          <w:rFonts w:hint="cs"/>
          <w:spacing w:val="-2"/>
          <w:rtl/>
        </w:rPr>
        <w:t xml:space="preserve"> التكنولوجيا ذات الصلة أو عن طريق </w:t>
      </w:r>
      <w:r w:rsidR="005C3E31" w:rsidRPr="004343F5">
        <w:rPr>
          <w:spacing w:val="-2"/>
          <w:rtl/>
        </w:rPr>
        <w:t xml:space="preserve">خوارزميات </w:t>
      </w:r>
      <w:r w:rsidRPr="004343F5">
        <w:rPr>
          <w:rFonts w:hint="cs"/>
          <w:spacing w:val="-2"/>
          <w:rtl/>
        </w:rPr>
        <w:t>ال</w:t>
      </w:r>
      <w:r w:rsidR="005C3E31" w:rsidRPr="004343F5">
        <w:rPr>
          <w:spacing w:val="-2"/>
          <w:rtl/>
        </w:rPr>
        <w:t>معالجة</w:t>
      </w:r>
      <w:r w:rsidRPr="004343F5">
        <w:rPr>
          <w:rFonts w:hint="cs"/>
          <w:spacing w:val="-2"/>
          <w:rtl/>
        </w:rPr>
        <w:t xml:space="preserve"> الحاسوبية المستعملة في </w:t>
      </w:r>
      <w:r w:rsidR="00157937" w:rsidRPr="004343F5">
        <w:rPr>
          <w:rFonts w:hint="cs"/>
          <w:spacing w:val="-2"/>
          <w:rtl/>
        </w:rPr>
        <w:t xml:space="preserve">تحديد </w:t>
      </w:r>
      <w:r w:rsidRPr="004343F5">
        <w:rPr>
          <w:rFonts w:hint="cs"/>
          <w:spacing w:val="-2"/>
          <w:rtl/>
        </w:rPr>
        <w:t>موقع الإشارة. وتزداد باطراد قوة معا</w:t>
      </w:r>
      <w:r w:rsidR="00116A2B" w:rsidRPr="004343F5">
        <w:rPr>
          <w:rFonts w:hint="cs"/>
          <w:spacing w:val="-2"/>
          <w:rtl/>
        </w:rPr>
        <w:t xml:space="preserve">لجة الإشارات الرقمية </w:t>
      </w:r>
      <w:r w:rsidR="006D11AC" w:rsidRPr="004343F5">
        <w:rPr>
          <w:spacing w:val="-2"/>
          <w:lang w:val="en-GB" w:eastAsia="zh-CN"/>
        </w:rPr>
        <w:t>(DSP)</w:t>
      </w:r>
      <w:r w:rsidR="006D11AC" w:rsidRPr="004343F5">
        <w:rPr>
          <w:rFonts w:hint="cs"/>
          <w:spacing w:val="-2"/>
          <w:rtl/>
        </w:rPr>
        <w:t xml:space="preserve"> </w:t>
      </w:r>
      <w:r w:rsidR="005C3E31" w:rsidRPr="004343F5">
        <w:rPr>
          <w:spacing w:val="-2"/>
          <w:rtl/>
        </w:rPr>
        <w:t>والقدرة على التواصل.</w:t>
      </w:r>
      <w:r w:rsidRPr="004343F5">
        <w:rPr>
          <w:rFonts w:hint="cs"/>
          <w:spacing w:val="-2"/>
          <w:rtl/>
        </w:rPr>
        <w:t xml:space="preserve"> </w:t>
      </w:r>
      <w:r w:rsidR="00116A2B" w:rsidRPr="004343F5">
        <w:rPr>
          <w:rFonts w:hint="cs"/>
          <w:spacing w:val="-2"/>
          <w:rtl/>
        </w:rPr>
        <w:t>ويتيسر بشكل متزايد الحصول</w:t>
      </w:r>
      <w:r w:rsidR="00504286" w:rsidRPr="004343F5">
        <w:rPr>
          <w:rFonts w:hint="cs"/>
          <w:spacing w:val="-2"/>
          <w:rtl/>
        </w:rPr>
        <w:t xml:space="preserve"> على</w:t>
      </w:r>
      <w:r w:rsidR="005C3E31" w:rsidRPr="004343F5">
        <w:rPr>
          <w:spacing w:val="-2"/>
          <w:rtl/>
        </w:rPr>
        <w:t xml:space="preserve"> الأجهزة القائمة على</w:t>
      </w:r>
      <w:r w:rsidR="00116A2B" w:rsidRPr="004343F5">
        <w:rPr>
          <w:rFonts w:hint="cs"/>
          <w:spacing w:val="-2"/>
          <w:rtl/>
        </w:rPr>
        <w:t xml:space="preserve"> معالجة الإشارات الرقمية </w:t>
      </w:r>
      <w:r w:rsidRPr="004343F5">
        <w:rPr>
          <w:rFonts w:hint="cs"/>
          <w:spacing w:val="-2"/>
          <w:rtl/>
        </w:rPr>
        <w:t>و</w:t>
      </w:r>
      <w:r w:rsidR="00504286" w:rsidRPr="004343F5">
        <w:rPr>
          <w:rFonts w:hint="cs"/>
          <w:spacing w:val="-2"/>
          <w:rtl/>
        </w:rPr>
        <w:t>التواصل بتكلفة معقولة</w:t>
      </w:r>
      <w:r w:rsidRPr="004343F5">
        <w:rPr>
          <w:rFonts w:hint="cs"/>
          <w:spacing w:val="-2"/>
          <w:rtl/>
        </w:rPr>
        <w:t xml:space="preserve">. </w:t>
      </w:r>
      <w:r w:rsidR="005C3E31" w:rsidRPr="004343F5">
        <w:rPr>
          <w:spacing w:val="-2"/>
          <w:rtl/>
        </w:rPr>
        <w:t xml:space="preserve">ويمكن </w:t>
      </w:r>
      <w:r w:rsidR="00504286" w:rsidRPr="004343F5">
        <w:rPr>
          <w:rFonts w:hint="cs"/>
          <w:spacing w:val="-2"/>
          <w:rtl/>
        </w:rPr>
        <w:t>لأنظمة</w:t>
      </w:r>
      <w:r w:rsidR="005C3E31" w:rsidRPr="004343F5">
        <w:rPr>
          <w:spacing w:val="-2"/>
          <w:rtl/>
        </w:rPr>
        <w:t xml:space="preserve"> </w:t>
      </w:r>
      <w:r w:rsidR="00504286" w:rsidRPr="004343F5">
        <w:rPr>
          <w:rFonts w:hint="cs"/>
          <w:spacing w:val="-2"/>
          <w:rtl/>
        </w:rPr>
        <w:t>مراقبة</w:t>
      </w:r>
      <w:r w:rsidR="005C3E31" w:rsidRPr="004343F5">
        <w:rPr>
          <w:spacing w:val="-2"/>
          <w:rtl/>
        </w:rPr>
        <w:t xml:space="preserve"> الطيف على أساس خوارزميات </w:t>
      </w:r>
      <w:r w:rsidR="00116A2B" w:rsidRPr="004343F5">
        <w:rPr>
          <w:rFonts w:hint="cs"/>
          <w:spacing w:val="-2"/>
          <w:rtl/>
        </w:rPr>
        <w:t xml:space="preserve">معالجة الإشارات الرقمية </w:t>
      </w:r>
      <w:r w:rsidR="00504286" w:rsidRPr="004343F5">
        <w:rPr>
          <w:spacing w:val="-2"/>
          <w:rtl/>
        </w:rPr>
        <w:t>وتكنولوجيا الشبك</w:t>
      </w:r>
      <w:r w:rsidR="00504286" w:rsidRPr="004343F5">
        <w:rPr>
          <w:rFonts w:hint="cs"/>
          <w:spacing w:val="-2"/>
          <w:rtl/>
        </w:rPr>
        <w:t>ات</w:t>
      </w:r>
      <w:r w:rsidR="005C3E31" w:rsidRPr="004343F5">
        <w:rPr>
          <w:spacing w:val="-2"/>
          <w:rtl/>
        </w:rPr>
        <w:t xml:space="preserve"> </w:t>
      </w:r>
      <w:r w:rsidR="00504286" w:rsidRPr="004343F5">
        <w:rPr>
          <w:rFonts w:hint="cs"/>
          <w:spacing w:val="-2"/>
          <w:rtl/>
        </w:rPr>
        <w:t>أن تتعرف بسهولة أكبر على هويات</w:t>
      </w:r>
      <w:r w:rsidR="005C3E31" w:rsidRPr="004343F5">
        <w:rPr>
          <w:spacing w:val="-2"/>
          <w:rtl/>
        </w:rPr>
        <w:t xml:space="preserve"> </w:t>
      </w:r>
      <w:r w:rsidR="00504286" w:rsidRPr="004343F5">
        <w:rPr>
          <w:rFonts w:hint="cs"/>
          <w:spacing w:val="-2"/>
          <w:rtl/>
        </w:rPr>
        <w:t>ال</w:t>
      </w:r>
      <w:r w:rsidR="005C3E31" w:rsidRPr="004343F5">
        <w:rPr>
          <w:spacing w:val="-2"/>
          <w:rtl/>
        </w:rPr>
        <w:t xml:space="preserve">مرسلات </w:t>
      </w:r>
      <w:r w:rsidR="00116A2B" w:rsidRPr="004343F5">
        <w:rPr>
          <w:rFonts w:hint="cs"/>
          <w:spacing w:val="-2"/>
          <w:rtl/>
        </w:rPr>
        <w:t xml:space="preserve">ذات الخصائص </w:t>
      </w:r>
      <w:r w:rsidR="00504286" w:rsidRPr="004343F5">
        <w:rPr>
          <w:rFonts w:hint="cs"/>
          <w:spacing w:val="-2"/>
          <w:rtl/>
        </w:rPr>
        <w:t>المختلفة والعاملة</w:t>
      </w:r>
      <w:r w:rsidR="005C3E31" w:rsidRPr="004343F5">
        <w:rPr>
          <w:spacing w:val="-2"/>
          <w:rtl/>
        </w:rPr>
        <w:t xml:space="preserve"> في </w:t>
      </w:r>
      <w:r w:rsidR="00157937" w:rsidRPr="004343F5">
        <w:rPr>
          <w:rFonts w:hint="cs"/>
          <w:spacing w:val="-2"/>
          <w:rtl/>
        </w:rPr>
        <w:t>ميادين مختلفة</w:t>
      </w:r>
      <w:r w:rsidR="005C3E31" w:rsidRPr="004343F5">
        <w:rPr>
          <w:spacing w:val="-2"/>
          <w:rtl/>
        </w:rPr>
        <w:t>.</w:t>
      </w:r>
    </w:p>
    <w:p w14:paraId="49DCDD8E" w14:textId="77777777" w:rsidR="005C3E31" w:rsidRPr="004343F5" w:rsidRDefault="005C3E31" w:rsidP="0005599F">
      <w:pPr>
        <w:keepLines/>
        <w:rPr>
          <w:spacing w:val="-2"/>
          <w:rtl/>
        </w:rPr>
      </w:pPr>
      <w:r w:rsidRPr="004343F5">
        <w:rPr>
          <w:spacing w:val="-2"/>
          <w:rtl/>
        </w:rPr>
        <w:lastRenderedPageBreak/>
        <w:t>و</w:t>
      </w:r>
      <w:r w:rsidR="00EC7942" w:rsidRPr="004343F5">
        <w:rPr>
          <w:rFonts w:hint="cs"/>
          <w:spacing w:val="-2"/>
          <w:rtl/>
        </w:rPr>
        <w:t>سوف تحسن أنظمة مراقبة</w:t>
      </w:r>
      <w:r w:rsidRPr="004343F5">
        <w:rPr>
          <w:spacing w:val="-2"/>
          <w:rtl/>
        </w:rPr>
        <w:t xml:space="preserve"> الطيف </w:t>
      </w:r>
      <w:r w:rsidR="00EC7942" w:rsidRPr="004343F5">
        <w:rPr>
          <w:rFonts w:hint="cs"/>
          <w:spacing w:val="-2"/>
          <w:rtl/>
        </w:rPr>
        <w:t>باستعمال</w:t>
      </w:r>
      <w:r w:rsidRPr="004343F5">
        <w:rPr>
          <w:spacing w:val="-2"/>
          <w:rtl/>
        </w:rPr>
        <w:t xml:space="preserve"> تكنولوجيا </w:t>
      </w:r>
      <w:r w:rsidR="00116A2B" w:rsidRPr="004343F5">
        <w:rPr>
          <w:rFonts w:hint="cs"/>
          <w:spacing w:val="-2"/>
          <w:rtl/>
        </w:rPr>
        <w:t>تحديد الموقع المتعدد</w:t>
      </w:r>
      <w:r w:rsidR="00EC7942" w:rsidRPr="004343F5">
        <w:rPr>
          <w:rFonts w:hint="cs"/>
          <w:spacing w:val="-2"/>
          <w:rtl/>
        </w:rPr>
        <w:t xml:space="preserve"> الأساليب</w:t>
      </w:r>
      <w:r w:rsidRPr="004343F5">
        <w:rPr>
          <w:spacing w:val="-2"/>
          <w:rtl/>
        </w:rPr>
        <w:t xml:space="preserve"> </w:t>
      </w:r>
      <w:r w:rsidR="00EC7942" w:rsidRPr="004343F5">
        <w:rPr>
          <w:rFonts w:hint="cs"/>
          <w:spacing w:val="-2"/>
          <w:rtl/>
        </w:rPr>
        <w:t xml:space="preserve">القائمة على </w:t>
      </w:r>
      <w:r w:rsidR="00116A2B" w:rsidRPr="004343F5">
        <w:rPr>
          <w:rFonts w:hint="cs"/>
          <w:spacing w:val="-2"/>
          <w:rtl/>
        </w:rPr>
        <w:t xml:space="preserve">معالجة الإشارات الرقمية </w:t>
      </w:r>
      <w:r w:rsidR="00EC7942" w:rsidRPr="004343F5">
        <w:rPr>
          <w:rFonts w:hint="cs"/>
          <w:spacing w:val="-2"/>
          <w:rtl/>
        </w:rPr>
        <w:t>والتواصل</w:t>
      </w:r>
      <w:r w:rsidR="001A6093" w:rsidRPr="004343F5">
        <w:rPr>
          <w:rFonts w:hint="cs"/>
          <w:spacing w:val="-2"/>
          <w:rtl/>
        </w:rPr>
        <w:t xml:space="preserve"> </w:t>
      </w:r>
      <w:r w:rsidR="001A6093" w:rsidRPr="004343F5">
        <w:rPr>
          <w:spacing w:val="-2"/>
          <w:rtl/>
        </w:rPr>
        <w:t>في المستقبل</w:t>
      </w:r>
      <w:r w:rsidRPr="004343F5">
        <w:rPr>
          <w:spacing w:val="-2"/>
          <w:rtl/>
        </w:rPr>
        <w:t xml:space="preserve"> </w:t>
      </w:r>
      <w:r w:rsidR="00EC7942" w:rsidRPr="004343F5">
        <w:rPr>
          <w:rFonts w:hint="cs"/>
          <w:spacing w:val="-2"/>
          <w:rtl/>
        </w:rPr>
        <w:t xml:space="preserve">كفاءة ودقة </w:t>
      </w:r>
      <w:r w:rsidR="00116A2B" w:rsidRPr="004343F5">
        <w:rPr>
          <w:rFonts w:hint="cs"/>
          <w:spacing w:val="-2"/>
          <w:rtl/>
        </w:rPr>
        <w:t xml:space="preserve">عند </w:t>
      </w:r>
      <w:r w:rsidR="00EC7942" w:rsidRPr="004343F5">
        <w:rPr>
          <w:rFonts w:hint="cs"/>
          <w:spacing w:val="-2"/>
          <w:rtl/>
        </w:rPr>
        <w:t>مراقبة</w:t>
      </w:r>
      <w:r w:rsidRPr="004343F5">
        <w:rPr>
          <w:spacing w:val="-2"/>
          <w:rtl/>
        </w:rPr>
        <w:t xml:space="preserve"> </w:t>
      </w:r>
      <w:r w:rsidR="00EC7942" w:rsidRPr="004343F5">
        <w:rPr>
          <w:rFonts w:hint="cs"/>
          <w:spacing w:val="-2"/>
          <w:rtl/>
        </w:rPr>
        <w:t>ال</w:t>
      </w:r>
      <w:r w:rsidRPr="004343F5">
        <w:rPr>
          <w:spacing w:val="-2"/>
          <w:rtl/>
        </w:rPr>
        <w:t xml:space="preserve">إشارات ذات </w:t>
      </w:r>
      <w:r w:rsidR="00EC7942" w:rsidRPr="004343F5">
        <w:rPr>
          <w:rFonts w:hint="cs"/>
          <w:spacing w:val="-2"/>
          <w:rtl/>
        </w:rPr>
        <w:t>ال</w:t>
      </w:r>
      <w:r w:rsidRPr="004343F5">
        <w:rPr>
          <w:spacing w:val="-2"/>
          <w:rtl/>
        </w:rPr>
        <w:t xml:space="preserve">خصائص </w:t>
      </w:r>
      <w:r w:rsidR="00EC7942" w:rsidRPr="004343F5">
        <w:rPr>
          <w:rFonts w:hint="cs"/>
          <w:spacing w:val="-2"/>
          <w:rtl/>
        </w:rPr>
        <w:t>ال</w:t>
      </w:r>
      <w:r w:rsidRPr="004343F5">
        <w:rPr>
          <w:spacing w:val="-2"/>
          <w:rtl/>
        </w:rPr>
        <w:t xml:space="preserve">مختلفة. </w:t>
      </w:r>
      <w:r w:rsidR="00EC7942" w:rsidRPr="004343F5">
        <w:rPr>
          <w:rFonts w:hint="cs"/>
          <w:spacing w:val="-2"/>
          <w:rtl/>
        </w:rPr>
        <w:t xml:space="preserve">ومن الأمثلة الجيدة على ذلك </w:t>
      </w:r>
      <w:r w:rsidR="00116A2B" w:rsidRPr="004343F5">
        <w:rPr>
          <w:rFonts w:hint="cs"/>
          <w:spacing w:val="-2"/>
          <w:rtl/>
        </w:rPr>
        <w:t xml:space="preserve">تفاضل زمن </w:t>
      </w:r>
      <w:r w:rsidR="00116A2B" w:rsidRPr="004343F5">
        <w:rPr>
          <w:rFonts w:hint="cs"/>
          <w:rtl/>
        </w:rPr>
        <w:t>الوصول ل</w:t>
      </w:r>
      <w:r w:rsidR="00EC7942" w:rsidRPr="004343F5">
        <w:rPr>
          <w:rFonts w:hint="cs"/>
          <w:rtl/>
        </w:rPr>
        <w:t xml:space="preserve">لنظام على </w:t>
      </w:r>
      <w:r w:rsidR="00A44357" w:rsidRPr="004343F5">
        <w:rPr>
          <w:rFonts w:hint="cs"/>
          <w:rtl/>
        </w:rPr>
        <w:t>أساس</w:t>
      </w:r>
      <w:r w:rsidR="00EC7942" w:rsidRPr="004343F5">
        <w:rPr>
          <w:rFonts w:hint="cs"/>
          <w:rtl/>
        </w:rPr>
        <w:t xml:space="preserve"> </w:t>
      </w:r>
      <w:r w:rsidR="00116A2B" w:rsidRPr="004343F5">
        <w:rPr>
          <w:rFonts w:hint="cs"/>
          <w:rtl/>
        </w:rPr>
        <w:t xml:space="preserve">معالجة الإشارات الرقمية </w:t>
      </w:r>
      <w:r w:rsidR="00EC7942" w:rsidRPr="004343F5">
        <w:rPr>
          <w:rFonts w:hint="cs"/>
          <w:rtl/>
        </w:rPr>
        <w:t xml:space="preserve">والتواصل لتحديد </w:t>
      </w:r>
      <w:r w:rsidR="00FE435C" w:rsidRPr="004343F5">
        <w:rPr>
          <w:rFonts w:hint="cs"/>
          <w:rtl/>
        </w:rPr>
        <w:t xml:space="preserve">المرسلات </w:t>
      </w:r>
      <w:r w:rsidRPr="004343F5">
        <w:rPr>
          <w:rtl/>
        </w:rPr>
        <w:t>ب</w:t>
      </w:r>
      <w:r w:rsidR="00605ED8" w:rsidRPr="004343F5">
        <w:rPr>
          <w:rtl/>
        </w:rPr>
        <w:t>استعمال</w:t>
      </w:r>
      <w:r w:rsidRPr="004343F5">
        <w:rPr>
          <w:rtl/>
        </w:rPr>
        <w:t xml:space="preserve"> </w:t>
      </w:r>
      <w:r w:rsidR="00A40166" w:rsidRPr="004343F5">
        <w:rPr>
          <w:rFonts w:hint="cs"/>
          <w:rtl/>
        </w:rPr>
        <w:t>أزمنة الوصول النسبية لإشارة ما</w:t>
      </w:r>
      <w:r w:rsidR="00A40166" w:rsidRPr="004343F5">
        <w:rPr>
          <w:rFonts w:hint="eastAsia"/>
          <w:rtl/>
        </w:rPr>
        <w:t> </w:t>
      </w:r>
      <w:r w:rsidR="00A40166" w:rsidRPr="004343F5">
        <w:rPr>
          <w:rFonts w:hint="cs"/>
          <w:rtl/>
        </w:rPr>
        <w:t xml:space="preserve">في </w:t>
      </w:r>
      <w:r w:rsidR="00A40166" w:rsidRPr="004343F5">
        <w:rPr>
          <w:rFonts w:hint="cs"/>
          <w:spacing w:val="-2"/>
          <w:rtl/>
        </w:rPr>
        <w:t>مرسلات متعددة</w:t>
      </w:r>
      <w:r w:rsidR="00116A2B" w:rsidRPr="004343F5">
        <w:rPr>
          <w:rFonts w:hint="cs"/>
          <w:spacing w:val="-2"/>
          <w:rtl/>
        </w:rPr>
        <w:t xml:space="preserve">. </w:t>
      </w:r>
      <w:r w:rsidR="00A40166" w:rsidRPr="004343F5">
        <w:rPr>
          <w:rFonts w:hint="cs"/>
          <w:spacing w:val="-2"/>
          <w:rtl/>
        </w:rPr>
        <w:t xml:space="preserve">وتوفر أنظمة </w:t>
      </w:r>
      <w:r w:rsidR="00A40166" w:rsidRPr="004343F5">
        <w:rPr>
          <w:spacing w:val="-2"/>
        </w:rPr>
        <w:t>TDOA</w:t>
      </w:r>
      <w:r w:rsidR="00A40166" w:rsidRPr="004343F5">
        <w:rPr>
          <w:rFonts w:hint="cs"/>
          <w:spacing w:val="-2"/>
          <w:rtl/>
        </w:rPr>
        <w:t xml:space="preserve"> المرونة في اختيار الهوائي ونصبه، إذ تتأثر دقة </w:t>
      </w:r>
      <w:r w:rsidR="00A40166" w:rsidRPr="004343F5">
        <w:rPr>
          <w:spacing w:val="-2"/>
        </w:rPr>
        <w:t>TDOA</w:t>
      </w:r>
      <w:r w:rsidR="00A40166" w:rsidRPr="004343F5">
        <w:rPr>
          <w:rFonts w:hint="cs"/>
          <w:spacing w:val="-2"/>
          <w:rtl/>
        </w:rPr>
        <w:t xml:space="preserve"> قليلاً جداً </w:t>
      </w:r>
      <w:r w:rsidR="001A6093" w:rsidRPr="004343F5">
        <w:rPr>
          <w:rFonts w:hint="cs"/>
          <w:spacing w:val="-2"/>
          <w:rtl/>
        </w:rPr>
        <w:t>ب</w:t>
      </w:r>
      <w:r w:rsidR="00A40166" w:rsidRPr="004343F5">
        <w:rPr>
          <w:rFonts w:hint="cs"/>
          <w:spacing w:val="-2"/>
          <w:rtl/>
        </w:rPr>
        <w:t>العاكسات القريبة، و</w:t>
      </w:r>
      <w:r w:rsidR="00157937" w:rsidRPr="004343F5">
        <w:rPr>
          <w:rFonts w:hint="cs"/>
          <w:spacing w:val="-2"/>
          <w:rtl/>
        </w:rPr>
        <w:t>لا</w:t>
      </w:r>
      <w:r w:rsidR="00CA50FD">
        <w:rPr>
          <w:rFonts w:hint="eastAsia"/>
          <w:spacing w:val="-2"/>
          <w:rtl/>
        </w:rPr>
        <w:t> </w:t>
      </w:r>
      <w:r w:rsidR="00157937" w:rsidRPr="004343F5">
        <w:rPr>
          <w:rFonts w:hint="cs"/>
          <w:spacing w:val="-2"/>
          <w:rtl/>
        </w:rPr>
        <w:t xml:space="preserve">تشكل عموماً </w:t>
      </w:r>
      <w:r w:rsidR="00A40166" w:rsidRPr="004343F5">
        <w:rPr>
          <w:rFonts w:hint="cs"/>
          <w:spacing w:val="-2"/>
          <w:rtl/>
        </w:rPr>
        <w:t xml:space="preserve">الهوائيات والكبلات </w:t>
      </w:r>
      <w:r w:rsidR="00157937" w:rsidRPr="004343F5">
        <w:rPr>
          <w:rFonts w:hint="cs"/>
          <w:spacing w:val="-2"/>
          <w:rtl/>
        </w:rPr>
        <w:t>جزءاً من</w:t>
      </w:r>
      <w:r w:rsidR="00A40166" w:rsidRPr="004343F5">
        <w:rPr>
          <w:rFonts w:hint="cs"/>
          <w:spacing w:val="-2"/>
          <w:rtl/>
        </w:rPr>
        <w:t xml:space="preserve"> مستقبلات </w:t>
      </w:r>
      <w:r w:rsidR="00A40166" w:rsidRPr="004343F5">
        <w:rPr>
          <w:spacing w:val="-2"/>
        </w:rPr>
        <w:t>TDOA</w:t>
      </w:r>
      <w:r w:rsidR="00A40166" w:rsidRPr="004343F5">
        <w:rPr>
          <w:rFonts w:hint="cs"/>
          <w:spacing w:val="-2"/>
          <w:rtl/>
        </w:rPr>
        <w:t xml:space="preserve">. </w:t>
      </w:r>
      <w:r w:rsidR="00FE435C" w:rsidRPr="004343F5">
        <w:rPr>
          <w:rFonts w:hint="cs"/>
          <w:spacing w:val="-2"/>
          <w:rtl/>
        </w:rPr>
        <w:t>ويمكن استعمال التكنولوجيات المتقدمة المتاحة، مثل زاوية الوصول</w:t>
      </w:r>
      <w:r w:rsidR="00CA50FD">
        <w:rPr>
          <w:rFonts w:hint="eastAsia"/>
          <w:spacing w:val="-2"/>
          <w:rtl/>
        </w:rPr>
        <w:t> </w:t>
      </w:r>
      <w:r w:rsidR="006D11AC" w:rsidRPr="004343F5">
        <w:rPr>
          <w:spacing w:val="-2"/>
        </w:rPr>
        <w:t>(</w:t>
      </w:r>
      <w:r w:rsidR="00FE435C" w:rsidRPr="004343F5">
        <w:rPr>
          <w:spacing w:val="-2"/>
        </w:rPr>
        <w:t>AOA</w:t>
      </w:r>
      <w:r w:rsidR="006D11AC" w:rsidRPr="004343F5">
        <w:rPr>
          <w:spacing w:val="-2"/>
        </w:rPr>
        <w:t>)</w:t>
      </w:r>
      <w:r w:rsidRPr="004343F5">
        <w:rPr>
          <w:spacing w:val="-2"/>
          <w:rtl/>
        </w:rPr>
        <w:t xml:space="preserve"> </w:t>
      </w:r>
      <w:r w:rsidR="00116A2B" w:rsidRPr="004343F5">
        <w:rPr>
          <w:rFonts w:hint="cs"/>
          <w:spacing w:val="-2"/>
          <w:rtl/>
        </w:rPr>
        <w:t xml:space="preserve">وتفاضل زمن الوصول </w:t>
      </w:r>
      <w:r w:rsidR="006D11AC" w:rsidRPr="004343F5">
        <w:rPr>
          <w:spacing w:val="-2"/>
        </w:rPr>
        <w:t>(</w:t>
      </w:r>
      <w:r w:rsidR="00116A2B" w:rsidRPr="004343F5">
        <w:rPr>
          <w:spacing w:val="-2"/>
        </w:rPr>
        <w:t>TDOA</w:t>
      </w:r>
      <w:r w:rsidR="006D11AC" w:rsidRPr="004343F5">
        <w:rPr>
          <w:spacing w:val="-2"/>
        </w:rPr>
        <w:t>)</w:t>
      </w:r>
      <w:r w:rsidRPr="004343F5">
        <w:rPr>
          <w:spacing w:val="-2"/>
          <w:rtl/>
        </w:rPr>
        <w:t xml:space="preserve">، </w:t>
      </w:r>
      <w:r w:rsidR="00FE435C" w:rsidRPr="004343F5">
        <w:rPr>
          <w:rFonts w:hint="cs"/>
          <w:spacing w:val="-2"/>
          <w:rtl/>
        </w:rPr>
        <w:t>و</w:t>
      </w:r>
      <w:r w:rsidR="00FE435C" w:rsidRPr="004343F5">
        <w:rPr>
          <w:spacing w:val="-2"/>
          <w:rtl/>
        </w:rPr>
        <w:t>اختلاف تردد الوصول</w:t>
      </w:r>
      <w:r w:rsidRPr="004343F5">
        <w:rPr>
          <w:spacing w:val="-2"/>
          <w:rtl/>
        </w:rPr>
        <w:t xml:space="preserve"> </w:t>
      </w:r>
      <w:r w:rsidR="006D11AC" w:rsidRPr="004343F5">
        <w:rPr>
          <w:spacing w:val="-2"/>
        </w:rPr>
        <w:t>(</w:t>
      </w:r>
      <w:r w:rsidR="00FE435C" w:rsidRPr="004343F5">
        <w:rPr>
          <w:spacing w:val="-2"/>
        </w:rPr>
        <w:t>FDOA</w:t>
      </w:r>
      <w:r w:rsidR="006D11AC" w:rsidRPr="004343F5">
        <w:rPr>
          <w:spacing w:val="-2"/>
        </w:rPr>
        <w:t>)</w:t>
      </w:r>
      <w:r w:rsidRPr="004343F5">
        <w:rPr>
          <w:spacing w:val="-2"/>
          <w:rtl/>
        </w:rPr>
        <w:t xml:space="preserve">، </w:t>
      </w:r>
      <w:r w:rsidR="00FE435C" w:rsidRPr="004343F5">
        <w:rPr>
          <w:rFonts w:hint="cs"/>
          <w:spacing w:val="-2"/>
          <w:rtl/>
        </w:rPr>
        <w:t>وقدرة الوصول</w:t>
      </w:r>
      <w:r w:rsidR="004343F5">
        <w:rPr>
          <w:rFonts w:hint="eastAsia"/>
          <w:spacing w:val="-2"/>
          <w:rtl/>
        </w:rPr>
        <w:t> </w:t>
      </w:r>
      <w:r w:rsidR="006D11AC" w:rsidRPr="004343F5">
        <w:rPr>
          <w:spacing w:val="-2"/>
        </w:rPr>
        <w:t>(</w:t>
      </w:r>
      <w:r w:rsidR="00FE435C" w:rsidRPr="004343F5">
        <w:rPr>
          <w:spacing w:val="-2"/>
        </w:rPr>
        <w:t>POA</w:t>
      </w:r>
      <w:r w:rsidR="006D11AC" w:rsidRPr="004343F5">
        <w:rPr>
          <w:spacing w:val="-2"/>
        </w:rPr>
        <w:t>)</w:t>
      </w:r>
      <w:r w:rsidR="00116A2B" w:rsidRPr="004343F5">
        <w:rPr>
          <w:rFonts w:hint="cs"/>
          <w:spacing w:val="-2"/>
          <w:rtl/>
        </w:rPr>
        <w:t xml:space="preserve">، </w:t>
      </w:r>
      <w:r w:rsidR="00FE435C" w:rsidRPr="004343F5">
        <w:rPr>
          <w:rFonts w:hint="cs"/>
          <w:spacing w:val="-2"/>
          <w:rtl/>
        </w:rPr>
        <w:t xml:space="preserve">والتقنيات التي تستعين ببيانات </w:t>
      </w:r>
      <w:r w:rsidR="00116A2B" w:rsidRPr="004343F5">
        <w:rPr>
          <w:rFonts w:hint="cs"/>
          <w:spacing w:val="-2"/>
          <w:rtl/>
        </w:rPr>
        <w:t>تعرّف</w:t>
      </w:r>
      <w:r w:rsidR="00FE435C" w:rsidRPr="004343F5">
        <w:rPr>
          <w:rFonts w:hint="cs"/>
          <w:spacing w:val="-2"/>
          <w:rtl/>
        </w:rPr>
        <w:t xml:space="preserve"> الهوية</w:t>
      </w:r>
      <w:r w:rsidR="00A44357" w:rsidRPr="004343F5">
        <w:rPr>
          <w:rFonts w:hint="cs"/>
          <w:spacing w:val="-2"/>
          <w:rtl/>
        </w:rPr>
        <w:t xml:space="preserve"> لتحديد موقع المرسلات</w:t>
      </w:r>
      <w:r w:rsidRPr="004343F5">
        <w:rPr>
          <w:spacing w:val="-2"/>
          <w:rtl/>
        </w:rPr>
        <w:t xml:space="preserve"> </w:t>
      </w:r>
      <w:r w:rsidR="00A44357" w:rsidRPr="004343F5">
        <w:rPr>
          <w:rFonts w:hint="cs"/>
          <w:spacing w:val="-2"/>
          <w:rtl/>
        </w:rPr>
        <w:t>في مختلف الظروف</w:t>
      </w:r>
      <w:r w:rsidRPr="004343F5">
        <w:rPr>
          <w:spacing w:val="-2"/>
          <w:rtl/>
        </w:rPr>
        <w:t>.</w:t>
      </w:r>
    </w:p>
    <w:p w14:paraId="392C6BD9" w14:textId="77777777" w:rsidR="00422D17" w:rsidRPr="000F312E" w:rsidRDefault="006D11AC" w:rsidP="006D11AC">
      <w:pPr>
        <w:overflowPunct/>
        <w:autoSpaceDE/>
        <w:autoSpaceDN/>
        <w:adjustRightInd/>
        <w:spacing w:before="480" w:line="240" w:lineRule="auto"/>
        <w:jc w:val="center"/>
        <w:textAlignment w:val="auto"/>
        <w:rPr>
          <w:lang w:bidi="ar-EG"/>
        </w:rPr>
      </w:pPr>
      <w:r>
        <w:rPr>
          <w:rFonts w:hint="cs"/>
          <w:rtl/>
          <w:lang w:val="fr-FR"/>
        </w:rPr>
        <w:t>_</w:t>
      </w:r>
      <w:r w:rsidR="005E066B">
        <w:rPr>
          <w:rFonts w:hint="cs"/>
          <w:rtl/>
          <w:lang w:val="fr-FR"/>
        </w:rPr>
        <w:t>_________</w:t>
      </w:r>
    </w:p>
    <w:sectPr w:rsidR="00422D17" w:rsidRPr="000F312E" w:rsidSect="000F312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EA266" w14:textId="77777777" w:rsidR="0065726A" w:rsidRDefault="0065726A">
      <w:r>
        <w:separator/>
      </w:r>
    </w:p>
  </w:endnote>
  <w:endnote w:type="continuationSeparator" w:id="0">
    <w:p w14:paraId="0B8002C8" w14:textId="77777777" w:rsidR="0065726A" w:rsidRDefault="00657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1D483E" w14:textId="77777777" w:rsidR="00EC7942" w:rsidRDefault="00EC7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BE843" w14:textId="77777777" w:rsidR="00EC7942" w:rsidRPr="005E066B" w:rsidRDefault="00EC7942"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6505A" w14:textId="22F33B10" w:rsidR="00EC7942" w:rsidRDefault="00262E17">
    <w:pPr>
      <w:pStyle w:val="Footer"/>
    </w:pPr>
    <w:fldSimple w:instr=" FILENAME \p \* MERGEFORMAT ">
      <w:r w:rsidR="003540AB">
        <w:t>P:\QPUB\BR\REC\SM\2039-0\SM2039-0A.docx</w:t>
      </w:r>
    </w:fldSimple>
    <w:r w:rsidR="00EC7942">
      <w:tab/>
    </w:r>
    <w:r w:rsidR="00EC7942">
      <w:fldChar w:fldCharType="begin"/>
    </w:r>
    <w:r w:rsidR="00EC7942">
      <w:instrText xml:space="preserve"> savedate \@ dd.MM.yy </w:instrText>
    </w:r>
    <w:r w:rsidR="00EC7942">
      <w:fldChar w:fldCharType="separate"/>
    </w:r>
    <w:r w:rsidR="003540AB">
      <w:t>01.05.20</w:t>
    </w:r>
    <w:r w:rsidR="00EC7942">
      <w:fldChar w:fldCharType="end"/>
    </w:r>
    <w:r w:rsidR="00EC7942">
      <w:tab/>
    </w:r>
    <w:r w:rsidR="00EC7942">
      <w:fldChar w:fldCharType="begin"/>
    </w:r>
    <w:r w:rsidR="00EC7942">
      <w:instrText xml:space="preserve"> printdate \@ dd.MM.yy </w:instrText>
    </w:r>
    <w:r w:rsidR="00EC7942">
      <w:fldChar w:fldCharType="separate"/>
    </w:r>
    <w:r w:rsidR="003540AB">
      <w:t>01.05.20</w:t>
    </w:r>
    <w:r w:rsidR="00EC794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FB922" w14:textId="77777777" w:rsidR="0065726A" w:rsidRDefault="0065726A" w:rsidP="00E1601B">
      <w:pPr>
        <w:spacing w:line="240" w:lineRule="auto"/>
      </w:pPr>
      <w:r>
        <w:t>____________________</w:t>
      </w:r>
    </w:p>
  </w:footnote>
  <w:footnote w:type="continuationSeparator" w:id="0">
    <w:p w14:paraId="7D6DC366" w14:textId="77777777" w:rsidR="0065726A" w:rsidRDefault="0065726A">
      <w:r>
        <w:continuationSeparator/>
      </w:r>
    </w:p>
  </w:footnote>
  <w:footnote w:id="1">
    <w:p w14:paraId="01B125B8" w14:textId="77777777" w:rsidR="0005599F" w:rsidRDefault="0005599F" w:rsidP="0005599F">
      <w:pPr>
        <w:pStyle w:val="FootnoteText"/>
      </w:pPr>
      <w:r>
        <w:rPr>
          <w:rStyle w:val="FootnoteReference"/>
          <w:rtl/>
        </w:rPr>
        <w:t>*</w:t>
      </w:r>
      <w:r>
        <w:rPr>
          <w:rtl/>
        </w:rPr>
        <w:tab/>
      </w:r>
      <w:r w:rsidRPr="003D592C">
        <w:rPr>
          <w:rFonts w:hint="cs"/>
          <w:rtl/>
        </w:rPr>
        <w:t xml:space="preserve">أدخلت لجنة الدراسات </w:t>
      </w:r>
      <w:r w:rsidRPr="003D592C">
        <w:t>1</w:t>
      </w:r>
      <w:r w:rsidRPr="003D592C">
        <w:rPr>
          <w:rFonts w:hint="cs"/>
          <w:rtl/>
        </w:rPr>
        <w:t xml:space="preserve"> للاتصالات الراديوية في عام</w:t>
      </w:r>
      <w:r>
        <w:rPr>
          <w:rFonts w:hint="cs"/>
          <w:rtl/>
        </w:rPr>
        <w:t xml:space="preserve">ي </w:t>
      </w:r>
      <w:r>
        <w:t>2019</w:t>
      </w:r>
      <w:r>
        <w:rPr>
          <w:rFonts w:hint="cs"/>
          <w:rtl/>
        </w:rPr>
        <w:t xml:space="preserve"> </w:t>
      </w:r>
      <w:r w:rsidRPr="003D592C">
        <w:rPr>
          <w:rFonts w:hint="cs"/>
          <w:rtl/>
        </w:rPr>
        <w:t xml:space="preserve">تعديلات صياغية على هذه التوصية وفقاً للقرار </w:t>
      </w:r>
      <w:r w:rsidRPr="003D592C">
        <w:t>ITU-R 1</w:t>
      </w:r>
      <w:r w:rsidRPr="003D592C">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3D4D8" w14:textId="77777777" w:rsidR="00EC7942" w:rsidRPr="003D017C" w:rsidRDefault="001A6093" w:rsidP="001A6093">
    <w:pPr>
      <w:pStyle w:val="Header"/>
      <w:rPr>
        <w:b w:val="0"/>
        <w:bCs w:val="0"/>
        <w:lang w:bidi="ar-EG"/>
      </w:rPr>
    </w:pPr>
    <w:r w:rsidRPr="00E1601B">
      <w:rPr>
        <w:rFonts w:hint="cs"/>
        <w:rtl/>
      </w:rPr>
      <w:t>التوصية</w:t>
    </w:r>
    <w:r>
      <w:rPr>
        <w:rFonts w:hint="cs"/>
        <w:b w:val="0"/>
        <w:bCs w:val="0"/>
        <w:rtl/>
      </w:rPr>
      <w:t xml:space="preserve"> </w:t>
    </w:r>
    <w:r w:rsidRPr="002C0F17">
      <w:rPr>
        <w:rFonts w:hint="cs"/>
        <w:b w:val="0"/>
        <w:bCs w:val="0"/>
      </w:rPr>
      <w:t>ITU</w:t>
    </w:r>
    <w:r w:rsidR="00EC7942" w:rsidRPr="002C0F17">
      <w:rPr>
        <w:b w:val="0"/>
        <w:bCs w:val="0"/>
      </w:rPr>
      <w:t>-R</w:t>
    </w:r>
    <w:r>
      <w:rPr>
        <w:b w:val="0"/>
        <w:bCs w:val="0"/>
      </w:rPr>
      <w:t xml:space="preserve"> SM.2039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8016A" w14:textId="77777777" w:rsidR="00EC7942" w:rsidRDefault="00EC7942">
    <w:pPr>
      <w:pStyle w:val="Header"/>
    </w:pPr>
    <w:r>
      <w:rPr>
        <w:noProof/>
        <w:lang w:eastAsia="en-US"/>
      </w:rPr>
      <w:drawing>
        <wp:anchor distT="0" distB="0" distL="114300" distR="114300" simplePos="0" relativeHeight="251658240" behindDoc="1" locked="0" layoutInCell="1" allowOverlap="0" wp14:anchorId="501BF5B7" wp14:editId="5BAE4047">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99109" w14:textId="77777777" w:rsidR="00EC7942" w:rsidRPr="003D017C" w:rsidRDefault="00EC7942" w:rsidP="001A6093">
    <w:pPr>
      <w:pStyle w:val="Header"/>
      <w:tabs>
        <w:tab w:val="center" w:pos="4819"/>
        <w:tab w:val="right" w:pos="9639"/>
      </w:tabs>
      <w:jc w:val="both"/>
      <w:rPr>
        <w:b w:val="0"/>
        <w:bCs w:val="0"/>
        <w:lang w:bidi="ar-EG"/>
      </w:rPr>
    </w:pPr>
    <w:r>
      <w:tab/>
    </w:r>
    <w:r w:rsidRPr="00E1601B">
      <w:rPr>
        <w:rtl/>
      </w:rPr>
      <w:t>التوصية</w:t>
    </w:r>
    <w:r w:rsidR="001A6093">
      <w:rPr>
        <w:rFonts w:hint="cs"/>
        <w:b w:val="0"/>
        <w:bCs w:val="0"/>
        <w:rtl/>
      </w:rPr>
      <w:t xml:space="preserve"> </w:t>
    </w:r>
    <w:r w:rsidRPr="002C0F17">
      <w:rPr>
        <w:b w:val="0"/>
        <w:bCs w:val="0"/>
      </w:rPr>
      <w:t>ITU-R</w:t>
    </w:r>
    <w:r w:rsidR="001A6093">
      <w:rPr>
        <w:b w:val="0"/>
        <w:bCs w:val="0"/>
      </w:rPr>
      <w:t xml:space="preserve"> SM 2039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7C747" w14:textId="30E7950C" w:rsidR="00EC7942" w:rsidRPr="003D017C" w:rsidRDefault="00EC7942" w:rsidP="00820068">
    <w:pPr>
      <w:pStyle w:val="Header"/>
      <w:tabs>
        <w:tab w:val="center" w:pos="4819"/>
      </w:tabs>
      <w:jc w:val="both"/>
      <w:rPr>
        <w:b w:val="0"/>
        <w:bCs w:val="0"/>
        <w:lang w:bidi="ar-EG"/>
      </w:rPr>
    </w:pPr>
    <w:r>
      <w:fldChar w:fldCharType="begin"/>
    </w:r>
    <w:r>
      <w:instrText xml:space="preserve"> PAGE   \* MERGEFORMAT </w:instrText>
    </w:r>
    <w:r>
      <w:fldChar w:fldCharType="separate"/>
    </w:r>
    <w:r w:rsidR="005E6663">
      <w:rPr>
        <w:noProof/>
      </w:rPr>
      <w:t>ii</w:t>
    </w:r>
    <w:r>
      <w:rPr>
        <w:noProof/>
      </w:rPr>
      <w:fldChar w:fldCharType="end"/>
    </w:r>
    <w:r>
      <w:rPr>
        <w:rFonts w:hint="cs"/>
        <w:rtl/>
      </w:rPr>
      <w:tab/>
    </w:r>
    <w:proofErr w:type="gramStart"/>
    <w:r w:rsidRPr="00E1601B">
      <w:rPr>
        <w:rtl/>
      </w:rPr>
      <w:t>التوصية</w:t>
    </w:r>
    <w:r w:rsidR="001A6093">
      <w:rPr>
        <w:rFonts w:hint="cs"/>
        <w:b w:val="0"/>
        <w:bCs w:val="0"/>
        <w:rtl/>
      </w:rPr>
      <w:t xml:space="preserve"> </w:t>
    </w:r>
    <w:r w:rsidR="005E6663">
      <w:rPr>
        <w:rFonts w:hint="cs"/>
        <w:b w:val="0"/>
        <w:bCs w:val="0"/>
        <w:rtl/>
      </w:rPr>
      <w:t xml:space="preserve"> </w:t>
    </w:r>
    <w:r w:rsidRPr="002C0F17">
      <w:rPr>
        <w:b w:val="0"/>
        <w:bCs w:val="0"/>
      </w:rPr>
      <w:t>ITU</w:t>
    </w:r>
    <w:proofErr w:type="gramEnd"/>
    <w:r w:rsidRPr="002C0F17">
      <w:rPr>
        <w:b w:val="0"/>
        <w:bCs w:val="0"/>
      </w:rPr>
      <w:t>-R</w:t>
    </w:r>
    <w:r w:rsidR="005E6663">
      <w:rPr>
        <w:b w:val="0"/>
        <w:bCs w:val="0"/>
      </w:rPr>
      <w:t xml:space="preserve"> </w:t>
    </w:r>
    <w:r w:rsidR="001A6093">
      <w:rPr>
        <w:b w:val="0"/>
        <w:bCs w:val="0"/>
      </w:rPr>
      <w:t xml:space="preserve"> </w:t>
    </w:r>
    <w:r>
      <w:rPr>
        <w:b w:val="0"/>
        <w:bCs w:val="0"/>
      </w:rPr>
      <w:t>SM.2039</w:t>
    </w:r>
    <w:r w:rsidR="0005599F">
      <w:rPr>
        <w:b w:val="0"/>
        <w:bCs w:val="0"/>
      </w:rPr>
      <w:t>-0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EA4AA" w14:textId="77777777" w:rsidR="00EC7942" w:rsidRDefault="00EC7942"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14:paraId="38CFE653" w14:textId="77777777" w:rsidR="00EC7942" w:rsidRDefault="00EC7942"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8750DC" w14:textId="77777777" w:rsidR="00EC7942" w:rsidRPr="005E066B" w:rsidRDefault="00EC7942"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262E17">
      <w:rPr>
        <w:rStyle w:val="PageNumber"/>
        <w:rFonts w:ascii="Times New Roman" w:hAnsi="Times New Roman" w:cs="Times New Roman"/>
        <w:noProof/>
        <w:szCs w:val="22"/>
        <w:rtl/>
      </w:rPr>
      <w:t>6</w:t>
    </w:r>
    <w:r w:rsidRPr="005E066B">
      <w:rPr>
        <w:rStyle w:val="PageNumber"/>
        <w:rFonts w:ascii="Times New Roman" w:hAnsi="Times New Roman" w:cs="Times New Roman"/>
        <w:szCs w:val="22"/>
        <w:rtl/>
      </w:rPr>
      <w:fldChar w:fldCharType="end"/>
    </w:r>
  </w:p>
  <w:p w14:paraId="3635F624" w14:textId="24B7AE86" w:rsidR="00EC7942" w:rsidRPr="002C0F17" w:rsidRDefault="00EC7942" w:rsidP="004343F5">
    <w:pPr>
      <w:pStyle w:val="Header"/>
      <w:rPr>
        <w:b w:val="0"/>
        <w:bCs w:val="0"/>
        <w:rtl/>
        <w:lang w:bidi="ar-EG"/>
      </w:rPr>
    </w:pPr>
    <w:proofErr w:type="gramStart"/>
    <w:r w:rsidRPr="00E1601B">
      <w:rPr>
        <w:rtl/>
      </w:rPr>
      <w:t>التوصية</w:t>
    </w:r>
    <w:r w:rsidR="005E6663">
      <w:rPr>
        <w:rFonts w:hint="cs"/>
        <w:b w:val="0"/>
        <w:bCs w:val="0"/>
        <w:rtl/>
      </w:rPr>
      <w:t xml:space="preserve"> </w:t>
    </w:r>
    <w:r w:rsidR="001A6093">
      <w:rPr>
        <w:rFonts w:hint="cs"/>
        <w:b w:val="0"/>
        <w:bCs w:val="0"/>
        <w:rtl/>
      </w:rPr>
      <w:t xml:space="preserve"> </w:t>
    </w:r>
    <w:r w:rsidRPr="002C0F17">
      <w:rPr>
        <w:b w:val="0"/>
        <w:bCs w:val="0"/>
      </w:rPr>
      <w:t>ITU</w:t>
    </w:r>
    <w:proofErr w:type="gramEnd"/>
    <w:r w:rsidRPr="002C0F17">
      <w:rPr>
        <w:b w:val="0"/>
        <w:bCs w:val="0"/>
      </w:rPr>
      <w:t>-R</w:t>
    </w:r>
    <w:r w:rsidR="005E6663">
      <w:rPr>
        <w:b w:val="0"/>
        <w:bCs w:val="0"/>
      </w:rPr>
      <w:t xml:space="preserve"> </w:t>
    </w:r>
    <w:r w:rsidR="001A6093">
      <w:rPr>
        <w:b w:val="0"/>
        <w:bCs w:val="0"/>
      </w:rPr>
      <w:t xml:space="preserve"> SM</w:t>
    </w:r>
    <w:r w:rsidR="004343F5">
      <w:rPr>
        <w:b w:val="0"/>
        <w:bCs w:val="0"/>
      </w:rPr>
      <w:t>.</w:t>
    </w:r>
    <w:r>
      <w:rPr>
        <w:b w:val="0"/>
        <w:bCs w:val="0"/>
      </w:rPr>
      <w:t>2039</w:t>
    </w:r>
    <w:r w:rsidR="0005599F">
      <w:rPr>
        <w:b w:val="0"/>
        <w:bCs w:val="0"/>
      </w:rPr>
      <w:t>-0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FAE74" w14:textId="77777777" w:rsidR="00EC7942" w:rsidRDefault="00EC79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505F1A"/>
    <w:multiLevelType w:val="hybridMultilevel"/>
    <w:tmpl w:val="1B144566"/>
    <w:lvl w:ilvl="0" w:tplc="51082030">
      <w:start w:val="1"/>
      <w:numFmt w:val="bullet"/>
      <w:lvlText w:val="-"/>
      <w:lvlJc w:val="left"/>
      <w:pPr>
        <w:ind w:left="720" w:hanging="360"/>
      </w:pPr>
      <w:rPr>
        <w:rFonts w:ascii="Traditional Arabic" w:eastAsia="Times New Roman" w:hAnsi="Traditional Arabic" w:cs="Traditional Arabic"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58B1981"/>
    <w:multiLevelType w:val="hybridMultilevel"/>
    <w:tmpl w:val="E098C118"/>
    <w:lvl w:ilvl="0" w:tplc="D9C60A8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832283"/>
    <w:multiLevelType w:val="hybridMultilevel"/>
    <w:tmpl w:val="73261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4"/>
  </w:num>
  <w:num w:numId="14">
    <w:abstractNumId w:val="23"/>
  </w:num>
  <w:num w:numId="15">
    <w:abstractNumId w:val="16"/>
  </w:num>
  <w:num w:numId="16">
    <w:abstractNumId w:val="10"/>
  </w:num>
  <w:num w:numId="17">
    <w:abstractNumId w:val="11"/>
  </w:num>
  <w:num w:numId="18">
    <w:abstractNumId w:val="18"/>
  </w:num>
  <w:num w:numId="19">
    <w:abstractNumId w:val="20"/>
  </w:num>
  <w:num w:numId="20">
    <w:abstractNumId w:val="21"/>
  </w:num>
  <w:num w:numId="21">
    <w:abstractNumId w:val="19"/>
  </w:num>
  <w:num w:numId="22">
    <w:abstractNumId w:val="15"/>
  </w:num>
  <w:num w:numId="23">
    <w:abstractNumId w:val="22"/>
  </w:num>
  <w:num w:numId="24">
    <w:abstractNumId w:val="17"/>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0BF"/>
    <w:rsid w:val="00002849"/>
    <w:rsid w:val="00004474"/>
    <w:rsid w:val="000150BE"/>
    <w:rsid w:val="00027907"/>
    <w:rsid w:val="000473FF"/>
    <w:rsid w:val="000522D1"/>
    <w:rsid w:val="0005599F"/>
    <w:rsid w:val="00067954"/>
    <w:rsid w:val="00081122"/>
    <w:rsid w:val="00087C04"/>
    <w:rsid w:val="00096F01"/>
    <w:rsid w:val="000A079C"/>
    <w:rsid w:val="000B30D7"/>
    <w:rsid w:val="000F312E"/>
    <w:rsid w:val="000F6D38"/>
    <w:rsid w:val="001048FC"/>
    <w:rsid w:val="00106043"/>
    <w:rsid w:val="00113EE4"/>
    <w:rsid w:val="00115183"/>
    <w:rsid w:val="00116A2B"/>
    <w:rsid w:val="00121038"/>
    <w:rsid w:val="001231D6"/>
    <w:rsid w:val="00132731"/>
    <w:rsid w:val="00140B98"/>
    <w:rsid w:val="001568ED"/>
    <w:rsid w:val="00157937"/>
    <w:rsid w:val="0017413D"/>
    <w:rsid w:val="00174247"/>
    <w:rsid w:val="0018188F"/>
    <w:rsid w:val="00182385"/>
    <w:rsid w:val="00183CAB"/>
    <w:rsid w:val="00196389"/>
    <w:rsid w:val="00197749"/>
    <w:rsid w:val="001A2449"/>
    <w:rsid w:val="001A6093"/>
    <w:rsid w:val="001A6B2D"/>
    <w:rsid w:val="001B03B8"/>
    <w:rsid w:val="001B09A7"/>
    <w:rsid w:val="001D2146"/>
    <w:rsid w:val="001E0B6B"/>
    <w:rsid w:val="001F23C7"/>
    <w:rsid w:val="00201143"/>
    <w:rsid w:val="002137FD"/>
    <w:rsid w:val="002144CB"/>
    <w:rsid w:val="00230502"/>
    <w:rsid w:val="00233146"/>
    <w:rsid w:val="002434E6"/>
    <w:rsid w:val="00262E17"/>
    <w:rsid w:val="002635C9"/>
    <w:rsid w:val="00271843"/>
    <w:rsid w:val="0028377D"/>
    <w:rsid w:val="0029319F"/>
    <w:rsid w:val="002971E7"/>
    <w:rsid w:val="002B261D"/>
    <w:rsid w:val="002C0F17"/>
    <w:rsid w:val="002C1FE8"/>
    <w:rsid w:val="002C5BA0"/>
    <w:rsid w:val="002D3483"/>
    <w:rsid w:val="002E7058"/>
    <w:rsid w:val="00300352"/>
    <w:rsid w:val="00303491"/>
    <w:rsid w:val="00304728"/>
    <w:rsid w:val="0030719D"/>
    <w:rsid w:val="00314E5F"/>
    <w:rsid w:val="00340205"/>
    <w:rsid w:val="003540AB"/>
    <w:rsid w:val="00371AC6"/>
    <w:rsid w:val="00380511"/>
    <w:rsid w:val="0038124A"/>
    <w:rsid w:val="003D017C"/>
    <w:rsid w:val="003D307E"/>
    <w:rsid w:val="003D40E1"/>
    <w:rsid w:val="003F15D8"/>
    <w:rsid w:val="00402F6B"/>
    <w:rsid w:val="00422D17"/>
    <w:rsid w:val="0042647B"/>
    <w:rsid w:val="004343F5"/>
    <w:rsid w:val="0044201D"/>
    <w:rsid w:val="004445A1"/>
    <w:rsid w:val="00445D5D"/>
    <w:rsid w:val="00450E73"/>
    <w:rsid w:val="00454CCE"/>
    <w:rsid w:val="004910A2"/>
    <w:rsid w:val="0049188C"/>
    <w:rsid w:val="004B094A"/>
    <w:rsid w:val="004C24B0"/>
    <w:rsid w:val="004D79B4"/>
    <w:rsid w:val="004E1620"/>
    <w:rsid w:val="004E7D1E"/>
    <w:rsid w:val="00504286"/>
    <w:rsid w:val="00506547"/>
    <w:rsid w:val="00511801"/>
    <w:rsid w:val="00527EAF"/>
    <w:rsid w:val="005514CA"/>
    <w:rsid w:val="005570BF"/>
    <w:rsid w:val="0056060A"/>
    <w:rsid w:val="00577803"/>
    <w:rsid w:val="00584B8F"/>
    <w:rsid w:val="0059020C"/>
    <w:rsid w:val="00591053"/>
    <w:rsid w:val="005960C8"/>
    <w:rsid w:val="0059742F"/>
    <w:rsid w:val="005A018F"/>
    <w:rsid w:val="005A260A"/>
    <w:rsid w:val="005B530B"/>
    <w:rsid w:val="005C397A"/>
    <w:rsid w:val="005C3E31"/>
    <w:rsid w:val="005C43CD"/>
    <w:rsid w:val="005D5848"/>
    <w:rsid w:val="005D6161"/>
    <w:rsid w:val="005D6A35"/>
    <w:rsid w:val="005E066B"/>
    <w:rsid w:val="005E6663"/>
    <w:rsid w:val="005F01A2"/>
    <w:rsid w:val="005F24EB"/>
    <w:rsid w:val="005F3E06"/>
    <w:rsid w:val="005F3FD2"/>
    <w:rsid w:val="00605ED8"/>
    <w:rsid w:val="00607FA9"/>
    <w:rsid w:val="0065726A"/>
    <w:rsid w:val="00660DF1"/>
    <w:rsid w:val="006665D4"/>
    <w:rsid w:val="00667C08"/>
    <w:rsid w:val="006730C8"/>
    <w:rsid w:val="00686ACA"/>
    <w:rsid w:val="00694EE0"/>
    <w:rsid w:val="006C40C1"/>
    <w:rsid w:val="006D11AC"/>
    <w:rsid w:val="006F0DD4"/>
    <w:rsid w:val="006F25AD"/>
    <w:rsid w:val="006F789B"/>
    <w:rsid w:val="00716642"/>
    <w:rsid w:val="007362CE"/>
    <w:rsid w:val="007531CE"/>
    <w:rsid w:val="00794E1C"/>
    <w:rsid w:val="00796F0C"/>
    <w:rsid w:val="007971B1"/>
    <w:rsid w:val="007B1739"/>
    <w:rsid w:val="007B7645"/>
    <w:rsid w:val="007C58FE"/>
    <w:rsid w:val="007D2081"/>
    <w:rsid w:val="007D7E68"/>
    <w:rsid w:val="007E2769"/>
    <w:rsid w:val="00802B34"/>
    <w:rsid w:val="00811188"/>
    <w:rsid w:val="008113E9"/>
    <w:rsid w:val="00811585"/>
    <w:rsid w:val="00815E12"/>
    <w:rsid w:val="00820068"/>
    <w:rsid w:val="0083115C"/>
    <w:rsid w:val="0084426C"/>
    <w:rsid w:val="00846C0D"/>
    <w:rsid w:val="008656C3"/>
    <w:rsid w:val="00867474"/>
    <w:rsid w:val="0087705A"/>
    <w:rsid w:val="00894394"/>
    <w:rsid w:val="00895840"/>
    <w:rsid w:val="008B76A0"/>
    <w:rsid w:val="008C5CCB"/>
    <w:rsid w:val="008C6A66"/>
    <w:rsid w:val="008C733D"/>
    <w:rsid w:val="008D237F"/>
    <w:rsid w:val="00904910"/>
    <w:rsid w:val="00912A86"/>
    <w:rsid w:val="00925FAA"/>
    <w:rsid w:val="009267B2"/>
    <w:rsid w:val="00927C60"/>
    <w:rsid w:val="00930F9D"/>
    <w:rsid w:val="00934F80"/>
    <w:rsid w:val="009352F6"/>
    <w:rsid w:val="00936CB4"/>
    <w:rsid w:val="009533AE"/>
    <w:rsid w:val="0096112A"/>
    <w:rsid w:val="009643BD"/>
    <w:rsid w:val="00964A11"/>
    <w:rsid w:val="00972570"/>
    <w:rsid w:val="009845C0"/>
    <w:rsid w:val="0098709A"/>
    <w:rsid w:val="009C00AA"/>
    <w:rsid w:val="009C6655"/>
    <w:rsid w:val="009D0B38"/>
    <w:rsid w:val="009E6B77"/>
    <w:rsid w:val="00A0453F"/>
    <w:rsid w:val="00A163C1"/>
    <w:rsid w:val="00A177D7"/>
    <w:rsid w:val="00A2420C"/>
    <w:rsid w:val="00A40166"/>
    <w:rsid w:val="00A44357"/>
    <w:rsid w:val="00A56CCF"/>
    <w:rsid w:val="00A62C58"/>
    <w:rsid w:val="00A70D90"/>
    <w:rsid w:val="00A72EC4"/>
    <w:rsid w:val="00A96D62"/>
    <w:rsid w:val="00AB2BD9"/>
    <w:rsid w:val="00AE09F4"/>
    <w:rsid w:val="00AE2234"/>
    <w:rsid w:val="00AE46C8"/>
    <w:rsid w:val="00AE4C7E"/>
    <w:rsid w:val="00AE7C5A"/>
    <w:rsid w:val="00AF5F81"/>
    <w:rsid w:val="00AF6ABB"/>
    <w:rsid w:val="00B16E8C"/>
    <w:rsid w:val="00B22D33"/>
    <w:rsid w:val="00B244FA"/>
    <w:rsid w:val="00B35492"/>
    <w:rsid w:val="00B452E5"/>
    <w:rsid w:val="00B67C38"/>
    <w:rsid w:val="00B77445"/>
    <w:rsid w:val="00B978E1"/>
    <w:rsid w:val="00B97F45"/>
    <w:rsid w:val="00BE0D0E"/>
    <w:rsid w:val="00BE5AAE"/>
    <w:rsid w:val="00BF3DD6"/>
    <w:rsid w:val="00C018C7"/>
    <w:rsid w:val="00C04244"/>
    <w:rsid w:val="00C1100F"/>
    <w:rsid w:val="00C348F6"/>
    <w:rsid w:val="00C46925"/>
    <w:rsid w:val="00C5049B"/>
    <w:rsid w:val="00C50B28"/>
    <w:rsid w:val="00C53F27"/>
    <w:rsid w:val="00C71576"/>
    <w:rsid w:val="00C720CB"/>
    <w:rsid w:val="00C856AF"/>
    <w:rsid w:val="00C93F89"/>
    <w:rsid w:val="00C94B6E"/>
    <w:rsid w:val="00CA50FD"/>
    <w:rsid w:val="00CB4BE8"/>
    <w:rsid w:val="00CC48AA"/>
    <w:rsid w:val="00CC6EA6"/>
    <w:rsid w:val="00CD1BE1"/>
    <w:rsid w:val="00CD71D4"/>
    <w:rsid w:val="00CF35F2"/>
    <w:rsid w:val="00CF545E"/>
    <w:rsid w:val="00CF73A8"/>
    <w:rsid w:val="00D2107D"/>
    <w:rsid w:val="00D23D39"/>
    <w:rsid w:val="00D30FE6"/>
    <w:rsid w:val="00D34703"/>
    <w:rsid w:val="00D47A49"/>
    <w:rsid w:val="00D606A9"/>
    <w:rsid w:val="00D85FA6"/>
    <w:rsid w:val="00DA348F"/>
    <w:rsid w:val="00DA7BED"/>
    <w:rsid w:val="00DB3D2A"/>
    <w:rsid w:val="00DB5456"/>
    <w:rsid w:val="00DB719A"/>
    <w:rsid w:val="00DC7E91"/>
    <w:rsid w:val="00DD670F"/>
    <w:rsid w:val="00DF4E37"/>
    <w:rsid w:val="00E103BB"/>
    <w:rsid w:val="00E12EB0"/>
    <w:rsid w:val="00E1601B"/>
    <w:rsid w:val="00E3032C"/>
    <w:rsid w:val="00E34643"/>
    <w:rsid w:val="00E36B21"/>
    <w:rsid w:val="00E45AFF"/>
    <w:rsid w:val="00E577A6"/>
    <w:rsid w:val="00E6418C"/>
    <w:rsid w:val="00E650A3"/>
    <w:rsid w:val="00E736B4"/>
    <w:rsid w:val="00E75270"/>
    <w:rsid w:val="00E83D8F"/>
    <w:rsid w:val="00E87393"/>
    <w:rsid w:val="00E9048A"/>
    <w:rsid w:val="00E964C9"/>
    <w:rsid w:val="00EC2BCA"/>
    <w:rsid w:val="00EC7942"/>
    <w:rsid w:val="00EF0744"/>
    <w:rsid w:val="00EF7CB5"/>
    <w:rsid w:val="00F1320B"/>
    <w:rsid w:val="00F22C87"/>
    <w:rsid w:val="00F3359B"/>
    <w:rsid w:val="00F40BC5"/>
    <w:rsid w:val="00F615CE"/>
    <w:rsid w:val="00F82FD6"/>
    <w:rsid w:val="00F878E5"/>
    <w:rsid w:val="00F95755"/>
    <w:rsid w:val="00FA3938"/>
    <w:rsid w:val="00FE435C"/>
    <w:rsid w:val="00FF096B"/>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773CE8EA"/>
  <w15:docId w15:val="{9695131F-EBB3-4D69-B2E8-51232BE82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5E6663"/>
    <w:pPr>
      <w:keepNext/>
      <w:keepLines/>
      <w:spacing w:before="240"/>
      <w:jc w:val="center"/>
    </w:pPr>
    <w:rPr>
      <w:rFonts w:ascii="Times New Roman Bold" w:hAnsi="Times New Roman Bold"/>
      <w:b/>
      <w:bCs/>
      <w:sz w:val="28"/>
      <w:szCs w:val="40"/>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D606A9"/>
    <w:pPr>
      <w:spacing w:before="80"/>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uiPriority w:val="99"/>
    <w:rsid w:val="00CF545E"/>
    <w:pPr>
      <w:spacing w:before="20" w:after="60" w:line="260" w:lineRule="exact"/>
      <w:jc w:val="left"/>
    </w:pPr>
    <w:rPr>
      <w:sz w:val="20"/>
      <w:szCs w:val="26"/>
    </w:rPr>
  </w:style>
  <w:style w:type="paragraph" w:styleId="Footer">
    <w:name w:val="footer"/>
    <w:basedOn w:val="Normal"/>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qFormat/>
    <w:rsid w:val="00174247"/>
    <w:rPr>
      <w:rFonts w:cs="Times New Roman"/>
      <w:position w:val="2"/>
      <w:sz w:val="24"/>
      <w:szCs w:val="24"/>
      <w:vertAlign w:val="superscript"/>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te"/>
    <w:link w:val="FootnoteTextChar"/>
    <w:qFormat/>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uiPriority w:val="99"/>
    <w:rsid w:val="00DA7BED"/>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uiPriority w:val="99"/>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character" w:customStyle="1" w:styleId="CallChar">
    <w:name w:val="Call Char"/>
    <w:basedOn w:val="DefaultParagraphFont"/>
    <w:link w:val="Call"/>
    <w:locked/>
    <w:rsid w:val="001A6B2D"/>
    <w:rPr>
      <w:rFonts w:ascii="Times New Roman" w:hAnsi="Times New Roman" w:cs="Traditional Arabic"/>
      <w:i/>
      <w:iCs/>
      <w:sz w:val="22"/>
      <w:szCs w:val="30"/>
      <w:lang w:eastAsia="en-US" w:bidi="ar-EG"/>
    </w:rPr>
  </w:style>
  <w:style w:type="character" w:customStyle="1" w:styleId="hps">
    <w:name w:val="hps"/>
    <w:basedOn w:val="DefaultParagraphFont"/>
    <w:rsid w:val="00B77445"/>
  </w:style>
  <w:style w:type="paragraph" w:styleId="ListParagraph">
    <w:name w:val="List Paragraph"/>
    <w:basedOn w:val="Normal"/>
    <w:uiPriority w:val="34"/>
    <w:qFormat/>
    <w:rsid w:val="00445D5D"/>
    <w:pPr>
      <w:ind w:left="720"/>
      <w:contextualSpacing/>
    </w:pPr>
  </w:style>
  <w:style w:type="paragraph" w:customStyle="1" w:styleId="TableNo0">
    <w:name w:val="Table_No"/>
    <w:basedOn w:val="Normal"/>
    <w:next w:val="Normal"/>
    <w:uiPriority w:val="99"/>
    <w:rsid w:val="00DA7BED"/>
    <w:pPr>
      <w:keepNext/>
      <w:tabs>
        <w:tab w:val="left" w:pos="794"/>
        <w:tab w:val="left" w:pos="1191"/>
        <w:tab w:val="left" w:pos="1588"/>
        <w:tab w:val="left" w:pos="1985"/>
      </w:tabs>
      <w:bidi w:val="0"/>
      <w:spacing w:before="360" w:after="120" w:line="240" w:lineRule="auto"/>
      <w:jc w:val="center"/>
    </w:pPr>
    <w:rPr>
      <w:lang w:val="fr-FR" w:eastAsia="en-US"/>
    </w:rPr>
  </w:style>
  <w:style w:type="paragraph" w:styleId="BalloonText">
    <w:name w:val="Balloon Text"/>
    <w:basedOn w:val="Normal"/>
    <w:link w:val="BalloonTextChar"/>
    <w:semiHidden/>
    <w:unhideWhenUsed/>
    <w:rsid w:val="00A72EC4"/>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A72EC4"/>
    <w:rPr>
      <w:rFonts w:ascii="Segoe UI" w:hAnsi="Segoe UI" w:cs="Segoe UI"/>
      <w:sz w:val="18"/>
      <w:szCs w:val="18"/>
      <w:lang w:eastAsia="fr-FR"/>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05599F"/>
    <w:rPr>
      <w:rFonts w:ascii="Times New Roman" w:hAnsi="Times New Roman" w:cs="Traditional Arabic"/>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FAB67D-4314-4629-8883-89F2ED554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Pages>
  <Words>2214</Words>
  <Characters>12214</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14400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dc:creator>
  <cp:lastModifiedBy>Al-Yammouni, Hala</cp:lastModifiedBy>
  <cp:revision>5</cp:revision>
  <cp:lastPrinted>2020-05-01T15:33:00Z</cp:lastPrinted>
  <dcterms:created xsi:type="dcterms:W3CDTF">2014-08-26T08:33:00Z</dcterms:created>
  <dcterms:modified xsi:type="dcterms:W3CDTF">2020-05-01T15:40:00Z</dcterms:modified>
</cp:coreProperties>
</file>