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Default="004C7641"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09E7CD76" wp14:editId="1CC1DE91">
                <wp:simplePos x="0" y="0"/>
                <wp:positionH relativeFrom="column">
                  <wp:posOffset>372745</wp:posOffset>
                </wp:positionH>
                <wp:positionV relativeFrom="paragraph">
                  <wp:posOffset>4330700</wp:posOffset>
                </wp:positionV>
                <wp:extent cx="4813300"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75" w:rsidRPr="005F01A2" w:rsidRDefault="008F6D75" w:rsidP="004C7641">
                            <w:pPr>
                              <w:spacing w:line="168" w:lineRule="auto"/>
                              <w:ind w:right="-126"/>
                              <w:jc w:val="right"/>
                              <w:rPr>
                                <w:rFonts w:ascii="Tahoma" w:hAnsi="Tahoma"/>
                                <w:b/>
                                <w:bCs/>
                                <w:color w:val="000068"/>
                                <w:sz w:val="40"/>
                                <w:szCs w:val="72"/>
                                <w:rtl/>
                                <w:lang w:bidi="ar-EG"/>
                              </w:rPr>
                            </w:pPr>
                            <w:r w:rsidRPr="00B73C3D">
                              <w:rPr>
                                <w:rFonts w:ascii="Tahoma" w:hAnsi="Tahoma"/>
                                <w:b/>
                                <w:bCs/>
                                <w:color w:val="000068"/>
                                <w:sz w:val="40"/>
                                <w:szCs w:val="72"/>
                                <w:rtl/>
                                <w:lang w:bidi="ar-EG"/>
                              </w:rPr>
                              <w:t xml:space="preserve">إجراء اختبار لقياس </w:t>
                            </w:r>
                            <w:r w:rsidR="004C7641">
                              <w:rPr>
                                <w:rFonts w:ascii="Tahoma" w:hAnsi="Tahoma" w:hint="cs"/>
                                <w:b/>
                                <w:bCs/>
                                <w:color w:val="000068"/>
                                <w:sz w:val="40"/>
                                <w:szCs w:val="72"/>
                                <w:rtl/>
                                <w:lang w:bidi="ar-EG"/>
                              </w:rPr>
                              <w:t>سرعة المسح</w:t>
                            </w:r>
                            <w:r w:rsidRPr="00B73C3D">
                              <w:rPr>
                                <w:rFonts w:ascii="Tahoma" w:hAnsi="Tahoma"/>
                                <w:b/>
                                <w:bCs/>
                                <w:color w:val="000068"/>
                                <w:sz w:val="40"/>
                                <w:szCs w:val="72"/>
                                <w:rtl/>
                                <w:lang w:bidi="ar-EG"/>
                              </w:rPr>
                              <w:t xml:space="preserve"> </w:t>
                            </w:r>
                            <w:r w:rsidR="004C7641">
                              <w:rPr>
                                <w:rFonts w:ascii="Tahoma" w:hAnsi="Tahoma" w:hint="cs"/>
                                <w:b/>
                                <w:bCs/>
                                <w:color w:val="000068"/>
                                <w:sz w:val="40"/>
                                <w:szCs w:val="72"/>
                                <w:rtl/>
                                <w:lang w:bidi="ar-EG"/>
                              </w:rPr>
                              <w:t>ل</w:t>
                            </w:r>
                            <w:r w:rsidRPr="00B73C3D">
                              <w:rPr>
                                <w:rFonts w:ascii="Tahoma" w:hAnsi="Tahoma"/>
                                <w:b/>
                                <w:bCs/>
                                <w:color w:val="000068"/>
                                <w:sz w:val="40"/>
                                <w:szCs w:val="72"/>
                                <w:rtl/>
                                <w:lang w:bidi="ar-EG"/>
                              </w:rPr>
                              <w:t>مستقبلات الرصد الراديوي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35pt;margin-top:341pt;width:379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U1K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" filled="f" stroked="f">
                <v:textbox>
                  <w:txbxContent>
                    <w:p w:rsidR="008F6D75" w:rsidRPr="005F01A2" w:rsidRDefault="008F6D75" w:rsidP="004C7641">
                      <w:pPr>
                        <w:spacing w:line="168" w:lineRule="auto"/>
                        <w:ind w:right="-126"/>
                        <w:jc w:val="right"/>
                        <w:rPr>
                          <w:rFonts w:ascii="Tahoma" w:hAnsi="Tahoma"/>
                          <w:b/>
                          <w:bCs/>
                          <w:color w:val="000068"/>
                          <w:sz w:val="40"/>
                          <w:szCs w:val="72"/>
                          <w:rtl/>
                          <w:lang w:bidi="ar-EG"/>
                        </w:rPr>
                      </w:pPr>
                      <w:r w:rsidRPr="00B73C3D">
                        <w:rPr>
                          <w:rFonts w:ascii="Tahoma" w:hAnsi="Tahoma"/>
                          <w:b/>
                          <w:bCs/>
                          <w:color w:val="000068"/>
                          <w:sz w:val="40"/>
                          <w:szCs w:val="72"/>
                          <w:rtl/>
                          <w:lang w:bidi="ar-EG"/>
                        </w:rPr>
                        <w:t xml:space="preserve">إجراء اختبار لقياس </w:t>
                      </w:r>
                      <w:r w:rsidR="004C7641">
                        <w:rPr>
                          <w:rFonts w:ascii="Tahoma" w:hAnsi="Tahoma" w:hint="cs"/>
                          <w:b/>
                          <w:bCs/>
                          <w:color w:val="000068"/>
                          <w:sz w:val="40"/>
                          <w:szCs w:val="72"/>
                          <w:rtl/>
                          <w:lang w:bidi="ar-EG"/>
                        </w:rPr>
                        <w:t>سرعة المسح</w:t>
                      </w:r>
                      <w:r w:rsidRPr="00B73C3D">
                        <w:rPr>
                          <w:rFonts w:ascii="Tahoma" w:hAnsi="Tahoma"/>
                          <w:b/>
                          <w:bCs/>
                          <w:color w:val="000068"/>
                          <w:sz w:val="40"/>
                          <w:szCs w:val="72"/>
                          <w:rtl/>
                          <w:lang w:bidi="ar-EG"/>
                        </w:rPr>
                        <w:t xml:space="preserve"> </w:t>
                      </w:r>
                      <w:r w:rsidR="004C7641">
                        <w:rPr>
                          <w:rFonts w:ascii="Tahoma" w:hAnsi="Tahoma" w:hint="cs"/>
                          <w:b/>
                          <w:bCs/>
                          <w:color w:val="000068"/>
                          <w:sz w:val="40"/>
                          <w:szCs w:val="72"/>
                          <w:rtl/>
                          <w:lang w:bidi="ar-EG"/>
                        </w:rPr>
                        <w:t>ل</w:t>
                      </w:r>
                      <w:r w:rsidRPr="00B73C3D">
                        <w:rPr>
                          <w:rFonts w:ascii="Tahoma" w:hAnsi="Tahoma"/>
                          <w:b/>
                          <w:bCs/>
                          <w:color w:val="000068"/>
                          <w:sz w:val="40"/>
                          <w:szCs w:val="72"/>
                          <w:rtl/>
                          <w:lang w:bidi="ar-EG"/>
                        </w:rPr>
                        <w:t>مستقبلات الرصد الراديوي</w:t>
                      </w:r>
                    </w:p>
                  </w:txbxContent>
                </v:textbox>
              </v:shape>
            </w:pict>
          </mc:Fallback>
        </mc:AlternateContent>
      </w:r>
      <w:r w:rsidR="002A5588">
        <w:rPr>
          <w:b/>
          <w:bCs/>
          <w:noProof/>
          <w:sz w:val="32"/>
          <w:szCs w:val="32"/>
          <w:rtl/>
          <w:lang w:eastAsia="zh-CN"/>
        </w:rPr>
        <mc:AlternateContent>
          <mc:Choice Requires="wps">
            <w:drawing>
              <wp:anchor distT="0" distB="0" distL="114300" distR="114300" simplePos="0" relativeHeight="251657728" behindDoc="0" locked="0" layoutInCell="1" allowOverlap="1" wp14:anchorId="789A5AF0" wp14:editId="549F9A1A">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75" w:rsidRPr="009C6655" w:rsidRDefault="008F6D75" w:rsidP="004C764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SM.183</w:t>
                            </w:r>
                            <w:r w:rsidR="004C7641">
                              <w:rPr>
                                <w:rFonts w:ascii="Tahoma" w:hAnsi="Tahoma"/>
                                <w:b/>
                                <w:bCs/>
                                <w:color w:val="000068"/>
                                <w:sz w:val="36"/>
                                <w:szCs w:val="56"/>
                                <w:lang w:bidi="ar-EG"/>
                              </w:rPr>
                              <w:t>9</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Pr>
                                <w:rFonts w:ascii="Tahoma" w:hAnsi="Tahoma" w:cs="Tahoma"/>
                                <w:b/>
                                <w:bCs/>
                                <w:color w:val="000068"/>
                                <w:sz w:val="24"/>
                                <w:szCs w:val="24"/>
                                <w:lang w:bidi="ar-EG"/>
                              </w:rPr>
                              <w:t>7/12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8F6D75" w:rsidRPr="009C6655" w:rsidRDefault="008F6D75" w:rsidP="004C764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SM.183</w:t>
                      </w:r>
                      <w:r w:rsidR="004C7641">
                        <w:rPr>
                          <w:rFonts w:ascii="Tahoma" w:hAnsi="Tahoma"/>
                          <w:b/>
                          <w:bCs/>
                          <w:color w:val="000068"/>
                          <w:sz w:val="36"/>
                          <w:szCs w:val="56"/>
                          <w:lang w:bidi="ar-EG"/>
                        </w:rPr>
                        <w:t>9</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Pr>
                          <w:rFonts w:ascii="Tahoma" w:hAnsi="Tahoma" w:cs="Tahoma"/>
                          <w:b/>
                          <w:bCs/>
                          <w:color w:val="000068"/>
                          <w:sz w:val="24"/>
                          <w:szCs w:val="24"/>
                          <w:lang w:bidi="ar-EG"/>
                        </w:rPr>
                        <w:t>7/12</w:t>
                      </w:r>
                      <w:r w:rsidRPr="005F01A2">
                        <w:rPr>
                          <w:rFonts w:ascii="Tahoma" w:hAnsi="Tahoma" w:cs="Tahoma"/>
                          <w:b/>
                          <w:bCs/>
                          <w:color w:val="000068"/>
                          <w:sz w:val="24"/>
                          <w:szCs w:val="24"/>
                          <w:lang w:bidi="ar-EG"/>
                        </w:rPr>
                        <w:t>)</w:t>
                      </w:r>
                    </w:p>
                  </w:txbxContent>
                </v:textbox>
              </v:shape>
            </w:pict>
          </mc:Fallback>
        </mc:AlternateContent>
      </w:r>
      <w:r w:rsidR="002A5588">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75" w:rsidRPr="005F01A2" w:rsidRDefault="008F6D75" w:rsidP="00B73C3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rsidR="008F6D75" w:rsidRPr="005F01A2" w:rsidRDefault="008F6D75"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8F6D75" w:rsidRPr="005F01A2" w:rsidRDefault="008F6D75" w:rsidP="00B73C3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rsidR="008F6D75" w:rsidRPr="005F01A2" w:rsidRDefault="008F6D75"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إدارة الطيف</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8F6D7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8F6D7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8F6D75">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8E4F8D">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8F6D7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8F6D7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8F6D7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8F6D7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8F6D7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8F6D75">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8F6D7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8F6D7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8F6D7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8E4F8D" w:rsidTr="008E4F8D">
        <w:trPr>
          <w:jc w:val="center"/>
        </w:trPr>
        <w:tc>
          <w:tcPr>
            <w:tcW w:w="9394" w:type="dxa"/>
            <w:gridSpan w:val="2"/>
            <w:tcBorders>
              <w:left w:val="single" w:sz="12" w:space="0" w:color="000080"/>
              <w:right w:val="single" w:sz="12" w:space="0" w:color="000080"/>
            </w:tcBorders>
            <w:shd w:val="clear" w:color="auto" w:fill="DDD9C3" w:themeFill="background2" w:themeFillShade="E6"/>
          </w:tcPr>
          <w:p w:rsidR="00E964C9" w:rsidRPr="008E4F8D" w:rsidRDefault="00E964C9" w:rsidP="00E964C9">
            <w:pPr>
              <w:tabs>
                <w:tab w:val="clear" w:pos="794"/>
                <w:tab w:val="left" w:pos="1471"/>
              </w:tabs>
              <w:spacing w:before="20" w:after="40" w:line="240" w:lineRule="exact"/>
              <w:rPr>
                <w:b/>
                <w:bCs/>
                <w:color w:val="000080"/>
                <w:sz w:val="20"/>
                <w:szCs w:val="26"/>
                <w:rtl/>
              </w:rPr>
            </w:pPr>
            <w:r w:rsidRPr="008E4F8D">
              <w:rPr>
                <w:b/>
                <w:bCs/>
                <w:color w:val="000080"/>
                <w:sz w:val="20"/>
                <w:szCs w:val="26"/>
              </w:rPr>
              <w:t>SM</w:t>
            </w:r>
            <w:r w:rsidRPr="008E4F8D">
              <w:rPr>
                <w:rFonts w:hint="cs"/>
                <w:b/>
                <w:bCs/>
                <w:color w:val="000080"/>
                <w:sz w:val="20"/>
                <w:szCs w:val="26"/>
                <w:rtl/>
              </w:rPr>
              <w:tab/>
              <w:t>إدارة الطيف</w:t>
            </w:r>
          </w:p>
        </w:tc>
      </w:tr>
      <w:tr w:rsidR="00E964C9" w:rsidRPr="00440F51" w:rsidTr="008F6D75">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8F6D75">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8F6D75">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8E4F8D">
            <w:pPr>
              <w:ind w:left="329" w:right="471"/>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6B1851">
              <w:rPr>
                <w:rFonts w:hint="eastAsia"/>
                <w:i/>
                <w:iCs/>
                <w:sz w:val="21"/>
                <w:szCs w:val="26"/>
                <w:rtl/>
                <w:lang w:val="ru-RU"/>
              </w:rPr>
              <w:t> </w:t>
            </w:r>
            <w:r w:rsidRPr="008113E9">
              <w:rPr>
                <w:rFonts w:hint="cs"/>
                <w:i/>
                <w:iCs/>
                <w:sz w:val="21"/>
                <w:szCs w:val="26"/>
                <w:rtl/>
                <w:lang w:val="ru-RU"/>
              </w:rPr>
              <w:t>القرار</w:t>
            </w:r>
            <w:r w:rsidR="006B1851">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652A4D">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w:t>
      </w:r>
      <w:r w:rsidR="00652A4D">
        <w:rPr>
          <w:sz w:val="20"/>
          <w:szCs w:val="26"/>
        </w:rPr>
        <w:t>11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652A4D">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w:t>
      </w:r>
      <w:r w:rsidR="00652A4D">
        <w:rPr>
          <w:sz w:val="21"/>
          <w:szCs w:val="20"/>
        </w:rPr>
        <w:t>1</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4C7641" w:rsidRPr="00923403" w:rsidRDefault="004C7641" w:rsidP="004C7641">
      <w:pPr>
        <w:pStyle w:val="RecNo"/>
        <w:rPr>
          <w:sz w:val="26"/>
          <w:szCs w:val="36"/>
          <w:rtl/>
          <w:lang w:eastAsia="en-US"/>
        </w:rPr>
      </w:pPr>
      <w:r w:rsidRPr="001A5D9C">
        <w:rPr>
          <w:rtl/>
        </w:rPr>
        <w:lastRenderedPageBreak/>
        <w:t xml:space="preserve">التوصيـة  </w:t>
      </w:r>
      <w:r w:rsidRPr="001A5D9C">
        <w:t>ITU-R  SM.1839</w:t>
      </w:r>
      <w:r w:rsidRPr="00CA3BB8">
        <w:rPr>
          <w:rStyle w:val="FootnoteReference"/>
          <w:position w:val="2"/>
          <w:rtl/>
        </w:rPr>
        <w:footnoteReference w:customMarkFollows="1" w:id="1"/>
        <w:t>*</w:t>
      </w:r>
    </w:p>
    <w:p w:rsidR="004C7641" w:rsidRPr="00923403" w:rsidRDefault="004C7641" w:rsidP="004C7641">
      <w:pPr>
        <w:pStyle w:val="Rectitle"/>
        <w:rPr>
          <w:b w:val="0"/>
          <w:bCs w:val="0"/>
          <w:sz w:val="26"/>
          <w:szCs w:val="36"/>
          <w:rtl/>
          <w:lang w:eastAsia="en-US"/>
        </w:rPr>
      </w:pPr>
      <w:r w:rsidRPr="001A5D9C">
        <w:rPr>
          <w:rtl/>
        </w:rPr>
        <w:t>إجراء اختبار لقياس سرعة المسح لمستقبلات الرصد الراديوي</w:t>
      </w:r>
    </w:p>
    <w:p w:rsidR="004C7641" w:rsidRPr="00923403" w:rsidRDefault="004C7641" w:rsidP="004C7641">
      <w:pPr>
        <w:overflowPunct/>
        <w:autoSpaceDE/>
        <w:autoSpaceDN/>
        <w:adjustRightInd/>
        <w:jc w:val="right"/>
        <w:textAlignment w:val="auto"/>
        <w:rPr>
          <w:lang w:eastAsia="en-US" w:bidi="ar-EG"/>
        </w:rPr>
      </w:pPr>
    </w:p>
    <w:p w:rsidR="004C7641" w:rsidRPr="00A36245" w:rsidRDefault="004C7641" w:rsidP="004C7641">
      <w:pPr>
        <w:pStyle w:val="Recdate"/>
        <w:rPr>
          <w:i/>
          <w:rtl/>
          <w:lang w:eastAsia="en-US" w:bidi="ar-EG"/>
        </w:rPr>
      </w:pPr>
      <w:r w:rsidRPr="00A36245">
        <w:rPr>
          <w:lang w:eastAsia="en-US" w:bidi="ar-EG"/>
        </w:rPr>
        <w:t>(</w:t>
      </w:r>
      <w:r w:rsidRPr="00A36245">
        <w:rPr>
          <w:lang w:bidi="ar-EG"/>
        </w:rPr>
        <w:t>2007</w:t>
      </w:r>
      <w:r w:rsidRPr="00A36245">
        <w:rPr>
          <w:lang w:eastAsia="en-US" w:bidi="ar-EG"/>
        </w:rPr>
        <w:t>)</w:t>
      </w:r>
    </w:p>
    <w:p w:rsidR="004C7641" w:rsidRPr="00923403" w:rsidRDefault="004C7641" w:rsidP="004C7641">
      <w:pPr>
        <w:pStyle w:val="Headingb"/>
        <w:rPr>
          <w:rtl/>
          <w:lang w:val="en-GB" w:eastAsia="en-US" w:bidi="ar-EG"/>
        </w:rPr>
      </w:pPr>
      <w:r w:rsidRPr="00923403">
        <w:rPr>
          <w:rtl/>
          <w:lang w:val="en-GB" w:eastAsia="en-US" w:bidi="ar-EG"/>
        </w:rPr>
        <w:t>مجال التطبيق</w:t>
      </w:r>
    </w:p>
    <w:p w:rsidR="004C7641" w:rsidRPr="002E53BF" w:rsidRDefault="004C7641" w:rsidP="009B44E6">
      <w:pPr>
        <w:overflowPunct/>
        <w:autoSpaceDE/>
        <w:autoSpaceDN/>
        <w:adjustRightInd/>
        <w:textAlignment w:val="auto"/>
        <w:rPr>
          <w:rtl/>
          <w:lang w:val="en-GB" w:eastAsia="en-US" w:bidi="ar-EG"/>
        </w:rPr>
      </w:pPr>
      <w:r w:rsidRPr="002E53BF">
        <w:rPr>
          <w:rtl/>
          <w:lang w:val="en-GB" w:eastAsia="en-US" w:bidi="ar-EG"/>
        </w:rPr>
        <w:t xml:space="preserve">هذه التوصية واحدة من مجموعة توصيات تصف طرائق الاختبار </w:t>
      </w:r>
      <w:r w:rsidR="009B44E6">
        <w:rPr>
          <w:rFonts w:hint="cs"/>
          <w:rtl/>
          <w:lang w:val="en-GB" w:eastAsia="en-US" w:bidi="ar-EG"/>
        </w:rPr>
        <w:t>ل</w:t>
      </w:r>
      <w:r w:rsidRPr="002E53BF">
        <w:rPr>
          <w:rtl/>
          <w:lang w:val="en-GB" w:eastAsia="en-US" w:bidi="ar-EG"/>
        </w:rPr>
        <w:t>تحديد المعلمات التقنية لمستقبلات الرصد الراديوي، وهي معلمات هامة بالنسبة لمستع</w:t>
      </w:r>
      <w:bookmarkStart w:id="0" w:name="_GoBack"/>
      <w:bookmarkEnd w:id="0"/>
      <w:r w:rsidRPr="002E53BF">
        <w:rPr>
          <w:rtl/>
          <w:lang w:val="en-GB" w:eastAsia="en-US" w:bidi="ar-EG"/>
        </w:rPr>
        <w:t xml:space="preserve">ملي هذه المستقبلات. ويسهّل اتباع المصنعين لهذه الطرائق المقارنة بين المستقبلات المختلفة. وتصف هذه التوصية إجراء الاختبار الخاص بتحديد سرعة المسح </w:t>
      </w:r>
      <w:r w:rsidR="009B44E6">
        <w:rPr>
          <w:rFonts w:hint="cs"/>
          <w:rtl/>
          <w:lang w:val="en-GB" w:eastAsia="en-US" w:bidi="ar-EG"/>
        </w:rPr>
        <w:t>ل</w:t>
      </w:r>
      <w:r w:rsidRPr="002E53BF">
        <w:rPr>
          <w:rtl/>
          <w:lang w:val="en-GB" w:eastAsia="en-US" w:bidi="ar-EG"/>
        </w:rPr>
        <w:t>مستقبلات الرصد الراديوي. ويوصى جميع المصنعين باعتماد إجراء الاختبار هذا. كما يمكن لمستعملي هذه المستقبلات أن يستخدموه في تقييم نوعية المنتجات بصورة أكثر سهولة وموضوعية.</w:t>
      </w:r>
    </w:p>
    <w:p w:rsidR="004C7641" w:rsidRPr="002E53BF" w:rsidRDefault="004C7641" w:rsidP="004C7641">
      <w:pPr>
        <w:pStyle w:val="Normalaftertitle"/>
        <w:rPr>
          <w:rtl/>
          <w:lang w:eastAsia="ja-JP" w:bidi="ar-EG"/>
        </w:rPr>
      </w:pPr>
      <w:r w:rsidRPr="002E53BF">
        <w:rPr>
          <w:rtl/>
          <w:lang w:eastAsia="ja-JP" w:bidi="ar-EG"/>
        </w:rPr>
        <w:t>إن جمعية الاتصالات الراديوية للاتحاد الدولي للاتصالات،</w:t>
      </w:r>
    </w:p>
    <w:p w:rsidR="004C7641" w:rsidRPr="002E53BF" w:rsidRDefault="004C7641" w:rsidP="004C7641">
      <w:pPr>
        <w:pStyle w:val="Call"/>
        <w:rPr>
          <w:rtl/>
        </w:rPr>
      </w:pPr>
      <w:r w:rsidRPr="002E53BF">
        <w:rPr>
          <w:rtl/>
        </w:rPr>
        <w:t>إذ تضع في اعتبارها</w:t>
      </w:r>
    </w:p>
    <w:p w:rsidR="004C7641" w:rsidRPr="002E53BF" w:rsidRDefault="004C7641" w:rsidP="004C7641">
      <w:pPr>
        <w:overflowPunct/>
        <w:autoSpaceDE/>
        <w:autoSpaceDN/>
        <w:adjustRightInd/>
        <w:textAlignment w:val="auto"/>
        <w:rPr>
          <w:rtl/>
          <w:lang w:eastAsia="en-US" w:bidi="ar-EG"/>
        </w:rPr>
      </w:pPr>
      <w:r w:rsidRPr="002E53BF">
        <w:rPr>
          <w:rtl/>
          <w:lang w:val="en-GB" w:eastAsia="en-US" w:bidi="ar-EG"/>
        </w:rPr>
        <w:t xml:space="preserve"> أ )</w:t>
      </w:r>
      <w:r w:rsidRPr="002E53BF">
        <w:rPr>
          <w:rtl/>
          <w:lang w:val="en-GB" w:eastAsia="en-US" w:bidi="ar-EG"/>
        </w:rPr>
        <w:tab/>
        <w:t xml:space="preserve">أن </w:t>
      </w:r>
      <w:r w:rsidRPr="002E53BF">
        <w:rPr>
          <w:rtl/>
          <w:lang w:eastAsia="en-US" w:bidi="ar-EG"/>
        </w:rPr>
        <w:t xml:space="preserve">كتيب مراقبة الطيف الراديوي </w:t>
      </w:r>
      <w:r w:rsidRPr="002E53BF">
        <w:rPr>
          <w:lang w:eastAsia="en-US" w:bidi="ar-EG"/>
        </w:rPr>
        <w:t>(2002)</w:t>
      </w:r>
      <w:r w:rsidRPr="002E53BF">
        <w:rPr>
          <w:rtl/>
          <w:lang w:eastAsia="en-US" w:bidi="ar-EG"/>
        </w:rPr>
        <w:t xml:space="preserve"> الصادر عن قطاع الاتصالات الراديوية للاتحاد يشير مراراً إلى سرعة مسح مستقبلات الرصد الراديوي، لكنه لا يتطرق إلى تعريف سرعة المسح أو إجراءات الاختبار الخاصة بها؛</w:t>
      </w:r>
    </w:p>
    <w:p w:rsidR="004C7641" w:rsidRPr="002E53BF" w:rsidRDefault="004C7641" w:rsidP="004C7641">
      <w:pPr>
        <w:overflowPunct/>
        <w:autoSpaceDE/>
        <w:autoSpaceDN/>
        <w:adjustRightInd/>
        <w:textAlignment w:val="auto"/>
        <w:rPr>
          <w:rtl/>
          <w:lang w:eastAsia="en-US" w:bidi="ar-EG"/>
        </w:rPr>
      </w:pPr>
      <w:r w:rsidRPr="002E53BF">
        <w:rPr>
          <w:rtl/>
          <w:lang w:eastAsia="en-US" w:bidi="ar-EG"/>
        </w:rPr>
        <w:t>ب)</w:t>
      </w:r>
      <w:r w:rsidRPr="002E53BF">
        <w:rPr>
          <w:rtl/>
          <w:lang w:eastAsia="en-US" w:bidi="ar-EG"/>
        </w:rPr>
        <w:tab/>
        <w:t>أن مواصفة سرعة المسح ترتبط ارتباطاً وثيقاً بإجراءات الاختبار المستخدمة؛</w:t>
      </w:r>
    </w:p>
    <w:p w:rsidR="004C7641" w:rsidRPr="002E53BF" w:rsidRDefault="004C7641" w:rsidP="004C7641">
      <w:pPr>
        <w:overflowPunct/>
        <w:autoSpaceDE/>
        <w:autoSpaceDN/>
        <w:adjustRightInd/>
        <w:textAlignment w:val="auto"/>
        <w:rPr>
          <w:rtl/>
          <w:lang w:eastAsia="en-US" w:bidi="ar-EG"/>
        </w:rPr>
      </w:pPr>
      <w:r w:rsidRPr="002E53BF">
        <w:rPr>
          <w:rtl/>
          <w:lang w:eastAsia="en-US" w:bidi="ar-EG"/>
        </w:rPr>
        <w:t>ج)</w:t>
      </w:r>
      <w:r w:rsidRPr="002E53BF">
        <w:rPr>
          <w:rtl/>
          <w:lang w:eastAsia="en-US" w:bidi="ar-EG"/>
        </w:rPr>
        <w:tab/>
        <w:t>أن سرعة المسح تؤثر تأثيراً مباشراً على قدرة المستقبل على الاضطلاع ببعض مهام الرصد؛</w:t>
      </w:r>
    </w:p>
    <w:p w:rsidR="004C7641" w:rsidRPr="002E53BF" w:rsidRDefault="004C7641" w:rsidP="004C7641">
      <w:pPr>
        <w:overflowPunct/>
        <w:autoSpaceDE/>
        <w:autoSpaceDN/>
        <w:adjustRightInd/>
        <w:textAlignment w:val="auto"/>
        <w:rPr>
          <w:rtl/>
          <w:lang w:eastAsia="en-US" w:bidi="ar-EG"/>
        </w:rPr>
      </w:pPr>
      <w:r w:rsidRPr="002E53BF">
        <w:rPr>
          <w:rtl/>
          <w:lang w:eastAsia="en-US" w:bidi="ar-EG"/>
        </w:rPr>
        <w:t>د )</w:t>
      </w:r>
      <w:r w:rsidRPr="002E53BF">
        <w:rPr>
          <w:rtl/>
          <w:lang w:eastAsia="en-US" w:bidi="ar-EG"/>
        </w:rPr>
        <w:tab/>
        <w:t>ضرورة أن يكون إجراء الاختبار المحدد لسرعة المسح مستقلاً عن تصميم المستقبِل؛</w:t>
      </w:r>
    </w:p>
    <w:p w:rsidR="004C7641" w:rsidRPr="002E53BF" w:rsidRDefault="004C7641" w:rsidP="004C7641">
      <w:pPr>
        <w:overflowPunct/>
        <w:autoSpaceDE/>
        <w:autoSpaceDN/>
        <w:adjustRightInd/>
        <w:textAlignment w:val="auto"/>
        <w:rPr>
          <w:rtl/>
          <w:lang w:eastAsia="en-US" w:bidi="ar-EG"/>
        </w:rPr>
      </w:pPr>
      <w:r w:rsidRPr="002E53BF">
        <w:rPr>
          <w:rtl/>
          <w:lang w:eastAsia="en-US" w:bidi="ar-EG"/>
        </w:rPr>
        <w:t>ه‍ )</w:t>
      </w:r>
      <w:r w:rsidRPr="002E53BF">
        <w:rPr>
          <w:rtl/>
          <w:lang w:eastAsia="en-US" w:bidi="ar-EG"/>
        </w:rPr>
        <w:tab/>
        <w:t>أن إجراء اختبار محدد بدقة لسرعة المسح يعتمده جميع مصنعي مستقبلات الرصد الراديوي سيتيح لمستعملي هذه المستقبلات إمكانية تقييم منتجات مختلف المصنعين بصورة أكثر سهولة وموضوعية؛</w:t>
      </w:r>
    </w:p>
    <w:p w:rsidR="004C7641" w:rsidRPr="00116B2B" w:rsidRDefault="004C7641" w:rsidP="004C7641">
      <w:pPr>
        <w:overflowPunct/>
        <w:autoSpaceDE/>
        <w:autoSpaceDN/>
        <w:adjustRightInd/>
        <w:textAlignment w:val="auto"/>
        <w:rPr>
          <w:spacing w:val="-2"/>
          <w:rtl/>
          <w:lang w:eastAsia="en-US" w:bidi="ar-EG"/>
        </w:rPr>
      </w:pPr>
      <w:r w:rsidRPr="00116B2B">
        <w:rPr>
          <w:spacing w:val="-2"/>
          <w:rtl/>
          <w:lang w:eastAsia="en-US" w:bidi="ar-EG"/>
        </w:rPr>
        <w:t>و )</w:t>
      </w:r>
      <w:r w:rsidRPr="00116B2B">
        <w:rPr>
          <w:spacing w:val="-2"/>
          <w:rtl/>
          <w:lang w:eastAsia="en-US" w:bidi="ar-EG"/>
        </w:rPr>
        <w:tab/>
        <w:t xml:space="preserve">إمكانية الاطلاع على معلومات إضافية عن هذه القياسات لسرعة المسح في التقرير </w:t>
      </w:r>
      <w:r w:rsidRPr="00116B2B">
        <w:rPr>
          <w:spacing w:val="-2"/>
          <w:lang w:eastAsia="en-US" w:bidi="ar-EG"/>
        </w:rPr>
        <w:t>ITU</w:t>
      </w:r>
      <w:r>
        <w:rPr>
          <w:spacing w:val="-2"/>
          <w:lang w:eastAsia="en-US" w:bidi="ar-EG"/>
        </w:rPr>
        <w:t>-</w:t>
      </w:r>
      <w:r w:rsidRPr="00116B2B">
        <w:rPr>
          <w:spacing w:val="-2"/>
          <w:lang w:eastAsia="en-US" w:bidi="ar-EG"/>
        </w:rPr>
        <w:t>R SM.2125</w:t>
      </w:r>
      <w:r w:rsidRPr="00116B2B">
        <w:rPr>
          <w:spacing w:val="-2"/>
          <w:rtl/>
          <w:lang w:eastAsia="en-US" w:bidi="ar-EG"/>
        </w:rPr>
        <w:t xml:space="preserve"> - المعلمات وإجراءات القياس الخاصة بمستقبلات الرصد الراديوي ومحطاته العاملة بالموجات الديكامترية/المترية/الديسيمترية </w:t>
      </w:r>
      <w:r w:rsidRPr="00116B2B">
        <w:rPr>
          <w:spacing w:val="-2"/>
          <w:lang w:eastAsia="en-US" w:bidi="ar-EG"/>
        </w:rPr>
        <w:t>(H/V/UHF)</w:t>
      </w:r>
      <w:r w:rsidRPr="00116B2B">
        <w:rPr>
          <w:spacing w:val="-2"/>
          <w:rtl/>
          <w:lang w:eastAsia="en-US" w:bidi="ar-EG"/>
        </w:rPr>
        <w:t>،</w:t>
      </w:r>
    </w:p>
    <w:p w:rsidR="004C7641" w:rsidRPr="00923403" w:rsidRDefault="004C7641" w:rsidP="004C7641">
      <w:pPr>
        <w:pStyle w:val="Call"/>
        <w:rPr>
          <w:i w:val="0"/>
          <w:iCs w:val="0"/>
          <w:rtl/>
          <w:lang w:eastAsia="ja-JP"/>
        </w:rPr>
      </w:pPr>
      <w:r w:rsidRPr="00330FA6">
        <w:rPr>
          <w:rtl/>
        </w:rPr>
        <w:t>توصـي</w:t>
      </w:r>
    </w:p>
    <w:p w:rsidR="004C7641" w:rsidRPr="00923403" w:rsidRDefault="004C7641" w:rsidP="004C7641">
      <w:pPr>
        <w:overflowPunct/>
        <w:autoSpaceDE/>
        <w:autoSpaceDN/>
        <w:adjustRightInd/>
        <w:textAlignment w:val="auto"/>
        <w:rPr>
          <w:rtl/>
          <w:lang w:eastAsia="en-US" w:bidi="ar-EG"/>
        </w:rPr>
      </w:pPr>
      <w:r w:rsidRPr="00923403">
        <w:rPr>
          <w:b/>
          <w:bCs/>
          <w:lang w:eastAsia="en-US" w:bidi="ar-EG"/>
        </w:rPr>
        <w:t>1</w:t>
      </w:r>
      <w:r w:rsidRPr="00923403">
        <w:rPr>
          <w:rtl/>
          <w:lang w:eastAsia="en-US" w:bidi="ar-EG"/>
        </w:rPr>
        <w:tab/>
        <w:t xml:space="preserve">باستعمال طريقة القياس الواردة في الملحق </w:t>
      </w:r>
      <w:r w:rsidRPr="00923403">
        <w:rPr>
          <w:lang w:eastAsia="en-US" w:bidi="ar-EG"/>
        </w:rPr>
        <w:t>1</w:t>
      </w:r>
      <w:r w:rsidRPr="00923403">
        <w:rPr>
          <w:rtl/>
          <w:lang w:eastAsia="en-US" w:bidi="ar-EG"/>
        </w:rPr>
        <w:t xml:space="preserve"> من أجل تحديد سرعة المسح.</w:t>
      </w:r>
    </w:p>
    <w:p w:rsidR="004C7641" w:rsidRPr="009B44E6" w:rsidRDefault="004C7641" w:rsidP="009B44E6">
      <w:pPr>
        <w:pStyle w:val="Annextitle"/>
        <w:keepLines w:val="0"/>
        <w:bidi/>
        <w:spacing w:before="0" w:after="240" w:line="192" w:lineRule="auto"/>
        <w:rPr>
          <w:rFonts w:ascii="Futura Md BT" w:hAnsi="Futura Md BT"/>
          <w:b w:val="0"/>
          <w:rtl/>
        </w:rPr>
      </w:pPr>
      <w:r w:rsidRPr="00923403">
        <w:rPr>
          <w:sz w:val="26"/>
          <w:szCs w:val="36"/>
          <w:rtl/>
        </w:rPr>
        <w:br w:type="page"/>
      </w:r>
      <w:r w:rsidRPr="009B44E6">
        <w:rPr>
          <w:rFonts w:ascii="Futura Md BT" w:hAnsi="Futura Md BT"/>
          <w:b w:val="0"/>
          <w:rtl/>
        </w:rPr>
        <w:t xml:space="preserve">الملحق </w:t>
      </w:r>
      <w:r w:rsidRPr="009B44E6">
        <w:rPr>
          <w:rFonts w:ascii="Futura Md BT" w:hAnsi="Futura Md BT"/>
          <w:b w:val="0"/>
        </w:rPr>
        <w:t>1</w:t>
      </w:r>
    </w:p>
    <w:p w:rsidR="004C7641" w:rsidRPr="00A8492D" w:rsidRDefault="004C7641" w:rsidP="009B44E6">
      <w:pPr>
        <w:pStyle w:val="Annextitle"/>
        <w:keepLines w:val="0"/>
        <w:bidi/>
        <w:spacing w:before="0" w:after="240" w:line="192" w:lineRule="auto"/>
        <w:rPr>
          <w:rFonts w:ascii="Futura Md BT" w:hAnsi="Futura Md BT"/>
          <w:b w:val="0"/>
          <w:rtl/>
        </w:rPr>
      </w:pPr>
      <w:r w:rsidRPr="00A8492D">
        <w:rPr>
          <w:rFonts w:ascii="Futura Md BT" w:hAnsi="Futura Md BT"/>
          <w:b w:val="0"/>
          <w:rtl/>
        </w:rPr>
        <w:t>إجراء اختبار لقياس سرعة المسح لمستقبلات الرصد الراديوي</w:t>
      </w:r>
    </w:p>
    <w:p w:rsidR="004C7641" w:rsidRPr="00923403" w:rsidRDefault="004C7641" w:rsidP="004C7641">
      <w:pPr>
        <w:pStyle w:val="Heading1"/>
        <w:rPr>
          <w:rtl/>
          <w:lang w:eastAsia="en-US" w:bidi="ar-EG"/>
        </w:rPr>
      </w:pPr>
      <w:r w:rsidRPr="00923403">
        <w:rPr>
          <w:lang w:eastAsia="en-US" w:bidi="ar-EG"/>
        </w:rPr>
        <w:t>1</w:t>
      </w:r>
      <w:r w:rsidRPr="00923403">
        <w:rPr>
          <w:rtl/>
          <w:lang w:eastAsia="en-US" w:bidi="ar-EG"/>
        </w:rPr>
        <w:tab/>
        <w:t>الملامح العامة</w:t>
      </w:r>
    </w:p>
    <w:p w:rsidR="004C7641" w:rsidRPr="00923403" w:rsidRDefault="004C7641" w:rsidP="009B44E6">
      <w:pPr>
        <w:overflowPunct/>
        <w:autoSpaceDE/>
        <w:autoSpaceDN/>
        <w:adjustRightInd/>
        <w:textAlignment w:val="auto"/>
        <w:rPr>
          <w:rtl/>
          <w:lang w:eastAsia="en-US" w:bidi="ar-EG"/>
        </w:rPr>
      </w:pPr>
      <w:r w:rsidRPr="00923403">
        <w:rPr>
          <w:rtl/>
          <w:lang w:eastAsia="en-US" w:bidi="ar-EG"/>
        </w:rPr>
        <w:t xml:space="preserve">تحدد سرعة المسح (وتسمى أحياناً سرعة الكنس) مدى السرعة التي يمكن أن يعطي فيها مستقبل ما قيم سوية الإشارة عند عدد من الترددات في نطاق تردد معين. وتقاس هذه السرعة بعدد الوحدات </w:t>
      </w:r>
      <w:r w:rsidRPr="00923403">
        <w:rPr>
          <w:lang w:eastAsia="en-US" w:bidi="ar-EG"/>
        </w:rPr>
        <w:t>MHz</w:t>
      </w:r>
      <w:r w:rsidR="009B44E6">
        <w:rPr>
          <w:rFonts w:hint="cs"/>
          <w:rtl/>
          <w:lang w:eastAsia="en-US"/>
        </w:rPr>
        <w:t xml:space="preserve"> لكل ثانية</w:t>
      </w:r>
      <w:r w:rsidRPr="00923403">
        <w:rPr>
          <w:rtl/>
          <w:lang w:eastAsia="en-US" w:bidi="ar-EG"/>
        </w:rPr>
        <w:t>.</w:t>
      </w:r>
    </w:p>
    <w:p w:rsidR="004C7641" w:rsidRPr="00923403" w:rsidRDefault="004C7641" w:rsidP="004C7641">
      <w:pPr>
        <w:overflowPunct/>
        <w:autoSpaceDE/>
        <w:autoSpaceDN/>
        <w:adjustRightInd/>
        <w:textAlignment w:val="auto"/>
        <w:rPr>
          <w:rtl/>
          <w:lang w:eastAsia="en-US" w:bidi="ar-EG"/>
        </w:rPr>
      </w:pPr>
      <w:r w:rsidRPr="00923403">
        <w:rPr>
          <w:rtl/>
          <w:lang w:eastAsia="en-US" w:bidi="ar-EG"/>
        </w:rPr>
        <w:t>وينبغي أن تأخذ سرعة المسح في الحسبان تأثير أي وقت لتبديل النطاق ووقت العودة بنهاية الكنس ووقت استقرار المذبذب المحلي وأي وقت من أوقات الحسابات. وبعبارة أخرى</w:t>
      </w:r>
      <w:r>
        <w:rPr>
          <w:rtl/>
          <w:lang w:eastAsia="en-US" w:bidi="ar-EG"/>
        </w:rPr>
        <w:t>،</w:t>
      </w:r>
      <w:r w:rsidRPr="00923403">
        <w:rPr>
          <w:rtl/>
          <w:lang w:eastAsia="en-US" w:bidi="ar-EG"/>
        </w:rPr>
        <w:t xml:space="preserve"> يمكن استعمال معلمة سرعة المسح لحساب وقت معاودة القياس. ويمكن خيارياً إنشاء قائمة منفصلة بالعناصر المتفرقة التي تؤثر على سرعة المسح على نحو يتيح للمستعمل تحديد وقت معاودة القياس لأي مدى تردد اعتباطي.</w:t>
      </w:r>
    </w:p>
    <w:p w:rsidR="004C7641" w:rsidRPr="00923403" w:rsidRDefault="004C7641" w:rsidP="004C7641">
      <w:pPr>
        <w:pStyle w:val="Heading1"/>
        <w:rPr>
          <w:rtl/>
          <w:lang w:eastAsia="en-US" w:bidi="ar-EG"/>
        </w:rPr>
      </w:pPr>
      <w:r w:rsidRPr="00923403">
        <w:rPr>
          <w:lang w:eastAsia="en-US" w:bidi="ar-EG"/>
        </w:rPr>
        <w:t>2</w:t>
      </w:r>
      <w:r w:rsidRPr="00923403">
        <w:rPr>
          <w:lang w:eastAsia="en-US" w:bidi="ar-EG"/>
        </w:rPr>
        <w:tab/>
      </w:r>
      <w:r w:rsidRPr="00923403">
        <w:rPr>
          <w:rtl/>
          <w:lang w:eastAsia="en-US" w:bidi="ar-EG"/>
        </w:rPr>
        <w:t>المبادئ المتبعة في قياس سرعة مسح مستقبل الرصد</w:t>
      </w:r>
    </w:p>
    <w:p w:rsidR="004C7641" w:rsidRPr="00923403" w:rsidRDefault="004C7641" w:rsidP="004C7641">
      <w:pPr>
        <w:overflowPunct/>
        <w:autoSpaceDE/>
        <w:autoSpaceDN/>
        <w:adjustRightInd/>
        <w:textAlignment w:val="auto"/>
        <w:rPr>
          <w:rtl/>
          <w:lang w:eastAsia="en-US" w:bidi="ar-EG"/>
        </w:rPr>
      </w:pPr>
      <w:r w:rsidRPr="00923403">
        <w:rPr>
          <w:rtl/>
          <w:lang w:eastAsia="en-US" w:bidi="ar-EG"/>
        </w:rPr>
        <w:t>سرعة المسح معلمة هامة بالنسبة إلى مستقبل الرصد. فهي تحدد عدد المرسلات التي يمكن لمستقبل رصد ما تحليلها في فترة زمنية معينة. وترتبط هذه المعلمة بعاملين هما:</w:t>
      </w:r>
    </w:p>
    <w:p w:rsidR="004C7641" w:rsidRPr="00923403" w:rsidRDefault="004C7641" w:rsidP="009B44E6">
      <w:pPr>
        <w:pStyle w:val="enumlev1"/>
        <w:spacing w:before="80"/>
        <w:rPr>
          <w:rtl/>
          <w:lang w:eastAsia="en-US"/>
        </w:rPr>
      </w:pPr>
      <w:r w:rsidRPr="00923403">
        <w:rPr>
          <w:rtl/>
          <w:lang w:eastAsia="en-US"/>
        </w:rPr>
        <w:t>-</w:t>
      </w:r>
      <w:r w:rsidRPr="00923403">
        <w:rPr>
          <w:rtl/>
          <w:lang w:eastAsia="en-US"/>
        </w:rPr>
        <w:tab/>
        <w:t>سرعة مستقبل الرصد (وقت استقرار المذبذبات المحلية، المراشيح ...)</w:t>
      </w:r>
    </w:p>
    <w:p w:rsidR="004C7641" w:rsidRPr="00923403" w:rsidRDefault="004C7641" w:rsidP="009B44E6">
      <w:pPr>
        <w:pStyle w:val="enumlev1"/>
        <w:spacing w:before="80"/>
        <w:rPr>
          <w:rtl/>
          <w:lang w:eastAsia="en-US"/>
        </w:rPr>
      </w:pPr>
      <w:r w:rsidRPr="00923403">
        <w:rPr>
          <w:rtl/>
          <w:lang w:eastAsia="en-US"/>
        </w:rPr>
        <w:t>-</w:t>
      </w:r>
      <w:r w:rsidRPr="00923403">
        <w:rPr>
          <w:rtl/>
          <w:lang w:eastAsia="en-US"/>
        </w:rPr>
        <w:tab/>
        <w:t xml:space="preserve">سرعة المعالجة الرقمية (متحولة فورييه السريعة </w:t>
      </w:r>
      <w:r w:rsidRPr="00923403">
        <w:rPr>
          <w:lang w:eastAsia="en-US"/>
        </w:rPr>
        <w:t>(</w:t>
      </w:r>
      <w:proofErr w:type="spellStart"/>
      <w:r w:rsidRPr="00923403">
        <w:rPr>
          <w:lang w:eastAsia="en-US"/>
        </w:rPr>
        <w:t>FFT</w:t>
      </w:r>
      <w:proofErr w:type="spellEnd"/>
      <w:r w:rsidRPr="00923403">
        <w:rPr>
          <w:lang w:eastAsia="en-US"/>
        </w:rPr>
        <w:t>)</w:t>
      </w:r>
      <w:r w:rsidRPr="00923403">
        <w:rPr>
          <w:rtl/>
          <w:lang w:eastAsia="en-US"/>
        </w:rPr>
        <w:t>، تحديد زوايا الاتجاه راديوياً ...).</w:t>
      </w:r>
    </w:p>
    <w:p w:rsidR="004C7641" w:rsidRPr="00923403" w:rsidRDefault="004C7641" w:rsidP="004C7641">
      <w:pPr>
        <w:overflowPunct/>
        <w:autoSpaceDE/>
        <w:autoSpaceDN/>
        <w:adjustRightInd/>
        <w:textAlignment w:val="auto"/>
        <w:rPr>
          <w:rtl/>
          <w:lang w:eastAsia="en-US" w:bidi="ar-EG"/>
        </w:rPr>
      </w:pPr>
      <w:r w:rsidRPr="00923403">
        <w:rPr>
          <w:rtl/>
          <w:lang w:eastAsia="en-US" w:bidi="ar-EG"/>
        </w:rPr>
        <w:t xml:space="preserve">وسرعة المسح هي قدرة مستقبل الرصد على تمييز إشارة أو أكثر من إشارات الرشقة في نطاق تردد معين بين </w:t>
      </w:r>
      <w:proofErr w:type="spellStart"/>
      <w:r w:rsidRPr="00923403">
        <w:rPr>
          <w:i/>
          <w:iCs/>
          <w:lang w:eastAsia="en-US" w:bidi="ar-EG"/>
        </w:rPr>
        <w:t>f</w:t>
      </w:r>
      <w:r w:rsidRPr="00923403">
        <w:rPr>
          <w:i/>
          <w:iCs/>
          <w:vertAlign w:val="subscript"/>
          <w:lang w:eastAsia="en-US" w:bidi="ar-EG"/>
        </w:rPr>
        <w:t>min</w:t>
      </w:r>
      <w:proofErr w:type="spellEnd"/>
      <w:r w:rsidRPr="00923403">
        <w:rPr>
          <w:rtl/>
          <w:lang w:eastAsia="en-US" w:bidi="ar-EG"/>
        </w:rPr>
        <w:t xml:space="preserve"> و</w:t>
      </w:r>
      <w:proofErr w:type="spellStart"/>
      <w:r w:rsidRPr="00923403">
        <w:rPr>
          <w:i/>
          <w:iCs/>
          <w:lang w:eastAsia="en-US" w:bidi="ar-EG"/>
        </w:rPr>
        <w:t>f</w:t>
      </w:r>
      <w:r w:rsidRPr="00923403">
        <w:rPr>
          <w:i/>
          <w:iCs/>
          <w:vertAlign w:val="subscript"/>
          <w:lang w:eastAsia="en-US" w:bidi="ar-EG"/>
        </w:rPr>
        <w:t>max</w:t>
      </w:r>
      <w:proofErr w:type="spellEnd"/>
      <w:r w:rsidRPr="00923403">
        <w:rPr>
          <w:rtl/>
          <w:lang w:eastAsia="en-US" w:bidi="ar-EG"/>
        </w:rPr>
        <w:t xml:space="preserve">. وتقدّر سرعة المسح بالوحدات </w:t>
      </w:r>
      <w:r w:rsidRPr="00923403">
        <w:rPr>
          <w:lang w:eastAsia="en-US" w:bidi="ar-EG"/>
        </w:rPr>
        <w:t>MHz/s</w:t>
      </w:r>
      <w:r>
        <w:rPr>
          <w:rtl/>
          <w:lang w:eastAsia="en-US" w:bidi="ar-EG"/>
        </w:rPr>
        <w:t>.</w:t>
      </w:r>
    </w:p>
    <w:p w:rsidR="004C7641" w:rsidRPr="00923403" w:rsidRDefault="004C7641" w:rsidP="004C7641">
      <w:pPr>
        <w:overflowPunct/>
        <w:autoSpaceDE/>
        <w:autoSpaceDN/>
        <w:adjustRightInd/>
        <w:textAlignment w:val="auto"/>
        <w:rPr>
          <w:rtl/>
          <w:lang w:eastAsia="en-US" w:bidi="ar-EG"/>
        </w:rPr>
      </w:pPr>
      <w:r w:rsidRPr="00923403">
        <w:rPr>
          <w:rtl/>
          <w:lang w:eastAsia="en-US" w:bidi="ar-EG"/>
        </w:rPr>
        <w:t>ويتم تقييم الأداء من خلال عمليتي قياس هما:</w:t>
      </w:r>
    </w:p>
    <w:p w:rsidR="004C7641" w:rsidRPr="00923403" w:rsidRDefault="004C7641" w:rsidP="009B44E6">
      <w:pPr>
        <w:pStyle w:val="enumlev1"/>
        <w:spacing w:before="80"/>
        <w:rPr>
          <w:rtl/>
          <w:lang w:eastAsia="en-US"/>
        </w:rPr>
      </w:pPr>
      <w:r w:rsidRPr="00923403">
        <w:rPr>
          <w:rtl/>
          <w:lang w:eastAsia="en-US"/>
        </w:rPr>
        <w:t>-</w:t>
      </w:r>
      <w:r w:rsidRPr="00923403">
        <w:rPr>
          <w:rtl/>
          <w:lang w:eastAsia="en-US"/>
        </w:rPr>
        <w:tab/>
        <w:t>تمييز صحيح لرشقة تبرهن على سرعة مسح النطاق،</w:t>
      </w:r>
    </w:p>
    <w:p w:rsidR="004C7641" w:rsidRPr="00923403" w:rsidRDefault="004C7641" w:rsidP="009B44E6">
      <w:pPr>
        <w:pStyle w:val="enumlev1"/>
        <w:spacing w:before="80"/>
        <w:rPr>
          <w:rtl/>
          <w:lang w:eastAsia="en-US"/>
        </w:rPr>
      </w:pPr>
      <w:r w:rsidRPr="00923403">
        <w:rPr>
          <w:rtl/>
          <w:lang w:eastAsia="en-US"/>
        </w:rPr>
        <w:t>-</w:t>
      </w:r>
      <w:r w:rsidRPr="00923403">
        <w:rPr>
          <w:rtl/>
          <w:lang w:eastAsia="en-US"/>
        </w:rPr>
        <w:tab/>
        <w:t>تمييز صحيح لعدة رشقات متآونة ليس لها تأثير على سرعة مسح النطاق.</w:t>
      </w:r>
    </w:p>
    <w:p w:rsidR="004C7641" w:rsidRPr="00923403" w:rsidRDefault="004C7641" w:rsidP="004C7641">
      <w:pPr>
        <w:overflowPunct/>
        <w:autoSpaceDE/>
        <w:autoSpaceDN/>
        <w:adjustRightInd/>
        <w:textAlignment w:val="auto"/>
        <w:rPr>
          <w:rtl/>
          <w:lang w:eastAsia="en-US" w:bidi="ar-EG"/>
        </w:rPr>
      </w:pPr>
      <w:r w:rsidRPr="00923403">
        <w:rPr>
          <w:rtl/>
          <w:lang w:eastAsia="en-US" w:bidi="ar-EG"/>
        </w:rPr>
        <w:t>ولا تؤخذ في الاعتبار سوى عمليات التمييز الصحيحة لقياس سرعة المسح.</w:t>
      </w:r>
    </w:p>
    <w:p w:rsidR="004C7641" w:rsidRPr="00923403" w:rsidRDefault="004C7641" w:rsidP="004C7641">
      <w:pPr>
        <w:overflowPunct/>
        <w:autoSpaceDE/>
        <w:autoSpaceDN/>
        <w:adjustRightInd/>
        <w:textAlignment w:val="auto"/>
        <w:rPr>
          <w:rtl/>
          <w:lang w:eastAsia="en-US" w:bidi="ar-EG"/>
        </w:rPr>
      </w:pPr>
      <w:r w:rsidRPr="00923403">
        <w:rPr>
          <w:rtl/>
          <w:lang w:eastAsia="en-US" w:bidi="ar-EG"/>
        </w:rPr>
        <w:t>والغرض من إجراء القياس الذي يرد وصفه في هذه الوثيقة هو التحقق من أداء سرعة المسح. وهو لا يرمي إلى قياس حدود سرعة مسح المستقبل.</w:t>
      </w:r>
    </w:p>
    <w:p w:rsidR="004C7641" w:rsidRPr="00923403" w:rsidRDefault="004C7641" w:rsidP="004C7641">
      <w:pPr>
        <w:pStyle w:val="Heading2"/>
        <w:rPr>
          <w:rtl/>
          <w:lang w:eastAsia="en-US" w:bidi="ar-EG"/>
        </w:rPr>
      </w:pPr>
      <w:r w:rsidRPr="00923403">
        <w:rPr>
          <w:lang w:eastAsia="en-US" w:bidi="ar-EG"/>
        </w:rPr>
        <w:t>1.2</w:t>
      </w:r>
      <w:r w:rsidRPr="00923403">
        <w:rPr>
          <w:lang w:eastAsia="en-US" w:bidi="ar-EG"/>
        </w:rPr>
        <w:tab/>
      </w:r>
      <w:r w:rsidRPr="00923403">
        <w:rPr>
          <w:rtl/>
          <w:lang w:eastAsia="en-US" w:bidi="ar-EG"/>
        </w:rPr>
        <w:t>وضعية القياس</w:t>
      </w:r>
    </w:p>
    <w:p w:rsidR="004C7641" w:rsidRDefault="004C7641" w:rsidP="004C7641">
      <w:pPr>
        <w:overflowPunct/>
        <w:autoSpaceDE/>
        <w:autoSpaceDN/>
        <w:adjustRightInd/>
        <w:spacing w:after="120"/>
        <w:textAlignment w:val="auto"/>
        <w:rPr>
          <w:rtl/>
          <w:lang w:eastAsia="en-US" w:bidi="ar-EG"/>
        </w:rPr>
      </w:pPr>
      <w:r w:rsidRPr="00923403">
        <w:rPr>
          <w:rtl/>
          <w:lang w:eastAsia="en-US" w:bidi="ar-EG"/>
        </w:rPr>
        <w:t xml:space="preserve">ينبغي اتباع وضعية القياس المبينة في الشكل </w:t>
      </w:r>
      <w:r w:rsidRPr="00923403">
        <w:rPr>
          <w:lang w:eastAsia="en-US" w:bidi="ar-EG"/>
        </w:rPr>
        <w:t>1</w:t>
      </w:r>
      <w:r w:rsidRPr="00923403">
        <w:rPr>
          <w:rtl/>
          <w:lang w:eastAsia="en-US" w:bidi="ar-EG"/>
        </w:rPr>
        <w:t>.</w:t>
      </w:r>
    </w:p>
    <w:p w:rsidR="004C7641" w:rsidRPr="00923403" w:rsidRDefault="004C7641" w:rsidP="009B44E6">
      <w:pPr>
        <w:pStyle w:val="FigNo"/>
        <w:keepNext/>
      </w:pPr>
      <w:r>
        <w:rPr>
          <w:rtl/>
        </w:rPr>
        <w:t>الش</w:t>
      </w:r>
      <w:r w:rsidR="009B44E6">
        <w:rPr>
          <w:rFonts w:hint="cs"/>
          <w:rtl/>
        </w:rPr>
        <w:t>ـ</w:t>
      </w:r>
      <w:r>
        <w:rPr>
          <w:rtl/>
        </w:rPr>
        <w:t xml:space="preserve">كل </w:t>
      </w:r>
      <w:r>
        <w:t>1</w:t>
      </w:r>
    </w:p>
    <w:p w:rsidR="004C7641" w:rsidRPr="00923403" w:rsidRDefault="004C7641" w:rsidP="004C7641">
      <w:pPr>
        <w:pStyle w:val="FigNo"/>
      </w:pPr>
      <w:r>
        <w:rPr>
          <w:noProof/>
          <w:lang w:val="en-US" w:eastAsia="zh-CN" w:bidi="ar-SA"/>
        </w:rPr>
        <mc:AlternateContent>
          <mc:Choice Requires="wps">
            <w:drawing>
              <wp:anchor distT="0" distB="0" distL="114300" distR="114300" simplePos="0" relativeHeight="251660800" behindDoc="0" locked="0" layoutInCell="0" allowOverlap="1" wp14:anchorId="1BDDFF3F" wp14:editId="2E95DFB7">
                <wp:simplePos x="0" y="0"/>
                <wp:positionH relativeFrom="column">
                  <wp:posOffset>4114800</wp:posOffset>
                </wp:positionH>
                <wp:positionV relativeFrom="paragraph">
                  <wp:posOffset>1159543</wp:posOffset>
                </wp:positionV>
                <wp:extent cx="571500" cy="205105"/>
                <wp:effectExtent l="0" t="0" r="0" b="4445"/>
                <wp:wrapNone/>
                <wp:docPr id="15" name="Text Box 3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641" w:rsidRPr="005415CC" w:rsidRDefault="004C7641" w:rsidP="004C7641">
                            <w:pPr>
                              <w:rPr>
                                <w:sz w:val="16"/>
                                <w:szCs w:val="16"/>
                                <w:lang w:bidi="ar-EG"/>
                              </w:rPr>
                            </w:pPr>
                            <w:r w:rsidRPr="005415CC">
                              <w:rPr>
                                <w:sz w:val="16"/>
                                <w:szCs w:val="16"/>
                                <w:lang w:bidi="ar-EG"/>
                              </w:rPr>
                              <w:t>1-157-01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0" o:spid="_x0000_s1029" type="#_x0000_t202" style="position:absolute;left:0;text-align:left;margin-left:324pt;margin-top:91.3pt;width:45pt;height:16.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BsgIAALQ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" o:allowincell="f" filled="f" stroked="f">
                <v:textbox inset="0,0,0,0">
                  <w:txbxContent>
                    <w:p w:rsidR="004C7641" w:rsidRPr="005415CC" w:rsidRDefault="004C7641" w:rsidP="004C7641">
                      <w:pPr>
                        <w:rPr>
                          <w:sz w:val="16"/>
                          <w:szCs w:val="16"/>
                          <w:lang w:bidi="ar-EG"/>
                        </w:rPr>
                      </w:pPr>
                      <w:r w:rsidRPr="005415CC">
                        <w:rPr>
                          <w:sz w:val="16"/>
                          <w:szCs w:val="16"/>
                          <w:lang w:bidi="ar-EG"/>
                        </w:rPr>
                        <w:t>1-157-01</w:t>
                      </w:r>
                    </w:p>
                  </w:txbxContent>
                </v:textbox>
              </v:shape>
            </w:pict>
          </mc:Fallback>
        </mc:AlternateContent>
      </w:r>
      <w:r>
        <w:rPr>
          <w:noProof/>
          <w:lang w:val="en-US" w:eastAsia="zh-CN" w:bidi="ar-SA"/>
        </w:rPr>
        <mc:AlternateContent>
          <mc:Choice Requires="wpc">
            <w:drawing>
              <wp:inline distT="0" distB="0" distL="0" distR="0" wp14:anchorId="46B4426D" wp14:editId="0C652C5D">
                <wp:extent cx="3372852" cy="1335505"/>
                <wp:effectExtent l="0" t="0" r="0" b="0"/>
                <wp:docPr id="20"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Rectangle 3005"/>
                        <wps:cNvSpPr>
                          <a:spLocks noChangeArrowheads="1"/>
                        </wps:cNvSpPr>
                        <wps:spPr bwMode="auto">
                          <a:xfrm>
                            <a:off x="1281430" y="162092"/>
                            <a:ext cx="809625" cy="846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Freeform 3006"/>
                        <wps:cNvSpPr>
                          <a:spLocks noEditPoints="1"/>
                        </wps:cNvSpPr>
                        <wps:spPr bwMode="auto">
                          <a:xfrm>
                            <a:off x="1270000" y="162092"/>
                            <a:ext cx="821055" cy="857250"/>
                          </a:xfrm>
                          <a:custGeom>
                            <a:avLst/>
                            <a:gdLst>
                              <a:gd name="T0" fmla="*/ 18 w 1293"/>
                              <a:gd name="T1" fmla="*/ 1350 h 1350"/>
                              <a:gd name="T2" fmla="*/ 0 w 1293"/>
                              <a:gd name="T3" fmla="*/ 1333 h 1350"/>
                              <a:gd name="T4" fmla="*/ 0 w 1293"/>
                              <a:gd name="T5" fmla="*/ 0 h 1350"/>
                              <a:gd name="T6" fmla="*/ 18 w 1293"/>
                              <a:gd name="T7" fmla="*/ 0 h 1350"/>
                              <a:gd name="T8" fmla="*/ 18 w 1293"/>
                              <a:gd name="T9" fmla="*/ 1333 h 1350"/>
                              <a:gd name="T10" fmla="*/ 18 w 1293"/>
                              <a:gd name="T11" fmla="*/ 1350 h 1350"/>
                              <a:gd name="T12" fmla="*/ 18 w 1293"/>
                              <a:gd name="T13" fmla="*/ 1350 h 1350"/>
                              <a:gd name="T14" fmla="*/ 0 w 1293"/>
                              <a:gd name="T15" fmla="*/ 1350 h 1350"/>
                              <a:gd name="T16" fmla="*/ 0 w 1293"/>
                              <a:gd name="T17" fmla="*/ 1333 h 1350"/>
                              <a:gd name="T18" fmla="*/ 18 w 1293"/>
                              <a:gd name="T19" fmla="*/ 1350 h 1350"/>
                              <a:gd name="T20" fmla="*/ 1293 w 1293"/>
                              <a:gd name="T21" fmla="*/ 1333 h 1350"/>
                              <a:gd name="T22" fmla="*/ 1293 w 1293"/>
                              <a:gd name="T23" fmla="*/ 1350 h 1350"/>
                              <a:gd name="T24" fmla="*/ 18 w 1293"/>
                              <a:gd name="T25" fmla="*/ 1350 h 1350"/>
                              <a:gd name="T26" fmla="*/ 18 w 1293"/>
                              <a:gd name="T27" fmla="*/ 1315 h 1350"/>
                              <a:gd name="T28" fmla="*/ 1293 w 1293"/>
                              <a:gd name="T29" fmla="*/ 1315 h 1350"/>
                              <a:gd name="T30" fmla="*/ 1293 w 1293"/>
                              <a:gd name="T31" fmla="*/ 1333 h 1350"/>
                              <a:gd name="T32" fmla="*/ 1293 w 1293"/>
                              <a:gd name="T33" fmla="*/ 1333 h 1350"/>
                              <a:gd name="T34" fmla="*/ 1293 w 1293"/>
                              <a:gd name="T35" fmla="*/ 1350 h 1350"/>
                              <a:gd name="T36" fmla="*/ 1293 w 1293"/>
                              <a:gd name="T37" fmla="*/ 1350 h 1350"/>
                              <a:gd name="T38" fmla="*/ 1293 w 1293"/>
                              <a:gd name="T39" fmla="*/ 1333 h 1350"/>
                              <a:gd name="T40" fmla="*/ 1293 w 1293"/>
                              <a:gd name="T41" fmla="*/ 0 h 1350"/>
                              <a:gd name="T42" fmla="*/ 1293 w 1293"/>
                              <a:gd name="T43" fmla="*/ 0 h 1350"/>
                              <a:gd name="T44" fmla="*/ 1293 w 1293"/>
                              <a:gd name="T45" fmla="*/ 1333 h 1350"/>
                              <a:gd name="T46" fmla="*/ 1275 w 1293"/>
                              <a:gd name="T47" fmla="*/ 1333 h 1350"/>
                              <a:gd name="T48" fmla="*/ 1275 w 1293"/>
                              <a:gd name="T49" fmla="*/ 0 h 1350"/>
                              <a:gd name="T50" fmla="*/ 1293 w 1293"/>
                              <a:gd name="T51" fmla="*/ 0 h 1350"/>
                              <a:gd name="T52" fmla="*/ 1293 w 1293"/>
                              <a:gd name="T53" fmla="*/ 0 h 1350"/>
                              <a:gd name="T54" fmla="*/ 1293 w 1293"/>
                              <a:gd name="T55" fmla="*/ 0 h 1350"/>
                              <a:gd name="T56" fmla="*/ 1293 w 1293"/>
                              <a:gd name="T57" fmla="*/ 0 h 1350"/>
                              <a:gd name="T58" fmla="*/ 1293 w 1293"/>
                              <a:gd name="T59" fmla="*/ 0 h 1350"/>
                              <a:gd name="T60" fmla="*/ 0 w 1293"/>
                              <a:gd name="T61" fmla="*/ 0 h 1350"/>
                              <a:gd name="T62" fmla="*/ 18 w 1293"/>
                              <a:gd name="T63" fmla="*/ 0 h 1350"/>
                              <a:gd name="T64" fmla="*/ 1293 w 1293"/>
                              <a:gd name="T65" fmla="*/ 0 h 1350"/>
                              <a:gd name="T66" fmla="*/ 1293 w 1293"/>
                              <a:gd name="T67" fmla="*/ 17 h 1350"/>
                              <a:gd name="T68" fmla="*/ 18 w 1293"/>
                              <a:gd name="T69" fmla="*/ 17 h 1350"/>
                              <a:gd name="T70" fmla="*/ 0 w 1293"/>
                              <a:gd name="T71" fmla="*/ 0 h 1350"/>
                              <a:gd name="T72" fmla="*/ 0 w 1293"/>
                              <a:gd name="T73" fmla="*/ 0 h 1350"/>
                              <a:gd name="T74" fmla="*/ 0 w 1293"/>
                              <a:gd name="T75" fmla="*/ 0 h 1350"/>
                              <a:gd name="T76" fmla="*/ 18 w 1293"/>
                              <a:gd name="T77" fmla="*/ 0 h 1350"/>
                              <a:gd name="T78" fmla="*/ 0 w 1293"/>
                              <a:gd name="T79" fmla="*/ 0 h 1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93" h="1350">
                                <a:moveTo>
                                  <a:pt x="18" y="1350"/>
                                </a:moveTo>
                                <a:lnTo>
                                  <a:pt x="0" y="1333"/>
                                </a:lnTo>
                                <a:lnTo>
                                  <a:pt x="0" y="0"/>
                                </a:lnTo>
                                <a:lnTo>
                                  <a:pt x="18" y="0"/>
                                </a:lnTo>
                                <a:lnTo>
                                  <a:pt x="18" y="1333"/>
                                </a:lnTo>
                                <a:lnTo>
                                  <a:pt x="18" y="1350"/>
                                </a:lnTo>
                                <a:close/>
                                <a:moveTo>
                                  <a:pt x="18" y="1350"/>
                                </a:moveTo>
                                <a:lnTo>
                                  <a:pt x="0" y="1350"/>
                                </a:lnTo>
                                <a:lnTo>
                                  <a:pt x="0" y="1333"/>
                                </a:lnTo>
                                <a:lnTo>
                                  <a:pt x="18" y="1350"/>
                                </a:lnTo>
                                <a:close/>
                                <a:moveTo>
                                  <a:pt x="1293" y="1333"/>
                                </a:moveTo>
                                <a:lnTo>
                                  <a:pt x="1293" y="1350"/>
                                </a:lnTo>
                                <a:lnTo>
                                  <a:pt x="18" y="1350"/>
                                </a:lnTo>
                                <a:lnTo>
                                  <a:pt x="18" y="1315"/>
                                </a:lnTo>
                                <a:lnTo>
                                  <a:pt x="1293" y="1315"/>
                                </a:lnTo>
                                <a:lnTo>
                                  <a:pt x="1293" y="1333"/>
                                </a:lnTo>
                                <a:close/>
                                <a:moveTo>
                                  <a:pt x="1293" y="1333"/>
                                </a:moveTo>
                                <a:lnTo>
                                  <a:pt x="1293" y="1350"/>
                                </a:lnTo>
                                <a:lnTo>
                                  <a:pt x="1293" y="1350"/>
                                </a:lnTo>
                                <a:lnTo>
                                  <a:pt x="1293" y="1333"/>
                                </a:lnTo>
                                <a:close/>
                                <a:moveTo>
                                  <a:pt x="1293" y="0"/>
                                </a:moveTo>
                                <a:lnTo>
                                  <a:pt x="1293" y="0"/>
                                </a:lnTo>
                                <a:lnTo>
                                  <a:pt x="1293" y="1333"/>
                                </a:lnTo>
                                <a:lnTo>
                                  <a:pt x="1275" y="1333"/>
                                </a:lnTo>
                                <a:lnTo>
                                  <a:pt x="1275" y="0"/>
                                </a:lnTo>
                                <a:lnTo>
                                  <a:pt x="1293" y="0"/>
                                </a:lnTo>
                                <a:close/>
                                <a:moveTo>
                                  <a:pt x="1293" y="0"/>
                                </a:moveTo>
                                <a:lnTo>
                                  <a:pt x="1293" y="0"/>
                                </a:lnTo>
                                <a:lnTo>
                                  <a:pt x="1293" y="0"/>
                                </a:lnTo>
                                <a:lnTo>
                                  <a:pt x="1293" y="0"/>
                                </a:lnTo>
                                <a:close/>
                                <a:moveTo>
                                  <a:pt x="0" y="0"/>
                                </a:moveTo>
                                <a:lnTo>
                                  <a:pt x="18" y="0"/>
                                </a:lnTo>
                                <a:lnTo>
                                  <a:pt x="1293" y="0"/>
                                </a:lnTo>
                                <a:lnTo>
                                  <a:pt x="1293" y="17"/>
                                </a:lnTo>
                                <a:lnTo>
                                  <a:pt x="18" y="17"/>
                                </a:lnTo>
                                <a:lnTo>
                                  <a:pt x="0" y="0"/>
                                </a:lnTo>
                                <a:close/>
                                <a:moveTo>
                                  <a:pt x="0" y="0"/>
                                </a:moveTo>
                                <a:lnTo>
                                  <a:pt x="0" y="0"/>
                                </a:lnTo>
                                <a:lnTo>
                                  <a:pt x="18"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3007"/>
                        <wps:cNvSpPr>
                          <a:spLocks noEditPoints="1"/>
                        </wps:cNvSpPr>
                        <wps:spPr bwMode="auto">
                          <a:xfrm>
                            <a:off x="1270000" y="162092"/>
                            <a:ext cx="821055" cy="857250"/>
                          </a:xfrm>
                          <a:custGeom>
                            <a:avLst/>
                            <a:gdLst>
                              <a:gd name="T0" fmla="*/ 18 w 1293"/>
                              <a:gd name="T1" fmla="*/ 1350 h 1350"/>
                              <a:gd name="T2" fmla="*/ 0 w 1293"/>
                              <a:gd name="T3" fmla="*/ 1333 h 1350"/>
                              <a:gd name="T4" fmla="*/ 0 w 1293"/>
                              <a:gd name="T5" fmla="*/ 0 h 1350"/>
                              <a:gd name="T6" fmla="*/ 18 w 1293"/>
                              <a:gd name="T7" fmla="*/ 0 h 1350"/>
                              <a:gd name="T8" fmla="*/ 18 w 1293"/>
                              <a:gd name="T9" fmla="*/ 1333 h 1350"/>
                              <a:gd name="T10" fmla="*/ 18 w 1293"/>
                              <a:gd name="T11" fmla="*/ 1350 h 1350"/>
                              <a:gd name="T12" fmla="*/ 18 w 1293"/>
                              <a:gd name="T13" fmla="*/ 1350 h 1350"/>
                              <a:gd name="T14" fmla="*/ 0 w 1293"/>
                              <a:gd name="T15" fmla="*/ 1350 h 1350"/>
                              <a:gd name="T16" fmla="*/ 0 w 1293"/>
                              <a:gd name="T17" fmla="*/ 1333 h 1350"/>
                              <a:gd name="T18" fmla="*/ 18 w 1293"/>
                              <a:gd name="T19" fmla="*/ 1350 h 1350"/>
                              <a:gd name="T20" fmla="*/ 1293 w 1293"/>
                              <a:gd name="T21" fmla="*/ 1333 h 1350"/>
                              <a:gd name="T22" fmla="*/ 1293 w 1293"/>
                              <a:gd name="T23" fmla="*/ 1350 h 1350"/>
                              <a:gd name="T24" fmla="*/ 18 w 1293"/>
                              <a:gd name="T25" fmla="*/ 1350 h 1350"/>
                              <a:gd name="T26" fmla="*/ 18 w 1293"/>
                              <a:gd name="T27" fmla="*/ 1315 h 1350"/>
                              <a:gd name="T28" fmla="*/ 1293 w 1293"/>
                              <a:gd name="T29" fmla="*/ 1315 h 1350"/>
                              <a:gd name="T30" fmla="*/ 1293 w 1293"/>
                              <a:gd name="T31" fmla="*/ 1333 h 1350"/>
                              <a:gd name="T32" fmla="*/ 1293 w 1293"/>
                              <a:gd name="T33" fmla="*/ 1333 h 1350"/>
                              <a:gd name="T34" fmla="*/ 1293 w 1293"/>
                              <a:gd name="T35" fmla="*/ 1350 h 1350"/>
                              <a:gd name="T36" fmla="*/ 1293 w 1293"/>
                              <a:gd name="T37" fmla="*/ 1350 h 1350"/>
                              <a:gd name="T38" fmla="*/ 1293 w 1293"/>
                              <a:gd name="T39" fmla="*/ 1333 h 1350"/>
                              <a:gd name="T40" fmla="*/ 1293 w 1293"/>
                              <a:gd name="T41" fmla="*/ 0 h 1350"/>
                              <a:gd name="T42" fmla="*/ 1293 w 1293"/>
                              <a:gd name="T43" fmla="*/ 0 h 1350"/>
                              <a:gd name="T44" fmla="*/ 1293 w 1293"/>
                              <a:gd name="T45" fmla="*/ 1333 h 1350"/>
                              <a:gd name="T46" fmla="*/ 1275 w 1293"/>
                              <a:gd name="T47" fmla="*/ 1333 h 1350"/>
                              <a:gd name="T48" fmla="*/ 1275 w 1293"/>
                              <a:gd name="T49" fmla="*/ 0 h 1350"/>
                              <a:gd name="T50" fmla="*/ 1293 w 1293"/>
                              <a:gd name="T51" fmla="*/ 0 h 1350"/>
                              <a:gd name="T52" fmla="*/ 1293 w 1293"/>
                              <a:gd name="T53" fmla="*/ 0 h 1350"/>
                              <a:gd name="T54" fmla="*/ 1293 w 1293"/>
                              <a:gd name="T55" fmla="*/ 0 h 1350"/>
                              <a:gd name="T56" fmla="*/ 1293 w 1293"/>
                              <a:gd name="T57" fmla="*/ 0 h 1350"/>
                              <a:gd name="T58" fmla="*/ 1293 w 1293"/>
                              <a:gd name="T59" fmla="*/ 0 h 1350"/>
                              <a:gd name="T60" fmla="*/ 0 w 1293"/>
                              <a:gd name="T61" fmla="*/ 0 h 1350"/>
                              <a:gd name="T62" fmla="*/ 18 w 1293"/>
                              <a:gd name="T63" fmla="*/ 0 h 1350"/>
                              <a:gd name="T64" fmla="*/ 1293 w 1293"/>
                              <a:gd name="T65" fmla="*/ 0 h 1350"/>
                              <a:gd name="T66" fmla="*/ 1293 w 1293"/>
                              <a:gd name="T67" fmla="*/ 17 h 1350"/>
                              <a:gd name="T68" fmla="*/ 18 w 1293"/>
                              <a:gd name="T69" fmla="*/ 17 h 1350"/>
                              <a:gd name="T70" fmla="*/ 0 w 1293"/>
                              <a:gd name="T71" fmla="*/ 0 h 1350"/>
                              <a:gd name="T72" fmla="*/ 0 w 1293"/>
                              <a:gd name="T73" fmla="*/ 0 h 1350"/>
                              <a:gd name="T74" fmla="*/ 0 w 1293"/>
                              <a:gd name="T75" fmla="*/ 0 h 1350"/>
                              <a:gd name="T76" fmla="*/ 18 w 1293"/>
                              <a:gd name="T77" fmla="*/ 0 h 1350"/>
                              <a:gd name="T78" fmla="*/ 0 w 1293"/>
                              <a:gd name="T79" fmla="*/ 0 h 1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93" h="1350">
                                <a:moveTo>
                                  <a:pt x="18" y="1350"/>
                                </a:moveTo>
                                <a:lnTo>
                                  <a:pt x="0" y="1333"/>
                                </a:lnTo>
                                <a:lnTo>
                                  <a:pt x="0" y="0"/>
                                </a:lnTo>
                                <a:lnTo>
                                  <a:pt x="18" y="0"/>
                                </a:lnTo>
                                <a:lnTo>
                                  <a:pt x="18" y="1333"/>
                                </a:lnTo>
                                <a:lnTo>
                                  <a:pt x="18" y="1350"/>
                                </a:lnTo>
                                <a:close/>
                                <a:moveTo>
                                  <a:pt x="18" y="1350"/>
                                </a:moveTo>
                                <a:lnTo>
                                  <a:pt x="0" y="1350"/>
                                </a:lnTo>
                                <a:lnTo>
                                  <a:pt x="0" y="1333"/>
                                </a:lnTo>
                                <a:lnTo>
                                  <a:pt x="18" y="1350"/>
                                </a:lnTo>
                                <a:close/>
                                <a:moveTo>
                                  <a:pt x="1293" y="1333"/>
                                </a:moveTo>
                                <a:lnTo>
                                  <a:pt x="1293" y="1350"/>
                                </a:lnTo>
                                <a:lnTo>
                                  <a:pt x="18" y="1350"/>
                                </a:lnTo>
                                <a:lnTo>
                                  <a:pt x="18" y="1315"/>
                                </a:lnTo>
                                <a:lnTo>
                                  <a:pt x="1293" y="1315"/>
                                </a:lnTo>
                                <a:lnTo>
                                  <a:pt x="1293" y="1333"/>
                                </a:lnTo>
                                <a:close/>
                                <a:moveTo>
                                  <a:pt x="1293" y="1333"/>
                                </a:moveTo>
                                <a:lnTo>
                                  <a:pt x="1293" y="1350"/>
                                </a:lnTo>
                                <a:lnTo>
                                  <a:pt x="1293" y="1350"/>
                                </a:lnTo>
                                <a:lnTo>
                                  <a:pt x="1293" y="1333"/>
                                </a:lnTo>
                                <a:close/>
                                <a:moveTo>
                                  <a:pt x="1293" y="0"/>
                                </a:moveTo>
                                <a:lnTo>
                                  <a:pt x="1293" y="0"/>
                                </a:lnTo>
                                <a:lnTo>
                                  <a:pt x="1293" y="1333"/>
                                </a:lnTo>
                                <a:lnTo>
                                  <a:pt x="1275" y="1333"/>
                                </a:lnTo>
                                <a:lnTo>
                                  <a:pt x="1275" y="0"/>
                                </a:lnTo>
                                <a:lnTo>
                                  <a:pt x="1293" y="0"/>
                                </a:lnTo>
                                <a:close/>
                                <a:moveTo>
                                  <a:pt x="1293" y="0"/>
                                </a:moveTo>
                                <a:lnTo>
                                  <a:pt x="1293" y="0"/>
                                </a:lnTo>
                                <a:lnTo>
                                  <a:pt x="1293" y="0"/>
                                </a:lnTo>
                                <a:lnTo>
                                  <a:pt x="1293" y="0"/>
                                </a:lnTo>
                                <a:close/>
                                <a:moveTo>
                                  <a:pt x="0" y="0"/>
                                </a:moveTo>
                                <a:lnTo>
                                  <a:pt x="18" y="0"/>
                                </a:lnTo>
                                <a:lnTo>
                                  <a:pt x="1293" y="0"/>
                                </a:lnTo>
                                <a:lnTo>
                                  <a:pt x="1293" y="17"/>
                                </a:lnTo>
                                <a:lnTo>
                                  <a:pt x="18" y="17"/>
                                </a:lnTo>
                                <a:lnTo>
                                  <a:pt x="0" y="0"/>
                                </a:lnTo>
                                <a:close/>
                                <a:moveTo>
                                  <a:pt x="0" y="0"/>
                                </a:moveTo>
                                <a:lnTo>
                                  <a:pt x="0" y="0"/>
                                </a:lnTo>
                                <a:lnTo>
                                  <a:pt x="18" y="0"/>
                                </a:lnTo>
                                <a:lnTo>
                                  <a:pt x="0" y="0"/>
                                </a:lnTo>
                                <a:close/>
                              </a:path>
                            </a:pathLst>
                          </a:custGeom>
                          <a:solidFill>
                            <a:srgbClr val="DA27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Rectangle 3008"/>
                        <wps:cNvSpPr>
                          <a:spLocks noChangeArrowheads="1"/>
                        </wps:cNvSpPr>
                        <wps:spPr bwMode="auto">
                          <a:xfrm>
                            <a:off x="831850" y="579287"/>
                            <a:ext cx="449580" cy="11430"/>
                          </a:xfrm>
                          <a:prstGeom prst="rect">
                            <a:avLst/>
                          </a:prstGeom>
                          <a:solidFill>
                            <a:srgbClr val="DA27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009"/>
                        <wps:cNvSpPr>
                          <a:spLocks noChangeArrowheads="1"/>
                        </wps:cNvSpPr>
                        <wps:spPr bwMode="auto">
                          <a:xfrm>
                            <a:off x="2091055" y="579287"/>
                            <a:ext cx="438150" cy="1143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3010"/>
                        <wps:cNvSpPr>
                          <a:spLocks noChangeArrowheads="1"/>
                        </wps:cNvSpPr>
                        <wps:spPr bwMode="auto">
                          <a:xfrm>
                            <a:off x="2529205" y="162092"/>
                            <a:ext cx="809625" cy="846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Freeform 3011"/>
                        <wps:cNvSpPr>
                          <a:spLocks noEditPoints="1"/>
                        </wps:cNvSpPr>
                        <wps:spPr bwMode="auto">
                          <a:xfrm>
                            <a:off x="2529205" y="162092"/>
                            <a:ext cx="809625" cy="857250"/>
                          </a:xfrm>
                          <a:custGeom>
                            <a:avLst/>
                            <a:gdLst>
                              <a:gd name="T0" fmla="*/ 0 w 1275"/>
                              <a:gd name="T1" fmla="*/ 1350 h 1350"/>
                              <a:gd name="T2" fmla="*/ 0 w 1275"/>
                              <a:gd name="T3" fmla="*/ 1333 h 1350"/>
                              <a:gd name="T4" fmla="*/ 0 w 1275"/>
                              <a:gd name="T5" fmla="*/ 0 h 1350"/>
                              <a:gd name="T6" fmla="*/ 18 w 1275"/>
                              <a:gd name="T7" fmla="*/ 0 h 1350"/>
                              <a:gd name="T8" fmla="*/ 18 w 1275"/>
                              <a:gd name="T9" fmla="*/ 1333 h 1350"/>
                              <a:gd name="T10" fmla="*/ 0 w 1275"/>
                              <a:gd name="T11" fmla="*/ 1350 h 1350"/>
                              <a:gd name="T12" fmla="*/ 0 w 1275"/>
                              <a:gd name="T13" fmla="*/ 1350 h 1350"/>
                              <a:gd name="T14" fmla="*/ 0 w 1275"/>
                              <a:gd name="T15" fmla="*/ 1350 h 1350"/>
                              <a:gd name="T16" fmla="*/ 0 w 1275"/>
                              <a:gd name="T17" fmla="*/ 1333 h 1350"/>
                              <a:gd name="T18" fmla="*/ 0 w 1275"/>
                              <a:gd name="T19" fmla="*/ 1350 h 1350"/>
                              <a:gd name="T20" fmla="*/ 1275 w 1275"/>
                              <a:gd name="T21" fmla="*/ 1333 h 1350"/>
                              <a:gd name="T22" fmla="*/ 1275 w 1275"/>
                              <a:gd name="T23" fmla="*/ 1350 h 1350"/>
                              <a:gd name="T24" fmla="*/ 0 w 1275"/>
                              <a:gd name="T25" fmla="*/ 1350 h 1350"/>
                              <a:gd name="T26" fmla="*/ 0 w 1275"/>
                              <a:gd name="T27" fmla="*/ 1315 h 1350"/>
                              <a:gd name="T28" fmla="*/ 1275 w 1275"/>
                              <a:gd name="T29" fmla="*/ 1315 h 1350"/>
                              <a:gd name="T30" fmla="*/ 1275 w 1275"/>
                              <a:gd name="T31" fmla="*/ 1333 h 1350"/>
                              <a:gd name="T32" fmla="*/ 1275 w 1275"/>
                              <a:gd name="T33" fmla="*/ 1333 h 1350"/>
                              <a:gd name="T34" fmla="*/ 1275 w 1275"/>
                              <a:gd name="T35" fmla="*/ 1350 h 1350"/>
                              <a:gd name="T36" fmla="*/ 1275 w 1275"/>
                              <a:gd name="T37" fmla="*/ 1350 h 1350"/>
                              <a:gd name="T38" fmla="*/ 1275 w 1275"/>
                              <a:gd name="T39" fmla="*/ 1333 h 1350"/>
                              <a:gd name="T40" fmla="*/ 1275 w 1275"/>
                              <a:gd name="T41" fmla="*/ 0 h 1350"/>
                              <a:gd name="T42" fmla="*/ 1275 w 1275"/>
                              <a:gd name="T43" fmla="*/ 0 h 1350"/>
                              <a:gd name="T44" fmla="*/ 1275 w 1275"/>
                              <a:gd name="T45" fmla="*/ 1333 h 1350"/>
                              <a:gd name="T46" fmla="*/ 1257 w 1275"/>
                              <a:gd name="T47" fmla="*/ 1333 h 1350"/>
                              <a:gd name="T48" fmla="*/ 1257 w 1275"/>
                              <a:gd name="T49" fmla="*/ 0 h 1350"/>
                              <a:gd name="T50" fmla="*/ 1275 w 1275"/>
                              <a:gd name="T51" fmla="*/ 0 h 1350"/>
                              <a:gd name="T52" fmla="*/ 1275 w 1275"/>
                              <a:gd name="T53" fmla="*/ 0 h 1350"/>
                              <a:gd name="T54" fmla="*/ 1275 w 1275"/>
                              <a:gd name="T55" fmla="*/ 0 h 1350"/>
                              <a:gd name="T56" fmla="*/ 1275 w 1275"/>
                              <a:gd name="T57" fmla="*/ 0 h 1350"/>
                              <a:gd name="T58" fmla="*/ 1275 w 1275"/>
                              <a:gd name="T59" fmla="*/ 0 h 1350"/>
                              <a:gd name="T60" fmla="*/ 0 w 1275"/>
                              <a:gd name="T61" fmla="*/ 0 h 1350"/>
                              <a:gd name="T62" fmla="*/ 0 w 1275"/>
                              <a:gd name="T63" fmla="*/ 0 h 1350"/>
                              <a:gd name="T64" fmla="*/ 1275 w 1275"/>
                              <a:gd name="T65" fmla="*/ 0 h 1350"/>
                              <a:gd name="T66" fmla="*/ 1275 w 1275"/>
                              <a:gd name="T67" fmla="*/ 17 h 1350"/>
                              <a:gd name="T68" fmla="*/ 0 w 1275"/>
                              <a:gd name="T69" fmla="*/ 17 h 1350"/>
                              <a:gd name="T70" fmla="*/ 0 w 1275"/>
                              <a:gd name="T71" fmla="*/ 0 h 1350"/>
                              <a:gd name="T72" fmla="*/ 0 w 1275"/>
                              <a:gd name="T73" fmla="*/ 0 h 1350"/>
                              <a:gd name="T74" fmla="*/ 0 w 1275"/>
                              <a:gd name="T75" fmla="*/ 0 h 1350"/>
                              <a:gd name="T76" fmla="*/ 0 w 1275"/>
                              <a:gd name="T77" fmla="*/ 0 h 1350"/>
                              <a:gd name="T78" fmla="*/ 0 w 1275"/>
                              <a:gd name="T79" fmla="*/ 0 h 1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75" h="1350">
                                <a:moveTo>
                                  <a:pt x="0" y="1350"/>
                                </a:moveTo>
                                <a:lnTo>
                                  <a:pt x="0" y="1333"/>
                                </a:lnTo>
                                <a:lnTo>
                                  <a:pt x="0" y="0"/>
                                </a:lnTo>
                                <a:lnTo>
                                  <a:pt x="18" y="0"/>
                                </a:lnTo>
                                <a:lnTo>
                                  <a:pt x="18" y="1333"/>
                                </a:lnTo>
                                <a:lnTo>
                                  <a:pt x="0" y="1350"/>
                                </a:lnTo>
                                <a:close/>
                                <a:moveTo>
                                  <a:pt x="0" y="1350"/>
                                </a:moveTo>
                                <a:lnTo>
                                  <a:pt x="0" y="1350"/>
                                </a:lnTo>
                                <a:lnTo>
                                  <a:pt x="0" y="1333"/>
                                </a:lnTo>
                                <a:lnTo>
                                  <a:pt x="0" y="1350"/>
                                </a:lnTo>
                                <a:close/>
                                <a:moveTo>
                                  <a:pt x="1275" y="1333"/>
                                </a:moveTo>
                                <a:lnTo>
                                  <a:pt x="1275" y="1350"/>
                                </a:lnTo>
                                <a:lnTo>
                                  <a:pt x="0" y="1350"/>
                                </a:lnTo>
                                <a:lnTo>
                                  <a:pt x="0" y="1315"/>
                                </a:lnTo>
                                <a:lnTo>
                                  <a:pt x="1275" y="1315"/>
                                </a:lnTo>
                                <a:lnTo>
                                  <a:pt x="1275" y="1333"/>
                                </a:lnTo>
                                <a:close/>
                                <a:moveTo>
                                  <a:pt x="1275" y="1333"/>
                                </a:moveTo>
                                <a:lnTo>
                                  <a:pt x="1275" y="1350"/>
                                </a:lnTo>
                                <a:lnTo>
                                  <a:pt x="1275" y="1350"/>
                                </a:lnTo>
                                <a:lnTo>
                                  <a:pt x="1275" y="1333"/>
                                </a:lnTo>
                                <a:close/>
                                <a:moveTo>
                                  <a:pt x="1275" y="0"/>
                                </a:moveTo>
                                <a:lnTo>
                                  <a:pt x="1275" y="0"/>
                                </a:lnTo>
                                <a:lnTo>
                                  <a:pt x="1275" y="1333"/>
                                </a:lnTo>
                                <a:lnTo>
                                  <a:pt x="1257" y="1333"/>
                                </a:lnTo>
                                <a:lnTo>
                                  <a:pt x="1257" y="0"/>
                                </a:lnTo>
                                <a:lnTo>
                                  <a:pt x="1275" y="0"/>
                                </a:lnTo>
                                <a:close/>
                                <a:moveTo>
                                  <a:pt x="1275" y="0"/>
                                </a:moveTo>
                                <a:lnTo>
                                  <a:pt x="1275" y="0"/>
                                </a:lnTo>
                                <a:lnTo>
                                  <a:pt x="1275" y="0"/>
                                </a:lnTo>
                                <a:lnTo>
                                  <a:pt x="1275" y="0"/>
                                </a:lnTo>
                                <a:close/>
                                <a:moveTo>
                                  <a:pt x="0" y="0"/>
                                </a:moveTo>
                                <a:lnTo>
                                  <a:pt x="0" y="0"/>
                                </a:lnTo>
                                <a:lnTo>
                                  <a:pt x="1275" y="0"/>
                                </a:lnTo>
                                <a:lnTo>
                                  <a:pt x="1275" y="17"/>
                                </a:lnTo>
                                <a:lnTo>
                                  <a:pt x="0" y="17"/>
                                </a:lnTo>
                                <a:lnTo>
                                  <a:pt x="0" y="0"/>
                                </a:lnTo>
                                <a:close/>
                                <a:moveTo>
                                  <a:pt x="0" y="0"/>
                                </a:moveTo>
                                <a:lnTo>
                                  <a:pt x="0" y="0"/>
                                </a:lnTo>
                                <a:lnTo>
                                  <a:pt x="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3012"/>
                        <wps:cNvSpPr>
                          <a:spLocks noEditPoints="1"/>
                        </wps:cNvSpPr>
                        <wps:spPr bwMode="auto">
                          <a:xfrm>
                            <a:off x="2529205" y="162092"/>
                            <a:ext cx="809625" cy="857250"/>
                          </a:xfrm>
                          <a:custGeom>
                            <a:avLst/>
                            <a:gdLst>
                              <a:gd name="T0" fmla="*/ 0 w 1275"/>
                              <a:gd name="T1" fmla="*/ 1350 h 1350"/>
                              <a:gd name="T2" fmla="*/ 0 w 1275"/>
                              <a:gd name="T3" fmla="*/ 1333 h 1350"/>
                              <a:gd name="T4" fmla="*/ 0 w 1275"/>
                              <a:gd name="T5" fmla="*/ 0 h 1350"/>
                              <a:gd name="T6" fmla="*/ 18 w 1275"/>
                              <a:gd name="T7" fmla="*/ 0 h 1350"/>
                              <a:gd name="T8" fmla="*/ 18 w 1275"/>
                              <a:gd name="T9" fmla="*/ 1333 h 1350"/>
                              <a:gd name="T10" fmla="*/ 0 w 1275"/>
                              <a:gd name="T11" fmla="*/ 1350 h 1350"/>
                              <a:gd name="T12" fmla="*/ 0 w 1275"/>
                              <a:gd name="T13" fmla="*/ 1350 h 1350"/>
                              <a:gd name="T14" fmla="*/ 0 w 1275"/>
                              <a:gd name="T15" fmla="*/ 1350 h 1350"/>
                              <a:gd name="T16" fmla="*/ 0 w 1275"/>
                              <a:gd name="T17" fmla="*/ 1333 h 1350"/>
                              <a:gd name="T18" fmla="*/ 0 w 1275"/>
                              <a:gd name="T19" fmla="*/ 1350 h 1350"/>
                              <a:gd name="T20" fmla="*/ 1275 w 1275"/>
                              <a:gd name="T21" fmla="*/ 1333 h 1350"/>
                              <a:gd name="T22" fmla="*/ 1275 w 1275"/>
                              <a:gd name="T23" fmla="*/ 1350 h 1350"/>
                              <a:gd name="T24" fmla="*/ 0 w 1275"/>
                              <a:gd name="T25" fmla="*/ 1350 h 1350"/>
                              <a:gd name="T26" fmla="*/ 0 w 1275"/>
                              <a:gd name="T27" fmla="*/ 1315 h 1350"/>
                              <a:gd name="T28" fmla="*/ 1275 w 1275"/>
                              <a:gd name="T29" fmla="*/ 1315 h 1350"/>
                              <a:gd name="T30" fmla="*/ 1275 w 1275"/>
                              <a:gd name="T31" fmla="*/ 1333 h 1350"/>
                              <a:gd name="T32" fmla="*/ 1275 w 1275"/>
                              <a:gd name="T33" fmla="*/ 1333 h 1350"/>
                              <a:gd name="T34" fmla="*/ 1275 w 1275"/>
                              <a:gd name="T35" fmla="*/ 1350 h 1350"/>
                              <a:gd name="T36" fmla="*/ 1275 w 1275"/>
                              <a:gd name="T37" fmla="*/ 1350 h 1350"/>
                              <a:gd name="T38" fmla="*/ 1275 w 1275"/>
                              <a:gd name="T39" fmla="*/ 1333 h 1350"/>
                              <a:gd name="T40" fmla="*/ 1275 w 1275"/>
                              <a:gd name="T41" fmla="*/ 0 h 1350"/>
                              <a:gd name="T42" fmla="*/ 1275 w 1275"/>
                              <a:gd name="T43" fmla="*/ 0 h 1350"/>
                              <a:gd name="T44" fmla="*/ 1275 w 1275"/>
                              <a:gd name="T45" fmla="*/ 1333 h 1350"/>
                              <a:gd name="T46" fmla="*/ 1257 w 1275"/>
                              <a:gd name="T47" fmla="*/ 1333 h 1350"/>
                              <a:gd name="T48" fmla="*/ 1257 w 1275"/>
                              <a:gd name="T49" fmla="*/ 0 h 1350"/>
                              <a:gd name="T50" fmla="*/ 1275 w 1275"/>
                              <a:gd name="T51" fmla="*/ 0 h 1350"/>
                              <a:gd name="T52" fmla="*/ 1275 w 1275"/>
                              <a:gd name="T53" fmla="*/ 0 h 1350"/>
                              <a:gd name="T54" fmla="*/ 1275 w 1275"/>
                              <a:gd name="T55" fmla="*/ 0 h 1350"/>
                              <a:gd name="T56" fmla="*/ 1275 w 1275"/>
                              <a:gd name="T57" fmla="*/ 0 h 1350"/>
                              <a:gd name="T58" fmla="*/ 1275 w 1275"/>
                              <a:gd name="T59" fmla="*/ 0 h 1350"/>
                              <a:gd name="T60" fmla="*/ 0 w 1275"/>
                              <a:gd name="T61" fmla="*/ 0 h 1350"/>
                              <a:gd name="T62" fmla="*/ 0 w 1275"/>
                              <a:gd name="T63" fmla="*/ 0 h 1350"/>
                              <a:gd name="T64" fmla="*/ 1275 w 1275"/>
                              <a:gd name="T65" fmla="*/ 0 h 1350"/>
                              <a:gd name="T66" fmla="*/ 1275 w 1275"/>
                              <a:gd name="T67" fmla="*/ 17 h 1350"/>
                              <a:gd name="T68" fmla="*/ 0 w 1275"/>
                              <a:gd name="T69" fmla="*/ 17 h 1350"/>
                              <a:gd name="T70" fmla="*/ 0 w 1275"/>
                              <a:gd name="T71" fmla="*/ 0 h 1350"/>
                              <a:gd name="T72" fmla="*/ 0 w 1275"/>
                              <a:gd name="T73" fmla="*/ 0 h 1350"/>
                              <a:gd name="T74" fmla="*/ 0 w 1275"/>
                              <a:gd name="T75" fmla="*/ 0 h 1350"/>
                              <a:gd name="T76" fmla="*/ 0 w 1275"/>
                              <a:gd name="T77" fmla="*/ 0 h 1350"/>
                              <a:gd name="T78" fmla="*/ 0 w 1275"/>
                              <a:gd name="T79" fmla="*/ 0 h 1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75" h="1350">
                                <a:moveTo>
                                  <a:pt x="0" y="1350"/>
                                </a:moveTo>
                                <a:lnTo>
                                  <a:pt x="0" y="1333"/>
                                </a:lnTo>
                                <a:lnTo>
                                  <a:pt x="0" y="0"/>
                                </a:lnTo>
                                <a:lnTo>
                                  <a:pt x="18" y="0"/>
                                </a:lnTo>
                                <a:lnTo>
                                  <a:pt x="18" y="1333"/>
                                </a:lnTo>
                                <a:lnTo>
                                  <a:pt x="0" y="1350"/>
                                </a:lnTo>
                                <a:close/>
                                <a:moveTo>
                                  <a:pt x="0" y="1350"/>
                                </a:moveTo>
                                <a:lnTo>
                                  <a:pt x="0" y="1350"/>
                                </a:lnTo>
                                <a:lnTo>
                                  <a:pt x="0" y="1333"/>
                                </a:lnTo>
                                <a:lnTo>
                                  <a:pt x="0" y="1350"/>
                                </a:lnTo>
                                <a:close/>
                                <a:moveTo>
                                  <a:pt x="1275" y="1333"/>
                                </a:moveTo>
                                <a:lnTo>
                                  <a:pt x="1275" y="1350"/>
                                </a:lnTo>
                                <a:lnTo>
                                  <a:pt x="0" y="1350"/>
                                </a:lnTo>
                                <a:lnTo>
                                  <a:pt x="0" y="1315"/>
                                </a:lnTo>
                                <a:lnTo>
                                  <a:pt x="1275" y="1315"/>
                                </a:lnTo>
                                <a:lnTo>
                                  <a:pt x="1275" y="1333"/>
                                </a:lnTo>
                                <a:close/>
                                <a:moveTo>
                                  <a:pt x="1275" y="1333"/>
                                </a:moveTo>
                                <a:lnTo>
                                  <a:pt x="1275" y="1350"/>
                                </a:lnTo>
                                <a:lnTo>
                                  <a:pt x="1275" y="1350"/>
                                </a:lnTo>
                                <a:lnTo>
                                  <a:pt x="1275" y="1333"/>
                                </a:lnTo>
                                <a:close/>
                                <a:moveTo>
                                  <a:pt x="1275" y="0"/>
                                </a:moveTo>
                                <a:lnTo>
                                  <a:pt x="1275" y="0"/>
                                </a:lnTo>
                                <a:lnTo>
                                  <a:pt x="1275" y="1333"/>
                                </a:lnTo>
                                <a:lnTo>
                                  <a:pt x="1257" y="1333"/>
                                </a:lnTo>
                                <a:lnTo>
                                  <a:pt x="1257" y="0"/>
                                </a:lnTo>
                                <a:lnTo>
                                  <a:pt x="1275" y="0"/>
                                </a:lnTo>
                                <a:close/>
                                <a:moveTo>
                                  <a:pt x="1275" y="0"/>
                                </a:moveTo>
                                <a:lnTo>
                                  <a:pt x="1275" y="0"/>
                                </a:lnTo>
                                <a:lnTo>
                                  <a:pt x="1275" y="0"/>
                                </a:lnTo>
                                <a:lnTo>
                                  <a:pt x="1275" y="0"/>
                                </a:lnTo>
                                <a:close/>
                                <a:moveTo>
                                  <a:pt x="0" y="0"/>
                                </a:moveTo>
                                <a:lnTo>
                                  <a:pt x="0" y="0"/>
                                </a:lnTo>
                                <a:lnTo>
                                  <a:pt x="1275" y="0"/>
                                </a:lnTo>
                                <a:lnTo>
                                  <a:pt x="1275" y="17"/>
                                </a:lnTo>
                                <a:lnTo>
                                  <a:pt x="0" y="17"/>
                                </a:lnTo>
                                <a:lnTo>
                                  <a:pt x="0" y="0"/>
                                </a:lnTo>
                                <a:close/>
                                <a:moveTo>
                                  <a:pt x="0" y="0"/>
                                </a:moveTo>
                                <a:lnTo>
                                  <a:pt x="0" y="0"/>
                                </a:lnTo>
                                <a:lnTo>
                                  <a:pt x="0" y="0"/>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Rectangle 3013"/>
                        <wps:cNvSpPr>
                          <a:spLocks noChangeArrowheads="1"/>
                        </wps:cNvSpPr>
                        <wps:spPr bwMode="auto">
                          <a:xfrm>
                            <a:off x="22225" y="162092"/>
                            <a:ext cx="809625" cy="846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Freeform 3014"/>
                        <wps:cNvSpPr>
                          <a:spLocks noEditPoints="1"/>
                        </wps:cNvSpPr>
                        <wps:spPr bwMode="auto">
                          <a:xfrm>
                            <a:off x="22225" y="162092"/>
                            <a:ext cx="821055" cy="857250"/>
                          </a:xfrm>
                          <a:custGeom>
                            <a:avLst/>
                            <a:gdLst>
                              <a:gd name="T0" fmla="*/ 0 w 1293"/>
                              <a:gd name="T1" fmla="*/ 1350 h 1350"/>
                              <a:gd name="T2" fmla="*/ 0 w 1293"/>
                              <a:gd name="T3" fmla="*/ 1333 h 1350"/>
                              <a:gd name="T4" fmla="*/ 0 w 1293"/>
                              <a:gd name="T5" fmla="*/ 0 h 1350"/>
                              <a:gd name="T6" fmla="*/ 18 w 1293"/>
                              <a:gd name="T7" fmla="*/ 0 h 1350"/>
                              <a:gd name="T8" fmla="*/ 18 w 1293"/>
                              <a:gd name="T9" fmla="*/ 1333 h 1350"/>
                              <a:gd name="T10" fmla="*/ 0 w 1293"/>
                              <a:gd name="T11" fmla="*/ 1350 h 1350"/>
                              <a:gd name="T12" fmla="*/ 0 w 1293"/>
                              <a:gd name="T13" fmla="*/ 1350 h 1350"/>
                              <a:gd name="T14" fmla="*/ 0 w 1293"/>
                              <a:gd name="T15" fmla="*/ 1350 h 1350"/>
                              <a:gd name="T16" fmla="*/ 0 w 1293"/>
                              <a:gd name="T17" fmla="*/ 1333 h 1350"/>
                              <a:gd name="T18" fmla="*/ 0 w 1293"/>
                              <a:gd name="T19" fmla="*/ 1350 h 1350"/>
                              <a:gd name="T20" fmla="*/ 1293 w 1293"/>
                              <a:gd name="T21" fmla="*/ 1333 h 1350"/>
                              <a:gd name="T22" fmla="*/ 1275 w 1293"/>
                              <a:gd name="T23" fmla="*/ 1350 h 1350"/>
                              <a:gd name="T24" fmla="*/ 0 w 1293"/>
                              <a:gd name="T25" fmla="*/ 1350 h 1350"/>
                              <a:gd name="T26" fmla="*/ 0 w 1293"/>
                              <a:gd name="T27" fmla="*/ 1315 h 1350"/>
                              <a:gd name="T28" fmla="*/ 1275 w 1293"/>
                              <a:gd name="T29" fmla="*/ 1315 h 1350"/>
                              <a:gd name="T30" fmla="*/ 1293 w 1293"/>
                              <a:gd name="T31" fmla="*/ 1333 h 1350"/>
                              <a:gd name="T32" fmla="*/ 1293 w 1293"/>
                              <a:gd name="T33" fmla="*/ 1333 h 1350"/>
                              <a:gd name="T34" fmla="*/ 1293 w 1293"/>
                              <a:gd name="T35" fmla="*/ 1350 h 1350"/>
                              <a:gd name="T36" fmla="*/ 1275 w 1293"/>
                              <a:gd name="T37" fmla="*/ 1350 h 1350"/>
                              <a:gd name="T38" fmla="*/ 1293 w 1293"/>
                              <a:gd name="T39" fmla="*/ 1333 h 1350"/>
                              <a:gd name="T40" fmla="*/ 1275 w 1293"/>
                              <a:gd name="T41" fmla="*/ 0 h 1350"/>
                              <a:gd name="T42" fmla="*/ 1293 w 1293"/>
                              <a:gd name="T43" fmla="*/ 0 h 1350"/>
                              <a:gd name="T44" fmla="*/ 1293 w 1293"/>
                              <a:gd name="T45" fmla="*/ 1333 h 1350"/>
                              <a:gd name="T46" fmla="*/ 1275 w 1293"/>
                              <a:gd name="T47" fmla="*/ 1333 h 1350"/>
                              <a:gd name="T48" fmla="*/ 1275 w 1293"/>
                              <a:gd name="T49" fmla="*/ 0 h 1350"/>
                              <a:gd name="T50" fmla="*/ 1275 w 1293"/>
                              <a:gd name="T51" fmla="*/ 0 h 1350"/>
                              <a:gd name="T52" fmla="*/ 1275 w 1293"/>
                              <a:gd name="T53" fmla="*/ 0 h 1350"/>
                              <a:gd name="T54" fmla="*/ 1293 w 1293"/>
                              <a:gd name="T55" fmla="*/ 0 h 1350"/>
                              <a:gd name="T56" fmla="*/ 1293 w 1293"/>
                              <a:gd name="T57" fmla="*/ 0 h 1350"/>
                              <a:gd name="T58" fmla="*/ 1275 w 1293"/>
                              <a:gd name="T59" fmla="*/ 0 h 1350"/>
                              <a:gd name="T60" fmla="*/ 0 w 1293"/>
                              <a:gd name="T61" fmla="*/ 0 h 1350"/>
                              <a:gd name="T62" fmla="*/ 0 w 1293"/>
                              <a:gd name="T63" fmla="*/ 0 h 1350"/>
                              <a:gd name="T64" fmla="*/ 1275 w 1293"/>
                              <a:gd name="T65" fmla="*/ 0 h 1350"/>
                              <a:gd name="T66" fmla="*/ 1275 w 1293"/>
                              <a:gd name="T67" fmla="*/ 17 h 1350"/>
                              <a:gd name="T68" fmla="*/ 0 w 1293"/>
                              <a:gd name="T69" fmla="*/ 17 h 1350"/>
                              <a:gd name="T70" fmla="*/ 0 w 1293"/>
                              <a:gd name="T71" fmla="*/ 0 h 1350"/>
                              <a:gd name="T72" fmla="*/ 0 w 1293"/>
                              <a:gd name="T73" fmla="*/ 0 h 1350"/>
                              <a:gd name="T74" fmla="*/ 0 w 1293"/>
                              <a:gd name="T75" fmla="*/ 0 h 1350"/>
                              <a:gd name="T76" fmla="*/ 0 w 1293"/>
                              <a:gd name="T77" fmla="*/ 0 h 1350"/>
                              <a:gd name="T78" fmla="*/ 0 w 1293"/>
                              <a:gd name="T79" fmla="*/ 0 h 1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93" h="1350">
                                <a:moveTo>
                                  <a:pt x="0" y="1350"/>
                                </a:moveTo>
                                <a:lnTo>
                                  <a:pt x="0" y="1333"/>
                                </a:lnTo>
                                <a:lnTo>
                                  <a:pt x="0" y="0"/>
                                </a:lnTo>
                                <a:lnTo>
                                  <a:pt x="18" y="0"/>
                                </a:lnTo>
                                <a:lnTo>
                                  <a:pt x="18" y="1333"/>
                                </a:lnTo>
                                <a:lnTo>
                                  <a:pt x="0" y="1350"/>
                                </a:lnTo>
                                <a:close/>
                                <a:moveTo>
                                  <a:pt x="0" y="1350"/>
                                </a:moveTo>
                                <a:lnTo>
                                  <a:pt x="0" y="1350"/>
                                </a:lnTo>
                                <a:lnTo>
                                  <a:pt x="0" y="1333"/>
                                </a:lnTo>
                                <a:lnTo>
                                  <a:pt x="0" y="1350"/>
                                </a:lnTo>
                                <a:close/>
                                <a:moveTo>
                                  <a:pt x="1293" y="1333"/>
                                </a:moveTo>
                                <a:lnTo>
                                  <a:pt x="1275" y="1350"/>
                                </a:lnTo>
                                <a:lnTo>
                                  <a:pt x="0" y="1350"/>
                                </a:lnTo>
                                <a:lnTo>
                                  <a:pt x="0" y="1315"/>
                                </a:lnTo>
                                <a:lnTo>
                                  <a:pt x="1275" y="1315"/>
                                </a:lnTo>
                                <a:lnTo>
                                  <a:pt x="1293" y="1333"/>
                                </a:lnTo>
                                <a:close/>
                                <a:moveTo>
                                  <a:pt x="1293" y="1333"/>
                                </a:moveTo>
                                <a:lnTo>
                                  <a:pt x="1293" y="1350"/>
                                </a:lnTo>
                                <a:lnTo>
                                  <a:pt x="1275" y="1350"/>
                                </a:lnTo>
                                <a:lnTo>
                                  <a:pt x="1293" y="1333"/>
                                </a:lnTo>
                                <a:close/>
                                <a:moveTo>
                                  <a:pt x="1275" y="0"/>
                                </a:moveTo>
                                <a:lnTo>
                                  <a:pt x="1293" y="0"/>
                                </a:lnTo>
                                <a:lnTo>
                                  <a:pt x="1293" y="1333"/>
                                </a:lnTo>
                                <a:lnTo>
                                  <a:pt x="1275" y="1333"/>
                                </a:lnTo>
                                <a:lnTo>
                                  <a:pt x="1275" y="0"/>
                                </a:lnTo>
                                <a:lnTo>
                                  <a:pt x="1275" y="0"/>
                                </a:lnTo>
                                <a:close/>
                                <a:moveTo>
                                  <a:pt x="1275" y="0"/>
                                </a:moveTo>
                                <a:lnTo>
                                  <a:pt x="1293" y="0"/>
                                </a:lnTo>
                                <a:lnTo>
                                  <a:pt x="1293" y="0"/>
                                </a:lnTo>
                                <a:lnTo>
                                  <a:pt x="1275" y="0"/>
                                </a:lnTo>
                                <a:close/>
                                <a:moveTo>
                                  <a:pt x="0" y="0"/>
                                </a:moveTo>
                                <a:lnTo>
                                  <a:pt x="0" y="0"/>
                                </a:lnTo>
                                <a:lnTo>
                                  <a:pt x="1275" y="0"/>
                                </a:lnTo>
                                <a:lnTo>
                                  <a:pt x="1275" y="17"/>
                                </a:lnTo>
                                <a:lnTo>
                                  <a:pt x="0" y="17"/>
                                </a:lnTo>
                                <a:lnTo>
                                  <a:pt x="0" y="0"/>
                                </a:lnTo>
                                <a:close/>
                                <a:moveTo>
                                  <a:pt x="0" y="0"/>
                                </a:moveTo>
                                <a:lnTo>
                                  <a:pt x="0" y="0"/>
                                </a:lnTo>
                                <a:lnTo>
                                  <a:pt x="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3015"/>
                        <wps:cNvSpPr>
                          <a:spLocks noEditPoints="1"/>
                        </wps:cNvSpPr>
                        <wps:spPr bwMode="auto">
                          <a:xfrm>
                            <a:off x="22225" y="162092"/>
                            <a:ext cx="821055" cy="857250"/>
                          </a:xfrm>
                          <a:custGeom>
                            <a:avLst/>
                            <a:gdLst>
                              <a:gd name="T0" fmla="*/ 0 w 1293"/>
                              <a:gd name="T1" fmla="*/ 1350 h 1350"/>
                              <a:gd name="T2" fmla="*/ 0 w 1293"/>
                              <a:gd name="T3" fmla="*/ 1333 h 1350"/>
                              <a:gd name="T4" fmla="*/ 0 w 1293"/>
                              <a:gd name="T5" fmla="*/ 0 h 1350"/>
                              <a:gd name="T6" fmla="*/ 18 w 1293"/>
                              <a:gd name="T7" fmla="*/ 0 h 1350"/>
                              <a:gd name="T8" fmla="*/ 18 w 1293"/>
                              <a:gd name="T9" fmla="*/ 1333 h 1350"/>
                              <a:gd name="T10" fmla="*/ 0 w 1293"/>
                              <a:gd name="T11" fmla="*/ 1350 h 1350"/>
                              <a:gd name="T12" fmla="*/ 0 w 1293"/>
                              <a:gd name="T13" fmla="*/ 1350 h 1350"/>
                              <a:gd name="T14" fmla="*/ 0 w 1293"/>
                              <a:gd name="T15" fmla="*/ 1350 h 1350"/>
                              <a:gd name="T16" fmla="*/ 0 w 1293"/>
                              <a:gd name="T17" fmla="*/ 1333 h 1350"/>
                              <a:gd name="T18" fmla="*/ 0 w 1293"/>
                              <a:gd name="T19" fmla="*/ 1350 h 1350"/>
                              <a:gd name="T20" fmla="*/ 1293 w 1293"/>
                              <a:gd name="T21" fmla="*/ 1333 h 1350"/>
                              <a:gd name="T22" fmla="*/ 1275 w 1293"/>
                              <a:gd name="T23" fmla="*/ 1350 h 1350"/>
                              <a:gd name="T24" fmla="*/ 0 w 1293"/>
                              <a:gd name="T25" fmla="*/ 1350 h 1350"/>
                              <a:gd name="T26" fmla="*/ 0 w 1293"/>
                              <a:gd name="T27" fmla="*/ 1315 h 1350"/>
                              <a:gd name="T28" fmla="*/ 1275 w 1293"/>
                              <a:gd name="T29" fmla="*/ 1315 h 1350"/>
                              <a:gd name="T30" fmla="*/ 1293 w 1293"/>
                              <a:gd name="T31" fmla="*/ 1333 h 1350"/>
                              <a:gd name="T32" fmla="*/ 1293 w 1293"/>
                              <a:gd name="T33" fmla="*/ 1333 h 1350"/>
                              <a:gd name="T34" fmla="*/ 1293 w 1293"/>
                              <a:gd name="T35" fmla="*/ 1350 h 1350"/>
                              <a:gd name="T36" fmla="*/ 1275 w 1293"/>
                              <a:gd name="T37" fmla="*/ 1350 h 1350"/>
                              <a:gd name="T38" fmla="*/ 1293 w 1293"/>
                              <a:gd name="T39" fmla="*/ 1333 h 1350"/>
                              <a:gd name="T40" fmla="*/ 1275 w 1293"/>
                              <a:gd name="T41" fmla="*/ 0 h 1350"/>
                              <a:gd name="T42" fmla="*/ 1293 w 1293"/>
                              <a:gd name="T43" fmla="*/ 0 h 1350"/>
                              <a:gd name="T44" fmla="*/ 1293 w 1293"/>
                              <a:gd name="T45" fmla="*/ 1333 h 1350"/>
                              <a:gd name="T46" fmla="*/ 1275 w 1293"/>
                              <a:gd name="T47" fmla="*/ 1333 h 1350"/>
                              <a:gd name="T48" fmla="*/ 1275 w 1293"/>
                              <a:gd name="T49" fmla="*/ 0 h 1350"/>
                              <a:gd name="T50" fmla="*/ 1275 w 1293"/>
                              <a:gd name="T51" fmla="*/ 0 h 1350"/>
                              <a:gd name="T52" fmla="*/ 1275 w 1293"/>
                              <a:gd name="T53" fmla="*/ 0 h 1350"/>
                              <a:gd name="T54" fmla="*/ 1293 w 1293"/>
                              <a:gd name="T55" fmla="*/ 0 h 1350"/>
                              <a:gd name="T56" fmla="*/ 1293 w 1293"/>
                              <a:gd name="T57" fmla="*/ 0 h 1350"/>
                              <a:gd name="T58" fmla="*/ 1275 w 1293"/>
                              <a:gd name="T59" fmla="*/ 0 h 1350"/>
                              <a:gd name="T60" fmla="*/ 0 w 1293"/>
                              <a:gd name="T61" fmla="*/ 0 h 1350"/>
                              <a:gd name="T62" fmla="*/ 0 w 1293"/>
                              <a:gd name="T63" fmla="*/ 0 h 1350"/>
                              <a:gd name="T64" fmla="*/ 1275 w 1293"/>
                              <a:gd name="T65" fmla="*/ 0 h 1350"/>
                              <a:gd name="T66" fmla="*/ 1275 w 1293"/>
                              <a:gd name="T67" fmla="*/ 17 h 1350"/>
                              <a:gd name="T68" fmla="*/ 0 w 1293"/>
                              <a:gd name="T69" fmla="*/ 17 h 1350"/>
                              <a:gd name="T70" fmla="*/ 0 w 1293"/>
                              <a:gd name="T71" fmla="*/ 0 h 1350"/>
                              <a:gd name="T72" fmla="*/ 0 w 1293"/>
                              <a:gd name="T73" fmla="*/ 0 h 1350"/>
                              <a:gd name="T74" fmla="*/ 0 w 1293"/>
                              <a:gd name="T75" fmla="*/ 0 h 1350"/>
                              <a:gd name="T76" fmla="*/ 0 w 1293"/>
                              <a:gd name="T77" fmla="*/ 0 h 1350"/>
                              <a:gd name="T78" fmla="*/ 0 w 1293"/>
                              <a:gd name="T79" fmla="*/ 0 h 1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93" h="1350">
                                <a:moveTo>
                                  <a:pt x="0" y="1350"/>
                                </a:moveTo>
                                <a:lnTo>
                                  <a:pt x="0" y="1333"/>
                                </a:lnTo>
                                <a:lnTo>
                                  <a:pt x="0" y="0"/>
                                </a:lnTo>
                                <a:lnTo>
                                  <a:pt x="18" y="0"/>
                                </a:lnTo>
                                <a:lnTo>
                                  <a:pt x="18" y="1333"/>
                                </a:lnTo>
                                <a:lnTo>
                                  <a:pt x="0" y="1350"/>
                                </a:lnTo>
                                <a:close/>
                                <a:moveTo>
                                  <a:pt x="0" y="1350"/>
                                </a:moveTo>
                                <a:lnTo>
                                  <a:pt x="0" y="1350"/>
                                </a:lnTo>
                                <a:lnTo>
                                  <a:pt x="0" y="1333"/>
                                </a:lnTo>
                                <a:lnTo>
                                  <a:pt x="0" y="1350"/>
                                </a:lnTo>
                                <a:close/>
                                <a:moveTo>
                                  <a:pt x="1293" y="1333"/>
                                </a:moveTo>
                                <a:lnTo>
                                  <a:pt x="1275" y="1350"/>
                                </a:lnTo>
                                <a:lnTo>
                                  <a:pt x="0" y="1350"/>
                                </a:lnTo>
                                <a:lnTo>
                                  <a:pt x="0" y="1315"/>
                                </a:lnTo>
                                <a:lnTo>
                                  <a:pt x="1275" y="1315"/>
                                </a:lnTo>
                                <a:lnTo>
                                  <a:pt x="1293" y="1333"/>
                                </a:lnTo>
                                <a:close/>
                                <a:moveTo>
                                  <a:pt x="1293" y="1333"/>
                                </a:moveTo>
                                <a:lnTo>
                                  <a:pt x="1293" y="1350"/>
                                </a:lnTo>
                                <a:lnTo>
                                  <a:pt x="1275" y="1350"/>
                                </a:lnTo>
                                <a:lnTo>
                                  <a:pt x="1293" y="1333"/>
                                </a:lnTo>
                                <a:close/>
                                <a:moveTo>
                                  <a:pt x="1275" y="0"/>
                                </a:moveTo>
                                <a:lnTo>
                                  <a:pt x="1293" y="0"/>
                                </a:lnTo>
                                <a:lnTo>
                                  <a:pt x="1293" y="1333"/>
                                </a:lnTo>
                                <a:lnTo>
                                  <a:pt x="1275" y="1333"/>
                                </a:lnTo>
                                <a:lnTo>
                                  <a:pt x="1275" y="0"/>
                                </a:lnTo>
                                <a:lnTo>
                                  <a:pt x="1275" y="0"/>
                                </a:lnTo>
                                <a:close/>
                                <a:moveTo>
                                  <a:pt x="1275" y="0"/>
                                </a:moveTo>
                                <a:lnTo>
                                  <a:pt x="1293" y="0"/>
                                </a:lnTo>
                                <a:lnTo>
                                  <a:pt x="1293" y="0"/>
                                </a:lnTo>
                                <a:lnTo>
                                  <a:pt x="1275" y="0"/>
                                </a:lnTo>
                                <a:close/>
                                <a:moveTo>
                                  <a:pt x="0" y="0"/>
                                </a:moveTo>
                                <a:lnTo>
                                  <a:pt x="0" y="0"/>
                                </a:lnTo>
                                <a:lnTo>
                                  <a:pt x="1275" y="0"/>
                                </a:lnTo>
                                <a:lnTo>
                                  <a:pt x="1275" y="17"/>
                                </a:lnTo>
                                <a:lnTo>
                                  <a:pt x="0" y="17"/>
                                </a:lnTo>
                                <a:lnTo>
                                  <a:pt x="0" y="0"/>
                                </a:lnTo>
                                <a:close/>
                                <a:moveTo>
                                  <a:pt x="0" y="0"/>
                                </a:moveTo>
                                <a:lnTo>
                                  <a:pt x="0" y="0"/>
                                </a:lnTo>
                                <a:lnTo>
                                  <a:pt x="0" y="0"/>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Text Box 3016"/>
                        <wps:cNvSpPr txBox="1">
                          <a:spLocks noChangeArrowheads="1"/>
                        </wps:cNvSpPr>
                        <wps:spPr bwMode="auto">
                          <a:xfrm>
                            <a:off x="1421765" y="410377"/>
                            <a:ext cx="57213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641" w:rsidRPr="007C7040" w:rsidRDefault="004C7641" w:rsidP="004C7641">
                              <w:pPr>
                                <w:jc w:val="center"/>
                                <w:rPr>
                                  <w:sz w:val="20"/>
                                  <w:szCs w:val="26"/>
                                  <w:lang w:bidi="ar-EG"/>
                                </w:rPr>
                              </w:pPr>
                              <w:r w:rsidRPr="007C7040">
                                <w:rPr>
                                  <w:rFonts w:hint="cs"/>
                                  <w:sz w:val="20"/>
                                  <w:szCs w:val="26"/>
                                  <w:rtl/>
                                  <w:lang w:bidi="ar-EG"/>
                                </w:rPr>
                                <w:t>المستقبل</w:t>
                              </w:r>
                            </w:p>
                          </w:txbxContent>
                        </wps:txbx>
                        <wps:bodyPr rot="0" vert="horz" wrap="square" lIns="0" tIns="0" rIns="0" bIns="0" anchor="t" anchorCtr="0" upright="1">
                          <a:noAutofit/>
                        </wps:bodyPr>
                      </wps:wsp>
                      <wps:wsp>
                        <wps:cNvPr id="18" name="Text Box 3017"/>
                        <wps:cNvSpPr txBox="1">
                          <a:spLocks noChangeArrowheads="1"/>
                        </wps:cNvSpPr>
                        <wps:spPr bwMode="auto">
                          <a:xfrm>
                            <a:off x="2596515" y="404027"/>
                            <a:ext cx="66103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641" w:rsidRPr="007C7040" w:rsidRDefault="004C7641" w:rsidP="004C7641">
                              <w:pPr>
                                <w:jc w:val="center"/>
                                <w:rPr>
                                  <w:sz w:val="20"/>
                                  <w:szCs w:val="26"/>
                                  <w:rtl/>
                                  <w:lang w:bidi="ar-EG"/>
                                </w:rPr>
                              </w:pPr>
                              <w:r w:rsidRPr="007C7040">
                                <w:rPr>
                                  <w:rFonts w:hint="cs"/>
                                  <w:sz w:val="20"/>
                                  <w:szCs w:val="26"/>
                                  <w:rtl/>
                                  <w:lang w:bidi="ar-EG"/>
                                </w:rPr>
                                <w:t>حساب الرصد</w:t>
                              </w:r>
                            </w:p>
                          </w:txbxContent>
                        </wps:txbx>
                        <wps:bodyPr rot="0" vert="horz" wrap="square" lIns="0" tIns="0" rIns="0" bIns="0" anchor="t" anchorCtr="0" upright="1">
                          <a:noAutofit/>
                        </wps:bodyPr>
                      </wps:wsp>
                      <wps:wsp>
                        <wps:cNvPr id="19" name="Text Box 3019"/>
                        <wps:cNvSpPr txBox="1">
                          <a:spLocks noChangeArrowheads="1"/>
                        </wps:cNvSpPr>
                        <wps:spPr bwMode="auto">
                          <a:xfrm>
                            <a:off x="139065" y="404027"/>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641" w:rsidRPr="007C7040" w:rsidRDefault="004C7641" w:rsidP="004C7641">
                              <w:pPr>
                                <w:jc w:val="center"/>
                                <w:rPr>
                                  <w:sz w:val="20"/>
                                  <w:szCs w:val="26"/>
                                  <w:lang w:bidi="ar-EG"/>
                                </w:rPr>
                              </w:pPr>
                              <w:r w:rsidRPr="007C7040">
                                <w:rPr>
                                  <w:rFonts w:hint="cs"/>
                                  <w:sz w:val="20"/>
                                  <w:szCs w:val="26"/>
                                  <w:rtl/>
                                  <w:lang w:bidi="ar-EG"/>
                                </w:rPr>
                                <w:t>المولد</w:t>
                              </w:r>
                            </w:p>
                          </w:txbxContent>
                        </wps:txbx>
                        <wps:bodyPr rot="0" vert="horz" wrap="square" lIns="0" tIns="0" rIns="0" bIns="0" anchor="t" anchorCtr="0" upright="1">
                          <a:noAutofit/>
                        </wps:bodyPr>
                      </wps:wsp>
                    </wpc:wpc>
                  </a:graphicData>
                </a:graphic>
              </wp:inline>
            </w:drawing>
          </mc:Choice>
          <mc:Fallback>
            <w:pict>
              <v:group id="Canvas 20" o:spid="_x0000_s1030" editas="canvas" style="width:265.6pt;height:105.15pt;mso-position-horizontal-relative:char;mso-position-vertical-relative:line" coordsize="33724,13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33724;height:13354;visibility:visible;mso-wrap-style:square">
                  <v:fill o:detectmouseclick="t"/>
                  <v:path o:connecttype="none"/>
                </v:shape>
                <v:rect id="Rectangle 3005" o:spid="_x0000_s1032" style="position:absolute;left:12814;top:1620;width:8096;height:8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ycsMA&#10;AADaAAAADwAAAGRycy9kb3ducmV2LnhtbESPQWvCQBSE7wX/w/IEb3XXaoJNXUMRBKHtoSr0+sg+&#10;k9Ds25jdmPTfu4VCj8PMfMNs8tE24kadrx1rWMwVCOLCmZpLDefT/nENwgdkg41j0vBDHvLt5GGD&#10;mXEDf9LtGEoRIewz1FCF0GZS+qIii37uWuLoXVxnMUTZldJ0OES4beSTUqm0WHNcqLClXUXF97G3&#10;GjBdmevHZfl+eutTfC5HtU++lNaz6fj6AiLQGP7Df+2D0ZDA75V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yycsMAAADaAAAADwAAAAAAAAAAAAAAAACYAgAAZHJzL2Rv&#10;d25yZXYueG1sUEsFBgAAAAAEAAQA9QAAAIgDAAAAAA==&#10;" stroked="f"/>
                <v:shape id="Freeform 3006" o:spid="_x0000_s1033" style="position:absolute;left:12700;top:1620;width:8210;height:8573;visibility:visible;mso-wrap-style:square;v-text-anchor:top" coordsize="1293,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X3sMA&#10;AADaAAAADwAAAGRycy9kb3ducmV2LnhtbESPQWsCMRSE7wX/Q3hCL0WzWhBZjbIKgtBTt2J7fGxe&#10;d5duXtYkuvHfm0Khx2FmvmHW22g6cSPnW8sKZtMMBHFldcu1gtPHYbIE4QOyxs4yKbiTh+1m9LTG&#10;XNuB3+lWhlokCPscFTQh9LmUvmrIoJ/anjh539YZDEm6WmqHQ4KbTs6zbCENtpwWGuxp31D1U16N&#10;gpf4Vrgoh9fDZ1kWZ1dfdsPXRanncSxWIALF8B/+ax+1ggX8Xkk3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EX3sMAAADaAAAADwAAAAAAAAAAAAAAAACYAgAAZHJzL2Rv&#10;d25yZXYueG1sUEsFBgAAAAAEAAQA9QAAAIgDAAAAAA==&#10;" path="m18,1350l,1333,,,18,r,1333l18,1350xm18,1350r-18,l,1333r18,17xm1293,1333r,17l18,1350r,-35l1293,1315r,18xm1293,1333r,17l1293,1350r,-17xm1293,r,l1293,1333r-18,l1275,r18,xm1293,r,l1293,r,xm,l18,,1293,r,17l18,17,,xm,l,,18,,,xe" stroked="f">
                  <v:path arrowok="t" o:connecttype="custom" o:connectlocs="11430,857250;0,846455;0,0;11430,0;11430,846455;11430,857250;11430,857250;0,857250;0,846455;11430,857250;821055,846455;821055,857250;11430,857250;11430,835025;821055,835025;821055,846455;821055,846455;821055,857250;821055,857250;821055,846455;821055,0;821055,0;821055,846455;809625,846455;809625,0;821055,0;821055,0;821055,0;821055,0;821055,0;0,0;11430,0;821055,0;821055,10795;11430,10795;0,0;0,0;0,0;11430,0;0,0" o:connectangles="0,0,0,0,0,0,0,0,0,0,0,0,0,0,0,0,0,0,0,0,0,0,0,0,0,0,0,0,0,0,0,0,0,0,0,0,0,0,0,0"/>
                  <o:lock v:ext="edit" verticies="t"/>
                </v:shape>
                <v:shape id="Freeform 3007" o:spid="_x0000_s1034" style="position:absolute;left:12700;top:1620;width:8210;height:8573;visibility:visible;mso-wrap-style:square;v-text-anchor:top" coordsize="1293,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s1asQA&#10;AADaAAAADwAAAGRycy9kb3ducmV2LnhtbESPQWsCMRSE74L/IbxCL1KzitqyNYqIpR4U7NbeXzev&#10;u8HNy5Kkuv77piB4HGbmG2a+7GwjzuSDcaxgNMxAEJdOG64UHD/fnl5AhIissXFMCq4UYLno9+aY&#10;a3fhDzoXsRIJwiFHBXWMbS5lKGuyGIauJU7ej/MWY5K+ktrjJcFtI8dZNpMWDaeFGlta11Seil+r&#10;wI+2h+P+dNj5iZl+j6fv5muwKZR6fOhWryAidfEevrW3WsEz/F9JN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bNWrEAAAA2gAAAA8AAAAAAAAAAAAAAAAAmAIAAGRycy9k&#10;b3ducmV2LnhtbFBLBQYAAAAABAAEAPUAAACJAwAAAAA=&#10;" path="m18,1350l,1333,,,18,r,1333l18,1350xm18,1350r-18,l,1333r18,17xm1293,1333r,17l18,1350r,-35l1293,1315r,18xm1293,1333r,17l1293,1350r,-17xm1293,r,l1293,1333r-18,l1275,r18,xm1293,r,l1293,r,xm,l18,,1293,r,17l18,17,,xm,l,,18,,,xe" fillcolor="#da2724" stroked="f">
                  <v:path arrowok="t" o:connecttype="custom" o:connectlocs="11430,857250;0,846455;0,0;11430,0;11430,846455;11430,857250;11430,857250;0,857250;0,846455;11430,857250;821055,846455;821055,857250;11430,857250;11430,835025;821055,835025;821055,846455;821055,846455;821055,857250;821055,857250;821055,846455;821055,0;821055,0;821055,846455;809625,846455;809625,0;821055,0;821055,0;821055,0;821055,0;821055,0;0,0;11430,0;821055,0;821055,10795;11430,10795;0,0;0,0;0,0;11430,0;0,0" o:connectangles="0,0,0,0,0,0,0,0,0,0,0,0,0,0,0,0,0,0,0,0,0,0,0,0,0,0,0,0,0,0,0,0,0,0,0,0,0,0,0,0"/>
                  <o:lock v:ext="edit" verticies="t"/>
                </v:shape>
                <v:rect id="Rectangle 3008" o:spid="_x0000_s1035" style="position:absolute;left:8318;top:5792;width:4496;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fw/78A&#10;AADaAAAADwAAAGRycy9kb3ducmV2LnhtbERPyWrDMBC9F/IPYgq9hFhuDqU4VkIoBEJvdWNyHayJ&#10;l1gjI6le/r46BHJ8vD0/zKYXIznfWlbwnqQgiCurW64VXH5Pm08QPiBr7C2TgoU8HParlxwzbSf+&#10;obEItYgh7DNU0IQwZFL6qiGDPrEDceRu1hkMEbpaaodTDDe93KbphzTYcmxocKCvhqp78WcUuHI7&#10;fbvzsBTrjrpufS8v7bVU6u11Pu5ABJrDU/xwn7WCuDVeiTdA7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1/D/vwAAANoAAAAPAAAAAAAAAAAAAAAAAJgCAABkcnMvZG93bnJl&#10;di54bWxQSwUGAAAAAAQABAD1AAAAhAMAAAAA&#10;" fillcolor="#da2724" stroked="f"/>
                <v:rect id="Rectangle 3009" o:spid="_x0000_s1036" style="position:absolute;left:20910;top:5792;width:4382;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f3tsMA&#10;AADaAAAADwAAAGRycy9kb3ducmV2LnhtbESPQWsCMRSE7wX/Q3iCN80qUu1qFC0VCkXE1dIeH5vn&#10;ZnHzsmxSXf+9EYQeh5n5hpkvW1uJCzW+dKxgOEhAEOdOl1woOB42/SkIH5A1Vo5JwY08LBedlzmm&#10;2l15T5csFCJC2KeowIRQp1L63JBFP3A1cfROrrEYomwKqRu8Rrit5ChJXqXFkuOCwZreDeXn7M8q&#10;yEZ+s1tPzDcdP26/Tv/4r/E2V6rXbVczEIHa8B9+tj+1gjd4XIk3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f3tsMAAADaAAAADwAAAAAAAAAAAAAAAACYAgAAZHJzL2Rv&#10;d25yZXYueG1sUEsFBgAAAAAEAAQA9QAAAIgDAAAAAA==&#10;" fillcolor="#131516" stroked="f"/>
                <v:rect id="Rectangle 3010" o:spid="_x0000_s1037" style="position:absolute;left:25292;top:1620;width:8096;height:8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v:shape id="Freeform 3011" o:spid="_x0000_s1038" style="position:absolute;left:25292;top:1620;width:8096;height:8573;visibility:visible;mso-wrap-style:square;v-text-anchor:top" coordsize="1275,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i24cQA&#10;AADbAAAADwAAAGRycy9kb3ducmV2LnhtbERPS2vCQBC+F/oflin0UnSTUKTEbEQKUi8eqlL0NmbH&#10;JJidDdltHv76bqHQ23x8z8lWo2lET52rLSuI5xEI4sLqmksFx8Nm9gbCeWSNjWVSMJGDVf74kGGq&#10;7cCf1O99KUIIuxQVVN63qZSuqMigm9uWOHBX2xn0AXal1B0OIdw0MomihTRYc2iosKX3iorb/tso&#10;+EoOl9Niunxs493m3K71y6u8k1LPT+N6CcLT6P/Ff+6tDvNj+P0lHC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4tuHEAAAA2wAAAA8AAAAAAAAAAAAAAAAAmAIAAGRycy9k&#10;b3ducmV2LnhtbFBLBQYAAAAABAAEAPUAAACJAwAAAAA=&#10;" path="m,1350r,-17l,,18,r,1333l,1350xm,1350r,l,1333r,17xm1275,1333r,17l,1350r,-35l1275,1315r,18xm1275,1333r,17l1275,1350r,-17xm1275,r,l1275,1333r-18,l1257,r18,xm1275,r,l1275,r,xm,l,,1275,r,17l,17,,xm,l,,,,,xe" stroked="f">
                  <v:path arrowok="t" o:connecttype="custom" o:connectlocs="0,857250;0,846455;0,0;11430,0;11430,846455;0,857250;0,857250;0,857250;0,846455;0,857250;809625,846455;809625,857250;0,857250;0,835025;809625,835025;809625,846455;809625,846455;809625,857250;809625,857250;809625,846455;809625,0;809625,0;809625,846455;798195,846455;798195,0;809625,0;809625,0;809625,0;809625,0;809625,0;0,0;0,0;809625,0;809625,10795;0,10795;0,0;0,0;0,0;0,0;0,0" o:connectangles="0,0,0,0,0,0,0,0,0,0,0,0,0,0,0,0,0,0,0,0,0,0,0,0,0,0,0,0,0,0,0,0,0,0,0,0,0,0,0,0"/>
                  <o:lock v:ext="edit" verticies="t"/>
                </v:shape>
                <v:shape id="Freeform 3012" o:spid="_x0000_s1039" style="position:absolute;left:25292;top:1620;width:8096;height:8573;visibility:visible;mso-wrap-style:square;v-text-anchor:top" coordsize="1275,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H18EA&#10;AADbAAAADwAAAGRycy9kb3ducmV2LnhtbERPTYvCMBC9C/sfwix401QXRKpRdFkXQQ9WPexxaGbb&#10;YjMpSaz13xtB8DaP9znzZWdq0ZLzlWUFo2ECgji3uuJCwfm0GUxB+ICssbZMCu7kYbn46M0x1fbG&#10;GbXHUIgYwj5FBWUITSqlz0sy6Ie2IY7cv3UGQ4SukNrhLYabWo6TZCINVhwbSmzou6T8crwaBYdp&#10;+zXqsm2zO4Wd/Fv/Xu5796NU/7NbzUAE6sJb/HJvdZw/hucv8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qh9fBAAAA2wAAAA8AAAAAAAAAAAAAAAAAmAIAAGRycy9kb3du&#10;cmV2LnhtbFBLBQYAAAAABAAEAPUAAACGAwAAAAA=&#10;" path="m,1350r,-17l,,18,r,1333l,1350xm,1350r,l,1333r,17xm1275,1333r,17l,1350r,-35l1275,1315r,18xm1275,1333r,17l1275,1350r,-17xm1275,r,l1275,1333r-18,l1257,r18,xm1275,r,l1275,r,xm,l,,1275,r,17l,17,,xm,l,,,,,xe" fillcolor="#131516" stroked="f">
                  <v:path arrowok="t" o:connecttype="custom" o:connectlocs="0,857250;0,846455;0,0;11430,0;11430,846455;0,857250;0,857250;0,857250;0,846455;0,857250;809625,846455;809625,857250;0,857250;0,835025;809625,835025;809625,846455;809625,846455;809625,857250;809625,857250;809625,846455;809625,0;809625,0;809625,846455;798195,846455;798195,0;809625,0;809625,0;809625,0;809625,0;809625,0;0,0;0,0;809625,0;809625,10795;0,10795;0,0;0,0;0,0;0,0;0,0" o:connectangles="0,0,0,0,0,0,0,0,0,0,0,0,0,0,0,0,0,0,0,0,0,0,0,0,0,0,0,0,0,0,0,0,0,0,0,0,0,0,0,0"/>
                  <o:lock v:ext="edit" verticies="t"/>
                </v:shape>
                <v:rect id="Rectangle 3013" o:spid="_x0000_s1040" style="position:absolute;left:222;top:1620;width:8096;height:8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shape id="Freeform 3014" o:spid="_x0000_s1041" style="position:absolute;left:222;top:1620;width:8210;height:8573;visibility:visible;mso-wrap-style:square;v-text-anchor:top" coordsize="1293,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KXi8IA&#10;AADbAAAADwAAAGRycy9kb3ducmV2LnhtbERP32vCMBB+H/g/hBN8GZrqhkhnlDoQhD2tiu7xaG5t&#10;WXOpSWbjf78MBnu7j+/nrbfRdOJGzreWFcxnGQjiyuqWawWn4366AuEDssbOMim4k4ftZvSwxlzb&#10;gd/pVoZapBD2OSpoQuhzKX3VkEE/sz1x4j6tMxgSdLXUDocUbjq5yLKlNNhyamiwp9eGqq/y2yh4&#10;jG+Fi3J42l/Ksji7+robPq5KTcaxeAERKIZ/8Z/7oNP8Z/j9JR0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gpeLwgAAANsAAAAPAAAAAAAAAAAAAAAAAJgCAABkcnMvZG93&#10;bnJldi54bWxQSwUGAAAAAAQABAD1AAAAhwMAAAAA&#10;" path="m,1350r,-17l,,18,r,1333l,1350xm,1350r,l,1333r,17xm1293,1333r-18,17l,1350r,-35l1275,1315r18,18xm1293,1333r,17l1275,1350r18,-17xm1275,r18,l1293,1333r-18,l1275,r,xm1275,r18,l1293,r-18,xm,l,,1275,r,17l,17,,xm,l,,,,,xe" stroked="f">
                  <v:path arrowok="t" o:connecttype="custom" o:connectlocs="0,857250;0,846455;0,0;11430,0;11430,846455;0,857250;0,857250;0,857250;0,846455;0,857250;821055,846455;809625,857250;0,857250;0,835025;809625,835025;821055,846455;821055,846455;821055,857250;809625,857250;821055,846455;809625,0;821055,0;821055,846455;809625,846455;809625,0;809625,0;809625,0;821055,0;821055,0;809625,0;0,0;0,0;809625,0;809625,10795;0,10795;0,0;0,0;0,0;0,0;0,0" o:connectangles="0,0,0,0,0,0,0,0,0,0,0,0,0,0,0,0,0,0,0,0,0,0,0,0,0,0,0,0,0,0,0,0,0,0,0,0,0,0,0,0"/>
                  <o:lock v:ext="edit" verticies="t"/>
                </v:shape>
                <v:shape id="Freeform 3015" o:spid="_x0000_s1042" style="position:absolute;left:222;top:1620;width:8210;height:8573;visibility:visible;mso-wrap-style:square;v-text-anchor:top" coordsize="1293,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enHb8A&#10;AADbAAAADwAAAGRycy9kb3ducmV2LnhtbERPS2sCMRC+F/wPYQRvNavCKlujSEtLrz5AvA2bcbN0&#10;M1mSuI9/3xQK3ubje852P9hGdORD7VjBYp6BIC6drrlScDl/vm5AhIissXFMCkYKsN9NXrZYaNfz&#10;kbpTrEQK4VCgAhNjW0gZSkMWw9y1xIm7O28xJugrqT32Kdw2cpllubRYc2ow2NK7ofLn9LAKVmdP&#10;2XUtv27j0j6OH9zeTbwpNZsOhzcQkYb4FP+7v3Wan8PfL+kAufs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x6cdvwAAANsAAAAPAAAAAAAAAAAAAAAAAJgCAABkcnMvZG93bnJl&#10;di54bWxQSwUGAAAAAAQABAD1AAAAhAMAAAAA&#10;" path="m,1350r,-17l,,18,r,1333l,1350xm,1350r,l,1333r,17xm1293,1333r-18,17l,1350r,-35l1275,1315r18,18xm1293,1333r,17l1275,1350r18,-17xm1275,r18,l1293,1333r-18,l1275,r,xm1275,r18,l1293,r-18,xm,l,,1275,r,17l,17,,xm,l,,,,,xe" fillcolor="#131516" stroked="f">
                  <v:path arrowok="t" o:connecttype="custom" o:connectlocs="0,857250;0,846455;0,0;11430,0;11430,846455;0,857250;0,857250;0,857250;0,846455;0,857250;821055,846455;809625,857250;0,857250;0,835025;809625,835025;821055,846455;821055,846455;821055,857250;809625,857250;821055,846455;809625,0;821055,0;821055,846455;809625,846455;809625,0;809625,0;809625,0;821055,0;821055,0;809625,0;0,0;0,0;809625,0;809625,10795;0,10795;0,0;0,0;0,0;0,0;0,0" o:connectangles="0,0,0,0,0,0,0,0,0,0,0,0,0,0,0,0,0,0,0,0,0,0,0,0,0,0,0,0,0,0,0,0,0,0,0,0,0,0,0,0"/>
                  <o:lock v:ext="edit" verticies="t"/>
                </v:shape>
                <v:shape id="Text Box 3016" o:spid="_x0000_s1043" type="#_x0000_t202" style="position:absolute;left:14217;top:4103;width:572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4C7641" w:rsidRPr="007C7040" w:rsidRDefault="004C7641" w:rsidP="004C7641">
                        <w:pPr>
                          <w:jc w:val="center"/>
                          <w:rPr>
                            <w:sz w:val="20"/>
                            <w:szCs w:val="26"/>
                            <w:lang w:bidi="ar-EG"/>
                          </w:rPr>
                        </w:pPr>
                        <w:r w:rsidRPr="007C7040">
                          <w:rPr>
                            <w:rFonts w:hint="cs"/>
                            <w:sz w:val="20"/>
                            <w:szCs w:val="26"/>
                            <w:rtl/>
                            <w:lang w:bidi="ar-EG"/>
                          </w:rPr>
                          <w:t>المستقبل</w:t>
                        </w:r>
                      </w:p>
                    </w:txbxContent>
                  </v:textbox>
                </v:shape>
                <v:shape id="Text Box 3017" o:spid="_x0000_s1044" type="#_x0000_t202" style="position:absolute;left:25965;top:4040;width:661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4C7641" w:rsidRPr="007C7040" w:rsidRDefault="004C7641" w:rsidP="004C7641">
                        <w:pPr>
                          <w:jc w:val="center"/>
                          <w:rPr>
                            <w:sz w:val="20"/>
                            <w:szCs w:val="26"/>
                            <w:rtl/>
                            <w:lang w:bidi="ar-EG"/>
                          </w:rPr>
                        </w:pPr>
                        <w:r w:rsidRPr="007C7040">
                          <w:rPr>
                            <w:rFonts w:hint="cs"/>
                            <w:sz w:val="20"/>
                            <w:szCs w:val="26"/>
                            <w:rtl/>
                            <w:lang w:bidi="ar-EG"/>
                          </w:rPr>
                          <w:t>حساب الرصد</w:t>
                        </w:r>
                      </w:p>
                    </w:txbxContent>
                  </v:textbox>
                </v:shape>
                <v:shape id="Text Box 3019" o:spid="_x0000_s1045" type="#_x0000_t202" style="position:absolute;left:1390;top:4040;width:5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4C7641" w:rsidRPr="007C7040" w:rsidRDefault="004C7641" w:rsidP="004C7641">
                        <w:pPr>
                          <w:jc w:val="center"/>
                          <w:rPr>
                            <w:sz w:val="20"/>
                            <w:szCs w:val="26"/>
                            <w:lang w:bidi="ar-EG"/>
                          </w:rPr>
                        </w:pPr>
                        <w:r w:rsidRPr="007C7040">
                          <w:rPr>
                            <w:rFonts w:hint="cs"/>
                            <w:sz w:val="20"/>
                            <w:szCs w:val="26"/>
                            <w:rtl/>
                            <w:lang w:bidi="ar-EG"/>
                          </w:rPr>
                          <w:t>المولد</w:t>
                        </w:r>
                      </w:p>
                    </w:txbxContent>
                  </v:textbox>
                </v:shape>
                <w10:wrap anchorx="page"/>
                <w10:anchorlock/>
              </v:group>
            </w:pict>
          </mc:Fallback>
        </mc:AlternateContent>
      </w:r>
    </w:p>
    <w:p w:rsidR="004C7641" w:rsidRPr="00116F7C" w:rsidRDefault="004C7641" w:rsidP="004C7641">
      <w:pPr>
        <w:pStyle w:val="Headingb"/>
        <w:tabs>
          <w:tab w:val="left" w:pos="1134"/>
        </w:tabs>
        <w:overflowPunct/>
        <w:autoSpaceDE/>
        <w:autoSpaceDN/>
        <w:adjustRightInd/>
        <w:ind w:left="1134" w:hanging="1134"/>
        <w:textAlignment w:val="auto"/>
        <w:outlineLvl w:val="1"/>
        <w:rPr>
          <w:kern w:val="14"/>
          <w:sz w:val="24"/>
          <w:szCs w:val="32"/>
          <w:rtl/>
          <w:lang w:eastAsia="en-US" w:bidi="ar-EG"/>
        </w:rPr>
      </w:pPr>
      <w:r w:rsidRPr="00116F7C">
        <w:rPr>
          <w:kern w:val="14"/>
          <w:sz w:val="24"/>
          <w:szCs w:val="32"/>
          <w:rtl/>
          <w:lang w:eastAsia="en-US" w:bidi="ar-EG"/>
        </w:rPr>
        <w:t>إجراء القياس</w:t>
      </w:r>
    </w:p>
    <w:p w:rsidR="004C7641" w:rsidRPr="008B4FDC" w:rsidRDefault="004C7641" w:rsidP="009B44E6">
      <w:pPr>
        <w:pStyle w:val="enumlev1"/>
        <w:ind w:left="992" w:hanging="992"/>
        <w:rPr>
          <w:rtl/>
          <w:lang w:eastAsia="en-US"/>
        </w:rPr>
      </w:pPr>
      <w:r w:rsidRPr="008B4FDC">
        <w:rPr>
          <w:i/>
          <w:iCs/>
          <w:rtl/>
          <w:lang w:eastAsia="en-US"/>
        </w:rPr>
        <w:t xml:space="preserve">الخطوة </w:t>
      </w:r>
      <w:r w:rsidRPr="008B4FDC">
        <w:rPr>
          <w:i/>
          <w:iCs/>
          <w:lang w:eastAsia="en-US"/>
        </w:rPr>
        <w:t>1</w:t>
      </w:r>
      <w:r w:rsidRPr="008B4FDC">
        <w:rPr>
          <w:i/>
          <w:iCs/>
          <w:rtl/>
          <w:lang w:eastAsia="en-US"/>
        </w:rPr>
        <w:t>:</w:t>
      </w:r>
      <w:r w:rsidRPr="008B4FDC">
        <w:rPr>
          <w:rtl/>
          <w:lang w:eastAsia="en-US"/>
        </w:rPr>
        <w:tab/>
        <w:t xml:space="preserve">يُعد مستقبِل الرصد لمسح مدى التردد باستعمال استبانة القناة المحددة ومعدل التمييز الصحيح. وقيمة مدى التردد الممسوح هي </w:t>
      </w:r>
      <w:r w:rsidR="009B44E6" w:rsidRPr="008B4FDC">
        <w:rPr>
          <w:lang w:eastAsia="en-US"/>
        </w:rPr>
        <w:t xml:space="preserve">= </w:t>
      </w:r>
      <w:r w:rsidRPr="008B4FDC">
        <w:rPr>
          <w:lang w:eastAsia="en-US"/>
        </w:rPr>
        <w:t>(MHz) </w:t>
      </w:r>
      <w:r w:rsidR="009B44E6" w:rsidRPr="008B4FDC">
        <w:rPr>
          <w:i/>
          <w:iCs/>
          <w:lang w:eastAsia="en-US"/>
        </w:rPr>
        <w:t>B</w:t>
      </w:r>
      <w:r w:rsidR="009B44E6">
        <w:rPr>
          <w:rFonts w:hint="cs"/>
          <w:rtl/>
          <w:lang w:eastAsia="en-US"/>
        </w:rPr>
        <w:t> </w:t>
      </w:r>
      <w:proofErr w:type="spellStart"/>
      <w:r w:rsidRPr="008B4FDC">
        <w:rPr>
          <w:i/>
          <w:iCs/>
          <w:lang w:eastAsia="en-US"/>
        </w:rPr>
        <w:t>f</w:t>
      </w:r>
      <w:r w:rsidRPr="008B4FDC">
        <w:rPr>
          <w:i/>
          <w:vertAlign w:val="subscript"/>
          <w:lang w:eastAsia="en-US"/>
        </w:rPr>
        <w:t>max</w:t>
      </w:r>
      <w:proofErr w:type="spellEnd"/>
      <w:r w:rsidR="009B44E6">
        <w:rPr>
          <w:rFonts w:hint="cs"/>
          <w:rtl/>
          <w:lang w:eastAsia="en-US"/>
        </w:rPr>
        <w:t> </w:t>
      </w:r>
      <w:r w:rsidRPr="008B4FDC">
        <w:rPr>
          <w:lang w:eastAsia="en-US"/>
        </w:rPr>
        <w:t>−</w:t>
      </w:r>
      <w:r w:rsidR="009B44E6">
        <w:rPr>
          <w:rFonts w:hint="cs"/>
          <w:rtl/>
          <w:lang w:eastAsia="en-US"/>
        </w:rPr>
        <w:t> </w:t>
      </w:r>
      <w:proofErr w:type="spellStart"/>
      <w:r w:rsidRPr="008B4FDC">
        <w:rPr>
          <w:i/>
          <w:iCs/>
          <w:lang w:eastAsia="en-US"/>
        </w:rPr>
        <w:t>f</w:t>
      </w:r>
      <w:r w:rsidRPr="008B4FDC">
        <w:rPr>
          <w:i/>
          <w:vertAlign w:val="subscript"/>
          <w:lang w:eastAsia="en-US"/>
        </w:rPr>
        <w:t>min</w:t>
      </w:r>
      <w:proofErr w:type="spellEnd"/>
      <w:r w:rsidRPr="008B4FDC">
        <w:rPr>
          <w:rtl/>
          <w:lang w:eastAsia="en-US"/>
        </w:rPr>
        <w:t xml:space="preserve">. وتنتقى المعلمتان </w:t>
      </w:r>
      <w:proofErr w:type="spellStart"/>
      <w:r w:rsidRPr="008B4FDC">
        <w:rPr>
          <w:i/>
          <w:iCs/>
          <w:lang w:eastAsia="en-US"/>
        </w:rPr>
        <w:t>f</w:t>
      </w:r>
      <w:r w:rsidRPr="008B4FDC">
        <w:rPr>
          <w:i/>
          <w:iCs/>
          <w:vertAlign w:val="subscript"/>
          <w:lang w:eastAsia="en-US"/>
        </w:rPr>
        <w:t>min</w:t>
      </w:r>
      <w:proofErr w:type="spellEnd"/>
      <w:r w:rsidRPr="008B4FDC">
        <w:rPr>
          <w:rtl/>
          <w:lang w:eastAsia="en-US"/>
        </w:rPr>
        <w:t xml:space="preserve"> و</w:t>
      </w:r>
      <w:proofErr w:type="spellStart"/>
      <w:r w:rsidRPr="008B4FDC">
        <w:rPr>
          <w:i/>
          <w:iCs/>
          <w:lang w:eastAsia="en-US"/>
        </w:rPr>
        <w:t>f</w:t>
      </w:r>
      <w:r w:rsidRPr="008B4FDC">
        <w:rPr>
          <w:i/>
          <w:iCs/>
          <w:vertAlign w:val="subscript"/>
          <w:lang w:eastAsia="en-US"/>
        </w:rPr>
        <w:t>max</w:t>
      </w:r>
      <w:proofErr w:type="spellEnd"/>
      <w:r w:rsidRPr="008B4FDC">
        <w:rPr>
          <w:rtl/>
          <w:lang w:eastAsia="en-US"/>
        </w:rPr>
        <w:t xml:space="preserve"> بحيث يضم مدى التردد الممسوح ما لا يقل عن قناتين مع استبانة القناة المحددة لهذا الغرض.</w:t>
      </w:r>
    </w:p>
    <w:p w:rsidR="004C7641" w:rsidRPr="008B4FDC" w:rsidRDefault="004C7641" w:rsidP="004C7641">
      <w:pPr>
        <w:pStyle w:val="enumlev1"/>
        <w:ind w:left="992" w:hanging="992"/>
        <w:rPr>
          <w:rtl/>
          <w:lang w:eastAsia="en-US"/>
        </w:rPr>
      </w:pPr>
      <w:r w:rsidRPr="008B4FDC">
        <w:rPr>
          <w:i/>
          <w:iCs/>
          <w:rtl/>
          <w:lang w:eastAsia="en-US"/>
        </w:rPr>
        <w:t xml:space="preserve">الخطوة </w:t>
      </w:r>
      <w:r w:rsidRPr="008B4FDC">
        <w:rPr>
          <w:i/>
          <w:iCs/>
          <w:lang w:eastAsia="en-US"/>
        </w:rPr>
        <w:t>2</w:t>
      </w:r>
      <w:r w:rsidRPr="008B4FDC">
        <w:rPr>
          <w:i/>
          <w:iCs/>
          <w:rtl/>
          <w:lang w:eastAsia="en-US"/>
        </w:rPr>
        <w:t>:</w:t>
      </w:r>
      <w:r w:rsidRPr="008B4FDC">
        <w:rPr>
          <w:rtl/>
          <w:lang w:eastAsia="en-US"/>
        </w:rPr>
        <w:tab/>
        <w:t>يولد المولد إشارة رشقة مدتها:</w:t>
      </w:r>
    </w:p>
    <w:p w:rsidR="004C7641" w:rsidRPr="008B4FDC" w:rsidRDefault="004C7641" w:rsidP="004C7641">
      <w:pPr>
        <w:pStyle w:val="Equation"/>
        <w:bidi w:val="0"/>
        <w:jc w:val="center"/>
        <w:rPr>
          <w:lang w:eastAsia="en-US" w:bidi="ar-EG"/>
        </w:rPr>
      </w:pPr>
      <w:r w:rsidRPr="008B4FDC">
        <w:rPr>
          <w:i/>
          <w:iCs/>
          <w:lang w:eastAsia="en-US" w:bidi="ar-EG"/>
        </w:rPr>
        <w:t>T</w:t>
      </w:r>
      <w:r w:rsidRPr="008B4FDC">
        <w:rPr>
          <w:vertAlign w:val="subscript"/>
          <w:lang w:eastAsia="en-US" w:bidi="ar-EG"/>
        </w:rPr>
        <w:t>0</w:t>
      </w:r>
      <w:r w:rsidRPr="008B4FDC">
        <w:rPr>
          <w:lang w:eastAsia="en-US" w:bidi="ar-EG"/>
        </w:rPr>
        <w:t xml:space="preserve"> = </w:t>
      </w:r>
      <w:r w:rsidRPr="008B4FDC">
        <w:rPr>
          <w:i/>
          <w:iCs/>
          <w:lang w:eastAsia="en-US" w:bidi="ar-EG"/>
        </w:rPr>
        <w:t>B</w:t>
      </w:r>
      <w:r w:rsidRPr="008B4FDC">
        <w:rPr>
          <w:lang w:eastAsia="en-US" w:bidi="ar-EG"/>
        </w:rPr>
        <w:t>/</w:t>
      </w:r>
      <w:proofErr w:type="spellStart"/>
      <w:r w:rsidRPr="008B4FDC">
        <w:rPr>
          <w:i/>
          <w:iCs/>
          <w:lang w:eastAsia="en-US" w:bidi="ar-EG"/>
        </w:rPr>
        <w:t>S</w:t>
      </w:r>
      <w:r w:rsidRPr="008B4FDC">
        <w:rPr>
          <w:i/>
          <w:iCs/>
          <w:vertAlign w:val="subscript"/>
          <w:lang w:eastAsia="en-US" w:bidi="ar-EG"/>
        </w:rPr>
        <w:t>s</w:t>
      </w:r>
      <w:proofErr w:type="spellEnd"/>
    </w:p>
    <w:p w:rsidR="004C7641" w:rsidRPr="008B4FDC" w:rsidRDefault="004C7641" w:rsidP="009B44E6">
      <w:pPr>
        <w:keepNext/>
        <w:overflowPunct/>
        <w:autoSpaceDE/>
        <w:autoSpaceDN/>
        <w:adjustRightInd/>
        <w:spacing w:before="60"/>
        <w:ind w:left="992"/>
        <w:textAlignment w:val="auto"/>
        <w:rPr>
          <w:rtl/>
          <w:lang w:eastAsia="en-US" w:bidi="ar-EG"/>
        </w:rPr>
      </w:pPr>
      <w:r w:rsidRPr="008B4FDC">
        <w:rPr>
          <w:rtl/>
          <w:lang w:eastAsia="en-US" w:bidi="ar-EG"/>
        </w:rPr>
        <w:t>حيث:</w:t>
      </w:r>
    </w:p>
    <w:p w:rsidR="004C7641" w:rsidRPr="008B4FDC" w:rsidRDefault="004C7641" w:rsidP="009B44E6">
      <w:pPr>
        <w:pStyle w:val="Equationlegend"/>
        <w:spacing w:before="60"/>
        <w:rPr>
          <w:rtl/>
          <w:lang w:eastAsia="en-US" w:bidi="ar-EG"/>
        </w:rPr>
      </w:pPr>
      <w:r w:rsidRPr="008B4FDC">
        <w:rPr>
          <w:i/>
          <w:iCs/>
          <w:rtl/>
          <w:lang w:eastAsia="en-US" w:bidi="ar-EG"/>
        </w:rPr>
        <w:tab/>
      </w:r>
      <w:r w:rsidRPr="008B4FDC">
        <w:rPr>
          <w:i/>
          <w:iCs/>
          <w:lang w:eastAsia="en-US" w:bidi="ar-EG"/>
        </w:rPr>
        <w:t>T</w:t>
      </w:r>
      <w:r w:rsidRPr="008B4FDC">
        <w:rPr>
          <w:vertAlign w:val="subscript"/>
          <w:lang w:eastAsia="en-US" w:bidi="ar-EG"/>
        </w:rPr>
        <w:t>0</w:t>
      </w:r>
      <w:r w:rsidRPr="008B4FDC">
        <w:rPr>
          <w:rtl/>
          <w:lang w:eastAsia="en-US" w:bidi="ar-EG"/>
        </w:rPr>
        <w:t>:</w:t>
      </w:r>
      <w:r w:rsidRPr="008B4FDC">
        <w:rPr>
          <w:rtl/>
          <w:lang w:eastAsia="en-US" w:bidi="ar-EG"/>
        </w:rPr>
        <w:tab/>
        <w:t xml:space="preserve">مدة الرشقة </w:t>
      </w:r>
      <w:r w:rsidRPr="008B4FDC">
        <w:rPr>
          <w:lang w:eastAsia="en-US" w:bidi="ar-EG"/>
        </w:rPr>
        <w:t>(s)</w:t>
      </w:r>
    </w:p>
    <w:p w:rsidR="004C7641" w:rsidRPr="008B4FDC" w:rsidRDefault="004C7641" w:rsidP="009B44E6">
      <w:pPr>
        <w:pStyle w:val="Equationlegend"/>
        <w:spacing w:before="60"/>
        <w:rPr>
          <w:rtl/>
          <w:lang w:eastAsia="en-US" w:bidi="ar-EG"/>
        </w:rPr>
      </w:pPr>
      <w:r w:rsidRPr="008B4FDC">
        <w:rPr>
          <w:i/>
          <w:iCs/>
          <w:rtl/>
          <w:lang w:eastAsia="en-US" w:bidi="ar-EG"/>
        </w:rPr>
        <w:tab/>
      </w:r>
      <w:r w:rsidRPr="008B4FDC">
        <w:rPr>
          <w:i/>
          <w:iCs/>
          <w:lang w:eastAsia="en-US" w:bidi="ar-EG"/>
        </w:rPr>
        <w:t>B</w:t>
      </w:r>
      <w:r w:rsidRPr="008B4FDC">
        <w:rPr>
          <w:rtl/>
          <w:lang w:eastAsia="en-US" w:bidi="ar-EG"/>
        </w:rPr>
        <w:t>:</w:t>
      </w:r>
      <w:r w:rsidRPr="008B4FDC">
        <w:rPr>
          <w:rtl/>
          <w:lang w:eastAsia="en-US" w:bidi="ar-EG"/>
        </w:rPr>
        <w:tab/>
        <w:t xml:space="preserve">مدى التردد الممسوح </w:t>
      </w:r>
      <w:r w:rsidRPr="008B4FDC">
        <w:rPr>
          <w:lang w:eastAsia="en-US" w:bidi="ar-EG"/>
        </w:rPr>
        <w:t>(MHz)</w:t>
      </w:r>
      <w:r w:rsidRPr="008B4FDC">
        <w:rPr>
          <w:rtl/>
          <w:lang w:eastAsia="en-US" w:bidi="ar-EG"/>
        </w:rPr>
        <w:t xml:space="preserve"> (</w:t>
      </w:r>
      <w:r w:rsidRPr="008B4FDC">
        <w:rPr>
          <w:lang w:eastAsia="en-US" w:bidi="ar-EG"/>
        </w:rPr>
        <w:t xml:space="preserve">* </w:t>
      </w:r>
      <w:r w:rsidRPr="008B4FDC">
        <w:rPr>
          <w:i/>
          <w:iCs/>
          <w:lang w:eastAsia="en-US" w:bidi="ar-EG"/>
        </w:rPr>
        <w:t>N</w:t>
      </w:r>
      <w:r w:rsidRPr="008B4FDC">
        <w:rPr>
          <w:lang w:eastAsia="en-US" w:bidi="ar-EG"/>
        </w:rPr>
        <w:t xml:space="preserve">  =  </w:t>
      </w:r>
      <w:r w:rsidRPr="008B4FDC">
        <w:rPr>
          <w:i/>
          <w:iCs/>
          <w:lang w:eastAsia="en-US" w:bidi="ar-EG"/>
        </w:rPr>
        <w:t>B</w:t>
      </w:r>
      <w:r w:rsidRPr="008B4FDC">
        <w:rPr>
          <w:rtl/>
          <w:lang w:eastAsia="en-US" w:bidi="ar-EG"/>
        </w:rPr>
        <w:t xml:space="preserve">  عرض النطاق الآني)</w:t>
      </w:r>
    </w:p>
    <w:p w:rsidR="004C7641" w:rsidRPr="008B4FDC" w:rsidRDefault="004C7641" w:rsidP="009B44E6">
      <w:pPr>
        <w:pStyle w:val="Equationlegend"/>
        <w:spacing w:before="60"/>
        <w:rPr>
          <w:lang w:eastAsia="en-US" w:bidi="ar-EG"/>
        </w:rPr>
      </w:pPr>
      <w:r w:rsidRPr="008B4FDC">
        <w:rPr>
          <w:i/>
          <w:iCs/>
          <w:rtl/>
          <w:lang w:eastAsia="en-US" w:bidi="ar-EG"/>
        </w:rPr>
        <w:tab/>
      </w:r>
      <w:proofErr w:type="spellStart"/>
      <w:r w:rsidRPr="008B4FDC">
        <w:rPr>
          <w:i/>
          <w:iCs/>
          <w:lang w:eastAsia="en-US" w:bidi="ar-EG"/>
        </w:rPr>
        <w:t>S</w:t>
      </w:r>
      <w:r w:rsidRPr="008B4FDC">
        <w:rPr>
          <w:i/>
          <w:iCs/>
          <w:vertAlign w:val="subscript"/>
          <w:lang w:eastAsia="en-US" w:bidi="ar-EG"/>
        </w:rPr>
        <w:t>s</w:t>
      </w:r>
      <w:proofErr w:type="spellEnd"/>
      <w:r w:rsidRPr="008B4FDC">
        <w:rPr>
          <w:rtl/>
          <w:lang w:eastAsia="en-US" w:bidi="ar-EG"/>
        </w:rPr>
        <w:t>:</w:t>
      </w:r>
      <w:r w:rsidRPr="008B4FDC">
        <w:rPr>
          <w:rtl/>
          <w:lang w:eastAsia="en-US" w:bidi="ar-EG"/>
        </w:rPr>
        <w:tab/>
        <w:t xml:space="preserve">أداء سرعة المسح في مستقبل الرصد </w:t>
      </w:r>
      <w:r w:rsidRPr="008B4FDC">
        <w:rPr>
          <w:lang w:eastAsia="en-US" w:bidi="ar-EG"/>
        </w:rPr>
        <w:t>(MHz/s)</w:t>
      </w:r>
      <w:r w:rsidRPr="008B4FDC">
        <w:rPr>
          <w:rtl/>
          <w:lang w:eastAsia="en-US" w:bidi="ar-EG"/>
        </w:rPr>
        <w:t>.</w:t>
      </w:r>
    </w:p>
    <w:p w:rsidR="004C7641" w:rsidRPr="008B4FDC" w:rsidRDefault="004C7641" w:rsidP="004C7641">
      <w:pPr>
        <w:pStyle w:val="enumlev1"/>
        <w:ind w:left="992" w:hanging="992"/>
        <w:rPr>
          <w:rtl/>
          <w:lang w:eastAsia="en-US"/>
        </w:rPr>
      </w:pPr>
      <w:r w:rsidRPr="008B4FDC">
        <w:rPr>
          <w:rtl/>
          <w:lang w:eastAsia="en-US"/>
        </w:rPr>
        <w:tab/>
        <w:t xml:space="preserve">وتعدّل سوية المولد بحيث يمكن الحصول على قيمة </w:t>
      </w:r>
      <w:r w:rsidRPr="008B4FDC">
        <w:rPr>
          <w:lang w:eastAsia="en-US"/>
        </w:rPr>
        <w:t xml:space="preserve">dB 30 &lt; </w:t>
      </w:r>
      <w:proofErr w:type="spellStart"/>
      <w:r w:rsidRPr="008B4FDC">
        <w:rPr>
          <w:lang w:eastAsia="en-US"/>
        </w:rPr>
        <w:t>SNR</w:t>
      </w:r>
      <w:proofErr w:type="spellEnd"/>
      <w:r w:rsidRPr="008B4FDC">
        <w:rPr>
          <w:rtl/>
          <w:lang w:eastAsia="en-US"/>
        </w:rPr>
        <w:t xml:space="preserve"> كما تظهر على المستقبِل.</w:t>
      </w:r>
    </w:p>
    <w:p w:rsidR="004C7641" w:rsidRPr="008B4FDC" w:rsidRDefault="004C7641" w:rsidP="004C7641">
      <w:pPr>
        <w:pStyle w:val="enumlev1"/>
        <w:ind w:left="992"/>
        <w:rPr>
          <w:rtl/>
          <w:lang w:eastAsia="en-US"/>
        </w:rPr>
      </w:pPr>
      <w:r w:rsidRPr="008B4FDC">
        <w:rPr>
          <w:rtl/>
          <w:lang w:eastAsia="en-US"/>
        </w:rPr>
        <w:tab/>
        <w:t>وتنتقى ترددات المولد من ضمن مدى التردد الممسوح لمستقبِل الرصد.</w:t>
      </w:r>
    </w:p>
    <w:p w:rsidR="004C7641" w:rsidRPr="008B4FDC" w:rsidRDefault="004C7641" w:rsidP="004C7641">
      <w:pPr>
        <w:pStyle w:val="enumlev1"/>
        <w:ind w:left="992" w:hanging="992"/>
        <w:rPr>
          <w:rtl/>
          <w:lang w:eastAsia="en-US"/>
        </w:rPr>
      </w:pPr>
      <w:r w:rsidRPr="008B4FDC">
        <w:rPr>
          <w:i/>
          <w:iCs/>
          <w:rtl/>
          <w:lang w:eastAsia="en-US"/>
        </w:rPr>
        <w:t xml:space="preserve">الخطوة </w:t>
      </w:r>
      <w:r w:rsidRPr="008B4FDC">
        <w:rPr>
          <w:i/>
          <w:iCs/>
          <w:lang w:eastAsia="en-US"/>
        </w:rPr>
        <w:t>3</w:t>
      </w:r>
      <w:r w:rsidRPr="008B4FDC">
        <w:rPr>
          <w:i/>
          <w:iCs/>
          <w:rtl/>
          <w:lang w:eastAsia="en-US"/>
        </w:rPr>
        <w:t>:</w:t>
      </w:r>
      <w:r w:rsidRPr="008B4FDC">
        <w:rPr>
          <w:rtl/>
          <w:lang w:eastAsia="en-US"/>
        </w:rPr>
        <w:tab/>
        <w:t>تُضبط عتبة السوية بحيث تضمن كشف القناة وتمييزها جيداً (تمييز صحيح).</w:t>
      </w:r>
    </w:p>
    <w:p w:rsidR="004C7641" w:rsidRPr="008B4FDC" w:rsidRDefault="004C7641" w:rsidP="004C7641">
      <w:pPr>
        <w:pStyle w:val="enumlev1"/>
        <w:ind w:left="992" w:hanging="992"/>
        <w:rPr>
          <w:rtl/>
          <w:lang w:eastAsia="en-US"/>
        </w:rPr>
      </w:pPr>
      <w:r w:rsidRPr="008B4FDC">
        <w:rPr>
          <w:i/>
          <w:iCs/>
          <w:rtl/>
          <w:lang w:eastAsia="en-US"/>
        </w:rPr>
        <w:t xml:space="preserve">الخطوة </w:t>
      </w:r>
      <w:r w:rsidRPr="008B4FDC">
        <w:rPr>
          <w:i/>
          <w:iCs/>
          <w:lang w:eastAsia="en-US"/>
        </w:rPr>
        <w:t>4</w:t>
      </w:r>
      <w:r w:rsidRPr="008B4FDC">
        <w:rPr>
          <w:i/>
          <w:iCs/>
          <w:rtl/>
          <w:lang w:eastAsia="en-US"/>
        </w:rPr>
        <w:t>:</w:t>
      </w:r>
      <w:r w:rsidRPr="008B4FDC">
        <w:rPr>
          <w:rtl/>
          <w:lang w:eastAsia="en-US"/>
        </w:rPr>
        <w:tab/>
        <w:t>يُطلق المولد لإرسال دفعة واحدة.</w:t>
      </w:r>
    </w:p>
    <w:p w:rsidR="004C7641" w:rsidRPr="008B4FDC" w:rsidRDefault="004C7641" w:rsidP="004C7641">
      <w:pPr>
        <w:pStyle w:val="enumlev1"/>
        <w:ind w:left="992" w:hanging="992"/>
        <w:rPr>
          <w:rtl/>
          <w:lang w:eastAsia="en-US"/>
        </w:rPr>
      </w:pPr>
      <w:r w:rsidRPr="008B4FDC">
        <w:rPr>
          <w:i/>
          <w:iCs/>
          <w:rtl/>
          <w:lang w:eastAsia="en-US"/>
        </w:rPr>
        <w:t xml:space="preserve">الخطوة </w:t>
      </w:r>
      <w:r w:rsidRPr="008B4FDC">
        <w:rPr>
          <w:i/>
          <w:iCs/>
          <w:lang w:eastAsia="en-US"/>
        </w:rPr>
        <w:t>5</w:t>
      </w:r>
      <w:r w:rsidRPr="008B4FDC">
        <w:rPr>
          <w:i/>
          <w:iCs/>
          <w:rtl/>
          <w:lang w:eastAsia="en-US"/>
        </w:rPr>
        <w:t>:</w:t>
      </w:r>
      <w:r w:rsidRPr="008B4FDC">
        <w:rPr>
          <w:rtl/>
          <w:lang w:eastAsia="en-US"/>
        </w:rPr>
        <w:tab/>
        <w:t xml:space="preserve">يتم التحقق من كشف الإشارة وتمييزها (ينبغي أن يزيد احتمال كشف الإشارات خلال عدد من الاختبارات المتتالية عن </w:t>
      </w:r>
      <w:r w:rsidRPr="008B4FDC">
        <w:rPr>
          <w:lang w:eastAsia="en-US"/>
        </w:rPr>
        <w:t>%95</w:t>
      </w:r>
      <w:r>
        <w:rPr>
          <w:rtl/>
          <w:lang w:eastAsia="en-US"/>
        </w:rPr>
        <w:t>)</w:t>
      </w:r>
      <w:r w:rsidRPr="008B4FDC">
        <w:rPr>
          <w:rtl/>
          <w:lang w:eastAsia="en-US"/>
        </w:rPr>
        <w:t>:</w:t>
      </w:r>
    </w:p>
    <w:p w:rsidR="004C7641" w:rsidRPr="00923403" w:rsidRDefault="004C7641" w:rsidP="009B44E6">
      <w:pPr>
        <w:pStyle w:val="enumlev2"/>
        <w:spacing w:before="80"/>
        <w:ind w:left="1417" w:hanging="425"/>
        <w:rPr>
          <w:rtl/>
          <w:lang w:eastAsia="en-US"/>
        </w:rPr>
      </w:pPr>
      <w:r w:rsidRPr="00923403">
        <w:rPr>
          <w:rtl/>
          <w:lang w:eastAsia="en-US"/>
        </w:rPr>
        <w:t>-</w:t>
      </w:r>
      <w:r w:rsidRPr="00923403">
        <w:rPr>
          <w:rtl/>
          <w:lang w:eastAsia="en-US"/>
        </w:rPr>
        <w:tab/>
        <w:t xml:space="preserve">يسمح بسوية خطأ في حدود </w:t>
      </w:r>
      <w:r w:rsidRPr="00923403">
        <w:rPr>
          <w:lang w:eastAsia="en-US"/>
        </w:rPr>
        <w:t>dB 5</w:t>
      </w:r>
      <w:r w:rsidRPr="00923403">
        <w:rPr>
          <w:rtl/>
          <w:lang w:eastAsia="en-US"/>
        </w:rPr>
        <w:t xml:space="preserve"> فوق دقة الاتساع المحددة،</w:t>
      </w:r>
    </w:p>
    <w:p w:rsidR="004C7641" w:rsidRPr="00923403" w:rsidRDefault="004C7641" w:rsidP="009B44E6">
      <w:pPr>
        <w:pStyle w:val="enumlev2"/>
        <w:spacing w:before="80"/>
        <w:ind w:left="1417" w:hanging="425"/>
        <w:rPr>
          <w:rtl/>
          <w:lang w:eastAsia="en-US"/>
        </w:rPr>
      </w:pPr>
      <w:r w:rsidRPr="00923403">
        <w:rPr>
          <w:rtl/>
          <w:lang w:eastAsia="en-US"/>
        </w:rPr>
        <w:t>-</w:t>
      </w:r>
      <w:r w:rsidRPr="00923403">
        <w:rPr>
          <w:rtl/>
          <w:lang w:eastAsia="en-US"/>
        </w:rPr>
        <w:tab/>
        <w:t>يسمح بخطأ تردد بمقدار عرض نطاق استبانة واحد فوق دقة التردد دون مسح.</w:t>
      </w:r>
    </w:p>
    <w:p w:rsidR="004C7641" w:rsidRPr="00923403" w:rsidRDefault="004C7641" w:rsidP="004C7641">
      <w:pPr>
        <w:pStyle w:val="enumlev1"/>
        <w:rPr>
          <w:rtl/>
          <w:lang w:eastAsia="en-US"/>
        </w:rPr>
      </w:pPr>
      <w:r w:rsidRPr="00923403">
        <w:rPr>
          <w:rtl/>
          <w:lang w:eastAsia="en-US"/>
        </w:rPr>
        <w:t>وينبغي قياس سوية الإشارة في مطراف دخل هوائي مستقبِل الرصد.</w:t>
      </w:r>
    </w:p>
    <w:p w:rsidR="004C7641" w:rsidRPr="00923403" w:rsidRDefault="004C7641" w:rsidP="004C7641">
      <w:pPr>
        <w:pStyle w:val="enumlev1"/>
        <w:ind w:left="992" w:hanging="992"/>
        <w:rPr>
          <w:rtl/>
          <w:lang w:eastAsia="en-US"/>
        </w:rPr>
      </w:pPr>
      <w:r w:rsidRPr="00923403">
        <w:rPr>
          <w:i/>
          <w:iCs/>
          <w:rtl/>
          <w:lang w:eastAsia="en-US"/>
        </w:rPr>
        <w:t xml:space="preserve">الخطوة </w:t>
      </w:r>
      <w:r w:rsidRPr="00923403">
        <w:rPr>
          <w:i/>
          <w:iCs/>
          <w:lang w:eastAsia="en-US"/>
        </w:rPr>
        <w:t>6</w:t>
      </w:r>
      <w:r w:rsidRPr="00923403">
        <w:rPr>
          <w:i/>
          <w:iCs/>
          <w:rtl/>
          <w:lang w:eastAsia="en-US"/>
        </w:rPr>
        <w:t>:</w:t>
      </w:r>
      <w:r w:rsidRPr="00923403">
        <w:rPr>
          <w:rtl/>
          <w:lang w:eastAsia="en-US"/>
        </w:rPr>
        <w:tab/>
        <w:t xml:space="preserve">برمجة المولد كي يولد رشقات متعددة. وينبغي برمجة </w:t>
      </w:r>
      <w:r w:rsidRPr="00923403">
        <w:rPr>
          <w:lang w:eastAsia="en-US"/>
        </w:rPr>
        <w:t>50</w:t>
      </w:r>
      <w:r w:rsidRPr="00923403">
        <w:rPr>
          <w:rtl/>
          <w:lang w:eastAsia="en-US"/>
        </w:rPr>
        <w:t xml:space="preserve"> تردداً على الأقل.</w:t>
      </w:r>
    </w:p>
    <w:p w:rsidR="004C7641" w:rsidRPr="00923403" w:rsidRDefault="004C7641" w:rsidP="004C7641">
      <w:pPr>
        <w:pStyle w:val="enumlev1"/>
        <w:ind w:left="992" w:hanging="992"/>
        <w:rPr>
          <w:rtl/>
          <w:lang w:eastAsia="en-US"/>
        </w:rPr>
      </w:pPr>
      <w:r w:rsidRPr="00923403">
        <w:rPr>
          <w:i/>
          <w:iCs/>
          <w:rtl/>
          <w:lang w:eastAsia="en-US"/>
        </w:rPr>
        <w:t xml:space="preserve">الخطوة </w:t>
      </w:r>
      <w:r w:rsidRPr="00923403">
        <w:rPr>
          <w:i/>
          <w:iCs/>
          <w:lang w:eastAsia="en-US"/>
        </w:rPr>
        <w:t>7</w:t>
      </w:r>
      <w:r w:rsidRPr="00923403">
        <w:rPr>
          <w:i/>
          <w:iCs/>
          <w:rtl/>
          <w:lang w:eastAsia="en-US"/>
        </w:rPr>
        <w:t>:</w:t>
      </w:r>
      <w:r w:rsidRPr="00923403">
        <w:rPr>
          <w:rtl/>
          <w:lang w:eastAsia="en-US"/>
        </w:rPr>
        <w:tab/>
        <w:t xml:space="preserve">يطلق المولد ليرسل جميع إشارات بموجات مستمرة طوال مدة </w:t>
      </w:r>
      <w:r w:rsidRPr="00923403">
        <w:rPr>
          <w:i/>
          <w:iCs/>
          <w:lang w:eastAsia="en-US"/>
        </w:rPr>
        <w:t>T</w:t>
      </w:r>
      <w:r w:rsidRPr="00923403">
        <w:rPr>
          <w:vertAlign w:val="subscript"/>
          <w:lang w:eastAsia="en-US"/>
        </w:rPr>
        <w:t>0</w:t>
      </w:r>
      <w:r w:rsidRPr="00923403">
        <w:rPr>
          <w:rtl/>
          <w:lang w:eastAsia="en-US"/>
        </w:rPr>
        <w:t>.</w:t>
      </w:r>
    </w:p>
    <w:p w:rsidR="004C7641" w:rsidRPr="00923403" w:rsidRDefault="004C7641" w:rsidP="004C7641">
      <w:pPr>
        <w:pStyle w:val="enumlev1"/>
        <w:ind w:left="992" w:hanging="992"/>
        <w:rPr>
          <w:rtl/>
          <w:lang w:eastAsia="en-US"/>
        </w:rPr>
      </w:pPr>
      <w:r w:rsidRPr="00923403">
        <w:rPr>
          <w:i/>
          <w:iCs/>
          <w:rtl/>
          <w:lang w:eastAsia="en-US"/>
        </w:rPr>
        <w:t xml:space="preserve">الخطوة </w:t>
      </w:r>
      <w:r w:rsidRPr="00923403">
        <w:rPr>
          <w:i/>
          <w:iCs/>
          <w:lang w:eastAsia="en-US"/>
        </w:rPr>
        <w:t>8</w:t>
      </w:r>
      <w:r w:rsidRPr="00923403">
        <w:rPr>
          <w:i/>
          <w:iCs/>
          <w:rtl/>
          <w:lang w:eastAsia="en-US"/>
        </w:rPr>
        <w:t>:</w:t>
      </w:r>
      <w:r w:rsidRPr="00923403">
        <w:rPr>
          <w:rtl/>
          <w:lang w:eastAsia="en-US"/>
        </w:rPr>
        <w:tab/>
        <w:t>التحقق من:</w:t>
      </w:r>
    </w:p>
    <w:p w:rsidR="004C7641" w:rsidRPr="00923403" w:rsidRDefault="004C7641" w:rsidP="009B44E6">
      <w:pPr>
        <w:pStyle w:val="enumlev2"/>
        <w:spacing w:before="80"/>
        <w:ind w:left="1417" w:hanging="425"/>
        <w:rPr>
          <w:rtl/>
          <w:lang w:eastAsia="en-US"/>
        </w:rPr>
      </w:pPr>
      <w:r w:rsidRPr="00923403">
        <w:rPr>
          <w:rtl/>
          <w:lang w:eastAsia="en-US"/>
        </w:rPr>
        <w:t>-</w:t>
      </w:r>
      <w:r w:rsidRPr="00923403">
        <w:rPr>
          <w:rtl/>
          <w:lang w:eastAsia="en-US"/>
        </w:rPr>
        <w:tab/>
        <w:t xml:space="preserve">كشف العدد الصحيح من الترددات (ينبغي أن يزيد احتمال كشف الإشارات خلال عدد من الاختبارات المتتالية عن </w:t>
      </w:r>
      <w:r w:rsidRPr="00923403">
        <w:rPr>
          <w:lang w:eastAsia="en-US"/>
        </w:rPr>
        <w:t>%95</w:t>
      </w:r>
      <w:r>
        <w:rPr>
          <w:rtl/>
          <w:lang w:eastAsia="en-US"/>
        </w:rPr>
        <w:t>)</w:t>
      </w:r>
      <w:r w:rsidRPr="00923403">
        <w:rPr>
          <w:rtl/>
          <w:lang w:eastAsia="en-US"/>
        </w:rPr>
        <w:t>،</w:t>
      </w:r>
    </w:p>
    <w:p w:rsidR="004C7641" w:rsidRPr="00923403" w:rsidRDefault="004C7641" w:rsidP="009B44E6">
      <w:pPr>
        <w:pStyle w:val="enumlev2"/>
        <w:spacing w:before="80"/>
        <w:ind w:left="1417" w:hanging="425"/>
        <w:rPr>
          <w:rtl/>
          <w:lang w:eastAsia="en-US"/>
        </w:rPr>
      </w:pPr>
      <w:r w:rsidRPr="00923403">
        <w:rPr>
          <w:rtl/>
          <w:lang w:eastAsia="en-US"/>
        </w:rPr>
        <w:t>-</w:t>
      </w:r>
      <w:r w:rsidRPr="00923403">
        <w:rPr>
          <w:rtl/>
          <w:lang w:eastAsia="en-US"/>
        </w:rPr>
        <w:tab/>
        <w:t>أن أخطاء السوية والتردد تلبي نفس المتطلبات الواردة في قياس الرشقة الوحيدة.</w:t>
      </w:r>
    </w:p>
    <w:p w:rsidR="004C7641" w:rsidRPr="00923403" w:rsidRDefault="004C7641" w:rsidP="004C7641">
      <w:pPr>
        <w:pStyle w:val="enumlev1"/>
        <w:ind w:left="992" w:hanging="992"/>
        <w:rPr>
          <w:rtl/>
          <w:lang w:eastAsia="en-US"/>
        </w:rPr>
      </w:pPr>
      <w:r w:rsidRPr="00923403">
        <w:rPr>
          <w:i/>
          <w:iCs/>
          <w:rtl/>
          <w:lang w:eastAsia="en-US"/>
        </w:rPr>
        <w:t xml:space="preserve">الخطوة </w:t>
      </w:r>
      <w:r w:rsidRPr="00923403">
        <w:rPr>
          <w:i/>
          <w:iCs/>
          <w:lang w:eastAsia="en-US"/>
        </w:rPr>
        <w:t>9</w:t>
      </w:r>
      <w:r w:rsidRPr="00923403">
        <w:rPr>
          <w:i/>
          <w:iCs/>
          <w:rtl/>
          <w:lang w:eastAsia="en-US"/>
        </w:rPr>
        <w:t>:</w:t>
      </w:r>
      <w:r w:rsidRPr="00923403">
        <w:rPr>
          <w:rtl/>
          <w:lang w:eastAsia="en-US"/>
        </w:rPr>
        <w:tab/>
        <w:t xml:space="preserve">تكرار الإجراء بحيث تشغل جميع القنوات وتتم معالجتها وقياسها حسب ما يرد في الخطوة </w:t>
      </w:r>
      <w:r w:rsidRPr="00923403">
        <w:rPr>
          <w:lang w:eastAsia="en-US"/>
        </w:rPr>
        <w:t>5</w:t>
      </w:r>
      <w:r w:rsidRPr="00923403">
        <w:rPr>
          <w:rtl/>
          <w:lang w:eastAsia="en-US"/>
        </w:rPr>
        <w:t>.</w:t>
      </w:r>
    </w:p>
    <w:p w:rsidR="004C7641" w:rsidRPr="00923403" w:rsidRDefault="004C7641" w:rsidP="004C7641">
      <w:pPr>
        <w:pStyle w:val="Heading2"/>
        <w:rPr>
          <w:rtl/>
          <w:lang w:eastAsia="en-US" w:bidi="ar-EG"/>
        </w:rPr>
      </w:pPr>
      <w:r w:rsidRPr="00923403">
        <w:rPr>
          <w:lang w:eastAsia="en-US" w:bidi="ar-EG"/>
        </w:rPr>
        <w:t>2.2</w:t>
      </w:r>
      <w:r w:rsidRPr="00923403">
        <w:rPr>
          <w:lang w:eastAsia="en-US" w:bidi="ar-EG"/>
        </w:rPr>
        <w:tab/>
      </w:r>
      <w:r w:rsidRPr="00923403">
        <w:rPr>
          <w:rtl/>
          <w:lang w:eastAsia="en-US" w:bidi="ar-EG"/>
        </w:rPr>
        <w:t>معلمات القياس</w:t>
      </w:r>
    </w:p>
    <w:p w:rsidR="004C7641" w:rsidRPr="00923403" w:rsidRDefault="004C7641" w:rsidP="004C7641">
      <w:pPr>
        <w:pStyle w:val="Heading3"/>
        <w:rPr>
          <w:rtl/>
          <w:lang w:eastAsia="en-US" w:bidi="ar-EG"/>
        </w:rPr>
      </w:pPr>
      <w:r w:rsidRPr="00923403">
        <w:rPr>
          <w:lang w:eastAsia="en-US" w:bidi="ar-EG"/>
        </w:rPr>
        <w:t>1.2.2</w:t>
      </w:r>
      <w:r w:rsidRPr="00923403">
        <w:rPr>
          <w:rtl/>
          <w:lang w:eastAsia="en-US" w:bidi="ar-EG"/>
        </w:rPr>
        <w:tab/>
        <w:t>رصد معلمات المستقبِلات</w:t>
      </w:r>
    </w:p>
    <w:p w:rsidR="004C7641" w:rsidRPr="00923403" w:rsidRDefault="004C7641" w:rsidP="004C7641">
      <w:pPr>
        <w:tabs>
          <w:tab w:val="left" w:pos="993"/>
        </w:tabs>
        <w:overflowPunct/>
        <w:autoSpaceDE/>
        <w:autoSpaceDN/>
        <w:adjustRightInd/>
        <w:ind w:left="993" w:hanging="993"/>
        <w:textAlignment w:val="auto"/>
        <w:rPr>
          <w:rtl/>
          <w:lang w:eastAsia="en-US" w:bidi="ar-EG"/>
        </w:rPr>
      </w:pPr>
      <w:r w:rsidRPr="00923403">
        <w:rPr>
          <w:rtl/>
          <w:lang w:eastAsia="en-US" w:bidi="ar-EG"/>
        </w:rPr>
        <w:t xml:space="preserve">اختيار معلمات مستقبل الرصد </w:t>
      </w:r>
      <w:proofErr w:type="spellStart"/>
      <w:r w:rsidRPr="00923403">
        <w:rPr>
          <w:lang w:eastAsia="en-US" w:bidi="ar-EG"/>
        </w:rPr>
        <w:t>AGC</w:t>
      </w:r>
      <w:proofErr w:type="spellEnd"/>
      <w:r w:rsidRPr="00923403">
        <w:rPr>
          <w:lang w:eastAsia="en-US" w:bidi="ar-EG"/>
        </w:rPr>
        <w:t>)</w:t>
      </w:r>
      <w:r w:rsidRPr="00923403">
        <w:rPr>
          <w:rtl/>
          <w:lang w:eastAsia="en-US" w:bidi="ar-EG"/>
        </w:rPr>
        <w:t xml:space="preserve"> (المكبر والموهن)) لا يخضع لشروط.</w:t>
      </w:r>
    </w:p>
    <w:p w:rsidR="004C7641" w:rsidRPr="00923403" w:rsidRDefault="004C7641" w:rsidP="004C7641">
      <w:pPr>
        <w:pStyle w:val="Heading3"/>
        <w:rPr>
          <w:rtl/>
          <w:lang w:eastAsia="en-US" w:bidi="ar-EG"/>
        </w:rPr>
      </w:pPr>
      <w:r w:rsidRPr="00923403">
        <w:rPr>
          <w:lang w:eastAsia="en-US" w:bidi="ar-EG"/>
        </w:rPr>
        <w:t>2.2.2</w:t>
      </w:r>
      <w:r w:rsidRPr="00923403">
        <w:rPr>
          <w:rtl/>
          <w:lang w:eastAsia="en-US" w:bidi="ar-EG"/>
        </w:rPr>
        <w:tab/>
        <w:t>عرض نطاق الاستبانة</w:t>
      </w:r>
    </w:p>
    <w:p w:rsidR="004C7641" w:rsidRPr="00923403" w:rsidRDefault="004C7641" w:rsidP="004C7641">
      <w:pPr>
        <w:keepNext/>
        <w:overflowPunct/>
        <w:autoSpaceDE/>
        <w:autoSpaceDN/>
        <w:adjustRightInd/>
        <w:textAlignment w:val="auto"/>
        <w:rPr>
          <w:rtl/>
          <w:lang w:eastAsia="en-US" w:bidi="ar-EG"/>
        </w:rPr>
      </w:pPr>
      <w:r w:rsidRPr="00923403">
        <w:rPr>
          <w:rtl/>
          <w:lang w:eastAsia="en-US" w:bidi="ar-EG"/>
        </w:rPr>
        <w:t>يميز عرض نطاق الاستبانة قدرة مستقبل رصد المسح على التمييز بين إشارتين مختلفتين مع فصل ترددات معين.</w:t>
      </w:r>
    </w:p>
    <w:p w:rsidR="004C7641" w:rsidRPr="00923403" w:rsidRDefault="004C7641" w:rsidP="004C7641">
      <w:pPr>
        <w:keepNext/>
        <w:overflowPunct/>
        <w:autoSpaceDE/>
        <w:autoSpaceDN/>
        <w:adjustRightInd/>
        <w:textAlignment w:val="auto"/>
        <w:rPr>
          <w:rtl/>
          <w:lang w:eastAsia="en-US" w:bidi="ar-EG"/>
        </w:rPr>
      </w:pPr>
      <w:r w:rsidRPr="00923403">
        <w:rPr>
          <w:rtl/>
          <w:lang w:eastAsia="en-US" w:bidi="ar-EG"/>
        </w:rPr>
        <w:t xml:space="preserve">وتتوقف سرعة المسح على عرض نطاق الاستبانة </w:t>
      </w:r>
      <w:r w:rsidRPr="00923403">
        <w:rPr>
          <w:lang w:eastAsia="en-US" w:bidi="ar-EG"/>
        </w:rPr>
        <w:t>(</w:t>
      </w:r>
      <w:proofErr w:type="spellStart"/>
      <w:r w:rsidRPr="00923403">
        <w:rPr>
          <w:lang w:eastAsia="en-US" w:bidi="ar-EG"/>
        </w:rPr>
        <w:t>rbw</w:t>
      </w:r>
      <w:proofErr w:type="spellEnd"/>
      <w:r w:rsidRPr="00923403">
        <w:rPr>
          <w:lang w:eastAsia="en-US" w:bidi="ar-EG"/>
        </w:rPr>
        <w:t>)</w:t>
      </w:r>
      <w:r w:rsidRPr="00923403">
        <w:rPr>
          <w:rtl/>
          <w:lang w:eastAsia="en-US" w:bidi="ar-EG"/>
        </w:rPr>
        <w:t>. ويجب اختبارها في حالتين هما:</w:t>
      </w:r>
    </w:p>
    <w:p w:rsidR="004C7641" w:rsidRPr="00923403" w:rsidRDefault="004C7641" w:rsidP="009B44E6">
      <w:pPr>
        <w:pStyle w:val="enumlev1"/>
        <w:spacing w:before="80"/>
        <w:rPr>
          <w:rtl/>
          <w:lang w:eastAsia="en-US"/>
        </w:rPr>
      </w:pPr>
      <w:r w:rsidRPr="00923403">
        <w:rPr>
          <w:rtl/>
          <w:lang w:eastAsia="en-US"/>
        </w:rPr>
        <w:t>-</w:t>
      </w:r>
      <w:r w:rsidRPr="00923403">
        <w:rPr>
          <w:rtl/>
          <w:lang w:eastAsia="en-US"/>
        </w:rPr>
        <w:tab/>
      </w:r>
      <w:r w:rsidRPr="00923403">
        <w:rPr>
          <w:lang w:eastAsia="en-US"/>
        </w:rPr>
        <w:t xml:space="preserve">kHz 5 = </w:t>
      </w:r>
      <w:proofErr w:type="spellStart"/>
      <w:r w:rsidRPr="00923403">
        <w:rPr>
          <w:lang w:eastAsia="en-US"/>
        </w:rPr>
        <w:t>rbw</w:t>
      </w:r>
      <w:proofErr w:type="spellEnd"/>
      <w:r w:rsidRPr="00923403">
        <w:rPr>
          <w:rtl/>
          <w:lang w:eastAsia="en-US"/>
        </w:rPr>
        <w:t xml:space="preserve"> (أو أقرب قيمة أدنى) في المدى </w:t>
      </w:r>
      <w:r w:rsidRPr="00923403">
        <w:rPr>
          <w:lang w:eastAsia="en-US"/>
        </w:rPr>
        <w:t>MHz</w:t>
      </w:r>
      <w:r>
        <w:rPr>
          <w:lang w:eastAsia="en-US"/>
        </w:rPr>
        <w:t> </w:t>
      </w:r>
      <w:r w:rsidRPr="00923403">
        <w:rPr>
          <w:lang w:eastAsia="en-US"/>
        </w:rPr>
        <w:t>30-kHz 9</w:t>
      </w:r>
      <w:r w:rsidRPr="00923403">
        <w:rPr>
          <w:rtl/>
          <w:lang w:eastAsia="en-US"/>
        </w:rPr>
        <w:t>؛</w:t>
      </w:r>
    </w:p>
    <w:p w:rsidR="004C7641" w:rsidRPr="00923403" w:rsidRDefault="004C7641" w:rsidP="009B44E6">
      <w:pPr>
        <w:pStyle w:val="enumlev1"/>
        <w:spacing w:before="80"/>
        <w:rPr>
          <w:rtl/>
          <w:lang w:eastAsia="en-US"/>
        </w:rPr>
      </w:pPr>
      <w:r w:rsidRPr="00923403">
        <w:rPr>
          <w:rtl/>
          <w:lang w:eastAsia="en-US"/>
        </w:rPr>
        <w:t>-</w:t>
      </w:r>
      <w:r w:rsidRPr="00923403">
        <w:rPr>
          <w:rtl/>
          <w:lang w:eastAsia="en-US"/>
        </w:rPr>
        <w:tab/>
      </w:r>
      <w:r w:rsidRPr="00923403">
        <w:rPr>
          <w:lang w:eastAsia="en-US"/>
        </w:rPr>
        <w:t xml:space="preserve">kHz 25 = </w:t>
      </w:r>
      <w:proofErr w:type="spellStart"/>
      <w:r w:rsidRPr="00923403">
        <w:rPr>
          <w:lang w:eastAsia="en-US"/>
        </w:rPr>
        <w:t>rbw</w:t>
      </w:r>
      <w:proofErr w:type="spellEnd"/>
      <w:r w:rsidRPr="00923403">
        <w:rPr>
          <w:rtl/>
          <w:lang w:eastAsia="en-US"/>
        </w:rPr>
        <w:t xml:space="preserve"> (أو أقرب قيمة أدنى) في المدى </w:t>
      </w:r>
      <w:r w:rsidRPr="00923403">
        <w:rPr>
          <w:lang w:eastAsia="en-US"/>
        </w:rPr>
        <w:t>MHz</w:t>
      </w:r>
      <w:r>
        <w:rPr>
          <w:lang w:eastAsia="en-US"/>
        </w:rPr>
        <w:t> </w:t>
      </w:r>
      <w:r w:rsidRPr="00923403">
        <w:rPr>
          <w:lang w:eastAsia="en-US"/>
        </w:rPr>
        <w:t>3</w:t>
      </w:r>
      <w:r>
        <w:rPr>
          <w:lang w:eastAsia="en-US"/>
        </w:rPr>
        <w:t> </w:t>
      </w:r>
      <w:r w:rsidRPr="00923403">
        <w:rPr>
          <w:lang w:eastAsia="en-US"/>
        </w:rPr>
        <w:t>000-20</w:t>
      </w:r>
      <w:r w:rsidRPr="00923403">
        <w:rPr>
          <w:rtl/>
          <w:lang w:eastAsia="en-US"/>
        </w:rPr>
        <w:t>.</w:t>
      </w:r>
    </w:p>
    <w:p w:rsidR="004C7641" w:rsidRPr="00923403" w:rsidRDefault="004C7641" w:rsidP="004C7641">
      <w:pPr>
        <w:overflowPunct/>
        <w:autoSpaceDE/>
        <w:autoSpaceDN/>
        <w:adjustRightInd/>
        <w:textAlignment w:val="auto"/>
        <w:rPr>
          <w:rtl/>
          <w:lang w:eastAsia="en-US" w:bidi="ar-EG"/>
        </w:rPr>
      </w:pPr>
      <w:r w:rsidRPr="00923403">
        <w:rPr>
          <w:rtl/>
          <w:lang w:eastAsia="en-US" w:bidi="ar-EG"/>
        </w:rPr>
        <w:t xml:space="preserve">وقد تتاح قيم سرعة المسح لنطاقات </w:t>
      </w:r>
      <w:proofErr w:type="spellStart"/>
      <w:r w:rsidRPr="00923403">
        <w:rPr>
          <w:lang w:eastAsia="en-US" w:bidi="ar-EG"/>
        </w:rPr>
        <w:t>rbw</w:t>
      </w:r>
      <w:proofErr w:type="spellEnd"/>
      <w:r w:rsidRPr="00923403">
        <w:rPr>
          <w:rtl/>
          <w:lang w:eastAsia="en-US" w:bidi="ar-EG"/>
        </w:rPr>
        <w:t xml:space="preserve"> أخرى خيارياً. وفي جميع الأحوال، ينبغي تحديد عرض نطاق الاستبانة دائماً مع قيمة سرعة المسح.</w:t>
      </w:r>
    </w:p>
    <w:p w:rsidR="004C7641" w:rsidRPr="00923403" w:rsidRDefault="004C7641" w:rsidP="004C7641">
      <w:pPr>
        <w:pStyle w:val="Heading3"/>
        <w:rPr>
          <w:rtl/>
          <w:lang w:eastAsia="en-US" w:bidi="ar-EG"/>
        </w:rPr>
      </w:pPr>
      <w:r w:rsidRPr="00923403">
        <w:rPr>
          <w:lang w:eastAsia="en-US" w:bidi="ar-EG"/>
        </w:rPr>
        <w:t>3.2.2</w:t>
      </w:r>
      <w:r w:rsidRPr="00923403">
        <w:rPr>
          <w:rtl/>
          <w:lang w:eastAsia="en-US" w:bidi="ar-EG"/>
        </w:rPr>
        <w:tab/>
        <w:t>عرض التردد</w:t>
      </w:r>
    </w:p>
    <w:p w:rsidR="004C7641" w:rsidRPr="00923403" w:rsidRDefault="004C7641" w:rsidP="004C7641">
      <w:pPr>
        <w:overflowPunct/>
        <w:autoSpaceDE/>
        <w:autoSpaceDN/>
        <w:adjustRightInd/>
        <w:textAlignment w:val="auto"/>
        <w:rPr>
          <w:rtl/>
          <w:lang w:eastAsia="en-US" w:bidi="ar-EG"/>
        </w:rPr>
      </w:pPr>
      <w:r w:rsidRPr="00923403">
        <w:rPr>
          <w:rtl/>
          <w:lang w:eastAsia="en-US" w:bidi="ar-EG"/>
        </w:rPr>
        <w:t xml:space="preserve">تقاس سرعة المسح إن أمكن من خلال مسح مستقبل الرصد على طول أقصى عرض تردد </w:t>
      </w:r>
      <w:proofErr w:type="spellStart"/>
      <w:r w:rsidRPr="00923403">
        <w:rPr>
          <w:rtl/>
          <w:lang w:eastAsia="en-US" w:bidi="ar-EG"/>
        </w:rPr>
        <w:t>يتيحه</w:t>
      </w:r>
      <w:proofErr w:type="spellEnd"/>
      <w:r w:rsidRPr="00923403">
        <w:rPr>
          <w:rtl/>
          <w:lang w:eastAsia="en-US" w:bidi="ar-EG"/>
        </w:rPr>
        <w:t xml:space="preserve"> المستقبل. وفي حال اختلاف سرعة المسح في عدة نطاقات تردد قد تسجل سرعة المسح لكل نطاق تردد.</w:t>
      </w:r>
    </w:p>
    <w:p w:rsidR="004C7641" w:rsidRPr="00923403" w:rsidRDefault="004C7641" w:rsidP="004C7641">
      <w:pPr>
        <w:pStyle w:val="Heading1"/>
        <w:rPr>
          <w:rtl/>
          <w:lang w:eastAsia="en-US" w:bidi="ar-EG"/>
        </w:rPr>
      </w:pPr>
      <w:r w:rsidRPr="00923403">
        <w:rPr>
          <w:lang w:eastAsia="en-US" w:bidi="ar-EG"/>
        </w:rPr>
        <w:t>3</w:t>
      </w:r>
      <w:r w:rsidRPr="00923403">
        <w:rPr>
          <w:rtl/>
          <w:lang w:eastAsia="en-US" w:bidi="ar-EG"/>
        </w:rPr>
        <w:tab/>
        <w:t>عرض النتائج</w:t>
      </w:r>
    </w:p>
    <w:p w:rsidR="004C7641" w:rsidRPr="00923403" w:rsidRDefault="004C7641" w:rsidP="004C7641">
      <w:pPr>
        <w:overflowPunct/>
        <w:autoSpaceDE/>
        <w:autoSpaceDN/>
        <w:adjustRightInd/>
        <w:textAlignment w:val="auto"/>
        <w:rPr>
          <w:spacing w:val="4"/>
          <w:rtl/>
          <w:lang w:eastAsia="en-US" w:bidi="ar-EG"/>
        </w:rPr>
      </w:pPr>
      <w:r w:rsidRPr="00923403">
        <w:rPr>
          <w:spacing w:val="4"/>
          <w:rtl/>
          <w:lang w:eastAsia="en-US" w:bidi="ar-EG"/>
        </w:rPr>
        <w:t>ينبغي أن تكون قيم سرعة المسح التي تم نشرها صحيحة على كامل مدى الحرارة المشار إليه. كما ينبغي بيان أي قيود إن وجدت.</w:t>
      </w:r>
    </w:p>
    <w:p w:rsidR="004C7641" w:rsidRPr="00923403" w:rsidRDefault="004C7641" w:rsidP="004C7641">
      <w:pPr>
        <w:overflowPunct/>
        <w:autoSpaceDE/>
        <w:autoSpaceDN/>
        <w:adjustRightInd/>
        <w:textAlignment w:val="auto"/>
        <w:rPr>
          <w:rtl/>
          <w:lang w:eastAsia="en-US" w:bidi="ar-EG"/>
        </w:rPr>
      </w:pPr>
      <w:r w:rsidRPr="00923403">
        <w:rPr>
          <w:rtl/>
          <w:lang w:eastAsia="en-US" w:bidi="ar-EG"/>
        </w:rPr>
        <w:t xml:space="preserve">وفي حال اختلاف القيمة الناتجة لإجراء القياس في الخطوة </w:t>
      </w:r>
      <w:r w:rsidRPr="00923403">
        <w:rPr>
          <w:lang w:eastAsia="en-US" w:bidi="ar-EG"/>
        </w:rPr>
        <w:t>9</w:t>
      </w:r>
      <w:r w:rsidRPr="00923403">
        <w:rPr>
          <w:rtl/>
          <w:lang w:eastAsia="en-US" w:bidi="ar-EG"/>
        </w:rPr>
        <w:t xml:space="preserve"> عن القيمة الناتجة الأخرى، ينبغي بيان ذلك أيضاً.</w:t>
      </w:r>
    </w:p>
    <w:p w:rsidR="002A5588" w:rsidRPr="00E66D78" w:rsidRDefault="002A5588" w:rsidP="002A5588">
      <w:pPr>
        <w:spacing w:before="360"/>
        <w:jc w:val="center"/>
      </w:pPr>
      <w:r>
        <w:rPr>
          <w:rFonts w:hint="cs"/>
          <w:rtl/>
          <w:lang w:bidi="ar-EG"/>
        </w:rPr>
        <w:t>ــــــــــ</w:t>
      </w:r>
    </w:p>
    <w:sectPr w:rsidR="002A5588" w:rsidRPr="00E66D78" w:rsidSect="000F312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6D75" w:rsidRDefault="008F6D75">
      <w:r>
        <w:separator/>
      </w:r>
    </w:p>
  </w:endnote>
  <w:endnote w:type="continuationSeparator" w:id="0">
    <w:p w:rsidR="008F6D75" w:rsidRDefault="008F6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Futura Md BT">
    <w:panose1 w:val="020B0602020204020303"/>
    <w:charset w:val="00"/>
    <w:family w:val="swiss"/>
    <w:pitch w:val="variable"/>
    <w:sig w:usb0="800000AF" w:usb1="1000204A" w:usb2="00000000" w:usb3="00000000" w:csb0="0000001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75" w:rsidRDefault="008F6D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75" w:rsidRPr="005E066B" w:rsidRDefault="008F6D75"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75" w:rsidRDefault="009B44E6">
    <w:pPr>
      <w:pStyle w:val="Footer"/>
    </w:pPr>
    <w:fldSimple w:instr=" FILENAME \p \* MERGEFORMAT ">
      <w:r w:rsidR="008F6D75">
        <w:t>P:\ARA\ITU-R\REC\SM\1838\POOL\SM1838(12-7)A.docx</w:t>
      </w:r>
    </w:fldSimple>
    <w:r w:rsidR="008F6D75">
      <w:tab/>
    </w:r>
    <w:r w:rsidR="008F6D75">
      <w:fldChar w:fldCharType="begin"/>
    </w:r>
    <w:r w:rsidR="008F6D75">
      <w:instrText xml:space="preserve"> savedate \@ dd.MM.yy </w:instrText>
    </w:r>
    <w:r w:rsidR="008F6D75">
      <w:fldChar w:fldCharType="separate"/>
    </w:r>
    <w:r w:rsidR="00DA0C1F">
      <w:t>01.03.11</w:t>
    </w:r>
    <w:r w:rsidR="008F6D75">
      <w:fldChar w:fldCharType="end"/>
    </w:r>
    <w:r w:rsidR="008F6D75">
      <w:tab/>
    </w:r>
    <w:r w:rsidR="008F6D75">
      <w:fldChar w:fldCharType="begin"/>
    </w:r>
    <w:r w:rsidR="008F6D75">
      <w:instrText xml:space="preserve"> printdate \@ dd.MM.yy </w:instrText>
    </w:r>
    <w:r w:rsidR="008F6D75">
      <w:fldChar w:fldCharType="separate"/>
    </w:r>
    <w:r w:rsidR="008F6D75">
      <w:t>20.02.11</w:t>
    </w:r>
    <w:r w:rsidR="008F6D7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6D75" w:rsidRDefault="008F6D75" w:rsidP="00E1601B">
      <w:pPr>
        <w:spacing w:line="240" w:lineRule="auto"/>
      </w:pPr>
      <w:r>
        <w:t>____________________</w:t>
      </w:r>
    </w:p>
  </w:footnote>
  <w:footnote w:type="continuationSeparator" w:id="0">
    <w:p w:rsidR="008F6D75" w:rsidRDefault="008F6D75">
      <w:r>
        <w:continuationSeparator/>
      </w:r>
    </w:p>
  </w:footnote>
  <w:footnote w:id="1">
    <w:p w:rsidR="004C7641" w:rsidRDefault="004C7641" w:rsidP="009B44E6">
      <w:pPr>
        <w:pStyle w:val="FootnoteText"/>
        <w:rPr>
          <w:rtl/>
          <w:lang w:bidi="ar-EG"/>
        </w:rPr>
      </w:pPr>
      <w:r w:rsidRPr="00CB04EB">
        <w:rPr>
          <w:rStyle w:val="FootnoteReference"/>
          <w:position w:val="2"/>
          <w:sz w:val="20"/>
          <w:szCs w:val="20"/>
          <w:rtl/>
        </w:rPr>
        <w:t>*</w:t>
      </w:r>
      <w:r>
        <w:rPr>
          <w:rFonts w:hint="cs"/>
          <w:rtl/>
        </w:rPr>
        <w:tab/>
      </w:r>
      <w:r w:rsidR="009B44E6">
        <w:rPr>
          <w:rFonts w:hint="cs"/>
          <w:rtl/>
        </w:rPr>
        <w:t>أدخلت</w:t>
      </w:r>
      <w:r w:rsidRPr="005B1D78">
        <w:rPr>
          <w:rFonts w:hint="cs"/>
          <w:rtl/>
        </w:rPr>
        <w:t xml:space="preserve"> لجنة الدراسات </w:t>
      </w:r>
      <w:r w:rsidRPr="005B1D78">
        <w:t>1</w:t>
      </w:r>
      <w:r w:rsidRPr="005B1D78">
        <w:rPr>
          <w:rFonts w:hint="cs"/>
          <w:rtl/>
          <w:lang w:bidi="ar-EG"/>
        </w:rPr>
        <w:t xml:space="preserve"> لقطاع </w:t>
      </w:r>
      <w:r w:rsidRPr="005B1D78">
        <w:rPr>
          <w:rFonts w:hint="cs"/>
          <w:rtl/>
        </w:rPr>
        <w:t xml:space="preserve">الاتصالات الراديوية تعديلات صياغية على هذه التوصية في عام </w:t>
      </w:r>
      <w:r w:rsidRPr="005B1D78">
        <w:t>2010</w:t>
      </w:r>
      <w:r w:rsidRPr="005B1D78">
        <w:rPr>
          <w:rFonts w:hint="cs"/>
          <w:rtl/>
          <w:lang w:bidi="ar-EG"/>
        </w:rPr>
        <w:t xml:space="preserve"> </w:t>
      </w:r>
      <w:r w:rsidR="009B44E6">
        <w:rPr>
          <w:rFonts w:hint="cs"/>
          <w:rtl/>
          <w:lang w:bidi="ar-EG"/>
        </w:rPr>
        <w:t>طبقاً</w:t>
      </w:r>
      <w:r w:rsidRPr="005B1D78">
        <w:rPr>
          <w:rFonts w:hint="cs"/>
          <w:rtl/>
          <w:lang w:bidi="ar-EG"/>
        </w:rPr>
        <w:t xml:space="preserve"> القرار</w:t>
      </w:r>
      <w:r>
        <w:rPr>
          <w:rFonts w:hint="eastAsia"/>
          <w:rtl/>
          <w:lang w:bidi="ar-EG"/>
        </w:rPr>
        <w:t> </w:t>
      </w:r>
      <w:r w:rsidRPr="005B1D78">
        <w:rPr>
          <w:lang w:bidi="ar-EG"/>
        </w:rPr>
        <w:t>ITU-R 1-5</w:t>
      </w:r>
      <w:r w:rsidRPr="005B1D78">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75" w:rsidRPr="003D017C" w:rsidRDefault="008F6D75"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75" w:rsidRDefault="008F6D75">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75" w:rsidRPr="003D017C" w:rsidRDefault="008F6D75"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75" w:rsidRPr="003D017C" w:rsidRDefault="008F6D75" w:rsidP="00DA0C1F">
    <w:pPr>
      <w:pStyle w:val="Header"/>
      <w:tabs>
        <w:tab w:val="center" w:pos="4819"/>
      </w:tabs>
      <w:jc w:val="both"/>
      <w:rPr>
        <w:b w:val="0"/>
        <w:bCs w:val="0"/>
        <w:lang w:bidi="ar-EG"/>
      </w:rPr>
    </w:pPr>
    <w:r>
      <w:fldChar w:fldCharType="begin"/>
    </w:r>
    <w:r>
      <w:instrText xml:space="preserve"> PAGE   \* MERGEFORMAT </w:instrText>
    </w:r>
    <w:r>
      <w:fldChar w:fldCharType="separate"/>
    </w:r>
    <w:r w:rsidR="00DA0C1F">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SM.183</w:t>
    </w:r>
    <w:r w:rsidR="00DA0C1F">
      <w:rPr>
        <w:b w:val="0"/>
        <w:bCs w:val="0"/>
      </w:rPr>
      <w:t>9</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75" w:rsidRDefault="008F6D75"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8F6D75" w:rsidRDefault="008F6D75"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75" w:rsidRPr="005E066B" w:rsidRDefault="008F6D75"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DA0C1F">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p w:rsidR="008F6D75" w:rsidRPr="002C0F17" w:rsidRDefault="008F6D75" w:rsidP="009B44E6">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SM.183</w:t>
    </w:r>
    <w:r w:rsidR="009B44E6">
      <w:rPr>
        <w:b w:val="0"/>
        <w:bCs w:val="0"/>
      </w:rPr>
      <w:t>9</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75" w:rsidRDefault="008F6D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588"/>
    <w:rsid w:val="00002849"/>
    <w:rsid w:val="00004474"/>
    <w:rsid w:val="00027907"/>
    <w:rsid w:val="000473FF"/>
    <w:rsid w:val="000522D1"/>
    <w:rsid w:val="00054094"/>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71843"/>
    <w:rsid w:val="002971E7"/>
    <w:rsid w:val="002A5588"/>
    <w:rsid w:val="002B261D"/>
    <w:rsid w:val="002C0F17"/>
    <w:rsid w:val="002C1FE8"/>
    <w:rsid w:val="002D3483"/>
    <w:rsid w:val="002E7058"/>
    <w:rsid w:val="00303491"/>
    <w:rsid w:val="00304728"/>
    <w:rsid w:val="0030719D"/>
    <w:rsid w:val="00314E5F"/>
    <w:rsid w:val="00340205"/>
    <w:rsid w:val="00380511"/>
    <w:rsid w:val="00397A70"/>
    <w:rsid w:val="003D017C"/>
    <w:rsid w:val="003D307E"/>
    <w:rsid w:val="003D40E1"/>
    <w:rsid w:val="003F15D8"/>
    <w:rsid w:val="00402F6B"/>
    <w:rsid w:val="00422D17"/>
    <w:rsid w:val="0042647B"/>
    <w:rsid w:val="0044201D"/>
    <w:rsid w:val="004910A2"/>
    <w:rsid w:val="004B094A"/>
    <w:rsid w:val="004C7641"/>
    <w:rsid w:val="004D79B4"/>
    <w:rsid w:val="004E1620"/>
    <w:rsid w:val="004E7D1E"/>
    <w:rsid w:val="00506547"/>
    <w:rsid w:val="00511801"/>
    <w:rsid w:val="00527EAF"/>
    <w:rsid w:val="005514CA"/>
    <w:rsid w:val="0055334B"/>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52A4D"/>
    <w:rsid w:val="00667C08"/>
    <w:rsid w:val="00686ACA"/>
    <w:rsid w:val="006A7EEE"/>
    <w:rsid w:val="006B1851"/>
    <w:rsid w:val="006F0DD4"/>
    <w:rsid w:val="007362CE"/>
    <w:rsid w:val="007908BE"/>
    <w:rsid w:val="00794E1C"/>
    <w:rsid w:val="00796F0C"/>
    <w:rsid w:val="007B1739"/>
    <w:rsid w:val="007C58FE"/>
    <w:rsid w:val="007D7E68"/>
    <w:rsid w:val="007E734A"/>
    <w:rsid w:val="007F6FB9"/>
    <w:rsid w:val="00802B34"/>
    <w:rsid w:val="00811188"/>
    <w:rsid w:val="008113E9"/>
    <w:rsid w:val="00815E12"/>
    <w:rsid w:val="00816F15"/>
    <w:rsid w:val="0083115C"/>
    <w:rsid w:val="00846C0D"/>
    <w:rsid w:val="008656C3"/>
    <w:rsid w:val="00873037"/>
    <w:rsid w:val="0087705A"/>
    <w:rsid w:val="00894394"/>
    <w:rsid w:val="008B76A0"/>
    <w:rsid w:val="008C5CCB"/>
    <w:rsid w:val="008C6A66"/>
    <w:rsid w:val="008C733D"/>
    <w:rsid w:val="008E4F8D"/>
    <w:rsid w:val="008F6D75"/>
    <w:rsid w:val="00904910"/>
    <w:rsid w:val="00912A86"/>
    <w:rsid w:val="00925FAA"/>
    <w:rsid w:val="00930F9D"/>
    <w:rsid w:val="009352F6"/>
    <w:rsid w:val="00936CB4"/>
    <w:rsid w:val="009533AE"/>
    <w:rsid w:val="0096112A"/>
    <w:rsid w:val="009643BD"/>
    <w:rsid w:val="00964A11"/>
    <w:rsid w:val="00972570"/>
    <w:rsid w:val="009845C0"/>
    <w:rsid w:val="009B44E6"/>
    <w:rsid w:val="009C6655"/>
    <w:rsid w:val="009D7336"/>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51AC6"/>
    <w:rsid w:val="00B73C3D"/>
    <w:rsid w:val="00B978E1"/>
    <w:rsid w:val="00BE0D0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0C1F"/>
    <w:rsid w:val="00DA348F"/>
    <w:rsid w:val="00DB3D2A"/>
    <w:rsid w:val="00DC7E91"/>
    <w:rsid w:val="00DD670F"/>
    <w:rsid w:val="00DF4E37"/>
    <w:rsid w:val="00E103BB"/>
    <w:rsid w:val="00E12EB0"/>
    <w:rsid w:val="00E1601B"/>
    <w:rsid w:val="00E3032C"/>
    <w:rsid w:val="00E45AFF"/>
    <w:rsid w:val="00E550C3"/>
    <w:rsid w:val="00E577A6"/>
    <w:rsid w:val="00E6418C"/>
    <w:rsid w:val="00E650A3"/>
    <w:rsid w:val="00E736B4"/>
    <w:rsid w:val="00E9048A"/>
    <w:rsid w:val="00E964C9"/>
    <w:rsid w:val="00EA5F4C"/>
    <w:rsid w:val="00EC2BCA"/>
    <w:rsid w:val="00EF0744"/>
    <w:rsid w:val="00EF7CB5"/>
    <w:rsid w:val="00F22C87"/>
    <w:rsid w:val="00F3359B"/>
    <w:rsid w:val="00F40BC5"/>
    <w:rsid w:val="00F615CE"/>
    <w:rsid w:val="00F67261"/>
    <w:rsid w:val="00F82FD6"/>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qFormat/>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Figure">
    <w:name w:val="Figure"/>
    <w:basedOn w:val="Normal"/>
    <w:next w:val="Normal"/>
    <w:link w:val="FigureChar"/>
    <w:rsid w:val="002A5588"/>
    <w:pPr>
      <w:keepNext/>
      <w:keepLines/>
      <w:tabs>
        <w:tab w:val="left" w:pos="805"/>
      </w:tabs>
      <w:spacing w:before="240" w:after="120"/>
      <w:jc w:val="center"/>
    </w:pPr>
    <w:rPr>
      <w:sz w:val="20"/>
    </w:rPr>
  </w:style>
  <w:style w:type="paragraph" w:customStyle="1" w:styleId="Figurewithouttitle">
    <w:name w:val="Figure_without_title"/>
    <w:basedOn w:val="Normal"/>
    <w:next w:val="Normalaftertitle"/>
    <w:rsid w:val="002A5588"/>
    <w:pPr>
      <w:keepLines/>
      <w:tabs>
        <w:tab w:val="left" w:pos="805"/>
      </w:tabs>
      <w:spacing w:before="240" w:after="120"/>
      <w:jc w:val="center"/>
    </w:pPr>
    <w:rPr>
      <w:sz w:val="20"/>
    </w:rPr>
  </w:style>
  <w:style w:type="paragraph" w:customStyle="1" w:styleId="FiguretitleBR">
    <w:name w:val="Figure_title_BR"/>
    <w:basedOn w:val="Normal"/>
    <w:next w:val="Figurewithouttitle"/>
    <w:rsid w:val="002A5588"/>
    <w:pPr>
      <w:keepLines/>
      <w:tabs>
        <w:tab w:val="left" w:pos="805"/>
      </w:tabs>
      <w:spacing w:before="0" w:after="480"/>
      <w:jc w:val="center"/>
    </w:pPr>
    <w:rPr>
      <w:b/>
      <w:sz w:val="20"/>
    </w:rPr>
  </w:style>
  <w:style w:type="paragraph" w:customStyle="1" w:styleId="FigureNoBR">
    <w:name w:val="Figure_No_BR"/>
    <w:basedOn w:val="Normal"/>
    <w:next w:val="FiguretitleBR"/>
    <w:rsid w:val="002A5588"/>
    <w:pPr>
      <w:keepNext/>
      <w:keepLines/>
      <w:tabs>
        <w:tab w:val="left" w:pos="805"/>
      </w:tabs>
      <w:spacing w:before="480" w:after="120"/>
      <w:jc w:val="center"/>
    </w:pPr>
    <w:rPr>
      <w:caps/>
      <w:sz w:val="20"/>
    </w:rPr>
  </w:style>
  <w:style w:type="character" w:customStyle="1" w:styleId="FigureChar">
    <w:name w:val="Figure Char"/>
    <w:basedOn w:val="DefaultParagraphFont"/>
    <w:link w:val="Figure"/>
    <w:rsid w:val="002A5588"/>
    <w:rPr>
      <w:rFonts w:ascii="Times New Roman" w:hAnsi="Times New Roman" w:cs="Traditional Arabic"/>
      <w:szCs w:val="30"/>
      <w:lang w:eastAsia="fr-FR"/>
    </w:rPr>
  </w:style>
  <w:style w:type="character" w:customStyle="1" w:styleId="enumlev1Char">
    <w:name w:val="enumlev1 Char"/>
    <w:basedOn w:val="DefaultParagraphFont"/>
    <w:link w:val="enumlev1"/>
    <w:rsid w:val="007E734A"/>
    <w:rPr>
      <w:rFonts w:ascii="Times New Roman" w:hAnsi="Times New Roman" w:cs="Traditional Arabic"/>
      <w:sz w:val="22"/>
      <w:szCs w:val="30"/>
      <w:lang w:eastAsia="fr-FR" w:bidi="ar-EG"/>
    </w:rPr>
  </w:style>
  <w:style w:type="character" w:customStyle="1" w:styleId="Heading1Char">
    <w:name w:val="Heading 1 Char"/>
    <w:basedOn w:val="DefaultParagraphFont"/>
    <w:link w:val="Heading1"/>
    <w:rsid w:val="004C7641"/>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rsid w:val="004C7641"/>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4C7641"/>
    <w:rPr>
      <w:rFonts w:ascii="Times New Roman Bold" w:hAnsi="Times New Roman Bold" w:cs="Traditional Arabic"/>
      <w:b/>
      <w:bCs/>
      <w:sz w:val="22"/>
      <w:szCs w:val="30"/>
      <w:lang w:eastAsia="fr-FR"/>
    </w:rPr>
  </w:style>
  <w:style w:type="character" w:customStyle="1" w:styleId="FootnoteTextChar">
    <w:name w:val="Footnote Text Char"/>
    <w:basedOn w:val="DefaultParagraphFont"/>
    <w:link w:val="FootnoteText"/>
    <w:rsid w:val="004C7641"/>
    <w:rPr>
      <w:rFonts w:ascii="Times New Roman" w:hAnsi="Times New Roman" w:cs="Traditional Arabic"/>
      <w:szCs w:val="26"/>
      <w:lang w:eastAsia="en-US"/>
    </w:rPr>
  </w:style>
  <w:style w:type="paragraph" w:customStyle="1" w:styleId="FigNo">
    <w:name w:val="Fig._No"/>
    <w:basedOn w:val="Normal"/>
    <w:qFormat/>
    <w:rsid w:val="004C7641"/>
    <w:pPr>
      <w:tabs>
        <w:tab w:val="left" w:pos="794"/>
        <w:tab w:val="left" w:pos="1191"/>
        <w:tab w:val="left" w:pos="1588"/>
        <w:tab w:val="left" w:pos="1985"/>
      </w:tabs>
      <w:jc w:val="center"/>
    </w:pPr>
    <w:rPr>
      <w:lang w:val="fr-FR" w:eastAsia="en-US" w:bidi="ar-EG"/>
    </w:rPr>
  </w:style>
  <w:style w:type="paragraph" w:customStyle="1" w:styleId="ANNEXNO">
    <w:name w:val="ANNEX_NO"/>
    <w:basedOn w:val="Normal"/>
    <w:next w:val="Normal"/>
    <w:link w:val="ANNEXNOChar"/>
    <w:rsid w:val="004C7641"/>
    <w:pPr>
      <w:keepNext/>
      <w:overflowPunct/>
      <w:autoSpaceDE/>
      <w:autoSpaceDN/>
      <w:adjustRightInd/>
      <w:spacing w:before="360"/>
      <w:jc w:val="center"/>
      <w:textAlignment w:val="auto"/>
    </w:pPr>
    <w:rPr>
      <w:sz w:val="28"/>
      <w:szCs w:val="40"/>
      <w:lang w:val="fr-FR" w:eastAsia="en-US" w:bidi="ar-EG"/>
    </w:rPr>
  </w:style>
  <w:style w:type="character" w:customStyle="1" w:styleId="ANNEXNOChar">
    <w:name w:val="ANNEX_NO Char"/>
    <w:link w:val="ANNEXNO"/>
    <w:rsid w:val="004C7641"/>
    <w:rPr>
      <w:rFonts w:ascii="Times New Roman" w:hAnsi="Times New Roman" w:cs="Traditional Arabic"/>
      <w:sz w:val="28"/>
      <w:szCs w:val="40"/>
      <w:lang w:val="fr-FR" w:eastAsia="en-US" w:bidi="ar-EG"/>
    </w:rPr>
  </w:style>
  <w:style w:type="paragraph" w:customStyle="1" w:styleId="Annextitle">
    <w:name w:val="Annex_title"/>
    <w:basedOn w:val="Normal"/>
    <w:next w:val="Normal"/>
    <w:link w:val="AnnextitleChar"/>
    <w:rsid w:val="004C7641"/>
    <w:pPr>
      <w:keepNext/>
      <w:keepLines/>
      <w:tabs>
        <w:tab w:val="left" w:pos="1134"/>
        <w:tab w:val="left" w:pos="1871"/>
        <w:tab w:val="left" w:pos="2268"/>
      </w:tabs>
      <w:bidi w:val="0"/>
      <w:spacing w:before="240" w:after="280" w:line="240" w:lineRule="auto"/>
      <w:jc w:val="center"/>
    </w:pPr>
    <w:rPr>
      <w:rFonts w:ascii="Times New Roman Bold" w:hAnsi="Times New Roman Bold"/>
      <w:b/>
      <w:bCs/>
      <w:sz w:val="28"/>
      <w:szCs w:val="40"/>
      <w:lang w:val="en-GB" w:eastAsia="en-US" w:bidi="ar-EG"/>
    </w:rPr>
  </w:style>
  <w:style w:type="character" w:customStyle="1" w:styleId="AnnextitleChar">
    <w:name w:val="Annex_title Char"/>
    <w:link w:val="Annextitle"/>
    <w:rsid w:val="004C7641"/>
    <w:rPr>
      <w:rFonts w:ascii="Times New Roman Bold" w:hAnsi="Times New Roman Bold" w:cs="Traditional Arabic"/>
      <w:b/>
      <w:bCs/>
      <w:sz w:val="28"/>
      <w:szCs w:val="40"/>
      <w:lang w:val="en-GB" w:eastAsia="en-US" w:bidi="ar-EG"/>
    </w:rPr>
  </w:style>
  <w:style w:type="character" w:customStyle="1" w:styleId="HeadingbChar">
    <w:name w:val="Heading_b Char"/>
    <w:link w:val="Headingb"/>
    <w:rsid w:val="004C7641"/>
    <w:rPr>
      <w:rFonts w:ascii="Times New Roman Bold" w:hAnsi="Times New Roman Bold" w:cs="Traditional Arabic"/>
      <w:b/>
      <w:bCs/>
      <w:sz w:val="22"/>
      <w:szCs w:val="3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qFormat/>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Figure">
    <w:name w:val="Figure"/>
    <w:basedOn w:val="Normal"/>
    <w:next w:val="Normal"/>
    <w:link w:val="FigureChar"/>
    <w:rsid w:val="002A5588"/>
    <w:pPr>
      <w:keepNext/>
      <w:keepLines/>
      <w:tabs>
        <w:tab w:val="left" w:pos="805"/>
      </w:tabs>
      <w:spacing w:before="240" w:after="120"/>
      <w:jc w:val="center"/>
    </w:pPr>
    <w:rPr>
      <w:sz w:val="20"/>
    </w:rPr>
  </w:style>
  <w:style w:type="paragraph" w:customStyle="1" w:styleId="Figurewithouttitle">
    <w:name w:val="Figure_without_title"/>
    <w:basedOn w:val="Normal"/>
    <w:next w:val="Normalaftertitle"/>
    <w:rsid w:val="002A5588"/>
    <w:pPr>
      <w:keepLines/>
      <w:tabs>
        <w:tab w:val="left" w:pos="805"/>
      </w:tabs>
      <w:spacing w:before="240" w:after="120"/>
      <w:jc w:val="center"/>
    </w:pPr>
    <w:rPr>
      <w:sz w:val="20"/>
    </w:rPr>
  </w:style>
  <w:style w:type="paragraph" w:customStyle="1" w:styleId="FiguretitleBR">
    <w:name w:val="Figure_title_BR"/>
    <w:basedOn w:val="Normal"/>
    <w:next w:val="Figurewithouttitle"/>
    <w:rsid w:val="002A5588"/>
    <w:pPr>
      <w:keepLines/>
      <w:tabs>
        <w:tab w:val="left" w:pos="805"/>
      </w:tabs>
      <w:spacing w:before="0" w:after="480"/>
      <w:jc w:val="center"/>
    </w:pPr>
    <w:rPr>
      <w:b/>
      <w:sz w:val="20"/>
    </w:rPr>
  </w:style>
  <w:style w:type="paragraph" w:customStyle="1" w:styleId="FigureNoBR">
    <w:name w:val="Figure_No_BR"/>
    <w:basedOn w:val="Normal"/>
    <w:next w:val="FiguretitleBR"/>
    <w:rsid w:val="002A5588"/>
    <w:pPr>
      <w:keepNext/>
      <w:keepLines/>
      <w:tabs>
        <w:tab w:val="left" w:pos="805"/>
      </w:tabs>
      <w:spacing w:before="480" w:after="120"/>
      <w:jc w:val="center"/>
    </w:pPr>
    <w:rPr>
      <w:caps/>
      <w:sz w:val="20"/>
    </w:rPr>
  </w:style>
  <w:style w:type="character" w:customStyle="1" w:styleId="FigureChar">
    <w:name w:val="Figure Char"/>
    <w:basedOn w:val="DefaultParagraphFont"/>
    <w:link w:val="Figure"/>
    <w:rsid w:val="002A5588"/>
    <w:rPr>
      <w:rFonts w:ascii="Times New Roman" w:hAnsi="Times New Roman" w:cs="Traditional Arabic"/>
      <w:szCs w:val="30"/>
      <w:lang w:eastAsia="fr-FR"/>
    </w:rPr>
  </w:style>
  <w:style w:type="character" w:customStyle="1" w:styleId="enumlev1Char">
    <w:name w:val="enumlev1 Char"/>
    <w:basedOn w:val="DefaultParagraphFont"/>
    <w:link w:val="enumlev1"/>
    <w:rsid w:val="007E734A"/>
    <w:rPr>
      <w:rFonts w:ascii="Times New Roman" w:hAnsi="Times New Roman" w:cs="Traditional Arabic"/>
      <w:sz w:val="22"/>
      <w:szCs w:val="30"/>
      <w:lang w:eastAsia="fr-FR" w:bidi="ar-EG"/>
    </w:rPr>
  </w:style>
  <w:style w:type="character" w:customStyle="1" w:styleId="Heading1Char">
    <w:name w:val="Heading 1 Char"/>
    <w:basedOn w:val="DefaultParagraphFont"/>
    <w:link w:val="Heading1"/>
    <w:rsid w:val="004C7641"/>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rsid w:val="004C7641"/>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4C7641"/>
    <w:rPr>
      <w:rFonts w:ascii="Times New Roman Bold" w:hAnsi="Times New Roman Bold" w:cs="Traditional Arabic"/>
      <w:b/>
      <w:bCs/>
      <w:sz w:val="22"/>
      <w:szCs w:val="30"/>
      <w:lang w:eastAsia="fr-FR"/>
    </w:rPr>
  </w:style>
  <w:style w:type="character" w:customStyle="1" w:styleId="FootnoteTextChar">
    <w:name w:val="Footnote Text Char"/>
    <w:basedOn w:val="DefaultParagraphFont"/>
    <w:link w:val="FootnoteText"/>
    <w:rsid w:val="004C7641"/>
    <w:rPr>
      <w:rFonts w:ascii="Times New Roman" w:hAnsi="Times New Roman" w:cs="Traditional Arabic"/>
      <w:szCs w:val="26"/>
      <w:lang w:eastAsia="en-US"/>
    </w:rPr>
  </w:style>
  <w:style w:type="paragraph" w:customStyle="1" w:styleId="FigNo">
    <w:name w:val="Fig._No"/>
    <w:basedOn w:val="Normal"/>
    <w:qFormat/>
    <w:rsid w:val="004C7641"/>
    <w:pPr>
      <w:tabs>
        <w:tab w:val="left" w:pos="794"/>
        <w:tab w:val="left" w:pos="1191"/>
        <w:tab w:val="left" w:pos="1588"/>
        <w:tab w:val="left" w:pos="1985"/>
      </w:tabs>
      <w:jc w:val="center"/>
    </w:pPr>
    <w:rPr>
      <w:lang w:val="fr-FR" w:eastAsia="en-US" w:bidi="ar-EG"/>
    </w:rPr>
  </w:style>
  <w:style w:type="paragraph" w:customStyle="1" w:styleId="ANNEXNO">
    <w:name w:val="ANNEX_NO"/>
    <w:basedOn w:val="Normal"/>
    <w:next w:val="Normal"/>
    <w:link w:val="ANNEXNOChar"/>
    <w:rsid w:val="004C7641"/>
    <w:pPr>
      <w:keepNext/>
      <w:overflowPunct/>
      <w:autoSpaceDE/>
      <w:autoSpaceDN/>
      <w:adjustRightInd/>
      <w:spacing w:before="360"/>
      <w:jc w:val="center"/>
      <w:textAlignment w:val="auto"/>
    </w:pPr>
    <w:rPr>
      <w:sz w:val="28"/>
      <w:szCs w:val="40"/>
      <w:lang w:val="fr-FR" w:eastAsia="en-US" w:bidi="ar-EG"/>
    </w:rPr>
  </w:style>
  <w:style w:type="character" w:customStyle="1" w:styleId="ANNEXNOChar">
    <w:name w:val="ANNEX_NO Char"/>
    <w:link w:val="ANNEXNO"/>
    <w:rsid w:val="004C7641"/>
    <w:rPr>
      <w:rFonts w:ascii="Times New Roman" w:hAnsi="Times New Roman" w:cs="Traditional Arabic"/>
      <w:sz w:val="28"/>
      <w:szCs w:val="40"/>
      <w:lang w:val="fr-FR" w:eastAsia="en-US" w:bidi="ar-EG"/>
    </w:rPr>
  </w:style>
  <w:style w:type="paragraph" w:customStyle="1" w:styleId="Annextitle">
    <w:name w:val="Annex_title"/>
    <w:basedOn w:val="Normal"/>
    <w:next w:val="Normal"/>
    <w:link w:val="AnnextitleChar"/>
    <w:rsid w:val="004C7641"/>
    <w:pPr>
      <w:keepNext/>
      <w:keepLines/>
      <w:tabs>
        <w:tab w:val="left" w:pos="1134"/>
        <w:tab w:val="left" w:pos="1871"/>
        <w:tab w:val="left" w:pos="2268"/>
      </w:tabs>
      <w:bidi w:val="0"/>
      <w:spacing w:before="240" w:after="280" w:line="240" w:lineRule="auto"/>
      <w:jc w:val="center"/>
    </w:pPr>
    <w:rPr>
      <w:rFonts w:ascii="Times New Roman Bold" w:hAnsi="Times New Roman Bold"/>
      <w:b/>
      <w:bCs/>
      <w:sz w:val="28"/>
      <w:szCs w:val="40"/>
      <w:lang w:val="en-GB" w:eastAsia="en-US" w:bidi="ar-EG"/>
    </w:rPr>
  </w:style>
  <w:style w:type="character" w:customStyle="1" w:styleId="AnnextitleChar">
    <w:name w:val="Annex_title Char"/>
    <w:link w:val="Annextitle"/>
    <w:rsid w:val="004C7641"/>
    <w:rPr>
      <w:rFonts w:ascii="Times New Roman Bold" w:hAnsi="Times New Roman Bold" w:cs="Traditional Arabic"/>
      <w:b/>
      <w:bCs/>
      <w:sz w:val="28"/>
      <w:szCs w:val="40"/>
      <w:lang w:val="en-GB" w:eastAsia="en-US" w:bidi="ar-EG"/>
    </w:rPr>
  </w:style>
  <w:style w:type="character" w:customStyle="1" w:styleId="HeadingbChar">
    <w:name w:val="Heading_b Char"/>
    <w:link w:val="Headingb"/>
    <w:rsid w:val="004C7641"/>
    <w:rPr>
      <w:rFonts w:ascii="Times New Roman Bold" w:hAnsi="Times New Roman Bold" w:cs="Traditional Arabic"/>
      <w:b/>
      <w:bCs/>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fikh\Desktop\&#1605;&#1608;&#1583;&#1610;&#1604;%20&#1578;&#1610;&#1605;&#1576;&#1604;&#1610;&#1578;%20&#1578;&#1608;&#1589;&#1610;&#1575;&#1578;%20IT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425E5-3DEB-46FF-BE91-C6EDD906B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موديل تيمبليت توصيات ITU-R.dotx</Template>
  <TotalTime>17</TotalTime>
  <Pages>6</Pages>
  <Words>1259</Words>
  <Characters>6556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7800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manafikh</dc:creator>
  <cp:keywords/>
  <dc:description/>
  <cp:lastModifiedBy>wardany</cp:lastModifiedBy>
  <cp:revision>4</cp:revision>
  <cp:lastPrinted>2011-02-20T17:26:00Z</cp:lastPrinted>
  <dcterms:created xsi:type="dcterms:W3CDTF">2011-03-01T15:00:00Z</dcterms:created>
  <dcterms:modified xsi:type="dcterms:W3CDTF">2011-03-02T08:55:00Z</dcterms:modified>
</cp:coreProperties>
</file>