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BF2" w:rsidRPr="00014843" w:rsidRDefault="00FE3BF2" w:rsidP="00FE3BF2">
      <w:pPr>
        <w:rPr>
          <w:lang w:val="ru-RU"/>
        </w:rPr>
      </w:pPr>
      <w:bookmarkStart w:id="0" w:name="irecnoe"/>
      <w:bookmarkEnd w:id="0"/>
    </w:p>
    <w:p w:rsidR="00FE3BF2" w:rsidRPr="00014843" w:rsidRDefault="00FE3BF2" w:rsidP="00FE3BF2">
      <w:pPr>
        <w:rPr>
          <w:lang w:val="ru-RU"/>
        </w:rPr>
      </w:pPr>
    </w:p>
    <w:p w:rsidR="00FE3BF2" w:rsidRPr="00014843" w:rsidRDefault="00FE3BF2" w:rsidP="00FE3BF2">
      <w:pPr>
        <w:rPr>
          <w:lang w:val="ru-RU"/>
        </w:rPr>
      </w:pPr>
    </w:p>
    <w:p w:rsidR="00FE3BF2" w:rsidRPr="00014843" w:rsidRDefault="00FE3BF2" w:rsidP="00FE3BF2">
      <w:pPr>
        <w:rPr>
          <w:lang w:val="ru-RU"/>
        </w:rPr>
      </w:pPr>
    </w:p>
    <w:p w:rsidR="00FE3BF2" w:rsidRPr="00014843" w:rsidRDefault="00FE3BF2" w:rsidP="00FE3BF2">
      <w:pPr>
        <w:rPr>
          <w:lang w:val="ru-RU"/>
        </w:rPr>
      </w:pPr>
    </w:p>
    <w:p w:rsidR="00FE3BF2" w:rsidRPr="00014843" w:rsidRDefault="00FE3BF2" w:rsidP="00FE3BF2">
      <w:pPr>
        <w:rPr>
          <w:lang w:val="ru-RU"/>
        </w:rPr>
      </w:pPr>
    </w:p>
    <w:p w:rsidR="00FE3BF2" w:rsidRPr="00014843" w:rsidRDefault="00FE3BF2" w:rsidP="00FE3BF2">
      <w:pPr>
        <w:rPr>
          <w:lang w:val="ru-RU"/>
        </w:rPr>
      </w:pPr>
    </w:p>
    <w:p w:rsidR="00FE3BF2" w:rsidRPr="00014843" w:rsidRDefault="00FE3BF2" w:rsidP="00FE3BF2">
      <w:pPr>
        <w:rPr>
          <w:lang w:val="ru-RU"/>
        </w:rPr>
      </w:pPr>
    </w:p>
    <w:p w:rsidR="00FE3BF2" w:rsidRPr="00014843" w:rsidRDefault="00FE3BF2" w:rsidP="00FE3BF2">
      <w:pPr>
        <w:rPr>
          <w:lang w:val="ru-RU"/>
        </w:rPr>
      </w:pPr>
    </w:p>
    <w:p w:rsidR="00FE3BF2" w:rsidRPr="00014843" w:rsidRDefault="00FE3BF2" w:rsidP="00FE3BF2">
      <w:pPr>
        <w:rPr>
          <w:lang w:val="ru-RU"/>
        </w:rPr>
      </w:pPr>
    </w:p>
    <w:p w:rsidR="00FE3BF2" w:rsidRPr="00014843" w:rsidRDefault="00FE3BF2" w:rsidP="00FE3BF2">
      <w:pPr>
        <w:rPr>
          <w:lang w:val="ru-RU"/>
        </w:rPr>
      </w:pPr>
    </w:p>
    <w:p w:rsidR="00FE3BF2" w:rsidRPr="00014843" w:rsidRDefault="00FE3BF2" w:rsidP="00FE3BF2">
      <w:pPr>
        <w:rPr>
          <w:lang w:val="ru-RU"/>
        </w:rPr>
      </w:pPr>
    </w:p>
    <w:tbl>
      <w:tblPr>
        <w:tblW w:w="10089" w:type="dxa"/>
        <w:tblLook w:val="01E0" w:firstRow="1" w:lastRow="1" w:firstColumn="1" w:lastColumn="1" w:noHBand="0" w:noVBand="0"/>
      </w:tblPr>
      <w:tblGrid>
        <w:gridCol w:w="10089"/>
      </w:tblGrid>
      <w:tr w:rsidR="00FE3BF2" w:rsidRPr="00014843" w:rsidTr="00A33948">
        <w:tc>
          <w:tcPr>
            <w:tcW w:w="10089" w:type="dxa"/>
          </w:tcPr>
          <w:p w:rsidR="00FE3BF2" w:rsidRPr="00014843" w:rsidRDefault="00FE3BF2" w:rsidP="00A33948">
            <w:pPr>
              <w:spacing w:before="380"/>
              <w:jc w:val="right"/>
              <w:rPr>
                <w:rFonts w:ascii="Tahoma" w:hAnsi="Tahoma" w:cs="Tahoma"/>
                <w:b/>
                <w:bCs/>
                <w:iCs/>
                <w:color w:val="243285"/>
                <w:sz w:val="32"/>
                <w:szCs w:val="32"/>
                <w:lang w:val="ru-RU"/>
              </w:rPr>
            </w:pPr>
          </w:p>
          <w:p w:rsidR="00FE3BF2" w:rsidRPr="00014843" w:rsidRDefault="00FE3BF2" w:rsidP="00A33948">
            <w:pPr>
              <w:spacing w:before="380"/>
              <w:jc w:val="right"/>
              <w:rPr>
                <w:rFonts w:ascii="Tahoma" w:hAnsi="Tahoma" w:cs="Tahoma"/>
                <w:b/>
                <w:bCs/>
                <w:iCs/>
                <w:color w:val="243285"/>
                <w:sz w:val="36"/>
                <w:szCs w:val="36"/>
                <w:lang w:val="ru-RU"/>
              </w:rPr>
            </w:pPr>
            <w:proofErr w:type="gramStart"/>
            <w:r w:rsidRPr="00014843">
              <w:rPr>
                <w:rFonts w:ascii="Tahoma" w:hAnsi="Tahoma" w:cs="Tahoma"/>
                <w:b/>
                <w:bCs/>
                <w:iCs/>
                <w:color w:val="243285"/>
                <w:sz w:val="36"/>
                <w:szCs w:val="36"/>
                <w:lang w:val="ru-RU"/>
              </w:rPr>
              <w:t xml:space="preserve">Рекомендация </w:t>
            </w:r>
            <w:r w:rsidR="00132D80" w:rsidRPr="00014843">
              <w:rPr>
                <w:rFonts w:ascii="Tahoma" w:hAnsi="Tahoma" w:cs="Tahoma"/>
                <w:b/>
                <w:bCs/>
                <w:iCs/>
                <w:color w:val="243285"/>
                <w:sz w:val="36"/>
                <w:szCs w:val="36"/>
                <w:lang w:val="ru-RU"/>
              </w:rPr>
              <w:t xml:space="preserve"> </w:t>
            </w:r>
            <w:r w:rsidRPr="00014843">
              <w:rPr>
                <w:rFonts w:ascii="Tahoma" w:hAnsi="Tahoma" w:cs="Tahoma"/>
                <w:b/>
                <w:bCs/>
                <w:iCs/>
                <w:color w:val="243285"/>
                <w:sz w:val="36"/>
                <w:szCs w:val="36"/>
                <w:lang w:val="ru-RU"/>
              </w:rPr>
              <w:t>МСЭ</w:t>
            </w:r>
            <w:proofErr w:type="gramEnd"/>
            <w:r w:rsidRPr="00014843">
              <w:rPr>
                <w:rFonts w:ascii="Tahoma" w:hAnsi="Tahoma" w:cs="Tahoma"/>
                <w:b/>
                <w:bCs/>
                <w:iCs/>
                <w:color w:val="243285"/>
                <w:sz w:val="36"/>
                <w:szCs w:val="36"/>
                <w:lang w:val="ru-RU"/>
              </w:rPr>
              <w:t>-R</w:t>
            </w:r>
            <w:r w:rsidR="00132D80" w:rsidRPr="00014843">
              <w:rPr>
                <w:rFonts w:ascii="Tahoma" w:hAnsi="Tahoma" w:cs="Tahoma"/>
                <w:b/>
                <w:bCs/>
                <w:iCs/>
                <w:color w:val="243285"/>
                <w:sz w:val="36"/>
                <w:szCs w:val="36"/>
                <w:lang w:val="ru-RU"/>
              </w:rPr>
              <w:t xml:space="preserve"> </w:t>
            </w:r>
            <w:r w:rsidRPr="00014843">
              <w:rPr>
                <w:rFonts w:ascii="Tahoma" w:hAnsi="Tahoma" w:cs="Tahoma"/>
                <w:b/>
                <w:bCs/>
                <w:iCs/>
                <w:color w:val="243285"/>
                <w:sz w:val="36"/>
                <w:szCs w:val="36"/>
                <w:lang w:val="ru-RU"/>
              </w:rPr>
              <w:t xml:space="preserve"> </w:t>
            </w:r>
            <w:proofErr w:type="spellStart"/>
            <w:r w:rsidRPr="00014843">
              <w:rPr>
                <w:rFonts w:ascii="Tahoma" w:hAnsi="Tahoma" w:cs="Tahoma"/>
                <w:b/>
                <w:bCs/>
                <w:iCs/>
                <w:color w:val="243285"/>
                <w:sz w:val="36"/>
                <w:szCs w:val="36"/>
                <w:lang w:val="ru-RU"/>
              </w:rPr>
              <w:t>SM.1600</w:t>
            </w:r>
            <w:proofErr w:type="spellEnd"/>
            <w:r w:rsidRPr="00014843">
              <w:rPr>
                <w:rFonts w:ascii="Tahoma" w:hAnsi="Tahoma" w:cs="Tahoma"/>
                <w:b/>
                <w:bCs/>
                <w:iCs/>
                <w:color w:val="243285"/>
                <w:sz w:val="36"/>
                <w:szCs w:val="36"/>
                <w:lang w:val="ru-RU"/>
              </w:rPr>
              <w:t>-3</w:t>
            </w:r>
          </w:p>
          <w:p w:rsidR="00FE3BF2" w:rsidRPr="00014843" w:rsidRDefault="00FE3BF2" w:rsidP="00A33948">
            <w:pPr>
              <w:spacing w:before="80"/>
              <w:jc w:val="right"/>
              <w:rPr>
                <w:rFonts w:ascii="Tahoma" w:hAnsi="Tahoma" w:cs="Tahoma"/>
                <w:b/>
                <w:bCs/>
                <w:iCs/>
                <w:color w:val="243285"/>
                <w:sz w:val="24"/>
                <w:szCs w:val="24"/>
                <w:lang w:val="ru-RU"/>
              </w:rPr>
            </w:pPr>
            <w:bookmarkStart w:id="1" w:name="_GoBack"/>
            <w:r w:rsidRPr="00014843">
              <w:rPr>
                <w:rFonts w:ascii="Tahoma" w:hAnsi="Tahoma" w:cs="Tahoma"/>
                <w:b/>
                <w:bCs/>
                <w:iCs/>
                <w:color w:val="243285"/>
                <w:sz w:val="24"/>
                <w:szCs w:val="24"/>
                <w:lang w:val="ru-RU"/>
              </w:rPr>
              <w:t>(09/2017)</w:t>
            </w:r>
            <w:bookmarkEnd w:id="1"/>
          </w:p>
        </w:tc>
      </w:tr>
      <w:tr w:rsidR="00FE3BF2" w:rsidRPr="00014843" w:rsidTr="00A33948">
        <w:tc>
          <w:tcPr>
            <w:tcW w:w="10089" w:type="dxa"/>
          </w:tcPr>
          <w:p w:rsidR="00FE3BF2" w:rsidRPr="00014843" w:rsidRDefault="00FE3BF2" w:rsidP="00A33948">
            <w:pPr>
              <w:spacing w:before="80"/>
              <w:jc w:val="right"/>
              <w:rPr>
                <w:rFonts w:ascii="Tahoma" w:hAnsi="Tahoma" w:cs="Tahoma"/>
                <w:b/>
                <w:bCs/>
                <w:iCs/>
                <w:color w:val="243285"/>
                <w:sz w:val="44"/>
                <w:szCs w:val="44"/>
                <w:lang w:val="ru-RU"/>
              </w:rPr>
            </w:pPr>
          </w:p>
          <w:p w:rsidR="00FE3BF2" w:rsidRPr="00014843" w:rsidRDefault="00FE3BF2" w:rsidP="00A33948">
            <w:pPr>
              <w:spacing w:before="80"/>
              <w:jc w:val="right"/>
              <w:rPr>
                <w:rFonts w:ascii="Tahoma" w:hAnsi="Tahoma" w:cs="Tahoma"/>
                <w:b/>
                <w:bCs/>
                <w:iCs/>
                <w:color w:val="243285"/>
                <w:sz w:val="44"/>
                <w:szCs w:val="44"/>
                <w:lang w:val="ru-RU"/>
              </w:rPr>
            </w:pPr>
            <w:r w:rsidRPr="00014843">
              <w:rPr>
                <w:rFonts w:ascii="Tahoma" w:hAnsi="Tahoma" w:cs="Tahoma"/>
                <w:b/>
                <w:bCs/>
                <w:iCs/>
                <w:color w:val="243285"/>
                <w:sz w:val="44"/>
                <w:szCs w:val="44"/>
                <w:lang w:val="ru-RU"/>
              </w:rPr>
              <w:t>Техническая идентификация цифровых сигналов</w:t>
            </w:r>
          </w:p>
          <w:p w:rsidR="00FE3BF2" w:rsidRPr="00014843" w:rsidRDefault="00FE3BF2" w:rsidP="00A33948">
            <w:pPr>
              <w:spacing w:before="80"/>
              <w:jc w:val="right"/>
              <w:rPr>
                <w:rFonts w:ascii="Tahoma" w:hAnsi="Tahoma" w:cs="Tahoma"/>
                <w:b/>
                <w:bCs/>
                <w:iCs/>
                <w:color w:val="243285"/>
                <w:sz w:val="44"/>
                <w:szCs w:val="44"/>
                <w:lang w:val="ru-RU"/>
              </w:rPr>
            </w:pPr>
          </w:p>
        </w:tc>
      </w:tr>
      <w:tr w:rsidR="00FE3BF2" w:rsidRPr="00014843" w:rsidTr="00A33948">
        <w:tc>
          <w:tcPr>
            <w:tcW w:w="10089" w:type="dxa"/>
          </w:tcPr>
          <w:p w:rsidR="00FE3BF2" w:rsidRPr="00014843" w:rsidRDefault="00FE3BF2" w:rsidP="00A33948">
            <w:pPr>
              <w:spacing w:before="80"/>
              <w:ind w:right="640"/>
              <w:rPr>
                <w:rFonts w:ascii="Tahoma" w:hAnsi="Tahoma" w:cs="Tahoma"/>
                <w:b/>
                <w:bCs/>
                <w:iCs/>
                <w:color w:val="243285"/>
                <w:sz w:val="32"/>
                <w:szCs w:val="32"/>
                <w:lang w:val="ru-RU"/>
              </w:rPr>
            </w:pPr>
          </w:p>
          <w:p w:rsidR="00FE3BF2" w:rsidRPr="00014843" w:rsidRDefault="00FE3BF2" w:rsidP="00A33948">
            <w:pPr>
              <w:spacing w:before="80" w:after="180"/>
              <w:ind w:right="720"/>
              <w:rPr>
                <w:rFonts w:ascii="Tahoma" w:hAnsi="Tahoma" w:cs="Tahoma"/>
                <w:b/>
                <w:bCs/>
                <w:iCs/>
                <w:color w:val="243285"/>
                <w:sz w:val="36"/>
                <w:szCs w:val="36"/>
                <w:lang w:val="ru-RU"/>
              </w:rPr>
            </w:pPr>
          </w:p>
          <w:p w:rsidR="00FE3BF2" w:rsidRPr="00014843" w:rsidRDefault="00FE3BF2" w:rsidP="00A33948">
            <w:pPr>
              <w:spacing w:before="80" w:after="180"/>
              <w:jc w:val="right"/>
              <w:rPr>
                <w:rFonts w:ascii="Tahoma" w:hAnsi="Tahoma" w:cs="Tahoma"/>
                <w:b/>
                <w:bCs/>
                <w:iCs/>
                <w:color w:val="243285"/>
                <w:sz w:val="36"/>
                <w:szCs w:val="36"/>
                <w:lang w:val="ru-RU"/>
              </w:rPr>
            </w:pPr>
          </w:p>
          <w:p w:rsidR="00FE3BF2" w:rsidRPr="00014843" w:rsidRDefault="00FE3BF2" w:rsidP="00A33948">
            <w:pPr>
              <w:spacing w:before="80" w:after="180"/>
              <w:jc w:val="right"/>
              <w:rPr>
                <w:rFonts w:ascii="Tahoma" w:hAnsi="Tahoma" w:cs="Tahoma"/>
                <w:b/>
                <w:bCs/>
                <w:iCs/>
                <w:color w:val="243285"/>
                <w:sz w:val="36"/>
                <w:szCs w:val="36"/>
                <w:lang w:val="ru-RU"/>
              </w:rPr>
            </w:pPr>
            <w:r w:rsidRPr="00014843">
              <w:rPr>
                <w:rFonts w:ascii="Tahoma" w:hAnsi="Tahoma" w:cs="Tahoma"/>
                <w:b/>
                <w:bCs/>
                <w:iCs/>
                <w:color w:val="243285"/>
                <w:sz w:val="36"/>
                <w:szCs w:val="36"/>
                <w:lang w:val="ru-RU"/>
              </w:rPr>
              <w:t xml:space="preserve">Серия </w:t>
            </w:r>
            <w:proofErr w:type="spellStart"/>
            <w:r w:rsidRPr="00014843">
              <w:rPr>
                <w:rFonts w:ascii="Tahoma" w:hAnsi="Tahoma" w:cs="Tahoma"/>
                <w:b/>
                <w:bCs/>
                <w:iCs/>
                <w:color w:val="243285"/>
                <w:sz w:val="36"/>
                <w:szCs w:val="36"/>
                <w:lang w:val="ru-RU"/>
              </w:rPr>
              <w:t>SM</w:t>
            </w:r>
            <w:proofErr w:type="spellEnd"/>
          </w:p>
          <w:p w:rsidR="00FE3BF2" w:rsidRPr="00014843" w:rsidRDefault="00FE3BF2" w:rsidP="00A33948">
            <w:pPr>
              <w:spacing w:before="80" w:after="180"/>
              <w:jc w:val="right"/>
              <w:rPr>
                <w:rFonts w:ascii="Tahoma" w:hAnsi="Tahoma" w:cs="Tahoma"/>
                <w:b/>
                <w:bCs/>
                <w:iCs/>
                <w:color w:val="243285"/>
                <w:sz w:val="36"/>
                <w:szCs w:val="36"/>
                <w:lang w:val="ru-RU"/>
              </w:rPr>
            </w:pPr>
            <w:r w:rsidRPr="00014843">
              <w:rPr>
                <w:rFonts w:ascii="Tahoma" w:hAnsi="Tahoma" w:cs="Tahoma"/>
                <w:b/>
                <w:bCs/>
                <w:iCs/>
                <w:color w:val="243285"/>
                <w:sz w:val="36"/>
                <w:szCs w:val="36"/>
                <w:lang w:val="ru-RU"/>
              </w:rPr>
              <w:t>Управление использованием спектра</w:t>
            </w:r>
          </w:p>
          <w:p w:rsidR="00FE3BF2" w:rsidRPr="00014843" w:rsidRDefault="00FE3BF2" w:rsidP="00A33948">
            <w:pPr>
              <w:spacing w:before="80"/>
              <w:jc w:val="right"/>
              <w:rPr>
                <w:rFonts w:ascii="Tahoma" w:hAnsi="Tahoma" w:cs="Tahoma"/>
                <w:b/>
                <w:bCs/>
                <w:iCs/>
                <w:color w:val="243285"/>
                <w:sz w:val="32"/>
                <w:szCs w:val="32"/>
                <w:lang w:val="ru-RU"/>
              </w:rPr>
            </w:pPr>
          </w:p>
        </w:tc>
      </w:tr>
    </w:tbl>
    <w:p w:rsidR="00FE3BF2" w:rsidRPr="00014843" w:rsidRDefault="00FE3BF2" w:rsidP="00FE3BF2">
      <w:pPr>
        <w:spacing w:before="80"/>
        <w:rPr>
          <w:i/>
          <w:lang w:val="ru-RU"/>
        </w:rPr>
      </w:pPr>
    </w:p>
    <w:p w:rsidR="00FE3BF2" w:rsidRPr="00014843" w:rsidRDefault="00FE3BF2" w:rsidP="00FE3BF2">
      <w:pPr>
        <w:spacing w:before="80"/>
        <w:rPr>
          <w:i/>
          <w:lang w:val="ru-RU"/>
        </w:rPr>
      </w:pPr>
    </w:p>
    <w:p w:rsidR="00FE3BF2" w:rsidRPr="00014843" w:rsidRDefault="00FE3BF2" w:rsidP="00FE3BF2">
      <w:pPr>
        <w:spacing w:before="80"/>
        <w:rPr>
          <w:i/>
          <w:lang w:val="ru-RU"/>
        </w:rPr>
      </w:pPr>
    </w:p>
    <w:p w:rsidR="00FE3BF2" w:rsidRPr="00014843" w:rsidRDefault="00FE3BF2" w:rsidP="00FE3BF2">
      <w:pPr>
        <w:pStyle w:val="Equation"/>
        <w:tabs>
          <w:tab w:val="clear" w:pos="4820"/>
          <w:tab w:val="clear" w:pos="9639"/>
          <w:tab w:val="left" w:pos="1191"/>
          <w:tab w:val="left" w:pos="1588"/>
          <w:tab w:val="left" w:pos="1985"/>
        </w:tabs>
        <w:rPr>
          <w:rFonts w:ascii="Palatino Linotype" w:hAnsi="Palatino Linotype"/>
          <w:lang w:val="ru-RU"/>
        </w:rPr>
        <w:sectPr w:rsidR="00FE3BF2" w:rsidRPr="00014843">
          <w:headerReference w:type="even" r:id="rId7"/>
          <w:headerReference w:type="default" r:id="rId8"/>
          <w:pgSz w:w="11907" w:h="16840" w:code="9"/>
          <w:pgMar w:top="1089" w:right="1089" w:bottom="284" w:left="1089" w:header="567" w:footer="284" w:gutter="0"/>
          <w:pgNumType w:start="1"/>
          <w:cols w:space="720"/>
        </w:sectPr>
      </w:pPr>
    </w:p>
    <w:p w:rsidR="00FE3BF2" w:rsidRPr="00014843" w:rsidRDefault="00FE3BF2" w:rsidP="00FE3BF2">
      <w:pPr>
        <w:spacing w:before="0"/>
        <w:jc w:val="center"/>
        <w:rPr>
          <w:b/>
          <w:bCs/>
          <w:szCs w:val="22"/>
          <w:lang w:val="ru-RU"/>
        </w:rPr>
      </w:pPr>
      <w:bookmarkStart w:id="2" w:name="c2tope"/>
      <w:bookmarkEnd w:id="2"/>
      <w:r w:rsidRPr="00014843">
        <w:rPr>
          <w:b/>
          <w:bCs/>
          <w:szCs w:val="22"/>
          <w:lang w:val="ru-RU"/>
        </w:rPr>
        <w:lastRenderedPageBreak/>
        <w:t>Предисловие</w:t>
      </w:r>
    </w:p>
    <w:p w:rsidR="00FE3BF2" w:rsidRPr="00014843" w:rsidRDefault="00FE3BF2" w:rsidP="00FE3BF2">
      <w:pPr>
        <w:rPr>
          <w:sz w:val="20"/>
          <w:lang w:val="ru-RU"/>
        </w:rPr>
      </w:pPr>
      <w:r w:rsidRPr="00014843">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FE3BF2" w:rsidRPr="00014843" w:rsidRDefault="00FE3BF2" w:rsidP="00FE3BF2">
      <w:pPr>
        <w:rPr>
          <w:sz w:val="20"/>
          <w:lang w:val="ru-RU"/>
        </w:rPr>
      </w:pPr>
      <w:r w:rsidRPr="00014843">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014843">
        <w:rPr>
          <w:sz w:val="20"/>
          <w:lang w:val="ru-RU"/>
        </w:rPr>
        <w:t>регламентарную</w:t>
      </w:r>
      <w:proofErr w:type="spellEnd"/>
      <w:r w:rsidRPr="00014843">
        <w:rPr>
          <w:sz w:val="20"/>
          <w:lang w:val="ru-RU"/>
        </w:rPr>
        <w:t xml:space="preserve"> и политическую функции Сектора радиосвязи. </w:t>
      </w:r>
    </w:p>
    <w:p w:rsidR="00FE3BF2" w:rsidRPr="00014843" w:rsidRDefault="00FE3BF2" w:rsidP="00FE3BF2">
      <w:pPr>
        <w:spacing w:before="360"/>
        <w:jc w:val="center"/>
        <w:rPr>
          <w:b/>
          <w:bCs/>
          <w:szCs w:val="22"/>
          <w:lang w:val="ru-RU"/>
        </w:rPr>
      </w:pPr>
      <w:r w:rsidRPr="00014843">
        <w:rPr>
          <w:b/>
          <w:bCs/>
          <w:szCs w:val="22"/>
          <w:lang w:val="ru-RU"/>
        </w:rPr>
        <w:t>Политика в области прав интеллектуальной собственности (</w:t>
      </w:r>
      <w:proofErr w:type="spellStart"/>
      <w:r w:rsidRPr="00014843">
        <w:rPr>
          <w:b/>
          <w:bCs/>
          <w:szCs w:val="22"/>
          <w:lang w:val="ru-RU"/>
        </w:rPr>
        <w:t>ПИС</w:t>
      </w:r>
      <w:proofErr w:type="spellEnd"/>
      <w:r w:rsidRPr="00014843">
        <w:rPr>
          <w:b/>
          <w:bCs/>
          <w:szCs w:val="22"/>
          <w:lang w:val="ru-RU"/>
        </w:rPr>
        <w:t>)</w:t>
      </w:r>
    </w:p>
    <w:p w:rsidR="00FE3BF2" w:rsidRPr="00014843" w:rsidRDefault="00FE3BF2" w:rsidP="00FE3BF2">
      <w:pPr>
        <w:rPr>
          <w:sz w:val="20"/>
          <w:lang w:val="ru-RU"/>
        </w:rPr>
      </w:pPr>
      <w:r w:rsidRPr="00014843">
        <w:rPr>
          <w:sz w:val="20"/>
          <w:lang w:val="ru-RU"/>
        </w:rPr>
        <w:t xml:space="preserve">Политика МСЭ-R в области </w:t>
      </w:r>
      <w:proofErr w:type="spellStart"/>
      <w:r w:rsidRPr="00014843">
        <w:rPr>
          <w:sz w:val="20"/>
          <w:lang w:val="ru-RU"/>
        </w:rPr>
        <w:t>ПИС</w:t>
      </w:r>
      <w:proofErr w:type="spellEnd"/>
      <w:r w:rsidRPr="00014843">
        <w:rPr>
          <w:sz w:val="20"/>
          <w:lang w:val="ru-RU"/>
        </w:rPr>
        <w:t xml:space="preserve"> излагается в общей патентной политике МСЭ-Т/МСЭ-R/ИСО/</w:t>
      </w:r>
      <w:proofErr w:type="spellStart"/>
      <w:r w:rsidRPr="00014843">
        <w:rPr>
          <w:sz w:val="20"/>
          <w:lang w:val="ru-RU"/>
        </w:rPr>
        <w:t>МЭК</w:t>
      </w:r>
      <w:proofErr w:type="spellEnd"/>
      <w:r w:rsidRPr="00014843">
        <w:rPr>
          <w:sz w:val="20"/>
          <w:lang w:val="ru-RU"/>
        </w:rPr>
        <w:t xml:space="preserve">,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proofErr w:type="spellStart"/>
        <w:r w:rsidRPr="00014843">
          <w:rPr>
            <w:rStyle w:val="Hyperlink"/>
            <w:rFonts w:eastAsia="SimSun"/>
            <w:sz w:val="20"/>
            <w:lang w:val="ru-RU"/>
          </w:rPr>
          <w:t>http</w:t>
        </w:r>
        <w:proofErr w:type="spellEnd"/>
        <w:r w:rsidRPr="00014843">
          <w:rPr>
            <w:rStyle w:val="Hyperlink"/>
            <w:rFonts w:eastAsia="SimSun"/>
            <w:sz w:val="20"/>
            <w:lang w:val="ru-RU"/>
          </w:rPr>
          <w:t>://</w:t>
        </w:r>
        <w:proofErr w:type="spellStart"/>
        <w:r w:rsidRPr="00014843">
          <w:rPr>
            <w:rStyle w:val="Hyperlink"/>
            <w:rFonts w:eastAsia="SimSun"/>
            <w:sz w:val="20"/>
            <w:lang w:val="ru-RU"/>
          </w:rPr>
          <w:t>www.itu.int</w:t>
        </w:r>
        <w:proofErr w:type="spellEnd"/>
        <w:r w:rsidRPr="00014843">
          <w:rPr>
            <w:rStyle w:val="Hyperlink"/>
            <w:rFonts w:eastAsia="SimSun"/>
            <w:sz w:val="20"/>
            <w:lang w:val="ru-RU"/>
          </w:rPr>
          <w:t>/ITU-R/</w:t>
        </w:r>
        <w:proofErr w:type="spellStart"/>
        <w:r w:rsidRPr="00014843">
          <w:rPr>
            <w:rStyle w:val="Hyperlink"/>
            <w:rFonts w:eastAsia="SimSun"/>
            <w:sz w:val="20"/>
            <w:lang w:val="ru-RU"/>
          </w:rPr>
          <w:t>go</w:t>
        </w:r>
        <w:proofErr w:type="spellEnd"/>
        <w:r w:rsidRPr="00014843">
          <w:rPr>
            <w:rStyle w:val="Hyperlink"/>
            <w:rFonts w:eastAsia="SimSun"/>
            <w:sz w:val="20"/>
            <w:lang w:val="ru-RU"/>
          </w:rPr>
          <w:t>/</w:t>
        </w:r>
        <w:proofErr w:type="spellStart"/>
        <w:r w:rsidRPr="00014843">
          <w:rPr>
            <w:rStyle w:val="Hyperlink"/>
            <w:rFonts w:eastAsia="SimSun"/>
            <w:sz w:val="20"/>
            <w:lang w:val="ru-RU"/>
          </w:rPr>
          <w:t>patents</w:t>
        </w:r>
        <w:proofErr w:type="spellEnd"/>
        <w:r w:rsidRPr="00014843">
          <w:rPr>
            <w:rStyle w:val="Hyperlink"/>
            <w:rFonts w:eastAsia="SimSun"/>
            <w:sz w:val="20"/>
            <w:lang w:val="ru-RU"/>
          </w:rPr>
          <w:t>/</w:t>
        </w:r>
        <w:proofErr w:type="spellStart"/>
        <w:r w:rsidRPr="00014843">
          <w:rPr>
            <w:rStyle w:val="Hyperlink"/>
            <w:rFonts w:eastAsia="SimSun"/>
            <w:sz w:val="20"/>
            <w:lang w:val="ru-RU"/>
          </w:rPr>
          <w:t>en</w:t>
        </w:r>
        <w:proofErr w:type="spellEnd"/>
      </w:hyperlink>
      <w:r w:rsidRPr="00014843">
        <w:rPr>
          <w:sz w:val="20"/>
          <w:lang w:val="ru-RU"/>
        </w:rPr>
        <w:t>, где также содержатся Руководящие принципы по выполнению общей патентной политики МСЭ-Т/МСЭ-R/ИСО/</w:t>
      </w:r>
      <w:proofErr w:type="spellStart"/>
      <w:r w:rsidRPr="00014843">
        <w:rPr>
          <w:sz w:val="20"/>
          <w:lang w:val="ru-RU"/>
        </w:rPr>
        <w:t>МЭК</w:t>
      </w:r>
      <w:proofErr w:type="spellEnd"/>
      <w:r w:rsidRPr="00014843">
        <w:rPr>
          <w:sz w:val="20"/>
          <w:lang w:val="ru-RU"/>
        </w:rPr>
        <w:t xml:space="preserve"> и база данных патентной информации МСЭ-R.</w:t>
      </w:r>
    </w:p>
    <w:p w:rsidR="00FE3BF2" w:rsidRPr="00014843" w:rsidRDefault="00FE3BF2" w:rsidP="00FE3BF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FE3BF2" w:rsidRPr="00014843" w:rsidTr="00A33948">
        <w:trPr>
          <w:jc w:val="center"/>
        </w:trPr>
        <w:tc>
          <w:tcPr>
            <w:tcW w:w="8856" w:type="dxa"/>
            <w:gridSpan w:val="2"/>
          </w:tcPr>
          <w:p w:rsidR="00FE3BF2" w:rsidRPr="00014843" w:rsidRDefault="00FE3BF2" w:rsidP="00A33948">
            <w:pPr>
              <w:spacing w:before="180"/>
              <w:jc w:val="center"/>
              <w:rPr>
                <w:b/>
                <w:bCs/>
                <w:szCs w:val="22"/>
                <w:lang w:val="ru-RU"/>
              </w:rPr>
            </w:pPr>
            <w:r w:rsidRPr="00014843">
              <w:rPr>
                <w:b/>
                <w:bCs/>
                <w:szCs w:val="22"/>
                <w:lang w:val="ru-RU"/>
              </w:rPr>
              <w:t>Серии Рекомендаций МСЭ-R</w:t>
            </w:r>
          </w:p>
          <w:p w:rsidR="00FE3BF2" w:rsidRPr="00014843" w:rsidRDefault="00FE3BF2" w:rsidP="00FE3BF2">
            <w:pPr>
              <w:spacing w:after="240"/>
              <w:jc w:val="center"/>
              <w:rPr>
                <w:rFonts w:eastAsia="SimSun"/>
                <w:sz w:val="18"/>
                <w:szCs w:val="18"/>
                <w:lang w:val="ru-RU" w:eastAsia="zh-CN"/>
              </w:rPr>
            </w:pPr>
            <w:r w:rsidRPr="00014843">
              <w:rPr>
                <w:sz w:val="18"/>
                <w:szCs w:val="18"/>
                <w:lang w:val="ru-RU"/>
              </w:rPr>
              <w:t xml:space="preserve">(Представлены также в онлайновой форме по адресу </w:t>
            </w:r>
            <w:hyperlink r:id="rId10" w:history="1">
              <w:proofErr w:type="spellStart"/>
              <w:r w:rsidRPr="00014843">
                <w:rPr>
                  <w:rStyle w:val="Hyperlink"/>
                  <w:sz w:val="18"/>
                  <w:lang w:val="ru-RU"/>
                </w:rPr>
                <w:t>http</w:t>
              </w:r>
              <w:proofErr w:type="spellEnd"/>
              <w:r w:rsidRPr="00014843">
                <w:rPr>
                  <w:rStyle w:val="Hyperlink"/>
                  <w:sz w:val="18"/>
                  <w:lang w:val="ru-RU"/>
                </w:rPr>
                <w:t>://</w:t>
              </w:r>
              <w:proofErr w:type="spellStart"/>
              <w:r w:rsidRPr="00014843">
                <w:rPr>
                  <w:rStyle w:val="Hyperlink"/>
                  <w:sz w:val="18"/>
                  <w:lang w:val="ru-RU"/>
                </w:rPr>
                <w:t>www.itu.int</w:t>
              </w:r>
              <w:proofErr w:type="spellEnd"/>
              <w:r w:rsidRPr="00014843">
                <w:rPr>
                  <w:rStyle w:val="Hyperlink"/>
                  <w:sz w:val="18"/>
                  <w:lang w:val="ru-RU"/>
                </w:rPr>
                <w:t>/</w:t>
              </w:r>
              <w:proofErr w:type="spellStart"/>
              <w:r w:rsidRPr="00014843">
                <w:rPr>
                  <w:rStyle w:val="Hyperlink"/>
                  <w:sz w:val="18"/>
                  <w:lang w:val="ru-RU"/>
                </w:rPr>
                <w:t>publ</w:t>
              </w:r>
              <w:proofErr w:type="spellEnd"/>
              <w:r w:rsidRPr="00014843">
                <w:rPr>
                  <w:rStyle w:val="Hyperlink"/>
                  <w:sz w:val="18"/>
                  <w:lang w:val="ru-RU"/>
                </w:rPr>
                <w:t>/R-</w:t>
              </w:r>
              <w:proofErr w:type="spellStart"/>
              <w:r w:rsidRPr="00014843">
                <w:rPr>
                  <w:rStyle w:val="Hyperlink"/>
                  <w:sz w:val="18"/>
                  <w:lang w:val="ru-RU"/>
                </w:rPr>
                <w:t>REC</w:t>
              </w:r>
              <w:proofErr w:type="spellEnd"/>
              <w:r w:rsidRPr="00014843">
                <w:rPr>
                  <w:rStyle w:val="Hyperlink"/>
                  <w:sz w:val="18"/>
                  <w:lang w:val="ru-RU"/>
                </w:rPr>
                <w:t>/</w:t>
              </w:r>
              <w:proofErr w:type="spellStart"/>
              <w:r w:rsidRPr="00014843">
                <w:rPr>
                  <w:rStyle w:val="Hyperlink"/>
                  <w:sz w:val="18"/>
                  <w:lang w:val="ru-RU"/>
                </w:rPr>
                <w:t>en</w:t>
              </w:r>
              <w:proofErr w:type="spellEnd"/>
            </w:hyperlink>
            <w:r w:rsidRPr="00014843">
              <w:rPr>
                <w:sz w:val="18"/>
                <w:szCs w:val="18"/>
                <w:lang w:val="ru-RU"/>
              </w:rPr>
              <w:t>)</w:t>
            </w:r>
          </w:p>
        </w:tc>
      </w:tr>
      <w:tr w:rsidR="00FE3BF2" w:rsidRPr="00014843" w:rsidTr="00A33948">
        <w:trPr>
          <w:jc w:val="center"/>
        </w:trPr>
        <w:tc>
          <w:tcPr>
            <w:tcW w:w="1188" w:type="dxa"/>
          </w:tcPr>
          <w:p w:rsidR="00FE3BF2" w:rsidRPr="00014843" w:rsidRDefault="00FE3BF2" w:rsidP="00A33948">
            <w:pPr>
              <w:spacing w:before="40" w:after="40"/>
              <w:rPr>
                <w:b/>
                <w:bCs/>
                <w:sz w:val="20"/>
                <w:lang w:val="ru-RU"/>
              </w:rPr>
            </w:pPr>
            <w:r w:rsidRPr="00014843">
              <w:rPr>
                <w:b/>
                <w:bCs/>
                <w:sz w:val="20"/>
                <w:lang w:val="ru-RU"/>
              </w:rPr>
              <w:t>Серия</w:t>
            </w:r>
          </w:p>
        </w:tc>
        <w:tc>
          <w:tcPr>
            <w:tcW w:w="7668" w:type="dxa"/>
          </w:tcPr>
          <w:p w:rsidR="00FE3BF2" w:rsidRPr="00014843" w:rsidRDefault="00FE3BF2" w:rsidP="00A33948">
            <w:pPr>
              <w:spacing w:before="40" w:after="40"/>
              <w:jc w:val="center"/>
              <w:rPr>
                <w:b/>
                <w:bCs/>
                <w:sz w:val="20"/>
                <w:lang w:val="ru-RU"/>
              </w:rPr>
            </w:pPr>
            <w:r w:rsidRPr="00014843">
              <w:rPr>
                <w:b/>
                <w:bCs/>
                <w:sz w:val="20"/>
                <w:lang w:val="ru-RU"/>
              </w:rPr>
              <w:t>Название</w:t>
            </w:r>
          </w:p>
        </w:tc>
      </w:tr>
      <w:tr w:rsidR="00FE3BF2" w:rsidRPr="00014843" w:rsidTr="00A33948">
        <w:trPr>
          <w:jc w:val="center"/>
        </w:trPr>
        <w:tc>
          <w:tcPr>
            <w:tcW w:w="1188" w:type="dxa"/>
          </w:tcPr>
          <w:p w:rsidR="00FE3BF2" w:rsidRPr="00014843" w:rsidRDefault="00FE3BF2" w:rsidP="00A33948">
            <w:pPr>
              <w:spacing w:before="40" w:after="40"/>
              <w:rPr>
                <w:b/>
                <w:bCs/>
                <w:sz w:val="20"/>
                <w:lang w:val="ru-RU"/>
              </w:rPr>
            </w:pPr>
            <w:proofErr w:type="spellStart"/>
            <w:r w:rsidRPr="00014843">
              <w:rPr>
                <w:b/>
                <w:bCs/>
                <w:sz w:val="20"/>
                <w:lang w:val="ru-RU"/>
              </w:rPr>
              <w:t>BO</w:t>
            </w:r>
            <w:proofErr w:type="spellEnd"/>
          </w:p>
        </w:tc>
        <w:tc>
          <w:tcPr>
            <w:tcW w:w="7668" w:type="dxa"/>
          </w:tcPr>
          <w:p w:rsidR="00FE3BF2" w:rsidRPr="00014843" w:rsidRDefault="00FE3BF2" w:rsidP="00A33948">
            <w:pPr>
              <w:spacing w:before="40" w:after="40"/>
              <w:jc w:val="left"/>
              <w:rPr>
                <w:sz w:val="20"/>
                <w:lang w:val="ru-RU"/>
              </w:rPr>
            </w:pPr>
            <w:r w:rsidRPr="00014843">
              <w:rPr>
                <w:sz w:val="20"/>
                <w:lang w:val="ru-RU"/>
              </w:rPr>
              <w:t>Спутниковое радиовещание</w:t>
            </w:r>
          </w:p>
        </w:tc>
      </w:tr>
      <w:tr w:rsidR="00FE3BF2" w:rsidRPr="00014843" w:rsidTr="00A33948">
        <w:trPr>
          <w:jc w:val="center"/>
        </w:trPr>
        <w:tc>
          <w:tcPr>
            <w:tcW w:w="1188" w:type="dxa"/>
            <w:tcBorders>
              <w:bottom w:val="nil"/>
            </w:tcBorders>
          </w:tcPr>
          <w:p w:rsidR="00FE3BF2" w:rsidRPr="00014843" w:rsidRDefault="00FE3BF2" w:rsidP="00A33948">
            <w:pPr>
              <w:spacing w:before="40" w:after="40"/>
              <w:rPr>
                <w:b/>
                <w:bCs/>
                <w:sz w:val="20"/>
                <w:lang w:val="ru-RU"/>
              </w:rPr>
            </w:pPr>
            <w:proofErr w:type="spellStart"/>
            <w:r w:rsidRPr="00014843">
              <w:rPr>
                <w:b/>
                <w:bCs/>
                <w:sz w:val="20"/>
                <w:lang w:val="ru-RU"/>
              </w:rPr>
              <w:t>BR</w:t>
            </w:r>
            <w:proofErr w:type="spellEnd"/>
          </w:p>
        </w:tc>
        <w:tc>
          <w:tcPr>
            <w:tcW w:w="7668" w:type="dxa"/>
            <w:tcBorders>
              <w:bottom w:val="nil"/>
            </w:tcBorders>
          </w:tcPr>
          <w:p w:rsidR="00FE3BF2" w:rsidRPr="00014843" w:rsidRDefault="00FE3BF2" w:rsidP="00A33948">
            <w:pPr>
              <w:spacing w:before="40" w:after="40"/>
              <w:jc w:val="left"/>
              <w:rPr>
                <w:sz w:val="20"/>
                <w:lang w:val="ru-RU"/>
              </w:rPr>
            </w:pPr>
            <w:r w:rsidRPr="00014843">
              <w:rPr>
                <w:sz w:val="20"/>
                <w:lang w:val="ru-RU"/>
              </w:rPr>
              <w:t>Запись для производства, архивирования и воспроизведения; пленки для телевидения</w:t>
            </w:r>
          </w:p>
        </w:tc>
      </w:tr>
      <w:tr w:rsidR="00FE3BF2" w:rsidRPr="00014843" w:rsidTr="00A33948">
        <w:trPr>
          <w:jc w:val="center"/>
        </w:trPr>
        <w:tc>
          <w:tcPr>
            <w:tcW w:w="1188" w:type="dxa"/>
            <w:tcBorders>
              <w:top w:val="nil"/>
              <w:bottom w:val="nil"/>
            </w:tcBorders>
            <w:shd w:val="clear" w:color="auto" w:fill="FFFFFF" w:themeFill="background1"/>
          </w:tcPr>
          <w:p w:rsidR="00FE3BF2" w:rsidRPr="00014843" w:rsidRDefault="00FE3BF2" w:rsidP="00A33948">
            <w:pPr>
              <w:spacing w:before="40" w:after="40"/>
              <w:rPr>
                <w:b/>
                <w:bCs/>
                <w:sz w:val="20"/>
                <w:lang w:val="ru-RU"/>
              </w:rPr>
            </w:pPr>
            <w:proofErr w:type="spellStart"/>
            <w:r w:rsidRPr="00014843">
              <w:rPr>
                <w:b/>
                <w:bCs/>
                <w:sz w:val="20"/>
                <w:lang w:val="ru-RU"/>
              </w:rPr>
              <w:t>BS</w:t>
            </w:r>
            <w:proofErr w:type="spellEnd"/>
          </w:p>
        </w:tc>
        <w:tc>
          <w:tcPr>
            <w:tcW w:w="7668" w:type="dxa"/>
            <w:tcBorders>
              <w:top w:val="nil"/>
              <w:bottom w:val="nil"/>
            </w:tcBorders>
            <w:shd w:val="clear" w:color="auto" w:fill="FFFFFF" w:themeFill="background1"/>
          </w:tcPr>
          <w:p w:rsidR="00FE3BF2" w:rsidRPr="00014843" w:rsidRDefault="00FE3BF2" w:rsidP="00A33948">
            <w:pPr>
              <w:spacing w:before="40" w:after="40"/>
              <w:jc w:val="left"/>
              <w:rPr>
                <w:rFonts w:ascii="Times New Roman Bold" w:hAnsi="Times New Roman Bold" w:cs="Times New Roman Bold"/>
                <w:b/>
                <w:bCs/>
                <w:color w:val="000080"/>
                <w:sz w:val="20"/>
                <w:lang w:val="ru-RU"/>
              </w:rPr>
            </w:pPr>
            <w:r w:rsidRPr="00014843">
              <w:rPr>
                <w:sz w:val="20"/>
                <w:lang w:val="ru-RU"/>
              </w:rPr>
              <w:t>Радиовещательная служба (звуковая)</w:t>
            </w:r>
          </w:p>
        </w:tc>
      </w:tr>
      <w:tr w:rsidR="00FE3BF2" w:rsidRPr="00014843" w:rsidTr="00A33948">
        <w:trPr>
          <w:jc w:val="center"/>
        </w:trPr>
        <w:tc>
          <w:tcPr>
            <w:tcW w:w="1188" w:type="dxa"/>
            <w:tcBorders>
              <w:top w:val="nil"/>
            </w:tcBorders>
          </w:tcPr>
          <w:p w:rsidR="00FE3BF2" w:rsidRPr="00014843" w:rsidRDefault="00FE3BF2" w:rsidP="00A33948">
            <w:pPr>
              <w:spacing w:before="40" w:after="40"/>
              <w:rPr>
                <w:b/>
                <w:bCs/>
                <w:sz w:val="20"/>
                <w:lang w:val="ru-RU"/>
              </w:rPr>
            </w:pPr>
            <w:proofErr w:type="spellStart"/>
            <w:r w:rsidRPr="00014843">
              <w:rPr>
                <w:b/>
                <w:bCs/>
                <w:sz w:val="20"/>
                <w:lang w:val="ru-RU"/>
              </w:rPr>
              <w:t>BT</w:t>
            </w:r>
            <w:proofErr w:type="spellEnd"/>
          </w:p>
        </w:tc>
        <w:tc>
          <w:tcPr>
            <w:tcW w:w="7668" w:type="dxa"/>
            <w:tcBorders>
              <w:top w:val="nil"/>
            </w:tcBorders>
          </w:tcPr>
          <w:p w:rsidR="00FE3BF2" w:rsidRPr="00014843" w:rsidRDefault="00FE3BF2" w:rsidP="00A33948">
            <w:pPr>
              <w:spacing w:before="40" w:after="40"/>
              <w:jc w:val="left"/>
              <w:rPr>
                <w:sz w:val="20"/>
                <w:lang w:val="ru-RU"/>
              </w:rPr>
            </w:pPr>
            <w:r w:rsidRPr="00014843">
              <w:rPr>
                <w:sz w:val="20"/>
                <w:lang w:val="ru-RU"/>
              </w:rPr>
              <w:t>Радиовещательная служба (телевизионная)</w:t>
            </w:r>
          </w:p>
        </w:tc>
      </w:tr>
      <w:tr w:rsidR="00FE3BF2" w:rsidRPr="00014843" w:rsidTr="00A33948">
        <w:trPr>
          <w:jc w:val="center"/>
        </w:trPr>
        <w:tc>
          <w:tcPr>
            <w:tcW w:w="1188" w:type="dxa"/>
          </w:tcPr>
          <w:p w:rsidR="00FE3BF2" w:rsidRPr="00014843" w:rsidRDefault="00FE3BF2" w:rsidP="00A33948">
            <w:pPr>
              <w:spacing w:before="40" w:after="40"/>
              <w:rPr>
                <w:b/>
                <w:bCs/>
                <w:sz w:val="20"/>
                <w:lang w:val="ru-RU"/>
              </w:rPr>
            </w:pPr>
            <w:r w:rsidRPr="00014843">
              <w:rPr>
                <w:b/>
                <w:bCs/>
                <w:sz w:val="20"/>
                <w:lang w:val="ru-RU"/>
              </w:rPr>
              <w:t>F</w:t>
            </w:r>
          </w:p>
        </w:tc>
        <w:tc>
          <w:tcPr>
            <w:tcW w:w="7668" w:type="dxa"/>
          </w:tcPr>
          <w:p w:rsidR="00FE3BF2" w:rsidRPr="00014843" w:rsidRDefault="00FE3BF2" w:rsidP="00A33948">
            <w:pPr>
              <w:spacing w:before="40" w:after="40"/>
              <w:jc w:val="left"/>
              <w:rPr>
                <w:sz w:val="20"/>
                <w:lang w:val="ru-RU"/>
              </w:rPr>
            </w:pPr>
            <w:r w:rsidRPr="00014843">
              <w:rPr>
                <w:sz w:val="20"/>
                <w:lang w:val="ru-RU"/>
              </w:rPr>
              <w:t>Фиксированная служба</w:t>
            </w:r>
          </w:p>
        </w:tc>
      </w:tr>
      <w:tr w:rsidR="00FE3BF2" w:rsidRPr="00014843" w:rsidTr="00A33948">
        <w:trPr>
          <w:jc w:val="center"/>
        </w:trPr>
        <w:tc>
          <w:tcPr>
            <w:tcW w:w="1188" w:type="dxa"/>
            <w:shd w:val="clear" w:color="auto" w:fill="FFFFFF"/>
          </w:tcPr>
          <w:p w:rsidR="00FE3BF2" w:rsidRPr="00014843" w:rsidRDefault="00FE3BF2" w:rsidP="00A33948">
            <w:pPr>
              <w:spacing w:before="40" w:after="40"/>
              <w:rPr>
                <w:b/>
                <w:bCs/>
                <w:sz w:val="20"/>
                <w:lang w:val="ru-RU"/>
              </w:rPr>
            </w:pPr>
            <w:r w:rsidRPr="00014843">
              <w:rPr>
                <w:b/>
                <w:bCs/>
                <w:sz w:val="20"/>
                <w:lang w:val="ru-RU"/>
              </w:rPr>
              <w:t>M</w:t>
            </w:r>
          </w:p>
        </w:tc>
        <w:tc>
          <w:tcPr>
            <w:tcW w:w="7668" w:type="dxa"/>
            <w:shd w:val="clear" w:color="auto" w:fill="FFFFFF"/>
          </w:tcPr>
          <w:p w:rsidR="00FE3BF2" w:rsidRPr="00014843" w:rsidRDefault="00FE3BF2" w:rsidP="00A33948">
            <w:pPr>
              <w:spacing w:before="40" w:after="40"/>
              <w:jc w:val="left"/>
              <w:rPr>
                <w:sz w:val="20"/>
                <w:lang w:val="ru-RU"/>
              </w:rPr>
            </w:pPr>
            <w:r w:rsidRPr="00014843">
              <w:rPr>
                <w:sz w:val="20"/>
                <w:lang w:val="ru-RU"/>
              </w:rPr>
              <w:t xml:space="preserve">Подвижные службы, служба </w:t>
            </w:r>
            <w:proofErr w:type="spellStart"/>
            <w:r w:rsidRPr="00014843">
              <w:rPr>
                <w:sz w:val="20"/>
                <w:lang w:val="ru-RU"/>
              </w:rPr>
              <w:t>радиоопределения</w:t>
            </w:r>
            <w:proofErr w:type="spellEnd"/>
            <w:r w:rsidRPr="00014843">
              <w:rPr>
                <w:sz w:val="20"/>
                <w:lang w:val="ru-RU"/>
              </w:rPr>
              <w:t>, любительская служба и относящиеся к ним спутниковые службы</w:t>
            </w:r>
          </w:p>
        </w:tc>
      </w:tr>
      <w:tr w:rsidR="00FE3BF2" w:rsidRPr="00014843" w:rsidTr="00A33948">
        <w:trPr>
          <w:jc w:val="center"/>
        </w:trPr>
        <w:tc>
          <w:tcPr>
            <w:tcW w:w="1188" w:type="dxa"/>
            <w:shd w:val="clear" w:color="auto" w:fill="FFFFFF" w:themeFill="background1"/>
          </w:tcPr>
          <w:p w:rsidR="00FE3BF2" w:rsidRPr="00014843" w:rsidRDefault="00FE3BF2" w:rsidP="00A33948">
            <w:pPr>
              <w:spacing w:before="40" w:after="40"/>
              <w:rPr>
                <w:b/>
                <w:bCs/>
                <w:sz w:val="20"/>
                <w:lang w:val="ru-RU"/>
              </w:rPr>
            </w:pPr>
            <w:r w:rsidRPr="00014843">
              <w:rPr>
                <w:b/>
                <w:bCs/>
                <w:sz w:val="20"/>
                <w:lang w:val="ru-RU"/>
              </w:rPr>
              <w:t>P</w:t>
            </w:r>
          </w:p>
        </w:tc>
        <w:tc>
          <w:tcPr>
            <w:tcW w:w="7668" w:type="dxa"/>
            <w:shd w:val="clear" w:color="auto" w:fill="FFFFFF" w:themeFill="background1"/>
          </w:tcPr>
          <w:p w:rsidR="00FE3BF2" w:rsidRPr="00014843" w:rsidRDefault="00FE3BF2" w:rsidP="00A33948">
            <w:pPr>
              <w:spacing w:before="40" w:after="40"/>
              <w:jc w:val="left"/>
              <w:rPr>
                <w:sz w:val="20"/>
                <w:lang w:val="ru-RU"/>
              </w:rPr>
            </w:pPr>
            <w:r w:rsidRPr="00014843">
              <w:rPr>
                <w:sz w:val="20"/>
                <w:lang w:val="ru-RU"/>
              </w:rPr>
              <w:t>Распространение радиоволн</w:t>
            </w:r>
          </w:p>
        </w:tc>
      </w:tr>
      <w:tr w:rsidR="00FE3BF2" w:rsidRPr="00014843" w:rsidTr="00A33948">
        <w:trPr>
          <w:jc w:val="center"/>
        </w:trPr>
        <w:tc>
          <w:tcPr>
            <w:tcW w:w="1188" w:type="dxa"/>
          </w:tcPr>
          <w:p w:rsidR="00FE3BF2" w:rsidRPr="00014843" w:rsidRDefault="00FE3BF2" w:rsidP="00A33948">
            <w:pPr>
              <w:spacing w:before="40" w:after="40"/>
              <w:rPr>
                <w:b/>
                <w:bCs/>
                <w:sz w:val="20"/>
                <w:lang w:val="ru-RU"/>
              </w:rPr>
            </w:pPr>
            <w:proofErr w:type="spellStart"/>
            <w:r w:rsidRPr="00014843">
              <w:rPr>
                <w:b/>
                <w:bCs/>
                <w:sz w:val="20"/>
                <w:lang w:val="ru-RU"/>
              </w:rPr>
              <w:t>RA</w:t>
            </w:r>
            <w:proofErr w:type="spellEnd"/>
          </w:p>
        </w:tc>
        <w:tc>
          <w:tcPr>
            <w:tcW w:w="7668" w:type="dxa"/>
          </w:tcPr>
          <w:p w:rsidR="00FE3BF2" w:rsidRPr="00014843" w:rsidRDefault="00FE3BF2" w:rsidP="00A33948">
            <w:pPr>
              <w:spacing w:before="40" w:after="40"/>
              <w:jc w:val="left"/>
              <w:rPr>
                <w:sz w:val="20"/>
                <w:lang w:val="ru-RU"/>
              </w:rPr>
            </w:pPr>
            <w:r w:rsidRPr="00014843">
              <w:rPr>
                <w:sz w:val="20"/>
                <w:lang w:val="ru-RU"/>
              </w:rPr>
              <w:t>Радиоастрономия</w:t>
            </w:r>
          </w:p>
        </w:tc>
      </w:tr>
      <w:tr w:rsidR="00FE3BF2" w:rsidRPr="00014843" w:rsidTr="00A33948">
        <w:trPr>
          <w:jc w:val="center"/>
        </w:trPr>
        <w:tc>
          <w:tcPr>
            <w:tcW w:w="1188" w:type="dxa"/>
          </w:tcPr>
          <w:p w:rsidR="00FE3BF2" w:rsidRPr="00014843" w:rsidRDefault="00FE3BF2" w:rsidP="00A33948">
            <w:pPr>
              <w:spacing w:before="40" w:after="40"/>
              <w:rPr>
                <w:b/>
                <w:bCs/>
                <w:sz w:val="20"/>
                <w:lang w:val="ru-RU"/>
              </w:rPr>
            </w:pPr>
            <w:proofErr w:type="spellStart"/>
            <w:r w:rsidRPr="00014843">
              <w:rPr>
                <w:b/>
                <w:bCs/>
                <w:sz w:val="20"/>
                <w:lang w:val="ru-RU"/>
              </w:rPr>
              <w:t>RS</w:t>
            </w:r>
            <w:proofErr w:type="spellEnd"/>
          </w:p>
        </w:tc>
        <w:tc>
          <w:tcPr>
            <w:tcW w:w="7668" w:type="dxa"/>
          </w:tcPr>
          <w:p w:rsidR="00FE3BF2" w:rsidRPr="00014843" w:rsidRDefault="00FE3BF2" w:rsidP="00A33948">
            <w:pPr>
              <w:spacing w:before="40" w:after="40"/>
              <w:jc w:val="left"/>
              <w:rPr>
                <w:sz w:val="20"/>
                <w:lang w:val="ru-RU"/>
              </w:rPr>
            </w:pPr>
            <w:r w:rsidRPr="00014843">
              <w:rPr>
                <w:sz w:val="20"/>
                <w:lang w:val="ru-RU"/>
              </w:rPr>
              <w:t>Системы дистанционного зондирования</w:t>
            </w:r>
          </w:p>
        </w:tc>
      </w:tr>
      <w:tr w:rsidR="00FE3BF2" w:rsidRPr="00014843" w:rsidTr="00A33948">
        <w:trPr>
          <w:jc w:val="center"/>
        </w:trPr>
        <w:tc>
          <w:tcPr>
            <w:tcW w:w="1188" w:type="dxa"/>
          </w:tcPr>
          <w:p w:rsidR="00FE3BF2" w:rsidRPr="00014843" w:rsidRDefault="00FE3BF2" w:rsidP="00A33948">
            <w:pPr>
              <w:spacing w:before="40" w:after="40"/>
              <w:rPr>
                <w:b/>
                <w:bCs/>
                <w:sz w:val="20"/>
                <w:lang w:val="ru-RU"/>
              </w:rPr>
            </w:pPr>
            <w:r w:rsidRPr="00014843">
              <w:rPr>
                <w:b/>
                <w:bCs/>
                <w:sz w:val="20"/>
                <w:lang w:val="ru-RU"/>
              </w:rPr>
              <w:t>S</w:t>
            </w:r>
          </w:p>
        </w:tc>
        <w:tc>
          <w:tcPr>
            <w:tcW w:w="7668" w:type="dxa"/>
          </w:tcPr>
          <w:p w:rsidR="00FE3BF2" w:rsidRPr="00014843" w:rsidRDefault="00FE3BF2" w:rsidP="00A33948">
            <w:pPr>
              <w:spacing w:before="40" w:after="40"/>
              <w:jc w:val="left"/>
              <w:rPr>
                <w:sz w:val="20"/>
                <w:lang w:val="ru-RU"/>
              </w:rPr>
            </w:pPr>
            <w:r w:rsidRPr="00014843">
              <w:rPr>
                <w:sz w:val="20"/>
                <w:lang w:val="ru-RU"/>
              </w:rPr>
              <w:t>Фиксированная спутниковая служба</w:t>
            </w:r>
          </w:p>
        </w:tc>
      </w:tr>
      <w:tr w:rsidR="00FE3BF2" w:rsidRPr="00014843" w:rsidTr="00A33948">
        <w:trPr>
          <w:jc w:val="center"/>
        </w:trPr>
        <w:tc>
          <w:tcPr>
            <w:tcW w:w="1188" w:type="dxa"/>
            <w:shd w:val="clear" w:color="auto" w:fill="auto"/>
          </w:tcPr>
          <w:p w:rsidR="00FE3BF2" w:rsidRPr="00014843" w:rsidRDefault="00FE3BF2" w:rsidP="00A33948">
            <w:pPr>
              <w:spacing w:before="40" w:after="40"/>
              <w:rPr>
                <w:b/>
                <w:bCs/>
                <w:sz w:val="20"/>
                <w:lang w:val="ru-RU"/>
              </w:rPr>
            </w:pPr>
            <w:proofErr w:type="spellStart"/>
            <w:r w:rsidRPr="00014843">
              <w:rPr>
                <w:b/>
                <w:bCs/>
                <w:sz w:val="20"/>
                <w:lang w:val="ru-RU"/>
              </w:rPr>
              <w:t>SA</w:t>
            </w:r>
            <w:proofErr w:type="spellEnd"/>
          </w:p>
        </w:tc>
        <w:tc>
          <w:tcPr>
            <w:tcW w:w="7668" w:type="dxa"/>
            <w:shd w:val="clear" w:color="auto" w:fill="auto"/>
          </w:tcPr>
          <w:p w:rsidR="00FE3BF2" w:rsidRPr="00014843" w:rsidRDefault="00FE3BF2" w:rsidP="00A33948">
            <w:pPr>
              <w:spacing w:before="40" w:after="40"/>
              <w:jc w:val="left"/>
              <w:rPr>
                <w:sz w:val="20"/>
                <w:lang w:val="ru-RU"/>
              </w:rPr>
            </w:pPr>
            <w:r w:rsidRPr="00014843">
              <w:rPr>
                <w:sz w:val="20"/>
                <w:lang w:val="ru-RU"/>
              </w:rPr>
              <w:t>Космические применения и метеорология</w:t>
            </w:r>
          </w:p>
        </w:tc>
      </w:tr>
      <w:tr w:rsidR="00FE3BF2" w:rsidRPr="00014843" w:rsidTr="00A33948">
        <w:trPr>
          <w:jc w:val="center"/>
        </w:trPr>
        <w:tc>
          <w:tcPr>
            <w:tcW w:w="1188" w:type="dxa"/>
            <w:tcBorders>
              <w:bottom w:val="nil"/>
            </w:tcBorders>
          </w:tcPr>
          <w:p w:rsidR="00FE3BF2" w:rsidRPr="00014843" w:rsidRDefault="00FE3BF2" w:rsidP="00A33948">
            <w:pPr>
              <w:spacing w:before="40" w:after="40"/>
              <w:rPr>
                <w:b/>
                <w:bCs/>
                <w:sz w:val="20"/>
                <w:lang w:val="ru-RU"/>
              </w:rPr>
            </w:pPr>
            <w:proofErr w:type="spellStart"/>
            <w:r w:rsidRPr="00014843">
              <w:rPr>
                <w:b/>
                <w:bCs/>
                <w:sz w:val="20"/>
                <w:lang w:val="ru-RU"/>
              </w:rPr>
              <w:t>SF</w:t>
            </w:r>
            <w:proofErr w:type="spellEnd"/>
          </w:p>
        </w:tc>
        <w:tc>
          <w:tcPr>
            <w:tcW w:w="7668" w:type="dxa"/>
            <w:tcBorders>
              <w:bottom w:val="nil"/>
            </w:tcBorders>
          </w:tcPr>
          <w:p w:rsidR="00FE3BF2" w:rsidRPr="00014843" w:rsidRDefault="00FE3BF2" w:rsidP="00A33948">
            <w:pPr>
              <w:spacing w:before="40" w:after="40"/>
              <w:jc w:val="left"/>
              <w:rPr>
                <w:sz w:val="20"/>
                <w:lang w:val="ru-RU"/>
              </w:rPr>
            </w:pPr>
            <w:r w:rsidRPr="00014843">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FE3BF2" w:rsidRPr="00014843" w:rsidTr="00A33948">
        <w:trPr>
          <w:jc w:val="center"/>
        </w:trPr>
        <w:tc>
          <w:tcPr>
            <w:tcW w:w="1188" w:type="dxa"/>
            <w:tcBorders>
              <w:top w:val="nil"/>
              <w:bottom w:val="nil"/>
            </w:tcBorders>
            <w:shd w:val="clear" w:color="auto" w:fill="F2F2F2" w:themeFill="background1" w:themeFillShade="F2"/>
          </w:tcPr>
          <w:p w:rsidR="00FE3BF2" w:rsidRPr="00014843" w:rsidRDefault="00FE3BF2" w:rsidP="00A33948">
            <w:pPr>
              <w:spacing w:before="40" w:after="40"/>
              <w:rPr>
                <w:b/>
                <w:bCs/>
                <w:color w:val="000080"/>
                <w:sz w:val="20"/>
                <w:lang w:val="ru-RU"/>
              </w:rPr>
            </w:pPr>
            <w:proofErr w:type="spellStart"/>
            <w:r w:rsidRPr="00014843">
              <w:rPr>
                <w:b/>
                <w:bCs/>
                <w:color w:val="000080"/>
                <w:sz w:val="20"/>
                <w:lang w:val="ru-RU"/>
              </w:rPr>
              <w:t>SM</w:t>
            </w:r>
            <w:proofErr w:type="spellEnd"/>
          </w:p>
        </w:tc>
        <w:tc>
          <w:tcPr>
            <w:tcW w:w="7668" w:type="dxa"/>
            <w:tcBorders>
              <w:top w:val="nil"/>
              <w:bottom w:val="nil"/>
            </w:tcBorders>
            <w:shd w:val="clear" w:color="auto" w:fill="F2F2F2" w:themeFill="background1" w:themeFillShade="F2"/>
          </w:tcPr>
          <w:p w:rsidR="00FE3BF2" w:rsidRPr="00014843" w:rsidRDefault="00FE3BF2" w:rsidP="00A33948">
            <w:pPr>
              <w:spacing w:before="40" w:after="40"/>
              <w:jc w:val="left"/>
              <w:rPr>
                <w:b/>
                <w:bCs/>
                <w:color w:val="000080"/>
                <w:sz w:val="20"/>
                <w:lang w:val="ru-RU"/>
              </w:rPr>
            </w:pPr>
            <w:r w:rsidRPr="00014843">
              <w:rPr>
                <w:b/>
                <w:bCs/>
                <w:color w:val="000080"/>
                <w:sz w:val="20"/>
                <w:lang w:val="ru-RU"/>
              </w:rPr>
              <w:t>Управление использованием спектра</w:t>
            </w:r>
          </w:p>
        </w:tc>
      </w:tr>
      <w:tr w:rsidR="00FE3BF2" w:rsidRPr="00014843" w:rsidTr="00A33948">
        <w:trPr>
          <w:jc w:val="center"/>
        </w:trPr>
        <w:tc>
          <w:tcPr>
            <w:tcW w:w="1188" w:type="dxa"/>
            <w:tcBorders>
              <w:top w:val="nil"/>
            </w:tcBorders>
          </w:tcPr>
          <w:p w:rsidR="00FE3BF2" w:rsidRPr="00014843" w:rsidRDefault="00FE3BF2" w:rsidP="00A33948">
            <w:pPr>
              <w:spacing w:before="40" w:after="40"/>
              <w:rPr>
                <w:b/>
                <w:bCs/>
                <w:sz w:val="20"/>
                <w:lang w:val="ru-RU"/>
              </w:rPr>
            </w:pPr>
            <w:proofErr w:type="spellStart"/>
            <w:r w:rsidRPr="00014843">
              <w:rPr>
                <w:b/>
                <w:bCs/>
                <w:sz w:val="20"/>
                <w:lang w:val="ru-RU"/>
              </w:rPr>
              <w:t>SNG</w:t>
            </w:r>
            <w:proofErr w:type="spellEnd"/>
          </w:p>
        </w:tc>
        <w:tc>
          <w:tcPr>
            <w:tcW w:w="7668" w:type="dxa"/>
            <w:tcBorders>
              <w:top w:val="nil"/>
            </w:tcBorders>
          </w:tcPr>
          <w:p w:rsidR="00FE3BF2" w:rsidRPr="00014843" w:rsidRDefault="00FE3BF2" w:rsidP="00A33948">
            <w:pPr>
              <w:spacing w:before="40" w:after="40"/>
              <w:jc w:val="left"/>
              <w:rPr>
                <w:sz w:val="20"/>
                <w:lang w:val="ru-RU"/>
              </w:rPr>
            </w:pPr>
            <w:r w:rsidRPr="00014843">
              <w:rPr>
                <w:sz w:val="20"/>
                <w:lang w:val="ru-RU"/>
              </w:rPr>
              <w:t>Спутниковый сбор новостей</w:t>
            </w:r>
          </w:p>
        </w:tc>
      </w:tr>
      <w:tr w:rsidR="00FE3BF2" w:rsidRPr="00014843" w:rsidTr="00A33948">
        <w:trPr>
          <w:jc w:val="center"/>
        </w:trPr>
        <w:tc>
          <w:tcPr>
            <w:tcW w:w="1188" w:type="dxa"/>
          </w:tcPr>
          <w:p w:rsidR="00FE3BF2" w:rsidRPr="00014843" w:rsidRDefault="00FE3BF2" w:rsidP="00A33948">
            <w:pPr>
              <w:spacing w:before="40" w:after="40"/>
              <w:rPr>
                <w:b/>
                <w:bCs/>
                <w:sz w:val="20"/>
                <w:lang w:val="ru-RU"/>
              </w:rPr>
            </w:pPr>
            <w:proofErr w:type="spellStart"/>
            <w:r w:rsidRPr="00014843">
              <w:rPr>
                <w:b/>
                <w:bCs/>
                <w:sz w:val="20"/>
                <w:lang w:val="ru-RU"/>
              </w:rPr>
              <w:t>TF</w:t>
            </w:r>
            <w:proofErr w:type="spellEnd"/>
          </w:p>
        </w:tc>
        <w:tc>
          <w:tcPr>
            <w:tcW w:w="7668" w:type="dxa"/>
          </w:tcPr>
          <w:p w:rsidR="00FE3BF2" w:rsidRPr="00014843" w:rsidRDefault="00FE3BF2" w:rsidP="00A33948">
            <w:pPr>
              <w:spacing w:before="40" w:after="40"/>
              <w:jc w:val="left"/>
              <w:rPr>
                <w:sz w:val="20"/>
                <w:lang w:val="ru-RU"/>
              </w:rPr>
            </w:pPr>
            <w:r w:rsidRPr="00014843">
              <w:rPr>
                <w:sz w:val="20"/>
                <w:lang w:val="ru-RU"/>
              </w:rPr>
              <w:t>Передача сигналов времени и эталонных частот</w:t>
            </w:r>
          </w:p>
        </w:tc>
      </w:tr>
      <w:tr w:rsidR="00FE3BF2" w:rsidRPr="00014843" w:rsidTr="00A33948">
        <w:trPr>
          <w:jc w:val="center"/>
        </w:trPr>
        <w:tc>
          <w:tcPr>
            <w:tcW w:w="1188" w:type="dxa"/>
          </w:tcPr>
          <w:p w:rsidR="00FE3BF2" w:rsidRPr="00014843" w:rsidRDefault="00FE3BF2" w:rsidP="00A33948">
            <w:pPr>
              <w:spacing w:before="40" w:after="180"/>
              <w:rPr>
                <w:b/>
                <w:bCs/>
                <w:sz w:val="20"/>
                <w:lang w:val="ru-RU"/>
              </w:rPr>
            </w:pPr>
            <w:r w:rsidRPr="00014843">
              <w:rPr>
                <w:b/>
                <w:bCs/>
                <w:sz w:val="20"/>
                <w:lang w:val="ru-RU"/>
              </w:rPr>
              <w:t>V</w:t>
            </w:r>
          </w:p>
        </w:tc>
        <w:tc>
          <w:tcPr>
            <w:tcW w:w="7668" w:type="dxa"/>
          </w:tcPr>
          <w:p w:rsidR="00FE3BF2" w:rsidRPr="00014843" w:rsidRDefault="00FE3BF2" w:rsidP="00A33948">
            <w:pPr>
              <w:spacing w:before="40" w:after="180"/>
              <w:jc w:val="left"/>
              <w:rPr>
                <w:sz w:val="20"/>
                <w:lang w:val="ru-RU"/>
              </w:rPr>
            </w:pPr>
            <w:r w:rsidRPr="00014843">
              <w:rPr>
                <w:sz w:val="20"/>
                <w:lang w:val="ru-RU"/>
              </w:rPr>
              <w:t>Словарь и связанные с ним вопросы</w:t>
            </w:r>
          </w:p>
        </w:tc>
      </w:tr>
    </w:tbl>
    <w:p w:rsidR="00FE3BF2" w:rsidRPr="00014843" w:rsidRDefault="00FE3BF2" w:rsidP="00FE3BF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FE3BF2" w:rsidRPr="00014843" w:rsidTr="00A33948">
        <w:trPr>
          <w:jc w:val="center"/>
        </w:trPr>
        <w:tc>
          <w:tcPr>
            <w:tcW w:w="8856" w:type="dxa"/>
          </w:tcPr>
          <w:p w:rsidR="00FE3BF2" w:rsidRPr="00014843" w:rsidRDefault="00FE3BF2" w:rsidP="002C37A1">
            <w:pPr>
              <w:spacing w:after="120"/>
              <w:jc w:val="left"/>
              <w:rPr>
                <w:rFonts w:eastAsia="SimSun"/>
                <w:i/>
                <w:iCs/>
                <w:sz w:val="20"/>
                <w:lang w:val="ru-RU" w:eastAsia="zh-CN"/>
              </w:rPr>
            </w:pPr>
            <w:r w:rsidRPr="00014843">
              <w:rPr>
                <w:b/>
                <w:bCs/>
                <w:i/>
                <w:iCs/>
                <w:sz w:val="20"/>
                <w:lang w:val="ru-RU"/>
              </w:rPr>
              <w:t>Примечание</w:t>
            </w:r>
            <w:r w:rsidRPr="00014843">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rsidR="00FE3BF2" w:rsidRPr="00014843" w:rsidRDefault="00FE3BF2" w:rsidP="00132D80">
      <w:pPr>
        <w:spacing w:before="360"/>
        <w:jc w:val="right"/>
        <w:rPr>
          <w:sz w:val="20"/>
          <w:lang w:val="ru-RU"/>
        </w:rPr>
      </w:pPr>
      <w:r w:rsidRPr="00014843">
        <w:rPr>
          <w:i/>
          <w:iCs/>
          <w:sz w:val="20"/>
          <w:lang w:val="ru-RU"/>
        </w:rPr>
        <w:t>Электронная публикация</w:t>
      </w:r>
      <w:r w:rsidRPr="00014843">
        <w:rPr>
          <w:i/>
          <w:iCs/>
          <w:sz w:val="20"/>
          <w:lang w:val="ru-RU"/>
        </w:rPr>
        <w:br/>
      </w:r>
      <w:r w:rsidRPr="00014843">
        <w:rPr>
          <w:sz w:val="20"/>
          <w:lang w:val="ru-RU"/>
        </w:rPr>
        <w:t>Женева, 201</w:t>
      </w:r>
      <w:r w:rsidR="00132D80" w:rsidRPr="00014843">
        <w:rPr>
          <w:sz w:val="20"/>
          <w:lang w:val="ru-RU"/>
        </w:rPr>
        <w:t>8</w:t>
      </w:r>
      <w:r w:rsidRPr="00014843">
        <w:rPr>
          <w:sz w:val="20"/>
          <w:lang w:val="ru-RU"/>
        </w:rPr>
        <w:t xml:space="preserve"> г</w:t>
      </w:r>
      <w:r w:rsidR="00132D80" w:rsidRPr="00014843">
        <w:rPr>
          <w:sz w:val="20"/>
          <w:lang w:val="ru-RU"/>
        </w:rPr>
        <w:t>.</w:t>
      </w:r>
    </w:p>
    <w:p w:rsidR="00FE3BF2" w:rsidRPr="00014843" w:rsidRDefault="00FE3BF2" w:rsidP="00132D80">
      <w:pPr>
        <w:spacing w:before="480" w:after="120"/>
        <w:jc w:val="center"/>
        <w:rPr>
          <w:rFonts w:eastAsia="SimSun"/>
          <w:sz w:val="20"/>
          <w:lang w:val="ru-RU" w:eastAsia="zh-CN"/>
        </w:rPr>
      </w:pPr>
      <w:r w:rsidRPr="00014843">
        <w:rPr>
          <w:sz w:val="20"/>
          <w:lang w:val="ru-RU"/>
        </w:rPr>
        <w:sym w:font="Symbol" w:char="F0E3"/>
      </w:r>
      <w:r w:rsidRPr="00014843">
        <w:rPr>
          <w:sz w:val="20"/>
          <w:lang w:val="ru-RU"/>
        </w:rPr>
        <w:t xml:space="preserve"> ITU </w:t>
      </w:r>
      <w:bookmarkStart w:id="3" w:name="iiannee"/>
      <w:bookmarkEnd w:id="3"/>
      <w:r w:rsidRPr="00014843">
        <w:rPr>
          <w:sz w:val="20"/>
          <w:lang w:val="ru-RU"/>
        </w:rPr>
        <w:t>201</w:t>
      </w:r>
      <w:r w:rsidR="00132D80" w:rsidRPr="00014843">
        <w:rPr>
          <w:sz w:val="20"/>
          <w:lang w:val="ru-RU"/>
        </w:rPr>
        <w:t>8</w:t>
      </w:r>
    </w:p>
    <w:p w:rsidR="00FE3BF2" w:rsidRPr="00014843" w:rsidRDefault="00FE3BF2" w:rsidP="00FE3BF2">
      <w:pPr>
        <w:rPr>
          <w:lang w:val="ru-RU"/>
        </w:rPr>
      </w:pPr>
      <w:r w:rsidRPr="00014843">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FE3BF2" w:rsidRPr="00014843" w:rsidRDefault="00FE3BF2" w:rsidP="00FE3BF2">
      <w:pPr>
        <w:pStyle w:val="RecNo"/>
        <w:spacing w:before="0"/>
        <w:rPr>
          <w:szCs w:val="26"/>
          <w:lang w:val="ru-RU"/>
        </w:rPr>
        <w:sectPr w:rsidR="00FE3BF2" w:rsidRPr="00014843" w:rsidSect="00A33948">
          <w:headerReference w:type="even" r:id="rId11"/>
          <w:headerReference w:type="default" r:id="rId12"/>
          <w:footerReference w:type="first" r:id="rId13"/>
          <w:pgSz w:w="11907" w:h="16840" w:code="9"/>
          <w:pgMar w:top="1418" w:right="1134" w:bottom="1134" w:left="1134" w:header="720" w:footer="482" w:gutter="0"/>
          <w:paperSrc w:first="15" w:other="15"/>
          <w:pgNumType w:fmt="lowerRoman"/>
          <w:cols w:space="720"/>
          <w:docGrid w:linePitch="299"/>
        </w:sectPr>
      </w:pPr>
    </w:p>
    <w:p w:rsidR="00FE3BF2" w:rsidRPr="00014843" w:rsidRDefault="00FE3BF2" w:rsidP="00FE3BF2">
      <w:pPr>
        <w:pStyle w:val="RecNo"/>
        <w:spacing w:before="0"/>
        <w:rPr>
          <w:szCs w:val="26"/>
          <w:lang w:val="ru-RU"/>
        </w:rPr>
      </w:pPr>
      <w:proofErr w:type="gramStart"/>
      <w:r w:rsidRPr="00014843">
        <w:rPr>
          <w:szCs w:val="26"/>
          <w:lang w:val="ru-RU"/>
        </w:rPr>
        <w:lastRenderedPageBreak/>
        <w:t xml:space="preserve">РЕКОМЕНДАЦИЯ  </w:t>
      </w:r>
      <w:r w:rsidRPr="00014843">
        <w:rPr>
          <w:rStyle w:val="href"/>
          <w:lang w:val="ru-RU"/>
        </w:rPr>
        <w:t>МСЭ</w:t>
      </w:r>
      <w:proofErr w:type="gramEnd"/>
      <w:r w:rsidRPr="00014843">
        <w:rPr>
          <w:rStyle w:val="href"/>
          <w:lang w:val="ru-RU"/>
        </w:rPr>
        <w:t xml:space="preserve">-R  </w:t>
      </w:r>
      <w:proofErr w:type="spellStart"/>
      <w:r w:rsidRPr="00014843">
        <w:rPr>
          <w:rStyle w:val="href"/>
          <w:lang w:val="ru-RU"/>
        </w:rPr>
        <w:t>SM.1600</w:t>
      </w:r>
      <w:proofErr w:type="spellEnd"/>
      <w:r w:rsidRPr="00014843">
        <w:rPr>
          <w:rStyle w:val="href"/>
          <w:lang w:val="ru-RU"/>
        </w:rPr>
        <w:t>-3</w:t>
      </w:r>
    </w:p>
    <w:p w:rsidR="009816C7" w:rsidRPr="00014843" w:rsidRDefault="00FE3BF2" w:rsidP="00FE3BF2">
      <w:pPr>
        <w:pStyle w:val="Rectitle"/>
        <w:rPr>
          <w:szCs w:val="26"/>
          <w:lang w:val="ru-RU"/>
        </w:rPr>
      </w:pPr>
      <w:r w:rsidRPr="00014843">
        <w:rPr>
          <w:szCs w:val="26"/>
          <w:lang w:val="ru-RU"/>
        </w:rPr>
        <w:t>Техническая идентификация цифровых сигналов</w:t>
      </w:r>
    </w:p>
    <w:p w:rsidR="009816C7" w:rsidRPr="00014843" w:rsidRDefault="009816C7" w:rsidP="009816C7">
      <w:pPr>
        <w:pStyle w:val="Recdate"/>
        <w:rPr>
          <w:szCs w:val="22"/>
          <w:lang w:val="ru-RU"/>
        </w:rPr>
      </w:pPr>
      <w:r w:rsidRPr="00014843">
        <w:rPr>
          <w:szCs w:val="22"/>
          <w:lang w:val="ru-RU"/>
        </w:rPr>
        <w:t>(2002-2012-2015-2017)</w:t>
      </w:r>
    </w:p>
    <w:p w:rsidR="00FE3BF2" w:rsidRPr="00014843" w:rsidRDefault="00FE3BF2" w:rsidP="00FE3BF2">
      <w:pPr>
        <w:pStyle w:val="HeadingSum"/>
        <w:rPr>
          <w:lang w:val="ru-RU"/>
        </w:rPr>
      </w:pPr>
      <w:r w:rsidRPr="00014843">
        <w:rPr>
          <w:lang w:val="ru-RU"/>
        </w:rPr>
        <w:t>Сфера применения</w:t>
      </w:r>
    </w:p>
    <w:p w:rsidR="009816C7" w:rsidRPr="00014843" w:rsidRDefault="00FE3BF2" w:rsidP="00067475">
      <w:pPr>
        <w:pStyle w:val="Summary"/>
        <w:rPr>
          <w:lang w:val="ru-RU"/>
        </w:rPr>
      </w:pPr>
      <w:r w:rsidRPr="00014843">
        <w:rPr>
          <w:lang w:val="ru-RU"/>
        </w:rPr>
        <w:t>В настоящей Рекомендации описаны различные процессы, методы и инструменты технической идентификации цифровых сигналов. Собраны методы и инструменты из многих источников и рекомендуется применение для разных сценариев. Для соответствия этой Рекомендации необязательно использовать все описанные здесь инструменты. Рекомендация не содержит подробного пояснения алгоритмов или особенностей проектных решений аппаратных и программных инструментов.</w:t>
      </w:r>
    </w:p>
    <w:p w:rsidR="0018198E" w:rsidRPr="00014843" w:rsidRDefault="0018198E" w:rsidP="0018198E">
      <w:pPr>
        <w:pStyle w:val="Headingb"/>
        <w:spacing w:before="120" w:line="240" w:lineRule="exact"/>
        <w:rPr>
          <w:szCs w:val="22"/>
          <w:lang w:val="ru-RU"/>
        </w:rPr>
      </w:pPr>
      <w:r w:rsidRPr="00014843">
        <w:rPr>
          <w:szCs w:val="22"/>
          <w:lang w:val="ru-RU"/>
        </w:rPr>
        <w:t>Ключевые слова</w:t>
      </w:r>
    </w:p>
    <w:p w:rsidR="009816C7" w:rsidRPr="00014843" w:rsidRDefault="0018198E" w:rsidP="0018198E">
      <w:pPr>
        <w:rPr>
          <w:szCs w:val="22"/>
          <w:lang w:val="ru-RU" w:eastAsia="zh-CN"/>
        </w:rPr>
      </w:pPr>
      <w:r w:rsidRPr="00014843">
        <w:rPr>
          <w:szCs w:val="22"/>
          <w:lang w:val="ru-RU" w:eastAsia="zh-CN"/>
        </w:rPr>
        <w:t>Идентификация сигналов, анализ сигналов, цифровые сигналы</w:t>
      </w:r>
    </w:p>
    <w:p w:rsidR="009816C7" w:rsidRPr="00014843" w:rsidRDefault="00B16667" w:rsidP="009816C7">
      <w:pPr>
        <w:pStyle w:val="Headingb"/>
        <w:rPr>
          <w:szCs w:val="22"/>
          <w:lang w:val="ru-RU" w:eastAsia="zh-CN"/>
        </w:rPr>
      </w:pPr>
      <w:r w:rsidRPr="00014843">
        <w:rPr>
          <w:szCs w:val="22"/>
          <w:lang w:val="ru-RU" w:eastAsia="zh-CN"/>
        </w:rPr>
        <w:t>Сокращения</w:t>
      </w:r>
      <w:r w:rsidR="009816C7" w:rsidRPr="00014843">
        <w:rPr>
          <w:szCs w:val="22"/>
          <w:lang w:val="ru-RU" w:eastAsia="zh-CN"/>
        </w:rPr>
        <w:t>/</w:t>
      </w:r>
      <w:r w:rsidR="00F6625C" w:rsidRPr="00014843">
        <w:rPr>
          <w:szCs w:val="22"/>
          <w:lang w:val="ru-RU" w:eastAsia="zh-CN"/>
        </w:rPr>
        <w:t>г</w:t>
      </w:r>
      <w:r w:rsidRPr="00014843">
        <w:rPr>
          <w:szCs w:val="22"/>
          <w:lang w:val="ru-RU" w:eastAsia="zh-CN"/>
        </w:rPr>
        <w:t>лоссарий</w:t>
      </w:r>
    </w:p>
    <w:tbl>
      <w:tblPr>
        <w:tblStyle w:val="TableGrid"/>
        <w:tblW w:w="0" w:type="auto"/>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3393"/>
        <w:gridCol w:w="744"/>
        <w:gridCol w:w="3677"/>
      </w:tblGrid>
      <w:tr w:rsidR="00A33948" w:rsidRPr="00014843" w:rsidTr="00E20058">
        <w:tc>
          <w:tcPr>
            <w:tcW w:w="1185" w:type="dxa"/>
          </w:tcPr>
          <w:p w:rsidR="00A33948" w:rsidRPr="00014843" w:rsidRDefault="00A33948" w:rsidP="00E20058">
            <w:pPr>
              <w:rPr>
                <w:lang w:val="ru-RU" w:eastAsia="zh-CN"/>
              </w:rPr>
            </w:pPr>
            <w:proofErr w:type="spellStart"/>
            <w:r w:rsidRPr="00014843">
              <w:rPr>
                <w:lang w:val="ru-RU" w:eastAsia="zh-CN"/>
              </w:rPr>
              <w:t>ADC</w:t>
            </w:r>
            <w:proofErr w:type="spellEnd"/>
          </w:p>
        </w:tc>
        <w:tc>
          <w:tcPr>
            <w:tcW w:w="3393" w:type="dxa"/>
          </w:tcPr>
          <w:p w:rsidR="00A33948" w:rsidRPr="00014843" w:rsidRDefault="00A33948" w:rsidP="00E20058">
            <w:pPr>
              <w:jc w:val="left"/>
              <w:rPr>
                <w:lang w:val="ru-RU" w:eastAsia="zh-CN"/>
              </w:rPr>
            </w:pPr>
            <w:proofErr w:type="spellStart"/>
            <w:r w:rsidRPr="00014843">
              <w:rPr>
                <w:lang w:val="ru-RU" w:eastAsia="zh-CN"/>
              </w:rPr>
              <w:t>Analogue</w:t>
            </w:r>
            <w:proofErr w:type="spellEnd"/>
            <w:r w:rsidRPr="00014843">
              <w:rPr>
                <w:lang w:val="ru-RU" w:eastAsia="zh-CN"/>
              </w:rPr>
              <w:t xml:space="preserve"> </w:t>
            </w:r>
            <w:proofErr w:type="spellStart"/>
            <w:r w:rsidRPr="00014843">
              <w:rPr>
                <w:lang w:val="ru-RU" w:eastAsia="zh-CN"/>
              </w:rPr>
              <w:t>to</w:t>
            </w:r>
            <w:proofErr w:type="spellEnd"/>
            <w:r w:rsidRPr="00014843">
              <w:rPr>
                <w:lang w:val="ru-RU" w:eastAsia="zh-CN"/>
              </w:rPr>
              <w:t xml:space="preserve"> </w:t>
            </w:r>
            <w:proofErr w:type="spellStart"/>
            <w:r w:rsidRPr="00014843">
              <w:rPr>
                <w:lang w:val="ru-RU" w:eastAsia="zh-CN"/>
              </w:rPr>
              <w:t>digital</w:t>
            </w:r>
            <w:proofErr w:type="spellEnd"/>
            <w:r w:rsidRPr="00014843">
              <w:rPr>
                <w:lang w:val="ru-RU" w:eastAsia="zh-CN"/>
              </w:rPr>
              <w:t xml:space="preserve"> </w:t>
            </w:r>
            <w:proofErr w:type="spellStart"/>
            <w:r w:rsidRPr="00014843">
              <w:rPr>
                <w:lang w:val="ru-RU" w:eastAsia="zh-CN"/>
              </w:rPr>
              <w:t>converter</w:t>
            </w:r>
            <w:proofErr w:type="spellEnd"/>
          </w:p>
        </w:tc>
        <w:tc>
          <w:tcPr>
            <w:tcW w:w="744" w:type="dxa"/>
          </w:tcPr>
          <w:p w:rsidR="00A33948" w:rsidRPr="00014843" w:rsidRDefault="00A33948" w:rsidP="00E20058">
            <w:pPr>
              <w:rPr>
                <w:lang w:val="ru-RU" w:eastAsia="zh-CN"/>
              </w:rPr>
            </w:pPr>
            <w:proofErr w:type="spellStart"/>
            <w:r w:rsidRPr="00014843">
              <w:rPr>
                <w:lang w:val="ru-RU" w:eastAsia="zh-CN"/>
              </w:rPr>
              <w:t>АЦП</w:t>
            </w:r>
            <w:proofErr w:type="spellEnd"/>
          </w:p>
        </w:tc>
        <w:tc>
          <w:tcPr>
            <w:tcW w:w="3677" w:type="dxa"/>
          </w:tcPr>
          <w:p w:rsidR="00A33948" w:rsidRPr="00014843" w:rsidRDefault="00A33948" w:rsidP="00E20058">
            <w:pPr>
              <w:jc w:val="left"/>
              <w:rPr>
                <w:lang w:val="ru-RU" w:eastAsia="zh-CN"/>
              </w:rPr>
            </w:pPr>
            <w:r w:rsidRPr="00014843">
              <w:rPr>
                <w:lang w:val="ru-RU" w:eastAsia="zh-CN"/>
              </w:rPr>
              <w:t>Аналого-цифровой преобразователь</w:t>
            </w:r>
          </w:p>
        </w:tc>
      </w:tr>
      <w:tr w:rsidR="00A33948" w:rsidRPr="00014843" w:rsidTr="00E20058">
        <w:tc>
          <w:tcPr>
            <w:tcW w:w="1185" w:type="dxa"/>
          </w:tcPr>
          <w:p w:rsidR="00A33948" w:rsidRPr="00014843" w:rsidRDefault="00A33948" w:rsidP="00E20058">
            <w:pPr>
              <w:rPr>
                <w:lang w:val="ru-RU" w:eastAsia="zh-CN"/>
              </w:rPr>
            </w:pPr>
            <w:proofErr w:type="spellStart"/>
            <w:r w:rsidRPr="00014843">
              <w:rPr>
                <w:lang w:val="ru-RU" w:eastAsia="zh-CN"/>
              </w:rPr>
              <w:t>AM</w:t>
            </w:r>
            <w:proofErr w:type="spellEnd"/>
          </w:p>
        </w:tc>
        <w:tc>
          <w:tcPr>
            <w:tcW w:w="3393" w:type="dxa"/>
          </w:tcPr>
          <w:p w:rsidR="00A33948" w:rsidRPr="00014843" w:rsidRDefault="00A33948" w:rsidP="00E20058">
            <w:pPr>
              <w:jc w:val="left"/>
              <w:rPr>
                <w:lang w:val="ru-RU" w:eastAsia="zh-CN"/>
              </w:rPr>
            </w:pPr>
            <w:proofErr w:type="spellStart"/>
            <w:r w:rsidRPr="00014843">
              <w:rPr>
                <w:lang w:val="ru-RU" w:eastAsia="zh-CN"/>
              </w:rPr>
              <w:t>Amplitude</w:t>
            </w:r>
            <w:proofErr w:type="spellEnd"/>
            <w:r w:rsidRPr="00014843">
              <w:rPr>
                <w:lang w:val="ru-RU" w:eastAsia="zh-CN"/>
              </w:rPr>
              <w:t xml:space="preserve"> </w:t>
            </w:r>
            <w:proofErr w:type="spellStart"/>
            <w:r w:rsidRPr="00014843">
              <w:rPr>
                <w:lang w:val="ru-RU" w:eastAsia="zh-CN"/>
              </w:rPr>
              <w:t>modulation</w:t>
            </w:r>
            <w:proofErr w:type="spellEnd"/>
          </w:p>
        </w:tc>
        <w:tc>
          <w:tcPr>
            <w:tcW w:w="744" w:type="dxa"/>
          </w:tcPr>
          <w:p w:rsidR="00A33948" w:rsidRPr="00014843" w:rsidRDefault="00A33948" w:rsidP="00E20058">
            <w:pPr>
              <w:rPr>
                <w:lang w:val="ru-RU" w:eastAsia="zh-CN"/>
              </w:rPr>
            </w:pPr>
            <w:proofErr w:type="spellStart"/>
            <w:r w:rsidRPr="00014843">
              <w:rPr>
                <w:lang w:val="ru-RU" w:eastAsia="zh-CN"/>
              </w:rPr>
              <w:t>АМ</w:t>
            </w:r>
            <w:proofErr w:type="spellEnd"/>
          </w:p>
        </w:tc>
        <w:tc>
          <w:tcPr>
            <w:tcW w:w="3677" w:type="dxa"/>
          </w:tcPr>
          <w:p w:rsidR="00A33948" w:rsidRPr="00014843" w:rsidRDefault="00A33948" w:rsidP="00E20058">
            <w:pPr>
              <w:jc w:val="left"/>
              <w:rPr>
                <w:lang w:val="ru-RU" w:eastAsia="zh-CN"/>
              </w:rPr>
            </w:pPr>
            <w:r w:rsidRPr="00014843">
              <w:rPr>
                <w:lang w:val="ru-RU" w:eastAsia="zh-CN"/>
              </w:rPr>
              <w:t>Амплитудная модуляция</w:t>
            </w:r>
          </w:p>
        </w:tc>
      </w:tr>
      <w:tr w:rsidR="00A33948" w:rsidRPr="00014843" w:rsidTr="00E20058">
        <w:tc>
          <w:tcPr>
            <w:tcW w:w="1185" w:type="dxa"/>
          </w:tcPr>
          <w:p w:rsidR="00A33948" w:rsidRPr="00014843" w:rsidRDefault="00A33948" w:rsidP="00E20058">
            <w:pPr>
              <w:rPr>
                <w:lang w:val="ru-RU" w:eastAsia="zh-CN"/>
              </w:rPr>
            </w:pPr>
            <w:proofErr w:type="spellStart"/>
            <w:r w:rsidRPr="00014843">
              <w:rPr>
                <w:lang w:val="ru-RU" w:eastAsia="zh-CN"/>
              </w:rPr>
              <w:t>ASK</w:t>
            </w:r>
            <w:proofErr w:type="spellEnd"/>
          </w:p>
        </w:tc>
        <w:tc>
          <w:tcPr>
            <w:tcW w:w="3393" w:type="dxa"/>
          </w:tcPr>
          <w:p w:rsidR="00A33948" w:rsidRPr="00014843" w:rsidRDefault="00A33948" w:rsidP="00E20058">
            <w:pPr>
              <w:jc w:val="left"/>
              <w:rPr>
                <w:lang w:val="ru-RU" w:eastAsia="zh-CN"/>
              </w:rPr>
            </w:pPr>
            <w:proofErr w:type="spellStart"/>
            <w:r w:rsidRPr="00014843">
              <w:rPr>
                <w:lang w:val="ru-RU" w:eastAsia="zh-CN"/>
              </w:rPr>
              <w:t>Amplitude</w:t>
            </w:r>
            <w:proofErr w:type="spellEnd"/>
            <w:r w:rsidRPr="00014843">
              <w:rPr>
                <w:lang w:val="ru-RU" w:eastAsia="zh-CN"/>
              </w:rPr>
              <w:t xml:space="preserve"> </w:t>
            </w:r>
            <w:proofErr w:type="spellStart"/>
            <w:r w:rsidRPr="00014843">
              <w:rPr>
                <w:lang w:val="ru-RU" w:eastAsia="zh-CN"/>
              </w:rPr>
              <w:t>shift</w:t>
            </w:r>
            <w:proofErr w:type="spellEnd"/>
            <w:r w:rsidRPr="00014843">
              <w:rPr>
                <w:lang w:val="ru-RU" w:eastAsia="zh-CN"/>
              </w:rPr>
              <w:t xml:space="preserve"> </w:t>
            </w:r>
            <w:proofErr w:type="spellStart"/>
            <w:r w:rsidRPr="00014843">
              <w:rPr>
                <w:lang w:val="ru-RU" w:eastAsia="zh-CN"/>
              </w:rPr>
              <w:t>keying</w:t>
            </w:r>
            <w:proofErr w:type="spellEnd"/>
          </w:p>
        </w:tc>
        <w:tc>
          <w:tcPr>
            <w:tcW w:w="744" w:type="dxa"/>
          </w:tcPr>
          <w:p w:rsidR="00A33948" w:rsidRPr="00014843" w:rsidRDefault="00A33948" w:rsidP="00E20058">
            <w:pPr>
              <w:rPr>
                <w:lang w:val="ru-RU" w:eastAsia="zh-CN"/>
              </w:rPr>
            </w:pPr>
          </w:p>
        </w:tc>
        <w:tc>
          <w:tcPr>
            <w:tcW w:w="3677" w:type="dxa"/>
          </w:tcPr>
          <w:p w:rsidR="00A33948" w:rsidRPr="00014843" w:rsidRDefault="00A33948" w:rsidP="00E20058">
            <w:pPr>
              <w:jc w:val="left"/>
              <w:rPr>
                <w:lang w:val="ru-RU" w:eastAsia="zh-CN"/>
              </w:rPr>
            </w:pPr>
            <w:r w:rsidRPr="00014843">
              <w:rPr>
                <w:lang w:val="ru-RU" w:eastAsia="zh-CN"/>
              </w:rPr>
              <w:t>Амплитудная манипуляция</w:t>
            </w:r>
          </w:p>
        </w:tc>
      </w:tr>
      <w:tr w:rsidR="00A33948" w:rsidRPr="00014843" w:rsidTr="00E20058">
        <w:tc>
          <w:tcPr>
            <w:tcW w:w="1185" w:type="dxa"/>
          </w:tcPr>
          <w:p w:rsidR="00A33948" w:rsidRPr="00014843" w:rsidRDefault="00A33948" w:rsidP="00E20058">
            <w:pPr>
              <w:rPr>
                <w:lang w:val="ru-RU" w:eastAsia="zh-CN"/>
              </w:rPr>
            </w:pPr>
            <w:proofErr w:type="spellStart"/>
            <w:r w:rsidRPr="00014843">
              <w:rPr>
                <w:lang w:val="ru-RU" w:eastAsia="zh-CN"/>
              </w:rPr>
              <w:t>CAF</w:t>
            </w:r>
            <w:proofErr w:type="spellEnd"/>
          </w:p>
        </w:tc>
        <w:tc>
          <w:tcPr>
            <w:tcW w:w="3393" w:type="dxa"/>
          </w:tcPr>
          <w:p w:rsidR="00A33948" w:rsidRPr="00014843" w:rsidRDefault="00A33948" w:rsidP="00E20058">
            <w:pPr>
              <w:jc w:val="left"/>
              <w:rPr>
                <w:lang w:val="ru-RU" w:eastAsia="zh-CN"/>
              </w:rPr>
            </w:pPr>
            <w:proofErr w:type="spellStart"/>
            <w:r w:rsidRPr="00014843">
              <w:rPr>
                <w:lang w:val="ru-RU" w:eastAsia="zh-CN"/>
              </w:rPr>
              <w:t>Cyclic</w:t>
            </w:r>
            <w:proofErr w:type="spellEnd"/>
            <w:r w:rsidRPr="00014843">
              <w:rPr>
                <w:lang w:val="ru-RU" w:eastAsia="zh-CN"/>
              </w:rPr>
              <w:t xml:space="preserve"> </w:t>
            </w:r>
            <w:proofErr w:type="spellStart"/>
            <w:r w:rsidRPr="00014843">
              <w:rPr>
                <w:lang w:val="ru-RU" w:eastAsia="zh-CN"/>
              </w:rPr>
              <w:t>autocorrelation</w:t>
            </w:r>
            <w:proofErr w:type="spellEnd"/>
            <w:r w:rsidRPr="00014843">
              <w:rPr>
                <w:lang w:val="ru-RU" w:eastAsia="zh-CN"/>
              </w:rPr>
              <w:t xml:space="preserve"> </w:t>
            </w:r>
            <w:proofErr w:type="spellStart"/>
            <w:r w:rsidRPr="00014843">
              <w:rPr>
                <w:lang w:val="ru-RU" w:eastAsia="zh-CN"/>
              </w:rPr>
              <w:t>function</w:t>
            </w:r>
            <w:proofErr w:type="spellEnd"/>
          </w:p>
        </w:tc>
        <w:tc>
          <w:tcPr>
            <w:tcW w:w="744" w:type="dxa"/>
          </w:tcPr>
          <w:p w:rsidR="00A33948" w:rsidRPr="00014843" w:rsidRDefault="00A33948" w:rsidP="00E20058">
            <w:pPr>
              <w:rPr>
                <w:lang w:val="ru-RU" w:eastAsia="zh-CN"/>
              </w:rPr>
            </w:pPr>
          </w:p>
        </w:tc>
        <w:tc>
          <w:tcPr>
            <w:tcW w:w="3677" w:type="dxa"/>
          </w:tcPr>
          <w:p w:rsidR="00A33948" w:rsidRPr="00014843" w:rsidRDefault="00A33948" w:rsidP="00E20058">
            <w:pPr>
              <w:jc w:val="left"/>
              <w:rPr>
                <w:lang w:val="ru-RU" w:eastAsia="zh-CN"/>
              </w:rPr>
            </w:pPr>
            <w:r w:rsidRPr="00014843">
              <w:rPr>
                <w:lang w:val="ru-RU" w:eastAsia="zh-CN"/>
              </w:rPr>
              <w:t>Циклическая автокорреляционная функция</w:t>
            </w:r>
          </w:p>
        </w:tc>
      </w:tr>
      <w:tr w:rsidR="00A33948" w:rsidRPr="00014843" w:rsidTr="00E20058">
        <w:tc>
          <w:tcPr>
            <w:tcW w:w="1185" w:type="dxa"/>
          </w:tcPr>
          <w:p w:rsidR="00A33948" w:rsidRPr="00014843" w:rsidRDefault="00A33948" w:rsidP="00E20058">
            <w:pPr>
              <w:rPr>
                <w:lang w:val="ru-RU" w:eastAsia="zh-CN"/>
              </w:rPr>
            </w:pPr>
            <w:proofErr w:type="spellStart"/>
            <w:r w:rsidRPr="00014843">
              <w:rPr>
                <w:lang w:val="ru-RU" w:eastAsia="zh-CN"/>
              </w:rPr>
              <w:t>CDMA</w:t>
            </w:r>
            <w:proofErr w:type="spellEnd"/>
          </w:p>
        </w:tc>
        <w:tc>
          <w:tcPr>
            <w:tcW w:w="3393" w:type="dxa"/>
          </w:tcPr>
          <w:p w:rsidR="00A33948" w:rsidRPr="00014843" w:rsidRDefault="00A33948" w:rsidP="00E20058">
            <w:pPr>
              <w:jc w:val="left"/>
              <w:rPr>
                <w:lang w:val="ru-RU" w:eastAsia="zh-CN"/>
              </w:rPr>
            </w:pPr>
            <w:proofErr w:type="spellStart"/>
            <w:r w:rsidRPr="00014843">
              <w:rPr>
                <w:lang w:val="ru-RU" w:eastAsia="zh-CN"/>
              </w:rPr>
              <w:t>Code</w:t>
            </w:r>
            <w:proofErr w:type="spellEnd"/>
            <w:r w:rsidRPr="00014843">
              <w:rPr>
                <w:lang w:val="ru-RU" w:eastAsia="zh-CN"/>
              </w:rPr>
              <w:t xml:space="preserve"> </w:t>
            </w:r>
            <w:proofErr w:type="spellStart"/>
            <w:r w:rsidRPr="00014843">
              <w:rPr>
                <w:lang w:val="ru-RU" w:eastAsia="zh-CN"/>
              </w:rPr>
              <w:t>division</w:t>
            </w:r>
            <w:proofErr w:type="spellEnd"/>
            <w:r w:rsidRPr="00014843">
              <w:rPr>
                <w:lang w:val="ru-RU" w:eastAsia="zh-CN"/>
              </w:rPr>
              <w:t xml:space="preserve"> </w:t>
            </w:r>
            <w:proofErr w:type="spellStart"/>
            <w:r w:rsidRPr="00014843">
              <w:rPr>
                <w:lang w:val="ru-RU" w:eastAsia="zh-CN"/>
              </w:rPr>
              <w:t>multiple</w:t>
            </w:r>
            <w:proofErr w:type="spellEnd"/>
            <w:r w:rsidRPr="00014843">
              <w:rPr>
                <w:lang w:val="ru-RU" w:eastAsia="zh-CN"/>
              </w:rPr>
              <w:t xml:space="preserve"> </w:t>
            </w:r>
            <w:proofErr w:type="spellStart"/>
            <w:r w:rsidRPr="00014843">
              <w:rPr>
                <w:lang w:val="ru-RU" w:eastAsia="zh-CN"/>
              </w:rPr>
              <w:t>access</w:t>
            </w:r>
            <w:proofErr w:type="spellEnd"/>
          </w:p>
        </w:tc>
        <w:tc>
          <w:tcPr>
            <w:tcW w:w="744" w:type="dxa"/>
          </w:tcPr>
          <w:p w:rsidR="00A33948" w:rsidRPr="00014843" w:rsidRDefault="00A33948" w:rsidP="00E20058">
            <w:pPr>
              <w:rPr>
                <w:lang w:val="ru-RU" w:eastAsia="zh-CN"/>
              </w:rPr>
            </w:pPr>
          </w:p>
        </w:tc>
        <w:tc>
          <w:tcPr>
            <w:tcW w:w="3677" w:type="dxa"/>
          </w:tcPr>
          <w:p w:rsidR="00A33948" w:rsidRPr="00014843" w:rsidRDefault="00A33948" w:rsidP="00E20058">
            <w:pPr>
              <w:jc w:val="left"/>
              <w:rPr>
                <w:lang w:val="ru-RU" w:eastAsia="zh-CN"/>
              </w:rPr>
            </w:pPr>
            <w:r w:rsidRPr="00014843">
              <w:rPr>
                <w:lang w:val="ru-RU" w:eastAsia="zh-CN"/>
              </w:rPr>
              <w:t>Многостанционный доступ с</w:t>
            </w:r>
            <w:r w:rsidR="009B163B" w:rsidRPr="00014843">
              <w:rPr>
                <w:lang w:val="ru-RU" w:eastAsia="zh-CN"/>
              </w:rPr>
              <w:t> </w:t>
            </w:r>
            <w:r w:rsidRPr="00014843">
              <w:rPr>
                <w:lang w:val="ru-RU" w:eastAsia="zh-CN"/>
              </w:rPr>
              <w:t>кодовым разделением каналов</w:t>
            </w:r>
          </w:p>
        </w:tc>
      </w:tr>
      <w:tr w:rsidR="00A33948" w:rsidRPr="00014843" w:rsidTr="00E20058">
        <w:tc>
          <w:tcPr>
            <w:tcW w:w="1185" w:type="dxa"/>
          </w:tcPr>
          <w:p w:rsidR="00A33948" w:rsidRPr="00014843" w:rsidRDefault="00A33948" w:rsidP="00E20058">
            <w:pPr>
              <w:rPr>
                <w:lang w:val="ru-RU" w:eastAsia="zh-CN"/>
              </w:rPr>
            </w:pPr>
            <w:proofErr w:type="spellStart"/>
            <w:r w:rsidRPr="00014843">
              <w:rPr>
                <w:lang w:val="ru-RU" w:eastAsia="zh-CN"/>
              </w:rPr>
              <w:t>EVM</w:t>
            </w:r>
            <w:proofErr w:type="spellEnd"/>
          </w:p>
        </w:tc>
        <w:tc>
          <w:tcPr>
            <w:tcW w:w="3393" w:type="dxa"/>
          </w:tcPr>
          <w:p w:rsidR="00A33948" w:rsidRPr="00014843" w:rsidRDefault="00A33948" w:rsidP="00E20058">
            <w:pPr>
              <w:jc w:val="left"/>
              <w:rPr>
                <w:lang w:val="ru-RU" w:eastAsia="zh-CN"/>
              </w:rPr>
            </w:pPr>
            <w:proofErr w:type="spellStart"/>
            <w:r w:rsidRPr="00014843">
              <w:rPr>
                <w:lang w:val="ru-RU" w:eastAsia="zh-CN"/>
              </w:rPr>
              <w:t>Error</w:t>
            </w:r>
            <w:proofErr w:type="spellEnd"/>
            <w:r w:rsidRPr="00014843">
              <w:rPr>
                <w:lang w:val="ru-RU" w:eastAsia="zh-CN"/>
              </w:rPr>
              <w:t xml:space="preserve"> </w:t>
            </w:r>
            <w:proofErr w:type="spellStart"/>
            <w:r w:rsidRPr="00014843">
              <w:rPr>
                <w:lang w:val="ru-RU" w:eastAsia="zh-CN"/>
              </w:rPr>
              <w:t>vector</w:t>
            </w:r>
            <w:proofErr w:type="spellEnd"/>
            <w:r w:rsidRPr="00014843">
              <w:rPr>
                <w:lang w:val="ru-RU" w:eastAsia="zh-CN"/>
              </w:rPr>
              <w:t xml:space="preserve"> </w:t>
            </w:r>
            <w:proofErr w:type="spellStart"/>
            <w:r w:rsidRPr="00014843">
              <w:rPr>
                <w:lang w:val="ru-RU" w:eastAsia="zh-CN"/>
              </w:rPr>
              <w:t>magnitude</w:t>
            </w:r>
            <w:proofErr w:type="spellEnd"/>
          </w:p>
        </w:tc>
        <w:tc>
          <w:tcPr>
            <w:tcW w:w="744" w:type="dxa"/>
          </w:tcPr>
          <w:p w:rsidR="00A33948" w:rsidRPr="00014843" w:rsidRDefault="00A33948" w:rsidP="00E20058">
            <w:pPr>
              <w:rPr>
                <w:lang w:val="ru-RU" w:eastAsia="zh-CN"/>
              </w:rPr>
            </w:pPr>
          </w:p>
        </w:tc>
        <w:tc>
          <w:tcPr>
            <w:tcW w:w="3677" w:type="dxa"/>
          </w:tcPr>
          <w:p w:rsidR="00A33948" w:rsidRPr="00014843" w:rsidRDefault="00B16667" w:rsidP="00E20058">
            <w:pPr>
              <w:jc w:val="left"/>
              <w:rPr>
                <w:lang w:val="ru-RU" w:eastAsia="zh-CN"/>
              </w:rPr>
            </w:pPr>
            <w:r w:rsidRPr="00014843">
              <w:rPr>
                <w:lang w:val="ru-RU" w:eastAsia="zh-CN"/>
              </w:rPr>
              <w:t>Величин</w:t>
            </w:r>
            <w:r w:rsidR="00A33948" w:rsidRPr="00014843">
              <w:rPr>
                <w:lang w:val="ru-RU" w:eastAsia="zh-CN"/>
              </w:rPr>
              <w:t>а вектора ошибк</w:t>
            </w:r>
            <w:r w:rsidRPr="00014843">
              <w:rPr>
                <w:lang w:val="ru-RU" w:eastAsia="zh-CN"/>
              </w:rPr>
              <w:t>и</w:t>
            </w:r>
          </w:p>
        </w:tc>
      </w:tr>
      <w:tr w:rsidR="00A33948" w:rsidRPr="00014843" w:rsidTr="00E20058">
        <w:tc>
          <w:tcPr>
            <w:tcW w:w="1185" w:type="dxa"/>
          </w:tcPr>
          <w:p w:rsidR="00A33948" w:rsidRPr="00014843" w:rsidRDefault="00A33948" w:rsidP="00E20058">
            <w:pPr>
              <w:rPr>
                <w:lang w:val="ru-RU" w:eastAsia="zh-CN"/>
              </w:rPr>
            </w:pPr>
            <w:proofErr w:type="spellStart"/>
            <w:r w:rsidRPr="00014843">
              <w:rPr>
                <w:lang w:val="ru-RU" w:eastAsia="zh-CN"/>
              </w:rPr>
              <w:t>FDE</w:t>
            </w:r>
            <w:proofErr w:type="spellEnd"/>
          </w:p>
        </w:tc>
        <w:tc>
          <w:tcPr>
            <w:tcW w:w="3393" w:type="dxa"/>
          </w:tcPr>
          <w:p w:rsidR="00A33948" w:rsidRPr="00014843" w:rsidRDefault="00A33948" w:rsidP="00E20058">
            <w:pPr>
              <w:jc w:val="left"/>
              <w:rPr>
                <w:lang w:val="ru-RU" w:eastAsia="zh-CN"/>
              </w:rPr>
            </w:pPr>
            <w:proofErr w:type="spellStart"/>
            <w:r w:rsidRPr="00014843">
              <w:rPr>
                <w:lang w:val="ru-RU" w:eastAsia="zh-CN"/>
              </w:rPr>
              <w:t>Frequency</w:t>
            </w:r>
            <w:proofErr w:type="spellEnd"/>
            <w:r w:rsidRPr="00014843">
              <w:rPr>
                <w:lang w:val="ru-RU" w:eastAsia="zh-CN"/>
              </w:rPr>
              <w:t xml:space="preserve"> </w:t>
            </w:r>
            <w:proofErr w:type="spellStart"/>
            <w:r w:rsidRPr="00014843">
              <w:rPr>
                <w:lang w:val="ru-RU" w:eastAsia="zh-CN"/>
              </w:rPr>
              <w:t>domain</w:t>
            </w:r>
            <w:proofErr w:type="spellEnd"/>
            <w:r w:rsidRPr="00014843">
              <w:rPr>
                <w:lang w:val="ru-RU" w:eastAsia="zh-CN"/>
              </w:rPr>
              <w:t xml:space="preserve"> </w:t>
            </w:r>
            <w:proofErr w:type="spellStart"/>
            <w:r w:rsidRPr="00014843">
              <w:rPr>
                <w:lang w:val="ru-RU" w:eastAsia="zh-CN"/>
              </w:rPr>
              <w:t>equalization</w:t>
            </w:r>
            <w:proofErr w:type="spellEnd"/>
          </w:p>
        </w:tc>
        <w:tc>
          <w:tcPr>
            <w:tcW w:w="744" w:type="dxa"/>
          </w:tcPr>
          <w:p w:rsidR="00A33948" w:rsidRPr="00014843" w:rsidRDefault="00A33948" w:rsidP="00E20058">
            <w:pPr>
              <w:rPr>
                <w:lang w:val="ru-RU" w:eastAsia="zh-CN"/>
              </w:rPr>
            </w:pPr>
          </w:p>
        </w:tc>
        <w:tc>
          <w:tcPr>
            <w:tcW w:w="3677" w:type="dxa"/>
          </w:tcPr>
          <w:p w:rsidR="00A33948" w:rsidRPr="00014843" w:rsidRDefault="00A33948" w:rsidP="00E20058">
            <w:pPr>
              <w:jc w:val="left"/>
              <w:rPr>
                <w:lang w:val="ru-RU" w:eastAsia="zh-CN"/>
              </w:rPr>
            </w:pPr>
            <w:r w:rsidRPr="00014843">
              <w:rPr>
                <w:lang w:val="ru-RU" w:eastAsia="zh-CN"/>
              </w:rPr>
              <w:t>Выравнивание в частотной области</w:t>
            </w:r>
          </w:p>
        </w:tc>
      </w:tr>
      <w:tr w:rsidR="00A33948" w:rsidRPr="00014843" w:rsidTr="00E20058">
        <w:tc>
          <w:tcPr>
            <w:tcW w:w="1185" w:type="dxa"/>
          </w:tcPr>
          <w:p w:rsidR="00A33948" w:rsidRPr="00014843" w:rsidRDefault="00A33948" w:rsidP="00E20058">
            <w:pPr>
              <w:rPr>
                <w:lang w:val="ru-RU" w:eastAsia="zh-CN"/>
              </w:rPr>
            </w:pPr>
            <w:proofErr w:type="spellStart"/>
            <w:r w:rsidRPr="00014843">
              <w:rPr>
                <w:lang w:val="ru-RU" w:eastAsia="zh-CN"/>
              </w:rPr>
              <w:t>FDMA</w:t>
            </w:r>
            <w:proofErr w:type="spellEnd"/>
          </w:p>
        </w:tc>
        <w:tc>
          <w:tcPr>
            <w:tcW w:w="3393" w:type="dxa"/>
          </w:tcPr>
          <w:p w:rsidR="00A33948" w:rsidRPr="00014843" w:rsidRDefault="00A33948" w:rsidP="00E20058">
            <w:pPr>
              <w:jc w:val="left"/>
              <w:rPr>
                <w:lang w:val="ru-RU" w:eastAsia="zh-CN"/>
              </w:rPr>
            </w:pPr>
            <w:proofErr w:type="spellStart"/>
            <w:r w:rsidRPr="00014843">
              <w:rPr>
                <w:lang w:val="ru-RU" w:eastAsia="zh-CN"/>
              </w:rPr>
              <w:t>Frequency</w:t>
            </w:r>
            <w:proofErr w:type="spellEnd"/>
            <w:r w:rsidRPr="00014843">
              <w:rPr>
                <w:lang w:val="ru-RU" w:eastAsia="zh-CN"/>
              </w:rPr>
              <w:t xml:space="preserve"> </w:t>
            </w:r>
            <w:proofErr w:type="spellStart"/>
            <w:r w:rsidRPr="00014843">
              <w:rPr>
                <w:lang w:val="ru-RU" w:eastAsia="zh-CN"/>
              </w:rPr>
              <w:t>division</w:t>
            </w:r>
            <w:proofErr w:type="spellEnd"/>
            <w:r w:rsidRPr="00014843">
              <w:rPr>
                <w:lang w:val="ru-RU" w:eastAsia="zh-CN"/>
              </w:rPr>
              <w:t xml:space="preserve"> </w:t>
            </w:r>
            <w:proofErr w:type="spellStart"/>
            <w:r w:rsidRPr="00014843">
              <w:rPr>
                <w:lang w:val="ru-RU" w:eastAsia="zh-CN"/>
              </w:rPr>
              <w:t>multiple</w:t>
            </w:r>
            <w:proofErr w:type="spellEnd"/>
            <w:r w:rsidRPr="00014843">
              <w:rPr>
                <w:lang w:val="ru-RU" w:eastAsia="zh-CN"/>
              </w:rPr>
              <w:t xml:space="preserve"> </w:t>
            </w:r>
            <w:proofErr w:type="spellStart"/>
            <w:r w:rsidRPr="00014843">
              <w:rPr>
                <w:lang w:val="ru-RU" w:eastAsia="zh-CN"/>
              </w:rPr>
              <w:t>access</w:t>
            </w:r>
            <w:proofErr w:type="spellEnd"/>
          </w:p>
        </w:tc>
        <w:tc>
          <w:tcPr>
            <w:tcW w:w="744" w:type="dxa"/>
          </w:tcPr>
          <w:p w:rsidR="00A33948" w:rsidRPr="00014843" w:rsidRDefault="00A33948" w:rsidP="00E20058">
            <w:pPr>
              <w:rPr>
                <w:lang w:val="ru-RU" w:eastAsia="zh-CN"/>
              </w:rPr>
            </w:pPr>
          </w:p>
        </w:tc>
        <w:tc>
          <w:tcPr>
            <w:tcW w:w="3677" w:type="dxa"/>
          </w:tcPr>
          <w:p w:rsidR="00A33948" w:rsidRPr="00014843" w:rsidRDefault="00A33948" w:rsidP="00E20058">
            <w:pPr>
              <w:jc w:val="left"/>
              <w:rPr>
                <w:lang w:val="ru-RU" w:eastAsia="zh-CN"/>
              </w:rPr>
            </w:pPr>
            <w:r w:rsidRPr="00014843">
              <w:rPr>
                <w:lang w:val="ru-RU" w:eastAsia="zh-CN"/>
              </w:rPr>
              <w:t>Многостанционный доступ с</w:t>
            </w:r>
            <w:r w:rsidR="009B163B" w:rsidRPr="00014843">
              <w:rPr>
                <w:lang w:val="ru-RU" w:eastAsia="zh-CN"/>
              </w:rPr>
              <w:t> </w:t>
            </w:r>
            <w:r w:rsidRPr="00014843">
              <w:rPr>
                <w:lang w:val="ru-RU" w:eastAsia="zh-CN"/>
              </w:rPr>
              <w:t>частотным разделением каналов</w:t>
            </w:r>
          </w:p>
        </w:tc>
      </w:tr>
      <w:tr w:rsidR="00A33948" w:rsidRPr="00014843" w:rsidTr="00E20058">
        <w:tc>
          <w:tcPr>
            <w:tcW w:w="1185" w:type="dxa"/>
          </w:tcPr>
          <w:p w:rsidR="00A33948" w:rsidRPr="00014843" w:rsidRDefault="00A33948" w:rsidP="00E20058">
            <w:pPr>
              <w:rPr>
                <w:lang w:val="ru-RU" w:eastAsia="zh-CN"/>
              </w:rPr>
            </w:pPr>
            <w:proofErr w:type="spellStart"/>
            <w:r w:rsidRPr="00014843">
              <w:rPr>
                <w:lang w:val="ru-RU" w:eastAsia="zh-CN"/>
              </w:rPr>
              <w:t>FM</w:t>
            </w:r>
            <w:proofErr w:type="spellEnd"/>
          </w:p>
        </w:tc>
        <w:tc>
          <w:tcPr>
            <w:tcW w:w="3393" w:type="dxa"/>
          </w:tcPr>
          <w:p w:rsidR="00A33948" w:rsidRPr="00014843" w:rsidRDefault="00A33948" w:rsidP="00E20058">
            <w:pPr>
              <w:jc w:val="left"/>
              <w:rPr>
                <w:lang w:val="ru-RU" w:eastAsia="zh-CN"/>
              </w:rPr>
            </w:pPr>
            <w:proofErr w:type="spellStart"/>
            <w:r w:rsidRPr="00014843">
              <w:rPr>
                <w:lang w:val="ru-RU" w:eastAsia="zh-CN"/>
              </w:rPr>
              <w:t>Frequency</w:t>
            </w:r>
            <w:proofErr w:type="spellEnd"/>
            <w:r w:rsidRPr="00014843">
              <w:rPr>
                <w:lang w:val="ru-RU" w:eastAsia="zh-CN"/>
              </w:rPr>
              <w:t xml:space="preserve"> </w:t>
            </w:r>
            <w:proofErr w:type="spellStart"/>
            <w:r w:rsidRPr="00014843">
              <w:rPr>
                <w:lang w:val="ru-RU" w:eastAsia="zh-CN"/>
              </w:rPr>
              <w:t>modulation</w:t>
            </w:r>
            <w:proofErr w:type="spellEnd"/>
          </w:p>
        </w:tc>
        <w:tc>
          <w:tcPr>
            <w:tcW w:w="744" w:type="dxa"/>
          </w:tcPr>
          <w:p w:rsidR="00A33948" w:rsidRPr="00014843" w:rsidRDefault="00A33948" w:rsidP="00E20058">
            <w:pPr>
              <w:rPr>
                <w:lang w:val="ru-RU" w:eastAsia="zh-CN"/>
              </w:rPr>
            </w:pPr>
            <w:proofErr w:type="spellStart"/>
            <w:r w:rsidRPr="00014843">
              <w:rPr>
                <w:lang w:val="ru-RU" w:eastAsia="zh-CN"/>
              </w:rPr>
              <w:t>ЧМ</w:t>
            </w:r>
            <w:proofErr w:type="spellEnd"/>
          </w:p>
        </w:tc>
        <w:tc>
          <w:tcPr>
            <w:tcW w:w="3677" w:type="dxa"/>
          </w:tcPr>
          <w:p w:rsidR="00A33948" w:rsidRPr="00014843" w:rsidRDefault="00A33948" w:rsidP="00E20058">
            <w:pPr>
              <w:jc w:val="left"/>
              <w:rPr>
                <w:lang w:val="ru-RU" w:eastAsia="zh-CN"/>
              </w:rPr>
            </w:pPr>
            <w:r w:rsidRPr="00014843">
              <w:rPr>
                <w:lang w:val="ru-RU" w:eastAsia="zh-CN"/>
              </w:rPr>
              <w:t>Частотная модуляция</w:t>
            </w:r>
          </w:p>
        </w:tc>
      </w:tr>
      <w:tr w:rsidR="00A33948" w:rsidRPr="00014843" w:rsidTr="00E20058">
        <w:tc>
          <w:tcPr>
            <w:tcW w:w="1185" w:type="dxa"/>
          </w:tcPr>
          <w:p w:rsidR="00A33948" w:rsidRPr="00014843" w:rsidRDefault="00A33948" w:rsidP="00E20058">
            <w:pPr>
              <w:rPr>
                <w:lang w:val="ru-RU" w:eastAsia="zh-CN"/>
              </w:rPr>
            </w:pPr>
            <w:proofErr w:type="spellStart"/>
            <w:r w:rsidRPr="00014843">
              <w:rPr>
                <w:lang w:val="ru-RU" w:eastAsia="zh-CN"/>
              </w:rPr>
              <w:t>FSK</w:t>
            </w:r>
            <w:proofErr w:type="spellEnd"/>
          </w:p>
        </w:tc>
        <w:tc>
          <w:tcPr>
            <w:tcW w:w="3393" w:type="dxa"/>
          </w:tcPr>
          <w:p w:rsidR="00A33948" w:rsidRPr="00014843" w:rsidRDefault="00A33948" w:rsidP="00E20058">
            <w:pPr>
              <w:jc w:val="left"/>
              <w:rPr>
                <w:lang w:val="ru-RU" w:eastAsia="zh-CN"/>
              </w:rPr>
            </w:pPr>
            <w:proofErr w:type="spellStart"/>
            <w:r w:rsidRPr="00014843">
              <w:rPr>
                <w:lang w:val="ru-RU" w:eastAsia="zh-CN"/>
              </w:rPr>
              <w:t>Frequency</w:t>
            </w:r>
            <w:proofErr w:type="spellEnd"/>
            <w:r w:rsidRPr="00014843">
              <w:rPr>
                <w:lang w:val="ru-RU" w:eastAsia="zh-CN"/>
              </w:rPr>
              <w:t xml:space="preserve"> </w:t>
            </w:r>
            <w:proofErr w:type="spellStart"/>
            <w:r w:rsidRPr="00014843">
              <w:rPr>
                <w:lang w:val="ru-RU" w:eastAsia="zh-CN"/>
              </w:rPr>
              <w:t>shift</w:t>
            </w:r>
            <w:proofErr w:type="spellEnd"/>
            <w:r w:rsidRPr="00014843">
              <w:rPr>
                <w:lang w:val="ru-RU" w:eastAsia="zh-CN"/>
              </w:rPr>
              <w:t xml:space="preserve"> </w:t>
            </w:r>
            <w:proofErr w:type="spellStart"/>
            <w:r w:rsidRPr="00014843">
              <w:rPr>
                <w:lang w:val="ru-RU" w:eastAsia="zh-CN"/>
              </w:rPr>
              <w:t>keying</w:t>
            </w:r>
            <w:proofErr w:type="spellEnd"/>
          </w:p>
        </w:tc>
        <w:tc>
          <w:tcPr>
            <w:tcW w:w="744" w:type="dxa"/>
          </w:tcPr>
          <w:p w:rsidR="00A33948" w:rsidRPr="00014843" w:rsidRDefault="00A33948" w:rsidP="00E20058">
            <w:pPr>
              <w:rPr>
                <w:lang w:val="ru-RU" w:eastAsia="zh-CN"/>
              </w:rPr>
            </w:pPr>
          </w:p>
        </w:tc>
        <w:tc>
          <w:tcPr>
            <w:tcW w:w="3677" w:type="dxa"/>
          </w:tcPr>
          <w:p w:rsidR="00A33948" w:rsidRPr="00014843" w:rsidRDefault="00A33948" w:rsidP="00E20058">
            <w:pPr>
              <w:jc w:val="left"/>
              <w:rPr>
                <w:lang w:val="ru-RU" w:eastAsia="zh-CN"/>
              </w:rPr>
            </w:pPr>
            <w:r w:rsidRPr="00014843">
              <w:rPr>
                <w:lang w:val="ru-RU" w:eastAsia="zh-CN"/>
              </w:rPr>
              <w:t>Частотная манипуляция</w:t>
            </w:r>
          </w:p>
        </w:tc>
      </w:tr>
      <w:tr w:rsidR="00A33948" w:rsidRPr="00014843" w:rsidTr="00E20058">
        <w:tc>
          <w:tcPr>
            <w:tcW w:w="1185" w:type="dxa"/>
          </w:tcPr>
          <w:p w:rsidR="00A33948" w:rsidRPr="00014843" w:rsidRDefault="00A33948" w:rsidP="00E20058">
            <w:pPr>
              <w:rPr>
                <w:lang w:val="ru-RU" w:eastAsia="zh-CN"/>
              </w:rPr>
            </w:pPr>
            <w:proofErr w:type="spellStart"/>
            <w:r w:rsidRPr="00014843">
              <w:rPr>
                <w:lang w:val="ru-RU" w:eastAsia="zh-CN"/>
              </w:rPr>
              <w:t>GMSK</w:t>
            </w:r>
            <w:proofErr w:type="spellEnd"/>
          </w:p>
        </w:tc>
        <w:tc>
          <w:tcPr>
            <w:tcW w:w="3393" w:type="dxa"/>
          </w:tcPr>
          <w:p w:rsidR="00A33948" w:rsidRPr="00014843" w:rsidRDefault="00A33948" w:rsidP="00E20058">
            <w:pPr>
              <w:jc w:val="left"/>
              <w:rPr>
                <w:lang w:val="ru-RU" w:eastAsia="zh-CN"/>
              </w:rPr>
            </w:pPr>
            <w:proofErr w:type="spellStart"/>
            <w:r w:rsidRPr="00014843">
              <w:rPr>
                <w:lang w:val="ru-RU" w:eastAsia="zh-CN"/>
              </w:rPr>
              <w:t>Gaussian</w:t>
            </w:r>
            <w:proofErr w:type="spellEnd"/>
            <w:r w:rsidRPr="00014843">
              <w:rPr>
                <w:lang w:val="ru-RU" w:eastAsia="zh-CN"/>
              </w:rPr>
              <w:t xml:space="preserve"> </w:t>
            </w:r>
            <w:proofErr w:type="spellStart"/>
            <w:r w:rsidRPr="00014843">
              <w:rPr>
                <w:lang w:val="ru-RU" w:eastAsia="zh-CN"/>
              </w:rPr>
              <w:t>minimum</w:t>
            </w:r>
            <w:proofErr w:type="spellEnd"/>
            <w:r w:rsidRPr="00014843">
              <w:rPr>
                <w:lang w:val="ru-RU" w:eastAsia="zh-CN"/>
              </w:rPr>
              <w:t xml:space="preserve"> </w:t>
            </w:r>
            <w:proofErr w:type="spellStart"/>
            <w:r w:rsidRPr="00014843">
              <w:rPr>
                <w:lang w:val="ru-RU" w:eastAsia="zh-CN"/>
              </w:rPr>
              <w:t>shift</w:t>
            </w:r>
            <w:proofErr w:type="spellEnd"/>
            <w:r w:rsidRPr="00014843">
              <w:rPr>
                <w:lang w:val="ru-RU" w:eastAsia="zh-CN"/>
              </w:rPr>
              <w:t xml:space="preserve"> </w:t>
            </w:r>
            <w:proofErr w:type="spellStart"/>
            <w:r w:rsidRPr="00014843">
              <w:rPr>
                <w:lang w:val="ru-RU" w:eastAsia="zh-CN"/>
              </w:rPr>
              <w:t>keying</w:t>
            </w:r>
            <w:proofErr w:type="spellEnd"/>
          </w:p>
        </w:tc>
        <w:tc>
          <w:tcPr>
            <w:tcW w:w="744" w:type="dxa"/>
          </w:tcPr>
          <w:p w:rsidR="00A33948" w:rsidRPr="00014843" w:rsidRDefault="00A33948" w:rsidP="00E20058">
            <w:pPr>
              <w:rPr>
                <w:lang w:val="ru-RU" w:eastAsia="zh-CN"/>
              </w:rPr>
            </w:pPr>
          </w:p>
        </w:tc>
        <w:tc>
          <w:tcPr>
            <w:tcW w:w="3677" w:type="dxa"/>
          </w:tcPr>
          <w:p w:rsidR="00A33948" w:rsidRPr="00014843" w:rsidRDefault="00A33948" w:rsidP="00E20058">
            <w:pPr>
              <w:jc w:val="left"/>
              <w:rPr>
                <w:lang w:val="ru-RU" w:eastAsia="zh-CN"/>
              </w:rPr>
            </w:pPr>
            <w:r w:rsidRPr="00014843">
              <w:rPr>
                <w:lang w:val="ru-RU" w:eastAsia="zh-CN"/>
              </w:rPr>
              <w:t>Гауссова манипуляция с</w:t>
            </w:r>
            <w:r w:rsidR="009B163B" w:rsidRPr="00014843">
              <w:rPr>
                <w:lang w:val="ru-RU" w:eastAsia="zh-CN"/>
              </w:rPr>
              <w:t> </w:t>
            </w:r>
            <w:r w:rsidRPr="00014843">
              <w:rPr>
                <w:lang w:val="ru-RU" w:eastAsia="zh-CN"/>
              </w:rPr>
              <w:t>минимальным сдвигом</w:t>
            </w:r>
          </w:p>
        </w:tc>
      </w:tr>
      <w:tr w:rsidR="00A33948" w:rsidRPr="00014843" w:rsidTr="00E20058">
        <w:tc>
          <w:tcPr>
            <w:tcW w:w="1185" w:type="dxa"/>
          </w:tcPr>
          <w:p w:rsidR="00A33948" w:rsidRPr="00014843" w:rsidRDefault="00A33948" w:rsidP="00E20058">
            <w:pPr>
              <w:rPr>
                <w:lang w:val="ru-RU" w:eastAsia="zh-CN"/>
              </w:rPr>
            </w:pPr>
            <w:proofErr w:type="spellStart"/>
            <w:r w:rsidRPr="00014843">
              <w:rPr>
                <w:lang w:val="ru-RU" w:eastAsia="zh-CN"/>
              </w:rPr>
              <w:t>GSM</w:t>
            </w:r>
            <w:proofErr w:type="spellEnd"/>
          </w:p>
        </w:tc>
        <w:tc>
          <w:tcPr>
            <w:tcW w:w="3393" w:type="dxa"/>
          </w:tcPr>
          <w:p w:rsidR="00A33948" w:rsidRPr="00014843" w:rsidRDefault="00A33948" w:rsidP="00E20058">
            <w:pPr>
              <w:jc w:val="left"/>
              <w:rPr>
                <w:lang w:val="ru-RU" w:eastAsia="zh-CN"/>
              </w:rPr>
            </w:pPr>
            <w:proofErr w:type="spellStart"/>
            <w:r w:rsidRPr="00014843">
              <w:rPr>
                <w:lang w:val="ru-RU" w:eastAsia="zh-CN"/>
              </w:rPr>
              <w:t>Global</w:t>
            </w:r>
            <w:proofErr w:type="spellEnd"/>
            <w:r w:rsidRPr="00014843">
              <w:rPr>
                <w:lang w:val="ru-RU" w:eastAsia="zh-CN"/>
              </w:rPr>
              <w:t xml:space="preserve"> </w:t>
            </w:r>
            <w:proofErr w:type="spellStart"/>
            <w:r w:rsidRPr="00014843">
              <w:rPr>
                <w:lang w:val="ru-RU" w:eastAsia="zh-CN"/>
              </w:rPr>
              <w:t>system</w:t>
            </w:r>
            <w:proofErr w:type="spellEnd"/>
            <w:r w:rsidRPr="00014843">
              <w:rPr>
                <w:lang w:val="ru-RU" w:eastAsia="zh-CN"/>
              </w:rPr>
              <w:t xml:space="preserve"> </w:t>
            </w:r>
            <w:proofErr w:type="spellStart"/>
            <w:r w:rsidRPr="00014843">
              <w:rPr>
                <w:lang w:val="ru-RU" w:eastAsia="zh-CN"/>
              </w:rPr>
              <w:t>for</w:t>
            </w:r>
            <w:proofErr w:type="spellEnd"/>
            <w:r w:rsidRPr="00014843">
              <w:rPr>
                <w:lang w:val="ru-RU" w:eastAsia="zh-CN"/>
              </w:rPr>
              <w:t xml:space="preserve"> </w:t>
            </w:r>
            <w:proofErr w:type="spellStart"/>
            <w:r w:rsidRPr="00014843">
              <w:rPr>
                <w:lang w:val="ru-RU" w:eastAsia="zh-CN"/>
              </w:rPr>
              <w:t>mobiles</w:t>
            </w:r>
            <w:proofErr w:type="spellEnd"/>
          </w:p>
        </w:tc>
        <w:tc>
          <w:tcPr>
            <w:tcW w:w="744" w:type="dxa"/>
          </w:tcPr>
          <w:p w:rsidR="00A33948" w:rsidRPr="00014843" w:rsidRDefault="00A33948" w:rsidP="00E20058">
            <w:pPr>
              <w:rPr>
                <w:lang w:val="ru-RU" w:eastAsia="zh-CN"/>
              </w:rPr>
            </w:pPr>
          </w:p>
        </w:tc>
        <w:tc>
          <w:tcPr>
            <w:tcW w:w="3677" w:type="dxa"/>
          </w:tcPr>
          <w:p w:rsidR="00A33948" w:rsidRPr="00014843" w:rsidRDefault="00A33948" w:rsidP="00E20058">
            <w:pPr>
              <w:jc w:val="left"/>
              <w:rPr>
                <w:lang w:val="ru-RU" w:eastAsia="zh-CN"/>
              </w:rPr>
            </w:pPr>
            <w:r w:rsidRPr="00014843">
              <w:rPr>
                <w:lang w:val="ru-RU" w:eastAsia="zh-CN"/>
              </w:rPr>
              <w:t>Глобальная система связи с</w:t>
            </w:r>
            <w:r w:rsidR="009B163B" w:rsidRPr="00014843">
              <w:rPr>
                <w:lang w:val="ru-RU" w:eastAsia="zh-CN"/>
              </w:rPr>
              <w:t> </w:t>
            </w:r>
            <w:r w:rsidRPr="00014843">
              <w:rPr>
                <w:lang w:val="ru-RU" w:eastAsia="zh-CN"/>
              </w:rPr>
              <w:t>подвижными объектами</w:t>
            </w:r>
          </w:p>
        </w:tc>
      </w:tr>
      <w:tr w:rsidR="00A33948" w:rsidRPr="00014843" w:rsidTr="00E20058">
        <w:tc>
          <w:tcPr>
            <w:tcW w:w="1185" w:type="dxa"/>
          </w:tcPr>
          <w:p w:rsidR="00A33948" w:rsidRPr="00014843" w:rsidRDefault="00A33948" w:rsidP="00E20058">
            <w:pPr>
              <w:rPr>
                <w:lang w:val="ru-RU" w:eastAsia="zh-CN"/>
              </w:rPr>
            </w:pPr>
            <w:r w:rsidRPr="00014843">
              <w:rPr>
                <w:lang w:val="ru-RU" w:eastAsia="zh-CN"/>
              </w:rPr>
              <w:t>I/Q</w:t>
            </w:r>
          </w:p>
        </w:tc>
        <w:tc>
          <w:tcPr>
            <w:tcW w:w="3393" w:type="dxa"/>
          </w:tcPr>
          <w:p w:rsidR="00A33948" w:rsidRPr="00014843" w:rsidRDefault="00A33948" w:rsidP="00E20058">
            <w:pPr>
              <w:jc w:val="left"/>
              <w:rPr>
                <w:lang w:val="ru-RU" w:eastAsia="zh-CN"/>
              </w:rPr>
            </w:pPr>
            <w:proofErr w:type="spellStart"/>
            <w:r w:rsidRPr="00014843">
              <w:rPr>
                <w:lang w:val="ru-RU" w:eastAsia="zh-CN"/>
              </w:rPr>
              <w:t>In-phase</w:t>
            </w:r>
            <w:proofErr w:type="spellEnd"/>
            <w:r w:rsidRPr="00014843">
              <w:rPr>
                <w:lang w:val="ru-RU" w:eastAsia="zh-CN"/>
              </w:rPr>
              <w:t xml:space="preserve"> </w:t>
            </w:r>
            <w:proofErr w:type="spellStart"/>
            <w:r w:rsidRPr="00014843">
              <w:rPr>
                <w:lang w:val="ru-RU" w:eastAsia="zh-CN"/>
              </w:rPr>
              <w:t>and</w:t>
            </w:r>
            <w:proofErr w:type="spellEnd"/>
            <w:r w:rsidRPr="00014843">
              <w:rPr>
                <w:lang w:val="ru-RU" w:eastAsia="zh-CN"/>
              </w:rPr>
              <w:t xml:space="preserve"> </w:t>
            </w:r>
            <w:proofErr w:type="spellStart"/>
            <w:r w:rsidRPr="00014843">
              <w:rPr>
                <w:lang w:val="ru-RU" w:eastAsia="zh-CN"/>
              </w:rPr>
              <w:t>quadrature</w:t>
            </w:r>
            <w:proofErr w:type="spellEnd"/>
          </w:p>
        </w:tc>
        <w:tc>
          <w:tcPr>
            <w:tcW w:w="744" w:type="dxa"/>
          </w:tcPr>
          <w:p w:rsidR="00A33948" w:rsidRPr="00014843" w:rsidRDefault="00A33948" w:rsidP="00E20058">
            <w:pPr>
              <w:rPr>
                <w:lang w:val="ru-RU" w:eastAsia="zh-CN"/>
              </w:rPr>
            </w:pPr>
          </w:p>
        </w:tc>
        <w:tc>
          <w:tcPr>
            <w:tcW w:w="3677" w:type="dxa"/>
          </w:tcPr>
          <w:p w:rsidR="00A33948" w:rsidRPr="00014843" w:rsidRDefault="00A33948" w:rsidP="00E20058">
            <w:pPr>
              <w:jc w:val="left"/>
              <w:rPr>
                <w:lang w:val="ru-RU" w:eastAsia="zh-CN"/>
              </w:rPr>
            </w:pPr>
            <w:r w:rsidRPr="00014843">
              <w:rPr>
                <w:lang w:val="ru-RU" w:eastAsia="zh-CN"/>
              </w:rPr>
              <w:t>Синфазно-квадратурный</w:t>
            </w:r>
          </w:p>
        </w:tc>
      </w:tr>
      <w:tr w:rsidR="00A33948" w:rsidRPr="00014843" w:rsidTr="00E20058">
        <w:tc>
          <w:tcPr>
            <w:tcW w:w="1185" w:type="dxa"/>
          </w:tcPr>
          <w:p w:rsidR="00A33948" w:rsidRPr="00014843" w:rsidRDefault="00A33948" w:rsidP="00E20058">
            <w:pPr>
              <w:rPr>
                <w:lang w:val="ru-RU" w:eastAsia="zh-CN"/>
              </w:rPr>
            </w:pPr>
            <w:proofErr w:type="spellStart"/>
            <w:r w:rsidRPr="00014843">
              <w:rPr>
                <w:lang w:val="ru-RU" w:eastAsia="zh-CN"/>
              </w:rPr>
              <w:t>OFDM</w:t>
            </w:r>
            <w:proofErr w:type="spellEnd"/>
          </w:p>
        </w:tc>
        <w:tc>
          <w:tcPr>
            <w:tcW w:w="3393" w:type="dxa"/>
          </w:tcPr>
          <w:p w:rsidR="00A33948" w:rsidRPr="00014843" w:rsidRDefault="00A33948" w:rsidP="00E20058">
            <w:pPr>
              <w:jc w:val="left"/>
              <w:rPr>
                <w:lang w:val="ru-RU" w:eastAsia="zh-CN"/>
              </w:rPr>
            </w:pPr>
            <w:proofErr w:type="spellStart"/>
            <w:r w:rsidRPr="00014843">
              <w:rPr>
                <w:lang w:val="ru-RU" w:eastAsia="zh-CN"/>
              </w:rPr>
              <w:t>Orthogonal</w:t>
            </w:r>
            <w:proofErr w:type="spellEnd"/>
            <w:r w:rsidRPr="00014843">
              <w:rPr>
                <w:lang w:val="ru-RU" w:eastAsia="zh-CN"/>
              </w:rPr>
              <w:t xml:space="preserve"> </w:t>
            </w:r>
            <w:proofErr w:type="spellStart"/>
            <w:r w:rsidRPr="00014843">
              <w:rPr>
                <w:lang w:val="ru-RU" w:eastAsia="zh-CN"/>
              </w:rPr>
              <w:t>frequency</w:t>
            </w:r>
            <w:proofErr w:type="spellEnd"/>
            <w:r w:rsidRPr="00014843">
              <w:rPr>
                <w:lang w:val="ru-RU" w:eastAsia="zh-CN"/>
              </w:rPr>
              <w:t xml:space="preserve"> </w:t>
            </w:r>
            <w:proofErr w:type="spellStart"/>
            <w:r w:rsidRPr="00014843">
              <w:rPr>
                <w:lang w:val="ru-RU" w:eastAsia="zh-CN"/>
              </w:rPr>
              <w:t>division</w:t>
            </w:r>
            <w:proofErr w:type="spellEnd"/>
            <w:r w:rsidRPr="00014843">
              <w:rPr>
                <w:lang w:val="ru-RU" w:eastAsia="zh-CN"/>
              </w:rPr>
              <w:t xml:space="preserve"> </w:t>
            </w:r>
            <w:proofErr w:type="spellStart"/>
            <w:r w:rsidRPr="00014843">
              <w:rPr>
                <w:lang w:val="ru-RU" w:eastAsia="zh-CN"/>
              </w:rPr>
              <w:t>multiplexed</w:t>
            </w:r>
            <w:proofErr w:type="spellEnd"/>
          </w:p>
        </w:tc>
        <w:tc>
          <w:tcPr>
            <w:tcW w:w="744" w:type="dxa"/>
          </w:tcPr>
          <w:p w:rsidR="00A33948" w:rsidRPr="00014843" w:rsidRDefault="00A33948" w:rsidP="00E20058">
            <w:pPr>
              <w:rPr>
                <w:lang w:val="ru-RU" w:eastAsia="zh-CN"/>
              </w:rPr>
            </w:pPr>
          </w:p>
        </w:tc>
        <w:tc>
          <w:tcPr>
            <w:tcW w:w="3677" w:type="dxa"/>
          </w:tcPr>
          <w:p w:rsidR="00A33948" w:rsidRPr="00014843" w:rsidRDefault="00A33948" w:rsidP="00E20058">
            <w:pPr>
              <w:jc w:val="left"/>
              <w:rPr>
                <w:lang w:val="ru-RU" w:eastAsia="zh-CN"/>
              </w:rPr>
            </w:pPr>
            <w:r w:rsidRPr="00014843">
              <w:rPr>
                <w:lang w:val="ru-RU" w:eastAsia="zh-CN"/>
              </w:rPr>
              <w:t>Ортогонально</w:t>
            </w:r>
            <w:r w:rsidR="00B16667" w:rsidRPr="00014843">
              <w:rPr>
                <w:lang w:val="ru-RU" w:eastAsia="zh-CN"/>
              </w:rPr>
              <w:t>е</w:t>
            </w:r>
            <w:r w:rsidR="005D2FE5" w:rsidRPr="00014843">
              <w:rPr>
                <w:lang w:val="ru-RU" w:eastAsia="zh-CN"/>
              </w:rPr>
              <w:t xml:space="preserve"> частотное </w:t>
            </w:r>
            <w:r w:rsidRPr="00014843">
              <w:rPr>
                <w:lang w:val="ru-RU" w:eastAsia="zh-CN"/>
              </w:rPr>
              <w:t>разделение</w:t>
            </w:r>
          </w:p>
        </w:tc>
      </w:tr>
      <w:tr w:rsidR="00A33948" w:rsidRPr="00014843" w:rsidTr="00E20058">
        <w:tc>
          <w:tcPr>
            <w:tcW w:w="1185" w:type="dxa"/>
          </w:tcPr>
          <w:p w:rsidR="00A33948" w:rsidRPr="00014843" w:rsidRDefault="00A33948" w:rsidP="00E20058">
            <w:pPr>
              <w:rPr>
                <w:lang w:val="ru-RU" w:eastAsia="zh-CN"/>
              </w:rPr>
            </w:pPr>
            <w:proofErr w:type="spellStart"/>
            <w:r w:rsidRPr="00014843">
              <w:rPr>
                <w:lang w:val="ru-RU" w:eastAsia="zh-CN"/>
              </w:rPr>
              <w:t>PRF</w:t>
            </w:r>
            <w:proofErr w:type="spellEnd"/>
          </w:p>
        </w:tc>
        <w:tc>
          <w:tcPr>
            <w:tcW w:w="3393" w:type="dxa"/>
          </w:tcPr>
          <w:p w:rsidR="00A33948" w:rsidRPr="00014843" w:rsidRDefault="00A33948" w:rsidP="00E20058">
            <w:pPr>
              <w:jc w:val="left"/>
              <w:rPr>
                <w:lang w:val="ru-RU" w:eastAsia="zh-CN"/>
              </w:rPr>
            </w:pPr>
            <w:proofErr w:type="spellStart"/>
            <w:r w:rsidRPr="00014843">
              <w:rPr>
                <w:lang w:val="ru-RU" w:eastAsia="zh-CN"/>
              </w:rPr>
              <w:t>Pulse</w:t>
            </w:r>
            <w:proofErr w:type="spellEnd"/>
            <w:r w:rsidRPr="00014843">
              <w:rPr>
                <w:lang w:val="ru-RU" w:eastAsia="zh-CN"/>
              </w:rPr>
              <w:t xml:space="preserve"> </w:t>
            </w:r>
            <w:proofErr w:type="spellStart"/>
            <w:r w:rsidRPr="00014843">
              <w:rPr>
                <w:lang w:val="ru-RU" w:eastAsia="zh-CN"/>
              </w:rPr>
              <w:t>repetition</w:t>
            </w:r>
            <w:proofErr w:type="spellEnd"/>
            <w:r w:rsidRPr="00014843">
              <w:rPr>
                <w:lang w:val="ru-RU" w:eastAsia="zh-CN"/>
              </w:rPr>
              <w:t xml:space="preserve"> </w:t>
            </w:r>
            <w:proofErr w:type="spellStart"/>
            <w:r w:rsidRPr="00014843">
              <w:rPr>
                <w:lang w:val="ru-RU" w:eastAsia="zh-CN"/>
              </w:rPr>
              <w:t>frequency</w:t>
            </w:r>
            <w:proofErr w:type="spellEnd"/>
          </w:p>
        </w:tc>
        <w:tc>
          <w:tcPr>
            <w:tcW w:w="744" w:type="dxa"/>
          </w:tcPr>
          <w:p w:rsidR="00A33948" w:rsidRPr="00014843" w:rsidRDefault="00A33948" w:rsidP="00E20058">
            <w:pPr>
              <w:rPr>
                <w:lang w:val="ru-RU" w:eastAsia="zh-CN"/>
              </w:rPr>
            </w:pPr>
          </w:p>
        </w:tc>
        <w:tc>
          <w:tcPr>
            <w:tcW w:w="3677" w:type="dxa"/>
          </w:tcPr>
          <w:p w:rsidR="00A33948" w:rsidRPr="00014843" w:rsidRDefault="00A33948" w:rsidP="00E20058">
            <w:pPr>
              <w:jc w:val="left"/>
              <w:rPr>
                <w:lang w:val="ru-RU" w:eastAsia="zh-CN"/>
              </w:rPr>
            </w:pPr>
            <w:r w:rsidRPr="00014843">
              <w:rPr>
                <w:lang w:val="ru-RU" w:eastAsia="zh-CN"/>
              </w:rPr>
              <w:t>Частота повторения импульсов</w:t>
            </w:r>
          </w:p>
        </w:tc>
      </w:tr>
      <w:tr w:rsidR="00A33948" w:rsidRPr="00014843" w:rsidTr="00E20058">
        <w:tc>
          <w:tcPr>
            <w:tcW w:w="1185" w:type="dxa"/>
          </w:tcPr>
          <w:p w:rsidR="00A33948" w:rsidRPr="00014843" w:rsidRDefault="00A33948" w:rsidP="00E20058">
            <w:pPr>
              <w:rPr>
                <w:lang w:val="ru-RU" w:eastAsia="zh-CN"/>
              </w:rPr>
            </w:pPr>
            <w:proofErr w:type="spellStart"/>
            <w:r w:rsidRPr="00014843">
              <w:rPr>
                <w:lang w:val="ru-RU" w:eastAsia="zh-CN"/>
              </w:rPr>
              <w:t>PSK</w:t>
            </w:r>
            <w:proofErr w:type="spellEnd"/>
          </w:p>
        </w:tc>
        <w:tc>
          <w:tcPr>
            <w:tcW w:w="3393" w:type="dxa"/>
          </w:tcPr>
          <w:p w:rsidR="00A33948" w:rsidRPr="00014843" w:rsidRDefault="00A33948" w:rsidP="00E20058">
            <w:pPr>
              <w:jc w:val="left"/>
              <w:rPr>
                <w:lang w:val="ru-RU" w:eastAsia="zh-CN"/>
              </w:rPr>
            </w:pPr>
            <w:proofErr w:type="spellStart"/>
            <w:r w:rsidRPr="00014843">
              <w:rPr>
                <w:lang w:val="ru-RU" w:eastAsia="zh-CN"/>
              </w:rPr>
              <w:t>Phase</w:t>
            </w:r>
            <w:proofErr w:type="spellEnd"/>
            <w:r w:rsidRPr="00014843">
              <w:rPr>
                <w:lang w:val="ru-RU" w:eastAsia="zh-CN"/>
              </w:rPr>
              <w:t xml:space="preserve"> </w:t>
            </w:r>
            <w:proofErr w:type="spellStart"/>
            <w:r w:rsidRPr="00014843">
              <w:rPr>
                <w:lang w:val="ru-RU" w:eastAsia="zh-CN"/>
              </w:rPr>
              <w:t>shift</w:t>
            </w:r>
            <w:proofErr w:type="spellEnd"/>
            <w:r w:rsidRPr="00014843">
              <w:rPr>
                <w:lang w:val="ru-RU" w:eastAsia="zh-CN"/>
              </w:rPr>
              <w:t xml:space="preserve"> </w:t>
            </w:r>
            <w:proofErr w:type="spellStart"/>
            <w:r w:rsidRPr="00014843">
              <w:rPr>
                <w:lang w:val="ru-RU" w:eastAsia="zh-CN"/>
              </w:rPr>
              <w:t>keying</w:t>
            </w:r>
            <w:proofErr w:type="spellEnd"/>
          </w:p>
        </w:tc>
        <w:tc>
          <w:tcPr>
            <w:tcW w:w="744" w:type="dxa"/>
          </w:tcPr>
          <w:p w:rsidR="00A33948" w:rsidRPr="00014843" w:rsidRDefault="00A33948" w:rsidP="00E20058">
            <w:pPr>
              <w:rPr>
                <w:lang w:val="ru-RU" w:eastAsia="zh-CN"/>
              </w:rPr>
            </w:pPr>
          </w:p>
        </w:tc>
        <w:tc>
          <w:tcPr>
            <w:tcW w:w="3677" w:type="dxa"/>
          </w:tcPr>
          <w:p w:rsidR="00A33948" w:rsidRPr="00014843" w:rsidRDefault="00A33948" w:rsidP="00E20058">
            <w:pPr>
              <w:jc w:val="left"/>
              <w:rPr>
                <w:lang w:val="ru-RU" w:eastAsia="zh-CN"/>
              </w:rPr>
            </w:pPr>
            <w:r w:rsidRPr="00014843">
              <w:rPr>
                <w:lang w:val="ru-RU" w:eastAsia="zh-CN"/>
              </w:rPr>
              <w:t>Фазовая манипуляция</w:t>
            </w:r>
          </w:p>
        </w:tc>
      </w:tr>
      <w:tr w:rsidR="00A33948" w:rsidRPr="00014843" w:rsidTr="00E20058">
        <w:tc>
          <w:tcPr>
            <w:tcW w:w="1185" w:type="dxa"/>
          </w:tcPr>
          <w:p w:rsidR="00A33948" w:rsidRPr="00014843" w:rsidRDefault="00A33948" w:rsidP="00E20058">
            <w:pPr>
              <w:rPr>
                <w:lang w:val="ru-RU" w:eastAsia="zh-CN"/>
              </w:rPr>
            </w:pPr>
            <w:proofErr w:type="spellStart"/>
            <w:r w:rsidRPr="00014843">
              <w:rPr>
                <w:lang w:val="ru-RU" w:eastAsia="zh-CN"/>
              </w:rPr>
              <w:t>QAM</w:t>
            </w:r>
            <w:proofErr w:type="spellEnd"/>
          </w:p>
        </w:tc>
        <w:tc>
          <w:tcPr>
            <w:tcW w:w="3393" w:type="dxa"/>
          </w:tcPr>
          <w:p w:rsidR="00A33948" w:rsidRPr="00014843" w:rsidRDefault="00A33948" w:rsidP="00E20058">
            <w:pPr>
              <w:jc w:val="left"/>
              <w:rPr>
                <w:lang w:val="ru-RU" w:eastAsia="zh-CN"/>
              </w:rPr>
            </w:pPr>
            <w:proofErr w:type="spellStart"/>
            <w:r w:rsidRPr="00014843">
              <w:rPr>
                <w:lang w:val="ru-RU" w:eastAsia="zh-CN"/>
              </w:rPr>
              <w:t>Quadrature</w:t>
            </w:r>
            <w:proofErr w:type="spellEnd"/>
            <w:r w:rsidRPr="00014843">
              <w:rPr>
                <w:lang w:val="ru-RU" w:eastAsia="zh-CN"/>
              </w:rPr>
              <w:t xml:space="preserve"> </w:t>
            </w:r>
            <w:proofErr w:type="spellStart"/>
            <w:r w:rsidRPr="00014843">
              <w:rPr>
                <w:lang w:val="ru-RU" w:eastAsia="zh-CN"/>
              </w:rPr>
              <w:t>amplitude</w:t>
            </w:r>
            <w:proofErr w:type="spellEnd"/>
            <w:r w:rsidRPr="00014843">
              <w:rPr>
                <w:lang w:val="ru-RU" w:eastAsia="zh-CN"/>
              </w:rPr>
              <w:t xml:space="preserve"> </w:t>
            </w:r>
            <w:proofErr w:type="spellStart"/>
            <w:r w:rsidRPr="00014843">
              <w:rPr>
                <w:lang w:val="ru-RU" w:eastAsia="zh-CN"/>
              </w:rPr>
              <w:t>modulation</w:t>
            </w:r>
            <w:proofErr w:type="spellEnd"/>
          </w:p>
        </w:tc>
        <w:tc>
          <w:tcPr>
            <w:tcW w:w="744" w:type="dxa"/>
          </w:tcPr>
          <w:p w:rsidR="00A33948" w:rsidRPr="00014843" w:rsidRDefault="00A33948" w:rsidP="00E20058">
            <w:pPr>
              <w:rPr>
                <w:lang w:val="ru-RU" w:eastAsia="zh-CN"/>
              </w:rPr>
            </w:pPr>
          </w:p>
        </w:tc>
        <w:tc>
          <w:tcPr>
            <w:tcW w:w="3677" w:type="dxa"/>
          </w:tcPr>
          <w:p w:rsidR="00A33948" w:rsidRPr="00014843" w:rsidRDefault="00A33948" w:rsidP="00E20058">
            <w:pPr>
              <w:jc w:val="left"/>
              <w:rPr>
                <w:lang w:val="ru-RU" w:eastAsia="zh-CN"/>
              </w:rPr>
            </w:pPr>
            <w:r w:rsidRPr="00014843">
              <w:rPr>
                <w:lang w:val="ru-RU" w:eastAsia="zh-CN"/>
              </w:rPr>
              <w:t>Квадратурн</w:t>
            </w:r>
            <w:r w:rsidR="005D2FE5" w:rsidRPr="00014843">
              <w:rPr>
                <w:lang w:val="ru-RU" w:eastAsia="zh-CN"/>
              </w:rPr>
              <w:t xml:space="preserve">ая </w:t>
            </w:r>
            <w:r w:rsidRPr="00014843">
              <w:rPr>
                <w:lang w:val="ru-RU" w:eastAsia="zh-CN"/>
              </w:rPr>
              <w:t>амплитудная модуляция</w:t>
            </w:r>
          </w:p>
        </w:tc>
      </w:tr>
      <w:tr w:rsidR="00A33948" w:rsidRPr="00014843" w:rsidTr="00E20058">
        <w:tc>
          <w:tcPr>
            <w:tcW w:w="1185" w:type="dxa"/>
          </w:tcPr>
          <w:p w:rsidR="00A33948" w:rsidRPr="00014843" w:rsidRDefault="00A33948" w:rsidP="00E20058">
            <w:pPr>
              <w:rPr>
                <w:lang w:val="ru-RU" w:eastAsia="zh-CN"/>
              </w:rPr>
            </w:pPr>
            <w:proofErr w:type="spellStart"/>
            <w:r w:rsidRPr="00014843">
              <w:rPr>
                <w:lang w:val="ru-RU" w:eastAsia="zh-CN"/>
              </w:rPr>
              <w:t>QPSK</w:t>
            </w:r>
            <w:proofErr w:type="spellEnd"/>
          </w:p>
        </w:tc>
        <w:tc>
          <w:tcPr>
            <w:tcW w:w="3393" w:type="dxa"/>
          </w:tcPr>
          <w:p w:rsidR="00A33948" w:rsidRPr="00014843" w:rsidRDefault="00A33948" w:rsidP="00E20058">
            <w:pPr>
              <w:jc w:val="left"/>
              <w:rPr>
                <w:lang w:val="ru-RU" w:eastAsia="zh-CN"/>
              </w:rPr>
            </w:pPr>
            <w:proofErr w:type="spellStart"/>
            <w:r w:rsidRPr="00014843">
              <w:rPr>
                <w:lang w:val="ru-RU" w:eastAsia="zh-CN"/>
              </w:rPr>
              <w:t>Quadrature</w:t>
            </w:r>
            <w:proofErr w:type="spellEnd"/>
            <w:r w:rsidRPr="00014843">
              <w:rPr>
                <w:lang w:val="ru-RU" w:eastAsia="zh-CN"/>
              </w:rPr>
              <w:t xml:space="preserve"> </w:t>
            </w:r>
            <w:proofErr w:type="spellStart"/>
            <w:r w:rsidRPr="00014843">
              <w:rPr>
                <w:lang w:val="ru-RU" w:eastAsia="zh-CN"/>
              </w:rPr>
              <w:t>phase</w:t>
            </w:r>
            <w:proofErr w:type="spellEnd"/>
            <w:r w:rsidRPr="00014843">
              <w:rPr>
                <w:lang w:val="ru-RU" w:eastAsia="zh-CN"/>
              </w:rPr>
              <w:t xml:space="preserve"> </w:t>
            </w:r>
            <w:proofErr w:type="spellStart"/>
            <w:r w:rsidRPr="00014843">
              <w:rPr>
                <w:lang w:val="ru-RU" w:eastAsia="zh-CN"/>
              </w:rPr>
              <w:t>shift</w:t>
            </w:r>
            <w:proofErr w:type="spellEnd"/>
            <w:r w:rsidRPr="00014843">
              <w:rPr>
                <w:lang w:val="ru-RU" w:eastAsia="zh-CN"/>
              </w:rPr>
              <w:t xml:space="preserve"> </w:t>
            </w:r>
            <w:proofErr w:type="spellStart"/>
            <w:r w:rsidRPr="00014843">
              <w:rPr>
                <w:lang w:val="ru-RU" w:eastAsia="zh-CN"/>
              </w:rPr>
              <w:t>keying</w:t>
            </w:r>
            <w:proofErr w:type="spellEnd"/>
          </w:p>
        </w:tc>
        <w:tc>
          <w:tcPr>
            <w:tcW w:w="744" w:type="dxa"/>
          </w:tcPr>
          <w:p w:rsidR="00A33948" w:rsidRPr="00014843" w:rsidRDefault="00A33948" w:rsidP="00E20058">
            <w:pPr>
              <w:rPr>
                <w:lang w:val="ru-RU" w:eastAsia="zh-CN"/>
              </w:rPr>
            </w:pPr>
          </w:p>
        </w:tc>
        <w:tc>
          <w:tcPr>
            <w:tcW w:w="3677" w:type="dxa"/>
          </w:tcPr>
          <w:p w:rsidR="00A33948" w:rsidRPr="00014843" w:rsidRDefault="00A33948" w:rsidP="00E20058">
            <w:pPr>
              <w:jc w:val="left"/>
              <w:rPr>
                <w:lang w:val="ru-RU" w:eastAsia="zh-CN"/>
              </w:rPr>
            </w:pPr>
            <w:proofErr w:type="spellStart"/>
            <w:r w:rsidRPr="00014843">
              <w:rPr>
                <w:lang w:val="ru-RU" w:eastAsia="zh-CN"/>
              </w:rPr>
              <w:t>Квадратурно</w:t>
            </w:r>
            <w:proofErr w:type="spellEnd"/>
            <w:r w:rsidRPr="00014843">
              <w:rPr>
                <w:lang w:val="ru-RU" w:eastAsia="zh-CN"/>
              </w:rPr>
              <w:t>-фазовая манипуляция</w:t>
            </w:r>
          </w:p>
        </w:tc>
      </w:tr>
      <w:tr w:rsidR="00A33948" w:rsidRPr="00014843" w:rsidTr="00E20058">
        <w:tc>
          <w:tcPr>
            <w:tcW w:w="1185" w:type="dxa"/>
          </w:tcPr>
          <w:p w:rsidR="00A33948" w:rsidRPr="00014843" w:rsidRDefault="00A33948" w:rsidP="00E20058">
            <w:pPr>
              <w:rPr>
                <w:lang w:val="ru-RU" w:eastAsia="zh-CN"/>
              </w:rPr>
            </w:pPr>
            <w:proofErr w:type="spellStart"/>
            <w:r w:rsidRPr="00014843">
              <w:rPr>
                <w:lang w:val="ru-RU" w:eastAsia="zh-CN"/>
              </w:rPr>
              <w:t>SC</w:t>
            </w:r>
            <w:proofErr w:type="spellEnd"/>
          </w:p>
        </w:tc>
        <w:tc>
          <w:tcPr>
            <w:tcW w:w="3393" w:type="dxa"/>
          </w:tcPr>
          <w:p w:rsidR="00A33948" w:rsidRPr="00014843" w:rsidRDefault="00A33948" w:rsidP="00E20058">
            <w:pPr>
              <w:jc w:val="left"/>
              <w:rPr>
                <w:lang w:val="ru-RU" w:eastAsia="zh-CN"/>
              </w:rPr>
            </w:pPr>
            <w:proofErr w:type="spellStart"/>
            <w:r w:rsidRPr="00014843">
              <w:rPr>
                <w:lang w:val="ru-RU" w:eastAsia="zh-CN"/>
              </w:rPr>
              <w:t>Single</w:t>
            </w:r>
            <w:proofErr w:type="spellEnd"/>
            <w:r w:rsidRPr="00014843">
              <w:rPr>
                <w:lang w:val="ru-RU" w:eastAsia="zh-CN"/>
              </w:rPr>
              <w:t xml:space="preserve"> </w:t>
            </w:r>
            <w:proofErr w:type="spellStart"/>
            <w:r w:rsidRPr="00014843">
              <w:rPr>
                <w:lang w:val="ru-RU" w:eastAsia="zh-CN"/>
              </w:rPr>
              <w:t>carrier</w:t>
            </w:r>
            <w:proofErr w:type="spellEnd"/>
          </w:p>
        </w:tc>
        <w:tc>
          <w:tcPr>
            <w:tcW w:w="744" w:type="dxa"/>
          </w:tcPr>
          <w:p w:rsidR="00A33948" w:rsidRPr="00014843" w:rsidRDefault="00A33948" w:rsidP="00E20058">
            <w:pPr>
              <w:rPr>
                <w:lang w:val="ru-RU" w:eastAsia="zh-CN"/>
              </w:rPr>
            </w:pPr>
          </w:p>
        </w:tc>
        <w:tc>
          <w:tcPr>
            <w:tcW w:w="3677" w:type="dxa"/>
          </w:tcPr>
          <w:p w:rsidR="00A33948" w:rsidRPr="00014843" w:rsidRDefault="00A33948" w:rsidP="00E20058">
            <w:pPr>
              <w:jc w:val="left"/>
              <w:rPr>
                <w:lang w:val="ru-RU" w:eastAsia="zh-CN"/>
              </w:rPr>
            </w:pPr>
            <w:r w:rsidRPr="00014843">
              <w:rPr>
                <w:lang w:val="ru-RU" w:eastAsia="zh-CN"/>
              </w:rPr>
              <w:t>С одной несущей</w:t>
            </w:r>
          </w:p>
        </w:tc>
      </w:tr>
      <w:tr w:rsidR="00A33948" w:rsidRPr="00014843" w:rsidTr="00E20058">
        <w:tc>
          <w:tcPr>
            <w:tcW w:w="1185" w:type="dxa"/>
          </w:tcPr>
          <w:p w:rsidR="00A33948" w:rsidRPr="00014843" w:rsidRDefault="00A33948" w:rsidP="00E20058">
            <w:pPr>
              <w:rPr>
                <w:lang w:val="ru-RU" w:eastAsia="zh-CN"/>
              </w:rPr>
            </w:pPr>
            <w:proofErr w:type="spellStart"/>
            <w:r w:rsidRPr="00014843">
              <w:rPr>
                <w:lang w:val="ru-RU" w:eastAsia="zh-CN"/>
              </w:rPr>
              <w:t>SCF</w:t>
            </w:r>
            <w:proofErr w:type="spellEnd"/>
          </w:p>
        </w:tc>
        <w:tc>
          <w:tcPr>
            <w:tcW w:w="3393" w:type="dxa"/>
          </w:tcPr>
          <w:p w:rsidR="00A33948" w:rsidRPr="00014843" w:rsidRDefault="00A33948" w:rsidP="00E20058">
            <w:pPr>
              <w:jc w:val="left"/>
              <w:rPr>
                <w:lang w:val="ru-RU" w:eastAsia="zh-CN"/>
              </w:rPr>
            </w:pPr>
            <w:proofErr w:type="spellStart"/>
            <w:r w:rsidRPr="00014843">
              <w:rPr>
                <w:lang w:val="ru-RU" w:eastAsia="zh-CN"/>
              </w:rPr>
              <w:t>Spectral</w:t>
            </w:r>
            <w:proofErr w:type="spellEnd"/>
            <w:r w:rsidRPr="00014843">
              <w:rPr>
                <w:lang w:val="ru-RU" w:eastAsia="zh-CN"/>
              </w:rPr>
              <w:t xml:space="preserve"> </w:t>
            </w:r>
            <w:proofErr w:type="spellStart"/>
            <w:r w:rsidRPr="00014843">
              <w:rPr>
                <w:lang w:val="ru-RU" w:eastAsia="zh-CN"/>
              </w:rPr>
              <w:t>correlation</w:t>
            </w:r>
            <w:proofErr w:type="spellEnd"/>
            <w:r w:rsidRPr="00014843">
              <w:rPr>
                <w:lang w:val="ru-RU" w:eastAsia="zh-CN"/>
              </w:rPr>
              <w:t xml:space="preserve"> </w:t>
            </w:r>
            <w:proofErr w:type="spellStart"/>
            <w:r w:rsidRPr="00014843">
              <w:rPr>
                <w:lang w:val="ru-RU" w:eastAsia="zh-CN"/>
              </w:rPr>
              <w:t>function</w:t>
            </w:r>
            <w:proofErr w:type="spellEnd"/>
          </w:p>
        </w:tc>
        <w:tc>
          <w:tcPr>
            <w:tcW w:w="744" w:type="dxa"/>
          </w:tcPr>
          <w:p w:rsidR="00A33948" w:rsidRPr="00014843" w:rsidRDefault="00A33948" w:rsidP="00E20058">
            <w:pPr>
              <w:rPr>
                <w:lang w:val="ru-RU" w:eastAsia="zh-CN"/>
              </w:rPr>
            </w:pPr>
          </w:p>
        </w:tc>
        <w:tc>
          <w:tcPr>
            <w:tcW w:w="3677" w:type="dxa"/>
          </w:tcPr>
          <w:p w:rsidR="00A33948" w:rsidRPr="00014843" w:rsidRDefault="00A33948" w:rsidP="00E20058">
            <w:pPr>
              <w:jc w:val="left"/>
              <w:rPr>
                <w:lang w:val="ru-RU" w:eastAsia="zh-CN"/>
              </w:rPr>
            </w:pPr>
            <w:r w:rsidRPr="00014843">
              <w:rPr>
                <w:lang w:val="ru-RU" w:eastAsia="zh-CN"/>
              </w:rPr>
              <w:t>Спектральная корреляционная функция</w:t>
            </w:r>
          </w:p>
        </w:tc>
      </w:tr>
      <w:tr w:rsidR="00A33948" w:rsidRPr="00014843" w:rsidTr="00E20058">
        <w:tc>
          <w:tcPr>
            <w:tcW w:w="1185" w:type="dxa"/>
          </w:tcPr>
          <w:p w:rsidR="00A33948" w:rsidRPr="00014843" w:rsidRDefault="00A33948" w:rsidP="00E20058">
            <w:pPr>
              <w:rPr>
                <w:lang w:val="ru-RU" w:eastAsia="zh-CN"/>
              </w:rPr>
            </w:pPr>
            <w:proofErr w:type="spellStart"/>
            <w:r w:rsidRPr="00014843">
              <w:rPr>
                <w:lang w:val="ru-RU" w:eastAsia="zh-CN"/>
              </w:rPr>
              <w:t>SNR</w:t>
            </w:r>
            <w:proofErr w:type="spellEnd"/>
          </w:p>
        </w:tc>
        <w:tc>
          <w:tcPr>
            <w:tcW w:w="3393" w:type="dxa"/>
          </w:tcPr>
          <w:p w:rsidR="00A33948" w:rsidRPr="00014843" w:rsidRDefault="00A33948" w:rsidP="00E20058">
            <w:pPr>
              <w:jc w:val="left"/>
              <w:rPr>
                <w:lang w:val="ru-RU" w:eastAsia="zh-CN"/>
              </w:rPr>
            </w:pPr>
            <w:proofErr w:type="spellStart"/>
            <w:r w:rsidRPr="00014843">
              <w:rPr>
                <w:lang w:val="ru-RU" w:eastAsia="zh-CN"/>
              </w:rPr>
              <w:t>Signal-to-noise</w:t>
            </w:r>
            <w:proofErr w:type="spellEnd"/>
            <w:r w:rsidRPr="00014843">
              <w:rPr>
                <w:lang w:val="ru-RU" w:eastAsia="zh-CN"/>
              </w:rPr>
              <w:t xml:space="preserve"> </w:t>
            </w:r>
            <w:proofErr w:type="spellStart"/>
            <w:r w:rsidRPr="00014843">
              <w:rPr>
                <w:lang w:val="ru-RU" w:eastAsia="zh-CN"/>
              </w:rPr>
              <w:t>ratio</w:t>
            </w:r>
            <w:proofErr w:type="spellEnd"/>
          </w:p>
        </w:tc>
        <w:tc>
          <w:tcPr>
            <w:tcW w:w="744" w:type="dxa"/>
          </w:tcPr>
          <w:p w:rsidR="00A33948" w:rsidRPr="00014843" w:rsidRDefault="00A33948" w:rsidP="00E20058">
            <w:pPr>
              <w:rPr>
                <w:lang w:val="ru-RU" w:eastAsia="zh-CN"/>
              </w:rPr>
            </w:pPr>
          </w:p>
        </w:tc>
        <w:tc>
          <w:tcPr>
            <w:tcW w:w="3677" w:type="dxa"/>
          </w:tcPr>
          <w:p w:rsidR="00A33948" w:rsidRPr="00014843" w:rsidRDefault="00A33948" w:rsidP="00D75D96">
            <w:pPr>
              <w:jc w:val="left"/>
              <w:rPr>
                <w:lang w:val="ru-RU" w:eastAsia="zh-CN"/>
              </w:rPr>
            </w:pPr>
            <w:r w:rsidRPr="00014843">
              <w:rPr>
                <w:lang w:val="ru-RU" w:eastAsia="zh-CN"/>
              </w:rPr>
              <w:t>Отношение сигнал</w:t>
            </w:r>
            <w:r w:rsidR="00D75D96">
              <w:rPr>
                <w:lang w:val="en-GB" w:eastAsia="zh-CN"/>
              </w:rPr>
              <w:t>-</w:t>
            </w:r>
            <w:r w:rsidRPr="00014843">
              <w:rPr>
                <w:lang w:val="ru-RU" w:eastAsia="zh-CN"/>
              </w:rPr>
              <w:t>шум</w:t>
            </w:r>
          </w:p>
        </w:tc>
      </w:tr>
      <w:tr w:rsidR="00A33948" w:rsidRPr="00014843" w:rsidTr="00E20058">
        <w:tc>
          <w:tcPr>
            <w:tcW w:w="1185" w:type="dxa"/>
          </w:tcPr>
          <w:p w:rsidR="00A33948" w:rsidRPr="00014843" w:rsidRDefault="00A33948" w:rsidP="00E20058">
            <w:pPr>
              <w:rPr>
                <w:lang w:val="ru-RU" w:eastAsia="zh-CN"/>
              </w:rPr>
            </w:pPr>
            <w:proofErr w:type="spellStart"/>
            <w:r w:rsidRPr="00014843">
              <w:rPr>
                <w:lang w:val="ru-RU" w:eastAsia="zh-CN"/>
              </w:rPr>
              <w:t>TDMA</w:t>
            </w:r>
            <w:proofErr w:type="spellEnd"/>
          </w:p>
        </w:tc>
        <w:tc>
          <w:tcPr>
            <w:tcW w:w="3393" w:type="dxa"/>
          </w:tcPr>
          <w:p w:rsidR="00A33948" w:rsidRPr="00014843" w:rsidRDefault="00A33948" w:rsidP="00E20058">
            <w:pPr>
              <w:jc w:val="left"/>
              <w:rPr>
                <w:lang w:val="ru-RU" w:eastAsia="zh-CN"/>
              </w:rPr>
            </w:pPr>
            <w:proofErr w:type="spellStart"/>
            <w:r w:rsidRPr="00014843">
              <w:rPr>
                <w:lang w:val="ru-RU" w:eastAsia="zh-CN"/>
              </w:rPr>
              <w:t>Time</w:t>
            </w:r>
            <w:proofErr w:type="spellEnd"/>
            <w:r w:rsidRPr="00014843">
              <w:rPr>
                <w:lang w:val="ru-RU" w:eastAsia="zh-CN"/>
              </w:rPr>
              <w:t xml:space="preserve"> </w:t>
            </w:r>
            <w:proofErr w:type="spellStart"/>
            <w:r w:rsidRPr="00014843">
              <w:rPr>
                <w:lang w:val="ru-RU" w:eastAsia="zh-CN"/>
              </w:rPr>
              <w:t>division</w:t>
            </w:r>
            <w:proofErr w:type="spellEnd"/>
            <w:r w:rsidRPr="00014843">
              <w:rPr>
                <w:lang w:val="ru-RU" w:eastAsia="zh-CN"/>
              </w:rPr>
              <w:t xml:space="preserve"> </w:t>
            </w:r>
            <w:proofErr w:type="spellStart"/>
            <w:r w:rsidRPr="00014843">
              <w:rPr>
                <w:lang w:val="ru-RU" w:eastAsia="zh-CN"/>
              </w:rPr>
              <w:t>multiple</w:t>
            </w:r>
            <w:proofErr w:type="spellEnd"/>
            <w:r w:rsidRPr="00014843">
              <w:rPr>
                <w:lang w:val="ru-RU" w:eastAsia="zh-CN"/>
              </w:rPr>
              <w:t xml:space="preserve"> </w:t>
            </w:r>
            <w:proofErr w:type="spellStart"/>
            <w:r w:rsidRPr="00014843">
              <w:rPr>
                <w:lang w:val="ru-RU" w:eastAsia="zh-CN"/>
              </w:rPr>
              <w:t>access</w:t>
            </w:r>
            <w:proofErr w:type="spellEnd"/>
          </w:p>
        </w:tc>
        <w:tc>
          <w:tcPr>
            <w:tcW w:w="744" w:type="dxa"/>
          </w:tcPr>
          <w:p w:rsidR="00A33948" w:rsidRPr="00014843" w:rsidRDefault="00A33948" w:rsidP="00E20058">
            <w:pPr>
              <w:rPr>
                <w:lang w:val="ru-RU" w:eastAsia="zh-CN"/>
              </w:rPr>
            </w:pPr>
          </w:p>
        </w:tc>
        <w:tc>
          <w:tcPr>
            <w:tcW w:w="3677" w:type="dxa"/>
          </w:tcPr>
          <w:p w:rsidR="00A33948" w:rsidRPr="00014843" w:rsidRDefault="00A33948" w:rsidP="00E20058">
            <w:pPr>
              <w:jc w:val="left"/>
              <w:rPr>
                <w:lang w:val="ru-RU" w:eastAsia="zh-CN"/>
              </w:rPr>
            </w:pPr>
            <w:r w:rsidRPr="00014843">
              <w:rPr>
                <w:lang w:val="ru-RU" w:eastAsia="zh-CN"/>
              </w:rPr>
              <w:t>Многостанционный доступ с</w:t>
            </w:r>
            <w:r w:rsidR="005D2FE5" w:rsidRPr="00014843">
              <w:rPr>
                <w:lang w:val="ru-RU" w:eastAsia="zh-CN"/>
              </w:rPr>
              <w:t> </w:t>
            </w:r>
            <w:r w:rsidRPr="00014843">
              <w:rPr>
                <w:lang w:val="ru-RU" w:eastAsia="zh-CN"/>
              </w:rPr>
              <w:t>временным разделением</w:t>
            </w:r>
          </w:p>
        </w:tc>
      </w:tr>
      <w:tr w:rsidR="00A33948" w:rsidRPr="00014843" w:rsidTr="00E20058">
        <w:tc>
          <w:tcPr>
            <w:tcW w:w="1185" w:type="dxa"/>
          </w:tcPr>
          <w:p w:rsidR="00A33948" w:rsidRPr="00014843" w:rsidRDefault="00A33948" w:rsidP="00E20058">
            <w:pPr>
              <w:rPr>
                <w:lang w:val="ru-RU" w:eastAsia="zh-CN"/>
              </w:rPr>
            </w:pPr>
            <w:proofErr w:type="spellStart"/>
            <w:r w:rsidRPr="00014843">
              <w:rPr>
                <w:lang w:val="ru-RU" w:eastAsia="zh-CN"/>
              </w:rPr>
              <w:t>UWB</w:t>
            </w:r>
            <w:proofErr w:type="spellEnd"/>
          </w:p>
        </w:tc>
        <w:tc>
          <w:tcPr>
            <w:tcW w:w="3393" w:type="dxa"/>
          </w:tcPr>
          <w:p w:rsidR="00A33948" w:rsidRPr="00014843" w:rsidRDefault="00A33948" w:rsidP="00E20058">
            <w:pPr>
              <w:jc w:val="left"/>
              <w:rPr>
                <w:lang w:val="ru-RU" w:eastAsia="zh-CN"/>
              </w:rPr>
            </w:pPr>
            <w:proofErr w:type="spellStart"/>
            <w:r w:rsidRPr="00014843">
              <w:rPr>
                <w:lang w:val="ru-RU" w:eastAsia="zh-CN"/>
              </w:rPr>
              <w:t>Ultra</w:t>
            </w:r>
            <w:proofErr w:type="spellEnd"/>
            <w:r w:rsidRPr="00014843">
              <w:rPr>
                <w:lang w:val="ru-RU" w:eastAsia="zh-CN"/>
              </w:rPr>
              <w:t xml:space="preserve"> </w:t>
            </w:r>
            <w:proofErr w:type="spellStart"/>
            <w:r w:rsidRPr="00014843">
              <w:rPr>
                <w:lang w:val="ru-RU" w:eastAsia="zh-CN"/>
              </w:rPr>
              <w:t>wide</w:t>
            </w:r>
            <w:proofErr w:type="spellEnd"/>
            <w:r w:rsidRPr="00014843">
              <w:rPr>
                <w:lang w:val="ru-RU" w:eastAsia="zh-CN"/>
              </w:rPr>
              <w:t xml:space="preserve"> </w:t>
            </w:r>
            <w:proofErr w:type="spellStart"/>
            <w:r w:rsidRPr="00014843">
              <w:rPr>
                <w:lang w:val="ru-RU" w:eastAsia="zh-CN"/>
              </w:rPr>
              <w:t>band</w:t>
            </w:r>
            <w:proofErr w:type="spellEnd"/>
          </w:p>
        </w:tc>
        <w:tc>
          <w:tcPr>
            <w:tcW w:w="744" w:type="dxa"/>
          </w:tcPr>
          <w:p w:rsidR="00A33948" w:rsidRPr="00014843" w:rsidRDefault="00A33948" w:rsidP="00E20058">
            <w:pPr>
              <w:rPr>
                <w:lang w:val="ru-RU" w:eastAsia="zh-CN"/>
              </w:rPr>
            </w:pPr>
            <w:proofErr w:type="spellStart"/>
            <w:r w:rsidRPr="00014843">
              <w:rPr>
                <w:lang w:val="ru-RU" w:eastAsia="zh-CN"/>
              </w:rPr>
              <w:t>СШП</w:t>
            </w:r>
            <w:proofErr w:type="spellEnd"/>
          </w:p>
        </w:tc>
        <w:tc>
          <w:tcPr>
            <w:tcW w:w="3677" w:type="dxa"/>
          </w:tcPr>
          <w:p w:rsidR="00A33948" w:rsidRPr="00014843" w:rsidRDefault="00A33948" w:rsidP="00E20058">
            <w:pPr>
              <w:jc w:val="left"/>
              <w:rPr>
                <w:lang w:val="ru-RU" w:eastAsia="zh-CN"/>
              </w:rPr>
            </w:pPr>
            <w:r w:rsidRPr="00014843">
              <w:rPr>
                <w:lang w:val="ru-RU" w:eastAsia="zh-CN"/>
              </w:rPr>
              <w:t>Сверхширокополосный</w:t>
            </w:r>
          </w:p>
        </w:tc>
      </w:tr>
      <w:tr w:rsidR="00A33948" w:rsidRPr="00014843" w:rsidTr="00E20058">
        <w:tc>
          <w:tcPr>
            <w:tcW w:w="1185" w:type="dxa"/>
          </w:tcPr>
          <w:p w:rsidR="00A33948" w:rsidRPr="00014843" w:rsidRDefault="00A33948" w:rsidP="00E20058">
            <w:pPr>
              <w:rPr>
                <w:lang w:val="ru-RU" w:eastAsia="zh-CN"/>
              </w:rPr>
            </w:pPr>
            <w:proofErr w:type="spellStart"/>
            <w:r w:rsidRPr="00014843">
              <w:rPr>
                <w:lang w:val="ru-RU" w:eastAsia="zh-CN"/>
              </w:rPr>
              <w:t>VSA</w:t>
            </w:r>
            <w:proofErr w:type="spellEnd"/>
          </w:p>
        </w:tc>
        <w:tc>
          <w:tcPr>
            <w:tcW w:w="3393" w:type="dxa"/>
          </w:tcPr>
          <w:p w:rsidR="00A33948" w:rsidRPr="00014843" w:rsidRDefault="00A33948" w:rsidP="00E20058">
            <w:pPr>
              <w:jc w:val="left"/>
              <w:rPr>
                <w:lang w:val="ru-RU" w:eastAsia="zh-CN"/>
              </w:rPr>
            </w:pPr>
            <w:proofErr w:type="spellStart"/>
            <w:r w:rsidRPr="00014843">
              <w:rPr>
                <w:lang w:val="ru-RU" w:eastAsia="zh-CN"/>
              </w:rPr>
              <w:t>Vector</w:t>
            </w:r>
            <w:proofErr w:type="spellEnd"/>
            <w:r w:rsidRPr="00014843">
              <w:rPr>
                <w:lang w:val="ru-RU" w:eastAsia="zh-CN"/>
              </w:rPr>
              <w:t xml:space="preserve"> </w:t>
            </w:r>
            <w:proofErr w:type="spellStart"/>
            <w:r w:rsidRPr="00014843">
              <w:rPr>
                <w:lang w:val="ru-RU" w:eastAsia="zh-CN"/>
              </w:rPr>
              <w:t>signal</w:t>
            </w:r>
            <w:proofErr w:type="spellEnd"/>
            <w:r w:rsidRPr="00014843">
              <w:rPr>
                <w:lang w:val="ru-RU" w:eastAsia="zh-CN"/>
              </w:rPr>
              <w:t xml:space="preserve"> </w:t>
            </w:r>
            <w:proofErr w:type="spellStart"/>
            <w:r w:rsidRPr="00014843">
              <w:rPr>
                <w:lang w:val="ru-RU" w:eastAsia="zh-CN"/>
              </w:rPr>
              <w:t>analyser</w:t>
            </w:r>
            <w:proofErr w:type="spellEnd"/>
          </w:p>
        </w:tc>
        <w:tc>
          <w:tcPr>
            <w:tcW w:w="744" w:type="dxa"/>
          </w:tcPr>
          <w:p w:rsidR="00A33948" w:rsidRPr="00014843" w:rsidRDefault="00A33948" w:rsidP="00E20058">
            <w:pPr>
              <w:rPr>
                <w:lang w:val="ru-RU" w:eastAsia="zh-CN"/>
              </w:rPr>
            </w:pPr>
          </w:p>
        </w:tc>
        <w:tc>
          <w:tcPr>
            <w:tcW w:w="3677" w:type="dxa"/>
          </w:tcPr>
          <w:p w:rsidR="00A33948" w:rsidRPr="00014843" w:rsidRDefault="00A33948" w:rsidP="00E20058">
            <w:pPr>
              <w:jc w:val="left"/>
              <w:rPr>
                <w:lang w:val="ru-RU" w:eastAsia="zh-CN"/>
              </w:rPr>
            </w:pPr>
            <w:r w:rsidRPr="00014843">
              <w:rPr>
                <w:lang w:val="ru-RU" w:eastAsia="zh-CN"/>
              </w:rPr>
              <w:t>Векторный анализатор сигналов</w:t>
            </w:r>
          </w:p>
        </w:tc>
      </w:tr>
    </w:tbl>
    <w:p w:rsidR="009B163B" w:rsidRPr="00014843" w:rsidRDefault="009B163B" w:rsidP="00E20058">
      <w:pPr>
        <w:pStyle w:val="Headingb"/>
        <w:rPr>
          <w:lang w:val="ru-RU"/>
        </w:rPr>
      </w:pPr>
      <w:r w:rsidRPr="00014843">
        <w:rPr>
          <w:lang w:val="ru-RU"/>
        </w:rPr>
        <w:t>Соответствующие Отчеты МСЭ</w:t>
      </w:r>
    </w:p>
    <w:p w:rsidR="009B163B" w:rsidRPr="00014843" w:rsidRDefault="009B163B" w:rsidP="009B163B">
      <w:pPr>
        <w:rPr>
          <w:szCs w:val="22"/>
          <w:lang w:val="ru-RU" w:eastAsia="zh-CN"/>
        </w:rPr>
      </w:pPr>
      <w:r w:rsidRPr="00014843">
        <w:rPr>
          <w:szCs w:val="22"/>
          <w:lang w:val="ru-RU" w:eastAsia="zh-CN"/>
        </w:rPr>
        <w:t xml:space="preserve">Отчет МСЭ-R </w:t>
      </w:r>
      <w:proofErr w:type="spellStart"/>
      <w:r w:rsidRPr="00014843">
        <w:rPr>
          <w:szCs w:val="22"/>
          <w:lang w:val="ru-RU" w:eastAsia="zh-CN"/>
        </w:rPr>
        <w:t>SM.2304</w:t>
      </w:r>
      <w:proofErr w:type="spellEnd"/>
    </w:p>
    <w:p w:rsidR="009B163B" w:rsidRPr="00014843" w:rsidRDefault="009B163B" w:rsidP="00E20058">
      <w:pPr>
        <w:pStyle w:val="Note"/>
        <w:rPr>
          <w:lang w:val="ru-RU" w:eastAsia="zh-CN"/>
        </w:rPr>
      </w:pPr>
      <w:r w:rsidRPr="00014843">
        <w:rPr>
          <w:lang w:val="ru-RU" w:eastAsia="zh-CN"/>
        </w:rPr>
        <w:t>ПРИМЕЧАНИЕ.</w:t>
      </w:r>
      <w:r w:rsidR="00165458" w:rsidRPr="00014843">
        <w:rPr>
          <w:lang w:val="ru-RU" w:eastAsia="zh-CN"/>
        </w:rPr>
        <w:t xml:space="preserve"> </w:t>
      </w:r>
      <w:r w:rsidRPr="00014843">
        <w:rPr>
          <w:lang w:val="ru-RU" w:eastAsia="zh-CN"/>
        </w:rPr>
        <w:t xml:space="preserve">– Во всех </w:t>
      </w:r>
      <w:r w:rsidRPr="00014843">
        <w:rPr>
          <w:lang w:val="ru-RU"/>
        </w:rPr>
        <w:t>случаях</w:t>
      </w:r>
      <w:r w:rsidRPr="00014843">
        <w:rPr>
          <w:lang w:val="ru-RU" w:eastAsia="zh-CN"/>
        </w:rPr>
        <w:t xml:space="preserve"> следует использовать последнее по времени издание действующего Отчета.</w:t>
      </w:r>
    </w:p>
    <w:p w:rsidR="009B163B" w:rsidRPr="00014843" w:rsidRDefault="009B163B" w:rsidP="009B163B">
      <w:pPr>
        <w:pStyle w:val="Normalaftertitle"/>
        <w:rPr>
          <w:szCs w:val="22"/>
          <w:lang w:val="ru-RU"/>
        </w:rPr>
      </w:pPr>
      <w:r w:rsidRPr="00014843">
        <w:rPr>
          <w:szCs w:val="22"/>
          <w:lang w:val="ru-RU"/>
        </w:rPr>
        <w:t>Ассамблея радиосвязи МСЭ,</w:t>
      </w:r>
    </w:p>
    <w:p w:rsidR="009B163B" w:rsidRPr="00014843" w:rsidRDefault="009B163B" w:rsidP="009B163B">
      <w:pPr>
        <w:pStyle w:val="Call"/>
        <w:rPr>
          <w:szCs w:val="22"/>
          <w:lang w:val="ru-RU"/>
        </w:rPr>
      </w:pPr>
      <w:r w:rsidRPr="00014843">
        <w:rPr>
          <w:szCs w:val="22"/>
          <w:lang w:val="ru-RU"/>
        </w:rPr>
        <w:t>учитывая</w:t>
      </w:r>
      <w:r w:rsidRPr="00014843">
        <w:rPr>
          <w:i w:val="0"/>
          <w:iCs/>
          <w:szCs w:val="22"/>
          <w:lang w:val="ru-RU"/>
        </w:rPr>
        <w:t>,</w:t>
      </w:r>
    </w:p>
    <w:p w:rsidR="009B163B" w:rsidRPr="00014843" w:rsidRDefault="009B163B" w:rsidP="009B163B">
      <w:pPr>
        <w:rPr>
          <w:szCs w:val="22"/>
          <w:lang w:val="ru-RU"/>
        </w:rPr>
      </w:pPr>
      <w:r w:rsidRPr="00014843">
        <w:rPr>
          <w:i/>
          <w:iCs/>
          <w:szCs w:val="22"/>
          <w:lang w:val="ru-RU"/>
        </w:rPr>
        <w:t>a)</w:t>
      </w:r>
      <w:r w:rsidRPr="00014843">
        <w:rPr>
          <w:szCs w:val="22"/>
          <w:lang w:val="ru-RU"/>
        </w:rPr>
        <w:tab/>
        <w:t>что неуклонно расширяется масштаб использования радио;</w:t>
      </w:r>
    </w:p>
    <w:p w:rsidR="009B163B" w:rsidRPr="00014843" w:rsidRDefault="009B163B" w:rsidP="009B163B">
      <w:pPr>
        <w:rPr>
          <w:szCs w:val="22"/>
          <w:lang w:val="ru-RU"/>
        </w:rPr>
      </w:pPr>
      <w:r w:rsidRPr="00014843">
        <w:rPr>
          <w:i/>
          <w:iCs/>
          <w:szCs w:val="22"/>
          <w:lang w:val="ru-RU"/>
        </w:rPr>
        <w:t>b)</w:t>
      </w:r>
      <w:r w:rsidRPr="00014843">
        <w:rPr>
          <w:szCs w:val="22"/>
          <w:lang w:val="ru-RU"/>
        </w:rPr>
        <w:tab/>
        <w:t>что широко используются цифровые сигналы;</w:t>
      </w:r>
    </w:p>
    <w:p w:rsidR="009B163B" w:rsidRPr="00014843" w:rsidRDefault="009B163B" w:rsidP="009B163B">
      <w:pPr>
        <w:rPr>
          <w:szCs w:val="22"/>
          <w:lang w:val="ru-RU"/>
        </w:rPr>
      </w:pPr>
      <w:r w:rsidRPr="00014843">
        <w:rPr>
          <w:i/>
          <w:iCs/>
          <w:szCs w:val="22"/>
          <w:lang w:val="ru-RU"/>
        </w:rPr>
        <w:t>c)</w:t>
      </w:r>
      <w:r w:rsidRPr="00014843">
        <w:rPr>
          <w:szCs w:val="22"/>
          <w:lang w:val="ru-RU"/>
        </w:rPr>
        <w:tab/>
        <w:t>что использование постоянно возрастающего числа устройств не требует лицензии или процесса сертификации, и это создает трудности для администраций при идентификации источника излучений;</w:t>
      </w:r>
    </w:p>
    <w:p w:rsidR="009B163B" w:rsidRPr="00014843" w:rsidRDefault="009B163B" w:rsidP="009B163B">
      <w:pPr>
        <w:rPr>
          <w:szCs w:val="22"/>
          <w:lang w:val="ru-RU"/>
        </w:rPr>
      </w:pPr>
      <w:r w:rsidRPr="00014843">
        <w:rPr>
          <w:i/>
          <w:iCs/>
          <w:szCs w:val="22"/>
          <w:lang w:val="ru-RU"/>
        </w:rPr>
        <w:t>d)</w:t>
      </w:r>
      <w:r w:rsidRPr="00014843">
        <w:rPr>
          <w:szCs w:val="22"/>
          <w:lang w:val="ru-RU"/>
        </w:rPr>
        <w:tab/>
        <w:t>что формируется тенденция к использованию того же спектра несколькими технологиями радиосвязи;</w:t>
      </w:r>
    </w:p>
    <w:p w:rsidR="009B163B" w:rsidRPr="00014843" w:rsidRDefault="009B163B" w:rsidP="009B163B">
      <w:pPr>
        <w:rPr>
          <w:szCs w:val="22"/>
          <w:lang w:val="ru-RU"/>
        </w:rPr>
      </w:pPr>
      <w:r w:rsidRPr="00014843">
        <w:rPr>
          <w:i/>
          <w:iCs/>
          <w:szCs w:val="22"/>
          <w:lang w:val="ru-RU"/>
        </w:rPr>
        <w:t>e)</w:t>
      </w:r>
      <w:r w:rsidRPr="00014843">
        <w:rPr>
          <w:szCs w:val="22"/>
          <w:lang w:val="ru-RU"/>
        </w:rPr>
        <w:tab/>
        <w:t>что жалобы на помехи при использовании цифрового излучения зачастую сложно разрешить;</w:t>
      </w:r>
    </w:p>
    <w:p w:rsidR="009B163B" w:rsidRPr="00014843" w:rsidRDefault="009B163B" w:rsidP="009B163B">
      <w:pPr>
        <w:rPr>
          <w:szCs w:val="22"/>
          <w:lang w:val="ru-RU"/>
        </w:rPr>
      </w:pPr>
      <w:r w:rsidRPr="00014843">
        <w:rPr>
          <w:i/>
          <w:iCs/>
          <w:szCs w:val="22"/>
          <w:lang w:val="ru-RU"/>
        </w:rPr>
        <w:t>f)</w:t>
      </w:r>
      <w:r w:rsidRPr="00014843">
        <w:rPr>
          <w:szCs w:val="22"/>
          <w:lang w:val="ru-RU"/>
        </w:rPr>
        <w:tab/>
        <w:t>что техническая идентификация является, как правило, обязательным условием любого измерения цифровых сигналов, имеющих сложную форму, которые используются во многих цифровых системах связи;</w:t>
      </w:r>
    </w:p>
    <w:p w:rsidR="009B163B" w:rsidRPr="00014843" w:rsidRDefault="009B163B" w:rsidP="009B163B">
      <w:pPr>
        <w:rPr>
          <w:szCs w:val="22"/>
          <w:lang w:val="ru-RU"/>
        </w:rPr>
      </w:pPr>
      <w:r w:rsidRPr="00014843">
        <w:rPr>
          <w:i/>
          <w:iCs/>
          <w:szCs w:val="22"/>
          <w:lang w:val="ru-RU"/>
        </w:rPr>
        <w:t>g)</w:t>
      </w:r>
      <w:r w:rsidRPr="00014843">
        <w:rPr>
          <w:szCs w:val="22"/>
          <w:lang w:val="ru-RU"/>
        </w:rPr>
        <w:tab/>
        <w:t>что существуют базы данных сигналов, которые могут связать современные цифровые сигналы с их соответствующими внешними и внутренними параметрами;</w:t>
      </w:r>
    </w:p>
    <w:p w:rsidR="009B163B" w:rsidRPr="00014843" w:rsidRDefault="009B163B" w:rsidP="009B163B">
      <w:pPr>
        <w:rPr>
          <w:szCs w:val="22"/>
          <w:lang w:val="ru-RU"/>
        </w:rPr>
      </w:pPr>
      <w:r w:rsidRPr="00014843">
        <w:rPr>
          <w:i/>
          <w:iCs/>
          <w:szCs w:val="22"/>
          <w:lang w:val="ru-RU"/>
        </w:rPr>
        <w:t>h)</w:t>
      </w:r>
      <w:r w:rsidRPr="00014843">
        <w:rPr>
          <w:szCs w:val="22"/>
          <w:lang w:val="ru-RU"/>
        </w:rPr>
        <w:tab/>
        <w:t>что доступны новые инструменты и методы анализа и идентификации, которые могут обеспечить распознавание характера неизвестного сигнала или выполнить идентификацию современных цифровых стандартов,</w:t>
      </w:r>
    </w:p>
    <w:p w:rsidR="009B163B" w:rsidRPr="00014843" w:rsidRDefault="009B163B" w:rsidP="009B163B">
      <w:pPr>
        <w:pStyle w:val="Call"/>
        <w:rPr>
          <w:szCs w:val="22"/>
          <w:lang w:val="ru-RU"/>
        </w:rPr>
      </w:pPr>
      <w:r w:rsidRPr="00014843">
        <w:rPr>
          <w:szCs w:val="22"/>
          <w:lang w:val="ru-RU"/>
        </w:rPr>
        <w:t>рекомендует</w:t>
      </w:r>
    </w:p>
    <w:p w:rsidR="009B163B" w:rsidRPr="00014843" w:rsidRDefault="009B163B" w:rsidP="009B163B">
      <w:pPr>
        <w:rPr>
          <w:szCs w:val="22"/>
          <w:lang w:val="ru-RU"/>
        </w:rPr>
      </w:pPr>
      <w:r w:rsidRPr="00014843">
        <w:rPr>
          <w:b/>
          <w:bCs/>
          <w:szCs w:val="22"/>
          <w:lang w:val="ru-RU"/>
        </w:rPr>
        <w:t>1</w:t>
      </w:r>
      <w:r w:rsidRPr="00014843">
        <w:rPr>
          <w:szCs w:val="22"/>
          <w:lang w:val="ru-RU"/>
        </w:rPr>
        <w:tab/>
        <w:t>идентифицировать цифровые сигналы следующим образом:</w:t>
      </w:r>
    </w:p>
    <w:p w:rsidR="009B163B" w:rsidRPr="00014843" w:rsidRDefault="009B163B" w:rsidP="009B163B">
      <w:pPr>
        <w:pStyle w:val="enumlev1"/>
        <w:rPr>
          <w:szCs w:val="22"/>
          <w:lang w:val="ru-RU"/>
        </w:rPr>
      </w:pPr>
      <w:r w:rsidRPr="00014843">
        <w:rPr>
          <w:szCs w:val="22"/>
          <w:lang w:val="ru-RU"/>
        </w:rPr>
        <w:t>–</w:t>
      </w:r>
      <w:r w:rsidRPr="00014843">
        <w:rPr>
          <w:szCs w:val="22"/>
          <w:lang w:val="ru-RU"/>
        </w:rPr>
        <w:tab/>
        <w:t>процесс общей идентификации на основе внешних характеристик сигнала;</w:t>
      </w:r>
    </w:p>
    <w:p w:rsidR="009B163B" w:rsidRPr="00014843" w:rsidRDefault="009B163B" w:rsidP="009B163B">
      <w:pPr>
        <w:pStyle w:val="enumlev1"/>
        <w:rPr>
          <w:szCs w:val="22"/>
          <w:lang w:val="ru-RU"/>
        </w:rPr>
      </w:pPr>
      <w:r w:rsidRPr="00014843">
        <w:rPr>
          <w:szCs w:val="22"/>
          <w:lang w:val="ru-RU"/>
        </w:rPr>
        <w:t>–</w:t>
      </w:r>
      <w:r w:rsidRPr="00014843">
        <w:rPr>
          <w:szCs w:val="22"/>
          <w:lang w:val="ru-RU"/>
        </w:rPr>
        <w:tab/>
        <w:t>идентификация на основе внутренних характеристик сигнала (тип модуляции и другие внутренние параметры формы сигналов), если имеются некоторые/частичные априорные знания о сигнале;</w:t>
      </w:r>
    </w:p>
    <w:p w:rsidR="009B163B" w:rsidRPr="00014843" w:rsidRDefault="009B163B" w:rsidP="009B163B">
      <w:pPr>
        <w:pStyle w:val="enumlev1"/>
        <w:rPr>
          <w:szCs w:val="22"/>
          <w:lang w:val="ru-RU"/>
        </w:rPr>
      </w:pPr>
      <w:r w:rsidRPr="00014843">
        <w:rPr>
          <w:szCs w:val="22"/>
          <w:lang w:val="ru-RU"/>
        </w:rPr>
        <w:t>–</w:t>
      </w:r>
      <w:r w:rsidRPr="00014843">
        <w:rPr>
          <w:szCs w:val="22"/>
          <w:lang w:val="ru-RU"/>
        </w:rPr>
        <w:tab/>
        <w:t>идентификация на основе корреляции с характеристиками известных форм сигналов, если имеются обширные априорные знания о сигнале;</w:t>
      </w:r>
    </w:p>
    <w:p w:rsidR="009B163B" w:rsidRPr="00014843" w:rsidRDefault="009B163B" w:rsidP="009B163B">
      <w:pPr>
        <w:pStyle w:val="enumlev1"/>
        <w:rPr>
          <w:szCs w:val="22"/>
          <w:lang w:val="ru-RU"/>
        </w:rPr>
      </w:pPr>
      <w:r w:rsidRPr="00014843">
        <w:rPr>
          <w:szCs w:val="22"/>
          <w:lang w:val="ru-RU"/>
        </w:rPr>
        <w:t>–</w:t>
      </w:r>
      <w:r w:rsidRPr="00014843">
        <w:rPr>
          <w:szCs w:val="22"/>
          <w:lang w:val="ru-RU"/>
        </w:rPr>
        <w:tab/>
        <w:t>идентификация, подтвержденная демодуляцией, декодированием или сравнением сигнала с характеристикой известной формы сигналов (если она еще не используется в процессе идентификации),</w:t>
      </w:r>
    </w:p>
    <w:p w:rsidR="009816C7" w:rsidRPr="00014843" w:rsidRDefault="009B163B" w:rsidP="009B163B">
      <w:pPr>
        <w:rPr>
          <w:szCs w:val="22"/>
          <w:lang w:val="ru-RU" w:eastAsia="zh-CN"/>
        </w:rPr>
      </w:pPr>
      <w:r w:rsidRPr="00014843">
        <w:rPr>
          <w:b/>
          <w:bCs/>
          <w:szCs w:val="22"/>
          <w:lang w:val="ru-RU"/>
        </w:rPr>
        <w:t>2</w:t>
      </w:r>
      <w:r w:rsidRPr="00014843">
        <w:rPr>
          <w:szCs w:val="22"/>
          <w:lang w:val="ru-RU"/>
        </w:rPr>
        <w:tab/>
        <w:t>рассмотреть возможность использования процессов, методов и инструментов, описанных в Приложении 1.</w:t>
      </w:r>
    </w:p>
    <w:p w:rsidR="009816C7" w:rsidRPr="00014843" w:rsidRDefault="00303F10" w:rsidP="00303F10">
      <w:pPr>
        <w:pStyle w:val="AnnexNoTitle"/>
        <w:spacing w:before="600"/>
        <w:rPr>
          <w:szCs w:val="26"/>
          <w:lang w:val="ru-RU" w:eastAsia="zh-CN"/>
        </w:rPr>
      </w:pPr>
      <w:r w:rsidRPr="00014843">
        <w:rPr>
          <w:szCs w:val="26"/>
          <w:lang w:val="ru-RU" w:eastAsia="zh-CN"/>
        </w:rPr>
        <w:t>Приложение</w:t>
      </w:r>
      <w:r w:rsidR="009816C7" w:rsidRPr="00014843">
        <w:rPr>
          <w:szCs w:val="26"/>
          <w:lang w:val="ru-RU" w:eastAsia="zh-CN"/>
        </w:rPr>
        <w:t xml:space="preserve"> 1</w:t>
      </w:r>
    </w:p>
    <w:p w:rsidR="00303F10" w:rsidRPr="00014843" w:rsidRDefault="009816C7" w:rsidP="005A1F19">
      <w:pPr>
        <w:pStyle w:val="Heading1"/>
        <w:rPr>
          <w:lang w:val="ru-RU"/>
        </w:rPr>
      </w:pPr>
      <w:r w:rsidRPr="00014843">
        <w:rPr>
          <w:lang w:val="ru-RU" w:eastAsia="zh-CN"/>
        </w:rPr>
        <w:t>1</w:t>
      </w:r>
      <w:r w:rsidRPr="00014843">
        <w:rPr>
          <w:lang w:val="ru-RU" w:eastAsia="zh-CN"/>
        </w:rPr>
        <w:tab/>
      </w:r>
      <w:r w:rsidR="00303F10" w:rsidRPr="00014843">
        <w:rPr>
          <w:lang w:val="ru-RU"/>
        </w:rPr>
        <w:t>Введение</w:t>
      </w:r>
    </w:p>
    <w:p w:rsidR="00303F10" w:rsidRPr="00014843" w:rsidRDefault="00303F10" w:rsidP="005A1F19">
      <w:pPr>
        <w:rPr>
          <w:lang w:val="ru-RU"/>
        </w:rPr>
      </w:pPr>
      <w:r w:rsidRPr="00014843">
        <w:rPr>
          <w:lang w:val="ru-RU"/>
        </w:rPr>
        <w:t xml:space="preserve">В настоящем Приложении описаны шаги, разработанные для выполнения либо по отдельности, либо совместно в последовательности в целях идентификации рассматриваемого цифрового сигнала. Данная информация предназначена для представления теоретической, практической и логической консультационной помощи при обработке стандартных современных цифровых сигналов. В тексте рассматривается использование внешних параметров сигналов, приводятся рекомендации в области анализа внутренних параметров сигналов для более точного анализа сигнала и описывается использование программных инструментов и методов для положительной идентификации стандартного современного цифрового сигнала. Разнообразие </w:t>
      </w:r>
      <w:r w:rsidR="00067475" w:rsidRPr="00014843">
        <w:rPr>
          <w:lang w:val="ru-RU"/>
        </w:rPr>
        <w:t>рассматриваемых</w:t>
      </w:r>
      <w:r w:rsidRPr="00014843">
        <w:rPr>
          <w:lang w:val="ru-RU"/>
        </w:rPr>
        <w:t xml:space="preserve"> в </w:t>
      </w:r>
      <w:r w:rsidR="00067475" w:rsidRPr="00014843">
        <w:rPr>
          <w:lang w:val="ru-RU"/>
        </w:rPr>
        <w:t>данном</w:t>
      </w:r>
      <w:r w:rsidRPr="00014843">
        <w:rPr>
          <w:lang w:val="ru-RU"/>
        </w:rPr>
        <w:t xml:space="preserve"> Приложении</w:t>
      </w:r>
      <w:r w:rsidR="00067475" w:rsidRPr="00014843">
        <w:rPr>
          <w:lang w:val="ru-RU"/>
        </w:rPr>
        <w:t xml:space="preserve"> инструментов – это</w:t>
      </w:r>
      <w:r w:rsidRPr="00014843">
        <w:rPr>
          <w:lang w:val="ru-RU"/>
        </w:rPr>
        <w:t xml:space="preserve"> примеры инструментов, которые можно использовать для идентификации цифровых сигналов, но для того чтобы соответствовать </w:t>
      </w:r>
      <w:r w:rsidR="00067475" w:rsidRPr="00014843">
        <w:rPr>
          <w:lang w:val="ru-RU"/>
        </w:rPr>
        <w:t>настоящей</w:t>
      </w:r>
      <w:r w:rsidRPr="00014843">
        <w:rPr>
          <w:lang w:val="ru-RU"/>
        </w:rPr>
        <w:t xml:space="preserve"> Рекомендации, необязательно использовать их все, и в состав оборудования для конкретной службы контроля могут входить не все эти инструменты. Инструменты и методы, рассматриваемые в данном Приложении, обычно предполагают взаимодействие оператора и системы, поскольку большинство систем не выполняют автоматически процесс идентификации цифровых сигналов.</w:t>
      </w:r>
    </w:p>
    <w:p w:rsidR="00303F10" w:rsidRPr="00014843" w:rsidRDefault="00303F10" w:rsidP="005A1F19">
      <w:pPr>
        <w:rPr>
          <w:lang w:val="ru-RU"/>
        </w:rPr>
      </w:pPr>
      <w:r w:rsidRPr="00014843">
        <w:rPr>
          <w:lang w:val="ru-RU"/>
        </w:rPr>
        <w:t>Некоторые современные анализаторы спектра могут снимать характеристики сигналов, однако многие из них не могут сохранить и предоставить данные сигналов с синфазно-квадратурной модуляцией (I/Q), что полезно для более глубокого анализа свойств сигнала. Основное внимание в настоящем Приложении уделяется векторным анализаторам сигналов и приемникам контроля, тем не менее в некоторых случаях могут также использоваться анализаторы и системы контроля спектра с функциями анализа сигнала.</w:t>
      </w:r>
    </w:p>
    <w:p w:rsidR="00303F10" w:rsidRPr="00014843" w:rsidRDefault="00303F10" w:rsidP="005A1F19">
      <w:pPr>
        <w:pStyle w:val="Heading1"/>
        <w:rPr>
          <w:lang w:val="ru-RU"/>
        </w:rPr>
      </w:pPr>
      <w:r w:rsidRPr="00014843">
        <w:rPr>
          <w:lang w:val="ru-RU"/>
        </w:rPr>
        <w:t>2</w:t>
      </w:r>
      <w:r w:rsidRPr="00014843">
        <w:rPr>
          <w:lang w:val="ru-RU"/>
        </w:rPr>
        <w:tab/>
        <w:t>Определения цифровых сигналов и методов анализа и идентификации сигналов</w:t>
      </w:r>
    </w:p>
    <w:p w:rsidR="00303F10" w:rsidRPr="00014843" w:rsidRDefault="00303F10" w:rsidP="00303F10">
      <w:pPr>
        <w:rPr>
          <w:szCs w:val="22"/>
          <w:lang w:val="ru-RU"/>
        </w:rPr>
      </w:pPr>
      <w:r w:rsidRPr="00014843">
        <w:rPr>
          <w:i/>
          <w:iCs/>
          <w:szCs w:val="22"/>
          <w:lang w:val="ru-RU"/>
        </w:rPr>
        <w:t>Стандартные современные цифровые сигналы</w:t>
      </w:r>
      <w:r w:rsidR="00AC77D8" w:rsidRPr="00014843">
        <w:rPr>
          <w:i/>
          <w:iCs/>
          <w:szCs w:val="22"/>
          <w:lang w:val="ru-RU"/>
        </w:rPr>
        <w:t>.</w:t>
      </w:r>
      <w:r w:rsidRPr="00014843">
        <w:rPr>
          <w:szCs w:val="22"/>
          <w:lang w:val="ru-RU"/>
        </w:rPr>
        <w:t xml:space="preserve"> </w:t>
      </w:r>
      <w:r w:rsidR="005D2FE5" w:rsidRPr="00014843">
        <w:rPr>
          <w:szCs w:val="22"/>
          <w:lang w:val="ru-RU"/>
        </w:rPr>
        <w:t>Э</w:t>
      </w:r>
      <w:r w:rsidRPr="00014843">
        <w:rPr>
          <w:szCs w:val="22"/>
          <w:lang w:val="ru-RU"/>
        </w:rPr>
        <w:t>ти сигналы включают, как правило, следующие схемы модуляции и форматы многостанционного доступа:</w:t>
      </w:r>
    </w:p>
    <w:p w:rsidR="00303F10" w:rsidRPr="00014843" w:rsidRDefault="00303F10" w:rsidP="00303F10">
      <w:pPr>
        <w:pStyle w:val="enumlev1"/>
        <w:spacing w:before="40"/>
        <w:rPr>
          <w:szCs w:val="22"/>
          <w:lang w:val="ru-RU"/>
        </w:rPr>
      </w:pPr>
      <w:r w:rsidRPr="00014843">
        <w:rPr>
          <w:szCs w:val="22"/>
          <w:lang w:val="ru-RU"/>
        </w:rPr>
        <w:t>–</w:t>
      </w:r>
      <w:r w:rsidRPr="00014843">
        <w:rPr>
          <w:szCs w:val="22"/>
          <w:lang w:val="ru-RU"/>
        </w:rPr>
        <w:tab/>
        <w:t>амплитудная, фазовая и частотная манипуляция (</w:t>
      </w:r>
      <w:proofErr w:type="spellStart"/>
      <w:r w:rsidRPr="00014843">
        <w:rPr>
          <w:szCs w:val="22"/>
          <w:lang w:val="ru-RU"/>
        </w:rPr>
        <w:t>ASK</w:t>
      </w:r>
      <w:proofErr w:type="spellEnd"/>
      <w:r w:rsidRPr="00014843">
        <w:rPr>
          <w:szCs w:val="22"/>
          <w:lang w:val="ru-RU"/>
        </w:rPr>
        <w:t xml:space="preserve">, </w:t>
      </w:r>
      <w:proofErr w:type="spellStart"/>
      <w:r w:rsidRPr="00014843">
        <w:rPr>
          <w:szCs w:val="22"/>
          <w:lang w:val="ru-RU"/>
        </w:rPr>
        <w:t>PSK</w:t>
      </w:r>
      <w:proofErr w:type="spellEnd"/>
      <w:r w:rsidRPr="00014843">
        <w:rPr>
          <w:szCs w:val="22"/>
          <w:lang w:val="ru-RU"/>
        </w:rPr>
        <w:t xml:space="preserve">, </w:t>
      </w:r>
      <w:proofErr w:type="spellStart"/>
      <w:r w:rsidRPr="00014843">
        <w:rPr>
          <w:szCs w:val="22"/>
          <w:lang w:val="ru-RU"/>
        </w:rPr>
        <w:t>FSK</w:t>
      </w:r>
      <w:proofErr w:type="spellEnd"/>
      <w:r w:rsidRPr="00014843">
        <w:rPr>
          <w:szCs w:val="22"/>
          <w:lang w:val="ru-RU"/>
        </w:rPr>
        <w:t>), включая манипуляцию минимальным сдвигом (</w:t>
      </w:r>
      <w:proofErr w:type="spellStart"/>
      <w:r w:rsidRPr="00014843">
        <w:rPr>
          <w:szCs w:val="22"/>
          <w:lang w:val="ru-RU"/>
        </w:rPr>
        <w:t>MSK</w:t>
      </w:r>
      <w:proofErr w:type="spellEnd"/>
      <w:r w:rsidRPr="00014843">
        <w:rPr>
          <w:szCs w:val="22"/>
          <w:lang w:val="ru-RU"/>
        </w:rPr>
        <w:t>);</w:t>
      </w:r>
    </w:p>
    <w:p w:rsidR="00303F10" w:rsidRPr="00014843" w:rsidRDefault="00303F10" w:rsidP="00303F10">
      <w:pPr>
        <w:pStyle w:val="enumlev1"/>
        <w:spacing w:before="40"/>
        <w:rPr>
          <w:szCs w:val="22"/>
          <w:lang w:val="ru-RU"/>
        </w:rPr>
      </w:pPr>
      <w:r w:rsidRPr="00014843">
        <w:rPr>
          <w:szCs w:val="22"/>
          <w:lang w:val="ru-RU"/>
        </w:rPr>
        <w:t>–</w:t>
      </w:r>
      <w:r w:rsidRPr="00014843">
        <w:rPr>
          <w:szCs w:val="22"/>
          <w:lang w:val="ru-RU"/>
        </w:rPr>
        <w:tab/>
        <w:t>квадратурная амплитудная модуляция (</w:t>
      </w:r>
      <w:proofErr w:type="spellStart"/>
      <w:r w:rsidRPr="00014843">
        <w:rPr>
          <w:szCs w:val="22"/>
          <w:lang w:val="ru-RU"/>
        </w:rPr>
        <w:t>QAM</w:t>
      </w:r>
      <w:proofErr w:type="spellEnd"/>
      <w:r w:rsidRPr="00014843">
        <w:rPr>
          <w:szCs w:val="22"/>
          <w:lang w:val="ru-RU"/>
        </w:rPr>
        <w:t>);</w:t>
      </w:r>
    </w:p>
    <w:p w:rsidR="00303F10" w:rsidRPr="00014843" w:rsidRDefault="00303F10" w:rsidP="00303F10">
      <w:pPr>
        <w:pStyle w:val="enumlev1"/>
        <w:spacing w:before="40"/>
        <w:rPr>
          <w:szCs w:val="22"/>
          <w:lang w:val="ru-RU"/>
        </w:rPr>
      </w:pPr>
      <w:r w:rsidRPr="00014843">
        <w:rPr>
          <w:szCs w:val="22"/>
          <w:lang w:val="ru-RU"/>
        </w:rPr>
        <w:t>–</w:t>
      </w:r>
      <w:r w:rsidRPr="00014843">
        <w:rPr>
          <w:szCs w:val="22"/>
          <w:lang w:val="ru-RU"/>
        </w:rPr>
        <w:tab/>
        <w:t>ортогональное частотное разделение (</w:t>
      </w:r>
      <w:proofErr w:type="spellStart"/>
      <w:r w:rsidRPr="00014843">
        <w:rPr>
          <w:szCs w:val="22"/>
          <w:lang w:val="ru-RU"/>
        </w:rPr>
        <w:t>OFDM</w:t>
      </w:r>
      <w:proofErr w:type="spellEnd"/>
      <w:r w:rsidRPr="00014843">
        <w:rPr>
          <w:szCs w:val="22"/>
          <w:lang w:val="ru-RU"/>
        </w:rPr>
        <w:t>);</w:t>
      </w:r>
    </w:p>
    <w:p w:rsidR="00303F10" w:rsidRPr="00014843" w:rsidRDefault="00303F10" w:rsidP="00303F10">
      <w:pPr>
        <w:pStyle w:val="enumlev1"/>
        <w:spacing w:before="40"/>
        <w:rPr>
          <w:szCs w:val="22"/>
          <w:lang w:val="ru-RU"/>
        </w:rPr>
      </w:pPr>
      <w:r w:rsidRPr="00014843">
        <w:rPr>
          <w:szCs w:val="22"/>
          <w:lang w:val="ru-RU"/>
        </w:rPr>
        <w:t>–</w:t>
      </w:r>
      <w:r w:rsidRPr="00014843">
        <w:rPr>
          <w:szCs w:val="22"/>
          <w:lang w:val="ru-RU"/>
        </w:rPr>
        <w:tab/>
        <w:t>многостанционный доступ с временным разделением (</w:t>
      </w:r>
      <w:proofErr w:type="spellStart"/>
      <w:r w:rsidRPr="00014843">
        <w:rPr>
          <w:szCs w:val="22"/>
          <w:lang w:val="ru-RU"/>
        </w:rPr>
        <w:t>TDMA</w:t>
      </w:r>
      <w:proofErr w:type="spellEnd"/>
      <w:r w:rsidRPr="00014843">
        <w:rPr>
          <w:szCs w:val="22"/>
          <w:lang w:val="ru-RU"/>
        </w:rPr>
        <w:t>);</w:t>
      </w:r>
    </w:p>
    <w:p w:rsidR="00303F10" w:rsidRPr="00014843" w:rsidRDefault="00303F10" w:rsidP="00303F10">
      <w:pPr>
        <w:pStyle w:val="enumlev1"/>
        <w:spacing w:before="40"/>
        <w:rPr>
          <w:szCs w:val="22"/>
          <w:lang w:val="ru-RU"/>
        </w:rPr>
      </w:pPr>
      <w:r w:rsidRPr="00014843">
        <w:rPr>
          <w:szCs w:val="22"/>
          <w:lang w:val="ru-RU"/>
        </w:rPr>
        <w:t>–</w:t>
      </w:r>
      <w:r w:rsidRPr="00014843">
        <w:rPr>
          <w:szCs w:val="22"/>
          <w:lang w:val="ru-RU"/>
        </w:rPr>
        <w:tab/>
        <w:t>многостанционный доступ с кодовым разделением (</w:t>
      </w:r>
      <w:proofErr w:type="spellStart"/>
      <w:r w:rsidRPr="00014843">
        <w:rPr>
          <w:szCs w:val="22"/>
          <w:lang w:val="ru-RU"/>
        </w:rPr>
        <w:t>CDMA</w:t>
      </w:r>
      <w:proofErr w:type="spellEnd"/>
      <w:r w:rsidRPr="00014843">
        <w:rPr>
          <w:szCs w:val="22"/>
          <w:lang w:val="ru-RU"/>
        </w:rPr>
        <w:t>);</w:t>
      </w:r>
    </w:p>
    <w:p w:rsidR="00303F10" w:rsidRPr="00014843" w:rsidRDefault="00303F10" w:rsidP="00303F10">
      <w:pPr>
        <w:pStyle w:val="enumlev1"/>
        <w:spacing w:before="40"/>
        <w:rPr>
          <w:szCs w:val="22"/>
          <w:lang w:val="ru-RU"/>
        </w:rPr>
      </w:pPr>
      <w:r w:rsidRPr="00014843">
        <w:rPr>
          <w:szCs w:val="22"/>
          <w:lang w:val="ru-RU"/>
        </w:rPr>
        <w:t>–</w:t>
      </w:r>
      <w:r w:rsidRPr="00014843">
        <w:rPr>
          <w:szCs w:val="22"/>
          <w:lang w:val="ru-RU"/>
        </w:rPr>
        <w:tab/>
        <w:t>(доступ) с (кодированным) ортогональным частотным разделением (C)</w:t>
      </w:r>
      <w:proofErr w:type="spellStart"/>
      <w:r w:rsidRPr="00014843">
        <w:rPr>
          <w:szCs w:val="22"/>
          <w:lang w:val="ru-RU"/>
        </w:rPr>
        <w:t>OFDM</w:t>
      </w:r>
      <w:proofErr w:type="spellEnd"/>
      <w:r w:rsidRPr="00014843">
        <w:rPr>
          <w:szCs w:val="22"/>
          <w:lang w:val="ru-RU"/>
        </w:rPr>
        <w:t xml:space="preserve">(A); </w:t>
      </w:r>
    </w:p>
    <w:p w:rsidR="00303F10" w:rsidRPr="00014843" w:rsidRDefault="00303F10" w:rsidP="00303F10">
      <w:pPr>
        <w:pStyle w:val="enumlev1"/>
        <w:spacing w:before="40"/>
        <w:rPr>
          <w:szCs w:val="22"/>
          <w:lang w:val="ru-RU"/>
        </w:rPr>
      </w:pPr>
      <w:r w:rsidRPr="00014843">
        <w:rPr>
          <w:szCs w:val="22"/>
          <w:lang w:val="ru-RU"/>
        </w:rPr>
        <w:t>–</w:t>
      </w:r>
      <w:r w:rsidRPr="00014843">
        <w:rPr>
          <w:szCs w:val="22"/>
          <w:lang w:val="ru-RU"/>
        </w:rPr>
        <w:tab/>
        <w:t>многостанционный доступ с частотным разделением каналов с одной несущей (</w:t>
      </w:r>
      <w:proofErr w:type="spellStart"/>
      <w:r w:rsidRPr="00014843">
        <w:rPr>
          <w:szCs w:val="22"/>
          <w:lang w:val="ru-RU"/>
        </w:rPr>
        <w:t>SC-FDMA</w:t>
      </w:r>
      <w:proofErr w:type="spellEnd"/>
      <w:r w:rsidRPr="00014843">
        <w:rPr>
          <w:szCs w:val="22"/>
          <w:lang w:val="ru-RU"/>
        </w:rPr>
        <w:t>);</w:t>
      </w:r>
    </w:p>
    <w:p w:rsidR="00303F10" w:rsidRPr="00014843" w:rsidRDefault="00303F10" w:rsidP="00303F10">
      <w:pPr>
        <w:pStyle w:val="enumlev1"/>
        <w:spacing w:before="40"/>
        <w:rPr>
          <w:szCs w:val="22"/>
          <w:lang w:val="ru-RU"/>
        </w:rPr>
      </w:pPr>
      <w:r w:rsidRPr="00014843">
        <w:rPr>
          <w:szCs w:val="22"/>
          <w:lang w:val="ru-RU"/>
        </w:rPr>
        <w:t>–</w:t>
      </w:r>
      <w:r w:rsidRPr="00014843">
        <w:rPr>
          <w:szCs w:val="22"/>
          <w:lang w:val="ru-RU"/>
        </w:rPr>
        <w:tab/>
        <w:t>выравнивание в частотной области с одной несущей (</w:t>
      </w:r>
      <w:proofErr w:type="spellStart"/>
      <w:r w:rsidRPr="00014843">
        <w:rPr>
          <w:szCs w:val="22"/>
          <w:lang w:val="ru-RU"/>
        </w:rPr>
        <w:t>SC-FDE</w:t>
      </w:r>
      <w:proofErr w:type="spellEnd"/>
      <w:r w:rsidRPr="00014843">
        <w:rPr>
          <w:szCs w:val="22"/>
          <w:lang w:val="ru-RU"/>
        </w:rPr>
        <w:t>).</w:t>
      </w:r>
    </w:p>
    <w:p w:rsidR="00303F10" w:rsidRPr="00014843" w:rsidRDefault="00303F10" w:rsidP="001F643D">
      <w:pPr>
        <w:rPr>
          <w:iCs/>
          <w:spacing w:val="-2"/>
          <w:szCs w:val="22"/>
          <w:lang w:val="ru-RU"/>
        </w:rPr>
      </w:pPr>
      <w:r w:rsidRPr="00014843">
        <w:rPr>
          <w:i/>
          <w:iCs/>
          <w:spacing w:val="-2"/>
          <w:szCs w:val="22"/>
          <w:lang w:val="ru-RU"/>
        </w:rPr>
        <w:t>Классифицировать; классификация сигналов</w:t>
      </w:r>
      <w:r w:rsidR="005D2FE5" w:rsidRPr="00014843">
        <w:rPr>
          <w:i/>
          <w:iCs/>
          <w:spacing w:val="-2"/>
          <w:szCs w:val="22"/>
          <w:lang w:val="ru-RU"/>
        </w:rPr>
        <w:t>.</w:t>
      </w:r>
      <w:r w:rsidRPr="00014843">
        <w:rPr>
          <w:i/>
          <w:iCs/>
          <w:spacing w:val="-2"/>
          <w:szCs w:val="22"/>
          <w:lang w:val="ru-RU"/>
        </w:rPr>
        <w:t xml:space="preserve"> </w:t>
      </w:r>
      <w:r w:rsidRPr="00014843">
        <w:rPr>
          <w:iCs/>
          <w:spacing w:val="-2"/>
          <w:szCs w:val="22"/>
          <w:lang w:val="ru-RU"/>
        </w:rPr>
        <w:t>Классификация сигналов – это процесс сортировки сигналов по их параметрам, таким как частотный план, полоса пропускания, форма</w:t>
      </w:r>
      <w:r w:rsidR="001F643D" w:rsidRPr="00014843">
        <w:rPr>
          <w:iCs/>
          <w:spacing w:val="-2"/>
          <w:szCs w:val="22"/>
          <w:lang w:val="ru-RU"/>
        </w:rPr>
        <w:t xml:space="preserve"> </w:t>
      </w:r>
      <w:proofErr w:type="spellStart"/>
      <w:r w:rsidR="001F643D" w:rsidRPr="00014843">
        <w:rPr>
          <w:iCs/>
          <w:spacing w:val="-2"/>
          <w:szCs w:val="22"/>
          <w:lang w:val="ru-RU"/>
        </w:rPr>
        <w:t>спректра</w:t>
      </w:r>
      <w:proofErr w:type="spellEnd"/>
      <w:r w:rsidRPr="00014843">
        <w:rPr>
          <w:iCs/>
          <w:spacing w:val="-2"/>
          <w:szCs w:val="22"/>
          <w:lang w:val="ru-RU"/>
        </w:rPr>
        <w:t xml:space="preserve">, длительность, заполняемость (примеры внешних параметров сигнала), а также формат модуляции и скорость передачи символов или скорость передачи </w:t>
      </w:r>
      <w:r w:rsidR="001F2A00" w:rsidRPr="00014843">
        <w:rPr>
          <w:iCs/>
          <w:spacing w:val="-2"/>
          <w:szCs w:val="22"/>
          <w:lang w:val="ru-RU"/>
        </w:rPr>
        <w:t xml:space="preserve">в </w:t>
      </w:r>
      <w:r w:rsidRPr="00014843">
        <w:rPr>
          <w:iCs/>
          <w:spacing w:val="-2"/>
          <w:szCs w:val="22"/>
          <w:lang w:val="ru-RU"/>
        </w:rPr>
        <w:t>бод</w:t>
      </w:r>
      <w:r w:rsidR="001F2A00" w:rsidRPr="00014843">
        <w:rPr>
          <w:iCs/>
          <w:spacing w:val="-2"/>
          <w:szCs w:val="22"/>
          <w:lang w:val="ru-RU"/>
        </w:rPr>
        <w:t>ах</w:t>
      </w:r>
      <w:r w:rsidRPr="00014843">
        <w:rPr>
          <w:iCs/>
          <w:spacing w:val="-2"/>
          <w:szCs w:val="22"/>
          <w:lang w:val="ru-RU"/>
        </w:rPr>
        <w:t xml:space="preserve"> (примеры внутренних параметров сигнала). Процесс классификации не подразумевает определение исходного содержания сигнала, а предназначен скорее для того, чтобы помочь оператору определить тип устройства, излучающего сигнал. Например, процесс может обеспечивать информацию для определения того, что представляет собой источник: линию связи</w:t>
      </w:r>
      <w:r w:rsidR="001F2A00" w:rsidRPr="00014843">
        <w:rPr>
          <w:iCs/>
          <w:spacing w:val="-2"/>
          <w:szCs w:val="22"/>
          <w:lang w:val="ru-RU"/>
        </w:rPr>
        <w:t xml:space="preserve"> вверх или вниз</w:t>
      </w:r>
      <w:r w:rsidRPr="00014843">
        <w:rPr>
          <w:iCs/>
          <w:spacing w:val="-2"/>
          <w:szCs w:val="22"/>
          <w:lang w:val="ru-RU"/>
        </w:rPr>
        <w:t xml:space="preserve">, канал управления или канал передачи трафика. Если внешние параметры сигнала обычно можно измерить с помощью анализатора спектра, то для классификации модуляции, как правило, требуются данные временного ряда I/Q и специальные программные алгоритмы. При правильной настройке и </w:t>
      </w:r>
      <w:r w:rsidR="001F2A00" w:rsidRPr="00014843">
        <w:rPr>
          <w:iCs/>
          <w:spacing w:val="-2"/>
          <w:szCs w:val="22"/>
          <w:lang w:val="ru-RU"/>
        </w:rPr>
        <w:t>надлежащих</w:t>
      </w:r>
      <w:r w:rsidRPr="00014843">
        <w:rPr>
          <w:iCs/>
          <w:spacing w:val="-2"/>
          <w:szCs w:val="22"/>
          <w:lang w:val="ru-RU"/>
        </w:rPr>
        <w:t xml:space="preserve"> условиях (адекватные </w:t>
      </w:r>
      <w:proofErr w:type="spellStart"/>
      <w:r w:rsidRPr="00014843">
        <w:rPr>
          <w:iCs/>
          <w:spacing w:val="-2"/>
          <w:szCs w:val="22"/>
          <w:lang w:val="ru-RU"/>
        </w:rPr>
        <w:t>SNR</w:t>
      </w:r>
      <w:proofErr w:type="spellEnd"/>
      <w:r w:rsidRPr="00014843">
        <w:rPr>
          <w:iCs/>
          <w:spacing w:val="-2"/>
          <w:szCs w:val="22"/>
          <w:lang w:val="ru-RU"/>
        </w:rPr>
        <w:t xml:space="preserve"> и время сбора и</w:t>
      </w:r>
      <w:r w:rsidR="001F2A00" w:rsidRPr="00014843">
        <w:rPr>
          <w:iCs/>
          <w:spacing w:val="-2"/>
          <w:szCs w:val="22"/>
          <w:lang w:val="ru-RU"/>
        </w:rPr>
        <w:t> </w:t>
      </w:r>
      <w:r w:rsidRPr="00014843">
        <w:rPr>
          <w:iCs/>
          <w:spacing w:val="-2"/>
          <w:szCs w:val="22"/>
          <w:lang w:val="ru-RU"/>
        </w:rPr>
        <w:t>т.</w:t>
      </w:r>
      <w:r w:rsidR="005D2FE5" w:rsidRPr="00014843">
        <w:rPr>
          <w:iCs/>
          <w:spacing w:val="-2"/>
          <w:szCs w:val="22"/>
          <w:lang w:val="ru-RU"/>
        </w:rPr>
        <w:t> </w:t>
      </w:r>
      <w:r w:rsidRPr="00014843">
        <w:rPr>
          <w:iCs/>
          <w:spacing w:val="-2"/>
          <w:szCs w:val="22"/>
          <w:lang w:val="ru-RU"/>
        </w:rPr>
        <w:t>п.) программное обеспечение классификации модуляции может работать автоматически, сообщая о правильном формате и скорости передачи символов. Однако во многих случаях для классификации модуляции требуется вмешательство оператора, как описано в пунктах настоящего Приложения.</w:t>
      </w:r>
    </w:p>
    <w:p w:rsidR="00303F10" w:rsidRPr="00014843" w:rsidRDefault="00303F10" w:rsidP="001F09FF">
      <w:pPr>
        <w:spacing w:line="246" w:lineRule="exact"/>
        <w:rPr>
          <w:szCs w:val="22"/>
          <w:lang w:val="ru-RU"/>
        </w:rPr>
      </w:pPr>
      <w:r w:rsidRPr="00014843">
        <w:rPr>
          <w:i/>
          <w:iCs/>
          <w:szCs w:val="22"/>
          <w:lang w:val="ru-RU"/>
        </w:rPr>
        <w:t>Системы и программное обеспечение идентификации и анализа сигналов</w:t>
      </w:r>
      <w:r w:rsidR="005D2FE5" w:rsidRPr="00014843">
        <w:rPr>
          <w:i/>
          <w:iCs/>
          <w:szCs w:val="22"/>
          <w:lang w:val="ru-RU"/>
        </w:rPr>
        <w:t>.</w:t>
      </w:r>
      <w:r w:rsidRPr="00014843">
        <w:rPr>
          <w:szCs w:val="22"/>
          <w:lang w:val="ru-RU"/>
        </w:rPr>
        <w:t xml:space="preserve"> </w:t>
      </w:r>
      <w:r w:rsidR="005D2FE5" w:rsidRPr="00014843">
        <w:rPr>
          <w:szCs w:val="22"/>
          <w:lang w:val="ru-RU"/>
        </w:rPr>
        <w:t>Э</w:t>
      </w:r>
      <w:r w:rsidRPr="00014843">
        <w:rPr>
          <w:szCs w:val="22"/>
          <w:lang w:val="ru-RU"/>
        </w:rPr>
        <w:t xml:space="preserve">то класс систем или программ, обеспечивающих положительную идентификацию современного цифрового сигнала путем корреляции формы сигнала с библиотекой известных шаблонов, таких как преамбула, </w:t>
      </w:r>
      <w:proofErr w:type="spellStart"/>
      <w:r w:rsidRPr="00014843">
        <w:rPr>
          <w:szCs w:val="22"/>
          <w:lang w:val="ru-RU"/>
        </w:rPr>
        <w:t>мидамбула</w:t>
      </w:r>
      <w:proofErr w:type="spellEnd"/>
      <w:r w:rsidRPr="00014843">
        <w:rPr>
          <w:szCs w:val="22"/>
          <w:lang w:val="ru-RU"/>
        </w:rPr>
        <w:t xml:space="preserve">, защитный интервал, слово синхронизации, сигналы синхронизации, настроечные последовательности, пилотные символы и коды, коды скремблирования, и путем сопоставления </w:t>
      </w:r>
      <w:proofErr w:type="spellStart"/>
      <w:r w:rsidRPr="00014843">
        <w:rPr>
          <w:szCs w:val="22"/>
          <w:lang w:val="ru-RU"/>
        </w:rPr>
        <w:t>демодулированного</w:t>
      </w:r>
      <w:proofErr w:type="spellEnd"/>
      <w:r w:rsidRPr="00014843">
        <w:rPr>
          <w:szCs w:val="22"/>
          <w:lang w:val="ru-RU"/>
        </w:rPr>
        <w:t xml:space="preserve"> или декодированного сигнала с библиотекой известных шаблонов, таких как данные сигнализации в каналах вещания.</w:t>
      </w:r>
    </w:p>
    <w:p w:rsidR="00303F10" w:rsidRPr="00014843" w:rsidRDefault="00303F10" w:rsidP="001F09FF">
      <w:pPr>
        <w:spacing w:line="246" w:lineRule="exact"/>
        <w:rPr>
          <w:szCs w:val="22"/>
          <w:lang w:val="ru-RU"/>
        </w:rPr>
      </w:pPr>
      <w:r w:rsidRPr="00014843">
        <w:rPr>
          <w:i/>
          <w:iCs/>
          <w:szCs w:val="22"/>
          <w:lang w:val="ru-RU"/>
        </w:rPr>
        <w:t>Данные сигнала I/Q</w:t>
      </w:r>
      <w:r w:rsidR="005D2FE5" w:rsidRPr="00014843">
        <w:rPr>
          <w:szCs w:val="22"/>
          <w:lang w:val="ru-RU"/>
        </w:rPr>
        <w:t>.</w:t>
      </w:r>
      <w:r w:rsidRPr="00014843">
        <w:rPr>
          <w:szCs w:val="22"/>
          <w:lang w:val="ru-RU"/>
        </w:rPr>
        <w:t xml:space="preserve"> I/Q означает данные сигналов с синфазно-квадратурной модуляцией. Данные I/Q, полученные в результате дискретизации сигнала, позволяют сохранить всю информацию об амплитуде, частоте и фазе, содержащуюся в сигнале. Это дает возможность точного анализа и демодуляции сигнала различными способами и является общепринятым методом детального анализа сигналов. </w:t>
      </w:r>
    </w:p>
    <w:p w:rsidR="00303F10" w:rsidRPr="00014843" w:rsidRDefault="00303F10" w:rsidP="001F09FF">
      <w:pPr>
        <w:spacing w:line="246" w:lineRule="exact"/>
        <w:rPr>
          <w:szCs w:val="22"/>
          <w:lang w:val="ru-RU"/>
        </w:rPr>
      </w:pPr>
      <w:r w:rsidRPr="00014843">
        <w:rPr>
          <w:i/>
          <w:iCs/>
          <w:szCs w:val="22"/>
          <w:lang w:val="ru-RU"/>
        </w:rPr>
        <w:t>Программное обеспечение распознавания модуляции</w:t>
      </w:r>
      <w:r w:rsidR="005D2FE5" w:rsidRPr="00014843">
        <w:rPr>
          <w:szCs w:val="22"/>
          <w:lang w:val="ru-RU"/>
        </w:rPr>
        <w:t>.</w:t>
      </w:r>
      <w:r w:rsidRPr="00014843">
        <w:rPr>
          <w:szCs w:val="22"/>
          <w:lang w:val="ru-RU"/>
        </w:rPr>
        <w:t xml:space="preserve"> </w:t>
      </w:r>
      <w:r w:rsidR="005D2FE5" w:rsidRPr="00014843">
        <w:rPr>
          <w:szCs w:val="22"/>
          <w:lang w:val="ru-RU"/>
        </w:rPr>
        <w:t>Э</w:t>
      </w:r>
      <w:r w:rsidRPr="00014843">
        <w:rPr>
          <w:szCs w:val="22"/>
          <w:lang w:val="ru-RU"/>
        </w:rPr>
        <w:t xml:space="preserve">то программное обеспечение, которое может работать с исходными I/Q или </w:t>
      </w:r>
      <w:proofErr w:type="spellStart"/>
      <w:r w:rsidRPr="00014843">
        <w:rPr>
          <w:szCs w:val="22"/>
          <w:lang w:val="ru-RU"/>
        </w:rPr>
        <w:t>демодулированными</w:t>
      </w:r>
      <w:proofErr w:type="spellEnd"/>
      <w:r w:rsidRPr="00014843">
        <w:rPr>
          <w:szCs w:val="22"/>
          <w:lang w:val="ru-RU"/>
        </w:rPr>
        <w:t xml:space="preserve"> записями </w:t>
      </w:r>
      <w:proofErr w:type="spellStart"/>
      <w:r w:rsidRPr="00014843">
        <w:rPr>
          <w:szCs w:val="22"/>
          <w:lang w:val="ru-RU"/>
        </w:rPr>
        <w:t>аудиосигнала</w:t>
      </w:r>
      <w:proofErr w:type="spellEnd"/>
      <w:r w:rsidRPr="00014843">
        <w:rPr>
          <w:szCs w:val="22"/>
          <w:lang w:val="ru-RU"/>
        </w:rPr>
        <w:t xml:space="preserve"> и оценивать следующие характеристики сигналов:</w:t>
      </w:r>
    </w:p>
    <w:p w:rsidR="00303F10" w:rsidRPr="00014843" w:rsidRDefault="00303F10" w:rsidP="001F09FF">
      <w:pPr>
        <w:pStyle w:val="enumlev1"/>
        <w:spacing w:before="60" w:line="246" w:lineRule="exact"/>
        <w:rPr>
          <w:szCs w:val="22"/>
          <w:lang w:val="ru-RU"/>
        </w:rPr>
      </w:pPr>
      <w:r w:rsidRPr="00014843">
        <w:rPr>
          <w:szCs w:val="22"/>
          <w:lang w:val="ru-RU"/>
        </w:rPr>
        <w:t>–</w:t>
      </w:r>
      <w:r w:rsidRPr="00014843">
        <w:rPr>
          <w:szCs w:val="22"/>
          <w:lang w:val="ru-RU"/>
        </w:rPr>
        <w:tab/>
        <w:t>центральная частота и частотный разнос между несущими;</w:t>
      </w:r>
    </w:p>
    <w:p w:rsidR="00303F10" w:rsidRPr="00014843" w:rsidRDefault="00303F10" w:rsidP="001F09FF">
      <w:pPr>
        <w:pStyle w:val="enumlev1"/>
        <w:spacing w:before="60" w:line="246" w:lineRule="exact"/>
        <w:rPr>
          <w:szCs w:val="22"/>
          <w:lang w:val="ru-RU"/>
        </w:rPr>
      </w:pPr>
      <w:r w:rsidRPr="00014843">
        <w:rPr>
          <w:szCs w:val="22"/>
          <w:lang w:val="ru-RU"/>
        </w:rPr>
        <w:t>–</w:t>
      </w:r>
      <w:r w:rsidRPr="00014843">
        <w:rPr>
          <w:szCs w:val="22"/>
          <w:lang w:val="ru-RU"/>
        </w:rPr>
        <w:tab/>
        <w:t>ширина полосы сигнала;</w:t>
      </w:r>
    </w:p>
    <w:p w:rsidR="00303F10" w:rsidRPr="00014843" w:rsidRDefault="00303F10" w:rsidP="001F09FF">
      <w:pPr>
        <w:pStyle w:val="enumlev1"/>
        <w:spacing w:before="60" w:line="246" w:lineRule="exact"/>
        <w:rPr>
          <w:szCs w:val="22"/>
          <w:lang w:val="ru-RU"/>
        </w:rPr>
      </w:pPr>
      <w:r w:rsidRPr="00014843">
        <w:rPr>
          <w:szCs w:val="22"/>
          <w:lang w:val="ru-RU"/>
        </w:rPr>
        <w:t>–</w:t>
      </w:r>
      <w:r w:rsidRPr="00014843">
        <w:rPr>
          <w:szCs w:val="22"/>
          <w:lang w:val="ru-RU"/>
        </w:rPr>
        <w:tab/>
        <w:t xml:space="preserve">длительность сигнала и </w:t>
      </w:r>
      <w:proofErr w:type="spellStart"/>
      <w:r w:rsidRPr="00014843">
        <w:rPr>
          <w:szCs w:val="22"/>
          <w:lang w:val="ru-RU"/>
        </w:rPr>
        <w:t>межимпульсная</w:t>
      </w:r>
      <w:proofErr w:type="spellEnd"/>
      <w:r w:rsidRPr="00014843">
        <w:rPr>
          <w:szCs w:val="22"/>
          <w:lang w:val="ru-RU"/>
        </w:rPr>
        <w:t xml:space="preserve"> длительность (в случае импульсного сигнала);</w:t>
      </w:r>
    </w:p>
    <w:p w:rsidR="00303F10" w:rsidRPr="00014843" w:rsidRDefault="00303F10" w:rsidP="001F09FF">
      <w:pPr>
        <w:pStyle w:val="enumlev1"/>
        <w:spacing w:before="60" w:line="246" w:lineRule="exact"/>
        <w:rPr>
          <w:szCs w:val="22"/>
          <w:lang w:val="ru-RU"/>
        </w:rPr>
      </w:pPr>
      <w:r w:rsidRPr="00014843">
        <w:rPr>
          <w:szCs w:val="22"/>
          <w:lang w:val="ru-RU"/>
        </w:rPr>
        <w:t>–</w:t>
      </w:r>
      <w:r w:rsidRPr="00014843">
        <w:rPr>
          <w:szCs w:val="22"/>
          <w:lang w:val="ru-RU"/>
        </w:rPr>
        <w:tab/>
        <w:t>класс модуляции: одна или несколько несущих, линейная или нелинейная;</w:t>
      </w:r>
    </w:p>
    <w:p w:rsidR="00303F10" w:rsidRPr="00014843" w:rsidRDefault="00303F10" w:rsidP="001F09FF">
      <w:pPr>
        <w:pStyle w:val="enumlev1"/>
        <w:spacing w:before="60" w:line="246" w:lineRule="exact"/>
        <w:rPr>
          <w:szCs w:val="22"/>
          <w:lang w:val="ru-RU"/>
        </w:rPr>
      </w:pPr>
      <w:r w:rsidRPr="00014843">
        <w:rPr>
          <w:szCs w:val="22"/>
          <w:lang w:val="ru-RU"/>
        </w:rPr>
        <w:t>–</w:t>
      </w:r>
      <w:r w:rsidRPr="00014843">
        <w:rPr>
          <w:szCs w:val="22"/>
          <w:lang w:val="ru-RU"/>
        </w:rPr>
        <w:tab/>
        <w:t>формат модуляции;</w:t>
      </w:r>
    </w:p>
    <w:p w:rsidR="00303F10" w:rsidRPr="00014843" w:rsidRDefault="00303F10" w:rsidP="001F09FF">
      <w:pPr>
        <w:pStyle w:val="enumlev1"/>
        <w:spacing w:before="60" w:line="246" w:lineRule="exact"/>
        <w:rPr>
          <w:szCs w:val="22"/>
          <w:lang w:val="ru-RU"/>
        </w:rPr>
      </w:pPr>
      <w:r w:rsidRPr="00014843">
        <w:rPr>
          <w:szCs w:val="22"/>
          <w:lang w:val="ru-RU"/>
        </w:rPr>
        <w:t>–</w:t>
      </w:r>
      <w:r w:rsidRPr="00014843">
        <w:rPr>
          <w:szCs w:val="22"/>
          <w:lang w:val="ru-RU"/>
        </w:rPr>
        <w:tab/>
        <w:t>символьная скорость;</w:t>
      </w:r>
    </w:p>
    <w:p w:rsidR="00303F10" w:rsidRPr="00014843" w:rsidRDefault="00303F10" w:rsidP="001F09FF">
      <w:pPr>
        <w:pStyle w:val="enumlev1"/>
        <w:spacing w:before="60" w:line="246" w:lineRule="exact"/>
        <w:rPr>
          <w:szCs w:val="22"/>
          <w:lang w:val="ru-RU"/>
        </w:rPr>
      </w:pPr>
      <w:r w:rsidRPr="00014843">
        <w:rPr>
          <w:szCs w:val="22"/>
          <w:lang w:val="ru-RU"/>
        </w:rPr>
        <w:t>–</w:t>
      </w:r>
      <w:r w:rsidRPr="00014843">
        <w:rPr>
          <w:szCs w:val="22"/>
          <w:lang w:val="ru-RU"/>
        </w:rPr>
        <w:tab/>
        <w:t>отношение сигнал</w:t>
      </w:r>
      <w:r w:rsidR="001134F5" w:rsidRPr="00014843">
        <w:rPr>
          <w:szCs w:val="22"/>
          <w:lang w:val="ru-RU"/>
        </w:rPr>
        <w:t>-</w:t>
      </w:r>
      <w:r w:rsidRPr="00014843">
        <w:rPr>
          <w:szCs w:val="22"/>
          <w:lang w:val="ru-RU"/>
        </w:rPr>
        <w:t>шум (</w:t>
      </w:r>
      <w:proofErr w:type="spellStart"/>
      <w:r w:rsidRPr="00014843">
        <w:rPr>
          <w:szCs w:val="22"/>
          <w:lang w:val="ru-RU"/>
        </w:rPr>
        <w:t>SNR</w:t>
      </w:r>
      <w:proofErr w:type="spellEnd"/>
      <w:r w:rsidRPr="00014843">
        <w:rPr>
          <w:szCs w:val="22"/>
          <w:lang w:val="ru-RU"/>
        </w:rPr>
        <w:t>)</w:t>
      </w:r>
      <w:r w:rsidRPr="00014843">
        <w:rPr>
          <w:rStyle w:val="FootnoteReference"/>
          <w:position w:val="0"/>
          <w:sz w:val="22"/>
          <w:szCs w:val="22"/>
          <w:vertAlign w:val="superscript"/>
          <w:lang w:val="ru-RU"/>
        </w:rPr>
        <w:footnoteReference w:id="1"/>
      </w:r>
      <w:r w:rsidRPr="00014843">
        <w:rPr>
          <w:szCs w:val="22"/>
          <w:lang w:val="ru-RU"/>
        </w:rPr>
        <w:t>;</w:t>
      </w:r>
    </w:p>
    <w:p w:rsidR="00303F10" w:rsidRPr="00014843" w:rsidRDefault="00303F10" w:rsidP="001F09FF">
      <w:pPr>
        <w:pStyle w:val="enumlev1"/>
        <w:spacing w:before="60" w:line="246" w:lineRule="exact"/>
        <w:rPr>
          <w:szCs w:val="22"/>
          <w:lang w:val="ru-RU"/>
        </w:rPr>
      </w:pPr>
      <w:r w:rsidRPr="00014843">
        <w:rPr>
          <w:szCs w:val="22"/>
          <w:lang w:val="ru-RU"/>
        </w:rPr>
        <w:t>–</w:t>
      </w:r>
      <w:r w:rsidRPr="00014843">
        <w:rPr>
          <w:szCs w:val="22"/>
          <w:lang w:val="ru-RU"/>
        </w:rPr>
        <w:tab/>
        <w:t>определяемые сигналом шаблоны (такие, как сигналы синхронизации/пилот-сигналы, защитные интервалы, структура кадра).</w:t>
      </w:r>
    </w:p>
    <w:p w:rsidR="00303F10" w:rsidRPr="00014843" w:rsidRDefault="00303F10" w:rsidP="001F09FF">
      <w:pPr>
        <w:spacing w:line="246" w:lineRule="exact"/>
        <w:rPr>
          <w:b/>
          <w:bCs/>
          <w:szCs w:val="22"/>
          <w:lang w:val="ru-RU"/>
        </w:rPr>
      </w:pPr>
      <w:r w:rsidRPr="00014843">
        <w:rPr>
          <w:i/>
          <w:iCs/>
          <w:szCs w:val="22"/>
          <w:lang w:val="ru-RU"/>
        </w:rPr>
        <w:t>Векторные анализаторы сигналов (</w:t>
      </w:r>
      <w:proofErr w:type="spellStart"/>
      <w:r w:rsidRPr="00014843">
        <w:rPr>
          <w:i/>
          <w:iCs/>
          <w:szCs w:val="22"/>
          <w:lang w:val="ru-RU"/>
        </w:rPr>
        <w:t>VSA</w:t>
      </w:r>
      <w:proofErr w:type="spellEnd"/>
      <w:r w:rsidRPr="00014843">
        <w:rPr>
          <w:i/>
          <w:iCs/>
          <w:szCs w:val="22"/>
          <w:lang w:val="ru-RU"/>
        </w:rPr>
        <w:t xml:space="preserve">) и программное обеспечение </w:t>
      </w:r>
      <w:proofErr w:type="spellStart"/>
      <w:r w:rsidRPr="00014843">
        <w:rPr>
          <w:i/>
          <w:iCs/>
          <w:szCs w:val="22"/>
          <w:lang w:val="ru-RU"/>
        </w:rPr>
        <w:t>VSA</w:t>
      </w:r>
      <w:proofErr w:type="spellEnd"/>
      <w:r w:rsidR="005D2FE5" w:rsidRPr="00014843">
        <w:rPr>
          <w:szCs w:val="22"/>
          <w:lang w:val="ru-RU"/>
        </w:rPr>
        <w:t>.</w:t>
      </w:r>
      <w:r w:rsidRPr="00014843">
        <w:rPr>
          <w:szCs w:val="22"/>
          <w:lang w:val="ru-RU"/>
        </w:rPr>
        <w:t xml:space="preserve"> </w:t>
      </w:r>
      <w:r w:rsidR="005D2FE5" w:rsidRPr="00014843">
        <w:rPr>
          <w:szCs w:val="22"/>
          <w:lang w:val="ru-RU"/>
        </w:rPr>
        <w:t>И</w:t>
      </w:r>
      <w:r w:rsidRPr="00014843">
        <w:rPr>
          <w:szCs w:val="22"/>
          <w:lang w:val="ru-RU"/>
        </w:rPr>
        <w:t xml:space="preserve">нструментальные </w:t>
      </w:r>
      <w:proofErr w:type="spellStart"/>
      <w:r w:rsidRPr="00014843">
        <w:rPr>
          <w:szCs w:val="22"/>
          <w:lang w:val="ru-RU"/>
        </w:rPr>
        <w:t>VSA</w:t>
      </w:r>
      <w:proofErr w:type="spellEnd"/>
      <w:r w:rsidRPr="00014843">
        <w:rPr>
          <w:szCs w:val="22"/>
          <w:lang w:val="ru-RU"/>
        </w:rPr>
        <w:t xml:space="preserve"> объединяют либо супергетеродинную технологию или аппаратуру прямого преобразования с высокоскоростными аналого-цифровыми преобразователями (</w:t>
      </w:r>
      <w:proofErr w:type="spellStart"/>
      <w:r w:rsidRPr="00014843">
        <w:rPr>
          <w:szCs w:val="22"/>
          <w:lang w:val="ru-RU"/>
        </w:rPr>
        <w:t>АЦП</w:t>
      </w:r>
      <w:proofErr w:type="spellEnd"/>
      <w:r w:rsidRPr="00014843">
        <w:rPr>
          <w:szCs w:val="22"/>
          <w:lang w:val="ru-RU"/>
        </w:rPr>
        <w:t>) и цифровой обработкой сигналов (</w:t>
      </w:r>
      <w:proofErr w:type="spellStart"/>
      <w:r w:rsidRPr="00014843">
        <w:rPr>
          <w:szCs w:val="22"/>
          <w:lang w:val="ru-RU"/>
        </w:rPr>
        <w:t>DSP</w:t>
      </w:r>
      <w:proofErr w:type="spellEnd"/>
      <w:r w:rsidRPr="00014843">
        <w:rPr>
          <w:szCs w:val="22"/>
          <w:lang w:val="ru-RU"/>
        </w:rPr>
        <w:t>), программируемыми вентильными матрицами (</w:t>
      </w:r>
      <w:proofErr w:type="spellStart"/>
      <w:r w:rsidRPr="00014843">
        <w:rPr>
          <w:szCs w:val="22"/>
          <w:lang w:val="ru-RU"/>
        </w:rPr>
        <w:t>FPGA</w:t>
      </w:r>
      <w:proofErr w:type="spellEnd"/>
      <w:r w:rsidRPr="00014843">
        <w:rPr>
          <w:szCs w:val="22"/>
          <w:lang w:val="ru-RU"/>
        </w:rPr>
        <w:t>) или встроенными общими программируемыми процессорами (</w:t>
      </w:r>
      <w:proofErr w:type="spellStart"/>
      <w:r w:rsidRPr="00014843">
        <w:rPr>
          <w:szCs w:val="22"/>
          <w:lang w:val="ru-RU"/>
        </w:rPr>
        <w:t>GPP</w:t>
      </w:r>
      <w:proofErr w:type="spellEnd"/>
      <w:r w:rsidRPr="00014843">
        <w:rPr>
          <w:szCs w:val="22"/>
          <w:lang w:val="ru-RU"/>
        </w:rPr>
        <w:t>) для выполнения быстрых измерений спектра с высоким разрешением, демодуляции и расширенного анализа во временной области и области спектр</w:t>
      </w:r>
      <w:r w:rsidR="001134F5" w:rsidRPr="00014843">
        <w:rPr>
          <w:szCs w:val="22"/>
          <w:lang w:val="ru-RU"/>
        </w:rPr>
        <w:t>-</w:t>
      </w:r>
      <w:r w:rsidRPr="00014843">
        <w:rPr>
          <w:szCs w:val="22"/>
          <w:lang w:val="ru-RU"/>
        </w:rPr>
        <w:t xml:space="preserve">время. </w:t>
      </w:r>
      <w:proofErr w:type="spellStart"/>
      <w:r w:rsidRPr="00014843">
        <w:rPr>
          <w:szCs w:val="22"/>
          <w:lang w:val="ru-RU"/>
        </w:rPr>
        <w:t>VSA</w:t>
      </w:r>
      <w:proofErr w:type="spellEnd"/>
      <w:r w:rsidRPr="00014843">
        <w:rPr>
          <w:szCs w:val="22"/>
          <w:lang w:val="ru-RU"/>
        </w:rPr>
        <w:t xml:space="preserve"> особенно полезны для определения характеристик сложных сигналов, таких как импульсные сигналы, сигналы переходного периода или сигналы с цифровой модуляцией, используемые для целей связи, видео и вещания. </w:t>
      </w:r>
      <w:proofErr w:type="spellStart"/>
      <w:r w:rsidRPr="00014843">
        <w:rPr>
          <w:szCs w:val="22"/>
          <w:lang w:val="ru-RU"/>
        </w:rPr>
        <w:t>VSA</w:t>
      </w:r>
      <w:proofErr w:type="spellEnd"/>
      <w:r w:rsidRPr="00014843">
        <w:rPr>
          <w:szCs w:val="22"/>
          <w:lang w:val="ru-RU"/>
        </w:rPr>
        <w:t xml:space="preserve"> обеспечивают для пользователя возможность сбора необработанных I/Q о рассматриваемых сигналах, возможность распознавания модуляции и возможность идентификации сигналов, определенных выше. Программное обеспечение </w:t>
      </w:r>
      <w:proofErr w:type="spellStart"/>
      <w:r w:rsidRPr="00014843">
        <w:rPr>
          <w:szCs w:val="22"/>
          <w:lang w:val="ru-RU"/>
        </w:rPr>
        <w:t>VSA</w:t>
      </w:r>
      <w:proofErr w:type="spellEnd"/>
      <w:r w:rsidRPr="00014843">
        <w:rPr>
          <w:szCs w:val="22"/>
          <w:lang w:val="ru-RU"/>
        </w:rPr>
        <w:t xml:space="preserve"> может осуществлять или не осуществлять управление физическим приемником. Однако во всех случаях оно дает пользователю возможность анализировать необработанные данные I/Q, либо снятые с приемника, либо полученные из файлов.</w:t>
      </w:r>
    </w:p>
    <w:p w:rsidR="00303F10" w:rsidRPr="00014843" w:rsidRDefault="00303F10" w:rsidP="001F09FF">
      <w:pPr>
        <w:spacing w:line="246" w:lineRule="exact"/>
        <w:rPr>
          <w:b/>
          <w:bCs/>
          <w:szCs w:val="22"/>
          <w:lang w:val="ru-RU" w:eastAsia="zh-CN"/>
        </w:rPr>
      </w:pPr>
      <w:r w:rsidRPr="00014843">
        <w:rPr>
          <w:szCs w:val="22"/>
          <w:lang w:val="ru-RU"/>
        </w:rPr>
        <w:t xml:space="preserve">Кроме того, для демодуляции и декодирования стандартных </w:t>
      </w:r>
      <w:r w:rsidRPr="00014843">
        <w:rPr>
          <w:color w:val="000000"/>
          <w:szCs w:val="22"/>
          <w:lang w:val="ru-RU"/>
        </w:rPr>
        <w:t xml:space="preserve">современных цифровых форматов связи (перечисленных в </w:t>
      </w:r>
      <w:r w:rsidR="005D2FE5" w:rsidRPr="00014843">
        <w:rPr>
          <w:color w:val="000000"/>
          <w:szCs w:val="22"/>
          <w:lang w:val="ru-RU"/>
        </w:rPr>
        <w:t>пункт</w:t>
      </w:r>
      <w:r w:rsidRPr="00014843">
        <w:rPr>
          <w:color w:val="000000"/>
          <w:szCs w:val="22"/>
          <w:lang w:val="ru-RU"/>
        </w:rPr>
        <w:t>е 6)</w:t>
      </w:r>
      <w:r w:rsidRPr="00014843">
        <w:rPr>
          <w:szCs w:val="22"/>
          <w:lang w:val="ru-RU"/>
        </w:rPr>
        <w:t xml:space="preserve"> программное обеспечение </w:t>
      </w:r>
      <w:proofErr w:type="spellStart"/>
      <w:r w:rsidRPr="00014843">
        <w:rPr>
          <w:szCs w:val="22"/>
          <w:lang w:val="ru-RU"/>
        </w:rPr>
        <w:t>VSA</w:t>
      </w:r>
      <w:proofErr w:type="spellEnd"/>
      <w:r w:rsidRPr="00014843">
        <w:rPr>
          <w:szCs w:val="22"/>
          <w:lang w:val="ru-RU"/>
        </w:rPr>
        <w:t xml:space="preserve"> предоставляет, как правило, заранее установленные конфигурации или шаблоны сигналов. Пользователи могут использовать эти шаблоны для простой проверки формата анализируемых типов сигналов, с тем чтобы подтвердить их соответствие характеристикам типа сигналов, лицензированного для какой-либо полосы частот. Пользователи могут также добавлять новые или измененные существующие форматы сигналов.</w:t>
      </w:r>
    </w:p>
    <w:p w:rsidR="00303F10" w:rsidRPr="00014843" w:rsidRDefault="00303F10" w:rsidP="001F09FF">
      <w:pPr>
        <w:spacing w:line="246" w:lineRule="exact"/>
        <w:rPr>
          <w:szCs w:val="22"/>
          <w:lang w:val="ru-RU"/>
        </w:rPr>
      </w:pPr>
      <w:r w:rsidRPr="00014843">
        <w:rPr>
          <w:i/>
          <w:iCs/>
          <w:szCs w:val="22"/>
          <w:lang w:val="ru-RU"/>
        </w:rPr>
        <w:t>Приемник контроля</w:t>
      </w:r>
      <w:r w:rsidR="005D2FE5" w:rsidRPr="00014843">
        <w:rPr>
          <w:szCs w:val="22"/>
          <w:lang w:val="ru-RU"/>
        </w:rPr>
        <w:t>.</w:t>
      </w:r>
      <w:r w:rsidRPr="00014843">
        <w:rPr>
          <w:szCs w:val="22"/>
          <w:lang w:val="ru-RU"/>
        </w:rPr>
        <w:t xml:space="preserve"> </w:t>
      </w:r>
      <w:r w:rsidR="005D2FE5" w:rsidRPr="00014843">
        <w:rPr>
          <w:szCs w:val="22"/>
          <w:lang w:val="ru-RU"/>
        </w:rPr>
        <w:t>П</w:t>
      </w:r>
      <w:r w:rsidRPr="00014843">
        <w:rPr>
          <w:szCs w:val="22"/>
          <w:lang w:val="ru-RU"/>
        </w:rPr>
        <w:t>риемник контроля выбирает радиосигнал из всех сигналов, перехватываемых антенной, к которой он подключен, и воспроизводит на выходе приемника информацию, передаваемую радиосигналом, обеспечивая при этом доступ для измерения детальных характеристик этого сигнала. Как правило, это выполняется следующим образом:</w:t>
      </w:r>
    </w:p>
    <w:p w:rsidR="00303F10" w:rsidRPr="00014843" w:rsidRDefault="00303F10" w:rsidP="001F09FF">
      <w:pPr>
        <w:pStyle w:val="enumlev1"/>
        <w:spacing w:before="40" w:line="246" w:lineRule="exact"/>
        <w:rPr>
          <w:szCs w:val="22"/>
          <w:lang w:val="ru-RU"/>
        </w:rPr>
      </w:pPr>
      <w:r w:rsidRPr="00014843">
        <w:rPr>
          <w:szCs w:val="22"/>
          <w:lang w:val="ru-RU"/>
        </w:rPr>
        <w:t>–</w:t>
      </w:r>
      <w:r w:rsidRPr="00014843">
        <w:rPr>
          <w:szCs w:val="22"/>
          <w:lang w:val="ru-RU"/>
        </w:rPr>
        <w:tab/>
        <w:t xml:space="preserve">доступ к промежуточным этапам цепочки сигнала; или </w:t>
      </w:r>
    </w:p>
    <w:p w:rsidR="00303F10" w:rsidRPr="00014843" w:rsidRDefault="00303F10" w:rsidP="0067394E">
      <w:pPr>
        <w:pStyle w:val="enumlev1"/>
        <w:spacing w:before="40" w:line="250" w:lineRule="exact"/>
        <w:rPr>
          <w:szCs w:val="22"/>
          <w:lang w:val="ru-RU"/>
        </w:rPr>
      </w:pPr>
      <w:r w:rsidRPr="00014843">
        <w:rPr>
          <w:szCs w:val="22"/>
          <w:lang w:val="ru-RU"/>
        </w:rPr>
        <w:t>–</w:t>
      </w:r>
      <w:r w:rsidRPr="00014843">
        <w:rPr>
          <w:szCs w:val="22"/>
          <w:lang w:val="ru-RU"/>
        </w:rPr>
        <w:tab/>
        <w:t xml:space="preserve">в большинстве современных приемников путем записи или выдачи в качестве выходных данных полных характеристик амплитуды и фазы (обычно путем дискретизации и сохранения данных I/Q). </w:t>
      </w:r>
    </w:p>
    <w:p w:rsidR="00303F10" w:rsidRPr="00014843" w:rsidRDefault="00303F10" w:rsidP="0067394E">
      <w:pPr>
        <w:spacing w:line="250" w:lineRule="exact"/>
        <w:rPr>
          <w:szCs w:val="22"/>
          <w:lang w:val="ru-RU"/>
        </w:rPr>
      </w:pPr>
      <w:r w:rsidRPr="00014843">
        <w:rPr>
          <w:i/>
          <w:iCs/>
          <w:szCs w:val="22"/>
          <w:lang w:val="ru-RU"/>
        </w:rPr>
        <w:t>Величина вектора ошибки (</w:t>
      </w:r>
      <w:proofErr w:type="spellStart"/>
      <w:r w:rsidRPr="00014843">
        <w:rPr>
          <w:i/>
          <w:iCs/>
          <w:szCs w:val="22"/>
          <w:lang w:val="ru-RU"/>
        </w:rPr>
        <w:t>EVM</w:t>
      </w:r>
      <w:proofErr w:type="spellEnd"/>
      <w:r w:rsidRPr="00014843">
        <w:rPr>
          <w:i/>
          <w:iCs/>
          <w:szCs w:val="22"/>
          <w:lang w:val="ru-RU"/>
        </w:rPr>
        <w:t>)</w:t>
      </w:r>
      <w:r w:rsidR="005D2FE5" w:rsidRPr="00014843">
        <w:rPr>
          <w:szCs w:val="22"/>
          <w:lang w:val="ru-RU"/>
        </w:rPr>
        <w:t>.</w:t>
      </w:r>
      <w:r w:rsidRPr="00014843">
        <w:rPr>
          <w:szCs w:val="22"/>
          <w:lang w:val="ru-RU"/>
        </w:rPr>
        <w:t xml:space="preserve"> </w:t>
      </w:r>
      <w:r w:rsidR="005D2FE5" w:rsidRPr="00014843">
        <w:rPr>
          <w:szCs w:val="22"/>
          <w:lang w:val="ru-RU"/>
        </w:rPr>
        <w:t>В</w:t>
      </w:r>
      <w:r w:rsidRPr="00014843">
        <w:rPr>
          <w:szCs w:val="22"/>
          <w:lang w:val="ru-RU"/>
        </w:rPr>
        <w:t xml:space="preserve">ектор ошибки – это векторная разница в данный конкретный момент времени между идеальным опорным сигналом и измеренным сигналом. Иными словами, это остаточный шум и искажение, остающиеся после изъятия идеальной версии сигнала. </w:t>
      </w:r>
      <w:proofErr w:type="spellStart"/>
      <w:r w:rsidRPr="00014843">
        <w:rPr>
          <w:szCs w:val="22"/>
          <w:lang w:val="ru-RU"/>
        </w:rPr>
        <w:t>EVM</w:t>
      </w:r>
      <w:proofErr w:type="spellEnd"/>
      <w:r w:rsidRPr="00014843">
        <w:rPr>
          <w:szCs w:val="22"/>
          <w:lang w:val="ru-RU"/>
        </w:rPr>
        <w:t xml:space="preserve"> является среднеквадратическим значением (</w:t>
      </w:r>
      <w:proofErr w:type="spellStart"/>
      <w:r w:rsidRPr="00014843">
        <w:rPr>
          <w:szCs w:val="22"/>
          <w:lang w:val="ru-RU"/>
        </w:rPr>
        <w:t>RMS</w:t>
      </w:r>
      <w:proofErr w:type="spellEnd"/>
      <w:r w:rsidRPr="00014843">
        <w:rPr>
          <w:szCs w:val="22"/>
          <w:lang w:val="ru-RU"/>
        </w:rPr>
        <w:t>) вектора ошибки во времени в моменты тактовых переходов символов (или чипов).</w:t>
      </w:r>
    </w:p>
    <w:p w:rsidR="00303F10" w:rsidRPr="00014843" w:rsidRDefault="00303F10" w:rsidP="0067394E">
      <w:pPr>
        <w:pStyle w:val="Headingb"/>
        <w:spacing w:line="250" w:lineRule="exact"/>
        <w:rPr>
          <w:szCs w:val="22"/>
          <w:lang w:val="ru-RU"/>
        </w:rPr>
      </w:pPr>
      <w:r w:rsidRPr="00014843">
        <w:rPr>
          <w:szCs w:val="22"/>
          <w:lang w:val="ru-RU"/>
        </w:rPr>
        <w:t>3</w:t>
      </w:r>
      <w:r w:rsidRPr="00014843">
        <w:rPr>
          <w:szCs w:val="22"/>
          <w:lang w:val="ru-RU"/>
        </w:rPr>
        <w:tab/>
        <w:t xml:space="preserve">Шаги идентификации цифрового сигнала </w:t>
      </w:r>
    </w:p>
    <w:p w:rsidR="00303F10" w:rsidRPr="00014843" w:rsidRDefault="00303F10" w:rsidP="0067394E">
      <w:pPr>
        <w:pStyle w:val="Heading1"/>
        <w:spacing w:before="120" w:line="250" w:lineRule="exact"/>
        <w:rPr>
          <w:szCs w:val="22"/>
          <w:lang w:val="ru-RU"/>
        </w:rPr>
      </w:pPr>
      <w:r w:rsidRPr="00014843">
        <w:rPr>
          <w:szCs w:val="22"/>
          <w:lang w:val="ru-RU"/>
        </w:rPr>
        <w:t>3.1</w:t>
      </w:r>
      <w:r w:rsidRPr="00014843">
        <w:rPr>
          <w:szCs w:val="22"/>
          <w:lang w:val="ru-RU"/>
        </w:rPr>
        <w:tab/>
        <w:t>Оценка внешних характеристик сигнала</w:t>
      </w:r>
    </w:p>
    <w:p w:rsidR="00303F10" w:rsidRPr="00014843" w:rsidRDefault="00303F10" w:rsidP="0067394E">
      <w:pPr>
        <w:spacing w:before="80" w:line="250" w:lineRule="exact"/>
        <w:rPr>
          <w:szCs w:val="22"/>
          <w:lang w:val="ru-RU"/>
        </w:rPr>
      </w:pPr>
      <w:r w:rsidRPr="00014843">
        <w:rPr>
          <w:szCs w:val="22"/>
          <w:lang w:val="ru-RU"/>
        </w:rPr>
        <w:t>Первым шагом осуществления идентификации цифрового сигнала является применение простейшего подхода. Он включает сравнение "внешних" параметров сигнала с базой данных лицензированных сигналов службы контроля и частотным планом. К внешним параметрам сигнала относятся следующие:</w:t>
      </w:r>
    </w:p>
    <w:p w:rsidR="00303F10" w:rsidRPr="00014843" w:rsidRDefault="00303F10" w:rsidP="0067394E">
      <w:pPr>
        <w:pStyle w:val="enumlev1"/>
        <w:spacing w:before="40" w:line="250" w:lineRule="exact"/>
        <w:rPr>
          <w:szCs w:val="22"/>
          <w:lang w:val="ru-RU"/>
        </w:rPr>
      </w:pPr>
      <w:r w:rsidRPr="00014843">
        <w:rPr>
          <w:szCs w:val="22"/>
          <w:lang w:val="ru-RU"/>
        </w:rPr>
        <w:t>–</w:t>
      </w:r>
      <w:r w:rsidRPr="00014843">
        <w:rPr>
          <w:szCs w:val="22"/>
          <w:lang w:val="ru-RU"/>
        </w:rPr>
        <w:tab/>
        <w:t>центральная частота и частотный разнос между несущими;</w:t>
      </w:r>
    </w:p>
    <w:p w:rsidR="00303F10" w:rsidRPr="00014843" w:rsidRDefault="00303F10" w:rsidP="0067394E">
      <w:pPr>
        <w:pStyle w:val="enumlev1"/>
        <w:spacing w:before="40" w:line="250" w:lineRule="exact"/>
        <w:rPr>
          <w:szCs w:val="22"/>
          <w:lang w:val="ru-RU"/>
        </w:rPr>
      </w:pPr>
      <w:r w:rsidRPr="00014843">
        <w:rPr>
          <w:szCs w:val="22"/>
          <w:lang w:val="ru-RU"/>
        </w:rPr>
        <w:t>–</w:t>
      </w:r>
      <w:r w:rsidRPr="00014843">
        <w:rPr>
          <w:szCs w:val="22"/>
          <w:lang w:val="ru-RU"/>
        </w:rPr>
        <w:tab/>
        <w:t>ширина полосы сигнала;</w:t>
      </w:r>
    </w:p>
    <w:p w:rsidR="00303F10" w:rsidRPr="00014843" w:rsidRDefault="00303F10" w:rsidP="0067394E">
      <w:pPr>
        <w:pStyle w:val="enumlev1"/>
        <w:spacing w:before="40" w:line="250" w:lineRule="exact"/>
        <w:rPr>
          <w:szCs w:val="22"/>
          <w:lang w:val="ru-RU"/>
        </w:rPr>
      </w:pPr>
      <w:r w:rsidRPr="00014843">
        <w:rPr>
          <w:szCs w:val="22"/>
          <w:lang w:val="ru-RU"/>
        </w:rPr>
        <w:t>–</w:t>
      </w:r>
      <w:r w:rsidRPr="00014843">
        <w:rPr>
          <w:szCs w:val="22"/>
          <w:lang w:val="ru-RU"/>
        </w:rPr>
        <w:tab/>
        <w:t>форма спектра;</w:t>
      </w:r>
    </w:p>
    <w:p w:rsidR="00303F10" w:rsidRPr="00014843" w:rsidRDefault="00303F10" w:rsidP="0067394E">
      <w:pPr>
        <w:pStyle w:val="enumlev1"/>
        <w:spacing w:before="40" w:line="250" w:lineRule="exact"/>
        <w:rPr>
          <w:szCs w:val="22"/>
          <w:lang w:val="ru-RU"/>
        </w:rPr>
      </w:pPr>
      <w:r w:rsidRPr="00014843">
        <w:rPr>
          <w:szCs w:val="22"/>
          <w:lang w:val="ru-RU"/>
        </w:rPr>
        <w:t>–</w:t>
      </w:r>
      <w:r w:rsidRPr="00014843">
        <w:rPr>
          <w:szCs w:val="22"/>
          <w:lang w:val="ru-RU"/>
        </w:rPr>
        <w:tab/>
        <w:t>длительность сигнала (в случае импульсного или перемежающего сигнала);</w:t>
      </w:r>
    </w:p>
    <w:p w:rsidR="00303F10" w:rsidRPr="00014843" w:rsidRDefault="00303F10" w:rsidP="0067394E">
      <w:pPr>
        <w:pStyle w:val="enumlev1"/>
        <w:spacing w:before="40" w:line="250" w:lineRule="exact"/>
        <w:rPr>
          <w:szCs w:val="22"/>
          <w:lang w:val="ru-RU"/>
        </w:rPr>
      </w:pPr>
      <w:r w:rsidRPr="00014843">
        <w:rPr>
          <w:szCs w:val="22"/>
          <w:lang w:val="ru-RU"/>
        </w:rPr>
        <w:t>–</w:t>
      </w:r>
      <w:r w:rsidRPr="00014843">
        <w:rPr>
          <w:szCs w:val="22"/>
          <w:lang w:val="ru-RU"/>
        </w:rPr>
        <w:tab/>
        <w:t>сдвиг частоты.</w:t>
      </w:r>
    </w:p>
    <w:p w:rsidR="00303F10" w:rsidRPr="00014843" w:rsidRDefault="00303F10" w:rsidP="0067394E">
      <w:pPr>
        <w:spacing w:line="250" w:lineRule="exact"/>
        <w:rPr>
          <w:szCs w:val="22"/>
          <w:lang w:val="ru-RU"/>
        </w:rPr>
      </w:pPr>
      <w:r w:rsidRPr="00014843">
        <w:rPr>
          <w:szCs w:val="22"/>
          <w:lang w:val="ru-RU"/>
        </w:rPr>
        <w:t xml:space="preserve">Визуальная проверка и сопоставление исследуемого сигнала с базой данных лицензий службы контроля является хорошей отправной точкой при идентификации конкретного цифрового сигнала. Совпадение сигнала со всеми внешними параметрами обеспечивает высокие шансы правильной идентификации без дальнейшего анализа. </w:t>
      </w:r>
    </w:p>
    <w:p w:rsidR="009816C7" w:rsidRPr="00014843" w:rsidRDefault="00303F10" w:rsidP="0067394E">
      <w:pPr>
        <w:spacing w:line="250" w:lineRule="exact"/>
        <w:rPr>
          <w:szCs w:val="22"/>
          <w:lang w:val="ru-RU" w:eastAsia="zh-CN"/>
        </w:rPr>
      </w:pPr>
      <w:r w:rsidRPr="00014843">
        <w:rPr>
          <w:szCs w:val="22"/>
          <w:lang w:val="ru-RU"/>
        </w:rPr>
        <w:t xml:space="preserve">В таблице 1 приведен пример </w:t>
      </w:r>
      <w:r w:rsidR="00205A8F" w:rsidRPr="00014843">
        <w:rPr>
          <w:szCs w:val="22"/>
          <w:lang w:val="ru-RU"/>
        </w:rPr>
        <w:t>т</w:t>
      </w:r>
      <w:r w:rsidRPr="00014843">
        <w:rPr>
          <w:szCs w:val="22"/>
          <w:lang w:val="ru-RU"/>
        </w:rPr>
        <w:t>аблицы распределения частот. В таблицу включен</w:t>
      </w:r>
      <w:r w:rsidR="00205A8F" w:rsidRPr="00014843">
        <w:rPr>
          <w:szCs w:val="22"/>
          <w:lang w:val="ru-RU"/>
        </w:rPr>
        <w:t>ы</w:t>
      </w:r>
      <w:r w:rsidRPr="00014843">
        <w:rPr>
          <w:szCs w:val="22"/>
          <w:lang w:val="ru-RU"/>
        </w:rPr>
        <w:t xml:space="preserve"> общее описание служб, которым разрешена работа в данной полосе, эксплуатационные параметры, значения ширины полосы сигнала и размещение каналов. Все эти данные могут использоваться для поиска совпадения внешних параметров сигнала и проведения начальной оценки идентичности рассматриваемого сигнала.</w:t>
      </w:r>
    </w:p>
    <w:p w:rsidR="00303F10" w:rsidRPr="00014843" w:rsidRDefault="00303F10" w:rsidP="0067394E">
      <w:pPr>
        <w:pStyle w:val="TableNo"/>
        <w:spacing w:before="120"/>
        <w:rPr>
          <w:szCs w:val="22"/>
          <w:lang w:val="ru-RU"/>
        </w:rPr>
      </w:pPr>
      <w:r w:rsidRPr="00014843">
        <w:rPr>
          <w:szCs w:val="22"/>
          <w:lang w:val="ru-RU"/>
        </w:rPr>
        <w:t>ТАБЛИЦА 1</w:t>
      </w:r>
    </w:p>
    <w:p w:rsidR="009816C7" w:rsidRPr="00014843" w:rsidRDefault="00303F10" w:rsidP="0067394E">
      <w:pPr>
        <w:pStyle w:val="Tabletitle"/>
        <w:rPr>
          <w:szCs w:val="22"/>
          <w:lang w:val="ru-RU" w:eastAsia="zh-CN"/>
        </w:rPr>
      </w:pPr>
      <w:r w:rsidRPr="00014843">
        <w:rPr>
          <w:szCs w:val="22"/>
          <w:lang w:val="ru-RU"/>
        </w:rPr>
        <w:t>Пример таблицы распределения частот</w:t>
      </w:r>
    </w:p>
    <w:tbl>
      <w:tblPr>
        <w:tblW w:w="5000" w:type="pct"/>
        <w:tblLayout w:type="fixed"/>
        <w:tblCellMar>
          <w:left w:w="57" w:type="dxa"/>
          <w:right w:w="57" w:type="dxa"/>
        </w:tblCellMar>
        <w:tblLook w:val="04A0" w:firstRow="1" w:lastRow="0" w:firstColumn="1" w:lastColumn="0" w:noHBand="0" w:noVBand="1"/>
      </w:tblPr>
      <w:tblGrid>
        <w:gridCol w:w="1701"/>
        <w:gridCol w:w="1702"/>
        <w:gridCol w:w="1479"/>
        <w:gridCol w:w="1440"/>
        <w:gridCol w:w="1697"/>
        <w:gridCol w:w="1610"/>
      </w:tblGrid>
      <w:tr w:rsidR="00DF2AAB" w:rsidRPr="00014843" w:rsidTr="00A70B6A">
        <w:tc>
          <w:tcPr>
            <w:tcW w:w="1767" w:type="pct"/>
            <w:gridSpan w:val="2"/>
            <w:tcBorders>
              <w:top w:val="single" w:sz="4" w:space="0" w:color="auto"/>
              <w:left w:val="single" w:sz="4" w:space="0" w:color="auto"/>
              <w:bottom w:val="single" w:sz="4" w:space="0" w:color="auto"/>
              <w:right w:val="nil"/>
            </w:tcBorders>
            <w:vAlign w:val="center"/>
          </w:tcPr>
          <w:p w:rsidR="00DF2AAB" w:rsidRPr="00014843" w:rsidRDefault="00DF2AAB" w:rsidP="00E313D4">
            <w:pPr>
              <w:spacing w:before="40" w:after="40" w:line="150" w:lineRule="exact"/>
              <w:jc w:val="left"/>
              <w:rPr>
                <w:sz w:val="14"/>
                <w:szCs w:val="14"/>
                <w:lang w:val="ru-RU"/>
              </w:rPr>
            </w:pPr>
            <w:r w:rsidRPr="00014843">
              <w:rPr>
                <w:sz w:val="14"/>
                <w:szCs w:val="14"/>
                <w:lang w:val="ru-RU"/>
              </w:rPr>
              <w:t>Таблица распределения частот</w:t>
            </w:r>
          </w:p>
        </w:tc>
        <w:tc>
          <w:tcPr>
            <w:tcW w:w="1516" w:type="pct"/>
            <w:gridSpan w:val="2"/>
            <w:tcBorders>
              <w:top w:val="single" w:sz="4" w:space="0" w:color="auto"/>
              <w:left w:val="nil"/>
              <w:bottom w:val="single" w:sz="4" w:space="0" w:color="auto"/>
              <w:right w:val="nil"/>
            </w:tcBorders>
            <w:vAlign w:val="center"/>
          </w:tcPr>
          <w:p w:rsidR="00DF2AAB" w:rsidRPr="00014843" w:rsidRDefault="00DF2AAB" w:rsidP="00E313D4">
            <w:pPr>
              <w:spacing w:before="40" w:after="40" w:line="150" w:lineRule="exact"/>
              <w:jc w:val="center"/>
              <w:rPr>
                <w:sz w:val="14"/>
                <w:szCs w:val="14"/>
                <w:lang w:val="ru-RU"/>
              </w:rPr>
            </w:pPr>
            <w:r w:rsidRPr="00014843">
              <w:rPr>
                <w:sz w:val="14"/>
                <w:szCs w:val="14"/>
                <w:lang w:val="ru-RU"/>
              </w:rPr>
              <w:t>698−941 МГц (УВЧ)</w:t>
            </w:r>
          </w:p>
        </w:tc>
        <w:tc>
          <w:tcPr>
            <w:tcW w:w="1717" w:type="pct"/>
            <w:gridSpan w:val="2"/>
            <w:tcBorders>
              <w:top w:val="single" w:sz="4" w:space="0" w:color="auto"/>
              <w:left w:val="nil"/>
              <w:bottom w:val="single" w:sz="4" w:space="0" w:color="auto"/>
              <w:right w:val="single" w:sz="4" w:space="0" w:color="auto"/>
            </w:tcBorders>
            <w:vAlign w:val="center"/>
          </w:tcPr>
          <w:p w:rsidR="00DF2AAB" w:rsidRPr="00014843" w:rsidRDefault="00DF2AAB" w:rsidP="00E313D4">
            <w:pPr>
              <w:spacing w:before="40" w:after="40" w:line="150" w:lineRule="exact"/>
              <w:jc w:val="right"/>
              <w:rPr>
                <w:sz w:val="14"/>
                <w:szCs w:val="14"/>
                <w:lang w:val="ru-RU"/>
              </w:rPr>
            </w:pPr>
            <w:r w:rsidRPr="00014843">
              <w:rPr>
                <w:sz w:val="14"/>
                <w:szCs w:val="14"/>
                <w:lang w:val="ru-RU"/>
              </w:rPr>
              <w:t>Стр. 29</w:t>
            </w:r>
          </w:p>
        </w:tc>
      </w:tr>
      <w:tr w:rsidR="00DF2AAB" w:rsidRPr="00014843" w:rsidTr="00A70B6A">
        <w:tc>
          <w:tcPr>
            <w:tcW w:w="2535" w:type="pct"/>
            <w:gridSpan w:val="3"/>
            <w:tcBorders>
              <w:left w:val="single" w:sz="4" w:space="0" w:color="auto"/>
              <w:bottom w:val="single" w:sz="4" w:space="0" w:color="auto"/>
              <w:right w:val="double" w:sz="4" w:space="0" w:color="auto"/>
            </w:tcBorders>
            <w:vAlign w:val="center"/>
          </w:tcPr>
          <w:p w:rsidR="00DF2AAB" w:rsidRPr="00014843" w:rsidRDefault="00DF2AAB" w:rsidP="00E313D4">
            <w:pPr>
              <w:spacing w:before="40" w:after="40" w:line="150" w:lineRule="exact"/>
              <w:jc w:val="center"/>
              <w:rPr>
                <w:sz w:val="14"/>
                <w:szCs w:val="14"/>
                <w:lang w:val="ru-RU"/>
              </w:rPr>
            </w:pPr>
            <w:r w:rsidRPr="00014843">
              <w:rPr>
                <w:sz w:val="14"/>
                <w:szCs w:val="14"/>
                <w:lang w:val="ru-RU"/>
              </w:rPr>
              <w:t>Международная таблица</w:t>
            </w:r>
          </w:p>
        </w:tc>
        <w:tc>
          <w:tcPr>
            <w:tcW w:w="1629" w:type="pct"/>
            <w:gridSpan w:val="2"/>
            <w:tcBorders>
              <w:left w:val="double" w:sz="4" w:space="0" w:color="auto"/>
              <w:bottom w:val="single" w:sz="4" w:space="0" w:color="auto"/>
              <w:right w:val="double" w:sz="4" w:space="0" w:color="auto"/>
            </w:tcBorders>
            <w:vAlign w:val="center"/>
          </w:tcPr>
          <w:p w:rsidR="00DF2AAB" w:rsidRPr="00014843" w:rsidRDefault="00DF2AAB" w:rsidP="00E313D4">
            <w:pPr>
              <w:spacing w:before="40" w:after="40" w:line="150" w:lineRule="exact"/>
              <w:jc w:val="center"/>
              <w:rPr>
                <w:sz w:val="14"/>
                <w:szCs w:val="14"/>
                <w:lang w:val="ru-RU"/>
              </w:rPr>
            </w:pPr>
            <w:r w:rsidRPr="00014843">
              <w:rPr>
                <w:sz w:val="14"/>
                <w:szCs w:val="14"/>
                <w:lang w:val="ru-RU"/>
              </w:rPr>
              <w:t>Таблица Соединенных Штатов</w:t>
            </w:r>
          </w:p>
        </w:tc>
        <w:tc>
          <w:tcPr>
            <w:tcW w:w="836" w:type="pct"/>
            <w:vMerge w:val="restart"/>
            <w:tcBorders>
              <w:left w:val="double" w:sz="4" w:space="0" w:color="auto"/>
              <w:bottom w:val="single" w:sz="4" w:space="0" w:color="auto"/>
              <w:right w:val="single" w:sz="4" w:space="0" w:color="auto"/>
            </w:tcBorders>
            <w:vAlign w:val="center"/>
          </w:tcPr>
          <w:p w:rsidR="00DF2AAB" w:rsidRPr="00014843" w:rsidRDefault="00DF2AAB" w:rsidP="00E313D4">
            <w:pPr>
              <w:spacing w:before="40" w:after="40" w:line="150" w:lineRule="exact"/>
              <w:jc w:val="center"/>
              <w:rPr>
                <w:sz w:val="14"/>
                <w:szCs w:val="14"/>
                <w:lang w:val="ru-RU"/>
              </w:rPr>
            </w:pPr>
            <w:r w:rsidRPr="00014843">
              <w:rPr>
                <w:sz w:val="14"/>
                <w:szCs w:val="14"/>
                <w:lang w:val="ru-RU"/>
              </w:rPr>
              <w:t xml:space="preserve">Часть(и) правил </w:t>
            </w:r>
            <w:proofErr w:type="spellStart"/>
            <w:r w:rsidRPr="00014843">
              <w:rPr>
                <w:sz w:val="14"/>
                <w:szCs w:val="14"/>
                <w:lang w:val="ru-RU"/>
              </w:rPr>
              <w:t>ФКС</w:t>
            </w:r>
            <w:proofErr w:type="spellEnd"/>
          </w:p>
        </w:tc>
      </w:tr>
      <w:tr w:rsidR="00DF2AAB" w:rsidRPr="00014843" w:rsidTr="00A70B6A">
        <w:tc>
          <w:tcPr>
            <w:tcW w:w="883" w:type="pct"/>
            <w:tcBorders>
              <w:top w:val="single" w:sz="4" w:space="0" w:color="auto"/>
              <w:left w:val="single" w:sz="4" w:space="0" w:color="auto"/>
              <w:bottom w:val="single" w:sz="4" w:space="0" w:color="auto"/>
              <w:right w:val="single" w:sz="4" w:space="0" w:color="auto"/>
            </w:tcBorders>
            <w:vAlign w:val="center"/>
          </w:tcPr>
          <w:p w:rsidR="00DF2AAB" w:rsidRPr="00014843" w:rsidRDefault="00DF2AAB" w:rsidP="00E313D4">
            <w:pPr>
              <w:spacing w:before="40" w:after="40" w:line="150" w:lineRule="exact"/>
              <w:jc w:val="center"/>
              <w:rPr>
                <w:sz w:val="14"/>
                <w:szCs w:val="14"/>
                <w:lang w:val="ru-RU"/>
              </w:rPr>
            </w:pPr>
            <w:r w:rsidRPr="00014843">
              <w:rPr>
                <w:sz w:val="14"/>
                <w:szCs w:val="14"/>
                <w:lang w:val="ru-RU"/>
              </w:rPr>
              <w:t>Таблица для Района 1</w:t>
            </w:r>
          </w:p>
        </w:tc>
        <w:tc>
          <w:tcPr>
            <w:tcW w:w="884" w:type="pct"/>
            <w:tcBorders>
              <w:top w:val="single" w:sz="4" w:space="0" w:color="auto"/>
              <w:left w:val="single" w:sz="4" w:space="0" w:color="auto"/>
              <w:bottom w:val="single" w:sz="4" w:space="0" w:color="auto"/>
              <w:right w:val="single" w:sz="4" w:space="0" w:color="auto"/>
            </w:tcBorders>
            <w:vAlign w:val="center"/>
          </w:tcPr>
          <w:p w:rsidR="00DF2AAB" w:rsidRPr="00014843" w:rsidRDefault="00DF2AAB" w:rsidP="00E313D4">
            <w:pPr>
              <w:spacing w:before="40" w:after="40" w:line="150" w:lineRule="exact"/>
              <w:jc w:val="center"/>
              <w:rPr>
                <w:sz w:val="14"/>
                <w:szCs w:val="14"/>
                <w:lang w:val="ru-RU"/>
              </w:rPr>
            </w:pPr>
            <w:r w:rsidRPr="00014843">
              <w:rPr>
                <w:sz w:val="14"/>
                <w:szCs w:val="14"/>
                <w:lang w:val="ru-RU"/>
              </w:rPr>
              <w:t>Таблица для Района 2</w:t>
            </w:r>
          </w:p>
        </w:tc>
        <w:tc>
          <w:tcPr>
            <w:tcW w:w="767" w:type="pct"/>
            <w:tcBorders>
              <w:top w:val="single" w:sz="4" w:space="0" w:color="auto"/>
              <w:left w:val="single" w:sz="4" w:space="0" w:color="auto"/>
              <w:bottom w:val="single" w:sz="4" w:space="0" w:color="auto"/>
              <w:right w:val="double" w:sz="4" w:space="0" w:color="auto"/>
            </w:tcBorders>
            <w:vAlign w:val="center"/>
          </w:tcPr>
          <w:p w:rsidR="00DF2AAB" w:rsidRPr="00014843" w:rsidRDefault="00DF2AAB" w:rsidP="00E313D4">
            <w:pPr>
              <w:spacing w:before="40" w:after="40" w:line="150" w:lineRule="exact"/>
              <w:ind w:left="-57" w:right="-57"/>
              <w:jc w:val="center"/>
              <w:rPr>
                <w:sz w:val="14"/>
                <w:szCs w:val="14"/>
                <w:lang w:val="ru-RU"/>
              </w:rPr>
            </w:pPr>
            <w:r w:rsidRPr="00014843">
              <w:rPr>
                <w:sz w:val="14"/>
                <w:szCs w:val="14"/>
                <w:lang w:val="ru-RU"/>
              </w:rPr>
              <w:t>Таблица для Района 3</w:t>
            </w:r>
          </w:p>
        </w:tc>
        <w:tc>
          <w:tcPr>
            <w:tcW w:w="748" w:type="pct"/>
            <w:tcBorders>
              <w:top w:val="single" w:sz="4" w:space="0" w:color="auto"/>
              <w:left w:val="double" w:sz="4" w:space="0" w:color="auto"/>
              <w:bottom w:val="single" w:sz="4" w:space="0" w:color="auto"/>
              <w:right w:val="single" w:sz="4" w:space="0" w:color="auto"/>
            </w:tcBorders>
            <w:vAlign w:val="center"/>
          </w:tcPr>
          <w:p w:rsidR="00DF2AAB" w:rsidRPr="00014843" w:rsidRDefault="00DF2AAB" w:rsidP="00E313D4">
            <w:pPr>
              <w:spacing w:before="40" w:after="40" w:line="150" w:lineRule="exact"/>
              <w:ind w:left="-57" w:right="-57"/>
              <w:jc w:val="center"/>
              <w:rPr>
                <w:sz w:val="14"/>
                <w:szCs w:val="14"/>
                <w:lang w:val="ru-RU"/>
              </w:rPr>
            </w:pPr>
            <w:r w:rsidRPr="00014843">
              <w:rPr>
                <w:sz w:val="14"/>
                <w:szCs w:val="14"/>
                <w:lang w:val="ru-RU"/>
              </w:rPr>
              <w:t>Федеральная таблица</w:t>
            </w:r>
          </w:p>
        </w:tc>
        <w:tc>
          <w:tcPr>
            <w:tcW w:w="881" w:type="pct"/>
            <w:tcBorders>
              <w:top w:val="single" w:sz="4" w:space="0" w:color="auto"/>
              <w:left w:val="single" w:sz="4" w:space="0" w:color="auto"/>
              <w:bottom w:val="single" w:sz="4" w:space="0" w:color="auto"/>
              <w:right w:val="double" w:sz="4" w:space="0" w:color="auto"/>
            </w:tcBorders>
            <w:vAlign w:val="center"/>
          </w:tcPr>
          <w:p w:rsidR="00DF2AAB" w:rsidRPr="00014843" w:rsidRDefault="00DF2AAB" w:rsidP="00E313D4">
            <w:pPr>
              <w:spacing w:before="40" w:after="40" w:line="150" w:lineRule="exact"/>
              <w:jc w:val="center"/>
              <w:rPr>
                <w:sz w:val="14"/>
                <w:szCs w:val="14"/>
                <w:lang w:val="ru-RU"/>
              </w:rPr>
            </w:pPr>
            <w:proofErr w:type="spellStart"/>
            <w:r w:rsidRPr="00014843">
              <w:rPr>
                <w:sz w:val="14"/>
                <w:szCs w:val="14"/>
                <w:lang w:val="ru-RU"/>
              </w:rPr>
              <w:t>Нефедеральная</w:t>
            </w:r>
            <w:proofErr w:type="spellEnd"/>
            <w:r w:rsidRPr="00014843">
              <w:rPr>
                <w:sz w:val="14"/>
                <w:szCs w:val="14"/>
                <w:lang w:val="ru-RU"/>
              </w:rPr>
              <w:t xml:space="preserve"> таблица</w:t>
            </w:r>
          </w:p>
        </w:tc>
        <w:tc>
          <w:tcPr>
            <w:tcW w:w="836" w:type="pct"/>
            <w:vMerge/>
            <w:tcBorders>
              <w:top w:val="single" w:sz="4" w:space="0" w:color="auto"/>
              <w:left w:val="double" w:sz="4" w:space="0" w:color="auto"/>
              <w:bottom w:val="single" w:sz="4" w:space="0" w:color="auto"/>
              <w:right w:val="single" w:sz="4" w:space="0" w:color="auto"/>
            </w:tcBorders>
            <w:vAlign w:val="center"/>
          </w:tcPr>
          <w:p w:rsidR="00DF2AAB" w:rsidRPr="00014843" w:rsidRDefault="00DF2AAB" w:rsidP="00E313D4">
            <w:pPr>
              <w:spacing w:before="40" w:after="40" w:line="150" w:lineRule="exact"/>
              <w:jc w:val="center"/>
              <w:rPr>
                <w:sz w:val="14"/>
                <w:szCs w:val="14"/>
                <w:lang w:val="ru-RU"/>
              </w:rPr>
            </w:pPr>
          </w:p>
        </w:tc>
      </w:tr>
      <w:tr w:rsidR="00DF2AAB" w:rsidRPr="00014843" w:rsidTr="00A70B6A">
        <w:tc>
          <w:tcPr>
            <w:tcW w:w="883" w:type="pct"/>
            <w:vMerge w:val="restart"/>
            <w:tcBorders>
              <w:top w:val="single" w:sz="4" w:space="0" w:color="auto"/>
              <w:left w:val="single" w:sz="4" w:space="0" w:color="auto"/>
              <w:right w:val="single" w:sz="4" w:space="0" w:color="auto"/>
            </w:tcBorders>
          </w:tcPr>
          <w:p w:rsidR="00DF2AAB" w:rsidRPr="00014843" w:rsidRDefault="00DF2AAB" w:rsidP="0067394E">
            <w:pPr>
              <w:spacing w:before="20" w:after="20" w:line="150" w:lineRule="exact"/>
              <w:jc w:val="left"/>
              <w:rPr>
                <w:sz w:val="14"/>
                <w:szCs w:val="14"/>
                <w:lang w:val="ru-RU"/>
              </w:rPr>
            </w:pPr>
            <w:r w:rsidRPr="00014843">
              <w:rPr>
                <w:sz w:val="14"/>
                <w:szCs w:val="14"/>
                <w:lang w:val="ru-RU"/>
              </w:rPr>
              <w:t>(См. предыдущую страницу)</w:t>
            </w:r>
          </w:p>
        </w:tc>
        <w:tc>
          <w:tcPr>
            <w:tcW w:w="884" w:type="pct"/>
            <w:vMerge w:val="restart"/>
            <w:tcBorders>
              <w:top w:val="single" w:sz="4" w:space="0" w:color="auto"/>
              <w:left w:val="single" w:sz="4" w:space="0" w:color="auto"/>
              <w:right w:val="single" w:sz="4" w:space="0" w:color="auto"/>
            </w:tcBorders>
          </w:tcPr>
          <w:p w:rsidR="00DF2AAB" w:rsidRPr="00014843" w:rsidRDefault="00DF2AAB" w:rsidP="0067394E">
            <w:pPr>
              <w:spacing w:before="20" w:after="20" w:line="150" w:lineRule="exact"/>
              <w:jc w:val="left"/>
              <w:rPr>
                <w:sz w:val="14"/>
                <w:szCs w:val="14"/>
                <w:lang w:val="ru-RU"/>
              </w:rPr>
            </w:pPr>
            <w:r w:rsidRPr="00014843">
              <w:rPr>
                <w:rStyle w:val="Tablefreq"/>
                <w:b w:val="0"/>
                <w:sz w:val="14"/>
                <w:szCs w:val="14"/>
                <w:lang w:val="ru-RU"/>
              </w:rPr>
              <w:t>698–806</w:t>
            </w:r>
            <w:r w:rsidRPr="00014843">
              <w:rPr>
                <w:rStyle w:val="Tablefreq"/>
                <w:b w:val="0"/>
                <w:sz w:val="14"/>
                <w:szCs w:val="14"/>
                <w:lang w:val="ru-RU"/>
              </w:rPr>
              <w:br/>
            </w:r>
            <w:r w:rsidRPr="00014843">
              <w:rPr>
                <w:sz w:val="14"/>
                <w:szCs w:val="14"/>
                <w:lang w:val="ru-RU"/>
              </w:rPr>
              <w:t>ФИКСИРОВАННАЯ</w:t>
            </w:r>
          </w:p>
          <w:p w:rsidR="00DF2AAB" w:rsidRPr="00014843" w:rsidRDefault="00DF2AAB" w:rsidP="0067394E">
            <w:pPr>
              <w:spacing w:before="20" w:after="20" w:line="150" w:lineRule="exact"/>
              <w:jc w:val="left"/>
              <w:rPr>
                <w:rStyle w:val="Artref"/>
                <w:sz w:val="14"/>
                <w:szCs w:val="14"/>
                <w:lang w:val="ru-RU"/>
              </w:rPr>
            </w:pPr>
            <w:r w:rsidRPr="00014843">
              <w:rPr>
                <w:sz w:val="14"/>
                <w:szCs w:val="14"/>
                <w:lang w:val="ru-RU"/>
              </w:rPr>
              <w:t xml:space="preserve">ПОДВИЖНАЯ </w:t>
            </w:r>
            <w:proofErr w:type="spellStart"/>
            <w:proofErr w:type="gramStart"/>
            <w:r w:rsidRPr="00014843">
              <w:rPr>
                <w:rStyle w:val="Artref"/>
                <w:sz w:val="14"/>
                <w:szCs w:val="14"/>
                <w:lang w:val="ru-RU"/>
              </w:rPr>
              <w:t>5.313В</w:t>
            </w:r>
            <w:proofErr w:type="spellEnd"/>
            <w:r w:rsidRPr="00014843">
              <w:rPr>
                <w:rStyle w:val="Artref"/>
                <w:sz w:val="14"/>
                <w:szCs w:val="14"/>
                <w:lang w:val="ru-RU"/>
              </w:rPr>
              <w:t xml:space="preserve">  </w:t>
            </w:r>
            <w:proofErr w:type="spellStart"/>
            <w:r w:rsidRPr="00014843">
              <w:rPr>
                <w:rStyle w:val="Artref"/>
                <w:sz w:val="14"/>
                <w:szCs w:val="14"/>
                <w:lang w:val="ru-RU"/>
              </w:rPr>
              <w:t>5.317А</w:t>
            </w:r>
            <w:proofErr w:type="spellEnd"/>
            <w:proofErr w:type="gramEnd"/>
          </w:p>
          <w:p w:rsidR="00DF2AAB" w:rsidRPr="00014843" w:rsidRDefault="00DF2AAB" w:rsidP="0067394E">
            <w:pPr>
              <w:spacing w:before="20" w:after="20" w:line="150" w:lineRule="exact"/>
              <w:jc w:val="left"/>
              <w:rPr>
                <w:sz w:val="14"/>
                <w:szCs w:val="14"/>
                <w:lang w:val="ru-RU"/>
              </w:rPr>
            </w:pPr>
            <w:r w:rsidRPr="00014843">
              <w:rPr>
                <w:sz w:val="14"/>
                <w:szCs w:val="14"/>
                <w:lang w:val="ru-RU"/>
              </w:rPr>
              <w:t>РАДИОВЕЩАТЕЛЬНАЯ</w:t>
            </w:r>
          </w:p>
        </w:tc>
        <w:tc>
          <w:tcPr>
            <w:tcW w:w="767" w:type="pct"/>
            <w:vMerge w:val="restart"/>
            <w:tcBorders>
              <w:top w:val="single" w:sz="4" w:space="0" w:color="auto"/>
              <w:left w:val="single" w:sz="4" w:space="0" w:color="auto"/>
              <w:bottom w:val="single" w:sz="4" w:space="0" w:color="auto"/>
              <w:right w:val="double" w:sz="4" w:space="0" w:color="auto"/>
            </w:tcBorders>
          </w:tcPr>
          <w:p w:rsidR="00DF2AAB" w:rsidRPr="00014843" w:rsidRDefault="00DF2AAB" w:rsidP="0067394E">
            <w:pPr>
              <w:spacing w:before="20" w:after="20" w:line="150" w:lineRule="exact"/>
              <w:jc w:val="left"/>
              <w:rPr>
                <w:sz w:val="14"/>
                <w:szCs w:val="14"/>
                <w:lang w:val="ru-RU"/>
              </w:rPr>
            </w:pPr>
            <w:r w:rsidRPr="00014843">
              <w:rPr>
                <w:sz w:val="14"/>
                <w:szCs w:val="14"/>
                <w:lang w:val="ru-RU"/>
              </w:rPr>
              <w:t>(См. предыдущую страницу)</w:t>
            </w:r>
          </w:p>
        </w:tc>
        <w:tc>
          <w:tcPr>
            <w:tcW w:w="748" w:type="pct"/>
            <w:tcBorders>
              <w:top w:val="single" w:sz="4" w:space="0" w:color="auto"/>
              <w:left w:val="double" w:sz="4" w:space="0" w:color="auto"/>
              <w:bottom w:val="single" w:sz="4" w:space="0" w:color="auto"/>
              <w:right w:val="single" w:sz="4" w:space="0" w:color="auto"/>
            </w:tcBorders>
          </w:tcPr>
          <w:p w:rsidR="00DF2AAB" w:rsidRPr="00014843" w:rsidRDefault="00DF2AAB" w:rsidP="0067394E">
            <w:pPr>
              <w:spacing w:before="20" w:after="20" w:line="150" w:lineRule="exact"/>
              <w:jc w:val="left"/>
              <w:rPr>
                <w:sz w:val="14"/>
                <w:szCs w:val="14"/>
                <w:lang w:val="ru-RU"/>
              </w:rPr>
            </w:pPr>
            <w:r w:rsidRPr="00014843">
              <w:rPr>
                <w:sz w:val="14"/>
                <w:szCs w:val="14"/>
                <w:lang w:val="ru-RU"/>
              </w:rPr>
              <w:t>698−763</w:t>
            </w:r>
          </w:p>
        </w:tc>
        <w:tc>
          <w:tcPr>
            <w:tcW w:w="881" w:type="pct"/>
            <w:tcBorders>
              <w:top w:val="single" w:sz="4" w:space="0" w:color="auto"/>
              <w:left w:val="single" w:sz="4" w:space="0" w:color="auto"/>
              <w:bottom w:val="single" w:sz="4" w:space="0" w:color="auto"/>
              <w:right w:val="double" w:sz="4" w:space="0" w:color="auto"/>
            </w:tcBorders>
          </w:tcPr>
          <w:p w:rsidR="00DF2AAB" w:rsidRPr="00014843" w:rsidRDefault="00DF2AAB" w:rsidP="0067394E">
            <w:pPr>
              <w:spacing w:before="20" w:after="20" w:line="150" w:lineRule="exact"/>
              <w:jc w:val="left"/>
              <w:rPr>
                <w:sz w:val="14"/>
                <w:szCs w:val="14"/>
                <w:lang w:val="ru-RU"/>
              </w:rPr>
            </w:pPr>
            <w:r w:rsidRPr="00014843">
              <w:rPr>
                <w:sz w:val="14"/>
                <w:szCs w:val="14"/>
                <w:lang w:val="ru-RU"/>
              </w:rPr>
              <w:t>698−763</w:t>
            </w:r>
            <w:r w:rsidRPr="00014843">
              <w:rPr>
                <w:sz w:val="14"/>
                <w:szCs w:val="14"/>
                <w:lang w:val="ru-RU"/>
              </w:rPr>
              <w:br/>
              <w:t>ФИКСИРОВАННАЯ</w:t>
            </w:r>
            <w:r w:rsidRPr="00014843">
              <w:rPr>
                <w:sz w:val="14"/>
                <w:szCs w:val="14"/>
                <w:lang w:val="ru-RU"/>
              </w:rPr>
              <w:br/>
              <w:t xml:space="preserve">ПОДВИЖНАЯ </w:t>
            </w:r>
            <w:r w:rsidRPr="00014843">
              <w:rPr>
                <w:rStyle w:val="Artref"/>
                <w:sz w:val="14"/>
                <w:szCs w:val="14"/>
                <w:lang w:val="ru-RU"/>
              </w:rPr>
              <w:br/>
            </w:r>
            <w:r w:rsidRPr="00014843">
              <w:rPr>
                <w:sz w:val="14"/>
                <w:szCs w:val="14"/>
                <w:lang w:val="ru-RU"/>
              </w:rPr>
              <w:t>РАДИОВЕЩАТЕЛЬНАЯ</w:t>
            </w:r>
          </w:p>
          <w:p w:rsidR="00DF2AAB" w:rsidRPr="00014843" w:rsidRDefault="00DF2AAB" w:rsidP="0067394E">
            <w:pPr>
              <w:spacing w:before="20" w:after="20" w:line="150" w:lineRule="exact"/>
              <w:jc w:val="left"/>
              <w:rPr>
                <w:sz w:val="14"/>
                <w:szCs w:val="14"/>
                <w:lang w:val="ru-RU"/>
              </w:rPr>
            </w:pPr>
          </w:p>
          <w:p w:rsidR="00DF2AAB" w:rsidRPr="00014843" w:rsidRDefault="00DF2AAB" w:rsidP="0067394E">
            <w:pPr>
              <w:spacing w:before="20" w:after="20" w:line="150" w:lineRule="exact"/>
              <w:jc w:val="left"/>
              <w:rPr>
                <w:sz w:val="14"/>
                <w:szCs w:val="14"/>
                <w:lang w:val="ru-RU"/>
              </w:rPr>
            </w:pPr>
            <w:proofErr w:type="spellStart"/>
            <w:r w:rsidRPr="00014843">
              <w:rPr>
                <w:sz w:val="14"/>
                <w:szCs w:val="14"/>
                <w:lang w:val="ru-RU"/>
              </w:rPr>
              <w:t>NG159</w:t>
            </w:r>
            <w:proofErr w:type="spellEnd"/>
          </w:p>
        </w:tc>
        <w:tc>
          <w:tcPr>
            <w:tcW w:w="836" w:type="pct"/>
            <w:tcBorders>
              <w:top w:val="single" w:sz="4" w:space="0" w:color="auto"/>
              <w:left w:val="double" w:sz="4" w:space="0" w:color="auto"/>
              <w:bottom w:val="single" w:sz="4" w:space="0" w:color="auto"/>
              <w:right w:val="single" w:sz="4" w:space="0" w:color="auto"/>
            </w:tcBorders>
          </w:tcPr>
          <w:p w:rsidR="00DF2AAB" w:rsidRPr="00014843" w:rsidRDefault="00DF2AAB" w:rsidP="0067394E">
            <w:pPr>
              <w:spacing w:before="20" w:after="20" w:line="150" w:lineRule="exact"/>
              <w:jc w:val="left"/>
              <w:rPr>
                <w:sz w:val="14"/>
                <w:szCs w:val="14"/>
                <w:lang w:val="ru-RU"/>
              </w:rPr>
            </w:pPr>
            <w:r w:rsidRPr="00014843">
              <w:rPr>
                <w:sz w:val="14"/>
                <w:szCs w:val="14"/>
                <w:lang w:val="ru-RU"/>
              </w:rPr>
              <w:br/>
              <w:t>Беспроводная связь (</w:t>
            </w:r>
            <w:proofErr w:type="gramStart"/>
            <w:r w:rsidRPr="00014843">
              <w:rPr>
                <w:sz w:val="14"/>
                <w:szCs w:val="14"/>
                <w:lang w:val="ru-RU"/>
              </w:rPr>
              <w:t>27)</w:t>
            </w:r>
            <w:r w:rsidRPr="00014843">
              <w:rPr>
                <w:sz w:val="14"/>
                <w:szCs w:val="14"/>
                <w:lang w:val="ru-RU"/>
              </w:rPr>
              <w:br/>
              <w:t>Конвертор</w:t>
            </w:r>
            <w:proofErr w:type="gramEnd"/>
            <w:r w:rsidRPr="00014843">
              <w:rPr>
                <w:sz w:val="14"/>
                <w:szCs w:val="14"/>
                <w:lang w:val="ru-RU"/>
              </w:rPr>
              <w:t xml:space="preserve"> </w:t>
            </w:r>
            <w:proofErr w:type="spellStart"/>
            <w:r w:rsidRPr="00014843">
              <w:rPr>
                <w:sz w:val="14"/>
                <w:szCs w:val="14"/>
                <w:lang w:val="ru-RU"/>
              </w:rPr>
              <w:t>IPTV</w:t>
            </w:r>
            <w:proofErr w:type="spellEnd"/>
            <w:r w:rsidRPr="00014843">
              <w:rPr>
                <w:sz w:val="14"/>
                <w:szCs w:val="14"/>
                <w:lang w:val="ru-RU"/>
              </w:rPr>
              <w:t xml:space="preserve"> </w:t>
            </w:r>
            <w:r w:rsidRPr="00014843">
              <w:rPr>
                <w:sz w:val="14"/>
                <w:szCs w:val="14"/>
                <w:lang w:val="ru-RU"/>
              </w:rPr>
              <w:br/>
              <w:t xml:space="preserve">и </w:t>
            </w:r>
            <w:proofErr w:type="spellStart"/>
            <w:r w:rsidRPr="00014843">
              <w:rPr>
                <w:sz w:val="14"/>
                <w:szCs w:val="14"/>
                <w:lang w:val="ru-RU"/>
              </w:rPr>
              <w:t>TV</w:t>
            </w:r>
            <w:proofErr w:type="spellEnd"/>
            <w:r w:rsidRPr="00014843">
              <w:rPr>
                <w:sz w:val="14"/>
                <w:szCs w:val="14"/>
                <w:lang w:val="ru-RU"/>
              </w:rPr>
              <w:t xml:space="preserve"> (</w:t>
            </w:r>
            <w:proofErr w:type="spellStart"/>
            <w:r w:rsidRPr="00014843">
              <w:rPr>
                <w:sz w:val="14"/>
                <w:szCs w:val="14"/>
                <w:lang w:val="ru-RU"/>
              </w:rPr>
              <w:t>74G</w:t>
            </w:r>
            <w:proofErr w:type="spellEnd"/>
            <w:r w:rsidRPr="00014843">
              <w:rPr>
                <w:sz w:val="14"/>
                <w:szCs w:val="14"/>
                <w:lang w:val="ru-RU"/>
              </w:rPr>
              <w:t>)</w:t>
            </w:r>
          </w:p>
        </w:tc>
      </w:tr>
      <w:tr w:rsidR="00DF2AAB" w:rsidRPr="00014843" w:rsidTr="00A70B6A">
        <w:tc>
          <w:tcPr>
            <w:tcW w:w="883" w:type="pct"/>
            <w:vMerge/>
            <w:tcBorders>
              <w:left w:val="single" w:sz="4" w:space="0" w:color="auto"/>
              <w:right w:val="single" w:sz="4" w:space="0" w:color="auto"/>
            </w:tcBorders>
          </w:tcPr>
          <w:p w:rsidR="00DF2AAB" w:rsidRPr="00014843" w:rsidRDefault="00DF2AAB" w:rsidP="0067394E">
            <w:pPr>
              <w:spacing w:before="20" w:after="20" w:line="150" w:lineRule="exact"/>
              <w:jc w:val="left"/>
              <w:rPr>
                <w:sz w:val="14"/>
                <w:szCs w:val="14"/>
                <w:lang w:val="ru-RU"/>
              </w:rPr>
            </w:pPr>
          </w:p>
        </w:tc>
        <w:tc>
          <w:tcPr>
            <w:tcW w:w="884" w:type="pct"/>
            <w:vMerge/>
            <w:tcBorders>
              <w:left w:val="single" w:sz="4" w:space="0" w:color="auto"/>
              <w:right w:val="single" w:sz="4" w:space="0" w:color="auto"/>
            </w:tcBorders>
          </w:tcPr>
          <w:p w:rsidR="00DF2AAB" w:rsidRPr="00014843" w:rsidRDefault="00DF2AAB" w:rsidP="0067394E">
            <w:pPr>
              <w:spacing w:before="20" w:after="20" w:line="150" w:lineRule="exact"/>
              <w:jc w:val="left"/>
              <w:rPr>
                <w:sz w:val="14"/>
                <w:szCs w:val="14"/>
                <w:lang w:val="ru-RU"/>
              </w:rPr>
            </w:pPr>
          </w:p>
        </w:tc>
        <w:tc>
          <w:tcPr>
            <w:tcW w:w="767" w:type="pct"/>
            <w:vMerge/>
            <w:tcBorders>
              <w:left w:val="single" w:sz="4" w:space="0" w:color="auto"/>
              <w:bottom w:val="single" w:sz="4" w:space="0" w:color="auto"/>
              <w:right w:val="double" w:sz="4" w:space="0" w:color="auto"/>
            </w:tcBorders>
          </w:tcPr>
          <w:p w:rsidR="00DF2AAB" w:rsidRPr="00014843" w:rsidRDefault="00DF2AAB" w:rsidP="0067394E">
            <w:pPr>
              <w:spacing w:before="20" w:after="20" w:line="150" w:lineRule="exact"/>
              <w:jc w:val="left"/>
              <w:rPr>
                <w:sz w:val="14"/>
                <w:szCs w:val="14"/>
                <w:lang w:val="ru-RU"/>
              </w:rPr>
            </w:pPr>
          </w:p>
        </w:tc>
        <w:tc>
          <w:tcPr>
            <w:tcW w:w="748" w:type="pct"/>
            <w:tcBorders>
              <w:top w:val="single" w:sz="4" w:space="0" w:color="auto"/>
              <w:left w:val="double" w:sz="4" w:space="0" w:color="auto"/>
              <w:bottom w:val="single" w:sz="4" w:space="0" w:color="auto"/>
              <w:right w:val="single" w:sz="4" w:space="0" w:color="auto"/>
            </w:tcBorders>
          </w:tcPr>
          <w:p w:rsidR="00DF2AAB" w:rsidRPr="00014843" w:rsidRDefault="00DF2AAB" w:rsidP="0067394E">
            <w:pPr>
              <w:spacing w:before="20" w:after="20" w:line="150" w:lineRule="exact"/>
              <w:jc w:val="left"/>
              <w:rPr>
                <w:sz w:val="14"/>
                <w:szCs w:val="14"/>
                <w:lang w:val="ru-RU"/>
              </w:rPr>
            </w:pPr>
            <w:r w:rsidRPr="00014843">
              <w:rPr>
                <w:sz w:val="14"/>
                <w:szCs w:val="14"/>
                <w:lang w:val="ru-RU"/>
              </w:rPr>
              <w:t>763−775</w:t>
            </w:r>
          </w:p>
        </w:tc>
        <w:tc>
          <w:tcPr>
            <w:tcW w:w="881" w:type="pct"/>
            <w:tcBorders>
              <w:top w:val="single" w:sz="4" w:space="0" w:color="auto"/>
              <w:left w:val="single" w:sz="4" w:space="0" w:color="auto"/>
              <w:bottom w:val="single" w:sz="4" w:space="0" w:color="auto"/>
              <w:right w:val="double" w:sz="4" w:space="0" w:color="auto"/>
            </w:tcBorders>
          </w:tcPr>
          <w:p w:rsidR="00DF2AAB" w:rsidRPr="00014843" w:rsidRDefault="00DF2AAB" w:rsidP="0067394E">
            <w:pPr>
              <w:spacing w:before="20" w:after="20" w:line="150" w:lineRule="exact"/>
              <w:jc w:val="left"/>
              <w:rPr>
                <w:sz w:val="14"/>
                <w:szCs w:val="14"/>
                <w:lang w:val="ru-RU"/>
              </w:rPr>
            </w:pPr>
            <w:r w:rsidRPr="00014843">
              <w:rPr>
                <w:sz w:val="14"/>
                <w:szCs w:val="14"/>
                <w:lang w:val="ru-RU"/>
              </w:rPr>
              <w:t>763−775</w:t>
            </w:r>
            <w:r w:rsidRPr="00014843">
              <w:rPr>
                <w:sz w:val="14"/>
                <w:szCs w:val="14"/>
                <w:lang w:val="ru-RU"/>
              </w:rPr>
              <w:br/>
              <w:t>ФИКСИРОВАННАЯ</w:t>
            </w:r>
            <w:r w:rsidRPr="00014843">
              <w:rPr>
                <w:sz w:val="14"/>
                <w:szCs w:val="14"/>
                <w:lang w:val="ru-RU"/>
              </w:rPr>
              <w:br/>
              <w:t>ПОДВИЖНАЯ</w:t>
            </w:r>
          </w:p>
          <w:p w:rsidR="00DF2AAB" w:rsidRPr="00014843" w:rsidRDefault="00DF2AAB" w:rsidP="0067394E">
            <w:pPr>
              <w:spacing w:before="20" w:after="20" w:line="150" w:lineRule="exact"/>
              <w:jc w:val="left"/>
              <w:rPr>
                <w:sz w:val="14"/>
                <w:szCs w:val="14"/>
                <w:lang w:val="ru-RU"/>
              </w:rPr>
            </w:pPr>
          </w:p>
          <w:p w:rsidR="00DF2AAB" w:rsidRPr="00014843" w:rsidRDefault="00DF2AAB" w:rsidP="0067394E">
            <w:pPr>
              <w:spacing w:before="20" w:after="20" w:line="150" w:lineRule="exact"/>
              <w:jc w:val="left"/>
              <w:rPr>
                <w:sz w:val="14"/>
                <w:szCs w:val="14"/>
                <w:lang w:val="ru-RU"/>
              </w:rPr>
            </w:pPr>
            <w:proofErr w:type="spellStart"/>
            <w:r w:rsidRPr="00014843">
              <w:rPr>
                <w:sz w:val="14"/>
                <w:szCs w:val="14"/>
                <w:lang w:val="ru-RU"/>
              </w:rPr>
              <w:t>NG</w:t>
            </w:r>
            <w:proofErr w:type="gramStart"/>
            <w:r w:rsidRPr="00014843">
              <w:rPr>
                <w:sz w:val="14"/>
                <w:szCs w:val="14"/>
                <w:lang w:val="ru-RU"/>
              </w:rPr>
              <w:t>158</w:t>
            </w:r>
            <w:proofErr w:type="spellEnd"/>
            <w:r w:rsidRPr="00014843">
              <w:rPr>
                <w:sz w:val="14"/>
                <w:szCs w:val="14"/>
                <w:lang w:val="ru-RU"/>
              </w:rPr>
              <w:t xml:space="preserve">  </w:t>
            </w:r>
            <w:proofErr w:type="spellStart"/>
            <w:r w:rsidRPr="00014843">
              <w:rPr>
                <w:sz w:val="14"/>
                <w:szCs w:val="14"/>
                <w:lang w:val="ru-RU"/>
              </w:rPr>
              <w:t>NG</w:t>
            </w:r>
            <w:proofErr w:type="gramEnd"/>
            <w:r w:rsidRPr="00014843">
              <w:rPr>
                <w:sz w:val="14"/>
                <w:szCs w:val="14"/>
                <w:lang w:val="ru-RU"/>
              </w:rPr>
              <w:t>159</w:t>
            </w:r>
            <w:proofErr w:type="spellEnd"/>
          </w:p>
        </w:tc>
        <w:tc>
          <w:tcPr>
            <w:tcW w:w="836" w:type="pct"/>
            <w:tcBorders>
              <w:top w:val="single" w:sz="4" w:space="0" w:color="auto"/>
              <w:left w:val="double" w:sz="4" w:space="0" w:color="auto"/>
              <w:bottom w:val="single" w:sz="4" w:space="0" w:color="auto"/>
              <w:right w:val="single" w:sz="4" w:space="0" w:color="auto"/>
            </w:tcBorders>
          </w:tcPr>
          <w:p w:rsidR="00DF2AAB" w:rsidRPr="00014843" w:rsidRDefault="00DF2AAB" w:rsidP="0067394E">
            <w:pPr>
              <w:spacing w:before="20" w:after="20" w:line="150" w:lineRule="exact"/>
              <w:jc w:val="left"/>
              <w:rPr>
                <w:sz w:val="14"/>
                <w:szCs w:val="14"/>
                <w:lang w:val="ru-RU"/>
              </w:rPr>
            </w:pPr>
            <w:r w:rsidRPr="00014843">
              <w:rPr>
                <w:sz w:val="14"/>
                <w:szCs w:val="14"/>
                <w:lang w:val="ru-RU"/>
              </w:rPr>
              <w:br/>
              <w:t>Сухопутная подвижная связь общественной безопасности (</w:t>
            </w:r>
            <w:proofErr w:type="spellStart"/>
            <w:r w:rsidRPr="00014843">
              <w:rPr>
                <w:sz w:val="14"/>
                <w:szCs w:val="14"/>
                <w:lang w:val="ru-RU"/>
              </w:rPr>
              <w:t>90R</w:t>
            </w:r>
            <w:proofErr w:type="spellEnd"/>
            <w:r w:rsidRPr="00014843">
              <w:rPr>
                <w:sz w:val="14"/>
                <w:szCs w:val="14"/>
                <w:lang w:val="ru-RU"/>
              </w:rPr>
              <w:t>)</w:t>
            </w:r>
          </w:p>
        </w:tc>
      </w:tr>
      <w:tr w:rsidR="00DF2AAB" w:rsidRPr="00014843" w:rsidTr="00A70B6A">
        <w:tc>
          <w:tcPr>
            <w:tcW w:w="883" w:type="pct"/>
            <w:vMerge/>
            <w:tcBorders>
              <w:left w:val="single" w:sz="4" w:space="0" w:color="auto"/>
              <w:bottom w:val="single" w:sz="4" w:space="0" w:color="auto"/>
              <w:right w:val="single" w:sz="4" w:space="0" w:color="auto"/>
            </w:tcBorders>
          </w:tcPr>
          <w:p w:rsidR="00DF2AAB" w:rsidRPr="00014843" w:rsidRDefault="00DF2AAB" w:rsidP="0067394E">
            <w:pPr>
              <w:spacing w:before="20" w:after="20" w:line="150" w:lineRule="exact"/>
              <w:jc w:val="left"/>
              <w:rPr>
                <w:sz w:val="14"/>
                <w:szCs w:val="14"/>
                <w:lang w:val="ru-RU"/>
              </w:rPr>
            </w:pPr>
          </w:p>
        </w:tc>
        <w:tc>
          <w:tcPr>
            <w:tcW w:w="884" w:type="pct"/>
            <w:vMerge/>
            <w:tcBorders>
              <w:left w:val="single" w:sz="4" w:space="0" w:color="auto"/>
              <w:right w:val="single" w:sz="4" w:space="0" w:color="auto"/>
            </w:tcBorders>
          </w:tcPr>
          <w:p w:rsidR="00DF2AAB" w:rsidRPr="00014843" w:rsidRDefault="00DF2AAB" w:rsidP="0067394E">
            <w:pPr>
              <w:spacing w:before="20" w:after="20" w:line="150" w:lineRule="exact"/>
              <w:jc w:val="left"/>
              <w:rPr>
                <w:sz w:val="14"/>
                <w:szCs w:val="14"/>
                <w:lang w:val="ru-RU"/>
              </w:rPr>
            </w:pPr>
          </w:p>
        </w:tc>
        <w:tc>
          <w:tcPr>
            <w:tcW w:w="767" w:type="pct"/>
            <w:vMerge/>
            <w:tcBorders>
              <w:left w:val="single" w:sz="4" w:space="0" w:color="auto"/>
              <w:bottom w:val="single" w:sz="4" w:space="0" w:color="auto"/>
              <w:right w:val="double" w:sz="4" w:space="0" w:color="auto"/>
            </w:tcBorders>
          </w:tcPr>
          <w:p w:rsidR="00DF2AAB" w:rsidRPr="00014843" w:rsidRDefault="00DF2AAB" w:rsidP="0067394E">
            <w:pPr>
              <w:spacing w:before="20" w:after="20" w:line="150" w:lineRule="exact"/>
              <w:jc w:val="left"/>
              <w:rPr>
                <w:sz w:val="14"/>
                <w:szCs w:val="14"/>
                <w:lang w:val="ru-RU"/>
              </w:rPr>
            </w:pPr>
          </w:p>
        </w:tc>
        <w:tc>
          <w:tcPr>
            <w:tcW w:w="748" w:type="pct"/>
            <w:tcBorders>
              <w:top w:val="single" w:sz="4" w:space="0" w:color="auto"/>
              <w:left w:val="double" w:sz="4" w:space="0" w:color="auto"/>
              <w:bottom w:val="single" w:sz="4" w:space="0" w:color="auto"/>
              <w:right w:val="single" w:sz="4" w:space="0" w:color="auto"/>
            </w:tcBorders>
          </w:tcPr>
          <w:p w:rsidR="00DF2AAB" w:rsidRPr="00014843" w:rsidRDefault="00DF2AAB" w:rsidP="0067394E">
            <w:pPr>
              <w:spacing w:before="20" w:after="20" w:line="150" w:lineRule="exact"/>
              <w:jc w:val="left"/>
              <w:rPr>
                <w:sz w:val="14"/>
                <w:szCs w:val="14"/>
                <w:lang w:val="ru-RU"/>
              </w:rPr>
            </w:pPr>
            <w:r w:rsidRPr="00014843">
              <w:rPr>
                <w:sz w:val="14"/>
                <w:szCs w:val="14"/>
                <w:lang w:val="ru-RU"/>
              </w:rPr>
              <w:t>775−793</w:t>
            </w:r>
          </w:p>
        </w:tc>
        <w:tc>
          <w:tcPr>
            <w:tcW w:w="881" w:type="pct"/>
            <w:tcBorders>
              <w:top w:val="single" w:sz="4" w:space="0" w:color="auto"/>
              <w:left w:val="single" w:sz="4" w:space="0" w:color="auto"/>
              <w:bottom w:val="single" w:sz="4" w:space="0" w:color="auto"/>
              <w:right w:val="double" w:sz="4" w:space="0" w:color="auto"/>
            </w:tcBorders>
          </w:tcPr>
          <w:p w:rsidR="00DF2AAB" w:rsidRPr="00014843" w:rsidRDefault="00DF2AAB" w:rsidP="0067394E">
            <w:pPr>
              <w:spacing w:before="20" w:after="20" w:line="150" w:lineRule="exact"/>
              <w:jc w:val="left"/>
              <w:rPr>
                <w:sz w:val="14"/>
                <w:szCs w:val="14"/>
                <w:lang w:val="ru-RU"/>
              </w:rPr>
            </w:pPr>
            <w:r w:rsidRPr="00014843">
              <w:rPr>
                <w:sz w:val="14"/>
                <w:szCs w:val="14"/>
                <w:lang w:val="ru-RU"/>
              </w:rPr>
              <w:t>775−793</w:t>
            </w:r>
            <w:r w:rsidRPr="00014843">
              <w:rPr>
                <w:sz w:val="14"/>
                <w:szCs w:val="14"/>
                <w:lang w:val="ru-RU"/>
              </w:rPr>
              <w:br/>
              <w:t>ФИКСИРОВАННАЯ</w:t>
            </w:r>
            <w:r w:rsidRPr="00014843">
              <w:rPr>
                <w:sz w:val="14"/>
                <w:szCs w:val="14"/>
                <w:lang w:val="ru-RU"/>
              </w:rPr>
              <w:br/>
              <w:t xml:space="preserve">ПОДВИЖНАЯ </w:t>
            </w:r>
            <w:r w:rsidRPr="00014843">
              <w:rPr>
                <w:rStyle w:val="Artref"/>
                <w:sz w:val="14"/>
                <w:szCs w:val="14"/>
                <w:lang w:val="ru-RU"/>
              </w:rPr>
              <w:br/>
            </w:r>
            <w:r w:rsidRPr="00014843">
              <w:rPr>
                <w:sz w:val="14"/>
                <w:szCs w:val="14"/>
                <w:lang w:val="ru-RU"/>
              </w:rPr>
              <w:t>РАДИОВЕЩАТЕЛЬНАЯ</w:t>
            </w:r>
          </w:p>
          <w:p w:rsidR="00DF2AAB" w:rsidRPr="00014843" w:rsidRDefault="00DF2AAB" w:rsidP="0067394E">
            <w:pPr>
              <w:spacing w:before="20" w:after="20" w:line="150" w:lineRule="exact"/>
              <w:jc w:val="left"/>
              <w:rPr>
                <w:sz w:val="14"/>
                <w:szCs w:val="14"/>
                <w:lang w:val="ru-RU"/>
              </w:rPr>
            </w:pPr>
          </w:p>
          <w:p w:rsidR="00DF2AAB" w:rsidRPr="00014843" w:rsidRDefault="00DF2AAB" w:rsidP="0067394E">
            <w:pPr>
              <w:spacing w:before="20" w:after="20" w:line="150" w:lineRule="exact"/>
              <w:jc w:val="left"/>
              <w:rPr>
                <w:sz w:val="14"/>
                <w:szCs w:val="14"/>
                <w:lang w:val="ru-RU"/>
              </w:rPr>
            </w:pPr>
            <w:proofErr w:type="spellStart"/>
            <w:r w:rsidRPr="00014843">
              <w:rPr>
                <w:sz w:val="14"/>
                <w:szCs w:val="14"/>
                <w:lang w:val="ru-RU"/>
              </w:rPr>
              <w:t>NG159</w:t>
            </w:r>
            <w:proofErr w:type="spellEnd"/>
          </w:p>
        </w:tc>
        <w:tc>
          <w:tcPr>
            <w:tcW w:w="836" w:type="pct"/>
            <w:tcBorders>
              <w:top w:val="single" w:sz="4" w:space="0" w:color="auto"/>
              <w:left w:val="double" w:sz="4" w:space="0" w:color="auto"/>
              <w:bottom w:val="single" w:sz="4" w:space="0" w:color="auto"/>
              <w:right w:val="single" w:sz="4" w:space="0" w:color="auto"/>
            </w:tcBorders>
          </w:tcPr>
          <w:p w:rsidR="00DF2AAB" w:rsidRPr="00014843" w:rsidRDefault="00DF2AAB" w:rsidP="0067394E">
            <w:pPr>
              <w:spacing w:before="20" w:after="20" w:line="150" w:lineRule="exact"/>
              <w:jc w:val="left"/>
              <w:rPr>
                <w:sz w:val="14"/>
                <w:szCs w:val="14"/>
                <w:lang w:val="ru-RU"/>
              </w:rPr>
            </w:pPr>
            <w:r w:rsidRPr="00014843">
              <w:rPr>
                <w:sz w:val="14"/>
                <w:szCs w:val="14"/>
                <w:lang w:val="ru-RU"/>
              </w:rPr>
              <w:br/>
              <w:t>Беспроводная связь (</w:t>
            </w:r>
            <w:proofErr w:type="gramStart"/>
            <w:r w:rsidRPr="00014843">
              <w:rPr>
                <w:sz w:val="14"/>
                <w:szCs w:val="14"/>
                <w:lang w:val="ru-RU"/>
              </w:rPr>
              <w:t>27)</w:t>
            </w:r>
            <w:r w:rsidRPr="00014843">
              <w:rPr>
                <w:sz w:val="14"/>
                <w:szCs w:val="14"/>
                <w:lang w:val="ru-RU"/>
              </w:rPr>
              <w:br/>
              <w:t>Конвертор</w:t>
            </w:r>
            <w:proofErr w:type="gramEnd"/>
            <w:r w:rsidRPr="00014843">
              <w:rPr>
                <w:sz w:val="14"/>
                <w:szCs w:val="14"/>
                <w:lang w:val="ru-RU"/>
              </w:rPr>
              <w:t xml:space="preserve"> </w:t>
            </w:r>
            <w:proofErr w:type="spellStart"/>
            <w:r w:rsidRPr="00014843">
              <w:rPr>
                <w:sz w:val="14"/>
                <w:szCs w:val="14"/>
                <w:lang w:val="ru-RU"/>
              </w:rPr>
              <w:t>IPTV</w:t>
            </w:r>
            <w:proofErr w:type="spellEnd"/>
            <w:r w:rsidRPr="00014843">
              <w:rPr>
                <w:sz w:val="14"/>
                <w:szCs w:val="14"/>
                <w:lang w:val="ru-RU"/>
              </w:rPr>
              <w:t xml:space="preserve"> </w:t>
            </w:r>
            <w:r w:rsidRPr="00014843">
              <w:rPr>
                <w:sz w:val="14"/>
                <w:szCs w:val="14"/>
                <w:lang w:val="ru-RU"/>
              </w:rPr>
              <w:br/>
              <w:t xml:space="preserve">и </w:t>
            </w:r>
            <w:proofErr w:type="spellStart"/>
            <w:r w:rsidRPr="00014843">
              <w:rPr>
                <w:sz w:val="14"/>
                <w:szCs w:val="14"/>
                <w:lang w:val="ru-RU"/>
              </w:rPr>
              <w:t>TV</w:t>
            </w:r>
            <w:proofErr w:type="spellEnd"/>
            <w:r w:rsidRPr="00014843">
              <w:rPr>
                <w:sz w:val="14"/>
                <w:szCs w:val="14"/>
                <w:lang w:val="ru-RU"/>
              </w:rPr>
              <w:t xml:space="preserve"> (</w:t>
            </w:r>
            <w:proofErr w:type="spellStart"/>
            <w:r w:rsidRPr="00014843">
              <w:rPr>
                <w:sz w:val="14"/>
                <w:szCs w:val="14"/>
                <w:lang w:val="ru-RU"/>
              </w:rPr>
              <w:t>74G</w:t>
            </w:r>
            <w:proofErr w:type="spellEnd"/>
            <w:r w:rsidRPr="00014843">
              <w:rPr>
                <w:sz w:val="14"/>
                <w:szCs w:val="14"/>
                <w:lang w:val="ru-RU"/>
              </w:rPr>
              <w:t>)</w:t>
            </w:r>
          </w:p>
        </w:tc>
      </w:tr>
      <w:tr w:rsidR="00DF2AAB" w:rsidRPr="00014843" w:rsidTr="00A70B6A">
        <w:tc>
          <w:tcPr>
            <w:tcW w:w="883" w:type="pct"/>
            <w:vMerge w:val="restart"/>
            <w:tcBorders>
              <w:top w:val="single" w:sz="4" w:space="0" w:color="auto"/>
              <w:left w:val="single" w:sz="4" w:space="0" w:color="auto"/>
              <w:bottom w:val="single" w:sz="4" w:space="0" w:color="auto"/>
              <w:right w:val="single" w:sz="4" w:space="0" w:color="auto"/>
            </w:tcBorders>
          </w:tcPr>
          <w:p w:rsidR="00DF2AAB" w:rsidRPr="00014843" w:rsidRDefault="00DF2AAB" w:rsidP="0067394E">
            <w:pPr>
              <w:spacing w:before="20" w:after="20" w:line="150" w:lineRule="exact"/>
              <w:jc w:val="left"/>
              <w:rPr>
                <w:sz w:val="14"/>
                <w:szCs w:val="14"/>
                <w:lang w:val="ru-RU"/>
              </w:rPr>
            </w:pPr>
            <w:r w:rsidRPr="00014843">
              <w:rPr>
                <w:sz w:val="14"/>
                <w:szCs w:val="14"/>
                <w:lang w:val="ru-RU"/>
              </w:rPr>
              <w:t>790–862</w:t>
            </w:r>
            <w:r w:rsidRPr="00014843">
              <w:rPr>
                <w:sz w:val="14"/>
                <w:szCs w:val="14"/>
                <w:lang w:val="ru-RU"/>
              </w:rPr>
              <w:br/>
              <w:t>ФИКСИРОВАННАЯ</w:t>
            </w:r>
          </w:p>
          <w:p w:rsidR="00DF2AAB" w:rsidRPr="00014843" w:rsidRDefault="00DF2AAB" w:rsidP="0067394E">
            <w:pPr>
              <w:spacing w:before="20" w:after="20" w:line="150" w:lineRule="exact"/>
              <w:ind w:left="85" w:hanging="85"/>
              <w:jc w:val="left"/>
              <w:rPr>
                <w:bCs/>
                <w:sz w:val="14"/>
                <w:szCs w:val="14"/>
                <w:lang w:val="ru-RU"/>
              </w:rPr>
            </w:pPr>
            <w:r w:rsidRPr="00014843">
              <w:rPr>
                <w:sz w:val="14"/>
                <w:szCs w:val="14"/>
                <w:lang w:val="ru-RU"/>
              </w:rPr>
              <w:t xml:space="preserve">ПОДВИЖНАЯ, </w:t>
            </w:r>
            <w:r w:rsidRPr="00014843">
              <w:rPr>
                <w:sz w:val="14"/>
                <w:szCs w:val="14"/>
                <w:lang w:val="ru-RU"/>
              </w:rPr>
              <w:br/>
              <w:t xml:space="preserve">за исключением воздушной </w:t>
            </w:r>
            <w:proofErr w:type="gramStart"/>
            <w:r w:rsidRPr="00014843">
              <w:rPr>
                <w:sz w:val="14"/>
                <w:szCs w:val="14"/>
                <w:lang w:val="ru-RU"/>
              </w:rPr>
              <w:t xml:space="preserve">подвижной  </w:t>
            </w:r>
            <w:proofErr w:type="spellStart"/>
            <w:r w:rsidRPr="00014843">
              <w:rPr>
                <w:bCs/>
                <w:sz w:val="14"/>
                <w:szCs w:val="14"/>
                <w:lang w:val="ru-RU"/>
              </w:rPr>
              <w:t>5.316В</w:t>
            </w:r>
            <w:proofErr w:type="spellEnd"/>
            <w:proofErr w:type="gramEnd"/>
            <w:r w:rsidRPr="00014843">
              <w:rPr>
                <w:bCs/>
                <w:sz w:val="14"/>
                <w:szCs w:val="14"/>
                <w:lang w:val="ru-RU"/>
              </w:rPr>
              <w:t xml:space="preserve">  </w:t>
            </w:r>
            <w:proofErr w:type="spellStart"/>
            <w:r w:rsidRPr="00014843">
              <w:rPr>
                <w:bCs/>
                <w:sz w:val="14"/>
                <w:szCs w:val="14"/>
                <w:lang w:val="ru-RU"/>
              </w:rPr>
              <w:t>5.317A</w:t>
            </w:r>
            <w:proofErr w:type="spellEnd"/>
          </w:p>
          <w:p w:rsidR="00DF2AAB" w:rsidRPr="00014843" w:rsidRDefault="00DF2AAB" w:rsidP="0067394E">
            <w:pPr>
              <w:spacing w:before="20" w:after="20" w:line="150" w:lineRule="exact"/>
              <w:ind w:left="85" w:hanging="85"/>
              <w:jc w:val="left"/>
              <w:rPr>
                <w:sz w:val="14"/>
                <w:szCs w:val="14"/>
                <w:lang w:val="ru-RU"/>
              </w:rPr>
            </w:pPr>
            <w:r w:rsidRPr="00014843">
              <w:rPr>
                <w:sz w:val="14"/>
                <w:szCs w:val="14"/>
                <w:lang w:val="ru-RU"/>
              </w:rPr>
              <w:t>РАДИОВЕЩАТЕЛЬНАЯ</w:t>
            </w:r>
          </w:p>
        </w:tc>
        <w:tc>
          <w:tcPr>
            <w:tcW w:w="884" w:type="pct"/>
            <w:vMerge/>
            <w:tcBorders>
              <w:left w:val="single" w:sz="4" w:space="0" w:color="auto"/>
              <w:right w:val="single" w:sz="4" w:space="0" w:color="auto"/>
            </w:tcBorders>
          </w:tcPr>
          <w:p w:rsidR="00DF2AAB" w:rsidRPr="00014843" w:rsidRDefault="00DF2AAB" w:rsidP="0067394E">
            <w:pPr>
              <w:spacing w:before="20" w:after="20" w:line="150" w:lineRule="exact"/>
              <w:jc w:val="left"/>
              <w:rPr>
                <w:sz w:val="14"/>
                <w:szCs w:val="14"/>
                <w:lang w:val="ru-RU"/>
              </w:rPr>
            </w:pPr>
          </w:p>
        </w:tc>
        <w:tc>
          <w:tcPr>
            <w:tcW w:w="767" w:type="pct"/>
            <w:vMerge/>
            <w:tcBorders>
              <w:left w:val="single" w:sz="4" w:space="0" w:color="auto"/>
              <w:bottom w:val="single" w:sz="4" w:space="0" w:color="auto"/>
              <w:right w:val="double" w:sz="4" w:space="0" w:color="auto"/>
            </w:tcBorders>
          </w:tcPr>
          <w:p w:rsidR="00DF2AAB" w:rsidRPr="00014843" w:rsidRDefault="00DF2AAB" w:rsidP="0067394E">
            <w:pPr>
              <w:spacing w:before="20" w:after="20" w:line="150" w:lineRule="exact"/>
              <w:jc w:val="left"/>
              <w:rPr>
                <w:sz w:val="14"/>
                <w:szCs w:val="14"/>
                <w:lang w:val="ru-RU"/>
              </w:rPr>
            </w:pPr>
          </w:p>
        </w:tc>
        <w:tc>
          <w:tcPr>
            <w:tcW w:w="748" w:type="pct"/>
            <w:tcBorders>
              <w:top w:val="single" w:sz="4" w:space="0" w:color="auto"/>
              <w:left w:val="double" w:sz="4" w:space="0" w:color="auto"/>
              <w:bottom w:val="single" w:sz="4" w:space="0" w:color="auto"/>
              <w:right w:val="single" w:sz="4" w:space="0" w:color="auto"/>
            </w:tcBorders>
          </w:tcPr>
          <w:p w:rsidR="00DF2AAB" w:rsidRPr="00014843" w:rsidRDefault="00DF2AAB" w:rsidP="0067394E">
            <w:pPr>
              <w:spacing w:before="20" w:after="20" w:line="150" w:lineRule="exact"/>
              <w:jc w:val="left"/>
              <w:rPr>
                <w:sz w:val="14"/>
                <w:szCs w:val="14"/>
                <w:lang w:val="ru-RU"/>
              </w:rPr>
            </w:pPr>
            <w:r w:rsidRPr="00014843">
              <w:rPr>
                <w:sz w:val="14"/>
                <w:szCs w:val="14"/>
                <w:lang w:val="ru-RU"/>
              </w:rPr>
              <w:t>793−805</w:t>
            </w:r>
          </w:p>
        </w:tc>
        <w:tc>
          <w:tcPr>
            <w:tcW w:w="881" w:type="pct"/>
            <w:tcBorders>
              <w:top w:val="single" w:sz="4" w:space="0" w:color="auto"/>
              <w:left w:val="single" w:sz="4" w:space="0" w:color="auto"/>
              <w:bottom w:val="single" w:sz="4" w:space="0" w:color="auto"/>
              <w:right w:val="double" w:sz="4" w:space="0" w:color="auto"/>
            </w:tcBorders>
          </w:tcPr>
          <w:p w:rsidR="00DF2AAB" w:rsidRPr="00014843" w:rsidRDefault="00DF2AAB" w:rsidP="0067394E">
            <w:pPr>
              <w:spacing w:before="20" w:after="20" w:line="150" w:lineRule="exact"/>
              <w:jc w:val="left"/>
              <w:rPr>
                <w:sz w:val="14"/>
                <w:szCs w:val="14"/>
                <w:lang w:val="ru-RU"/>
              </w:rPr>
            </w:pPr>
            <w:r w:rsidRPr="00014843">
              <w:rPr>
                <w:sz w:val="14"/>
                <w:szCs w:val="14"/>
                <w:lang w:val="ru-RU"/>
              </w:rPr>
              <w:t>793−805</w:t>
            </w:r>
            <w:r w:rsidRPr="00014843">
              <w:rPr>
                <w:sz w:val="14"/>
                <w:szCs w:val="14"/>
                <w:lang w:val="ru-RU"/>
              </w:rPr>
              <w:br/>
              <w:t>ФИКСИРОВАННАЯ</w:t>
            </w:r>
            <w:r w:rsidRPr="00014843">
              <w:rPr>
                <w:sz w:val="14"/>
                <w:szCs w:val="14"/>
                <w:lang w:val="ru-RU"/>
              </w:rPr>
              <w:br/>
              <w:t>ПОДВИЖНАЯ</w:t>
            </w:r>
          </w:p>
          <w:p w:rsidR="00DF2AAB" w:rsidRPr="00014843" w:rsidRDefault="00DF2AAB" w:rsidP="0067394E">
            <w:pPr>
              <w:spacing w:before="20" w:after="20" w:line="150" w:lineRule="exact"/>
              <w:jc w:val="left"/>
              <w:rPr>
                <w:sz w:val="14"/>
                <w:szCs w:val="14"/>
                <w:lang w:val="ru-RU"/>
              </w:rPr>
            </w:pPr>
          </w:p>
          <w:p w:rsidR="00DF2AAB" w:rsidRPr="00014843" w:rsidRDefault="00DF2AAB" w:rsidP="0067394E">
            <w:pPr>
              <w:spacing w:before="20" w:after="20" w:line="150" w:lineRule="exact"/>
              <w:jc w:val="left"/>
              <w:rPr>
                <w:sz w:val="14"/>
                <w:szCs w:val="14"/>
                <w:lang w:val="ru-RU"/>
              </w:rPr>
            </w:pPr>
            <w:proofErr w:type="spellStart"/>
            <w:r w:rsidRPr="00014843">
              <w:rPr>
                <w:sz w:val="14"/>
                <w:szCs w:val="14"/>
                <w:lang w:val="ru-RU"/>
              </w:rPr>
              <w:t>NG</w:t>
            </w:r>
            <w:proofErr w:type="gramStart"/>
            <w:r w:rsidRPr="00014843">
              <w:rPr>
                <w:sz w:val="14"/>
                <w:szCs w:val="14"/>
                <w:lang w:val="ru-RU"/>
              </w:rPr>
              <w:t>158</w:t>
            </w:r>
            <w:proofErr w:type="spellEnd"/>
            <w:r w:rsidRPr="00014843">
              <w:rPr>
                <w:sz w:val="14"/>
                <w:szCs w:val="14"/>
                <w:lang w:val="ru-RU"/>
              </w:rPr>
              <w:t xml:space="preserve">  </w:t>
            </w:r>
            <w:proofErr w:type="spellStart"/>
            <w:r w:rsidRPr="00014843">
              <w:rPr>
                <w:sz w:val="14"/>
                <w:szCs w:val="14"/>
                <w:lang w:val="ru-RU"/>
              </w:rPr>
              <w:t>NG</w:t>
            </w:r>
            <w:proofErr w:type="gramEnd"/>
            <w:r w:rsidRPr="00014843">
              <w:rPr>
                <w:sz w:val="14"/>
                <w:szCs w:val="14"/>
                <w:lang w:val="ru-RU"/>
              </w:rPr>
              <w:t>159</w:t>
            </w:r>
            <w:proofErr w:type="spellEnd"/>
          </w:p>
        </w:tc>
        <w:tc>
          <w:tcPr>
            <w:tcW w:w="836" w:type="pct"/>
            <w:tcBorders>
              <w:top w:val="single" w:sz="4" w:space="0" w:color="auto"/>
              <w:left w:val="double" w:sz="4" w:space="0" w:color="auto"/>
              <w:bottom w:val="single" w:sz="4" w:space="0" w:color="auto"/>
              <w:right w:val="single" w:sz="4" w:space="0" w:color="auto"/>
            </w:tcBorders>
          </w:tcPr>
          <w:p w:rsidR="00DF2AAB" w:rsidRPr="00014843" w:rsidRDefault="00DF2AAB" w:rsidP="0067394E">
            <w:pPr>
              <w:spacing w:before="20" w:after="20" w:line="150" w:lineRule="exact"/>
              <w:jc w:val="left"/>
              <w:rPr>
                <w:sz w:val="14"/>
                <w:szCs w:val="14"/>
                <w:lang w:val="ru-RU"/>
              </w:rPr>
            </w:pPr>
            <w:r w:rsidRPr="00014843">
              <w:rPr>
                <w:sz w:val="14"/>
                <w:szCs w:val="14"/>
                <w:lang w:val="ru-RU"/>
              </w:rPr>
              <w:br/>
              <w:t>Сухопутная подвижная связь общественной безопасности (</w:t>
            </w:r>
            <w:proofErr w:type="spellStart"/>
            <w:r w:rsidRPr="00014843">
              <w:rPr>
                <w:sz w:val="14"/>
                <w:szCs w:val="14"/>
                <w:lang w:val="ru-RU"/>
              </w:rPr>
              <w:t>90R</w:t>
            </w:r>
            <w:proofErr w:type="spellEnd"/>
            <w:r w:rsidRPr="00014843">
              <w:rPr>
                <w:sz w:val="14"/>
                <w:szCs w:val="14"/>
                <w:lang w:val="ru-RU"/>
              </w:rPr>
              <w:t>)</w:t>
            </w:r>
          </w:p>
        </w:tc>
      </w:tr>
      <w:tr w:rsidR="00DF2AAB" w:rsidRPr="00014843" w:rsidTr="00A70B6A">
        <w:tc>
          <w:tcPr>
            <w:tcW w:w="883" w:type="pct"/>
            <w:vMerge/>
            <w:tcBorders>
              <w:left w:val="single" w:sz="4" w:space="0" w:color="auto"/>
              <w:bottom w:val="single" w:sz="4" w:space="0" w:color="auto"/>
              <w:right w:val="single" w:sz="4" w:space="0" w:color="auto"/>
            </w:tcBorders>
          </w:tcPr>
          <w:p w:rsidR="00DF2AAB" w:rsidRPr="00014843" w:rsidRDefault="00DF2AAB" w:rsidP="0067394E">
            <w:pPr>
              <w:spacing w:before="20" w:after="20" w:line="150" w:lineRule="exact"/>
              <w:jc w:val="left"/>
              <w:rPr>
                <w:sz w:val="14"/>
                <w:szCs w:val="14"/>
                <w:lang w:val="ru-RU"/>
              </w:rPr>
            </w:pPr>
          </w:p>
        </w:tc>
        <w:tc>
          <w:tcPr>
            <w:tcW w:w="884" w:type="pct"/>
            <w:tcBorders>
              <w:top w:val="nil"/>
              <w:left w:val="single" w:sz="4" w:space="0" w:color="auto"/>
              <w:bottom w:val="single" w:sz="4" w:space="0" w:color="auto"/>
              <w:right w:val="single" w:sz="4" w:space="0" w:color="auto"/>
            </w:tcBorders>
            <w:vAlign w:val="bottom"/>
          </w:tcPr>
          <w:p w:rsidR="00DF2AAB" w:rsidRPr="00014843" w:rsidRDefault="00DF2AAB" w:rsidP="0067394E">
            <w:pPr>
              <w:spacing w:before="20" w:after="20" w:line="150" w:lineRule="exact"/>
              <w:jc w:val="left"/>
              <w:rPr>
                <w:sz w:val="14"/>
                <w:szCs w:val="14"/>
                <w:lang w:val="ru-RU"/>
              </w:rPr>
            </w:pPr>
            <w:proofErr w:type="gramStart"/>
            <w:r w:rsidRPr="00014843">
              <w:rPr>
                <w:rStyle w:val="Artref"/>
                <w:sz w:val="14"/>
                <w:szCs w:val="14"/>
                <w:lang w:val="ru-RU"/>
              </w:rPr>
              <w:t>5.293  5.309</w:t>
            </w:r>
            <w:proofErr w:type="gramEnd"/>
            <w:r w:rsidRPr="00014843">
              <w:rPr>
                <w:rStyle w:val="Artref"/>
                <w:sz w:val="14"/>
                <w:szCs w:val="14"/>
                <w:lang w:val="ru-RU"/>
              </w:rPr>
              <w:t xml:space="preserve">  </w:t>
            </w:r>
            <w:proofErr w:type="spellStart"/>
            <w:r w:rsidRPr="00014843">
              <w:rPr>
                <w:rStyle w:val="Artref"/>
                <w:sz w:val="14"/>
                <w:szCs w:val="14"/>
                <w:lang w:val="ru-RU"/>
              </w:rPr>
              <w:t>5.311А</w:t>
            </w:r>
            <w:proofErr w:type="spellEnd"/>
          </w:p>
        </w:tc>
        <w:tc>
          <w:tcPr>
            <w:tcW w:w="767" w:type="pct"/>
            <w:vMerge/>
            <w:tcBorders>
              <w:left w:val="single" w:sz="4" w:space="0" w:color="auto"/>
              <w:bottom w:val="single" w:sz="4" w:space="0" w:color="auto"/>
              <w:right w:val="double" w:sz="4" w:space="0" w:color="auto"/>
            </w:tcBorders>
          </w:tcPr>
          <w:p w:rsidR="00DF2AAB" w:rsidRPr="00014843" w:rsidRDefault="00DF2AAB" w:rsidP="0067394E">
            <w:pPr>
              <w:spacing w:before="20" w:after="20" w:line="150" w:lineRule="exact"/>
              <w:jc w:val="left"/>
              <w:rPr>
                <w:sz w:val="14"/>
                <w:szCs w:val="14"/>
                <w:lang w:val="ru-RU"/>
              </w:rPr>
            </w:pPr>
          </w:p>
        </w:tc>
        <w:tc>
          <w:tcPr>
            <w:tcW w:w="748" w:type="pct"/>
            <w:tcBorders>
              <w:top w:val="single" w:sz="4" w:space="0" w:color="auto"/>
              <w:left w:val="double" w:sz="4" w:space="0" w:color="auto"/>
              <w:bottom w:val="single" w:sz="4" w:space="0" w:color="auto"/>
              <w:right w:val="single" w:sz="4" w:space="0" w:color="auto"/>
            </w:tcBorders>
          </w:tcPr>
          <w:p w:rsidR="00DF2AAB" w:rsidRPr="00014843" w:rsidRDefault="00DF2AAB" w:rsidP="0067394E">
            <w:pPr>
              <w:spacing w:before="20" w:after="20" w:line="150" w:lineRule="exact"/>
              <w:jc w:val="left"/>
              <w:rPr>
                <w:sz w:val="14"/>
                <w:szCs w:val="14"/>
                <w:lang w:val="ru-RU"/>
              </w:rPr>
            </w:pPr>
            <w:r w:rsidRPr="00014843">
              <w:rPr>
                <w:sz w:val="14"/>
                <w:szCs w:val="14"/>
                <w:lang w:val="ru-RU"/>
              </w:rPr>
              <w:t>805−806</w:t>
            </w:r>
          </w:p>
        </w:tc>
        <w:tc>
          <w:tcPr>
            <w:tcW w:w="881" w:type="pct"/>
            <w:tcBorders>
              <w:top w:val="single" w:sz="4" w:space="0" w:color="auto"/>
              <w:left w:val="single" w:sz="4" w:space="0" w:color="auto"/>
              <w:bottom w:val="single" w:sz="4" w:space="0" w:color="auto"/>
              <w:right w:val="double" w:sz="4" w:space="0" w:color="auto"/>
            </w:tcBorders>
          </w:tcPr>
          <w:p w:rsidR="00DF2AAB" w:rsidRPr="00014843" w:rsidRDefault="00DF2AAB" w:rsidP="0067394E">
            <w:pPr>
              <w:spacing w:before="20" w:after="20" w:line="150" w:lineRule="exact"/>
              <w:jc w:val="left"/>
              <w:rPr>
                <w:sz w:val="14"/>
                <w:szCs w:val="14"/>
                <w:lang w:val="ru-RU"/>
              </w:rPr>
            </w:pPr>
            <w:r w:rsidRPr="00014843">
              <w:rPr>
                <w:sz w:val="14"/>
                <w:szCs w:val="14"/>
                <w:lang w:val="ru-RU"/>
              </w:rPr>
              <w:t>805−806</w:t>
            </w:r>
            <w:r w:rsidRPr="00014843">
              <w:rPr>
                <w:sz w:val="14"/>
                <w:szCs w:val="14"/>
                <w:lang w:val="ru-RU"/>
              </w:rPr>
              <w:br/>
              <w:t>ФИКСИРОВАННАЯ</w:t>
            </w:r>
            <w:r w:rsidRPr="00014843">
              <w:rPr>
                <w:sz w:val="14"/>
                <w:szCs w:val="14"/>
                <w:lang w:val="ru-RU"/>
              </w:rPr>
              <w:br/>
              <w:t xml:space="preserve">ПОДВИЖНАЯ </w:t>
            </w:r>
            <w:r w:rsidRPr="00014843">
              <w:rPr>
                <w:rStyle w:val="Artref"/>
                <w:sz w:val="14"/>
                <w:szCs w:val="14"/>
                <w:lang w:val="ru-RU"/>
              </w:rPr>
              <w:br/>
            </w:r>
            <w:r w:rsidRPr="00014843">
              <w:rPr>
                <w:sz w:val="14"/>
                <w:szCs w:val="14"/>
                <w:lang w:val="ru-RU"/>
              </w:rPr>
              <w:t>РАДИОВЕЩАТЕЛЬНАЯ</w:t>
            </w:r>
          </w:p>
          <w:p w:rsidR="00DF2AAB" w:rsidRPr="00014843" w:rsidRDefault="00DF2AAB" w:rsidP="0067394E">
            <w:pPr>
              <w:spacing w:before="20" w:after="20" w:line="150" w:lineRule="exact"/>
              <w:jc w:val="left"/>
              <w:rPr>
                <w:sz w:val="14"/>
                <w:szCs w:val="14"/>
                <w:lang w:val="ru-RU"/>
              </w:rPr>
            </w:pPr>
          </w:p>
          <w:p w:rsidR="00DF2AAB" w:rsidRPr="00014843" w:rsidRDefault="00DF2AAB" w:rsidP="0067394E">
            <w:pPr>
              <w:spacing w:before="20" w:after="20" w:line="150" w:lineRule="exact"/>
              <w:jc w:val="left"/>
              <w:rPr>
                <w:sz w:val="14"/>
                <w:szCs w:val="14"/>
                <w:lang w:val="ru-RU"/>
              </w:rPr>
            </w:pPr>
            <w:proofErr w:type="spellStart"/>
            <w:r w:rsidRPr="00014843">
              <w:rPr>
                <w:sz w:val="14"/>
                <w:szCs w:val="14"/>
                <w:lang w:val="ru-RU"/>
              </w:rPr>
              <w:t>NG159</w:t>
            </w:r>
            <w:proofErr w:type="spellEnd"/>
          </w:p>
        </w:tc>
        <w:tc>
          <w:tcPr>
            <w:tcW w:w="836" w:type="pct"/>
            <w:tcBorders>
              <w:top w:val="single" w:sz="4" w:space="0" w:color="auto"/>
              <w:left w:val="double" w:sz="4" w:space="0" w:color="auto"/>
              <w:bottom w:val="single" w:sz="4" w:space="0" w:color="auto"/>
              <w:right w:val="single" w:sz="4" w:space="0" w:color="auto"/>
            </w:tcBorders>
          </w:tcPr>
          <w:p w:rsidR="00DF2AAB" w:rsidRPr="00014843" w:rsidRDefault="00DF2AAB" w:rsidP="0067394E">
            <w:pPr>
              <w:spacing w:before="20" w:after="20" w:line="150" w:lineRule="exact"/>
              <w:jc w:val="left"/>
              <w:rPr>
                <w:sz w:val="14"/>
                <w:szCs w:val="14"/>
                <w:lang w:val="ru-RU"/>
              </w:rPr>
            </w:pPr>
            <w:r w:rsidRPr="00014843">
              <w:rPr>
                <w:sz w:val="14"/>
                <w:szCs w:val="14"/>
                <w:lang w:val="ru-RU"/>
              </w:rPr>
              <w:br/>
              <w:t>Беспроводная связь (</w:t>
            </w:r>
            <w:proofErr w:type="gramStart"/>
            <w:r w:rsidRPr="00014843">
              <w:rPr>
                <w:sz w:val="14"/>
                <w:szCs w:val="14"/>
                <w:lang w:val="ru-RU"/>
              </w:rPr>
              <w:t>27)</w:t>
            </w:r>
            <w:r w:rsidRPr="00014843">
              <w:rPr>
                <w:sz w:val="14"/>
                <w:szCs w:val="14"/>
                <w:lang w:val="ru-RU"/>
              </w:rPr>
              <w:br/>
              <w:t>Конвертор</w:t>
            </w:r>
            <w:proofErr w:type="gramEnd"/>
            <w:r w:rsidRPr="00014843">
              <w:rPr>
                <w:sz w:val="14"/>
                <w:szCs w:val="14"/>
                <w:lang w:val="ru-RU"/>
              </w:rPr>
              <w:t xml:space="preserve"> </w:t>
            </w:r>
            <w:proofErr w:type="spellStart"/>
            <w:r w:rsidRPr="00014843">
              <w:rPr>
                <w:sz w:val="14"/>
                <w:szCs w:val="14"/>
                <w:lang w:val="ru-RU"/>
              </w:rPr>
              <w:t>IPTV</w:t>
            </w:r>
            <w:proofErr w:type="spellEnd"/>
            <w:r w:rsidRPr="00014843">
              <w:rPr>
                <w:sz w:val="14"/>
                <w:szCs w:val="14"/>
                <w:lang w:val="ru-RU"/>
              </w:rPr>
              <w:t xml:space="preserve"> </w:t>
            </w:r>
            <w:r w:rsidRPr="00014843">
              <w:rPr>
                <w:sz w:val="14"/>
                <w:szCs w:val="14"/>
                <w:lang w:val="ru-RU"/>
              </w:rPr>
              <w:br/>
              <w:t xml:space="preserve">и </w:t>
            </w:r>
            <w:proofErr w:type="spellStart"/>
            <w:r w:rsidRPr="00014843">
              <w:rPr>
                <w:sz w:val="14"/>
                <w:szCs w:val="14"/>
                <w:lang w:val="ru-RU"/>
              </w:rPr>
              <w:t>TV</w:t>
            </w:r>
            <w:proofErr w:type="spellEnd"/>
            <w:r w:rsidRPr="00014843">
              <w:rPr>
                <w:sz w:val="14"/>
                <w:szCs w:val="14"/>
                <w:lang w:val="ru-RU"/>
              </w:rPr>
              <w:t xml:space="preserve"> (</w:t>
            </w:r>
            <w:proofErr w:type="spellStart"/>
            <w:r w:rsidRPr="00014843">
              <w:rPr>
                <w:sz w:val="14"/>
                <w:szCs w:val="14"/>
                <w:lang w:val="ru-RU"/>
              </w:rPr>
              <w:t>74G</w:t>
            </w:r>
            <w:proofErr w:type="spellEnd"/>
            <w:r w:rsidRPr="00014843">
              <w:rPr>
                <w:sz w:val="14"/>
                <w:szCs w:val="14"/>
                <w:lang w:val="ru-RU"/>
              </w:rPr>
              <w:t>)</w:t>
            </w:r>
          </w:p>
        </w:tc>
      </w:tr>
    </w:tbl>
    <w:p w:rsidR="009816C7" w:rsidRPr="00014843" w:rsidRDefault="00DF2AAB" w:rsidP="00DF2AAB">
      <w:pPr>
        <w:spacing w:line="228" w:lineRule="auto"/>
        <w:rPr>
          <w:szCs w:val="22"/>
          <w:lang w:val="ru-RU" w:eastAsia="zh-CN"/>
        </w:rPr>
      </w:pPr>
      <w:r w:rsidRPr="00014843">
        <w:rPr>
          <w:szCs w:val="22"/>
          <w:lang w:val="ru-RU"/>
        </w:rPr>
        <w:t>Используя анализатор спектра, векторный анализатор сигналов, приемник контроля или систему контроля спектра с соответствующими функциональными возможностями, служба контроля может определить центральную частоту сигнала, частотный разнос между соседними несущими и ширину полосы сигнала. Частота должна проверяться по частотному плану, с тем чтобы убедиться в центровке сигнала в одном из распределенных каналов. Кроме того, следует проверить ширину полосы сигнала на соответствие стандартам размещения каналов для рассматриваемой полосы частот. На рисунке 1 показано, как могут использоваться индикаторные маркеры для определения центральной частоты, ширины полосы сигнала и мощности, измеренной на входе приемника.</w:t>
      </w:r>
    </w:p>
    <w:p w:rsidR="009816C7" w:rsidRPr="00014843" w:rsidRDefault="00DF2AAB" w:rsidP="009816C7">
      <w:pPr>
        <w:pStyle w:val="FigureNo"/>
        <w:rPr>
          <w:lang w:val="ru-RU" w:eastAsia="zh-CN"/>
        </w:rPr>
      </w:pPr>
      <w:r w:rsidRPr="00014843">
        <w:rPr>
          <w:lang w:val="ru-RU" w:eastAsia="zh-CN"/>
        </w:rPr>
        <w:t>рисунок</w:t>
      </w:r>
      <w:r w:rsidR="009816C7" w:rsidRPr="00014843">
        <w:rPr>
          <w:lang w:val="ru-RU" w:eastAsia="zh-CN"/>
        </w:rPr>
        <w:t xml:space="preserve"> 1</w:t>
      </w:r>
    </w:p>
    <w:p w:rsidR="009816C7" w:rsidRPr="00014843" w:rsidRDefault="00DF2AAB" w:rsidP="009816C7">
      <w:pPr>
        <w:pStyle w:val="Figuretitle"/>
        <w:rPr>
          <w:lang w:val="ru-RU" w:eastAsia="zh-CN"/>
        </w:rPr>
      </w:pPr>
      <w:r w:rsidRPr="00014843">
        <w:rPr>
          <w:lang w:val="ru-RU"/>
        </w:rPr>
        <w:t>Пример отображения спектра с маркерами</w:t>
      </w:r>
    </w:p>
    <w:p w:rsidR="009816C7" w:rsidRPr="00014843" w:rsidRDefault="009816C7" w:rsidP="00947274">
      <w:pPr>
        <w:pStyle w:val="Figure"/>
        <w:rPr>
          <w:lang w:val="ru-RU" w:eastAsia="zh-CN"/>
        </w:rPr>
      </w:pPr>
      <w:r w:rsidRPr="00014843">
        <w:rPr>
          <w:lang w:val="ru-RU" w:eastAsia="zh-CN"/>
        </w:rPr>
        <w:object w:dxaOrig="7755" w:dyaOrig="5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65pt;height:259.2pt" o:ole="">
            <v:imagedata r:id="rId14" o:title=""/>
          </v:shape>
          <o:OLEObject Type="Embed" ProgID="Msxml2.SAXXMLReader.5.0" ShapeID="_x0000_i1025" DrawAspect="Content" ObjectID="_1587975806" r:id="rId15"/>
        </w:object>
      </w:r>
    </w:p>
    <w:p w:rsidR="009816C7" w:rsidRPr="00014843" w:rsidRDefault="00DF2AAB" w:rsidP="009816C7">
      <w:pPr>
        <w:rPr>
          <w:szCs w:val="22"/>
          <w:lang w:val="ru-RU" w:eastAsia="zh-CN"/>
        </w:rPr>
      </w:pPr>
      <w:r w:rsidRPr="00014843">
        <w:rPr>
          <w:szCs w:val="22"/>
          <w:lang w:val="ru-RU"/>
        </w:rPr>
        <w:t>В таблице 2 представлен всеобъемлющий набор методов анализа, которые служба контроля может использовать для обнаружения сигналов и оценки внешних параметров сигналов. Многие прикладные программы анализа сигналов обладают возможностью выполнения математических операций с данными времени или спектральными данными ли</w:t>
      </w:r>
      <w:r w:rsidR="00205A8F" w:rsidRPr="00014843">
        <w:rPr>
          <w:szCs w:val="22"/>
          <w:lang w:val="ru-RU"/>
        </w:rPr>
        <w:t>бо</w:t>
      </w:r>
      <w:r w:rsidRPr="00014843">
        <w:rPr>
          <w:szCs w:val="22"/>
          <w:lang w:val="ru-RU"/>
        </w:rPr>
        <w:t xml:space="preserve"> серией спектральных данных. Такие прикладные программы могут использоваться для проведения определенных оценок внешних параметров сигналов.</w:t>
      </w:r>
    </w:p>
    <w:p w:rsidR="009816C7" w:rsidRPr="00014843" w:rsidRDefault="009816C7" w:rsidP="009816C7">
      <w:pPr>
        <w:overflowPunct/>
        <w:autoSpaceDE/>
        <w:autoSpaceDN/>
        <w:adjustRightInd/>
        <w:spacing w:before="0"/>
        <w:rPr>
          <w:lang w:val="ru-RU" w:eastAsia="zh-CN"/>
        </w:rPr>
        <w:sectPr w:rsidR="009816C7" w:rsidRPr="00014843" w:rsidSect="006B3392">
          <w:headerReference w:type="even" r:id="rId16"/>
          <w:headerReference w:type="default" r:id="rId17"/>
          <w:pgSz w:w="11907" w:h="16834"/>
          <w:pgMar w:top="1418" w:right="1134" w:bottom="1134" w:left="1134" w:header="720" w:footer="482" w:gutter="0"/>
          <w:pgNumType w:start="1"/>
          <w:cols w:space="720"/>
        </w:sectPr>
      </w:pPr>
    </w:p>
    <w:p w:rsidR="00DF2AAB" w:rsidRPr="00014843" w:rsidRDefault="00DF2AAB" w:rsidP="00DF2AAB">
      <w:pPr>
        <w:pStyle w:val="TableNo"/>
        <w:keepLines/>
        <w:rPr>
          <w:szCs w:val="22"/>
          <w:lang w:val="ru-RU"/>
        </w:rPr>
      </w:pPr>
      <w:r w:rsidRPr="00014843">
        <w:rPr>
          <w:szCs w:val="22"/>
          <w:lang w:val="ru-RU" w:eastAsia="zh-CN"/>
        </w:rPr>
        <w:t>ТАБЛИЦА </w:t>
      </w:r>
      <w:r w:rsidRPr="00014843">
        <w:rPr>
          <w:szCs w:val="22"/>
          <w:lang w:val="ru-RU"/>
        </w:rPr>
        <w:t>2</w:t>
      </w:r>
    </w:p>
    <w:p w:rsidR="009816C7" w:rsidRPr="00014843" w:rsidRDefault="00DF2AAB" w:rsidP="00DF2AAB">
      <w:pPr>
        <w:pStyle w:val="Tabletitle"/>
        <w:rPr>
          <w:szCs w:val="22"/>
          <w:lang w:val="ru-RU"/>
        </w:rPr>
      </w:pPr>
      <w:r w:rsidRPr="00014843">
        <w:rPr>
          <w:szCs w:val="22"/>
          <w:lang w:val="ru-RU"/>
        </w:rPr>
        <w:t>Ручные методы обнаружения сигналов и извлечения внешних параметров</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894"/>
        <w:gridCol w:w="4710"/>
        <w:gridCol w:w="4223"/>
        <w:gridCol w:w="2632"/>
      </w:tblGrid>
      <w:tr w:rsidR="00DF2AAB" w:rsidRPr="00014843" w:rsidTr="006B3392">
        <w:trPr>
          <w:cantSplit/>
          <w:trHeight w:val="263"/>
          <w:jc w:val="center"/>
        </w:trPr>
        <w:tc>
          <w:tcPr>
            <w:tcW w:w="2875" w:type="dxa"/>
            <w:vAlign w:val="center"/>
          </w:tcPr>
          <w:p w:rsidR="00DF2AAB" w:rsidRPr="00014843" w:rsidRDefault="00DF2AAB" w:rsidP="00A70B6A">
            <w:pPr>
              <w:pStyle w:val="Tablehead"/>
              <w:rPr>
                <w:rFonts w:eastAsiaTheme="minorEastAsia"/>
                <w:lang w:val="ru-RU"/>
              </w:rPr>
            </w:pPr>
            <w:r w:rsidRPr="00014843">
              <w:rPr>
                <w:rFonts w:eastAsiaTheme="minorEastAsia"/>
                <w:lang w:val="ru-RU"/>
              </w:rPr>
              <w:t>Подлежащие измерению параметры</w:t>
            </w:r>
          </w:p>
        </w:tc>
        <w:tc>
          <w:tcPr>
            <w:tcW w:w="4678" w:type="dxa"/>
            <w:vAlign w:val="center"/>
          </w:tcPr>
          <w:p w:rsidR="00DF2AAB" w:rsidRPr="00014843" w:rsidRDefault="00DF2AAB" w:rsidP="00A70B6A">
            <w:pPr>
              <w:pStyle w:val="Tablehead"/>
              <w:rPr>
                <w:rFonts w:eastAsiaTheme="minorEastAsia"/>
                <w:lang w:val="ru-RU"/>
              </w:rPr>
            </w:pPr>
            <w:r w:rsidRPr="00014843">
              <w:rPr>
                <w:rFonts w:eastAsiaTheme="minorEastAsia"/>
                <w:lang w:val="ru-RU"/>
              </w:rPr>
              <w:t>Инструменты анализа</w:t>
            </w:r>
          </w:p>
        </w:tc>
        <w:tc>
          <w:tcPr>
            <w:tcW w:w="4194" w:type="dxa"/>
            <w:vAlign w:val="center"/>
          </w:tcPr>
          <w:p w:rsidR="00DF2AAB" w:rsidRPr="00014843" w:rsidRDefault="00DF2AAB" w:rsidP="00A70B6A">
            <w:pPr>
              <w:pStyle w:val="Tablehead"/>
              <w:rPr>
                <w:rFonts w:eastAsiaTheme="minorEastAsia"/>
                <w:lang w:val="ru-RU"/>
              </w:rPr>
            </w:pPr>
            <w:r w:rsidRPr="00014843">
              <w:rPr>
                <w:rFonts w:eastAsiaTheme="minorEastAsia"/>
                <w:lang w:val="ru-RU"/>
              </w:rPr>
              <w:t>Тип модуляции</w:t>
            </w:r>
          </w:p>
        </w:tc>
        <w:tc>
          <w:tcPr>
            <w:tcW w:w="2614" w:type="dxa"/>
            <w:vAlign w:val="center"/>
          </w:tcPr>
          <w:p w:rsidR="00DF2AAB" w:rsidRPr="00014843" w:rsidRDefault="00DF2AAB" w:rsidP="00A70B6A">
            <w:pPr>
              <w:pStyle w:val="Tablehead"/>
              <w:rPr>
                <w:rFonts w:eastAsiaTheme="minorEastAsia"/>
                <w:lang w:val="ru-RU"/>
              </w:rPr>
            </w:pPr>
            <w:proofErr w:type="spellStart"/>
            <w:r w:rsidRPr="00014843">
              <w:rPr>
                <w:rFonts w:eastAsiaTheme="minorEastAsia"/>
                <w:lang w:val="ru-RU"/>
              </w:rPr>
              <w:t>Радиосреда</w:t>
            </w:r>
            <w:proofErr w:type="spellEnd"/>
          </w:p>
        </w:tc>
      </w:tr>
      <w:tr w:rsidR="00DF2AAB" w:rsidRPr="00014843" w:rsidTr="006B3392">
        <w:trPr>
          <w:cantSplit/>
          <w:jc w:val="center"/>
        </w:trPr>
        <w:tc>
          <w:tcPr>
            <w:tcW w:w="2875" w:type="dxa"/>
            <w:vMerge w:val="restart"/>
          </w:tcPr>
          <w:p w:rsidR="00DF2AAB" w:rsidRPr="00014843" w:rsidRDefault="00DF2AAB" w:rsidP="00CF5B4D">
            <w:pPr>
              <w:pStyle w:val="Tabletext"/>
              <w:jc w:val="left"/>
              <w:rPr>
                <w:rFonts w:eastAsiaTheme="minorEastAsia"/>
                <w:lang w:val="ru-RU"/>
              </w:rPr>
            </w:pPr>
            <w:r w:rsidRPr="00014843">
              <w:rPr>
                <w:rFonts w:eastAsiaTheme="minorEastAsia"/>
                <w:lang w:val="ru-RU"/>
              </w:rPr>
              <w:t>Наличие сигналов радиосвязи</w:t>
            </w:r>
          </w:p>
        </w:tc>
        <w:tc>
          <w:tcPr>
            <w:tcW w:w="4678" w:type="dxa"/>
          </w:tcPr>
          <w:p w:rsidR="00DF2AAB" w:rsidRPr="00014843" w:rsidRDefault="00DF2AAB" w:rsidP="00CF5B4D">
            <w:pPr>
              <w:pStyle w:val="Tabletext"/>
              <w:jc w:val="left"/>
              <w:rPr>
                <w:rFonts w:eastAsiaTheme="minorEastAsia"/>
                <w:lang w:val="ru-RU"/>
              </w:rPr>
            </w:pPr>
            <w:r w:rsidRPr="00014843">
              <w:rPr>
                <w:rFonts w:eastAsiaTheme="minorEastAsia"/>
                <w:lang w:val="ru-RU"/>
              </w:rPr>
              <w:t>Кросс-корреляция I/Q</w:t>
            </w:r>
            <w:r w:rsidR="00205A8F" w:rsidRPr="00014843">
              <w:rPr>
                <w:rFonts w:eastAsiaTheme="minorEastAsia"/>
                <w:lang w:val="ru-RU"/>
              </w:rPr>
              <w:t>-</w:t>
            </w:r>
            <w:r w:rsidRPr="00014843">
              <w:rPr>
                <w:rFonts w:eastAsiaTheme="minorEastAsia"/>
                <w:lang w:val="ru-RU"/>
              </w:rPr>
              <w:t xml:space="preserve">сигнала или мгновенной амплитуды </w:t>
            </w:r>
            <w:r w:rsidRPr="00014843">
              <w:rPr>
                <w:rFonts w:eastAsiaTheme="minorEastAsia"/>
                <w:i/>
                <w:iCs/>
                <w:lang w:val="ru-RU"/>
              </w:rPr>
              <w:t>A</w:t>
            </w:r>
            <w:r w:rsidRPr="00014843">
              <w:rPr>
                <w:rFonts w:eastAsiaTheme="minorEastAsia"/>
                <w:i/>
                <w:iCs/>
                <w:position w:val="-4"/>
                <w:lang w:val="ru-RU"/>
              </w:rPr>
              <w:t>i</w:t>
            </w:r>
            <w:r w:rsidRPr="00014843">
              <w:rPr>
                <w:rFonts w:eastAsiaTheme="minorEastAsia"/>
                <w:lang w:val="ru-RU"/>
              </w:rPr>
              <w:t xml:space="preserve"> с опорным сигналом</w:t>
            </w:r>
          </w:p>
        </w:tc>
        <w:tc>
          <w:tcPr>
            <w:tcW w:w="4194" w:type="dxa"/>
          </w:tcPr>
          <w:p w:rsidR="00DF2AAB" w:rsidRPr="00014843" w:rsidRDefault="00DF2AAB" w:rsidP="00CF5B4D">
            <w:pPr>
              <w:pStyle w:val="Tabletext"/>
              <w:jc w:val="left"/>
              <w:rPr>
                <w:rFonts w:eastAsiaTheme="minorEastAsia"/>
                <w:lang w:val="ru-RU" w:eastAsia="ko-KR"/>
              </w:rPr>
            </w:pPr>
            <w:r w:rsidRPr="00014843">
              <w:rPr>
                <w:rFonts w:eastAsiaTheme="minorEastAsia"/>
                <w:lang w:val="ru-RU" w:eastAsia="ko-KR"/>
              </w:rPr>
              <w:t>Любой тип модуляции, но в особенности для известных сигналов</w:t>
            </w:r>
            <w:r w:rsidRPr="00014843">
              <w:rPr>
                <w:rFonts w:eastAsiaTheme="minorEastAsia"/>
                <w:lang w:val="ru-RU"/>
              </w:rPr>
              <w:t xml:space="preserve"> </w:t>
            </w:r>
            <w:proofErr w:type="spellStart"/>
            <w:r w:rsidRPr="00014843">
              <w:rPr>
                <w:rFonts w:eastAsiaTheme="minorEastAsia"/>
                <w:lang w:val="ru-RU"/>
              </w:rPr>
              <w:t>TDMA</w:t>
            </w:r>
            <w:proofErr w:type="spellEnd"/>
            <w:r w:rsidRPr="00014843">
              <w:rPr>
                <w:rFonts w:eastAsiaTheme="minorEastAsia"/>
                <w:lang w:val="ru-RU"/>
              </w:rPr>
              <w:t xml:space="preserve">, </w:t>
            </w:r>
            <w:proofErr w:type="spellStart"/>
            <w:r w:rsidRPr="00014843">
              <w:rPr>
                <w:rFonts w:eastAsiaTheme="minorEastAsia"/>
                <w:lang w:val="ru-RU"/>
              </w:rPr>
              <w:t>CDMA</w:t>
            </w:r>
            <w:proofErr w:type="spellEnd"/>
            <w:r w:rsidRPr="00014843">
              <w:rPr>
                <w:rFonts w:eastAsiaTheme="minorEastAsia"/>
                <w:lang w:val="ru-RU"/>
              </w:rPr>
              <w:t xml:space="preserve"> и </w:t>
            </w:r>
            <w:proofErr w:type="spellStart"/>
            <w:r w:rsidRPr="00014843">
              <w:rPr>
                <w:rFonts w:eastAsiaTheme="minorEastAsia"/>
                <w:lang w:val="ru-RU"/>
              </w:rPr>
              <w:t>DSSS</w:t>
            </w:r>
            <w:proofErr w:type="spellEnd"/>
          </w:p>
        </w:tc>
        <w:tc>
          <w:tcPr>
            <w:tcW w:w="2614" w:type="dxa"/>
          </w:tcPr>
          <w:p w:rsidR="00DF2AAB" w:rsidRPr="00014843" w:rsidRDefault="00DF2AAB" w:rsidP="00A70B6A">
            <w:pPr>
              <w:pStyle w:val="Tabletext"/>
              <w:rPr>
                <w:rFonts w:eastAsiaTheme="minorEastAsia"/>
                <w:lang w:val="ru-RU"/>
              </w:rPr>
            </w:pPr>
            <w:r w:rsidRPr="00014843">
              <w:rPr>
                <w:rFonts w:eastAsiaTheme="minorEastAsia"/>
                <w:lang w:val="ru-RU" w:eastAsia="ko-KR"/>
              </w:rPr>
              <w:t>Любая</w:t>
            </w:r>
            <w:r w:rsidRPr="00014843">
              <w:rPr>
                <w:rFonts w:eastAsiaTheme="minorEastAsia"/>
                <w:lang w:val="ru-RU"/>
              </w:rPr>
              <w:t xml:space="preserve"> </w:t>
            </w:r>
          </w:p>
        </w:tc>
      </w:tr>
      <w:tr w:rsidR="00DF2AAB" w:rsidRPr="00014843" w:rsidTr="006B3392">
        <w:trPr>
          <w:cantSplit/>
          <w:jc w:val="center"/>
        </w:trPr>
        <w:tc>
          <w:tcPr>
            <w:tcW w:w="2875" w:type="dxa"/>
            <w:vMerge/>
            <w:vAlign w:val="center"/>
          </w:tcPr>
          <w:p w:rsidR="00DF2AAB" w:rsidRPr="00014843" w:rsidRDefault="00DF2AAB" w:rsidP="00CF5B4D">
            <w:pPr>
              <w:pStyle w:val="Tabletext"/>
              <w:jc w:val="left"/>
              <w:rPr>
                <w:rFonts w:eastAsiaTheme="minorEastAsia"/>
                <w:lang w:val="ru-RU"/>
              </w:rPr>
            </w:pPr>
          </w:p>
        </w:tc>
        <w:tc>
          <w:tcPr>
            <w:tcW w:w="4678" w:type="dxa"/>
          </w:tcPr>
          <w:p w:rsidR="00DF2AAB" w:rsidRPr="00014843" w:rsidRDefault="00DF2AAB" w:rsidP="00CF5B4D">
            <w:pPr>
              <w:pStyle w:val="Tabletext"/>
              <w:jc w:val="left"/>
              <w:rPr>
                <w:rFonts w:eastAsiaTheme="minorEastAsia"/>
                <w:lang w:val="ru-RU"/>
              </w:rPr>
            </w:pPr>
            <w:r w:rsidRPr="00014843">
              <w:rPr>
                <w:rFonts w:eastAsiaTheme="minorEastAsia"/>
                <w:lang w:val="ru-RU"/>
              </w:rPr>
              <w:t>Спектральная плотность мощности</w:t>
            </w:r>
          </w:p>
        </w:tc>
        <w:tc>
          <w:tcPr>
            <w:tcW w:w="4194" w:type="dxa"/>
          </w:tcPr>
          <w:p w:rsidR="00DF2AAB" w:rsidRPr="00014843" w:rsidRDefault="00DF2AAB" w:rsidP="00CF5B4D">
            <w:pPr>
              <w:pStyle w:val="Tabletext"/>
              <w:jc w:val="left"/>
              <w:rPr>
                <w:rFonts w:eastAsiaTheme="minorEastAsia"/>
                <w:lang w:val="ru-RU"/>
              </w:rPr>
            </w:pPr>
            <w:r w:rsidRPr="00014843">
              <w:rPr>
                <w:rFonts w:eastAsiaTheme="minorEastAsia"/>
                <w:lang w:val="ru-RU"/>
              </w:rPr>
              <w:t>Любой тип модуляции</w:t>
            </w:r>
          </w:p>
        </w:tc>
        <w:tc>
          <w:tcPr>
            <w:tcW w:w="2614" w:type="dxa"/>
          </w:tcPr>
          <w:p w:rsidR="00DF2AAB" w:rsidRPr="00014843" w:rsidRDefault="00DF2AAB" w:rsidP="00A70B6A">
            <w:pPr>
              <w:pStyle w:val="Tabletext"/>
              <w:rPr>
                <w:rFonts w:eastAsiaTheme="minorEastAsia"/>
                <w:lang w:val="ru-RU"/>
              </w:rPr>
            </w:pPr>
            <w:r w:rsidRPr="00014843">
              <w:rPr>
                <w:rFonts w:eastAsiaTheme="minorEastAsia"/>
                <w:lang w:val="ru-RU"/>
              </w:rPr>
              <w:t xml:space="preserve">Среднее или высокое </w:t>
            </w:r>
            <w:proofErr w:type="spellStart"/>
            <w:r w:rsidRPr="00014843">
              <w:rPr>
                <w:rFonts w:eastAsiaTheme="minorEastAsia"/>
                <w:lang w:val="ru-RU"/>
              </w:rPr>
              <w:t>SNR</w:t>
            </w:r>
            <w:proofErr w:type="spellEnd"/>
          </w:p>
        </w:tc>
      </w:tr>
      <w:tr w:rsidR="00DF2AAB" w:rsidRPr="00014843" w:rsidTr="006B3392">
        <w:trPr>
          <w:cantSplit/>
          <w:jc w:val="center"/>
        </w:trPr>
        <w:tc>
          <w:tcPr>
            <w:tcW w:w="2875" w:type="dxa"/>
            <w:vMerge/>
          </w:tcPr>
          <w:p w:rsidR="00DF2AAB" w:rsidRPr="00014843" w:rsidRDefault="00DF2AAB" w:rsidP="00CF5B4D">
            <w:pPr>
              <w:pStyle w:val="Tabletext"/>
              <w:jc w:val="left"/>
              <w:rPr>
                <w:rFonts w:eastAsiaTheme="minorEastAsia"/>
                <w:lang w:val="ru-RU"/>
              </w:rPr>
            </w:pPr>
          </w:p>
        </w:tc>
        <w:tc>
          <w:tcPr>
            <w:tcW w:w="4678" w:type="dxa"/>
          </w:tcPr>
          <w:p w:rsidR="00DF2AAB" w:rsidRPr="00014843" w:rsidRDefault="00DF2AAB" w:rsidP="00CF5B4D">
            <w:pPr>
              <w:pStyle w:val="Tabletext"/>
              <w:jc w:val="left"/>
              <w:rPr>
                <w:rFonts w:eastAsiaTheme="minorEastAsia"/>
                <w:lang w:val="ru-RU"/>
              </w:rPr>
            </w:pPr>
            <w:r w:rsidRPr="00014843">
              <w:rPr>
                <w:rFonts w:eastAsiaTheme="minorEastAsia"/>
                <w:lang w:val="ru-RU"/>
              </w:rPr>
              <w:t>Автокорреляция и циклическая автокорреляция</w:t>
            </w:r>
          </w:p>
        </w:tc>
        <w:tc>
          <w:tcPr>
            <w:tcW w:w="4194" w:type="dxa"/>
          </w:tcPr>
          <w:p w:rsidR="00DF2AAB" w:rsidRPr="00014843" w:rsidRDefault="00DF2AAB" w:rsidP="00CF5B4D">
            <w:pPr>
              <w:pStyle w:val="Tabletext"/>
              <w:jc w:val="left"/>
              <w:rPr>
                <w:rFonts w:eastAsiaTheme="minorEastAsia"/>
                <w:lang w:val="ru-RU"/>
              </w:rPr>
            </w:pPr>
            <w:proofErr w:type="spellStart"/>
            <w:r w:rsidRPr="00014843">
              <w:rPr>
                <w:rFonts w:eastAsiaTheme="minorEastAsia"/>
                <w:lang w:val="ru-RU"/>
              </w:rPr>
              <w:t>OFDM</w:t>
            </w:r>
            <w:proofErr w:type="spellEnd"/>
            <w:r w:rsidRPr="00014843">
              <w:rPr>
                <w:rFonts w:eastAsiaTheme="minorEastAsia"/>
                <w:lang w:val="ru-RU"/>
              </w:rPr>
              <w:t xml:space="preserve">, </w:t>
            </w:r>
            <w:proofErr w:type="spellStart"/>
            <w:r w:rsidRPr="00014843">
              <w:rPr>
                <w:rFonts w:eastAsiaTheme="minorEastAsia"/>
                <w:lang w:val="ru-RU"/>
              </w:rPr>
              <w:t>SC-FDMA</w:t>
            </w:r>
            <w:proofErr w:type="spellEnd"/>
            <w:r w:rsidRPr="00014843">
              <w:rPr>
                <w:rFonts w:eastAsiaTheme="minorEastAsia"/>
                <w:lang w:val="ru-RU"/>
              </w:rPr>
              <w:t xml:space="preserve">, </w:t>
            </w:r>
            <w:proofErr w:type="spellStart"/>
            <w:r w:rsidRPr="00014843">
              <w:rPr>
                <w:rFonts w:eastAsiaTheme="minorEastAsia"/>
                <w:lang w:val="ru-RU"/>
              </w:rPr>
              <w:t>SC-FDE</w:t>
            </w:r>
            <w:proofErr w:type="spellEnd"/>
          </w:p>
        </w:tc>
        <w:tc>
          <w:tcPr>
            <w:tcW w:w="2614" w:type="dxa"/>
          </w:tcPr>
          <w:p w:rsidR="00DF2AAB" w:rsidRPr="00014843" w:rsidRDefault="00DF2AAB" w:rsidP="00A70B6A">
            <w:pPr>
              <w:pStyle w:val="Tabletext"/>
              <w:rPr>
                <w:rFonts w:eastAsiaTheme="minorEastAsia"/>
                <w:lang w:val="ru-RU"/>
              </w:rPr>
            </w:pPr>
            <w:r w:rsidRPr="00014843">
              <w:rPr>
                <w:rFonts w:eastAsiaTheme="minorEastAsia"/>
                <w:lang w:val="ru-RU"/>
              </w:rPr>
              <w:t xml:space="preserve">Любая </w:t>
            </w:r>
          </w:p>
        </w:tc>
      </w:tr>
      <w:tr w:rsidR="00DF2AAB" w:rsidRPr="00014843" w:rsidTr="006B3392">
        <w:trPr>
          <w:cantSplit/>
          <w:jc w:val="center"/>
        </w:trPr>
        <w:tc>
          <w:tcPr>
            <w:tcW w:w="2875" w:type="dxa"/>
            <w:vMerge/>
          </w:tcPr>
          <w:p w:rsidR="00DF2AAB" w:rsidRPr="00014843" w:rsidRDefault="00DF2AAB" w:rsidP="00CF5B4D">
            <w:pPr>
              <w:pStyle w:val="Tabletext"/>
              <w:jc w:val="left"/>
              <w:rPr>
                <w:rFonts w:eastAsiaTheme="minorEastAsia"/>
                <w:lang w:val="ru-RU"/>
              </w:rPr>
            </w:pPr>
          </w:p>
        </w:tc>
        <w:tc>
          <w:tcPr>
            <w:tcW w:w="4678" w:type="dxa"/>
          </w:tcPr>
          <w:p w:rsidR="00DF2AAB" w:rsidRPr="00014843" w:rsidRDefault="00DF2AAB" w:rsidP="00CF5B4D">
            <w:pPr>
              <w:pStyle w:val="Tabletext"/>
              <w:jc w:val="left"/>
              <w:rPr>
                <w:rFonts w:eastAsiaTheme="minorEastAsia"/>
                <w:lang w:val="ru-RU"/>
              </w:rPr>
            </w:pPr>
            <w:r w:rsidRPr="00014843">
              <w:rPr>
                <w:rFonts w:eastAsiaTheme="minorEastAsia"/>
                <w:lang w:val="ru-RU"/>
              </w:rPr>
              <w:t>Спектральный корреляционный анализ</w:t>
            </w:r>
          </w:p>
        </w:tc>
        <w:tc>
          <w:tcPr>
            <w:tcW w:w="4194" w:type="dxa"/>
          </w:tcPr>
          <w:p w:rsidR="00DF2AAB" w:rsidRPr="00014843" w:rsidRDefault="00DF2AAB" w:rsidP="00CF5B4D">
            <w:pPr>
              <w:pStyle w:val="Tabletext"/>
              <w:jc w:val="left"/>
              <w:rPr>
                <w:rFonts w:eastAsiaTheme="minorEastAsia"/>
                <w:lang w:val="ru-RU"/>
              </w:rPr>
            </w:pPr>
            <w:r w:rsidRPr="00014843">
              <w:rPr>
                <w:rFonts w:eastAsiaTheme="minorEastAsia"/>
                <w:lang w:val="ru-RU"/>
              </w:rPr>
              <w:t xml:space="preserve">Неизвестные </w:t>
            </w:r>
            <w:proofErr w:type="spellStart"/>
            <w:r w:rsidRPr="00014843">
              <w:rPr>
                <w:rFonts w:eastAsiaTheme="minorEastAsia"/>
                <w:lang w:val="ru-RU"/>
              </w:rPr>
              <w:t>DSSS</w:t>
            </w:r>
            <w:proofErr w:type="spellEnd"/>
            <w:r w:rsidRPr="00014843">
              <w:rPr>
                <w:rFonts w:eastAsiaTheme="minorEastAsia"/>
                <w:lang w:val="ru-RU"/>
              </w:rPr>
              <w:t xml:space="preserve"> и слабые сигналы</w:t>
            </w:r>
          </w:p>
        </w:tc>
        <w:tc>
          <w:tcPr>
            <w:tcW w:w="2614" w:type="dxa"/>
          </w:tcPr>
          <w:p w:rsidR="00DF2AAB" w:rsidRPr="00014843" w:rsidRDefault="00DF2AAB" w:rsidP="00A70B6A">
            <w:pPr>
              <w:pStyle w:val="Tabletext"/>
              <w:rPr>
                <w:rFonts w:eastAsiaTheme="minorEastAsia"/>
                <w:lang w:val="ru-RU"/>
              </w:rPr>
            </w:pPr>
            <w:r w:rsidRPr="00014843">
              <w:rPr>
                <w:rFonts w:eastAsiaTheme="minorEastAsia"/>
                <w:lang w:val="ru-RU"/>
              </w:rPr>
              <w:t xml:space="preserve">Любая </w:t>
            </w:r>
          </w:p>
        </w:tc>
      </w:tr>
      <w:tr w:rsidR="00DF2AAB" w:rsidRPr="00014843" w:rsidTr="006B3392">
        <w:trPr>
          <w:cantSplit/>
          <w:jc w:val="center"/>
        </w:trPr>
        <w:tc>
          <w:tcPr>
            <w:tcW w:w="2875" w:type="dxa"/>
          </w:tcPr>
          <w:p w:rsidR="00DF2AAB" w:rsidRPr="00014843" w:rsidRDefault="00DF2AAB" w:rsidP="00CF5B4D">
            <w:pPr>
              <w:pStyle w:val="Tabletext"/>
              <w:jc w:val="left"/>
              <w:rPr>
                <w:rFonts w:eastAsiaTheme="minorEastAsia"/>
                <w:lang w:val="ru-RU"/>
              </w:rPr>
            </w:pPr>
            <w:proofErr w:type="spellStart"/>
            <w:r w:rsidRPr="00014843">
              <w:rPr>
                <w:rFonts w:eastAsiaTheme="minorEastAsia"/>
                <w:lang w:val="ru-RU"/>
              </w:rPr>
              <w:t>PRF</w:t>
            </w:r>
            <w:proofErr w:type="spellEnd"/>
            <w:r w:rsidRPr="00014843">
              <w:rPr>
                <w:rFonts w:eastAsiaTheme="minorEastAsia"/>
                <w:lang w:val="ru-RU"/>
              </w:rPr>
              <w:t xml:space="preserve"> или длина пачки</w:t>
            </w:r>
          </w:p>
        </w:tc>
        <w:tc>
          <w:tcPr>
            <w:tcW w:w="4678" w:type="dxa"/>
          </w:tcPr>
          <w:p w:rsidR="00DF2AAB" w:rsidRPr="00014843" w:rsidRDefault="00DF2AAB" w:rsidP="00CF5B4D">
            <w:pPr>
              <w:pStyle w:val="Tabletext"/>
              <w:jc w:val="left"/>
              <w:rPr>
                <w:rFonts w:eastAsiaTheme="minorEastAsia"/>
                <w:lang w:val="ru-RU"/>
              </w:rPr>
            </w:pPr>
            <w:r w:rsidRPr="00014843">
              <w:rPr>
                <w:rFonts w:eastAsiaTheme="minorEastAsia"/>
                <w:lang w:val="ru-RU"/>
              </w:rPr>
              <w:t xml:space="preserve">Амплитудно-временной анализ сигнала </w:t>
            </w:r>
          </w:p>
        </w:tc>
        <w:tc>
          <w:tcPr>
            <w:tcW w:w="4194" w:type="dxa"/>
          </w:tcPr>
          <w:p w:rsidR="00DF2AAB" w:rsidRPr="00014843" w:rsidRDefault="00DF2AAB" w:rsidP="00CF5B4D">
            <w:pPr>
              <w:pStyle w:val="Tabletext"/>
              <w:jc w:val="left"/>
              <w:rPr>
                <w:rFonts w:eastAsiaTheme="minorEastAsia"/>
                <w:lang w:val="ru-RU" w:eastAsia="ko-KR"/>
              </w:rPr>
            </w:pPr>
            <w:proofErr w:type="spellStart"/>
            <w:r w:rsidRPr="00014843">
              <w:rPr>
                <w:rFonts w:eastAsiaTheme="minorEastAsia"/>
                <w:lang w:val="ru-RU"/>
              </w:rPr>
              <w:t>OOK</w:t>
            </w:r>
            <w:proofErr w:type="spellEnd"/>
            <w:r w:rsidRPr="00014843">
              <w:rPr>
                <w:rFonts w:eastAsiaTheme="minorEastAsia"/>
                <w:lang w:val="ru-RU"/>
              </w:rPr>
              <w:t xml:space="preserve">, радар, </w:t>
            </w:r>
            <w:proofErr w:type="spellStart"/>
            <w:r w:rsidRPr="00014843">
              <w:rPr>
                <w:rFonts w:eastAsiaTheme="minorEastAsia"/>
                <w:lang w:val="ru-RU"/>
              </w:rPr>
              <w:t>IFF</w:t>
            </w:r>
            <w:proofErr w:type="spellEnd"/>
            <w:r w:rsidRPr="00014843">
              <w:rPr>
                <w:rFonts w:eastAsiaTheme="minorEastAsia"/>
                <w:lang w:val="ru-RU"/>
              </w:rPr>
              <w:t>, другие импульсные сигналы</w:t>
            </w:r>
          </w:p>
        </w:tc>
        <w:tc>
          <w:tcPr>
            <w:tcW w:w="2614" w:type="dxa"/>
          </w:tcPr>
          <w:p w:rsidR="00DF2AAB" w:rsidRPr="00014843" w:rsidRDefault="00DF2AAB" w:rsidP="00A70B6A">
            <w:pPr>
              <w:pStyle w:val="Tabletext"/>
              <w:rPr>
                <w:rFonts w:eastAsiaTheme="minorEastAsia"/>
                <w:lang w:val="ru-RU"/>
              </w:rPr>
            </w:pPr>
            <w:r w:rsidRPr="00014843">
              <w:rPr>
                <w:rFonts w:eastAsiaTheme="minorEastAsia"/>
                <w:lang w:val="ru-RU"/>
              </w:rPr>
              <w:t xml:space="preserve">Среднее или высокое </w:t>
            </w:r>
            <w:proofErr w:type="spellStart"/>
            <w:r w:rsidRPr="00014843">
              <w:rPr>
                <w:rFonts w:eastAsiaTheme="minorEastAsia"/>
                <w:lang w:val="ru-RU"/>
              </w:rPr>
              <w:t>SNR</w:t>
            </w:r>
            <w:proofErr w:type="spellEnd"/>
          </w:p>
        </w:tc>
      </w:tr>
      <w:tr w:rsidR="00DF2AAB" w:rsidRPr="00014843" w:rsidTr="006B3392">
        <w:trPr>
          <w:cantSplit/>
          <w:jc w:val="center"/>
        </w:trPr>
        <w:tc>
          <w:tcPr>
            <w:tcW w:w="2875" w:type="dxa"/>
            <w:vMerge w:val="restart"/>
          </w:tcPr>
          <w:p w:rsidR="00DF2AAB" w:rsidRPr="00014843" w:rsidRDefault="00DF2AAB" w:rsidP="00CF5B4D">
            <w:pPr>
              <w:pStyle w:val="Tabletext"/>
              <w:jc w:val="left"/>
              <w:rPr>
                <w:rFonts w:eastAsiaTheme="minorEastAsia"/>
                <w:lang w:val="ru-RU"/>
              </w:rPr>
            </w:pPr>
            <w:r w:rsidRPr="00014843">
              <w:rPr>
                <w:rFonts w:eastAsiaTheme="minorEastAsia"/>
                <w:lang w:val="ru-RU"/>
              </w:rPr>
              <w:t>Несущая частота</w:t>
            </w:r>
            <w:r w:rsidRPr="00014843">
              <w:rPr>
                <w:rFonts w:eastAsiaTheme="minorEastAsia"/>
                <w:lang w:val="ru-RU"/>
              </w:rPr>
              <w:br/>
            </w:r>
            <w:proofErr w:type="spellStart"/>
            <w:r w:rsidRPr="00014843">
              <w:rPr>
                <w:rFonts w:eastAsiaTheme="minorEastAsia"/>
                <w:lang w:val="ru-RU"/>
              </w:rPr>
              <w:t>Поднесущие</w:t>
            </w:r>
            <w:proofErr w:type="spellEnd"/>
            <w:r w:rsidRPr="00014843">
              <w:rPr>
                <w:rFonts w:eastAsiaTheme="minorEastAsia"/>
                <w:lang w:val="ru-RU"/>
              </w:rPr>
              <w:t xml:space="preserve"> частоты </w:t>
            </w:r>
          </w:p>
        </w:tc>
        <w:tc>
          <w:tcPr>
            <w:tcW w:w="4678" w:type="dxa"/>
          </w:tcPr>
          <w:p w:rsidR="00DF2AAB" w:rsidRPr="00014843" w:rsidRDefault="00DF2AAB" w:rsidP="00CF5B4D">
            <w:pPr>
              <w:pStyle w:val="Tabletext"/>
              <w:jc w:val="left"/>
              <w:rPr>
                <w:rFonts w:eastAsiaTheme="minorEastAsia"/>
                <w:lang w:val="ru-RU"/>
              </w:rPr>
            </w:pPr>
            <w:r w:rsidRPr="00014843">
              <w:rPr>
                <w:rFonts w:eastAsiaTheme="minorEastAsia"/>
                <w:lang w:val="ru-RU"/>
              </w:rPr>
              <w:t>Спектральная плотность мощности</w:t>
            </w:r>
          </w:p>
        </w:tc>
        <w:tc>
          <w:tcPr>
            <w:tcW w:w="4194" w:type="dxa"/>
          </w:tcPr>
          <w:p w:rsidR="00DF2AAB" w:rsidRPr="00014843" w:rsidRDefault="00DF2AAB" w:rsidP="00CF5B4D">
            <w:pPr>
              <w:pStyle w:val="Tabletext"/>
              <w:jc w:val="left"/>
              <w:rPr>
                <w:rFonts w:eastAsiaTheme="minorEastAsia"/>
                <w:lang w:val="ru-RU" w:eastAsia="ko-KR"/>
              </w:rPr>
            </w:pPr>
            <w:r w:rsidRPr="00014843">
              <w:rPr>
                <w:rFonts w:eastAsiaTheme="minorEastAsia"/>
                <w:lang w:val="ru-RU" w:eastAsia="ko-KR"/>
              </w:rPr>
              <w:t>Любой тип модуляции</w:t>
            </w:r>
          </w:p>
        </w:tc>
        <w:tc>
          <w:tcPr>
            <w:tcW w:w="2614" w:type="dxa"/>
          </w:tcPr>
          <w:p w:rsidR="00DF2AAB" w:rsidRPr="00014843" w:rsidRDefault="00DF2AAB" w:rsidP="00A70B6A">
            <w:pPr>
              <w:pStyle w:val="Tabletext"/>
              <w:rPr>
                <w:rFonts w:eastAsiaTheme="minorEastAsia"/>
                <w:lang w:val="ru-RU"/>
              </w:rPr>
            </w:pPr>
            <w:r w:rsidRPr="00014843">
              <w:rPr>
                <w:rFonts w:eastAsiaTheme="minorEastAsia"/>
                <w:lang w:val="ru-RU"/>
              </w:rPr>
              <w:t xml:space="preserve">Среднее или высокое </w:t>
            </w:r>
            <w:proofErr w:type="spellStart"/>
            <w:r w:rsidRPr="00014843">
              <w:rPr>
                <w:rFonts w:eastAsiaTheme="minorEastAsia"/>
                <w:lang w:val="ru-RU"/>
              </w:rPr>
              <w:t>SNR</w:t>
            </w:r>
            <w:proofErr w:type="spellEnd"/>
          </w:p>
        </w:tc>
      </w:tr>
      <w:tr w:rsidR="00DF2AAB" w:rsidRPr="00014843" w:rsidTr="006B3392">
        <w:trPr>
          <w:cantSplit/>
          <w:jc w:val="center"/>
        </w:trPr>
        <w:tc>
          <w:tcPr>
            <w:tcW w:w="2875" w:type="dxa"/>
            <w:vMerge/>
          </w:tcPr>
          <w:p w:rsidR="00DF2AAB" w:rsidRPr="00014843" w:rsidRDefault="00DF2AAB" w:rsidP="00CF5B4D">
            <w:pPr>
              <w:pStyle w:val="Tabletext"/>
              <w:jc w:val="left"/>
              <w:rPr>
                <w:rFonts w:eastAsiaTheme="minorEastAsia"/>
                <w:lang w:val="ru-RU"/>
              </w:rPr>
            </w:pPr>
          </w:p>
        </w:tc>
        <w:tc>
          <w:tcPr>
            <w:tcW w:w="4678" w:type="dxa"/>
          </w:tcPr>
          <w:p w:rsidR="00DF2AAB" w:rsidRPr="00014843" w:rsidRDefault="00DF2AAB" w:rsidP="00CF5B4D">
            <w:pPr>
              <w:pStyle w:val="Tabletext"/>
              <w:jc w:val="left"/>
              <w:rPr>
                <w:rFonts w:eastAsiaTheme="minorEastAsia"/>
                <w:lang w:val="ru-RU"/>
              </w:rPr>
            </w:pPr>
            <w:r w:rsidRPr="00014843">
              <w:rPr>
                <w:rFonts w:eastAsiaTheme="minorEastAsia"/>
                <w:lang w:val="ru-RU"/>
              </w:rPr>
              <w:t xml:space="preserve">Гистограмма мгновенной частоты, </w:t>
            </w:r>
            <w:r w:rsidRPr="00014843">
              <w:rPr>
                <w:rFonts w:eastAsiaTheme="minorEastAsia"/>
                <w:i/>
                <w:iCs/>
                <w:lang w:val="ru-RU"/>
              </w:rPr>
              <w:t>F</w:t>
            </w:r>
            <w:r w:rsidRPr="00014843">
              <w:rPr>
                <w:rFonts w:eastAsiaTheme="minorEastAsia"/>
                <w:i/>
                <w:iCs/>
                <w:position w:val="-4"/>
                <w:lang w:val="ru-RU"/>
              </w:rPr>
              <w:t>i</w:t>
            </w:r>
          </w:p>
        </w:tc>
        <w:tc>
          <w:tcPr>
            <w:tcW w:w="4194" w:type="dxa"/>
          </w:tcPr>
          <w:p w:rsidR="00DF2AAB" w:rsidRPr="00014843" w:rsidRDefault="00DF2AAB" w:rsidP="00CF5B4D">
            <w:pPr>
              <w:pStyle w:val="Tabletext"/>
              <w:jc w:val="left"/>
              <w:rPr>
                <w:rFonts w:eastAsiaTheme="minorEastAsia"/>
                <w:lang w:val="ru-RU"/>
              </w:rPr>
            </w:pPr>
            <w:proofErr w:type="spellStart"/>
            <w:r w:rsidRPr="00014843">
              <w:rPr>
                <w:rFonts w:eastAsiaTheme="minorEastAsia"/>
                <w:lang w:val="ru-RU"/>
              </w:rPr>
              <w:t>FSK</w:t>
            </w:r>
            <w:proofErr w:type="spellEnd"/>
            <w:r w:rsidRPr="00014843">
              <w:rPr>
                <w:rFonts w:eastAsiaTheme="minorEastAsia"/>
                <w:lang w:val="ru-RU"/>
              </w:rPr>
              <w:t xml:space="preserve"> </w:t>
            </w:r>
          </w:p>
        </w:tc>
        <w:tc>
          <w:tcPr>
            <w:tcW w:w="2614" w:type="dxa"/>
          </w:tcPr>
          <w:p w:rsidR="00DF2AAB" w:rsidRPr="00014843" w:rsidRDefault="00DF2AAB" w:rsidP="00A70B6A">
            <w:pPr>
              <w:pStyle w:val="Tabletext"/>
              <w:rPr>
                <w:rFonts w:eastAsiaTheme="minorEastAsia"/>
                <w:lang w:val="ru-RU"/>
              </w:rPr>
            </w:pPr>
            <w:r w:rsidRPr="00014843">
              <w:rPr>
                <w:rFonts w:eastAsiaTheme="minorEastAsia"/>
                <w:lang w:val="ru-RU"/>
              </w:rPr>
              <w:t xml:space="preserve">Среднее или высокое </w:t>
            </w:r>
            <w:proofErr w:type="spellStart"/>
            <w:r w:rsidRPr="00014843">
              <w:rPr>
                <w:rFonts w:eastAsiaTheme="minorEastAsia"/>
                <w:lang w:val="ru-RU"/>
              </w:rPr>
              <w:t>SNR</w:t>
            </w:r>
            <w:proofErr w:type="spellEnd"/>
            <w:r w:rsidRPr="00014843">
              <w:rPr>
                <w:rFonts w:eastAsiaTheme="minorEastAsia"/>
                <w:lang w:val="ru-RU"/>
              </w:rPr>
              <w:t xml:space="preserve"> </w:t>
            </w:r>
          </w:p>
        </w:tc>
      </w:tr>
      <w:tr w:rsidR="00DF2AAB" w:rsidRPr="00014843" w:rsidTr="006B3392">
        <w:trPr>
          <w:cantSplit/>
          <w:jc w:val="center"/>
        </w:trPr>
        <w:tc>
          <w:tcPr>
            <w:tcW w:w="2875" w:type="dxa"/>
            <w:vMerge/>
          </w:tcPr>
          <w:p w:rsidR="00DF2AAB" w:rsidRPr="00014843" w:rsidRDefault="00DF2AAB" w:rsidP="00CF5B4D">
            <w:pPr>
              <w:pStyle w:val="Tabletext"/>
              <w:jc w:val="left"/>
              <w:rPr>
                <w:rFonts w:eastAsiaTheme="minorEastAsia"/>
                <w:lang w:val="ru-RU"/>
              </w:rPr>
            </w:pPr>
          </w:p>
        </w:tc>
        <w:tc>
          <w:tcPr>
            <w:tcW w:w="4678" w:type="dxa"/>
          </w:tcPr>
          <w:p w:rsidR="00DF2AAB" w:rsidRPr="00014843" w:rsidRDefault="00DF2AAB" w:rsidP="00CF5B4D">
            <w:pPr>
              <w:pStyle w:val="Tabletext"/>
              <w:jc w:val="left"/>
              <w:rPr>
                <w:rFonts w:eastAsiaTheme="minorEastAsia"/>
                <w:lang w:val="ru-RU"/>
              </w:rPr>
            </w:pPr>
            <w:r w:rsidRPr="00014843">
              <w:rPr>
                <w:rFonts w:eastAsiaTheme="minorEastAsia"/>
                <w:lang w:val="ru-RU"/>
              </w:rPr>
              <w:t xml:space="preserve">Среднее мгновенной частоты, </w:t>
            </w:r>
            <w:r w:rsidRPr="00014843">
              <w:rPr>
                <w:rFonts w:eastAsiaTheme="minorEastAsia"/>
                <w:i/>
                <w:iCs/>
                <w:lang w:val="ru-RU"/>
              </w:rPr>
              <w:t>F</w:t>
            </w:r>
            <w:r w:rsidRPr="00014843">
              <w:rPr>
                <w:rFonts w:eastAsiaTheme="minorEastAsia"/>
                <w:i/>
                <w:iCs/>
                <w:position w:val="-4"/>
                <w:lang w:val="ru-RU"/>
              </w:rPr>
              <w:t>i</w:t>
            </w:r>
          </w:p>
        </w:tc>
        <w:tc>
          <w:tcPr>
            <w:tcW w:w="4194" w:type="dxa"/>
          </w:tcPr>
          <w:p w:rsidR="00DF2AAB" w:rsidRPr="00014843" w:rsidRDefault="00DF2AAB" w:rsidP="00CF5B4D">
            <w:pPr>
              <w:pStyle w:val="Tabletext"/>
              <w:jc w:val="left"/>
              <w:rPr>
                <w:rFonts w:eastAsiaTheme="minorEastAsia"/>
                <w:lang w:val="ru-RU"/>
              </w:rPr>
            </w:pPr>
            <w:proofErr w:type="spellStart"/>
            <w:r w:rsidRPr="00014843">
              <w:rPr>
                <w:rFonts w:eastAsiaTheme="minorEastAsia"/>
                <w:lang w:val="ru-RU"/>
              </w:rPr>
              <w:t>FSK</w:t>
            </w:r>
            <w:proofErr w:type="spellEnd"/>
            <w:r w:rsidRPr="00014843">
              <w:rPr>
                <w:rFonts w:eastAsiaTheme="minorEastAsia"/>
                <w:lang w:val="ru-RU"/>
              </w:rPr>
              <w:t xml:space="preserve"> </w:t>
            </w:r>
          </w:p>
        </w:tc>
        <w:tc>
          <w:tcPr>
            <w:tcW w:w="2614" w:type="dxa"/>
          </w:tcPr>
          <w:p w:rsidR="00DF2AAB" w:rsidRPr="00014843" w:rsidRDefault="00DF2AAB" w:rsidP="00A70B6A">
            <w:pPr>
              <w:pStyle w:val="Tabletext"/>
              <w:rPr>
                <w:rFonts w:eastAsiaTheme="minorEastAsia"/>
                <w:lang w:val="ru-RU"/>
              </w:rPr>
            </w:pPr>
            <w:r w:rsidRPr="00014843">
              <w:rPr>
                <w:rFonts w:eastAsiaTheme="minorEastAsia"/>
                <w:lang w:val="ru-RU"/>
              </w:rPr>
              <w:t xml:space="preserve">Среднее или высокое </w:t>
            </w:r>
            <w:proofErr w:type="spellStart"/>
            <w:r w:rsidRPr="00014843">
              <w:rPr>
                <w:rFonts w:eastAsiaTheme="minorEastAsia"/>
                <w:lang w:val="ru-RU"/>
              </w:rPr>
              <w:t>SNR</w:t>
            </w:r>
            <w:proofErr w:type="spellEnd"/>
          </w:p>
        </w:tc>
      </w:tr>
      <w:tr w:rsidR="00DF2AAB" w:rsidRPr="00014843" w:rsidTr="006B3392">
        <w:trPr>
          <w:cantSplit/>
          <w:jc w:val="center"/>
        </w:trPr>
        <w:tc>
          <w:tcPr>
            <w:tcW w:w="2875" w:type="dxa"/>
            <w:vMerge/>
          </w:tcPr>
          <w:p w:rsidR="00DF2AAB" w:rsidRPr="00014843" w:rsidRDefault="00DF2AAB" w:rsidP="00CF5B4D">
            <w:pPr>
              <w:pStyle w:val="Tabletext"/>
              <w:jc w:val="left"/>
              <w:rPr>
                <w:rFonts w:eastAsiaTheme="minorEastAsia"/>
                <w:lang w:val="ru-RU"/>
              </w:rPr>
            </w:pPr>
          </w:p>
        </w:tc>
        <w:tc>
          <w:tcPr>
            <w:tcW w:w="4678" w:type="dxa"/>
          </w:tcPr>
          <w:p w:rsidR="00DF2AAB" w:rsidRPr="00014843" w:rsidRDefault="00DF2AAB" w:rsidP="00CF5B4D">
            <w:pPr>
              <w:pStyle w:val="Tabletext"/>
              <w:jc w:val="left"/>
              <w:rPr>
                <w:rFonts w:eastAsiaTheme="minorEastAsia"/>
                <w:lang w:val="ru-RU"/>
              </w:rPr>
            </w:pPr>
            <w:r w:rsidRPr="00014843">
              <w:rPr>
                <w:rFonts w:eastAsiaTheme="minorEastAsia"/>
                <w:lang w:val="ru-RU"/>
              </w:rPr>
              <w:t>Спектр I/Q</w:t>
            </w:r>
            <w:r w:rsidR="00205A8F" w:rsidRPr="00014843">
              <w:rPr>
                <w:rFonts w:eastAsiaTheme="minorEastAsia"/>
                <w:lang w:val="ru-RU"/>
              </w:rPr>
              <w:t>-</w:t>
            </w:r>
            <w:r w:rsidRPr="00014843">
              <w:rPr>
                <w:rFonts w:eastAsiaTheme="minorEastAsia"/>
                <w:lang w:val="ru-RU"/>
              </w:rPr>
              <w:t xml:space="preserve">сигнала в степени </w:t>
            </w:r>
            <w:r w:rsidRPr="00014843">
              <w:rPr>
                <w:rFonts w:eastAsiaTheme="minorEastAsia"/>
                <w:i/>
                <w:iCs/>
                <w:lang w:val="ru-RU"/>
              </w:rPr>
              <w:t>N</w:t>
            </w:r>
            <w:r w:rsidRPr="00014843">
              <w:rPr>
                <w:rFonts w:eastAsiaTheme="minorEastAsia"/>
                <w:lang w:val="ru-RU"/>
              </w:rPr>
              <w:t xml:space="preserve"> (=M(</w:t>
            </w:r>
            <w:proofErr w:type="spellStart"/>
            <w:r w:rsidRPr="00014843">
              <w:rPr>
                <w:rFonts w:eastAsiaTheme="minorEastAsia"/>
                <w:lang w:val="ru-RU"/>
              </w:rPr>
              <w:t>M</w:t>
            </w:r>
            <w:r w:rsidRPr="00014843">
              <w:rPr>
                <w:rFonts w:eastAsiaTheme="minorEastAsia"/>
                <w:lang w:val="ru-RU" w:eastAsia="zh-CN"/>
              </w:rPr>
              <w:t>PSK</w:t>
            </w:r>
            <w:proofErr w:type="spellEnd"/>
            <w:r w:rsidRPr="00014843">
              <w:rPr>
                <w:rFonts w:eastAsiaTheme="minorEastAsia"/>
                <w:lang w:val="ru-RU" w:eastAsia="zh-CN"/>
              </w:rPr>
              <w:t>)</w:t>
            </w:r>
            <w:r w:rsidRPr="00014843">
              <w:rPr>
                <w:rFonts w:eastAsiaTheme="minorEastAsia"/>
                <w:lang w:val="ru-RU"/>
              </w:rPr>
              <w:t>, 4 (</w:t>
            </w:r>
            <w:proofErr w:type="spellStart"/>
            <w:r w:rsidRPr="00014843">
              <w:rPr>
                <w:rFonts w:eastAsiaTheme="minorEastAsia"/>
                <w:lang w:val="ru-RU"/>
              </w:rPr>
              <w:t>QAM</w:t>
            </w:r>
            <w:proofErr w:type="spellEnd"/>
            <w:r w:rsidRPr="00014843">
              <w:rPr>
                <w:rFonts w:eastAsiaTheme="minorEastAsia"/>
                <w:lang w:val="ru-RU"/>
              </w:rPr>
              <w:t xml:space="preserve">) или 1/h для </w:t>
            </w:r>
            <w:proofErr w:type="spellStart"/>
            <w:r w:rsidRPr="00014843">
              <w:rPr>
                <w:rFonts w:eastAsiaTheme="minorEastAsia"/>
                <w:lang w:val="ru-RU"/>
              </w:rPr>
              <w:t>CPM</w:t>
            </w:r>
            <w:proofErr w:type="spellEnd"/>
            <w:r w:rsidRPr="00014843">
              <w:rPr>
                <w:rFonts w:eastAsiaTheme="minorEastAsia"/>
                <w:lang w:val="ru-RU"/>
              </w:rPr>
              <w:t xml:space="preserve">) </w:t>
            </w:r>
          </w:p>
        </w:tc>
        <w:tc>
          <w:tcPr>
            <w:tcW w:w="4194" w:type="dxa"/>
          </w:tcPr>
          <w:p w:rsidR="00DF2AAB" w:rsidRPr="00014843" w:rsidRDefault="00DF2AAB" w:rsidP="00CF5B4D">
            <w:pPr>
              <w:pStyle w:val="Tabletext"/>
              <w:jc w:val="left"/>
              <w:rPr>
                <w:rFonts w:eastAsiaTheme="minorEastAsia"/>
                <w:lang w:val="ru-RU"/>
              </w:rPr>
            </w:pPr>
            <w:proofErr w:type="spellStart"/>
            <w:r w:rsidRPr="00014843">
              <w:rPr>
                <w:rFonts w:eastAsiaTheme="minorEastAsia"/>
                <w:lang w:val="ru-RU"/>
              </w:rPr>
              <w:t>PSK</w:t>
            </w:r>
            <w:proofErr w:type="spellEnd"/>
            <w:r w:rsidRPr="00014843">
              <w:rPr>
                <w:rFonts w:eastAsiaTheme="minorEastAsia"/>
                <w:lang w:val="ru-RU"/>
              </w:rPr>
              <w:t xml:space="preserve">, </w:t>
            </w:r>
            <w:proofErr w:type="spellStart"/>
            <w:r w:rsidRPr="00014843">
              <w:rPr>
                <w:rFonts w:eastAsiaTheme="minorEastAsia"/>
                <w:lang w:val="ru-RU"/>
              </w:rPr>
              <w:t>QAM</w:t>
            </w:r>
            <w:proofErr w:type="spellEnd"/>
            <w:r w:rsidRPr="00014843">
              <w:rPr>
                <w:rFonts w:eastAsiaTheme="minorEastAsia"/>
                <w:lang w:val="ru-RU"/>
              </w:rPr>
              <w:t xml:space="preserve">, </w:t>
            </w:r>
            <w:proofErr w:type="spellStart"/>
            <w:r w:rsidRPr="00014843">
              <w:rPr>
                <w:rFonts w:eastAsiaTheme="minorEastAsia"/>
                <w:lang w:val="ru-RU"/>
              </w:rPr>
              <w:t>CPM</w:t>
            </w:r>
            <w:proofErr w:type="spellEnd"/>
          </w:p>
        </w:tc>
        <w:tc>
          <w:tcPr>
            <w:tcW w:w="2614" w:type="dxa"/>
          </w:tcPr>
          <w:p w:rsidR="00DF2AAB" w:rsidRPr="00014843" w:rsidRDefault="00DF2AAB" w:rsidP="00A70B6A">
            <w:pPr>
              <w:pStyle w:val="Tabletext"/>
              <w:rPr>
                <w:rFonts w:eastAsiaTheme="minorEastAsia"/>
                <w:lang w:val="ru-RU"/>
              </w:rPr>
            </w:pPr>
            <w:r w:rsidRPr="00014843">
              <w:rPr>
                <w:rFonts w:eastAsiaTheme="minorEastAsia"/>
                <w:lang w:val="ru-RU"/>
              </w:rPr>
              <w:t xml:space="preserve">Положительное </w:t>
            </w:r>
            <w:proofErr w:type="spellStart"/>
            <w:r w:rsidRPr="00014843">
              <w:rPr>
                <w:rFonts w:eastAsiaTheme="minorEastAsia"/>
                <w:lang w:val="ru-RU"/>
              </w:rPr>
              <w:t>SNR</w:t>
            </w:r>
            <w:proofErr w:type="spellEnd"/>
          </w:p>
        </w:tc>
      </w:tr>
      <w:tr w:rsidR="00DF2AAB" w:rsidRPr="00014843" w:rsidTr="006B3392">
        <w:trPr>
          <w:cantSplit/>
          <w:jc w:val="center"/>
        </w:trPr>
        <w:tc>
          <w:tcPr>
            <w:tcW w:w="2875" w:type="dxa"/>
            <w:vMerge/>
          </w:tcPr>
          <w:p w:rsidR="00DF2AAB" w:rsidRPr="00014843" w:rsidRDefault="00DF2AAB" w:rsidP="00CF5B4D">
            <w:pPr>
              <w:pStyle w:val="Tabletext"/>
              <w:jc w:val="left"/>
              <w:rPr>
                <w:rFonts w:eastAsiaTheme="minorEastAsia"/>
                <w:lang w:val="ru-RU"/>
              </w:rPr>
            </w:pPr>
          </w:p>
        </w:tc>
        <w:tc>
          <w:tcPr>
            <w:tcW w:w="4678" w:type="dxa"/>
          </w:tcPr>
          <w:p w:rsidR="00DF2AAB" w:rsidRPr="00014843" w:rsidRDefault="00DF2AAB" w:rsidP="00CF5B4D">
            <w:pPr>
              <w:pStyle w:val="Tabletext"/>
              <w:jc w:val="left"/>
              <w:rPr>
                <w:rFonts w:eastAsiaTheme="minorEastAsia"/>
                <w:lang w:val="ru-RU" w:eastAsia="zh-CN"/>
              </w:rPr>
            </w:pPr>
            <w:r w:rsidRPr="00014843">
              <w:rPr>
                <w:rFonts w:eastAsiaTheme="minorEastAsia"/>
                <w:lang w:val="ru-RU"/>
              </w:rPr>
              <w:t>Спектральный корреляционный анализ</w:t>
            </w:r>
          </w:p>
        </w:tc>
        <w:tc>
          <w:tcPr>
            <w:tcW w:w="4194" w:type="dxa"/>
          </w:tcPr>
          <w:p w:rsidR="00DF2AAB" w:rsidRPr="00014843" w:rsidRDefault="00DF2AAB" w:rsidP="00CF5B4D">
            <w:pPr>
              <w:pStyle w:val="Tabletext"/>
              <w:jc w:val="left"/>
              <w:rPr>
                <w:rFonts w:eastAsiaTheme="minorEastAsia"/>
                <w:lang w:val="ru-RU" w:eastAsia="zh-CN"/>
              </w:rPr>
            </w:pPr>
            <w:r w:rsidRPr="00014843">
              <w:rPr>
                <w:rFonts w:eastAsiaTheme="minorEastAsia"/>
                <w:lang w:val="ru-RU" w:eastAsia="zh-CN"/>
              </w:rPr>
              <w:t>Любая линейная модуляция</w:t>
            </w:r>
            <w:r w:rsidR="00205A8F" w:rsidRPr="00014843">
              <w:rPr>
                <w:rFonts w:eastAsiaTheme="minorEastAsia"/>
                <w:lang w:val="ru-RU" w:eastAsia="zh-CN"/>
              </w:rPr>
              <w:t>,</w:t>
            </w:r>
            <w:r w:rsidRPr="00014843">
              <w:rPr>
                <w:rFonts w:eastAsiaTheme="minorEastAsia"/>
                <w:lang w:val="ru-RU" w:eastAsia="zh-CN"/>
              </w:rPr>
              <w:t xml:space="preserve"> особенно </w:t>
            </w:r>
            <w:proofErr w:type="spellStart"/>
            <w:r w:rsidRPr="00014843">
              <w:rPr>
                <w:rFonts w:eastAsiaTheme="minorEastAsia"/>
                <w:lang w:val="ru-RU" w:eastAsia="zh-CN"/>
              </w:rPr>
              <w:t>ASK</w:t>
            </w:r>
            <w:proofErr w:type="spellEnd"/>
            <w:r w:rsidRPr="00014843">
              <w:rPr>
                <w:rFonts w:eastAsiaTheme="minorEastAsia"/>
                <w:lang w:val="ru-RU" w:eastAsia="zh-CN"/>
              </w:rPr>
              <w:t xml:space="preserve">, </w:t>
            </w:r>
            <w:proofErr w:type="spellStart"/>
            <w:r w:rsidRPr="00014843">
              <w:rPr>
                <w:rFonts w:eastAsiaTheme="minorEastAsia"/>
                <w:lang w:val="ru-RU" w:eastAsia="zh-CN"/>
              </w:rPr>
              <w:t>BPSK</w:t>
            </w:r>
            <w:proofErr w:type="spellEnd"/>
            <w:r w:rsidRPr="00014843">
              <w:rPr>
                <w:rFonts w:eastAsiaTheme="minorEastAsia"/>
                <w:lang w:val="ru-RU" w:eastAsia="zh-CN"/>
              </w:rPr>
              <w:t xml:space="preserve">, </w:t>
            </w:r>
            <w:proofErr w:type="spellStart"/>
            <w:r w:rsidRPr="00014843">
              <w:rPr>
                <w:rFonts w:eastAsiaTheme="minorEastAsia"/>
                <w:lang w:val="ru-RU" w:eastAsia="zh-CN"/>
              </w:rPr>
              <w:t>QPSK</w:t>
            </w:r>
            <w:proofErr w:type="spellEnd"/>
          </w:p>
        </w:tc>
        <w:tc>
          <w:tcPr>
            <w:tcW w:w="2614" w:type="dxa"/>
          </w:tcPr>
          <w:p w:rsidR="00DF2AAB" w:rsidRPr="00014843" w:rsidRDefault="00DF2AAB" w:rsidP="00A70B6A">
            <w:pPr>
              <w:pStyle w:val="Tabletext"/>
              <w:rPr>
                <w:rFonts w:eastAsiaTheme="minorEastAsia"/>
                <w:lang w:val="ru-RU" w:eastAsia="zh-CN"/>
              </w:rPr>
            </w:pPr>
            <w:r w:rsidRPr="00014843">
              <w:rPr>
                <w:rFonts w:eastAsiaTheme="minorEastAsia"/>
                <w:lang w:val="ru-RU" w:eastAsia="ko-KR"/>
              </w:rPr>
              <w:t>Любая</w:t>
            </w:r>
            <w:r w:rsidRPr="00014843">
              <w:rPr>
                <w:rFonts w:eastAsiaTheme="minorEastAsia"/>
                <w:lang w:val="ru-RU" w:eastAsia="zh-CN"/>
              </w:rPr>
              <w:t xml:space="preserve"> </w:t>
            </w:r>
          </w:p>
        </w:tc>
      </w:tr>
      <w:tr w:rsidR="00DF2AAB" w:rsidRPr="00014843" w:rsidTr="006B3392">
        <w:trPr>
          <w:cantSplit/>
          <w:jc w:val="center"/>
        </w:trPr>
        <w:tc>
          <w:tcPr>
            <w:tcW w:w="2875" w:type="dxa"/>
            <w:vMerge/>
          </w:tcPr>
          <w:p w:rsidR="00DF2AAB" w:rsidRPr="00014843" w:rsidRDefault="00DF2AAB" w:rsidP="00CF5B4D">
            <w:pPr>
              <w:pStyle w:val="Tabletext"/>
              <w:jc w:val="left"/>
              <w:rPr>
                <w:rFonts w:eastAsiaTheme="minorEastAsia"/>
                <w:lang w:val="ru-RU"/>
              </w:rPr>
            </w:pPr>
          </w:p>
        </w:tc>
        <w:tc>
          <w:tcPr>
            <w:tcW w:w="4678" w:type="dxa"/>
          </w:tcPr>
          <w:p w:rsidR="00DF2AAB" w:rsidRPr="00014843" w:rsidRDefault="00DF2AAB" w:rsidP="00CF5B4D">
            <w:pPr>
              <w:pStyle w:val="Tabletext"/>
              <w:jc w:val="left"/>
              <w:rPr>
                <w:rFonts w:eastAsiaTheme="minorEastAsia"/>
                <w:lang w:val="ru-RU"/>
              </w:rPr>
            </w:pPr>
            <w:r w:rsidRPr="00014843">
              <w:rPr>
                <w:rFonts w:eastAsiaTheme="minorEastAsia"/>
                <w:lang w:val="ru-RU" w:eastAsia="zh-CN"/>
              </w:rPr>
              <w:t>Спектр сигнального модуля в степени 2 или 4 с жесткой фильтрацией</w:t>
            </w:r>
          </w:p>
        </w:tc>
        <w:tc>
          <w:tcPr>
            <w:tcW w:w="4194" w:type="dxa"/>
          </w:tcPr>
          <w:p w:rsidR="00DF2AAB" w:rsidRPr="00014843" w:rsidRDefault="00DF2AAB" w:rsidP="00CF5B4D">
            <w:pPr>
              <w:pStyle w:val="Tabletext"/>
              <w:jc w:val="left"/>
              <w:rPr>
                <w:rFonts w:eastAsiaTheme="minorEastAsia"/>
                <w:lang w:val="ru-RU" w:eastAsia="zh-CN"/>
              </w:rPr>
            </w:pPr>
            <w:proofErr w:type="spellStart"/>
            <w:r w:rsidRPr="00014843">
              <w:rPr>
                <w:rFonts w:eastAsiaTheme="minorEastAsia"/>
                <w:lang w:val="ru-RU" w:eastAsia="zh-CN"/>
              </w:rPr>
              <w:t>Pi</w:t>
            </w:r>
            <w:proofErr w:type="spellEnd"/>
            <w:r w:rsidRPr="00014843">
              <w:rPr>
                <w:rFonts w:eastAsiaTheme="minorEastAsia"/>
                <w:lang w:val="ru-RU" w:eastAsia="zh-CN"/>
              </w:rPr>
              <w:t>/</w:t>
            </w:r>
            <w:proofErr w:type="spellStart"/>
            <w:r w:rsidRPr="00014843">
              <w:rPr>
                <w:rFonts w:eastAsiaTheme="minorEastAsia"/>
                <w:lang w:val="ru-RU" w:eastAsia="zh-CN"/>
              </w:rPr>
              <w:t>2DBPSK</w:t>
            </w:r>
            <w:proofErr w:type="spellEnd"/>
            <w:r w:rsidRPr="00014843">
              <w:rPr>
                <w:rFonts w:eastAsiaTheme="minorEastAsia"/>
                <w:lang w:val="ru-RU" w:eastAsia="zh-CN"/>
              </w:rPr>
              <w:t xml:space="preserve">, </w:t>
            </w:r>
            <w:proofErr w:type="spellStart"/>
            <w:r w:rsidRPr="00014843">
              <w:rPr>
                <w:rFonts w:eastAsiaTheme="minorEastAsia"/>
                <w:lang w:val="ru-RU" w:eastAsia="zh-CN"/>
              </w:rPr>
              <w:t>pi</w:t>
            </w:r>
            <w:proofErr w:type="spellEnd"/>
            <w:r w:rsidRPr="00014843">
              <w:rPr>
                <w:rFonts w:eastAsiaTheme="minorEastAsia"/>
                <w:lang w:val="ru-RU" w:eastAsia="zh-CN"/>
              </w:rPr>
              <w:t>/</w:t>
            </w:r>
            <w:proofErr w:type="spellStart"/>
            <w:r w:rsidRPr="00014843">
              <w:rPr>
                <w:rFonts w:eastAsiaTheme="minorEastAsia"/>
                <w:lang w:val="ru-RU" w:eastAsia="zh-CN"/>
              </w:rPr>
              <w:t>4DQPSK</w:t>
            </w:r>
            <w:proofErr w:type="spellEnd"/>
            <w:r w:rsidRPr="00014843">
              <w:rPr>
                <w:rFonts w:eastAsiaTheme="minorEastAsia"/>
                <w:lang w:val="ru-RU" w:eastAsia="zh-CN"/>
              </w:rPr>
              <w:t xml:space="preserve">, </w:t>
            </w:r>
            <w:proofErr w:type="spellStart"/>
            <w:r w:rsidRPr="00014843">
              <w:rPr>
                <w:rFonts w:eastAsiaTheme="minorEastAsia"/>
                <w:lang w:val="ru-RU" w:eastAsia="zh-CN"/>
              </w:rPr>
              <w:t>SQPSK</w:t>
            </w:r>
            <w:proofErr w:type="spellEnd"/>
          </w:p>
        </w:tc>
        <w:tc>
          <w:tcPr>
            <w:tcW w:w="2614" w:type="dxa"/>
          </w:tcPr>
          <w:p w:rsidR="00DF2AAB" w:rsidRPr="00014843" w:rsidRDefault="00DF2AAB" w:rsidP="00A70B6A">
            <w:pPr>
              <w:pStyle w:val="Tabletext"/>
              <w:rPr>
                <w:rFonts w:eastAsiaTheme="minorEastAsia"/>
                <w:lang w:val="ru-RU"/>
              </w:rPr>
            </w:pPr>
            <w:r w:rsidRPr="00014843">
              <w:rPr>
                <w:rFonts w:eastAsiaTheme="minorEastAsia"/>
                <w:lang w:val="ru-RU"/>
              </w:rPr>
              <w:t xml:space="preserve">Положительное </w:t>
            </w:r>
            <w:proofErr w:type="spellStart"/>
            <w:r w:rsidRPr="00014843">
              <w:rPr>
                <w:rFonts w:eastAsiaTheme="minorEastAsia"/>
                <w:lang w:val="ru-RU"/>
              </w:rPr>
              <w:t>SNR</w:t>
            </w:r>
            <w:proofErr w:type="spellEnd"/>
            <w:r w:rsidRPr="00014843">
              <w:rPr>
                <w:rFonts w:eastAsiaTheme="minorEastAsia"/>
                <w:lang w:val="ru-RU" w:eastAsia="zh-CN"/>
              </w:rPr>
              <w:t xml:space="preserve"> </w:t>
            </w:r>
            <w:r w:rsidRPr="00014843">
              <w:rPr>
                <w:rFonts w:eastAsiaTheme="minorEastAsia"/>
                <w:lang w:val="ru-RU" w:eastAsia="zh-CN"/>
              </w:rPr>
              <w:br/>
            </w:r>
            <w:r w:rsidRPr="00014843">
              <w:rPr>
                <w:rFonts w:eastAsiaTheme="minorEastAsia"/>
                <w:lang w:val="ru-RU" w:eastAsia="ko-KR"/>
              </w:rPr>
              <w:t>Любая</w:t>
            </w:r>
          </w:p>
        </w:tc>
      </w:tr>
      <w:tr w:rsidR="00DF2AAB" w:rsidRPr="00014843" w:rsidTr="006B3392">
        <w:trPr>
          <w:cantSplit/>
          <w:jc w:val="center"/>
        </w:trPr>
        <w:tc>
          <w:tcPr>
            <w:tcW w:w="2875" w:type="dxa"/>
          </w:tcPr>
          <w:p w:rsidR="00DF2AAB" w:rsidRPr="00014843" w:rsidRDefault="00DF2AAB" w:rsidP="00CF5B4D">
            <w:pPr>
              <w:pStyle w:val="Tabletext"/>
              <w:jc w:val="left"/>
              <w:rPr>
                <w:rFonts w:eastAsiaTheme="minorEastAsia"/>
                <w:lang w:val="ru-RU"/>
              </w:rPr>
            </w:pPr>
            <w:r w:rsidRPr="00014843">
              <w:rPr>
                <w:rFonts w:eastAsiaTheme="minorEastAsia"/>
                <w:lang w:val="ru-RU"/>
              </w:rPr>
              <w:t>Ширина полосы излучения и размещение каналов</w:t>
            </w:r>
          </w:p>
        </w:tc>
        <w:tc>
          <w:tcPr>
            <w:tcW w:w="4678" w:type="dxa"/>
          </w:tcPr>
          <w:p w:rsidR="00DF2AAB" w:rsidRPr="00014843" w:rsidRDefault="00DF2AAB" w:rsidP="00CF5B4D">
            <w:pPr>
              <w:pStyle w:val="Tabletext"/>
              <w:jc w:val="left"/>
              <w:rPr>
                <w:rFonts w:eastAsiaTheme="minorEastAsia"/>
                <w:lang w:val="ru-RU"/>
              </w:rPr>
            </w:pPr>
            <w:r w:rsidRPr="00014843">
              <w:rPr>
                <w:rFonts w:eastAsiaTheme="minorEastAsia"/>
                <w:lang w:val="ru-RU"/>
              </w:rPr>
              <w:t>Спектральная плотность мощности в сравнении с маской или функцией предельной линии</w:t>
            </w:r>
          </w:p>
        </w:tc>
        <w:tc>
          <w:tcPr>
            <w:tcW w:w="4194" w:type="dxa"/>
          </w:tcPr>
          <w:p w:rsidR="00DF2AAB" w:rsidRPr="00014843" w:rsidRDefault="00DF2AAB" w:rsidP="00CF5B4D">
            <w:pPr>
              <w:pStyle w:val="Tabletext"/>
              <w:jc w:val="left"/>
              <w:rPr>
                <w:rFonts w:eastAsiaTheme="minorEastAsia"/>
                <w:lang w:val="ru-RU" w:eastAsia="ko-KR"/>
              </w:rPr>
            </w:pPr>
            <w:r w:rsidRPr="00014843">
              <w:rPr>
                <w:rFonts w:eastAsiaTheme="minorEastAsia"/>
                <w:lang w:val="ru-RU" w:eastAsia="ko-KR"/>
              </w:rPr>
              <w:t>Любой тип модуляции</w:t>
            </w:r>
          </w:p>
        </w:tc>
        <w:tc>
          <w:tcPr>
            <w:tcW w:w="2614" w:type="dxa"/>
          </w:tcPr>
          <w:p w:rsidR="00DF2AAB" w:rsidRPr="00014843" w:rsidRDefault="00DF2AAB" w:rsidP="00A70B6A">
            <w:pPr>
              <w:pStyle w:val="Tabletext"/>
              <w:rPr>
                <w:rFonts w:eastAsiaTheme="minorEastAsia"/>
                <w:lang w:val="ru-RU"/>
              </w:rPr>
            </w:pPr>
            <w:r w:rsidRPr="00014843">
              <w:rPr>
                <w:rFonts w:eastAsiaTheme="minorEastAsia"/>
                <w:lang w:val="ru-RU"/>
              </w:rPr>
              <w:t xml:space="preserve">Среднее или высокое </w:t>
            </w:r>
            <w:proofErr w:type="spellStart"/>
            <w:r w:rsidRPr="00014843">
              <w:rPr>
                <w:rFonts w:eastAsiaTheme="minorEastAsia"/>
                <w:lang w:val="ru-RU"/>
              </w:rPr>
              <w:t>SNR</w:t>
            </w:r>
            <w:proofErr w:type="spellEnd"/>
          </w:p>
        </w:tc>
      </w:tr>
      <w:tr w:rsidR="00DF2AAB" w:rsidRPr="00014843" w:rsidTr="006B3392">
        <w:trPr>
          <w:cantSplit/>
          <w:jc w:val="center"/>
        </w:trPr>
        <w:tc>
          <w:tcPr>
            <w:tcW w:w="2875" w:type="dxa"/>
            <w:vMerge w:val="restart"/>
          </w:tcPr>
          <w:p w:rsidR="00DF2AAB" w:rsidRPr="00014843" w:rsidRDefault="00DF2AAB" w:rsidP="00CF5B4D">
            <w:pPr>
              <w:pStyle w:val="Tabletext"/>
              <w:jc w:val="left"/>
              <w:rPr>
                <w:rFonts w:eastAsiaTheme="minorEastAsia"/>
                <w:lang w:val="ru-RU"/>
              </w:rPr>
            </w:pPr>
            <w:r w:rsidRPr="00014843">
              <w:rPr>
                <w:rFonts w:eastAsiaTheme="minorEastAsia"/>
                <w:lang w:val="ru-RU"/>
              </w:rPr>
              <w:t>Частотный разнос между </w:t>
            </w:r>
            <w:proofErr w:type="spellStart"/>
            <w:r w:rsidRPr="00014843">
              <w:rPr>
                <w:rFonts w:eastAsiaTheme="minorEastAsia"/>
                <w:lang w:val="ru-RU"/>
              </w:rPr>
              <w:t>поднесущими</w:t>
            </w:r>
            <w:proofErr w:type="spellEnd"/>
            <w:r w:rsidRPr="00014843">
              <w:rPr>
                <w:rFonts w:eastAsiaTheme="minorEastAsia"/>
                <w:lang w:val="ru-RU"/>
              </w:rPr>
              <w:t xml:space="preserve"> </w:t>
            </w:r>
            <w:r w:rsidRPr="00014843">
              <w:rPr>
                <w:rFonts w:eastAsiaTheme="minorEastAsia"/>
                <w:lang w:val="ru-RU"/>
              </w:rPr>
              <w:br/>
              <w:t xml:space="preserve">(Сдвиг для </w:t>
            </w:r>
            <w:proofErr w:type="spellStart"/>
            <w:r w:rsidRPr="00014843">
              <w:rPr>
                <w:rFonts w:eastAsiaTheme="minorEastAsia"/>
                <w:lang w:val="ru-RU"/>
              </w:rPr>
              <w:t>FSK</w:t>
            </w:r>
            <w:proofErr w:type="spellEnd"/>
            <w:r w:rsidRPr="00014843">
              <w:rPr>
                <w:rFonts w:eastAsiaTheme="minorEastAsia"/>
                <w:lang w:val="ru-RU"/>
              </w:rPr>
              <w:t>)</w:t>
            </w:r>
          </w:p>
        </w:tc>
        <w:tc>
          <w:tcPr>
            <w:tcW w:w="4678" w:type="dxa"/>
          </w:tcPr>
          <w:p w:rsidR="00DF2AAB" w:rsidRPr="00014843" w:rsidRDefault="00DF2AAB" w:rsidP="00CF5B4D">
            <w:pPr>
              <w:pStyle w:val="Tabletext"/>
              <w:jc w:val="left"/>
              <w:rPr>
                <w:rFonts w:eastAsiaTheme="minorEastAsia"/>
                <w:lang w:val="ru-RU"/>
              </w:rPr>
            </w:pPr>
            <w:r w:rsidRPr="00014843">
              <w:rPr>
                <w:rFonts w:eastAsiaTheme="minorEastAsia"/>
                <w:lang w:val="ru-RU"/>
              </w:rPr>
              <w:t>Спектральная плотность мощности.</w:t>
            </w:r>
            <w:r w:rsidRPr="00014843">
              <w:rPr>
                <w:rFonts w:eastAsiaTheme="minorEastAsia"/>
                <w:lang w:val="ru-RU"/>
              </w:rPr>
              <w:br/>
              <w:t>Поиск гармоник и/или маркеры гармоник</w:t>
            </w:r>
          </w:p>
        </w:tc>
        <w:tc>
          <w:tcPr>
            <w:tcW w:w="4194" w:type="dxa"/>
          </w:tcPr>
          <w:p w:rsidR="00DF2AAB" w:rsidRPr="00014843" w:rsidRDefault="00DF2AAB" w:rsidP="00CF5B4D">
            <w:pPr>
              <w:pStyle w:val="Tabletext"/>
              <w:jc w:val="left"/>
              <w:rPr>
                <w:rFonts w:eastAsiaTheme="minorEastAsia"/>
                <w:lang w:val="ru-RU"/>
              </w:rPr>
            </w:pPr>
            <w:proofErr w:type="spellStart"/>
            <w:r w:rsidRPr="00014843">
              <w:rPr>
                <w:rFonts w:eastAsiaTheme="minorEastAsia"/>
                <w:lang w:val="ru-RU"/>
              </w:rPr>
              <w:t>FSK</w:t>
            </w:r>
            <w:proofErr w:type="spellEnd"/>
            <w:r w:rsidRPr="00014843">
              <w:rPr>
                <w:rFonts w:eastAsiaTheme="minorEastAsia"/>
                <w:lang w:val="ru-RU"/>
              </w:rPr>
              <w:t xml:space="preserve">, </w:t>
            </w:r>
            <w:proofErr w:type="spellStart"/>
            <w:r w:rsidRPr="00014843">
              <w:rPr>
                <w:rFonts w:eastAsiaTheme="minorEastAsia"/>
                <w:lang w:val="ru-RU"/>
              </w:rPr>
              <w:t>OFDM</w:t>
            </w:r>
            <w:proofErr w:type="spellEnd"/>
            <w:r w:rsidRPr="00014843">
              <w:rPr>
                <w:rFonts w:eastAsiaTheme="minorEastAsia"/>
                <w:lang w:val="ru-RU"/>
              </w:rPr>
              <w:t xml:space="preserve">, </w:t>
            </w:r>
            <w:proofErr w:type="spellStart"/>
            <w:r w:rsidRPr="00014843">
              <w:rPr>
                <w:rFonts w:eastAsiaTheme="minorEastAsia"/>
                <w:lang w:val="ru-RU"/>
              </w:rPr>
              <w:t>COFDM</w:t>
            </w:r>
            <w:proofErr w:type="spellEnd"/>
          </w:p>
        </w:tc>
        <w:tc>
          <w:tcPr>
            <w:tcW w:w="2614" w:type="dxa"/>
          </w:tcPr>
          <w:p w:rsidR="00DF2AAB" w:rsidRPr="00014843" w:rsidRDefault="00DF2AAB" w:rsidP="00A70B6A">
            <w:pPr>
              <w:pStyle w:val="Tabletext"/>
              <w:rPr>
                <w:rFonts w:eastAsiaTheme="minorEastAsia"/>
                <w:lang w:val="ru-RU"/>
              </w:rPr>
            </w:pPr>
            <w:r w:rsidRPr="00014843">
              <w:rPr>
                <w:rFonts w:eastAsiaTheme="minorEastAsia"/>
                <w:lang w:val="ru-RU"/>
              </w:rPr>
              <w:t xml:space="preserve">Среднее или высокое </w:t>
            </w:r>
            <w:proofErr w:type="spellStart"/>
            <w:r w:rsidRPr="00014843">
              <w:rPr>
                <w:rFonts w:eastAsiaTheme="minorEastAsia"/>
                <w:lang w:val="ru-RU"/>
              </w:rPr>
              <w:t>SNR</w:t>
            </w:r>
            <w:proofErr w:type="spellEnd"/>
            <w:r w:rsidRPr="00014843">
              <w:rPr>
                <w:rFonts w:eastAsiaTheme="minorEastAsia"/>
                <w:lang w:val="ru-RU"/>
              </w:rPr>
              <w:t xml:space="preserve"> </w:t>
            </w:r>
          </w:p>
        </w:tc>
      </w:tr>
      <w:tr w:rsidR="00DF2AAB" w:rsidRPr="00014843" w:rsidTr="006B3392">
        <w:trPr>
          <w:cantSplit/>
          <w:jc w:val="center"/>
        </w:trPr>
        <w:tc>
          <w:tcPr>
            <w:tcW w:w="2875" w:type="dxa"/>
            <w:vMerge/>
          </w:tcPr>
          <w:p w:rsidR="00DF2AAB" w:rsidRPr="00014843" w:rsidRDefault="00DF2AAB" w:rsidP="00A70B6A">
            <w:pPr>
              <w:pStyle w:val="Tabletext"/>
              <w:rPr>
                <w:rFonts w:eastAsiaTheme="minorEastAsia"/>
                <w:lang w:val="ru-RU"/>
              </w:rPr>
            </w:pPr>
          </w:p>
        </w:tc>
        <w:tc>
          <w:tcPr>
            <w:tcW w:w="4678" w:type="dxa"/>
          </w:tcPr>
          <w:p w:rsidR="00DF2AAB" w:rsidRPr="00014843" w:rsidRDefault="00DF2AAB" w:rsidP="00CF5B4D">
            <w:pPr>
              <w:pStyle w:val="Tabletext"/>
              <w:jc w:val="left"/>
              <w:rPr>
                <w:rFonts w:eastAsiaTheme="minorEastAsia"/>
                <w:lang w:val="ru-RU"/>
              </w:rPr>
            </w:pPr>
            <w:r w:rsidRPr="00014843">
              <w:rPr>
                <w:rFonts w:eastAsiaTheme="minorEastAsia"/>
                <w:lang w:val="ru-RU"/>
              </w:rPr>
              <w:t xml:space="preserve">Гистограмма мгновенной частоты, </w:t>
            </w:r>
            <w:r w:rsidRPr="00014843">
              <w:rPr>
                <w:rFonts w:eastAsiaTheme="minorEastAsia"/>
                <w:i/>
                <w:iCs/>
                <w:lang w:val="ru-RU"/>
              </w:rPr>
              <w:t>F</w:t>
            </w:r>
            <w:r w:rsidRPr="00014843">
              <w:rPr>
                <w:rFonts w:eastAsiaTheme="minorEastAsia"/>
                <w:i/>
                <w:iCs/>
                <w:position w:val="-4"/>
                <w:lang w:val="ru-RU"/>
              </w:rPr>
              <w:t>i</w:t>
            </w:r>
          </w:p>
        </w:tc>
        <w:tc>
          <w:tcPr>
            <w:tcW w:w="4194" w:type="dxa"/>
          </w:tcPr>
          <w:p w:rsidR="00DF2AAB" w:rsidRPr="00014843" w:rsidRDefault="00DF2AAB" w:rsidP="00CF5B4D">
            <w:pPr>
              <w:pStyle w:val="Tabletext"/>
              <w:jc w:val="left"/>
              <w:rPr>
                <w:rFonts w:eastAsiaTheme="minorEastAsia"/>
                <w:lang w:val="ru-RU"/>
              </w:rPr>
            </w:pPr>
            <w:proofErr w:type="spellStart"/>
            <w:r w:rsidRPr="00014843">
              <w:rPr>
                <w:rFonts w:eastAsiaTheme="minorEastAsia"/>
                <w:lang w:val="ru-RU"/>
              </w:rPr>
              <w:t>FSK</w:t>
            </w:r>
            <w:proofErr w:type="spellEnd"/>
          </w:p>
        </w:tc>
        <w:tc>
          <w:tcPr>
            <w:tcW w:w="2614" w:type="dxa"/>
          </w:tcPr>
          <w:p w:rsidR="00DF2AAB" w:rsidRPr="00014843" w:rsidRDefault="00DF2AAB" w:rsidP="00A70B6A">
            <w:pPr>
              <w:pStyle w:val="Tabletext"/>
              <w:rPr>
                <w:rFonts w:eastAsiaTheme="minorEastAsia"/>
                <w:lang w:val="ru-RU"/>
              </w:rPr>
            </w:pPr>
            <w:r w:rsidRPr="00014843">
              <w:rPr>
                <w:rFonts w:eastAsiaTheme="minorEastAsia"/>
                <w:lang w:val="ru-RU"/>
              </w:rPr>
              <w:t xml:space="preserve">Среднее или высокое </w:t>
            </w:r>
            <w:proofErr w:type="spellStart"/>
            <w:r w:rsidRPr="00014843">
              <w:rPr>
                <w:rFonts w:eastAsiaTheme="minorEastAsia"/>
                <w:lang w:val="ru-RU"/>
              </w:rPr>
              <w:t>SNR</w:t>
            </w:r>
            <w:proofErr w:type="spellEnd"/>
            <w:r w:rsidRPr="00014843">
              <w:rPr>
                <w:rFonts w:eastAsiaTheme="minorEastAsia"/>
                <w:lang w:val="ru-RU"/>
              </w:rPr>
              <w:t xml:space="preserve"> </w:t>
            </w:r>
          </w:p>
        </w:tc>
      </w:tr>
    </w:tbl>
    <w:p w:rsidR="009816C7" w:rsidRPr="00014843" w:rsidRDefault="009816C7" w:rsidP="009816C7">
      <w:pPr>
        <w:overflowPunct/>
        <w:autoSpaceDE/>
        <w:autoSpaceDN/>
        <w:adjustRightInd/>
        <w:spacing w:before="0"/>
        <w:rPr>
          <w:lang w:val="ru-RU" w:eastAsia="zh-CN"/>
        </w:rPr>
        <w:sectPr w:rsidR="009816C7" w:rsidRPr="00014843" w:rsidSect="006B3392">
          <w:headerReference w:type="default" r:id="rId18"/>
          <w:pgSz w:w="16834" w:h="11907" w:orient="landscape" w:code="9"/>
          <w:pgMar w:top="1418" w:right="1134" w:bottom="1134" w:left="1134" w:header="720" w:footer="482" w:gutter="0"/>
          <w:paperSrc w:first="15" w:other="15"/>
          <w:cols w:space="720"/>
        </w:sectPr>
      </w:pPr>
    </w:p>
    <w:p w:rsidR="006C743D" w:rsidRPr="00014843" w:rsidRDefault="006C743D" w:rsidP="006C743D">
      <w:pPr>
        <w:rPr>
          <w:szCs w:val="22"/>
          <w:lang w:val="ru-RU"/>
        </w:rPr>
      </w:pPr>
      <w:r w:rsidRPr="00014843">
        <w:rPr>
          <w:i/>
          <w:iCs/>
          <w:szCs w:val="22"/>
          <w:lang w:val="ru-RU"/>
        </w:rPr>
        <w:t>Форма спектра</w:t>
      </w:r>
      <w:r w:rsidR="00205A8F" w:rsidRPr="00014843">
        <w:rPr>
          <w:szCs w:val="22"/>
          <w:lang w:val="ru-RU"/>
        </w:rPr>
        <w:t>.</w:t>
      </w:r>
      <w:r w:rsidRPr="00014843">
        <w:rPr>
          <w:szCs w:val="22"/>
          <w:lang w:val="ru-RU"/>
        </w:rPr>
        <w:t xml:space="preserve"> </w:t>
      </w:r>
      <w:r w:rsidR="00205A8F" w:rsidRPr="00014843">
        <w:rPr>
          <w:szCs w:val="22"/>
          <w:lang w:val="ru-RU"/>
        </w:rPr>
        <w:t>Д</w:t>
      </w:r>
      <w:r w:rsidRPr="00014843">
        <w:rPr>
          <w:szCs w:val="22"/>
          <w:lang w:val="ru-RU"/>
        </w:rPr>
        <w:t xml:space="preserve">ругим методом идентификации сигналов с использованием внешних параметров сигнала является оценка формы спектра или сигнатуры. Большинство программного обеспечения </w:t>
      </w:r>
      <w:proofErr w:type="spellStart"/>
      <w:r w:rsidRPr="00014843">
        <w:rPr>
          <w:szCs w:val="22"/>
          <w:lang w:val="ru-RU"/>
        </w:rPr>
        <w:t>VSA</w:t>
      </w:r>
      <w:proofErr w:type="spellEnd"/>
      <w:r w:rsidRPr="00014843">
        <w:rPr>
          <w:szCs w:val="22"/>
          <w:lang w:val="ru-RU"/>
        </w:rPr>
        <w:t xml:space="preserve"> имеет демонстрационную библиотеку стандартных современных цифровых сигналов. Эти демонстрационные базы позволяют службе контроля рассматривать внешние параметры (и в некоторых случаях – внутренние) сигналов, в том числе форму спектра, длительность и др. </w:t>
      </w:r>
    </w:p>
    <w:p w:rsidR="009816C7" w:rsidRPr="00014843" w:rsidRDefault="006C743D" w:rsidP="006C743D">
      <w:pPr>
        <w:rPr>
          <w:szCs w:val="22"/>
          <w:lang w:val="ru-RU"/>
        </w:rPr>
      </w:pPr>
      <w:r w:rsidRPr="00014843">
        <w:rPr>
          <w:szCs w:val="22"/>
          <w:lang w:val="ru-RU"/>
        </w:rPr>
        <w:t xml:space="preserve">Некоторые виды излучения обладают особенностями, которые уникальны для данного типа передачи, </w:t>
      </w:r>
      <w:proofErr w:type="gramStart"/>
      <w:r w:rsidRPr="00014843">
        <w:rPr>
          <w:szCs w:val="22"/>
          <w:lang w:val="ru-RU"/>
        </w:rPr>
        <w:t>например</w:t>
      </w:r>
      <w:proofErr w:type="gramEnd"/>
      <w:r w:rsidRPr="00014843">
        <w:rPr>
          <w:szCs w:val="22"/>
          <w:lang w:val="ru-RU"/>
        </w:rPr>
        <w:t xml:space="preserve"> для передачи пилот-сигналов. В ряде видов передачи цифрового телевидения высокой четкости пилот-сигнал может помещаться в низкочастотной части сигнала. На представленном на рисунке 2 экране отображена телевизионная передача (США, канал 60, 749 МГц) с использованием системы </w:t>
      </w:r>
      <w:proofErr w:type="spellStart"/>
      <w:r w:rsidRPr="00014843">
        <w:rPr>
          <w:szCs w:val="22"/>
          <w:lang w:val="ru-RU"/>
        </w:rPr>
        <w:t>ATSC</w:t>
      </w:r>
      <w:proofErr w:type="spellEnd"/>
      <w:r w:rsidRPr="00014843">
        <w:rPr>
          <w:szCs w:val="22"/>
          <w:lang w:val="ru-RU"/>
        </w:rPr>
        <w:t>. Следует обратить внимание на нижнюю левую трассировку и уникальную форму спектра с наличием пилот-сигнала. Эта форма, в сочетании с центральной частотой и шириной полосы сигнала, обеспечивает четкую индикацию типа передачи.</w:t>
      </w:r>
    </w:p>
    <w:p w:rsidR="006C743D" w:rsidRPr="00014843" w:rsidRDefault="006C743D" w:rsidP="006C743D">
      <w:pPr>
        <w:pStyle w:val="FigureNo"/>
        <w:rPr>
          <w:lang w:val="ru-RU"/>
        </w:rPr>
      </w:pPr>
      <w:r w:rsidRPr="00014843">
        <w:rPr>
          <w:lang w:val="ru-RU"/>
        </w:rPr>
        <w:t>РИСУНОК 2</w:t>
      </w:r>
    </w:p>
    <w:p w:rsidR="009816C7" w:rsidRPr="00014843" w:rsidRDefault="006C743D" w:rsidP="006C743D">
      <w:pPr>
        <w:pStyle w:val="Figuretitle"/>
        <w:rPr>
          <w:rFonts w:ascii="Times New Roman" w:hAnsi="Times New Roman"/>
          <w:lang w:val="ru-RU"/>
        </w:rPr>
      </w:pPr>
      <w:r w:rsidRPr="00014843">
        <w:rPr>
          <w:lang w:val="ru-RU"/>
        </w:rPr>
        <w:t xml:space="preserve">Экран </w:t>
      </w:r>
      <w:proofErr w:type="spellStart"/>
      <w:r w:rsidRPr="00014843">
        <w:rPr>
          <w:lang w:val="ru-RU"/>
        </w:rPr>
        <w:t>VSA</w:t>
      </w:r>
      <w:proofErr w:type="spellEnd"/>
      <w:r w:rsidRPr="00014843">
        <w:rPr>
          <w:lang w:val="ru-RU"/>
        </w:rPr>
        <w:t>, на котором отображается уникальная форма спектра</w:t>
      </w:r>
    </w:p>
    <w:p w:rsidR="009816C7" w:rsidRPr="00014843" w:rsidRDefault="009816C7" w:rsidP="009816C7">
      <w:pPr>
        <w:pStyle w:val="Figure"/>
        <w:rPr>
          <w:lang w:val="ru-RU"/>
        </w:rPr>
      </w:pPr>
      <w:r w:rsidRPr="00014843">
        <w:rPr>
          <w:lang w:val="ru-RU" w:eastAsia="zh-CN"/>
        </w:rPr>
        <w:drawing>
          <wp:inline distT="0" distB="0" distL="0" distR="0">
            <wp:extent cx="5019339" cy="346009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2775" cy="3462458"/>
                    </a:xfrm>
                    <a:prstGeom prst="rect">
                      <a:avLst/>
                    </a:prstGeom>
                    <a:noFill/>
                    <a:ln>
                      <a:noFill/>
                    </a:ln>
                  </pic:spPr>
                </pic:pic>
              </a:graphicData>
            </a:graphic>
          </wp:inline>
        </w:drawing>
      </w:r>
    </w:p>
    <w:p w:rsidR="00507365" w:rsidRPr="00014843" w:rsidRDefault="00507365" w:rsidP="005F16D0">
      <w:pPr>
        <w:rPr>
          <w:lang w:val="ru-RU"/>
        </w:rPr>
      </w:pPr>
      <w:r w:rsidRPr="00014843">
        <w:rPr>
          <w:lang w:val="ru-RU"/>
        </w:rPr>
        <w:t>Если для положительной идентификации необходима более подробная информация о сигнале, потребуется исследование внутренних параметров сигнала.</w:t>
      </w:r>
    </w:p>
    <w:p w:rsidR="00507365" w:rsidRPr="00014843" w:rsidRDefault="00507365" w:rsidP="005F16D0">
      <w:pPr>
        <w:pStyle w:val="Heading1"/>
        <w:rPr>
          <w:lang w:val="ru-RU"/>
        </w:rPr>
      </w:pPr>
      <w:r w:rsidRPr="00014843">
        <w:rPr>
          <w:lang w:val="ru-RU"/>
        </w:rPr>
        <w:t>3.2</w:t>
      </w:r>
      <w:r w:rsidRPr="00014843">
        <w:rPr>
          <w:lang w:val="ru-RU"/>
        </w:rPr>
        <w:tab/>
        <w:t>Оценка внутренних параметров сигнала</w:t>
      </w:r>
    </w:p>
    <w:p w:rsidR="00507365" w:rsidRPr="00014843" w:rsidRDefault="00507365" w:rsidP="005F16D0">
      <w:pPr>
        <w:rPr>
          <w:lang w:val="ru-RU"/>
        </w:rPr>
      </w:pPr>
      <w:r w:rsidRPr="00014843">
        <w:rPr>
          <w:lang w:val="ru-RU"/>
        </w:rPr>
        <w:t xml:space="preserve">После оценки внешних параметров сигнала, как это описано в </w:t>
      </w:r>
      <w:r w:rsidR="00205A8F" w:rsidRPr="00014843">
        <w:rPr>
          <w:lang w:val="ru-RU"/>
        </w:rPr>
        <w:t>пункт</w:t>
      </w:r>
      <w:r w:rsidRPr="00014843">
        <w:rPr>
          <w:lang w:val="ru-RU"/>
        </w:rPr>
        <w:t xml:space="preserve">е 1, следующим шагом идентификации цифрового сигнала является анализ характеристик во временной области (или внутренних) исследуемого сигнала. Для этого потребуется </w:t>
      </w:r>
      <w:proofErr w:type="spellStart"/>
      <w:r w:rsidRPr="00014843">
        <w:rPr>
          <w:lang w:val="ru-RU"/>
        </w:rPr>
        <w:t>VSA</w:t>
      </w:r>
      <w:proofErr w:type="spellEnd"/>
      <w:r w:rsidRPr="00014843">
        <w:rPr>
          <w:lang w:val="ru-RU"/>
        </w:rPr>
        <w:t xml:space="preserve"> или приемник контроля (или приемлемый анализатор спектра), способный выполнять запись I/Q. К внутренним параметрам сигнала относятся следующие:</w:t>
      </w:r>
    </w:p>
    <w:p w:rsidR="00507365" w:rsidRPr="00014843" w:rsidRDefault="00507365" w:rsidP="00507365">
      <w:pPr>
        <w:pStyle w:val="enumlev1"/>
        <w:rPr>
          <w:szCs w:val="22"/>
          <w:lang w:val="ru-RU"/>
        </w:rPr>
      </w:pPr>
      <w:r w:rsidRPr="00014843">
        <w:rPr>
          <w:szCs w:val="22"/>
          <w:lang w:val="ru-RU"/>
        </w:rPr>
        <w:t>–</w:t>
      </w:r>
      <w:r w:rsidRPr="00014843">
        <w:rPr>
          <w:szCs w:val="22"/>
          <w:lang w:val="ru-RU"/>
        </w:rPr>
        <w:tab/>
        <w:t xml:space="preserve">формат модуляции (то есть </w:t>
      </w:r>
      <w:proofErr w:type="spellStart"/>
      <w:r w:rsidRPr="00014843">
        <w:rPr>
          <w:szCs w:val="22"/>
          <w:lang w:val="ru-RU"/>
        </w:rPr>
        <w:t>QPSK</w:t>
      </w:r>
      <w:proofErr w:type="spellEnd"/>
      <w:r w:rsidRPr="00014843">
        <w:rPr>
          <w:szCs w:val="22"/>
          <w:lang w:val="ru-RU"/>
        </w:rPr>
        <w:t xml:space="preserve">, </w:t>
      </w:r>
      <w:proofErr w:type="spellStart"/>
      <w:r w:rsidRPr="00014843">
        <w:rPr>
          <w:szCs w:val="22"/>
          <w:lang w:val="ru-RU"/>
        </w:rPr>
        <w:t>QAM</w:t>
      </w:r>
      <w:proofErr w:type="spellEnd"/>
      <w:r w:rsidRPr="00014843">
        <w:rPr>
          <w:szCs w:val="22"/>
          <w:lang w:val="ru-RU"/>
        </w:rPr>
        <w:t xml:space="preserve">, </w:t>
      </w:r>
      <w:proofErr w:type="spellStart"/>
      <w:r w:rsidRPr="00014843">
        <w:rPr>
          <w:szCs w:val="22"/>
          <w:lang w:val="ru-RU"/>
        </w:rPr>
        <w:t>GMSK</w:t>
      </w:r>
      <w:proofErr w:type="spellEnd"/>
      <w:r w:rsidRPr="00014843">
        <w:rPr>
          <w:szCs w:val="22"/>
          <w:lang w:val="ru-RU"/>
        </w:rPr>
        <w:t xml:space="preserve">, </w:t>
      </w:r>
      <w:proofErr w:type="spellStart"/>
      <w:r w:rsidRPr="00014843">
        <w:rPr>
          <w:szCs w:val="22"/>
          <w:lang w:val="ru-RU"/>
        </w:rPr>
        <w:t>FSK</w:t>
      </w:r>
      <w:proofErr w:type="spellEnd"/>
      <w:r w:rsidRPr="00014843">
        <w:rPr>
          <w:szCs w:val="22"/>
          <w:lang w:val="ru-RU"/>
        </w:rPr>
        <w:t xml:space="preserve">, </w:t>
      </w:r>
      <w:proofErr w:type="spellStart"/>
      <w:r w:rsidRPr="00014843">
        <w:rPr>
          <w:szCs w:val="22"/>
          <w:lang w:val="ru-RU"/>
        </w:rPr>
        <w:t>PSK</w:t>
      </w:r>
      <w:proofErr w:type="spellEnd"/>
      <w:r w:rsidRPr="00014843">
        <w:rPr>
          <w:szCs w:val="22"/>
          <w:lang w:val="ru-RU"/>
        </w:rPr>
        <w:t>);</w:t>
      </w:r>
    </w:p>
    <w:p w:rsidR="009816C7" w:rsidRPr="00014843" w:rsidRDefault="00507365" w:rsidP="005F16D0">
      <w:pPr>
        <w:pStyle w:val="enumlev1"/>
        <w:rPr>
          <w:szCs w:val="22"/>
          <w:lang w:val="ru-RU"/>
        </w:rPr>
      </w:pPr>
      <w:r w:rsidRPr="00014843">
        <w:rPr>
          <w:szCs w:val="22"/>
          <w:lang w:val="ru-RU"/>
        </w:rPr>
        <w:t>–</w:t>
      </w:r>
      <w:r w:rsidRPr="00014843">
        <w:rPr>
          <w:szCs w:val="22"/>
          <w:lang w:val="ru-RU"/>
        </w:rPr>
        <w:tab/>
        <w:t>символьная скорость; символьную скорость часто называют скоростью в бодах</w:t>
      </w:r>
      <w:r w:rsidR="00205A8F" w:rsidRPr="00014843">
        <w:rPr>
          <w:szCs w:val="22"/>
          <w:lang w:val="ru-RU"/>
        </w:rPr>
        <w:t>.</w:t>
      </w:r>
    </w:p>
    <w:p w:rsidR="009816C7" w:rsidRPr="00014843" w:rsidRDefault="00507365" w:rsidP="009816C7">
      <w:pPr>
        <w:pStyle w:val="Headingi"/>
        <w:rPr>
          <w:szCs w:val="22"/>
          <w:lang w:val="ru-RU"/>
        </w:rPr>
      </w:pPr>
      <w:r w:rsidRPr="00014843">
        <w:rPr>
          <w:rFonts w:asciiTheme="majorBidi" w:hAnsiTheme="majorBidi" w:cstheme="majorBidi"/>
          <w:szCs w:val="22"/>
          <w:lang w:val="ru-RU"/>
        </w:rPr>
        <w:t>a)</w:t>
      </w:r>
      <w:r w:rsidRPr="00014843">
        <w:rPr>
          <w:rFonts w:asciiTheme="majorBidi" w:hAnsiTheme="majorBidi" w:cstheme="majorBidi"/>
          <w:szCs w:val="22"/>
          <w:lang w:val="ru-RU"/>
        </w:rPr>
        <w:tab/>
        <w:t>Запись I/Q</w:t>
      </w:r>
    </w:p>
    <w:p w:rsidR="009816C7" w:rsidRPr="00014843" w:rsidRDefault="009816C7" w:rsidP="009816C7">
      <w:pPr>
        <w:pStyle w:val="enumlev2"/>
        <w:keepNext/>
        <w:keepLines/>
        <w:rPr>
          <w:szCs w:val="22"/>
          <w:lang w:val="ru-RU"/>
        </w:rPr>
      </w:pPr>
      <w:r w:rsidRPr="00014843">
        <w:rPr>
          <w:szCs w:val="22"/>
          <w:lang w:val="ru-RU"/>
        </w:rPr>
        <w:t>–</w:t>
      </w:r>
      <w:r w:rsidRPr="00014843">
        <w:rPr>
          <w:szCs w:val="22"/>
          <w:lang w:val="ru-RU"/>
        </w:rPr>
        <w:tab/>
      </w:r>
      <w:r w:rsidR="00205A8F" w:rsidRPr="00014843">
        <w:rPr>
          <w:szCs w:val="22"/>
          <w:lang w:val="ru-RU"/>
        </w:rPr>
        <w:t>У</w:t>
      </w:r>
      <w:r w:rsidR="00507365" w:rsidRPr="00014843">
        <w:rPr>
          <w:szCs w:val="22"/>
          <w:lang w:val="ru-RU"/>
        </w:rPr>
        <w:t xml:space="preserve">становить центральную частоту: </w:t>
      </w:r>
      <w:proofErr w:type="spellStart"/>
      <w:r w:rsidR="00507365" w:rsidRPr="00014843">
        <w:rPr>
          <w:szCs w:val="22"/>
          <w:lang w:val="ru-RU"/>
        </w:rPr>
        <w:t>VSA</w:t>
      </w:r>
      <w:proofErr w:type="spellEnd"/>
      <w:r w:rsidR="00507365" w:rsidRPr="00014843">
        <w:rPr>
          <w:szCs w:val="22"/>
          <w:lang w:val="ru-RU"/>
        </w:rPr>
        <w:t xml:space="preserve"> или приемник контроля должны быть центрированы по частоте, на которой, как известно, появится сигнал</w:t>
      </w:r>
      <w:r w:rsidR="00205A8F" w:rsidRPr="00014843">
        <w:rPr>
          <w:szCs w:val="22"/>
          <w:lang w:val="ru-RU"/>
        </w:rPr>
        <w:t>.</w:t>
      </w:r>
    </w:p>
    <w:p w:rsidR="009816C7" w:rsidRPr="00014843" w:rsidRDefault="009816C7" w:rsidP="009816C7">
      <w:pPr>
        <w:pStyle w:val="enumlev2"/>
        <w:keepNext/>
        <w:keepLines/>
        <w:rPr>
          <w:szCs w:val="22"/>
          <w:lang w:val="ru-RU"/>
        </w:rPr>
      </w:pPr>
      <w:r w:rsidRPr="00014843">
        <w:rPr>
          <w:szCs w:val="22"/>
          <w:lang w:val="ru-RU"/>
        </w:rPr>
        <w:t>–</w:t>
      </w:r>
      <w:r w:rsidRPr="00014843">
        <w:rPr>
          <w:szCs w:val="22"/>
          <w:lang w:val="ru-RU"/>
        </w:rPr>
        <w:tab/>
      </w:r>
      <w:r w:rsidR="00205A8F" w:rsidRPr="00014843">
        <w:rPr>
          <w:szCs w:val="22"/>
          <w:lang w:val="ru-RU"/>
        </w:rPr>
        <w:t>У</w:t>
      </w:r>
      <w:r w:rsidR="00507365" w:rsidRPr="00014843">
        <w:rPr>
          <w:szCs w:val="22"/>
          <w:lang w:val="ru-RU"/>
        </w:rPr>
        <w:t xml:space="preserve">становить диапазон частот записи: диапазон частот захвата для записи должен быть установлен таким, чтобы включать полный сигнал, но не настолько широким, чтобы захватывать соседний канал. Для измерения центральной частоты сигнала и ширины полосы сигнала может использоваться экран </w:t>
      </w:r>
      <w:proofErr w:type="spellStart"/>
      <w:r w:rsidR="00507365" w:rsidRPr="00014843">
        <w:rPr>
          <w:szCs w:val="22"/>
          <w:lang w:val="ru-RU"/>
        </w:rPr>
        <w:t>VSA</w:t>
      </w:r>
      <w:proofErr w:type="spellEnd"/>
      <w:r w:rsidR="00507365" w:rsidRPr="00014843">
        <w:rPr>
          <w:szCs w:val="22"/>
          <w:lang w:val="ru-RU"/>
        </w:rPr>
        <w:t xml:space="preserve"> или приемника контроля. В настоящее время имеются </w:t>
      </w:r>
      <w:proofErr w:type="spellStart"/>
      <w:r w:rsidR="00507365" w:rsidRPr="00014843">
        <w:rPr>
          <w:szCs w:val="22"/>
          <w:lang w:val="ru-RU"/>
        </w:rPr>
        <w:t>VSA</w:t>
      </w:r>
      <w:proofErr w:type="spellEnd"/>
      <w:r w:rsidR="00507365" w:rsidRPr="00014843">
        <w:rPr>
          <w:szCs w:val="22"/>
          <w:lang w:val="ru-RU"/>
        </w:rPr>
        <w:t xml:space="preserve">, приемники контроля и осциллографы, способные регистрировать даже самые широкополосные сигналы связи (за исключением некоторых </w:t>
      </w:r>
      <w:proofErr w:type="spellStart"/>
      <w:r w:rsidR="00507365" w:rsidRPr="00014843">
        <w:rPr>
          <w:szCs w:val="22"/>
          <w:lang w:val="ru-RU"/>
        </w:rPr>
        <w:t>СШП</w:t>
      </w:r>
      <w:proofErr w:type="spellEnd"/>
      <w:r w:rsidR="00507365" w:rsidRPr="00014843">
        <w:rPr>
          <w:szCs w:val="22"/>
          <w:lang w:val="ru-RU"/>
        </w:rPr>
        <w:t>-систем).</w:t>
      </w:r>
    </w:p>
    <w:p w:rsidR="009816C7" w:rsidRPr="00014843" w:rsidRDefault="00507365" w:rsidP="0047527E">
      <w:pPr>
        <w:rPr>
          <w:szCs w:val="22"/>
          <w:lang w:val="ru-RU"/>
        </w:rPr>
      </w:pPr>
      <w:r w:rsidRPr="00014843">
        <w:rPr>
          <w:szCs w:val="22"/>
          <w:lang w:val="ru-RU"/>
        </w:rPr>
        <w:t>В случае узкополосных сигналов оператор должен использовать соответствующую установку ширины полосы, B. Приемлемые значения B составляют:</w:t>
      </w:r>
    </w:p>
    <w:p w:rsidR="00507365" w:rsidRPr="00014843" w:rsidRDefault="00647B29" w:rsidP="00507365">
      <w:pPr>
        <w:pStyle w:val="enumlev1"/>
        <w:rPr>
          <w:szCs w:val="22"/>
          <w:lang w:val="ru-RU"/>
        </w:rPr>
      </w:pPr>
      <w:r w:rsidRPr="00014843">
        <w:rPr>
          <w:szCs w:val="22"/>
          <w:lang w:val="ru-RU"/>
        </w:rPr>
        <w:tab/>
      </w:r>
      <w:r w:rsidR="00507365" w:rsidRPr="00014843">
        <w:rPr>
          <w:szCs w:val="22"/>
          <w:lang w:val="ru-RU"/>
        </w:rPr>
        <w:t>B = 100 Гц – 4 кГц (ширина полосы телеграфных или телефонных сигналов);</w:t>
      </w:r>
    </w:p>
    <w:p w:rsidR="009816C7" w:rsidRPr="00014843" w:rsidRDefault="00507365" w:rsidP="00507365">
      <w:pPr>
        <w:pStyle w:val="enumlev1"/>
        <w:rPr>
          <w:szCs w:val="22"/>
          <w:lang w:val="ru-RU"/>
        </w:rPr>
      </w:pPr>
      <w:r w:rsidRPr="00014843">
        <w:rPr>
          <w:szCs w:val="22"/>
          <w:lang w:val="ru-RU"/>
        </w:rPr>
        <w:tab/>
        <w:t>B = 15–45 кГц (излучение со средней шириной полосы).</w:t>
      </w:r>
    </w:p>
    <w:p w:rsidR="009816C7" w:rsidRPr="00014843" w:rsidRDefault="00647B29" w:rsidP="00647B29">
      <w:pPr>
        <w:pStyle w:val="enumlev1"/>
        <w:rPr>
          <w:szCs w:val="22"/>
          <w:lang w:val="ru-RU"/>
        </w:rPr>
      </w:pPr>
      <w:r w:rsidRPr="00014843">
        <w:rPr>
          <w:szCs w:val="22"/>
          <w:lang w:val="ru-RU"/>
        </w:rPr>
        <w:tab/>
      </w:r>
      <w:r w:rsidR="00507365" w:rsidRPr="00014843">
        <w:rPr>
          <w:szCs w:val="22"/>
          <w:lang w:val="ru-RU"/>
        </w:rPr>
        <w:t xml:space="preserve">Для записей сигналов, имеющих более широкую полосу, требуются более сложные </w:t>
      </w:r>
      <w:proofErr w:type="spellStart"/>
      <w:r w:rsidR="00507365" w:rsidRPr="00014843">
        <w:rPr>
          <w:szCs w:val="22"/>
          <w:lang w:val="ru-RU"/>
        </w:rPr>
        <w:t>АЦП</w:t>
      </w:r>
      <w:proofErr w:type="spellEnd"/>
      <w:r w:rsidR="00507365" w:rsidRPr="00014843">
        <w:rPr>
          <w:szCs w:val="22"/>
          <w:lang w:val="ru-RU"/>
        </w:rPr>
        <w:t xml:space="preserve"> или цифровые осциллографы с процессорами сигналов. Рекомендуется использовать систему, в состав которой входят следующие компоненты:</w:t>
      </w:r>
    </w:p>
    <w:p w:rsidR="0047496A" w:rsidRPr="00014843" w:rsidRDefault="009816C7" w:rsidP="0047496A">
      <w:pPr>
        <w:pStyle w:val="enumlev2"/>
        <w:rPr>
          <w:szCs w:val="22"/>
          <w:lang w:val="ru-RU"/>
        </w:rPr>
      </w:pPr>
      <w:r w:rsidRPr="00014843">
        <w:rPr>
          <w:szCs w:val="22"/>
          <w:lang w:val="ru-RU"/>
        </w:rPr>
        <w:t>–</w:t>
      </w:r>
      <w:r w:rsidRPr="00014843">
        <w:rPr>
          <w:szCs w:val="22"/>
          <w:lang w:val="ru-RU"/>
        </w:rPr>
        <w:tab/>
      </w:r>
      <w:r w:rsidR="0047496A" w:rsidRPr="00014843">
        <w:rPr>
          <w:szCs w:val="22"/>
          <w:lang w:val="ru-RU"/>
        </w:rPr>
        <w:t>аналоговый или цифровой приемник с точно регулируемой центральной частотой, широким динамическим диапазоном и регулируемым усилением (50–60 дБ);</w:t>
      </w:r>
    </w:p>
    <w:p w:rsidR="009816C7" w:rsidRPr="00014843" w:rsidRDefault="0047496A" w:rsidP="0047496A">
      <w:pPr>
        <w:pStyle w:val="enumlev2"/>
        <w:rPr>
          <w:szCs w:val="22"/>
          <w:lang w:val="ru-RU"/>
        </w:rPr>
      </w:pPr>
      <w:r w:rsidRPr="00014843">
        <w:rPr>
          <w:szCs w:val="22"/>
          <w:lang w:val="ru-RU"/>
        </w:rPr>
        <w:t>–</w:t>
      </w:r>
      <w:r w:rsidRPr="00014843">
        <w:rPr>
          <w:szCs w:val="22"/>
          <w:lang w:val="ru-RU"/>
        </w:rPr>
        <w:tab/>
        <w:t>фильтры, преобразователи групповых частот, аналого-цифровые преобразователи и устройства записи:</w:t>
      </w:r>
    </w:p>
    <w:p w:rsidR="0047496A" w:rsidRPr="00014843" w:rsidRDefault="009816C7" w:rsidP="0047496A">
      <w:pPr>
        <w:pStyle w:val="enumlev3"/>
        <w:rPr>
          <w:szCs w:val="22"/>
          <w:lang w:val="ru-RU"/>
        </w:rPr>
      </w:pPr>
      <w:r w:rsidRPr="00014843">
        <w:rPr>
          <w:szCs w:val="22"/>
          <w:lang w:val="ru-RU"/>
        </w:rPr>
        <w:t>•</w:t>
      </w:r>
      <w:r w:rsidRPr="00014843">
        <w:rPr>
          <w:szCs w:val="22"/>
          <w:lang w:val="ru-RU"/>
        </w:rPr>
        <w:tab/>
      </w:r>
      <w:r w:rsidR="0047496A" w:rsidRPr="00014843">
        <w:rPr>
          <w:szCs w:val="22"/>
          <w:lang w:val="ru-RU"/>
        </w:rPr>
        <w:t>14-битовый или выше;</w:t>
      </w:r>
    </w:p>
    <w:p w:rsidR="0047496A" w:rsidRPr="00014843" w:rsidRDefault="0047496A" w:rsidP="0047496A">
      <w:pPr>
        <w:pStyle w:val="enumlev3"/>
        <w:rPr>
          <w:szCs w:val="22"/>
          <w:lang w:val="ru-RU"/>
        </w:rPr>
      </w:pPr>
      <w:r w:rsidRPr="00014843">
        <w:rPr>
          <w:szCs w:val="22"/>
          <w:lang w:val="ru-RU"/>
        </w:rPr>
        <w:t>•</w:t>
      </w:r>
      <w:r w:rsidRPr="00014843">
        <w:rPr>
          <w:szCs w:val="22"/>
          <w:lang w:val="ru-RU"/>
        </w:rPr>
        <w:tab/>
        <w:t>частота дискретизации выше 4 </w:t>
      </w:r>
      <w:proofErr w:type="spellStart"/>
      <w:r w:rsidRPr="00014843">
        <w:rPr>
          <w:szCs w:val="22"/>
          <w:lang w:val="ru-RU"/>
        </w:rPr>
        <w:t>дискретов</w:t>
      </w:r>
      <w:proofErr w:type="spellEnd"/>
      <w:r w:rsidRPr="00014843">
        <w:rPr>
          <w:szCs w:val="22"/>
          <w:lang w:val="ru-RU"/>
        </w:rPr>
        <w:t xml:space="preserve"> на каждый символ с цифровой модуляцией;</w:t>
      </w:r>
    </w:p>
    <w:p w:rsidR="009816C7" w:rsidRPr="00014843" w:rsidRDefault="0047496A" w:rsidP="0047496A">
      <w:pPr>
        <w:pStyle w:val="enumlev3"/>
        <w:rPr>
          <w:szCs w:val="22"/>
          <w:lang w:val="ru-RU"/>
        </w:rPr>
      </w:pPr>
      <w:r w:rsidRPr="00014843">
        <w:rPr>
          <w:szCs w:val="22"/>
          <w:lang w:val="ru-RU"/>
        </w:rPr>
        <w:t>•</w:t>
      </w:r>
      <w:r w:rsidRPr="00014843">
        <w:rPr>
          <w:szCs w:val="22"/>
          <w:lang w:val="ru-RU"/>
        </w:rPr>
        <w:tab/>
        <w:t>глубина хранения обеспечивает длительность записанного сигнала в несколько миллисекунд для широкополосных сигналов и несколько секунд для узкополосных сигналов.</w:t>
      </w:r>
    </w:p>
    <w:p w:rsidR="009816C7" w:rsidRPr="00014843" w:rsidRDefault="009816C7" w:rsidP="009816C7">
      <w:pPr>
        <w:pStyle w:val="enumlev1"/>
        <w:rPr>
          <w:szCs w:val="22"/>
          <w:lang w:val="ru-RU"/>
        </w:rPr>
      </w:pPr>
      <w:r w:rsidRPr="00014843">
        <w:rPr>
          <w:szCs w:val="22"/>
          <w:lang w:val="ru-RU"/>
        </w:rPr>
        <w:tab/>
      </w:r>
      <w:r w:rsidR="00732EF1" w:rsidRPr="00014843">
        <w:rPr>
          <w:szCs w:val="22"/>
          <w:lang w:val="ru-RU"/>
        </w:rPr>
        <w:t>Большинство используемых в связи современных цифровых сигналов имеют ширину полосы сигнала менее 20 МГц, хотя и существует ряд исключений</w:t>
      </w:r>
      <w:r w:rsidR="00732EF1" w:rsidRPr="00014843">
        <w:rPr>
          <w:rStyle w:val="FootnoteReference"/>
          <w:position w:val="0"/>
          <w:sz w:val="22"/>
          <w:szCs w:val="22"/>
          <w:vertAlign w:val="superscript"/>
          <w:lang w:val="ru-RU"/>
        </w:rPr>
        <w:footnoteReference w:id="2"/>
      </w:r>
      <w:r w:rsidR="00732EF1" w:rsidRPr="00014843">
        <w:rPr>
          <w:szCs w:val="22"/>
          <w:lang w:val="ru-RU"/>
        </w:rPr>
        <w:t>.</w:t>
      </w:r>
    </w:p>
    <w:p w:rsidR="00732EF1" w:rsidRPr="00014843" w:rsidRDefault="009816C7" w:rsidP="00732EF1">
      <w:pPr>
        <w:pStyle w:val="enumlev2"/>
        <w:rPr>
          <w:szCs w:val="22"/>
          <w:lang w:val="ru-RU"/>
        </w:rPr>
      </w:pPr>
      <w:r w:rsidRPr="00014843">
        <w:rPr>
          <w:szCs w:val="22"/>
          <w:lang w:val="ru-RU"/>
        </w:rPr>
        <w:t>–</w:t>
      </w:r>
      <w:r w:rsidRPr="00014843">
        <w:rPr>
          <w:szCs w:val="22"/>
          <w:lang w:val="ru-RU"/>
        </w:rPr>
        <w:tab/>
      </w:r>
      <w:r w:rsidR="00732EF1" w:rsidRPr="00014843">
        <w:rPr>
          <w:szCs w:val="22"/>
          <w:lang w:val="ru-RU"/>
        </w:rPr>
        <w:t xml:space="preserve">Установить длительность записи: как правило, для определения формата модуляции и символьной скорости сигнала потребуется небольшая длительность записи (менее одной секунды). </w:t>
      </w:r>
      <w:proofErr w:type="spellStart"/>
      <w:r w:rsidR="00732EF1" w:rsidRPr="00014843">
        <w:rPr>
          <w:szCs w:val="22"/>
          <w:lang w:val="ru-RU"/>
        </w:rPr>
        <w:t>VSA</w:t>
      </w:r>
      <w:proofErr w:type="spellEnd"/>
      <w:r w:rsidR="00732EF1" w:rsidRPr="00014843">
        <w:rPr>
          <w:szCs w:val="22"/>
          <w:lang w:val="ru-RU"/>
        </w:rPr>
        <w:t xml:space="preserve"> и приемники контроля имеют постоянную память записи сигналов, поэтому при более широком диапазоне сбора память захвата заполнится в течение меньшего времени по сравнению с захватом узкополосных сигналов. При необходимости пользователь может наблюдать длительность сигнала на </w:t>
      </w:r>
      <w:proofErr w:type="spellStart"/>
      <w:r w:rsidR="00732EF1" w:rsidRPr="00014843">
        <w:rPr>
          <w:szCs w:val="22"/>
          <w:lang w:val="ru-RU"/>
        </w:rPr>
        <w:t>VSA</w:t>
      </w:r>
      <w:proofErr w:type="spellEnd"/>
      <w:r w:rsidR="00732EF1" w:rsidRPr="00014843">
        <w:rPr>
          <w:szCs w:val="22"/>
          <w:lang w:val="ru-RU"/>
        </w:rPr>
        <w:t xml:space="preserve"> для обеспечения надлежащей длительности записи и оптимального использования памяти захвата. </w:t>
      </w:r>
    </w:p>
    <w:p w:rsidR="009816C7" w:rsidRPr="00014843" w:rsidRDefault="00732EF1" w:rsidP="00732EF1">
      <w:pPr>
        <w:pStyle w:val="enumlev2"/>
        <w:rPr>
          <w:szCs w:val="22"/>
          <w:lang w:val="ru-RU"/>
        </w:rPr>
      </w:pPr>
      <w:r w:rsidRPr="00014843">
        <w:rPr>
          <w:szCs w:val="22"/>
          <w:lang w:val="ru-RU"/>
        </w:rPr>
        <w:t>–</w:t>
      </w:r>
      <w:r w:rsidRPr="00014843">
        <w:rPr>
          <w:szCs w:val="22"/>
          <w:lang w:val="ru-RU"/>
        </w:rPr>
        <w:tab/>
        <w:t xml:space="preserve">Значения длительности сигнала могут наблюдаться путем использования индикатора спектрограммы или каскадной диаграммы. Такой тип спектрального индикатора отображает на одном экране характеристики частоты, мощности и времени (см. рисунки 3 и 4 ниже). Мощность сигнала представляется изменением цвета или шкалой серого, как показано на цветовой полосе в левой части экрана. С течением времени происходит перемещение изображения на экране </w:t>
      </w:r>
      <w:proofErr w:type="gramStart"/>
      <w:r w:rsidRPr="00014843">
        <w:rPr>
          <w:szCs w:val="22"/>
          <w:lang w:val="ru-RU"/>
        </w:rPr>
        <w:t>снизу вверх</w:t>
      </w:r>
      <w:proofErr w:type="gramEnd"/>
      <w:r w:rsidRPr="00014843">
        <w:rPr>
          <w:szCs w:val="22"/>
          <w:lang w:val="ru-RU"/>
        </w:rPr>
        <w:t xml:space="preserve"> и</w:t>
      </w:r>
      <w:r w:rsidR="00BF2644" w:rsidRPr="00014843">
        <w:rPr>
          <w:szCs w:val="22"/>
          <w:lang w:val="ru-RU"/>
        </w:rPr>
        <w:t> </w:t>
      </w:r>
      <w:r w:rsidRPr="00014843">
        <w:rPr>
          <w:szCs w:val="22"/>
          <w:lang w:val="ru-RU"/>
        </w:rPr>
        <w:t>под</w:t>
      </w:r>
      <w:r w:rsidR="00BF2644" w:rsidRPr="00014843">
        <w:rPr>
          <w:szCs w:val="22"/>
          <w:lang w:val="ru-RU"/>
        </w:rPr>
        <w:t> </w:t>
      </w:r>
      <w:r w:rsidRPr="00014843">
        <w:rPr>
          <w:szCs w:val="22"/>
          <w:lang w:val="ru-RU"/>
        </w:rPr>
        <w:t>спектрограммой представляется текущее изображение спектра.</w:t>
      </w:r>
    </w:p>
    <w:p w:rsidR="009816C7" w:rsidRPr="00014843" w:rsidRDefault="00BF2644" w:rsidP="009816C7">
      <w:pPr>
        <w:pStyle w:val="FigureNo"/>
        <w:rPr>
          <w:lang w:val="ru-RU"/>
        </w:rPr>
      </w:pPr>
      <w:r w:rsidRPr="00014843">
        <w:rPr>
          <w:lang w:val="ru-RU"/>
        </w:rPr>
        <w:t>рисунок</w:t>
      </w:r>
      <w:r w:rsidR="009816C7" w:rsidRPr="00014843">
        <w:rPr>
          <w:lang w:val="ru-RU"/>
        </w:rPr>
        <w:t xml:space="preserve"> 3</w:t>
      </w:r>
    </w:p>
    <w:p w:rsidR="009816C7" w:rsidRPr="00014843" w:rsidRDefault="00F252E4" w:rsidP="009816C7">
      <w:pPr>
        <w:pStyle w:val="Figuretitle"/>
        <w:rPr>
          <w:rFonts w:ascii="Times New Roman" w:hAnsi="Times New Roman"/>
          <w:lang w:val="ru-RU"/>
        </w:rPr>
      </w:pPr>
      <w:r w:rsidRPr="00014843">
        <w:rPr>
          <w:rFonts w:ascii="Times New Roman" w:hAnsi="Times New Roman"/>
          <w:lang w:val="ru-RU"/>
        </w:rPr>
        <w:t xml:space="preserve">Спектрограмма </w:t>
      </w:r>
      <w:proofErr w:type="spellStart"/>
      <w:r w:rsidRPr="00014843">
        <w:rPr>
          <w:rFonts w:ascii="Times New Roman" w:hAnsi="Times New Roman"/>
          <w:lang w:val="ru-RU"/>
        </w:rPr>
        <w:t>дискрета</w:t>
      </w:r>
      <w:proofErr w:type="spellEnd"/>
      <w:r w:rsidRPr="00014843">
        <w:rPr>
          <w:rFonts w:ascii="Times New Roman" w:hAnsi="Times New Roman"/>
          <w:lang w:val="ru-RU"/>
        </w:rPr>
        <w:t xml:space="preserve"> с отображением спектра</w:t>
      </w:r>
    </w:p>
    <w:p w:rsidR="009816C7" w:rsidRPr="00014843" w:rsidRDefault="009816C7" w:rsidP="009816C7">
      <w:pPr>
        <w:pStyle w:val="Figure"/>
        <w:rPr>
          <w:lang w:val="ru-RU"/>
        </w:rPr>
      </w:pPr>
      <w:r w:rsidRPr="00014843">
        <w:rPr>
          <w:lang w:val="ru-RU" w:eastAsia="zh-CN"/>
        </w:rPr>
        <w:drawing>
          <wp:inline distT="0" distB="0" distL="0" distR="0">
            <wp:extent cx="5427879" cy="3635250"/>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0621" cy="3637086"/>
                    </a:xfrm>
                    <a:prstGeom prst="rect">
                      <a:avLst/>
                    </a:prstGeom>
                    <a:noFill/>
                    <a:ln>
                      <a:noFill/>
                    </a:ln>
                  </pic:spPr>
                </pic:pic>
              </a:graphicData>
            </a:graphic>
          </wp:inline>
        </w:drawing>
      </w:r>
    </w:p>
    <w:p w:rsidR="009816C7" w:rsidRPr="00014843" w:rsidRDefault="00F61E2B" w:rsidP="009816C7">
      <w:pPr>
        <w:rPr>
          <w:szCs w:val="22"/>
          <w:lang w:val="ru-RU"/>
        </w:rPr>
      </w:pPr>
      <w:r w:rsidRPr="00014843">
        <w:rPr>
          <w:szCs w:val="22"/>
          <w:lang w:val="ru-RU"/>
        </w:rPr>
        <w:t>Для создания представления временного спектра может использоваться программное обеспечение векторного анализа сигнала, что поможет службе контроля понять сигнальную обстановку на интересующей частоте и определить надлежащую установку длительности при выполнении записи I/Q. Для обеспечения эффективного анализа внутренних параметров сигнала следует использовать соответствующие методы разделения сигналов на совпадающей частоте.</w:t>
      </w:r>
    </w:p>
    <w:p w:rsidR="009816C7" w:rsidRPr="00014843" w:rsidRDefault="00F61E2B" w:rsidP="00804B6B">
      <w:pPr>
        <w:pStyle w:val="FigureNo"/>
        <w:spacing w:before="360"/>
        <w:rPr>
          <w:lang w:val="ru-RU"/>
        </w:rPr>
      </w:pPr>
      <w:r w:rsidRPr="00014843">
        <w:rPr>
          <w:lang w:val="ru-RU"/>
        </w:rPr>
        <w:t>рисунок</w:t>
      </w:r>
      <w:r w:rsidR="009816C7" w:rsidRPr="00014843">
        <w:rPr>
          <w:lang w:val="ru-RU"/>
        </w:rPr>
        <w:t xml:space="preserve"> 4</w:t>
      </w:r>
    </w:p>
    <w:p w:rsidR="009816C7" w:rsidRPr="00014843" w:rsidRDefault="00A9763A" w:rsidP="009816C7">
      <w:pPr>
        <w:pStyle w:val="Figuretitle"/>
        <w:rPr>
          <w:lang w:val="ru-RU"/>
        </w:rPr>
      </w:pPr>
      <w:r w:rsidRPr="00014843">
        <w:rPr>
          <w:lang w:val="ru-RU"/>
        </w:rPr>
        <w:t xml:space="preserve">Диаграмма временного спектра (частота/амплитуда по оси </w:t>
      </w:r>
      <w:r w:rsidRPr="00014843">
        <w:rPr>
          <w:i/>
          <w:lang w:val="ru-RU"/>
        </w:rPr>
        <w:t>Y</w:t>
      </w:r>
      <w:r w:rsidRPr="00014843">
        <w:rPr>
          <w:lang w:val="ru-RU"/>
        </w:rPr>
        <w:t xml:space="preserve"> и время по оси </w:t>
      </w:r>
      <w:r w:rsidRPr="00014843">
        <w:rPr>
          <w:i/>
          <w:lang w:val="ru-RU"/>
        </w:rPr>
        <w:t>X</w:t>
      </w:r>
      <w:r w:rsidRPr="00014843">
        <w:rPr>
          <w:lang w:val="ru-RU"/>
        </w:rPr>
        <w:t>)</w:t>
      </w:r>
    </w:p>
    <w:p w:rsidR="009816C7" w:rsidRPr="00014843" w:rsidRDefault="00404BF6" w:rsidP="009816C7">
      <w:pPr>
        <w:pStyle w:val="Figure"/>
        <w:rPr>
          <w:lang w:val="ru-RU"/>
        </w:rPr>
      </w:pPr>
      <w:r w:rsidRPr="00014843">
        <w:rPr>
          <w:lang w:val="ru-RU"/>
        </w:rPr>
        <w:object w:dxaOrig="8926" w:dyaOrig="5211">
          <v:shape id="_x0000_i1026" type="#_x0000_t75" style="width:234.45pt;height:143.4pt" o:ole="" o:preferrelative="f">
            <v:imagedata r:id="rId21" o:title=""/>
            <o:lock v:ext="edit" aspectratio="f"/>
          </v:shape>
          <o:OLEObject Type="Embed" ProgID="CorelDRAW.Graphic.14" ShapeID="_x0000_i1026" DrawAspect="Content" ObjectID="_1587975807" r:id="rId22"/>
        </w:object>
      </w:r>
    </w:p>
    <w:p w:rsidR="009816C7" w:rsidRPr="00014843" w:rsidRDefault="009816C7" w:rsidP="009816C7">
      <w:pPr>
        <w:pStyle w:val="enumlev2"/>
        <w:rPr>
          <w:szCs w:val="22"/>
          <w:lang w:val="ru-RU"/>
        </w:rPr>
      </w:pPr>
      <w:r w:rsidRPr="00014843">
        <w:rPr>
          <w:szCs w:val="22"/>
          <w:lang w:val="ru-RU"/>
        </w:rPr>
        <w:t>–</w:t>
      </w:r>
      <w:r w:rsidRPr="00014843">
        <w:rPr>
          <w:szCs w:val="22"/>
          <w:lang w:val="ru-RU"/>
        </w:rPr>
        <w:tab/>
      </w:r>
      <w:r w:rsidR="00452515" w:rsidRPr="00014843">
        <w:rPr>
          <w:szCs w:val="22"/>
          <w:lang w:val="ru-RU"/>
        </w:rPr>
        <w:t xml:space="preserve">Триггер записи: если сигнал имеет малый коэффициент заполнения, то для инициирования записи может использоваться величина </w:t>
      </w:r>
      <w:proofErr w:type="spellStart"/>
      <w:r w:rsidR="00452515" w:rsidRPr="00014843">
        <w:rPr>
          <w:szCs w:val="22"/>
          <w:lang w:val="ru-RU"/>
        </w:rPr>
        <w:t>ПЧ</w:t>
      </w:r>
      <w:proofErr w:type="spellEnd"/>
      <w:r w:rsidR="00452515" w:rsidRPr="00014843">
        <w:rPr>
          <w:szCs w:val="22"/>
          <w:lang w:val="ru-RU"/>
        </w:rPr>
        <w:t xml:space="preserve">. Величина </w:t>
      </w:r>
      <w:proofErr w:type="spellStart"/>
      <w:r w:rsidR="00452515" w:rsidRPr="00014843">
        <w:rPr>
          <w:szCs w:val="22"/>
          <w:lang w:val="ru-RU"/>
        </w:rPr>
        <w:t>ПЧ</w:t>
      </w:r>
      <w:proofErr w:type="spellEnd"/>
      <w:r w:rsidR="00452515" w:rsidRPr="00014843">
        <w:rPr>
          <w:szCs w:val="22"/>
          <w:lang w:val="ru-RU"/>
        </w:rPr>
        <w:t xml:space="preserve"> в качестве триггера записи – это типовая функция </w:t>
      </w:r>
      <w:proofErr w:type="spellStart"/>
      <w:r w:rsidR="00452515" w:rsidRPr="00014843">
        <w:rPr>
          <w:szCs w:val="22"/>
          <w:lang w:val="ru-RU"/>
        </w:rPr>
        <w:t>VSA</w:t>
      </w:r>
      <w:proofErr w:type="spellEnd"/>
      <w:r w:rsidR="00452515" w:rsidRPr="00014843">
        <w:rPr>
          <w:szCs w:val="22"/>
          <w:lang w:val="ru-RU"/>
        </w:rPr>
        <w:t xml:space="preserve"> и приемников контроля. Она дает пользователям возможность определить уровень принимаемой предварительно детектированной мощности </w:t>
      </w:r>
      <w:proofErr w:type="spellStart"/>
      <w:r w:rsidR="00452515" w:rsidRPr="00014843">
        <w:rPr>
          <w:szCs w:val="22"/>
          <w:lang w:val="ru-RU"/>
        </w:rPr>
        <w:t>РЧ</w:t>
      </w:r>
      <w:proofErr w:type="spellEnd"/>
      <w:r w:rsidR="00452515" w:rsidRPr="00014843">
        <w:rPr>
          <w:szCs w:val="22"/>
          <w:lang w:val="ru-RU"/>
        </w:rPr>
        <w:t xml:space="preserve">, при котором будет начата запись. Правильная установка механизма запуска имеет важное значение и требует определенных знаний об уровне сигнала и характере шума на интересующей частоте. Установка уровня триггера слишком низким может привести к тому, что запись будет начинаться при шумовом выбросе, произошедшем в пределах диапазона частот записи. Установка уровня триггера слишком высоким приведет к пропуску полезного сигнала. Если наблюдаемый сигнал является импульсным или имеет очень малую длительность, следует использовать память </w:t>
      </w:r>
      <w:proofErr w:type="spellStart"/>
      <w:r w:rsidR="00452515" w:rsidRPr="00014843">
        <w:rPr>
          <w:szCs w:val="22"/>
          <w:lang w:val="ru-RU"/>
        </w:rPr>
        <w:t>АЦП</w:t>
      </w:r>
      <w:proofErr w:type="spellEnd"/>
      <w:r w:rsidR="00452515" w:rsidRPr="00014843">
        <w:rPr>
          <w:szCs w:val="22"/>
          <w:lang w:val="ru-RU"/>
        </w:rPr>
        <w:t xml:space="preserve"> или память задержки для эффективного запуска записи до времени срабатывания триггера и завершения записи после ослабления сигнала или по истечении надлежащего времени записи.</w:t>
      </w:r>
    </w:p>
    <w:p w:rsidR="009816C7" w:rsidRPr="00014843" w:rsidRDefault="009816C7" w:rsidP="009816C7">
      <w:pPr>
        <w:pStyle w:val="enumlev2"/>
        <w:rPr>
          <w:szCs w:val="22"/>
          <w:lang w:val="ru-RU"/>
        </w:rPr>
      </w:pPr>
      <w:r w:rsidRPr="00014843">
        <w:rPr>
          <w:szCs w:val="22"/>
          <w:lang w:val="ru-RU"/>
        </w:rPr>
        <w:t>–</w:t>
      </w:r>
      <w:r w:rsidRPr="00014843">
        <w:rPr>
          <w:szCs w:val="22"/>
          <w:lang w:val="ru-RU"/>
        </w:rPr>
        <w:tab/>
      </w:r>
      <w:r w:rsidR="00804B6B" w:rsidRPr="00014843">
        <w:rPr>
          <w:szCs w:val="22"/>
          <w:lang w:val="ru-RU"/>
        </w:rPr>
        <w:t xml:space="preserve">Проверить форму записанного сигнала: программное обеспечение </w:t>
      </w:r>
      <w:proofErr w:type="spellStart"/>
      <w:r w:rsidR="00804B6B" w:rsidRPr="00014843">
        <w:rPr>
          <w:szCs w:val="22"/>
          <w:lang w:val="ru-RU"/>
        </w:rPr>
        <w:t>VSA</w:t>
      </w:r>
      <w:proofErr w:type="spellEnd"/>
      <w:r w:rsidR="00804B6B" w:rsidRPr="00014843">
        <w:rPr>
          <w:szCs w:val="22"/>
          <w:lang w:val="ru-RU"/>
        </w:rPr>
        <w:t xml:space="preserve"> дает пользователю возможность немедленного просмотра записанного сигнала, с тем чтобы убедиться в правильности использованных центральной частоты, диапазона частот записи, длительности и времени срабатывания триггера.</w:t>
      </w:r>
    </w:p>
    <w:p w:rsidR="009816C7" w:rsidRPr="00014843" w:rsidRDefault="009816C7" w:rsidP="009816C7">
      <w:pPr>
        <w:pStyle w:val="Headingi"/>
        <w:rPr>
          <w:szCs w:val="22"/>
          <w:lang w:val="ru-RU"/>
        </w:rPr>
      </w:pPr>
      <w:r w:rsidRPr="00014843">
        <w:rPr>
          <w:szCs w:val="22"/>
          <w:lang w:val="ru-RU"/>
        </w:rPr>
        <w:t>b</w:t>
      </w:r>
      <w:r w:rsidR="00205A8F" w:rsidRPr="00014843">
        <w:rPr>
          <w:szCs w:val="22"/>
          <w:lang w:val="ru-RU"/>
        </w:rPr>
        <w:t>)</w:t>
      </w:r>
      <w:r w:rsidRPr="00014843">
        <w:rPr>
          <w:szCs w:val="22"/>
          <w:lang w:val="ru-RU"/>
        </w:rPr>
        <w:tab/>
      </w:r>
      <w:r w:rsidR="002731E6" w:rsidRPr="00014843">
        <w:rPr>
          <w:szCs w:val="22"/>
          <w:lang w:val="ru-RU"/>
        </w:rPr>
        <w:t>Анализ внутренних характеристик сигнала</w:t>
      </w:r>
    </w:p>
    <w:p w:rsidR="000F7C9C" w:rsidRPr="00014843" w:rsidRDefault="000F7C9C" w:rsidP="000F7C9C">
      <w:pPr>
        <w:rPr>
          <w:szCs w:val="22"/>
          <w:lang w:val="ru-RU"/>
        </w:rPr>
      </w:pPr>
      <w:r w:rsidRPr="00014843">
        <w:rPr>
          <w:szCs w:val="22"/>
          <w:lang w:val="ru-RU"/>
        </w:rPr>
        <w:t xml:space="preserve">После успешного осуществления записи I/Q пользователь может "воспроизвести" сигнал с помощью ряда прикладных программ, с тем чтобы провести более глубокий анализ внутренних параметров сигнала. </w:t>
      </w:r>
      <w:proofErr w:type="spellStart"/>
      <w:r w:rsidRPr="00014843">
        <w:rPr>
          <w:szCs w:val="22"/>
          <w:lang w:val="ru-RU"/>
        </w:rPr>
        <w:t>VSA</w:t>
      </w:r>
      <w:proofErr w:type="spellEnd"/>
      <w:r w:rsidRPr="00014843">
        <w:rPr>
          <w:szCs w:val="22"/>
          <w:lang w:val="ru-RU"/>
        </w:rPr>
        <w:t xml:space="preserve"> и приемники контроля разных производителей выполняют запись необработанных данных I/Q, используя собственные </w:t>
      </w:r>
      <w:proofErr w:type="spellStart"/>
      <w:r w:rsidRPr="00014843">
        <w:rPr>
          <w:szCs w:val="22"/>
          <w:lang w:val="ru-RU"/>
        </w:rPr>
        <w:t>проприетарные</w:t>
      </w:r>
      <w:proofErr w:type="spellEnd"/>
      <w:r w:rsidRPr="00014843">
        <w:rPr>
          <w:szCs w:val="22"/>
          <w:lang w:val="ru-RU"/>
        </w:rPr>
        <w:t xml:space="preserve"> заголовки, содержащие такую информацию о сигнале, как центральная частота, диапазон частот записи, частота дискретизации, дата и время и т. д. Структура данных обычно публикуется в технических руководствах и может использоваться для установок идентификации сигнала или программного обеспечения распознавания модуляции. </w:t>
      </w:r>
    </w:p>
    <w:p w:rsidR="009816C7" w:rsidRPr="00014843" w:rsidRDefault="000F7C9C" w:rsidP="000F7C9C">
      <w:pPr>
        <w:rPr>
          <w:szCs w:val="22"/>
          <w:lang w:val="ru-RU"/>
        </w:rPr>
      </w:pPr>
      <w:r w:rsidRPr="00014843">
        <w:rPr>
          <w:szCs w:val="22"/>
          <w:lang w:val="ru-RU"/>
        </w:rPr>
        <w:t>Для выполнения успешного измерения в целях анализа внутренних характеристик должны быть выполнены установки программного обеспечения для надлежащей обработки записи. Как правило, необходимы следующие настройки программного обеспечения:</w:t>
      </w:r>
    </w:p>
    <w:p w:rsidR="000F7C9C" w:rsidRPr="00014843" w:rsidRDefault="009816C7" w:rsidP="000F7C9C">
      <w:pPr>
        <w:pStyle w:val="enumlev1"/>
        <w:rPr>
          <w:szCs w:val="22"/>
          <w:lang w:val="ru-RU"/>
        </w:rPr>
      </w:pPr>
      <w:r w:rsidRPr="00014843">
        <w:rPr>
          <w:szCs w:val="22"/>
          <w:lang w:val="ru-RU"/>
        </w:rPr>
        <w:t>–</w:t>
      </w:r>
      <w:r w:rsidRPr="00014843">
        <w:rPr>
          <w:szCs w:val="22"/>
          <w:lang w:val="ru-RU"/>
        </w:rPr>
        <w:tab/>
      </w:r>
      <w:r w:rsidR="000F7C9C" w:rsidRPr="00014843">
        <w:rPr>
          <w:szCs w:val="22"/>
          <w:lang w:val="ru-RU"/>
        </w:rPr>
        <w:t>центральная частота;</w:t>
      </w:r>
    </w:p>
    <w:p w:rsidR="000F7C9C" w:rsidRPr="00014843" w:rsidRDefault="000F7C9C" w:rsidP="000F7C9C">
      <w:pPr>
        <w:pStyle w:val="enumlev1"/>
        <w:rPr>
          <w:szCs w:val="22"/>
          <w:lang w:val="ru-RU"/>
        </w:rPr>
      </w:pPr>
      <w:r w:rsidRPr="00014843">
        <w:rPr>
          <w:szCs w:val="22"/>
          <w:lang w:val="ru-RU"/>
        </w:rPr>
        <w:t>–</w:t>
      </w:r>
      <w:r w:rsidRPr="00014843">
        <w:rPr>
          <w:szCs w:val="22"/>
          <w:lang w:val="ru-RU"/>
        </w:rPr>
        <w:tab/>
        <w:t>частота дискретизации и ширина полосы сигнала;</w:t>
      </w:r>
    </w:p>
    <w:p w:rsidR="000F7C9C" w:rsidRPr="00014843" w:rsidRDefault="000F7C9C" w:rsidP="000F7C9C">
      <w:pPr>
        <w:pStyle w:val="enumlev1"/>
        <w:rPr>
          <w:szCs w:val="22"/>
          <w:lang w:val="ru-RU"/>
        </w:rPr>
      </w:pPr>
      <w:r w:rsidRPr="00014843">
        <w:rPr>
          <w:szCs w:val="22"/>
          <w:lang w:val="ru-RU"/>
        </w:rPr>
        <w:t>–</w:t>
      </w:r>
      <w:r w:rsidRPr="00014843">
        <w:rPr>
          <w:szCs w:val="22"/>
          <w:lang w:val="ru-RU"/>
        </w:rPr>
        <w:tab/>
        <w:t>фильтрация по соседнему каналу;</w:t>
      </w:r>
    </w:p>
    <w:p w:rsidR="000F7C9C" w:rsidRPr="00014843" w:rsidRDefault="000F7C9C" w:rsidP="000F7C9C">
      <w:pPr>
        <w:pStyle w:val="enumlev1"/>
        <w:rPr>
          <w:szCs w:val="22"/>
          <w:lang w:val="ru-RU"/>
        </w:rPr>
      </w:pPr>
      <w:r w:rsidRPr="00014843">
        <w:rPr>
          <w:szCs w:val="22"/>
          <w:lang w:val="ru-RU"/>
        </w:rPr>
        <w:t>–</w:t>
      </w:r>
      <w:r w:rsidRPr="00014843">
        <w:rPr>
          <w:szCs w:val="22"/>
          <w:lang w:val="ru-RU"/>
        </w:rPr>
        <w:tab/>
        <w:t>обнаружение пачки импульсов;</w:t>
      </w:r>
    </w:p>
    <w:p w:rsidR="009816C7" w:rsidRPr="00014843" w:rsidRDefault="000F7C9C" w:rsidP="000F7C9C">
      <w:pPr>
        <w:pStyle w:val="enumlev1"/>
        <w:rPr>
          <w:szCs w:val="22"/>
          <w:lang w:val="ru-RU"/>
        </w:rPr>
      </w:pPr>
      <w:r w:rsidRPr="00014843">
        <w:rPr>
          <w:szCs w:val="22"/>
          <w:lang w:val="ru-RU"/>
        </w:rPr>
        <w:t>–</w:t>
      </w:r>
      <w:r w:rsidRPr="00014843">
        <w:rPr>
          <w:szCs w:val="22"/>
          <w:lang w:val="ru-RU"/>
        </w:rPr>
        <w:tab/>
        <w:t xml:space="preserve">размер блока: этот параметр определяет, какой объем данных I/Q будет анализироваться для определения модуляции. Например, если </w:t>
      </w:r>
      <w:proofErr w:type="spellStart"/>
      <w:r w:rsidRPr="00014843">
        <w:rPr>
          <w:szCs w:val="22"/>
          <w:lang w:val="ru-RU"/>
        </w:rPr>
        <w:t>дискреты</w:t>
      </w:r>
      <w:proofErr w:type="spellEnd"/>
      <w:r w:rsidRPr="00014843">
        <w:rPr>
          <w:szCs w:val="22"/>
          <w:lang w:val="ru-RU"/>
        </w:rPr>
        <w:t xml:space="preserve"> I/Q составляют 16 </w:t>
      </w:r>
      <w:proofErr w:type="spellStart"/>
      <w:r w:rsidRPr="00014843">
        <w:rPr>
          <w:szCs w:val="22"/>
          <w:lang w:val="ru-RU"/>
        </w:rPr>
        <w:t>кбайтов</w:t>
      </w:r>
      <w:proofErr w:type="spellEnd"/>
      <w:r w:rsidRPr="00014843">
        <w:rPr>
          <w:szCs w:val="22"/>
          <w:lang w:val="ru-RU"/>
        </w:rPr>
        <w:t>, а размер блока установлен равным 2 </w:t>
      </w:r>
      <w:proofErr w:type="spellStart"/>
      <w:r w:rsidRPr="00014843">
        <w:rPr>
          <w:szCs w:val="22"/>
          <w:lang w:val="ru-RU"/>
        </w:rPr>
        <w:t>кбайтам</w:t>
      </w:r>
      <w:proofErr w:type="spellEnd"/>
      <w:r w:rsidRPr="00014843">
        <w:rPr>
          <w:szCs w:val="22"/>
          <w:lang w:val="ru-RU"/>
        </w:rPr>
        <w:t>, то программное обеспечение распознавания модуляции будет оценивать тип модуляции и символьную скорость 8 (восемь) раз на протяжении прохождения файла. Если сигнал присутствует только в малой части файла, возможно, что полезная информация будет содержаться только в одном или двух измерениях.</w:t>
      </w:r>
    </w:p>
    <w:p w:rsidR="009816C7" w:rsidRPr="00014843" w:rsidRDefault="000F7C9C" w:rsidP="009816C7">
      <w:pPr>
        <w:rPr>
          <w:szCs w:val="22"/>
          <w:lang w:val="ru-RU"/>
        </w:rPr>
      </w:pPr>
      <w:r w:rsidRPr="00014843">
        <w:rPr>
          <w:spacing w:val="-2"/>
          <w:szCs w:val="22"/>
          <w:lang w:val="ru-RU"/>
        </w:rPr>
        <w:t>На рисунке 5 показано воспроизведение выполненной записи I/Q прикладной программой распознавания</w:t>
      </w:r>
      <w:r w:rsidRPr="00014843">
        <w:rPr>
          <w:szCs w:val="22"/>
          <w:lang w:val="ru-RU"/>
        </w:rPr>
        <w:t xml:space="preserve"> модуляции, которая определяет нелинейную модуляцию </w:t>
      </w:r>
      <w:proofErr w:type="spellStart"/>
      <w:r w:rsidRPr="00014843">
        <w:rPr>
          <w:szCs w:val="22"/>
          <w:lang w:val="ru-RU"/>
        </w:rPr>
        <w:t>FSK</w:t>
      </w:r>
      <w:proofErr w:type="spellEnd"/>
      <w:r w:rsidRPr="00014843">
        <w:rPr>
          <w:szCs w:val="22"/>
          <w:lang w:val="ru-RU"/>
        </w:rPr>
        <w:t>. Размер используемого для каждого измерения блока составляет 4 k (или 4096), а в записи I/Q (как видно в левой нижней части окна) содерж</w:t>
      </w:r>
      <w:r w:rsidR="00205A8F" w:rsidRPr="00014843">
        <w:rPr>
          <w:szCs w:val="22"/>
          <w:lang w:val="ru-RU"/>
        </w:rPr>
        <w:t>а</w:t>
      </w:r>
      <w:r w:rsidRPr="00014843">
        <w:rPr>
          <w:szCs w:val="22"/>
          <w:lang w:val="ru-RU"/>
        </w:rPr>
        <w:t>тся 114 блок</w:t>
      </w:r>
      <w:r w:rsidR="00205A8F" w:rsidRPr="00014843">
        <w:rPr>
          <w:szCs w:val="22"/>
          <w:lang w:val="ru-RU"/>
        </w:rPr>
        <w:t>ов</w:t>
      </w:r>
      <w:r w:rsidRPr="00014843">
        <w:rPr>
          <w:szCs w:val="22"/>
          <w:lang w:val="ru-RU"/>
        </w:rPr>
        <w:t xml:space="preserve">. Использовалась память задержки, для того чтобы запись началась до запуска сигнала. В результате первые 61 измерение были классифицированы либо как шум, либо как чистая несущая. Процесс был приостановлен при первом появлении сигнала и был классифицирован как </w:t>
      </w:r>
      <w:proofErr w:type="spellStart"/>
      <w:r w:rsidRPr="00014843">
        <w:rPr>
          <w:szCs w:val="22"/>
          <w:lang w:val="ru-RU"/>
        </w:rPr>
        <w:t>FSK</w:t>
      </w:r>
      <w:proofErr w:type="spellEnd"/>
      <w:r w:rsidRPr="00014843">
        <w:rPr>
          <w:szCs w:val="22"/>
          <w:lang w:val="ru-RU"/>
        </w:rPr>
        <w:t xml:space="preserve"> на скорости 1600 бод, как показано на рисунке.</w:t>
      </w:r>
    </w:p>
    <w:p w:rsidR="009816C7" w:rsidRPr="00014843" w:rsidRDefault="009E1B5A" w:rsidP="009816C7">
      <w:pPr>
        <w:pStyle w:val="FigureNo"/>
        <w:rPr>
          <w:lang w:val="ru-RU"/>
        </w:rPr>
      </w:pPr>
      <w:r w:rsidRPr="00014843">
        <w:rPr>
          <w:lang w:val="ru-RU"/>
        </w:rPr>
        <w:t>рисунок</w:t>
      </w:r>
      <w:r w:rsidR="009816C7" w:rsidRPr="00014843">
        <w:rPr>
          <w:lang w:val="ru-RU"/>
        </w:rPr>
        <w:t xml:space="preserve"> 5</w:t>
      </w:r>
    </w:p>
    <w:p w:rsidR="009816C7" w:rsidRPr="00014843" w:rsidRDefault="009E1B5A" w:rsidP="009816C7">
      <w:pPr>
        <w:pStyle w:val="Figuretitle"/>
        <w:rPr>
          <w:rFonts w:ascii="Times New Roman" w:hAnsi="Times New Roman"/>
          <w:lang w:val="ru-RU"/>
        </w:rPr>
      </w:pPr>
      <w:r w:rsidRPr="00014843">
        <w:rPr>
          <w:rFonts w:ascii="Times New Roman" w:hAnsi="Times New Roman"/>
          <w:lang w:val="ru-RU"/>
        </w:rPr>
        <w:t>Пример работы программного обеспечения распознавания модуляции</w:t>
      </w:r>
    </w:p>
    <w:p w:rsidR="009816C7" w:rsidRPr="00014843" w:rsidRDefault="009816C7" w:rsidP="009816C7">
      <w:pPr>
        <w:pStyle w:val="Figure"/>
        <w:rPr>
          <w:lang w:val="ru-RU"/>
        </w:rPr>
      </w:pPr>
      <w:r w:rsidRPr="00014843">
        <w:rPr>
          <w:lang w:val="ru-RU" w:eastAsia="zh-CN"/>
        </w:rPr>
        <w:drawing>
          <wp:inline distT="0" distB="0" distL="0" distR="0">
            <wp:extent cx="5405933" cy="3472272"/>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7611" cy="3473350"/>
                    </a:xfrm>
                    <a:prstGeom prst="rect">
                      <a:avLst/>
                    </a:prstGeom>
                    <a:noFill/>
                    <a:ln>
                      <a:noFill/>
                    </a:ln>
                  </pic:spPr>
                </pic:pic>
              </a:graphicData>
            </a:graphic>
          </wp:inline>
        </w:drawing>
      </w:r>
    </w:p>
    <w:p w:rsidR="002F51DB" w:rsidRPr="00014843" w:rsidRDefault="002F51DB" w:rsidP="00606E6F">
      <w:pPr>
        <w:rPr>
          <w:lang w:val="ru-RU"/>
        </w:rPr>
      </w:pPr>
      <w:r w:rsidRPr="00014843">
        <w:rPr>
          <w:lang w:val="ru-RU"/>
        </w:rPr>
        <w:t xml:space="preserve">После обработки большей части записи I/Q число полученных в результате измерений </w:t>
      </w:r>
      <w:proofErr w:type="spellStart"/>
      <w:r w:rsidRPr="00014843">
        <w:rPr>
          <w:lang w:val="ru-RU"/>
        </w:rPr>
        <w:t>FSK</w:t>
      </w:r>
      <w:proofErr w:type="spellEnd"/>
      <w:r w:rsidRPr="00014843">
        <w:rPr>
          <w:lang w:val="ru-RU"/>
        </w:rPr>
        <w:t xml:space="preserve"> с символьной скоростью 1600 выросло и составило значительную процентную долю. Это подтверждается гистограммой результатов определения модуляции (красный столбик), показанной в верхней правой части окна. Также видно, что были обработаны 102 блока записи.</w:t>
      </w:r>
    </w:p>
    <w:p w:rsidR="002F51DB" w:rsidRPr="00014843" w:rsidRDefault="002F51DB" w:rsidP="00A70B6A">
      <w:pPr>
        <w:rPr>
          <w:szCs w:val="22"/>
          <w:lang w:val="ru-RU"/>
        </w:rPr>
      </w:pPr>
      <w:r w:rsidRPr="00014843">
        <w:rPr>
          <w:szCs w:val="22"/>
          <w:lang w:val="ru-RU"/>
        </w:rPr>
        <w:t xml:space="preserve">В конце </w:t>
      </w:r>
      <w:r w:rsidR="00A70B6A" w:rsidRPr="00014843">
        <w:rPr>
          <w:szCs w:val="22"/>
          <w:lang w:val="ru-RU"/>
        </w:rPr>
        <w:t>записи</w:t>
      </w:r>
      <w:r w:rsidRPr="00014843">
        <w:rPr>
          <w:szCs w:val="22"/>
          <w:lang w:val="ru-RU"/>
        </w:rPr>
        <w:t xml:space="preserve"> все 114 блоков данных были обработаны</w:t>
      </w:r>
      <w:r w:rsidR="0080027F" w:rsidRPr="00014843">
        <w:rPr>
          <w:szCs w:val="22"/>
          <w:lang w:val="ru-RU"/>
        </w:rPr>
        <w:t>,</w:t>
      </w:r>
      <w:r w:rsidRPr="00014843">
        <w:rPr>
          <w:szCs w:val="22"/>
          <w:lang w:val="ru-RU"/>
        </w:rPr>
        <w:t xml:space="preserve"> и сигнал более не видим в окне экрана. Результатом измерения снова становится шум, но имеется достаточно информации, чтобы сделать вывод: сигнал с </w:t>
      </w:r>
      <w:proofErr w:type="spellStart"/>
      <w:r w:rsidRPr="00014843">
        <w:rPr>
          <w:szCs w:val="22"/>
          <w:lang w:val="ru-RU"/>
        </w:rPr>
        <w:t>FSK</w:t>
      </w:r>
      <w:proofErr w:type="spellEnd"/>
      <w:r w:rsidRPr="00014843">
        <w:rPr>
          <w:szCs w:val="22"/>
          <w:lang w:val="ru-RU"/>
        </w:rPr>
        <w:t xml:space="preserve">, 1600 бод с девиацией в 4,821 кГц и </w:t>
      </w:r>
      <w:proofErr w:type="spellStart"/>
      <w:r w:rsidRPr="00014843">
        <w:rPr>
          <w:szCs w:val="22"/>
          <w:lang w:val="ru-RU"/>
        </w:rPr>
        <w:t>SNR</w:t>
      </w:r>
      <w:proofErr w:type="spellEnd"/>
      <w:r w:rsidRPr="00014843">
        <w:rPr>
          <w:szCs w:val="22"/>
          <w:lang w:val="ru-RU"/>
        </w:rPr>
        <w:t xml:space="preserve"> порядка 11 дБ. В этом файле за один раз обрабатывался один блок, и пошаговое движение по записи выполнялось вручную. Такой метод обеспечивает максимальный контроль над процессом анализа и повышает вероятность определения модуляции коротких сигналов.</w:t>
      </w:r>
    </w:p>
    <w:p w:rsidR="009816C7" w:rsidRPr="00014843" w:rsidRDefault="002F51DB" w:rsidP="002F51DB">
      <w:pPr>
        <w:rPr>
          <w:spacing w:val="-2"/>
          <w:szCs w:val="22"/>
          <w:lang w:val="ru-RU"/>
        </w:rPr>
      </w:pPr>
      <w:r w:rsidRPr="00014843">
        <w:rPr>
          <w:spacing w:val="-2"/>
          <w:szCs w:val="22"/>
          <w:lang w:val="ru-RU"/>
        </w:rPr>
        <w:t>В таблице 3 представлено дополнительное руководство по методам для извлечения внутренних параметров сигнала с использованием математических операций, в случае если серийно выпускаемое программное обеспечение анализа сигналов недоступно или непригодно для обработки рассматриваемого сигнала.</w:t>
      </w:r>
    </w:p>
    <w:p w:rsidR="009816C7" w:rsidRPr="00014843" w:rsidRDefault="009816C7" w:rsidP="009816C7">
      <w:pPr>
        <w:rPr>
          <w:lang w:val="ru-RU"/>
        </w:rPr>
      </w:pPr>
    </w:p>
    <w:p w:rsidR="009816C7" w:rsidRPr="00014843" w:rsidRDefault="009816C7" w:rsidP="009816C7">
      <w:pPr>
        <w:overflowPunct/>
        <w:autoSpaceDE/>
        <w:autoSpaceDN/>
        <w:adjustRightInd/>
        <w:spacing w:before="0"/>
        <w:rPr>
          <w:lang w:val="ru-RU"/>
        </w:rPr>
        <w:sectPr w:rsidR="009816C7" w:rsidRPr="00014843" w:rsidSect="006B3392">
          <w:headerReference w:type="even" r:id="rId24"/>
          <w:headerReference w:type="default" r:id="rId25"/>
          <w:pgSz w:w="11907" w:h="16834" w:code="9"/>
          <w:pgMar w:top="1418" w:right="1134" w:bottom="1134" w:left="1134" w:header="720" w:footer="482" w:gutter="0"/>
          <w:cols w:space="720"/>
        </w:sectPr>
      </w:pPr>
    </w:p>
    <w:p w:rsidR="009816C7" w:rsidRPr="00014843" w:rsidRDefault="002F51DB" w:rsidP="009816C7">
      <w:pPr>
        <w:pStyle w:val="TableNo"/>
        <w:rPr>
          <w:szCs w:val="22"/>
          <w:lang w:val="ru-RU"/>
        </w:rPr>
      </w:pPr>
      <w:r w:rsidRPr="00014843">
        <w:rPr>
          <w:szCs w:val="22"/>
          <w:lang w:val="ru-RU"/>
        </w:rPr>
        <w:t>ТАБЛИЦА</w:t>
      </w:r>
      <w:r w:rsidR="009816C7" w:rsidRPr="00014843">
        <w:rPr>
          <w:szCs w:val="22"/>
          <w:lang w:val="ru-RU"/>
        </w:rPr>
        <w:t xml:space="preserve"> 3</w:t>
      </w:r>
    </w:p>
    <w:p w:rsidR="00151920" w:rsidRPr="00014843" w:rsidRDefault="00151920" w:rsidP="009816C7">
      <w:pPr>
        <w:pStyle w:val="Tabletitle"/>
        <w:rPr>
          <w:szCs w:val="24"/>
          <w:lang w:val="ru-RU"/>
        </w:rPr>
      </w:pPr>
      <w:r w:rsidRPr="00014843">
        <w:rPr>
          <w:szCs w:val="24"/>
          <w:lang w:val="ru-RU"/>
        </w:rPr>
        <w:t>Ручные методы извлечения внутренних параметров сигнала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5"/>
        <w:gridCol w:w="4437"/>
        <w:gridCol w:w="4239"/>
        <w:gridCol w:w="3208"/>
      </w:tblGrid>
      <w:tr w:rsidR="00151920" w:rsidRPr="00014843" w:rsidTr="00404BF6">
        <w:trPr>
          <w:cantSplit/>
          <w:trHeight w:val="263"/>
          <w:tblHeader/>
          <w:jc w:val="center"/>
        </w:trPr>
        <w:tc>
          <w:tcPr>
            <w:tcW w:w="2538" w:type="dxa"/>
            <w:vAlign w:val="center"/>
          </w:tcPr>
          <w:p w:rsidR="00151920" w:rsidRPr="00014843" w:rsidRDefault="00151920" w:rsidP="00A70B6A">
            <w:pPr>
              <w:pStyle w:val="Tablehead"/>
              <w:rPr>
                <w:rFonts w:eastAsiaTheme="minorEastAsia"/>
                <w:lang w:val="ru-RU"/>
              </w:rPr>
            </w:pPr>
            <w:r w:rsidRPr="00014843">
              <w:rPr>
                <w:rFonts w:eastAsiaTheme="minorEastAsia"/>
                <w:lang w:val="ru-RU"/>
              </w:rPr>
              <w:t>Подлежащие измерению параметры</w:t>
            </w:r>
          </w:p>
        </w:tc>
        <w:tc>
          <w:tcPr>
            <w:tcW w:w="4374" w:type="dxa"/>
            <w:vAlign w:val="center"/>
          </w:tcPr>
          <w:p w:rsidR="00151920" w:rsidRPr="00014843" w:rsidRDefault="00151920" w:rsidP="00A70B6A">
            <w:pPr>
              <w:pStyle w:val="Tablehead"/>
              <w:rPr>
                <w:rFonts w:eastAsiaTheme="minorEastAsia"/>
                <w:lang w:val="ru-RU"/>
              </w:rPr>
            </w:pPr>
            <w:r w:rsidRPr="00014843">
              <w:rPr>
                <w:rFonts w:eastAsiaTheme="minorEastAsia"/>
                <w:lang w:val="ru-RU"/>
              </w:rPr>
              <w:t>Инструменты анализа</w:t>
            </w:r>
          </w:p>
        </w:tc>
        <w:tc>
          <w:tcPr>
            <w:tcW w:w="4179" w:type="dxa"/>
            <w:vAlign w:val="center"/>
          </w:tcPr>
          <w:p w:rsidR="00151920" w:rsidRPr="00014843" w:rsidRDefault="00151920" w:rsidP="00A70B6A">
            <w:pPr>
              <w:pStyle w:val="Tablehead"/>
              <w:rPr>
                <w:rFonts w:eastAsiaTheme="minorEastAsia"/>
                <w:lang w:val="ru-RU"/>
              </w:rPr>
            </w:pPr>
            <w:r w:rsidRPr="00014843">
              <w:rPr>
                <w:rFonts w:eastAsiaTheme="minorEastAsia"/>
                <w:lang w:val="ru-RU"/>
              </w:rPr>
              <w:t>Тип модуляции</w:t>
            </w:r>
          </w:p>
        </w:tc>
        <w:tc>
          <w:tcPr>
            <w:tcW w:w="3163" w:type="dxa"/>
            <w:vAlign w:val="center"/>
          </w:tcPr>
          <w:p w:rsidR="00151920" w:rsidRPr="00014843" w:rsidRDefault="00151920" w:rsidP="00A70B6A">
            <w:pPr>
              <w:pStyle w:val="Tablehead"/>
              <w:rPr>
                <w:rFonts w:eastAsiaTheme="minorEastAsia"/>
                <w:lang w:val="ru-RU"/>
              </w:rPr>
            </w:pPr>
            <w:r w:rsidRPr="00014843">
              <w:rPr>
                <w:rFonts w:eastAsiaTheme="minorEastAsia"/>
                <w:lang w:val="ru-RU"/>
              </w:rPr>
              <w:t xml:space="preserve">Тип </w:t>
            </w:r>
            <w:proofErr w:type="spellStart"/>
            <w:r w:rsidRPr="00014843">
              <w:rPr>
                <w:rFonts w:eastAsiaTheme="minorEastAsia"/>
                <w:lang w:val="ru-RU"/>
              </w:rPr>
              <w:t>радиосреды</w:t>
            </w:r>
            <w:proofErr w:type="spellEnd"/>
          </w:p>
        </w:tc>
      </w:tr>
      <w:tr w:rsidR="00151920" w:rsidRPr="00014843" w:rsidTr="00404BF6">
        <w:trPr>
          <w:cantSplit/>
          <w:jc w:val="center"/>
        </w:trPr>
        <w:tc>
          <w:tcPr>
            <w:tcW w:w="2538" w:type="dxa"/>
            <w:vMerge w:val="restart"/>
            <w:vAlign w:val="center"/>
          </w:tcPr>
          <w:p w:rsidR="00151920" w:rsidRPr="00014843" w:rsidRDefault="00151920" w:rsidP="006408FB">
            <w:pPr>
              <w:pStyle w:val="Tabletext"/>
              <w:jc w:val="left"/>
              <w:rPr>
                <w:rFonts w:eastAsiaTheme="minorEastAsia"/>
                <w:lang w:val="ru-RU"/>
              </w:rPr>
            </w:pPr>
            <w:r w:rsidRPr="00014843">
              <w:rPr>
                <w:rFonts w:eastAsiaTheme="minorEastAsia"/>
                <w:lang w:val="ru-RU"/>
              </w:rPr>
              <w:t>Модуляция –</w:t>
            </w:r>
            <w:r w:rsidRPr="00014843">
              <w:rPr>
                <w:rFonts w:eastAsiaTheme="minorEastAsia"/>
                <w:lang w:val="ru-RU"/>
              </w:rPr>
              <w:br/>
              <w:t>скорость асинхронной или синхронной модуляции (символьная скорость)</w:t>
            </w:r>
          </w:p>
        </w:tc>
        <w:tc>
          <w:tcPr>
            <w:tcW w:w="4374" w:type="dxa"/>
          </w:tcPr>
          <w:p w:rsidR="00151920" w:rsidRPr="00014843" w:rsidRDefault="00151920" w:rsidP="006408FB">
            <w:pPr>
              <w:pStyle w:val="Tabletext"/>
              <w:jc w:val="left"/>
              <w:rPr>
                <w:rFonts w:eastAsiaTheme="minorEastAsia"/>
                <w:lang w:val="ru-RU"/>
              </w:rPr>
            </w:pPr>
            <w:r w:rsidRPr="00014843">
              <w:rPr>
                <w:rFonts w:eastAsiaTheme="minorEastAsia"/>
                <w:lang w:val="ru-RU"/>
              </w:rPr>
              <w:t xml:space="preserve">Спектр мгновенной амплитуды, </w:t>
            </w:r>
            <w:r w:rsidRPr="00014843">
              <w:rPr>
                <w:rFonts w:eastAsiaTheme="minorEastAsia"/>
                <w:i/>
                <w:iCs/>
                <w:lang w:val="ru-RU"/>
              </w:rPr>
              <w:t>A</w:t>
            </w:r>
            <w:r w:rsidRPr="00014843">
              <w:rPr>
                <w:rFonts w:eastAsiaTheme="minorEastAsia"/>
                <w:i/>
                <w:iCs/>
                <w:position w:val="-4"/>
                <w:lang w:val="ru-RU"/>
              </w:rPr>
              <w:t>i</w:t>
            </w:r>
          </w:p>
        </w:tc>
        <w:tc>
          <w:tcPr>
            <w:tcW w:w="4179" w:type="dxa"/>
          </w:tcPr>
          <w:p w:rsidR="00151920" w:rsidRPr="00014843" w:rsidRDefault="00151920" w:rsidP="006408FB">
            <w:pPr>
              <w:pStyle w:val="Tabletext"/>
              <w:jc w:val="left"/>
              <w:rPr>
                <w:rFonts w:eastAsiaTheme="minorEastAsia"/>
                <w:lang w:val="ru-RU"/>
              </w:rPr>
            </w:pPr>
            <w:proofErr w:type="spellStart"/>
            <w:r w:rsidRPr="00014843">
              <w:rPr>
                <w:rFonts w:eastAsiaTheme="minorEastAsia"/>
                <w:lang w:val="ru-RU"/>
              </w:rPr>
              <w:t>PSK</w:t>
            </w:r>
            <w:proofErr w:type="spellEnd"/>
            <w:r w:rsidRPr="00014843">
              <w:rPr>
                <w:rFonts w:eastAsiaTheme="minorEastAsia"/>
                <w:lang w:val="ru-RU"/>
              </w:rPr>
              <w:t xml:space="preserve"> (фильтрованная или нефильтрованная) </w:t>
            </w:r>
            <w:r w:rsidRPr="00014843">
              <w:rPr>
                <w:rFonts w:eastAsiaTheme="minorEastAsia"/>
                <w:lang w:val="ru-RU" w:eastAsia="zh-CN"/>
              </w:rPr>
              <w:br/>
            </w:r>
            <w:r w:rsidRPr="00014843">
              <w:rPr>
                <w:rFonts w:eastAsiaTheme="minorEastAsia"/>
                <w:lang w:val="ru-RU"/>
              </w:rPr>
              <w:t xml:space="preserve">Нефильтрованная </w:t>
            </w:r>
            <w:proofErr w:type="spellStart"/>
            <w:r w:rsidRPr="00014843">
              <w:rPr>
                <w:rFonts w:eastAsiaTheme="minorEastAsia"/>
                <w:lang w:val="ru-RU"/>
              </w:rPr>
              <w:t>CPM</w:t>
            </w:r>
            <w:proofErr w:type="spellEnd"/>
            <w:r w:rsidRPr="00014843">
              <w:rPr>
                <w:rFonts w:eastAsiaTheme="minorEastAsia"/>
                <w:lang w:val="ru-RU"/>
              </w:rPr>
              <w:t xml:space="preserve"> или после жесткой фильтрации</w:t>
            </w:r>
            <w:r w:rsidRPr="00014843">
              <w:rPr>
                <w:rFonts w:eastAsiaTheme="minorEastAsia"/>
                <w:lang w:val="ru-RU"/>
              </w:rPr>
              <w:br/>
            </w:r>
            <w:proofErr w:type="spellStart"/>
            <w:r w:rsidRPr="00014843">
              <w:rPr>
                <w:rFonts w:eastAsiaTheme="minorEastAsia"/>
                <w:lang w:val="ru-RU"/>
              </w:rPr>
              <w:t>QAM</w:t>
            </w:r>
            <w:proofErr w:type="spellEnd"/>
            <w:r w:rsidRPr="00014843">
              <w:rPr>
                <w:rFonts w:eastAsiaTheme="minorEastAsia"/>
                <w:lang w:val="ru-RU"/>
              </w:rPr>
              <w:t xml:space="preserve"> (фильтрованная или нефильтрованная)</w:t>
            </w:r>
          </w:p>
        </w:tc>
        <w:tc>
          <w:tcPr>
            <w:tcW w:w="3163" w:type="dxa"/>
          </w:tcPr>
          <w:p w:rsidR="00151920" w:rsidRPr="00014843" w:rsidRDefault="00151920" w:rsidP="006408FB">
            <w:pPr>
              <w:pStyle w:val="Tabletext"/>
              <w:jc w:val="left"/>
              <w:rPr>
                <w:rFonts w:eastAsiaTheme="minorEastAsia"/>
                <w:lang w:val="ru-RU"/>
              </w:rPr>
            </w:pPr>
            <w:r w:rsidRPr="00014843">
              <w:rPr>
                <w:rFonts w:eastAsiaTheme="minorEastAsia"/>
                <w:lang w:val="ru-RU"/>
              </w:rPr>
              <w:t xml:space="preserve">Среднее или высокое </w:t>
            </w:r>
            <w:proofErr w:type="spellStart"/>
            <w:r w:rsidRPr="00014843">
              <w:rPr>
                <w:rFonts w:eastAsiaTheme="minorEastAsia"/>
                <w:lang w:val="ru-RU"/>
              </w:rPr>
              <w:t>SNR</w:t>
            </w:r>
            <w:proofErr w:type="spellEnd"/>
          </w:p>
        </w:tc>
      </w:tr>
      <w:tr w:rsidR="00151920" w:rsidRPr="00014843" w:rsidTr="00404BF6">
        <w:trPr>
          <w:cantSplit/>
          <w:jc w:val="center"/>
        </w:trPr>
        <w:tc>
          <w:tcPr>
            <w:tcW w:w="2538" w:type="dxa"/>
            <w:vMerge/>
          </w:tcPr>
          <w:p w:rsidR="00151920" w:rsidRPr="00014843" w:rsidRDefault="00151920" w:rsidP="00A70B6A">
            <w:pPr>
              <w:pStyle w:val="Tabletext"/>
              <w:rPr>
                <w:rFonts w:eastAsiaTheme="minorEastAsia"/>
                <w:lang w:val="ru-RU"/>
              </w:rPr>
            </w:pPr>
          </w:p>
        </w:tc>
        <w:tc>
          <w:tcPr>
            <w:tcW w:w="4374" w:type="dxa"/>
          </w:tcPr>
          <w:p w:rsidR="00151920" w:rsidRPr="00014843" w:rsidRDefault="00151920" w:rsidP="006408FB">
            <w:pPr>
              <w:pStyle w:val="Tabletext"/>
              <w:jc w:val="left"/>
              <w:rPr>
                <w:rFonts w:eastAsiaTheme="minorEastAsia"/>
                <w:lang w:val="ru-RU"/>
              </w:rPr>
            </w:pPr>
            <w:r w:rsidRPr="00014843">
              <w:rPr>
                <w:rFonts w:eastAsiaTheme="minorEastAsia"/>
                <w:lang w:val="ru-RU"/>
              </w:rPr>
              <w:t xml:space="preserve">Спектр мгновенной частоты, </w:t>
            </w:r>
            <w:r w:rsidRPr="00014843">
              <w:rPr>
                <w:rFonts w:eastAsiaTheme="minorEastAsia"/>
                <w:i/>
                <w:iCs/>
                <w:lang w:val="ru-RU"/>
              </w:rPr>
              <w:t>F</w:t>
            </w:r>
            <w:r w:rsidRPr="00014843">
              <w:rPr>
                <w:rFonts w:eastAsiaTheme="minorEastAsia"/>
                <w:i/>
                <w:iCs/>
                <w:position w:val="-4"/>
                <w:lang w:val="ru-RU"/>
              </w:rPr>
              <w:t>i</w:t>
            </w:r>
            <w:r w:rsidR="00E70C0E" w:rsidRPr="00014843">
              <w:rPr>
                <w:rFonts w:eastAsiaTheme="minorEastAsia"/>
                <w:lang w:val="ru-RU"/>
              </w:rPr>
              <w:t>,</w:t>
            </w:r>
            <w:r w:rsidR="00E70C0E" w:rsidRPr="00014843">
              <w:rPr>
                <w:rFonts w:eastAsiaTheme="minorEastAsia"/>
                <w:i/>
                <w:iCs/>
                <w:position w:val="-4"/>
                <w:lang w:val="ru-RU"/>
              </w:rPr>
              <w:t xml:space="preserve"> </w:t>
            </w:r>
            <w:r w:rsidRPr="00014843">
              <w:rPr>
                <w:rFonts w:eastAsiaTheme="minorEastAsia"/>
                <w:lang w:val="ru-RU"/>
              </w:rPr>
              <w:t xml:space="preserve">в степени </w:t>
            </w:r>
            <w:r w:rsidRPr="00014843">
              <w:rPr>
                <w:rFonts w:eastAsiaTheme="minorEastAsia"/>
                <w:i/>
                <w:iCs/>
                <w:lang w:val="ru-RU"/>
              </w:rPr>
              <w:t>N</w:t>
            </w:r>
            <w:r w:rsidRPr="00014843">
              <w:rPr>
                <w:rFonts w:eastAsiaTheme="minorEastAsia"/>
                <w:lang w:val="ru-RU"/>
              </w:rPr>
              <w:t xml:space="preserve"> </w:t>
            </w:r>
            <w:r w:rsidRPr="00014843">
              <w:rPr>
                <w:rFonts w:eastAsiaTheme="minorEastAsia"/>
                <w:lang w:val="ru-RU"/>
              </w:rPr>
              <w:br/>
              <w:t>(</w:t>
            </w:r>
            <w:r w:rsidRPr="00014843">
              <w:rPr>
                <w:rFonts w:eastAsiaTheme="minorEastAsia"/>
                <w:i/>
                <w:iCs/>
                <w:lang w:val="ru-RU"/>
              </w:rPr>
              <w:t>N</w:t>
            </w:r>
            <w:r w:rsidRPr="00014843">
              <w:rPr>
                <w:rFonts w:eastAsiaTheme="minorEastAsia"/>
                <w:lang w:val="ru-RU"/>
              </w:rPr>
              <w:t xml:space="preserve"> = 2 (</w:t>
            </w:r>
            <w:proofErr w:type="spellStart"/>
            <w:r w:rsidRPr="00014843">
              <w:rPr>
                <w:rFonts w:eastAsiaTheme="minorEastAsia"/>
                <w:lang w:val="ru-RU"/>
              </w:rPr>
              <w:t>2FSK</w:t>
            </w:r>
            <w:proofErr w:type="spellEnd"/>
            <w:r w:rsidRPr="00014843">
              <w:rPr>
                <w:rFonts w:eastAsiaTheme="minorEastAsia"/>
                <w:lang w:val="ru-RU"/>
              </w:rPr>
              <w:t>), 4 (</w:t>
            </w:r>
            <w:proofErr w:type="spellStart"/>
            <w:r w:rsidRPr="00014843">
              <w:rPr>
                <w:rFonts w:eastAsiaTheme="minorEastAsia"/>
                <w:lang w:val="ru-RU"/>
              </w:rPr>
              <w:t>4FSK</w:t>
            </w:r>
            <w:proofErr w:type="spellEnd"/>
            <w:r w:rsidRPr="00014843">
              <w:rPr>
                <w:rFonts w:eastAsiaTheme="minorEastAsia"/>
                <w:lang w:val="ru-RU"/>
              </w:rPr>
              <w:t>))</w:t>
            </w:r>
          </w:p>
        </w:tc>
        <w:tc>
          <w:tcPr>
            <w:tcW w:w="4179" w:type="dxa"/>
          </w:tcPr>
          <w:p w:rsidR="00151920" w:rsidRPr="00014843" w:rsidRDefault="00151920" w:rsidP="006408FB">
            <w:pPr>
              <w:pStyle w:val="Tabletext"/>
              <w:jc w:val="left"/>
              <w:rPr>
                <w:rFonts w:eastAsiaTheme="minorEastAsia"/>
                <w:lang w:val="ru-RU"/>
              </w:rPr>
            </w:pPr>
            <w:proofErr w:type="spellStart"/>
            <w:r w:rsidRPr="00014843">
              <w:rPr>
                <w:rFonts w:eastAsiaTheme="minorEastAsia"/>
                <w:lang w:val="ru-RU"/>
              </w:rPr>
              <w:t>FSK</w:t>
            </w:r>
            <w:proofErr w:type="spellEnd"/>
            <w:r w:rsidRPr="00014843">
              <w:rPr>
                <w:rFonts w:eastAsiaTheme="minorEastAsia"/>
                <w:lang w:val="ru-RU"/>
              </w:rPr>
              <w:t xml:space="preserve"> (нефильтрованная)</w:t>
            </w:r>
          </w:p>
        </w:tc>
        <w:tc>
          <w:tcPr>
            <w:tcW w:w="3163" w:type="dxa"/>
          </w:tcPr>
          <w:p w:rsidR="00151920" w:rsidRPr="00014843" w:rsidRDefault="00151920" w:rsidP="006408FB">
            <w:pPr>
              <w:pStyle w:val="Tabletext"/>
              <w:jc w:val="left"/>
              <w:rPr>
                <w:rFonts w:eastAsiaTheme="minorEastAsia"/>
                <w:lang w:val="ru-RU"/>
              </w:rPr>
            </w:pPr>
            <w:r w:rsidRPr="00014843">
              <w:rPr>
                <w:rFonts w:eastAsiaTheme="minorEastAsia"/>
                <w:lang w:val="ru-RU"/>
              </w:rPr>
              <w:t xml:space="preserve">Только идеальная: высокое </w:t>
            </w:r>
            <w:proofErr w:type="spellStart"/>
            <w:r w:rsidRPr="00014843">
              <w:rPr>
                <w:rFonts w:eastAsiaTheme="minorEastAsia"/>
                <w:lang w:val="ru-RU"/>
              </w:rPr>
              <w:t>SNR</w:t>
            </w:r>
            <w:proofErr w:type="spellEnd"/>
            <w:r w:rsidRPr="00014843">
              <w:rPr>
                <w:rFonts w:eastAsiaTheme="minorEastAsia"/>
                <w:lang w:val="ru-RU"/>
              </w:rPr>
              <w:t>. Отсутствие многолучевого распространения</w:t>
            </w:r>
          </w:p>
        </w:tc>
      </w:tr>
      <w:tr w:rsidR="00151920" w:rsidRPr="00014843" w:rsidTr="00404BF6">
        <w:trPr>
          <w:cantSplit/>
          <w:jc w:val="center"/>
        </w:trPr>
        <w:tc>
          <w:tcPr>
            <w:tcW w:w="2538" w:type="dxa"/>
            <w:vMerge/>
          </w:tcPr>
          <w:p w:rsidR="00151920" w:rsidRPr="00014843" w:rsidRDefault="00151920" w:rsidP="00A70B6A">
            <w:pPr>
              <w:pStyle w:val="Tabletext"/>
              <w:rPr>
                <w:rFonts w:eastAsiaTheme="minorEastAsia"/>
                <w:lang w:val="ru-RU"/>
              </w:rPr>
            </w:pPr>
          </w:p>
        </w:tc>
        <w:tc>
          <w:tcPr>
            <w:tcW w:w="4374" w:type="dxa"/>
          </w:tcPr>
          <w:p w:rsidR="00151920" w:rsidRPr="00014843" w:rsidRDefault="00151920" w:rsidP="006408FB">
            <w:pPr>
              <w:pStyle w:val="Tabletext"/>
              <w:jc w:val="left"/>
              <w:rPr>
                <w:rFonts w:eastAsiaTheme="minorEastAsia"/>
                <w:lang w:val="ru-RU"/>
              </w:rPr>
            </w:pPr>
            <w:r w:rsidRPr="00014843">
              <w:rPr>
                <w:rFonts w:eastAsiaTheme="minorEastAsia"/>
                <w:lang w:val="ru-RU"/>
              </w:rPr>
              <w:t xml:space="preserve">Спектр перехода через нуль по мгновенной частоте, </w:t>
            </w:r>
            <w:r w:rsidRPr="00014843">
              <w:rPr>
                <w:rFonts w:eastAsiaTheme="minorEastAsia"/>
                <w:i/>
                <w:iCs/>
                <w:lang w:val="ru-RU"/>
              </w:rPr>
              <w:t>F</w:t>
            </w:r>
            <w:r w:rsidRPr="00014843">
              <w:rPr>
                <w:rFonts w:eastAsiaTheme="minorEastAsia"/>
                <w:i/>
                <w:iCs/>
                <w:position w:val="-4"/>
                <w:lang w:val="ru-RU"/>
              </w:rPr>
              <w:t>i</w:t>
            </w:r>
          </w:p>
        </w:tc>
        <w:tc>
          <w:tcPr>
            <w:tcW w:w="4179" w:type="dxa"/>
          </w:tcPr>
          <w:p w:rsidR="00151920" w:rsidRPr="00014843" w:rsidRDefault="00151920" w:rsidP="006408FB">
            <w:pPr>
              <w:pStyle w:val="Tabletext"/>
              <w:jc w:val="left"/>
              <w:rPr>
                <w:rFonts w:eastAsiaTheme="minorEastAsia"/>
                <w:lang w:val="ru-RU"/>
              </w:rPr>
            </w:pPr>
            <w:proofErr w:type="spellStart"/>
            <w:r w:rsidRPr="00014843">
              <w:rPr>
                <w:rFonts w:eastAsiaTheme="minorEastAsia"/>
                <w:lang w:val="ru-RU"/>
              </w:rPr>
              <w:t>FSK</w:t>
            </w:r>
            <w:proofErr w:type="spellEnd"/>
            <w:r w:rsidRPr="00014843">
              <w:rPr>
                <w:rFonts w:eastAsiaTheme="minorEastAsia"/>
                <w:lang w:val="ru-RU"/>
              </w:rPr>
              <w:t xml:space="preserve"> (фильтрованная или </w:t>
            </w:r>
            <w:proofErr w:type="gramStart"/>
            <w:r w:rsidRPr="00014843">
              <w:rPr>
                <w:rFonts w:eastAsiaTheme="minorEastAsia"/>
                <w:lang w:val="ru-RU"/>
              </w:rPr>
              <w:t>нефильтрованная)</w:t>
            </w:r>
            <w:r w:rsidRPr="00014843">
              <w:rPr>
                <w:rFonts w:eastAsiaTheme="minorEastAsia"/>
                <w:lang w:val="ru-RU"/>
              </w:rPr>
              <w:br/>
            </w:r>
            <w:proofErr w:type="spellStart"/>
            <w:r w:rsidRPr="00014843">
              <w:rPr>
                <w:rFonts w:eastAsiaTheme="minorEastAsia"/>
                <w:lang w:val="ru-RU"/>
              </w:rPr>
              <w:t>PSK</w:t>
            </w:r>
            <w:proofErr w:type="spellEnd"/>
            <w:proofErr w:type="gramEnd"/>
            <w:r w:rsidRPr="00014843">
              <w:rPr>
                <w:rFonts w:eastAsiaTheme="minorEastAsia"/>
                <w:lang w:val="ru-RU"/>
              </w:rPr>
              <w:t xml:space="preserve">, </w:t>
            </w:r>
            <w:proofErr w:type="spellStart"/>
            <w:r w:rsidRPr="00014843">
              <w:rPr>
                <w:rFonts w:eastAsiaTheme="minorEastAsia"/>
                <w:lang w:val="ru-RU"/>
              </w:rPr>
              <w:t>QAM</w:t>
            </w:r>
            <w:proofErr w:type="spellEnd"/>
            <w:r w:rsidRPr="00014843">
              <w:rPr>
                <w:rFonts w:eastAsiaTheme="minorEastAsia"/>
                <w:lang w:val="ru-RU"/>
              </w:rPr>
              <w:t xml:space="preserve">, </w:t>
            </w:r>
            <w:proofErr w:type="spellStart"/>
            <w:r w:rsidRPr="00014843">
              <w:rPr>
                <w:rFonts w:eastAsiaTheme="minorEastAsia"/>
                <w:lang w:val="ru-RU"/>
              </w:rPr>
              <w:t>MSK</w:t>
            </w:r>
            <w:proofErr w:type="spellEnd"/>
          </w:p>
        </w:tc>
        <w:tc>
          <w:tcPr>
            <w:tcW w:w="3163" w:type="dxa"/>
          </w:tcPr>
          <w:p w:rsidR="00151920" w:rsidRPr="00014843" w:rsidRDefault="00151920" w:rsidP="006408FB">
            <w:pPr>
              <w:pStyle w:val="Tabletext"/>
              <w:jc w:val="left"/>
              <w:rPr>
                <w:rFonts w:eastAsiaTheme="minorEastAsia"/>
                <w:lang w:val="ru-RU"/>
              </w:rPr>
            </w:pPr>
            <w:r w:rsidRPr="00014843">
              <w:rPr>
                <w:rFonts w:eastAsiaTheme="minorEastAsia"/>
                <w:lang w:val="ru-RU"/>
              </w:rPr>
              <w:t xml:space="preserve">Только идеальная: высокое </w:t>
            </w:r>
            <w:proofErr w:type="spellStart"/>
            <w:r w:rsidRPr="00014843">
              <w:rPr>
                <w:rFonts w:eastAsiaTheme="minorEastAsia"/>
                <w:lang w:val="ru-RU"/>
              </w:rPr>
              <w:t>SNR</w:t>
            </w:r>
            <w:proofErr w:type="spellEnd"/>
            <w:r w:rsidRPr="00014843">
              <w:rPr>
                <w:rFonts w:eastAsiaTheme="minorEastAsia"/>
                <w:lang w:val="ru-RU"/>
              </w:rPr>
              <w:t>. Отсутствие многолучевого распространения</w:t>
            </w:r>
          </w:p>
        </w:tc>
      </w:tr>
      <w:tr w:rsidR="00151920" w:rsidRPr="00014843" w:rsidTr="00404BF6">
        <w:trPr>
          <w:cantSplit/>
          <w:trHeight w:val="814"/>
          <w:jc w:val="center"/>
        </w:trPr>
        <w:tc>
          <w:tcPr>
            <w:tcW w:w="2538" w:type="dxa"/>
            <w:vMerge/>
          </w:tcPr>
          <w:p w:rsidR="00151920" w:rsidRPr="00014843" w:rsidRDefault="00151920" w:rsidP="00A70B6A">
            <w:pPr>
              <w:pStyle w:val="Tabletext"/>
              <w:rPr>
                <w:rFonts w:eastAsiaTheme="minorEastAsia"/>
                <w:lang w:val="ru-RU"/>
              </w:rPr>
            </w:pPr>
          </w:p>
        </w:tc>
        <w:tc>
          <w:tcPr>
            <w:tcW w:w="4374" w:type="dxa"/>
          </w:tcPr>
          <w:p w:rsidR="00151920" w:rsidRPr="00014843" w:rsidRDefault="00151920" w:rsidP="006408FB">
            <w:pPr>
              <w:pStyle w:val="Tabletext"/>
              <w:jc w:val="left"/>
              <w:rPr>
                <w:rFonts w:eastAsiaTheme="minorEastAsia"/>
                <w:lang w:val="ru-RU" w:eastAsia="zh-CN"/>
              </w:rPr>
            </w:pPr>
            <w:r w:rsidRPr="00014843">
              <w:rPr>
                <w:rFonts w:eastAsiaTheme="minorEastAsia"/>
                <w:lang w:val="ru-RU"/>
              </w:rPr>
              <w:t xml:space="preserve">Спектр сигнального модуля </w:t>
            </w:r>
            <w:r w:rsidRPr="00014843">
              <w:rPr>
                <w:rFonts w:eastAsiaTheme="minorEastAsia"/>
                <w:lang w:val="ru-RU"/>
              </w:rPr>
              <w:br/>
              <w:t xml:space="preserve">в степени </w:t>
            </w:r>
            <w:r w:rsidRPr="00014843">
              <w:rPr>
                <w:rFonts w:eastAsiaTheme="minorEastAsia"/>
                <w:i/>
                <w:iCs/>
                <w:lang w:val="ru-RU"/>
              </w:rPr>
              <w:t>N</w:t>
            </w:r>
            <w:r w:rsidRPr="00014843">
              <w:rPr>
                <w:rFonts w:eastAsiaTheme="minorEastAsia"/>
                <w:lang w:val="ru-RU"/>
              </w:rPr>
              <w:t xml:space="preserve"> (= 2 или 4 или…) после </w:t>
            </w:r>
            <w:r w:rsidRPr="00014843">
              <w:rPr>
                <w:rFonts w:eastAsiaTheme="minorEastAsia"/>
                <w:lang w:val="ru-RU" w:eastAsia="zh-CN"/>
              </w:rPr>
              <w:t>жесткой фильтрации по частоте</w:t>
            </w:r>
          </w:p>
        </w:tc>
        <w:tc>
          <w:tcPr>
            <w:tcW w:w="4179" w:type="dxa"/>
          </w:tcPr>
          <w:p w:rsidR="00151920" w:rsidRPr="00014843" w:rsidRDefault="00151920" w:rsidP="006408FB">
            <w:pPr>
              <w:pStyle w:val="Tabletext"/>
              <w:jc w:val="left"/>
              <w:rPr>
                <w:rFonts w:eastAsiaTheme="minorEastAsia"/>
                <w:lang w:val="ru-RU"/>
              </w:rPr>
            </w:pPr>
            <w:proofErr w:type="spellStart"/>
            <w:r w:rsidRPr="00014843">
              <w:rPr>
                <w:rFonts w:eastAsiaTheme="minorEastAsia"/>
                <w:lang w:val="ru-RU"/>
              </w:rPr>
              <w:t>PSK</w:t>
            </w:r>
            <w:proofErr w:type="spellEnd"/>
            <w:r w:rsidRPr="00014843">
              <w:rPr>
                <w:rFonts w:eastAsiaTheme="minorEastAsia"/>
                <w:lang w:val="ru-RU" w:eastAsia="ko-KR"/>
              </w:rPr>
              <w:t>,</w:t>
            </w:r>
            <w:r w:rsidRPr="00014843">
              <w:rPr>
                <w:rFonts w:eastAsiaTheme="minorEastAsia"/>
                <w:lang w:val="ru-RU"/>
              </w:rPr>
              <w:t xml:space="preserve"> </w:t>
            </w:r>
            <w:proofErr w:type="spellStart"/>
            <w:r w:rsidRPr="00014843">
              <w:rPr>
                <w:rFonts w:eastAsiaTheme="minorEastAsia"/>
                <w:lang w:val="ru-RU"/>
              </w:rPr>
              <w:t>QAM</w:t>
            </w:r>
            <w:proofErr w:type="spellEnd"/>
            <w:r w:rsidRPr="00014843">
              <w:rPr>
                <w:rFonts w:eastAsiaTheme="minorEastAsia"/>
                <w:lang w:val="ru-RU"/>
              </w:rPr>
              <w:t xml:space="preserve"> (фильтрованная или </w:t>
            </w:r>
            <w:proofErr w:type="gramStart"/>
            <w:r w:rsidRPr="00014843">
              <w:rPr>
                <w:rFonts w:eastAsiaTheme="minorEastAsia"/>
                <w:lang w:val="ru-RU"/>
              </w:rPr>
              <w:t>нефильтрованная)</w:t>
            </w:r>
            <w:r w:rsidRPr="00014843">
              <w:rPr>
                <w:rFonts w:eastAsiaTheme="minorEastAsia"/>
                <w:lang w:val="ru-RU"/>
              </w:rPr>
              <w:br/>
            </w:r>
            <w:proofErr w:type="spellStart"/>
            <w:r w:rsidRPr="00014843">
              <w:rPr>
                <w:rFonts w:eastAsiaTheme="minorEastAsia"/>
                <w:lang w:val="ru-RU"/>
              </w:rPr>
              <w:t>FSK</w:t>
            </w:r>
            <w:proofErr w:type="spellEnd"/>
            <w:proofErr w:type="gramEnd"/>
            <w:r w:rsidRPr="00014843">
              <w:rPr>
                <w:rFonts w:eastAsiaTheme="minorEastAsia"/>
                <w:lang w:val="ru-RU"/>
              </w:rPr>
              <w:t xml:space="preserve"> (фильтрованная или нефильтрованная)</w:t>
            </w:r>
          </w:p>
        </w:tc>
        <w:tc>
          <w:tcPr>
            <w:tcW w:w="3163" w:type="dxa"/>
          </w:tcPr>
          <w:p w:rsidR="00151920" w:rsidRPr="00014843" w:rsidRDefault="00151920" w:rsidP="006408FB">
            <w:pPr>
              <w:pStyle w:val="Tabletext"/>
              <w:jc w:val="left"/>
              <w:rPr>
                <w:rFonts w:eastAsiaTheme="minorEastAsia"/>
                <w:lang w:val="ru-RU"/>
              </w:rPr>
            </w:pPr>
            <w:r w:rsidRPr="00014843">
              <w:rPr>
                <w:rFonts w:eastAsiaTheme="minorEastAsia"/>
                <w:lang w:val="ru-RU"/>
              </w:rPr>
              <w:t xml:space="preserve">Положительное </w:t>
            </w:r>
            <w:proofErr w:type="spellStart"/>
            <w:r w:rsidRPr="00014843">
              <w:rPr>
                <w:rFonts w:eastAsiaTheme="minorEastAsia"/>
                <w:lang w:val="ru-RU"/>
              </w:rPr>
              <w:t>SNR</w:t>
            </w:r>
            <w:proofErr w:type="spellEnd"/>
          </w:p>
        </w:tc>
      </w:tr>
      <w:tr w:rsidR="00151920" w:rsidRPr="00014843" w:rsidTr="00404BF6">
        <w:trPr>
          <w:cantSplit/>
          <w:jc w:val="center"/>
        </w:trPr>
        <w:tc>
          <w:tcPr>
            <w:tcW w:w="2538" w:type="dxa"/>
            <w:vMerge/>
          </w:tcPr>
          <w:p w:rsidR="00151920" w:rsidRPr="00014843" w:rsidRDefault="00151920" w:rsidP="00A70B6A">
            <w:pPr>
              <w:pStyle w:val="Tabletext"/>
              <w:rPr>
                <w:rFonts w:eastAsiaTheme="minorEastAsia"/>
                <w:lang w:val="ru-RU"/>
              </w:rPr>
            </w:pPr>
          </w:p>
        </w:tc>
        <w:tc>
          <w:tcPr>
            <w:tcW w:w="4374" w:type="dxa"/>
          </w:tcPr>
          <w:p w:rsidR="00151920" w:rsidRPr="00014843" w:rsidRDefault="00151920" w:rsidP="006408FB">
            <w:pPr>
              <w:pStyle w:val="Tabletext"/>
              <w:jc w:val="left"/>
              <w:rPr>
                <w:rFonts w:eastAsiaTheme="minorEastAsia"/>
                <w:lang w:val="ru-RU"/>
              </w:rPr>
            </w:pPr>
            <w:r w:rsidRPr="00014843">
              <w:rPr>
                <w:rFonts w:eastAsiaTheme="minorEastAsia"/>
                <w:lang w:val="ru-RU"/>
              </w:rPr>
              <w:t xml:space="preserve">Спектр сигнала в степени </w:t>
            </w:r>
            <w:r w:rsidRPr="00014843">
              <w:rPr>
                <w:rFonts w:eastAsiaTheme="minorEastAsia"/>
                <w:i/>
                <w:iCs/>
                <w:lang w:val="ru-RU"/>
              </w:rPr>
              <w:t>N</w:t>
            </w:r>
            <w:r w:rsidRPr="00014843">
              <w:rPr>
                <w:rFonts w:eastAsiaTheme="minorEastAsia"/>
                <w:lang w:val="ru-RU"/>
              </w:rPr>
              <w:t xml:space="preserve"> (</w:t>
            </w:r>
            <w:r w:rsidRPr="00014843">
              <w:rPr>
                <w:rFonts w:eastAsiaTheme="minorEastAsia"/>
                <w:i/>
                <w:iCs/>
                <w:lang w:val="ru-RU"/>
              </w:rPr>
              <w:t xml:space="preserve">N </w:t>
            </w:r>
            <w:r w:rsidRPr="00014843">
              <w:rPr>
                <w:rFonts w:eastAsiaTheme="minorEastAsia"/>
                <w:lang w:val="ru-RU"/>
              </w:rPr>
              <w:t xml:space="preserve">= 1/h) </w:t>
            </w:r>
          </w:p>
        </w:tc>
        <w:tc>
          <w:tcPr>
            <w:tcW w:w="4179" w:type="dxa"/>
          </w:tcPr>
          <w:p w:rsidR="00151920" w:rsidRPr="00014843" w:rsidRDefault="00151920" w:rsidP="006408FB">
            <w:pPr>
              <w:pStyle w:val="Tabletext"/>
              <w:jc w:val="left"/>
              <w:rPr>
                <w:rFonts w:eastAsiaTheme="minorEastAsia"/>
                <w:lang w:val="ru-RU"/>
              </w:rPr>
            </w:pPr>
            <w:proofErr w:type="spellStart"/>
            <w:r w:rsidRPr="00014843">
              <w:rPr>
                <w:rFonts w:eastAsiaTheme="minorEastAsia"/>
                <w:lang w:val="ru-RU"/>
              </w:rPr>
              <w:t>CPM</w:t>
            </w:r>
            <w:proofErr w:type="spellEnd"/>
            <w:r w:rsidRPr="00014843">
              <w:rPr>
                <w:rFonts w:eastAsiaTheme="minorEastAsia"/>
                <w:lang w:val="ru-RU"/>
              </w:rPr>
              <w:t xml:space="preserve"> (фильтрованная или нефильтрованная) </w:t>
            </w:r>
          </w:p>
        </w:tc>
        <w:tc>
          <w:tcPr>
            <w:tcW w:w="3163" w:type="dxa"/>
          </w:tcPr>
          <w:p w:rsidR="00151920" w:rsidRPr="00014843" w:rsidRDefault="00151920" w:rsidP="006408FB">
            <w:pPr>
              <w:pStyle w:val="Tabletext"/>
              <w:jc w:val="left"/>
              <w:rPr>
                <w:rFonts w:eastAsiaTheme="minorEastAsia"/>
                <w:lang w:val="ru-RU"/>
              </w:rPr>
            </w:pPr>
            <w:r w:rsidRPr="00014843">
              <w:rPr>
                <w:rFonts w:eastAsiaTheme="minorEastAsia"/>
                <w:lang w:val="ru-RU"/>
              </w:rPr>
              <w:t xml:space="preserve">Положительное </w:t>
            </w:r>
            <w:proofErr w:type="spellStart"/>
            <w:r w:rsidRPr="00014843">
              <w:rPr>
                <w:rFonts w:eastAsiaTheme="minorEastAsia"/>
                <w:lang w:val="ru-RU"/>
              </w:rPr>
              <w:t>SNR</w:t>
            </w:r>
            <w:proofErr w:type="spellEnd"/>
          </w:p>
        </w:tc>
      </w:tr>
      <w:tr w:rsidR="00151920" w:rsidRPr="00014843" w:rsidTr="00404BF6">
        <w:trPr>
          <w:cantSplit/>
          <w:jc w:val="center"/>
        </w:trPr>
        <w:tc>
          <w:tcPr>
            <w:tcW w:w="2538" w:type="dxa"/>
            <w:vMerge/>
          </w:tcPr>
          <w:p w:rsidR="00151920" w:rsidRPr="00014843" w:rsidRDefault="00151920" w:rsidP="00A70B6A">
            <w:pPr>
              <w:pStyle w:val="Tabletext"/>
              <w:rPr>
                <w:rFonts w:eastAsiaTheme="minorEastAsia"/>
                <w:lang w:val="ru-RU"/>
              </w:rPr>
            </w:pPr>
          </w:p>
        </w:tc>
        <w:tc>
          <w:tcPr>
            <w:tcW w:w="4374" w:type="dxa"/>
          </w:tcPr>
          <w:p w:rsidR="00151920" w:rsidRPr="00014843" w:rsidRDefault="00151920" w:rsidP="006408FB">
            <w:pPr>
              <w:pStyle w:val="Tabletext"/>
              <w:jc w:val="left"/>
              <w:rPr>
                <w:rFonts w:eastAsiaTheme="minorEastAsia"/>
                <w:lang w:val="ru-RU"/>
              </w:rPr>
            </w:pPr>
            <w:r w:rsidRPr="00014843">
              <w:rPr>
                <w:rFonts w:eastAsiaTheme="minorEastAsia"/>
                <w:lang w:val="ru-RU"/>
              </w:rPr>
              <w:t>Спектр сигнала в степени</w:t>
            </w:r>
            <w:r w:rsidRPr="00014843">
              <w:rPr>
                <w:rFonts w:eastAsiaTheme="minorEastAsia"/>
                <w:lang w:val="ru-RU" w:eastAsia="zh-CN"/>
              </w:rPr>
              <w:t xml:space="preserve"> </w:t>
            </w:r>
            <w:r w:rsidRPr="00014843">
              <w:rPr>
                <w:rFonts w:eastAsiaTheme="minorEastAsia"/>
                <w:i/>
                <w:iCs/>
                <w:lang w:val="ru-RU" w:eastAsia="zh-CN"/>
              </w:rPr>
              <w:t>N</w:t>
            </w:r>
          </w:p>
        </w:tc>
        <w:tc>
          <w:tcPr>
            <w:tcW w:w="4179" w:type="dxa"/>
          </w:tcPr>
          <w:p w:rsidR="00151920" w:rsidRPr="00014843" w:rsidRDefault="00151920" w:rsidP="006408FB">
            <w:pPr>
              <w:pStyle w:val="Tabletext"/>
              <w:jc w:val="left"/>
              <w:rPr>
                <w:rFonts w:eastAsiaTheme="minorEastAsia"/>
                <w:lang w:val="ru-RU"/>
              </w:rPr>
            </w:pPr>
            <w:r w:rsidRPr="00014843">
              <w:rPr>
                <w:rFonts w:eastAsiaTheme="minorEastAsia"/>
                <w:lang w:val="ru-RU" w:eastAsia="zh-CN"/>
              </w:rPr>
              <w:t>π/</w:t>
            </w:r>
            <w:proofErr w:type="spellStart"/>
            <w:r w:rsidRPr="00014843">
              <w:rPr>
                <w:rFonts w:eastAsiaTheme="minorEastAsia"/>
                <w:lang w:val="ru-RU" w:eastAsia="zh-CN"/>
              </w:rPr>
              <w:t>2DBPSK</w:t>
            </w:r>
            <w:proofErr w:type="spellEnd"/>
            <w:r w:rsidRPr="00014843">
              <w:rPr>
                <w:rFonts w:eastAsiaTheme="minorEastAsia"/>
                <w:lang w:val="ru-RU" w:eastAsia="zh-CN"/>
              </w:rPr>
              <w:t>, π/</w:t>
            </w:r>
            <w:proofErr w:type="spellStart"/>
            <w:r w:rsidRPr="00014843">
              <w:rPr>
                <w:rFonts w:eastAsiaTheme="minorEastAsia"/>
                <w:lang w:val="ru-RU" w:eastAsia="zh-CN"/>
              </w:rPr>
              <w:t>4DQPSK</w:t>
            </w:r>
            <w:proofErr w:type="spellEnd"/>
            <w:r w:rsidRPr="00014843">
              <w:rPr>
                <w:rFonts w:eastAsiaTheme="minorEastAsia"/>
                <w:lang w:val="ru-RU" w:eastAsia="zh-CN"/>
              </w:rPr>
              <w:t xml:space="preserve">, </w:t>
            </w:r>
            <w:proofErr w:type="spellStart"/>
            <w:r w:rsidRPr="00014843">
              <w:rPr>
                <w:rFonts w:eastAsiaTheme="minorEastAsia"/>
                <w:lang w:val="ru-RU" w:eastAsia="zh-CN"/>
              </w:rPr>
              <w:t>SQPSK</w:t>
            </w:r>
            <w:proofErr w:type="spellEnd"/>
          </w:p>
        </w:tc>
        <w:tc>
          <w:tcPr>
            <w:tcW w:w="3163" w:type="dxa"/>
          </w:tcPr>
          <w:p w:rsidR="00151920" w:rsidRPr="00014843" w:rsidRDefault="00151920" w:rsidP="006408FB">
            <w:pPr>
              <w:pStyle w:val="Tabletext"/>
              <w:jc w:val="left"/>
              <w:rPr>
                <w:rFonts w:eastAsiaTheme="minorEastAsia"/>
                <w:lang w:val="ru-RU" w:eastAsia="zh-CN"/>
              </w:rPr>
            </w:pPr>
            <w:r w:rsidRPr="00014843">
              <w:rPr>
                <w:rFonts w:eastAsiaTheme="minorEastAsia"/>
                <w:lang w:val="ru-RU"/>
              </w:rPr>
              <w:t xml:space="preserve">Положительное </w:t>
            </w:r>
            <w:proofErr w:type="spellStart"/>
            <w:r w:rsidRPr="00014843">
              <w:rPr>
                <w:rFonts w:eastAsiaTheme="minorEastAsia"/>
                <w:lang w:val="ru-RU"/>
              </w:rPr>
              <w:t>SNR</w:t>
            </w:r>
            <w:proofErr w:type="spellEnd"/>
          </w:p>
        </w:tc>
      </w:tr>
      <w:tr w:rsidR="00151920" w:rsidRPr="00014843" w:rsidTr="00404BF6">
        <w:trPr>
          <w:cantSplit/>
          <w:jc w:val="center"/>
        </w:trPr>
        <w:tc>
          <w:tcPr>
            <w:tcW w:w="2538" w:type="dxa"/>
            <w:vMerge/>
          </w:tcPr>
          <w:p w:rsidR="00151920" w:rsidRPr="00014843" w:rsidRDefault="00151920" w:rsidP="00A70B6A">
            <w:pPr>
              <w:pStyle w:val="Tabletext"/>
              <w:rPr>
                <w:rFonts w:eastAsiaTheme="minorEastAsia"/>
                <w:lang w:val="ru-RU"/>
              </w:rPr>
            </w:pPr>
          </w:p>
        </w:tc>
        <w:tc>
          <w:tcPr>
            <w:tcW w:w="4374" w:type="dxa"/>
          </w:tcPr>
          <w:p w:rsidR="00151920" w:rsidRPr="00014843" w:rsidRDefault="00151920" w:rsidP="006408FB">
            <w:pPr>
              <w:pStyle w:val="Tabletext"/>
              <w:jc w:val="left"/>
              <w:rPr>
                <w:rFonts w:eastAsiaTheme="minorEastAsia"/>
                <w:lang w:val="ru-RU" w:eastAsia="zh-CN"/>
              </w:rPr>
            </w:pPr>
            <w:r w:rsidRPr="00014843">
              <w:rPr>
                <w:rFonts w:eastAsiaTheme="minorEastAsia"/>
                <w:lang w:val="ru-RU"/>
              </w:rPr>
              <w:t>Автокорреляция и циклическая автокорреляция</w:t>
            </w:r>
          </w:p>
        </w:tc>
        <w:tc>
          <w:tcPr>
            <w:tcW w:w="4179" w:type="dxa"/>
          </w:tcPr>
          <w:p w:rsidR="00151920" w:rsidRPr="00014843" w:rsidRDefault="00151920" w:rsidP="006408FB">
            <w:pPr>
              <w:pStyle w:val="Tabletext"/>
              <w:jc w:val="left"/>
              <w:rPr>
                <w:rFonts w:eastAsiaTheme="minorEastAsia"/>
                <w:lang w:val="ru-RU" w:eastAsia="zh-CN"/>
              </w:rPr>
            </w:pPr>
            <w:proofErr w:type="spellStart"/>
            <w:r w:rsidRPr="00014843">
              <w:rPr>
                <w:rFonts w:eastAsiaTheme="minorEastAsia"/>
                <w:lang w:val="ru-RU"/>
              </w:rPr>
              <w:t>OFDM</w:t>
            </w:r>
            <w:proofErr w:type="spellEnd"/>
            <w:r w:rsidRPr="00014843">
              <w:rPr>
                <w:rFonts w:eastAsiaTheme="minorEastAsia"/>
                <w:lang w:val="ru-RU"/>
              </w:rPr>
              <w:t xml:space="preserve">, </w:t>
            </w:r>
            <w:proofErr w:type="spellStart"/>
            <w:r w:rsidRPr="00014843">
              <w:rPr>
                <w:rFonts w:eastAsiaTheme="minorEastAsia"/>
                <w:lang w:val="ru-RU"/>
              </w:rPr>
              <w:t>SC-FDMA</w:t>
            </w:r>
            <w:proofErr w:type="spellEnd"/>
            <w:r w:rsidRPr="00014843">
              <w:rPr>
                <w:rFonts w:eastAsiaTheme="minorEastAsia"/>
                <w:lang w:val="ru-RU"/>
              </w:rPr>
              <w:t xml:space="preserve">, </w:t>
            </w:r>
            <w:proofErr w:type="spellStart"/>
            <w:r w:rsidRPr="00014843">
              <w:rPr>
                <w:rFonts w:eastAsiaTheme="minorEastAsia"/>
                <w:lang w:val="ru-RU"/>
              </w:rPr>
              <w:t>SC-FDE</w:t>
            </w:r>
            <w:proofErr w:type="spellEnd"/>
          </w:p>
        </w:tc>
        <w:tc>
          <w:tcPr>
            <w:tcW w:w="3163" w:type="dxa"/>
          </w:tcPr>
          <w:p w:rsidR="00151920" w:rsidRPr="00014843" w:rsidRDefault="00151920" w:rsidP="006408FB">
            <w:pPr>
              <w:pStyle w:val="Tabletext"/>
              <w:jc w:val="left"/>
              <w:rPr>
                <w:rFonts w:eastAsiaTheme="minorEastAsia"/>
                <w:lang w:val="ru-RU" w:eastAsia="zh-CN"/>
              </w:rPr>
            </w:pPr>
            <w:r w:rsidRPr="00014843">
              <w:rPr>
                <w:rFonts w:eastAsiaTheme="minorEastAsia"/>
                <w:lang w:val="ru-RU"/>
              </w:rPr>
              <w:t xml:space="preserve">Любой </w:t>
            </w:r>
          </w:p>
        </w:tc>
      </w:tr>
      <w:tr w:rsidR="00151920" w:rsidRPr="00014843" w:rsidTr="00404BF6">
        <w:trPr>
          <w:cantSplit/>
          <w:jc w:val="center"/>
        </w:trPr>
        <w:tc>
          <w:tcPr>
            <w:tcW w:w="2538" w:type="dxa"/>
            <w:vMerge/>
          </w:tcPr>
          <w:p w:rsidR="00151920" w:rsidRPr="00014843" w:rsidRDefault="00151920" w:rsidP="00A70B6A">
            <w:pPr>
              <w:pStyle w:val="Tabletext"/>
              <w:rPr>
                <w:rFonts w:eastAsiaTheme="minorEastAsia"/>
                <w:lang w:val="ru-RU"/>
              </w:rPr>
            </w:pPr>
          </w:p>
        </w:tc>
        <w:tc>
          <w:tcPr>
            <w:tcW w:w="4374" w:type="dxa"/>
          </w:tcPr>
          <w:p w:rsidR="00151920" w:rsidRPr="00014843" w:rsidRDefault="00151920" w:rsidP="006408FB">
            <w:pPr>
              <w:pStyle w:val="Tabletext"/>
              <w:jc w:val="left"/>
              <w:rPr>
                <w:rFonts w:eastAsiaTheme="minorEastAsia"/>
                <w:lang w:val="ru-RU"/>
              </w:rPr>
            </w:pPr>
            <w:r w:rsidRPr="00014843">
              <w:rPr>
                <w:rFonts w:eastAsiaTheme="minorEastAsia"/>
                <w:lang w:val="ru-RU" w:eastAsia="zh-CN"/>
              </w:rPr>
              <w:t>Спектральный корреляционный анализ</w:t>
            </w:r>
          </w:p>
        </w:tc>
        <w:tc>
          <w:tcPr>
            <w:tcW w:w="4179" w:type="dxa"/>
          </w:tcPr>
          <w:p w:rsidR="00151920" w:rsidRPr="00014843" w:rsidRDefault="00151920" w:rsidP="006408FB">
            <w:pPr>
              <w:pStyle w:val="Tabletext"/>
              <w:jc w:val="left"/>
              <w:rPr>
                <w:rFonts w:eastAsiaTheme="minorEastAsia"/>
                <w:lang w:val="ru-RU"/>
              </w:rPr>
            </w:pPr>
            <w:proofErr w:type="spellStart"/>
            <w:r w:rsidRPr="00014843">
              <w:rPr>
                <w:rFonts w:eastAsiaTheme="minorEastAsia"/>
                <w:lang w:val="ru-RU" w:eastAsia="zh-CN"/>
              </w:rPr>
              <w:t>PSK</w:t>
            </w:r>
            <w:proofErr w:type="spellEnd"/>
            <w:r w:rsidRPr="00014843">
              <w:rPr>
                <w:rFonts w:eastAsiaTheme="minorEastAsia"/>
                <w:lang w:val="ru-RU" w:eastAsia="zh-CN"/>
              </w:rPr>
              <w:t xml:space="preserve">, </w:t>
            </w:r>
            <w:proofErr w:type="spellStart"/>
            <w:r w:rsidRPr="00014843">
              <w:rPr>
                <w:rFonts w:eastAsiaTheme="minorEastAsia"/>
                <w:lang w:val="ru-RU" w:eastAsia="zh-CN"/>
              </w:rPr>
              <w:t>QAM</w:t>
            </w:r>
            <w:proofErr w:type="spellEnd"/>
            <w:r w:rsidRPr="00014843">
              <w:rPr>
                <w:rFonts w:eastAsiaTheme="minorEastAsia"/>
                <w:lang w:val="ru-RU" w:eastAsia="zh-CN"/>
              </w:rPr>
              <w:t xml:space="preserve">, </w:t>
            </w:r>
            <w:proofErr w:type="spellStart"/>
            <w:r w:rsidRPr="00014843">
              <w:rPr>
                <w:rFonts w:eastAsiaTheme="minorEastAsia"/>
                <w:lang w:val="ru-RU" w:eastAsia="zh-CN"/>
              </w:rPr>
              <w:t>ASK</w:t>
            </w:r>
            <w:proofErr w:type="spellEnd"/>
            <w:r w:rsidRPr="00014843">
              <w:rPr>
                <w:rFonts w:eastAsiaTheme="minorEastAsia"/>
                <w:lang w:val="ru-RU" w:eastAsia="zh-CN"/>
              </w:rPr>
              <w:t xml:space="preserve">, </w:t>
            </w:r>
            <w:proofErr w:type="spellStart"/>
            <w:r w:rsidRPr="00014843">
              <w:rPr>
                <w:rFonts w:eastAsiaTheme="minorEastAsia"/>
                <w:lang w:val="ru-RU" w:eastAsia="zh-CN"/>
              </w:rPr>
              <w:t>SQPSK</w:t>
            </w:r>
            <w:proofErr w:type="spellEnd"/>
            <w:r w:rsidRPr="00014843">
              <w:rPr>
                <w:rFonts w:eastAsiaTheme="minorEastAsia"/>
                <w:lang w:val="ru-RU" w:eastAsia="zh-CN"/>
              </w:rPr>
              <w:t xml:space="preserve">, </w:t>
            </w:r>
            <w:proofErr w:type="spellStart"/>
            <w:r w:rsidRPr="00014843">
              <w:rPr>
                <w:rFonts w:eastAsiaTheme="minorEastAsia"/>
                <w:lang w:val="ru-RU" w:eastAsia="zh-CN"/>
              </w:rPr>
              <w:t>pi</w:t>
            </w:r>
            <w:proofErr w:type="spellEnd"/>
            <w:r w:rsidRPr="00014843">
              <w:rPr>
                <w:rFonts w:eastAsiaTheme="minorEastAsia"/>
                <w:lang w:val="ru-RU" w:eastAsia="zh-CN"/>
              </w:rPr>
              <w:t>/</w:t>
            </w:r>
            <w:proofErr w:type="spellStart"/>
            <w:r w:rsidRPr="00014843">
              <w:rPr>
                <w:rFonts w:eastAsiaTheme="minorEastAsia"/>
                <w:lang w:val="ru-RU" w:eastAsia="zh-CN"/>
              </w:rPr>
              <w:t>2DBPSK</w:t>
            </w:r>
            <w:proofErr w:type="spellEnd"/>
            <w:r w:rsidRPr="00014843">
              <w:rPr>
                <w:rFonts w:eastAsiaTheme="minorEastAsia"/>
                <w:lang w:val="ru-RU" w:eastAsia="zh-CN"/>
              </w:rPr>
              <w:t xml:space="preserve">, </w:t>
            </w:r>
            <w:proofErr w:type="spellStart"/>
            <w:r w:rsidRPr="00014843">
              <w:rPr>
                <w:rFonts w:eastAsiaTheme="minorEastAsia"/>
                <w:lang w:val="ru-RU" w:eastAsia="zh-CN"/>
              </w:rPr>
              <w:t>pi</w:t>
            </w:r>
            <w:proofErr w:type="spellEnd"/>
            <w:r w:rsidRPr="00014843">
              <w:rPr>
                <w:rFonts w:eastAsiaTheme="minorEastAsia"/>
                <w:lang w:val="ru-RU" w:eastAsia="zh-CN"/>
              </w:rPr>
              <w:t>/</w:t>
            </w:r>
            <w:proofErr w:type="spellStart"/>
            <w:r w:rsidRPr="00014843">
              <w:rPr>
                <w:rFonts w:eastAsiaTheme="minorEastAsia"/>
                <w:lang w:val="ru-RU" w:eastAsia="zh-CN"/>
              </w:rPr>
              <w:t>4DQPSK</w:t>
            </w:r>
            <w:proofErr w:type="spellEnd"/>
          </w:p>
        </w:tc>
        <w:tc>
          <w:tcPr>
            <w:tcW w:w="3163" w:type="dxa"/>
          </w:tcPr>
          <w:p w:rsidR="00151920" w:rsidRPr="00014843" w:rsidRDefault="00151920" w:rsidP="006408FB">
            <w:pPr>
              <w:pStyle w:val="Tabletext"/>
              <w:jc w:val="left"/>
              <w:rPr>
                <w:rFonts w:eastAsiaTheme="minorEastAsia"/>
                <w:lang w:val="ru-RU" w:eastAsia="zh-CN"/>
              </w:rPr>
            </w:pPr>
            <w:r w:rsidRPr="00014843">
              <w:rPr>
                <w:rFonts w:eastAsiaTheme="minorEastAsia"/>
                <w:lang w:val="ru-RU"/>
              </w:rPr>
              <w:t>Любой</w:t>
            </w:r>
          </w:p>
        </w:tc>
      </w:tr>
      <w:tr w:rsidR="00151920" w:rsidRPr="00014843" w:rsidTr="00404BF6">
        <w:trPr>
          <w:cantSplit/>
          <w:jc w:val="center"/>
        </w:trPr>
        <w:tc>
          <w:tcPr>
            <w:tcW w:w="2538" w:type="dxa"/>
            <w:vMerge/>
          </w:tcPr>
          <w:p w:rsidR="00151920" w:rsidRPr="00014843" w:rsidRDefault="00151920" w:rsidP="00A70B6A">
            <w:pPr>
              <w:pStyle w:val="Tabletext"/>
              <w:rPr>
                <w:rFonts w:eastAsiaTheme="minorEastAsia"/>
                <w:lang w:val="ru-RU"/>
              </w:rPr>
            </w:pPr>
          </w:p>
        </w:tc>
        <w:tc>
          <w:tcPr>
            <w:tcW w:w="4374" w:type="dxa"/>
          </w:tcPr>
          <w:p w:rsidR="00151920" w:rsidRPr="00014843" w:rsidRDefault="00151920" w:rsidP="006408FB">
            <w:pPr>
              <w:pStyle w:val="Tabletext"/>
              <w:jc w:val="left"/>
              <w:rPr>
                <w:rFonts w:eastAsiaTheme="minorEastAsia"/>
                <w:lang w:val="ru-RU"/>
              </w:rPr>
            </w:pPr>
            <w:r w:rsidRPr="00014843">
              <w:rPr>
                <w:rFonts w:eastAsiaTheme="minorEastAsia"/>
                <w:lang w:val="ru-RU" w:eastAsia="zh-CN"/>
              </w:rPr>
              <w:t xml:space="preserve">Спектр </w:t>
            </w:r>
            <w:proofErr w:type="spellStart"/>
            <w:r w:rsidRPr="00014843">
              <w:rPr>
                <w:rFonts w:eastAsiaTheme="minorEastAsia"/>
                <w:lang w:val="ru-RU" w:eastAsia="zh-CN"/>
              </w:rPr>
              <w:t>вейвлет</w:t>
            </w:r>
            <w:proofErr w:type="spellEnd"/>
            <w:r w:rsidRPr="00014843">
              <w:rPr>
                <w:rFonts w:eastAsiaTheme="minorEastAsia"/>
                <w:lang w:val="ru-RU" w:eastAsia="zh-CN"/>
              </w:rPr>
              <w:t>-преобразования Хаара</w:t>
            </w:r>
          </w:p>
        </w:tc>
        <w:tc>
          <w:tcPr>
            <w:tcW w:w="4179" w:type="dxa"/>
          </w:tcPr>
          <w:p w:rsidR="00151920" w:rsidRPr="00014843" w:rsidRDefault="00151920" w:rsidP="006408FB">
            <w:pPr>
              <w:pStyle w:val="Tabletext"/>
              <w:jc w:val="left"/>
              <w:rPr>
                <w:rFonts w:eastAsiaTheme="minorEastAsia"/>
                <w:lang w:val="ru-RU"/>
              </w:rPr>
            </w:pPr>
            <w:proofErr w:type="spellStart"/>
            <w:r w:rsidRPr="00014843">
              <w:rPr>
                <w:rFonts w:eastAsiaTheme="minorEastAsia"/>
                <w:lang w:val="ru-RU" w:eastAsia="zh-CN"/>
              </w:rPr>
              <w:t>FSK</w:t>
            </w:r>
            <w:proofErr w:type="spellEnd"/>
          </w:p>
        </w:tc>
        <w:tc>
          <w:tcPr>
            <w:tcW w:w="3163" w:type="dxa"/>
          </w:tcPr>
          <w:p w:rsidR="00151920" w:rsidRPr="00014843" w:rsidRDefault="00151920" w:rsidP="006408FB">
            <w:pPr>
              <w:pStyle w:val="Tabletext"/>
              <w:jc w:val="left"/>
              <w:rPr>
                <w:rFonts w:eastAsiaTheme="minorEastAsia"/>
                <w:lang w:val="ru-RU" w:eastAsia="zh-CN"/>
              </w:rPr>
            </w:pPr>
            <w:r w:rsidRPr="00014843">
              <w:rPr>
                <w:rFonts w:eastAsiaTheme="minorEastAsia"/>
                <w:lang w:val="ru-RU"/>
              </w:rPr>
              <w:t>Любой, особенно комплексные каналы с многолучевым распространением</w:t>
            </w:r>
          </w:p>
        </w:tc>
      </w:tr>
    </w:tbl>
    <w:p w:rsidR="00151920" w:rsidRPr="00014843" w:rsidRDefault="00151920" w:rsidP="00151920">
      <w:pPr>
        <w:pStyle w:val="Tablehead"/>
        <w:rPr>
          <w:lang w:val="ru-RU"/>
        </w:rPr>
      </w:pPr>
    </w:p>
    <w:p w:rsidR="00151920" w:rsidRPr="00014843" w:rsidRDefault="00151920">
      <w:pPr>
        <w:tabs>
          <w:tab w:val="clear" w:pos="794"/>
          <w:tab w:val="clear" w:pos="1191"/>
          <w:tab w:val="clear" w:pos="1588"/>
          <w:tab w:val="clear" w:pos="1985"/>
        </w:tabs>
        <w:overflowPunct/>
        <w:autoSpaceDE/>
        <w:autoSpaceDN/>
        <w:adjustRightInd/>
        <w:spacing w:before="0"/>
        <w:jc w:val="left"/>
        <w:textAlignment w:val="auto"/>
        <w:rPr>
          <w:b/>
          <w:szCs w:val="24"/>
          <w:lang w:val="ru-RU"/>
        </w:rPr>
      </w:pPr>
      <w:r w:rsidRPr="00014843">
        <w:rPr>
          <w:szCs w:val="24"/>
          <w:lang w:val="ru-RU"/>
        </w:rPr>
        <w:br w:type="page"/>
      </w:r>
    </w:p>
    <w:p w:rsidR="009816C7" w:rsidRPr="00014843" w:rsidRDefault="00151920" w:rsidP="009816C7">
      <w:pPr>
        <w:pStyle w:val="TableNo"/>
        <w:rPr>
          <w:szCs w:val="22"/>
          <w:lang w:val="ru-RU"/>
        </w:rPr>
      </w:pPr>
      <w:r w:rsidRPr="00014843">
        <w:rPr>
          <w:szCs w:val="22"/>
          <w:lang w:val="ru-RU"/>
        </w:rPr>
        <w:t>ТАБЛИЦА 3 (</w:t>
      </w:r>
      <w:r w:rsidRPr="00014843">
        <w:rPr>
          <w:i/>
          <w:szCs w:val="22"/>
          <w:lang w:val="ru-RU"/>
        </w:rPr>
        <w:t>окончание</w:t>
      </w:r>
      <w:r w:rsidRPr="00014843">
        <w:rPr>
          <w:szCs w:val="22"/>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7"/>
        <w:gridCol w:w="4419"/>
        <w:gridCol w:w="4233"/>
        <w:gridCol w:w="3210"/>
      </w:tblGrid>
      <w:tr w:rsidR="00151920" w:rsidRPr="00014843" w:rsidTr="00404BF6">
        <w:trPr>
          <w:cantSplit/>
          <w:jc w:val="center"/>
        </w:trPr>
        <w:tc>
          <w:tcPr>
            <w:tcW w:w="2558" w:type="dxa"/>
            <w:tcBorders>
              <w:top w:val="single" w:sz="4" w:space="0" w:color="auto"/>
              <w:left w:val="single" w:sz="4" w:space="0" w:color="auto"/>
              <w:bottom w:val="single" w:sz="4" w:space="0" w:color="auto"/>
              <w:right w:val="single" w:sz="4" w:space="0" w:color="auto"/>
            </w:tcBorders>
            <w:vAlign w:val="center"/>
          </w:tcPr>
          <w:p w:rsidR="00151920" w:rsidRPr="00014843" w:rsidRDefault="00151920" w:rsidP="00A70B6A">
            <w:pPr>
              <w:pStyle w:val="Tablehead"/>
              <w:rPr>
                <w:rFonts w:eastAsiaTheme="minorEastAsia"/>
                <w:lang w:val="ru-RU" w:eastAsia="zh-CN"/>
              </w:rPr>
            </w:pPr>
            <w:r w:rsidRPr="00014843">
              <w:rPr>
                <w:rFonts w:eastAsiaTheme="minorEastAsia"/>
                <w:lang w:val="ru-RU" w:eastAsia="zh-CN"/>
              </w:rPr>
              <w:t>Подлежащие измерению параметры</w:t>
            </w:r>
          </w:p>
        </w:tc>
        <w:tc>
          <w:tcPr>
            <w:tcW w:w="4354" w:type="dxa"/>
            <w:tcBorders>
              <w:top w:val="single" w:sz="4" w:space="0" w:color="auto"/>
              <w:left w:val="single" w:sz="4" w:space="0" w:color="auto"/>
              <w:bottom w:val="single" w:sz="4" w:space="0" w:color="auto"/>
              <w:right w:val="single" w:sz="4" w:space="0" w:color="auto"/>
            </w:tcBorders>
            <w:vAlign w:val="center"/>
          </w:tcPr>
          <w:p w:rsidR="00151920" w:rsidRPr="00014843" w:rsidRDefault="00151920" w:rsidP="00A70B6A">
            <w:pPr>
              <w:pStyle w:val="Tablehead"/>
              <w:rPr>
                <w:rFonts w:eastAsiaTheme="minorEastAsia"/>
                <w:lang w:val="ru-RU"/>
              </w:rPr>
            </w:pPr>
            <w:r w:rsidRPr="00014843">
              <w:rPr>
                <w:rFonts w:eastAsiaTheme="minorEastAsia"/>
                <w:lang w:val="ru-RU"/>
              </w:rPr>
              <w:t>Инструменты анализа</w:t>
            </w:r>
          </w:p>
        </w:tc>
        <w:tc>
          <w:tcPr>
            <w:tcW w:w="4171" w:type="dxa"/>
            <w:tcBorders>
              <w:top w:val="single" w:sz="4" w:space="0" w:color="auto"/>
              <w:left w:val="single" w:sz="4" w:space="0" w:color="auto"/>
              <w:bottom w:val="single" w:sz="4" w:space="0" w:color="auto"/>
              <w:right w:val="single" w:sz="4" w:space="0" w:color="auto"/>
            </w:tcBorders>
            <w:vAlign w:val="center"/>
          </w:tcPr>
          <w:p w:rsidR="00151920" w:rsidRPr="00014843" w:rsidRDefault="00151920" w:rsidP="00A70B6A">
            <w:pPr>
              <w:pStyle w:val="Tablehead"/>
              <w:rPr>
                <w:rFonts w:eastAsiaTheme="minorEastAsia"/>
                <w:lang w:val="ru-RU"/>
              </w:rPr>
            </w:pPr>
            <w:r w:rsidRPr="00014843">
              <w:rPr>
                <w:rFonts w:eastAsiaTheme="minorEastAsia"/>
                <w:lang w:val="ru-RU"/>
              </w:rPr>
              <w:t>Тип модуляции</w:t>
            </w:r>
          </w:p>
        </w:tc>
        <w:tc>
          <w:tcPr>
            <w:tcW w:w="3163" w:type="dxa"/>
            <w:tcBorders>
              <w:top w:val="single" w:sz="4" w:space="0" w:color="auto"/>
              <w:left w:val="single" w:sz="4" w:space="0" w:color="auto"/>
              <w:bottom w:val="single" w:sz="4" w:space="0" w:color="auto"/>
              <w:right w:val="single" w:sz="4" w:space="0" w:color="auto"/>
            </w:tcBorders>
            <w:vAlign w:val="center"/>
          </w:tcPr>
          <w:p w:rsidR="00151920" w:rsidRPr="00014843" w:rsidRDefault="00151920" w:rsidP="00A70B6A">
            <w:pPr>
              <w:pStyle w:val="Tablehead"/>
              <w:rPr>
                <w:rFonts w:eastAsiaTheme="minorEastAsia"/>
                <w:lang w:val="ru-RU"/>
              </w:rPr>
            </w:pPr>
            <w:r w:rsidRPr="00014843">
              <w:rPr>
                <w:rFonts w:eastAsiaTheme="minorEastAsia"/>
                <w:lang w:val="ru-RU"/>
              </w:rPr>
              <w:t xml:space="preserve">Тип </w:t>
            </w:r>
            <w:proofErr w:type="spellStart"/>
            <w:r w:rsidRPr="00014843">
              <w:rPr>
                <w:rFonts w:eastAsiaTheme="minorEastAsia"/>
                <w:lang w:val="ru-RU"/>
              </w:rPr>
              <w:t>радиосреды</w:t>
            </w:r>
            <w:proofErr w:type="spellEnd"/>
          </w:p>
        </w:tc>
      </w:tr>
      <w:tr w:rsidR="00151920" w:rsidRPr="00014843" w:rsidTr="00404BF6">
        <w:trPr>
          <w:cantSplit/>
          <w:jc w:val="center"/>
        </w:trPr>
        <w:tc>
          <w:tcPr>
            <w:tcW w:w="2558" w:type="dxa"/>
            <w:vMerge w:val="restart"/>
            <w:vAlign w:val="center"/>
          </w:tcPr>
          <w:p w:rsidR="00151920" w:rsidRPr="00014843" w:rsidRDefault="00151920" w:rsidP="006408FB">
            <w:pPr>
              <w:pStyle w:val="Tabletext"/>
              <w:keepNext/>
              <w:keepLines/>
              <w:jc w:val="left"/>
              <w:rPr>
                <w:rFonts w:eastAsiaTheme="minorEastAsia"/>
                <w:lang w:val="ru-RU"/>
              </w:rPr>
            </w:pPr>
            <w:r w:rsidRPr="00014843">
              <w:rPr>
                <w:rFonts w:eastAsiaTheme="minorEastAsia"/>
                <w:lang w:val="ru-RU" w:eastAsia="zh-CN"/>
              </w:rPr>
              <w:t xml:space="preserve">Число </w:t>
            </w:r>
            <w:proofErr w:type="gramStart"/>
            <w:r w:rsidRPr="00014843">
              <w:rPr>
                <w:rFonts w:eastAsiaTheme="minorEastAsia"/>
                <w:lang w:val="ru-RU" w:eastAsia="zh-CN"/>
              </w:rPr>
              <w:t>состояний</w:t>
            </w:r>
            <w:r w:rsidRPr="00014843">
              <w:rPr>
                <w:rFonts w:eastAsiaTheme="minorEastAsia"/>
                <w:lang w:val="ru-RU" w:eastAsia="zh-CN"/>
              </w:rPr>
              <w:br/>
              <w:t>(</w:t>
            </w:r>
            <w:proofErr w:type="gramEnd"/>
            <w:r w:rsidRPr="00014843">
              <w:rPr>
                <w:rFonts w:eastAsiaTheme="minorEastAsia"/>
                <w:lang w:val="ru-RU" w:eastAsia="zh-CN"/>
              </w:rPr>
              <w:t>тип модуляции)</w:t>
            </w:r>
          </w:p>
        </w:tc>
        <w:tc>
          <w:tcPr>
            <w:tcW w:w="4354" w:type="dxa"/>
          </w:tcPr>
          <w:p w:rsidR="00151920" w:rsidRPr="00014843" w:rsidRDefault="00151920" w:rsidP="006408FB">
            <w:pPr>
              <w:pStyle w:val="Tabletext"/>
              <w:keepNext/>
              <w:keepLines/>
              <w:jc w:val="left"/>
              <w:rPr>
                <w:rFonts w:eastAsiaTheme="minorEastAsia"/>
                <w:lang w:val="ru-RU" w:eastAsia="zh-CN"/>
              </w:rPr>
            </w:pPr>
            <w:r w:rsidRPr="00014843">
              <w:rPr>
                <w:rFonts w:eastAsiaTheme="minorEastAsia"/>
                <w:lang w:val="ru-RU"/>
              </w:rPr>
              <w:t xml:space="preserve">Диаграмма созвездия или векторная диаграмма, связанная со слепым выравниванием </w:t>
            </w:r>
            <w:r w:rsidRPr="00014843">
              <w:rPr>
                <w:rFonts w:eastAsiaTheme="minorEastAsia"/>
                <w:lang w:val="ru-RU"/>
              </w:rPr>
              <w:br/>
            </w:r>
            <w:r w:rsidRPr="00014843">
              <w:rPr>
                <w:rFonts w:eastAsiaTheme="minorEastAsia"/>
                <w:lang w:val="ru-RU" w:eastAsia="zh-CN"/>
              </w:rPr>
              <w:t>(то есть алгоритм слепого выравнивания для сигналов с постоянной амплитудой (</w:t>
            </w:r>
            <w:proofErr w:type="spellStart"/>
            <w:r w:rsidRPr="00014843">
              <w:rPr>
                <w:rFonts w:eastAsiaTheme="minorEastAsia"/>
                <w:lang w:val="ru-RU" w:eastAsia="zh-CN"/>
              </w:rPr>
              <w:t>CMA</w:t>
            </w:r>
            <w:proofErr w:type="spellEnd"/>
            <w:r w:rsidRPr="00014843">
              <w:rPr>
                <w:rFonts w:eastAsiaTheme="minorEastAsia"/>
                <w:lang w:val="ru-RU" w:eastAsia="zh-CN"/>
              </w:rPr>
              <w:t xml:space="preserve">), </w:t>
            </w:r>
            <w:proofErr w:type="spellStart"/>
            <w:r w:rsidRPr="00014843">
              <w:rPr>
                <w:rFonts w:eastAsiaTheme="minorEastAsia"/>
                <w:lang w:val="ru-RU" w:eastAsia="zh-CN"/>
              </w:rPr>
              <w:t>Беневисте</w:t>
            </w:r>
            <w:proofErr w:type="spellEnd"/>
            <w:r w:rsidRPr="00014843">
              <w:rPr>
                <w:rFonts w:eastAsiaTheme="minorEastAsia"/>
                <w:lang w:val="ru-RU" w:eastAsia="zh-CN"/>
              </w:rPr>
              <w:t xml:space="preserve"> </w:t>
            </w:r>
            <w:proofErr w:type="spellStart"/>
            <w:r w:rsidRPr="00014843">
              <w:rPr>
                <w:rFonts w:eastAsiaTheme="minorEastAsia"/>
                <w:lang w:val="ru-RU" w:eastAsia="zh-CN"/>
              </w:rPr>
              <w:t>Гурсат</w:t>
            </w:r>
            <w:proofErr w:type="spellEnd"/>
            <w:r w:rsidRPr="00014843">
              <w:rPr>
                <w:rFonts w:eastAsiaTheme="minorEastAsia"/>
                <w:lang w:val="ru-RU" w:eastAsia="zh-CN"/>
              </w:rPr>
              <w:t xml:space="preserve">) </w:t>
            </w:r>
          </w:p>
        </w:tc>
        <w:tc>
          <w:tcPr>
            <w:tcW w:w="4171" w:type="dxa"/>
          </w:tcPr>
          <w:p w:rsidR="00151920" w:rsidRPr="00014843" w:rsidRDefault="00151920" w:rsidP="006408FB">
            <w:pPr>
              <w:pStyle w:val="Tabletext"/>
              <w:keepNext/>
              <w:keepLines/>
              <w:jc w:val="left"/>
              <w:rPr>
                <w:rFonts w:eastAsiaTheme="minorEastAsia"/>
                <w:lang w:val="ru-RU"/>
              </w:rPr>
            </w:pPr>
            <w:r w:rsidRPr="00014843">
              <w:rPr>
                <w:rFonts w:eastAsiaTheme="minorEastAsia"/>
                <w:lang w:val="ru-RU" w:eastAsia="zh-CN"/>
              </w:rPr>
              <w:t xml:space="preserve">Любая линейная модуляция и в основном </w:t>
            </w:r>
            <w:proofErr w:type="spellStart"/>
            <w:r w:rsidRPr="00014843">
              <w:rPr>
                <w:rFonts w:eastAsiaTheme="minorEastAsia"/>
                <w:lang w:val="ru-RU" w:eastAsia="zh-CN"/>
              </w:rPr>
              <w:t>PSK</w:t>
            </w:r>
            <w:proofErr w:type="spellEnd"/>
            <w:r w:rsidRPr="00014843">
              <w:rPr>
                <w:rFonts w:eastAsiaTheme="minorEastAsia"/>
                <w:lang w:val="ru-RU" w:eastAsia="zh-CN"/>
              </w:rPr>
              <w:t xml:space="preserve">, </w:t>
            </w:r>
            <w:proofErr w:type="spellStart"/>
            <w:r w:rsidRPr="00014843">
              <w:rPr>
                <w:rFonts w:eastAsiaTheme="minorEastAsia"/>
                <w:lang w:val="ru-RU" w:eastAsia="zh-CN"/>
              </w:rPr>
              <w:t>QAM</w:t>
            </w:r>
            <w:proofErr w:type="spellEnd"/>
            <w:r w:rsidRPr="00014843">
              <w:rPr>
                <w:rFonts w:eastAsiaTheme="minorEastAsia"/>
                <w:lang w:val="ru-RU" w:eastAsia="zh-CN"/>
              </w:rPr>
              <w:t xml:space="preserve">, </w:t>
            </w:r>
            <w:proofErr w:type="spellStart"/>
            <w:r w:rsidRPr="00014843">
              <w:rPr>
                <w:rFonts w:eastAsiaTheme="minorEastAsia"/>
                <w:lang w:val="ru-RU" w:eastAsia="zh-CN"/>
              </w:rPr>
              <w:t>ASK</w:t>
            </w:r>
            <w:proofErr w:type="spellEnd"/>
          </w:p>
        </w:tc>
        <w:tc>
          <w:tcPr>
            <w:tcW w:w="3163" w:type="dxa"/>
          </w:tcPr>
          <w:p w:rsidR="00151920" w:rsidRPr="00014843" w:rsidRDefault="00151920" w:rsidP="006408FB">
            <w:pPr>
              <w:pStyle w:val="Tabletext"/>
              <w:keepNext/>
              <w:keepLines/>
              <w:jc w:val="left"/>
              <w:rPr>
                <w:rFonts w:eastAsiaTheme="minorEastAsia"/>
                <w:lang w:val="ru-RU"/>
              </w:rPr>
            </w:pPr>
            <w:r w:rsidRPr="00014843">
              <w:rPr>
                <w:rFonts w:eastAsiaTheme="minorEastAsia"/>
                <w:lang w:val="ru-RU"/>
              </w:rPr>
              <w:t xml:space="preserve">Среднее или высокое </w:t>
            </w:r>
            <w:proofErr w:type="spellStart"/>
            <w:r w:rsidRPr="00014843">
              <w:rPr>
                <w:rFonts w:eastAsiaTheme="minorEastAsia"/>
                <w:lang w:val="ru-RU"/>
              </w:rPr>
              <w:t>SNR</w:t>
            </w:r>
            <w:proofErr w:type="spellEnd"/>
            <w:r w:rsidRPr="00014843">
              <w:rPr>
                <w:rFonts w:eastAsiaTheme="minorEastAsia"/>
                <w:lang w:val="ru-RU"/>
              </w:rPr>
              <w:t xml:space="preserve"> </w:t>
            </w:r>
          </w:p>
          <w:p w:rsidR="00151920" w:rsidRPr="00014843" w:rsidRDefault="00151920" w:rsidP="006408FB">
            <w:pPr>
              <w:pStyle w:val="Tabletext"/>
              <w:keepNext/>
              <w:keepLines/>
              <w:jc w:val="left"/>
              <w:rPr>
                <w:rFonts w:eastAsiaTheme="minorEastAsia"/>
                <w:caps/>
                <w:lang w:val="ru-RU"/>
              </w:rPr>
            </w:pPr>
            <w:r w:rsidRPr="00014843">
              <w:rPr>
                <w:rFonts w:eastAsiaTheme="minorEastAsia"/>
                <w:lang w:val="ru-RU"/>
              </w:rPr>
              <w:t>Каналы со сложным многолучевым распространением</w:t>
            </w:r>
          </w:p>
        </w:tc>
      </w:tr>
      <w:tr w:rsidR="00151920" w:rsidRPr="00014843" w:rsidTr="00404BF6">
        <w:trPr>
          <w:cantSplit/>
          <w:jc w:val="center"/>
        </w:trPr>
        <w:tc>
          <w:tcPr>
            <w:tcW w:w="2558" w:type="dxa"/>
            <w:vMerge/>
          </w:tcPr>
          <w:p w:rsidR="00151920" w:rsidRPr="00014843" w:rsidRDefault="00151920" w:rsidP="006408FB">
            <w:pPr>
              <w:pStyle w:val="Tabletext"/>
              <w:keepNext/>
              <w:keepLines/>
              <w:jc w:val="left"/>
              <w:rPr>
                <w:rFonts w:eastAsiaTheme="minorEastAsia"/>
                <w:lang w:val="ru-RU"/>
              </w:rPr>
            </w:pPr>
          </w:p>
        </w:tc>
        <w:tc>
          <w:tcPr>
            <w:tcW w:w="4354" w:type="dxa"/>
          </w:tcPr>
          <w:p w:rsidR="00151920" w:rsidRPr="00014843" w:rsidRDefault="00151920" w:rsidP="006408FB">
            <w:pPr>
              <w:pStyle w:val="Tabletext"/>
              <w:keepNext/>
              <w:keepLines/>
              <w:jc w:val="left"/>
              <w:rPr>
                <w:rFonts w:eastAsiaTheme="minorEastAsia"/>
                <w:lang w:val="ru-RU" w:eastAsia="zh-CN"/>
              </w:rPr>
            </w:pPr>
            <w:r w:rsidRPr="00014843">
              <w:rPr>
                <w:rFonts w:eastAsiaTheme="minorEastAsia"/>
                <w:lang w:val="ru-RU" w:eastAsia="zh-CN"/>
              </w:rPr>
              <w:t xml:space="preserve">Спектр в степени </w:t>
            </w:r>
            <w:r w:rsidRPr="00014843">
              <w:rPr>
                <w:rFonts w:eastAsiaTheme="minorEastAsia"/>
                <w:i/>
                <w:iCs/>
                <w:lang w:val="ru-RU" w:eastAsia="zh-CN"/>
              </w:rPr>
              <w:t>N</w:t>
            </w:r>
            <w:r w:rsidRPr="00014843">
              <w:rPr>
                <w:rFonts w:eastAsiaTheme="minorEastAsia"/>
                <w:lang w:val="ru-RU" w:eastAsia="zh-CN"/>
              </w:rPr>
              <w:t xml:space="preserve"> (</w:t>
            </w:r>
            <w:r w:rsidRPr="00014843">
              <w:rPr>
                <w:rFonts w:eastAsiaTheme="minorEastAsia"/>
                <w:i/>
                <w:iCs/>
                <w:lang w:val="ru-RU" w:eastAsia="zh-CN"/>
              </w:rPr>
              <w:t xml:space="preserve">N </w:t>
            </w:r>
            <w:r w:rsidRPr="00014843">
              <w:rPr>
                <w:rFonts w:eastAsiaTheme="minorEastAsia"/>
                <w:lang w:val="ru-RU" w:eastAsia="zh-CN"/>
              </w:rPr>
              <w:t xml:space="preserve">= 2, </w:t>
            </w:r>
            <w:proofErr w:type="spellStart"/>
            <w:r w:rsidRPr="00014843">
              <w:rPr>
                <w:rFonts w:eastAsiaTheme="minorEastAsia"/>
                <w:lang w:val="ru-RU" w:eastAsia="zh-CN"/>
              </w:rPr>
              <w:t>SQPSK</w:t>
            </w:r>
            <w:proofErr w:type="spellEnd"/>
            <w:r w:rsidRPr="00014843">
              <w:rPr>
                <w:rFonts w:eastAsiaTheme="minorEastAsia"/>
                <w:lang w:val="ru-RU" w:eastAsia="zh-CN"/>
              </w:rPr>
              <w:t xml:space="preserve"> и π/</w:t>
            </w:r>
            <w:proofErr w:type="spellStart"/>
            <w:r w:rsidRPr="00014843">
              <w:rPr>
                <w:rFonts w:eastAsiaTheme="minorEastAsia"/>
                <w:lang w:val="ru-RU" w:eastAsia="zh-CN"/>
              </w:rPr>
              <w:t>2DBPSK</w:t>
            </w:r>
            <w:proofErr w:type="spellEnd"/>
            <w:r w:rsidRPr="00014843">
              <w:rPr>
                <w:rFonts w:eastAsiaTheme="minorEastAsia"/>
                <w:lang w:val="ru-RU" w:eastAsia="zh-CN"/>
              </w:rPr>
              <w:t xml:space="preserve">; </w:t>
            </w:r>
            <w:r w:rsidRPr="00014843">
              <w:rPr>
                <w:rFonts w:eastAsiaTheme="minorEastAsia"/>
                <w:i/>
                <w:iCs/>
                <w:lang w:val="ru-RU" w:eastAsia="zh-CN"/>
              </w:rPr>
              <w:t xml:space="preserve">N </w:t>
            </w:r>
            <w:r w:rsidRPr="00014843">
              <w:rPr>
                <w:rFonts w:eastAsiaTheme="minorEastAsia"/>
                <w:lang w:val="ru-RU" w:eastAsia="zh-CN"/>
              </w:rPr>
              <w:t xml:space="preserve">= 4, π/4 </w:t>
            </w:r>
            <w:proofErr w:type="spellStart"/>
            <w:r w:rsidRPr="00014843">
              <w:rPr>
                <w:rFonts w:eastAsiaTheme="minorEastAsia"/>
                <w:lang w:val="ru-RU" w:eastAsia="zh-CN"/>
              </w:rPr>
              <w:t>DQPSK</w:t>
            </w:r>
            <w:proofErr w:type="spellEnd"/>
            <w:r w:rsidRPr="00014843">
              <w:rPr>
                <w:rFonts w:eastAsiaTheme="minorEastAsia"/>
                <w:lang w:val="ru-RU" w:eastAsia="zh-CN"/>
              </w:rPr>
              <w:t>)</w:t>
            </w:r>
          </w:p>
        </w:tc>
        <w:tc>
          <w:tcPr>
            <w:tcW w:w="4171" w:type="dxa"/>
          </w:tcPr>
          <w:p w:rsidR="00151920" w:rsidRPr="00014843" w:rsidRDefault="00151920" w:rsidP="006408FB">
            <w:pPr>
              <w:pStyle w:val="Tabletext"/>
              <w:keepNext/>
              <w:keepLines/>
              <w:jc w:val="left"/>
              <w:rPr>
                <w:rFonts w:eastAsiaTheme="minorEastAsia"/>
                <w:caps/>
                <w:lang w:val="ru-RU"/>
              </w:rPr>
            </w:pPr>
            <w:proofErr w:type="spellStart"/>
            <w:r w:rsidRPr="00014843">
              <w:rPr>
                <w:rFonts w:eastAsiaTheme="minorEastAsia"/>
                <w:caps/>
                <w:lang w:val="ru-RU"/>
              </w:rPr>
              <w:t>sqpsk</w:t>
            </w:r>
            <w:proofErr w:type="spellEnd"/>
            <w:r w:rsidRPr="00014843">
              <w:rPr>
                <w:rFonts w:eastAsiaTheme="minorEastAsia"/>
                <w:lang w:val="ru-RU"/>
              </w:rPr>
              <w:t xml:space="preserve">, </w:t>
            </w:r>
            <w:r w:rsidRPr="00014843">
              <w:rPr>
                <w:rFonts w:eastAsiaTheme="minorEastAsia"/>
                <w:lang w:val="ru-RU" w:eastAsia="zh-CN"/>
              </w:rPr>
              <w:t>π</w:t>
            </w:r>
            <w:r w:rsidRPr="00014843">
              <w:rPr>
                <w:rFonts w:eastAsiaTheme="minorEastAsia"/>
                <w:lang w:val="ru-RU"/>
              </w:rPr>
              <w:t>/2 </w:t>
            </w:r>
            <w:proofErr w:type="spellStart"/>
            <w:r w:rsidRPr="00014843">
              <w:rPr>
                <w:rFonts w:eastAsiaTheme="minorEastAsia"/>
                <w:lang w:val="ru-RU"/>
              </w:rPr>
              <w:t>DB</w:t>
            </w:r>
            <w:r w:rsidRPr="00014843">
              <w:rPr>
                <w:rFonts w:eastAsiaTheme="minorEastAsia"/>
                <w:caps/>
                <w:lang w:val="ru-RU"/>
              </w:rPr>
              <w:t>psk</w:t>
            </w:r>
            <w:proofErr w:type="spellEnd"/>
            <w:r w:rsidRPr="00014843">
              <w:rPr>
                <w:rFonts w:eastAsiaTheme="minorEastAsia"/>
                <w:lang w:val="ru-RU"/>
              </w:rPr>
              <w:t xml:space="preserve">, </w:t>
            </w:r>
            <w:r w:rsidRPr="00014843">
              <w:rPr>
                <w:rFonts w:eastAsiaTheme="minorEastAsia"/>
                <w:lang w:val="ru-RU" w:eastAsia="zh-CN"/>
              </w:rPr>
              <w:t>π</w:t>
            </w:r>
            <w:r w:rsidRPr="00014843">
              <w:rPr>
                <w:rFonts w:eastAsiaTheme="minorEastAsia"/>
                <w:lang w:val="ru-RU"/>
              </w:rPr>
              <w:t xml:space="preserve">/4 </w:t>
            </w:r>
            <w:proofErr w:type="spellStart"/>
            <w:r w:rsidRPr="00014843">
              <w:rPr>
                <w:rFonts w:eastAsiaTheme="minorEastAsia"/>
                <w:caps/>
                <w:lang w:val="ru-RU"/>
              </w:rPr>
              <w:t>Dqpsk</w:t>
            </w:r>
            <w:proofErr w:type="spellEnd"/>
            <w:r w:rsidRPr="00014843">
              <w:rPr>
                <w:rFonts w:eastAsiaTheme="minorEastAsia"/>
                <w:caps/>
                <w:lang w:val="ru-RU"/>
              </w:rPr>
              <w:t>,</w:t>
            </w:r>
          </w:p>
        </w:tc>
        <w:tc>
          <w:tcPr>
            <w:tcW w:w="3163" w:type="dxa"/>
          </w:tcPr>
          <w:p w:rsidR="00151920" w:rsidRPr="00014843" w:rsidRDefault="00151920" w:rsidP="006408FB">
            <w:pPr>
              <w:pStyle w:val="Tabletext"/>
              <w:keepNext/>
              <w:keepLines/>
              <w:jc w:val="left"/>
              <w:rPr>
                <w:rFonts w:eastAsiaTheme="minorEastAsia"/>
                <w:caps/>
                <w:lang w:val="ru-RU"/>
              </w:rPr>
            </w:pPr>
            <w:r w:rsidRPr="00014843">
              <w:rPr>
                <w:rFonts w:eastAsiaTheme="minorEastAsia"/>
                <w:lang w:val="ru-RU"/>
              </w:rPr>
              <w:t xml:space="preserve">Положительное </w:t>
            </w:r>
            <w:proofErr w:type="spellStart"/>
            <w:r w:rsidRPr="00014843">
              <w:rPr>
                <w:rFonts w:eastAsiaTheme="minorEastAsia"/>
                <w:lang w:val="ru-RU"/>
              </w:rPr>
              <w:t>SNR</w:t>
            </w:r>
            <w:proofErr w:type="spellEnd"/>
          </w:p>
        </w:tc>
      </w:tr>
      <w:tr w:rsidR="00151920" w:rsidRPr="00014843" w:rsidTr="00404BF6">
        <w:trPr>
          <w:cantSplit/>
          <w:jc w:val="center"/>
        </w:trPr>
        <w:tc>
          <w:tcPr>
            <w:tcW w:w="2558" w:type="dxa"/>
            <w:vMerge/>
          </w:tcPr>
          <w:p w:rsidR="00151920" w:rsidRPr="00014843" w:rsidRDefault="00151920" w:rsidP="006408FB">
            <w:pPr>
              <w:pStyle w:val="Tabletext"/>
              <w:keepNext/>
              <w:keepLines/>
              <w:jc w:val="left"/>
              <w:rPr>
                <w:rFonts w:eastAsiaTheme="minorEastAsia"/>
                <w:lang w:val="ru-RU"/>
              </w:rPr>
            </w:pPr>
          </w:p>
        </w:tc>
        <w:tc>
          <w:tcPr>
            <w:tcW w:w="4354" w:type="dxa"/>
          </w:tcPr>
          <w:p w:rsidR="00151920" w:rsidRPr="00014843" w:rsidRDefault="00151920" w:rsidP="006408FB">
            <w:pPr>
              <w:pStyle w:val="Tabletext"/>
              <w:keepNext/>
              <w:keepLines/>
              <w:jc w:val="left"/>
              <w:rPr>
                <w:rFonts w:eastAsiaTheme="minorEastAsia"/>
                <w:i/>
                <w:iCs/>
                <w:position w:val="-4"/>
                <w:lang w:val="ru-RU" w:eastAsia="zh-CN"/>
              </w:rPr>
            </w:pPr>
            <w:r w:rsidRPr="00014843">
              <w:rPr>
                <w:rFonts w:eastAsiaTheme="minorEastAsia"/>
                <w:lang w:val="ru-RU"/>
              </w:rPr>
              <w:t>Спектральная плотность мощности с высоким разрешением</w:t>
            </w:r>
          </w:p>
        </w:tc>
        <w:tc>
          <w:tcPr>
            <w:tcW w:w="4171" w:type="dxa"/>
          </w:tcPr>
          <w:p w:rsidR="00151920" w:rsidRPr="00014843" w:rsidRDefault="00151920" w:rsidP="006408FB">
            <w:pPr>
              <w:pStyle w:val="Tabletext"/>
              <w:keepNext/>
              <w:keepLines/>
              <w:jc w:val="left"/>
              <w:rPr>
                <w:rFonts w:eastAsiaTheme="minorEastAsia"/>
                <w:lang w:val="ru-RU" w:eastAsia="zh-CN"/>
              </w:rPr>
            </w:pPr>
            <w:proofErr w:type="spellStart"/>
            <w:r w:rsidRPr="00014843">
              <w:rPr>
                <w:rFonts w:eastAsiaTheme="minorEastAsia"/>
                <w:caps/>
                <w:lang w:val="ru-RU"/>
              </w:rPr>
              <w:t>Ofdm</w:t>
            </w:r>
            <w:proofErr w:type="spellEnd"/>
            <w:r w:rsidRPr="00014843">
              <w:rPr>
                <w:rFonts w:eastAsiaTheme="minorEastAsia"/>
                <w:caps/>
                <w:lang w:val="ru-RU"/>
              </w:rPr>
              <w:t xml:space="preserve">, </w:t>
            </w:r>
            <w:proofErr w:type="spellStart"/>
            <w:r w:rsidRPr="00014843">
              <w:rPr>
                <w:rFonts w:eastAsiaTheme="minorEastAsia"/>
                <w:caps/>
                <w:lang w:val="ru-RU"/>
              </w:rPr>
              <w:t>CoFdm</w:t>
            </w:r>
            <w:proofErr w:type="spellEnd"/>
            <w:r w:rsidRPr="00014843">
              <w:rPr>
                <w:rFonts w:eastAsiaTheme="minorEastAsia"/>
                <w:lang w:val="ru-RU"/>
              </w:rPr>
              <w:t xml:space="preserve">, мультиплексирование </w:t>
            </w:r>
          </w:p>
        </w:tc>
        <w:tc>
          <w:tcPr>
            <w:tcW w:w="3163" w:type="dxa"/>
          </w:tcPr>
          <w:p w:rsidR="00151920" w:rsidRPr="00014843" w:rsidRDefault="00151920" w:rsidP="006408FB">
            <w:pPr>
              <w:pStyle w:val="Tabletext"/>
              <w:keepNext/>
              <w:keepLines/>
              <w:jc w:val="left"/>
              <w:rPr>
                <w:rFonts w:eastAsiaTheme="minorEastAsia"/>
                <w:lang w:val="ru-RU" w:eastAsia="zh-CN"/>
              </w:rPr>
            </w:pPr>
            <w:r w:rsidRPr="00014843">
              <w:rPr>
                <w:rFonts w:eastAsiaTheme="minorEastAsia"/>
                <w:lang w:val="ru-RU"/>
              </w:rPr>
              <w:t xml:space="preserve">Среднее или высокое </w:t>
            </w:r>
            <w:proofErr w:type="spellStart"/>
            <w:r w:rsidRPr="00014843">
              <w:rPr>
                <w:rFonts w:eastAsiaTheme="minorEastAsia"/>
                <w:lang w:val="ru-RU"/>
              </w:rPr>
              <w:t>SNR</w:t>
            </w:r>
            <w:proofErr w:type="spellEnd"/>
          </w:p>
        </w:tc>
      </w:tr>
      <w:tr w:rsidR="00151920" w:rsidRPr="00014843" w:rsidTr="00404BF6">
        <w:trPr>
          <w:cantSplit/>
          <w:jc w:val="center"/>
        </w:trPr>
        <w:tc>
          <w:tcPr>
            <w:tcW w:w="2558" w:type="dxa"/>
            <w:vMerge/>
          </w:tcPr>
          <w:p w:rsidR="00151920" w:rsidRPr="00014843" w:rsidRDefault="00151920" w:rsidP="006408FB">
            <w:pPr>
              <w:pStyle w:val="Tabletext"/>
              <w:jc w:val="left"/>
              <w:rPr>
                <w:rFonts w:eastAsiaTheme="minorEastAsia"/>
                <w:lang w:val="ru-RU"/>
              </w:rPr>
            </w:pPr>
          </w:p>
        </w:tc>
        <w:tc>
          <w:tcPr>
            <w:tcW w:w="4354" w:type="dxa"/>
          </w:tcPr>
          <w:p w:rsidR="00151920" w:rsidRPr="00014843" w:rsidRDefault="00151920" w:rsidP="006408FB">
            <w:pPr>
              <w:pStyle w:val="Tabletext"/>
              <w:jc w:val="left"/>
              <w:rPr>
                <w:rFonts w:eastAsiaTheme="minorEastAsia"/>
                <w:lang w:val="ru-RU" w:eastAsia="zh-CN"/>
              </w:rPr>
            </w:pPr>
            <w:r w:rsidRPr="00014843">
              <w:rPr>
                <w:rFonts w:eastAsiaTheme="minorEastAsia"/>
                <w:lang w:val="ru-RU"/>
              </w:rPr>
              <w:t xml:space="preserve">Гистограмма мгновенной частоты, </w:t>
            </w:r>
            <w:r w:rsidRPr="00014843">
              <w:rPr>
                <w:rFonts w:eastAsiaTheme="minorEastAsia"/>
                <w:i/>
                <w:iCs/>
                <w:lang w:val="ru-RU"/>
              </w:rPr>
              <w:t>F</w:t>
            </w:r>
            <w:r w:rsidRPr="00014843">
              <w:rPr>
                <w:rFonts w:eastAsiaTheme="minorEastAsia"/>
                <w:i/>
                <w:iCs/>
                <w:position w:val="-4"/>
                <w:lang w:val="ru-RU"/>
              </w:rPr>
              <w:t>i</w:t>
            </w:r>
          </w:p>
        </w:tc>
        <w:tc>
          <w:tcPr>
            <w:tcW w:w="4171" w:type="dxa"/>
          </w:tcPr>
          <w:p w:rsidR="00151920" w:rsidRPr="00014843" w:rsidRDefault="00151920" w:rsidP="006408FB">
            <w:pPr>
              <w:pStyle w:val="Tabletext"/>
              <w:jc w:val="left"/>
              <w:rPr>
                <w:rFonts w:eastAsiaTheme="minorEastAsia"/>
                <w:lang w:val="ru-RU"/>
              </w:rPr>
            </w:pPr>
            <w:proofErr w:type="spellStart"/>
            <w:r w:rsidRPr="00014843">
              <w:rPr>
                <w:rFonts w:eastAsiaTheme="minorEastAsia"/>
                <w:lang w:val="ru-RU"/>
              </w:rPr>
              <w:t>FSK</w:t>
            </w:r>
            <w:proofErr w:type="spellEnd"/>
            <w:r w:rsidRPr="00014843">
              <w:rPr>
                <w:rFonts w:eastAsiaTheme="minorEastAsia"/>
                <w:lang w:val="ru-RU"/>
              </w:rPr>
              <w:t xml:space="preserve"> </w:t>
            </w:r>
          </w:p>
        </w:tc>
        <w:tc>
          <w:tcPr>
            <w:tcW w:w="3163" w:type="dxa"/>
          </w:tcPr>
          <w:p w:rsidR="00151920" w:rsidRPr="00014843" w:rsidRDefault="00151920" w:rsidP="006408FB">
            <w:pPr>
              <w:pStyle w:val="Tabletext"/>
              <w:jc w:val="left"/>
              <w:rPr>
                <w:rFonts w:eastAsiaTheme="minorEastAsia"/>
                <w:lang w:val="ru-RU"/>
              </w:rPr>
            </w:pPr>
            <w:r w:rsidRPr="00014843">
              <w:rPr>
                <w:rFonts w:eastAsiaTheme="minorEastAsia"/>
                <w:lang w:val="ru-RU"/>
              </w:rPr>
              <w:t xml:space="preserve">Среднее или высокое </w:t>
            </w:r>
            <w:proofErr w:type="spellStart"/>
            <w:r w:rsidRPr="00014843">
              <w:rPr>
                <w:rFonts w:eastAsiaTheme="minorEastAsia"/>
                <w:lang w:val="ru-RU"/>
              </w:rPr>
              <w:t>SNR</w:t>
            </w:r>
            <w:proofErr w:type="spellEnd"/>
          </w:p>
        </w:tc>
      </w:tr>
      <w:tr w:rsidR="00151920" w:rsidRPr="00014843" w:rsidTr="00404BF6">
        <w:trPr>
          <w:cantSplit/>
          <w:jc w:val="center"/>
        </w:trPr>
        <w:tc>
          <w:tcPr>
            <w:tcW w:w="2558" w:type="dxa"/>
            <w:vMerge w:val="restart"/>
            <w:vAlign w:val="center"/>
          </w:tcPr>
          <w:p w:rsidR="00151920" w:rsidRPr="00014843" w:rsidRDefault="00151920" w:rsidP="006408FB">
            <w:pPr>
              <w:pStyle w:val="Tabletext"/>
              <w:jc w:val="left"/>
              <w:rPr>
                <w:rFonts w:eastAsiaTheme="minorEastAsia"/>
                <w:lang w:val="ru-RU"/>
              </w:rPr>
            </w:pPr>
            <w:r w:rsidRPr="00014843">
              <w:rPr>
                <w:rFonts w:eastAsiaTheme="minorEastAsia"/>
                <w:lang w:val="ru-RU"/>
              </w:rPr>
              <w:t xml:space="preserve">Число </w:t>
            </w:r>
            <w:proofErr w:type="spellStart"/>
            <w:r w:rsidRPr="00014843">
              <w:rPr>
                <w:rFonts w:eastAsiaTheme="minorEastAsia"/>
                <w:lang w:val="ru-RU"/>
              </w:rPr>
              <w:t>поднесущих</w:t>
            </w:r>
            <w:proofErr w:type="spellEnd"/>
            <w:r w:rsidRPr="00014843">
              <w:rPr>
                <w:rFonts w:eastAsiaTheme="minorEastAsia"/>
                <w:lang w:val="ru-RU"/>
              </w:rPr>
              <w:t xml:space="preserve"> или тональных сигналов</w:t>
            </w:r>
          </w:p>
        </w:tc>
        <w:tc>
          <w:tcPr>
            <w:tcW w:w="4354" w:type="dxa"/>
          </w:tcPr>
          <w:p w:rsidR="00151920" w:rsidRPr="00014843" w:rsidRDefault="00151920" w:rsidP="006408FB">
            <w:pPr>
              <w:pStyle w:val="Tabletext"/>
              <w:jc w:val="left"/>
              <w:rPr>
                <w:rFonts w:eastAsiaTheme="minorEastAsia"/>
                <w:lang w:val="ru-RU"/>
              </w:rPr>
            </w:pPr>
            <w:r w:rsidRPr="00014843">
              <w:rPr>
                <w:rFonts w:eastAsiaTheme="minorEastAsia"/>
                <w:lang w:val="ru-RU"/>
              </w:rPr>
              <w:t>Спектральная плотность мощности</w:t>
            </w:r>
          </w:p>
        </w:tc>
        <w:tc>
          <w:tcPr>
            <w:tcW w:w="4171" w:type="dxa"/>
          </w:tcPr>
          <w:p w:rsidR="00151920" w:rsidRPr="00014843" w:rsidRDefault="00151920" w:rsidP="006408FB">
            <w:pPr>
              <w:pStyle w:val="Tabletext"/>
              <w:jc w:val="left"/>
              <w:rPr>
                <w:rFonts w:eastAsiaTheme="minorEastAsia"/>
                <w:caps/>
                <w:lang w:val="ru-RU"/>
              </w:rPr>
            </w:pPr>
            <w:r w:rsidRPr="00014843">
              <w:rPr>
                <w:rFonts w:eastAsiaTheme="minorEastAsia"/>
                <w:lang w:val="ru-RU" w:eastAsia="ko-KR"/>
              </w:rPr>
              <w:t>Любая модуляция</w:t>
            </w:r>
            <w:r w:rsidRPr="00014843">
              <w:rPr>
                <w:rFonts w:eastAsiaTheme="minorEastAsia"/>
                <w:lang w:val="ru-RU"/>
              </w:rPr>
              <w:t xml:space="preserve"> </w:t>
            </w:r>
          </w:p>
        </w:tc>
        <w:tc>
          <w:tcPr>
            <w:tcW w:w="3163" w:type="dxa"/>
          </w:tcPr>
          <w:p w:rsidR="00151920" w:rsidRPr="00014843" w:rsidRDefault="00151920" w:rsidP="006408FB">
            <w:pPr>
              <w:pStyle w:val="Tabletext"/>
              <w:jc w:val="left"/>
              <w:rPr>
                <w:rFonts w:eastAsiaTheme="minorEastAsia"/>
                <w:lang w:val="ru-RU" w:eastAsia="ko-KR"/>
              </w:rPr>
            </w:pPr>
            <w:r w:rsidRPr="00014843">
              <w:rPr>
                <w:rFonts w:eastAsiaTheme="minorEastAsia"/>
                <w:lang w:val="ru-RU"/>
              </w:rPr>
              <w:t xml:space="preserve">Среднее или высокое </w:t>
            </w:r>
            <w:proofErr w:type="spellStart"/>
            <w:r w:rsidRPr="00014843">
              <w:rPr>
                <w:rFonts w:eastAsiaTheme="minorEastAsia"/>
                <w:lang w:val="ru-RU"/>
              </w:rPr>
              <w:t>SNR</w:t>
            </w:r>
            <w:proofErr w:type="spellEnd"/>
          </w:p>
        </w:tc>
      </w:tr>
      <w:tr w:rsidR="00151920" w:rsidRPr="00014843" w:rsidTr="00404BF6">
        <w:trPr>
          <w:cantSplit/>
          <w:jc w:val="center"/>
        </w:trPr>
        <w:tc>
          <w:tcPr>
            <w:tcW w:w="2558" w:type="dxa"/>
            <w:vMerge/>
          </w:tcPr>
          <w:p w:rsidR="00151920" w:rsidRPr="00014843" w:rsidRDefault="00151920" w:rsidP="006408FB">
            <w:pPr>
              <w:pStyle w:val="Tabletext"/>
              <w:jc w:val="left"/>
              <w:rPr>
                <w:rFonts w:eastAsiaTheme="minorEastAsia"/>
                <w:lang w:val="ru-RU"/>
              </w:rPr>
            </w:pPr>
          </w:p>
        </w:tc>
        <w:tc>
          <w:tcPr>
            <w:tcW w:w="4354" w:type="dxa"/>
          </w:tcPr>
          <w:p w:rsidR="00151920" w:rsidRPr="00014843" w:rsidRDefault="00151920" w:rsidP="006408FB">
            <w:pPr>
              <w:pStyle w:val="Tabletext"/>
              <w:jc w:val="left"/>
              <w:rPr>
                <w:rFonts w:eastAsiaTheme="minorEastAsia"/>
                <w:lang w:val="ru-RU"/>
              </w:rPr>
            </w:pPr>
            <w:r w:rsidRPr="00014843">
              <w:rPr>
                <w:rFonts w:eastAsiaTheme="minorEastAsia"/>
                <w:lang w:val="ru-RU"/>
              </w:rPr>
              <w:t xml:space="preserve">Гистограмма мгновенной частоты, </w:t>
            </w:r>
            <w:r w:rsidRPr="00014843">
              <w:rPr>
                <w:rFonts w:eastAsiaTheme="minorEastAsia"/>
                <w:i/>
                <w:iCs/>
                <w:lang w:val="ru-RU"/>
              </w:rPr>
              <w:t>F</w:t>
            </w:r>
            <w:r w:rsidRPr="00014843">
              <w:rPr>
                <w:rFonts w:eastAsiaTheme="minorEastAsia"/>
                <w:i/>
                <w:iCs/>
                <w:position w:val="-4"/>
                <w:lang w:val="ru-RU"/>
              </w:rPr>
              <w:t>i</w:t>
            </w:r>
          </w:p>
        </w:tc>
        <w:tc>
          <w:tcPr>
            <w:tcW w:w="4171" w:type="dxa"/>
          </w:tcPr>
          <w:p w:rsidR="00151920" w:rsidRPr="00014843" w:rsidRDefault="00151920" w:rsidP="006408FB">
            <w:pPr>
              <w:pStyle w:val="Tabletext"/>
              <w:jc w:val="left"/>
              <w:rPr>
                <w:rFonts w:eastAsiaTheme="minorEastAsia"/>
                <w:caps/>
                <w:lang w:val="ru-RU"/>
              </w:rPr>
            </w:pPr>
            <w:proofErr w:type="spellStart"/>
            <w:r w:rsidRPr="00014843">
              <w:rPr>
                <w:rFonts w:eastAsiaTheme="minorEastAsia"/>
                <w:lang w:val="ru-RU"/>
              </w:rPr>
              <w:t>FSK</w:t>
            </w:r>
            <w:proofErr w:type="spellEnd"/>
            <w:r w:rsidRPr="00014843">
              <w:rPr>
                <w:rFonts w:eastAsiaTheme="minorEastAsia"/>
                <w:lang w:val="ru-RU"/>
              </w:rPr>
              <w:t xml:space="preserve"> </w:t>
            </w:r>
          </w:p>
        </w:tc>
        <w:tc>
          <w:tcPr>
            <w:tcW w:w="3163" w:type="dxa"/>
          </w:tcPr>
          <w:p w:rsidR="00151920" w:rsidRPr="00014843" w:rsidRDefault="00151920" w:rsidP="006408FB">
            <w:pPr>
              <w:pStyle w:val="Tabletext"/>
              <w:jc w:val="left"/>
              <w:rPr>
                <w:rFonts w:eastAsiaTheme="minorEastAsia"/>
                <w:lang w:val="ru-RU"/>
              </w:rPr>
            </w:pPr>
            <w:r w:rsidRPr="00014843">
              <w:rPr>
                <w:rFonts w:eastAsiaTheme="minorEastAsia"/>
                <w:lang w:val="ru-RU"/>
              </w:rPr>
              <w:t xml:space="preserve">Среднее или высокое </w:t>
            </w:r>
            <w:proofErr w:type="spellStart"/>
            <w:r w:rsidRPr="00014843">
              <w:rPr>
                <w:rFonts w:eastAsiaTheme="minorEastAsia"/>
                <w:lang w:val="ru-RU"/>
              </w:rPr>
              <w:t>SNR</w:t>
            </w:r>
            <w:proofErr w:type="spellEnd"/>
          </w:p>
        </w:tc>
      </w:tr>
      <w:tr w:rsidR="00151920" w:rsidRPr="00014843" w:rsidTr="00404BF6">
        <w:trPr>
          <w:cantSplit/>
          <w:jc w:val="center"/>
        </w:trPr>
        <w:tc>
          <w:tcPr>
            <w:tcW w:w="2558" w:type="dxa"/>
            <w:vMerge w:val="restart"/>
            <w:vAlign w:val="center"/>
          </w:tcPr>
          <w:p w:rsidR="00151920" w:rsidRPr="00014843" w:rsidRDefault="00151920" w:rsidP="006408FB">
            <w:pPr>
              <w:pStyle w:val="Tabletext"/>
              <w:jc w:val="left"/>
              <w:rPr>
                <w:rFonts w:eastAsiaTheme="minorEastAsia"/>
                <w:lang w:val="ru-RU"/>
              </w:rPr>
            </w:pPr>
            <w:r w:rsidRPr="00014843">
              <w:rPr>
                <w:rFonts w:eastAsiaTheme="minorEastAsia"/>
                <w:lang w:val="ru-RU"/>
              </w:rPr>
              <w:t>Синхронизация символов</w:t>
            </w:r>
          </w:p>
        </w:tc>
        <w:tc>
          <w:tcPr>
            <w:tcW w:w="4354" w:type="dxa"/>
          </w:tcPr>
          <w:p w:rsidR="00151920" w:rsidRPr="00014843" w:rsidRDefault="00151920" w:rsidP="006408FB">
            <w:pPr>
              <w:pStyle w:val="Tabletext"/>
              <w:jc w:val="left"/>
              <w:rPr>
                <w:rFonts w:eastAsiaTheme="minorEastAsia"/>
                <w:lang w:val="ru-RU"/>
              </w:rPr>
            </w:pPr>
            <w:r w:rsidRPr="00014843">
              <w:rPr>
                <w:rFonts w:eastAsiaTheme="minorEastAsia"/>
                <w:lang w:val="ru-RU"/>
              </w:rPr>
              <w:t xml:space="preserve">Глазковая диаграмма I/Q, </w:t>
            </w:r>
            <w:r w:rsidRPr="00014843">
              <w:rPr>
                <w:rFonts w:eastAsiaTheme="minorEastAsia"/>
                <w:i/>
                <w:iCs/>
                <w:lang w:val="ru-RU"/>
              </w:rPr>
              <w:t>A</w:t>
            </w:r>
            <w:r w:rsidRPr="00014843">
              <w:rPr>
                <w:rFonts w:eastAsiaTheme="minorEastAsia"/>
                <w:i/>
                <w:iCs/>
                <w:position w:val="-4"/>
                <w:lang w:val="ru-RU"/>
              </w:rPr>
              <w:t>i</w:t>
            </w:r>
            <w:r w:rsidRPr="00014843">
              <w:rPr>
                <w:rFonts w:eastAsiaTheme="minorEastAsia"/>
                <w:lang w:val="ru-RU"/>
              </w:rPr>
              <w:t xml:space="preserve"> </w:t>
            </w:r>
            <w:r w:rsidRPr="00014843">
              <w:rPr>
                <w:rFonts w:eastAsiaTheme="minorEastAsia"/>
                <w:i/>
                <w:iCs/>
                <w:lang w:val="ru-RU"/>
              </w:rPr>
              <w:t>F</w:t>
            </w:r>
            <w:r w:rsidRPr="00014843">
              <w:rPr>
                <w:rFonts w:eastAsiaTheme="minorEastAsia"/>
                <w:i/>
                <w:iCs/>
                <w:position w:val="-4"/>
                <w:lang w:val="ru-RU"/>
              </w:rPr>
              <w:t>i</w:t>
            </w:r>
            <w:r w:rsidRPr="00014843">
              <w:rPr>
                <w:rFonts w:eastAsiaTheme="minorEastAsia"/>
                <w:lang w:val="ru-RU"/>
              </w:rPr>
              <w:t xml:space="preserve"> Ф</w:t>
            </w:r>
            <w:r w:rsidRPr="00014843">
              <w:rPr>
                <w:rFonts w:eastAsiaTheme="minorEastAsia"/>
                <w:i/>
                <w:iCs/>
                <w:position w:val="-4"/>
                <w:lang w:val="ru-RU"/>
              </w:rPr>
              <w:t>i</w:t>
            </w:r>
            <w:r w:rsidRPr="00014843">
              <w:rPr>
                <w:rFonts w:eastAsiaTheme="minorEastAsia"/>
                <w:lang w:val="ru-RU"/>
              </w:rPr>
              <w:t xml:space="preserve"> и векторная диаграмма </w:t>
            </w:r>
          </w:p>
        </w:tc>
        <w:tc>
          <w:tcPr>
            <w:tcW w:w="4171" w:type="dxa"/>
          </w:tcPr>
          <w:p w:rsidR="00151920" w:rsidRPr="00014843" w:rsidRDefault="00151920" w:rsidP="006408FB">
            <w:pPr>
              <w:pStyle w:val="Tabletext"/>
              <w:jc w:val="left"/>
              <w:rPr>
                <w:rFonts w:eastAsiaTheme="minorEastAsia"/>
                <w:caps/>
                <w:lang w:val="ru-RU"/>
              </w:rPr>
            </w:pPr>
            <w:proofErr w:type="spellStart"/>
            <w:r w:rsidRPr="00014843">
              <w:rPr>
                <w:rFonts w:eastAsiaTheme="minorEastAsia"/>
                <w:lang w:val="ru-RU"/>
              </w:rPr>
              <w:t>PSK</w:t>
            </w:r>
            <w:proofErr w:type="spellEnd"/>
            <w:r w:rsidRPr="00014843">
              <w:rPr>
                <w:rFonts w:eastAsiaTheme="minorEastAsia"/>
                <w:lang w:val="ru-RU"/>
              </w:rPr>
              <w:t xml:space="preserve"> и </w:t>
            </w:r>
            <w:proofErr w:type="spellStart"/>
            <w:r w:rsidRPr="00014843">
              <w:rPr>
                <w:rFonts w:eastAsiaTheme="minorEastAsia"/>
                <w:lang w:val="ru-RU"/>
              </w:rPr>
              <w:t>QAM</w:t>
            </w:r>
            <w:proofErr w:type="spellEnd"/>
            <w:r w:rsidRPr="00014843">
              <w:rPr>
                <w:rFonts w:eastAsiaTheme="minorEastAsia"/>
                <w:lang w:val="ru-RU"/>
              </w:rPr>
              <w:t xml:space="preserve"> (фильтрованная или нефильтрованная)</w:t>
            </w:r>
          </w:p>
        </w:tc>
        <w:tc>
          <w:tcPr>
            <w:tcW w:w="3163" w:type="dxa"/>
          </w:tcPr>
          <w:p w:rsidR="00151920" w:rsidRPr="00014843" w:rsidRDefault="00151920" w:rsidP="006408FB">
            <w:pPr>
              <w:pStyle w:val="Tabletext"/>
              <w:jc w:val="left"/>
              <w:rPr>
                <w:rFonts w:eastAsiaTheme="minorEastAsia"/>
                <w:lang w:val="ru-RU"/>
              </w:rPr>
            </w:pPr>
            <w:r w:rsidRPr="00014843">
              <w:rPr>
                <w:rFonts w:eastAsiaTheme="minorEastAsia"/>
                <w:lang w:val="ru-RU"/>
              </w:rPr>
              <w:t xml:space="preserve">Среднее или высокое </w:t>
            </w:r>
            <w:proofErr w:type="spellStart"/>
            <w:r w:rsidRPr="00014843">
              <w:rPr>
                <w:rFonts w:eastAsiaTheme="minorEastAsia"/>
                <w:lang w:val="ru-RU"/>
              </w:rPr>
              <w:t>SNR</w:t>
            </w:r>
            <w:proofErr w:type="spellEnd"/>
          </w:p>
        </w:tc>
      </w:tr>
      <w:tr w:rsidR="00151920" w:rsidRPr="00014843" w:rsidTr="00404BF6">
        <w:trPr>
          <w:cantSplit/>
          <w:jc w:val="center"/>
        </w:trPr>
        <w:tc>
          <w:tcPr>
            <w:tcW w:w="2558" w:type="dxa"/>
            <w:vMerge/>
          </w:tcPr>
          <w:p w:rsidR="00151920" w:rsidRPr="00014843" w:rsidRDefault="00151920" w:rsidP="00A70B6A">
            <w:pPr>
              <w:pStyle w:val="Tabletext"/>
              <w:rPr>
                <w:rFonts w:eastAsiaTheme="minorEastAsia"/>
                <w:lang w:val="ru-RU"/>
              </w:rPr>
            </w:pPr>
          </w:p>
        </w:tc>
        <w:tc>
          <w:tcPr>
            <w:tcW w:w="4354" w:type="dxa"/>
          </w:tcPr>
          <w:p w:rsidR="00151920" w:rsidRPr="00014843" w:rsidRDefault="00151920" w:rsidP="006408FB">
            <w:pPr>
              <w:pStyle w:val="Tabletext"/>
              <w:jc w:val="left"/>
              <w:rPr>
                <w:rFonts w:eastAsiaTheme="minorEastAsia"/>
                <w:lang w:val="ru-RU"/>
              </w:rPr>
            </w:pPr>
            <w:r w:rsidRPr="00014843">
              <w:rPr>
                <w:rFonts w:eastAsiaTheme="minorEastAsia"/>
                <w:lang w:val="ru-RU"/>
              </w:rPr>
              <w:t xml:space="preserve">Глазковая диаграмма </w:t>
            </w:r>
            <w:r w:rsidRPr="00014843">
              <w:rPr>
                <w:rFonts w:eastAsiaTheme="minorEastAsia"/>
                <w:i/>
                <w:iCs/>
                <w:lang w:val="ru-RU"/>
              </w:rPr>
              <w:t>A</w:t>
            </w:r>
            <w:r w:rsidRPr="00014843">
              <w:rPr>
                <w:rFonts w:eastAsiaTheme="minorEastAsia"/>
                <w:i/>
                <w:iCs/>
                <w:position w:val="-4"/>
                <w:lang w:val="ru-RU"/>
              </w:rPr>
              <w:t>i</w:t>
            </w:r>
            <w:r w:rsidRPr="00014843">
              <w:rPr>
                <w:rFonts w:eastAsiaTheme="minorEastAsia"/>
                <w:lang w:val="ru-RU"/>
              </w:rPr>
              <w:t xml:space="preserve"> </w:t>
            </w:r>
            <w:r w:rsidRPr="00014843">
              <w:rPr>
                <w:rFonts w:eastAsiaTheme="minorEastAsia"/>
                <w:i/>
                <w:iCs/>
                <w:lang w:val="ru-RU"/>
              </w:rPr>
              <w:t>F</w:t>
            </w:r>
            <w:r w:rsidRPr="00014843">
              <w:rPr>
                <w:rFonts w:eastAsiaTheme="minorEastAsia"/>
                <w:i/>
                <w:iCs/>
                <w:position w:val="-4"/>
                <w:lang w:val="ru-RU"/>
              </w:rPr>
              <w:t>i</w:t>
            </w:r>
            <w:r w:rsidRPr="00014843">
              <w:rPr>
                <w:rFonts w:eastAsiaTheme="minorEastAsia"/>
                <w:lang w:val="ru-RU"/>
              </w:rPr>
              <w:t xml:space="preserve"> Ф</w:t>
            </w:r>
            <w:r w:rsidRPr="00014843">
              <w:rPr>
                <w:rFonts w:eastAsiaTheme="minorEastAsia"/>
                <w:i/>
                <w:iCs/>
                <w:position w:val="-4"/>
                <w:lang w:val="ru-RU"/>
              </w:rPr>
              <w:t xml:space="preserve">i </w:t>
            </w:r>
            <w:r w:rsidRPr="00014843">
              <w:rPr>
                <w:rFonts w:eastAsiaTheme="minorEastAsia"/>
                <w:lang w:val="ru-RU"/>
              </w:rPr>
              <w:t xml:space="preserve">и отображение гистограммы частоты, </w:t>
            </w:r>
            <w:r w:rsidRPr="00014843">
              <w:rPr>
                <w:rFonts w:eastAsiaTheme="minorEastAsia"/>
                <w:i/>
                <w:iCs/>
                <w:lang w:val="ru-RU"/>
              </w:rPr>
              <w:t>F</w:t>
            </w:r>
            <w:r w:rsidRPr="00014843">
              <w:rPr>
                <w:rFonts w:eastAsiaTheme="minorEastAsia"/>
                <w:i/>
                <w:iCs/>
                <w:position w:val="-4"/>
                <w:lang w:val="ru-RU"/>
              </w:rPr>
              <w:t>i</w:t>
            </w:r>
          </w:p>
        </w:tc>
        <w:tc>
          <w:tcPr>
            <w:tcW w:w="4171" w:type="dxa"/>
          </w:tcPr>
          <w:p w:rsidR="00151920" w:rsidRPr="00014843" w:rsidRDefault="00151920" w:rsidP="006408FB">
            <w:pPr>
              <w:pStyle w:val="Tabletext"/>
              <w:jc w:val="left"/>
              <w:rPr>
                <w:rFonts w:eastAsiaTheme="minorEastAsia"/>
                <w:caps/>
                <w:lang w:val="ru-RU"/>
              </w:rPr>
            </w:pPr>
            <w:proofErr w:type="spellStart"/>
            <w:r w:rsidRPr="00014843">
              <w:rPr>
                <w:rFonts w:eastAsiaTheme="minorEastAsia"/>
                <w:lang w:val="ru-RU"/>
              </w:rPr>
              <w:t>FSK</w:t>
            </w:r>
            <w:proofErr w:type="spellEnd"/>
            <w:r w:rsidRPr="00014843">
              <w:rPr>
                <w:rFonts w:eastAsiaTheme="minorEastAsia"/>
                <w:lang w:val="ru-RU"/>
              </w:rPr>
              <w:t xml:space="preserve"> (фильтрованная или нефильтрованная)</w:t>
            </w:r>
          </w:p>
        </w:tc>
        <w:tc>
          <w:tcPr>
            <w:tcW w:w="3163" w:type="dxa"/>
          </w:tcPr>
          <w:p w:rsidR="00151920" w:rsidRPr="00014843" w:rsidRDefault="00151920" w:rsidP="006408FB">
            <w:pPr>
              <w:pStyle w:val="Tabletext"/>
              <w:jc w:val="left"/>
              <w:rPr>
                <w:rFonts w:eastAsiaTheme="minorEastAsia"/>
                <w:lang w:val="ru-RU"/>
              </w:rPr>
            </w:pPr>
            <w:r w:rsidRPr="00014843">
              <w:rPr>
                <w:rFonts w:eastAsiaTheme="minorEastAsia"/>
                <w:lang w:val="ru-RU"/>
              </w:rPr>
              <w:t xml:space="preserve">Среднее или высокое </w:t>
            </w:r>
            <w:proofErr w:type="spellStart"/>
            <w:r w:rsidRPr="00014843">
              <w:rPr>
                <w:rFonts w:eastAsiaTheme="minorEastAsia"/>
                <w:lang w:val="ru-RU"/>
              </w:rPr>
              <w:t>SNR</w:t>
            </w:r>
            <w:proofErr w:type="spellEnd"/>
          </w:p>
        </w:tc>
      </w:tr>
      <w:tr w:rsidR="00151920" w:rsidRPr="00014843" w:rsidTr="00404BF6">
        <w:trPr>
          <w:cantSplit/>
          <w:jc w:val="center"/>
        </w:trPr>
        <w:tc>
          <w:tcPr>
            <w:tcW w:w="2558" w:type="dxa"/>
            <w:vMerge/>
          </w:tcPr>
          <w:p w:rsidR="00151920" w:rsidRPr="00014843" w:rsidRDefault="00151920" w:rsidP="00A70B6A">
            <w:pPr>
              <w:pStyle w:val="Tabletext"/>
              <w:rPr>
                <w:rFonts w:eastAsiaTheme="minorEastAsia"/>
                <w:lang w:val="ru-RU"/>
              </w:rPr>
            </w:pPr>
          </w:p>
        </w:tc>
        <w:tc>
          <w:tcPr>
            <w:tcW w:w="4354" w:type="dxa"/>
          </w:tcPr>
          <w:p w:rsidR="00151920" w:rsidRPr="00014843" w:rsidRDefault="00151920" w:rsidP="006408FB">
            <w:pPr>
              <w:pStyle w:val="Tabletext"/>
              <w:jc w:val="left"/>
              <w:rPr>
                <w:rFonts w:eastAsiaTheme="minorEastAsia"/>
                <w:lang w:val="ru-RU"/>
              </w:rPr>
            </w:pPr>
            <w:r w:rsidRPr="00014843">
              <w:rPr>
                <w:rFonts w:eastAsiaTheme="minorEastAsia"/>
                <w:lang w:val="ru-RU"/>
              </w:rPr>
              <w:t xml:space="preserve">Диаграмма созвездия, отображение гистограммы частоты, </w:t>
            </w:r>
            <w:r w:rsidRPr="00014843">
              <w:rPr>
                <w:rFonts w:eastAsiaTheme="minorEastAsia"/>
                <w:i/>
                <w:iCs/>
                <w:lang w:val="ru-RU"/>
              </w:rPr>
              <w:t>F</w:t>
            </w:r>
            <w:r w:rsidRPr="00014843">
              <w:rPr>
                <w:rFonts w:eastAsiaTheme="minorEastAsia"/>
                <w:i/>
                <w:iCs/>
                <w:position w:val="-4"/>
                <w:lang w:val="ru-RU"/>
              </w:rPr>
              <w:t>i</w:t>
            </w:r>
            <w:r w:rsidRPr="00014843">
              <w:rPr>
                <w:rFonts w:eastAsiaTheme="minorEastAsia"/>
                <w:lang w:val="ru-RU"/>
              </w:rPr>
              <w:t>, и фазы, Ф</w:t>
            </w:r>
            <w:r w:rsidRPr="00014843">
              <w:rPr>
                <w:rFonts w:eastAsiaTheme="minorEastAsia"/>
                <w:i/>
                <w:iCs/>
                <w:position w:val="-4"/>
                <w:lang w:val="ru-RU"/>
              </w:rPr>
              <w:t>i</w:t>
            </w:r>
          </w:p>
        </w:tc>
        <w:tc>
          <w:tcPr>
            <w:tcW w:w="4171" w:type="dxa"/>
          </w:tcPr>
          <w:p w:rsidR="00151920" w:rsidRPr="00014843" w:rsidRDefault="00151920" w:rsidP="006408FB">
            <w:pPr>
              <w:pStyle w:val="Tabletext"/>
              <w:jc w:val="left"/>
              <w:rPr>
                <w:rFonts w:eastAsiaTheme="minorEastAsia"/>
                <w:caps/>
                <w:lang w:val="ru-RU"/>
              </w:rPr>
            </w:pPr>
            <w:proofErr w:type="spellStart"/>
            <w:r w:rsidRPr="00014843">
              <w:rPr>
                <w:rFonts w:eastAsiaTheme="minorEastAsia"/>
                <w:lang w:val="ru-RU"/>
              </w:rPr>
              <w:t>CPM</w:t>
            </w:r>
            <w:proofErr w:type="spellEnd"/>
            <w:r w:rsidRPr="00014843">
              <w:rPr>
                <w:rFonts w:eastAsiaTheme="minorEastAsia"/>
                <w:lang w:val="ru-RU"/>
              </w:rPr>
              <w:t xml:space="preserve"> (фильтрованная или нефильтрованная)</w:t>
            </w:r>
          </w:p>
        </w:tc>
        <w:tc>
          <w:tcPr>
            <w:tcW w:w="3163" w:type="dxa"/>
          </w:tcPr>
          <w:p w:rsidR="00151920" w:rsidRPr="00014843" w:rsidRDefault="00151920" w:rsidP="006408FB">
            <w:pPr>
              <w:pStyle w:val="Tabletext"/>
              <w:jc w:val="left"/>
              <w:rPr>
                <w:rFonts w:eastAsiaTheme="minorEastAsia"/>
                <w:lang w:val="ru-RU"/>
              </w:rPr>
            </w:pPr>
            <w:r w:rsidRPr="00014843">
              <w:rPr>
                <w:rFonts w:eastAsiaTheme="minorEastAsia"/>
                <w:lang w:val="ru-RU"/>
              </w:rPr>
              <w:t xml:space="preserve">Среднее или высокое </w:t>
            </w:r>
            <w:proofErr w:type="spellStart"/>
            <w:r w:rsidRPr="00014843">
              <w:rPr>
                <w:rFonts w:eastAsiaTheme="minorEastAsia"/>
                <w:lang w:val="ru-RU"/>
              </w:rPr>
              <w:t>SNR</w:t>
            </w:r>
            <w:proofErr w:type="spellEnd"/>
          </w:p>
        </w:tc>
      </w:tr>
      <w:tr w:rsidR="00151920" w:rsidRPr="00014843" w:rsidTr="00404BF6">
        <w:trPr>
          <w:cantSplit/>
          <w:jc w:val="center"/>
        </w:trPr>
        <w:tc>
          <w:tcPr>
            <w:tcW w:w="2558" w:type="dxa"/>
            <w:vMerge/>
          </w:tcPr>
          <w:p w:rsidR="00151920" w:rsidRPr="00014843" w:rsidRDefault="00151920" w:rsidP="00A70B6A">
            <w:pPr>
              <w:pStyle w:val="Tabletext"/>
              <w:rPr>
                <w:rFonts w:eastAsiaTheme="minorEastAsia"/>
                <w:lang w:val="ru-RU"/>
              </w:rPr>
            </w:pPr>
          </w:p>
        </w:tc>
        <w:tc>
          <w:tcPr>
            <w:tcW w:w="4354" w:type="dxa"/>
          </w:tcPr>
          <w:p w:rsidR="00151920" w:rsidRPr="00014843" w:rsidRDefault="00151920" w:rsidP="006408FB">
            <w:pPr>
              <w:pStyle w:val="Tabletext"/>
              <w:jc w:val="left"/>
              <w:rPr>
                <w:rFonts w:eastAsiaTheme="minorEastAsia"/>
                <w:lang w:val="ru-RU"/>
              </w:rPr>
            </w:pPr>
            <w:r w:rsidRPr="00014843">
              <w:rPr>
                <w:rFonts w:eastAsiaTheme="minorEastAsia"/>
                <w:lang w:val="ru-RU"/>
              </w:rPr>
              <w:t>Циклическая автокорреляция</w:t>
            </w:r>
          </w:p>
        </w:tc>
        <w:tc>
          <w:tcPr>
            <w:tcW w:w="4171" w:type="dxa"/>
          </w:tcPr>
          <w:p w:rsidR="00151920" w:rsidRPr="00014843" w:rsidRDefault="00151920" w:rsidP="006408FB">
            <w:pPr>
              <w:pStyle w:val="Tabletext"/>
              <w:jc w:val="left"/>
              <w:rPr>
                <w:rFonts w:eastAsiaTheme="minorEastAsia"/>
                <w:lang w:val="ru-RU"/>
              </w:rPr>
            </w:pPr>
            <w:proofErr w:type="spellStart"/>
            <w:r w:rsidRPr="00014843">
              <w:rPr>
                <w:rFonts w:eastAsiaTheme="minorEastAsia"/>
                <w:lang w:val="ru-RU"/>
              </w:rPr>
              <w:t>OFDM</w:t>
            </w:r>
            <w:proofErr w:type="spellEnd"/>
            <w:r w:rsidRPr="00014843">
              <w:rPr>
                <w:rFonts w:eastAsiaTheme="minorEastAsia"/>
                <w:lang w:val="ru-RU"/>
              </w:rPr>
              <w:t xml:space="preserve">, </w:t>
            </w:r>
            <w:proofErr w:type="spellStart"/>
            <w:r w:rsidRPr="00014843">
              <w:rPr>
                <w:rFonts w:eastAsiaTheme="minorEastAsia"/>
                <w:lang w:val="ru-RU"/>
              </w:rPr>
              <w:t>SC-FDMA</w:t>
            </w:r>
            <w:proofErr w:type="spellEnd"/>
            <w:r w:rsidRPr="00014843">
              <w:rPr>
                <w:rFonts w:eastAsiaTheme="minorEastAsia"/>
                <w:lang w:val="ru-RU"/>
              </w:rPr>
              <w:t xml:space="preserve">, </w:t>
            </w:r>
            <w:proofErr w:type="spellStart"/>
            <w:r w:rsidRPr="00014843">
              <w:rPr>
                <w:rFonts w:eastAsiaTheme="minorEastAsia"/>
                <w:lang w:val="ru-RU"/>
              </w:rPr>
              <w:t>SC-FDE</w:t>
            </w:r>
            <w:proofErr w:type="spellEnd"/>
          </w:p>
        </w:tc>
        <w:tc>
          <w:tcPr>
            <w:tcW w:w="3163" w:type="dxa"/>
          </w:tcPr>
          <w:p w:rsidR="00151920" w:rsidRPr="00014843" w:rsidRDefault="00151920" w:rsidP="006408FB">
            <w:pPr>
              <w:pStyle w:val="Tabletext"/>
              <w:jc w:val="left"/>
              <w:rPr>
                <w:rFonts w:eastAsiaTheme="minorEastAsia"/>
                <w:lang w:val="ru-RU"/>
              </w:rPr>
            </w:pPr>
            <w:r w:rsidRPr="00014843">
              <w:rPr>
                <w:rFonts w:eastAsiaTheme="minorEastAsia"/>
                <w:lang w:val="ru-RU"/>
              </w:rPr>
              <w:t>Любой</w:t>
            </w:r>
          </w:p>
        </w:tc>
      </w:tr>
      <w:tr w:rsidR="00151920" w:rsidRPr="00014843" w:rsidTr="00404BF6">
        <w:trPr>
          <w:cantSplit/>
          <w:jc w:val="center"/>
        </w:trPr>
        <w:tc>
          <w:tcPr>
            <w:tcW w:w="2558" w:type="dxa"/>
            <w:vMerge/>
          </w:tcPr>
          <w:p w:rsidR="00151920" w:rsidRPr="00014843" w:rsidRDefault="00151920" w:rsidP="00A70B6A">
            <w:pPr>
              <w:pStyle w:val="Tabletext"/>
              <w:rPr>
                <w:rFonts w:eastAsiaTheme="minorEastAsia"/>
                <w:lang w:val="ru-RU"/>
              </w:rPr>
            </w:pPr>
          </w:p>
        </w:tc>
        <w:tc>
          <w:tcPr>
            <w:tcW w:w="4354" w:type="dxa"/>
          </w:tcPr>
          <w:p w:rsidR="00151920" w:rsidRPr="00014843" w:rsidRDefault="00151920" w:rsidP="006408FB">
            <w:pPr>
              <w:pStyle w:val="Tabletext"/>
              <w:jc w:val="left"/>
              <w:rPr>
                <w:rFonts w:eastAsiaTheme="minorEastAsia"/>
                <w:lang w:val="ru-RU"/>
              </w:rPr>
            </w:pPr>
            <w:r w:rsidRPr="00014843">
              <w:rPr>
                <w:rFonts w:eastAsiaTheme="minorEastAsia"/>
                <w:lang w:val="ru-RU"/>
              </w:rPr>
              <w:t xml:space="preserve">Кросс-корреляция с известными сигналами </w:t>
            </w:r>
          </w:p>
        </w:tc>
        <w:tc>
          <w:tcPr>
            <w:tcW w:w="4171" w:type="dxa"/>
          </w:tcPr>
          <w:p w:rsidR="00151920" w:rsidRPr="00014843" w:rsidRDefault="00151920" w:rsidP="006408FB">
            <w:pPr>
              <w:pStyle w:val="Tabletext"/>
              <w:jc w:val="left"/>
              <w:rPr>
                <w:rFonts w:eastAsiaTheme="minorEastAsia"/>
                <w:lang w:val="ru-RU"/>
              </w:rPr>
            </w:pPr>
            <w:proofErr w:type="spellStart"/>
            <w:r w:rsidRPr="00014843">
              <w:rPr>
                <w:rFonts w:eastAsiaTheme="minorEastAsia"/>
                <w:lang w:val="ru-RU"/>
              </w:rPr>
              <w:t>TDMA</w:t>
            </w:r>
            <w:proofErr w:type="spellEnd"/>
            <w:r w:rsidRPr="00014843">
              <w:rPr>
                <w:rFonts w:eastAsiaTheme="minorEastAsia"/>
                <w:lang w:val="ru-RU"/>
              </w:rPr>
              <w:t xml:space="preserve">, </w:t>
            </w:r>
            <w:proofErr w:type="spellStart"/>
            <w:r w:rsidRPr="00014843">
              <w:rPr>
                <w:rFonts w:eastAsiaTheme="minorEastAsia"/>
                <w:lang w:val="ru-RU"/>
              </w:rPr>
              <w:t>CDMA</w:t>
            </w:r>
            <w:proofErr w:type="spellEnd"/>
            <w:r w:rsidRPr="00014843">
              <w:rPr>
                <w:rFonts w:eastAsiaTheme="minorEastAsia"/>
                <w:lang w:val="ru-RU"/>
              </w:rPr>
              <w:br/>
              <w:t xml:space="preserve">Несколько </w:t>
            </w:r>
            <w:proofErr w:type="spellStart"/>
            <w:r w:rsidRPr="00014843">
              <w:rPr>
                <w:rFonts w:eastAsiaTheme="minorEastAsia"/>
                <w:lang w:val="ru-RU"/>
              </w:rPr>
              <w:t>OFDM</w:t>
            </w:r>
            <w:proofErr w:type="spellEnd"/>
            <w:r w:rsidRPr="00014843">
              <w:rPr>
                <w:rFonts w:eastAsiaTheme="minorEastAsia"/>
                <w:lang w:val="ru-RU"/>
              </w:rPr>
              <w:t xml:space="preserve"> и </w:t>
            </w:r>
            <w:proofErr w:type="spellStart"/>
            <w:proofErr w:type="gramStart"/>
            <w:r w:rsidRPr="00014843">
              <w:rPr>
                <w:rFonts w:eastAsiaTheme="minorEastAsia"/>
                <w:lang w:val="ru-RU"/>
              </w:rPr>
              <w:t>SC-FDMA</w:t>
            </w:r>
            <w:proofErr w:type="spellEnd"/>
            <w:proofErr w:type="gramEnd"/>
            <w:r w:rsidRPr="00014843">
              <w:rPr>
                <w:rFonts w:eastAsiaTheme="minorEastAsia"/>
                <w:lang w:val="ru-RU"/>
              </w:rPr>
              <w:t xml:space="preserve"> и </w:t>
            </w:r>
            <w:proofErr w:type="spellStart"/>
            <w:r w:rsidRPr="00014843">
              <w:rPr>
                <w:rFonts w:eastAsiaTheme="minorEastAsia"/>
                <w:lang w:val="ru-RU"/>
              </w:rPr>
              <w:t>SC-FDE</w:t>
            </w:r>
            <w:proofErr w:type="spellEnd"/>
          </w:p>
        </w:tc>
        <w:tc>
          <w:tcPr>
            <w:tcW w:w="3163" w:type="dxa"/>
          </w:tcPr>
          <w:p w:rsidR="00151920" w:rsidRPr="00014843" w:rsidRDefault="00151920" w:rsidP="006408FB">
            <w:pPr>
              <w:pStyle w:val="Tabletext"/>
              <w:jc w:val="left"/>
              <w:rPr>
                <w:rFonts w:eastAsiaTheme="minorEastAsia"/>
                <w:lang w:val="ru-RU"/>
              </w:rPr>
            </w:pPr>
            <w:r w:rsidRPr="00014843">
              <w:rPr>
                <w:rFonts w:eastAsiaTheme="minorEastAsia"/>
                <w:lang w:val="ru-RU"/>
              </w:rPr>
              <w:t>Любой</w:t>
            </w:r>
          </w:p>
        </w:tc>
      </w:tr>
    </w:tbl>
    <w:p w:rsidR="00151920" w:rsidRPr="00014843" w:rsidRDefault="00151920" w:rsidP="00151920">
      <w:pPr>
        <w:rPr>
          <w:lang w:val="ru-RU"/>
        </w:rPr>
      </w:pPr>
    </w:p>
    <w:p w:rsidR="009816C7" w:rsidRPr="00014843" w:rsidRDefault="009816C7" w:rsidP="009816C7">
      <w:pPr>
        <w:pStyle w:val="Tablefin"/>
        <w:rPr>
          <w:lang w:val="ru-RU"/>
        </w:rPr>
      </w:pPr>
    </w:p>
    <w:p w:rsidR="009816C7" w:rsidRPr="00014843" w:rsidRDefault="009816C7" w:rsidP="009816C7">
      <w:pPr>
        <w:rPr>
          <w:lang w:val="ru-RU"/>
        </w:rPr>
      </w:pPr>
    </w:p>
    <w:p w:rsidR="009816C7" w:rsidRPr="00014843" w:rsidRDefault="009816C7" w:rsidP="009816C7">
      <w:pPr>
        <w:rPr>
          <w:lang w:val="ru-RU"/>
        </w:rPr>
      </w:pPr>
    </w:p>
    <w:p w:rsidR="009816C7" w:rsidRPr="00014843" w:rsidRDefault="009816C7" w:rsidP="009816C7">
      <w:pPr>
        <w:overflowPunct/>
        <w:autoSpaceDE/>
        <w:autoSpaceDN/>
        <w:adjustRightInd/>
        <w:spacing w:before="0"/>
        <w:rPr>
          <w:lang w:val="ru-RU"/>
        </w:rPr>
        <w:sectPr w:rsidR="009816C7" w:rsidRPr="00014843" w:rsidSect="00777683">
          <w:headerReference w:type="even" r:id="rId26"/>
          <w:headerReference w:type="default" r:id="rId27"/>
          <w:pgSz w:w="16834" w:h="11907" w:orient="landscape" w:code="9"/>
          <w:pgMar w:top="1418" w:right="1134" w:bottom="1134" w:left="1134" w:header="720" w:footer="482" w:gutter="0"/>
          <w:cols w:space="720"/>
        </w:sectPr>
      </w:pPr>
    </w:p>
    <w:p w:rsidR="00745739" w:rsidRPr="00014843" w:rsidRDefault="00745739" w:rsidP="00745739">
      <w:pPr>
        <w:rPr>
          <w:szCs w:val="22"/>
          <w:lang w:val="ru-RU"/>
        </w:rPr>
      </w:pPr>
      <w:r w:rsidRPr="00014843">
        <w:rPr>
          <w:szCs w:val="22"/>
          <w:lang w:val="ru-RU"/>
        </w:rPr>
        <w:t xml:space="preserve">Эти методы должны быть связаны с надлежащим представлением сигнала после различных преобразований, которым он подвергался при извлечении и проверке характеристик сигнала. </w:t>
      </w:r>
    </w:p>
    <w:p w:rsidR="00745739" w:rsidRPr="00014843" w:rsidRDefault="00745739" w:rsidP="00745739">
      <w:pPr>
        <w:pStyle w:val="Headingi"/>
        <w:rPr>
          <w:rFonts w:asciiTheme="majorBidi" w:hAnsiTheme="majorBidi" w:cstheme="majorBidi"/>
          <w:szCs w:val="22"/>
          <w:lang w:val="ru-RU"/>
        </w:rPr>
      </w:pPr>
      <w:r w:rsidRPr="00014843">
        <w:rPr>
          <w:rFonts w:asciiTheme="majorBidi" w:hAnsiTheme="majorBidi" w:cstheme="majorBidi"/>
          <w:szCs w:val="22"/>
          <w:lang w:val="ru-RU"/>
        </w:rPr>
        <w:t>c)</w:t>
      </w:r>
      <w:r w:rsidRPr="00014843">
        <w:rPr>
          <w:rFonts w:asciiTheme="majorBidi" w:hAnsiTheme="majorBidi" w:cstheme="majorBidi"/>
          <w:szCs w:val="22"/>
          <w:lang w:val="ru-RU"/>
        </w:rPr>
        <w:tab/>
        <w:t xml:space="preserve">Использование шаблонов сигналов в анализе сигналов и программном обеспечении </w:t>
      </w:r>
      <w:proofErr w:type="spellStart"/>
      <w:r w:rsidRPr="00014843">
        <w:rPr>
          <w:rFonts w:asciiTheme="majorBidi" w:hAnsiTheme="majorBidi" w:cstheme="majorBidi"/>
          <w:szCs w:val="22"/>
          <w:lang w:val="ru-RU"/>
        </w:rPr>
        <w:t>VSA</w:t>
      </w:r>
      <w:proofErr w:type="spellEnd"/>
    </w:p>
    <w:p w:rsidR="00745739" w:rsidRPr="00014843" w:rsidRDefault="00745739" w:rsidP="006408FB">
      <w:pPr>
        <w:rPr>
          <w:lang w:val="ru-RU"/>
        </w:rPr>
      </w:pPr>
      <w:r w:rsidRPr="00014843">
        <w:rPr>
          <w:lang w:val="ru-RU"/>
        </w:rPr>
        <w:t xml:space="preserve">Шаблон сигнала – это перечень или набор измерений, которые следует провести (как, например, описанные в предыдущем разделе), с указанием ожидаемых результатов для конкретного сигнала. Применение шаблона сигнала составляет еще один метод в процессе идентификации. </w:t>
      </w:r>
    </w:p>
    <w:p w:rsidR="00745739" w:rsidRPr="00014843" w:rsidRDefault="00745739" w:rsidP="006408FB">
      <w:pPr>
        <w:rPr>
          <w:lang w:val="ru-RU"/>
        </w:rPr>
      </w:pPr>
      <w:r w:rsidRPr="00014843">
        <w:rPr>
          <w:lang w:val="ru-RU"/>
        </w:rPr>
        <w:t xml:space="preserve">В </w:t>
      </w:r>
      <w:proofErr w:type="spellStart"/>
      <w:r w:rsidRPr="00014843">
        <w:rPr>
          <w:lang w:val="ru-RU"/>
        </w:rPr>
        <w:t>VSA</w:t>
      </w:r>
      <w:proofErr w:type="spellEnd"/>
      <w:r w:rsidRPr="00014843">
        <w:rPr>
          <w:lang w:val="ru-RU"/>
        </w:rPr>
        <w:t xml:space="preserve"> и других программных инструментах анализа сигналов используется шаблон для выполнения набора измерений и отображе</w:t>
      </w:r>
      <w:r w:rsidR="00AA7B24" w:rsidRPr="00014843">
        <w:rPr>
          <w:lang w:val="ru-RU"/>
        </w:rPr>
        <w:t>ния</w:t>
      </w:r>
      <w:r w:rsidRPr="00014843">
        <w:rPr>
          <w:lang w:val="ru-RU"/>
        </w:rPr>
        <w:t xml:space="preserve"> ожидаемы</w:t>
      </w:r>
      <w:r w:rsidR="00AA7B24" w:rsidRPr="00014843">
        <w:rPr>
          <w:lang w:val="ru-RU"/>
        </w:rPr>
        <w:t>х</w:t>
      </w:r>
      <w:r w:rsidRPr="00014843">
        <w:rPr>
          <w:lang w:val="ru-RU"/>
        </w:rPr>
        <w:t xml:space="preserve"> результат</w:t>
      </w:r>
      <w:r w:rsidR="00AA7B24" w:rsidRPr="00014843">
        <w:rPr>
          <w:lang w:val="ru-RU"/>
        </w:rPr>
        <w:t>ов</w:t>
      </w:r>
      <w:r w:rsidRPr="00014843">
        <w:rPr>
          <w:lang w:val="ru-RU"/>
        </w:rPr>
        <w:t xml:space="preserve"> на полученных графиках. Эти графики могут использоваться для соотнесения ожидаемых результатов с фактическими результатами измерений для выбранного формата сигнала. Если результаты измерений сопоставимы, может быть объявлено соответствие. Если результаты несопоставимы, может быть применен иной тип сигнала из библиотеки.</w:t>
      </w:r>
    </w:p>
    <w:p w:rsidR="009816C7" w:rsidRPr="00014843" w:rsidRDefault="00745739" w:rsidP="006408FB">
      <w:pPr>
        <w:rPr>
          <w:lang w:val="ru-RU"/>
        </w:rPr>
      </w:pPr>
      <w:r w:rsidRPr="00014843">
        <w:rPr>
          <w:lang w:val="ru-RU"/>
        </w:rPr>
        <w:t xml:space="preserve">Иллюстрацией этого служит следующий пример (на основании системы </w:t>
      </w:r>
      <w:proofErr w:type="spellStart"/>
      <w:r w:rsidRPr="00014843">
        <w:rPr>
          <w:lang w:val="ru-RU"/>
        </w:rPr>
        <w:t>GSM</w:t>
      </w:r>
      <w:proofErr w:type="spellEnd"/>
      <w:r w:rsidRPr="00014843">
        <w:rPr>
          <w:lang w:val="ru-RU"/>
        </w:rPr>
        <w:t xml:space="preserve"> в Районе 2). В сценарии этого примера сигнал находится в полосе линии сотовой связи от базовой станции к мобильному устройству (линия вниз) на частоте 879,6 МГц</w:t>
      </w:r>
      <w:r w:rsidR="00AA7B24" w:rsidRPr="00014843">
        <w:rPr>
          <w:lang w:val="ru-RU"/>
        </w:rPr>
        <w:t>;</w:t>
      </w:r>
      <w:r w:rsidRPr="00014843">
        <w:rPr>
          <w:lang w:val="ru-RU"/>
        </w:rPr>
        <w:t xml:space="preserve"> цель заключается в проверке того, что это – сигнал </w:t>
      </w:r>
      <w:proofErr w:type="spellStart"/>
      <w:r w:rsidRPr="00014843">
        <w:rPr>
          <w:lang w:val="ru-RU"/>
        </w:rPr>
        <w:t>GSM</w:t>
      </w:r>
      <w:proofErr w:type="spellEnd"/>
      <w:r w:rsidRPr="00014843">
        <w:rPr>
          <w:lang w:val="ru-RU"/>
        </w:rPr>
        <w:t xml:space="preserve"> с шириной полосы сигнала 200 кГц. Используя средства управления </w:t>
      </w:r>
      <w:proofErr w:type="spellStart"/>
      <w:r w:rsidRPr="00014843">
        <w:rPr>
          <w:lang w:val="ru-RU"/>
        </w:rPr>
        <w:t>VSA</w:t>
      </w:r>
      <w:proofErr w:type="spellEnd"/>
      <w:r w:rsidRPr="00014843">
        <w:rPr>
          <w:lang w:val="ru-RU"/>
        </w:rPr>
        <w:t>, оператор выбирает из списка шаблонов в библиотеке тип сигнала "</w:t>
      </w:r>
      <w:proofErr w:type="spellStart"/>
      <w:r w:rsidRPr="00014843">
        <w:rPr>
          <w:lang w:val="ru-RU"/>
        </w:rPr>
        <w:t>GSM</w:t>
      </w:r>
      <w:proofErr w:type="spellEnd"/>
      <w:r w:rsidRPr="00014843">
        <w:rPr>
          <w:lang w:val="ru-RU"/>
        </w:rPr>
        <w:t xml:space="preserve">". Экраны </w:t>
      </w:r>
      <w:proofErr w:type="spellStart"/>
      <w:r w:rsidRPr="00014843">
        <w:rPr>
          <w:lang w:val="ru-RU"/>
        </w:rPr>
        <w:t>VSA</w:t>
      </w:r>
      <w:proofErr w:type="spellEnd"/>
      <w:r w:rsidRPr="00014843">
        <w:rPr>
          <w:lang w:val="ru-RU"/>
        </w:rPr>
        <w:t xml:space="preserve"> автоматически конфигурируются для анализа </w:t>
      </w:r>
      <w:proofErr w:type="spellStart"/>
      <w:r w:rsidRPr="00014843">
        <w:rPr>
          <w:lang w:val="ru-RU"/>
        </w:rPr>
        <w:t>GSM</w:t>
      </w:r>
      <w:proofErr w:type="spellEnd"/>
      <w:r w:rsidR="00AA7B24" w:rsidRPr="00014843">
        <w:rPr>
          <w:lang w:val="ru-RU"/>
        </w:rPr>
        <w:t>,</w:t>
      </w:r>
      <w:r w:rsidRPr="00014843">
        <w:rPr>
          <w:lang w:val="ru-RU"/>
        </w:rPr>
        <w:t xml:space="preserve"> и помеченными маркерами указываются ожидаемые значения анализа для сигнала </w:t>
      </w:r>
      <w:proofErr w:type="spellStart"/>
      <w:r w:rsidRPr="00014843">
        <w:rPr>
          <w:lang w:val="ru-RU"/>
        </w:rPr>
        <w:t>GSM</w:t>
      </w:r>
      <w:proofErr w:type="spellEnd"/>
      <w:r w:rsidRPr="00014843">
        <w:rPr>
          <w:lang w:val="ru-RU"/>
        </w:rPr>
        <w:t>, а именно: символьная скорость 270,833 </w:t>
      </w:r>
      <w:proofErr w:type="spellStart"/>
      <w:r w:rsidRPr="00014843">
        <w:rPr>
          <w:lang w:val="ru-RU"/>
        </w:rPr>
        <w:t>ксимволов</w:t>
      </w:r>
      <w:proofErr w:type="spellEnd"/>
      <w:r w:rsidRPr="00014843">
        <w:rPr>
          <w:lang w:val="ru-RU"/>
        </w:rPr>
        <w:t xml:space="preserve"> в секунду и длительность кадра 577 </w:t>
      </w:r>
      <w:proofErr w:type="spellStart"/>
      <w:r w:rsidRPr="00014843">
        <w:rPr>
          <w:lang w:val="ru-RU"/>
        </w:rPr>
        <w:t>мкс</w:t>
      </w:r>
      <w:proofErr w:type="spellEnd"/>
      <w:r w:rsidRPr="00014843">
        <w:rPr>
          <w:lang w:val="ru-RU"/>
        </w:rPr>
        <w:t>, как показано на рисунке 6. Для большей наглядности ожидаемых характеристик применяется усреднение по времени.</w:t>
      </w:r>
    </w:p>
    <w:p w:rsidR="009816C7" w:rsidRPr="00014843" w:rsidRDefault="00745739" w:rsidP="009816C7">
      <w:pPr>
        <w:pStyle w:val="FigureNo"/>
        <w:rPr>
          <w:lang w:val="ru-RU"/>
        </w:rPr>
      </w:pPr>
      <w:r w:rsidRPr="00014843">
        <w:rPr>
          <w:lang w:val="ru-RU"/>
        </w:rPr>
        <w:t>РИСУНОК</w:t>
      </w:r>
      <w:r w:rsidR="009816C7" w:rsidRPr="00014843">
        <w:rPr>
          <w:lang w:val="ru-RU"/>
        </w:rPr>
        <w:t xml:space="preserve"> 6</w:t>
      </w:r>
    </w:p>
    <w:p w:rsidR="009816C7" w:rsidRPr="00014843" w:rsidRDefault="00745739" w:rsidP="009816C7">
      <w:pPr>
        <w:pStyle w:val="Figuretitle"/>
        <w:rPr>
          <w:lang w:val="ru-RU"/>
        </w:rPr>
      </w:pPr>
      <w:r w:rsidRPr="00014843">
        <w:rPr>
          <w:lang w:val="ru-RU"/>
        </w:rPr>
        <w:t xml:space="preserve">Конфигурация </w:t>
      </w:r>
      <w:proofErr w:type="spellStart"/>
      <w:r w:rsidRPr="00014843">
        <w:rPr>
          <w:lang w:val="ru-RU"/>
        </w:rPr>
        <w:t>VSA</w:t>
      </w:r>
      <w:proofErr w:type="spellEnd"/>
      <w:r w:rsidRPr="00014843">
        <w:rPr>
          <w:lang w:val="ru-RU"/>
        </w:rPr>
        <w:t xml:space="preserve"> для анализа </w:t>
      </w:r>
      <w:proofErr w:type="spellStart"/>
      <w:r w:rsidRPr="00014843">
        <w:rPr>
          <w:lang w:val="ru-RU"/>
        </w:rPr>
        <w:t>GSM</w:t>
      </w:r>
      <w:proofErr w:type="spellEnd"/>
    </w:p>
    <w:p w:rsidR="009816C7" w:rsidRPr="00014843" w:rsidRDefault="00B542D7" w:rsidP="009816C7">
      <w:pPr>
        <w:pStyle w:val="Figure"/>
        <w:rPr>
          <w:lang w:val="ru-RU"/>
        </w:rPr>
      </w:pPr>
      <w:r w:rsidRPr="00014843">
        <w:rPr>
          <w:lang w:val="ru-RU"/>
        </w:rPr>
        <w:object w:dxaOrig="3052" w:dyaOrig="6322">
          <v:shape id="_x0000_i1027" type="#_x0000_t75" style="width:152.65pt;height:316.2pt" o:ole="">
            <v:imagedata r:id="rId28" o:title=""/>
          </v:shape>
          <o:OLEObject Type="Embed" ProgID="CorelDraw.Graphic.17" ShapeID="_x0000_i1027" DrawAspect="Content" ObjectID="_1587975808" r:id="rId29"/>
        </w:object>
      </w:r>
    </w:p>
    <w:p w:rsidR="009816C7" w:rsidRPr="00014843" w:rsidRDefault="00745739" w:rsidP="006408FB">
      <w:pPr>
        <w:rPr>
          <w:lang w:val="ru-RU"/>
        </w:rPr>
      </w:pPr>
      <w:r w:rsidRPr="00014843">
        <w:rPr>
          <w:lang w:val="ru-RU"/>
        </w:rPr>
        <w:t xml:space="preserve">После нажатия на клавишу </w:t>
      </w:r>
      <w:proofErr w:type="spellStart"/>
      <w:r w:rsidRPr="00014843">
        <w:rPr>
          <w:i/>
          <w:lang w:val="ru-RU"/>
        </w:rPr>
        <w:t>Play</w:t>
      </w:r>
      <w:proofErr w:type="spellEnd"/>
      <w:r w:rsidRPr="00014843">
        <w:rPr>
          <w:lang w:val="ru-RU"/>
        </w:rPr>
        <w:t xml:space="preserve"> происходит отображение результатов измерения сигнала, как показано на рисунке 7.</w:t>
      </w:r>
    </w:p>
    <w:p w:rsidR="009816C7" w:rsidRPr="00014843" w:rsidRDefault="00745739" w:rsidP="009816C7">
      <w:pPr>
        <w:pStyle w:val="FigureNo"/>
        <w:rPr>
          <w:lang w:val="ru-RU"/>
        </w:rPr>
      </w:pPr>
      <w:r w:rsidRPr="00014843">
        <w:rPr>
          <w:lang w:val="ru-RU"/>
        </w:rPr>
        <w:t>РИСУНОК</w:t>
      </w:r>
      <w:r w:rsidR="009816C7" w:rsidRPr="00014843">
        <w:rPr>
          <w:lang w:val="ru-RU"/>
        </w:rPr>
        <w:t xml:space="preserve"> 7</w:t>
      </w:r>
    </w:p>
    <w:p w:rsidR="009816C7" w:rsidRPr="00014843" w:rsidRDefault="00951270" w:rsidP="009816C7">
      <w:pPr>
        <w:pStyle w:val="Figuretitle"/>
        <w:rPr>
          <w:lang w:val="ru-RU"/>
        </w:rPr>
      </w:pPr>
      <w:r w:rsidRPr="00014843">
        <w:rPr>
          <w:lang w:val="ru-RU"/>
        </w:rPr>
        <w:t xml:space="preserve">Результаты анализа линии вниз </w:t>
      </w:r>
      <w:proofErr w:type="spellStart"/>
      <w:r w:rsidRPr="00014843">
        <w:rPr>
          <w:lang w:val="ru-RU"/>
        </w:rPr>
        <w:t>GSM</w:t>
      </w:r>
      <w:proofErr w:type="spellEnd"/>
    </w:p>
    <w:p w:rsidR="009816C7" w:rsidRPr="00014843" w:rsidRDefault="00AA7B24" w:rsidP="009816C7">
      <w:pPr>
        <w:pStyle w:val="Figure"/>
        <w:rPr>
          <w:lang w:val="ru-RU"/>
        </w:rPr>
      </w:pPr>
      <w:r w:rsidRPr="00014843">
        <w:rPr>
          <w:lang w:val="ru-RU" w:eastAsia="zh-CN"/>
        </w:rPr>
        <w:drawing>
          <wp:inline distT="0" distB="0" distL="0" distR="0">
            <wp:extent cx="4353059" cy="2182969"/>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0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60848" cy="2186875"/>
                    </a:xfrm>
                    <a:prstGeom prst="rect">
                      <a:avLst/>
                    </a:prstGeom>
                  </pic:spPr>
                </pic:pic>
              </a:graphicData>
            </a:graphic>
          </wp:inline>
        </w:drawing>
      </w:r>
    </w:p>
    <w:p w:rsidR="00CE5C7B" w:rsidRPr="00014843" w:rsidRDefault="00CE5C7B" w:rsidP="00997E66">
      <w:pPr>
        <w:rPr>
          <w:lang w:val="ru-RU"/>
        </w:rPr>
      </w:pPr>
      <w:r w:rsidRPr="00014843">
        <w:rPr>
          <w:lang w:val="ru-RU"/>
        </w:rPr>
        <w:t xml:space="preserve">Для </w:t>
      </w:r>
      <w:proofErr w:type="spellStart"/>
      <w:r w:rsidRPr="00014843">
        <w:rPr>
          <w:lang w:val="ru-RU"/>
        </w:rPr>
        <w:t>GSM</w:t>
      </w:r>
      <w:proofErr w:type="spellEnd"/>
      <w:r w:rsidRPr="00014843">
        <w:rPr>
          <w:lang w:val="ru-RU"/>
        </w:rPr>
        <w:t xml:space="preserve"> наиболее значимыми являются три следующих окна графиков</w:t>
      </w:r>
      <w:r w:rsidR="00E91910" w:rsidRPr="00014843">
        <w:rPr>
          <w:lang w:val="ru-RU"/>
        </w:rPr>
        <w:t>:</w:t>
      </w:r>
    </w:p>
    <w:p w:rsidR="00CE5C7B" w:rsidRPr="00014843" w:rsidRDefault="00CE5C7B" w:rsidP="00CE5C7B">
      <w:pPr>
        <w:pStyle w:val="enumlev1"/>
        <w:rPr>
          <w:szCs w:val="22"/>
          <w:lang w:val="ru-RU"/>
        </w:rPr>
      </w:pPr>
      <w:r w:rsidRPr="00014843">
        <w:rPr>
          <w:szCs w:val="22"/>
          <w:lang w:val="ru-RU"/>
        </w:rPr>
        <w:t>–</w:t>
      </w:r>
      <w:r w:rsidRPr="00014843">
        <w:rPr>
          <w:szCs w:val="22"/>
          <w:lang w:val="ru-RU"/>
        </w:rPr>
        <w:tab/>
      </w:r>
      <w:r w:rsidR="00E91910" w:rsidRPr="00014843">
        <w:rPr>
          <w:szCs w:val="22"/>
          <w:lang w:val="ru-RU"/>
        </w:rPr>
        <w:t>г</w:t>
      </w:r>
      <w:r w:rsidRPr="00014843">
        <w:rPr>
          <w:szCs w:val="22"/>
          <w:lang w:val="ru-RU"/>
        </w:rPr>
        <w:t>рафик спектра квадратичной величины (</w:t>
      </w:r>
      <w:proofErr w:type="spellStart"/>
      <w:r w:rsidRPr="00014843">
        <w:rPr>
          <w:szCs w:val="22"/>
          <w:lang w:val="ru-RU"/>
        </w:rPr>
        <w:t>Spectrum</w:t>
      </w:r>
      <w:proofErr w:type="spellEnd"/>
      <w:r w:rsidRPr="00014843">
        <w:rPr>
          <w:szCs w:val="22"/>
          <w:lang w:val="ru-RU"/>
        </w:rPr>
        <w:t xml:space="preserve"> </w:t>
      </w:r>
      <w:proofErr w:type="spellStart"/>
      <w:r w:rsidRPr="00014843">
        <w:rPr>
          <w:szCs w:val="22"/>
          <w:lang w:val="ru-RU"/>
        </w:rPr>
        <w:t>MagX2</w:t>
      </w:r>
      <w:proofErr w:type="spellEnd"/>
      <w:r w:rsidRPr="00014843">
        <w:rPr>
          <w:szCs w:val="22"/>
          <w:lang w:val="ru-RU"/>
        </w:rPr>
        <w:t xml:space="preserve">): этот график (увеличенный в интересующем диапазоне частот) представляет собой БПФ временных серий I/Q в квадрате (см. также "Спектр: 2-й момент 2-го порядка" на рисунке 7). В спектре квадратичной величины имеется пик, смещенный на примерно 270 кГц, который соответствует символьной скорости </w:t>
      </w:r>
      <w:proofErr w:type="spellStart"/>
      <w:r w:rsidRPr="00014843">
        <w:rPr>
          <w:szCs w:val="22"/>
          <w:lang w:val="ru-RU"/>
        </w:rPr>
        <w:t>GSM</w:t>
      </w:r>
      <w:proofErr w:type="spellEnd"/>
      <w:r w:rsidRPr="00014843">
        <w:rPr>
          <w:szCs w:val="22"/>
          <w:lang w:val="ru-RU"/>
        </w:rPr>
        <w:t xml:space="preserve">, равной 270,833 </w:t>
      </w:r>
      <w:proofErr w:type="spellStart"/>
      <w:r w:rsidRPr="00014843">
        <w:rPr>
          <w:szCs w:val="22"/>
          <w:lang w:val="ru-RU"/>
        </w:rPr>
        <w:t>ксимволов</w:t>
      </w:r>
      <w:proofErr w:type="spellEnd"/>
      <w:r w:rsidRPr="00014843">
        <w:rPr>
          <w:szCs w:val="22"/>
          <w:lang w:val="ru-RU"/>
        </w:rPr>
        <w:t xml:space="preserve"> в секунду</w:t>
      </w:r>
      <w:r w:rsidR="00E91910" w:rsidRPr="00014843">
        <w:rPr>
          <w:szCs w:val="22"/>
          <w:lang w:val="ru-RU"/>
        </w:rPr>
        <w:t>;</w:t>
      </w:r>
    </w:p>
    <w:p w:rsidR="00CE5C7B" w:rsidRPr="00014843" w:rsidRDefault="00CE5C7B" w:rsidP="00CE5C7B">
      <w:pPr>
        <w:pStyle w:val="enumlev1"/>
        <w:rPr>
          <w:szCs w:val="22"/>
          <w:lang w:val="ru-RU"/>
        </w:rPr>
      </w:pPr>
      <w:r w:rsidRPr="00014843">
        <w:rPr>
          <w:szCs w:val="22"/>
          <w:lang w:val="ru-RU"/>
        </w:rPr>
        <w:t>–</w:t>
      </w:r>
      <w:r w:rsidRPr="00014843">
        <w:rPr>
          <w:szCs w:val="22"/>
          <w:lang w:val="ru-RU"/>
        </w:rPr>
        <w:tab/>
      </w:r>
      <w:r w:rsidR="00E91910" w:rsidRPr="00014843">
        <w:rPr>
          <w:szCs w:val="22"/>
          <w:lang w:val="ru-RU"/>
        </w:rPr>
        <w:t>о</w:t>
      </w:r>
      <w:r w:rsidRPr="00014843">
        <w:rPr>
          <w:szCs w:val="22"/>
          <w:lang w:val="ru-RU"/>
        </w:rPr>
        <w:t xml:space="preserve">тфильтрованная амплитуда: этот график показывает отфильтрованную логарифмическую величину амплитуды сигнала как функцию времени, где сигнал отклоняется примерно каждые 600 микросекунд на короткий промежуток времени. Это соответствует временному слоту </w:t>
      </w:r>
      <w:proofErr w:type="spellStart"/>
      <w:r w:rsidRPr="00014843">
        <w:rPr>
          <w:szCs w:val="22"/>
          <w:lang w:val="ru-RU"/>
        </w:rPr>
        <w:t>GSM</w:t>
      </w:r>
      <w:proofErr w:type="spellEnd"/>
      <w:r w:rsidRPr="00014843">
        <w:rPr>
          <w:szCs w:val="22"/>
          <w:lang w:val="ru-RU"/>
        </w:rPr>
        <w:t>, равному 577 микросекунд. Более четко это будет установлено на графике автокорреляции</w:t>
      </w:r>
      <w:r w:rsidR="00E91910" w:rsidRPr="00014843">
        <w:rPr>
          <w:szCs w:val="22"/>
          <w:lang w:val="ru-RU"/>
        </w:rPr>
        <w:t>;</w:t>
      </w:r>
    </w:p>
    <w:p w:rsidR="00CE5C7B" w:rsidRPr="00014843" w:rsidRDefault="00CE5C7B" w:rsidP="00CE5C7B">
      <w:pPr>
        <w:pStyle w:val="enumlev1"/>
        <w:rPr>
          <w:szCs w:val="22"/>
          <w:lang w:val="ru-RU"/>
        </w:rPr>
      </w:pPr>
      <w:r w:rsidRPr="00014843">
        <w:rPr>
          <w:szCs w:val="22"/>
          <w:lang w:val="ru-RU"/>
        </w:rPr>
        <w:t>–</w:t>
      </w:r>
      <w:r w:rsidRPr="00014843">
        <w:rPr>
          <w:szCs w:val="22"/>
          <w:lang w:val="ru-RU"/>
        </w:rPr>
        <w:tab/>
      </w:r>
      <w:r w:rsidR="00E91910" w:rsidRPr="00014843">
        <w:rPr>
          <w:szCs w:val="22"/>
          <w:lang w:val="ru-RU"/>
        </w:rPr>
        <w:t>а</w:t>
      </w:r>
      <w:r w:rsidRPr="00014843">
        <w:rPr>
          <w:szCs w:val="22"/>
          <w:lang w:val="ru-RU"/>
        </w:rPr>
        <w:t xml:space="preserve">втокорреляция: график автокорреляции (тоже увеличенный) используется для поиска цикличности. Для данного сигнала примерно каждые 577 микросекунд возникает резкий пик. Существуют также последующие пики, кратные данной величине, которые характерны для частоты следования кадров </w:t>
      </w:r>
      <w:proofErr w:type="spellStart"/>
      <w:r w:rsidRPr="00014843">
        <w:rPr>
          <w:szCs w:val="22"/>
          <w:lang w:val="ru-RU"/>
        </w:rPr>
        <w:t>GSM</w:t>
      </w:r>
      <w:proofErr w:type="spellEnd"/>
      <w:r w:rsidRPr="00014843">
        <w:rPr>
          <w:szCs w:val="22"/>
          <w:lang w:val="ru-RU"/>
        </w:rPr>
        <w:t>.</w:t>
      </w:r>
    </w:p>
    <w:p w:rsidR="00CE5C7B" w:rsidRPr="00014843" w:rsidRDefault="00CE5C7B" w:rsidP="00E845E5">
      <w:pPr>
        <w:rPr>
          <w:lang w:val="ru-RU"/>
        </w:rPr>
      </w:pPr>
      <w:r w:rsidRPr="00014843">
        <w:rPr>
          <w:lang w:val="ru-RU"/>
        </w:rPr>
        <w:t xml:space="preserve">В случае если оба графика – </w:t>
      </w:r>
      <w:proofErr w:type="spellStart"/>
      <w:r w:rsidRPr="00014843">
        <w:rPr>
          <w:lang w:val="ru-RU"/>
        </w:rPr>
        <w:t>Spectrum</w:t>
      </w:r>
      <w:proofErr w:type="spellEnd"/>
      <w:r w:rsidRPr="00014843">
        <w:rPr>
          <w:lang w:val="ru-RU"/>
        </w:rPr>
        <w:t xml:space="preserve"> </w:t>
      </w:r>
      <w:proofErr w:type="spellStart"/>
      <w:r w:rsidRPr="00014843">
        <w:rPr>
          <w:lang w:val="ru-RU"/>
        </w:rPr>
        <w:t>MagX2</w:t>
      </w:r>
      <w:proofErr w:type="spellEnd"/>
      <w:r w:rsidRPr="00014843">
        <w:rPr>
          <w:lang w:val="ru-RU"/>
        </w:rPr>
        <w:t xml:space="preserve"> и автокорреляци</w:t>
      </w:r>
      <w:r w:rsidR="00E91910" w:rsidRPr="00014843">
        <w:rPr>
          <w:lang w:val="ru-RU"/>
        </w:rPr>
        <w:t>я</w:t>
      </w:r>
      <w:r w:rsidRPr="00014843">
        <w:rPr>
          <w:lang w:val="ru-RU"/>
        </w:rPr>
        <w:t xml:space="preserve"> – показывают пики в ожидаемых значениях, характеристики сигнала соответствуют характеристикам </w:t>
      </w:r>
      <w:proofErr w:type="spellStart"/>
      <w:r w:rsidRPr="00014843">
        <w:rPr>
          <w:lang w:val="ru-RU"/>
        </w:rPr>
        <w:t>GSM</w:t>
      </w:r>
      <w:proofErr w:type="spellEnd"/>
      <w:r w:rsidRPr="00014843">
        <w:rPr>
          <w:lang w:val="ru-RU"/>
        </w:rPr>
        <w:t>.</w:t>
      </w:r>
    </w:p>
    <w:p w:rsidR="00CE5C7B" w:rsidRPr="00014843" w:rsidRDefault="00CE5C7B" w:rsidP="00E845E5">
      <w:pPr>
        <w:rPr>
          <w:lang w:val="ru-RU"/>
        </w:rPr>
      </w:pPr>
      <w:r w:rsidRPr="00014843">
        <w:rPr>
          <w:lang w:val="ru-RU"/>
        </w:rPr>
        <w:t xml:space="preserve">Многие инструменты </w:t>
      </w:r>
      <w:proofErr w:type="spellStart"/>
      <w:r w:rsidRPr="00014843">
        <w:rPr>
          <w:lang w:val="ru-RU"/>
        </w:rPr>
        <w:t>VSA</w:t>
      </w:r>
      <w:proofErr w:type="spellEnd"/>
      <w:r w:rsidRPr="00014843">
        <w:rPr>
          <w:lang w:val="ru-RU"/>
        </w:rPr>
        <w:t xml:space="preserve"> обеспечивают способы загрузки шаблонов стандартных сигналов, что оптимизирует установки и экраны для конкретного типа сигнала. Кроме того, эти установки позволяют настраивать параметры для нестандартных форматов и сохранять их с новым именем файла для последующей загрузки. Инструменты </w:t>
      </w:r>
      <w:proofErr w:type="spellStart"/>
      <w:r w:rsidRPr="00014843">
        <w:rPr>
          <w:lang w:val="ru-RU"/>
        </w:rPr>
        <w:t>VSA</w:t>
      </w:r>
      <w:proofErr w:type="spellEnd"/>
      <w:r w:rsidRPr="00014843">
        <w:rPr>
          <w:lang w:val="ru-RU"/>
        </w:rPr>
        <w:t xml:space="preserve"> часто позволяют создавать пользовательские графики и экраны на основе математических функций, таких как приведенные в таблице 3.</w:t>
      </w:r>
    </w:p>
    <w:p w:rsidR="009816C7" w:rsidRPr="00014843" w:rsidRDefault="00CE5C7B" w:rsidP="00E845E5">
      <w:pPr>
        <w:rPr>
          <w:lang w:val="ru-RU"/>
        </w:rPr>
      </w:pPr>
      <w:r w:rsidRPr="00014843">
        <w:rPr>
          <w:lang w:val="ru-RU"/>
        </w:rPr>
        <w:t xml:space="preserve">Другой вариант анализа </w:t>
      </w:r>
      <w:proofErr w:type="spellStart"/>
      <w:r w:rsidRPr="00014843">
        <w:rPr>
          <w:lang w:val="ru-RU"/>
        </w:rPr>
        <w:t>GSM</w:t>
      </w:r>
      <w:proofErr w:type="spellEnd"/>
      <w:r w:rsidRPr="00014843">
        <w:rPr>
          <w:lang w:val="ru-RU"/>
        </w:rPr>
        <w:t xml:space="preserve"> с предварительной конфигурацией показан на рисунке 8. В этом случае запись I/Q была примерно 4 МГц шириной и была сделана в полосе </w:t>
      </w:r>
      <w:proofErr w:type="spellStart"/>
      <w:r w:rsidRPr="00014843">
        <w:rPr>
          <w:lang w:val="ru-RU"/>
        </w:rPr>
        <w:t>GSM</w:t>
      </w:r>
      <w:proofErr w:type="spellEnd"/>
      <w:r w:rsidRPr="00014843">
        <w:rPr>
          <w:lang w:val="ru-RU"/>
        </w:rPr>
        <w:t xml:space="preserve"> от мобильного устройства к базовой станции (линия вверх), поэтому присутствовали несколько каналов. Каждый успешно </w:t>
      </w:r>
      <w:proofErr w:type="spellStart"/>
      <w:r w:rsidRPr="00014843">
        <w:rPr>
          <w:lang w:val="ru-RU"/>
        </w:rPr>
        <w:t>демодулированный</w:t>
      </w:r>
      <w:proofErr w:type="spellEnd"/>
      <w:r w:rsidRPr="00014843">
        <w:rPr>
          <w:lang w:val="ru-RU"/>
        </w:rPr>
        <w:t xml:space="preserve"> в этой полосе сигнал, как показано на графиках экрана группы, характеризуется низким процентным значением </w:t>
      </w:r>
      <w:proofErr w:type="spellStart"/>
      <w:r w:rsidRPr="00014843">
        <w:rPr>
          <w:lang w:val="ru-RU"/>
        </w:rPr>
        <w:t>EVM</w:t>
      </w:r>
      <w:proofErr w:type="spellEnd"/>
      <w:r w:rsidRPr="00014843">
        <w:rPr>
          <w:lang w:val="ru-RU"/>
        </w:rPr>
        <w:t xml:space="preserve"> и подходящей длительностью временного слота. Этот экран был создан путем загрузки и воспроизведения файла I/Q в шаблоне </w:t>
      </w:r>
      <w:proofErr w:type="spellStart"/>
      <w:r w:rsidRPr="00014843">
        <w:rPr>
          <w:lang w:val="ru-RU"/>
        </w:rPr>
        <w:t>GSM</w:t>
      </w:r>
      <w:proofErr w:type="spellEnd"/>
      <w:r w:rsidRPr="00014843">
        <w:rPr>
          <w:lang w:val="ru-RU"/>
        </w:rPr>
        <w:t xml:space="preserve">. Не потребовалось дополнительного конфигурирования, центрирования или выбора. Однако большинство инструментов </w:t>
      </w:r>
      <w:proofErr w:type="spellStart"/>
      <w:r w:rsidRPr="00014843">
        <w:rPr>
          <w:lang w:val="ru-RU"/>
        </w:rPr>
        <w:t>VSA</w:t>
      </w:r>
      <w:proofErr w:type="spellEnd"/>
      <w:r w:rsidRPr="00014843">
        <w:rPr>
          <w:lang w:val="ru-RU"/>
        </w:rPr>
        <w:t xml:space="preserve"> позволяют осуществлять центрирование и повторную дискретизацию I/Q, с тем чтобы изолировать один сигнал для анализа</w:t>
      </w:r>
      <w:r w:rsidR="00E91910" w:rsidRPr="00014843">
        <w:rPr>
          <w:lang w:val="ru-RU"/>
        </w:rPr>
        <w:t>.</w:t>
      </w:r>
    </w:p>
    <w:p w:rsidR="009816C7" w:rsidRPr="00014843" w:rsidRDefault="00CE5C7B" w:rsidP="009816C7">
      <w:pPr>
        <w:pStyle w:val="FigureNo"/>
        <w:rPr>
          <w:lang w:val="ru-RU"/>
        </w:rPr>
      </w:pPr>
      <w:r w:rsidRPr="00014843">
        <w:rPr>
          <w:lang w:val="ru-RU"/>
        </w:rPr>
        <w:t>рисунок</w:t>
      </w:r>
      <w:r w:rsidR="009816C7" w:rsidRPr="00014843">
        <w:rPr>
          <w:lang w:val="ru-RU"/>
        </w:rPr>
        <w:t xml:space="preserve"> 8</w:t>
      </w:r>
    </w:p>
    <w:p w:rsidR="009816C7" w:rsidRPr="00014843" w:rsidRDefault="00AB703B" w:rsidP="009816C7">
      <w:pPr>
        <w:pStyle w:val="Figuretitle"/>
        <w:rPr>
          <w:lang w:val="ru-RU"/>
        </w:rPr>
      </w:pPr>
      <w:r w:rsidRPr="00014843">
        <w:rPr>
          <w:lang w:val="ru-RU"/>
        </w:rPr>
        <w:t xml:space="preserve">Результаты анализа линии вверх </w:t>
      </w:r>
      <w:proofErr w:type="spellStart"/>
      <w:r w:rsidRPr="00014843">
        <w:rPr>
          <w:lang w:val="ru-RU"/>
        </w:rPr>
        <w:t>GSM</w:t>
      </w:r>
      <w:proofErr w:type="spellEnd"/>
    </w:p>
    <w:p w:rsidR="009816C7" w:rsidRPr="00014843" w:rsidRDefault="00012249" w:rsidP="009816C7">
      <w:pPr>
        <w:pStyle w:val="Figure"/>
        <w:rPr>
          <w:lang w:val="ru-RU"/>
        </w:rPr>
      </w:pPr>
      <w:r w:rsidRPr="00014843">
        <w:rPr>
          <w:lang w:val="ru-RU" w:eastAsia="zh-CN"/>
        </w:rPr>
        <w:drawing>
          <wp:inline distT="0" distB="0" distL="0" distR="0">
            <wp:extent cx="4799064" cy="2735885"/>
            <wp:effectExtent l="0" t="0" r="190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вунок-08 pdf.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07332" cy="2740599"/>
                    </a:xfrm>
                    <a:prstGeom prst="rect">
                      <a:avLst/>
                    </a:prstGeom>
                  </pic:spPr>
                </pic:pic>
              </a:graphicData>
            </a:graphic>
          </wp:inline>
        </w:drawing>
      </w:r>
    </w:p>
    <w:p w:rsidR="00F45E7A" w:rsidRPr="00014843" w:rsidRDefault="00F45E7A" w:rsidP="00E845E5">
      <w:pPr>
        <w:rPr>
          <w:lang w:val="ru-RU"/>
        </w:rPr>
      </w:pPr>
      <w:r w:rsidRPr="00014843">
        <w:rPr>
          <w:lang w:val="ru-RU"/>
        </w:rPr>
        <w:t xml:space="preserve">В </w:t>
      </w:r>
      <w:r w:rsidR="00E91910" w:rsidRPr="00014843">
        <w:rPr>
          <w:lang w:val="ru-RU"/>
        </w:rPr>
        <w:t>пункт</w:t>
      </w:r>
      <w:r w:rsidRPr="00014843">
        <w:rPr>
          <w:lang w:val="ru-RU"/>
        </w:rPr>
        <w:t xml:space="preserve">е 4 настоящей Рекомендации (Краткие выводы) приведен перечень стандартных шаблонов </w:t>
      </w:r>
      <w:proofErr w:type="spellStart"/>
      <w:r w:rsidRPr="00014843">
        <w:rPr>
          <w:lang w:val="ru-RU"/>
        </w:rPr>
        <w:t>VSA</w:t>
      </w:r>
      <w:proofErr w:type="spellEnd"/>
      <w:r w:rsidRPr="00014843">
        <w:rPr>
          <w:lang w:val="ru-RU"/>
        </w:rPr>
        <w:t xml:space="preserve"> для форматов модуляции, аналоговых и цифровых стандартов связи. Шаблон сигнала </w:t>
      </w:r>
      <w:proofErr w:type="spellStart"/>
      <w:r w:rsidRPr="00014843">
        <w:rPr>
          <w:lang w:val="ru-RU"/>
        </w:rPr>
        <w:t>VSA</w:t>
      </w:r>
      <w:proofErr w:type="spellEnd"/>
      <w:r w:rsidRPr="00014843">
        <w:rPr>
          <w:lang w:val="ru-RU"/>
        </w:rPr>
        <w:t xml:space="preserve"> определяет соответствующее предварительное фильтрование и усреднение данных, распределение типов графиков по каждому окну отображения и установку маркеров для этих окон в целях указания ожидаемых пиков и свойств сигнала. Этот метод обеспечивает для оператора легко воспроизводимый и интерпретируемый способ выполнения идентификации сигналов.</w:t>
      </w:r>
    </w:p>
    <w:p w:rsidR="00F45E7A" w:rsidRPr="00014843" w:rsidRDefault="00F45E7A" w:rsidP="00210624">
      <w:pPr>
        <w:pStyle w:val="Heading1"/>
        <w:rPr>
          <w:lang w:val="ru-RU"/>
        </w:rPr>
      </w:pPr>
      <w:r w:rsidRPr="00014843">
        <w:rPr>
          <w:lang w:val="ru-RU"/>
        </w:rPr>
        <w:t>3.3</w:t>
      </w:r>
      <w:r w:rsidRPr="00014843">
        <w:rPr>
          <w:lang w:val="ru-RU"/>
        </w:rPr>
        <w:tab/>
        <w:t xml:space="preserve">Использование программного обеспечения анализа сигнала для более глубокой оценки </w:t>
      </w:r>
    </w:p>
    <w:p w:rsidR="00F45E7A" w:rsidRPr="00014843" w:rsidRDefault="00F45E7A" w:rsidP="00F45E7A">
      <w:pPr>
        <w:rPr>
          <w:szCs w:val="22"/>
          <w:lang w:val="ru-RU"/>
        </w:rPr>
      </w:pPr>
      <w:r w:rsidRPr="00014843">
        <w:rPr>
          <w:szCs w:val="22"/>
          <w:lang w:val="ru-RU"/>
        </w:rPr>
        <w:t>Первые два шага позволяют определить базовые характеристики исследуемого сигнала:</w:t>
      </w:r>
    </w:p>
    <w:p w:rsidR="00F45E7A" w:rsidRPr="00014843" w:rsidRDefault="00F45E7A" w:rsidP="00F45E7A">
      <w:pPr>
        <w:pStyle w:val="enumlev1"/>
        <w:rPr>
          <w:szCs w:val="22"/>
          <w:lang w:val="ru-RU"/>
        </w:rPr>
      </w:pPr>
      <w:r w:rsidRPr="00014843">
        <w:rPr>
          <w:szCs w:val="22"/>
          <w:lang w:val="ru-RU"/>
        </w:rPr>
        <w:t>–</w:t>
      </w:r>
      <w:r w:rsidRPr="00014843">
        <w:rPr>
          <w:szCs w:val="22"/>
          <w:lang w:val="ru-RU"/>
        </w:rPr>
        <w:tab/>
        <w:t>центральная частота;</w:t>
      </w:r>
    </w:p>
    <w:p w:rsidR="00F45E7A" w:rsidRPr="00014843" w:rsidRDefault="00F45E7A" w:rsidP="00F45E7A">
      <w:pPr>
        <w:pStyle w:val="enumlev1"/>
        <w:rPr>
          <w:szCs w:val="22"/>
          <w:lang w:val="ru-RU"/>
        </w:rPr>
      </w:pPr>
      <w:r w:rsidRPr="00014843">
        <w:rPr>
          <w:szCs w:val="22"/>
          <w:lang w:val="ru-RU"/>
        </w:rPr>
        <w:t>–</w:t>
      </w:r>
      <w:r w:rsidRPr="00014843">
        <w:rPr>
          <w:szCs w:val="22"/>
          <w:lang w:val="ru-RU"/>
        </w:rPr>
        <w:tab/>
        <w:t>ширина полосы сигнала;</w:t>
      </w:r>
    </w:p>
    <w:p w:rsidR="00F45E7A" w:rsidRPr="00014843" w:rsidRDefault="00F45E7A" w:rsidP="00D75D96">
      <w:pPr>
        <w:pStyle w:val="enumlev1"/>
        <w:rPr>
          <w:szCs w:val="22"/>
          <w:lang w:val="ru-RU"/>
        </w:rPr>
      </w:pPr>
      <w:r w:rsidRPr="00014843">
        <w:rPr>
          <w:szCs w:val="22"/>
          <w:lang w:val="ru-RU"/>
        </w:rPr>
        <w:t>–</w:t>
      </w:r>
      <w:r w:rsidRPr="00014843">
        <w:rPr>
          <w:szCs w:val="22"/>
          <w:lang w:val="ru-RU"/>
        </w:rPr>
        <w:tab/>
        <w:t>отношение сигнал</w:t>
      </w:r>
      <w:r w:rsidR="00D75D96">
        <w:rPr>
          <w:szCs w:val="22"/>
          <w:lang w:val="ru-RU"/>
        </w:rPr>
        <w:t>-</w:t>
      </w:r>
      <w:r w:rsidRPr="00014843">
        <w:rPr>
          <w:szCs w:val="22"/>
          <w:lang w:val="ru-RU"/>
        </w:rPr>
        <w:t>шум;</w:t>
      </w:r>
    </w:p>
    <w:p w:rsidR="00F45E7A" w:rsidRPr="00014843" w:rsidRDefault="00F45E7A" w:rsidP="00F45E7A">
      <w:pPr>
        <w:pStyle w:val="enumlev1"/>
        <w:rPr>
          <w:szCs w:val="22"/>
          <w:lang w:val="ru-RU"/>
        </w:rPr>
      </w:pPr>
      <w:r w:rsidRPr="00014843">
        <w:rPr>
          <w:szCs w:val="22"/>
          <w:lang w:val="ru-RU"/>
        </w:rPr>
        <w:t>–</w:t>
      </w:r>
      <w:r w:rsidRPr="00014843">
        <w:rPr>
          <w:szCs w:val="22"/>
          <w:lang w:val="ru-RU"/>
        </w:rPr>
        <w:tab/>
        <w:t>длительность;</w:t>
      </w:r>
    </w:p>
    <w:p w:rsidR="00F45E7A" w:rsidRPr="00014843" w:rsidRDefault="00F45E7A" w:rsidP="00F45E7A">
      <w:pPr>
        <w:pStyle w:val="enumlev1"/>
        <w:rPr>
          <w:szCs w:val="22"/>
          <w:lang w:val="ru-RU"/>
        </w:rPr>
      </w:pPr>
      <w:r w:rsidRPr="00014843">
        <w:rPr>
          <w:szCs w:val="22"/>
          <w:lang w:val="ru-RU"/>
        </w:rPr>
        <w:t>–</w:t>
      </w:r>
      <w:r w:rsidRPr="00014843">
        <w:rPr>
          <w:szCs w:val="22"/>
          <w:lang w:val="ru-RU"/>
        </w:rPr>
        <w:tab/>
        <w:t>формат модуляции;</w:t>
      </w:r>
    </w:p>
    <w:p w:rsidR="00F45E7A" w:rsidRPr="00014843" w:rsidRDefault="00F45E7A" w:rsidP="00F45E7A">
      <w:pPr>
        <w:pStyle w:val="enumlev1"/>
        <w:rPr>
          <w:szCs w:val="22"/>
          <w:lang w:val="ru-RU"/>
        </w:rPr>
      </w:pPr>
      <w:r w:rsidRPr="00014843">
        <w:rPr>
          <w:szCs w:val="22"/>
          <w:lang w:val="ru-RU"/>
        </w:rPr>
        <w:t>–</w:t>
      </w:r>
      <w:r w:rsidRPr="00014843">
        <w:rPr>
          <w:szCs w:val="22"/>
          <w:lang w:val="ru-RU"/>
        </w:rPr>
        <w:tab/>
        <w:t>символьная скорость.</w:t>
      </w:r>
    </w:p>
    <w:p w:rsidR="00F45E7A" w:rsidRPr="00014843" w:rsidRDefault="00F45E7A" w:rsidP="00F45E7A">
      <w:pPr>
        <w:rPr>
          <w:szCs w:val="22"/>
          <w:lang w:val="ru-RU"/>
        </w:rPr>
      </w:pPr>
      <w:r w:rsidRPr="00014843">
        <w:rPr>
          <w:szCs w:val="22"/>
          <w:lang w:val="ru-RU"/>
        </w:rPr>
        <w:t>Как правило, этой информации достаточно для положительной идентификации типа сигнала путем совпадения с опубликованными таблицами распределения частот и техническими спецификациями систем связи, которые используются в исследуемой сфере. Если требуются дальнейшие подтверждения характеристик исследуемого сигнала, может понадобиться детальный анализ или декодирование сигнала.</w:t>
      </w:r>
    </w:p>
    <w:p w:rsidR="00F45E7A" w:rsidRPr="00014843" w:rsidRDefault="00F45E7A" w:rsidP="00F45E7A">
      <w:pPr>
        <w:rPr>
          <w:szCs w:val="22"/>
          <w:lang w:val="ru-RU"/>
        </w:rPr>
      </w:pPr>
      <w:r w:rsidRPr="00014843">
        <w:rPr>
          <w:szCs w:val="22"/>
          <w:lang w:val="ru-RU"/>
        </w:rPr>
        <w:t xml:space="preserve">Программное обеспечение векторного анализа сигнала декодирует схемы большинства современных цифровых форматов связи. Эти алгоритмы демодуляции и декодирования не выполняют обработку записи I/Q обратно к исходному содержимому, а скорее измеряют качество сигнала по сравнению с идеальной моделью. Это обеспечивает дополнительное подтверждение правильной идентификации записи I/Q. </w:t>
      </w:r>
    </w:p>
    <w:p w:rsidR="00F45E7A" w:rsidRPr="00014843" w:rsidRDefault="00F45E7A" w:rsidP="00F45E7A">
      <w:pPr>
        <w:rPr>
          <w:szCs w:val="22"/>
          <w:lang w:val="ru-RU"/>
        </w:rPr>
      </w:pPr>
      <w:r w:rsidRPr="00014843">
        <w:rPr>
          <w:szCs w:val="22"/>
          <w:lang w:val="ru-RU"/>
        </w:rPr>
        <w:t xml:space="preserve">В случае если необходима положительная идентификация конкретной передачи, потребуются прикладные программы декодирования сигнала или методы внутренней, авто- или кросс-корреляции. В продаже имеются стандартные пакеты декодирования, которые пригодны для некоторых, </w:t>
      </w:r>
      <w:r w:rsidRPr="00014843">
        <w:rPr>
          <w:lang w:val="ru-RU"/>
        </w:rPr>
        <w:t>не для</w:t>
      </w:r>
      <w:r w:rsidRPr="00014843">
        <w:rPr>
          <w:szCs w:val="22"/>
          <w:lang w:val="ru-RU"/>
        </w:rPr>
        <w:t> всех, современных форматов связи.</w:t>
      </w:r>
    </w:p>
    <w:p w:rsidR="00F45E7A" w:rsidRPr="00014843" w:rsidRDefault="00F45E7A" w:rsidP="00F45E7A">
      <w:pPr>
        <w:pStyle w:val="Headingi"/>
        <w:rPr>
          <w:szCs w:val="22"/>
          <w:lang w:val="ru-RU"/>
        </w:rPr>
      </w:pPr>
      <w:r w:rsidRPr="00014843">
        <w:rPr>
          <w:szCs w:val="22"/>
          <w:lang w:val="ru-RU"/>
        </w:rPr>
        <w:t>a)</w:t>
      </w:r>
      <w:r w:rsidRPr="00014843">
        <w:rPr>
          <w:szCs w:val="22"/>
          <w:lang w:val="ru-RU"/>
        </w:rPr>
        <w:tab/>
        <w:t xml:space="preserve">Просмотр записи I/Q с помощью программного обеспечения </w:t>
      </w:r>
      <w:proofErr w:type="spellStart"/>
      <w:r w:rsidRPr="00014843">
        <w:rPr>
          <w:szCs w:val="22"/>
          <w:lang w:val="ru-RU"/>
        </w:rPr>
        <w:t>VSA</w:t>
      </w:r>
      <w:proofErr w:type="spellEnd"/>
      <w:r w:rsidRPr="00014843">
        <w:rPr>
          <w:szCs w:val="22"/>
          <w:lang w:val="ru-RU"/>
        </w:rPr>
        <w:t xml:space="preserve"> </w:t>
      </w:r>
    </w:p>
    <w:p w:rsidR="009816C7" w:rsidRPr="00014843" w:rsidRDefault="00F45E7A" w:rsidP="00F45E7A">
      <w:pPr>
        <w:rPr>
          <w:szCs w:val="22"/>
          <w:lang w:val="ru-RU"/>
        </w:rPr>
      </w:pPr>
      <w:r w:rsidRPr="00014843">
        <w:rPr>
          <w:szCs w:val="22"/>
          <w:lang w:val="ru-RU"/>
        </w:rPr>
        <w:t xml:space="preserve">Программное обеспечение </w:t>
      </w:r>
      <w:proofErr w:type="spellStart"/>
      <w:r w:rsidRPr="00014843">
        <w:rPr>
          <w:szCs w:val="22"/>
          <w:lang w:val="ru-RU"/>
        </w:rPr>
        <w:t>VSA</w:t>
      </w:r>
      <w:proofErr w:type="spellEnd"/>
      <w:r w:rsidRPr="00014843">
        <w:rPr>
          <w:szCs w:val="22"/>
          <w:lang w:val="ru-RU"/>
        </w:rPr>
        <w:t xml:space="preserve"> дает пользователям возможность выполнить ряд аналитических просмотров сигнала. На рисунке </w:t>
      </w:r>
      <w:r w:rsidR="00E91910" w:rsidRPr="00014843">
        <w:rPr>
          <w:szCs w:val="22"/>
          <w:lang w:val="ru-RU"/>
        </w:rPr>
        <w:t>9</w:t>
      </w:r>
      <w:r w:rsidRPr="00014843">
        <w:rPr>
          <w:szCs w:val="22"/>
          <w:lang w:val="ru-RU"/>
        </w:rPr>
        <w:t xml:space="preserve"> представлено полученное с помощью программного обеспечения </w:t>
      </w:r>
      <w:proofErr w:type="spellStart"/>
      <w:r w:rsidRPr="00014843">
        <w:rPr>
          <w:szCs w:val="22"/>
          <w:lang w:val="ru-RU"/>
        </w:rPr>
        <w:t>VSA</w:t>
      </w:r>
      <w:proofErr w:type="spellEnd"/>
      <w:r w:rsidRPr="00014843">
        <w:rPr>
          <w:szCs w:val="22"/>
          <w:lang w:val="ru-RU"/>
        </w:rPr>
        <w:t xml:space="preserve"> представление того же сигнала, который использовался выше. Верхний левый экран – это спектрограмма, показывающая начало сигнала, включая несущую и первую часть модулированного сигнала. Внизу слева – спектр, показанный с цифровым послесвечением, дающим пользователю возможность наблюдать короткие по длительности характеристики в контексте более устойчивых аспектов передачи. Верхний правый экран показывает групповую задержку или частоту в зависимости от времени. Поскольку это сигнал с частотной манипуляцией, могут наблюдаться отдельные передаваемые символы. В нижней правой части показана фаза в зависимости от времени, что особенно полезно, если исследуемый сигнал модулирован по фазе.</w:t>
      </w:r>
    </w:p>
    <w:p w:rsidR="00F45E7A" w:rsidRPr="00014843" w:rsidRDefault="00F45E7A" w:rsidP="00F45E7A">
      <w:pPr>
        <w:pStyle w:val="FigureNo"/>
        <w:rPr>
          <w:lang w:val="ru-RU"/>
        </w:rPr>
      </w:pPr>
      <w:r w:rsidRPr="00014843">
        <w:rPr>
          <w:lang w:val="ru-RU"/>
        </w:rPr>
        <w:t>РИСУНОК 9</w:t>
      </w:r>
    </w:p>
    <w:p w:rsidR="009816C7" w:rsidRPr="00014843" w:rsidRDefault="00F45E7A" w:rsidP="00F45E7A">
      <w:pPr>
        <w:pStyle w:val="Figuretitle"/>
        <w:rPr>
          <w:lang w:val="ru-RU"/>
        </w:rPr>
      </w:pPr>
      <w:r w:rsidRPr="00014843">
        <w:rPr>
          <w:lang w:val="ru-RU"/>
        </w:rPr>
        <w:t xml:space="preserve">Программное обеспечение </w:t>
      </w:r>
      <w:proofErr w:type="spellStart"/>
      <w:r w:rsidRPr="00014843">
        <w:rPr>
          <w:lang w:val="ru-RU"/>
        </w:rPr>
        <w:t>VSA</w:t>
      </w:r>
      <w:proofErr w:type="spellEnd"/>
      <w:r w:rsidRPr="00014843">
        <w:rPr>
          <w:lang w:val="ru-RU"/>
        </w:rPr>
        <w:t xml:space="preserve"> – выборочные окна анализа сигнал</w:t>
      </w:r>
      <w:r w:rsidR="00E91910" w:rsidRPr="00014843">
        <w:rPr>
          <w:lang w:val="ru-RU"/>
        </w:rPr>
        <w:t>а</w:t>
      </w:r>
    </w:p>
    <w:p w:rsidR="009816C7" w:rsidRPr="00014843" w:rsidRDefault="00E91910" w:rsidP="009816C7">
      <w:pPr>
        <w:pStyle w:val="Figure"/>
        <w:rPr>
          <w:lang w:val="ru-RU"/>
        </w:rPr>
      </w:pPr>
      <w:r w:rsidRPr="00014843">
        <w:rPr>
          <w:lang w:val="ru-RU" w:eastAsia="zh-CN"/>
        </w:rPr>
        <w:drawing>
          <wp:inline distT="0" distB="0" distL="0" distR="0">
            <wp:extent cx="4889629" cy="2765146"/>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0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05751" cy="2774263"/>
                    </a:xfrm>
                    <a:prstGeom prst="rect">
                      <a:avLst/>
                    </a:prstGeom>
                  </pic:spPr>
                </pic:pic>
              </a:graphicData>
            </a:graphic>
          </wp:inline>
        </w:drawing>
      </w:r>
    </w:p>
    <w:p w:rsidR="00F21F8F" w:rsidRPr="00014843" w:rsidRDefault="00F21F8F" w:rsidP="00210624">
      <w:pPr>
        <w:rPr>
          <w:lang w:val="ru-RU"/>
        </w:rPr>
      </w:pPr>
      <w:r w:rsidRPr="00014843">
        <w:rPr>
          <w:lang w:val="ru-RU"/>
        </w:rPr>
        <w:t>Читателю следует принять к сведению, что этот сигнал был получен при очень низком уровне мощности. Несущая измерялась на уровне –103,7 </w:t>
      </w:r>
      <w:proofErr w:type="spellStart"/>
      <w:r w:rsidRPr="00014843">
        <w:rPr>
          <w:lang w:val="ru-RU"/>
        </w:rPr>
        <w:t>дБм</w:t>
      </w:r>
      <w:proofErr w:type="spellEnd"/>
      <w:r w:rsidRPr="00014843">
        <w:rPr>
          <w:lang w:val="ru-RU"/>
        </w:rPr>
        <w:t xml:space="preserve"> на входе приемника. Вследствие этого на верхнем правом экране (в котором показана форма сигнала </w:t>
      </w:r>
      <w:proofErr w:type="spellStart"/>
      <w:r w:rsidRPr="00014843">
        <w:rPr>
          <w:lang w:val="ru-RU"/>
        </w:rPr>
        <w:t>ЧМ</w:t>
      </w:r>
      <w:proofErr w:type="spellEnd"/>
      <w:r w:rsidRPr="00014843">
        <w:rPr>
          <w:lang w:val="ru-RU"/>
        </w:rPr>
        <w:t xml:space="preserve">) присутствует значительный шум. Поскольку программное обеспечение </w:t>
      </w:r>
      <w:proofErr w:type="spellStart"/>
      <w:r w:rsidRPr="00014843">
        <w:rPr>
          <w:lang w:val="ru-RU"/>
        </w:rPr>
        <w:t>VSA</w:t>
      </w:r>
      <w:proofErr w:type="spellEnd"/>
      <w:r w:rsidRPr="00014843">
        <w:rPr>
          <w:lang w:val="ru-RU"/>
        </w:rPr>
        <w:t xml:space="preserve"> работает с записанными данными I/Q, измерения возможны с использованием информации о мощности, частоте и фазе сигнала.</w:t>
      </w:r>
    </w:p>
    <w:p w:rsidR="00F21F8F" w:rsidRPr="00014843" w:rsidRDefault="00F21F8F" w:rsidP="00F21F8F">
      <w:pPr>
        <w:pStyle w:val="Headingi"/>
        <w:ind w:left="794" w:hanging="794"/>
        <w:rPr>
          <w:szCs w:val="22"/>
          <w:lang w:val="ru-RU"/>
        </w:rPr>
      </w:pPr>
      <w:r w:rsidRPr="00014843">
        <w:rPr>
          <w:szCs w:val="22"/>
          <w:lang w:val="ru-RU"/>
        </w:rPr>
        <w:t>b)</w:t>
      </w:r>
      <w:r w:rsidRPr="00014843">
        <w:rPr>
          <w:szCs w:val="22"/>
          <w:lang w:val="ru-RU"/>
        </w:rPr>
        <w:tab/>
        <w:t xml:space="preserve">Подтверждение распознавания и идентификация путем демодуляции записи I/Q с помощью программного обеспечения </w:t>
      </w:r>
      <w:proofErr w:type="spellStart"/>
      <w:r w:rsidRPr="00014843">
        <w:rPr>
          <w:szCs w:val="22"/>
          <w:lang w:val="ru-RU"/>
        </w:rPr>
        <w:t>VSA</w:t>
      </w:r>
      <w:proofErr w:type="spellEnd"/>
    </w:p>
    <w:p w:rsidR="00F21F8F" w:rsidRPr="00014843" w:rsidRDefault="00F21F8F" w:rsidP="00FA1B4E">
      <w:pPr>
        <w:rPr>
          <w:lang w:val="ru-RU"/>
        </w:rPr>
      </w:pPr>
      <w:r w:rsidRPr="00014843">
        <w:rPr>
          <w:lang w:val="ru-RU"/>
        </w:rPr>
        <w:t>Рекомендуется иметь в рамках того же инструмента анализа широкий выбор цифровых демодуляторов, предназначенных для модуляции нелинейного и линейного тип</w:t>
      </w:r>
      <w:r w:rsidR="00294E66" w:rsidRPr="00014843">
        <w:rPr>
          <w:lang w:val="ru-RU"/>
        </w:rPr>
        <w:t>ов</w:t>
      </w:r>
      <w:r w:rsidRPr="00014843">
        <w:rPr>
          <w:lang w:val="ru-RU"/>
        </w:rPr>
        <w:t xml:space="preserve">, связанных с различными алгоритмами частотной коррекции каналов и с графиками и экранами, позволяющими выполнять оценку сходимости демодуляции. </w:t>
      </w:r>
    </w:p>
    <w:p w:rsidR="00F21F8F" w:rsidRPr="00014843" w:rsidRDefault="00F21F8F" w:rsidP="00FA1B4E">
      <w:pPr>
        <w:rPr>
          <w:lang w:val="ru-RU"/>
        </w:rPr>
      </w:pPr>
      <w:r w:rsidRPr="00014843">
        <w:rPr>
          <w:lang w:val="ru-RU"/>
        </w:rPr>
        <w:t xml:space="preserve">Продолжая рассматривать предыдущую запись I/Q, мы можем использовать возможности цифровой демодуляции программного обеспечения </w:t>
      </w:r>
      <w:proofErr w:type="spellStart"/>
      <w:r w:rsidRPr="00014843">
        <w:rPr>
          <w:lang w:val="ru-RU"/>
        </w:rPr>
        <w:t>VSA</w:t>
      </w:r>
      <w:proofErr w:type="spellEnd"/>
      <w:r w:rsidRPr="00014843">
        <w:rPr>
          <w:lang w:val="ru-RU"/>
        </w:rPr>
        <w:t xml:space="preserve"> для проверки формата модуляции и символьной скорости исследуемого сигнала. Переведя программное обеспечение </w:t>
      </w:r>
      <w:proofErr w:type="spellStart"/>
      <w:r w:rsidRPr="00014843">
        <w:rPr>
          <w:lang w:val="ru-RU"/>
        </w:rPr>
        <w:t>VSA</w:t>
      </w:r>
      <w:proofErr w:type="spellEnd"/>
      <w:r w:rsidRPr="00014843">
        <w:rPr>
          <w:lang w:val="ru-RU"/>
        </w:rPr>
        <w:t xml:space="preserve"> в режим цифровой демодуляции, мы можем ввести конкретный формат модуляции (уровень</w:t>
      </w:r>
      <w:r w:rsidR="00294E66" w:rsidRPr="00014843">
        <w:rPr>
          <w:lang w:val="ru-RU"/>
        </w:rPr>
        <w:t xml:space="preserve"> 2 </w:t>
      </w:r>
      <w:proofErr w:type="spellStart"/>
      <w:r w:rsidRPr="00014843">
        <w:rPr>
          <w:lang w:val="ru-RU"/>
        </w:rPr>
        <w:t>FSK</w:t>
      </w:r>
      <w:proofErr w:type="spellEnd"/>
      <w:r w:rsidRPr="00014843">
        <w:rPr>
          <w:lang w:val="ru-RU"/>
        </w:rPr>
        <w:t>) и символьн</w:t>
      </w:r>
      <w:r w:rsidR="00294E66" w:rsidRPr="00014843">
        <w:rPr>
          <w:lang w:val="ru-RU"/>
        </w:rPr>
        <w:t>ую</w:t>
      </w:r>
      <w:r w:rsidRPr="00014843">
        <w:rPr>
          <w:lang w:val="ru-RU"/>
        </w:rPr>
        <w:t xml:space="preserve"> скорость (1600), определенные на предыдущем шаге, для проверки параметров исследуемого сигнала. </w:t>
      </w:r>
    </w:p>
    <w:p w:rsidR="00F21F8F" w:rsidRPr="00014843" w:rsidRDefault="00F21F8F" w:rsidP="00FA1B4E">
      <w:pPr>
        <w:rPr>
          <w:lang w:val="ru-RU"/>
        </w:rPr>
      </w:pPr>
      <w:r w:rsidRPr="00014843">
        <w:rPr>
          <w:lang w:val="ru-RU"/>
        </w:rPr>
        <w:t>На рисунке 10, на котором показан пример сигнал</w:t>
      </w:r>
      <w:r w:rsidR="00294E66" w:rsidRPr="00014843">
        <w:rPr>
          <w:lang w:val="ru-RU"/>
        </w:rPr>
        <w:t>а</w:t>
      </w:r>
      <w:r w:rsidRPr="00014843">
        <w:rPr>
          <w:lang w:val="ru-RU"/>
        </w:rPr>
        <w:t xml:space="preserve"> с нелинейной </w:t>
      </w:r>
      <w:proofErr w:type="spellStart"/>
      <w:r w:rsidRPr="00014843">
        <w:rPr>
          <w:lang w:val="ru-RU"/>
        </w:rPr>
        <w:t>FSK</w:t>
      </w:r>
      <w:proofErr w:type="spellEnd"/>
      <w:r w:rsidRPr="00014843">
        <w:rPr>
          <w:lang w:val="ru-RU"/>
        </w:rPr>
        <w:t xml:space="preserve">, в верхней части </w:t>
      </w:r>
      <w:r w:rsidR="00294E66" w:rsidRPr="00014843">
        <w:rPr>
          <w:lang w:val="ru-RU"/>
        </w:rPr>
        <w:t>изображе</w:t>
      </w:r>
      <w:r w:rsidRPr="00014843">
        <w:rPr>
          <w:lang w:val="ru-RU"/>
        </w:rPr>
        <w:t xml:space="preserve">н график I/Q (или круговая диаграмма) с двумя состояниями частоты сигнала – левая (красная точка) представляет символ "0", правая – символ "1". Если формат и символьная скорость определены верно, эта трассировка I/Q должна быть очень стабильной, а красные точки (или состояния) – попадать в соответствующие поля. Такая сходимость предполагает, что были выбраны верные значения демодуляции и применена надлежащая фильтрация и коррекция по частоте. </w:t>
      </w:r>
    </w:p>
    <w:p w:rsidR="00F21F8F" w:rsidRPr="00014843" w:rsidRDefault="00F21F8F" w:rsidP="00F21F8F">
      <w:pPr>
        <w:rPr>
          <w:szCs w:val="22"/>
          <w:lang w:val="ru-RU"/>
        </w:rPr>
      </w:pPr>
      <w:r w:rsidRPr="00014843">
        <w:rPr>
          <w:szCs w:val="22"/>
          <w:lang w:val="ru-RU"/>
        </w:rPr>
        <w:t xml:space="preserve">Нижняя левая трассировка – это график спектра сигнала, интегрированный по ряду </w:t>
      </w:r>
      <w:proofErr w:type="spellStart"/>
      <w:r w:rsidRPr="00014843">
        <w:rPr>
          <w:szCs w:val="22"/>
          <w:lang w:val="ru-RU"/>
        </w:rPr>
        <w:t>демодулированных</w:t>
      </w:r>
      <w:proofErr w:type="spellEnd"/>
      <w:r w:rsidRPr="00014843">
        <w:rPr>
          <w:szCs w:val="22"/>
          <w:lang w:val="ru-RU"/>
        </w:rPr>
        <w:t xml:space="preserve"> символов, в нашем случае были </w:t>
      </w:r>
      <w:proofErr w:type="spellStart"/>
      <w:r w:rsidRPr="00014843">
        <w:rPr>
          <w:szCs w:val="22"/>
          <w:lang w:val="ru-RU"/>
        </w:rPr>
        <w:t>демодулированы</w:t>
      </w:r>
      <w:proofErr w:type="spellEnd"/>
      <w:r w:rsidRPr="00014843">
        <w:rPr>
          <w:szCs w:val="22"/>
          <w:lang w:val="ru-RU"/>
        </w:rPr>
        <w:t xml:space="preserve"> 3000 символов. Это спектральное отображение должно довольно точно совпадать с сигналом, который наблюдался первоначально.</w:t>
      </w:r>
    </w:p>
    <w:p w:rsidR="00F21F8F" w:rsidRPr="00014843" w:rsidRDefault="00F21F8F" w:rsidP="00F21F8F">
      <w:pPr>
        <w:keepNext/>
        <w:keepLines/>
        <w:rPr>
          <w:szCs w:val="22"/>
          <w:lang w:val="ru-RU"/>
        </w:rPr>
      </w:pPr>
      <w:r w:rsidRPr="00014843">
        <w:rPr>
          <w:szCs w:val="22"/>
          <w:lang w:val="ru-RU"/>
        </w:rPr>
        <w:t>В верхней правой трассировке показана величина вектора ошибки (</w:t>
      </w:r>
      <w:proofErr w:type="spellStart"/>
      <w:r w:rsidRPr="00014843">
        <w:rPr>
          <w:szCs w:val="22"/>
          <w:lang w:val="ru-RU"/>
        </w:rPr>
        <w:t>EVM</w:t>
      </w:r>
      <w:proofErr w:type="spellEnd"/>
      <w:r w:rsidRPr="00014843">
        <w:rPr>
          <w:szCs w:val="22"/>
          <w:lang w:val="ru-RU"/>
        </w:rPr>
        <w:t xml:space="preserve">) для каждого символа, который был </w:t>
      </w:r>
      <w:proofErr w:type="spellStart"/>
      <w:r w:rsidRPr="00014843">
        <w:rPr>
          <w:szCs w:val="22"/>
          <w:lang w:val="ru-RU"/>
        </w:rPr>
        <w:t>демодулирован</w:t>
      </w:r>
      <w:proofErr w:type="spellEnd"/>
      <w:r w:rsidRPr="00014843">
        <w:rPr>
          <w:szCs w:val="22"/>
          <w:lang w:val="ru-RU"/>
        </w:rPr>
        <w:t xml:space="preserve">. </w:t>
      </w:r>
      <w:proofErr w:type="spellStart"/>
      <w:r w:rsidRPr="00014843">
        <w:rPr>
          <w:szCs w:val="22"/>
          <w:lang w:val="ru-RU"/>
        </w:rPr>
        <w:t>EVM</w:t>
      </w:r>
      <w:proofErr w:type="spellEnd"/>
      <w:r w:rsidRPr="00014843">
        <w:rPr>
          <w:szCs w:val="22"/>
          <w:lang w:val="ru-RU"/>
        </w:rPr>
        <w:t xml:space="preserve"> может рассматриваться как общее среднее или посимвольно. Все значения ошибки, связанные с этой демодуляцией, лежат ниже 1%, поэтому мы получаем высокую уверенность в правильности битов, связанных с данным сигналом. </w:t>
      </w:r>
    </w:p>
    <w:p w:rsidR="009816C7" w:rsidRPr="00014843" w:rsidRDefault="00F21F8F" w:rsidP="00F21F8F">
      <w:pPr>
        <w:rPr>
          <w:szCs w:val="22"/>
          <w:lang w:val="ru-RU"/>
        </w:rPr>
      </w:pPr>
      <w:r w:rsidRPr="00014843">
        <w:rPr>
          <w:szCs w:val="22"/>
          <w:lang w:val="ru-RU"/>
        </w:rPr>
        <w:t xml:space="preserve">Нижняя правая трассировка – это совокупное отображение реальных </w:t>
      </w:r>
      <w:proofErr w:type="spellStart"/>
      <w:r w:rsidRPr="00014843">
        <w:rPr>
          <w:szCs w:val="22"/>
          <w:lang w:val="ru-RU"/>
        </w:rPr>
        <w:t>демодулированных</w:t>
      </w:r>
      <w:proofErr w:type="spellEnd"/>
      <w:r w:rsidRPr="00014843">
        <w:rPr>
          <w:szCs w:val="22"/>
          <w:lang w:val="ru-RU"/>
        </w:rPr>
        <w:t xml:space="preserve"> битов и ошибок. Следует отметить, что маркеры на четырех трассировках связаны, для того чтобы показать символ "0", относящийся к символу № 695 из 3000. Эти маркеры отображают след при движении по записи I/Q для обеспечения пользователю обратной связи о том, что установки демодуляции выбраны верно.</w:t>
      </w:r>
    </w:p>
    <w:p w:rsidR="009816C7" w:rsidRPr="00014843" w:rsidRDefault="00F21F8F" w:rsidP="009816C7">
      <w:pPr>
        <w:pStyle w:val="FigureNo"/>
        <w:rPr>
          <w:lang w:val="ru-RU"/>
        </w:rPr>
      </w:pPr>
      <w:r w:rsidRPr="00014843">
        <w:rPr>
          <w:lang w:val="ru-RU"/>
        </w:rPr>
        <w:t>РИСУНОК</w:t>
      </w:r>
      <w:r w:rsidR="009816C7" w:rsidRPr="00014843">
        <w:rPr>
          <w:lang w:val="ru-RU"/>
        </w:rPr>
        <w:t xml:space="preserve"> 10</w:t>
      </w:r>
    </w:p>
    <w:p w:rsidR="009816C7" w:rsidRPr="00014843" w:rsidRDefault="00194B74" w:rsidP="009816C7">
      <w:pPr>
        <w:pStyle w:val="Figuretitle"/>
        <w:rPr>
          <w:lang w:val="ru-RU"/>
        </w:rPr>
      </w:pPr>
      <w:r w:rsidRPr="00014843">
        <w:rPr>
          <w:lang w:val="ru-RU"/>
        </w:rPr>
        <w:t xml:space="preserve">Программное обеспечение </w:t>
      </w:r>
      <w:proofErr w:type="spellStart"/>
      <w:r w:rsidRPr="00014843">
        <w:rPr>
          <w:lang w:val="ru-RU"/>
        </w:rPr>
        <w:t>VSA</w:t>
      </w:r>
      <w:proofErr w:type="spellEnd"/>
      <w:r w:rsidRPr="00014843">
        <w:rPr>
          <w:lang w:val="ru-RU"/>
        </w:rPr>
        <w:t xml:space="preserve"> – инструменты цифровой демодуляции</w:t>
      </w:r>
    </w:p>
    <w:p w:rsidR="009816C7" w:rsidRPr="00014843" w:rsidRDefault="00294E66" w:rsidP="009816C7">
      <w:pPr>
        <w:pStyle w:val="Figure"/>
        <w:rPr>
          <w:lang w:val="ru-RU"/>
        </w:rPr>
      </w:pPr>
      <w:r w:rsidRPr="00014843">
        <w:rPr>
          <w:lang w:val="ru-RU" w:eastAsia="zh-CN"/>
        </w:rPr>
        <w:drawing>
          <wp:inline distT="0" distB="0" distL="0" distR="0">
            <wp:extent cx="4763371" cy="3284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67757" cy="3287549"/>
                    </a:xfrm>
                    <a:prstGeom prst="rect">
                      <a:avLst/>
                    </a:prstGeom>
                  </pic:spPr>
                </pic:pic>
              </a:graphicData>
            </a:graphic>
          </wp:inline>
        </w:drawing>
      </w:r>
    </w:p>
    <w:p w:rsidR="008E7334" w:rsidRPr="00014843" w:rsidRDefault="008E7334" w:rsidP="00FA1B4E">
      <w:pPr>
        <w:pStyle w:val="Heading1"/>
        <w:rPr>
          <w:lang w:val="ru-RU"/>
        </w:rPr>
      </w:pPr>
      <w:r w:rsidRPr="00014843">
        <w:rPr>
          <w:lang w:val="ru-RU"/>
        </w:rPr>
        <w:t>3.4</w:t>
      </w:r>
      <w:r w:rsidRPr="00014843">
        <w:rPr>
          <w:lang w:val="ru-RU"/>
        </w:rPr>
        <w:tab/>
        <w:t>Обработка записи I/Q</w:t>
      </w:r>
    </w:p>
    <w:p w:rsidR="008E7334" w:rsidRPr="00014843" w:rsidRDefault="008E7334" w:rsidP="00FA1B4E">
      <w:pPr>
        <w:rPr>
          <w:lang w:val="ru-RU"/>
        </w:rPr>
      </w:pPr>
      <w:r w:rsidRPr="00014843">
        <w:rPr>
          <w:lang w:val="ru-RU"/>
        </w:rPr>
        <w:t>Последний шаг технической идентификации и анализа неизвестного цифрового сигнала должен выполняться в соответствии с правовыми и этическими ограничениями, связанными с использованием информации. С помощью различной аппаратуры и ПО анализа сигналов можно декодировать записи ввода/вывода с целью извлечения исходного содержимого или его части. В этом примере с помощью серийно выпускаемого программного обеспечения декодирования может быть обработана та же запись I/Q для положительной идентификации источника передачи.</w:t>
      </w:r>
    </w:p>
    <w:p w:rsidR="008E7334" w:rsidRPr="00014843" w:rsidRDefault="008E7334" w:rsidP="008E7334">
      <w:pPr>
        <w:pStyle w:val="Headingi"/>
        <w:rPr>
          <w:szCs w:val="22"/>
          <w:lang w:val="ru-RU"/>
        </w:rPr>
      </w:pPr>
      <w:r w:rsidRPr="00014843">
        <w:rPr>
          <w:szCs w:val="22"/>
          <w:lang w:val="ru-RU"/>
        </w:rPr>
        <w:t>a)</w:t>
      </w:r>
      <w:r w:rsidRPr="00014843">
        <w:rPr>
          <w:szCs w:val="22"/>
          <w:lang w:val="ru-RU"/>
        </w:rPr>
        <w:tab/>
        <w:t xml:space="preserve">Обработка с помощью программного обеспечения демодуляции </w:t>
      </w:r>
      <w:proofErr w:type="spellStart"/>
      <w:r w:rsidRPr="00014843">
        <w:rPr>
          <w:szCs w:val="22"/>
          <w:lang w:val="ru-RU"/>
        </w:rPr>
        <w:t>аудиосигнала</w:t>
      </w:r>
      <w:proofErr w:type="spellEnd"/>
    </w:p>
    <w:p w:rsidR="009816C7" w:rsidRPr="00014843" w:rsidRDefault="008E7334" w:rsidP="00FA1B4E">
      <w:pPr>
        <w:rPr>
          <w:lang w:val="ru-RU"/>
        </w:rPr>
      </w:pPr>
      <w:r w:rsidRPr="00014843">
        <w:rPr>
          <w:lang w:val="ru-RU"/>
        </w:rPr>
        <w:t xml:space="preserve">Функционирование определенного программного обеспечения декодирования основано на обработке </w:t>
      </w:r>
      <w:proofErr w:type="spellStart"/>
      <w:r w:rsidRPr="00014843">
        <w:rPr>
          <w:lang w:val="ru-RU"/>
        </w:rPr>
        <w:t>аудиосигнала</w:t>
      </w:r>
      <w:proofErr w:type="spellEnd"/>
      <w:r w:rsidRPr="00014843">
        <w:rPr>
          <w:lang w:val="ru-RU"/>
        </w:rPr>
        <w:t xml:space="preserve">, созданного в результате </w:t>
      </w:r>
      <w:proofErr w:type="spellStart"/>
      <w:r w:rsidRPr="00014843">
        <w:rPr>
          <w:lang w:val="ru-RU"/>
        </w:rPr>
        <w:t>демодулирования</w:t>
      </w:r>
      <w:proofErr w:type="spellEnd"/>
      <w:r w:rsidRPr="00014843">
        <w:rPr>
          <w:lang w:val="ru-RU"/>
        </w:rPr>
        <w:t xml:space="preserve"> сигнала со стандартным форматом (</w:t>
      </w:r>
      <w:proofErr w:type="spellStart"/>
      <w:r w:rsidRPr="00014843">
        <w:rPr>
          <w:lang w:val="ru-RU"/>
        </w:rPr>
        <w:t>AM</w:t>
      </w:r>
      <w:proofErr w:type="spellEnd"/>
      <w:r w:rsidRPr="00014843">
        <w:rPr>
          <w:lang w:val="ru-RU"/>
        </w:rPr>
        <w:t xml:space="preserve">, </w:t>
      </w:r>
      <w:proofErr w:type="spellStart"/>
      <w:r w:rsidRPr="00014843">
        <w:rPr>
          <w:lang w:val="ru-RU"/>
        </w:rPr>
        <w:t>FM</w:t>
      </w:r>
      <w:proofErr w:type="spellEnd"/>
      <w:r w:rsidRPr="00014843">
        <w:rPr>
          <w:lang w:val="ru-RU"/>
        </w:rPr>
        <w:t>, U/</w:t>
      </w:r>
      <w:proofErr w:type="spellStart"/>
      <w:r w:rsidRPr="00014843">
        <w:rPr>
          <w:lang w:val="ru-RU"/>
        </w:rPr>
        <w:t>LSB</w:t>
      </w:r>
      <w:proofErr w:type="spellEnd"/>
      <w:r w:rsidRPr="00014843">
        <w:rPr>
          <w:lang w:val="ru-RU"/>
        </w:rPr>
        <w:t xml:space="preserve"> или </w:t>
      </w:r>
      <w:proofErr w:type="spellStart"/>
      <w:r w:rsidRPr="00014843">
        <w:rPr>
          <w:lang w:val="ru-RU"/>
        </w:rPr>
        <w:t>CW</w:t>
      </w:r>
      <w:proofErr w:type="spellEnd"/>
      <w:r w:rsidRPr="00014843">
        <w:rPr>
          <w:lang w:val="ru-RU"/>
        </w:rPr>
        <w:t xml:space="preserve">). В этом случае потребуется программа, которая может создать </w:t>
      </w:r>
      <w:proofErr w:type="spellStart"/>
      <w:r w:rsidRPr="00014843">
        <w:rPr>
          <w:lang w:val="ru-RU"/>
        </w:rPr>
        <w:t>аудиосигнал</w:t>
      </w:r>
      <w:proofErr w:type="spellEnd"/>
      <w:r w:rsidRPr="00014843">
        <w:rPr>
          <w:lang w:val="ru-RU"/>
        </w:rPr>
        <w:t xml:space="preserve">. Примером может служить программа, показанная на рисунке 11. Эта программа будет воспроизводить запись I/Q и выходной </w:t>
      </w:r>
      <w:proofErr w:type="spellStart"/>
      <w:r w:rsidRPr="00014843">
        <w:rPr>
          <w:lang w:val="ru-RU"/>
        </w:rPr>
        <w:t>аудиосигнал</w:t>
      </w:r>
      <w:proofErr w:type="spellEnd"/>
      <w:r w:rsidRPr="00014843">
        <w:rPr>
          <w:lang w:val="ru-RU"/>
        </w:rPr>
        <w:t xml:space="preserve">. Поскольку запись не была заранее определена как </w:t>
      </w:r>
      <w:proofErr w:type="spellStart"/>
      <w:r w:rsidRPr="00014843">
        <w:rPr>
          <w:lang w:val="ru-RU"/>
        </w:rPr>
        <w:t>АМ</w:t>
      </w:r>
      <w:proofErr w:type="spellEnd"/>
      <w:r w:rsidRPr="00014843">
        <w:rPr>
          <w:lang w:val="ru-RU"/>
        </w:rPr>
        <w:t xml:space="preserve">- или </w:t>
      </w:r>
      <w:proofErr w:type="spellStart"/>
      <w:r w:rsidRPr="00014843">
        <w:rPr>
          <w:lang w:val="ru-RU"/>
        </w:rPr>
        <w:t>ЧМ</w:t>
      </w:r>
      <w:proofErr w:type="spellEnd"/>
      <w:r w:rsidRPr="00014843">
        <w:rPr>
          <w:lang w:val="ru-RU"/>
        </w:rPr>
        <w:t xml:space="preserve">-запись, программа дает пользователю возможность отрегулировать центральную частоту и ширину полосы процесса </w:t>
      </w:r>
      <w:proofErr w:type="spellStart"/>
      <w:r w:rsidRPr="00014843">
        <w:rPr>
          <w:lang w:val="ru-RU"/>
        </w:rPr>
        <w:t>демодулирования</w:t>
      </w:r>
      <w:proofErr w:type="spellEnd"/>
      <w:r w:rsidRPr="00014843">
        <w:rPr>
          <w:lang w:val="ru-RU"/>
        </w:rPr>
        <w:t xml:space="preserve">. Это обеспечивает гибкость при работе с алгоритмами декодирования, которые весьма чувствительны к значениям центральной частоты и охвата </w:t>
      </w:r>
      <w:proofErr w:type="spellStart"/>
      <w:r w:rsidRPr="00014843">
        <w:rPr>
          <w:lang w:val="ru-RU"/>
        </w:rPr>
        <w:t>аудиосигнала</w:t>
      </w:r>
      <w:proofErr w:type="spellEnd"/>
      <w:r w:rsidRPr="00014843">
        <w:rPr>
          <w:lang w:val="ru-RU"/>
        </w:rPr>
        <w:t>.</w:t>
      </w:r>
    </w:p>
    <w:p w:rsidR="009816C7" w:rsidRPr="00014843" w:rsidRDefault="008E7334" w:rsidP="009816C7">
      <w:pPr>
        <w:pStyle w:val="FigureNo"/>
        <w:rPr>
          <w:lang w:val="ru-RU"/>
        </w:rPr>
      </w:pPr>
      <w:r w:rsidRPr="00014843">
        <w:rPr>
          <w:lang w:val="ru-RU"/>
        </w:rPr>
        <w:t>РИСУНОК</w:t>
      </w:r>
      <w:r w:rsidR="009816C7" w:rsidRPr="00014843">
        <w:rPr>
          <w:lang w:val="ru-RU"/>
        </w:rPr>
        <w:t xml:space="preserve"> 11</w:t>
      </w:r>
    </w:p>
    <w:p w:rsidR="009816C7" w:rsidRPr="00014843" w:rsidRDefault="00A70FA6" w:rsidP="009816C7">
      <w:pPr>
        <w:pStyle w:val="Figuretitle"/>
        <w:rPr>
          <w:lang w:val="ru-RU"/>
        </w:rPr>
      </w:pPr>
      <w:r w:rsidRPr="00014843">
        <w:rPr>
          <w:lang w:val="ru-RU"/>
        </w:rPr>
        <w:t xml:space="preserve">Пример программного обеспечения проигрывателя </w:t>
      </w:r>
      <w:proofErr w:type="spellStart"/>
      <w:r w:rsidRPr="00014843">
        <w:rPr>
          <w:lang w:val="ru-RU"/>
        </w:rPr>
        <w:t>аудиосигнала</w:t>
      </w:r>
      <w:proofErr w:type="spellEnd"/>
      <w:r w:rsidRPr="00014843">
        <w:rPr>
          <w:lang w:val="ru-RU"/>
        </w:rPr>
        <w:t xml:space="preserve"> I/Q</w:t>
      </w:r>
    </w:p>
    <w:p w:rsidR="009816C7" w:rsidRPr="00014843" w:rsidRDefault="009816C7" w:rsidP="009816C7">
      <w:pPr>
        <w:pStyle w:val="Figure"/>
        <w:rPr>
          <w:lang w:val="ru-RU"/>
        </w:rPr>
      </w:pPr>
      <w:r w:rsidRPr="00014843">
        <w:rPr>
          <w:lang w:val="ru-RU" w:eastAsia="zh-CN"/>
        </w:rPr>
        <w:drawing>
          <wp:inline distT="0" distB="0" distL="0" distR="0">
            <wp:extent cx="4126865" cy="4245610"/>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6865" cy="4245610"/>
                    </a:xfrm>
                    <a:prstGeom prst="rect">
                      <a:avLst/>
                    </a:prstGeom>
                    <a:noFill/>
                    <a:ln>
                      <a:noFill/>
                    </a:ln>
                  </pic:spPr>
                </pic:pic>
              </a:graphicData>
            </a:graphic>
          </wp:inline>
        </w:drawing>
      </w:r>
    </w:p>
    <w:p w:rsidR="00B2653A" w:rsidRPr="00014843" w:rsidRDefault="00B2653A" w:rsidP="00ED4AF0">
      <w:pPr>
        <w:rPr>
          <w:lang w:val="ru-RU"/>
        </w:rPr>
      </w:pPr>
      <w:r w:rsidRPr="00014843">
        <w:rPr>
          <w:lang w:val="ru-RU"/>
        </w:rPr>
        <w:t xml:space="preserve">Другое преимущество работы с записями I/Q заключается в возможности использования разных схем обнаружения для получения наилучшего </w:t>
      </w:r>
      <w:proofErr w:type="spellStart"/>
      <w:r w:rsidRPr="00014843">
        <w:rPr>
          <w:lang w:val="ru-RU"/>
        </w:rPr>
        <w:t>аудиосигнала</w:t>
      </w:r>
      <w:proofErr w:type="spellEnd"/>
      <w:r w:rsidRPr="00014843">
        <w:rPr>
          <w:lang w:val="ru-RU"/>
        </w:rPr>
        <w:t xml:space="preserve"> для декодирования. Эта гибкость снижает обеспокоенность оператора при выполнении записей "в полевых условиях". Если центральная частота записанного сигнала I/Q смещена относительно центра, для получения приемлемых результатов запись может быть повторно </w:t>
      </w:r>
      <w:proofErr w:type="spellStart"/>
      <w:r w:rsidRPr="00014843">
        <w:rPr>
          <w:lang w:val="ru-RU"/>
        </w:rPr>
        <w:t>дискретизована</w:t>
      </w:r>
      <w:proofErr w:type="spellEnd"/>
      <w:r w:rsidRPr="00014843">
        <w:rPr>
          <w:lang w:val="ru-RU"/>
        </w:rPr>
        <w:t xml:space="preserve"> и/или центрована (как показано выше).</w:t>
      </w:r>
    </w:p>
    <w:p w:rsidR="00B2653A" w:rsidRPr="00014843" w:rsidRDefault="00B2653A" w:rsidP="00B2653A">
      <w:pPr>
        <w:pStyle w:val="Headingi"/>
        <w:rPr>
          <w:szCs w:val="22"/>
          <w:lang w:val="ru-RU"/>
        </w:rPr>
      </w:pPr>
      <w:r w:rsidRPr="00014843">
        <w:rPr>
          <w:szCs w:val="22"/>
          <w:lang w:val="ru-RU"/>
        </w:rPr>
        <w:t>b)</w:t>
      </w:r>
      <w:r w:rsidRPr="00014843">
        <w:rPr>
          <w:szCs w:val="22"/>
          <w:lang w:val="ru-RU"/>
        </w:rPr>
        <w:tab/>
        <w:t>Обработка с использованием программного обеспечения декодирования сигналов</w:t>
      </w:r>
    </w:p>
    <w:p w:rsidR="009816C7" w:rsidRPr="00014843" w:rsidRDefault="00B2653A" w:rsidP="00C97422">
      <w:pPr>
        <w:rPr>
          <w:lang w:val="ru-RU"/>
        </w:rPr>
      </w:pPr>
      <w:r w:rsidRPr="00014843">
        <w:rPr>
          <w:lang w:val="ru-RU"/>
        </w:rPr>
        <w:t xml:space="preserve">Программное обеспечение декодирования сигналов будет применять выбранный формат для записи и выдачи результатов в окно или записи результатов в текстовый файл. Как правило, для каждой схемы декодирования существует несколько регулировок. Некоторые из этих программ включают "идентификаторы сигналов", но они предназначены в основном для очень простых схем модуляции, таких как </w:t>
      </w:r>
      <w:proofErr w:type="spellStart"/>
      <w:r w:rsidRPr="00014843">
        <w:rPr>
          <w:lang w:val="ru-RU"/>
        </w:rPr>
        <w:t>FSK</w:t>
      </w:r>
      <w:proofErr w:type="spellEnd"/>
      <w:r w:rsidRPr="00014843">
        <w:rPr>
          <w:lang w:val="ru-RU"/>
        </w:rPr>
        <w:t xml:space="preserve"> или </w:t>
      </w:r>
      <w:proofErr w:type="spellStart"/>
      <w:r w:rsidRPr="00014843">
        <w:rPr>
          <w:lang w:val="ru-RU"/>
        </w:rPr>
        <w:t>PSK</w:t>
      </w:r>
      <w:proofErr w:type="spellEnd"/>
      <w:r w:rsidRPr="00014843">
        <w:rPr>
          <w:lang w:val="ru-RU"/>
        </w:rPr>
        <w:t xml:space="preserve">. В приведенном ниже примере в схему декодирования была введена запись I/Q, был установлен формат </w:t>
      </w:r>
      <w:proofErr w:type="spellStart"/>
      <w:r w:rsidRPr="00014843">
        <w:rPr>
          <w:lang w:val="ru-RU"/>
        </w:rPr>
        <w:t>FLEX</w:t>
      </w:r>
      <w:proofErr w:type="spellEnd"/>
      <w:r w:rsidRPr="00014843">
        <w:rPr>
          <w:lang w:val="ru-RU"/>
        </w:rPr>
        <w:t xml:space="preserve"> и </w:t>
      </w:r>
      <w:proofErr w:type="spellStart"/>
      <w:r w:rsidRPr="00014843">
        <w:rPr>
          <w:lang w:val="ru-RU"/>
        </w:rPr>
        <w:t>POCSAG</w:t>
      </w:r>
      <w:proofErr w:type="spellEnd"/>
      <w:r w:rsidRPr="00014843">
        <w:rPr>
          <w:lang w:val="ru-RU"/>
        </w:rPr>
        <w:t>, два широко используемых пейджинговых сигнала. Эти форматы были выбраны на основе центральной частоты (929,162 МГц), ширины полосы (12,5 кГц) – или внешних параметров сигнала и формата модуляции (</w:t>
      </w:r>
      <w:proofErr w:type="spellStart"/>
      <w:r w:rsidRPr="00014843">
        <w:rPr>
          <w:lang w:val="ru-RU"/>
        </w:rPr>
        <w:t>FSK</w:t>
      </w:r>
      <w:proofErr w:type="spellEnd"/>
      <w:r w:rsidRPr="00014843">
        <w:rPr>
          <w:lang w:val="ru-RU"/>
        </w:rPr>
        <w:t xml:space="preserve">) и символьной скорости (1600) – или внутренних параметров сигнала. Для </w:t>
      </w:r>
      <w:proofErr w:type="spellStart"/>
      <w:r w:rsidRPr="00014843">
        <w:rPr>
          <w:lang w:val="ru-RU"/>
        </w:rPr>
        <w:t>POCSAG</w:t>
      </w:r>
      <w:proofErr w:type="spellEnd"/>
      <w:r w:rsidRPr="00014843">
        <w:rPr>
          <w:lang w:val="ru-RU"/>
        </w:rPr>
        <w:t xml:space="preserve"> результатов декодирования выработано не было. Результаты декодирования </w:t>
      </w:r>
      <w:proofErr w:type="spellStart"/>
      <w:r w:rsidRPr="00014843">
        <w:rPr>
          <w:lang w:val="ru-RU"/>
        </w:rPr>
        <w:t>FLEX</w:t>
      </w:r>
      <w:proofErr w:type="spellEnd"/>
      <w:r w:rsidRPr="00014843">
        <w:rPr>
          <w:lang w:val="ru-RU"/>
        </w:rPr>
        <w:t xml:space="preserve"> показаны ниже</w:t>
      </w:r>
      <w:r w:rsidR="00294E66" w:rsidRPr="00014843">
        <w:rPr>
          <w:lang w:val="ru-RU"/>
        </w:rPr>
        <w:t>.</w:t>
      </w:r>
    </w:p>
    <w:p w:rsidR="009816C7" w:rsidRPr="00014843" w:rsidRDefault="00F45B0A" w:rsidP="009816C7">
      <w:pPr>
        <w:pStyle w:val="FigureNo"/>
        <w:rPr>
          <w:lang w:val="ru-RU"/>
        </w:rPr>
      </w:pPr>
      <w:r w:rsidRPr="00014843">
        <w:rPr>
          <w:lang w:val="ru-RU"/>
        </w:rPr>
        <w:t>рисунок</w:t>
      </w:r>
      <w:r w:rsidR="009816C7" w:rsidRPr="00014843">
        <w:rPr>
          <w:lang w:val="ru-RU"/>
        </w:rPr>
        <w:t xml:space="preserve"> 12</w:t>
      </w:r>
    </w:p>
    <w:p w:rsidR="009816C7" w:rsidRPr="00014843" w:rsidRDefault="00F45B0A" w:rsidP="009816C7">
      <w:pPr>
        <w:pStyle w:val="Figuretitle"/>
        <w:rPr>
          <w:lang w:val="ru-RU"/>
        </w:rPr>
      </w:pPr>
      <w:r w:rsidRPr="00014843">
        <w:rPr>
          <w:lang w:val="ru-RU"/>
        </w:rPr>
        <w:t>Пример серийно выпускаемого программного обеспечения декодирования</w:t>
      </w:r>
    </w:p>
    <w:p w:rsidR="009816C7" w:rsidRPr="00014843" w:rsidRDefault="009816C7" w:rsidP="009816C7">
      <w:pPr>
        <w:pStyle w:val="Figure"/>
        <w:rPr>
          <w:lang w:val="ru-RU"/>
        </w:rPr>
      </w:pPr>
      <w:r w:rsidRPr="00014843">
        <w:rPr>
          <w:lang w:val="ru-RU" w:eastAsia="zh-CN"/>
        </w:rPr>
        <w:drawing>
          <wp:inline distT="0" distB="0" distL="0" distR="0">
            <wp:extent cx="4946015" cy="292163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46015" cy="2921635"/>
                    </a:xfrm>
                    <a:prstGeom prst="rect">
                      <a:avLst/>
                    </a:prstGeom>
                    <a:noFill/>
                    <a:ln>
                      <a:noFill/>
                    </a:ln>
                  </pic:spPr>
                </pic:pic>
              </a:graphicData>
            </a:graphic>
          </wp:inline>
        </w:drawing>
      </w:r>
    </w:p>
    <w:p w:rsidR="001360B7" w:rsidRPr="00014843" w:rsidRDefault="001360B7" w:rsidP="005B4CC4">
      <w:pPr>
        <w:rPr>
          <w:lang w:val="ru-RU"/>
        </w:rPr>
      </w:pPr>
      <w:r w:rsidRPr="00014843">
        <w:rPr>
          <w:lang w:val="ru-RU"/>
        </w:rPr>
        <w:t>Информационное содержимое, извлеченное из оригинального излучения, даст пользователю возможность идентифицировать источник и принять необходимые регуляторные меры на основании достаточных доказательств.</w:t>
      </w:r>
    </w:p>
    <w:p w:rsidR="001360B7" w:rsidRPr="00014843" w:rsidRDefault="001360B7" w:rsidP="001360B7">
      <w:pPr>
        <w:pStyle w:val="Heading1"/>
        <w:rPr>
          <w:szCs w:val="22"/>
          <w:lang w:val="ru-RU"/>
        </w:rPr>
      </w:pPr>
      <w:r w:rsidRPr="00014843">
        <w:rPr>
          <w:szCs w:val="22"/>
          <w:lang w:val="ru-RU"/>
        </w:rPr>
        <w:t>3.5</w:t>
      </w:r>
      <w:r w:rsidRPr="00014843">
        <w:rPr>
          <w:szCs w:val="22"/>
          <w:lang w:val="ru-RU"/>
        </w:rPr>
        <w:tab/>
        <w:t>Коррелятивные и другие перспективные методы</w:t>
      </w:r>
    </w:p>
    <w:p w:rsidR="001360B7" w:rsidRPr="00014843" w:rsidRDefault="001360B7" w:rsidP="001360B7">
      <w:pPr>
        <w:rPr>
          <w:szCs w:val="22"/>
          <w:lang w:val="ru-RU"/>
        </w:rPr>
      </w:pPr>
      <w:r w:rsidRPr="00014843">
        <w:rPr>
          <w:szCs w:val="22"/>
          <w:lang w:val="ru-RU"/>
        </w:rPr>
        <w:t xml:space="preserve">Данный </w:t>
      </w:r>
      <w:r w:rsidR="00294E66" w:rsidRPr="00014843">
        <w:rPr>
          <w:szCs w:val="22"/>
          <w:lang w:val="ru-RU"/>
        </w:rPr>
        <w:t>пункт</w:t>
      </w:r>
      <w:r w:rsidRPr="00014843">
        <w:rPr>
          <w:szCs w:val="22"/>
          <w:lang w:val="ru-RU"/>
        </w:rPr>
        <w:t xml:space="preserve"> посвящен передовым алгоритмам, которые может применять служба контроля для цифровой идентификации сигналов. </w:t>
      </w:r>
    </w:p>
    <w:p w:rsidR="001360B7" w:rsidRPr="00014843" w:rsidRDefault="001360B7" w:rsidP="001360B7">
      <w:pPr>
        <w:pStyle w:val="Headingi"/>
        <w:rPr>
          <w:szCs w:val="22"/>
          <w:lang w:val="ru-RU"/>
        </w:rPr>
      </w:pPr>
      <w:r w:rsidRPr="00014843">
        <w:rPr>
          <w:szCs w:val="22"/>
          <w:lang w:val="ru-RU"/>
        </w:rPr>
        <w:t>a)</w:t>
      </w:r>
      <w:r w:rsidRPr="00014843">
        <w:rPr>
          <w:szCs w:val="22"/>
          <w:lang w:val="ru-RU"/>
        </w:rPr>
        <w:tab/>
        <w:t>Коррелятивные методы</w:t>
      </w:r>
    </w:p>
    <w:p w:rsidR="001360B7" w:rsidRPr="00014843" w:rsidRDefault="001360B7" w:rsidP="001360B7">
      <w:pPr>
        <w:rPr>
          <w:szCs w:val="22"/>
          <w:u w:val="single"/>
          <w:lang w:val="ru-RU"/>
        </w:rPr>
      </w:pPr>
      <w:r w:rsidRPr="00014843">
        <w:rPr>
          <w:i/>
          <w:iCs/>
          <w:szCs w:val="22"/>
          <w:lang w:val="ru-RU"/>
        </w:rPr>
        <w:t>Кросс-корреляция</w:t>
      </w:r>
      <w:r w:rsidR="00294E66" w:rsidRPr="00014843">
        <w:rPr>
          <w:szCs w:val="22"/>
          <w:lang w:val="ru-RU"/>
        </w:rPr>
        <w:t>.</w:t>
      </w:r>
      <w:r w:rsidRPr="00014843">
        <w:rPr>
          <w:szCs w:val="22"/>
          <w:lang w:val="ru-RU"/>
        </w:rPr>
        <w:t xml:space="preserve"> </w:t>
      </w:r>
      <w:r w:rsidR="00294E66" w:rsidRPr="00014843">
        <w:rPr>
          <w:szCs w:val="22"/>
          <w:lang w:val="ru-RU"/>
        </w:rPr>
        <w:t>К</w:t>
      </w:r>
      <w:r w:rsidRPr="00014843">
        <w:rPr>
          <w:szCs w:val="22"/>
          <w:lang w:val="ru-RU"/>
        </w:rPr>
        <w:t xml:space="preserve">росс-корреляция – это мера подобия двух сигналов как функция отставания по времени, применяемая к одному из них. Это также называется скользящим скалярным произведением или скользящим внутренним произведением. </w:t>
      </w:r>
    </w:p>
    <w:p w:rsidR="001360B7" w:rsidRPr="00014843" w:rsidRDefault="001360B7" w:rsidP="001360B7">
      <w:pPr>
        <w:rPr>
          <w:szCs w:val="22"/>
          <w:lang w:val="ru-RU"/>
        </w:rPr>
      </w:pPr>
      <w:r w:rsidRPr="00014843">
        <w:rPr>
          <w:i/>
          <w:iCs/>
          <w:szCs w:val="22"/>
          <w:lang w:val="ru-RU"/>
        </w:rPr>
        <w:t>Автокорреляция</w:t>
      </w:r>
      <w:r w:rsidR="00294E66" w:rsidRPr="00014843">
        <w:rPr>
          <w:szCs w:val="22"/>
          <w:lang w:val="ru-RU"/>
        </w:rPr>
        <w:t>.</w:t>
      </w:r>
      <w:r w:rsidRPr="00014843">
        <w:rPr>
          <w:szCs w:val="22"/>
          <w:lang w:val="ru-RU"/>
        </w:rPr>
        <w:t xml:space="preserve"> </w:t>
      </w:r>
      <w:r w:rsidR="00294E66" w:rsidRPr="00014843">
        <w:rPr>
          <w:szCs w:val="22"/>
          <w:lang w:val="ru-RU"/>
        </w:rPr>
        <w:t>А</w:t>
      </w:r>
      <w:r w:rsidRPr="00014843">
        <w:rPr>
          <w:szCs w:val="22"/>
          <w:lang w:val="ru-RU"/>
        </w:rPr>
        <w:t xml:space="preserve">втокорреляция – это кросс-корреляция сигнала самого с собой. Информационно это подобие наблюдений как функции времени, которое их разделяет. Это математический инструмент поиска повторяющихся шаблонов, таких как наличие периодического сигнала, который погружен глубоко в шум, или идентификации пропущенной частоты основной гармоники в сигнале, на который указывают частоты его гармоник. Автокорреляция часто используется при обработке сигнала для анализа функций или серии значений, таких как сигналы во временной области. </w:t>
      </w:r>
    </w:p>
    <w:p w:rsidR="001360B7" w:rsidRPr="00014843" w:rsidRDefault="001360B7" w:rsidP="001360B7">
      <w:pPr>
        <w:rPr>
          <w:szCs w:val="22"/>
          <w:lang w:val="ru-RU"/>
        </w:rPr>
      </w:pPr>
      <w:r w:rsidRPr="00014843">
        <w:rPr>
          <w:szCs w:val="22"/>
          <w:lang w:val="ru-RU"/>
        </w:rPr>
        <w:t>Использование этих алгоритмов может обеспечить обнаружение и распознавание встроенных периодических последовательностей, которые можно применять в качестве известного опорного сигнала при дальнейшей обработке.</w:t>
      </w:r>
    </w:p>
    <w:p w:rsidR="001360B7" w:rsidRPr="00014843" w:rsidRDefault="001360B7" w:rsidP="00CD2C86">
      <w:pPr>
        <w:rPr>
          <w:lang w:val="ru-RU"/>
        </w:rPr>
      </w:pPr>
      <w:r w:rsidRPr="00014843">
        <w:rPr>
          <w:lang w:val="ru-RU"/>
        </w:rPr>
        <w:t xml:space="preserve">Эти алгоритмы широко используются для поиска в сигнале большой длительности более короткого сигнала (например, пре- или </w:t>
      </w:r>
      <w:proofErr w:type="spellStart"/>
      <w:r w:rsidRPr="00014843">
        <w:rPr>
          <w:lang w:val="ru-RU"/>
        </w:rPr>
        <w:t>мидамбула</w:t>
      </w:r>
      <w:proofErr w:type="spellEnd"/>
      <w:r w:rsidRPr="00014843">
        <w:rPr>
          <w:lang w:val="ru-RU"/>
        </w:rPr>
        <w:t>, слово синхронизации или пилотный код). На практике эти известные свойства модулированы в цифровых стандартных формах сигнала и обеспечивают шаблон, который может использоваться для однозначного анализа исследуемого сигнала:</w:t>
      </w:r>
    </w:p>
    <w:p w:rsidR="001360B7" w:rsidRPr="00014843" w:rsidRDefault="001360B7" w:rsidP="001360B7">
      <w:pPr>
        <w:pStyle w:val="enumlev1"/>
        <w:rPr>
          <w:szCs w:val="22"/>
          <w:lang w:val="ru-RU"/>
        </w:rPr>
      </w:pPr>
      <w:r w:rsidRPr="00014843">
        <w:rPr>
          <w:szCs w:val="22"/>
          <w:lang w:val="ru-RU"/>
        </w:rPr>
        <w:t>–</w:t>
      </w:r>
      <w:r w:rsidRPr="00014843">
        <w:rPr>
          <w:szCs w:val="22"/>
          <w:lang w:val="ru-RU"/>
        </w:rPr>
        <w:tab/>
        <w:t>слова синхронизации имеются во многих стандартных непрерывных сигналах (например, частотное разделение каналов (</w:t>
      </w:r>
      <w:proofErr w:type="spellStart"/>
      <w:r w:rsidRPr="00014843">
        <w:rPr>
          <w:szCs w:val="22"/>
          <w:lang w:val="ru-RU"/>
        </w:rPr>
        <w:t>FDM</w:t>
      </w:r>
      <w:proofErr w:type="spellEnd"/>
      <w:r w:rsidRPr="00014843">
        <w:rPr>
          <w:szCs w:val="22"/>
          <w:lang w:val="ru-RU"/>
        </w:rPr>
        <w:t>) и многостанционный доступ с частотным разделением (</w:t>
      </w:r>
      <w:proofErr w:type="spellStart"/>
      <w:r w:rsidRPr="00014843">
        <w:rPr>
          <w:szCs w:val="22"/>
          <w:lang w:val="ru-RU"/>
        </w:rPr>
        <w:t>FDMA</w:t>
      </w:r>
      <w:proofErr w:type="spellEnd"/>
      <w:r w:rsidRPr="00014843">
        <w:rPr>
          <w:szCs w:val="22"/>
          <w:lang w:val="ru-RU"/>
        </w:rPr>
        <w:t>)</w:t>
      </w:r>
      <w:r w:rsidR="00294E66" w:rsidRPr="00014843">
        <w:rPr>
          <w:szCs w:val="22"/>
          <w:lang w:val="ru-RU"/>
        </w:rPr>
        <w:t>)</w:t>
      </w:r>
      <w:r w:rsidRPr="00014843">
        <w:rPr>
          <w:szCs w:val="22"/>
          <w:lang w:val="ru-RU"/>
        </w:rPr>
        <w:t xml:space="preserve">, которые встречаются во многих радиосистемах, </w:t>
      </w:r>
      <w:proofErr w:type="spellStart"/>
      <w:r w:rsidRPr="00014843">
        <w:rPr>
          <w:szCs w:val="22"/>
          <w:lang w:val="ru-RU"/>
        </w:rPr>
        <w:t>пайджинговых</w:t>
      </w:r>
      <w:proofErr w:type="spellEnd"/>
      <w:r w:rsidRPr="00014843">
        <w:rPr>
          <w:szCs w:val="22"/>
          <w:lang w:val="ru-RU"/>
        </w:rPr>
        <w:t xml:space="preserve"> системах и </w:t>
      </w:r>
      <w:proofErr w:type="spellStart"/>
      <w:r w:rsidRPr="00014843">
        <w:rPr>
          <w:szCs w:val="22"/>
          <w:lang w:val="ru-RU"/>
        </w:rPr>
        <w:t>PMR</w:t>
      </w:r>
      <w:proofErr w:type="spellEnd"/>
      <w:r w:rsidRPr="00014843">
        <w:rPr>
          <w:szCs w:val="22"/>
          <w:lang w:val="ru-RU"/>
        </w:rPr>
        <w:t xml:space="preserve"> (</w:t>
      </w:r>
      <w:proofErr w:type="spellStart"/>
      <w:r w:rsidRPr="00014843">
        <w:rPr>
          <w:szCs w:val="22"/>
          <w:lang w:val="ru-RU"/>
        </w:rPr>
        <w:t>NMT</w:t>
      </w:r>
      <w:proofErr w:type="spellEnd"/>
      <w:r w:rsidRPr="00014843">
        <w:rPr>
          <w:szCs w:val="22"/>
          <w:lang w:val="ru-RU"/>
        </w:rPr>
        <w:t xml:space="preserve">, </w:t>
      </w:r>
      <w:proofErr w:type="spellStart"/>
      <w:r w:rsidRPr="00014843">
        <w:rPr>
          <w:szCs w:val="22"/>
          <w:lang w:val="ru-RU"/>
        </w:rPr>
        <w:t>TETRAPOL</w:t>
      </w:r>
      <w:proofErr w:type="spellEnd"/>
      <w:r w:rsidRPr="00014843">
        <w:rPr>
          <w:szCs w:val="22"/>
          <w:lang w:val="ru-RU"/>
        </w:rPr>
        <w:t xml:space="preserve"> и т. д.);</w:t>
      </w:r>
    </w:p>
    <w:p w:rsidR="001360B7" w:rsidRPr="00014843" w:rsidRDefault="001360B7" w:rsidP="001360B7">
      <w:pPr>
        <w:pStyle w:val="enumlev1"/>
        <w:rPr>
          <w:szCs w:val="22"/>
          <w:lang w:val="ru-RU"/>
        </w:rPr>
      </w:pPr>
      <w:r w:rsidRPr="00014843">
        <w:rPr>
          <w:szCs w:val="22"/>
          <w:lang w:val="ru-RU"/>
        </w:rPr>
        <w:t>–</w:t>
      </w:r>
      <w:r w:rsidRPr="00014843">
        <w:rPr>
          <w:szCs w:val="22"/>
          <w:lang w:val="ru-RU"/>
        </w:rPr>
        <w:tab/>
        <w:t xml:space="preserve">настроечные последовательности имеются в стандартизованных сигналах </w:t>
      </w:r>
      <w:proofErr w:type="spellStart"/>
      <w:r w:rsidRPr="00014843">
        <w:rPr>
          <w:szCs w:val="22"/>
          <w:lang w:val="ru-RU"/>
        </w:rPr>
        <w:t>TDMA</w:t>
      </w:r>
      <w:proofErr w:type="spellEnd"/>
      <w:r w:rsidRPr="00014843">
        <w:rPr>
          <w:szCs w:val="22"/>
          <w:lang w:val="ru-RU"/>
        </w:rPr>
        <w:t xml:space="preserve">, таких как сигналы, встречающиеся в сотовых системах </w:t>
      </w:r>
      <w:proofErr w:type="spellStart"/>
      <w:r w:rsidRPr="00014843">
        <w:rPr>
          <w:szCs w:val="22"/>
          <w:lang w:val="ru-RU"/>
        </w:rPr>
        <w:t>2G</w:t>
      </w:r>
      <w:proofErr w:type="spellEnd"/>
      <w:r w:rsidRPr="00014843">
        <w:rPr>
          <w:szCs w:val="22"/>
          <w:lang w:val="ru-RU"/>
        </w:rPr>
        <w:t xml:space="preserve"> и </w:t>
      </w:r>
      <w:proofErr w:type="spellStart"/>
      <w:r w:rsidRPr="00014843">
        <w:rPr>
          <w:szCs w:val="22"/>
          <w:lang w:val="ru-RU"/>
        </w:rPr>
        <w:t>PMR</w:t>
      </w:r>
      <w:proofErr w:type="spellEnd"/>
      <w:r w:rsidRPr="00014843">
        <w:rPr>
          <w:szCs w:val="22"/>
          <w:lang w:val="ru-RU"/>
        </w:rPr>
        <w:t xml:space="preserve"> (</w:t>
      </w:r>
      <w:proofErr w:type="spellStart"/>
      <w:r w:rsidRPr="00014843">
        <w:rPr>
          <w:szCs w:val="22"/>
          <w:lang w:val="ru-RU"/>
        </w:rPr>
        <w:t>GSM</w:t>
      </w:r>
      <w:proofErr w:type="spellEnd"/>
      <w:r w:rsidRPr="00014843">
        <w:rPr>
          <w:szCs w:val="22"/>
          <w:lang w:val="ru-RU"/>
        </w:rPr>
        <w:t>, D-</w:t>
      </w:r>
      <w:proofErr w:type="spellStart"/>
      <w:r w:rsidRPr="00014843">
        <w:rPr>
          <w:szCs w:val="22"/>
          <w:lang w:val="ru-RU"/>
        </w:rPr>
        <w:t>AMPS</w:t>
      </w:r>
      <w:proofErr w:type="spellEnd"/>
      <w:r w:rsidRPr="00014843">
        <w:rPr>
          <w:szCs w:val="22"/>
          <w:lang w:val="ru-RU"/>
        </w:rPr>
        <w:t xml:space="preserve">, </w:t>
      </w:r>
      <w:proofErr w:type="spellStart"/>
      <w:r w:rsidRPr="00014843">
        <w:rPr>
          <w:szCs w:val="22"/>
          <w:lang w:val="ru-RU"/>
        </w:rPr>
        <w:t>TETRA</w:t>
      </w:r>
      <w:proofErr w:type="spellEnd"/>
      <w:r w:rsidRPr="00014843">
        <w:rPr>
          <w:szCs w:val="22"/>
          <w:lang w:val="ru-RU"/>
        </w:rPr>
        <w:t xml:space="preserve">, </w:t>
      </w:r>
      <w:proofErr w:type="spellStart"/>
      <w:r w:rsidRPr="00014843">
        <w:rPr>
          <w:szCs w:val="22"/>
          <w:lang w:val="ru-RU"/>
        </w:rPr>
        <w:t>PHS</w:t>
      </w:r>
      <w:proofErr w:type="spellEnd"/>
      <w:r w:rsidRPr="00014843">
        <w:rPr>
          <w:szCs w:val="22"/>
          <w:lang w:val="ru-RU"/>
        </w:rPr>
        <w:t>);</w:t>
      </w:r>
    </w:p>
    <w:p w:rsidR="001360B7" w:rsidRPr="00014843" w:rsidRDefault="001360B7" w:rsidP="001360B7">
      <w:pPr>
        <w:pStyle w:val="enumlev1"/>
        <w:rPr>
          <w:szCs w:val="22"/>
          <w:lang w:val="ru-RU"/>
        </w:rPr>
      </w:pPr>
      <w:r w:rsidRPr="00014843">
        <w:rPr>
          <w:szCs w:val="22"/>
          <w:lang w:val="ru-RU"/>
        </w:rPr>
        <w:t>–</w:t>
      </w:r>
      <w:r w:rsidRPr="00014843">
        <w:rPr>
          <w:szCs w:val="22"/>
          <w:lang w:val="ru-RU"/>
        </w:rPr>
        <w:tab/>
        <w:t xml:space="preserve">коды </w:t>
      </w:r>
      <w:proofErr w:type="spellStart"/>
      <w:r w:rsidRPr="00014843">
        <w:rPr>
          <w:szCs w:val="22"/>
          <w:lang w:val="ru-RU"/>
        </w:rPr>
        <w:t>PILOT</w:t>
      </w:r>
      <w:proofErr w:type="spellEnd"/>
      <w:r w:rsidRPr="00014843">
        <w:rPr>
          <w:szCs w:val="22"/>
          <w:lang w:val="ru-RU"/>
        </w:rPr>
        <w:t xml:space="preserve"> или слова синхронизации имеются в стандартизованных сигналах </w:t>
      </w:r>
      <w:proofErr w:type="spellStart"/>
      <w:r w:rsidRPr="00014843">
        <w:rPr>
          <w:szCs w:val="22"/>
          <w:lang w:val="ru-RU"/>
        </w:rPr>
        <w:t>CDMA</w:t>
      </w:r>
      <w:proofErr w:type="spellEnd"/>
      <w:r w:rsidRPr="00014843">
        <w:rPr>
          <w:szCs w:val="22"/>
          <w:lang w:val="ru-RU"/>
        </w:rPr>
        <w:t xml:space="preserve"> или </w:t>
      </w:r>
      <w:proofErr w:type="spellStart"/>
      <w:r w:rsidRPr="00014843">
        <w:rPr>
          <w:szCs w:val="22"/>
          <w:lang w:val="ru-RU"/>
        </w:rPr>
        <w:t>TDMA</w:t>
      </w:r>
      <w:proofErr w:type="spellEnd"/>
      <w:r w:rsidRPr="00014843">
        <w:rPr>
          <w:szCs w:val="22"/>
          <w:lang w:val="ru-RU"/>
        </w:rPr>
        <w:t>/</w:t>
      </w:r>
      <w:proofErr w:type="spellStart"/>
      <w:r w:rsidRPr="00014843">
        <w:rPr>
          <w:szCs w:val="22"/>
          <w:lang w:val="ru-RU"/>
        </w:rPr>
        <w:t>CDMA</w:t>
      </w:r>
      <w:proofErr w:type="spellEnd"/>
      <w:r w:rsidRPr="00014843">
        <w:rPr>
          <w:szCs w:val="22"/>
          <w:lang w:val="ru-RU"/>
        </w:rPr>
        <w:t xml:space="preserve"> и т. д., которые часто встречаются в сотовых системах </w:t>
      </w:r>
      <w:proofErr w:type="spellStart"/>
      <w:r w:rsidRPr="00014843">
        <w:rPr>
          <w:szCs w:val="22"/>
          <w:lang w:val="ru-RU"/>
        </w:rPr>
        <w:t>3G</w:t>
      </w:r>
      <w:proofErr w:type="spellEnd"/>
      <w:r w:rsidRPr="00014843">
        <w:rPr>
          <w:szCs w:val="22"/>
          <w:lang w:val="ru-RU"/>
        </w:rPr>
        <w:t xml:space="preserve"> (</w:t>
      </w:r>
      <w:proofErr w:type="spellStart"/>
      <w:r w:rsidRPr="00014843">
        <w:rPr>
          <w:szCs w:val="22"/>
          <w:lang w:val="ru-RU"/>
        </w:rPr>
        <w:t>3GPP</w:t>
      </w:r>
      <w:proofErr w:type="spellEnd"/>
      <w:r w:rsidRPr="00014843">
        <w:rPr>
          <w:szCs w:val="22"/>
          <w:lang w:val="ru-RU"/>
        </w:rPr>
        <w:t>/</w:t>
      </w:r>
      <w:proofErr w:type="spellStart"/>
      <w:r w:rsidRPr="00014843">
        <w:rPr>
          <w:szCs w:val="22"/>
          <w:lang w:val="ru-RU"/>
        </w:rPr>
        <w:t>UMTS</w:t>
      </w:r>
      <w:proofErr w:type="spellEnd"/>
      <w:r w:rsidRPr="00014843">
        <w:rPr>
          <w:szCs w:val="22"/>
          <w:lang w:val="ru-RU"/>
        </w:rPr>
        <w:t xml:space="preserve">, </w:t>
      </w:r>
      <w:proofErr w:type="spellStart"/>
      <w:r w:rsidRPr="00014843">
        <w:rPr>
          <w:szCs w:val="22"/>
          <w:lang w:val="ru-RU"/>
        </w:rPr>
        <w:t>3GPP2</w:t>
      </w:r>
      <w:proofErr w:type="spellEnd"/>
      <w:r w:rsidRPr="00014843">
        <w:rPr>
          <w:szCs w:val="22"/>
          <w:lang w:val="ru-RU"/>
        </w:rPr>
        <w:t>/</w:t>
      </w:r>
      <w:proofErr w:type="spellStart"/>
      <w:r w:rsidRPr="00014843">
        <w:rPr>
          <w:szCs w:val="22"/>
          <w:lang w:val="ru-RU"/>
        </w:rPr>
        <w:t>CDMA2000</w:t>
      </w:r>
      <w:proofErr w:type="spellEnd"/>
      <w:r w:rsidRPr="00014843">
        <w:rPr>
          <w:szCs w:val="22"/>
          <w:lang w:val="ru-RU"/>
        </w:rPr>
        <w:t>);</w:t>
      </w:r>
    </w:p>
    <w:p w:rsidR="001360B7" w:rsidRPr="00014843" w:rsidRDefault="001360B7" w:rsidP="001360B7">
      <w:pPr>
        <w:pStyle w:val="enumlev1"/>
        <w:rPr>
          <w:szCs w:val="22"/>
          <w:lang w:val="ru-RU"/>
        </w:rPr>
      </w:pPr>
      <w:r w:rsidRPr="00014843">
        <w:rPr>
          <w:szCs w:val="22"/>
          <w:lang w:val="ru-RU"/>
        </w:rPr>
        <w:t>–</w:t>
      </w:r>
      <w:r w:rsidRPr="00014843">
        <w:rPr>
          <w:szCs w:val="22"/>
          <w:lang w:val="ru-RU"/>
        </w:rPr>
        <w:tab/>
        <w:t xml:space="preserve">символы </w:t>
      </w:r>
      <w:proofErr w:type="spellStart"/>
      <w:r w:rsidRPr="00014843">
        <w:rPr>
          <w:szCs w:val="22"/>
          <w:lang w:val="ru-RU"/>
        </w:rPr>
        <w:t>PILOT</w:t>
      </w:r>
      <w:proofErr w:type="spellEnd"/>
      <w:r w:rsidRPr="00014843">
        <w:rPr>
          <w:szCs w:val="22"/>
          <w:lang w:val="ru-RU"/>
        </w:rPr>
        <w:t xml:space="preserve"> или разнесенные </w:t>
      </w:r>
      <w:proofErr w:type="spellStart"/>
      <w:r w:rsidRPr="00014843">
        <w:rPr>
          <w:szCs w:val="22"/>
          <w:lang w:val="ru-RU"/>
        </w:rPr>
        <w:t>поднесущие</w:t>
      </w:r>
      <w:proofErr w:type="spellEnd"/>
      <w:r w:rsidRPr="00014843">
        <w:rPr>
          <w:szCs w:val="22"/>
          <w:lang w:val="ru-RU"/>
        </w:rPr>
        <w:t xml:space="preserve"> </w:t>
      </w:r>
      <w:proofErr w:type="spellStart"/>
      <w:r w:rsidRPr="00014843">
        <w:rPr>
          <w:szCs w:val="22"/>
          <w:lang w:val="ru-RU"/>
        </w:rPr>
        <w:t>PILOT</w:t>
      </w:r>
      <w:proofErr w:type="spellEnd"/>
      <w:r w:rsidRPr="00014843">
        <w:rPr>
          <w:szCs w:val="22"/>
          <w:lang w:val="ru-RU"/>
        </w:rPr>
        <w:t xml:space="preserve"> имеются в модулированных сигналах </w:t>
      </w:r>
      <w:proofErr w:type="spellStart"/>
      <w:r w:rsidRPr="00014843">
        <w:rPr>
          <w:szCs w:val="22"/>
          <w:lang w:val="ru-RU"/>
        </w:rPr>
        <w:t>OFDM</w:t>
      </w:r>
      <w:proofErr w:type="spellEnd"/>
      <w:r w:rsidRPr="00014843">
        <w:rPr>
          <w:szCs w:val="22"/>
          <w:lang w:val="ru-RU"/>
        </w:rPr>
        <w:t xml:space="preserve">, </w:t>
      </w:r>
      <w:proofErr w:type="spellStart"/>
      <w:r w:rsidRPr="00014843">
        <w:rPr>
          <w:szCs w:val="22"/>
          <w:lang w:val="ru-RU"/>
        </w:rPr>
        <w:t>OFDMA</w:t>
      </w:r>
      <w:proofErr w:type="spellEnd"/>
      <w:r w:rsidRPr="00014843">
        <w:rPr>
          <w:szCs w:val="22"/>
          <w:lang w:val="ru-RU"/>
        </w:rPr>
        <w:t xml:space="preserve">, </w:t>
      </w:r>
      <w:proofErr w:type="spellStart"/>
      <w:r w:rsidRPr="00014843">
        <w:rPr>
          <w:szCs w:val="22"/>
          <w:lang w:val="ru-RU"/>
        </w:rPr>
        <w:t>COFDM</w:t>
      </w:r>
      <w:proofErr w:type="spellEnd"/>
      <w:r w:rsidRPr="00014843">
        <w:rPr>
          <w:szCs w:val="22"/>
          <w:lang w:val="ru-RU"/>
        </w:rPr>
        <w:t xml:space="preserve"> и </w:t>
      </w:r>
      <w:proofErr w:type="spellStart"/>
      <w:r w:rsidRPr="00014843">
        <w:rPr>
          <w:szCs w:val="22"/>
          <w:lang w:val="ru-RU"/>
        </w:rPr>
        <w:t>SC-FDMA</w:t>
      </w:r>
      <w:proofErr w:type="spellEnd"/>
      <w:r w:rsidRPr="00014843">
        <w:rPr>
          <w:szCs w:val="22"/>
          <w:lang w:val="ru-RU"/>
        </w:rPr>
        <w:t>/</w:t>
      </w:r>
      <w:proofErr w:type="spellStart"/>
      <w:r w:rsidRPr="00014843">
        <w:rPr>
          <w:szCs w:val="22"/>
          <w:lang w:val="ru-RU"/>
        </w:rPr>
        <w:t>SC-FDE</w:t>
      </w:r>
      <w:proofErr w:type="spellEnd"/>
      <w:r w:rsidRPr="00014843">
        <w:rPr>
          <w:szCs w:val="22"/>
          <w:lang w:val="ru-RU"/>
        </w:rPr>
        <w:t>, которые очень часто встречаются в радиовещательных системах (</w:t>
      </w:r>
      <w:proofErr w:type="spellStart"/>
      <w:r w:rsidRPr="00014843">
        <w:rPr>
          <w:szCs w:val="22"/>
          <w:lang w:val="ru-RU"/>
        </w:rPr>
        <w:t>DAB</w:t>
      </w:r>
      <w:proofErr w:type="spellEnd"/>
      <w:r w:rsidRPr="00014843">
        <w:rPr>
          <w:szCs w:val="22"/>
          <w:lang w:val="ru-RU"/>
        </w:rPr>
        <w:t xml:space="preserve">, </w:t>
      </w:r>
      <w:proofErr w:type="spellStart"/>
      <w:r w:rsidRPr="00014843">
        <w:rPr>
          <w:szCs w:val="22"/>
          <w:lang w:val="ru-RU"/>
        </w:rPr>
        <w:t>DVB</w:t>
      </w:r>
      <w:proofErr w:type="spellEnd"/>
      <w:r w:rsidRPr="00014843">
        <w:rPr>
          <w:szCs w:val="22"/>
          <w:lang w:val="ru-RU"/>
        </w:rPr>
        <w:t xml:space="preserve">-T/H) и сотовых системах </w:t>
      </w:r>
      <w:proofErr w:type="spellStart"/>
      <w:r w:rsidRPr="00014843">
        <w:rPr>
          <w:szCs w:val="22"/>
          <w:lang w:val="ru-RU"/>
        </w:rPr>
        <w:t>4G</w:t>
      </w:r>
      <w:proofErr w:type="spellEnd"/>
      <w:r w:rsidRPr="00014843">
        <w:rPr>
          <w:szCs w:val="22"/>
          <w:lang w:val="ru-RU"/>
        </w:rPr>
        <w:t xml:space="preserve"> (</w:t>
      </w:r>
      <w:proofErr w:type="spellStart"/>
      <w:r w:rsidRPr="00014843">
        <w:rPr>
          <w:szCs w:val="22"/>
          <w:lang w:val="ru-RU"/>
        </w:rPr>
        <w:t>3GPP</w:t>
      </w:r>
      <w:proofErr w:type="spellEnd"/>
      <w:r w:rsidRPr="00014843">
        <w:rPr>
          <w:szCs w:val="22"/>
          <w:lang w:val="ru-RU"/>
        </w:rPr>
        <w:t>/</w:t>
      </w:r>
      <w:proofErr w:type="spellStart"/>
      <w:r w:rsidRPr="00014843">
        <w:rPr>
          <w:szCs w:val="22"/>
          <w:lang w:val="ru-RU"/>
        </w:rPr>
        <w:t>LTE</w:t>
      </w:r>
      <w:proofErr w:type="spellEnd"/>
      <w:r w:rsidRPr="00014843">
        <w:rPr>
          <w:szCs w:val="22"/>
          <w:lang w:val="ru-RU"/>
        </w:rPr>
        <w:t>).</w:t>
      </w:r>
    </w:p>
    <w:p w:rsidR="001360B7" w:rsidRPr="00014843" w:rsidRDefault="001360B7" w:rsidP="001360B7">
      <w:pPr>
        <w:rPr>
          <w:szCs w:val="22"/>
          <w:lang w:val="ru-RU"/>
        </w:rPr>
      </w:pPr>
      <w:r w:rsidRPr="00014843">
        <w:rPr>
          <w:szCs w:val="22"/>
          <w:lang w:val="ru-RU"/>
        </w:rPr>
        <w:t>Для практической реализации этих методов используются скользящие окна временной области для обнаружения времени поступления сигнала и методы компенсации доплеровского сдвига частоты для компенсации движения источника сигнала. В целом эти методы включают два шага:</w:t>
      </w:r>
    </w:p>
    <w:p w:rsidR="001360B7" w:rsidRPr="00014843" w:rsidRDefault="00A9490D" w:rsidP="001360B7">
      <w:pPr>
        <w:pStyle w:val="enumlev1"/>
        <w:rPr>
          <w:szCs w:val="22"/>
          <w:lang w:val="ru-RU"/>
        </w:rPr>
      </w:pPr>
      <w:r w:rsidRPr="00014843">
        <w:rPr>
          <w:szCs w:val="22"/>
          <w:lang w:val="ru-RU"/>
        </w:rPr>
        <w:t>Шаг </w:t>
      </w:r>
      <w:proofErr w:type="gramStart"/>
      <w:r w:rsidR="001360B7" w:rsidRPr="00014843">
        <w:rPr>
          <w:szCs w:val="22"/>
          <w:lang w:val="ru-RU"/>
        </w:rPr>
        <w:t>1:</w:t>
      </w:r>
      <w:r w:rsidR="001360B7" w:rsidRPr="00014843">
        <w:rPr>
          <w:szCs w:val="22"/>
          <w:lang w:val="ru-RU"/>
        </w:rPr>
        <w:tab/>
      </w:r>
      <w:proofErr w:type="gramEnd"/>
      <w:r w:rsidR="001360B7" w:rsidRPr="00014843">
        <w:rPr>
          <w:szCs w:val="22"/>
          <w:lang w:val="ru-RU"/>
        </w:rPr>
        <w:t>оценка доплеровской ошибки по частоте и момент синхронизации по времени</w:t>
      </w:r>
      <w:r w:rsidR="00294E66" w:rsidRPr="00014843">
        <w:rPr>
          <w:szCs w:val="22"/>
          <w:lang w:val="ru-RU"/>
        </w:rPr>
        <w:t>;</w:t>
      </w:r>
    </w:p>
    <w:p w:rsidR="001360B7" w:rsidRPr="00014843" w:rsidRDefault="00A9490D" w:rsidP="001360B7">
      <w:pPr>
        <w:pStyle w:val="enumlev1"/>
        <w:rPr>
          <w:szCs w:val="22"/>
          <w:lang w:val="ru-RU"/>
        </w:rPr>
      </w:pPr>
      <w:r w:rsidRPr="00014843">
        <w:rPr>
          <w:szCs w:val="22"/>
          <w:lang w:val="ru-RU"/>
        </w:rPr>
        <w:t xml:space="preserve">Шаг </w:t>
      </w:r>
      <w:proofErr w:type="gramStart"/>
      <w:r w:rsidR="001360B7" w:rsidRPr="00014843">
        <w:rPr>
          <w:szCs w:val="22"/>
          <w:lang w:val="ru-RU"/>
        </w:rPr>
        <w:t>2:</w:t>
      </w:r>
      <w:r w:rsidR="001360B7" w:rsidRPr="00014843">
        <w:rPr>
          <w:szCs w:val="22"/>
          <w:lang w:val="ru-RU"/>
        </w:rPr>
        <w:tab/>
      </w:r>
      <w:proofErr w:type="gramEnd"/>
      <w:r w:rsidR="001360B7" w:rsidRPr="00014843">
        <w:rPr>
          <w:szCs w:val="22"/>
          <w:lang w:val="ru-RU"/>
        </w:rPr>
        <w:t>корректировка доплеровской ошибки по частоте и оптимизация обнаружения и разделения источников сигналов.</w:t>
      </w:r>
    </w:p>
    <w:p w:rsidR="001360B7" w:rsidRPr="00014843" w:rsidRDefault="001360B7" w:rsidP="001360B7">
      <w:pPr>
        <w:pStyle w:val="Headingi"/>
        <w:spacing w:before="120"/>
        <w:rPr>
          <w:szCs w:val="22"/>
          <w:lang w:val="ru-RU"/>
        </w:rPr>
      </w:pPr>
      <w:r w:rsidRPr="00014843">
        <w:rPr>
          <w:szCs w:val="22"/>
          <w:lang w:val="ru-RU"/>
        </w:rPr>
        <w:t>b)</w:t>
      </w:r>
      <w:r w:rsidRPr="00014843">
        <w:rPr>
          <w:szCs w:val="22"/>
          <w:lang w:val="ru-RU"/>
        </w:rPr>
        <w:tab/>
        <w:t>Другие перспективные методы</w:t>
      </w:r>
    </w:p>
    <w:p w:rsidR="001360B7" w:rsidRPr="00014843" w:rsidRDefault="001360B7" w:rsidP="00CD2C86">
      <w:pPr>
        <w:rPr>
          <w:lang w:val="ru-RU"/>
        </w:rPr>
      </w:pPr>
      <w:proofErr w:type="spellStart"/>
      <w:r w:rsidRPr="00014843">
        <w:rPr>
          <w:rFonts w:eastAsiaTheme="minorEastAsia"/>
          <w:i/>
          <w:lang w:val="ru-RU" w:eastAsia="zh-CN"/>
        </w:rPr>
        <w:t>Вейвлет</w:t>
      </w:r>
      <w:proofErr w:type="spellEnd"/>
      <w:r w:rsidRPr="00014843">
        <w:rPr>
          <w:rFonts w:eastAsiaTheme="minorEastAsia"/>
          <w:i/>
          <w:lang w:val="ru-RU" w:eastAsia="zh-CN"/>
        </w:rPr>
        <w:t>-преобразования Хаара</w:t>
      </w:r>
      <w:r w:rsidR="00294E66" w:rsidRPr="00014843">
        <w:rPr>
          <w:lang w:val="ru-RU"/>
        </w:rPr>
        <w:t>.</w:t>
      </w:r>
      <w:r w:rsidRPr="00014843">
        <w:rPr>
          <w:lang w:val="ru-RU"/>
        </w:rPr>
        <w:t xml:space="preserve"> "</w:t>
      </w:r>
      <w:r w:rsidR="00294E66" w:rsidRPr="00014843">
        <w:rPr>
          <w:lang w:val="ru-RU"/>
        </w:rPr>
        <w:t>С</w:t>
      </w:r>
      <w:r w:rsidRPr="00014843">
        <w:rPr>
          <w:lang w:val="ru-RU"/>
        </w:rPr>
        <w:t xml:space="preserve"> помощью этой схемы возможно выполнение автоматической классификации модуляции и распознавание сигналов беспроводной связи с априорно неизвестными параметрами. Особыми характеристиками процесса являются возможность его динамической адаптации почти ко всем типам модуляции и возможность идентификации. Разработанная схема, основанная на </w:t>
      </w:r>
      <w:proofErr w:type="spellStart"/>
      <w:r w:rsidRPr="00014843">
        <w:rPr>
          <w:lang w:val="ru-RU"/>
        </w:rPr>
        <w:t>вейвлет</w:t>
      </w:r>
      <w:proofErr w:type="spellEnd"/>
      <w:r w:rsidRPr="00014843">
        <w:rPr>
          <w:lang w:val="ru-RU"/>
        </w:rPr>
        <w:t xml:space="preserve">-преобразовании и статистических параметрах, использовалась для идентификации M-разрядной </w:t>
      </w:r>
      <w:proofErr w:type="spellStart"/>
      <w:r w:rsidRPr="00014843">
        <w:rPr>
          <w:lang w:val="ru-RU"/>
        </w:rPr>
        <w:t>PSK</w:t>
      </w:r>
      <w:proofErr w:type="spellEnd"/>
      <w:r w:rsidRPr="00014843">
        <w:rPr>
          <w:lang w:val="ru-RU"/>
        </w:rPr>
        <w:t xml:space="preserve">, M-разрядной </w:t>
      </w:r>
      <w:proofErr w:type="spellStart"/>
      <w:r w:rsidRPr="00014843">
        <w:rPr>
          <w:lang w:val="ru-RU"/>
        </w:rPr>
        <w:t>QAM</w:t>
      </w:r>
      <w:proofErr w:type="spellEnd"/>
      <w:r w:rsidRPr="00014843">
        <w:rPr>
          <w:lang w:val="ru-RU"/>
        </w:rPr>
        <w:t xml:space="preserve">, </w:t>
      </w:r>
      <w:proofErr w:type="spellStart"/>
      <w:r w:rsidRPr="00014843">
        <w:rPr>
          <w:lang w:val="ru-RU"/>
        </w:rPr>
        <w:t>GMSK</w:t>
      </w:r>
      <w:proofErr w:type="spellEnd"/>
      <w:r w:rsidRPr="00014843">
        <w:rPr>
          <w:lang w:val="ru-RU"/>
        </w:rPr>
        <w:t xml:space="preserve"> и M-разрядной </w:t>
      </w:r>
      <w:proofErr w:type="spellStart"/>
      <w:r w:rsidRPr="00014843">
        <w:rPr>
          <w:lang w:val="ru-RU"/>
        </w:rPr>
        <w:t>FSK</w:t>
      </w:r>
      <w:proofErr w:type="spellEnd"/>
      <w:r w:rsidRPr="00014843">
        <w:rPr>
          <w:lang w:val="ru-RU"/>
        </w:rPr>
        <w:t xml:space="preserve"> модуляций. Результаты моделирования показывают, что правильная идентификация модуляции возможна при нижней границе в 5</w:t>
      </w:r>
      <w:r w:rsidRPr="00014843">
        <w:rPr>
          <w:rFonts w:ascii="Cambria Math" w:hAnsi="Cambria Math" w:cs="Cambria Math"/>
          <w:lang w:val="ru-RU"/>
        </w:rPr>
        <w:t> дБ</w:t>
      </w:r>
      <w:r w:rsidRPr="00014843">
        <w:rPr>
          <w:lang w:val="ru-RU"/>
        </w:rPr>
        <w:t>. Процентная доля идентификации анализировалась на основе матрицы неточностей</w:t>
      </w:r>
      <w:r w:rsidRPr="00014843">
        <w:rPr>
          <w:rStyle w:val="FootnoteReference"/>
          <w:position w:val="0"/>
          <w:sz w:val="22"/>
          <w:szCs w:val="22"/>
          <w:vertAlign w:val="superscript"/>
          <w:lang w:val="ru-RU"/>
        </w:rPr>
        <w:footnoteReference w:id="3"/>
      </w:r>
      <w:r w:rsidRPr="00014843">
        <w:rPr>
          <w:lang w:val="ru-RU"/>
        </w:rPr>
        <w:t xml:space="preserve">. Если </w:t>
      </w:r>
      <w:proofErr w:type="spellStart"/>
      <w:r w:rsidRPr="00014843">
        <w:rPr>
          <w:lang w:val="ru-RU"/>
        </w:rPr>
        <w:t>SNR</w:t>
      </w:r>
      <w:proofErr w:type="spellEnd"/>
      <w:r w:rsidRPr="00014843">
        <w:rPr>
          <w:lang w:val="ru-RU"/>
        </w:rPr>
        <w:t xml:space="preserve"> выше 5</w:t>
      </w:r>
      <w:r w:rsidRPr="00014843">
        <w:rPr>
          <w:rFonts w:ascii="Cambria Math" w:hAnsi="Cambria Math" w:cs="Cambria Math"/>
          <w:lang w:val="ru-RU"/>
        </w:rPr>
        <w:t> дБ</w:t>
      </w:r>
      <w:r w:rsidRPr="00014843">
        <w:rPr>
          <w:lang w:val="ru-RU"/>
        </w:rPr>
        <w:t xml:space="preserve">, предложенная система показывает вероятность обнаружения более 0,968. При сравнении эффективности предложенной схемы с существующими методами было определено, что схема будет идентифицировать все виды цифровой модуляции с низким значением </w:t>
      </w:r>
      <w:proofErr w:type="spellStart"/>
      <w:r w:rsidRPr="00014843">
        <w:rPr>
          <w:lang w:val="ru-RU"/>
        </w:rPr>
        <w:t>SNR</w:t>
      </w:r>
      <w:proofErr w:type="spellEnd"/>
      <w:r w:rsidRPr="00014843">
        <w:rPr>
          <w:lang w:val="ru-RU"/>
        </w:rPr>
        <w:t>" (</w:t>
      </w:r>
      <w:r w:rsidRPr="00014843">
        <w:rPr>
          <w:iCs/>
          <w:lang w:val="ru-RU"/>
        </w:rPr>
        <w:t>см. справочный документ [1])</w:t>
      </w:r>
      <w:r w:rsidRPr="00014843">
        <w:rPr>
          <w:i/>
          <w:lang w:val="ru-RU"/>
        </w:rPr>
        <w:t>.</w:t>
      </w:r>
    </w:p>
    <w:p w:rsidR="001360B7" w:rsidRPr="00014843" w:rsidRDefault="001360B7" w:rsidP="00CD2C86">
      <w:pPr>
        <w:rPr>
          <w:lang w:val="ru-RU"/>
        </w:rPr>
      </w:pPr>
      <w:r w:rsidRPr="00014843">
        <w:rPr>
          <w:i/>
          <w:iCs/>
          <w:lang w:val="ru-RU"/>
        </w:rPr>
        <w:t>Спектральный коррелятивный анализ</w:t>
      </w:r>
      <w:r w:rsidR="00294E66" w:rsidRPr="00014843">
        <w:rPr>
          <w:lang w:val="ru-RU"/>
        </w:rPr>
        <w:t>.</w:t>
      </w:r>
      <w:r w:rsidRPr="00014843">
        <w:rPr>
          <w:lang w:val="ru-RU"/>
        </w:rPr>
        <w:t xml:space="preserve"> </w:t>
      </w:r>
      <w:r w:rsidR="00294E66" w:rsidRPr="00014843">
        <w:rPr>
          <w:lang w:val="ru-RU"/>
        </w:rPr>
        <w:t>М</w:t>
      </w:r>
      <w:r w:rsidRPr="00014843">
        <w:rPr>
          <w:lang w:val="ru-RU"/>
        </w:rPr>
        <w:t>ногие используемые в системах связи сигналы характеризуются периодичностью своих статистических параметров второго порядка в силу таких операций</w:t>
      </w:r>
      <w:r w:rsidR="00294E66" w:rsidRPr="00014843">
        <w:rPr>
          <w:lang w:val="ru-RU"/>
        </w:rPr>
        <w:t>,</w:t>
      </w:r>
      <w:r w:rsidRPr="00014843">
        <w:rPr>
          <w:lang w:val="ru-RU"/>
        </w:rPr>
        <w:t xml:space="preserve"> как дискретизация, модуляция, мультиплексирование и кодирование. Эти циклически стационарные характеристики, называемые спектральными корреляционными свойствами, могут использоваться для обнаружения и распознавания сигнала. Для анализа циклически стационарных свойств сигнала обычно используются две ключевые функции:</w:t>
      </w:r>
    </w:p>
    <w:p w:rsidR="001360B7" w:rsidRPr="00014843" w:rsidRDefault="001360B7" w:rsidP="00CD2C86">
      <w:pPr>
        <w:pStyle w:val="enumlev1"/>
        <w:rPr>
          <w:lang w:val="ru-RU"/>
        </w:rPr>
      </w:pPr>
      <w:r w:rsidRPr="00014843">
        <w:rPr>
          <w:lang w:val="ru-RU"/>
        </w:rPr>
        <w:t>1)</w:t>
      </w:r>
      <w:r w:rsidRPr="00014843">
        <w:rPr>
          <w:lang w:val="ru-RU"/>
        </w:rPr>
        <w:tab/>
        <w:t>циклическая автокорреляционная функция (</w:t>
      </w:r>
      <w:proofErr w:type="spellStart"/>
      <w:r w:rsidRPr="00014843">
        <w:rPr>
          <w:lang w:val="ru-RU"/>
        </w:rPr>
        <w:t>CAF</w:t>
      </w:r>
      <w:proofErr w:type="spellEnd"/>
      <w:r w:rsidRPr="00014843">
        <w:rPr>
          <w:lang w:val="ru-RU"/>
        </w:rPr>
        <w:t xml:space="preserve">) используется для анализа во временной области; и </w:t>
      </w:r>
    </w:p>
    <w:p w:rsidR="001360B7" w:rsidRPr="00014843" w:rsidRDefault="001360B7" w:rsidP="00CD2C86">
      <w:pPr>
        <w:pStyle w:val="enumlev1"/>
        <w:rPr>
          <w:lang w:val="ru-RU"/>
        </w:rPr>
      </w:pPr>
      <w:r w:rsidRPr="00014843">
        <w:rPr>
          <w:lang w:val="ru-RU"/>
        </w:rPr>
        <w:t>2)</w:t>
      </w:r>
      <w:r w:rsidRPr="00014843">
        <w:rPr>
          <w:lang w:val="ru-RU"/>
        </w:rPr>
        <w:tab/>
        <w:t>спектральная корреляционная функция (</w:t>
      </w:r>
      <w:proofErr w:type="spellStart"/>
      <w:r w:rsidRPr="00014843">
        <w:rPr>
          <w:lang w:val="ru-RU"/>
        </w:rPr>
        <w:t>SCF</w:t>
      </w:r>
      <w:proofErr w:type="spellEnd"/>
      <w:r w:rsidRPr="00014843">
        <w:rPr>
          <w:lang w:val="ru-RU"/>
        </w:rPr>
        <w:t>), которая показывает спектральную корреляцию и выводится путем преобразования Фурье циклической автокорреляции.</w:t>
      </w:r>
    </w:p>
    <w:p w:rsidR="001360B7" w:rsidRPr="00014843" w:rsidRDefault="001360B7" w:rsidP="00CD2C86">
      <w:pPr>
        <w:rPr>
          <w:lang w:val="ru-RU"/>
        </w:rPr>
      </w:pPr>
      <w:r w:rsidRPr="00014843">
        <w:rPr>
          <w:lang w:val="ru-RU"/>
        </w:rPr>
        <w:t xml:space="preserve">На основании ряда характеристических параметров </w:t>
      </w:r>
      <w:proofErr w:type="spellStart"/>
      <w:r w:rsidRPr="00014843">
        <w:rPr>
          <w:lang w:val="ru-RU"/>
        </w:rPr>
        <w:t>SCF</w:t>
      </w:r>
      <w:proofErr w:type="spellEnd"/>
      <w:r w:rsidRPr="00014843">
        <w:rPr>
          <w:lang w:val="ru-RU"/>
        </w:rPr>
        <w:t xml:space="preserve"> и </w:t>
      </w:r>
      <w:proofErr w:type="spellStart"/>
      <w:r w:rsidRPr="00014843">
        <w:rPr>
          <w:lang w:val="ru-RU"/>
        </w:rPr>
        <w:t>SCC</w:t>
      </w:r>
      <w:proofErr w:type="spellEnd"/>
      <w:r w:rsidRPr="00014843">
        <w:rPr>
          <w:lang w:val="ru-RU"/>
        </w:rPr>
        <w:t xml:space="preserve"> возможно различение сигналов разных типов (то есть </w:t>
      </w:r>
      <w:proofErr w:type="spellStart"/>
      <w:r w:rsidRPr="00014843">
        <w:rPr>
          <w:lang w:val="ru-RU"/>
        </w:rPr>
        <w:t>AM</w:t>
      </w:r>
      <w:proofErr w:type="spellEnd"/>
      <w:r w:rsidRPr="00014843">
        <w:rPr>
          <w:lang w:val="ru-RU"/>
        </w:rPr>
        <w:t xml:space="preserve">, </w:t>
      </w:r>
      <w:proofErr w:type="spellStart"/>
      <w:r w:rsidRPr="00014843">
        <w:rPr>
          <w:lang w:val="ru-RU"/>
        </w:rPr>
        <w:t>ASK</w:t>
      </w:r>
      <w:proofErr w:type="spellEnd"/>
      <w:r w:rsidRPr="00014843">
        <w:rPr>
          <w:lang w:val="ru-RU"/>
        </w:rPr>
        <w:t xml:space="preserve">, </w:t>
      </w:r>
      <w:proofErr w:type="spellStart"/>
      <w:r w:rsidRPr="00014843">
        <w:rPr>
          <w:lang w:val="ru-RU"/>
        </w:rPr>
        <w:t>FSK</w:t>
      </w:r>
      <w:proofErr w:type="spellEnd"/>
      <w:r w:rsidRPr="00014843">
        <w:rPr>
          <w:lang w:val="ru-RU"/>
        </w:rPr>
        <w:t xml:space="preserve">, </w:t>
      </w:r>
      <w:proofErr w:type="spellStart"/>
      <w:r w:rsidRPr="00014843">
        <w:rPr>
          <w:lang w:val="ru-RU"/>
        </w:rPr>
        <w:t>PSK</w:t>
      </w:r>
      <w:proofErr w:type="spellEnd"/>
      <w:r w:rsidRPr="00014843">
        <w:rPr>
          <w:lang w:val="ru-RU"/>
        </w:rPr>
        <w:t xml:space="preserve">, </w:t>
      </w:r>
      <w:proofErr w:type="spellStart"/>
      <w:r w:rsidRPr="00014843">
        <w:rPr>
          <w:lang w:val="ru-RU"/>
        </w:rPr>
        <w:t>MSK</w:t>
      </w:r>
      <w:proofErr w:type="spellEnd"/>
      <w:r w:rsidRPr="00014843">
        <w:rPr>
          <w:lang w:val="ru-RU"/>
        </w:rPr>
        <w:t xml:space="preserve">, </w:t>
      </w:r>
      <w:proofErr w:type="spellStart"/>
      <w:r w:rsidRPr="00014843">
        <w:rPr>
          <w:lang w:val="ru-RU"/>
        </w:rPr>
        <w:t>QPSK</w:t>
      </w:r>
      <w:proofErr w:type="spellEnd"/>
      <w:r w:rsidRPr="00014843">
        <w:rPr>
          <w:lang w:val="ru-RU"/>
        </w:rPr>
        <w:t>). Этот алгоритм эффективен также в случае слабых сигналов и может использоваться для анализа и возможной классификации неизвестных сигналов (см. справочный документ [2]).</w:t>
      </w:r>
    </w:p>
    <w:p w:rsidR="001360B7" w:rsidRPr="00014843" w:rsidRDefault="001360B7" w:rsidP="00CD2C86">
      <w:pPr>
        <w:pStyle w:val="Heading1"/>
        <w:rPr>
          <w:lang w:val="ru-RU"/>
        </w:rPr>
      </w:pPr>
      <w:r w:rsidRPr="00014843">
        <w:rPr>
          <w:lang w:val="ru-RU"/>
        </w:rPr>
        <w:t>4</w:t>
      </w:r>
      <w:r w:rsidRPr="00014843">
        <w:rPr>
          <w:lang w:val="ru-RU"/>
        </w:rPr>
        <w:tab/>
        <w:t>Краткие выводы</w:t>
      </w:r>
    </w:p>
    <w:p w:rsidR="001360B7" w:rsidRPr="00014843" w:rsidRDefault="001360B7" w:rsidP="00CD2C86">
      <w:pPr>
        <w:rPr>
          <w:lang w:val="ru-RU"/>
        </w:rPr>
      </w:pPr>
      <w:r w:rsidRPr="00014843">
        <w:rPr>
          <w:lang w:val="ru-RU"/>
        </w:rPr>
        <w:t>Приведенные в настоящей Рекомендации примеры служат иллюстрацией процесса идентификации и использования серийно выпускаемых программных средств, а также методов углубленного анализа современных цифровых сигналов. Примеры корреляции приведены для иллюстрации передовых методов обработки, которые могут использоваться для идентификации сложных сигналов.</w:t>
      </w:r>
    </w:p>
    <w:p w:rsidR="001360B7" w:rsidRPr="00014843" w:rsidRDefault="001360B7" w:rsidP="00CD2C86">
      <w:pPr>
        <w:rPr>
          <w:lang w:val="ru-RU"/>
        </w:rPr>
      </w:pPr>
      <w:r w:rsidRPr="00014843">
        <w:rPr>
          <w:lang w:val="ru-RU"/>
        </w:rPr>
        <w:t xml:space="preserve">За последние годы все в большем числе векторных анализаторов сигналов, инструментов для векторного анализа сигналов и приемников контроля предусматривается функция выполнения записи I/Q. Наряду с этим все более доступными и приемлемыми по цене становятся инструменты анализа сигнала, распознавания модуляции и идентификации сигналов. Эти инструменты позволяют службам контроля в области использования спектра наращивать уровень автоматизации обнаружения, записи, анализа и </w:t>
      </w:r>
      <w:proofErr w:type="gramStart"/>
      <w:r w:rsidRPr="00014843">
        <w:rPr>
          <w:lang w:val="ru-RU"/>
        </w:rPr>
        <w:t>идентификации рассматриваемых цифровых излучений</w:t>
      </w:r>
      <w:proofErr w:type="gramEnd"/>
      <w:r w:rsidRPr="00014843">
        <w:rPr>
          <w:lang w:val="ru-RU"/>
        </w:rPr>
        <w:t xml:space="preserve"> и эффективность распознавания и смягчения последствий помех.</w:t>
      </w:r>
    </w:p>
    <w:p w:rsidR="001360B7" w:rsidRPr="00014843" w:rsidRDefault="001360B7" w:rsidP="00EE25F7">
      <w:pPr>
        <w:pStyle w:val="Heading1"/>
        <w:rPr>
          <w:lang w:val="ru-RU"/>
        </w:rPr>
      </w:pPr>
      <w:r w:rsidRPr="00014843">
        <w:rPr>
          <w:lang w:val="ru-RU"/>
        </w:rPr>
        <w:t>5</w:t>
      </w:r>
      <w:r w:rsidRPr="00014843">
        <w:rPr>
          <w:lang w:val="ru-RU"/>
        </w:rPr>
        <w:tab/>
        <w:t xml:space="preserve">Справочные данные </w:t>
      </w:r>
    </w:p>
    <w:p w:rsidR="001360B7" w:rsidRPr="00014843" w:rsidRDefault="001360B7" w:rsidP="00EE25F7">
      <w:pPr>
        <w:pStyle w:val="Heading2"/>
        <w:rPr>
          <w:lang w:val="ru-RU"/>
        </w:rPr>
      </w:pPr>
      <w:r w:rsidRPr="00014843">
        <w:rPr>
          <w:lang w:val="ru-RU"/>
        </w:rPr>
        <w:t>5.1</w:t>
      </w:r>
      <w:r w:rsidRPr="00014843">
        <w:rPr>
          <w:lang w:val="ru-RU"/>
        </w:rPr>
        <w:tab/>
        <w:t>Справочные данные по программным инструментам</w:t>
      </w:r>
    </w:p>
    <w:p w:rsidR="001360B7" w:rsidRPr="00014843" w:rsidRDefault="001360B7" w:rsidP="00EE25F7">
      <w:pPr>
        <w:rPr>
          <w:b/>
          <w:bCs/>
          <w:lang w:val="ru-RU"/>
        </w:rPr>
      </w:pPr>
      <w:r w:rsidRPr="00014843">
        <w:rPr>
          <w:lang w:val="ru-RU"/>
        </w:rPr>
        <w:t xml:space="preserve">Программное обеспечения </w:t>
      </w:r>
      <w:proofErr w:type="spellStart"/>
      <w:r w:rsidRPr="00014843">
        <w:rPr>
          <w:lang w:val="ru-RU"/>
        </w:rPr>
        <w:t>VSA</w:t>
      </w:r>
      <w:proofErr w:type="spellEnd"/>
      <w:r w:rsidRPr="00014843">
        <w:rPr>
          <w:lang w:val="ru-RU"/>
        </w:rPr>
        <w:t xml:space="preserve"> поддерживает, как правило, следующие схемы демодуляции:</w:t>
      </w:r>
    </w:p>
    <w:p w:rsidR="001360B7" w:rsidRPr="00014843" w:rsidRDefault="001360B7" w:rsidP="001360B7">
      <w:pPr>
        <w:pStyle w:val="enumlev1"/>
        <w:rPr>
          <w:szCs w:val="22"/>
          <w:lang w:val="ru-RU"/>
        </w:rPr>
      </w:pPr>
      <w:r w:rsidRPr="00014843">
        <w:rPr>
          <w:szCs w:val="22"/>
          <w:lang w:val="ru-RU"/>
        </w:rPr>
        <w:t>–</w:t>
      </w:r>
      <w:r w:rsidRPr="00014843">
        <w:rPr>
          <w:szCs w:val="22"/>
          <w:lang w:val="ru-RU"/>
        </w:rPr>
        <w:tab/>
      </w:r>
      <w:proofErr w:type="spellStart"/>
      <w:r w:rsidRPr="00014843">
        <w:rPr>
          <w:szCs w:val="22"/>
          <w:lang w:val="ru-RU"/>
        </w:rPr>
        <w:t>FSK</w:t>
      </w:r>
      <w:proofErr w:type="spellEnd"/>
      <w:r w:rsidRPr="00014843">
        <w:rPr>
          <w:szCs w:val="22"/>
          <w:lang w:val="ru-RU"/>
        </w:rPr>
        <w:t xml:space="preserve">: уровень 2, 4, 8, 16 (включая </w:t>
      </w:r>
      <w:proofErr w:type="spellStart"/>
      <w:r w:rsidRPr="00014843">
        <w:rPr>
          <w:szCs w:val="22"/>
          <w:lang w:val="ru-RU"/>
        </w:rPr>
        <w:t>GFSK</w:t>
      </w:r>
      <w:proofErr w:type="spellEnd"/>
      <w:r w:rsidRPr="00014843">
        <w:rPr>
          <w:szCs w:val="22"/>
          <w:lang w:val="ru-RU"/>
        </w:rPr>
        <w:t>);</w:t>
      </w:r>
    </w:p>
    <w:p w:rsidR="001360B7" w:rsidRPr="00014843" w:rsidRDefault="001360B7" w:rsidP="001360B7">
      <w:pPr>
        <w:pStyle w:val="enumlev1"/>
        <w:rPr>
          <w:szCs w:val="22"/>
          <w:lang w:val="ru-RU"/>
        </w:rPr>
      </w:pPr>
      <w:r w:rsidRPr="00014843">
        <w:rPr>
          <w:szCs w:val="22"/>
          <w:lang w:val="ru-RU"/>
        </w:rPr>
        <w:t>–</w:t>
      </w:r>
      <w:r w:rsidRPr="00014843">
        <w:rPr>
          <w:szCs w:val="22"/>
          <w:lang w:val="ru-RU"/>
        </w:rPr>
        <w:tab/>
      </w:r>
      <w:proofErr w:type="spellStart"/>
      <w:r w:rsidRPr="00014843">
        <w:rPr>
          <w:szCs w:val="22"/>
          <w:lang w:val="ru-RU"/>
        </w:rPr>
        <w:t>MSK</w:t>
      </w:r>
      <w:proofErr w:type="spellEnd"/>
      <w:r w:rsidRPr="00014843">
        <w:rPr>
          <w:szCs w:val="22"/>
          <w:lang w:val="ru-RU"/>
        </w:rPr>
        <w:t xml:space="preserve"> (включая </w:t>
      </w:r>
      <w:proofErr w:type="spellStart"/>
      <w:r w:rsidRPr="00014843">
        <w:rPr>
          <w:szCs w:val="22"/>
          <w:lang w:val="ru-RU"/>
        </w:rPr>
        <w:t>GMSK</w:t>
      </w:r>
      <w:proofErr w:type="spellEnd"/>
      <w:r w:rsidRPr="00014843">
        <w:rPr>
          <w:szCs w:val="22"/>
          <w:lang w:val="ru-RU"/>
        </w:rPr>
        <w:t xml:space="preserve">) Тип 1, Тип 2; </w:t>
      </w:r>
    </w:p>
    <w:p w:rsidR="001360B7" w:rsidRPr="00014843" w:rsidRDefault="001360B7" w:rsidP="001360B7">
      <w:pPr>
        <w:pStyle w:val="enumlev1"/>
        <w:rPr>
          <w:szCs w:val="22"/>
          <w:lang w:val="ru-RU"/>
        </w:rPr>
      </w:pPr>
      <w:r w:rsidRPr="00014843">
        <w:rPr>
          <w:szCs w:val="22"/>
          <w:lang w:val="ru-RU"/>
        </w:rPr>
        <w:t>–</w:t>
      </w:r>
      <w:r w:rsidRPr="00014843">
        <w:rPr>
          <w:szCs w:val="22"/>
          <w:lang w:val="ru-RU"/>
        </w:rPr>
        <w:tab/>
      </w:r>
      <w:proofErr w:type="spellStart"/>
      <w:r w:rsidRPr="00014843">
        <w:rPr>
          <w:szCs w:val="22"/>
          <w:lang w:val="ru-RU"/>
        </w:rPr>
        <w:t>CPMBPSK</w:t>
      </w:r>
      <w:proofErr w:type="spellEnd"/>
      <w:r w:rsidRPr="00014843">
        <w:rPr>
          <w:szCs w:val="22"/>
          <w:lang w:val="ru-RU"/>
        </w:rPr>
        <w:t>;</w:t>
      </w:r>
    </w:p>
    <w:p w:rsidR="001360B7" w:rsidRPr="00014843" w:rsidRDefault="001360B7" w:rsidP="001360B7">
      <w:pPr>
        <w:pStyle w:val="enumlev1"/>
        <w:rPr>
          <w:szCs w:val="22"/>
          <w:lang w:val="ru-RU"/>
        </w:rPr>
      </w:pPr>
      <w:r w:rsidRPr="00014843">
        <w:rPr>
          <w:szCs w:val="22"/>
          <w:lang w:val="ru-RU"/>
        </w:rPr>
        <w:t>–</w:t>
      </w:r>
      <w:r w:rsidRPr="00014843">
        <w:rPr>
          <w:szCs w:val="22"/>
          <w:lang w:val="ru-RU"/>
        </w:rPr>
        <w:tab/>
      </w:r>
      <w:proofErr w:type="spellStart"/>
      <w:r w:rsidRPr="00014843">
        <w:rPr>
          <w:szCs w:val="22"/>
          <w:lang w:val="ru-RU"/>
        </w:rPr>
        <w:t>QPSK</w:t>
      </w:r>
      <w:proofErr w:type="spellEnd"/>
      <w:r w:rsidRPr="00014843">
        <w:rPr>
          <w:szCs w:val="22"/>
          <w:lang w:val="ru-RU"/>
        </w:rPr>
        <w:t xml:space="preserve">, </w:t>
      </w:r>
      <w:proofErr w:type="spellStart"/>
      <w:r w:rsidRPr="00014843">
        <w:rPr>
          <w:szCs w:val="22"/>
          <w:lang w:val="ru-RU"/>
        </w:rPr>
        <w:t>OQPSK</w:t>
      </w:r>
      <w:proofErr w:type="spellEnd"/>
      <w:r w:rsidRPr="00014843">
        <w:rPr>
          <w:szCs w:val="22"/>
          <w:lang w:val="ru-RU"/>
        </w:rPr>
        <w:t xml:space="preserve">, </w:t>
      </w:r>
      <w:proofErr w:type="spellStart"/>
      <w:r w:rsidRPr="00014843">
        <w:rPr>
          <w:szCs w:val="22"/>
          <w:lang w:val="ru-RU"/>
        </w:rPr>
        <w:t>DQPSK</w:t>
      </w:r>
      <w:proofErr w:type="spellEnd"/>
      <w:r w:rsidRPr="00014843">
        <w:rPr>
          <w:szCs w:val="22"/>
          <w:lang w:val="ru-RU"/>
        </w:rPr>
        <w:t xml:space="preserve">, </w:t>
      </w:r>
      <w:proofErr w:type="spellStart"/>
      <w:r w:rsidRPr="00014843">
        <w:rPr>
          <w:szCs w:val="22"/>
          <w:lang w:val="ru-RU"/>
        </w:rPr>
        <w:t>D8PSK</w:t>
      </w:r>
      <w:proofErr w:type="spellEnd"/>
      <w:r w:rsidRPr="00014843">
        <w:rPr>
          <w:szCs w:val="22"/>
          <w:lang w:val="ru-RU"/>
        </w:rPr>
        <w:t>, π/</w:t>
      </w:r>
      <w:proofErr w:type="spellStart"/>
      <w:r w:rsidRPr="00014843">
        <w:rPr>
          <w:szCs w:val="22"/>
          <w:lang w:val="ru-RU"/>
        </w:rPr>
        <w:t>4DQPSK</w:t>
      </w:r>
      <w:proofErr w:type="spellEnd"/>
      <w:r w:rsidRPr="00014843">
        <w:rPr>
          <w:szCs w:val="22"/>
          <w:lang w:val="ru-RU"/>
        </w:rPr>
        <w:t>;</w:t>
      </w:r>
    </w:p>
    <w:p w:rsidR="001360B7" w:rsidRPr="00014843" w:rsidRDefault="001360B7" w:rsidP="001360B7">
      <w:pPr>
        <w:pStyle w:val="enumlev1"/>
        <w:rPr>
          <w:szCs w:val="22"/>
          <w:lang w:val="ru-RU"/>
        </w:rPr>
      </w:pPr>
      <w:r w:rsidRPr="00014843">
        <w:rPr>
          <w:szCs w:val="22"/>
          <w:lang w:val="ru-RU"/>
        </w:rPr>
        <w:t>–</w:t>
      </w:r>
      <w:r w:rsidRPr="00014843">
        <w:rPr>
          <w:szCs w:val="22"/>
          <w:lang w:val="ru-RU"/>
        </w:rPr>
        <w:tab/>
      </w:r>
      <w:proofErr w:type="spellStart"/>
      <w:r w:rsidRPr="00014843">
        <w:rPr>
          <w:szCs w:val="22"/>
          <w:lang w:val="ru-RU"/>
        </w:rPr>
        <w:t>8PSK</w:t>
      </w:r>
      <w:proofErr w:type="spellEnd"/>
      <w:r w:rsidRPr="00014843">
        <w:rPr>
          <w:szCs w:val="22"/>
          <w:lang w:val="ru-RU"/>
        </w:rPr>
        <w:t xml:space="preserve">, 3π/8 </w:t>
      </w:r>
      <w:proofErr w:type="spellStart"/>
      <w:r w:rsidRPr="00014843">
        <w:rPr>
          <w:szCs w:val="22"/>
          <w:lang w:val="ru-RU"/>
        </w:rPr>
        <w:t>8PSK</w:t>
      </w:r>
      <w:proofErr w:type="spellEnd"/>
      <w:r w:rsidRPr="00014843">
        <w:rPr>
          <w:szCs w:val="22"/>
          <w:lang w:val="ru-RU"/>
        </w:rPr>
        <w:t xml:space="preserve"> (</w:t>
      </w:r>
      <w:proofErr w:type="spellStart"/>
      <w:r w:rsidRPr="00014843">
        <w:rPr>
          <w:szCs w:val="22"/>
          <w:lang w:val="ru-RU"/>
        </w:rPr>
        <w:t>EDGE</w:t>
      </w:r>
      <w:proofErr w:type="spellEnd"/>
      <w:r w:rsidRPr="00014843">
        <w:rPr>
          <w:szCs w:val="22"/>
          <w:lang w:val="ru-RU"/>
        </w:rPr>
        <w:t xml:space="preserve">); π/8 </w:t>
      </w:r>
      <w:proofErr w:type="spellStart"/>
      <w:r w:rsidRPr="00014843">
        <w:rPr>
          <w:szCs w:val="22"/>
          <w:lang w:val="ru-RU"/>
        </w:rPr>
        <w:t>D8PSK</w:t>
      </w:r>
      <w:proofErr w:type="spellEnd"/>
      <w:r w:rsidRPr="00014843">
        <w:rPr>
          <w:szCs w:val="22"/>
          <w:lang w:val="ru-RU"/>
        </w:rPr>
        <w:t>;</w:t>
      </w:r>
    </w:p>
    <w:p w:rsidR="001360B7" w:rsidRPr="00014843" w:rsidRDefault="001360B7" w:rsidP="001360B7">
      <w:pPr>
        <w:pStyle w:val="enumlev1"/>
        <w:rPr>
          <w:szCs w:val="22"/>
          <w:lang w:val="ru-RU"/>
        </w:rPr>
      </w:pPr>
      <w:r w:rsidRPr="00014843">
        <w:rPr>
          <w:szCs w:val="22"/>
          <w:lang w:val="ru-RU"/>
        </w:rPr>
        <w:t>–</w:t>
      </w:r>
      <w:r w:rsidRPr="00014843">
        <w:rPr>
          <w:szCs w:val="22"/>
          <w:lang w:val="ru-RU"/>
        </w:rPr>
        <w:tab/>
      </w:r>
      <w:proofErr w:type="spellStart"/>
      <w:r w:rsidRPr="00014843">
        <w:rPr>
          <w:szCs w:val="22"/>
          <w:lang w:val="ru-RU"/>
        </w:rPr>
        <w:t>QAM</w:t>
      </w:r>
      <w:proofErr w:type="spellEnd"/>
      <w:r w:rsidRPr="00014843">
        <w:rPr>
          <w:szCs w:val="22"/>
          <w:lang w:val="ru-RU"/>
        </w:rPr>
        <w:t xml:space="preserve"> (полное кодирование): 16, 32, 64, 128, 256, 512, 1024; </w:t>
      </w:r>
    </w:p>
    <w:p w:rsidR="001360B7" w:rsidRPr="00014843" w:rsidRDefault="001360B7" w:rsidP="001360B7">
      <w:pPr>
        <w:pStyle w:val="enumlev1"/>
        <w:rPr>
          <w:szCs w:val="22"/>
          <w:lang w:val="ru-RU"/>
        </w:rPr>
      </w:pPr>
      <w:r w:rsidRPr="00014843">
        <w:rPr>
          <w:szCs w:val="22"/>
          <w:lang w:val="ru-RU"/>
        </w:rPr>
        <w:t>–</w:t>
      </w:r>
      <w:r w:rsidRPr="00014843">
        <w:rPr>
          <w:szCs w:val="22"/>
          <w:lang w:val="ru-RU"/>
        </w:rPr>
        <w:tab/>
      </w:r>
      <w:proofErr w:type="spellStart"/>
      <w:r w:rsidRPr="00014843">
        <w:rPr>
          <w:szCs w:val="22"/>
          <w:lang w:val="ru-RU"/>
        </w:rPr>
        <w:t>QAM</w:t>
      </w:r>
      <w:proofErr w:type="spellEnd"/>
      <w:r w:rsidRPr="00014843">
        <w:rPr>
          <w:szCs w:val="22"/>
          <w:lang w:val="ru-RU"/>
        </w:rPr>
        <w:t xml:space="preserve"> (дифференциальное кодирование в соответствии со стандартом </w:t>
      </w:r>
      <w:proofErr w:type="spellStart"/>
      <w:r w:rsidRPr="00014843">
        <w:rPr>
          <w:szCs w:val="22"/>
          <w:lang w:val="ru-RU"/>
        </w:rPr>
        <w:t>DVB</w:t>
      </w:r>
      <w:proofErr w:type="spellEnd"/>
      <w:r w:rsidRPr="00014843">
        <w:rPr>
          <w:szCs w:val="22"/>
          <w:lang w:val="ru-RU"/>
        </w:rPr>
        <w:t>): 16, 32, 64, 128, 256;</w:t>
      </w:r>
    </w:p>
    <w:p w:rsidR="001360B7" w:rsidRPr="00014843" w:rsidRDefault="001360B7" w:rsidP="001360B7">
      <w:pPr>
        <w:pStyle w:val="enumlev1"/>
        <w:rPr>
          <w:szCs w:val="22"/>
          <w:lang w:val="ru-RU"/>
        </w:rPr>
      </w:pPr>
      <w:r w:rsidRPr="00014843">
        <w:rPr>
          <w:szCs w:val="22"/>
          <w:lang w:val="ru-RU"/>
        </w:rPr>
        <w:t>–</w:t>
      </w:r>
      <w:r w:rsidRPr="00014843">
        <w:rPr>
          <w:szCs w:val="22"/>
          <w:lang w:val="ru-RU"/>
        </w:rPr>
        <w:tab/>
      </w:r>
      <w:proofErr w:type="spellStart"/>
      <w:r w:rsidRPr="00014843">
        <w:rPr>
          <w:szCs w:val="22"/>
          <w:lang w:val="ru-RU"/>
        </w:rPr>
        <w:t>QAM</w:t>
      </w:r>
      <w:proofErr w:type="spellEnd"/>
      <w:r w:rsidRPr="00014843">
        <w:rPr>
          <w:szCs w:val="22"/>
          <w:lang w:val="ru-RU"/>
        </w:rPr>
        <w:t xml:space="preserve"> со звездообразной топологией: 16, 32;</w:t>
      </w:r>
    </w:p>
    <w:p w:rsidR="001360B7" w:rsidRPr="00014843" w:rsidRDefault="001360B7" w:rsidP="001360B7">
      <w:pPr>
        <w:pStyle w:val="enumlev1"/>
        <w:rPr>
          <w:szCs w:val="22"/>
          <w:lang w:val="ru-RU"/>
        </w:rPr>
      </w:pPr>
      <w:r w:rsidRPr="00014843">
        <w:rPr>
          <w:szCs w:val="22"/>
          <w:lang w:val="ru-RU"/>
        </w:rPr>
        <w:t>–</w:t>
      </w:r>
      <w:r w:rsidRPr="00014843">
        <w:rPr>
          <w:szCs w:val="22"/>
          <w:lang w:val="ru-RU"/>
        </w:rPr>
        <w:tab/>
      </w:r>
      <w:proofErr w:type="spellStart"/>
      <w:r w:rsidRPr="00014843">
        <w:rPr>
          <w:szCs w:val="22"/>
          <w:lang w:val="ru-RU"/>
        </w:rPr>
        <w:t>APSK</w:t>
      </w:r>
      <w:proofErr w:type="spellEnd"/>
      <w:r w:rsidRPr="00014843">
        <w:rPr>
          <w:szCs w:val="22"/>
          <w:lang w:val="ru-RU"/>
        </w:rPr>
        <w:t>: 16, 16 w/</w:t>
      </w:r>
      <w:proofErr w:type="spellStart"/>
      <w:r w:rsidRPr="00014843">
        <w:rPr>
          <w:szCs w:val="22"/>
          <w:lang w:val="ru-RU"/>
        </w:rPr>
        <w:t>DVB</w:t>
      </w:r>
      <w:proofErr w:type="spellEnd"/>
      <w:r w:rsidRPr="00014843">
        <w:rPr>
          <w:szCs w:val="22"/>
          <w:lang w:val="ru-RU"/>
        </w:rPr>
        <w:t>, 32, 32 w/</w:t>
      </w:r>
      <w:proofErr w:type="spellStart"/>
      <w:r w:rsidRPr="00014843">
        <w:rPr>
          <w:szCs w:val="22"/>
          <w:lang w:val="ru-RU"/>
        </w:rPr>
        <w:t>DVB</w:t>
      </w:r>
      <w:proofErr w:type="spellEnd"/>
      <w:r w:rsidRPr="00014843">
        <w:rPr>
          <w:szCs w:val="22"/>
          <w:lang w:val="ru-RU"/>
        </w:rPr>
        <w:t xml:space="preserve">, 64 </w:t>
      </w:r>
      <w:proofErr w:type="spellStart"/>
      <w:r w:rsidRPr="00014843">
        <w:rPr>
          <w:szCs w:val="22"/>
          <w:lang w:val="ru-RU"/>
        </w:rPr>
        <w:t>VSB</w:t>
      </w:r>
      <w:proofErr w:type="spellEnd"/>
      <w:r w:rsidRPr="00014843">
        <w:rPr>
          <w:szCs w:val="22"/>
          <w:lang w:val="ru-RU"/>
        </w:rPr>
        <w:t xml:space="preserve">: 8, 16, специализированная </w:t>
      </w:r>
      <w:proofErr w:type="spellStart"/>
      <w:r w:rsidRPr="00014843">
        <w:rPr>
          <w:szCs w:val="22"/>
          <w:lang w:val="ru-RU"/>
        </w:rPr>
        <w:t>APSK</w:t>
      </w:r>
      <w:proofErr w:type="spellEnd"/>
      <w:r w:rsidRPr="00014843">
        <w:rPr>
          <w:szCs w:val="22"/>
          <w:lang w:val="ru-RU"/>
        </w:rPr>
        <w:t>.</w:t>
      </w:r>
    </w:p>
    <w:p w:rsidR="001360B7" w:rsidRPr="00014843" w:rsidRDefault="001360B7" w:rsidP="00EE25F7">
      <w:pPr>
        <w:rPr>
          <w:b/>
          <w:bCs/>
          <w:lang w:val="ru-RU"/>
        </w:rPr>
      </w:pPr>
      <w:r w:rsidRPr="00014843">
        <w:rPr>
          <w:lang w:val="ru-RU"/>
        </w:rPr>
        <w:t xml:space="preserve">Программное обеспечение </w:t>
      </w:r>
      <w:proofErr w:type="spellStart"/>
      <w:r w:rsidRPr="00014843">
        <w:rPr>
          <w:lang w:val="ru-RU"/>
        </w:rPr>
        <w:t>VSA</w:t>
      </w:r>
      <w:proofErr w:type="spellEnd"/>
      <w:r w:rsidRPr="00014843">
        <w:rPr>
          <w:lang w:val="ru-RU"/>
        </w:rPr>
        <w:t xml:space="preserve"> поддерживает, как правило, следующие стандартные форматы цифровой связи:</w:t>
      </w:r>
    </w:p>
    <w:p w:rsidR="001360B7" w:rsidRPr="00014843" w:rsidRDefault="001360B7" w:rsidP="00EE25F7">
      <w:pPr>
        <w:pStyle w:val="enumlev1"/>
        <w:rPr>
          <w:lang w:val="ru-RU"/>
        </w:rPr>
      </w:pPr>
      <w:r w:rsidRPr="00014843">
        <w:rPr>
          <w:lang w:val="ru-RU"/>
        </w:rPr>
        <w:t>–</w:t>
      </w:r>
      <w:r w:rsidRPr="00014843">
        <w:rPr>
          <w:lang w:val="ru-RU"/>
        </w:rPr>
        <w:tab/>
        <w:t xml:space="preserve">сотовая связь: </w:t>
      </w:r>
      <w:proofErr w:type="spellStart"/>
      <w:r w:rsidRPr="00014843">
        <w:rPr>
          <w:lang w:val="ru-RU"/>
        </w:rPr>
        <w:t>CDMA</w:t>
      </w:r>
      <w:proofErr w:type="spellEnd"/>
      <w:r w:rsidRPr="00014843">
        <w:rPr>
          <w:lang w:val="ru-RU"/>
        </w:rPr>
        <w:t xml:space="preserve"> (базовая), </w:t>
      </w:r>
      <w:proofErr w:type="spellStart"/>
      <w:r w:rsidRPr="00014843">
        <w:rPr>
          <w:lang w:val="ru-RU"/>
        </w:rPr>
        <w:t>CDMA</w:t>
      </w:r>
      <w:proofErr w:type="spellEnd"/>
      <w:r w:rsidRPr="00014843">
        <w:rPr>
          <w:lang w:val="ru-RU"/>
        </w:rPr>
        <w:t xml:space="preserve"> (подвижная), </w:t>
      </w:r>
      <w:proofErr w:type="spellStart"/>
      <w:r w:rsidRPr="00014843">
        <w:rPr>
          <w:lang w:val="ru-RU"/>
        </w:rPr>
        <w:t>CDPD</w:t>
      </w:r>
      <w:proofErr w:type="spellEnd"/>
      <w:r w:rsidRPr="00014843">
        <w:rPr>
          <w:lang w:val="ru-RU"/>
        </w:rPr>
        <w:t xml:space="preserve">, </w:t>
      </w:r>
      <w:proofErr w:type="spellStart"/>
      <w:r w:rsidRPr="00014843">
        <w:rPr>
          <w:lang w:val="ru-RU"/>
        </w:rPr>
        <w:t>EDGE</w:t>
      </w:r>
      <w:proofErr w:type="spellEnd"/>
      <w:r w:rsidRPr="00014843">
        <w:rPr>
          <w:lang w:val="ru-RU"/>
        </w:rPr>
        <w:t xml:space="preserve">, </w:t>
      </w:r>
      <w:proofErr w:type="spellStart"/>
      <w:r w:rsidRPr="00014843">
        <w:rPr>
          <w:lang w:val="ru-RU"/>
        </w:rPr>
        <w:t>GSM</w:t>
      </w:r>
      <w:proofErr w:type="spellEnd"/>
      <w:r w:rsidRPr="00014843">
        <w:rPr>
          <w:lang w:val="ru-RU"/>
        </w:rPr>
        <w:t xml:space="preserve">, </w:t>
      </w:r>
      <w:proofErr w:type="spellStart"/>
      <w:r w:rsidRPr="00014843">
        <w:rPr>
          <w:lang w:val="ru-RU"/>
        </w:rPr>
        <w:t>NADC</w:t>
      </w:r>
      <w:proofErr w:type="spellEnd"/>
      <w:r w:rsidRPr="00014843">
        <w:rPr>
          <w:lang w:val="ru-RU"/>
        </w:rPr>
        <w:t xml:space="preserve">, </w:t>
      </w:r>
      <w:proofErr w:type="spellStart"/>
      <w:r w:rsidRPr="00014843">
        <w:rPr>
          <w:lang w:val="ru-RU"/>
        </w:rPr>
        <w:t>PDC</w:t>
      </w:r>
      <w:proofErr w:type="spellEnd"/>
      <w:r w:rsidRPr="00014843">
        <w:rPr>
          <w:lang w:val="ru-RU"/>
        </w:rPr>
        <w:t xml:space="preserve">, </w:t>
      </w:r>
      <w:proofErr w:type="spellStart"/>
      <w:r w:rsidRPr="00014843">
        <w:rPr>
          <w:lang w:val="ru-RU"/>
        </w:rPr>
        <w:t>PHP</w:t>
      </w:r>
      <w:proofErr w:type="spellEnd"/>
      <w:r w:rsidRPr="00014843">
        <w:rPr>
          <w:lang w:val="ru-RU"/>
        </w:rPr>
        <w:t xml:space="preserve"> (</w:t>
      </w:r>
      <w:proofErr w:type="spellStart"/>
      <w:r w:rsidRPr="00014843">
        <w:rPr>
          <w:lang w:val="ru-RU"/>
        </w:rPr>
        <w:t>PHS</w:t>
      </w:r>
      <w:proofErr w:type="spellEnd"/>
      <w:r w:rsidRPr="00014843">
        <w:rPr>
          <w:lang w:val="ru-RU"/>
        </w:rPr>
        <w:t>), W-</w:t>
      </w:r>
      <w:proofErr w:type="spellStart"/>
      <w:r w:rsidRPr="00014843">
        <w:rPr>
          <w:lang w:val="ru-RU"/>
        </w:rPr>
        <w:t>CDMA</w:t>
      </w:r>
      <w:proofErr w:type="spellEnd"/>
      <w:r w:rsidRPr="00014843">
        <w:rPr>
          <w:lang w:val="ru-RU"/>
        </w:rPr>
        <w:t xml:space="preserve">, </w:t>
      </w:r>
      <w:proofErr w:type="spellStart"/>
      <w:r w:rsidRPr="00014843">
        <w:rPr>
          <w:lang w:val="ru-RU"/>
        </w:rPr>
        <w:t>LTE</w:t>
      </w:r>
      <w:proofErr w:type="spellEnd"/>
      <w:r w:rsidRPr="00014843">
        <w:rPr>
          <w:lang w:val="ru-RU"/>
        </w:rPr>
        <w:t xml:space="preserve">, </w:t>
      </w:r>
      <w:proofErr w:type="spellStart"/>
      <w:r w:rsidRPr="00014843">
        <w:rPr>
          <w:lang w:val="ru-RU"/>
        </w:rPr>
        <w:t>LTE</w:t>
      </w:r>
      <w:proofErr w:type="spellEnd"/>
      <w:r w:rsidRPr="00014843">
        <w:rPr>
          <w:lang w:val="ru-RU"/>
        </w:rPr>
        <w:t xml:space="preserve"> </w:t>
      </w:r>
      <w:proofErr w:type="spellStart"/>
      <w:r w:rsidRPr="00014843">
        <w:rPr>
          <w:lang w:val="ru-RU"/>
        </w:rPr>
        <w:t>Advanced</w:t>
      </w:r>
      <w:proofErr w:type="spellEnd"/>
      <w:r w:rsidRPr="00014843">
        <w:rPr>
          <w:lang w:val="ru-RU"/>
        </w:rPr>
        <w:t>;</w:t>
      </w:r>
    </w:p>
    <w:p w:rsidR="001360B7" w:rsidRPr="00014843" w:rsidRDefault="001360B7" w:rsidP="00EE25F7">
      <w:pPr>
        <w:pStyle w:val="enumlev1"/>
        <w:rPr>
          <w:lang w:val="ru-RU"/>
        </w:rPr>
      </w:pPr>
      <w:r w:rsidRPr="00014843">
        <w:rPr>
          <w:lang w:val="ru-RU"/>
        </w:rPr>
        <w:t>–</w:t>
      </w:r>
      <w:r w:rsidRPr="00014843">
        <w:rPr>
          <w:lang w:val="ru-RU"/>
        </w:rPr>
        <w:tab/>
        <w:t xml:space="preserve">беспроводные сети: </w:t>
      </w:r>
      <w:proofErr w:type="spellStart"/>
      <w:r w:rsidRPr="00014843">
        <w:rPr>
          <w:lang w:val="ru-RU"/>
        </w:rPr>
        <w:t>BluetoothTM</w:t>
      </w:r>
      <w:proofErr w:type="spellEnd"/>
      <w:r w:rsidRPr="00014843">
        <w:rPr>
          <w:lang w:val="ru-RU"/>
        </w:rPr>
        <w:t xml:space="preserve">, </w:t>
      </w:r>
      <w:proofErr w:type="spellStart"/>
      <w:r w:rsidRPr="00014843">
        <w:rPr>
          <w:lang w:val="ru-RU"/>
        </w:rPr>
        <w:t>HiperLAN1</w:t>
      </w:r>
      <w:proofErr w:type="spellEnd"/>
      <w:r w:rsidRPr="00014843">
        <w:rPr>
          <w:lang w:val="ru-RU"/>
        </w:rPr>
        <w:t xml:space="preserve"> (</w:t>
      </w:r>
      <w:proofErr w:type="spellStart"/>
      <w:r w:rsidRPr="00014843">
        <w:rPr>
          <w:lang w:val="ru-RU"/>
        </w:rPr>
        <w:t>HBR</w:t>
      </w:r>
      <w:proofErr w:type="spellEnd"/>
      <w:r w:rsidRPr="00014843">
        <w:rPr>
          <w:lang w:val="ru-RU"/>
        </w:rPr>
        <w:t xml:space="preserve">), </w:t>
      </w:r>
      <w:proofErr w:type="spellStart"/>
      <w:r w:rsidRPr="00014843">
        <w:rPr>
          <w:lang w:val="ru-RU"/>
        </w:rPr>
        <w:t>HiperLAN1</w:t>
      </w:r>
      <w:proofErr w:type="spellEnd"/>
      <w:r w:rsidRPr="00014843">
        <w:rPr>
          <w:lang w:val="ru-RU"/>
        </w:rPr>
        <w:t xml:space="preserve"> (</w:t>
      </w:r>
      <w:proofErr w:type="spellStart"/>
      <w:r w:rsidRPr="00014843">
        <w:rPr>
          <w:lang w:val="ru-RU"/>
        </w:rPr>
        <w:t>LBR</w:t>
      </w:r>
      <w:proofErr w:type="spellEnd"/>
      <w:r w:rsidRPr="00014843">
        <w:rPr>
          <w:lang w:val="ru-RU"/>
        </w:rPr>
        <w:t xml:space="preserve">), </w:t>
      </w:r>
      <w:proofErr w:type="spellStart"/>
      <w:r w:rsidRPr="00014843">
        <w:rPr>
          <w:lang w:val="ru-RU"/>
        </w:rPr>
        <w:t>IEEE</w:t>
      </w:r>
      <w:proofErr w:type="spellEnd"/>
      <w:r w:rsidRPr="00014843">
        <w:rPr>
          <w:lang w:val="ru-RU"/>
        </w:rPr>
        <w:t> </w:t>
      </w:r>
      <w:proofErr w:type="spellStart"/>
      <w:r w:rsidRPr="00014843">
        <w:rPr>
          <w:lang w:val="ru-RU"/>
        </w:rPr>
        <w:t>802.11b</w:t>
      </w:r>
      <w:proofErr w:type="spellEnd"/>
      <w:r w:rsidRPr="00014843">
        <w:rPr>
          <w:lang w:val="ru-RU"/>
        </w:rPr>
        <w:t xml:space="preserve">, </w:t>
      </w:r>
      <w:proofErr w:type="spellStart"/>
      <w:r w:rsidRPr="00014843">
        <w:rPr>
          <w:lang w:val="ru-RU"/>
        </w:rPr>
        <w:t>ZigBee</w:t>
      </w:r>
      <w:proofErr w:type="spellEnd"/>
      <w:r w:rsidRPr="00014843">
        <w:rPr>
          <w:lang w:val="ru-RU"/>
        </w:rPr>
        <w:t xml:space="preserve"> 868 МГц, </w:t>
      </w:r>
      <w:proofErr w:type="spellStart"/>
      <w:r w:rsidRPr="00014843">
        <w:rPr>
          <w:lang w:val="ru-RU"/>
        </w:rPr>
        <w:t>ZigBee</w:t>
      </w:r>
      <w:proofErr w:type="spellEnd"/>
      <w:r w:rsidRPr="00014843">
        <w:rPr>
          <w:lang w:val="ru-RU"/>
        </w:rPr>
        <w:t xml:space="preserve"> 915 МГц, </w:t>
      </w:r>
      <w:proofErr w:type="spellStart"/>
      <w:r w:rsidRPr="00014843">
        <w:rPr>
          <w:lang w:val="ru-RU"/>
        </w:rPr>
        <w:t>ZigBee</w:t>
      </w:r>
      <w:proofErr w:type="spellEnd"/>
      <w:r w:rsidRPr="00014843">
        <w:rPr>
          <w:lang w:val="ru-RU"/>
        </w:rPr>
        <w:t xml:space="preserve"> 2450 МГц;</w:t>
      </w:r>
    </w:p>
    <w:p w:rsidR="001360B7" w:rsidRPr="00014843" w:rsidRDefault="001360B7" w:rsidP="001360B7">
      <w:pPr>
        <w:pStyle w:val="enumlev1"/>
        <w:rPr>
          <w:szCs w:val="22"/>
          <w:lang w:val="ru-RU"/>
        </w:rPr>
      </w:pPr>
      <w:r w:rsidRPr="00014843">
        <w:rPr>
          <w:szCs w:val="22"/>
          <w:lang w:val="ru-RU"/>
        </w:rPr>
        <w:t>–</w:t>
      </w:r>
      <w:r w:rsidRPr="00014843">
        <w:rPr>
          <w:szCs w:val="22"/>
          <w:lang w:val="ru-RU"/>
        </w:rPr>
        <w:tab/>
        <w:t xml:space="preserve">цифровое видео: </w:t>
      </w:r>
      <w:proofErr w:type="spellStart"/>
      <w:r w:rsidRPr="00014843">
        <w:rPr>
          <w:szCs w:val="22"/>
          <w:lang w:val="ru-RU"/>
        </w:rPr>
        <w:t>DTV8</w:t>
      </w:r>
      <w:proofErr w:type="spellEnd"/>
      <w:r w:rsidRPr="00014843">
        <w:rPr>
          <w:szCs w:val="22"/>
          <w:lang w:val="ru-RU"/>
        </w:rPr>
        <w:t xml:space="preserve">, </w:t>
      </w:r>
      <w:proofErr w:type="spellStart"/>
      <w:r w:rsidRPr="00014843">
        <w:rPr>
          <w:szCs w:val="22"/>
          <w:lang w:val="ru-RU"/>
        </w:rPr>
        <w:t>DTV16</w:t>
      </w:r>
      <w:proofErr w:type="spellEnd"/>
      <w:r w:rsidRPr="00014843">
        <w:rPr>
          <w:szCs w:val="22"/>
          <w:lang w:val="ru-RU"/>
        </w:rPr>
        <w:t xml:space="preserve">, </w:t>
      </w:r>
      <w:proofErr w:type="spellStart"/>
      <w:r w:rsidRPr="00014843">
        <w:rPr>
          <w:szCs w:val="22"/>
          <w:lang w:val="ru-RU"/>
        </w:rPr>
        <w:t>DVB16</w:t>
      </w:r>
      <w:proofErr w:type="spellEnd"/>
      <w:r w:rsidRPr="00014843">
        <w:rPr>
          <w:szCs w:val="22"/>
          <w:lang w:val="ru-RU"/>
        </w:rPr>
        <w:t xml:space="preserve">, </w:t>
      </w:r>
      <w:proofErr w:type="spellStart"/>
      <w:r w:rsidRPr="00014843">
        <w:rPr>
          <w:szCs w:val="22"/>
          <w:lang w:val="ru-RU"/>
        </w:rPr>
        <w:t>DVB32</w:t>
      </w:r>
      <w:proofErr w:type="spellEnd"/>
      <w:r w:rsidRPr="00014843">
        <w:rPr>
          <w:szCs w:val="22"/>
          <w:lang w:val="ru-RU"/>
        </w:rPr>
        <w:t xml:space="preserve">, </w:t>
      </w:r>
      <w:proofErr w:type="spellStart"/>
      <w:r w:rsidRPr="00014843">
        <w:rPr>
          <w:szCs w:val="22"/>
          <w:lang w:val="ru-RU"/>
        </w:rPr>
        <w:t>DVB64</w:t>
      </w:r>
      <w:proofErr w:type="spellEnd"/>
      <w:r w:rsidRPr="00014843">
        <w:rPr>
          <w:szCs w:val="22"/>
          <w:lang w:val="ru-RU"/>
        </w:rPr>
        <w:t xml:space="preserve">, </w:t>
      </w:r>
      <w:proofErr w:type="spellStart"/>
      <w:r w:rsidRPr="00014843">
        <w:rPr>
          <w:szCs w:val="22"/>
          <w:lang w:val="ru-RU"/>
        </w:rPr>
        <w:t>DVB128</w:t>
      </w:r>
      <w:proofErr w:type="spellEnd"/>
      <w:r w:rsidRPr="00014843">
        <w:rPr>
          <w:szCs w:val="22"/>
          <w:lang w:val="ru-RU"/>
        </w:rPr>
        <w:t xml:space="preserve">, </w:t>
      </w:r>
      <w:proofErr w:type="spellStart"/>
      <w:r w:rsidRPr="00014843">
        <w:rPr>
          <w:szCs w:val="22"/>
          <w:lang w:val="ru-RU"/>
        </w:rPr>
        <w:t>DVB256</w:t>
      </w:r>
      <w:proofErr w:type="spellEnd"/>
      <w:r w:rsidRPr="00014843">
        <w:rPr>
          <w:szCs w:val="22"/>
          <w:lang w:val="ru-RU"/>
        </w:rPr>
        <w:t xml:space="preserve">, </w:t>
      </w:r>
      <w:proofErr w:type="spellStart"/>
      <w:r w:rsidRPr="00014843">
        <w:rPr>
          <w:szCs w:val="22"/>
          <w:lang w:val="ru-RU"/>
        </w:rPr>
        <w:t>DVB</w:t>
      </w:r>
      <w:proofErr w:type="spellEnd"/>
      <w:r w:rsidRPr="00014843">
        <w:rPr>
          <w:szCs w:val="22"/>
          <w:lang w:val="ru-RU"/>
        </w:rPr>
        <w:t> </w:t>
      </w:r>
      <w:proofErr w:type="spellStart"/>
      <w:r w:rsidRPr="00014843">
        <w:rPr>
          <w:szCs w:val="22"/>
          <w:lang w:val="ru-RU"/>
        </w:rPr>
        <w:t>16APSK</w:t>
      </w:r>
      <w:proofErr w:type="spellEnd"/>
      <w:r w:rsidRPr="00014843">
        <w:rPr>
          <w:szCs w:val="22"/>
          <w:lang w:val="ru-RU"/>
        </w:rPr>
        <w:t xml:space="preserve">, </w:t>
      </w:r>
      <w:proofErr w:type="spellStart"/>
      <w:r w:rsidRPr="00014843">
        <w:rPr>
          <w:szCs w:val="22"/>
          <w:lang w:val="ru-RU"/>
        </w:rPr>
        <w:t>DVB</w:t>
      </w:r>
      <w:proofErr w:type="spellEnd"/>
      <w:r w:rsidRPr="00014843">
        <w:rPr>
          <w:szCs w:val="22"/>
          <w:lang w:val="ru-RU"/>
        </w:rPr>
        <w:t xml:space="preserve"> </w:t>
      </w:r>
      <w:proofErr w:type="spellStart"/>
      <w:r w:rsidRPr="00014843">
        <w:rPr>
          <w:szCs w:val="22"/>
          <w:lang w:val="ru-RU"/>
        </w:rPr>
        <w:t>32APSK</w:t>
      </w:r>
      <w:proofErr w:type="spellEnd"/>
      <w:r w:rsidRPr="00014843">
        <w:rPr>
          <w:szCs w:val="22"/>
          <w:lang w:val="ru-RU"/>
        </w:rPr>
        <w:t>;</w:t>
      </w:r>
    </w:p>
    <w:p w:rsidR="009816C7" w:rsidRPr="00014843" w:rsidRDefault="001360B7" w:rsidP="001360B7">
      <w:pPr>
        <w:pStyle w:val="enumlev1"/>
        <w:rPr>
          <w:szCs w:val="22"/>
          <w:lang w:val="ru-RU"/>
        </w:rPr>
      </w:pPr>
      <w:r w:rsidRPr="00014843">
        <w:rPr>
          <w:szCs w:val="22"/>
          <w:lang w:val="ru-RU"/>
        </w:rPr>
        <w:t>–</w:t>
      </w:r>
      <w:r w:rsidRPr="00014843">
        <w:rPr>
          <w:szCs w:val="22"/>
          <w:lang w:val="ru-RU"/>
        </w:rPr>
        <w:tab/>
        <w:t xml:space="preserve">прочее: </w:t>
      </w:r>
      <w:proofErr w:type="spellStart"/>
      <w:r w:rsidRPr="00014843">
        <w:rPr>
          <w:szCs w:val="22"/>
          <w:lang w:val="ru-RU"/>
        </w:rPr>
        <w:t>APCO</w:t>
      </w:r>
      <w:proofErr w:type="spellEnd"/>
      <w:r w:rsidRPr="00014843">
        <w:rPr>
          <w:szCs w:val="22"/>
          <w:lang w:val="ru-RU"/>
        </w:rPr>
        <w:t xml:space="preserve"> 25, </w:t>
      </w:r>
      <w:proofErr w:type="spellStart"/>
      <w:r w:rsidRPr="00014843">
        <w:rPr>
          <w:szCs w:val="22"/>
          <w:lang w:val="ru-RU"/>
        </w:rPr>
        <w:t>APCO</w:t>
      </w:r>
      <w:proofErr w:type="spellEnd"/>
      <w:r w:rsidRPr="00014843">
        <w:rPr>
          <w:szCs w:val="22"/>
          <w:lang w:val="ru-RU"/>
        </w:rPr>
        <w:t xml:space="preserve">-25 </w:t>
      </w:r>
      <w:proofErr w:type="spellStart"/>
      <w:r w:rsidRPr="00014843">
        <w:rPr>
          <w:szCs w:val="22"/>
          <w:lang w:val="ru-RU"/>
        </w:rPr>
        <w:t>P2</w:t>
      </w:r>
      <w:proofErr w:type="spellEnd"/>
      <w:r w:rsidRPr="00014843">
        <w:rPr>
          <w:szCs w:val="22"/>
          <w:lang w:val="ru-RU"/>
        </w:rPr>
        <w:t xml:space="preserve"> (</w:t>
      </w:r>
      <w:proofErr w:type="spellStart"/>
      <w:r w:rsidRPr="00014843">
        <w:rPr>
          <w:szCs w:val="22"/>
          <w:lang w:val="ru-RU"/>
        </w:rPr>
        <w:t>HCPM</w:t>
      </w:r>
      <w:proofErr w:type="spellEnd"/>
      <w:r w:rsidRPr="00014843">
        <w:rPr>
          <w:szCs w:val="22"/>
          <w:lang w:val="ru-RU"/>
        </w:rPr>
        <w:t xml:space="preserve">); </w:t>
      </w:r>
      <w:proofErr w:type="spellStart"/>
      <w:r w:rsidRPr="00014843">
        <w:rPr>
          <w:szCs w:val="22"/>
          <w:lang w:val="ru-RU"/>
        </w:rPr>
        <w:t>APCO</w:t>
      </w:r>
      <w:proofErr w:type="spellEnd"/>
      <w:r w:rsidRPr="00014843">
        <w:rPr>
          <w:szCs w:val="22"/>
          <w:lang w:val="ru-RU"/>
        </w:rPr>
        <w:t xml:space="preserve">-25 </w:t>
      </w:r>
      <w:proofErr w:type="spellStart"/>
      <w:r w:rsidRPr="00014843">
        <w:rPr>
          <w:szCs w:val="22"/>
          <w:lang w:val="ru-RU"/>
        </w:rPr>
        <w:t>P2</w:t>
      </w:r>
      <w:proofErr w:type="spellEnd"/>
      <w:r w:rsidRPr="00014843">
        <w:rPr>
          <w:szCs w:val="22"/>
          <w:lang w:val="ru-RU"/>
        </w:rPr>
        <w:t xml:space="preserve"> (</w:t>
      </w:r>
      <w:proofErr w:type="spellStart"/>
      <w:r w:rsidRPr="00014843">
        <w:rPr>
          <w:szCs w:val="22"/>
          <w:lang w:val="ru-RU"/>
        </w:rPr>
        <w:t>HDQPSK</w:t>
      </w:r>
      <w:proofErr w:type="spellEnd"/>
      <w:r w:rsidRPr="00014843">
        <w:rPr>
          <w:szCs w:val="22"/>
          <w:lang w:val="ru-RU"/>
        </w:rPr>
        <w:t xml:space="preserve">), </w:t>
      </w:r>
      <w:proofErr w:type="spellStart"/>
      <w:r w:rsidRPr="00014843">
        <w:rPr>
          <w:szCs w:val="22"/>
          <w:lang w:val="ru-RU"/>
        </w:rPr>
        <w:t>DECT</w:t>
      </w:r>
      <w:proofErr w:type="spellEnd"/>
      <w:r w:rsidRPr="00014843">
        <w:rPr>
          <w:szCs w:val="22"/>
          <w:lang w:val="ru-RU"/>
        </w:rPr>
        <w:t xml:space="preserve">, </w:t>
      </w:r>
      <w:proofErr w:type="spellStart"/>
      <w:r w:rsidRPr="00014843">
        <w:rPr>
          <w:szCs w:val="22"/>
          <w:lang w:val="ru-RU"/>
        </w:rPr>
        <w:t>TETRA</w:t>
      </w:r>
      <w:proofErr w:type="spellEnd"/>
      <w:r w:rsidRPr="00014843">
        <w:rPr>
          <w:szCs w:val="22"/>
          <w:lang w:val="ru-RU"/>
        </w:rPr>
        <w:t xml:space="preserve">, </w:t>
      </w:r>
      <w:proofErr w:type="spellStart"/>
      <w:r w:rsidRPr="00014843">
        <w:rPr>
          <w:szCs w:val="22"/>
          <w:lang w:val="ru-RU"/>
        </w:rPr>
        <w:t>VDL</w:t>
      </w:r>
      <w:proofErr w:type="spellEnd"/>
      <w:r w:rsidRPr="00014843">
        <w:rPr>
          <w:szCs w:val="22"/>
          <w:lang w:val="ru-RU"/>
        </w:rPr>
        <w:t xml:space="preserve"> режим 3, </w:t>
      </w:r>
      <w:proofErr w:type="spellStart"/>
      <w:r w:rsidRPr="00014843">
        <w:rPr>
          <w:szCs w:val="22"/>
          <w:lang w:val="ru-RU"/>
        </w:rPr>
        <w:t>MIL-STD</w:t>
      </w:r>
      <w:proofErr w:type="spellEnd"/>
      <w:r w:rsidRPr="00014843">
        <w:rPr>
          <w:szCs w:val="22"/>
          <w:lang w:val="ru-RU"/>
        </w:rPr>
        <w:t xml:space="preserve"> 188-</w:t>
      </w:r>
      <w:proofErr w:type="spellStart"/>
      <w:r w:rsidRPr="00014843">
        <w:rPr>
          <w:szCs w:val="22"/>
          <w:lang w:val="ru-RU"/>
        </w:rPr>
        <w:t>181C</w:t>
      </w:r>
      <w:proofErr w:type="spellEnd"/>
      <w:r w:rsidRPr="00014843">
        <w:rPr>
          <w:szCs w:val="22"/>
          <w:lang w:val="ru-RU"/>
        </w:rPr>
        <w:t xml:space="preserve">: </w:t>
      </w:r>
      <w:proofErr w:type="spellStart"/>
      <w:r w:rsidRPr="00014843">
        <w:rPr>
          <w:szCs w:val="22"/>
          <w:lang w:val="ru-RU"/>
        </w:rPr>
        <w:t>CPM</w:t>
      </w:r>
      <w:proofErr w:type="spellEnd"/>
      <w:r w:rsidRPr="00014843">
        <w:rPr>
          <w:szCs w:val="22"/>
          <w:lang w:val="ru-RU"/>
        </w:rPr>
        <w:t xml:space="preserve"> (вариант 21).</w:t>
      </w:r>
    </w:p>
    <w:p w:rsidR="009816C7" w:rsidRPr="00014843" w:rsidRDefault="009816C7" w:rsidP="00EE25F7">
      <w:pPr>
        <w:pStyle w:val="Heading2"/>
        <w:rPr>
          <w:lang w:val="ru-RU" w:eastAsia="zh-CN"/>
        </w:rPr>
      </w:pPr>
      <w:r w:rsidRPr="00014843">
        <w:rPr>
          <w:lang w:val="ru-RU" w:eastAsia="zh-CN"/>
        </w:rPr>
        <w:t>5.2</w:t>
      </w:r>
      <w:r w:rsidRPr="00014843">
        <w:rPr>
          <w:lang w:val="ru-RU" w:eastAsia="zh-CN"/>
        </w:rPr>
        <w:tab/>
      </w:r>
      <w:r w:rsidR="001360B7" w:rsidRPr="00014843">
        <w:rPr>
          <w:lang w:val="ru-RU"/>
        </w:rPr>
        <w:t>Справочные документы</w:t>
      </w:r>
    </w:p>
    <w:p w:rsidR="009816C7" w:rsidRPr="00014843" w:rsidRDefault="009816C7" w:rsidP="009816C7">
      <w:pPr>
        <w:pStyle w:val="Reftext"/>
        <w:rPr>
          <w:sz w:val="20"/>
          <w:lang w:val="ru-RU"/>
        </w:rPr>
      </w:pPr>
      <w:r w:rsidRPr="00014843">
        <w:rPr>
          <w:sz w:val="20"/>
          <w:lang w:val="ru-RU"/>
        </w:rPr>
        <w:t>[1]</w:t>
      </w:r>
      <w:r w:rsidRPr="00014843">
        <w:rPr>
          <w:sz w:val="20"/>
          <w:lang w:val="ru-RU"/>
        </w:rPr>
        <w:tab/>
      </w:r>
      <w:proofErr w:type="spellStart"/>
      <w:r w:rsidRPr="00014843">
        <w:rPr>
          <w:sz w:val="20"/>
          <w:lang w:val="ru-RU"/>
        </w:rPr>
        <w:t>PRAKASAM</w:t>
      </w:r>
      <w:proofErr w:type="spellEnd"/>
      <w:r w:rsidRPr="00014843">
        <w:rPr>
          <w:sz w:val="20"/>
          <w:lang w:val="ru-RU"/>
        </w:rPr>
        <w:t xml:space="preserve"> P. </w:t>
      </w:r>
      <w:proofErr w:type="spellStart"/>
      <w:r w:rsidRPr="00014843">
        <w:rPr>
          <w:sz w:val="20"/>
          <w:lang w:val="ru-RU"/>
        </w:rPr>
        <w:t>and</w:t>
      </w:r>
      <w:proofErr w:type="spellEnd"/>
      <w:r w:rsidRPr="00014843">
        <w:rPr>
          <w:sz w:val="20"/>
          <w:lang w:val="ru-RU"/>
        </w:rPr>
        <w:t xml:space="preserve"> </w:t>
      </w:r>
      <w:proofErr w:type="spellStart"/>
      <w:r w:rsidRPr="00014843">
        <w:rPr>
          <w:sz w:val="20"/>
          <w:lang w:val="ru-RU"/>
        </w:rPr>
        <w:t>MADHESWARAN</w:t>
      </w:r>
      <w:proofErr w:type="spellEnd"/>
      <w:r w:rsidRPr="00014843">
        <w:rPr>
          <w:sz w:val="20"/>
          <w:lang w:val="ru-RU"/>
        </w:rPr>
        <w:t xml:space="preserve"> M., </w:t>
      </w:r>
      <w:proofErr w:type="spellStart"/>
      <w:r w:rsidRPr="00014843">
        <w:rPr>
          <w:sz w:val="20"/>
          <w:lang w:val="ru-RU"/>
        </w:rPr>
        <w:t>Digital</w:t>
      </w:r>
      <w:proofErr w:type="spellEnd"/>
      <w:r w:rsidRPr="00014843">
        <w:rPr>
          <w:sz w:val="20"/>
          <w:lang w:val="ru-RU"/>
        </w:rPr>
        <w:t xml:space="preserve"> </w:t>
      </w:r>
      <w:proofErr w:type="spellStart"/>
      <w:r w:rsidRPr="00014843">
        <w:rPr>
          <w:sz w:val="20"/>
          <w:lang w:val="ru-RU"/>
        </w:rPr>
        <w:t>modulation</w:t>
      </w:r>
      <w:proofErr w:type="spellEnd"/>
      <w:r w:rsidRPr="00014843">
        <w:rPr>
          <w:sz w:val="20"/>
          <w:lang w:val="ru-RU"/>
        </w:rPr>
        <w:t xml:space="preserve"> </w:t>
      </w:r>
      <w:proofErr w:type="spellStart"/>
      <w:r w:rsidRPr="00014843">
        <w:rPr>
          <w:sz w:val="20"/>
          <w:lang w:val="ru-RU"/>
        </w:rPr>
        <w:t>identification</w:t>
      </w:r>
      <w:proofErr w:type="spellEnd"/>
      <w:r w:rsidRPr="00014843">
        <w:rPr>
          <w:sz w:val="20"/>
          <w:lang w:val="ru-RU"/>
        </w:rPr>
        <w:t xml:space="preserve"> </w:t>
      </w:r>
      <w:proofErr w:type="spellStart"/>
      <w:r w:rsidRPr="00014843">
        <w:rPr>
          <w:sz w:val="20"/>
          <w:lang w:val="ru-RU"/>
        </w:rPr>
        <w:t>model</w:t>
      </w:r>
      <w:proofErr w:type="spellEnd"/>
      <w:r w:rsidRPr="00014843">
        <w:rPr>
          <w:sz w:val="20"/>
          <w:lang w:val="ru-RU"/>
        </w:rPr>
        <w:t xml:space="preserve"> </w:t>
      </w:r>
      <w:proofErr w:type="spellStart"/>
      <w:r w:rsidRPr="00014843">
        <w:rPr>
          <w:sz w:val="20"/>
          <w:lang w:val="ru-RU"/>
        </w:rPr>
        <w:t>using</w:t>
      </w:r>
      <w:proofErr w:type="spellEnd"/>
      <w:r w:rsidRPr="00014843">
        <w:rPr>
          <w:sz w:val="20"/>
          <w:lang w:val="ru-RU"/>
        </w:rPr>
        <w:t xml:space="preserve"> </w:t>
      </w:r>
      <w:proofErr w:type="spellStart"/>
      <w:r w:rsidRPr="00014843">
        <w:rPr>
          <w:sz w:val="20"/>
          <w:lang w:val="ru-RU"/>
        </w:rPr>
        <w:t>wavelet</w:t>
      </w:r>
      <w:proofErr w:type="spellEnd"/>
      <w:r w:rsidRPr="00014843">
        <w:rPr>
          <w:sz w:val="20"/>
          <w:lang w:val="ru-RU"/>
        </w:rPr>
        <w:t xml:space="preserve"> </w:t>
      </w:r>
      <w:proofErr w:type="spellStart"/>
      <w:r w:rsidRPr="00014843">
        <w:rPr>
          <w:sz w:val="20"/>
          <w:lang w:val="ru-RU"/>
        </w:rPr>
        <w:t>transform</w:t>
      </w:r>
      <w:proofErr w:type="spellEnd"/>
      <w:r w:rsidRPr="00014843">
        <w:rPr>
          <w:sz w:val="20"/>
          <w:lang w:val="ru-RU"/>
        </w:rPr>
        <w:t xml:space="preserve"> </w:t>
      </w:r>
      <w:proofErr w:type="spellStart"/>
      <w:r w:rsidRPr="00014843">
        <w:rPr>
          <w:sz w:val="20"/>
          <w:lang w:val="ru-RU"/>
        </w:rPr>
        <w:t>and</w:t>
      </w:r>
      <w:proofErr w:type="spellEnd"/>
      <w:r w:rsidRPr="00014843">
        <w:rPr>
          <w:sz w:val="20"/>
          <w:lang w:val="ru-RU"/>
        </w:rPr>
        <w:t xml:space="preserve"> </w:t>
      </w:r>
      <w:proofErr w:type="spellStart"/>
      <w:r w:rsidRPr="00014843">
        <w:rPr>
          <w:sz w:val="20"/>
          <w:lang w:val="ru-RU"/>
        </w:rPr>
        <w:t>statistical</w:t>
      </w:r>
      <w:proofErr w:type="spellEnd"/>
      <w:r w:rsidRPr="00014843">
        <w:rPr>
          <w:sz w:val="20"/>
          <w:lang w:val="ru-RU"/>
        </w:rPr>
        <w:t xml:space="preserve"> </w:t>
      </w:r>
      <w:proofErr w:type="spellStart"/>
      <w:r w:rsidRPr="00014843">
        <w:rPr>
          <w:sz w:val="20"/>
          <w:lang w:val="ru-RU"/>
        </w:rPr>
        <w:t>parameters</w:t>
      </w:r>
      <w:proofErr w:type="spellEnd"/>
      <w:r w:rsidRPr="00014843">
        <w:rPr>
          <w:sz w:val="20"/>
          <w:lang w:val="ru-RU"/>
        </w:rPr>
        <w:t xml:space="preserve">, </w:t>
      </w:r>
      <w:proofErr w:type="spellStart"/>
      <w:r w:rsidRPr="00014843">
        <w:rPr>
          <w:sz w:val="20"/>
          <w:lang w:val="ru-RU"/>
        </w:rPr>
        <w:t>Journal</w:t>
      </w:r>
      <w:proofErr w:type="spellEnd"/>
      <w:r w:rsidRPr="00014843">
        <w:rPr>
          <w:sz w:val="20"/>
          <w:lang w:val="ru-RU"/>
        </w:rPr>
        <w:t xml:space="preserve"> </w:t>
      </w:r>
      <w:proofErr w:type="spellStart"/>
      <w:r w:rsidRPr="00014843">
        <w:rPr>
          <w:sz w:val="20"/>
          <w:lang w:val="ru-RU"/>
        </w:rPr>
        <w:t>of</w:t>
      </w:r>
      <w:proofErr w:type="spellEnd"/>
      <w:r w:rsidRPr="00014843">
        <w:rPr>
          <w:sz w:val="20"/>
          <w:lang w:val="ru-RU"/>
        </w:rPr>
        <w:t xml:space="preserve"> </w:t>
      </w:r>
      <w:proofErr w:type="spellStart"/>
      <w:r w:rsidRPr="00014843">
        <w:rPr>
          <w:sz w:val="20"/>
          <w:lang w:val="ru-RU"/>
        </w:rPr>
        <w:t>Computer</w:t>
      </w:r>
      <w:proofErr w:type="spellEnd"/>
      <w:r w:rsidRPr="00014843">
        <w:rPr>
          <w:sz w:val="20"/>
          <w:lang w:val="ru-RU"/>
        </w:rPr>
        <w:t xml:space="preserve"> </w:t>
      </w:r>
      <w:proofErr w:type="spellStart"/>
      <w:r w:rsidRPr="00014843">
        <w:rPr>
          <w:sz w:val="20"/>
          <w:lang w:val="ru-RU"/>
        </w:rPr>
        <w:t>Systems</w:t>
      </w:r>
      <w:proofErr w:type="spellEnd"/>
      <w:r w:rsidRPr="00014843">
        <w:rPr>
          <w:sz w:val="20"/>
          <w:lang w:val="ru-RU"/>
        </w:rPr>
        <w:t xml:space="preserve">, </w:t>
      </w:r>
      <w:proofErr w:type="spellStart"/>
      <w:r w:rsidRPr="00014843">
        <w:rPr>
          <w:sz w:val="20"/>
          <w:lang w:val="ru-RU"/>
        </w:rPr>
        <w:t>Networks</w:t>
      </w:r>
      <w:proofErr w:type="spellEnd"/>
      <w:r w:rsidRPr="00014843">
        <w:rPr>
          <w:sz w:val="20"/>
          <w:lang w:val="ru-RU"/>
        </w:rPr>
        <w:t xml:space="preserve">, </w:t>
      </w:r>
      <w:proofErr w:type="spellStart"/>
      <w:r w:rsidRPr="00014843">
        <w:rPr>
          <w:sz w:val="20"/>
          <w:lang w:val="ru-RU"/>
        </w:rPr>
        <w:t>and</w:t>
      </w:r>
      <w:proofErr w:type="spellEnd"/>
      <w:r w:rsidRPr="00014843">
        <w:rPr>
          <w:sz w:val="20"/>
          <w:lang w:val="ru-RU"/>
        </w:rPr>
        <w:t xml:space="preserve"> </w:t>
      </w:r>
      <w:proofErr w:type="spellStart"/>
      <w:r w:rsidRPr="00014843">
        <w:rPr>
          <w:sz w:val="20"/>
          <w:lang w:val="ru-RU"/>
        </w:rPr>
        <w:t>Comm</w:t>
      </w:r>
      <w:r w:rsidR="004417D3" w:rsidRPr="00014843">
        <w:rPr>
          <w:sz w:val="20"/>
          <w:lang w:val="ru-RU"/>
        </w:rPr>
        <w:t>unications</w:t>
      </w:r>
      <w:proofErr w:type="spellEnd"/>
      <w:r w:rsidR="004417D3" w:rsidRPr="00014843">
        <w:rPr>
          <w:sz w:val="20"/>
          <w:lang w:val="ru-RU"/>
        </w:rPr>
        <w:t xml:space="preserve"> </w:t>
      </w:r>
      <w:proofErr w:type="spellStart"/>
      <w:r w:rsidR="004417D3" w:rsidRPr="00014843">
        <w:rPr>
          <w:sz w:val="20"/>
          <w:lang w:val="ru-RU"/>
        </w:rPr>
        <w:t>Volume</w:t>
      </w:r>
      <w:proofErr w:type="spellEnd"/>
      <w:r w:rsidR="004417D3" w:rsidRPr="00014843">
        <w:rPr>
          <w:sz w:val="20"/>
          <w:lang w:val="ru-RU"/>
        </w:rPr>
        <w:t xml:space="preserve"> 2008 (2008), </w:t>
      </w:r>
      <w:proofErr w:type="spellStart"/>
      <w:r w:rsidRPr="00014843">
        <w:rPr>
          <w:sz w:val="20"/>
          <w:lang w:val="ru-RU"/>
        </w:rPr>
        <w:t>Article</w:t>
      </w:r>
      <w:proofErr w:type="spellEnd"/>
      <w:r w:rsidRPr="00014843">
        <w:rPr>
          <w:sz w:val="20"/>
          <w:lang w:val="ru-RU"/>
        </w:rPr>
        <w:t xml:space="preserve"> </w:t>
      </w:r>
      <w:proofErr w:type="spellStart"/>
      <w:r w:rsidRPr="00014843">
        <w:rPr>
          <w:sz w:val="20"/>
          <w:lang w:val="ru-RU"/>
        </w:rPr>
        <w:t>ID</w:t>
      </w:r>
      <w:proofErr w:type="spellEnd"/>
      <w:r w:rsidRPr="00014843">
        <w:rPr>
          <w:sz w:val="20"/>
          <w:lang w:val="ru-RU"/>
        </w:rPr>
        <w:t xml:space="preserve"> 175236, 8 </w:t>
      </w:r>
      <w:proofErr w:type="spellStart"/>
      <w:proofErr w:type="gramStart"/>
      <w:r w:rsidRPr="00014843">
        <w:rPr>
          <w:sz w:val="20"/>
          <w:lang w:val="ru-RU"/>
        </w:rPr>
        <w:t>pagesdoi:10.1155</w:t>
      </w:r>
      <w:proofErr w:type="spellEnd"/>
      <w:proofErr w:type="gramEnd"/>
      <w:r w:rsidRPr="00014843">
        <w:rPr>
          <w:sz w:val="20"/>
          <w:lang w:val="ru-RU"/>
        </w:rPr>
        <w:t>/2008/175236</w:t>
      </w:r>
      <w:r w:rsidR="00EE25F7" w:rsidRPr="00014843">
        <w:rPr>
          <w:sz w:val="20"/>
          <w:lang w:val="ru-RU"/>
        </w:rPr>
        <w:t>.</w:t>
      </w:r>
    </w:p>
    <w:p w:rsidR="009816C7" w:rsidRPr="00014843" w:rsidRDefault="009816C7" w:rsidP="009816C7">
      <w:pPr>
        <w:pStyle w:val="Reftext"/>
        <w:rPr>
          <w:sz w:val="20"/>
          <w:lang w:val="ru-RU"/>
        </w:rPr>
      </w:pPr>
      <w:r w:rsidRPr="00014843">
        <w:rPr>
          <w:sz w:val="20"/>
          <w:lang w:val="ru-RU"/>
        </w:rPr>
        <w:t>[2]</w:t>
      </w:r>
      <w:r w:rsidRPr="00014843">
        <w:rPr>
          <w:sz w:val="20"/>
          <w:lang w:val="ru-RU"/>
        </w:rPr>
        <w:tab/>
      </w:r>
      <w:proofErr w:type="spellStart"/>
      <w:r w:rsidRPr="00014843">
        <w:rPr>
          <w:sz w:val="20"/>
          <w:lang w:val="ru-RU"/>
        </w:rPr>
        <w:t>HAO</w:t>
      </w:r>
      <w:proofErr w:type="spellEnd"/>
      <w:r w:rsidRPr="00014843">
        <w:rPr>
          <w:sz w:val="20"/>
          <w:lang w:val="ru-RU"/>
        </w:rPr>
        <w:t xml:space="preserve"> </w:t>
      </w:r>
      <w:proofErr w:type="spellStart"/>
      <w:r w:rsidRPr="00014843">
        <w:rPr>
          <w:sz w:val="20"/>
          <w:lang w:val="ru-RU"/>
        </w:rPr>
        <w:t>Hu</w:t>
      </w:r>
      <w:proofErr w:type="spellEnd"/>
      <w:r w:rsidRPr="00014843">
        <w:rPr>
          <w:sz w:val="20"/>
          <w:lang w:val="ru-RU"/>
        </w:rPr>
        <w:t xml:space="preserve">, </w:t>
      </w:r>
      <w:proofErr w:type="spellStart"/>
      <w:r w:rsidRPr="00014843">
        <w:rPr>
          <w:sz w:val="20"/>
          <w:lang w:val="ru-RU"/>
        </w:rPr>
        <w:t>JUNDE</w:t>
      </w:r>
      <w:proofErr w:type="spellEnd"/>
      <w:r w:rsidRPr="00014843">
        <w:rPr>
          <w:sz w:val="20"/>
          <w:lang w:val="ru-RU"/>
        </w:rPr>
        <w:t xml:space="preserve"> </w:t>
      </w:r>
      <w:proofErr w:type="spellStart"/>
      <w:r w:rsidRPr="00014843">
        <w:rPr>
          <w:sz w:val="20"/>
          <w:lang w:val="ru-RU"/>
        </w:rPr>
        <w:t>Song</w:t>
      </w:r>
      <w:proofErr w:type="spellEnd"/>
      <w:r w:rsidRPr="00014843">
        <w:rPr>
          <w:sz w:val="20"/>
          <w:lang w:val="ru-RU"/>
        </w:rPr>
        <w:t xml:space="preserve">, </w:t>
      </w:r>
      <w:proofErr w:type="spellStart"/>
      <w:r w:rsidRPr="00014843">
        <w:rPr>
          <w:sz w:val="20"/>
          <w:lang w:val="ru-RU"/>
        </w:rPr>
        <w:t>Signal</w:t>
      </w:r>
      <w:proofErr w:type="spellEnd"/>
      <w:r w:rsidRPr="00014843">
        <w:rPr>
          <w:sz w:val="20"/>
          <w:lang w:val="ru-RU"/>
        </w:rPr>
        <w:t xml:space="preserve"> </w:t>
      </w:r>
      <w:proofErr w:type="spellStart"/>
      <w:r w:rsidRPr="00014843">
        <w:rPr>
          <w:sz w:val="20"/>
          <w:lang w:val="ru-RU"/>
        </w:rPr>
        <w:t>Classification</w:t>
      </w:r>
      <w:proofErr w:type="spellEnd"/>
      <w:r w:rsidRPr="00014843">
        <w:rPr>
          <w:sz w:val="20"/>
          <w:lang w:val="ru-RU"/>
        </w:rPr>
        <w:t xml:space="preserve"> </w:t>
      </w:r>
      <w:proofErr w:type="spellStart"/>
      <w:r w:rsidRPr="00014843">
        <w:rPr>
          <w:sz w:val="20"/>
          <w:lang w:val="ru-RU"/>
        </w:rPr>
        <w:t>based</w:t>
      </w:r>
      <w:proofErr w:type="spellEnd"/>
      <w:r w:rsidRPr="00014843">
        <w:rPr>
          <w:sz w:val="20"/>
          <w:lang w:val="ru-RU"/>
        </w:rPr>
        <w:t xml:space="preserve"> </w:t>
      </w:r>
      <w:proofErr w:type="spellStart"/>
      <w:r w:rsidRPr="00014843">
        <w:rPr>
          <w:sz w:val="20"/>
          <w:lang w:val="ru-RU"/>
        </w:rPr>
        <w:t>on</w:t>
      </w:r>
      <w:proofErr w:type="spellEnd"/>
      <w:r w:rsidRPr="00014843">
        <w:rPr>
          <w:sz w:val="20"/>
          <w:lang w:val="ru-RU"/>
        </w:rPr>
        <w:t xml:space="preserve"> </w:t>
      </w:r>
      <w:proofErr w:type="spellStart"/>
      <w:r w:rsidRPr="00014843">
        <w:rPr>
          <w:sz w:val="20"/>
          <w:lang w:val="ru-RU"/>
        </w:rPr>
        <w:t>Spectral</w:t>
      </w:r>
      <w:proofErr w:type="spellEnd"/>
      <w:r w:rsidRPr="00014843">
        <w:rPr>
          <w:sz w:val="20"/>
          <w:lang w:val="ru-RU"/>
        </w:rPr>
        <w:t xml:space="preserve"> </w:t>
      </w:r>
      <w:proofErr w:type="spellStart"/>
      <w:r w:rsidRPr="00014843">
        <w:rPr>
          <w:sz w:val="20"/>
          <w:lang w:val="ru-RU"/>
        </w:rPr>
        <w:t>Correlation</w:t>
      </w:r>
      <w:proofErr w:type="spellEnd"/>
      <w:r w:rsidRPr="00014843">
        <w:rPr>
          <w:sz w:val="20"/>
          <w:lang w:val="ru-RU"/>
        </w:rPr>
        <w:t xml:space="preserve"> </w:t>
      </w:r>
      <w:proofErr w:type="spellStart"/>
      <w:r w:rsidRPr="00014843">
        <w:rPr>
          <w:sz w:val="20"/>
          <w:lang w:val="ru-RU"/>
        </w:rPr>
        <w:t>Analysis</w:t>
      </w:r>
      <w:proofErr w:type="spellEnd"/>
      <w:r w:rsidRPr="00014843">
        <w:rPr>
          <w:sz w:val="20"/>
          <w:lang w:val="ru-RU"/>
        </w:rPr>
        <w:t xml:space="preserve"> </w:t>
      </w:r>
      <w:proofErr w:type="spellStart"/>
      <w:r w:rsidRPr="00014843">
        <w:rPr>
          <w:sz w:val="20"/>
          <w:lang w:val="ru-RU"/>
        </w:rPr>
        <w:t>and</w:t>
      </w:r>
      <w:proofErr w:type="spellEnd"/>
      <w:r w:rsidRPr="00014843">
        <w:rPr>
          <w:sz w:val="20"/>
          <w:lang w:val="ru-RU"/>
        </w:rPr>
        <w:t xml:space="preserve"> </w:t>
      </w:r>
      <w:proofErr w:type="spellStart"/>
      <w:r w:rsidRPr="00014843">
        <w:rPr>
          <w:sz w:val="20"/>
          <w:lang w:val="ru-RU"/>
        </w:rPr>
        <w:t>SVM</w:t>
      </w:r>
      <w:proofErr w:type="spellEnd"/>
      <w:r w:rsidRPr="00014843">
        <w:rPr>
          <w:sz w:val="20"/>
          <w:lang w:val="ru-RU"/>
        </w:rPr>
        <w:t xml:space="preserve"> </w:t>
      </w:r>
      <w:proofErr w:type="spellStart"/>
      <w:r w:rsidRPr="00014843">
        <w:rPr>
          <w:sz w:val="20"/>
          <w:lang w:val="ru-RU"/>
        </w:rPr>
        <w:t>in</w:t>
      </w:r>
      <w:proofErr w:type="spellEnd"/>
      <w:r w:rsidRPr="00014843">
        <w:rPr>
          <w:sz w:val="20"/>
          <w:lang w:val="ru-RU"/>
        </w:rPr>
        <w:t xml:space="preserve"> </w:t>
      </w:r>
      <w:proofErr w:type="spellStart"/>
      <w:r w:rsidRPr="00014843">
        <w:rPr>
          <w:sz w:val="20"/>
          <w:lang w:val="ru-RU"/>
        </w:rPr>
        <w:t>Cognitive</w:t>
      </w:r>
      <w:proofErr w:type="spellEnd"/>
      <w:r w:rsidRPr="00014843">
        <w:rPr>
          <w:sz w:val="20"/>
          <w:lang w:val="ru-RU"/>
        </w:rPr>
        <w:t xml:space="preserve"> </w:t>
      </w:r>
      <w:proofErr w:type="spellStart"/>
      <w:r w:rsidRPr="00014843">
        <w:rPr>
          <w:sz w:val="20"/>
          <w:lang w:val="ru-RU"/>
        </w:rPr>
        <w:t>Radio</w:t>
      </w:r>
      <w:proofErr w:type="spellEnd"/>
      <w:r w:rsidRPr="00014843">
        <w:rPr>
          <w:sz w:val="20"/>
          <w:lang w:val="ru-RU"/>
        </w:rPr>
        <w:t xml:space="preserve">, </w:t>
      </w:r>
      <w:proofErr w:type="spellStart"/>
      <w:r w:rsidRPr="00014843">
        <w:rPr>
          <w:sz w:val="20"/>
          <w:lang w:val="ru-RU"/>
        </w:rPr>
        <w:t>22</w:t>
      </w:r>
      <w:r w:rsidRPr="00014843">
        <w:rPr>
          <w:sz w:val="20"/>
          <w:vertAlign w:val="superscript"/>
          <w:lang w:val="ru-RU"/>
        </w:rPr>
        <w:t>nd</w:t>
      </w:r>
      <w:proofErr w:type="spellEnd"/>
      <w:r w:rsidRPr="00014843">
        <w:rPr>
          <w:sz w:val="20"/>
          <w:lang w:val="ru-RU"/>
        </w:rPr>
        <w:t xml:space="preserve"> </w:t>
      </w:r>
      <w:proofErr w:type="spellStart"/>
      <w:r w:rsidRPr="00014843">
        <w:rPr>
          <w:sz w:val="20"/>
          <w:lang w:val="ru-RU"/>
        </w:rPr>
        <w:t>International</w:t>
      </w:r>
      <w:proofErr w:type="spellEnd"/>
      <w:r w:rsidRPr="00014843">
        <w:rPr>
          <w:sz w:val="20"/>
          <w:lang w:val="ru-RU"/>
        </w:rPr>
        <w:t xml:space="preserve"> </w:t>
      </w:r>
      <w:proofErr w:type="spellStart"/>
      <w:r w:rsidRPr="00014843">
        <w:rPr>
          <w:sz w:val="20"/>
          <w:lang w:val="ru-RU"/>
        </w:rPr>
        <w:t>Conference</w:t>
      </w:r>
      <w:proofErr w:type="spellEnd"/>
      <w:r w:rsidRPr="00014843">
        <w:rPr>
          <w:sz w:val="20"/>
          <w:lang w:val="ru-RU"/>
        </w:rPr>
        <w:t xml:space="preserve"> </w:t>
      </w:r>
      <w:proofErr w:type="spellStart"/>
      <w:r w:rsidRPr="00014843">
        <w:rPr>
          <w:sz w:val="20"/>
          <w:lang w:val="ru-RU"/>
        </w:rPr>
        <w:t>on</w:t>
      </w:r>
      <w:proofErr w:type="spellEnd"/>
      <w:r w:rsidRPr="00014843">
        <w:rPr>
          <w:sz w:val="20"/>
          <w:lang w:val="ru-RU"/>
        </w:rPr>
        <w:t xml:space="preserve"> </w:t>
      </w:r>
      <w:proofErr w:type="spellStart"/>
      <w:r w:rsidRPr="00014843">
        <w:rPr>
          <w:sz w:val="20"/>
          <w:lang w:val="ru-RU"/>
        </w:rPr>
        <w:t>Advanced</w:t>
      </w:r>
      <w:proofErr w:type="spellEnd"/>
      <w:r w:rsidRPr="00014843">
        <w:rPr>
          <w:sz w:val="20"/>
          <w:lang w:val="ru-RU"/>
        </w:rPr>
        <w:t xml:space="preserve"> </w:t>
      </w:r>
      <w:proofErr w:type="spellStart"/>
      <w:r w:rsidRPr="00014843">
        <w:rPr>
          <w:sz w:val="20"/>
          <w:lang w:val="ru-RU"/>
        </w:rPr>
        <w:t>Information</w:t>
      </w:r>
      <w:proofErr w:type="spellEnd"/>
      <w:r w:rsidRPr="00014843">
        <w:rPr>
          <w:sz w:val="20"/>
          <w:lang w:val="ru-RU"/>
        </w:rPr>
        <w:t xml:space="preserve"> </w:t>
      </w:r>
      <w:proofErr w:type="spellStart"/>
      <w:r w:rsidRPr="00014843">
        <w:rPr>
          <w:sz w:val="20"/>
          <w:lang w:val="ru-RU"/>
        </w:rPr>
        <w:t>Networking</w:t>
      </w:r>
      <w:proofErr w:type="spellEnd"/>
      <w:r w:rsidRPr="00014843">
        <w:rPr>
          <w:sz w:val="20"/>
          <w:lang w:val="ru-RU"/>
        </w:rPr>
        <w:t xml:space="preserve"> </w:t>
      </w:r>
      <w:proofErr w:type="spellStart"/>
      <w:r w:rsidRPr="00014843">
        <w:rPr>
          <w:sz w:val="20"/>
          <w:lang w:val="ru-RU"/>
        </w:rPr>
        <w:t>and</w:t>
      </w:r>
      <w:proofErr w:type="spellEnd"/>
      <w:r w:rsidRPr="00014843">
        <w:rPr>
          <w:sz w:val="20"/>
          <w:lang w:val="ru-RU"/>
        </w:rPr>
        <w:t xml:space="preserve"> </w:t>
      </w:r>
      <w:proofErr w:type="spellStart"/>
      <w:r w:rsidRPr="00014843">
        <w:rPr>
          <w:sz w:val="20"/>
          <w:lang w:val="ru-RU"/>
        </w:rPr>
        <w:t>Applications</w:t>
      </w:r>
      <w:proofErr w:type="spellEnd"/>
      <w:r w:rsidRPr="00014843">
        <w:rPr>
          <w:sz w:val="20"/>
          <w:lang w:val="ru-RU"/>
        </w:rPr>
        <w:t xml:space="preserve">, </w:t>
      </w:r>
      <w:proofErr w:type="spellStart"/>
      <w:r w:rsidRPr="00014843">
        <w:rPr>
          <w:sz w:val="20"/>
          <w:lang w:val="ru-RU"/>
        </w:rPr>
        <w:t>Dept</w:t>
      </w:r>
      <w:proofErr w:type="spellEnd"/>
      <w:r w:rsidRPr="00014843">
        <w:rPr>
          <w:sz w:val="20"/>
          <w:lang w:val="ru-RU"/>
        </w:rPr>
        <w:t>.</w:t>
      </w:r>
      <w:r w:rsidR="001360B7" w:rsidRPr="00014843">
        <w:rPr>
          <w:sz w:val="20"/>
          <w:lang w:val="ru-RU"/>
        </w:rPr>
        <w:t> </w:t>
      </w:r>
      <w:proofErr w:type="spellStart"/>
      <w:r w:rsidRPr="00014843">
        <w:rPr>
          <w:sz w:val="20"/>
          <w:lang w:val="ru-RU"/>
        </w:rPr>
        <w:t>of</w:t>
      </w:r>
      <w:proofErr w:type="spellEnd"/>
      <w:r w:rsidR="001360B7" w:rsidRPr="00014843">
        <w:rPr>
          <w:sz w:val="20"/>
          <w:lang w:val="ru-RU"/>
        </w:rPr>
        <w:t> </w:t>
      </w:r>
      <w:proofErr w:type="spellStart"/>
      <w:r w:rsidRPr="00014843">
        <w:rPr>
          <w:sz w:val="20"/>
          <w:lang w:val="ru-RU"/>
        </w:rPr>
        <w:t>Electronic</w:t>
      </w:r>
      <w:proofErr w:type="spellEnd"/>
      <w:r w:rsidRPr="00014843">
        <w:rPr>
          <w:sz w:val="20"/>
          <w:lang w:val="ru-RU"/>
        </w:rPr>
        <w:t xml:space="preserve"> </w:t>
      </w:r>
      <w:proofErr w:type="spellStart"/>
      <w:r w:rsidRPr="00014843">
        <w:rPr>
          <w:sz w:val="20"/>
          <w:lang w:val="ru-RU"/>
        </w:rPr>
        <w:t>Engineering</w:t>
      </w:r>
      <w:proofErr w:type="spellEnd"/>
      <w:r w:rsidRPr="00014843">
        <w:rPr>
          <w:sz w:val="20"/>
          <w:lang w:val="ru-RU"/>
        </w:rPr>
        <w:t xml:space="preserve">, </w:t>
      </w:r>
      <w:proofErr w:type="spellStart"/>
      <w:r w:rsidRPr="00014843">
        <w:rPr>
          <w:sz w:val="20"/>
          <w:lang w:val="ru-RU"/>
        </w:rPr>
        <w:t>Beijing</w:t>
      </w:r>
      <w:proofErr w:type="spellEnd"/>
      <w:r w:rsidRPr="00014843">
        <w:rPr>
          <w:sz w:val="20"/>
          <w:lang w:val="ru-RU"/>
        </w:rPr>
        <w:t xml:space="preserve"> </w:t>
      </w:r>
      <w:proofErr w:type="spellStart"/>
      <w:r w:rsidRPr="00014843">
        <w:rPr>
          <w:sz w:val="20"/>
          <w:lang w:val="ru-RU"/>
        </w:rPr>
        <w:t>University</w:t>
      </w:r>
      <w:proofErr w:type="spellEnd"/>
      <w:r w:rsidRPr="00014843">
        <w:rPr>
          <w:sz w:val="20"/>
          <w:lang w:val="ru-RU"/>
        </w:rPr>
        <w:t xml:space="preserve"> </w:t>
      </w:r>
      <w:proofErr w:type="spellStart"/>
      <w:r w:rsidRPr="00014843">
        <w:rPr>
          <w:sz w:val="20"/>
          <w:lang w:val="ru-RU"/>
        </w:rPr>
        <w:t>of</w:t>
      </w:r>
      <w:proofErr w:type="spellEnd"/>
      <w:r w:rsidRPr="00014843">
        <w:rPr>
          <w:sz w:val="20"/>
          <w:lang w:val="ru-RU"/>
        </w:rPr>
        <w:t xml:space="preserve"> </w:t>
      </w:r>
      <w:proofErr w:type="spellStart"/>
      <w:r w:rsidRPr="00014843">
        <w:rPr>
          <w:sz w:val="20"/>
          <w:lang w:val="ru-RU"/>
        </w:rPr>
        <w:t>Posts</w:t>
      </w:r>
      <w:proofErr w:type="spellEnd"/>
      <w:r w:rsidRPr="00014843">
        <w:rPr>
          <w:sz w:val="20"/>
          <w:lang w:val="ru-RU"/>
        </w:rPr>
        <w:t xml:space="preserve"> </w:t>
      </w:r>
      <w:proofErr w:type="spellStart"/>
      <w:r w:rsidRPr="00014843">
        <w:rPr>
          <w:sz w:val="20"/>
          <w:lang w:val="ru-RU"/>
        </w:rPr>
        <w:t>and</w:t>
      </w:r>
      <w:proofErr w:type="spellEnd"/>
      <w:r w:rsidRPr="00014843">
        <w:rPr>
          <w:sz w:val="20"/>
          <w:lang w:val="ru-RU"/>
        </w:rPr>
        <w:t xml:space="preserve"> </w:t>
      </w:r>
      <w:proofErr w:type="spellStart"/>
      <w:r w:rsidRPr="00014843">
        <w:rPr>
          <w:sz w:val="20"/>
          <w:lang w:val="ru-RU"/>
        </w:rPr>
        <w:t>Telecommunication</w:t>
      </w:r>
      <w:proofErr w:type="spellEnd"/>
      <w:r w:rsidRPr="00014843">
        <w:rPr>
          <w:sz w:val="20"/>
          <w:lang w:val="ru-RU"/>
        </w:rPr>
        <w:t xml:space="preserve"> </w:t>
      </w:r>
      <w:proofErr w:type="spellStart"/>
      <w:r w:rsidRPr="00014843">
        <w:rPr>
          <w:sz w:val="20"/>
          <w:lang w:val="ru-RU"/>
        </w:rPr>
        <w:t>and</w:t>
      </w:r>
      <w:proofErr w:type="spellEnd"/>
      <w:r w:rsidRPr="00014843">
        <w:rPr>
          <w:sz w:val="20"/>
          <w:lang w:val="ru-RU"/>
        </w:rPr>
        <w:t xml:space="preserve"> </w:t>
      </w:r>
      <w:proofErr w:type="spellStart"/>
      <w:r w:rsidRPr="00014843">
        <w:rPr>
          <w:sz w:val="20"/>
          <w:lang w:val="ru-RU"/>
        </w:rPr>
        <w:t>Yujing</w:t>
      </w:r>
      <w:proofErr w:type="spellEnd"/>
      <w:r w:rsidRPr="00014843">
        <w:rPr>
          <w:sz w:val="20"/>
          <w:lang w:val="ru-RU"/>
        </w:rPr>
        <w:t xml:space="preserve"> </w:t>
      </w:r>
      <w:proofErr w:type="spellStart"/>
      <w:r w:rsidRPr="00014843">
        <w:rPr>
          <w:sz w:val="20"/>
          <w:lang w:val="ru-RU"/>
        </w:rPr>
        <w:t>Wang</w:t>
      </w:r>
      <w:proofErr w:type="spellEnd"/>
      <w:r w:rsidRPr="00014843">
        <w:rPr>
          <w:sz w:val="20"/>
          <w:lang w:val="ru-RU"/>
        </w:rPr>
        <w:t xml:space="preserve">, </w:t>
      </w:r>
      <w:proofErr w:type="spellStart"/>
      <w:r w:rsidRPr="00014843">
        <w:rPr>
          <w:sz w:val="20"/>
          <w:lang w:val="ru-RU"/>
        </w:rPr>
        <w:t>Dept</w:t>
      </w:r>
      <w:proofErr w:type="spellEnd"/>
      <w:r w:rsidRPr="00014843">
        <w:rPr>
          <w:sz w:val="20"/>
          <w:lang w:val="ru-RU"/>
        </w:rPr>
        <w:t>.</w:t>
      </w:r>
      <w:r w:rsidR="001360B7" w:rsidRPr="00014843">
        <w:rPr>
          <w:sz w:val="20"/>
          <w:lang w:val="ru-RU"/>
        </w:rPr>
        <w:t> </w:t>
      </w:r>
      <w:proofErr w:type="spellStart"/>
      <w:r w:rsidRPr="00014843">
        <w:rPr>
          <w:sz w:val="20"/>
          <w:lang w:val="ru-RU"/>
        </w:rPr>
        <w:t>of</w:t>
      </w:r>
      <w:proofErr w:type="spellEnd"/>
      <w:r w:rsidRPr="00014843">
        <w:rPr>
          <w:sz w:val="20"/>
          <w:lang w:val="ru-RU"/>
        </w:rPr>
        <w:t xml:space="preserve"> </w:t>
      </w:r>
      <w:proofErr w:type="spellStart"/>
      <w:r w:rsidRPr="00014843">
        <w:rPr>
          <w:sz w:val="20"/>
          <w:lang w:val="ru-RU"/>
        </w:rPr>
        <w:t>Telecommunication</w:t>
      </w:r>
      <w:proofErr w:type="spellEnd"/>
      <w:r w:rsidRPr="00014843">
        <w:rPr>
          <w:sz w:val="20"/>
          <w:lang w:val="ru-RU"/>
        </w:rPr>
        <w:t xml:space="preserve"> </w:t>
      </w:r>
      <w:proofErr w:type="spellStart"/>
      <w:r w:rsidRPr="00014843">
        <w:rPr>
          <w:sz w:val="20"/>
          <w:lang w:val="ru-RU"/>
        </w:rPr>
        <w:t>Engineering</w:t>
      </w:r>
      <w:proofErr w:type="spellEnd"/>
      <w:r w:rsidRPr="00014843">
        <w:rPr>
          <w:sz w:val="20"/>
          <w:lang w:val="ru-RU"/>
        </w:rPr>
        <w:t xml:space="preserve">, </w:t>
      </w:r>
      <w:proofErr w:type="spellStart"/>
      <w:r w:rsidRPr="00014843">
        <w:rPr>
          <w:sz w:val="20"/>
          <w:lang w:val="ru-RU"/>
        </w:rPr>
        <w:t>Xidian</w:t>
      </w:r>
      <w:proofErr w:type="spellEnd"/>
      <w:r w:rsidRPr="00014843">
        <w:rPr>
          <w:sz w:val="20"/>
          <w:lang w:val="ru-RU"/>
        </w:rPr>
        <w:t xml:space="preserve"> </w:t>
      </w:r>
      <w:proofErr w:type="spellStart"/>
      <w:r w:rsidRPr="00014843">
        <w:rPr>
          <w:sz w:val="20"/>
          <w:lang w:val="ru-RU"/>
        </w:rPr>
        <w:t>University</w:t>
      </w:r>
      <w:proofErr w:type="spellEnd"/>
      <w:r w:rsidR="00EE25F7" w:rsidRPr="00014843">
        <w:rPr>
          <w:sz w:val="20"/>
          <w:lang w:val="ru-RU"/>
        </w:rPr>
        <w:t>.</w:t>
      </w:r>
    </w:p>
    <w:p w:rsidR="00EE25F7" w:rsidRPr="00014843" w:rsidRDefault="00EE25F7" w:rsidP="00EE25F7">
      <w:pPr>
        <w:spacing w:before="360"/>
        <w:jc w:val="center"/>
        <w:rPr>
          <w:lang w:val="ru-RU"/>
        </w:rPr>
      </w:pPr>
      <w:r w:rsidRPr="00014843">
        <w:rPr>
          <w:lang w:val="ru-RU"/>
        </w:rPr>
        <w:t>______________</w:t>
      </w:r>
    </w:p>
    <w:sectPr w:rsidR="00EE25F7" w:rsidRPr="00014843" w:rsidSect="00934EE9">
      <w:headerReference w:type="even" r:id="rId36"/>
      <w:headerReference w:type="default" r:id="rId3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B6A" w:rsidRDefault="00A70B6A">
      <w:r>
        <w:separator/>
      </w:r>
    </w:p>
  </w:endnote>
  <w:endnote w:type="continuationSeparator" w:id="0">
    <w:p w:rsidR="00A70B6A" w:rsidRDefault="00A70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B6A" w:rsidRPr="0088226A" w:rsidRDefault="00A70B6A" w:rsidP="00A33948">
    <w:pPr>
      <w:pBdr>
        <w:top w:val="single" w:sz="6" w:space="1" w:color="auto"/>
        <w:left w:val="single" w:sz="6" w:space="1" w:color="auto"/>
        <w:bottom w:val="single" w:sz="6" w:space="1" w:color="auto"/>
        <w:right w:val="single" w:sz="6" w:space="1" w:color="auto"/>
      </w:pBdr>
      <w:rPr>
        <w:lang w:val="en-US"/>
      </w:rPr>
    </w:pPr>
    <w:r w:rsidRPr="0088226A">
      <w:rPr>
        <w:b/>
        <w:lang w:val="en-US"/>
      </w:rPr>
      <w:t>Attention:</w:t>
    </w:r>
    <w:r w:rsidRPr="0088226A">
      <w:rPr>
        <w:lang w:val="en-US"/>
      </w:rPr>
      <w:t xml:space="preserve"> This is not an ITU publication made available to the public, but </w:t>
    </w:r>
    <w:r w:rsidRPr="0088226A">
      <w:rPr>
        <w:b/>
        <w:lang w:val="en-US"/>
      </w:rPr>
      <w:t>an internal ITU Document</w:t>
    </w:r>
    <w:r w:rsidRPr="0088226A">
      <w:rPr>
        <w:lang w:val="en-US"/>
      </w:rPr>
      <w:t xml:space="preserve"> intended only </w:t>
    </w:r>
    <w:r>
      <w:rPr>
        <w:lang w:val="en-US"/>
      </w:rPr>
      <w:t>for</w:t>
    </w:r>
    <w:r w:rsidRPr="0088226A">
      <w:rPr>
        <w:lang w:val="en-US"/>
      </w:rPr>
      <w:t xml:space="preserve"> use by the Member States of the ITU and by its Sector Members and their respective staff and collaborators in their ITU related work. It shall not be made available to, and used by, any other persons or entities without the prior written consent of the ITU.</w:t>
    </w:r>
  </w:p>
  <w:p w:rsidR="00A70B6A" w:rsidRPr="0088226A" w:rsidRDefault="00A70B6A">
    <w:pPr>
      <w:pStyle w:val="Footer"/>
      <w:rPr>
        <w:lang w:val="en-US"/>
      </w:rPr>
    </w:pPr>
  </w:p>
  <w:p w:rsidR="00A70B6A" w:rsidRPr="00FA3075" w:rsidRDefault="00A70B6A">
    <w:pPr>
      <w:pStyle w:val="Footer"/>
      <w:rPr>
        <w:lang w:val="en-US"/>
      </w:rPr>
    </w:pPr>
    <w:r>
      <w:fldChar w:fldCharType="begin"/>
    </w:r>
    <w:r w:rsidRPr="00FA3075">
      <w:rPr>
        <w:lang w:val="en-US"/>
      </w:rPr>
      <w:instrText xml:space="preserve"> FILENAME \p \* MERGEFORMAT </w:instrText>
    </w:r>
    <w:r>
      <w:fldChar w:fldCharType="separate"/>
    </w:r>
    <w:r>
      <w:rPr>
        <w:lang w:val="en-US"/>
      </w:rPr>
      <w:t>D:\ITU-JOBS\238\1700005\1700005R.docx</w:t>
    </w:r>
    <w:r>
      <w:fldChar w:fldCharType="end"/>
    </w:r>
    <w:r w:rsidRPr="00FA3075">
      <w:rPr>
        <w:lang w:val="en-US"/>
      </w:rPr>
      <w:tab/>
    </w:r>
    <w:r>
      <w:fldChar w:fldCharType="begin"/>
    </w:r>
    <w:r>
      <w:instrText xml:space="preserve"> savedate \@ dd.MM.yy </w:instrText>
    </w:r>
    <w:r>
      <w:fldChar w:fldCharType="separate"/>
    </w:r>
    <w:r w:rsidR="00132D80">
      <w:t>06.05.18</w:t>
    </w:r>
    <w:r>
      <w:fldChar w:fldCharType="end"/>
    </w:r>
    <w:r w:rsidRPr="00FA3075">
      <w:rPr>
        <w:lang w:val="en-US"/>
      </w:rPr>
      <w:tab/>
    </w:r>
    <w:r>
      <w:fldChar w:fldCharType="begin"/>
    </w:r>
    <w:r>
      <w:instrText xml:space="preserve"> printdate \@ dd.MM.yy </w:instrText>
    </w:r>
    <w:r>
      <w:fldChar w:fldCharType="separate"/>
    </w:r>
    <w:r>
      <w:t>27.03.18</w:t>
    </w:r>
    <w:r>
      <w:fldChar w:fldCharType="end"/>
    </w:r>
  </w:p>
  <w:p w:rsidR="00A70B6A" w:rsidRDefault="00A70B6A">
    <w:pPr>
      <w:pStyle w:val="Footer"/>
    </w:pPr>
    <w:r>
      <w:t>(52072)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B6A" w:rsidRDefault="00A70B6A">
      <w:r>
        <w:separator/>
      </w:r>
    </w:p>
  </w:footnote>
  <w:footnote w:type="continuationSeparator" w:id="0">
    <w:p w:rsidR="00A70B6A" w:rsidRDefault="00A70B6A">
      <w:r>
        <w:continuationSeparator/>
      </w:r>
    </w:p>
  </w:footnote>
  <w:footnote w:id="1">
    <w:p w:rsidR="00A70B6A" w:rsidRPr="00303F10" w:rsidRDefault="00A70B6A" w:rsidP="005F16D0">
      <w:pPr>
        <w:pStyle w:val="FootnoteText"/>
        <w:rPr>
          <w:lang w:val="ru-RU"/>
        </w:rPr>
      </w:pPr>
      <w:r w:rsidRPr="005F16D0">
        <w:rPr>
          <w:rStyle w:val="FootnoteReference"/>
        </w:rPr>
        <w:footnoteRef/>
      </w:r>
      <w:r w:rsidRPr="00303F10">
        <w:rPr>
          <w:lang w:val="ru-RU"/>
        </w:rPr>
        <w:tab/>
        <w:t xml:space="preserve">Этот параметр не является </w:t>
      </w:r>
      <w:proofErr w:type="spellStart"/>
      <w:r w:rsidRPr="005F16D0">
        <w:t>общепринятым</w:t>
      </w:r>
      <w:proofErr w:type="spellEnd"/>
      <w:r w:rsidRPr="00303F10">
        <w:rPr>
          <w:lang w:val="ru-RU"/>
        </w:rPr>
        <w:t xml:space="preserve"> параметром модуляции, однако он часто предоставляется программным обеспечением распознавания модуляции.</w:t>
      </w:r>
    </w:p>
  </w:footnote>
  <w:footnote w:id="2">
    <w:p w:rsidR="00A70B6A" w:rsidRPr="00732EF1" w:rsidRDefault="00A70B6A" w:rsidP="00732EF1">
      <w:pPr>
        <w:pStyle w:val="FootnoteText"/>
        <w:rPr>
          <w:lang w:val="ru-RU"/>
        </w:rPr>
      </w:pPr>
      <w:r w:rsidRPr="005F16D0">
        <w:rPr>
          <w:rStyle w:val="FootnoteReference"/>
        </w:rPr>
        <w:footnoteRef/>
      </w:r>
      <w:r w:rsidR="005F16D0">
        <w:rPr>
          <w:lang w:val="ru-RU"/>
        </w:rPr>
        <w:tab/>
      </w:r>
      <w:r w:rsidRPr="00732EF1">
        <w:rPr>
          <w:lang w:val="ru-RU"/>
        </w:rPr>
        <w:t xml:space="preserve">Например, стандарты связи для </w:t>
      </w:r>
      <w:r w:rsidRPr="00732EF1">
        <w:rPr>
          <w:lang w:val="en-US"/>
        </w:rPr>
        <w:t>WLAN</w:t>
      </w:r>
      <w:r w:rsidRPr="00732EF1">
        <w:rPr>
          <w:lang w:val="ru-RU"/>
        </w:rPr>
        <w:t xml:space="preserve"> (802.11</w:t>
      </w:r>
      <w:r w:rsidRPr="00732EF1">
        <w:rPr>
          <w:lang w:val="en-US"/>
        </w:rPr>
        <w:t>ac</w:t>
      </w:r>
      <w:r w:rsidRPr="00732EF1">
        <w:rPr>
          <w:lang w:val="ru-RU"/>
        </w:rPr>
        <w:t xml:space="preserve"> и 802.11</w:t>
      </w:r>
      <w:r w:rsidRPr="00732EF1">
        <w:rPr>
          <w:lang w:val="en-US"/>
        </w:rPr>
        <w:t>ad</w:t>
      </w:r>
      <w:r w:rsidRPr="00732EF1">
        <w:rPr>
          <w:lang w:val="ru-RU"/>
        </w:rPr>
        <w:t>) для предназначенных для малых расстояний применений требуют ширины полосы от 160</w:t>
      </w:r>
      <w:r w:rsidRPr="00732EF1">
        <w:rPr>
          <w:lang w:val="en-US"/>
        </w:rPr>
        <w:t> </w:t>
      </w:r>
      <w:r w:rsidRPr="00732EF1">
        <w:rPr>
          <w:lang w:val="ru-RU"/>
        </w:rPr>
        <w:t>МГц до более чем 2 ГГц.</w:t>
      </w:r>
    </w:p>
  </w:footnote>
  <w:footnote w:id="3">
    <w:p w:rsidR="00A70B6A" w:rsidRPr="001360B7" w:rsidRDefault="00A70B6A" w:rsidP="00CD2C86">
      <w:pPr>
        <w:pStyle w:val="FootnoteText"/>
        <w:rPr>
          <w:lang w:val="ru-RU"/>
        </w:rPr>
      </w:pPr>
      <w:r w:rsidRPr="00CD2C86">
        <w:rPr>
          <w:rStyle w:val="FootnoteReference"/>
        </w:rPr>
        <w:footnoteRef/>
      </w:r>
      <w:r w:rsidRPr="001360B7">
        <w:rPr>
          <w:lang w:val="ru-RU"/>
        </w:rPr>
        <w:tab/>
        <w:t xml:space="preserve">В области искусственного интеллекта </w:t>
      </w:r>
      <w:proofErr w:type="spellStart"/>
      <w:r w:rsidRPr="00CD2C86">
        <w:t>матрица</w:t>
      </w:r>
      <w:proofErr w:type="spellEnd"/>
      <w:r w:rsidRPr="001360B7">
        <w:rPr>
          <w:lang w:val="ru-RU"/>
        </w:rPr>
        <w:t xml:space="preserve"> неточностей – это таблица специальной формы, позволяющая</w:t>
      </w:r>
      <w:r>
        <w:rPr>
          <w:lang w:val="ru-RU"/>
        </w:rPr>
        <w:t xml:space="preserve"> </w:t>
      </w:r>
      <w:r w:rsidRPr="001360B7">
        <w:rPr>
          <w:lang w:val="ru-RU"/>
        </w:rPr>
        <w:t>визуализировать эффективность алгоритма, как правило, алгоритма управляемого обучения (при неуправляемом обучении эта таблица обычно называется матрицей соответствия). Каждый столбец матрицы представляет экземпляры в прогно</w:t>
      </w:r>
      <w:r w:rsidR="00934EE9">
        <w:rPr>
          <w:lang w:val="ru-RU"/>
        </w:rPr>
        <w:t>зируемом классе, а каждый ряд –</w:t>
      </w:r>
      <w:r w:rsidR="00934EE9">
        <w:rPr>
          <w:lang w:val="en-GB"/>
        </w:rPr>
        <w:t> </w:t>
      </w:r>
      <w:r w:rsidRPr="001360B7">
        <w:rPr>
          <w:lang w:val="ru-RU"/>
        </w:rPr>
        <w:t>экземпляры в фактическом классе. Название связано с тем, что таблица позволяет легко понять, не путает ли система два класса (то</w:t>
      </w:r>
      <w:r>
        <w:rPr>
          <w:lang w:val="ru-RU"/>
        </w:rPr>
        <w:t> </w:t>
      </w:r>
      <w:r w:rsidRPr="001360B7">
        <w:rPr>
          <w:lang w:val="ru-RU"/>
        </w:rPr>
        <w:t>есть неправильно маркирует один как другой). Вне сферы искусственного интеллекта матрицу неточностей часто называют таблицей сопряжения или матрицей ошибок.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B6A" w:rsidRDefault="00A70B6A">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B6A" w:rsidRPr="00FE3BF2" w:rsidRDefault="00A70B6A" w:rsidP="006408FB">
    <w:pPr>
      <w:pStyle w:val="Header"/>
      <w:tabs>
        <w:tab w:val="clear" w:pos="4848"/>
        <w:tab w:val="center" w:pos="7230"/>
      </w:tabs>
      <w:jc w:val="left"/>
      <w:rPr>
        <w:szCs w:val="22"/>
        <w:lang w:val="en-US"/>
      </w:rPr>
    </w:pPr>
    <w:r w:rsidRPr="00FE3BF2">
      <w:rPr>
        <w:rStyle w:val="PageNumber"/>
        <w:b/>
        <w:bCs/>
        <w:szCs w:val="22"/>
      </w:rPr>
      <w:fldChar w:fldCharType="begin"/>
    </w:r>
    <w:r w:rsidRPr="00FE3BF2">
      <w:rPr>
        <w:rStyle w:val="PageNumber"/>
        <w:b/>
        <w:bCs/>
        <w:szCs w:val="22"/>
        <w:lang w:val="en-US"/>
      </w:rPr>
      <w:instrText xml:space="preserve"> PAGE </w:instrText>
    </w:r>
    <w:r w:rsidRPr="00FE3BF2">
      <w:rPr>
        <w:rStyle w:val="PageNumber"/>
        <w:b/>
        <w:bCs/>
        <w:szCs w:val="22"/>
      </w:rPr>
      <w:fldChar w:fldCharType="separate"/>
    </w:r>
    <w:r w:rsidR="00014843">
      <w:rPr>
        <w:rStyle w:val="PageNumber"/>
        <w:b/>
        <w:bCs/>
        <w:noProof/>
        <w:szCs w:val="22"/>
        <w:lang w:val="en-US"/>
      </w:rPr>
      <w:t>14</w:t>
    </w:r>
    <w:r w:rsidRPr="00FE3BF2">
      <w:rPr>
        <w:rStyle w:val="PageNumber"/>
        <w:b/>
        <w:bCs/>
        <w:szCs w:val="22"/>
      </w:rPr>
      <w:fldChar w:fldCharType="end"/>
    </w:r>
    <w:r w:rsidRPr="00FE3BF2">
      <w:rPr>
        <w:szCs w:val="22"/>
        <w:lang w:val="en-US"/>
      </w:rPr>
      <w:tab/>
    </w:r>
    <w:r w:rsidRPr="00FE3BF2">
      <w:rPr>
        <w:b/>
        <w:szCs w:val="22"/>
        <w:lang w:val="ru-RU"/>
      </w:rPr>
      <w:t xml:space="preserve">Рек.  </w:t>
    </w:r>
    <w:r w:rsidR="002C37A1">
      <w:rPr>
        <w:b/>
        <w:bCs/>
      </w:rPr>
      <w:fldChar w:fldCharType="begin"/>
    </w:r>
    <w:r w:rsidR="002C37A1">
      <w:rPr>
        <w:b/>
        <w:bCs/>
        <w:lang w:val="en-US"/>
      </w:rPr>
      <w:instrText>styleref href</w:instrText>
    </w:r>
    <w:r w:rsidR="002C37A1">
      <w:rPr>
        <w:b/>
        <w:bCs/>
      </w:rPr>
      <w:fldChar w:fldCharType="separate"/>
    </w:r>
    <w:r w:rsidR="00014843">
      <w:rPr>
        <w:b/>
        <w:bCs/>
        <w:noProof/>
      </w:rPr>
      <w:t>МСЭ-R  SM.1600-3</w:t>
    </w:r>
    <w:r w:rsidR="002C37A1">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B6A" w:rsidRPr="00FE3BF2" w:rsidRDefault="00A70B6A" w:rsidP="006408FB">
    <w:pPr>
      <w:pStyle w:val="Header"/>
      <w:tabs>
        <w:tab w:val="clear" w:pos="4848"/>
        <w:tab w:val="clear" w:pos="9696"/>
        <w:tab w:val="center" w:pos="7230"/>
        <w:tab w:val="right" w:pos="14034"/>
      </w:tabs>
      <w:rPr>
        <w:szCs w:val="22"/>
      </w:rPr>
    </w:pPr>
    <w:r w:rsidRPr="00FE3BF2">
      <w:rPr>
        <w:szCs w:val="22"/>
      </w:rPr>
      <w:tab/>
    </w:r>
    <w:r w:rsidRPr="00FE3BF2">
      <w:rPr>
        <w:b/>
        <w:szCs w:val="22"/>
        <w:lang w:val="ru-RU"/>
      </w:rPr>
      <w:t xml:space="preserve">Рек.  </w:t>
    </w:r>
    <w:r w:rsidR="002C37A1">
      <w:rPr>
        <w:b/>
        <w:bCs/>
      </w:rPr>
      <w:fldChar w:fldCharType="begin"/>
    </w:r>
    <w:r w:rsidR="002C37A1">
      <w:rPr>
        <w:b/>
        <w:bCs/>
        <w:lang w:val="en-US"/>
      </w:rPr>
      <w:instrText>styleref href</w:instrText>
    </w:r>
    <w:r w:rsidR="002C37A1">
      <w:rPr>
        <w:b/>
        <w:bCs/>
      </w:rPr>
      <w:fldChar w:fldCharType="separate"/>
    </w:r>
    <w:r w:rsidR="00D75D96">
      <w:rPr>
        <w:b/>
        <w:bCs/>
        <w:noProof/>
      </w:rPr>
      <w:t>МСЭ-R  SM.1600-3</w:t>
    </w:r>
    <w:r w:rsidR="002C37A1">
      <w:rPr>
        <w:b/>
        <w:bCs/>
      </w:rPr>
      <w:fldChar w:fldCharType="end"/>
    </w:r>
    <w:r w:rsidRPr="00FE3BF2">
      <w:rPr>
        <w:szCs w:val="22"/>
      </w:rPr>
      <w:tab/>
    </w:r>
    <w:r w:rsidRPr="00FE3BF2">
      <w:rPr>
        <w:rStyle w:val="PageNumber"/>
        <w:b/>
        <w:bCs/>
        <w:szCs w:val="22"/>
      </w:rPr>
      <w:fldChar w:fldCharType="begin"/>
    </w:r>
    <w:r w:rsidRPr="00FE3BF2">
      <w:rPr>
        <w:rStyle w:val="PageNumber"/>
        <w:b/>
        <w:bCs/>
        <w:szCs w:val="22"/>
      </w:rPr>
      <w:instrText xml:space="preserve"> PAGE </w:instrText>
    </w:r>
    <w:r w:rsidRPr="00FE3BF2">
      <w:rPr>
        <w:rStyle w:val="PageNumber"/>
        <w:b/>
        <w:bCs/>
        <w:szCs w:val="22"/>
      </w:rPr>
      <w:fldChar w:fldCharType="separate"/>
    </w:r>
    <w:r w:rsidR="00D75D96">
      <w:rPr>
        <w:rStyle w:val="PageNumber"/>
        <w:b/>
        <w:bCs/>
        <w:noProof/>
        <w:szCs w:val="22"/>
      </w:rPr>
      <w:t>13</w:t>
    </w:r>
    <w:r w:rsidRPr="00FE3BF2">
      <w:rPr>
        <w:rStyle w:val="PageNumber"/>
        <w:b/>
        <w:bCs/>
        <w:szCs w:val="2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B6A" w:rsidRPr="00FE3BF2" w:rsidRDefault="00A70B6A" w:rsidP="002C37A1">
    <w:pPr>
      <w:pStyle w:val="Header"/>
      <w:jc w:val="left"/>
      <w:rPr>
        <w:szCs w:val="22"/>
        <w:lang w:val="en-US"/>
      </w:rPr>
    </w:pPr>
    <w:r w:rsidRPr="00FE3BF2">
      <w:rPr>
        <w:rStyle w:val="PageNumber"/>
        <w:b/>
        <w:bCs/>
        <w:szCs w:val="22"/>
      </w:rPr>
      <w:fldChar w:fldCharType="begin"/>
    </w:r>
    <w:r w:rsidRPr="00FE3BF2">
      <w:rPr>
        <w:rStyle w:val="PageNumber"/>
        <w:b/>
        <w:bCs/>
        <w:szCs w:val="22"/>
        <w:lang w:val="en-US"/>
      </w:rPr>
      <w:instrText xml:space="preserve"> PAGE </w:instrText>
    </w:r>
    <w:r w:rsidRPr="00FE3BF2">
      <w:rPr>
        <w:rStyle w:val="PageNumber"/>
        <w:b/>
        <w:bCs/>
        <w:szCs w:val="22"/>
      </w:rPr>
      <w:fldChar w:fldCharType="separate"/>
    </w:r>
    <w:r w:rsidR="00E4304D">
      <w:rPr>
        <w:rStyle w:val="PageNumber"/>
        <w:b/>
        <w:bCs/>
        <w:noProof/>
        <w:szCs w:val="22"/>
        <w:lang w:val="en-US"/>
      </w:rPr>
      <w:t>18</w:t>
    </w:r>
    <w:r w:rsidRPr="00FE3BF2">
      <w:rPr>
        <w:rStyle w:val="PageNumber"/>
        <w:b/>
        <w:bCs/>
        <w:szCs w:val="22"/>
      </w:rPr>
      <w:fldChar w:fldCharType="end"/>
    </w:r>
    <w:r w:rsidRPr="00FE3BF2">
      <w:rPr>
        <w:szCs w:val="22"/>
        <w:lang w:val="en-US"/>
      </w:rPr>
      <w:tab/>
    </w:r>
    <w:r w:rsidRPr="00FE3BF2">
      <w:rPr>
        <w:b/>
        <w:szCs w:val="22"/>
        <w:lang w:val="ru-RU"/>
      </w:rPr>
      <w:t xml:space="preserve">Рек.  </w:t>
    </w:r>
    <w:r w:rsidR="002C37A1">
      <w:rPr>
        <w:b/>
        <w:bCs/>
      </w:rPr>
      <w:fldChar w:fldCharType="begin"/>
    </w:r>
    <w:r w:rsidR="002C37A1">
      <w:rPr>
        <w:b/>
        <w:bCs/>
        <w:lang w:val="en-US"/>
      </w:rPr>
      <w:instrText>styleref href</w:instrText>
    </w:r>
    <w:r w:rsidR="002C37A1">
      <w:rPr>
        <w:b/>
        <w:bCs/>
      </w:rPr>
      <w:fldChar w:fldCharType="separate"/>
    </w:r>
    <w:r w:rsidR="00E4304D">
      <w:rPr>
        <w:b/>
        <w:bCs/>
        <w:noProof/>
      </w:rPr>
      <w:t>МСЭ-R  SM.1600-3</w:t>
    </w:r>
    <w:r w:rsidR="002C37A1">
      <w:rP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B6A" w:rsidRPr="00FE3BF2" w:rsidRDefault="00A70B6A" w:rsidP="002C37A1">
    <w:pPr>
      <w:pStyle w:val="Header"/>
      <w:rPr>
        <w:szCs w:val="22"/>
      </w:rPr>
    </w:pPr>
    <w:r w:rsidRPr="00FE3BF2">
      <w:rPr>
        <w:szCs w:val="22"/>
      </w:rPr>
      <w:tab/>
    </w:r>
    <w:r w:rsidRPr="00FE3BF2">
      <w:rPr>
        <w:b/>
        <w:szCs w:val="22"/>
        <w:lang w:val="ru-RU"/>
      </w:rPr>
      <w:t xml:space="preserve">Рек.  </w:t>
    </w:r>
    <w:r w:rsidR="002C37A1">
      <w:rPr>
        <w:b/>
        <w:bCs/>
      </w:rPr>
      <w:fldChar w:fldCharType="begin"/>
    </w:r>
    <w:r w:rsidR="002C37A1">
      <w:rPr>
        <w:b/>
        <w:bCs/>
        <w:lang w:val="en-US"/>
      </w:rPr>
      <w:instrText>styleref href</w:instrText>
    </w:r>
    <w:r w:rsidR="002C37A1">
      <w:rPr>
        <w:b/>
        <w:bCs/>
      </w:rPr>
      <w:fldChar w:fldCharType="separate"/>
    </w:r>
    <w:r w:rsidR="00E4304D">
      <w:rPr>
        <w:b/>
        <w:bCs/>
        <w:noProof/>
      </w:rPr>
      <w:t>МСЭ-R  SM.1600-3</w:t>
    </w:r>
    <w:r w:rsidR="002C37A1">
      <w:rPr>
        <w:b/>
        <w:bCs/>
      </w:rPr>
      <w:fldChar w:fldCharType="end"/>
    </w:r>
    <w:r w:rsidRPr="00FE3BF2">
      <w:rPr>
        <w:szCs w:val="22"/>
      </w:rPr>
      <w:tab/>
    </w:r>
    <w:r w:rsidRPr="00FE3BF2">
      <w:rPr>
        <w:rStyle w:val="PageNumber"/>
        <w:b/>
        <w:bCs/>
        <w:szCs w:val="22"/>
      </w:rPr>
      <w:fldChar w:fldCharType="begin"/>
    </w:r>
    <w:r w:rsidRPr="00FE3BF2">
      <w:rPr>
        <w:rStyle w:val="PageNumber"/>
        <w:b/>
        <w:bCs/>
        <w:szCs w:val="22"/>
      </w:rPr>
      <w:instrText xml:space="preserve"> PAGE </w:instrText>
    </w:r>
    <w:r w:rsidRPr="00FE3BF2">
      <w:rPr>
        <w:rStyle w:val="PageNumber"/>
        <w:b/>
        <w:bCs/>
        <w:szCs w:val="22"/>
      </w:rPr>
      <w:fldChar w:fldCharType="separate"/>
    </w:r>
    <w:r w:rsidR="00E4304D">
      <w:rPr>
        <w:rStyle w:val="PageNumber"/>
        <w:b/>
        <w:bCs/>
        <w:noProof/>
        <w:szCs w:val="22"/>
      </w:rPr>
      <w:t>19</w:t>
    </w:r>
    <w:r w:rsidRPr="00FE3BF2">
      <w:rPr>
        <w:rStyle w:val="PageNumber"/>
        <w:b/>
        <w:bCs/>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B6A" w:rsidRDefault="00A70B6A" w:rsidP="00A33948">
    <w:pPr>
      <w:pStyle w:val="Header"/>
      <w:ind w:right="360" w:firstLine="360"/>
      <w:jc w:val="left"/>
    </w:pPr>
    <w:r>
      <w:rPr>
        <w:noProof/>
        <w:lang w:val="en-GB" w:eastAsia="zh-CN"/>
      </w:rPr>
      <w:drawing>
        <wp:anchor distT="0" distB="0" distL="114300" distR="114300" simplePos="0" relativeHeight="251659264" behindDoc="1" locked="0" layoutInCell="1" allowOverlap="1" wp14:anchorId="155CCD47" wp14:editId="243BD178">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B6A" w:rsidRPr="00FE3BF2" w:rsidRDefault="00A70B6A" w:rsidP="002C37A1">
    <w:pPr>
      <w:pStyle w:val="Header"/>
      <w:jc w:val="left"/>
      <w:rPr>
        <w:szCs w:val="22"/>
        <w:lang w:val="en-US"/>
      </w:rPr>
    </w:pPr>
    <w:r w:rsidRPr="00FE3BF2">
      <w:rPr>
        <w:rStyle w:val="PageNumber"/>
        <w:b/>
        <w:bCs/>
        <w:szCs w:val="22"/>
      </w:rPr>
      <w:fldChar w:fldCharType="begin"/>
    </w:r>
    <w:r w:rsidRPr="00FE3BF2">
      <w:rPr>
        <w:rStyle w:val="PageNumber"/>
        <w:b/>
        <w:bCs/>
        <w:szCs w:val="22"/>
        <w:lang w:val="en-US"/>
      </w:rPr>
      <w:instrText xml:space="preserve"> PAGE </w:instrText>
    </w:r>
    <w:r w:rsidRPr="00FE3BF2">
      <w:rPr>
        <w:rStyle w:val="PageNumber"/>
        <w:b/>
        <w:bCs/>
        <w:szCs w:val="22"/>
      </w:rPr>
      <w:fldChar w:fldCharType="separate"/>
    </w:r>
    <w:r w:rsidR="00E4304D">
      <w:rPr>
        <w:rStyle w:val="PageNumber"/>
        <w:b/>
        <w:bCs/>
        <w:noProof/>
        <w:szCs w:val="22"/>
        <w:lang w:val="en-US"/>
      </w:rPr>
      <w:t>ii</w:t>
    </w:r>
    <w:r w:rsidRPr="00FE3BF2">
      <w:rPr>
        <w:rStyle w:val="PageNumber"/>
        <w:b/>
        <w:bCs/>
        <w:szCs w:val="22"/>
      </w:rPr>
      <w:fldChar w:fldCharType="end"/>
    </w:r>
    <w:r w:rsidRPr="00FE3BF2">
      <w:rPr>
        <w:szCs w:val="22"/>
        <w:lang w:val="en-US"/>
      </w:rPr>
      <w:tab/>
    </w:r>
    <w:r w:rsidRPr="00FE3BF2">
      <w:rPr>
        <w:b/>
        <w:szCs w:val="22"/>
        <w:lang w:val="ru-RU"/>
      </w:rPr>
      <w:t xml:space="preserve">Рек.  </w:t>
    </w:r>
    <w:r w:rsidR="002C37A1">
      <w:rPr>
        <w:b/>
        <w:bCs/>
      </w:rPr>
      <w:fldChar w:fldCharType="begin"/>
    </w:r>
    <w:r w:rsidR="002C37A1">
      <w:rPr>
        <w:b/>
        <w:bCs/>
        <w:lang w:val="en-US"/>
      </w:rPr>
      <w:instrText>styleref href</w:instrText>
    </w:r>
    <w:r w:rsidR="002C37A1">
      <w:rPr>
        <w:b/>
        <w:bCs/>
      </w:rPr>
      <w:fldChar w:fldCharType="separate"/>
    </w:r>
    <w:r w:rsidR="00E4304D">
      <w:rPr>
        <w:b/>
        <w:bCs/>
        <w:noProof/>
      </w:rPr>
      <w:t>МСЭ-R  SM.1600-3</w:t>
    </w:r>
    <w:r w:rsidR="002C37A1">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B6A" w:rsidRPr="00A47825" w:rsidRDefault="00A70B6A" w:rsidP="00A33948">
    <w:pPr>
      <w:pStyle w:val="Header"/>
      <w:rPr>
        <w:szCs w:val="22"/>
      </w:rPr>
    </w:pPr>
    <w:r>
      <w:tab/>
    </w:r>
    <w:r>
      <w:rPr>
        <w:b/>
        <w:bCs/>
        <w:szCs w:val="22"/>
        <w:lang w:val="ru-RU"/>
      </w:rPr>
      <w:t xml:space="preserve">Рек. </w:t>
    </w:r>
    <w:r w:rsidRPr="00A47825">
      <w:rPr>
        <w:b/>
        <w:bCs/>
        <w:szCs w:val="22"/>
        <w:lang w:val="ru-RU"/>
      </w:rPr>
      <w:t>МСЭ-</w:t>
    </w:r>
    <w:r w:rsidRPr="00A47825">
      <w:rPr>
        <w:b/>
        <w:bCs/>
        <w:szCs w:val="22"/>
      </w:rPr>
      <w:t>R</w:t>
    </w:r>
    <w:r>
      <w:rPr>
        <w:b/>
        <w:bCs/>
        <w:szCs w:val="22"/>
      </w:rPr>
      <w:t xml:space="preserve"> </w:t>
    </w:r>
    <w:proofErr w:type="spellStart"/>
    <w:r w:rsidRPr="00A47825">
      <w:rPr>
        <w:b/>
        <w:bCs/>
        <w:szCs w:val="22"/>
      </w:rPr>
      <w:t>SM.1046-2</w:t>
    </w:r>
    <w:proofErr w:type="spellEnd"/>
    <w:r w:rsidRPr="00A47825">
      <w:rPr>
        <w:szCs w:val="22"/>
      </w:rPr>
      <w:tab/>
    </w:r>
    <w:r w:rsidRPr="00A47825">
      <w:rPr>
        <w:rStyle w:val="PageNumber"/>
        <w:b/>
        <w:bCs/>
        <w:szCs w:val="22"/>
      </w:rPr>
      <w:fldChar w:fldCharType="begin"/>
    </w:r>
    <w:r w:rsidRPr="00A47825">
      <w:rPr>
        <w:rStyle w:val="PageNumber"/>
        <w:b/>
        <w:bCs/>
        <w:szCs w:val="22"/>
      </w:rPr>
      <w:instrText xml:space="preserve"> PAGE </w:instrText>
    </w:r>
    <w:r w:rsidRPr="00A47825">
      <w:rPr>
        <w:rStyle w:val="PageNumber"/>
        <w:b/>
        <w:bCs/>
        <w:szCs w:val="22"/>
      </w:rPr>
      <w:fldChar w:fldCharType="separate"/>
    </w:r>
    <w:r>
      <w:rPr>
        <w:rStyle w:val="PageNumber"/>
        <w:b/>
        <w:bCs/>
        <w:noProof/>
        <w:szCs w:val="22"/>
      </w:rPr>
      <w:t>1</w:t>
    </w:r>
    <w:r w:rsidRPr="00A47825">
      <w:rPr>
        <w:rStyle w:val="PageNumber"/>
        <w:b/>
        <w:bCs/>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B6A" w:rsidRPr="00FE3BF2" w:rsidRDefault="00A70B6A" w:rsidP="002C37A1">
    <w:pPr>
      <w:pStyle w:val="Header"/>
      <w:jc w:val="left"/>
      <w:rPr>
        <w:szCs w:val="22"/>
        <w:lang w:val="en-US"/>
      </w:rPr>
    </w:pPr>
    <w:r w:rsidRPr="00FE3BF2">
      <w:rPr>
        <w:rStyle w:val="PageNumber"/>
        <w:b/>
        <w:bCs/>
        <w:szCs w:val="22"/>
      </w:rPr>
      <w:fldChar w:fldCharType="begin"/>
    </w:r>
    <w:r w:rsidRPr="00FE3BF2">
      <w:rPr>
        <w:rStyle w:val="PageNumber"/>
        <w:b/>
        <w:bCs/>
        <w:szCs w:val="22"/>
        <w:lang w:val="en-US"/>
      </w:rPr>
      <w:instrText xml:space="preserve"> PAGE </w:instrText>
    </w:r>
    <w:r w:rsidRPr="00FE3BF2">
      <w:rPr>
        <w:rStyle w:val="PageNumber"/>
        <w:b/>
        <w:bCs/>
        <w:szCs w:val="22"/>
      </w:rPr>
      <w:fldChar w:fldCharType="separate"/>
    </w:r>
    <w:r w:rsidR="00E4304D">
      <w:rPr>
        <w:rStyle w:val="PageNumber"/>
        <w:b/>
        <w:bCs/>
        <w:noProof/>
        <w:szCs w:val="22"/>
        <w:lang w:val="en-US"/>
      </w:rPr>
      <w:t>6</w:t>
    </w:r>
    <w:r w:rsidRPr="00FE3BF2">
      <w:rPr>
        <w:rStyle w:val="PageNumber"/>
        <w:b/>
        <w:bCs/>
        <w:szCs w:val="22"/>
      </w:rPr>
      <w:fldChar w:fldCharType="end"/>
    </w:r>
    <w:r w:rsidRPr="00FE3BF2">
      <w:rPr>
        <w:szCs w:val="22"/>
        <w:lang w:val="en-US"/>
      </w:rPr>
      <w:tab/>
    </w:r>
    <w:r w:rsidRPr="00FE3BF2">
      <w:rPr>
        <w:b/>
        <w:szCs w:val="22"/>
        <w:lang w:val="ru-RU"/>
      </w:rPr>
      <w:t xml:space="preserve">Рек.  </w:t>
    </w:r>
    <w:r w:rsidR="002C37A1">
      <w:rPr>
        <w:b/>
        <w:bCs/>
      </w:rPr>
      <w:fldChar w:fldCharType="begin"/>
    </w:r>
    <w:r w:rsidR="002C37A1">
      <w:rPr>
        <w:b/>
        <w:bCs/>
        <w:lang w:val="en-US"/>
      </w:rPr>
      <w:instrText>styleref href</w:instrText>
    </w:r>
    <w:r w:rsidR="002C37A1">
      <w:rPr>
        <w:b/>
        <w:bCs/>
      </w:rPr>
      <w:fldChar w:fldCharType="separate"/>
    </w:r>
    <w:r w:rsidR="00E4304D">
      <w:rPr>
        <w:b/>
        <w:bCs/>
        <w:noProof/>
      </w:rPr>
      <w:t>МСЭ-R  SM.1600-3</w:t>
    </w:r>
    <w:r w:rsidR="002C37A1">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B6A" w:rsidRPr="00FE3BF2" w:rsidRDefault="00A70B6A" w:rsidP="002C37A1">
    <w:pPr>
      <w:pStyle w:val="Header"/>
      <w:rPr>
        <w:szCs w:val="22"/>
      </w:rPr>
    </w:pPr>
    <w:r w:rsidRPr="00FE3BF2">
      <w:rPr>
        <w:szCs w:val="22"/>
      </w:rPr>
      <w:tab/>
    </w:r>
    <w:r w:rsidRPr="00FE3BF2">
      <w:rPr>
        <w:b/>
        <w:szCs w:val="22"/>
        <w:lang w:val="ru-RU"/>
      </w:rPr>
      <w:t xml:space="preserve">Рек.  </w:t>
    </w:r>
    <w:r w:rsidR="002C37A1">
      <w:rPr>
        <w:b/>
        <w:bCs/>
      </w:rPr>
      <w:fldChar w:fldCharType="begin"/>
    </w:r>
    <w:r w:rsidR="002C37A1">
      <w:rPr>
        <w:b/>
        <w:bCs/>
        <w:lang w:val="en-US"/>
      </w:rPr>
      <w:instrText>styleref href</w:instrText>
    </w:r>
    <w:r w:rsidR="002C37A1">
      <w:rPr>
        <w:b/>
        <w:bCs/>
      </w:rPr>
      <w:fldChar w:fldCharType="separate"/>
    </w:r>
    <w:r w:rsidR="00E4304D">
      <w:rPr>
        <w:b/>
        <w:bCs/>
        <w:noProof/>
      </w:rPr>
      <w:t>МСЭ-R  SM.1600-3</w:t>
    </w:r>
    <w:r w:rsidR="002C37A1">
      <w:rPr>
        <w:b/>
        <w:bCs/>
      </w:rPr>
      <w:fldChar w:fldCharType="end"/>
    </w:r>
    <w:r w:rsidRPr="00FE3BF2">
      <w:rPr>
        <w:szCs w:val="22"/>
      </w:rPr>
      <w:tab/>
    </w:r>
    <w:r w:rsidRPr="00FE3BF2">
      <w:rPr>
        <w:rStyle w:val="PageNumber"/>
        <w:b/>
        <w:bCs/>
        <w:szCs w:val="22"/>
      </w:rPr>
      <w:fldChar w:fldCharType="begin"/>
    </w:r>
    <w:r w:rsidRPr="00FE3BF2">
      <w:rPr>
        <w:rStyle w:val="PageNumber"/>
        <w:b/>
        <w:bCs/>
        <w:szCs w:val="22"/>
      </w:rPr>
      <w:instrText xml:space="preserve"> PAGE </w:instrText>
    </w:r>
    <w:r w:rsidRPr="00FE3BF2">
      <w:rPr>
        <w:rStyle w:val="PageNumber"/>
        <w:b/>
        <w:bCs/>
        <w:szCs w:val="22"/>
      </w:rPr>
      <w:fldChar w:fldCharType="separate"/>
    </w:r>
    <w:r w:rsidR="00E4304D">
      <w:rPr>
        <w:rStyle w:val="PageNumber"/>
        <w:b/>
        <w:bCs/>
        <w:noProof/>
        <w:szCs w:val="22"/>
      </w:rPr>
      <w:t>5</w:t>
    </w:r>
    <w:r w:rsidRPr="00FE3BF2">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B6A" w:rsidRPr="00FE3BF2" w:rsidRDefault="00A70B6A" w:rsidP="002C37A1">
    <w:pPr>
      <w:pStyle w:val="Header"/>
      <w:tabs>
        <w:tab w:val="clear" w:pos="4848"/>
        <w:tab w:val="clear" w:pos="9696"/>
        <w:tab w:val="center" w:pos="7088"/>
        <w:tab w:val="right" w:pos="13892"/>
      </w:tabs>
      <w:rPr>
        <w:szCs w:val="22"/>
      </w:rPr>
    </w:pPr>
    <w:r w:rsidRPr="00FE3BF2">
      <w:rPr>
        <w:szCs w:val="22"/>
      </w:rPr>
      <w:tab/>
    </w:r>
    <w:r w:rsidRPr="00FE3BF2">
      <w:rPr>
        <w:b/>
        <w:szCs w:val="22"/>
        <w:lang w:val="ru-RU"/>
      </w:rPr>
      <w:t xml:space="preserve">Рек.  </w:t>
    </w:r>
    <w:r w:rsidR="002C37A1">
      <w:rPr>
        <w:b/>
        <w:bCs/>
      </w:rPr>
      <w:fldChar w:fldCharType="begin"/>
    </w:r>
    <w:r w:rsidR="002C37A1">
      <w:rPr>
        <w:b/>
        <w:bCs/>
        <w:lang w:val="en-US"/>
      </w:rPr>
      <w:instrText>styleref href</w:instrText>
    </w:r>
    <w:r w:rsidR="002C37A1">
      <w:rPr>
        <w:b/>
        <w:bCs/>
      </w:rPr>
      <w:fldChar w:fldCharType="separate"/>
    </w:r>
    <w:r w:rsidR="00E4304D">
      <w:rPr>
        <w:b/>
        <w:bCs/>
        <w:noProof/>
      </w:rPr>
      <w:t>МСЭ-R  SM.1600-3</w:t>
    </w:r>
    <w:r w:rsidR="002C37A1">
      <w:rPr>
        <w:b/>
        <w:bCs/>
      </w:rPr>
      <w:fldChar w:fldCharType="end"/>
    </w:r>
    <w:r w:rsidRPr="00FE3BF2">
      <w:rPr>
        <w:szCs w:val="22"/>
      </w:rPr>
      <w:tab/>
    </w:r>
    <w:r w:rsidRPr="00FE3BF2">
      <w:rPr>
        <w:rStyle w:val="PageNumber"/>
        <w:b/>
        <w:bCs/>
        <w:szCs w:val="22"/>
      </w:rPr>
      <w:fldChar w:fldCharType="begin"/>
    </w:r>
    <w:r w:rsidRPr="00FE3BF2">
      <w:rPr>
        <w:rStyle w:val="PageNumber"/>
        <w:b/>
        <w:bCs/>
        <w:szCs w:val="22"/>
      </w:rPr>
      <w:instrText xml:space="preserve"> PAGE </w:instrText>
    </w:r>
    <w:r w:rsidRPr="00FE3BF2">
      <w:rPr>
        <w:rStyle w:val="PageNumber"/>
        <w:b/>
        <w:bCs/>
        <w:szCs w:val="22"/>
      </w:rPr>
      <w:fldChar w:fldCharType="separate"/>
    </w:r>
    <w:r w:rsidR="00E4304D">
      <w:rPr>
        <w:rStyle w:val="PageNumber"/>
        <w:b/>
        <w:bCs/>
        <w:noProof/>
        <w:szCs w:val="22"/>
      </w:rPr>
      <w:t>7</w:t>
    </w:r>
    <w:r w:rsidRPr="00FE3BF2">
      <w:rPr>
        <w:rStyle w:val="PageNumber"/>
        <w:b/>
        <w:bCs/>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B6A" w:rsidRPr="00FE3BF2" w:rsidRDefault="00A70B6A" w:rsidP="002C37A1">
    <w:pPr>
      <w:pStyle w:val="Header"/>
      <w:jc w:val="left"/>
      <w:rPr>
        <w:szCs w:val="22"/>
        <w:lang w:val="en-US"/>
      </w:rPr>
    </w:pPr>
    <w:r w:rsidRPr="00FE3BF2">
      <w:rPr>
        <w:rStyle w:val="PageNumber"/>
        <w:b/>
        <w:bCs/>
        <w:szCs w:val="22"/>
      </w:rPr>
      <w:fldChar w:fldCharType="begin"/>
    </w:r>
    <w:r w:rsidRPr="00FE3BF2">
      <w:rPr>
        <w:rStyle w:val="PageNumber"/>
        <w:b/>
        <w:bCs/>
        <w:szCs w:val="22"/>
        <w:lang w:val="en-US"/>
      </w:rPr>
      <w:instrText xml:space="preserve"> PAGE </w:instrText>
    </w:r>
    <w:r w:rsidRPr="00FE3BF2">
      <w:rPr>
        <w:rStyle w:val="PageNumber"/>
        <w:b/>
        <w:bCs/>
        <w:szCs w:val="22"/>
      </w:rPr>
      <w:fldChar w:fldCharType="separate"/>
    </w:r>
    <w:r w:rsidR="00E4304D">
      <w:rPr>
        <w:rStyle w:val="PageNumber"/>
        <w:b/>
        <w:bCs/>
        <w:noProof/>
        <w:szCs w:val="22"/>
        <w:lang w:val="en-US"/>
      </w:rPr>
      <w:t>12</w:t>
    </w:r>
    <w:r w:rsidRPr="00FE3BF2">
      <w:rPr>
        <w:rStyle w:val="PageNumber"/>
        <w:b/>
        <w:bCs/>
        <w:szCs w:val="22"/>
      </w:rPr>
      <w:fldChar w:fldCharType="end"/>
    </w:r>
    <w:r w:rsidRPr="00FE3BF2">
      <w:rPr>
        <w:szCs w:val="22"/>
        <w:lang w:val="en-US"/>
      </w:rPr>
      <w:tab/>
    </w:r>
    <w:r w:rsidRPr="00FE3BF2">
      <w:rPr>
        <w:b/>
        <w:szCs w:val="22"/>
        <w:lang w:val="ru-RU"/>
      </w:rPr>
      <w:t xml:space="preserve">Рек.  </w:t>
    </w:r>
    <w:r w:rsidR="002C37A1">
      <w:rPr>
        <w:b/>
        <w:bCs/>
      </w:rPr>
      <w:fldChar w:fldCharType="begin"/>
    </w:r>
    <w:r w:rsidR="002C37A1">
      <w:rPr>
        <w:b/>
        <w:bCs/>
        <w:lang w:val="en-US"/>
      </w:rPr>
      <w:instrText>styleref href</w:instrText>
    </w:r>
    <w:r w:rsidR="002C37A1">
      <w:rPr>
        <w:b/>
        <w:bCs/>
      </w:rPr>
      <w:fldChar w:fldCharType="separate"/>
    </w:r>
    <w:r w:rsidR="00E4304D">
      <w:rPr>
        <w:b/>
        <w:bCs/>
        <w:noProof/>
      </w:rPr>
      <w:t>МСЭ-R  SM.1600-3</w:t>
    </w:r>
    <w:r w:rsidR="002C37A1">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B6A" w:rsidRPr="00FE3BF2" w:rsidRDefault="00A70B6A" w:rsidP="002C37A1">
    <w:pPr>
      <w:pStyle w:val="Header"/>
      <w:rPr>
        <w:szCs w:val="22"/>
      </w:rPr>
    </w:pPr>
    <w:r w:rsidRPr="00FE3BF2">
      <w:rPr>
        <w:szCs w:val="22"/>
      </w:rPr>
      <w:tab/>
    </w:r>
    <w:r w:rsidRPr="00FE3BF2">
      <w:rPr>
        <w:b/>
        <w:szCs w:val="22"/>
        <w:lang w:val="ru-RU"/>
      </w:rPr>
      <w:t xml:space="preserve">Рек.  </w:t>
    </w:r>
    <w:r w:rsidR="002C37A1">
      <w:rPr>
        <w:b/>
        <w:bCs/>
      </w:rPr>
      <w:fldChar w:fldCharType="begin"/>
    </w:r>
    <w:r w:rsidR="002C37A1">
      <w:rPr>
        <w:b/>
        <w:bCs/>
        <w:lang w:val="en-US"/>
      </w:rPr>
      <w:instrText>styleref href</w:instrText>
    </w:r>
    <w:r w:rsidR="002C37A1">
      <w:rPr>
        <w:b/>
        <w:bCs/>
      </w:rPr>
      <w:fldChar w:fldCharType="separate"/>
    </w:r>
    <w:r w:rsidR="00E4304D">
      <w:rPr>
        <w:b/>
        <w:bCs/>
        <w:noProof/>
      </w:rPr>
      <w:t>МСЭ-R  SM.1600-3</w:t>
    </w:r>
    <w:r w:rsidR="002C37A1">
      <w:rPr>
        <w:b/>
        <w:bCs/>
      </w:rPr>
      <w:fldChar w:fldCharType="end"/>
    </w:r>
    <w:r w:rsidRPr="00FE3BF2">
      <w:rPr>
        <w:szCs w:val="22"/>
      </w:rPr>
      <w:tab/>
    </w:r>
    <w:r w:rsidRPr="00FE3BF2">
      <w:rPr>
        <w:rStyle w:val="PageNumber"/>
        <w:b/>
        <w:bCs/>
        <w:szCs w:val="22"/>
      </w:rPr>
      <w:fldChar w:fldCharType="begin"/>
    </w:r>
    <w:r w:rsidRPr="00FE3BF2">
      <w:rPr>
        <w:rStyle w:val="PageNumber"/>
        <w:b/>
        <w:bCs/>
        <w:szCs w:val="22"/>
      </w:rPr>
      <w:instrText xml:space="preserve"> PAGE </w:instrText>
    </w:r>
    <w:r w:rsidRPr="00FE3BF2">
      <w:rPr>
        <w:rStyle w:val="PageNumber"/>
        <w:b/>
        <w:bCs/>
        <w:szCs w:val="22"/>
      </w:rPr>
      <w:fldChar w:fldCharType="separate"/>
    </w:r>
    <w:r w:rsidR="00E4304D">
      <w:rPr>
        <w:rStyle w:val="PageNumber"/>
        <w:b/>
        <w:bCs/>
        <w:noProof/>
        <w:szCs w:val="22"/>
      </w:rPr>
      <w:t>11</w:t>
    </w:r>
    <w:r w:rsidRPr="00FE3BF2">
      <w:rPr>
        <w:rStyle w:val="PageNumber"/>
        <w:b/>
        <w:bCs/>
        <w:szCs w:val="22"/>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4F0"/>
    <w:rsid w:val="00012249"/>
    <w:rsid w:val="00014843"/>
    <w:rsid w:val="00067475"/>
    <w:rsid w:val="00097F58"/>
    <w:rsid w:val="000F0940"/>
    <w:rsid w:val="000F7C9C"/>
    <w:rsid w:val="001134F5"/>
    <w:rsid w:val="00132D80"/>
    <w:rsid w:val="001360B7"/>
    <w:rsid w:val="00151920"/>
    <w:rsid w:val="00165458"/>
    <w:rsid w:val="0018198E"/>
    <w:rsid w:val="00194B74"/>
    <w:rsid w:val="001B6162"/>
    <w:rsid w:val="001F09FF"/>
    <w:rsid w:val="001F2A00"/>
    <w:rsid w:val="001F643D"/>
    <w:rsid w:val="00205A8F"/>
    <w:rsid w:val="00210624"/>
    <w:rsid w:val="00217EBF"/>
    <w:rsid w:val="00242AEE"/>
    <w:rsid w:val="002731E6"/>
    <w:rsid w:val="0028402B"/>
    <w:rsid w:val="00294E66"/>
    <w:rsid w:val="002C37A1"/>
    <w:rsid w:val="002C39CC"/>
    <w:rsid w:val="002D76C4"/>
    <w:rsid w:val="002F51DB"/>
    <w:rsid w:val="00303F10"/>
    <w:rsid w:val="0038404D"/>
    <w:rsid w:val="003B1883"/>
    <w:rsid w:val="00404BF6"/>
    <w:rsid w:val="00405AD9"/>
    <w:rsid w:val="004417D3"/>
    <w:rsid w:val="00452515"/>
    <w:rsid w:val="0047496A"/>
    <w:rsid w:val="0047527E"/>
    <w:rsid w:val="00482755"/>
    <w:rsid w:val="004908B2"/>
    <w:rsid w:val="00507365"/>
    <w:rsid w:val="0052529D"/>
    <w:rsid w:val="005A1F19"/>
    <w:rsid w:val="005B4CC4"/>
    <w:rsid w:val="005D2FE5"/>
    <w:rsid w:val="005E04A5"/>
    <w:rsid w:val="005F16D0"/>
    <w:rsid w:val="00606E6F"/>
    <w:rsid w:val="00607D68"/>
    <w:rsid w:val="0062149C"/>
    <w:rsid w:val="006408FB"/>
    <w:rsid w:val="00647B29"/>
    <w:rsid w:val="00667F50"/>
    <w:rsid w:val="0067394E"/>
    <w:rsid w:val="006B3392"/>
    <w:rsid w:val="006C743D"/>
    <w:rsid w:val="00732EF1"/>
    <w:rsid w:val="00745739"/>
    <w:rsid w:val="007468DA"/>
    <w:rsid w:val="00777683"/>
    <w:rsid w:val="007C11EF"/>
    <w:rsid w:val="007F5E21"/>
    <w:rsid w:val="0080027F"/>
    <w:rsid w:val="00804B6B"/>
    <w:rsid w:val="008E7334"/>
    <w:rsid w:val="008F6032"/>
    <w:rsid w:val="00923E72"/>
    <w:rsid w:val="00934EE9"/>
    <w:rsid w:val="00947274"/>
    <w:rsid w:val="00951270"/>
    <w:rsid w:val="009816C7"/>
    <w:rsid w:val="00997E66"/>
    <w:rsid w:val="009B163B"/>
    <w:rsid w:val="009C595B"/>
    <w:rsid w:val="009E00A8"/>
    <w:rsid w:val="009E1B5A"/>
    <w:rsid w:val="00A33948"/>
    <w:rsid w:val="00A6617B"/>
    <w:rsid w:val="00A70B6A"/>
    <w:rsid w:val="00A70FA6"/>
    <w:rsid w:val="00A9490D"/>
    <w:rsid w:val="00A9763A"/>
    <w:rsid w:val="00AA7B24"/>
    <w:rsid w:val="00AB0DC8"/>
    <w:rsid w:val="00AB703B"/>
    <w:rsid w:val="00AC4ACF"/>
    <w:rsid w:val="00AC77D8"/>
    <w:rsid w:val="00B16667"/>
    <w:rsid w:val="00B2653A"/>
    <w:rsid w:val="00B44E24"/>
    <w:rsid w:val="00B542D7"/>
    <w:rsid w:val="00BC319E"/>
    <w:rsid w:val="00BF010B"/>
    <w:rsid w:val="00BF2644"/>
    <w:rsid w:val="00BF504F"/>
    <w:rsid w:val="00C97422"/>
    <w:rsid w:val="00CD2C86"/>
    <w:rsid w:val="00CE5C7B"/>
    <w:rsid w:val="00CF5B4D"/>
    <w:rsid w:val="00D225EE"/>
    <w:rsid w:val="00D75D96"/>
    <w:rsid w:val="00DC0CAC"/>
    <w:rsid w:val="00DF2AAB"/>
    <w:rsid w:val="00DF4176"/>
    <w:rsid w:val="00E20058"/>
    <w:rsid w:val="00E313D4"/>
    <w:rsid w:val="00E42D82"/>
    <w:rsid w:val="00E4304D"/>
    <w:rsid w:val="00E454F0"/>
    <w:rsid w:val="00E70C0E"/>
    <w:rsid w:val="00E845E5"/>
    <w:rsid w:val="00E91910"/>
    <w:rsid w:val="00EA6E9F"/>
    <w:rsid w:val="00ED4AF0"/>
    <w:rsid w:val="00EE25F7"/>
    <w:rsid w:val="00F21F8F"/>
    <w:rsid w:val="00F252E4"/>
    <w:rsid w:val="00F45B0A"/>
    <w:rsid w:val="00F45E7A"/>
    <w:rsid w:val="00F61E2B"/>
    <w:rsid w:val="00F6625C"/>
    <w:rsid w:val="00FA1B4E"/>
    <w:rsid w:val="00FA5377"/>
    <w:rsid w:val="00FE3BF2"/>
    <w:rsid w:val="00FE63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A3F8BED-EDBE-4FDE-9ED2-F56A46233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6D0"/>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32D80"/>
    <w:pPr>
      <w:keepNext/>
      <w:keepLines/>
      <w:spacing w:before="480"/>
      <w:ind w:left="794" w:hanging="794"/>
      <w:outlineLvl w:val="0"/>
    </w:pPr>
    <w:rPr>
      <w:b/>
    </w:rPr>
  </w:style>
  <w:style w:type="paragraph" w:styleId="Heading2">
    <w:name w:val="heading 2"/>
    <w:basedOn w:val="Heading1"/>
    <w:next w:val="Normal"/>
    <w:qFormat/>
    <w:rsid w:val="00132D80"/>
    <w:pPr>
      <w:spacing w:before="320"/>
      <w:outlineLvl w:val="1"/>
    </w:pPr>
  </w:style>
  <w:style w:type="paragraph" w:styleId="Heading3">
    <w:name w:val="heading 3"/>
    <w:basedOn w:val="Heading1"/>
    <w:next w:val="Normal"/>
    <w:qFormat/>
    <w:rsid w:val="00132D80"/>
    <w:pPr>
      <w:spacing w:before="200"/>
      <w:outlineLvl w:val="2"/>
    </w:pPr>
  </w:style>
  <w:style w:type="paragraph" w:styleId="Heading4">
    <w:name w:val="heading 4"/>
    <w:basedOn w:val="Heading3"/>
    <w:next w:val="Normal"/>
    <w:qFormat/>
    <w:rsid w:val="00132D80"/>
    <w:pPr>
      <w:tabs>
        <w:tab w:val="clear" w:pos="794"/>
        <w:tab w:val="left" w:pos="992"/>
      </w:tabs>
      <w:ind w:left="992" w:hanging="992"/>
      <w:outlineLvl w:val="3"/>
    </w:pPr>
  </w:style>
  <w:style w:type="paragraph" w:styleId="Heading5">
    <w:name w:val="heading 5"/>
    <w:basedOn w:val="Heading4"/>
    <w:next w:val="Normal"/>
    <w:qFormat/>
    <w:rsid w:val="00132D80"/>
    <w:pPr>
      <w:outlineLvl w:val="4"/>
    </w:pPr>
  </w:style>
  <w:style w:type="paragraph" w:styleId="Heading6">
    <w:name w:val="heading 6"/>
    <w:basedOn w:val="Heading4"/>
    <w:next w:val="Normal"/>
    <w:qFormat/>
    <w:rsid w:val="00132D80"/>
    <w:pPr>
      <w:tabs>
        <w:tab w:val="clear" w:pos="992"/>
        <w:tab w:val="clear" w:pos="1191"/>
      </w:tabs>
      <w:ind w:left="1588" w:hanging="1588"/>
      <w:outlineLvl w:val="5"/>
    </w:pPr>
  </w:style>
  <w:style w:type="paragraph" w:styleId="Heading7">
    <w:name w:val="heading 7"/>
    <w:basedOn w:val="Heading6"/>
    <w:next w:val="Normal"/>
    <w:qFormat/>
    <w:rsid w:val="00132D80"/>
    <w:pPr>
      <w:outlineLvl w:val="6"/>
    </w:pPr>
  </w:style>
  <w:style w:type="paragraph" w:styleId="Heading8">
    <w:name w:val="heading 8"/>
    <w:basedOn w:val="Heading6"/>
    <w:next w:val="Normal"/>
    <w:qFormat/>
    <w:rsid w:val="00132D80"/>
    <w:pPr>
      <w:outlineLvl w:val="7"/>
    </w:pPr>
  </w:style>
  <w:style w:type="paragraph" w:styleId="Heading9">
    <w:name w:val="heading 9"/>
    <w:basedOn w:val="Heading6"/>
    <w:next w:val="Normal"/>
    <w:qFormat/>
    <w:rsid w:val="00132D80"/>
    <w:pPr>
      <w:jc w:val="left"/>
      <w:outlineLvl w:val="8"/>
    </w:pPr>
  </w:style>
  <w:style w:type="character" w:default="1" w:styleId="DefaultParagraphFont">
    <w:name w:val="Default Paragraph Font"/>
    <w:uiPriority w:val="1"/>
    <w:semiHidden/>
    <w:unhideWhenUsed/>
    <w:rsid w:val="00132D8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32D80"/>
  </w:style>
  <w:style w:type="paragraph" w:styleId="Header">
    <w:name w:val="header"/>
    <w:basedOn w:val="Normal"/>
    <w:link w:val="HeaderChar"/>
    <w:rsid w:val="00132D8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32D8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2D80"/>
  </w:style>
  <w:style w:type="paragraph" w:customStyle="1" w:styleId="Headingb">
    <w:name w:val="Heading_b"/>
    <w:basedOn w:val="Heading3"/>
    <w:next w:val="Normal"/>
    <w:rsid w:val="00132D80"/>
    <w:pPr>
      <w:spacing w:before="160"/>
      <w:ind w:left="0" w:firstLine="0"/>
      <w:outlineLvl w:val="9"/>
    </w:pPr>
  </w:style>
  <w:style w:type="paragraph" w:customStyle="1" w:styleId="Headingi">
    <w:name w:val="Heading_i"/>
    <w:basedOn w:val="Heading3"/>
    <w:next w:val="Normal"/>
    <w:rsid w:val="00132D80"/>
    <w:pPr>
      <w:spacing w:before="160"/>
      <w:ind w:left="0" w:firstLine="0"/>
    </w:pPr>
    <w:rPr>
      <w:b w:val="0"/>
      <w:i/>
    </w:rPr>
  </w:style>
  <w:style w:type="character" w:customStyle="1" w:styleId="href">
    <w:name w:val="href"/>
    <w:basedOn w:val="DefaultParagraphFont"/>
    <w:rsid w:val="00132D80"/>
  </w:style>
  <w:style w:type="paragraph" w:customStyle="1" w:styleId="enumlev1">
    <w:name w:val="enumlev1"/>
    <w:basedOn w:val="Normal"/>
    <w:link w:val="enumlev1Char"/>
    <w:rsid w:val="00132D80"/>
    <w:pPr>
      <w:spacing w:before="80"/>
      <w:ind w:left="794" w:hanging="794"/>
    </w:pPr>
  </w:style>
  <w:style w:type="paragraph" w:customStyle="1" w:styleId="enumlev2">
    <w:name w:val="enumlev2"/>
    <w:basedOn w:val="enumlev1"/>
    <w:rsid w:val="00132D80"/>
    <w:pPr>
      <w:ind w:left="1191" w:hanging="397"/>
    </w:pPr>
  </w:style>
  <w:style w:type="paragraph" w:customStyle="1" w:styleId="enumlev3">
    <w:name w:val="enumlev3"/>
    <w:basedOn w:val="enumlev2"/>
    <w:rsid w:val="00132D80"/>
    <w:pPr>
      <w:ind w:left="1588"/>
    </w:pPr>
  </w:style>
  <w:style w:type="paragraph" w:customStyle="1" w:styleId="Normalaftertitle">
    <w:name w:val="Normal_after_title"/>
    <w:basedOn w:val="Normal"/>
    <w:next w:val="Normal"/>
    <w:rsid w:val="00132D80"/>
    <w:pPr>
      <w:spacing w:before="320"/>
    </w:pPr>
  </w:style>
  <w:style w:type="paragraph" w:customStyle="1" w:styleId="Note">
    <w:name w:val="Note"/>
    <w:basedOn w:val="Normal"/>
    <w:rsid w:val="00132D80"/>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32D80"/>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132D80"/>
    <w:pPr>
      <w:spacing w:before="240"/>
    </w:pPr>
    <w:rPr>
      <w:lang w:val="es-ES_tradnl"/>
    </w:rPr>
  </w:style>
  <w:style w:type="paragraph" w:customStyle="1" w:styleId="Recref">
    <w:name w:val="Rec_ref"/>
    <w:basedOn w:val="Normal"/>
    <w:next w:val="Recdate"/>
    <w:rsid w:val="00132D80"/>
    <w:pPr>
      <w:jc w:val="center"/>
    </w:pPr>
  </w:style>
  <w:style w:type="paragraph" w:customStyle="1" w:styleId="Recdate">
    <w:name w:val="Rec_date"/>
    <w:basedOn w:val="Recref"/>
    <w:next w:val="Normalaftertitle"/>
    <w:rsid w:val="00132D80"/>
    <w:pPr>
      <w:jc w:val="right"/>
    </w:pPr>
  </w:style>
  <w:style w:type="paragraph" w:customStyle="1" w:styleId="AnnexNoTitle">
    <w:name w:val="Annex_NoTitle"/>
    <w:basedOn w:val="Heading1"/>
    <w:next w:val="Normalaftertitle"/>
    <w:rsid w:val="00132D80"/>
    <w:pPr>
      <w:spacing w:after="80"/>
      <w:ind w:left="0" w:firstLine="0"/>
      <w:jc w:val="center"/>
    </w:pPr>
    <w:rPr>
      <w:sz w:val="26"/>
    </w:rPr>
  </w:style>
  <w:style w:type="paragraph" w:customStyle="1" w:styleId="AppendixNoTitle">
    <w:name w:val="Appendix_NoTitle"/>
    <w:basedOn w:val="AnnexNoTitle"/>
    <w:next w:val="Normal"/>
    <w:rsid w:val="00132D80"/>
  </w:style>
  <w:style w:type="paragraph" w:customStyle="1" w:styleId="Tablefin">
    <w:name w:val="Table_fin"/>
    <w:basedOn w:val="Normal"/>
    <w:next w:val="Normal"/>
    <w:rsid w:val="00132D80"/>
    <w:pPr>
      <w:spacing w:before="0"/>
    </w:pPr>
    <w:rPr>
      <w:sz w:val="20"/>
      <w:lang w:val="en-GB"/>
    </w:rPr>
  </w:style>
  <w:style w:type="paragraph" w:customStyle="1" w:styleId="Tablehead">
    <w:name w:val="Table_head"/>
    <w:basedOn w:val="Normal"/>
    <w:next w:val="Normal"/>
    <w:rsid w:val="00132D8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32D8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132D80"/>
    <w:pPr>
      <w:keepNext/>
      <w:spacing w:before="360" w:after="120"/>
      <w:jc w:val="center"/>
    </w:pPr>
  </w:style>
  <w:style w:type="paragraph" w:customStyle="1" w:styleId="Tabletext">
    <w:name w:val="Table_text"/>
    <w:basedOn w:val="Normal"/>
    <w:rsid w:val="00132D8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32D80"/>
    <w:pPr>
      <w:tabs>
        <w:tab w:val="clear" w:pos="1191"/>
        <w:tab w:val="clear" w:pos="1588"/>
        <w:tab w:val="clear" w:pos="1985"/>
        <w:tab w:val="center" w:pos="4820"/>
        <w:tab w:val="right" w:pos="9639"/>
      </w:tabs>
    </w:pPr>
  </w:style>
  <w:style w:type="paragraph" w:customStyle="1" w:styleId="Equationlegend">
    <w:name w:val="Equation_legend"/>
    <w:basedOn w:val="NormalIndent"/>
    <w:rsid w:val="00132D8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2D80"/>
    <w:pPr>
      <w:ind w:left="794"/>
    </w:pPr>
  </w:style>
  <w:style w:type="paragraph" w:customStyle="1" w:styleId="Figurelegend">
    <w:name w:val="Figure_legend"/>
    <w:basedOn w:val="Normal"/>
    <w:rsid w:val="00132D8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32D80"/>
    <w:pPr>
      <w:keepNext/>
      <w:keepLines/>
      <w:spacing w:before="480" w:after="80"/>
      <w:jc w:val="center"/>
    </w:pPr>
    <w:rPr>
      <w:caps/>
      <w:sz w:val="18"/>
    </w:rPr>
  </w:style>
  <w:style w:type="paragraph" w:customStyle="1" w:styleId="tocpart">
    <w:name w:val="tocpart"/>
    <w:basedOn w:val="Normal"/>
    <w:rsid w:val="00132D8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2D80"/>
    <w:pPr>
      <w:keepNext/>
      <w:keepLines/>
      <w:spacing w:before="480"/>
      <w:jc w:val="center"/>
    </w:pPr>
    <w:rPr>
      <w:sz w:val="26"/>
    </w:rPr>
  </w:style>
  <w:style w:type="paragraph" w:customStyle="1" w:styleId="Arttitle">
    <w:name w:val="Art_title"/>
    <w:basedOn w:val="Normal"/>
    <w:next w:val="Normalaftertitle"/>
    <w:rsid w:val="00132D80"/>
    <w:pPr>
      <w:keepNext/>
      <w:keepLines/>
      <w:spacing w:before="240"/>
      <w:jc w:val="center"/>
    </w:pPr>
    <w:rPr>
      <w:b/>
      <w:sz w:val="26"/>
    </w:rPr>
  </w:style>
  <w:style w:type="paragraph" w:customStyle="1" w:styleId="Blanc">
    <w:name w:val="Blanc"/>
    <w:basedOn w:val="Normal"/>
    <w:next w:val="Tabletext"/>
    <w:rsid w:val="00132D8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32D8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32D80"/>
    <w:pPr>
      <w:keepNext/>
      <w:keepLines/>
      <w:spacing w:before="160"/>
      <w:ind w:left="794"/>
    </w:pPr>
    <w:rPr>
      <w:i/>
    </w:rPr>
  </w:style>
  <w:style w:type="paragraph" w:customStyle="1" w:styleId="ChapNo">
    <w:name w:val="Chap_No"/>
    <w:basedOn w:val="ArtNo"/>
    <w:next w:val="Chaptitle"/>
    <w:rsid w:val="00132D80"/>
    <w:rPr>
      <w:b/>
    </w:rPr>
  </w:style>
  <w:style w:type="paragraph" w:customStyle="1" w:styleId="Chaptitle">
    <w:name w:val="Chap_title"/>
    <w:basedOn w:val="Arttitle"/>
    <w:next w:val="Normalaftertitle"/>
    <w:rsid w:val="00132D80"/>
  </w:style>
  <w:style w:type="character" w:styleId="FootnoteReference">
    <w:name w:val="footnote reference"/>
    <w:basedOn w:val="DefaultParagraphFont"/>
    <w:rsid w:val="00132D80"/>
    <w:rPr>
      <w:position w:val="6"/>
      <w:sz w:val="16"/>
    </w:rPr>
  </w:style>
  <w:style w:type="paragraph" w:styleId="FootnoteText">
    <w:name w:val="footnote text"/>
    <w:basedOn w:val="Normal"/>
    <w:link w:val="FootnoteTextChar"/>
    <w:rsid w:val="00132D80"/>
    <w:pPr>
      <w:keepLines/>
      <w:tabs>
        <w:tab w:val="left" w:pos="284"/>
      </w:tabs>
      <w:spacing w:before="60"/>
      <w:ind w:left="284" w:hanging="284"/>
    </w:pPr>
    <w:rPr>
      <w:sz w:val="20"/>
    </w:rPr>
  </w:style>
  <w:style w:type="paragraph" w:styleId="Index1">
    <w:name w:val="index 1"/>
    <w:basedOn w:val="Normal"/>
    <w:next w:val="Normal"/>
    <w:semiHidden/>
    <w:rsid w:val="00132D80"/>
  </w:style>
  <w:style w:type="paragraph" w:styleId="Index2">
    <w:name w:val="index 2"/>
    <w:basedOn w:val="Normal"/>
    <w:next w:val="Normal"/>
    <w:semiHidden/>
    <w:rsid w:val="00132D80"/>
    <w:pPr>
      <w:ind w:left="283"/>
    </w:pPr>
  </w:style>
  <w:style w:type="paragraph" w:styleId="Index3">
    <w:name w:val="index 3"/>
    <w:basedOn w:val="Normal"/>
    <w:next w:val="Normal"/>
    <w:semiHidden/>
    <w:rsid w:val="00132D80"/>
    <w:pPr>
      <w:ind w:left="566"/>
    </w:pPr>
  </w:style>
  <w:style w:type="paragraph" w:styleId="IndexHeading">
    <w:name w:val="index heading"/>
    <w:basedOn w:val="Normal"/>
    <w:next w:val="Index1"/>
    <w:semiHidden/>
    <w:rsid w:val="00132D80"/>
  </w:style>
  <w:style w:type="paragraph" w:customStyle="1" w:styleId="Line">
    <w:name w:val="Line"/>
    <w:basedOn w:val="Normal"/>
    <w:next w:val="Normal"/>
    <w:rsid w:val="00132D8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32D8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2D80"/>
  </w:style>
  <w:style w:type="paragraph" w:customStyle="1" w:styleId="Partref">
    <w:name w:val="Part_ref"/>
    <w:basedOn w:val="Normal"/>
    <w:next w:val="Normal"/>
    <w:rsid w:val="00132D80"/>
    <w:pPr>
      <w:keepNext/>
      <w:keepLines/>
      <w:spacing w:after="280"/>
      <w:jc w:val="center"/>
    </w:pPr>
  </w:style>
  <w:style w:type="paragraph" w:customStyle="1" w:styleId="Parttitle">
    <w:name w:val="Part_title"/>
    <w:basedOn w:val="Normal"/>
    <w:next w:val="Normalaftertitle"/>
    <w:rsid w:val="00132D80"/>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32D80"/>
  </w:style>
  <w:style w:type="paragraph" w:customStyle="1" w:styleId="QuestionNo">
    <w:name w:val="Question_No"/>
    <w:basedOn w:val="RecNo"/>
    <w:next w:val="Normal"/>
    <w:rsid w:val="00132D80"/>
  </w:style>
  <w:style w:type="paragraph" w:customStyle="1" w:styleId="Questionref">
    <w:name w:val="Question_ref"/>
    <w:basedOn w:val="Recref"/>
    <w:next w:val="Questiondate"/>
    <w:rsid w:val="00132D80"/>
  </w:style>
  <w:style w:type="paragraph" w:customStyle="1" w:styleId="Questiontitle">
    <w:name w:val="Question_title"/>
    <w:basedOn w:val="Normal"/>
    <w:next w:val="Questionref"/>
    <w:rsid w:val="00132D80"/>
  </w:style>
  <w:style w:type="paragraph" w:customStyle="1" w:styleId="Reftext">
    <w:name w:val="Ref_text"/>
    <w:basedOn w:val="Normal"/>
    <w:rsid w:val="00132D80"/>
    <w:pPr>
      <w:ind w:left="794" w:hanging="794"/>
    </w:pPr>
  </w:style>
  <w:style w:type="paragraph" w:customStyle="1" w:styleId="Reftitle">
    <w:name w:val="Ref_title"/>
    <w:basedOn w:val="Normal"/>
    <w:next w:val="Reftext"/>
    <w:rsid w:val="00132D80"/>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32D80"/>
  </w:style>
  <w:style w:type="paragraph" w:customStyle="1" w:styleId="RepNo">
    <w:name w:val="Rep_No"/>
    <w:basedOn w:val="RecNo"/>
    <w:next w:val="Reptitle"/>
    <w:rsid w:val="00132D80"/>
  </w:style>
  <w:style w:type="paragraph" w:customStyle="1" w:styleId="Repref">
    <w:name w:val="Rep_ref"/>
    <w:basedOn w:val="Recref"/>
    <w:next w:val="Repdate"/>
    <w:rsid w:val="00132D80"/>
  </w:style>
  <w:style w:type="paragraph" w:customStyle="1" w:styleId="Reptitle">
    <w:name w:val="Rep_title"/>
    <w:basedOn w:val="Rectitle"/>
    <w:next w:val="Repref"/>
    <w:rsid w:val="00132D80"/>
  </w:style>
  <w:style w:type="paragraph" w:customStyle="1" w:styleId="Resdate">
    <w:name w:val="Res_date"/>
    <w:basedOn w:val="Recdate"/>
    <w:next w:val="Normalaftertitle"/>
    <w:rsid w:val="00132D80"/>
  </w:style>
  <w:style w:type="paragraph" w:customStyle="1" w:styleId="ResNo">
    <w:name w:val="Res_No"/>
    <w:basedOn w:val="RecNo"/>
    <w:next w:val="Restitle"/>
    <w:rsid w:val="00132D80"/>
  </w:style>
  <w:style w:type="paragraph" w:customStyle="1" w:styleId="Resref">
    <w:name w:val="Res_ref"/>
    <w:basedOn w:val="Recref"/>
    <w:next w:val="Resdate"/>
    <w:rsid w:val="00132D80"/>
  </w:style>
  <w:style w:type="paragraph" w:customStyle="1" w:styleId="Restitle">
    <w:name w:val="Res_title"/>
    <w:basedOn w:val="Normal"/>
    <w:next w:val="Resref"/>
    <w:rsid w:val="00132D80"/>
    <w:pPr>
      <w:spacing w:before="240"/>
      <w:jc w:val="center"/>
    </w:pPr>
    <w:rPr>
      <w:b/>
      <w:sz w:val="26"/>
    </w:rPr>
  </w:style>
  <w:style w:type="paragraph" w:customStyle="1" w:styleId="SectionNo">
    <w:name w:val="Section_No"/>
    <w:basedOn w:val="Normal"/>
    <w:next w:val="Normal"/>
    <w:rsid w:val="00132D80"/>
  </w:style>
  <w:style w:type="paragraph" w:customStyle="1" w:styleId="Sectiontitle">
    <w:name w:val="Section_title"/>
    <w:basedOn w:val="Normal"/>
    <w:next w:val="Normalaftertitle"/>
    <w:rsid w:val="00132D80"/>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32D80"/>
    <w:pPr>
      <w:tabs>
        <w:tab w:val="clear" w:pos="794"/>
        <w:tab w:val="clear" w:pos="1191"/>
        <w:tab w:val="clear" w:pos="1588"/>
        <w:tab w:val="clear" w:pos="1985"/>
        <w:tab w:val="right" w:pos="9611"/>
      </w:tabs>
    </w:pPr>
    <w:rPr>
      <w:i/>
    </w:rPr>
  </w:style>
  <w:style w:type="paragraph" w:styleId="TOC1">
    <w:name w:val="toc 1"/>
    <w:basedOn w:val="Normal"/>
    <w:semiHidden/>
    <w:rsid w:val="00132D8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32D80"/>
    <w:pPr>
      <w:tabs>
        <w:tab w:val="clear" w:pos="567"/>
        <w:tab w:val="left" w:pos="1276"/>
      </w:tabs>
      <w:spacing w:before="160"/>
      <w:ind w:left="1276" w:hanging="709"/>
    </w:pPr>
  </w:style>
  <w:style w:type="paragraph" w:styleId="TOC3">
    <w:name w:val="toc 3"/>
    <w:basedOn w:val="TOC2"/>
    <w:semiHidden/>
    <w:rsid w:val="00132D80"/>
    <w:pPr>
      <w:tabs>
        <w:tab w:val="clear" w:pos="1276"/>
        <w:tab w:val="left" w:pos="2155"/>
      </w:tabs>
      <w:ind w:left="2155" w:hanging="879"/>
    </w:pPr>
  </w:style>
  <w:style w:type="paragraph" w:styleId="TOC4">
    <w:name w:val="toc 4"/>
    <w:basedOn w:val="TOC3"/>
    <w:semiHidden/>
    <w:rsid w:val="00132D80"/>
    <w:pPr>
      <w:tabs>
        <w:tab w:val="left" w:pos="3261"/>
      </w:tabs>
      <w:spacing w:before="80"/>
      <w:ind w:left="3261" w:hanging="993"/>
    </w:pPr>
  </w:style>
  <w:style w:type="paragraph" w:styleId="TOC5">
    <w:name w:val="toc 5"/>
    <w:basedOn w:val="TOC4"/>
    <w:semiHidden/>
    <w:rsid w:val="00132D80"/>
  </w:style>
  <w:style w:type="paragraph" w:styleId="TOC6">
    <w:name w:val="toc 6"/>
    <w:basedOn w:val="TOC4"/>
    <w:semiHidden/>
    <w:rsid w:val="00132D80"/>
  </w:style>
  <w:style w:type="paragraph" w:styleId="TOC7">
    <w:name w:val="toc 7"/>
    <w:basedOn w:val="TOC4"/>
    <w:semiHidden/>
    <w:rsid w:val="00132D80"/>
  </w:style>
  <w:style w:type="paragraph" w:styleId="TOC8">
    <w:name w:val="toc 8"/>
    <w:basedOn w:val="TOC4"/>
    <w:semiHidden/>
    <w:rsid w:val="00132D80"/>
  </w:style>
  <w:style w:type="paragraph" w:customStyle="1" w:styleId="Rectitle">
    <w:name w:val="Rec_title"/>
    <w:basedOn w:val="Normal"/>
    <w:next w:val="Recref"/>
    <w:uiPriority w:val="99"/>
    <w:rsid w:val="00132D80"/>
    <w:pPr>
      <w:keepNext/>
      <w:keepLines/>
      <w:spacing w:before="240"/>
      <w:jc w:val="center"/>
    </w:pPr>
    <w:rPr>
      <w:b/>
      <w:sz w:val="26"/>
    </w:rPr>
  </w:style>
  <w:style w:type="paragraph" w:customStyle="1" w:styleId="Annexref">
    <w:name w:val="Annex_ref"/>
    <w:basedOn w:val="Normal"/>
    <w:next w:val="Normalaftertitle"/>
    <w:rsid w:val="00132D80"/>
    <w:pPr>
      <w:keepNext/>
      <w:keepLines/>
      <w:spacing w:after="280"/>
      <w:jc w:val="center"/>
    </w:pPr>
  </w:style>
  <w:style w:type="paragraph" w:customStyle="1" w:styleId="Appendixref">
    <w:name w:val="Appendix_ref"/>
    <w:basedOn w:val="Annexref"/>
    <w:next w:val="Normalaftertitle"/>
    <w:rsid w:val="00132D80"/>
  </w:style>
  <w:style w:type="paragraph" w:customStyle="1" w:styleId="Figuretitle">
    <w:name w:val="Figure_title"/>
    <w:basedOn w:val="Normal"/>
    <w:next w:val="Figure"/>
    <w:rsid w:val="00132D8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32D80"/>
    <w:pPr>
      <w:keepNext/>
      <w:spacing w:before="0" w:after="120"/>
      <w:jc w:val="center"/>
    </w:pPr>
    <w:rPr>
      <w:b/>
    </w:rPr>
  </w:style>
  <w:style w:type="paragraph" w:customStyle="1" w:styleId="Summary">
    <w:name w:val="Summary"/>
    <w:basedOn w:val="Normal"/>
    <w:next w:val="Normalaftertitle"/>
    <w:rsid w:val="00132D80"/>
    <w:pPr>
      <w:spacing w:after="480"/>
    </w:pPr>
    <w:rPr>
      <w:lang w:val="es-ES_tradnl"/>
    </w:rPr>
  </w:style>
  <w:style w:type="paragraph" w:customStyle="1" w:styleId="TableLegendNote">
    <w:name w:val="Table_Legend_Note"/>
    <w:basedOn w:val="Tablelegend"/>
    <w:next w:val="Tablelegend"/>
    <w:rsid w:val="00132D80"/>
    <w:pPr>
      <w:ind w:left="-85" w:firstLine="0"/>
    </w:pPr>
    <w:rPr>
      <w:lang w:val="en-US"/>
    </w:rPr>
  </w:style>
  <w:style w:type="paragraph" w:customStyle="1" w:styleId="Figure">
    <w:name w:val="Figure"/>
    <w:basedOn w:val="FigureNo"/>
    <w:next w:val="Normal"/>
    <w:rsid w:val="00132D80"/>
    <w:pPr>
      <w:keepNext w:val="0"/>
      <w:spacing w:before="0" w:after="240"/>
    </w:pPr>
  </w:style>
  <w:style w:type="character" w:customStyle="1" w:styleId="Heading1Char">
    <w:name w:val="Heading 1 Char"/>
    <w:basedOn w:val="DefaultParagraphFont"/>
    <w:link w:val="Heading1"/>
    <w:rsid w:val="00E454F0"/>
    <w:rPr>
      <w:b/>
      <w:sz w:val="22"/>
      <w:lang w:val="fr-FR" w:eastAsia="en-US"/>
    </w:rPr>
  </w:style>
  <w:style w:type="character" w:customStyle="1" w:styleId="HeaderChar">
    <w:name w:val="Header Char"/>
    <w:basedOn w:val="DefaultParagraphFont"/>
    <w:link w:val="Header"/>
    <w:rsid w:val="00132D80"/>
    <w:rPr>
      <w:sz w:val="22"/>
      <w:lang w:val="fr-FR" w:eastAsia="en-US"/>
    </w:rPr>
  </w:style>
  <w:style w:type="character" w:styleId="Hyperlink">
    <w:name w:val="Hyperlink"/>
    <w:basedOn w:val="DefaultParagraphFont"/>
    <w:rsid w:val="00132D80"/>
    <w:rPr>
      <w:color w:val="0000FF"/>
      <w:u w:val="single"/>
    </w:rPr>
  </w:style>
  <w:style w:type="character" w:customStyle="1" w:styleId="FootnoteTextChar">
    <w:name w:val="Footnote Text Char"/>
    <w:basedOn w:val="DefaultParagraphFont"/>
    <w:link w:val="FootnoteText"/>
    <w:rsid w:val="009816C7"/>
    <w:rPr>
      <w:lang w:val="fr-FR" w:eastAsia="en-US"/>
    </w:rPr>
  </w:style>
  <w:style w:type="paragraph" w:customStyle="1" w:styleId="AnnexNo">
    <w:name w:val="Annex_No"/>
    <w:basedOn w:val="Normal"/>
    <w:next w:val="Normal"/>
    <w:uiPriority w:val="99"/>
    <w:rsid w:val="009816C7"/>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styleId="BalloonText">
    <w:name w:val="Balloon Text"/>
    <w:basedOn w:val="Normal"/>
    <w:link w:val="BalloonTextChar"/>
    <w:semiHidden/>
    <w:unhideWhenUsed/>
    <w:rsid w:val="00923E7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923E72"/>
    <w:rPr>
      <w:rFonts w:ascii="Tahoma" w:hAnsi="Tahoma" w:cs="Tahoma"/>
      <w:sz w:val="16"/>
      <w:szCs w:val="16"/>
      <w:lang w:val="fr-FR" w:eastAsia="en-US"/>
    </w:rPr>
  </w:style>
  <w:style w:type="character" w:customStyle="1" w:styleId="FooterChar">
    <w:name w:val="Footer Char"/>
    <w:basedOn w:val="DefaultParagraphFont"/>
    <w:link w:val="Footer"/>
    <w:rsid w:val="00FE3BF2"/>
    <w:rPr>
      <w:noProof/>
      <w:sz w:val="18"/>
      <w:lang w:val="fr-FR" w:eastAsia="en-US"/>
    </w:rPr>
  </w:style>
  <w:style w:type="table" w:styleId="TableGrid">
    <w:name w:val="Table Grid"/>
    <w:basedOn w:val="TableNormal"/>
    <w:rsid w:val="00A33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link w:val="enumlev1"/>
    <w:locked/>
    <w:rsid w:val="009B163B"/>
    <w:rPr>
      <w:sz w:val="22"/>
      <w:lang w:val="fr-FR" w:eastAsia="en-US"/>
    </w:rPr>
  </w:style>
  <w:style w:type="character" w:customStyle="1" w:styleId="Tablefreq">
    <w:name w:val="Table_freq"/>
    <w:basedOn w:val="DefaultParagraphFont"/>
    <w:rsid w:val="00DF2AAB"/>
    <w:rPr>
      <w:rFonts w:cs="Times New Roman"/>
      <w:b/>
      <w:sz w:val="18"/>
    </w:rPr>
  </w:style>
  <w:style w:type="character" w:customStyle="1" w:styleId="Artref">
    <w:name w:val="Art_ref"/>
    <w:basedOn w:val="DefaultParagraphFont"/>
    <w:rsid w:val="00DF2AAB"/>
    <w:rPr>
      <w:rFonts w:cs="Times New Roman"/>
      <w:bCs/>
      <w:sz w:val="18"/>
      <w:lang w:val="en-US" w:eastAsia="x-none"/>
    </w:rPr>
  </w:style>
  <w:style w:type="paragraph" w:customStyle="1" w:styleId="Reasons">
    <w:name w:val="Reasons"/>
    <w:basedOn w:val="Normal"/>
    <w:qFormat/>
    <w:rsid w:val="00EE25F7"/>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77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0.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emf"/><Relationship Id="rId34" Type="http://schemas.openxmlformats.org/officeDocument/2006/relationships/image" Target="media/image12.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9.xml"/><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4.e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8.xml"/><Relationship Id="rId32" Type="http://schemas.openxmlformats.org/officeDocument/2006/relationships/image" Target="media/image10.jpeg"/><Relationship Id="rId37"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image" Target="media/image7.emf"/><Relationship Id="rId36" Type="http://schemas.openxmlformats.org/officeDocument/2006/relationships/header" Target="header12.xml"/><Relationship Id="rId10" Type="http://schemas.openxmlformats.org/officeDocument/2006/relationships/hyperlink" Target="http://www.itu.int/publ/R-REC/en" TargetMode="External"/><Relationship Id="rId19" Type="http://schemas.openxmlformats.org/officeDocument/2006/relationships/image" Target="media/image3.emf"/><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2.emf"/><Relationship Id="rId22" Type="http://schemas.openxmlformats.org/officeDocument/2006/relationships/oleObject" Target="embeddings/oleObject2.bin"/><Relationship Id="rId27" Type="http://schemas.openxmlformats.org/officeDocument/2006/relationships/header" Target="header11.xml"/><Relationship Id="rId30" Type="http://schemas.openxmlformats.org/officeDocument/2006/relationships/image" Target="media/image8.jpeg"/><Relationship Id="rId35"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8308C-406D-423D-AD91-8FF160263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65</TotalTime>
  <Pages>25</Pages>
  <Words>6575</Words>
  <Characters>46694</Characters>
  <Application>Microsoft Office Word</Application>
  <DocSecurity>0</DocSecurity>
  <Lines>1125</Lines>
  <Paragraphs>517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 Техническая идентификация цифровых сигналов</vt:lpstr>
      <vt:lpstr>Template BR_Rec_2005.dot</vt:lpstr>
    </vt:vector>
  </TitlesOfParts>
  <Company>ITU</Company>
  <LinksUpToDate>false</LinksUpToDate>
  <CharactersWithSpaces>52918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Рекомендация  МСЭ-R  SM.1600-3 (09/2017) - Техническая идентификация цифровых сигналов</dc:title>
  <dc:subject/>
  <dc:creator>ITU Radiocommunication Bureau (BR)</dc:creator>
  <cp:keywords>,</cp:keywords>
  <dc:description>Berdyeva, 16/05/2018, ITU51009916</dc:description>
  <cp:lastModifiedBy>Berdyeva, Elena</cp:lastModifiedBy>
  <cp:revision>33</cp:revision>
  <cp:lastPrinted>2018-03-27T08:51:00Z</cp:lastPrinted>
  <dcterms:created xsi:type="dcterms:W3CDTF">2018-05-06T16:41:00Z</dcterms:created>
  <dcterms:modified xsi:type="dcterms:W3CDTF">2018-05-16T09:34:00Z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16 May 2018</vt:lpwstr>
  </property>
</Properties>
</file>