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D75A13" w14:textId="77777777" w:rsidR="00B1717A" w:rsidRPr="00575CB8" w:rsidRDefault="00B1717A" w:rsidP="00B1717A">
      <w:pPr>
        <w:rPr>
          <w:lang w:val="en-US"/>
        </w:rPr>
      </w:pPr>
      <w:bookmarkStart w:id="0" w:name="dbreak"/>
      <w:bookmarkEnd w:id="0"/>
    </w:p>
    <w:p w14:paraId="6CA78C27" w14:textId="77777777" w:rsidR="00B1717A" w:rsidRDefault="00B1717A" w:rsidP="00B1717A"/>
    <w:p w14:paraId="72B89ABE" w14:textId="77777777" w:rsidR="00B1717A" w:rsidRDefault="00B1717A" w:rsidP="00B1717A"/>
    <w:p w14:paraId="2F155E7D" w14:textId="77777777" w:rsidR="00B1717A" w:rsidRDefault="00B1717A" w:rsidP="00B1717A"/>
    <w:p w14:paraId="61D6B7CD" w14:textId="77777777" w:rsidR="00B1717A" w:rsidRDefault="00B1717A" w:rsidP="00B1717A"/>
    <w:p w14:paraId="05561DE0" w14:textId="77777777" w:rsidR="00B1717A" w:rsidRDefault="00B1717A" w:rsidP="00B1717A"/>
    <w:p w14:paraId="53C4CB27" w14:textId="77777777" w:rsidR="00B1717A" w:rsidRDefault="00B1717A" w:rsidP="00B1717A"/>
    <w:p w14:paraId="3FB27A86" w14:textId="77777777" w:rsidR="00B1717A" w:rsidRDefault="00B1717A" w:rsidP="00B1717A"/>
    <w:p w14:paraId="3D133AF9" w14:textId="77777777" w:rsidR="00B1717A" w:rsidRDefault="00B1717A" w:rsidP="00B1717A"/>
    <w:p w14:paraId="25CA498F" w14:textId="77777777" w:rsidR="00B1717A" w:rsidRDefault="00B1717A" w:rsidP="00B1717A"/>
    <w:p w14:paraId="5C74CA64" w14:textId="77777777" w:rsidR="00B1717A" w:rsidRDefault="00B1717A" w:rsidP="00B1717A"/>
    <w:p w14:paraId="07853732" w14:textId="77777777" w:rsidR="00B1717A" w:rsidRDefault="00B1717A" w:rsidP="00B1717A"/>
    <w:tbl>
      <w:tblPr>
        <w:tblStyle w:val="TableGrid"/>
        <w:tblW w:w="10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089"/>
      </w:tblGrid>
      <w:tr w:rsidR="00B1717A" w:rsidRPr="00CF47AC" w14:paraId="2A658702" w14:textId="77777777" w:rsidTr="00D62884">
        <w:tc>
          <w:tcPr>
            <w:tcW w:w="10089" w:type="dxa"/>
          </w:tcPr>
          <w:p w14:paraId="1CA33CFA" w14:textId="77777777" w:rsidR="00B1717A" w:rsidRPr="0010336F" w:rsidRDefault="00B1717A" w:rsidP="00D6288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14:paraId="3D67050F" w14:textId="77777777" w:rsidR="00B1717A" w:rsidRPr="0010336F" w:rsidRDefault="00B1717A" w:rsidP="000718C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 w:rsidR="00DE71F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</w:t>
            </w:r>
            <w:r w:rsidR="00746AC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M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893AE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1138-3</w:t>
            </w:r>
          </w:p>
          <w:p w14:paraId="3439D9CE" w14:textId="77777777" w:rsidR="00B1717A" w:rsidRPr="0010336F" w:rsidRDefault="00B1717A" w:rsidP="00DE5A70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893AE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10/2019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B1717A" w:rsidRPr="00C32A1D" w14:paraId="3E73E77E" w14:textId="77777777" w:rsidTr="00D62884">
        <w:tc>
          <w:tcPr>
            <w:tcW w:w="10089" w:type="dxa"/>
          </w:tcPr>
          <w:p w14:paraId="13F92308" w14:textId="77777777" w:rsidR="00B1717A" w:rsidRPr="0010336F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14:paraId="57C1B270" w14:textId="77777777" w:rsidR="009000D8" w:rsidRDefault="00893AE6" w:rsidP="009000D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893AE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Determinación de las anchuras de banda necesarias, con inclusión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893AE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de ejemplos de cálculo de las mismas y ejemplos conexos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893AE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de denominación de emisiones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</w:p>
          <w:p w14:paraId="3CE745EF" w14:textId="77777777" w:rsidR="00B1717A" w:rsidRDefault="00B1717A" w:rsidP="00BD274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</w:p>
          <w:p w14:paraId="0F72B419" w14:textId="77777777" w:rsidR="00B1717A" w:rsidRPr="0010336F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B1717A" w:rsidRPr="007E4944" w14:paraId="7B603652" w14:textId="77777777" w:rsidTr="00D62884">
        <w:tc>
          <w:tcPr>
            <w:tcW w:w="10089" w:type="dxa"/>
          </w:tcPr>
          <w:p w14:paraId="7F84A064" w14:textId="77777777" w:rsidR="00B1717A" w:rsidRPr="0010336F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14:paraId="1E0A1172" w14:textId="77777777" w:rsidR="00B1717A" w:rsidRPr="0010336F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14:paraId="034BF24C" w14:textId="77777777" w:rsidR="00B1717A" w:rsidRPr="0010336F" w:rsidRDefault="00B1717A" w:rsidP="00D62884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14:paraId="139B03B6" w14:textId="77777777" w:rsidR="00B1717A" w:rsidRPr="0010336F" w:rsidRDefault="00B1717A" w:rsidP="00746AC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r w:rsidR="00DE71F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</w:t>
            </w:r>
            <w:r w:rsidR="00746AC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M</w:t>
            </w:r>
          </w:p>
          <w:p w14:paraId="3CEA1624" w14:textId="77777777" w:rsidR="00B1717A" w:rsidRPr="0010336F" w:rsidRDefault="00746AC6" w:rsidP="00D62884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Gestión del espectro</w:t>
            </w:r>
          </w:p>
        </w:tc>
      </w:tr>
    </w:tbl>
    <w:p w14:paraId="3510E06D" w14:textId="77777777"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14:paraId="637E7A28" w14:textId="77777777"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14:paraId="06213217" w14:textId="77777777"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14:paraId="428B62DD" w14:textId="77777777"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14:paraId="785C8F33" w14:textId="77777777"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14:paraId="11EE8C58" w14:textId="77777777"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14:paraId="078AC657" w14:textId="77777777" w:rsidR="00B1717A" w:rsidRPr="0026666F" w:rsidRDefault="00B1717A" w:rsidP="00B1717A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B1717A" w:rsidRPr="0026666F">
          <w:headerReference w:type="even" r:id="rId6"/>
          <w:headerReference w:type="default" r:id="rId7"/>
          <w:headerReference w:type="firs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71E7BE2F" w14:textId="77777777" w:rsidR="00B1717A" w:rsidRPr="006C718C" w:rsidRDefault="00B1717A" w:rsidP="00495CB6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14:paraId="62781552" w14:textId="77777777" w:rsidR="00B1717A" w:rsidRPr="006C718C" w:rsidRDefault="00B1717A" w:rsidP="00B1717A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14:paraId="33D6DB8F" w14:textId="77777777" w:rsidR="00B1717A" w:rsidRPr="006C718C" w:rsidRDefault="00B1717A" w:rsidP="00B1717A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14:paraId="54B1BE96" w14:textId="77777777" w:rsidR="00B1717A" w:rsidRPr="00021E8A" w:rsidRDefault="00B1717A" w:rsidP="00B1717A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14:paraId="41E95ED4" w14:textId="77777777" w:rsidR="00B1717A" w:rsidRPr="00021E8A" w:rsidRDefault="00B1717A" w:rsidP="009D6B3D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9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14:paraId="30E7B8CB" w14:textId="77777777" w:rsidR="00B1717A" w:rsidRPr="007C36CA" w:rsidRDefault="00B1717A" w:rsidP="00B1717A">
      <w:pPr>
        <w:spacing w:before="0"/>
        <w:jc w:val="center"/>
        <w:rPr>
          <w:sz w:val="22"/>
          <w:lang w:val="es-ES_tradnl"/>
        </w:rPr>
      </w:pPr>
    </w:p>
    <w:p w14:paraId="44A90C0D" w14:textId="77777777" w:rsidR="00B1717A" w:rsidRPr="007C36CA" w:rsidRDefault="00B1717A" w:rsidP="00B1717A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B1717A" w:rsidRPr="00C32A1D" w14:paraId="3378B015" w14:textId="77777777" w:rsidTr="00D62884">
        <w:tc>
          <w:tcPr>
            <w:tcW w:w="9360" w:type="dxa"/>
            <w:gridSpan w:val="2"/>
          </w:tcPr>
          <w:p w14:paraId="2440336E" w14:textId="77777777" w:rsidR="00B1717A" w:rsidRPr="00021E8A" w:rsidRDefault="00B1717A" w:rsidP="00D62884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14:paraId="4E01BB3B" w14:textId="77777777" w:rsidR="00B1717A" w:rsidRPr="00763D08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0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B1717A" w:rsidRPr="00036EE3" w14:paraId="2E5727C1" w14:textId="77777777" w:rsidTr="004532F7">
        <w:tc>
          <w:tcPr>
            <w:tcW w:w="1140" w:type="dxa"/>
            <w:tcBorders>
              <w:bottom w:val="nil"/>
            </w:tcBorders>
          </w:tcPr>
          <w:p w14:paraId="3807F3D1" w14:textId="77777777" w:rsidR="00B1717A" w:rsidRPr="00036EE3" w:rsidRDefault="00B1717A" w:rsidP="00D62884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14:paraId="242158C4" w14:textId="77777777" w:rsidR="00B1717A" w:rsidRPr="00036EE3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B1717A" w:rsidRPr="004532F7" w14:paraId="334BEFAC" w14:textId="77777777" w:rsidTr="004532F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609CD4B4" w14:textId="77777777" w:rsidR="00B1717A" w:rsidRPr="004532F7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532F7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7B98E311" w14:textId="77777777" w:rsidR="00B1717A" w:rsidRPr="004532F7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4532F7">
              <w:rPr>
                <w:b w:val="0"/>
                <w:sz w:val="20"/>
              </w:rPr>
              <w:t>Distribución por satélite</w:t>
            </w:r>
          </w:p>
        </w:tc>
      </w:tr>
      <w:tr w:rsidR="00B1717A" w:rsidRPr="00C32A1D" w14:paraId="2AD9AF2C" w14:textId="77777777" w:rsidTr="00847DD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033673ED" w14:textId="77777777" w:rsidR="00B1717A" w:rsidRPr="006B22C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5B0A07CA" w14:textId="77777777" w:rsidR="00B1717A" w:rsidRPr="006B22C3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B1717A" w:rsidRPr="00847DD5" w14:paraId="4A82C0AE" w14:textId="77777777" w:rsidTr="00847DD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7C21ECD8" w14:textId="77777777" w:rsidR="00B1717A" w:rsidRPr="00847DD5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847DD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3C880DB6" w14:textId="77777777" w:rsidR="00B1717A" w:rsidRPr="00847DD5" w:rsidRDefault="00DC08D1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 xml:space="preserve">Servicio de radiodifusión </w:t>
            </w:r>
            <w:r>
              <w:rPr>
                <w:b w:val="0"/>
                <w:bCs/>
                <w:sz w:val="20"/>
              </w:rPr>
              <w:t>(</w:t>
            </w:r>
            <w:r w:rsidRPr="00021E8A">
              <w:rPr>
                <w:b w:val="0"/>
                <w:bCs/>
                <w:sz w:val="20"/>
              </w:rPr>
              <w:t>sonora</w:t>
            </w:r>
            <w:r>
              <w:rPr>
                <w:b w:val="0"/>
                <w:bCs/>
                <w:sz w:val="20"/>
              </w:rPr>
              <w:t>)</w:t>
            </w:r>
          </w:p>
        </w:tc>
      </w:tr>
      <w:tr w:rsidR="00B1717A" w:rsidRPr="00ED2695" w14:paraId="25945EB1" w14:textId="77777777" w:rsidTr="00366CE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1526AA95" w14:textId="77777777" w:rsidR="00B1717A" w:rsidRPr="00ED2695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076AC1AB" w14:textId="77777777" w:rsidR="00B1717A" w:rsidRPr="00021E8A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(televisión)</w:t>
            </w:r>
          </w:p>
        </w:tc>
      </w:tr>
      <w:tr w:rsidR="00B1717A" w:rsidRPr="00366CEE" w14:paraId="6FE71620" w14:textId="77777777" w:rsidTr="00366CE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48016E2A" w14:textId="77777777" w:rsidR="00B1717A" w:rsidRPr="00366CEE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66CEE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79EC0E22" w14:textId="77777777" w:rsidR="00B1717A" w:rsidRPr="00366CEE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366CEE">
              <w:rPr>
                <w:sz w:val="20"/>
              </w:rPr>
              <w:t>Servicio fijo</w:t>
            </w:r>
          </w:p>
        </w:tc>
      </w:tr>
      <w:tr w:rsidR="00B1717A" w:rsidRPr="00C32A1D" w14:paraId="64353C08" w14:textId="77777777" w:rsidTr="00F9557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0F48B97F" w14:textId="77777777" w:rsidR="00B1717A" w:rsidRPr="0010336F" w:rsidRDefault="00B1717A" w:rsidP="00D62884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7400F7F4" w14:textId="77777777" w:rsidR="00B1717A" w:rsidRPr="0010336F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B1717A" w:rsidRPr="00C32A1D" w14:paraId="599A5C09" w14:textId="77777777" w:rsidTr="00DE71F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694CEA6D" w14:textId="77777777" w:rsidR="00B1717A" w:rsidRPr="00F9557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F9557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46CA4A8A" w14:textId="77777777" w:rsidR="00B1717A" w:rsidRPr="00F95576" w:rsidRDefault="00B1717A" w:rsidP="00D62884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F95576">
              <w:rPr>
                <w:sz w:val="20"/>
                <w:lang w:val="es-ES_tradnl"/>
              </w:rPr>
              <w:t>Propagación de las ondas radioeléctricas</w:t>
            </w:r>
          </w:p>
        </w:tc>
      </w:tr>
      <w:tr w:rsidR="00B1717A" w:rsidRPr="00DE71F7" w14:paraId="57C48FBF" w14:textId="77777777" w:rsidTr="00D1238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11C99F30" w14:textId="77777777" w:rsidR="00B1717A" w:rsidRPr="00DE71F7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DE71F7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7EECA6B6" w14:textId="77777777" w:rsidR="00B1717A" w:rsidRPr="00DE71F7" w:rsidRDefault="000718C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>
              <w:rPr>
                <w:sz w:val="20"/>
              </w:rPr>
              <w:t>Radio</w:t>
            </w:r>
            <w:r w:rsidR="00B1717A" w:rsidRPr="00DE71F7">
              <w:rPr>
                <w:sz w:val="20"/>
              </w:rPr>
              <w:t>astronomía</w:t>
            </w:r>
          </w:p>
        </w:tc>
      </w:tr>
      <w:tr w:rsidR="00B1717A" w:rsidRPr="00C32A1D" w14:paraId="4BD7E89D" w14:textId="77777777" w:rsidTr="0002533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2ACB8780" w14:textId="77777777" w:rsidR="00B1717A" w:rsidRPr="00D12388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D12388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5D1A0FAB" w14:textId="77777777" w:rsidR="00B1717A" w:rsidRPr="00D12388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s-ES_tradnl"/>
              </w:rPr>
            </w:pPr>
            <w:r w:rsidRPr="00D12388">
              <w:rPr>
                <w:sz w:val="20"/>
                <w:lang w:val="es-ES_tradnl"/>
              </w:rPr>
              <w:t>Sistemas de detección a distancia</w:t>
            </w:r>
          </w:p>
        </w:tc>
      </w:tr>
      <w:tr w:rsidR="00B1717A" w:rsidRPr="00025336" w14:paraId="19FCE0A6" w14:textId="77777777" w:rsidTr="00975AE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3503B28A" w14:textId="77777777" w:rsidR="00B1717A" w:rsidRPr="0002533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2533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69E53A5D" w14:textId="77777777" w:rsidR="00B1717A" w:rsidRPr="00025336" w:rsidRDefault="00B1717A" w:rsidP="00D62884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25336">
              <w:rPr>
                <w:sz w:val="20"/>
              </w:rPr>
              <w:t>Servicio fijo por satélite</w:t>
            </w:r>
          </w:p>
        </w:tc>
      </w:tr>
      <w:tr w:rsidR="00B1717A" w:rsidRPr="00975AEB" w14:paraId="458B834F" w14:textId="77777777" w:rsidTr="00746AC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1542F223" w14:textId="77777777" w:rsidR="00B1717A" w:rsidRPr="00975AEB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975AEB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444FD42C" w14:textId="77777777" w:rsidR="00B1717A" w:rsidRPr="00975AEB" w:rsidRDefault="00B1717A" w:rsidP="00D62884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975AEB">
              <w:rPr>
                <w:sz w:val="20"/>
              </w:rPr>
              <w:t>Aplicaciones espaciales y meteorología</w:t>
            </w:r>
          </w:p>
        </w:tc>
      </w:tr>
      <w:tr w:rsidR="00B1717A" w:rsidRPr="00C32A1D" w14:paraId="7884C537" w14:textId="77777777" w:rsidTr="00746AC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14395A0C" w14:textId="77777777" w:rsidR="00B1717A" w:rsidRPr="00746AC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746A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77404ADC" w14:textId="77777777" w:rsidR="00B1717A" w:rsidRPr="00746AC6" w:rsidRDefault="00B1717A" w:rsidP="00D62884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746AC6">
              <w:rPr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B1717A" w:rsidRPr="00746AC6" w14:paraId="2B65F587" w14:textId="77777777" w:rsidTr="00746AC6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14:paraId="188ED362" w14:textId="77777777" w:rsidR="00B1717A" w:rsidRPr="00746AC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746AC6">
              <w:rPr>
                <w:b/>
                <w:bCs/>
                <w:color w:val="000080"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14:paraId="3A500894" w14:textId="77777777" w:rsidR="00B1717A" w:rsidRPr="00746AC6" w:rsidRDefault="00B1717A" w:rsidP="00D62884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746AC6">
              <w:rPr>
                <w:b/>
                <w:bCs/>
                <w:color w:val="000080"/>
                <w:sz w:val="20"/>
              </w:rPr>
              <w:t>Gestión del espectro</w:t>
            </w:r>
          </w:p>
        </w:tc>
      </w:tr>
      <w:tr w:rsidR="00B1717A" w:rsidRPr="00036EE3" w14:paraId="17A9C1A6" w14:textId="77777777" w:rsidTr="00746AC6">
        <w:tc>
          <w:tcPr>
            <w:tcW w:w="1140" w:type="dxa"/>
            <w:tcBorders>
              <w:top w:val="nil"/>
            </w:tcBorders>
          </w:tcPr>
          <w:p w14:paraId="0188F4C5" w14:textId="77777777"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14:paraId="7E22C9EF" w14:textId="77777777"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B1717A" w:rsidRPr="00C32A1D" w14:paraId="7B05C7A2" w14:textId="77777777" w:rsidTr="00D62884">
        <w:tc>
          <w:tcPr>
            <w:tcW w:w="1140" w:type="dxa"/>
          </w:tcPr>
          <w:p w14:paraId="6676CB01" w14:textId="77777777"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14:paraId="7656CD10" w14:textId="77777777"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B1717A" w:rsidRPr="00036EE3" w14:paraId="3D19412D" w14:textId="77777777" w:rsidTr="00D62884">
        <w:tc>
          <w:tcPr>
            <w:tcW w:w="1140" w:type="dxa"/>
          </w:tcPr>
          <w:p w14:paraId="27C8968D" w14:textId="77777777"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14:paraId="55446D12" w14:textId="77777777" w:rsidR="00B1717A" w:rsidRPr="00021E8A" w:rsidRDefault="00B1717A" w:rsidP="00D62884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14:paraId="0CE63BEF" w14:textId="77777777" w:rsidR="00B1717A" w:rsidRPr="00036EE3" w:rsidRDefault="00B1717A" w:rsidP="00B1717A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B1717A" w14:paraId="4F69F9B8" w14:textId="77777777" w:rsidTr="00D62884">
        <w:tc>
          <w:tcPr>
            <w:tcW w:w="720" w:type="dxa"/>
          </w:tcPr>
          <w:p w14:paraId="7795F878" w14:textId="77777777" w:rsidR="00B1717A" w:rsidRDefault="00B1717A" w:rsidP="00D62884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Style w:val="TableGrid"/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21"/>
      </w:tblGrid>
      <w:tr w:rsidR="00B1717A" w:rsidRPr="00C32A1D" w14:paraId="5A3AA1F7" w14:textId="77777777" w:rsidTr="00D62884">
        <w:tc>
          <w:tcPr>
            <w:tcW w:w="9360" w:type="dxa"/>
          </w:tcPr>
          <w:p w14:paraId="2F9DF7DD" w14:textId="77777777" w:rsidR="00B1717A" w:rsidRPr="00763D08" w:rsidRDefault="00B1717A" w:rsidP="00DB6032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14:paraId="166461EA" w14:textId="77777777" w:rsidR="00B1717A" w:rsidRPr="00763D08" w:rsidRDefault="00B1717A" w:rsidP="00B1717A">
      <w:pPr>
        <w:spacing w:before="0"/>
        <w:jc w:val="center"/>
        <w:rPr>
          <w:sz w:val="22"/>
          <w:lang w:val="es-ES_tradnl"/>
        </w:rPr>
      </w:pPr>
    </w:p>
    <w:p w14:paraId="240D180A" w14:textId="77777777" w:rsidR="00B1717A" w:rsidRPr="00763D08" w:rsidRDefault="00B1717A" w:rsidP="00B1717A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14:paraId="255FFCCB" w14:textId="77777777" w:rsidR="00B1717A" w:rsidRPr="00763D08" w:rsidRDefault="00B1717A" w:rsidP="00C92346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 w:rsidR="00092507">
        <w:rPr>
          <w:sz w:val="20"/>
          <w:lang w:val="es-ES_tradnl"/>
        </w:rPr>
        <w:t>1</w:t>
      </w:r>
      <w:r w:rsidR="00C92346">
        <w:rPr>
          <w:sz w:val="20"/>
          <w:lang w:val="es-ES_tradnl"/>
        </w:rPr>
        <w:t>9</w:t>
      </w:r>
    </w:p>
    <w:p w14:paraId="6E71C452" w14:textId="77777777" w:rsidR="00B1717A" w:rsidRPr="00763D08" w:rsidRDefault="00B1717A" w:rsidP="00495CB6">
      <w:pPr>
        <w:spacing w:before="0" w:after="120"/>
        <w:jc w:val="center"/>
        <w:rPr>
          <w:sz w:val="22"/>
          <w:lang w:val="es-ES_tradnl"/>
        </w:rPr>
      </w:pPr>
    </w:p>
    <w:p w14:paraId="1D85700F" w14:textId="77777777" w:rsidR="00B1717A" w:rsidRPr="00763D08" w:rsidRDefault="00B1717A" w:rsidP="007E00FF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 w:rsidR="00092507">
        <w:rPr>
          <w:sz w:val="20"/>
          <w:lang w:val="es-ES_tradnl"/>
        </w:rPr>
        <w:t>1</w:t>
      </w:r>
      <w:r w:rsidR="00C92346">
        <w:rPr>
          <w:sz w:val="20"/>
          <w:lang w:val="es-ES_tradnl"/>
        </w:rPr>
        <w:t>9</w:t>
      </w:r>
    </w:p>
    <w:p w14:paraId="2328A314" w14:textId="77777777" w:rsidR="00B1717A" w:rsidRPr="006C718C" w:rsidRDefault="00B1717A" w:rsidP="00B1717A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14:paraId="6904EF82" w14:textId="77777777" w:rsidR="00B1717A" w:rsidRPr="006C718C" w:rsidRDefault="00B1717A" w:rsidP="00B1717A">
      <w:pPr>
        <w:spacing w:before="160"/>
        <w:rPr>
          <w:i/>
          <w:sz w:val="20"/>
          <w:highlight w:val="yellow"/>
          <w:lang w:val="es-ES_tradnl"/>
        </w:rPr>
        <w:sectPr w:rsidR="00B1717A" w:rsidRPr="006C718C" w:rsidSect="00D62884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14:paraId="7D6545BC" w14:textId="77777777" w:rsidR="00893AE6" w:rsidRDefault="00893AE6" w:rsidP="000718CA">
      <w:pPr>
        <w:pStyle w:val="RecNo"/>
        <w:spacing w:before="0"/>
        <w:rPr>
          <w:lang w:val="es-ES_tradnl"/>
        </w:rPr>
      </w:pPr>
      <w:bookmarkStart w:id="3" w:name="irecnoe"/>
      <w:bookmarkEnd w:id="3"/>
      <w:r w:rsidRPr="00763D08">
        <w:rPr>
          <w:lang w:val="es-ES_tradnl"/>
        </w:rPr>
        <w:lastRenderedPageBreak/>
        <w:t xml:space="preserve">RECOMENDACIÓN  </w:t>
      </w:r>
      <w:r w:rsidRPr="0010336F">
        <w:rPr>
          <w:rStyle w:val="href"/>
          <w:lang w:val="es-ES_tradnl"/>
        </w:rPr>
        <w:t xml:space="preserve">UIT-R  </w:t>
      </w:r>
      <w:r>
        <w:rPr>
          <w:rStyle w:val="href"/>
          <w:lang w:val="es-ES_tradnl"/>
        </w:rPr>
        <w:t>SM</w:t>
      </w:r>
      <w:r w:rsidRPr="0010336F">
        <w:rPr>
          <w:rStyle w:val="href"/>
          <w:lang w:val="es-ES_tradnl"/>
        </w:rPr>
        <w:t>.</w:t>
      </w:r>
      <w:r w:rsidR="00CD3FBF">
        <w:rPr>
          <w:rStyle w:val="href"/>
          <w:lang w:val="es-ES_tradnl"/>
        </w:rPr>
        <w:t>1138-3</w:t>
      </w:r>
    </w:p>
    <w:p w14:paraId="313132A3" w14:textId="77777777" w:rsidR="00893AE6" w:rsidRPr="00893AE6" w:rsidRDefault="00893AE6" w:rsidP="00893AE6">
      <w:pPr>
        <w:pStyle w:val="Rectitle"/>
        <w:rPr>
          <w:lang w:val="es-ES"/>
        </w:rPr>
      </w:pPr>
      <w:r w:rsidRPr="00893AE6">
        <w:rPr>
          <w:lang w:val="es-ES"/>
        </w:rPr>
        <w:t>Determinación de las anchuras de banda necesarias, con inclusión</w:t>
      </w:r>
      <w:r w:rsidRPr="00893AE6">
        <w:rPr>
          <w:lang w:val="es-ES"/>
        </w:rPr>
        <w:br/>
        <w:t>de ejemplos de cálculo de las mismas y ejemplos conexos</w:t>
      </w:r>
      <w:r w:rsidRPr="00893AE6">
        <w:rPr>
          <w:lang w:val="es-ES"/>
        </w:rPr>
        <w:br/>
        <w:t>de denominación de emisiones</w:t>
      </w:r>
    </w:p>
    <w:p w14:paraId="47705C13" w14:textId="77777777" w:rsidR="00893AE6" w:rsidRPr="00893AE6" w:rsidRDefault="00893AE6" w:rsidP="00893AE6">
      <w:pPr>
        <w:pStyle w:val="Recdate"/>
        <w:rPr>
          <w:lang w:val="es-ES"/>
        </w:rPr>
      </w:pPr>
      <w:r w:rsidRPr="00893AE6">
        <w:rPr>
          <w:lang w:val="es-ES"/>
        </w:rPr>
        <w:t>(1995-2007-2008-2019)</w:t>
      </w:r>
    </w:p>
    <w:p w14:paraId="3C891BF8" w14:textId="77777777" w:rsidR="00893AE6" w:rsidRPr="001A7197" w:rsidRDefault="00893AE6" w:rsidP="00893AE6">
      <w:pPr>
        <w:pStyle w:val="HeadingSum"/>
      </w:pPr>
      <w:r w:rsidRPr="001A7197">
        <w:t>Cometido</w:t>
      </w:r>
    </w:p>
    <w:p w14:paraId="7302D57A" w14:textId="77777777" w:rsidR="00893AE6" w:rsidRPr="00FB7AA8" w:rsidRDefault="00893AE6" w:rsidP="00893AE6">
      <w:pPr>
        <w:pStyle w:val="Summary"/>
        <w:rPr>
          <w:lang w:eastAsia="ko-KR"/>
        </w:rPr>
      </w:pPr>
      <w:r w:rsidRPr="00FB7AA8">
        <w:rPr>
          <w:lang w:eastAsia="ko-KR"/>
        </w:rPr>
        <w:t>La presente Recomendación sirve de base para determinar la anchura de banda necesaria de emisiones moduladas en amplitud, frecuencia e impulsos mediante diversos tipos de señales. Figuran también ejemplos de cálculo y denominación de emisiones.</w:t>
      </w:r>
    </w:p>
    <w:p w14:paraId="4EC4A819" w14:textId="77777777" w:rsidR="00893AE6" w:rsidRPr="00893AE6" w:rsidRDefault="00893AE6" w:rsidP="00893AE6">
      <w:pPr>
        <w:pStyle w:val="Headingb"/>
        <w:rPr>
          <w:lang w:val="es-ES"/>
        </w:rPr>
      </w:pPr>
      <w:r w:rsidRPr="00893AE6">
        <w:rPr>
          <w:lang w:val="es-ES"/>
        </w:rPr>
        <w:t>Palabras clave</w:t>
      </w:r>
    </w:p>
    <w:p w14:paraId="6971ADCE" w14:textId="77777777" w:rsidR="00893AE6" w:rsidRPr="00893AE6" w:rsidRDefault="00893AE6" w:rsidP="00893AE6">
      <w:pPr>
        <w:rPr>
          <w:lang w:val="es-ES" w:eastAsia="ko-KR"/>
        </w:rPr>
      </w:pPr>
      <w:r w:rsidRPr="00893AE6">
        <w:rPr>
          <w:lang w:val="es-ES" w:eastAsia="ko-KR"/>
        </w:rPr>
        <w:t xml:space="preserve">Anchura </w:t>
      </w:r>
      <w:bookmarkStart w:id="4" w:name="_GoBack"/>
      <w:bookmarkEnd w:id="4"/>
      <w:r w:rsidRPr="00893AE6">
        <w:rPr>
          <w:lang w:val="es-ES" w:eastAsia="ko-KR"/>
        </w:rPr>
        <w:t>de banda necesaria,</w:t>
      </w:r>
      <w:r w:rsidRPr="00893AE6">
        <w:rPr>
          <w:lang w:val="es-ES"/>
        </w:rPr>
        <w:t xml:space="preserve"> </w:t>
      </w:r>
      <w:r w:rsidR="00F21ABB" w:rsidRPr="00893AE6">
        <w:rPr>
          <w:lang w:val="es-ES" w:eastAsia="ko-KR"/>
        </w:rPr>
        <w:t>cálculo</w:t>
      </w:r>
      <w:r w:rsidR="00F21ABB">
        <w:rPr>
          <w:lang w:val="es-ES" w:eastAsia="ko-KR"/>
        </w:rPr>
        <w:t>,</w:t>
      </w:r>
      <w:r w:rsidR="00F21ABB" w:rsidRPr="00893AE6">
        <w:rPr>
          <w:lang w:val="es-ES" w:eastAsia="ko-KR"/>
        </w:rPr>
        <w:t xml:space="preserve"> </w:t>
      </w:r>
      <w:r w:rsidRPr="00893AE6">
        <w:rPr>
          <w:lang w:val="es-ES" w:eastAsia="ko-KR"/>
        </w:rPr>
        <w:t>sistema de g</w:t>
      </w:r>
      <w:r w:rsidR="00F21ABB">
        <w:rPr>
          <w:lang w:val="es-ES" w:eastAsia="ko-KR"/>
        </w:rPr>
        <w:t>estión automática del espectro</w:t>
      </w:r>
    </w:p>
    <w:p w14:paraId="4925B929" w14:textId="77777777" w:rsidR="00893AE6" w:rsidRPr="00893AE6" w:rsidRDefault="00893AE6" w:rsidP="00893AE6">
      <w:pPr>
        <w:pStyle w:val="Normalaftertitle"/>
        <w:rPr>
          <w:lang w:val="es-ES"/>
        </w:rPr>
      </w:pPr>
      <w:r w:rsidRPr="00893AE6">
        <w:rPr>
          <w:lang w:val="es-ES"/>
        </w:rPr>
        <w:t>La Asamblea de Radiocomunicaciones de la UIT,</w:t>
      </w:r>
    </w:p>
    <w:p w14:paraId="473D475D" w14:textId="77777777" w:rsidR="00893AE6" w:rsidRPr="00893AE6" w:rsidRDefault="00893AE6" w:rsidP="00893AE6">
      <w:pPr>
        <w:pStyle w:val="Call"/>
        <w:rPr>
          <w:lang w:val="es-ES"/>
        </w:rPr>
      </w:pPr>
      <w:r w:rsidRPr="00893AE6">
        <w:rPr>
          <w:lang w:val="es-ES"/>
        </w:rPr>
        <w:t>considerando</w:t>
      </w:r>
    </w:p>
    <w:p w14:paraId="14E7A317" w14:textId="77777777" w:rsidR="00893AE6" w:rsidRPr="00893AE6" w:rsidRDefault="00893AE6" w:rsidP="00893AE6">
      <w:pPr>
        <w:rPr>
          <w:lang w:val="es-ES"/>
        </w:rPr>
      </w:pPr>
      <w:r w:rsidRPr="00F21ABB">
        <w:rPr>
          <w:i/>
          <w:lang w:val="es-ES"/>
        </w:rPr>
        <w:t>a)</w:t>
      </w:r>
      <w:r w:rsidRPr="00893AE6">
        <w:rPr>
          <w:lang w:val="es-ES"/>
        </w:rPr>
        <w:tab/>
        <w:t>que al asignar frecuencias es preciso determinar la anchura de banda necesaria de las emisiones;</w:t>
      </w:r>
    </w:p>
    <w:p w14:paraId="156856D7" w14:textId="77777777" w:rsidR="00893AE6" w:rsidRPr="00893AE6" w:rsidRDefault="00893AE6" w:rsidP="00893AE6">
      <w:pPr>
        <w:rPr>
          <w:lang w:val="es-ES"/>
        </w:rPr>
      </w:pPr>
      <w:r w:rsidRPr="00F21ABB">
        <w:rPr>
          <w:i/>
          <w:lang w:val="es-ES"/>
        </w:rPr>
        <w:t>b)</w:t>
      </w:r>
      <w:r w:rsidRPr="00893AE6">
        <w:rPr>
          <w:lang w:val="es-ES"/>
        </w:rPr>
        <w:tab/>
        <w:t xml:space="preserve">que la anchura de banda necesaria es un dato esencial para todo </w:t>
      </w:r>
      <w:bookmarkStart w:id="5" w:name="_Hlk24705799"/>
      <w:r w:rsidRPr="00893AE6">
        <w:rPr>
          <w:lang w:val="es-ES"/>
        </w:rPr>
        <w:t>sistema de gestión automática del espectro,</w:t>
      </w:r>
      <w:bookmarkEnd w:id="5"/>
    </w:p>
    <w:p w14:paraId="5ED83365" w14:textId="77777777" w:rsidR="00893AE6" w:rsidRPr="00893AE6" w:rsidRDefault="00893AE6" w:rsidP="00893AE6">
      <w:pPr>
        <w:pStyle w:val="Call"/>
        <w:rPr>
          <w:lang w:val="es-ES"/>
        </w:rPr>
      </w:pPr>
      <w:r w:rsidRPr="00893AE6">
        <w:rPr>
          <w:lang w:val="es-ES"/>
        </w:rPr>
        <w:t>recomienda</w:t>
      </w:r>
    </w:p>
    <w:p w14:paraId="273899DC" w14:textId="77777777" w:rsidR="00893AE6" w:rsidRPr="00893AE6" w:rsidRDefault="00893AE6" w:rsidP="00893AE6">
      <w:pPr>
        <w:rPr>
          <w:lang w:val="es-ES"/>
        </w:rPr>
      </w:pPr>
      <w:r w:rsidRPr="00893AE6">
        <w:rPr>
          <w:lang w:val="es-ES"/>
        </w:rPr>
        <w:t>que, cuando sea requerido por el Reglamento de Radiocomunicaciones (RR), se utilicen las fórmulas y los ejemplos de emisiones que figuran en el Anexo 1.</w:t>
      </w:r>
    </w:p>
    <w:p w14:paraId="4173638A" w14:textId="77777777" w:rsidR="00893AE6" w:rsidRPr="00893AE6" w:rsidRDefault="00893AE6" w:rsidP="00893AE6">
      <w:pPr>
        <w:rPr>
          <w:szCs w:val="24"/>
          <w:lang w:val="es-ES"/>
        </w:rPr>
      </w:pPr>
    </w:p>
    <w:p w14:paraId="02BE7E14" w14:textId="77777777" w:rsidR="00893AE6" w:rsidRPr="00893AE6" w:rsidRDefault="00893AE6" w:rsidP="00893AE6">
      <w:pPr>
        <w:rPr>
          <w:szCs w:val="24"/>
          <w:lang w:val="es-ES"/>
        </w:rPr>
      </w:pPr>
    </w:p>
    <w:p w14:paraId="60F769AE" w14:textId="77777777" w:rsidR="00893AE6" w:rsidRPr="001A7197" w:rsidRDefault="00893AE6" w:rsidP="00893AE6">
      <w:pPr>
        <w:pStyle w:val="AnnexNoTitle"/>
        <w:rPr>
          <w:lang w:val="es-ES_tradnl"/>
        </w:rPr>
      </w:pPr>
      <w:r w:rsidRPr="001A7197">
        <w:rPr>
          <w:lang w:val="es-ES_tradnl"/>
        </w:rPr>
        <w:t>Anexo 1</w:t>
      </w:r>
      <w:r w:rsidRPr="001A7197">
        <w:rPr>
          <w:lang w:val="es-ES_tradnl"/>
        </w:rPr>
        <w:br/>
      </w:r>
      <w:r w:rsidRPr="001A7197">
        <w:rPr>
          <w:lang w:val="es-ES_tradnl"/>
        </w:rPr>
        <w:br/>
        <w:t>Determinación de las anchuras de banda necesarias, con inclusión de ejemplos</w:t>
      </w:r>
      <w:r w:rsidRPr="001A7197">
        <w:rPr>
          <w:lang w:val="es-ES_tradnl"/>
        </w:rPr>
        <w:br/>
        <w:t>de cálculo de las mismas y ejemplos conexos de denominación de emisiones</w:t>
      </w:r>
    </w:p>
    <w:p w14:paraId="0E9E1CB2" w14:textId="77777777" w:rsidR="00893AE6" w:rsidRPr="00893AE6" w:rsidRDefault="00893AE6" w:rsidP="00893AE6">
      <w:pPr>
        <w:pStyle w:val="Normalaftertitle"/>
        <w:rPr>
          <w:lang w:val="es-ES"/>
        </w:rPr>
      </w:pPr>
      <w:r w:rsidRPr="001370EE">
        <w:rPr>
          <w:lang w:val="es-ES"/>
        </w:rPr>
        <w:t>1</w:t>
      </w:r>
      <w:r w:rsidRPr="00893AE6">
        <w:rPr>
          <w:lang w:val="es-ES"/>
        </w:rPr>
        <w:tab/>
        <w:t>La anchura de banda necesaria no es la única característica de una emisión que se ha de considerar al evaluar la interferencia que puede ser causada por esa emisión.</w:t>
      </w:r>
    </w:p>
    <w:p w14:paraId="62BF9308" w14:textId="77777777" w:rsidR="00893AE6" w:rsidRPr="00893AE6" w:rsidRDefault="00893AE6" w:rsidP="00893AE6">
      <w:pPr>
        <w:rPr>
          <w:lang w:val="es-ES"/>
        </w:rPr>
      </w:pPr>
      <w:r w:rsidRPr="001370EE">
        <w:rPr>
          <w:lang w:val="es-ES"/>
        </w:rPr>
        <w:t>2</w:t>
      </w:r>
      <w:r w:rsidRPr="00893AE6">
        <w:rPr>
          <w:lang w:val="es-ES"/>
        </w:rPr>
        <w:tab/>
        <w:t>En la redacción del cuadro se ha empleado la siguiente notación:</w:t>
      </w:r>
    </w:p>
    <w:p w14:paraId="6A7886DA" w14:textId="77777777" w:rsidR="00893AE6" w:rsidRPr="001A7197" w:rsidRDefault="00893AE6" w:rsidP="00893AE6">
      <w:pPr>
        <w:pStyle w:val="enumlev1"/>
        <w:ind w:left="1191" w:hanging="1191"/>
        <w:rPr>
          <w:lang w:val="es-ES_tradnl"/>
        </w:rPr>
      </w:pPr>
      <w:r w:rsidRPr="001A7197">
        <w:rPr>
          <w:i/>
          <w:lang w:val="es-ES_tradnl"/>
        </w:rPr>
        <w:tab/>
        <w:t>B</w:t>
      </w:r>
      <w:r w:rsidRPr="001A7197">
        <w:rPr>
          <w:i/>
          <w:position w:val="-4"/>
          <w:sz w:val="16"/>
          <w:lang w:val="es-ES_tradnl"/>
        </w:rPr>
        <w:t>n</w:t>
      </w:r>
      <w:r w:rsidRPr="001A7197">
        <w:rPr>
          <w:lang w:val="es-ES_tradnl"/>
        </w:rPr>
        <w:t>:</w:t>
      </w:r>
      <w:r w:rsidRPr="001A7197">
        <w:rPr>
          <w:lang w:val="es-ES_tradnl"/>
        </w:rPr>
        <w:tab/>
        <w:t>anchura de banda necesaria (Hz)</w:t>
      </w:r>
    </w:p>
    <w:p w14:paraId="2CDA3715" w14:textId="77777777" w:rsidR="00893AE6" w:rsidRPr="001A7197" w:rsidRDefault="00893AE6" w:rsidP="00893AE6">
      <w:pPr>
        <w:pStyle w:val="enumlev1"/>
        <w:ind w:left="1191" w:hanging="1191"/>
        <w:rPr>
          <w:lang w:val="es-ES_tradnl"/>
        </w:rPr>
      </w:pPr>
      <w:r w:rsidRPr="001A7197">
        <w:rPr>
          <w:i/>
          <w:lang w:val="es-ES_tradnl"/>
        </w:rPr>
        <w:tab/>
        <w:t>B</w:t>
      </w:r>
      <w:r w:rsidRPr="001A7197">
        <w:rPr>
          <w:lang w:val="es-ES_tradnl"/>
        </w:rPr>
        <w:t>:</w:t>
      </w:r>
      <w:r w:rsidRPr="001A7197">
        <w:rPr>
          <w:lang w:val="es-ES_tradnl"/>
        </w:rPr>
        <w:tab/>
        <w:t>velocidad de modulación (Bd)</w:t>
      </w:r>
    </w:p>
    <w:p w14:paraId="4A7FEAF5" w14:textId="77777777" w:rsidR="00893AE6" w:rsidRPr="001A7197" w:rsidRDefault="00893AE6" w:rsidP="00893AE6">
      <w:pPr>
        <w:pStyle w:val="enumlev1"/>
        <w:ind w:left="1191" w:hanging="1191"/>
        <w:rPr>
          <w:lang w:val="es-ES_tradnl"/>
        </w:rPr>
      </w:pPr>
      <w:r w:rsidRPr="001A7197">
        <w:rPr>
          <w:i/>
          <w:lang w:val="es-ES_tradnl"/>
        </w:rPr>
        <w:tab/>
        <w:t>N</w:t>
      </w:r>
      <w:r w:rsidRPr="001A7197">
        <w:rPr>
          <w:lang w:val="es-ES_tradnl"/>
        </w:rPr>
        <w:t>:</w:t>
      </w:r>
      <w:r w:rsidRPr="001A7197">
        <w:rPr>
          <w:lang w:val="es-ES_tradnl"/>
        </w:rPr>
        <w:tab/>
        <w:t>máximo número posible de elementos negros más blancos que han de transmitirse por segundo, cuando se trata de facsímil</w:t>
      </w:r>
    </w:p>
    <w:p w14:paraId="28659A0A" w14:textId="77777777" w:rsidR="00893AE6" w:rsidRPr="001A7197" w:rsidRDefault="00893AE6" w:rsidP="00893AE6">
      <w:pPr>
        <w:pStyle w:val="enumlev1"/>
        <w:ind w:left="1191" w:hanging="1191"/>
        <w:rPr>
          <w:lang w:val="es-ES_tradnl"/>
        </w:rPr>
      </w:pPr>
      <w:r w:rsidRPr="001A7197">
        <w:rPr>
          <w:i/>
          <w:lang w:val="es-ES_tradnl"/>
        </w:rPr>
        <w:tab/>
        <w:t>M</w:t>
      </w:r>
      <w:r w:rsidRPr="001A7197">
        <w:rPr>
          <w:lang w:val="es-ES_tradnl"/>
        </w:rPr>
        <w:t>:</w:t>
      </w:r>
      <w:r w:rsidRPr="001A7197">
        <w:rPr>
          <w:lang w:val="es-ES_tradnl"/>
        </w:rPr>
        <w:tab/>
        <w:t>máxima frecuencia de modulación (Hz)</w:t>
      </w:r>
    </w:p>
    <w:p w14:paraId="5CD32DB9" w14:textId="77777777" w:rsidR="00893AE6" w:rsidRPr="001A7197" w:rsidRDefault="00893AE6" w:rsidP="00893AE6">
      <w:pPr>
        <w:pStyle w:val="enumlev1"/>
        <w:ind w:left="1191" w:hanging="1191"/>
        <w:rPr>
          <w:lang w:val="es-ES_tradnl"/>
        </w:rPr>
      </w:pPr>
      <w:r w:rsidRPr="001A7197">
        <w:rPr>
          <w:i/>
          <w:lang w:val="es-ES_tradnl"/>
        </w:rPr>
        <w:tab/>
        <w:t>C</w:t>
      </w:r>
      <w:r w:rsidRPr="001A7197">
        <w:rPr>
          <w:lang w:val="es-ES_tradnl"/>
        </w:rPr>
        <w:t>:</w:t>
      </w:r>
      <w:r w:rsidRPr="001A7197">
        <w:rPr>
          <w:lang w:val="es-ES_tradnl"/>
        </w:rPr>
        <w:tab/>
        <w:t>frecuencia de la subportadora (Hz)</w:t>
      </w:r>
    </w:p>
    <w:p w14:paraId="2C8E05F9" w14:textId="77777777" w:rsidR="00893AE6" w:rsidRPr="001A7197" w:rsidRDefault="00893AE6" w:rsidP="00893AE6">
      <w:pPr>
        <w:pStyle w:val="enumlev1"/>
        <w:ind w:left="1191" w:hanging="1191"/>
        <w:rPr>
          <w:lang w:val="es-ES_tradnl"/>
        </w:rPr>
      </w:pPr>
      <w:r w:rsidRPr="001A7197">
        <w:rPr>
          <w:i/>
          <w:lang w:val="es-ES_tradnl"/>
        </w:rPr>
        <w:tab/>
        <w:t>D</w:t>
      </w:r>
      <w:r w:rsidRPr="001A7197">
        <w:rPr>
          <w:lang w:val="es-ES_tradnl"/>
        </w:rPr>
        <w:t>:</w:t>
      </w:r>
      <w:r w:rsidRPr="001A7197">
        <w:rPr>
          <w:lang w:val="es-ES_tradnl"/>
        </w:rPr>
        <w:tab/>
        <w:t>excursión de frecuencia de cresta, es decir, mitad de la diferencia entre los valores máximo y mínimo de la frecuencia instantánea. La frecuencia instantánea (Hz) es la velocidad de variación de la fase (rad), dividida por 2</w:t>
      </w:r>
      <w:r w:rsidRPr="00FB7AA8">
        <w:rPr>
          <w:rFonts w:ascii="Symbol" w:hAnsi="Symbol"/>
        </w:rPr>
        <w:t></w:t>
      </w:r>
    </w:p>
    <w:p w14:paraId="5F87ED48" w14:textId="77777777" w:rsidR="00893AE6" w:rsidRPr="001A7197" w:rsidRDefault="00893AE6" w:rsidP="00893AE6">
      <w:pPr>
        <w:pStyle w:val="enumlev1"/>
        <w:ind w:left="1191" w:hanging="1191"/>
        <w:rPr>
          <w:lang w:val="es-ES_tradnl"/>
        </w:rPr>
      </w:pPr>
      <w:r w:rsidRPr="001A7197">
        <w:rPr>
          <w:i/>
          <w:lang w:val="es-ES_tradnl"/>
        </w:rPr>
        <w:tab/>
        <w:t>t</w:t>
      </w:r>
      <w:r w:rsidR="00AA5113">
        <w:rPr>
          <w:lang w:val="es-ES_tradnl"/>
        </w:rPr>
        <w:t>:</w:t>
      </w:r>
      <w:r w:rsidRPr="001A7197">
        <w:rPr>
          <w:lang w:val="es-ES_tradnl"/>
        </w:rPr>
        <w:tab/>
        <w:t>duración del impulso (s), entre los puntos de amplitud mitad</w:t>
      </w:r>
    </w:p>
    <w:p w14:paraId="7CA6DC76" w14:textId="77777777" w:rsidR="00893AE6" w:rsidRPr="001A7197" w:rsidRDefault="00893AE6" w:rsidP="00893AE6">
      <w:pPr>
        <w:pStyle w:val="enumlev1"/>
        <w:ind w:left="1191" w:hanging="1191"/>
        <w:rPr>
          <w:lang w:val="es-ES_tradnl"/>
        </w:rPr>
      </w:pPr>
      <w:r w:rsidRPr="001A7197">
        <w:rPr>
          <w:i/>
          <w:lang w:val="es-ES_tradnl"/>
        </w:rPr>
        <w:tab/>
        <w:t>t</w:t>
      </w:r>
      <w:r w:rsidRPr="001A7197">
        <w:rPr>
          <w:i/>
          <w:position w:val="-4"/>
          <w:sz w:val="16"/>
          <w:lang w:val="es-ES_tradnl"/>
        </w:rPr>
        <w:t>r</w:t>
      </w:r>
      <w:r w:rsidRPr="001A7197">
        <w:rPr>
          <w:lang w:val="es-ES_tradnl"/>
        </w:rPr>
        <w:t>:</w:t>
      </w:r>
      <w:r w:rsidRPr="001A7197">
        <w:rPr>
          <w:i/>
          <w:position w:val="-6"/>
          <w:lang w:val="es-ES_tradnl"/>
        </w:rPr>
        <w:tab/>
      </w:r>
      <w:r w:rsidRPr="001A7197">
        <w:rPr>
          <w:lang w:val="es-ES_tradnl"/>
        </w:rPr>
        <w:t>tiempo de subida del impulso (s), comprendido entre el 10% y el 90% de la amplitud</w:t>
      </w:r>
    </w:p>
    <w:p w14:paraId="28649DFE" w14:textId="77777777" w:rsidR="00893AE6" w:rsidRPr="001A7197" w:rsidRDefault="00893AE6" w:rsidP="00893AE6">
      <w:pPr>
        <w:pStyle w:val="enumlev1"/>
        <w:ind w:left="1191" w:hanging="1191"/>
        <w:rPr>
          <w:lang w:val="es-ES_tradnl"/>
        </w:rPr>
      </w:pPr>
      <w:r w:rsidRPr="001A7197">
        <w:rPr>
          <w:i/>
          <w:lang w:val="es-ES_tradnl"/>
        </w:rPr>
        <w:tab/>
        <w:t>K</w:t>
      </w:r>
      <w:r w:rsidRPr="001A7197">
        <w:rPr>
          <w:lang w:val="es-ES_tradnl"/>
        </w:rPr>
        <w:t>:</w:t>
      </w:r>
      <w:r w:rsidRPr="001A7197">
        <w:rPr>
          <w:lang w:val="es-ES_tradnl"/>
        </w:rPr>
        <w:tab/>
        <w:t xml:space="preserve">factor numérico general que varía según la emisión y que depende de la distorsión admisible de la señal. </w:t>
      </w:r>
      <w:r w:rsidRPr="001A7197">
        <w:rPr>
          <w:lang w:val="es-ES_tradnl" w:eastAsia="ko-KR"/>
        </w:rPr>
        <w:t xml:space="preserve">En el caso de una señal multiportadora multiplexada por división de frecuencia ortogonal, </w:t>
      </w:r>
      <w:r w:rsidRPr="001A7197">
        <w:rPr>
          <w:i/>
          <w:lang w:val="es-ES_tradnl" w:eastAsia="ko-KR"/>
        </w:rPr>
        <w:t>K</w:t>
      </w:r>
      <w:r w:rsidRPr="001A7197">
        <w:rPr>
          <w:lang w:val="es-ES_tradnl" w:eastAsia="ko-KR"/>
        </w:rPr>
        <w:t xml:space="preserve"> es el número de subportadoras activas definido por la ecuación (52) de la Recomendación UIT-R SM.328</w:t>
      </w:r>
    </w:p>
    <w:p w14:paraId="370DEE51" w14:textId="77777777" w:rsidR="00893AE6" w:rsidRPr="001A7197" w:rsidRDefault="00893AE6" w:rsidP="00893AE6">
      <w:pPr>
        <w:pStyle w:val="enumlev1"/>
        <w:ind w:left="1191" w:hanging="1191"/>
        <w:rPr>
          <w:lang w:val="es-ES_tradnl"/>
        </w:rPr>
      </w:pPr>
      <w:r w:rsidRPr="001A7197">
        <w:rPr>
          <w:i/>
          <w:lang w:val="es-ES_tradnl"/>
        </w:rPr>
        <w:tab/>
        <w:t>N</w:t>
      </w:r>
      <w:r w:rsidRPr="001A7197">
        <w:rPr>
          <w:i/>
          <w:position w:val="-4"/>
          <w:sz w:val="16"/>
          <w:lang w:val="es-ES_tradnl"/>
        </w:rPr>
        <w:t>c</w:t>
      </w:r>
      <w:r w:rsidRPr="001A7197">
        <w:rPr>
          <w:lang w:val="es-ES_tradnl"/>
        </w:rPr>
        <w:t>:</w:t>
      </w:r>
      <w:r w:rsidRPr="001A7197">
        <w:rPr>
          <w:lang w:val="es-ES_tradnl"/>
        </w:rPr>
        <w:tab/>
        <w:t>número de canales de la banda de base en los sistemas radioeléctricos que emplean multiplexión multicanal</w:t>
      </w:r>
    </w:p>
    <w:p w14:paraId="2C7C797C" w14:textId="77777777" w:rsidR="00893AE6" w:rsidRPr="001A7197" w:rsidRDefault="00893AE6" w:rsidP="00893AE6">
      <w:pPr>
        <w:pStyle w:val="enumlev1"/>
        <w:ind w:left="1191" w:hanging="1191"/>
        <w:rPr>
          <w:lang w:val="es-ES_tradnl"/>
        </w:rPr>
      </w:pPr>
      <w:r w:rsidRPr="001A7197">
        <w:rPr>
          <w:i/>
          <w:lang w:val="es-ES_tradnl"/>
        </w:rPr>
        <w:tab/>
        <w:t>f</w:t>
      </w:r>
      <w:r w:rsidRPr="001A7197">
        <w:rPr>
          <w:i/>
          <w:position w:val="-3"/>
          <w:sz w:val="16"/>
          <w:lang w:val="es-ES_tradnl"/>
        </w:rPr>
        <w:t>p</w:t>
      </w:r>
      <w:r w:rsidRPr="001A7197">
        <w:rPr>
          <w:lang w:val="es-ES_tradnl"/>
        </w:rPr>
        <w:t>:</w:t>
      </w:r>
      <w:r w:rsidRPr="001A7197">
        <w:rPr>
          <w:lang w:val="es-ES_tradnl"/>
        </w:rPr>
        <w:tab/>
        <w:t>frecuencia de la subportadora piloto de continuidad (Hz) (señal continua utilizada para comprobar el funcionamiento de los sistemas de multiplexión por distribución de frecuencia)</w:t>
      </w:r>
    </w:p>
    <w:p w14:paraId="3E4D5EA4" w14:textId="77777777" w:rsidR="00893AE6" w:rsidRPr="001A7197" w:rsidRDefault="00893AE6" w:rsidP="00893AE6">
      <w:pPr>
        <w:pStyle w:val="enumlev1"/>
        <w:ind w:left="1191" w:hanging="1191"/>
        <w:rPr>
          <w:lang w:val="es-ES_tradnl"/>
        </w:rPr>
      </w:pPr>
      <w:r w:rsidRPr="001A7197">
        <w:rPr>
          <w:lang w:val="es-ES_tradnl"/>
        </w:rPr>
        <w:tab/>
      </w:r>
      <w:r w:rsidRPr="001A7197">
        <w:rPr>
          <w:i/>
          <w:lang w:val="es-ES_tradnl"/>
        </w:rPr>
        <w:t>N</w:t>
      </w:r>
      <w:r w:rsidRPr="001A7197">
        <w:rPr>
          <w:i/>
          <w:position w:val="-3"/>
          <w:sz w:val="16"/>
          <w:lang w:val="es-ES_tradnl"/>
        </w:rPr>
        <w:t>s</w:t>
      </w:r>
      <w:r w:rsidRPr="001A7197">
        <w:rPr>
          <w:lang w:val="es-ES_tradnl"/>
        </w:rPr>
        <w:t>:</w:t>
      </w:r>
      <w:r w:rsidRPr="001A7197">
        <w:rPr>
          <w:lang w:val="es-ES_tradnl"/>
        </w:rPr>
        <w:tab/>
      </w:r>
      <w:r w:rsidRPr="001A7197">
        <w:rPr>
          <w:lang w:val="es-ES_tradnl" w:eastAsia="ko-KR"/>
        </w:rPr>
        <w:t>separación de frecuencias entre dos subportadoras (kHz).</w:t>
      </w:r>
    </w:p>
    <w:p w14:paraId="39349631" w14:textId="77777777" w:rsidR="00893AE6" w:rsidRPr="00FB7AA8" w:rsidRDefault="00893AE6" w:rsidP="00893AE6">
      <w:pPr>
        <w:pStyle w:val="Blanc"/>
        <w:rPr>
          <w:lang w:val="es-ES_tradnl"/>
        </w:rPr>
      </w:pPr>
    </w:p>
    <w:tbl>
      <w:tblPr>
        <w:tblW w:w="9639" w:type="dxa"/>
        <w:tblLayout w:type="fixed"/>
        <w:tblLook w:val="0000" w:firstRow="0" w:lastRow="0" w:firstColumn="0" w:lastColumn="0" w:noHBand="0" w:noVBand="0"/>
      </w:tblPr>
      <w:tblGrid>
        <w:gridCol w:w="2336"/>
        <w:gridCol w:w="2337"/>
        <w:gridCol w:w="3505"/>
        <w:gridCol w:w="1461"/>
      </w:tblGrid>
      <w:tr w:rsidR="00893AE6" w:rsidRPr="00FB7AA8" w14:paraId="1BAFD6B5" w14:textId="77777777" w:rsidTr="001370EE">
        <w:trPr>
          <w:cantSplit/>
        </w:trPr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1729CC2" w14:textId="77777777" w:rsidR="00893AE6" w:rsidRPr="00FB7AA8" w:rsidRDefault="00893AE6" w:rsidP="001370EE">
            <w:pPr>
              <w:pStyle w:val="Tabletext"/>
              <w:jc w:val="center"/>
            </w:pPr>
            <w:r w:rsidRPr="00F926B6">
              <w:rPr>
                <w:sz w:val="18"/>
              </w:rPr>
              <w:t>Descripción</w:t>
            </w:r>
            <w:r w:rsidRPr="00F926B6">
              <w:rPr>
                <w:sz w:val="18"/>
              </w:rPr>
              <w:br/>
              <w:t>de la emisión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F498D8" w14:textId="77777777" w:rsidR="00893AE6" w:rsidRPr="00FB7AA8" w:rsidRDefault="00893AE6" w:rsidP="001370EE">
            <w:pPr>
              <w:pStyle w:val="Tabletext"/>
              <w:jc w:val="center"/>
            </w:pPr>
            <w:r w:rsidRPr="00F926B6">
              <w:rPr>
                <w:sz w:val="18"/>
              </w:rPr>
              <w:t>Anchura de banda necesaria</w:t>
            </w:r>
          </w:p>
        </w:tc>
        <w:tc>
          <w:tcPr>
            <w:tcW w:w="14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6984C32" w14:textId="77777777" w:rsidR="00893AE6" w:rsidRPr="00F926B6" w:rsidRDefault="00893AE6" w:rsidP="001370EE">
            <w:pPr>
              <w:pStyle w:val="Tabletext"/>
              <w:jc w:val="center"/>
            </w:pPr>
            <w:r w:rsidRPr="00F926B6">
              <w:rPr>
                <w:sz w:val="18"/>
              </w:rPr>
              <w:t>Denominación</w:t>
            </w:r>
            <w:r w:rsidRPr="00F926B6">
              <w:rPr>
                <w:sz w:val="18"/>
              </w:rPr>
              <w:br/>
              <w:t>de la emisión</w:t>
            </w:r>
          </w:p>
        </w:tc>
      </w:tr>
      <w:tr w:rsidR="00893AE6" w:rsidRPr="00FB7AA8" w14:paraId="3BEF6583" w14:textId="77777777" w:rsidTr="001370EE">
        <w:trPr>
          <w:cantSplit/>
        </w:trPr>
        <w:tc>
          <w:tcPr>
            <w:tcW w:w="22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CCAE9A" w14:textId="77777777" w:rsidR="00893AE6" w:rsidRPr="00FB7AA8" w:rsidRDefault="00893AE6" w:rsidP="001370EE">
            <w:pPr>
              <w:pStyle w:val="Tabletext"/>
              <w:jc w:val="center"/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532369" w14:textId="77777777" w:rsidR="00893AE6" w:rsidRPr="00FB7AA8" w:rsidRDefault="00893AE6" w:rsidP="001370EE">
            <w:pPr>
              <w:pStyle w:val="Tabletext"/>
              <w:jc w:val="center"/>
            </w:pPr>
            <w:r w:rsidRPr="00F926B6">
              <w:rPr>
                <w:sz w:val="18"/>
              </w:rPr>
              <w:t>Fórmula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824856" w14:textId="77777777" w:rsidR="00893AE6" w:rsidRPr="00FB7AA8" w:rsidRDefault="00893AE6" w:rsidP="001370EE">
            <w:pPr>
              <w:pStyle w:val="Tabletext"/>
              <w:jc w:val="center"/>
            </w:pPr>
            <w:r w:rsidRPr="00F926B6">
              <w:rPr>
                <w:sz w:val="18"/>
              </w:rPr>
              <w:t>Ejemplo de cálculo</w:t>
            </w:r>
          </w:p>
        </w:tc>
        <w:tc>
          <w:tcPr>
            <w:tcW w:w="141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1DF93C" w14:textId="77777777" w:rsidR="00893AE6" w:rsidRPr="00F926B6" w:rsidRDefault="00893AE6" w:rsidP="001370EE">
            <w:pPr>
              <w:pStyle w:val="Tabletext"/>
            </w:pPr>
          </w:p>
        </w:tc>
      </w:tr>
      <w:tr w:rsidR="00893AE6" w:rsidRPr="00C32A1D" w14:paraId="703D436C" w14:textId="77777777" w:rsidTr="001370EE">
        <w:trPr>
          <w:cantSplit/>
        </w:trPr>
        <w:tc>
          <w:tcPr>
            <w:tcW w:w="93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163006" w14:textId="77777777" w:rsidR="00893AE6" w:rsidRPr="00893AE6" w:rsidRDefault="00893AE6" w:rsidP="001370EE">
            <w:pPr>
              <w:pStyle w:val="Tabletext"/>
              <w:jc w:val="center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I.  AUSENCIA  DE  TODA  MODULACIÓN</w:t>
            </w:r>
          </w:p>
        </w:tc>
      </w:tr>
      <w:tr w:rsidR="00893AE6" w:rsidRPr="00FB7AA8" w14:paraId="4EB3807F" w14:textId="77777777" w:rsidTr="001370EE">
        <w:trPr>
          <w:cantSplit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507FFD" w14:textId="77777777" w:rsidR="00893AE6" w:rsidRPr="00FB7AA8" w:rsidRDefault="00893AE6" w:rsidP="001370EE">
            <w:pPr>
              <w:pStyle w:val="Tabletext"/>
              <w:jc w:val="center"/>
            </w:pPr>
            <w:r w:rsidRPr="00F926B6">
              <w:rPr>
                <w:sz w:val="18"/>
              </w:rPr>
              <w:t>Emisión de onda</w:t>
            </w:r>
            <w:r w:rsidRPr="00F926B6">
              <w:rPr>
                <w:sz w:val="18"/>
              </w:rPr>
              <w:br/>
              <w:t>continua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4B138F" w14:textId="77777777" w:rsidR="00893AE6" w:rsidRPr="00FB7AA8" w:rsidRDefault="00893AE6" w:rsidP="001370EE">
            <w:pPr>
              <w:pStyle w:val="Tabletext"/>
              <w:jc w:val="center"/>
            </w:pPr>
            <w:r w:rsidRPr="00F926B6">
              <w:rPr>
                <w:sz w:val="18"/>
              </w:rPr>
              <w:t>–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3A1828" w14:textId="77777777" w:rsidR="00893AE6" w:rsidRPr="00FB7AA8" w:rsidRDefault="00893AE6" w:rsidP="001370EE">
            <w:pPr>
              <w:pStyle w:val="Tabletext"/>
              <w:jc w:val="center"/>
            </w:pPr>
            <w:r w:rsidRPr="00F926B6">
              <w:rPr>
                <w:sz w:val="18"/>
              </w:rPr>
              <w:t>–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BDB41C" w14:textId="77777777" w:rsidR="00893AE6" w:rsidRPr="00F926B6" w:rsidRDefault="00893AE6" w:rsidP="001370EE">
            <w:pPr>
              <w:pStyle w:val="Tabletext"/>
              <w:jc w:val="center"/>
            </w:pPr>
            <w:r w:rsidRPr="00F926B6">
              <w:rPr>
                <w:sz w:val="18"/>
              </w:rPr>
              <w:t>Ninguna</w:t>
            </w:r>
          </w:p>
        </w:tc>
      </w:tr>
      <w:tr w:rsidR="00893AE6" w:rsidRPr="00FB7AA8" w14:paraId="002C960D" w14:textId="77777777" w:rsidTr="001370EE">
        <w:trPr>
          <w:cantSplit/>
        </w:trPr>
        <w:tc>
          <w:tcPr>
            <w:tcW w:w="93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555862" w14:textId="77777777" w:rsidR="00893AE6" w:rsidRPr="00F926B6" w:rsidRDefault="00893AE6" w:rsidP="001370EE">
            <w:pPr>
              <w:pStyle w:val="Tabletext"/>
              <w:jc w:val="center"/>
            </w:pPr>
            <w:r w:rsidRPr="00F926B6">
              <w:rPr>
                <w:sz w:val="18"/>
              </w:rPr>
              <w:t>II.  MODULACIÓN  DE  AMPLITUD</w:t>
            </w:r>
          </w:p>
        </w:tc>
      </w:tr>
      <w:tr w:rsidR="00893AE6" w:rsidRPr="00C32A1D" w14:paraId="12495B89" w14:textId="77777777" w:rsidTr="001370EE">
        <w:trPr>
          <w:cantSplit/>
        </w:trPr>
        <w:tc>
          <w:tcPr>
            <w:tcW w:w="93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851A28" w14:textId="77777777" w:rsidR="00893AE6" w:rsidRPr="00893AE6" w:rsidRDefault="00893AE6" w:rsidP="001370EE">
            <w:pPr>
              <w:pStyle w:val="Tabletext"/>
              <w:jc w:val="center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1. Señal con información cuantificada o digital</w:t>
            </w:r>
          </w:p>
        </w:tc>
      </w:tr>
      <w:tr w:rsidR="00893AE6" w:rsidRPr="00FB7AA8" w14:paraId="0580F361" w14:textId="77777777" w:rsidTr="001370EE">
        <w:trPr>
          <w:cantSplit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4940F5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Telegrafía por onda continua, código Morse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4DB498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i/>
                <w:sz w:val="18"/>
                <w:lang w:val="es-ES"/>
              </w:rPr>
              <w:t>B</w:t>
            </w:r>
            <w:r w:rsidRPr="00893AE6">
              <w:rPr>
                <w:i/>
                <w:iCs/>
                <w:sz w:val="18"/>
                <w:szCs w:val="18"/>
                <w:vertAlign w:val="subscript"/>
                <w:lang w:val="es-ES"/>
              </w:rPr>
              <w:t>n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893AE6">
              <w:rPr>
                <w:i/>
                <w:sz w:val="18"/>
                <w:lang w:val="es-ES"/>
              </w:rPr>
              <w:t>BK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K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5 para los circuitos con </w:t>
            </w:r>
            <w:r w:rsidRPr="00893AE6">
              <w:rPr>
                <w:spacing w:val="-5"/>
                <w:sz w:val="18"/>
                <w:lang w:val="es-ES"/>
              </w:rPr>
              <w:t>desvanecimiento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K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3 para los circuitos sin </w:t>
            </w:r>
            <w:r w:rsidRPr="00893AE6">
              <w:rPr>
                <w:spacing w:val="-5"/>
                <w:sz w:val="18"/>
                <w:lang w:val="es-ES"/>
              </w:rPr>
              <w:t>desvanecimiento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1610E5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25 palabras por minuto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B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20, </w:t>
            </w:r>
            <w:r w:rsidRPr="00893AE6">
              <w:rPr>
                <w:i/>
                <w:sz w:val="18"/>
                <w:lang w:val="es-ES"/>
              </w:rPr>
              <w:t>K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5</w:t>
            </w:r>
            <w:r w:rsidRPr="00893AE6">
              <w:rPr>
                <w:sz w:val="18"/>
                <w:lang w:val="es-ES"/>
              </w:rPr>
              <w:br/>
              <w:t>Anchura de banda: 100 Hz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930DB0" w14:textId="77777777" w:rsidR="00893AE6" w:rsidRPr="00F926B6" w:rsidRDefault="00893AE6" w:rsidP="001370EE">
            <w:pPr>
              <w:pStyle w:val="Tabletext"/>
              <w:jc w:val="center"/>
            </w:pP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F926B6">
              <w:rPr>
                <w:sz w:val="18"/>
              </w:rPr>
              <w:t>100HA1AAN</w:t>
            </w:r>
          </w:p>
        </w:tc>
      </w:tr>
      <w:tr w:rsidR="00893AE6" w:rsidRPr="00FB7AA8" w14:paraId="757AF27C" w14:textId="77777777" w:rsidTr="001370EE">
        <w:trPr>
          <w:cantSplit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058CEE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Telegrafía con manipulación por interrupción (señal o nada) de una portadora modulada por una audiofrecuencia, código Morse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FC653F" w14:textId="20BC58C6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i/>
                <w:sz w:val="18"/>
                <w:lang w:val="es-ES"/>
              </w:rPr>
              <w:t>B</w:t>
            </w:r>
            <w:r w:rsidRPr="00893AE6">
              <w:rPr>
                <w:i/>
                <w:iCs/>
                <w:sz w:val="18"/>
                <w:szCs w:val="18"/>
                <w:vertAlign w:val="subscript"/>
                <w:lang w:val="es-ES"/>
              </w:rPr>
              <w:t>n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893AE6">
              <w:rPr>
                <w:i/>
                <w:sz w:val="18"/>
                <w:lang w:val="es-ES"/>
              </w:rPr>
              <w:t>BK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</w:t>
            </w:r>
            <w:r w:rsidRPr="00893AE6">
              <w:rPr>
                <w:sz w:val="18"/>
                <w:lang w:val="es-ES"/>
              </w:rPr>
              <w:t xml:space="preserve"> 2</w:t>
            </w: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K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5 para los circuitos con </w:t>
            </w:r>
            <w:r w:rsidRPr="00893AE6">
              <w:rPr>
                <w:spacing w:val="-5"/>
                <w:sz w:val="18"/>
                <w:lang w:val="es-ES"/>
              </w:rPr>
              <w:t>desvanecimiento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K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3 para los circuitos </w:t>
            </w:r>
            <w:r w:rsidR="007E4944">
              <w:rPr>
                <w:sz w:val="18"/>
                <w:lang w:val="es-ES"/>
              </w:rPr>
              <w:t>sin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893AE6">
              <w:rPr>
                <w:spacing w:val="-5"/>
                <w:sz w:val="18"/>
                <w:lang w:val="es-ES"/>
              </w:rPr>
              <w:t>desvanecimiento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C4F31C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25 palabras por minuto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B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20, </w:t>
            </w: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1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 xml:space="preserve">000, </w:t>
            </w:r>
            <w:r w:rsidRPr="00893AE6">
              <w:rPr>
                <w:i/>
                <w:sz w:val="18"/>
                <w:lang w:val="es-ES"/>
              </w:rPr>
              <w:t>K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5</w:t>
            </w:r>
            <w:r w:rsidRPr="00893AE6">
              <w:rPr>
                <w:sz w:val="18"/>
                <w:lang w:val="es-ES"/>
              </w:rPr>
              <w:br/>
              <w:t>Anchura de banda: 2 100 Hz 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2,1 kHz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AF4F1E" w14:textId="77777777" w:rsidR="00893AE6" w:rsidRPr="00F926B6" w:rsidRDefault="00893AE6" w:rsidP="001370EE">
            <w:pPr>
              <w:pStyle w:val="Tabletext"/>
              <w:jc w:val="center"/>
            </w:pP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F926B6">
              <w:rPr>
                <w:sz w:val="18"/>
              </w:rPr>
              <w:t>2K10A2AAN</w:t>
            </w:r>
          </w:p>
        </w:tc>
      </w:tr>
      <w:tr w:rsidR="00893AE6" w:rsidRPr="00FB7AA8" w14:paraId="2908DBC9" w14:textId="77777777" w:rsidTr="001370EE">
        <w:trPr>
          <w:cantSplit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B56EEB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Señal de llamada selectiva que utiliza un código secuencial de una sola frecuencia, banda lateral única y portadora completa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6CE831" w14:textId="77777777" w:rsidR="00893AE6" w:rsidRPr="00FB7AA8" w:rsidRDefault="00893AE6" w:rsidP="001370EE">
            <w:pPr>
              <w:pStyle w:val="Tabletext"/>
              <w:jc w:val="left"/>
            </w:pPr>
            <w:r w:rsidRPr="00F926B6">
              <w:rPr>
                <w:i/>
                <w:sz w:val="18"/>
              </w:rPr>
              <w:t>B</w:t>
            </w:r>
            <w:r w:rsidRPr="00C53DB9">
              <w:rPr>
                <w:i/>
                <w:iCs/>
                <w:sz w:val="18"/>
                <w:szCs w:val="18"/>
                <w:vertAlign w:val="subscript"/>
              </w:rPr>
              <w:t>n</w:t>
            </w:r>
            <w:r w:rsidRPr="00F926B6">
              <w:rPr>
                <w:sz w:val="18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F926B6">
              <w:rPr>
                <w:sz w:val="18"/>
              </w:rPr>
              <w:t xml:space="preserve"> </w:t>
            </w:r>
            <w:r w:rsidRPr="00F926B6">
              <w:rPr>
                <w:i/>
                <w:sz w:val="18"/>
              </w:rPr>
              <w:t>M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1469D4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La frecuencia máxima de código</w:t>
            </w:r>
            <w:r w:rsidRPr="00893AE6">
              <w:rPr>
                <w:sz w:val="18"/>
                <w:lang w:val="es-ES"/>
              </w:rPr>
              <w:br/>
              <w:t>es: 2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>110 Hz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2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>110</w:t>
            </w:r>
            <w:r w:rsidRPr="00893AE6">
              <w:rPr>
                <w:sz w:val="18"/>
                <w:lang w:val="es-ES"/>
              </w:rPr>
              <w:br/>
              <w:t>Anchura de banda: 2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 xml:space="preserve">110 Hz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2,11 kHz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2CD58A" w14:textId="77777777" w:rsidR="00893AE6" w:rsidRPr="00F926B6" w:rsidRDefault="00893AE6" w:rsidP="001370EE">
            <w:pPr>
              <w:pStyle w:val="Tabletext"/>
              <w:jc w:val="center"/>
            </w:pP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F926B6">
              <w:rPr>
                <w:sz w:val="18"/>
              </w:rPr>
              <w:t>2K11H2BFN</w:t>
            </w:r>
          </w:p>
        </w:tc>
      </w:tr>
      <w:tr w:rsidR="00893AE6" w:rsidRPr="00FB7AA8" w14:paraId="31A28E5D" w14:textId="77777777" w:rsidTr="001370EE">
        <w:trPr>
          <w:cantSplit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E480E4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Telegrafía de impresión directa que utiliza una subportadora de modulación por desplazamiento de frecuencia con corrección de errores, banda lateral única y portadora suprimida (un solo canal)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3180A0" w14:textId="77777777" w:rsidR="00893AE6" w:rsidRPr="00FB7AA8" w:rsidRDefault="00893AE6" w:rsidP="001370EE">
            <w:pPr>
              <w:pStyle w:val="Tabletext"/>
              <w:jc w:val="left"/>
            </w:pPr>
            <w:r w:rsidRPr="00F926B6">
              <w:rPr>
                <w:i/>
                <w:sz w:val="18"/>
              </w:rPr>
              <w:t>B</w:t>
            </w:r>
            <w:r w:rsidRPr="00C53DB9">
              <w:rPr>
                <w:i/>
                <w:iCs/>
                <w:sz w:val="18"/>
                <w:szCs w:val="18"/>
                <w:vertAlign w:val="subscript"/>
              </w:rPr>
              <w:t>n</w:t>
            </w:r>
            <w:r w:rsidRPr="00F926B6">
              <w:rPr>
                <w:sz w:val="18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F926B6">
              <w:rPr>
                <w:sz w:val="18"/>
              </w:rPr>
              <w:t xml:space="preserve"> 2</w:t>
            </w:r>
            <w:r w:rsidRPr="00F926B6">
              <w:rPr>
                <w:i/>
                <w:sz w:val="18"/>
              </w:rPr>
              <w:t>M</w:t>
            </w:r>
            <w:r w:rsidRPr="00F926B6">
              <w:rPr>
                <w:sz w:val="18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</w:t>
            </w:r>
            <w:r w:rsidRPr="00F926B6">
              <w:rPr>
                <w:sz w:val="18"/>
              </w:rPr>
              <w:t xml:space="preserve"> 2</w:t>
            </w:r>
            <w:r w:rsidRPr="00F926B6">
              <w:rPr>
                <w:i/>
                <w:sz w:val="18"/>
              </w:rPr>
              <w:t>DK</w:t>
            </w:r>
            <w:r w:rsidRPr="00F926B6">
              <w:rPr>
                <w:sz w:val="18"/>
              </w:rPr>
              <w:br/>
            </w:r>
            <w:r w:rsidRPr="00F926B6">
              <w:rPr>
                <w:i/>
                <w:iCs/>
                <w:sz w:val="18"/>
              </w:rPr>
              <w:t>M=</w:t>
            </w:r>
            <w:r w:rsidRPr="00F926B6">
              <w:rPr>
                <w:position w:val="-20"/>
                <w:sz w:val="18"/>
              </w:rPr>
              <w:object w:dxaOrig="240" w:dyaOrig="499" w14:anchorId="06DF92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pt;height:25pt" o:ole="">
                  <v:imagedata r:id="rId13" o:title=""/>
                </v:shape>
                <o:OLEObject Type="Embed" ProgID="Equation.3" ShapeID="_x0000_i1025" DrawAspect="Content" ObjectID="_1644751568" r:id="rId14"/>
              </w:objec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202CC8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i/>
                <w:sz w:val="18"/>
                <w:lang w:val="es-ES"/>
              </w:rPr>
              <w:t>B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50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D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35 Hz (desplazamiento de 70 Hz)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K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1,2</w:t>
            </w:r>
            <w:r w:rsidRPr="00893AE6">
              <w:rPr>
                <w:sz w:val="18"/>
                <w:lang w:val="es-ES"/>
              </w:rPr>
              <w:br/>
              <w:t>Anchura de banda: 134 Hz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62A00B" w14:textId="77777777" w:rsidR="00893AE6" w:rsidRPr="00F926B6" w:rsidRDefault="00893AE6" w:rsidP="001370EE">
            <w:pPr>
              <w:pStyle w:val="Tabletext"/>
              <w:jc w:val="center"/>
            </w:pP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F926B6">
              <w:rPr>
                <w:sz w:val="18"/>
              </w:rPr>
              <w:t>134HJ2BCN</w:t>
            </w:r>
          </w:p>
        </w:tc>
      </w:tr>
      <w:tr w:rsidR="00893AE6" w:rsidRPr="00FB7AA8" w14:paraId="5BD22BDC" w14:textId="77777777" w:rsidTr="001370EE">
        <w:trPr>
          <w:cantSplit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3C5A91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Telegrafía, multicanal de frecuencia vocal, corrección de errores, algunos canales son multiplexados por división en el tiempo, banda lateral única, portadora reducida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6B4786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i/>
                <w:sz w:val="18"/>
                <w:lang w:val="es-ES"/>
              </w:rPr>
              <w:t>B</w:t>
            </w:r>
            <w:r w:rsidRPr="00893AE6">
              <w:rPr>
                <w:i/>
                <w:iCs/>
                <w:sz w:val="18"/>
                <w:szCs w:val="18"/>
                <w:vertAlign w:val="subscript"/>
                <w:lang w:val="es-ES"/>
              </w:rPr>
              <w:t>n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frecuencia central más alta </w:t>
            </w:r>
            <w:r w:rsidRPr="00F926B6">
              <w:rPr>
                <w:rFonts w:ascii="Symbol" w:hAnsi="Symbol"/>
                <w:sz w:val="18"/>
              </w:rPr>
              <w:t>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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893AE6">
              <w:rPr>
                <w:i/>
                <w:sz w:val="18"/>
                <w:lang w:val="es-ES"/>
              </w:rPr>
              <w:t>DK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iCs/>
                <w:sz w:val="18"/>
                <w:lang w:val="es-ES"/>
              </w:rPr>
              <w:t>M=</w:t>
            </w:r>
            <w:r w:rsidRPr="00F926B6">
              <w:rPr>
                <w:position w:val="-20"/>
                <w:sz w:val="18"/>
              </w:rPr>
              <w:object w:dxaOrig="240" w:dyaOrig="499" w14:anchorId="49F39F85">
                <v:shape id="_x0000_i1026" type="#_x0000_t75" style="width:12pt;height:25pt" o:ole="">
                  <v:imagedata r:id="rId15" o:title=""/>
                </v:shape>
                <o:OLEObject Type="Embed" ProgID="Equation.3" ShapeID="_x0000_i1026" DrawAspect="Content" ObjectID="_1644751569" r:id="rId16"/>
              </w:objec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A3D5EA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15 canales; la frecuencia central más alta</w:t>
            </w:r>
            <w:r w:rsidRPr="00893AE6">
              <w:rPr>
                <w:sz w:val="18"/>
                <w:lang w:val="es-ES"/>
              </w:rPr>
              <w:br/>
              <w:t>es 2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>805 Hz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B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100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D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42,5 Hz (desplazamiento de 85 Hz)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K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0,7</w:t>
            </w:r>
            <w:r w:rsidRPr="00893AE6">
              <w:rPr>
                <w:sz w:val="18"/>
                <w:lang w:val="es-ES"/>
              </w:rPr>
              <w:br/>
              <w:t>Anchura de banda: 2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 xml:space="preserve">885 Hz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2,885 kHz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5263FA" w14:textId="77777777" w:rsidR="00893AE6" w:rsidRPr="00F926B6" w:rsidRDefault="00893AE6" w:rsidP="001370EE">
            <w:pPr>
              <w:pStyle w:val="Tabletext"/>
              <w:jc w:val="center"/>
            </w:pP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F926B6">
              <w:rPr>
                <w:sz w:val="18"/>
              </w:rPr>
              <w:t>2K89R7BCW</w:t>
            </w:r>
          </w:p>
        </w:tc>
      </w:tr>
    </w:tbl>
    <w:p w14:paraId="28E9800C" w14:textId="77777777" w:rsidR="00893AE6" w:rsidRDefault="00893AE6" w:rsidP="00893AE6">
      <w:pPr>
        <w:pStyle w:val="Blanc"/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268"/>
        <w:gridCol w:w="3402"/>
        <w:gridCol w:w="1418"/>
      </w:tblGrid>
      <w:tr w:rsidR="00893AE6" w:rsidRPr="00F926B6" w14:paraId="7D53722B" w14:textId="77777777" w:rsidTr="001370EE">
        <w:trPr>
          <w:cantSplit/>
          <w:jc w:val="center"/>
        </w:trPr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0E22022" w14:textId="77777777" w:rsidR="00893AE6" w:rsidRPr="00FB7AA8" w:rsidRDefault="00893AE6" w:rsidP="001370EE">
            <w:pPr>
              <w:pStyle w:val="Tabletext"/>
              <w:jc w:val="center"/>
            </w:pPr>
            <w:r w:rsidRPr="00F926B6">
              <w:rPr>
                <w:sz w:val="18"/>
              </w:rPr>
              <w:t>Descripción</w:t>
            </w:r>
            <w:r w:rsidRPr="00F926B6">
              <w:rPr>
                <w:sz w:val="18"/>
              </w:rPr>
              <w:br/>
              <w:t>de la emisión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F76EAD" w14:textId="77777777" w:rsidR="00893AE6" w:rsidRPr="00FB7AA8" w:rsidRDefault="00893AE6" w:rsidP="001370EE">
            <w:pPr>
              <w:pStyle w:val="Tabletext"/>
              <w:jc w:val="center"/>
            </w:pPr>
            <w:r w:rsidRPr="00F926B6">
              <w:rPr>
                <w:sz w:val="18"/>
              </w:rPr>
              <w:t>Anchura de banda necesaria</w:t>
            </w:r>
          </w:p>
        </w:tc>
        <w:tc>
          <w:tcPr>
            <w:tcW w:w="14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85DB0C6" w14:textId="77777777" w:rsidR="00893AE6" w:rsidRPr="00F926B6" w:rsidRDefault="00893AE6" w:rsidP="001370EE">
            <w:pPr>
              <w:pStyle w:val="Tabletext"/>
              <w:jc w:val="center"/>
            </w:pPr>
            <w:r w:rsidRPr="00F926B6">
              <w:rPr>
                <w:sz w:val="18"/>
              </w:rPr>
              <w:t>Denominación</w:t>
            </w:r>
            <w:r w:rsidRPr="00F926B6">
              <w:rPr>
                <w:sz w:val="18"/>
              </w:rPr>
              <w:br/>
              <w:t>de la emisión</w:t>
            </w:r>
          </w:p>
        </w:tc>
      </w:tr>
      <w:tr w:rsidR="00893AE6" w:rsidRPr="00F926B6" w14:paraId="326EBD48" w14:textId="77777777" w:rsidTr="001370EE">
        <w:trPr>
          <w:cantSplit/>
          <w:jc w:val="center"/>
        </w:trPr>
        <w:tc>
          <w:tcPr>
            <w:tcW w:w="22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4FDE73" w14:textId="77777777" w:rsidR="00893AE6" w:rsidRPr="00FB7AA8" w:rsidRDefault="00893AE6" w:rsidP="001370EE">
            <w:pPr>
              <w:pStyle w:val="Tabletext"/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159AF2" w14:textId="77777777" w:rsidR="00893AE6" w:rsidRPr="00FB7AA8" w:rsidRDefault="00893AE6" w:rsidP="001370EE">
            <w:pPr>
              <w:pStyle w:val="Tabletext"/>
              <w:jc w:val="center"/>
            </w:pPr>
            <w:r w:rsidRPr="00F926B6">
              <w:rPr>
                <w:sz w:val="18"/>
              </w:rPr>
              <w:t>Fórmula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E62675" w14:textId="77777777" w:rsidR="00893AE6" w:rsidRPr="00FB7AA8" w:rsidRDefault="00893AE6" w:rsidP="001370EE">
            <w:pPr>
              <w:pStyle w:val="Tabletext"/>
              <w:jc w:val="center"/>
            </w:pPr>
            <w:r w:rsidRPr="00F926B6">
              <w:rPr>
                <w:sz w:val="18"/>
              </w:rPr>
              <w:t>Ejemplo de cálculo</w:t>
            </w:r>
          </w:p>
        </w:tc>
        <w:tc>
          <w:tcPr>
            <w:tcW w:w="141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5E299A" w14:textId="77777777" w:rsidR="00893AE6" w:rsidRPr="00F926B6" w:rsidRDefault="00893AE6" w:rsidP="001370EE">
            <w:pPr>
              <w:pStyle w:val="Tabletext"/>
            </w:pPr>
          </w:p>
        </w:tc>
      </w:tr>
      <w:tr w:rsidR="00893AE6" w:rsidRPr="00FB7AA8" w14:paraId="507CBB12" w14:textId="77777777" w:rsidTr="001370EE">
        <w:trPr>
          <w:cantSplit/>
          <w:jc w:val="center"/>
        </w:trPr>
        <w:tc>
          <w:tcPr>
            <w:tcW w:w="93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603FCE" w14:textId="77777777" w:rsidR="00893AE6" w:rsidRPr="00F926B6" w:rsidRDefault="00893AE6" w:rsidP="001370EE">
            <w:pPr>
              <w:pStyle w:val="Tabletext"/>
              <w:jc w:val="center"/>
            </w:pPr>
            <w:r w:rsidRPr="00F926B6">
              <w:rPr>
                <w:sz w:val="18"/>
              </w:rPr>
              <w:t>2. Telefonía (calidad comercial)</w:t>
            </w:r>
          </w:p>
        </w:tc>
      </w:tr>
      <w:tr w:rsidR="00893AE6" w:rsidRPr="00FB7AA8" w14:paraId="1F00A1F7" w14:textId="77777777" w:rsidTr="001370EE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217755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Telefonía de doble banda lateral (un solo canal)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EBD0E6" w14:textId="77777777" w:rsidR="00893AE6" w:rsidRPr="00FB7AA8" w:rsidRDefault="00893AE6" w:rsidP="001370EE">
            <w:pPr>
              <w:pStyle w:val="Tabletext"/>
              <w:jc w:val="left"/>
            </w:pPr>
            <w:r w:rsidRPr="00F926B6">
              <w:rPr>
                <w:i/>
                <w:sz w:val="18"/>
              </w:rPr>
              <w:t>B</w:t>
            </w:r>
            <w:r w:rsidRPr="00C53DB9">
              <w:rPr>
                <w:i/>
                <w:iCs/>
                <w:sz w:val="18"/>
                <w:szCs w:val="18"/>
                <w:vertAlign w:val="subscript"/>
              </w:rPr>
              <w:t>n</w:t>
            </w:r>
            <w:r w:rsidRPr="00F926B6">
              <w:rPr>
                <w:sz w:val="18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F926B6">
              <w:rPr>
                <w:sz w:val="18"/>
              </w:rPr>
              <w:t xml:space="preserve"> 2</w:t>
            </w:r>
            <w:r w:rsidRPr="00F926B6">
              <w:rPr>
                <w:i/>
                <w:sz w:val="18"/>
              </w:rPr>
              <w:t>M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B9B2F1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3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>000</w:t>
            </w:r>
            <w:r w:rsidRPr="00893AE6">
              <w:rPr>
                <w:sz w:val="18"/>
                <w:lang w:val="es-ES"/>
              </w:rPr>
              <w:br/>
              <w:t>Anchura de banda: 6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 xml:space="preserve">000 Hz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6 kHz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12818B" w14:textId="77777777" w:rsidR="00893AE6" w:rsidRPr="00F926B6" w:rsidRDefault="00893AE6" w:rsidP="001370EE">
            <w:pPr>
              <w:pStyle w:val="Tabletext"/>
              <w:jc w:val="center"/>
            </w:pPr>
            <w:r w:rsidRPr="00893AE6">
              <w:rPr>
                <w:sz w:val="18"/>
                <w:lang w:val="es-ES"/>
              </w:rPr>
              <w:br/>
            </w:r>
            <w:r w:rsidRPr="00F926B6">
              <w:rPr>
                <w:sz w:val="18"/>
              </w:rPr>
              <w:t>6K00A3EJN</w:t>
            </w:r>
          </w:p>
        </w:tc>
      </w:tr>
      <w:tr w:rsidR="00893AE6" w:rsidRPr="00FB7AA8" w14:paraId="588D7342" w14:textId="77777777" w:rsidTr="001370EE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524CDB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pacing w:val="-5"/>
                <w:sz w:val="18"/>
                <w:lang w:val="es-ES"/>
              </w:rPr>
              <w:t>Telefonía de banda lateral única, portadora completa</w:t>
            </w:r>
            <w:r w:rsidRPr="00893AE6">
              <w:rPr>
                <w:spacing w:val="-5"/>
                <w:sz w:val="18"/>
                <w:lang w:val="es-ES"/>
              </w:rPr>
              <w:br/>
              <w:t>(un solo canal)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5B5C61" w14:textId="77777777" w:rsidR="00893AE6" w:rsidRPr="00FB7AA8" w:rsidRDefault="00893AE6" w:rsidP="001370EE">
            <w:pPr>
              <w:pStyle w:val="Tabletext"/>
              <w:jc w:val="left"/>
            </w:pPr>
            <w:r w:rsidRPr="00F926B6">
              <w:rPr>
                <w:i/>
                <w:sz w:val="18"/>
              </w:rPr>
              <w:t>B</w:t>
            </w:r>
            <w:r w:rsidRPr="00C53DB9">
              <w:rPr>
                <w:i/>
                <w:iCs/>
                <w:sz w:val="18"/>
                <w:szCs w:val="18"/>
                <w:vertAlign w:val="subscript"/>
              </w:rPr>
              <w:t>n</w:t>
            </w:r>
            <w:r w:rsidRPr="00F926B6">
              <w:rPr>
                <w:sz w:val="18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F926B6">
              <w:rPr>
                <w:sz w:val="18"/>
              </w:rPr>
              <w:t xml:space="preserve"> </w:t>
            </w:r>
            <w:r w:rsidRPr="00F926B6">
              <w:rPr>
                <w:i/>
                <w:sz w:val="18"/>
              </w:rPr>
              <w:t>M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F3C198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3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>000</w:t>
            </w:r>
            <w:r w:rsidRPr="00893AE6">
              <w:rPr>
                <w:sz w:val="18"/>
                <w:lang w:val="es-ES"/>
              </w:rPr>
              <w:br/>
              <w:t>Anchura de banda: 3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 xml:space="preserve">000 Hz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3 kHz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569B38" w14:textId="77777777" w:rsidR="00893AE6" w:rsidRPr="00F926B6" w:rsidRDefault="00893AE6" w:rsidP="001370EE">
            <w:pPr>
              <w:pStyle w:val="Tabletext"/>
              <w:jc w:val="center"/>
            </w:pPr>
            <w:r w:rsidRPr="00893AE6">
              <w:rPr>
                <w:sz w:val="18"/>
                <w:lang w:val="es-ES"/>
              </w:rPr>
              <w:br/>
            </w:r>
            <w:r w:rsidRPr="00F926B6">
              <w:rPr>
                <w:sz w:val="18"/>
              </w:rPr>
              <w:t>3K00H3EJN</w:t>
            </w:r>
          </w:p>
        </w:tc>
      </w:tr>
      <w:tr w:rsidR="00893AE6" w:rsidRPr="00FB7AA8" w14:paraId="56D1BFE3" w14:textId="77777777" w:rsidTr="001370EE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8B827E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Telefonía de banda lateral única con portadora suprimida (un solo canal)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19FB9C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i/>
                <w:sz w:val="18"/>
                <w:lang w:val="es-ES"/>
              </w:rPr>
              <w:t>B</w:t>
            </w:r>
            <w:r w:rsidRPr="00893AE6">
              <w:rPr>
                <w:i/>
                <w:position w:val="-4"/>
                <w:sz w:val="18"/>
                <w:lang w:val="es-ES"/>
              </w:rPr>
              <w:t>n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t xml:space="preserve"> –</w:t>
            </w:r>
            <w:r w:rsidRPr="00F926B6">
              <w:rPr>
                <w:rFonts w:ascii="Symbol" w:hAnsi="Symbol"/>
                <w:sz w:val="18"/>
              </w:rPr>
              <w:t></w:t>
            </w:r>
            <w:r w:rsidRPr="00893AE6">
              <w:rPr>
                <w:sz w:val="18"/>
                <w:lang w:val="es-ES"/>
              </w:rPr>
              <w:t>frecuencia de modulación más baja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D64F5C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3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>000</w:t>
            </w:r>
            <w:r w:rsidRPr="00893AE6">
              <w:rPr>
                <w:sz w:val="18"/>
                <w:lang w:val="es-ES"/>
              </w:rPr>
              <w:br/>
              <w:t>frecuencia de modulación más</w:t>
            </w:r>
            <w:r w:rsidRPr="00893AE6">
              <w:rPr>
                <w:sz w:val="18"/>
                <w:lang w:val="es-ES"/>
              </w:rPr>
              <w:br/>
              <w:t xml:space="preserve">baja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300 Hz</w:t>
            </w:r>
            <w:r w:rsidRPr="00893AE6">
              <w:rPr>
                <w:sz w:val="18"/>
                <w:lang w:val="es-ES"/>
              </w:rPr>
              <w:br/>
              <w:t>Anchura de banda: 2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 xml:space="preserve">700 Hz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2,7 kHz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AF6566" w14:textId="77777777" w:rsidR="00893AE6" w:rsidRPr="00F926B6" w:rsidRDefault="00893AE6" w:rsidP="001370EE">
            <w:pPr>
              <w:pStyle w:val="Tabletext"/>
              <w:jc w:val="center"/>
            </w:pP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F926B6">
              <w:rPr>
                <w:sz w:val="18"/>
              </w:rPr>
              <w:t>2K70J3EJN</w:t>
            </w:r>
          </w:p>
        </w:tc>
      </w:tr>
      <w:tr w:rsidR="00893AE6" w:rsidRPr="00FB7AA8" w14:paraId="7D3A63DB" w14:textId="77777777" w:rsidTr="001370EE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BB4C65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Telefonía con señal separada modulada en frecuencia para controlar el nivel de la señal vocal demodulada, con banda lateral única y portadora reducida (Lincompex)</w:t>
            </w:r>
            <w:r w:rsidRPr="00893AE6">
              <w:rPr>
                <w:sz w:val="18"/>
                <w:lang w:val="es-ES"/>
              </w:rPr>
              <w:br/>
              <w:t>(un solo canal)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6E8BDD" w14:textId="77777777" w:rsidR="00893AE6" w:rsidRPr="00FB7AA8" w:rsidRDefault="00893AE6" w:rsidP="001370EE">
            <w:pPr>
              <w:pStyle w:val="Tabletext"/>
              <w:jc w:val="left"/>
            </w:pPr>
            <w:r w:rsidRPr="00F926B6">
              <w:rPr>
                <w:i/>
                <w:sz w:val="18"/>
              </w:rPr>
              <w:t>B</w:t>
            </w:r>
            <w:r w:rsidRPr="00C53DB9">
              <w:rPr>
                <w:i/>
                <w:iCs/>
                <w:sz w:val="18"/>
                <w:szCs w:val="18"/>
                <w:vertAlign w:val="subscript"/>
              </w:rPr>
              <w:t>n</w:t>
            </w:r>
            <w:r w:rsidRPr="00F926B6">
              <w:rPr>
                <w:sz w:val="18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F926B6">
              <w:rPr>
                <w:sz w:val="18"/>
              </w:rPr>
              <w:t xml:space="preserve"> </w:t>
            </w:r>
            <w:r w:rsidRPr="00F926B6">
              <w:rPr>
                <w:i/>
                <w:sz w:val="18"/>
              </w:rPr>
              <w:t>M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F8A0EF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La frecuencia máxima de control es 2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>990 Hz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2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>990</w:t>
            </w:r>
            <w:r w:rsidRPr="00893AE6">
              <w:rPr>
                <w:sz w:val="18"/>
                <w:lang w:val="es-ES"/>
              </w:rPr>
              <w:br/>
              <w:t>Anchura de banda: 2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 xml:space="preserve">990 Hz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2,99 kHz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42D035" w14:textId="77777777" w:rsidR="00893AE6" w:rsidRPr="00F926B6" w:rsidRDefault="00893AE6" w:rsidP="001370EE">
            <w:pPr>
              <w:pStyle w:val="Tabletext"/>
              <w:jc w:val="center"/>
            </w:pP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F926B6">
              <w:rPr>
                <w:sz w:val="18"/>
              </w:rPr>
              <w:t>2K99R3ELN</w:t>
            </w:r>
          </w:p>
        </w:tc>
      </w:tr>
      <w:tr w:rsidR="00893AE6" w:rsidRPr="00FB7AA8" w14:paraId="43A0CE7B" w14:textId="77777777" w:rsidTr="001370EE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15CA42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Telefonía con secreto de las comunicaciones, banda lateral única y portadora</w:t>
            </w:r>
            <w:r w:rsidRPr="00893AE6">
              <w:rPr>
                <w:sz w:val="18"/>
                <w:lang w:val="es-ES"/>
              </w:rPr>
              <w:br/>
              <w:t>suprimida (dos o más canales)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FD3001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i/>
                <w:sz w:val="18"/>
                <w:lang w:val="es-ES"/>
              </w:rPr>
              <w:t>B</w:t>
            </w:r>
            <w:r w:rsidRPr="00893AE6">
              <w:rPr>
                <w:i/>
                <w:iCs/>
                <w:sz w:val="18"/>
                <w:szCs w:val="18"/>
                <w:vertAlign w:val="subscript"/>
                <w:lang w:val="es-ES"/>
              </w:rPr>
              <w:t>n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893AE6">
              <w:rPr>
                <w:i/>
                <w:sz w:val="18"/>
                <w:lang w:val="es-ES"/>
              </w:rPr>
              <w:t>N</w:t>
            </w:r>
            <w:r w:rsidRPr="00893AE6">
              <w:rPr>
                <w:i/>
                <w:iCs/>
                <w:sz w:val="18"/>
                <w:szCs w:val="18"/>
                <w:vertAlign w:val="subscript"/>
                <w:lang w:val="es-ES"/>
              </w:rPr>
              <w:t>c</w:t>
            </w:r>
            <w:r w:rsidRPr="00893AE6">
              <w:rPr>
                <w:i/>
                <w:position w:val="-4"/>
                <w:sz w:val="18"/>
                <w:lang w:val="es-ES"/>
              </w:rPr>
              <w:t xml:space="preserve"> </w:t>
            </w: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t xml:space="preserve"> – frecuencia de modulación más baja en el canal inferior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274AAB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i/>
                <w:sz w:val="18"/>
                <w:lang w:val="es-ES"/>
              </w:rPr>
              <w:t>N</w:t>
            </w:r>
            <w:r w:rsidRPr="00893AE6">
              <w:rPr>
                <w:i/>
                <w:iCs/>
                <w:sz w:val="18"/>
                <w:szCs w:val="18"/>
                <w:vertAlign w:val="subscript"/>
                <w:lang w:val="es-ES"/>
              </w:rPr>
              <w:t>c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2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3 000</w:t>
            </w:r>
            <w:r w:rsidRPr="00893AE6">
              <w:rPr>
                <w:sz w:val="18"/>
                <w:lang w:val="es-ES"/>
              </w:rPr>
              <w:br/>
              <w:t>La frecuencia de modulación más</w:t>
            </w:r>
            <w:r w:rsidRPr="00893AE6">
              <w:rPr>
                <w:sz w:val="18"/>
                <w:lang w:val="es-ES"/>
              </w:rPr>
              <w:br/>
              <w:t>baja es 250 Hz</w:t>
            </w:r>
            <w:r w:rsidRPr="00893AE6">
              <w:rPr>
                <w:sz w:val="18"/>
                <w:lang w:val="es-ES"/>
              </w:rPr>
              <w:br/>
              <w:t>Anchura de banda: 5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 xml:space="preserve">750 Hz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5,75 kHz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682D5A" w14:textId="77777777" w:rsidR="00893AE6" w:rsidRPr="00F926B6" w:rsidRDefault="00893AE6" w:rsidP="001370EE">
            <w:pPr>
              <w:pStyle w:val="Tabletext"/>
              <w:jc w:val="center"/>
            </w:pP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F926B6">
              <w:rPr>
                <w:sz w:val="18"/>
              </w:rPr>
              <w:t>5K75J8EKF</w:t>
            </w:r>
          </w:p>
        </w:tc>
      </w:tr>
      <w:tr w:rsidR="00893AE6" w:rsidRPr="00FB7AA8" w14:paraId="5F1F0332" w14:textId="77777777" w:rsidTr="001370EE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1E1709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Telefonía de bandas laterales independientes (dos o más canales)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665949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i/>
                <w:sz w:val="18"/>
                <w:lang w:val="es-ES"/>
              </w:rPr>
              <w:t>B</w:t>
            </w:r>
            <w:r w:rsidRPr="00893AE6">
              <w:rPr>
                <w:i/>
                <w:iCs/>
                <w:sz w:val="18"/>
                <w:szCs w:val="18"/>
                <w:vertAlign w:val="subscript"/>
                <w:lang w:val="es-ES"/>
              </w:rPr>
              <w:t>n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suma de </w:t>
            </w: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t xml:space="preserve"> para cada banda lateral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7C1505" w14:textId="77777777" w:rsidR="00893AE6" w:rsidRPr="00FB7AA8" w:rsidRDefault="00893AE6" w:rsidP="001370EE">
            <w:pPr>
              <w:pStyle w:val="Tabletext"/>
              <w:jc w:val="left"/>
            </w:pPr>
            <w:r w:rsidRPr="00F926B6">
              <w:rPr>
                <w:sz w:val="18"/>
              </w:rPr>
              <w:t>2 canales</w:t>
            </w:r>
            <w:r w:rsidRPr="00F926B6">
              <w:rPr>
                <w:sz w:val="18"/>
              </w:rPr>
              <w:br/>
            </w:r>
            <w:r w:rsidRPr="00F926B6">
              <w:rPr>
                <w:i/>
                <w:sz w:val="18"/>
              </w:rPr>
              <w:t>M</w:t>
            </w:r>
            <w:r w:rsidRPr="00F926B6">
              <w:rPr>
                <w:sz w:val="18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F926B6">
              <w:rPr>
                <w:sz w:val="18"/>
              </w:rPr>
              <w:t xml:space="preserve"> 3 000</w:t>
            </w:r>
            <w:r w:rsidRPr="00F926B6">
              <w:rPr>
                <w:sz w:val="18"/>
              </w:rPr>
              <w:br/>
              <w:t>Anchura de banda: 6</w:t>
            </w:r>
            <w:r w:rsidRPr="00F926B6">
              <w:rPr>
                <w:rFonts w:ascii="Tms Rmn" w:hAnsi="Tms Rmn"/>
                <w:sz w:val="18"/>
              </w:rPr>
              <w:t> </w:t>
            </w:r>
            <w:r w:rsidRPr="00F926B6">
              <w:rPr>
                <w:sz w:val="18"/>
              </w:rPr>
              <w:t xml:space="preserve">000 Hz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F926B6">
              <w:rPr>
                <w:sz w:val="18"/>
              </w:rPr>
              <w:t xml:space="preserve"> 6 kHz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3F2FF1" w14:textId="77777777" w:rsidR="00893AE6" w:rsidRPr="00F926B6" w:rsidRDefault="00893AE6" w:rsidP="001370EE">
            <w:pPr>
              <w:pStyle w:val="Tabletext"/>
              <w:jc w:val="center"/>
            </w:pPr>
            <w:r w:rsidRPr="00F926B6">
              <w:rPr>
                <w:sz w:val="18"/>
              </w:rPr>
              <w:br/>
            </w:r>
            <w:r w:rsidRPr="00F926B6">
              <w:rPr>
                <w:sz w:val="18"/>
              </w:rPr>
              <w:br/>
              <w:t>6K00B8EJN</w:t>
            </w:r>
          </w:p>
        </w:tc>
      </w:tr>
      <w:tr w:rsidR="00893AE6" w:rsidRPr="00FB7AA8" w14:paraId="4A13D3E3" w14:textId="77777777" w:rsidTr="001370EE">
        <w:trPr>
          <w:cantSplit/>
          <w:jc w:val="center"/>
        </w:trPr>
        <w:tc>
          <w:tcPr>
            <w:tcW w:w="93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CA7C6A" w14:textId="77777777" w:rsidR="00893AE6" w:rsidRPr="00F926B6" w:rsidRDefault="00893AE6" w:rsidP="001370EE">
            <w:pPr>
              <w:pStyle w:val="Tabletext"/>
              <w:jc w:val="center"/>
            </w:pPr>
            <w:r w:rsidRPr="00F926B6">
              <w:rPr>
                <w:sz w:val="18"/>
              </w:rPr>
              <w:t>3. Radiodifusión sonora</w:t>
            </w:r>
          </w:p>
        </w:tc>
      </w:tr>
      <w:tr w:rsidR="00893AE6" w:rsidRPr="00FB7AA8" w14:paraId="3A1674E2" w14:textId="77777777" w:rsidTr="001370EE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B47C16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Radiodifusión sonora de doble banda lateral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0942EB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i/>
                <w:sz w:val="18"/>
                <w:lang w:val="es-ES"/>
              </w:rPr>
              <w:t>B</w:t>
            </w:r>
            <w:r w:rsidRPr="00893AE6">
              <w:rPr>
                <w:i/>
                <w:iCs/>
                <w:sz w:val="18"/>
                <w:szCs w:val="18"/>
                <w:vertAlign w:val="subscript"/>
                <w:lang w:val="es-ES"/>
              </w:rPr>
              <w:t>n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2</w:t>
            </w: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t xml:space="preserve"> puede variar entre 4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>000 y 10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>000, según la calidad deseada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58ECA5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Palabra y música,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4 000</w:t>
            </w:r>
            <w:r w:rsidRPr="00893AE6">
              <w:rPr>
                <w:sz w:val="18"/>
                <w:lang w:val="es-ES"/>
              </w:rPr>
              <w:br/>
              <w:t>Anchura de banda: 8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 xml:space="preserve">000 Hz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8 kHz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7B1D0E" w14:textId="77777777" w:rsidR="00893AE6" w:rsidRPr="00F926B6" w:rsidRDefault="00893AE6" w:rsidP="001370EE">
            <w:pPr>
              <w:pStyle w:val="Tabletext"/>
              <w:jc w:val="center"/>
            </w:pP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F926B6">
              <w:rPr>
                <w:sz w:val="18"/>
              </w:rPr>
              <w:t>8K00A3EGN</w:t>
            </w:r>
          </w:p>
        </w:tc>
      </w:tr>
      <w:tr w:rsidR="00893AE6" w:rsidRPr="00FB7AA8" w14:paraId="79B82A35" w14:textId="77777777" w:rsidTr="001370EE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8ED0EE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Radiodifusión</w:t>
            </w:r>
            <w:r w:rsidRPr="00893AE6">
              <w:rPr>
                <w:sz w:val="18"/>
                <w:lang w:val="es-ES"/>
              </w:rPr>
              <w:br/>
              <w:t>sonora de banda lateral única con portadora reducida (un solo canal)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F1F13C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i/>
                <w:sz w:val="18"/>
                <w:lang w:val="es-ES"/>
              </w:rPr>
              <w:t>B</w:t>
            </w:r>
            <w:r w:rsidRPr="00893AE6">
              <w:rPr>
                <w:i/>
                <w:iCs/>
                <w:sz w:val="18"/>
                <w:szCs w:val="18"/>
                <w:vertAlign w:val="subscript"/>
                <w:lang w:val="es-ES"/>
              </w:rPr>
              <w:t>n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t xml:space="preserve"> puede variar entre 4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>000 y 10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>000, según la calidad deseada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C05C2C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Palabra y música,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4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>000</w:t>
            </w:r>
            <w:r w:rsidRPr="00893AE6">
              <w:rPr>
                <w:sz w:val="18"/>
                <w:lang w:val="es-ES"/>
              </w:rPr>
              <w:br/>
              <w:t>Anchura de banda: 4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 xml:space="preserve">000 Hz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4 kHz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9CC180" w14:textId="77777777" w:rsidR="00893AE6" w:rsidRPr="00F926B6" w:rsidRDefault="00893AE6" w:rsidP="001370EE">
            <w:pPr>
              <w:pStyle w:val="Tabletext"/>
              <w:jc w:val="center"/>
            </w:pP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F926B6">
              <w:rPr>
                <w:sz w:val="18"/>
              </w:rPr>
              <w:t>4K00R3EGN</w:t>
            </w:r>
          </w:p>
        </w:tc>
      </w:tr>
      <w:tr w:rsidR="00893AE6" w:rsidRPr="00FB7AA8" w14:paraId="25A7B7AC" w14:textId="77777777" w:rsidTr="001370EE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3823DF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Radiodifusión</w:t>
            </w:r>
            <w:r w:rsidRPr="00893AE6">
              <w:rPr>
                <w:sz w:val="18"/>
                <w:lang w:val="es-ES"/>
              </w:rPr>
              <w:br/>
              <w:t>sonora de banda lateral única con portadora suprimida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C4FC26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i/>
                <w:sz w:val="18"/>
                <w:lang w:val="es-ES"/>
              </w:rPr>
              <w:t>B</w:t>
            </w:r>
            <w:r w:rsidRPr="00893AE6">
              <w:rPr>
                <w:i/>
                <w:iCs/>
                <w:sz w:val="18"/>
                <w:szCs w:val="18"/>
                <w:vertAlign w:val="subscript"/>
                <w:lang w:val="es-ES"/>
              </w:rPr>
              <w:t>n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t xml:space="preserve"> – frecuencia de modulación más baja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0A2B5A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Palabra y música,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4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>500</w:t>
            </w:r>
            <w:r w:rsidRPr="00893AE6">
              <w:rPr>
                <w:sz w:val="18"/>
                <w:lang w:val="es-ES"/>
              </w:rPr>
              <w:br/>
              <w:t>frecuencia de modulación más</w:t>
            </w:r>
            <w:r w:rsidRPr="00893AE6">
              <w:rPr>
                <w:sz w:val="18"/>
                <w:lang w:val="es-ES"/>
              </w:rPr>
              <w:br/>
              <w:t xml:space="preserve">baja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50 Hz</w:t>
            </w:r>
            <w:r w:rsidRPr="00893AE6">
              <w:rPr>
                <w:sz w:val="18"/>
                <w:lang w:val="es-ES"/>
              </w:rPr>
              <w:br/>
              <w:t>Anchura de banda: 4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 xml:space="preserve">450 Hz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4,45 kHz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2DE49A" w14:textId="77777777" w:rsidR="00893AE6" w:rsidRPr="00F926B6" w:rsidRDefault="00893AE6" w:rsidP="001370EE">
            <w:pPr>
              <w:pStyle w:val="Tabletext"/>
              <w:jc w:val="center"/>
            </w:pP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F926B6">
              <w:rPr>
                <w:sz w:val="18"/>
              </w:rPr>
              <w:t>4K45J3EGN</w:t>
            </w:r>
          </w:p>
        </w:tc>
      </w:tr>
      <w:tr w:rsidR="00893AE6" w:rsidRPr="00FB7AA8" w14:paraId="1B724174" w14:textId="77777777" w:rsidTr="001370EE">
        <w:trPr>
          <w:cantSplit/>
          <w:jc w:val="center"/>
        </w:trPr>
        <w:tc>
          <w:tcPr>
            <w:tcW w:w="93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3DFF27" w14:textId="77777777" w:rsidR="00893AE6" w:rsidRPr="00F926B6" w:rsidRDefault="00893AE6" w:rsidP="001370EE">
            <w:pPr>
              <w:pStyle w:val="Tabletext"/>
              <w:jc w:val="center"/>
            </w:pPr>
            <w:r w:rsidRPr="00F926B6">
              <w:rPr>
                <w:sz w:val="18"/>
              </w:rPr>
              <w:t>4. Televisión</w:t>
            </w:r>
          </w:p>
        </w:tc>
      </w:tr>
      <w:tr w:rsidR="00893AE6" w:rsidRPr="00AA5113" w14:paraId="35BBE96D" w14:textId="77777777" w:rsidTr="001370EE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45C128" w14:textId="77777777" w:rsidR="00893AE6" w:rsidRPr="00FB7AA8" w:rsidRDefault="00893AE6" w:rsidP="001370EE">
            <w:pPr>
              <w:pStyle w:val="Tabletext"/>
              <w:jc w:val="left"/>
            </w:pPr>
            <w:r w:rsidRPr="00F926B6">
              <w:rPr>
                <w:sz w:val="18"/>
              </w:rPr>
              <w:t>Televisión, imagen y sonido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0FCFFB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pacing w:val="-5"/>
                <w:sz w:val="18"/>
                <w:lang w:val="es-ES"/>
              </w:rPr>
              <w:t>Para las anchuras de banda comúnmente empleadas en los sistemas de televisión, véanse los documentos correspondientes del UIT-R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AAAFB7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Número de líneas: 625</w:t>
            </w:r>
            <w:r w:rsidRPr="00893AE6">
              <w:rPr>
                <w:sz w:val="18"/>
                <w:lang w:val="es-ES"/>
              </w:rPr>
              <w:br/>
              <w:t>Anchura nominal de la banda de</w:t>
            </w:r>
            <w:r w:rsidRPr="00893AE6">
              <w:rPr>
                <w:sz w:val="18"/>
                <w:lang w:val="es-ES"/>
              </w:rPr>
              <w:br/>
              <w:t xml:space="preserve">vídeo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5 MHz</w:t>
            </w:r>
            <w:r w:rsidRPr="00893AE6">
              <w:rPr>
                <w:sz w:val="18"/>
                <w:lang w:val="es-ES"/>
              </w:rPr>
              <w:br/>
              <w:t>Separación de la portadora de</w:t>
            </w:r>
            <w:r w:rsidRPr="00893AE6">
              <w:rPr>
                <w:sz w:val="18"/>
                <w:lang w:val="es-ES"/>
              </w:rPr>
              <w:br/>
              <w:t>sonido respecto de la portadora de</w:t>
            </w:r>
            <w:r w:rsidRPr="00893AE6">
              <w:rPr>
                <w:sz w:val="18"/>
                <w:lang w:val="es-ES"/>
              </w:rPr>
              <w:br/>
              <w:t>imagen: 5,5 MHz</w:t>
            </w:r>
            <w:r w:rsidRPr="00893AE6">
              <w:rPr>
                <w:sz w:val="18"/>
                <w:lang w:val="es-ES"/>
              </w:rPr>
              <w:br/>
              <w:t>Anchura total de la banda de</w:t>
            </w:r>
            <w:r w:rsidRPr="00893AE6">
              <w:rPr>
                <w:sz w:val="18"/>
                <w:lang w:val="es-ES"/>
              </w:rPr>
              <w:br/>
              <w:t>vídeo: 6,25 MHz</w:t>
            </w:r>
            <w:r w:rsidRPr="00893AE6">
              <w:rPr>
                <w:sz w:val="18"/>
                <w:lang w:val="es-ES"/>
              </w:rPr>
              <w:br/>
              <w:t>Anchura de banda del canal de sonido, modulado en frecuencia, incluidas las bandas de guarda: 750 kHz</w:t>
            </w:r>
            <w:r w:rsidRPr="00893AE6">
              <w:rPr>
                <w:sz w:val="18"/>
                <w:lang w:val="es-ES"/>
              </w:rPr>
              <w:br/>
              <w:t>Anchura de banda del canal de radiofrecuencia: 7 MHz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23F007" w14:textId="77777777" w:rsidR="00893AE6" w:rsidRPr="00AA5113" w:rsidRDefault="00893AE6" w:rsidP="00AA5113">
            <w:pPr>
              <w:pStyle w:val="Tabletext"/>
              <w:jc w:val="center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AA5113">
              <w:rPr>
                <w:sz w:val="18"/>
                <w:lang w:val="es-ES"/>
              </w:rPr>
              <w:t>6M25C3F --</w:t>
            </w:r>
            <w:r w:rsidRPr="00AA5113">
              <w:rPr>
                <w:sz w:val="18"/>
                <w:lang w:val="es-ES"/>
              </w:rPr>
              <w:br/>
            </w:r>
            <w:r w:rsidRPr="00AA5113">
              <w:rPr>
                <w:sz w:val="18"/>
                <w:lang w:val="es-ES"/>
              </w:rPr>
              <w:br/>
            </w:r>
            <w:r w:rsidRPr="00AA5113">
              <w:rPr>
                <w:sz w:val="18"/>
                <w:lang w:val="es-ES"/>
              </w:rPr>
              <w:br/>
            </w:r>
            <w:r w:rsidR="00AA5113">
              <w:rPr>
                <w:sz w:val="18"/>
                <w:lang w:val="es-ES"/>
              </w:rPr>
              <w:br/>
            </w:r>
            <w:r w:rsidR="00AA5113" w:rsidRPr="00AA5113">
              <w:rPr>
                <w:sz w:val="18"/>
                <w:lang w:val="es-ES"/>
              </w:rPr>
              <w:br/>
            </w:r>
            <w:r w:rsidR="00AA5113">
              <w:rPr>
                <w:sz w:val="18"/>
                <w:lang w:val="es-ES"/>
              </w:rPr>
              <w:br/>
            </w:r>
            <w:r w:rsidRPr="00AA5113">
              <w:rPr>
                <w:sz w:val="18"/>
                <w:lang w:val="es-ES"/>
              </w:rPr>
              <w:t>750KF3EGN</w:t>
            </w:r>
          </w:p>
        </w:tc>
      </w:tr>
    </w:tbl>
    <w:p w14:paraId="04F6CCDF" w14:textId="77777777" w:rsidR="00893AE6" w:rsidRPr="00AA5113" w:rsidRDefault="00893AE6" w:rsidP="00893AE6">
      <w:pPr>
        <w:rPr>
          <w:lang w:val="es-ES"/>
        </w:rPr>
      </w:pPr>
    </w:p>
    <w:p w14:paraId="0B1E4B6D" w14:textId="77777777" w:rsidR="00893AE6" w:rsidRPr="00AA5113" w:rsidRDefault="00893AE6" w:rsidP="00893AE6">
      <w:pPr>
        <w:pStyle w:val="Blanc"/>
        <w:rPr>
          <w:lang w:val="es-ES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268"/>
        <w:gridCol w:w="3402"/>
        <w:gridCol w:w="1418"/>
      </w:tblGrid>
      <w:tr w:rsidR="00893AE6" w:rsidRPr="00AA5113" w14:paraId="7DA87B23" w14:textId="77777777" w:rsidTr="001370EE">
        <w:trPr>
          <w:cantSplit/>
          <w:jc w:val="center"/>
        </w:trPr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44041DB" w14:textId="77777777" w:rsidR="00893AE6" w:rsidRPr="00AA5113" w:rsidRDefault="00893AE6" w:rsidP="001370EE">
            <w:pPr>
              <w:pStyle w:val="Tabletext"/>
              <w:jc w:val="center"/>
              <w:rPr>
                <w:lang w:val="es-ES"/>
              </w:rPr>
            </w:pPr>
            <w:r w:rsidRPr="00AA5113">
              <w:rPr>
                <w:sz w:val="18"/>
                <w:lang w:val="es-ES"/>
              </w:rPr>
              <w:t>Descripción</w:t>
            </w:r>
            <w:r w:rsidRPr="00AA5113">
              <w:rPr>
                <w:sz w:val="18"/>
                <w:lang w:val="es-ES"/>
              </w:rPr>
              <w:br/>
              <w:t>de la emisión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2B3D4F" w14:textId="77777777" w:rsidR="00893AE6" w:rsidRPr="00AA5113" w:rsidRDefault="00893AE6" w:rsidP="001370EE">
            <w:pPr>
              <w:pStyle w:val="Tabletext"/>
              <w:jc w:val="center"/>
              <w:rPr>
                <w:lang w:val="es-ES"/>
              </w:rPr>
            </w:pPr>
            <w:r w:rsidRPr="00AA5113">
              <w:rPr>
                <w:sz w:val="18"/>
                <w:lang w:val="es-ES"/>
              </w:rPr>
              <w:t>Anchura de banda necesaria</w:t>
            </w:r>
          </w:p>
        </w:tc>
        <w:tc>
          <w:tcPr>
            <w:tcW w:w="14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5DBD5DE" w14:textId="77777777" w:rsidR="00893AE6" w:rsidRPr="00AA5113" w:rsidRDefault="00893AE6" w:rsidP="001370EE">
            <w:pPr>
              <w:pStyle w:val="Tabletext"/>
              <w:jc w:val="center"/>
              <w:rPr>
                <w:lang w:val="es-ES"/>
              </w:rPr>
            </w:pPr>
            <w:r w:rsidRPr="00AA5113">
              <w:rPr>
                <w:sz w:val="18"/>
                <w:lang w:val="es-ES"/>
              </w:rPr>
              <w:t>Denominación</w:t>
            </w:r>
            <w:r w:rsidRPr="00AA5113">
              <w:rPr>
                <w:sz w:val="18"/>
                <w:lang w:val="es-ES"/>
              </w:rPr>
              <w:br/>
              <w:t>de la emisión</w:t>
            </w:r>
          </w:p>
        </w:tc>
      </w:tr>
      <w:tr w:rsidR="00893AE6" w:rsidRPr="00AA5113" w14:paraId="6CCA5EE5" w14:textId="77777777" w:rsidTr="001370EE">
        <w:trPr>
          <w:cantSplit/>
          <w:jc w:val="center"/>
        </w:trPr>
        <w:tc>
          <w:tcPr>
            <w:tcW w:w="22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88F795" w14:textId="77777777" w:rsidR="00893AE6" w:rsidRPr="00AA5113" w:rsidRDefault="00893AE6" w:rsidP="001370EE">
            <w:pPr>
              <w:pStyle w:val="Tabletext"/>
              <w:rPr>
                <w:lang w:val="es-ES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8EF15B" w14:textId="77777777" w:rsidR="00893AE6" w:rsidRPr="00AA5113" w:rsidRDefault="00893AE6" w:rsidP="001370EE">
            <w:pPr>
              <w:pStyle w:val="Tabletext"/>
              <w:jc w:val="center"/>
              <w:rPr>
                <w:lang w:val="es-ES"/>
              </w:rPr>
            </w:pPr>
            <w:r w:rsidRPr="00AA5113">
              <w:rPr>
                <w:sz w:val="18"/>
                <w:lang w:val="es-ES"/>
              </w:rPr>
              <w:t>Fórmula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CE3549" w14:textId="77777777" w:rsidR="00893AE6" w:rsidRPr="00AA5113" w:rsidRDefault="00893AE6" w:rsidP="001370EE">
            <w:pPr>
              <w:pStyle w:val="Tabletext"/>
              <w:jc w:val="center"/>
              <w:rPr>
                <w:lang w:val="es-ES"/>
              </w:rPr>
            </w:pPr>
            <w:r w:rsidRPr="00AA5113">
              <w:rPr>
                <w:sz w:val="18"/>
                <w:lang w:val="es-ES"/>
              </w:rPr>
              <w:t>Ejemplo de cálculo</w:t>
            </w:r>
          </w:p>
        </w:tc>
        <w:tc>
          <w:tcPr>
            <w:tcW w:w="141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DEE37F" w14:textId="77777777" w:rsidR="00893AE6" w:rsidRPr="00AA5113" w:rsidRDefault="00893AE6" w:rsidP="001370EE">
            <w:pPr>
              <w:pStyle w:val="Tabletext"/>
              <w:rPr>
                <w:lang w:val="es-ES"/>
              </w:rPr>
            </w:pPr>
          </w:p>
        </w:tc>
      </w:tr>
      <w:tr w:rsidR="00893AE6" w:rsidRPr="00AA5113" w14:paraId="70A5A899" w14:textId="77777777" w:rsidTr="001370EE">
        <w:trPr>
          <w:cantSplit/>
          <w:jc w:val="center"/>
        </w:trPr>
        <w:tc>
          <w:tcPr>
            <w:tcW w:w="93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A75647" w14:textId="77777777" w:rsidR="00893AE6" w:rsidRPr="00AA5113" w:rsidRDefault="00893AE6" w:rsidP="001370EE">
            <w:pPr>
              <w:pStyle w:val="Tabletext"/>
              <w:jc w:val="center"/>
              <w:rPr>
                <w:lang w:val="es-ES"/>
              </w:rPr>
            </w:pPr>
            <w:r w:rsidRPr="00AA5113">
              <w:rPr>
                <w:sz w:val="18"/>
                <w:lang w:val="es-ES"/>
              </w:rPr>
              <w:t>5. Facsímil</w:t>
            </w:r>
          </w:p>
        </w:tc>
      </w:tr>
      <w:tr w:rsidR="00893AE6" w:rsidRPr="00FB7AA8" w14:paraId="313B3FD2" w14:textId="77777777" w:rsidTr="001370EE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41E860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pacing w:val="-5"/>
                <w:sz w:val="18"/>
                <w:lang w:val="es-ES"/>
              </w:rPr>
              <w:t>Facsímil analógico con modulación de frecuencia de la subportadora de una emisión de banda lateral única con portadora reducida, blanco y negro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7C68D7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i/>
                <w:sz w:val="18"/>
                <w:lang w:val="es-ES"/>
              </w:rPr>
              <w:t>B</w:t>
            </w:r>
            <w:r w:rsidRPr="00893AE6">
              <w:rPr>
                <w:i/>
                <w:iCs/>
                <w:sz w:val="18"/>
                <w:szCs w:val="18"/>
                <w:vertAlign w:val="subscript"/>
                <w:lang w:val="es-ES"/>
              </w:rPr>
              <w:t>n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893AE6">
              <w:rPr>
                <w:i/>
                <w:sz w:val="18"/>
                <w:lang w:val="es-ES"/>
              </w:rPr>
              <w:t>C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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position w:val="-20"/>
                <w:sz w:val="18"/>
              </w:rPr>
              <w:object w:dxaOrig="260" w:dyaOrig="499" w14:anchorId="223B8922">
                <v:shape id="_x0000_i1027" type="#_x0000_t75" style="width:13pt;height:25pt" o:ole="">
                  <v:imagedata r:id="rId17" o:title=""/>
                </v:shape>
                <o:OLEObject Type="Embed" ProgID="Equation.3" ShapeID="_x0000_i1027" DrawAspect="Content" ObjectID="_1644751570" r:id="rId18"/>
              </w:objec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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893AE6">
              <w:rPr>
                <w:i/>
                <w:sz w:val="18"/>
                <w:lang w:val="es-ES"/>
              </w:rPr>
              <w:t>DK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K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1,1</w:t>
            </w:r>
            <w:r w:rsidRPr="00893AE6">
              <w:rPr>
                <w:sz w:val="18"/>
                <w:lang w:val="es-ES"/>
              </w:rPr>
              <w:br/>
              <w:t xml:space="preserve">(valor típico)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CEE242" w14:textId="77777777" w:rsidR="00893AE6" w:rsidRPr="00FB7AA8" w:rsidRDefault="00893AE6" w:rsidP="001370EE">
            <w:pPr>
              <w:pStyle w:val="Tabletext"/>
              <w:jc w:val="left"/>
            </w:pPr>
            <w:r w:rsidRPr="00893AE6">
              <w:rPr>
                <w:i/>
                <w:sz w:val="18"/>
                <w:lang w:val="es-ES"/>
              </w:rPr>
              <w:t>N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1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>100 correspondiente a un índice de cooperación de 352 y a una velocidad de</w:t>
            </w:r>
            <w:r w:rsidRPr="00893AE6">
              <w:rPr>
                <w:sz w:val="18"/>
                <w:lang w:val="es-ES"/>
              </w:rPr>
              <w:br/>
              <w:t>rotación de tambor de 60 rpm. El índice de cooperación es el producto del diámetro del tambor y el número de líneas por unidad de longitud.</w:t>
            </w:r>
            <w:r w:rsidRPr="00893AE6">
              <w:rPr>
                <w:sz w:val="18"/>
                <w:lang w:val="es-ES"/>
              </w:rPr>
              <w:br/>
            </w:r>
            <w:r w:rsidRPr="00F926B6">
              <w:rPr>
                <w:i/>
                <w:sz w:val="18"/>
              </w:rPr>
              <w:t>C</w:t>
            </w:r>
            <w:r w:rsidRPr="00F926B6">
              <w:rPr>
                <w:sz w:val="18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F926B6">
              <w:rPr>
                <w:sz w:val="18"/>
              </w:rPr>
              <w:t xml:space="preserve"> 1</w:t>
            </w:r>
            <w:r w:rsidRPr="00F926B6">
              <w:rPr>
                <w:rFonts w:ascii="Tms Rmn" w:hAnsi="Tms Rmn"/>
                <w:sz w:val="18"/>
              </w:rPr>
              <w:t> </w:t>
            </w:r>
            <w:r w:rsidRPr="00F926B6">
              <w:rPr>
                <w:sz w:val="18"/>
              </w:rPr>
              <w:t>900</w:t>
            </w:r>
            <w:r w:rsidRPr="00F926B6">
              <w:rPr>
                <w:sz w:val="18"/>
              </w:rPr>
              <w:br/>
            </w:r>
            <w:r w:rsidRPr="00F926B6">
              <w:rPr>
                <w:i/>
                <w:sz w:val="18"/>
              </w:rPr>
              <w:t>D</w:t>
            </w:r>
            <w:r w:rsidRPr="00F926B6">
              <w:rPr>
                <w:sz w:val="18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F926B6">
              <w:rPr>
                <w:sz w:val="18"/>
              </w:rPr>
              <w:t xml:space="preserve"> 400 Hz</w:t>
            </w:r>
            <w:r w:rsidRPr="00F926B6">
              <w:rPr>
                <w:sz w:val="18"/>
              </w:rPr>
              <w:br/>
              <w:t>Anchura de banda: 2</w:t>
            </w:r>
            <w:r w:rsidRPr="00F926B6">
              <w:rPr>
                <w:rFonts w:ascii="Tms Rmn" w:hAnsi="Tms Rmn"/>
                <w:sz w:val="18"/>
              </w:rPr>
              <w:t> </w:t>
            </w:r>
            <w:r w:rsidRPr="00F926B6">
              <w:rPr>
                <w:sz w:val="18"/>
              </w:rPr>
              <w:t xml:space="preserve">890 Hz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F926B6">
              <w:rPr>
                <w:sz w:val="18"/>
              </w:rPr>
              <w:t xml:space="preserve"> 2,89 kHz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CAFC3C" w14:textId="77777777" w:rsidR="00893AE6" w:rsidRPr="00F926B6" w:rsidRDefault="00893AE6" w:rsidP="001370EE">
            <w:pPr>
              <w:pStyle w:val="Tabletext"/>
              <w:jc w:val="center"/>
            </w:pPr>
            <w:r w:rsidRPr="00F926B6">
              <w:rPr>
                <w:sz w:val="18"/>
              </w:rPr>
              <w:br/>
            </w:r>
            <w:r w:rsidRPr="00F926B6">
              <w:rPr>
                <w:sz w:val="18"/>
              </w:rPr>
              <w:br/>
            </w:r>
            <w:r w:rsidRPr="00F926B6">
              <w:rPr>
                <w:sz w:val="18"/>
              </w:rPr>
              <w:br/>
            </w:r>
            <w:r w:rsidRPr="00F926B6">
              <w:rPr>
                <w:sz w:val="18"/>
              </w:rPr>
              <w:br/>
            </w:r>
            <w:r w:rsidRPr="00F926B6">
              <w:rPr>
                <w:sz w:val="18"/>
              </w:rPr>
              <w:br/>
            </w:r>
            <w:r w:rsidRPr="00F926B6">
              <w:rPr>
                <w:sz w:val="18"/>
              </w:rPr>
              <w:br/>
            </w:r>
            <w:r w:rsidRPr="00F926B6">
              <w:rPr>
                <w:sz w:val="18"/>
              </w:rPr>
              <w:br/>
            </w:r>
            <w:r w:rsidRPr="00F926B6">
              <w:rPr>
                <w:sz w:val="18"/>
              </w:rPr>
              <w:br/>
              <w:t>2K89R3CMN</w:t>
            </w:r>
          </w:p>
        </w:tc>
      </w:tr>
      <w:tr w:rsidR="00893AE6" w:rsidRPr="00FB7AA8" w14:paraId="7B61B95E" w14:textId="77777777" w:rsidTr="001370EE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0C33B4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pacing w:val="-5"/>
                <w:sz w:val="18"/>
                <w:lang w:val="es-ES"/>
              </w:rPr>
              <w:t>Facsímil analógico; modulación de frecuencia de una subportadora de audiofrecuencia que modula la portadora principal con banda lateral única y portadora suprimida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28671D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i/>
                <w:sz w:val="18"/>
                <w:lang w:val="es-ES"/>
              </w:rPr>
              <w:t>B</w:t>
            </w:r>
            <w:r w:rsidRPr="00893AE6">
              <w:rPr>
                <w:i/>
                <w:iCs/>
                <w:sz w:val="18"/>
                <w:szCs w:val="18"/>
                <w:vertAlign w:val="subscript"/>
                <w:lang w:val="es-ES"/>
              </w:rPr>
              <w:t>n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2</w:t>
            </w: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</w:t>
            </w:r>
            <w:r w:rsidRPr="00893AE6">
              <w:rPr>
                <w:sz w:val="18"/>
                <w:lang w:val="es-ES"/>
              </w:rPr>
              <w:t xml:space="preserve"> 2</w:t>
            </w:r>
            <w:r w:rsidRPr="00893AE6">
              <w:rPr>
                <w:i/>
                <w:sz w:val="18"/>
                <w:lang w:val="es-ES"/>
              </w:rPr>
              <w:t>DK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F926B6">
              <w:rPr>
                <w:rFonts w:ascii="Symbol" w:hAnsi="Symbol"/>
                <w:sz w:val="18"/>
              </w:rPr>
              <w:t></w:t>
            </w:r>
            <w:r w:rsidRPr="00F926B6">
              <w:rPr>
                <w:position w:val="-20"/>
                <w:sz w:val="18"/>
              </w:rPr>
              <w:object w:dxaOrig="260" w:dyaOrig="499" w14:anchorId="6108B2B1">
                <v:shape id="_x0000_i1028" type="#_x0000_t75" style="width:13pt;height:25pt" o:ole="">
                  <v:imagedata r:id="rId17" o:title=""/>
                </v:shape>
                <o:OLEObject Type="Embed" ProgID="Equation.3" ShapeID="_x0000_i1028" DrawAspect="Content" ObjectID="_1644751571" r:id="rId19"/>
              </w:objec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K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1,1</w:t>
            </w:r>
            <w:r w:rsidRPr="00893AE6">
              <w:rPr>
                <w:sz w:val="18"/>
                <w:lang w:val="es-ES"/>
              </w:rPr>
              <w:br/>
              <w:t>(valor típico)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08C4DC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i/>
                <w:sz w:val="18"/>
                <w:lang w:val="es-ES"/>
              </w:rPr>
              <w:t>N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1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>100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D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400 Hz</w:t>
            </w:r>
            <w:r w:rsidRPr="00893AE6">
              <w:rPr>
                <w:sz w:val="18"/>
                <w:lang w:val="es-ES"/>
              </w:rPr>
              <w:br/>
              <w:t>Anchura de banda: 1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 xml:space="preserve">980 Hz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1,98 kHz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75198A" w14:textId="77777777" w:rsidR="00893AE6" w:rsidRPr="00F926B6" w:rsidRDefault="00893AE6" w:rsidP="001370EE">
            <w:pPr>
              <w:pStyle w:val="Tabletext"/>
              <w:jc w:val="center"/>
            </w:pP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F926B6">
              <w:rPr>
                <w:sz w:val="18"/>
              </w:rPr>
              <w:t>1K98J3C --</w:t>
            </w:r>
          </w:p>
        </w:tc>
      </w:tr>
      <w:tr w:rsidR="00893AE6" w:rsidRPr="00FB7AA8" w14:paraId="03626605" w14:textId="77777777" w:rsidTr="001370EE">
        <w:trPr>
          <w:cantSplit/>
          <w:jc w:val="center"/>
        </w:trPr>
        <w:tc>
          <w:tcPr>
            <w:tcW w:w="93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113D1D" w14:textId="77777777" w:rsidR="00893AE6" w:rsidRPr="00F926B6" w:rsidRDefault="00893AE6" w:rsidP="001370EE">
            <w:pPr>
              <w:pStyle w:val="Tabletext"/>
              <w:jc w:val="center"/>
            </w:pPr>
            <w:r w:rsidRPr="00F926B6">
              <w:rPr>
                <w:sz w:val="18"/>
              </w:rPr>
              <w:t>6. Emisiones compuestas</w:t>
            </w:r>
          </w:p>
        </w:tc>
      </w:tr>
      <w:tr w:rsidR="00893AE6" w:rsidRPr="00FB7AA8" w14:paraId="651F00F6" w14:textId="77777777" w:rsidTr="001370EE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F07141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pacing w:val="-5"/>
                <w:sz w:val="18"/>
                <w:lang w:val="es-ES"/>
              </w:rPr>
              <w:t>Sistema de radioenlaces de televisión, de doble banda lateral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35C798" w14:textId="77777777" w:rsidR="00893AE6" w:rsidRPr="00FB7AA8" w:rsidRDefault="00893AE6" w:rsidP="001370EE">
            <w:pPr>
              <w:pStyle w:val="Tabletext"/>
              <w:jc w:val="left"/>
            </w:pPr>
            <w:r w:rsidRPr="00F926B6">
              <w:rPr>
                <w:i/>
                <w:sz w:val="18"/>
              </w:rPr>
              <w:t>B</w:t>
            </w:r>
            <w:r w:rsidRPr="00C53DB9">
              <w:rPr>
                <w:i/>
                <w:iCs/>
                <w:sz w:val="18"/>
                <w:szCs w:val="18"/>
                <w:vertAlign w:val="subscript"/>
              </w:rPr>
              <w:t>n</w:t>
            </w:r>
            <w:r w:rsidRPr="00F926B6">
              <w:rPr>
                <w:sz w:val="18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F926B6">
              <w:rPr>
                <w:sz w:val="18"/>
              </w:rPr>
              <w:t xml:space="preserve"> 2</w:t>
            </w:r>
            <w:r w:rsidRPr="00F926B6">
              <w:rPr>
                <w:i/>
                <w:sz w:val="18"/>
              </w:rPr>
              <w:t>C</w:t>
            </w:r>
            <w:r w:rsidRPr="00F926B6">
              <w:rPr>
                <w:sz w:val="18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</w:t>
            </w:r>
            <w:r w:rsidRPr="00F926B6">
              <w:rPr>
                <w:sz w:val="18"/>
              </w:rPr>
              <w:t xml:space="preserve"> 2</w:t>
            </w:r>
            <w:r w:rsidRPr="00F926B6">
              <w:rPr>
                <w:i/>
                <w:sz w:val="18"/>
              </w:rPr>
              <w:t>M</w:t>
            </w:r>
            <w:r w:rsidRPr="00F926B6">
              <w:rPr>
                <w:sz w:val="18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</w:t>
            </w:r>
            <w:r w:rsidRPr="00F926B6">
              <w:rPr>
                <w:sz w:val="18"/>
              </w:rPr>
              <w:t xml:space="preserve"> 2</w:t>
            </w:r>
            <w:r w:rsidRPr="00F926B6">
              <w:rPr>
                <w:i/>
                <w:sz w:val="18"/>
              </w:rPr>
              <w:t>D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36EB28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Frecuencias de vídeo limitadas a 5 MHz, sonido en subportadora de 6,5 MHz, modulada en frecuencia con excursión de 50 kHz: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C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6,5 </w:t>
            </w:r>
            <w:r w:rsidRPr="00F926B6">
              <w:rPr>
                <w:rFonts w:ascii="Symbol" w:hAnsi="Symbol"/>
                <w:sz w:val="18"/>
              </w:rPr>
              <w:t></w:t>
            </w:r>
            <w:r w:rsidRPr="00893AE6">
              <w:rPr>
                <w:sz w:val="18"/>
                <w:lang w:val="es-ES"/>
              </w:rPr>
              <w:t xml:space="preserve"> 10</w:t>
            </w:r>
            <w:r w:rsidRPr="00893AE6">
              <w:rPr>
                <w:position w:val="6"/>
                <w:sz w:val="18"/>
                <w:lang w:val="es-ES"/>
              </w:rPr>
              <w:t>6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D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50 </w:t>
            </w:r>
            <w:r w:rsidRPr="00F926B6">
              <w:rPr>
                <w:rFonts w:ascii="Symbol" w:hAnsi="Symbol"/>
                <w:sz w:val="18"/>
              </w:rPr>
              <w:t></w:t>
            </w:r>
            <w:r w:rsidRPr="00893AE6">
              <w:rPr>
                <w:sz w:val="18"/>
                <w:lang w:val="es-ES"/>
              </w:rPr>
              <w:t xml:space="preserve"> 10</w:t>
            </w:r>
            <w:r w:rsidRPr="00893AE6">
              <w:rPr>
                <w:position w:val="6"/>
                <w:sz w:val="18"/>
                <w:lang w:val="es-ES"/>
              </w:rPr>
              <w:t>3</w:t>
            </w:r>
            <w:r w:rsidRPr="00893AE6">
              <w:rPr>
                <w:sz w:val="18"/>
                <w:lang w:val="es-ES"/>
              </w:rPr>
              <w:t xml:space="preserve"> Hz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15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>000</w:t>
            </w:r>
            <w:r w:rsidRPr="00893AE6">
              <w:rPr>
                <w:sz w:val="18"/>
                <w:lang w:val="es-ES"/>
              </w:rPr>
              <w:br/>
              <w:t xml:space="preserve">Anchura de banda: 13,13 </w:t>
            </w:r>
            <w:r w:rsidRPr="00F926B6">
              <w:rPr>
                <w:rFonts w:ascii="Symbol" w:hAnsi="Symbol"/>
                <w:sz w:val="18"/>
              </w:rPr>
              <w:t></w:t>
            </w:r>
            <w:r w:rsidRPr="00893AE6">
              <w:rPr>
                <w:sz w:val="18"/>
                <w:lang w:val="es-ES"/>
              </w:rPr>
              <w:t xml:space="preserve"> 10</w:t>
            </w:r>
            <w:r w:rsidRPr="00893AE6">
              <w:rPr>
                <w:sz w:val="18"/>
                <w:szCs w:val="18"/>
                <w:vertAlign w:val="superscript"/>
                <w:lang w:val="es-ES"/>
              </w:rPr>
              <w:t>6</w:t>
            </w:r>
            <w:r w:rsidRPr="00893AE6">
              <w:rPr>
                <w:sz w:val="18"/>
                <w:lang w:val="es-ES"/>
              </w:rPr>
              <w:t xml:space="preserve"> Hz</w:t>
            </w:r>
            <w:r w:rsidRPr="00893AE6">
              <w:rPr>
                <w:sz w:val="18"/>
                <w:lang w:val="es-ES"/>
              </w:rPr>
              <w:br/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13,13 MHz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E84EAC" w14:textId="77777777" w:rsidR="00893AE6" w:rsidRPr="00F926B6" w:rsidRDefault="00893AE6" w:rsidP="001370EE">
            <w:pPr>
              <w:pStyle w:val="Tabletext"/>
              <w:jc w:val="center"/>
            </w:pP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="00757D6F">
              <w:rPr>
                <w:sz w:val="18"/>
                <w:lang w:val="es-ES"/>
              </w:rPr>
              <w:br/>
            </w:r>
            <w:r w:rsidR="00757D6F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F926B6">
              <w:rPr>
                <w:sz w:val="18"/>
              </w:rPr>
              <w:t>13M1A8W --</w:t>
            </w:r>
          </w:p>
        </w:tc>
      </w:tr>
      <w:tr w:rsidR="00893AE6" w:rsidRPr="00FB7AA8" w14:paraId="4E547A73" w14:textId="77777777" w:rsidTr="001370EE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74CD75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Sistema de radioenlaces de doble banda lateral; multiplaje por división de frecuencia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FAF785" w14:textId="77777777" w:rsidR="00893AE6" w:rsidRPr="00FB7AA8" w:rsidRDefault="00893AE6" w:rsidP="001370EE">
            <w:pPr>
              <w:pStyle w:val="Tabletext"/>
              <w:jc w:val="left"/>
            </w:pPr>
            <w:r w:rsidRPr="00F926B6">
              <w:rPr>
                <w:i/>
                <w:sz w:val="18"/>
              </w:rPr>
              <w:t>B</w:t>
            </w:r>
            <w:r w:rsidRPr="00C53DB9">
              <w:rPr>
                <w:i/>
                <w:iCs/>
                <w:sz w:val="18"/>
                <w:szCs w:val="18"/>
                <w:vertAlign w:val="subscript"/>
              </w:rPr>
              <w:t>n</w:t>
            </w:r>
            <w:r w:rsidRPr="00F926B6">
              <w:rPr>
                <w:sz w:val="18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F926B6">
              <w:rPr>
                <w:sz w:val="18"/>
              </w:rPr>
              <w:t xml:space="preserve"> 2</w:t>
            </w:r>
            <w:r w:rsidRPr="00F926B6">
              <w:rPr>
                <w:i/>
                <w:sz w:val="18"/>
              </w:rPr>
              <w:t>M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F66017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10 canales telefónicos que ocupan la banda de base 1-164 kHz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164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>000</w:t>
            </w:r>
            <w:r w:rsidRPr="00893AE6">
              <w:rPr>
                <w:sz w:val="18"/>
                <w:lang w:val="es-ES"/>
              </w:rPr>
              <w:br/>
              <w:t>Anchura de banda: 328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 xml:space="preserve">000 Hz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328 kHz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D123BB" w14:textId="77777777" w:rsidR="00893AE6" w:rsidRPr="00F926B6" w:rsidRDefault="00893AE6" w:rsidP="001370EE">
            <w:pPr>
              <w:pStyle w:val="Tabletext"/>
              <w:jc w:val="center"/>
            </w:pP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F926B6">
              <w:rPr>
                <w:sz w:val="18"/>
              </w:rPr>
              <w:t>328KA8E --</w:t>
            </w:r>
          </w:p>
        </w:tc>
      </w:tr>
      <w:tr w:rsidR="00893AE6" w:rsidRPr="00FB7AA8" w14:paraId="59FA27AC" w14:textId="77777777" w:rsidTr="001370EE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EA6C7D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Emisión de doble banda lateral de VOR con telefonía</w:t>
            </w:r>
            <w:r w:rsidRPr="00893AE6">
              <w:rPr>
                <w:sz w:val="18"/>
                <w:lang w:val="es-ES"/>
              </w:rPr>
              <w:br/>
              <w:t xml:space="preserve">(VOR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radiofaro omnidireccional en ondas métricas)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50C1AA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i/>
                <w:sz w:val="18"/>
                <w:lang w:val="es-ES"/>
              </w:rPr>
              <w:t>B</w:t>
            </w:r>
            <w:r w:rsidRPr="00893AE6">
              <w:rPr>
                <w:i/>
                <w:iCs/>
                <w:sz w:val="18"/>
                <w:szCs w:val="18"/>
                <w:vertAlign w:val="subscript"/>
                <w:lang w:val="es-ES"/>
              </w:rPr>
              <w:t>n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2</w:t>
            </w:r>
            <w:r w:rsidRPr="00893AE6">
              <w:rPr>
                <w:i/>
                <w:sz w:val="18"/>
                <w:lang w:val="es-ES"/>
              </w:rPr>
              <w:t>C</w:t>
            </w:r>
            <w:r w:rsidRPr="00C32A1D">
              <w:rPr>
                <w:i/>
                <w:position w:val="-4"/>
                <w:sz w:val="18"/>
                <w:vertAlign w:val="subscript"/>
                <w:lang w:val="es-ES"/>
              </w:rPr>
              <w:t>máx</w:t>
            </w:r>
            <w:r w:rsidRPr="00C32A1D">
              <w:rPr>
                <w:sz w:val="18"/>
                <w:vertAlign w:val="subscript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</w:t>
            </w:r>
            <w:r w:rsidRPr="00893AE6">
              <w:rPr>
                <w:sz w:val="18"/>
                <w:lang w:val="es-ES"/>
              </w:rPr>
              <w:t xml:space="preserve"> 2</w:t>
            </w: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</w:t>
            </w:r>
            <w:r w:rsidRPr="00893AE6">
              <w:rPr>
                <w:sz w:val="18"/>
                <w:lang w:val="es-ES"/>
              </w:rPr>
              <w:t xml:space="preserve"> 2</w:t>
            </w:r>
            <w:r w:rsidRPr="00893AE6">
              <w:rPr>
                <w:i/>
                <w:sz w:val="18"/>
                <w:lang w:val="es-ES"/>
              </w:rPr>
              <w:t>DK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K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1</w:t>
            </w:r>
            <w:r w:rsidRPr="00893AE6">
              <w:rPr>
                <w:sz w:val="18"/>
                <w:lang w:val="es-ES"/>
              </w:rPr>
              <w:br/>
              <w:t>(valor típico)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2270D3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La portadora principal está modulada por:</w:t>
            </w:r>
            <w:r w:rsidRPr="00893AE6">
              <w:rPr>
                <w:sz w:val="18"/>
                <w:lang w:val="es-ES"/>
              </w:rPr>
              <w:br/>
              <w:t>–</w:t>
            </w:r>
            <w:r w:rsidRPr="00893AE6">
              <w:rPr>
                <w:sz w:val="18"/>
                <w:lang w:val="es-ES"/>
              </w:rPr>
              <w:tab/>
              <w:t xml:space="preserve">una subportadora </w:t>
            </w:r>
            <w:r w:rsidRPr="00893AE6">
              <w:rPr>
                <w:color w:val="000000"/>
                <w:sz w:val="18"/>
                <w:lang w:val="es-ES"/>
              </w:rPr>
              <w:t>de 30 Hz</w:t>
            </w:r>
            <w:r w:rsidRPr="00893AE6">
              <w:rPr>
                <w:color w:val="000000"/>
                <w:sz w:val="18"/>
                <w:lang w:val="es-ES"/>
              </w:rPr>
              <w:br/>
              <w:t>–</w:t>
            </w:r>
            <w:r w:rsidRPr="00893AE6">
              <w:rPr>
                <w:color w:val="000000"/>
                <w:sz w:val="18"/>
                <w:lang w:val="es-ES"/>
              </w:rPr>
              <w:tab/>
              <w:t xml:space="preserve">una portadora que resulta de una </w:t>
            </w:r>
            <w:r w:rsidRPr="00893AE6">
              <w:rPr>
                <w:color w:val="000000"/>
                <w:sz w:val="18"/>
                <w:lang w:val="es-ES"/>
              </w:rPr>
              <w:tab/>
              <w:t xml:space="preserve">frecuencia de tono de </w:t>
            </w:r>
            <w:r w:rsidRPr="00893AE6">
              <w:rPr>
                <w:sz w:val="18"/>
                <w:lang w:val="es-ES"/>
              </w:rPr>
              <w:t>9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 xml:space="preserve">960 Hz </w:t>
            </w:r>
            <w:r w:rsidRPr="00893AE6">
              <w:rPr>
                <w:sz w:val="18"/>
                <w:lang w:val="es-ES"/>
              </w:rPr>
              <w:tab/>
              <w:t>modulada por un tono de 30 Hz</w:t>
            </w:r>
            <w:r w:rsidRPr="00893AE6">
              <w:rPr>
                <w:sz w:val="18"/>
                <w:lang w:val="es-ES"/>
              </w:rPr>
              <w:br/>
              <w:t>–</w:t>
            </w:r>
            <w:r w:rsidRPr="00893AE6">
              <w:rPr>
                <w:sz w:val="18"/>
                <w:lang w:val="es-ES"/>
              </w:rPr>
              <w:tab/>
              <w:t>un canal telefónico</w:t>
            </w:r>
            <w:r w:rsidRPr="00893AE6">
              <w:rPr>
                <w:sz w:val="18"/>
                <w:lang w:val="es-ES"/>
              </w:rPr>
              <w:br/>
              <w:t>–</w:t>
            </w:r>
            <w:r w:rsidRPr="00893AE6">
              <w:rPr>
                <w:sz w:val="18"/>
                <w:lang w:val="es-ES"/>
              </w:rPr>
              <w:tab/>
              <w:t>un tono de manipulación de 1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 xml:space="preserve">020 Hz </w:t>
            </w:r>
            <w:r w:rsidRPr="00893AE6">
              <w:rPr>
                <w:sz w:val="18"/>
                <w:lang w:val="es-ES"/>
              </w:rPr>
              <w:tab/>
              <w:t>para identificación Morse continua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C</w:t>
            </w:r>
            <w:r w:rsidRPr="00893AE6">
              <w:rPr>
                <w:i/>
                <w:iCs/>
                <w:sz w:val="18"/>
                <w:szCs w:val="18"/>
                <w:vertAlign w:val="subscript"/>
                <w:lang w:val="es-ES"/>
              </w:rPr>
              <w:t>máx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9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>960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30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D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480 Hz</w:t>
            </w:r>
            <w:r w:rsidRPr="00893AE6">
              <w:rPr>
                <w:sz w:val="18"/>
                <w:lang w:val="es-ES"/>
              </w:rPr>
              <w:br/>
              <w:t>Anchura de banda: 20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 xml:space="preserve">940 Hz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20,94 kHz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4F0EDE" w14:textId="77777777" w:rsidR="00893AE6" w:rsidRPr="00F926B6" w:rsidRDefault="00893AE6" w:rsidP="001370EE">
            <w:pPr>
              <w:pStyle w:val="Tabletext"/>
              <w:jc w:val="center"/>
            </w:pP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F926B6">
              <w:rPr>
                <w:sz w:val="18"/>
              </w:rPr>
              <w:t>20K9A9WWF</w:t>
            </w:r>
          </w:p>
        </w:tc>
      </w:tr>
      <w:tr w:rsidR="00893AE6" w:rsidRPr="00FB7AA8" w14:paraId="52BE7BA8" w14:textId="77777777" w:rsidTr="001370EE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D0E732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Bandas laterales independientes; varios canales telegráficos con corrección de errores junto con varios canales telefónicos con secreto de las comunicaciones; múltiplex por división de frecuencia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4250B8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i/>
                <w:sz w:val="18"/>
                <w:lang w:val="es-ES"/>
              </w:rPr>
              <w:t>B</w:t>
            </w:r>
            <w:r w:rsidRPr="00893AE6">
              <w:rPr>
                <w:i/>
                <w:iCs/>
                <w:sz w:val="18"/>
                <w:szCs w:val="18"/>
                <w:vertAlign w:val="subscript"/>
                <w:lang w:val="es-ES"/>
              </w:rPr>
              <w:t>n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suma de </w:t>
            </w: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t xml:space="preserve"> para cada banda lateral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1F5784" w14:textId="77777777" w:rsidR="00893AE6" w:rsidRPr="00893AE6" w:rsidRDefault="00893AE6" w:rsidP="001370EE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Normalmente los sistemas complejos se explotan de conformidad con disposiciones normalizadas de canales (por ejemplo la Rec. UIT-R F.348).</w:t>
            </w:r>
            <w:r w:rsidRPr="00893AE6">
              <w:rPr>
                <w:sz w:val="18"/>
                <w:lang w:val="es-ES"/>
              </w:rPr>
              <w:br/>
              <w:t>3 canales telefónicos y 15 canales telegráficos necesitan una anchura de banda de: 12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 xml:space="preserve">000 Hz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12 kHz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6D5764" w14:textId="77777777" w:rsidR="00893AE6" w:rsidRPr="00F926B6" w:rsidRDefault="00893AE6" w:rsidP="001370EE">
            <w:pPr>
              <w:pStyle w:val="Tabletext"/>
              <w:jc w:val="center"/>
            </w:pP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F926B6">
              <w:rPr>
                <w:sz w:val="18"/>
              </w:rPr>
              <w:t>12K0B9WWF</w:t>
            </w:r>
          </w:p>
        </w:tc>
      </w:tr>
      <w:tr w:rsidR="001370EE" w:rsidRPr="00C32A1D" w14:paraId="7B7F0F53" w14:textId="77777777" w:rsidTr="001370EE">
        <w:trPr>
          <w:cantSplit/>
          <w:jc w:val="center"/>
        </w:trPr>
        <w:tc>
          <w:tcPr>
            <w:tcW w:w="93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9ABE2F" w14:textId="77777777" w:rsidR="001370EE" w:rsidRPr="00893AE6" w:rsidRDefault="001370EE" w:rsidP="001370EE">
            <w:pPr>
              <w:pStyle w:val="Tabletext"/>
              <w:jc w:val="center"/>
              <w:rPr>
                <w:sz w:val="18"/>
                <w:lang w:val="es-ES"/>
              </w:rPr>
            </w:pPr>
            <w:r w:rsidRPr="00893AE6">
              <w:rPr>
                <w:sz w:val="18"/>
                <w:lang w:val="es-ES"/>
              </w:rPr>
              <w:t>7. Frecuencia patrón y señales horarias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szCs w:val="18"/>
                <w:lang w:val="es-ES"/>
              </w:rPr>
              <w:t>7.</w:t>
            </w:r>
            <w:r w:rsidRPr="00893AE6">
              <w:rPr>
                <w:sz w:val="18"/>
                <w:lang w:val="es-ES"/>
              </w:rPr>
              <w:t>1</w:t>
            </w:r>
            <w:r w:rsidRPr="00893AE6">
              <w:rPr>
                <w:sz w:val="18"/>
                <w:szCs w:val="18"/>
                <w:lang w:val="es-ES"/>
              </w:rPr>
              <w:t xml:space="preserve"> </w:t>
            </w:r>
            <w:r w:rsidRPr="00893AE6">
              <w:rPr>
                <w:sz w:val="18"/>
                <w:lang w:val="es-ES"/>
              </w:rPr>
              <w:t>Alta frecuencia (voz)</w:t>
            </w:r>
          </w:p>
        </w:tc>
      </w:tr>
      <w:tr w:rsidR="001370EE" w:rsidRPr="00757D6F" w14:paraId="777B73BD" w14:textId="77777777" w:rsidTr="001370EE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7BE5E7" w14:textId="77777777" w:rsidR="001370EE" w:rsidRPr="00893AE6" w:rsidRDefault="001370EE" w:rsidP="001370EE">
            <w:pPr>
              <w:pStyle w:val="Tabletext"/>
              <w:jc w:val="left"/>
              <w:rPr>
                <w:sz w:val="18"/>
                <w:szCs w:val="18"/>
                <w:lang w:val="es-ES" w:eastAsia="zh-CN"/>
              </w:rPr>
            </w:pPr>
            <w:r w:rsidRPr="00893AE6">
              <w:rPr>
                <w:sz w:val="18"/>
                <w:szCs w:val="18"/>
                <w:lang w:val="es-ES" w:eastAsia="zh-CN"/>
              </w:rPr>
              <w:t>Anuncios de voz, doble banda lateral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2FA769" w14:textId="77777777" w:rsidR="001370EE" w:rsidRPr="00C53DB9" w:rsidRDefault="001370EE" w:rsidP="001370EE">
            <w:pPr>
              <w:pStyle w:val="Tabletext"/>
              <w:rPr>
                <w:sz w:val="18"/>
                <w:szCs w:val="18"/>
                <w:lang w:eastAsia="zh-CN"/>
              </w:rPr>
            </w:pPr>
            <w:r w:rsidRPr="00C53DB9">
              <w:rPr>
                <w:bCs/>
                <w:i/>
                <w:sz w:val="18"/>
                <w:szCs w:val="18"/>
              </w:rPr>
              <w:t>B</w:t>
            </w:r>
            <w:r w:rsidRPr="00C53DB9">
              <w:rPr>
                <w:bCs/>
                <w:i/>
                <w:iCs/>
                <w:sz w:val="18"/>
                <w:szCs w:val="18"/>
                <w:vertAlign w:val="subscript"/>
              </w:rPr>
              <w:t>n</w:t>
            </w:r>
            <w:r w:rsidRPr="00C53DB9">
              <w:rPr>
                <w:bCs/>
                <w:sz w:val="18"/>
                <w:szCs w:val="18"/>
              </w:rPr>
              <w:t xml:space="preserve"> </w:t>
            </w:r>
            <w:r w:rsidRPr="00C53DB9">
              <w:rPr>
                <w:i/>
                <w:iCs/>
                <w:sz w:val="18"/>
                <w:szCs w:val="18"/>
                <w:lang w:eastAsia="zh-CN"/>
              </w:rPr>
              <w:t>= 2M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362E7A" w14:textId="77777777" w:rsidR="001370EE" w:rsidRPr="00893AE6" w:rsidRDefault="001370EE" w:rsidP="001370EE">
            <w:pPr>
              <w:pStyle w:val="Tabletext"/>
              <w:jc w:val="left"/>
              <w:rPr>
                <w:sz w:val="18"/>
                <w:szCs w:val="18"/>
                <w:lang w:val="es-ES" w:eastAsia="zh-CN"/>
              </w:rPr>
            </w:pPr>
            <w:r w:rsidRPr="00893AE6">
              <w:rPr>
                <w:sz w:val="18"/>
                <w:szCs w:val="18"/>
                <w:lang w:val="es-ES" w:eastAsia="zh-CN"/>
              </w:rPr>
              <w:t>Voz</w:t>
            </w:r>
            <w:r w:rsidRPr="00893AE6">
              <w:rPr>
                <w:sz w:val="18"/>
                <w:szCs w:val="18"/>
                <w:lang w:val="es-ES" w:eastAsia="zh-CN"/>
              </w:rPr>
              <w:br/>
            </w:r>
            <w:r w:rsidRPr="00893AE6">
              <w:rPr>
                <w:i/>
                <w:iCs/>
                <w:sz w:val="18"/>
                <w:szCs w:val="18"/>
                <w:lang w:val="es-ES" w:eastAsia="zh-CN"/>
              </w:rPr>
              <w:t>M</w:t>
            </w:r>
            <w:r w:rsidRPr="00893AE6">
              <w:rPr>
                <w:sz w:val="18"/>
                <w:szCs w:val="18"/>
                <w:lang w:val="es-ES" w:eastAsia="zh-CN"/>
              </w:rPr>
              <w:t xml:space="preserve"> = 4 000</w:t>
            </w:r>
            <w:r w:rsidRPr="00893AE6">
              <w:rPr>
                <w:sz w:val="18"/>
                <w:szCs w:val="18"/>
                <w:lang w:val="es-ES" w:eastAsia="zh-CN"/>
              </w:rPr>
              <w:br/>
              <w:t>Anchura de banda: 8 000 Hz = 8 kHz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A1D529" w14:textId="77777777" w:rsidR="001370EE" w:rsidRPr="00757D6F" w:rsidRDefault="00757D6F" w:rsidP="001370EE">
            <w:pPr>
              <w:pStyle w:val="Tabletext"/>
              <w:jc w:val="center"/>
              <w:rPr>
                <w:sz w:val="18"/>
                <w:szCs w:val="18"/>
                <w:lang w:val="es-ES" w:eastAsia="zh-CN"/>
              </w:rPr>
            </w:pPr>
            <w:r w:rsidRPr="00757D6F">
              <w:rPr>
                <w:sz w:val="18"/>
                <w:szCs w:val="18"/>
                <w:lang w:val="es-ES" w:eastAsia="zh-CN"/>
              </w:rPr>
              <w:br/>
            </w:r>
            <w:r>
              <w:rPr>
                <w:sz w:val="18"/>
                <w:szCs w:val="18"/>
                <w:lang w:val="es-ES" w:eastAsia="zh-CN"/>
              </w:rPr>
              <w:br/>
            </w:r>
            <w:r w:rsidR="001370EE" w:rsidRPr="00757D6F">
              <w:rPr>
                <w:sz w:val="18"/>
                <w:szCs w:val="18"/>
                <w:lang w:val="es-ES" w:eastAsia="zh-CN"/>
              </w:rPr>
              <w:t>8K00A3XGN</w:t>
            </w:r>
          </w:p>
        </w:tc>
      </w:tr>
    </w:tbl>
    <w:p w14:paraId="5613FE70" w14:textId="77777777" w:rsidR="00757D6F" w:rsidRPr="00757D6F" w:rsidRDefault="00757D6F">
      <w:pPr>
        <w:rPr>
          <w:lang w:val="es-ES"/>
        </w:rPr>
      </w:pPr>
    </w:p>
    <w:p w14:paraId="5814F45D" w14:textId="77777777" w:rsidR="00757D6F" w:rsidRPr="00757D6F" w:rsidRDefault="00757D6F" w:rsidP="00757D6F">
      <w:pPr>
        <w:rPr>
          <w:lang w:val="es-ES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199"/>
        <w:gridCol w:w="69"/>
        <w:gridCol w:w="2268"/>
        <w:gridCol w:w="3402"/>
        <w:gridCol w:w="1418"/>
      </w:tblGrid>
      <w:tr w:rsidR="00757D6F" w:rsidRPr="00757D6F" w14:paraId="06996238" w14:textId="77777777" w:rsidTr="00C32A1D">
        <w:trPr>
          <w:cantSplit/>
          <w:jc w:val="center"/>
        </w:trPr>
        <w:tc>
          <w:tcPr>
            <w:tcW w:w="226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6EF8048" w14:textId="77777777" w:rsidR="00757D6F" w:rsidRPr="00893AE6" w:rsidRDefault="00757D6F" w:rsidP="00C32A1D">
            <w:pPr>
              <w:pStyle w:val="Tabletext"/>
              <w:jc w:val="left"/>
              <w:rPr>
                <w:sz w:val="18"/>
                <w:szCs w:val="18"/>
                <w:lang w:val="es-ES" w:eastAsia="zh-CN"/>
              </w:rPr>
            </w:pPr>
            <w:r w:rsidRPr="00AD0591">
              <w:rPr>
                <w:sz w:val="18"/>
                <w:szCs w:val="18"/>
                <w:lang w:val="es-ES_tradnl" w:eastAsia="zh-CN"/>
              </w:rPr>
              <w:t>Descripción</w:t>
            </w:r>
            <w:r w:rsidRPr="00AD0591">
              <w:rPr>
                <w:sz w:val="18"/>
                <w:szCs w:val="18"/>
                <w:lang w:val="es-ES_tradnl" w:eastAsia="zh-CN"/>
              </w:rPr>
              <w:br/>
              <w:t>de la emisión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192499" w14:textId="77777777" w:rsidR="00757D6F" w:rsidRPr="00893AE6" w:rsidRDefault="00757D6F" w:rsidP="00C32A1D">
            <w:pPr>
              <w:pStyle w:val="Tabletext"/>
              <w:jc w:val="center"/>
              <w:rPr>
                <w:sz w:val="18"/>
                <w:szCs w:val="18"/>
                <w:lang w:val="es-ES" w:eastAsia="zh-CN"/>
              </w:rPr>
            </w:pPr>
            <w:r w:rsidRPr="00AD0591">
              <w:rPr>
                <w:sz w:val="18"/>
                <w:szCs w:val="18"/>
                <w:lang w:val="es-ES_tradnl" w:eastAsia="zh-CN"/>
              </w:rPr>
              <w:t>Anchura de banda necesaria</w:t>
            </w:r>
          </w:p>
        </w:tc>
        <w:tc>
          <w:tcPr>
            <w:tcW w:w="14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89DBE46" w14:textId="77777777" w:rsidR="00757D6F" w:rsidRPr="00757D6F" w:rsidRDefault="00757D6F" w:rsidP="00C32A1D">
            <w:pPr>
              <w:pStyle w:val="Tabletext"/>
              <w:jc w:val="center"/>
              <w:rPr>
                <w:sz w:val="18"/>
                <w:szCs w:val="18"/>
                <w:lang w:val="es-ES" w:eastAsia="zh-CN"/>
              </w:rPr>
            </w:pPr>
            <w:r w:rsidRPr="00AD0591">
              <w:rPr>
                <w:sz w:val="18"/>
                <w:szCs w:val="18"/>
                <w:lang w:val="es-ES_tradnl" w:eastAsia="zh-CN"/>
              </w:rPr>
              <w:t>Denominación</w:t>
            </w:r>
            <w:r w:rsidRPr="00AD0591">
              <w:rPr>
                <w:sz w:val="18"/>
                <w:szCs w:val="18"/>
                <w:lang w:val="es-ES_tradnl" w:eastAsia="zh-CN"/>
              </w:rPr>
              <w:br/>
              <w:t>de la emisión</w:t>
            </w:r>
          </w:p>
        </w:tc>
      </w:tr>
      <w:tr w:rsidR="00757D6F" w:rsidRPr="00757D6F" w14:paraId="2E1939B6" w14:textId="77777777" w:rsidTr="00C32A1D">
        <w:trPr>
          <w:cantSplit/>
          <w:jc w:val="center"/>
        </w:trPr>
        <w:tc>
          <w:tcPr>
            <w:tcW w:w="2268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59A934" w14:textId="77777777" w:rsidR="00757D6F" w:rsidRPr="00893AE6" w:rsidRDefault="00757D6F" w:rsidP="00C32A1D">
            <w:pPr>
              <w:pStyle w:val="Tabletext"/>
              <w:jc w:val="left"/>
              <w:rPr>
                <w:sz w:val="18"/>
                <w:szCs w:val="18"/>
                <w:lang w:val="es-ES" w:eastAsia="zh-CN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BD05D6" w14:textId="77777777" w:rsidR="00757D6F" w:rsidRPr="00757D6F" w:rsidRDefault="00757D6F" w:rsidP="00C32A1D">
            <w:pPr>
              <w:pStyle w:val="Tabletext"/>
              <w:jc w:val="center"/>
              <w:rPr>
                <w:lang w:val="es-ES"/>
              </w:rPr>
            </w:pPr>
            <w:r w:rsidRPr="00757D6F">
              <w:rPr>
                <w:sz w:val="18"/>
                <w:lang w:val="es-ES"/>
              </w:rPr>
              <w:t>Fórmula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95A355" w14:textId="77777777" w:rsidR="00757D6F" w:rsidRPr="00757D6F" w:rsidRDefault="00757D6F" w:rsidP="00C32A1D">
            <w:pPr>
              <w:pStyle w:val="Tabletext"/>
              <w:jc w:val="center"/>
              <w:rPr>
                <w:lang w:val="es-ES"/>
              </w:rPr>
            </w:pPr>
            <w:r w:rsidRPr="00757D6F">
              <w:rPr>
                <w:sz w:val="18"/>
                <w:lang w:val="es-ES"/>
              </w:rPr>
              <w:t>Ejemplo de cálculo</w:t>
            </w:r>
          </w:p>
        </w:tc>
        <w:tc>
          <w:tcPr>
            <w:tcW w:w="141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A7BD63" w14:textId="77777777" w:rsidR="00757D6F" w:rsidRPr="00757D6F" w:rsidRDefault="00757D6F" w:rsidP="00C32A1D">
            <w:pPr>
              <w:pStyle w:val="Tabletext"/>
              <w:jc w:val="center"/>
              <w:rPr>
                <w:sz w:val="18"/>
                <w:szCs w:val="18"/>
                <w:lang w:val="es-ES" w:eastAsia="zh-CN"/>
              </w:rPr>
            </w:pPr>
          </w:p>
        </w:tc>
      </w:tr>
      <w:tr w:rsidR="005F6A7C" w:rsidRPr="00C32A1D" w14:paraId="41D7B3FE" w14:textId="77777777" w:rsidTr="00C32A1D">
        <w:trPr>
          <w:cantSplit/>
          <w:jc w:val="center"/>
        </w:trPr>
        <w:tc>
          <w:tcPr>
            <w:tcW w:w="935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C7BE2E" w14:textId="77777777" w:rsidR="005F6A7C" w:rsidRPr="005F6A7C" w:rsidRDefault="005F6A7C" w:rsidP="001370EE">
            <w:pPr>
              <w:pStyle w:val="Tabletext"/>
              <w:jc w:val="center"/>
              <w:rPr>
                <w:sz w:val="18"/>
                <w:szCs w:val="18"/>
                <w:lang w:val="es-ES" w:eastAsia="zh-CN"/>
              </w:rPr>
            </w:pPr>
            <w:r w:rsidRPr="00893AE6">
              <w:rPr>
                <w:sz w:val="18"/>
                <w:lang w:val="es-ES"/>
              </w:rPr>
              <w:t>7.2 Alta frecuencia (codificación de tiempo)</w:t>
            </w:r>
          </w:p>
        </w:tc>
      </w:tr>
      <w:tr w:rsidR="005F6A7C" w:rsidRPr="00757D6F" w14:paraId="2B02B55E" w14:textId="77777777" w:rsidTr="00C32A1D">
        <w:trPr>
          <w:cantSplit/>
          <w:jc w:val="center"/>
        </w:trPr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20E37B" w14:textId="77777777" w:rsidR="005F6A7C" w:rsidRPr="00893AE6" w:rsidRDefault="005F6A7C" w:rsidP="005F6A7C">
            <w:pPr>
              <w:pStyle w:val="Tabletext"/>
              <w:jc w:val="left"/>
              <w:rPr>
                <w:sz w:val="18"/>
                <w:szCs w:val="18"/>
                <w:lang w:val="es-ES" w:eastAsia="zh-CN"/>
              </w:rPr>
            </w:pPr>
            <w:r w:rsidRPr="00893AE6">
              <w:rPr>
                <w:sz w:val="18"/>
                <w:szCs w:val="18"/>
                <w:lang w:val="es-ES" w:eastAsia="zh-CN"/>
              </w:rPr>
              <w:t>Código de tiempo, como en la telegrafía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C38EC0" w14:textId="77777777" w:rsidR="005F6A7C" w:rsidRPr="00C53DB9" w:rsidRDefault="005F6A7C" w:rsidP="005F6A7C">
            <w:pPr>
              <w:pStyle w:val="Tabletext"/>
              <w:jc w:val="left"/>
              <w:rPr>
                <w:sz w:val="18"/>
                <w:szCs w:val="18"/>
                <w:lang w:eastAsia="zh-CN"/>
              </w:rPr>
            </w:pPr>
            <w:r w:rsidRPr="00C53DB9">
              <w:rPr>
                <w:i/>
                <w:sz w:val="18"/>
                <w:szCs w:val="18"/>
              </w:rPr>
              <w:t>B</w:t>
            </w:r>
            <w:r w:rsidRPr="00C53DB9">
              <w:rPr>
                <w:i/>
                <w:iCs/>
                <w:sz w:val="18"/>
                <w:szCs w:val="18"/>
                <w:vertAlign w:val="subscript"/>
              </w:rPr>
              <w:t>n</w:t>
            </w:r>
            <w:r w:rsidRPr="00C53DB9">
              <w:rPr>
                <w:sz w:val="18"/>
                <w:szCs w:val="18"/>
                <w:lang w:eastAsia="zh-CN"/>
              </w:rPr>
              <w:t xml:space="preserve"> = </w:t>
            </w:r>
            <w:r w:rsidRPr="00C53DB9">
              <w:rPr>
                <w:i/>
                <w:iCs/>
                <w:sz w:val="18"/>
                <w:szCs w:val="18"/>
                <w:lang w:eastAsia="zh-CN"/>
              </w:rPr>
              <w:t>BK</w:t>
            </w:r>
            <w:r w:rsidRPr="00C53DB9">
              <w:rPr>
                <w:sz w:val="18"/>
                <w:szCs w:val="18"/>
                <w:lang w:eastAsia="zh-CN"/>
              </w:rPr>
              <w:t xml:space="preserve"> + </w:t>
            </w:r>
            <w:r w:rsidRPr="00C53DB9">
              <w:rPr>
                <w:i/>
                <w:iCs/>
                <w:sz w:val="18"/>
                <w:szCs w:val="18"/>
                <w:lang w:eastAsia="zh-CN"/>
              </w:rPr>
              <w:t>2M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47FD8A" w14:textId="77777777" w:rsidR="005F6A7C" w:rsidRPr="00893AE6" w:rsidRDefault="005F6A7C" w:rsidP="005F6A7C">
            <w:pPr>
              <w:pStyle w:val="Tabletext"/>
              <w:jc w:val="left"/>
              <w:rPr>
                <w:sz w:val="18"/>
                <w:szCs w:val="18"/>
                <w:lang w:val="es-ES" w:eastAsia="zh-CN"/>
              </w:rPr>
            </w:pPr>
            <w:r w:rsidRPr="00893AE6">
              <w:rPr>
                <w:i/>
                <w:iCs/>
                <w:sz w:val="18"/>
                <w:szCs w:val="18"/>
                <w:lang w:val="es-ES" w:eastAsia="zh-CN"/>
              </w:rPr>
              <w:t>B</w:t>
            </w:r>
            <w:r w:rsidRPr="00893AE6">
              <w:rPr>
                <w:sz w:val="18"/>
                <w:szCs w:val="18"/>
                <w:lang w:val="es-ES" w:eastAsia="zh-CN"/>
              </w:rPr>
              <w:t xml:space="preserve"> = 1/s</w:t>
            </w:r>
            <w:r w:rsidRPr="00893AE6">
              <w:rPr>
                <w:sz w:val="18"/>
                <w:szCs w:val="18"/>
                <w:lang w:val="es-ES" w:eastAsia="zh-CN"/>
              </w:rPr>
              <w:br/>
            </w:r>
            <w:r w:rsidRPr="00893AE6">
              <w:rPr>
                <w:i/>
                <w:iCs/>
                <w:sz w:val="18"/>
                <w:szCs w:val="18"/>
                <w:lang w:val="es-ES" w:eastAsia="zh-CN"/>
              </w:rPr>
              <w:t>M</w:t>
            </w:r>
            <w:r w:rsidRPr="00893AE6">
              <w:rPr>
                <w:sz w:val="18"/>
                <w:szCs w:val="18"/>
                <w:lang w:val="es-ES" w:eastAsia="zh-CN"/>
              </w:rPr>
              <w:t xml:space="preserve"> = 1</w:t>
            </w:r>
            <w:r w:rsidRPr="00893AE6">
              <w:rPr>
                <w:sz w:val="18"/>
                <w:szCs w:val="18"/>
                <w:lang w:val="es-ES" w:eastAsia="zh-CN"/>
              </w:rPr>
              <w:br/>
            </w:r>
            <w:r w:rsidRPr="00893AE6">
              <w:rPr>
                <w:i/>
                <w:iCs/>
                <w:sz w:val="18"/>
                <w:szCs w:val="18"/>
                <w:lang w:val="es-ES" w:eastAsia="zh-CN"/>
              </w:rPr>
              <w:t>K</w:t>
            </w:r>
            <w:r w:rsidRPr="00893AE6">
              <w:rPr>
                <w:sz w:val="18"/>
                <w:szCs w:val="18"/>
                <w:lang w:val="es-ES" w:eastAsia="zh-CN"/>
              </w:rPr>
              <w:t xml:space="preserve"> = 5</w:t>
            </w:r>
            <w:r w:rsidRPr="00893AE6">
              <w:rPr>
                <w:sz w:val="18"/>
                <w:szCs w:val="18"/>
                <w:lang w:val="es-ES" w:eastAsia="zh-CN"/>
              </w:rPr>
              <w:br/>
              <w:t>Anchura de banda: 7 Hz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D69444" w14:textId="77777777" w:rsidR="005F6A7C" w:rsidRPr="00757D6F" w:rsidRDefault="00757D6F" w:rsidP="005F6A7C">
            <w:pPr>
              <w:pStyle w:val="Tabletext"/>
              <w:jc w:val="center"/>
              <w:rPr>
                <w:sz w:val="18"/>
                <w:szCs w:val="18"/>
                <w:lang w:val="es-ES" w:eastAsia="zh-CN"/>
              </w:rPr>
            </w:pPr>
            <w:r w:rsidRPr="00757D6F">
              <w:rPr>
                <w:sz w:val="18"/>
                <w:szCs w:val="18"/>
                <w:lang w:val="es-ES" w:eastAsia="zh-CN"/>
              </w:rPr>
              <w:br/>
            </w:r>
            <w:r>
              <w:rPr>
                <w:sz w:val="18"/>
                <w:szCs w:val="18"/>
                <w:lang w:val="es-ES" w:eastAsia="zh-CN"/>
              </w:rPr>
              <w:br/>
            </w:r>
            <w:r>
              <w:rPr>
                <w:sz w:val="18"/>
                <w:szCs w:val="18"/>
                <w:lang w:val="es-ES" w:eastAsia="zh-CN"/>
              </w:rPr>
              <w:br/>
            </w:r>
            <w:r w:rsidR="005F6A7C" w:rsidRPr="00757D6F">
              <w:rPr>
                <w:sz w:val="18"/>
                <w:szCs w:val="18"/>
                <w:lang w:val="es-ES" w:eastAsia="zh-CN"/>
              </w:rPr>
              <w:t>7H00A2XAN</w:t>
            </w:r>
          </w:p>
        </w:tc>
      </w:tr>
      <w:tr w:rsidR="005F6A7C" w:rsidRPr="00C32A1D" w14:paraId="41CF5BBF" w14:textId="77777777" w:rsidTr="00C32A1D">
        <w:trPr>
          <w:cantSplit/>
          <w:jc w:val="center"/>
        </w:trPr>
        <w:tc>
          <w:tcPr>
            <w:tcW w:w="935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F4A7A0" w14:textId="77777777" w:rsidR="005F6A7C" w:rsidRPr="005F6A7C" w:rsidRDefault="005F6A7C" w:rsidP="005F6A7C">
            <w:pPr>
              <w:pStyle w:val="Tabletext"/>
              <w:jc w:val="center"/>
              <w:rPr>
                <w:sz w:val="18"/>
                <w:szCs w:val="18"/>
                <w:lang w:val="es-ES" w:eastAsia="zh-CN"/>
              </w:rPr>
            </w:pPr>
            <w:r w:rsidRPr="00893AE6">
              <w:rPr>
                <w:sz w:val="18"/>
                <w:lang w:val="es-ES"/>
              </w:rPr>
              <w:t>7.3 Baja frecuencia (código de tiempo)</w:t>
            </w:r>
          </w:p>
        </w:tc>
      </w:tr>
      <w:tr w:rsidR="005F6A7C" w:rsidRPr="00FB7AA8" w14:paraId="42D50DA5" w14:textId="77777777" w:rsidTr="00C32A1D">
        <w:trPr>
          <w:cantSplit/>
          <w:jc w:val="center"/>
        </w:trPr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FF982F" w14:textId="77777777" w:rsidR="005F6A7C" w:rsidRPr="00787E66" w:rsidRDefault="00787E66" w:rsidP="005F6A7C">
            <w:pPr>
              <w:rPr>
                <w:sz w:val="18"/>
                <w:szCs w:val="18"/>
                <w:lang w:val="es-ES"/>
              </w:rPr>
            </w:pPr>
            <w:r w:rsidRPr="00787E66">
              <w:rPr>
                <w:sz w:val="18"/>
                <w:szCs w:val="18"/>
                <w:lang w:val="es-ES_tradnl"/>
              </w:rPr>
              <w:t>Código de tiempo, como en la telegrafía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7E2F32" w14:textId="77777777" w:rsidR="005F6A7C" w:rsidRPr="00757D6F" w:rsidRDefault="005F6A7C" w:rsidP="005F6A7C">
            <w:pPr>
              <w:jc w:val="left"/>
              <w:rPr>
                <w:sz w:val="18"/>
                <w:szCs w:val="18"/>
                <w:lang w:val="es-ES"/>
              </w:rPr>
            </w:pPr>
            <w:r w:rsidRPr="00757D6F">
              <w:rPr>
                <w:i/>
                <w:sz w:val="18"/>
                <w:szCs w:val="18"/>
                <w:lang w:val="es-ES"/>
              </w:rPr>
              <w:t>B</w:t>
            </w:r>
            <w:r w:rsidRPr="00757D6F">
              <w:rPr>
                <w:i/>
                <w:sz w:val="18"/>
                <w:szCs w:val="18"/>
                <w:vertAlign w:val="subscript"/>
                <w:lang w:val="es-ES"/>
              </w:rPr>
              <w:t>n</w:t>
            </w:r>
            <w:r w:rsidRPr="00757D6F">
              <w:rPr>
                <w:sz w:val="18"/>
                <w:szCs w:val="18"/>
                <w:lang w:val="es-ES"/>
              </w:rPr>
              <w:t xml:space="preserve"> </w:t>
            </w:r>
            <w:r w:rsidRPr="00757D6F">
              <w:rPr>
                <w:sz w:val="18"/>
                <w:szCs w:val="18"/>
                <w:lang w:val="es-ES" w:eastAsia="zh-CN"/>
              </w:rPr>
              <w:t>=</w:t>
            </w:r>
            <w:r w:rsidRPr="00757D6F">
              <w:rPr>
                <w:sz w:val="18"/>
                <w:szCs w:val="18"/>
                <w:lang w:val="es-ES"/>
              </w:rPr>
              <w:t xml:space="preserve"> </w:t>
            </w:r>
            <w:r w:rsidRPr="00757D6F">
              <w:rPr>
                <w:i/>
                <w:sz w:val="18"/>
                <w:szCs w:val="18"/>
                <w:lang w:val="es-ES"/>
              </w:rPr>
              <w:t>BK</w:t>
            </w:r>
            <w:r w:rsidRPr="00757D6F">
              <w:rPr>
                <w:sz w:val="18"/>
                <w:szCs w:val="18"/>
                <w:lang w:val="es-ES"/>
              </w:rPr>
              <w:t xml:space="preserve"> </w:t>
            </w:r>
            <w:r w:rsidRPr="00757D6F">
              <w:rPr>
                <w:sz w:val="18"/>
                <w:szCs w:val="18"/>
                <w:lang w:val="es-ES" w:eastAsia="zh-CN"/>
              </w:rPr>
              <w:t xml:space="preserve">+ </w:t>
            </w:r>
            <w:r w:rsidRPr="00757D6F">
              <w:rPr>
                <w:sz w:val="18"/>
                <w:szCs w:val="18"/>
                <w:lang w:val="es-ES"/>
              </w:rPr>
              <w:t>2</w:t>
            </w:r>
            <w:r w:rsidRPr="00757D6F">
              <w:rPr>
                <w:i/>
                <w:sz w:val="18"/>
                <w:szCs w:val="18"/>
                <w:lang w:val="es-ES"/>
              </w:rPr>
              <w:t>M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E56F1F" w14:textId="77777777" w:rsidR="005F6A7C" w:rsidRPr="00787E66" w:rsidRDefault="005F6A7C" w:rsidP="005F6A7C">
            <w:pPr>
              <w:jc w:val="left"/>
              <w:rPr>
                <w:sz w:val="18"/>
                <w:szCs w:val="18"/>
                <w:lang w:val="es-ES"/>
              </w:rPr>
            </w:pPr>
            <w:r w:rsidRPr="00787E66">
              <w:rPr>
                <w:i/>
                <w:iCs/>
                <w:sz w:val="18"/>
                <w:szCs w:val="18"/>
                <w:lang w:val="es-ES"/>
              </w:rPr>
              <w:t>B</w:t>
            </w:r>
            <w:r w:rsidRPr="00787E66">
              <w:rPr>
                <w:sz w:val="18"/>
                <w:szCs w:val="18"/>
                <w:lang w:val="es-ES"/>
              </w:rPr>
              <w:t xml:space="preserve"> = 1/s</w:t>
            </w:r>
            <w:r w:rsidRPr="00787E66">
              <w:rPr>
                <w:sz w:val="18"/>
                <w:szCs w:val="18"/>
                <w:lang w:val="es-ES"/>
              </w:rPr>
              <w:br/>
            </w:r>
            <w:r w:rsidRPr="00787E66">
              <w:rPr>
                <w:i/>
                <w:iCs/>
                <w:sz w:val="18"/>
                <w:szCs w:val="18"/>
                <w:lang w:val="es-ES"/>
              </w:rPr>
              <w:t>M</w:t>
            </w:r>
            <w:r w:rsidRPr="00787E66">
              <w:rPr>
                <w:sz w:val="18"/>
                <w:szCs w:val="18"/>
                <w:lang w:val="es-ES"/>
              </w:rPr>
              <w:t xml:space="preserve"> = 1</w:t>
            </w:r>
            <w:r w:rsidRPr="00787E66">
              <w:rPr>
                <w:sz w:val="18"/>
                <w:szCs w:val="18"/>
                <w:lang w:val="es-ES"/>
              </w:rPr>
              <w:br/>
            </w:r>
            <w:r w:rsidRPr="00787E66">
              <w:rPr>
                <w:i/>
                <w:iCs/>
                <w:sz w:val="18"/>
                <w:szCs w:val="18"/>
                <w:lang w:val="es-ES"/>
              </w:rPr>
              <w:t>K</w:t>
            </w:r>
            <w:r w:rsidRPr="00787E66">
              <w:rPr>
                <w:sz w:val="18"/>
                <w:szCs w:val="18"/>
                <w:lang w:val="es-ES"/>
              </w:rPr>
              <w:t xml:space="preserve"> = 3</w:t>
            </w:r>
            <w:r w:rsidRPr="00787E66">
              <w:rPr>
                <w:sz w:val="18"/>
                <w:szCs w:val="18"/>
                <w:lang w:val="es-ES"/>
              </w:rPr>
              <w:br/>
            </w:r>
            <w:r w:rsidR="00787E66" w:rsidRPr="00893AE6">
              <w:rPr>
                <w:sz w:val="18"/>
                <w:szCs w:val="18"/>
                <w:lang w:val="es-ES" w:eastAsia="zh-CN"/>
              </w:rPr>
              <w:t>Anchura de banda</w:t>
            </w:r>
            <w:r w:rsidRPr="00787E66">
              <w:rPr>
                <w:sz w:val="18"/>
                <w:szCs w:val="18"/>
                <w:lang w:val="es-ES"/>
              </w:rPr>
              <w:t>: 5 Hz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E4EFEC" w14:textId="77777777" w:rsidR="005F6A7C" w:rsidRPr="001370EE" w:rsidRDefault="005F6A7C" w:rsidP="005F6A7C">
            <w:pPr>
              <w:jc w:val="center"/>
              <w:rPr>
                <w:sz w:val="18"/>
                <w:szCs w:val="18"/>
                <w:lang w:val="en-US"/>
              </w:rPr>
            </w:pPr>
            <w:r w:rsidRPr="00787E66">
              <w:rPr>
                <w:sz w:val="18"/>
                <w:szCs w:val="18"/>
                <w:lang w:val="es-ES"/>
              </w:rPr>
              <w:br/>
            </w:r>
            <w:r w:rsidRPr="00787E66">
              <w:rPr>
                <w:sz w:val="18"/>
                <w:szCs w:val="18"/>
                <w:lang w:val="es-ES"/>
              </w:rPr>
              <w:br/>
            </w:r>
            <w:r w:rsidRPr="00787E66">
              <w:rPr>
                <w:sz w:val="18"/>
                <w:szCs w:val="18"/>
                <w:lang w:val="es-ES"/>
              </w:rPr>
              <w:br/>
            </w:r>
            <w:r w:rsidRPr="001370EE">
              <w:rPr>
                <w:sz w:val="18"/>
                <w:szCs w:val="18"/>
                <w:lang w:val="en-US"/>
              </w:rPr>
              <w:t>5H00A2XAN</w:t>
            </w:r>
          </w:p>
        </w:tc>
      </w:tr>
      <w:tr w:rsidR="00893AE6" w:rsidRPr="00C32A1D" w14:paraId="03DC56D0" w14:textId="77777777" w:rsidTr="001370EE">
        <w:trPr>
          <w:cantSplit/>
          <w:jc w:val="center"/>
        </w:trPr>
        <w:tc>
          <w:tcPr>
            <w:tcW w:w="935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7955C7" w14:textId="77777777" w:rsidR="00893AE6" w:rsidRPr="00893AE6" w:rsidRDefault="00893AE6" w:rsidP="001370EE">
            <w:pPr>
              <w:pStyle w:val="Tabletext"/>
              <w:jc w:val="center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III-A.  MODULACIÓN  DE  FRECUENCIA</w:t>
            </w:r>
          </w:p>
        </w:tc>
      </w:tr>
      <w:tr w:rsidR="00893AE6" w:rsidRPr="00C32A1D" w14:paraId="5B25AAD5" w14:textId="77777777" w:rsidTr="001370EE">
        <w:trPr>
          <w:cantSplit/>
          <w:jc w:val="center"/>
        </w:trPr>
        <w:tc>
          <w:tcPr>
            <w:tcW w:w="935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FB20CA" w14:textId="77777777" w:rsidR="00893AE6" w:rsidRPr="00893AE6" w:rsidRDefault="00893AE6" w:rsidP="001370EE">
            <w:pPr>
              <w:pStyle w:val="Tabletext"/>
              <w:jc w:val="center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1. Señal con información cuantificada o digital</w:t>
            </w:r>
          </w:p>
        </w:tc>
      </w:tr>
      <w:tr w:rsidR="00893AE6" w:rsidRPr="00FB7AA8" w14:paraId="3149A919" w14:textId="77777777" w:rsidTr="001370EE">
        <w:trPr>
          <w:cantSplit/>
          <w:jc w:val="center"/>
        </w:trPr>
        <w:tc>
          <w:tcPr>
            <w:tcW w:w="2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17868B" w14:textId="77777777" w:rsidR="00893AE6" w:rsidRPr="00893AE6" w:rsidRDefault="00893AE6" w:rsidP="00AD0591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Telegrafía sin corrección de errores (un solo canal)</w:t>
            </w:r>
          </w:p>
        </w:tc>
        <w:tc>
          <w:tcPr>
            <w:tcW w:w="23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91622E" w14:textId="77777777" w:rsidR="00893AE6" w:rsidRPr="00893AE6" w:rsidRDefault="00893AE6" w:rsidP="00AD0591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i/>
                <w:sz w:val="18"/>
                <w:szCs w:val="18"/>
                <w:lang w:val="es-ES"/>
              </w:rPr>
              <w:t>B</w:t>
            </w:r>
            <w:r w:rsidRPr="00893AE6">
              <w:rPr>
                <w:i/>
                <w:iCs/>
                <w:sz w:val="18"/>
                <w:szCs w:val="18"/>
                <w:vertAlign w:val="subscript"/>
                <w:lang w:val="es-ES"/>
              </w:rPr>
              <w:t>n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2</w:t>
            </w: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</w:t>
            </w:r>
            <w:r w:rsidRPr="00893AE6">
              <w:rPr>
                <w:sz w:val="18"/>
                <w:lang w:val="es-ES"/>
              </w:rPr>
              <w:t xml:space="preserve"> 2</w:t>
            </w:r>
            <w:r w:rsidRPr="00893AE6">
              <w:rPr>
                <w:i/>
                <w:sz w:val="18"/>
                <w:lang w:val="es-ES"/>
              </w:rPr>
              <w:t>DK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F926B6">
              <w:rPr>
                <w:position w:val="-20"/>
                <w:sz w:val="18"/>
              </w:rPr>
              <w:object w:dxaOrig="240" w:dyaOrig="499" w14:anchorId="25BC2C3C">
                <v:shape id="_x0000_i1029" type="#_x0000_t75" style="width:12pt;height:25pt" o:ole="">
                  <v:imagedata r:id="rId13" o:title=""/>
                </v:shape>
                <o:OLEObject Type="Embed" ProgID="Equation.3" ShapeID="_x0000_i1029" DrawAspect="Content" ObjectID="_1644751572" r:id="rId20"/>
              </w:objec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K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1,2</w:t>
            </w:r>
            <w:r w:rsidRPr="00893AE6">
              <w:rPr>
                <w:sz w:val="18"/>
                <w:lang w:val="es-ES"/>
              </w:rPr>
              <w:br/>
              <w:t>(valor típico)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7056D3" w14:textId="77777777" w:rsidR="00893AE6" w:rsidRPr="00893AE6" w:rsidRDefault="00893AE6" w:rsidP="00AD0591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i/>
                <w:sz w:val="18"/>
                <w:lang w:val="es-ES"/>
              </w:rPr>
              <w:t>B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100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D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85 Hz (desplazamiento de 170 Hz)</w:t>
            </w:r>
            <w:r w:rsidRPr="00893AE6">
              <w:rPr>
                <w:sz w:val="18"/>
                <w:lang w:val="es-ES"/>
              </w:rPr>
              <w:br/>
              <w:t>Anchura de banda: 304 Hz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BFCDDF" w14:textId="77777777" w:rsidR="00893AE6" w:rsidRPr="00F926B6" w:rsidRDefault="00893AE6" w:rsidP="001370EE">
            <w:pPr>
              <w:pStyle w:val="Tabletext"/>
              <w:jc w:val="center"/>
            </w:pP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F926B6">
              <w:rPr>
                <w:sz w:val="18"/>
              </w:rPr>
              <w:t>304HF1BBN</w:t>
            </w:r>
          </w:p>
        </w:tc>
      </w:tr>
      <w:tr w:rsidR="00893AE6" w:rsidRPr="00FB7AA8" w14:paraId="33926ABE" w14:textId="77777777" w:rsidTr="001370EE">
        <w:trPr>
          <w:cantSplit/>
          <w:jc w:val="center"/>
        </w:trPr>
        <w:tc>
          <w:tcPr>
            <w:tcW w:w="2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E8E9B0" w14:textId="77777777" w:rsidR="00893AE6" w:rsidRPr="00893AE6" w:rsidRDefault="00893AE6" w:rsidP="00AD0591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Telegrafía de impresión directa de banda estrecha con corrección de errores (un solo canal)</w:t>
            </w:r>
          </w:p>
        </w:tc>
        <w:tc>
          <w:tcPr>
            <w:tcW w:w="23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59FB54" w14:textId="77777777" w:rsidR="00893AE6" w:rsidRPr="00893AE6" w:rsidRDefault="00893AE6" w:rsidP="00AD0591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i/>
                <w:sz w:val="18"/>
                <w:szCs w:val="18"/>
                <w:lang w:val="es-ES"/>
              </w:rPr>
              <w:t>B</w:t>
            </w:r>
            <w:r w:rsidRPr="00893AE6">
              <w:rPr>
                <w:i/>
                <w:iCs/>
                <w:sz w:val="18"/>
                <w:szCs w:val="18"/>
                <w:vertAlign w:val="subscript"/>
                <w:lang w:val="es-ES"/>
              </w:rPr>
              <w:t>n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2</w:t>
            </w: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</w:t>
            </w:r>
            <w:r w:rsidRPr="00893AE6">
              <w:rPr>
                <w:sz w:val="18"/>
                <w:lang w:val="es-ES"/>
              </w:rPr>
              <w:t xml:space="preserve"> 2</w:t>
            </w:r>
            <w:r w:rsidRPr="00893AE6">
              <w:rPr>
                <w:i/>
                <w:sz w:val="18"/>
                <w:lang w:val="es-ES"/>
              </w:rPr>
              <w:t>DK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position w:val="-20"/>
                <w:sz w:val="18"/>
              </w:rPr>
              <w:object w:dxaOrig="240" w:dyaOrig="499" w14:anchorId="3EF9BDE8">
                <v:shape id="_x0000_i1030" type="#_x0000_t75" style="width:12pt;height:25pt" o:ole="">
                  <v:imagedata r:id="rId13" o:title=""/>
                </v:shape>
                <o:OLEObject Type="Embed" ProgID="Equation.3" ShapeID="_x0000_i1030" DrawAspect="Content" ObjectID="_1644751573" r:id="rId21"/>
              </w:objec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K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1,2</w:t>
            </w:r>
            <w:r w:rsidRPr="00893AE6">
              <w:rPr>
                <w:sz w:val="18"/>
                <w:lang w:val="es-ES"/>
              </w:rPr>
              <w:br/>
              <w:t>(valor típico)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0B78B2" w14:textId="77777777" w:rsidR="00893AE6" w:rsidRPr="00893AE6" w:rsidRDefault="00893AE6" w:rsidP="00AD0591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i/>
                <w:sz w:val="18"/>
                <w:lang w:val="es-ES"/>
              </w:rPr>
              <w:t>B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100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D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85 Hz (desplazamiento de 170 Hz)</w:t>
            </w:r>
            <w:r w:rsidRPr="00893AE6">
              <w:rPr>
                <w:sz w:val="18"/>
                <w:lang w:val="es-ES"/>
              </w:rPr>
              <w:br/>
              <w:t>Anchura de banda: 304 Hz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21FA76" w14:textId="77777777" w:rsidR="00893AE6" w:rsidRPr="00F926B6" w:rsidRDefault="00893AE6" w:rsidP="001370EE">
            <w:pPr>
              <w:pStyle w:val="Tabletext"/>
              <w:jc w:val="center"/>
            </w:pP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F926B6">
              <w:rPr>
                <w:sz w:val="18"/>
              </w:rPr>
              <w:t>304HF1BCN</w:t>
            </w:r>
          </w:p>
        </w:tc>
      </w:tr>
      <w:tr w:rsidR="00893AE6" w:rsidRPr="00FB7AA8" w14:paraId="3E999FEB" w14:textId="77777777" w:rsidTr="001370EE">
        <w:trPr>
          <w:cantSplit/>
          <w:jc w:val="center"/>
        </w:trPr>
        <w:tc>
          <w:tcPr>
            <w:tcW w:w="2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15C7D4" w14:textId="77777777" w:rsidR="00893AE6" w:rsidRPr="00FB7AA8" w:rsidRDefault="00893AE6" w:rsidP="00AD0591">
            <w:pPr>
              <w:pStyle w:val="Tabletext"/>
              <w:jc w:val="left"/>
            </w:pPr>
            <w:r w:rsidRPr="00F926B6">
              <w:rPr>
                <w:sz w:val="18"/>
              </w:rPr>
              <w:t>Señal de llamada selectiva</w:t>
            </w:r>
          </w:p>
        </w:tc>
        <w:tc>
          <w:tcPr>
            <w:tcW w:w="23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9FCA76" w14:textId="77777777" w:rsidR="00893AE6" w:rsidRPr="00FB7AA8" w:rsidRDefault="00893AE6" w:rsidP="00AD0591">
            <w:pPr>
              <w:pStyle w:val="Tabletext"/>
              <w:jc w:val="left"/>
            </w:pPr>
            <w:r w:rsidRPr="00C53DB9">
              <w:rPr>
                <w:i/>
                <w:sz w:val="18"/>
                <w:szCs w:val="18"/>
              </w:rPr>
              <w:t>B</w:t>
            </w:r>
            <w:r w:rsidRPr="00C53DB9">
              <w:rPr>
                <w:i/>
                <w:iCs/>
                <w:sz w:val="18"/>
                <w:szCs w:val="18"/>
                <w:vertAlign w:val="subscript"/>
              </w:rPr>
              <w:t>n</w:t>
            </w:r>
            <w:r w:rsidRPr="00F926B6">
              <w:rPr>
                <w:sz w:val="18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F926B6">
              <w:rPr>
                <w:sz w:val="18"/>
              </w:rPr>
              <w:t xml:space="preserve"> 2</w:t>
            </w:r>
            <w:r w:rsidRPr="00F926B6">
              <w:rPr>
                <w:i/>
                <w:sz w:val="18"/>
              </w:rPr>
              <w:t>M</w:t>
            </w:r>
            <w:r w:rsidRPr="00F926B6">
              <w:rPr>
                <w:sz w:val="18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</w:t>
            </w:r>
            <w:r w:rsidRPr="00F926B6">
              <w:rPr>
                <w:sz w:val="18"/>
              </w:rPr>
              <w:t xml:space="preserve"> 2</w:t>
            </w:r>
            <w:r w:rsidRPr="00F926B6">
              <w:rPr>
                <w:i/>
                <w:sz w:val="18"/>
              </w:rPr>
              <w:t>DK</w:t>
            </w:r>
            <w:r w:rsidRPr="00F926B6">
              <w:rPr>
                <w:sz w:val="18"/>
              </w:rPr>
              <w:br/>
            </w:r>
            <w:r w:rsidRPr="00F926B6">
              <w:rPr>
                <w:i/>
                <w:sz w:val="18"/>
              </w:rPr>
              <w:t>M</w:t>
            </w:r>
            <w:r w:rsidRPr="00F926B6">
              <w:rPr>
                <w:sz w:val="18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F926B6">
              <w:rPr>
                <w:position w:val="-20"/>
                <w:sz w:val="18"/>
              </w:rPr>
              <w:object w:dxaOrig="240" w:dyaOrig="499" w14:anchorId="0DF74B65">
                <v:shape id="_x0000_i1031" type="#_x0000_t75" style="width:12pt;height:25pt" o:ole="">
                  <v:imagedata r:id="rId13" o:title=""/>
                </v:shape>
                <o:OLEObject Type="Embed" ProgID="Equation.3" ShapeID="_x0000_i1031" DrawAspect="Content" ObjectID="_1644751574" r:id="rId22"/>
              </w:object>
            </w:r>
            <w:r w:rsidRPr="00F926B6">
              <w:rPr>
                <w:sz w:val="18"/>
              </w:rPr>
              <w:t xml:space="preserve"> </w:t>
            </w:r>
            <w:r w:rsidRPr="00F926B6">
              <w:rPr>
                <w:sz w:val="18"/>
              </w:rPr>
              <w:br/>
            </w:r>
            <w:r w:rsidRPr="00F926B6">
              <w:rPr>
                <w:i/>
                <w:sz w:val="18"/>
              </w:rPr>
              <w:t>K</w:t>
            </w:r>
            <w:r w:rsidRPr="00F926B6">
              <w:rPr>
                <w:sz w:val="18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F926B6">
              <w:rPr>
                <w:sz w:val="18"/>
              </w:rPr>
              <w:t xml:space="preserve"> 1,2</w:t>
            </w:r>
            <w:r w:rsidRPr="00F926B6">
              <w:rPr>
                <w:sz w:val="18"/>
              </w:rPr>
              <w:br/>
              <w:t>(valor típico)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26DE6C" w14:textId="77777777" w:rsidR="00893AE6" w:rsidRPr="00893AE6" w:rsidRDefault="00893AE6" w:rsidP="00AD0591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i/>
                <w:sz w:val="18"/>
                <w:lang w:val="es-ES"/>
              </w:rPr>
              <w:t>B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100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D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85 Hz (desplazamiento de 170 Hz)</w:t>
            </w:r>
            <w:r w:rsidRPr="00893AE6">
              <w:rPr>
                <w:sz w:val="18"/>
                <w:lang w:val="es-ES"/>
              </w:rPr>
              <w:br/>
              <w:t>Anchura de banda: 304 Hz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2F88A2" w14:textId="77777777" w:rsidR="00893AE6" w:rsidRPr="00F926B6" w:rsidRDefault="00893AE6" w:rsidP="001370EE">
            <w:pPr>
              <w:pStyle w:val="Tabletext"/>
              <w:jc w:val="center"/>
            </w:pP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F926B6">
              <w:rPr>
                <w:sz w:val="18"/>
              </w:rPr>
              <w:t>304HF1BCN</w:t>
            </w:r>
          </w:p>
        </w:tc>
      </w:tr>
      <w:tr w:rsidR="00893AE6" w:rsidRPr="00FB7AA8" w14:paraId="170481F1" w14:textId="77777777" w:rsidTr="001370EE">
        <w:trPr>
          <w:cantSplit/>
          <w:jc w:val="center"/>
        </w:trPr>
        <w:tc>
          <w:tcPr>
            <w:tcW w:w="2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98D7E2" w14:textId="77777777" w:rsidR="00893AE6" w:rsidRPr="00893AE6" w:rsidRDefault="00893AE6" w:rsidP="00AD0591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Telegrafía dúplex de cuatro frecuencias</w:t>
            </w:r>
          </w:p>
        </w:tc>
        <w:tc>
          <w:tcPr>
            <w:tcW w:w="23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9EC6F4" w14:textId="77777777" w:rsidR="00893AE6" w:rsidRPr="00893AE6" w:rsidRDefault="00893AE6" w:rsidP="00AD0591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i/>
                <w:sz w:val="18"/>
                <w:szCs w:val="18"/>
                <w:lang w:val="es-ES"/>
              </w:rPr>
              <w:t>B</w:t>
            </w:r>
            <w:r w:rsidRPr="00893AE6">
              <w:rPr>
                <w:i/>
                <w:iCs/>
                <w:sz w:val="18"/>
                <w:szCs w:val="18"/>
                <w:vertAlign w:val="subscript"/>
                <w:lang w:val="es-ES"/>
              </w:rPr>
              <w:t>n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2</w:t>
            </w: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</w:t>
            </w:r>
            <w:r w:rsidRPr="00893AE6">
              <w:rPr>
                <w:sz w:val="18"/>
                <w:lang w:val="es-ES"/>
              </w:rPr>
              <w:t xml:space="preserve"> 2</w:t>
            </w:r>
            <w:r w:rsidRPr="00893AE6">
              <w:rPr>
                <w:i/>
                <w:sz w:val="18"/>
                <w:lang w:val="es-ES"/>
              </w:rPr>
              <w:t>DK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B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893AE6">
              <w:rPr>
                <w:spacing w:val="-5"/>
                <w:sz w:val="18"/>
                <w:lang w:val="es-ES"/>
              </w:rPr>
              <w:t>velocidad de modulación (Bd) del canal más rápido.</w:t>
            </w:r>
            <w:r w:rsidRPr="00893AE6">
              <w:rPr>
                <w:spacing w:val="-5"/>
                <w:sz w:val="18"/>
                <w:lang w:val="es-ES"/>
              </w:rPr>
              <w:br/>
              <w:t>Si los canales están sincronizados: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position w:val="-20"/>
                <w:sz w:val="18"/>
              </w:rPr>
              <w:object w:dxaOrig="240" w:dyaOrig="499" w14:anchorId="63141A8F">
                <v:shape id="_x0000_i1032" type="#_x0000_t75" style="width:12pt;height:25pt" o:ole="">
                  <v:imagedata r:id="rId13" o:title=""/>
                </v:shape>
                <o:OLEObject Type="Embed" ProgID="Equation.3" ShapeID="_x0000_i1032" DrawAspect="Content" ObjectID="_1644751575" r:id="rId23"/>
              </w:object>
            </w:r>
            <w:r w:rsidRPr="00893AE6">
              <w:rPr>
                <w:sz w:val="18"/>
                <w:lang w:val="es-ES"/>
              </w:rPr>
              <w:t xml:space="preserve"> </w:t>
            </w:r>
            <w:r w:rsidRPr="00893AE6">
              <w:rPr>
                <w:sz w:val="18"/>
                <w:lang w:val="es-ES"/>
              </w:rPr>
              <w:br/>
              <w:t>(</w:t>
            </w:r>
            <w:r w:rsidRPr="00893AE6">
              <w:rPr>
                <w:spacing w:val="-5"/>
                <w:sz w:val="18"/>
                <w:lang w:val="es-ES"/>
              </w:rPr>
              <w:t>de lo contrario,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t> 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2</w:t>
            </w:r>
            <w:r w:rsidRPr="00893AE6">
              <w:rPr>
                <w:i/>
                <w:sz w:val="18"/>
                <w:lang w:val="es-ES"/>
              </w:rPr>
              <w:t>B</w:t>
            </w:r>
            <w:r w:rsidRPr="00893AE6">
              <w:rPr>
                <w:sz w:val="18"/>
                <w:lang w:val="es-ES"/>
              </w:rPr>
              <w:t>)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K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1,1</w:t>
            </w:r>
            <w:r w:rsidRPr="00893AE6">
              <w:rPr>
                <w:sz w:val="18"/>
                <w:lang w:val="es-ES"/>
              </w:rPr>
              <w:br/>
              <w:t>(valor típico)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434DE9" w14:textId="77777777" w:rsidR="00893AE6" w:rsidRPr="00893AE6" w:rsidRDefault="00893AE6" w:rsidP="00AD0591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Separación entre frecuencias</w:t>
            </w:r>
            <w:r w:rsidRPr="00893AE6">
              <w:rPr>
                <w:sz w:val="18"/>
                <w:lang w:val="es-ES"/>
              </w:rPr>
              <w:br/>
              <w:t xml:space="preserve">adyacentes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400 Hz</w:t>
            </w:r>
            <w:r w:rsidRPr="00893AE6">
              <w:rPr>
                <w:sz w:val="18"/>
                <w:lang w:val="es-ES"/>
              </w:rPr>
              <w:br/>
              <w:t>Canales sincronizados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B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100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50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D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600 Hz</w:t>
            </w:r>
            <w:r w:rsidRPr="00893AE6">
              <w:rPr>
                <w:sz w:val="18"/>
                <w:lang w:val="es-ES"/>
              </w:rPr>
              <w:br/>
              <w:t>Anchura de banda: 1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 xml:space="preserve">420 Hz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1,42 kHz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10EA98" w14:textId="77777777" w:rsidR="00893AE6" w:rsidRPr="00F926B6" w:rsidRDefault="00893AE6" w:rsidP="001370EE">
            <w:pPr>
              <w:pStyle w:val="Tabletext"/>
              <w:jc w:val="center"/>
            </w:pP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F926B6">
              <w:rPr>
                <w:sz w:val="18"/>
              </w:rPr>
              <w:t>1K42F7BDX</w:t>
            </w:r>
          </w:p>
        </w:tc>
      </w:tr>
      <w:tr w:rsidR="00893AE6" w:rsidRPr="00FB7AA8" w14:paraId="6278D2FA" w14:textId="77777777" w:rsidTr="001370EE">
        <w:trPr>
          <w:cantSplit/>
          <w:jc w:val="center"/>
        </w:trPr>
        <w:tc>
          <w:tcPr>
            <w:tcW w:w="935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F9C149" w14:textId="77777777" w:rsidR="00893AE6" w:rsidRPr="00F926B6" w:rsidRDefault="00893AE6" w:rsidP="001370EE">
            <w:pPr>
              <w:pStyle w:val="Tabletext"/>
              <w:jc w:val="center"/>
            </w:pPr>
            <w:r w:rsidRPr="00F926B6">
              <w:rPr>
                <w:sz w:val="18"/>
              </w:rPr>
              <w:t>2. Telefonía (calidad comercial)</w:t>
            </w:r>
          </w:p>
        </w:tc>
      </w:tr>
      <w:tr w:rsidR="00893AE6" w:rsidRPr="00FB7AA8" w14:paraId="01129EA1" w14:textId="77777777" w:rsidTr="001370EE">
        <w:trPr>
          <w:cantSplit/>
          <w:jc w:val="center"/>
        </w:trPr>
        <w:tc>
          <w:tcPr>
            <w:tcW w:w="2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42A945" w14:textId="77777777" w:rsidR="00893AE6" w:rsidRPr="00FB7AA8" w:rsidRDefault="00893AE6" w:rsidP="001370EE">
            <w:pPr>
              <w:pStyle w:val="Tabletext"/>
            </w:pPr>
            <w:r w:rsidRPr="00F926B6">
              <w:rPr>
                <w:sz w:val="18"/>
              </w:rPr>
              <w:t>Telefonía comercial</w:t>
            </w:r>
          </w:p>
        </w:tc>
        <w:tc>
          <w:tcPr>
            <w:tcW w:w="23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649DD9" w14:textId="77777777" w:rsidR="00893AE6" w:rsidRPr="00893AE6" w:rsidRDefault="00893AE6" w:rsidP="00AD0591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i/>
                <w:sz w:val="18"/>
                <w:szCs w:val="18"/>
                <w:lang w:val="es-ES"/>
              </w:rPr>
              <w:t>B</w:t>
            </w:r>
            <w:r w:rsidRPr="00893AE6">
              <w:rPr>
                <w:i/>
                <w:iCs/>
                <w:sz w:val="18"/>
                <w:szCs w:val="18"/>
                <w:vertAlign w:val="subscript"/>
                <w:lang w:val="es-ES"/>
              </w:rPr>
              <w:t>n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2</w:t>
            </w: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</w:t>
            </w:r>
            <w:r w:rsidRPr="00893AE6">
              <w:rPr>
                <w:sz w:val="18"/>
                <w:lang w:val="es-ES"/>
              </w:rPr>
              <w:t xml:space="preserve"> 2</w:t>
            </w:r>
            <w:r w:rsidRPr="00893AE6">
              <w:rPr>
                <w:i/>
                <w:sz w:val="18"/>
                <w:lang w:val="es-ES"/>
              </w:rPr>
              <w:t>DK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K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1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pacing w:val="-5"/>
                <w:sz w:val="18"/>
                <w:lang w:val="es-ES"/>
              </w:rPr>
              <w:t xml:space="preserve">(valor típico, pero en ciertos casos puede ser necesario emplear valores de </w:t>
            </w:r>
            <w:r w:rsidRPr="00893AE6">
              <w:rPr>
                <w:i/>
                <w:spacing w:val="-5"/>
                <w:sz w:val="18"/>
                <w:lang w:val="es-ES"/>
              </w:rPr>
              <w:t>K</w:t>
            </w:r>
            <w:r w:rsidRPr="00893AE6">
              <w:rPr>
                <w:spacing w:val="-5"/>
                <w:sz w:val="18"/>
                <w:lang w:val="es-ES"/>
              </w:rPr>
              <w:t xml:space="preserve"> más elevados)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08693F" w14:textId="77777777" w:rsidR="00893AE6" w:rsidRPr="00893AE6" w:rsidRDefault="00893AE6" w:rsidP="00AD0591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Para un caso medio de telefonía comercial,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D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5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>000 Hz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3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>000</w:t>
            </w:r>
            <w:r w:rsidRPr="00893AE6">
              <w:rPr>
                <w:sz w:val="18"/>
                <w:lang w:val="es-ES"/>
              </w:rPr>
              <w:br/>
              <w:t>Anchura de banda: 16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 xml:space="preserve">000 Hz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16 kHz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BA6070" w14:textId="77777777" w:rsidR="00893AE6" w:rsidRPr="00F926B6" w:rsidRDefault="00893AE6" w:rsidP="001370EE">
            <w:pPr>
              <w:pStyle w:val="Tabletext"/>
              <w:jc w:val="center"/>
            </w:pP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F926B6">
              <w:rPr>
                <w:sz w:val="18"/>
              </w:rPr>
              <w:t>16K0F3EJN</w:t>
            </w:r>
          </w:p>
        </w:tc>
      </w:tr>
      <w:tr w:rsidR="00893AE6" w:rsidRPr="00FB7AA8" w14:paraId="6698D0DE" w14:textId="77777777" w:rsidTr="001370EE">
        <w:trPr>
          <w:cantSplit/>
          <w:jc w:val="center"/>
        </w:trPr>
        <w:tc>
          <w:tcPr>
            <w:tcW w:w="935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5C3638" w14:textId="77777777" w:rsidR="00893AE6" w:rsidRPr="00F926B6" w:rsidRDefault="00893AE6" w:rsidP="001370EE">
            <w:pPr>
              <w:pStyle w:val="Tabletext"/>
              <w:jc w:val="center"/>
            </w:pPr>
            <w:r w:rsidRPr="00F926B6">
              <w:rPr>
                <w:sz w:val="18"/>
              </w:rPr>
              <w:t>3. Radiodifusión sonora</w:t>
            </w:r>
          </w:p>
        </w:tc>
      </w:tr>
      <w:tr w:rsidR="00893AE6" w:rsidRPr="00FB7AA8" w14:paraId="73539119" w14:textId="77777777" w:rsidTr="001370EE">
        <w:trPr>
          <w:cantSplit/>
          <w:jc w:val="center"/>
        </w:trPr>
        <w:tc>
          <w:tcPr>
            <w:tcW w:w="2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91C7BE" w14:textId="77777777" w:rsidR="00893AE6" w:rsidRPr="00FB7AA8" w:rsidRDefault="00893AE6" w:rsidP="001370EE">
            <w:pPr>
              <w:pStyle w:val="Tabletext"/>
            </w:pPr>
            <w:r w:rsidRPr="00F926B6">
              <w:rPr>
                <w:sz w:val="18"/>
              </w:rPr>
              <w:t>Radiodifusión sonora</w:t>
            </w:r>
          </w:p>
        </w:tc>
        <w:tc>
          <w:tcPr>
            <w:tcW w:w="23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A8777F" w14:textId="77777777" w:rsidR="00893AE6" w:rsidRPr="00893AE6" w:rsidRDefault="00893AE6" w:rsidP="00AD0591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i/>
                <w:sz w:val="18"/>
                <w:szCs w:val="18"/>
                <w:lang w:val="es-ES"/>
              </w:rPr>
              <w:t>B</w:t>
            </w:r>
            <w:r w:rsidRPr="00893AE6">
              <w:rPr>
                <w:i/>
                <w:iCs/>
                <w:sz w:val="18"/>
                <w:szCs w:val="18"/>
                <w:vertAlign w:val="subscript"/>
                <w:lang w:val="es-ES"/>
              </w:rPr>
              <w:t>n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2</w:t>
            </w: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</w:t>
            </w:r>
            <w:r w:rsidRPr="00893AE6">
              <w:rPr>
                <w:sz w:val="18"/>
                <w:lang w:val="es-ES"/>
              </w:rPr>
              <w:t xml:space="preserve"> 2</w:t>
            </w:r>
            <w:r w:rsidRPr="00893AE6">
              <w:rPr>
                <w:i/>
                <w:sz w:val="18"/>
                <w:lang w:val="es-ES"/>
              </w:rPr>
              <w:t>DK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K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1</w:t>
            </w:r>
            <w:r w:rsidRPr="00893AE6">
              <w:rPr>
                <w:sz w:val="18"/>
                <w:lang w:val="es-ES"/>
              </w:rPr>
              <w:br/>
              <w:t>(valor típico)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FD3B2B" w14:textId="77777777" w:rsidR="00893AE6" w:rsidRPr="00893AE6" w:rsidRDefault="00893AE6" w:rsidP="00AD0591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Monoaural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D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75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>000 Hz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15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>000</w:t>
            </w:r>
            <w:r w:rsidRPr="00893AE6">
              <w:rPr>
                <w:sz w:val="18"/>
                <w:lang w:val="es-ES"/>
              </w:rPr>
              <w:br/>
              <w:t>Anchura de banda: 180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>000 Hz 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180 kHz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D3E05F" w14:textId="77777777" w:rsidR="00893AE6" w:rsidRPr="00F926B6" w:rsidRDefault="00893AE6" w:rsidP="001370EE">
            <w:pPr>
              <w:pStyle w:val="Tabletext"/>
              <w:jc w:val="center"/>
            </w:pP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F926B6">
              <w:rPr>
                <w:sz w:val="18"/>
              </w:rPr>
              <w:t>180KF3EGN</w:t>
            </w:r>
          </w:p>
        </w:tc>
      </w:tr>
      <w:tr w:rsidR="00893AE6" w:rsidRPr="00F926B6" w14:paraId="70E8E4CB" w14:textId="77777777" w:rsidTr="001370EE">
        <w:trPr>
          <w:cantSplit/>
          <w:jc w:val="center"/>
        </w:trPr>
        <w:tc>
          <w:tcPr>
            <w:tcW w:w="226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7F25E32" w14:textId="77777777" w:rsidR="00893AE6" w:rsidRPr="00FB7AA8" w:rsidRDefault="00893AE6" w:rsidP="00AD0591">
            <w:pPr>
              <w:pStyle w:val="Tabletext"/>
              <w:keepNext/>
              <w:keepLines/>
              <w:widowControl w:val="0"/>
              <w:jc w:val="center"/>
            </w:pPr>
            <w:r w:rsidRPr="00F926B6">
              <w:rPr>
                <w:sz w:val="18"/>
              </w:rPr>
              <w:t>Descripción</w:t>
            </w:r>
            <w:r w:rsidRPr="00F926B6">
              <w:rPr>
                <w:sz w:val="18"/>
              </w:rPr>
              <w:br/>
              <w:t>de la emisión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149694" w14:textId="77777777" w:rsidR="00893AE6" w:rsidRPr="00FB7AA8" w:rsidRDefault="00893AE6" w:rsidP="00AD0591">
            <w:pPr>
              <w:pStyle w:val="Tabletext"/>
              <w:keepNext/>
              <w:keepLines/>
              <w:widowControl w:val="0"/>
              <w:jc w:val="center"/>
            </w:pPr>
            <w:r w:rsidRPr="00F926B6">
              <w:rPr>
                <w:sz w:val="18"/>
              </w:rPr>
              <w:t>Anchura de banda necesaria</w:t>
            </w:r>
          </w:p>
        </w:tc>
        <w:tc>
          <w:tcPr>
            <w:tcW w:w="14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8E1939E" w14:textId="77777777" w:rsidR="00893AE6" w:rsidRPr="00F926B6" w:rsidRDefault="00893AE6" w:rsidP="00AD0591">
            <w:pPr>
              <w:pStyle w:val="Tabletext"/>
              <w:keepNext/>
              <w:keepLines/>
              <w:widowControl w:val="0"/>
              <w:jc w:val="center"/>
            </w:pPr>
            <w:r w:rsidRPr="00F926B6">
              <w:rPr>
                <w:sz w:val="18"/>
              </w:rPr>
              <w:t>Denominación</w:t>
            </w:r>
            <w:r w:rsidRPr="00F926B6">
              <w:rPr>
                <w:sz w:val="18"/>
              </w:rPr>
              <w:br/>
              <w:t>de la emisión</w:t>
            </w:r>
          </w:p>
        </w:tc>
      </w:tr>
      <w:tr w:rsidR="00893AE6" w:rsidRPr="00F926B6" w14:paraId="3C166144" w14:textId="77777777" w:rsidTr="001370EE">
        <w:trPr>
          <w:cantSplit/>
          <w:jc w:val="center"/>
        </w:trPr>
        <w:tc>
          <w:tcPr>
            <w:tcW w:w="2268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9E3C21" w14:textId="77777777" w:rsidR="00893AE6" w:rsidRPr="00FB7AA8" w:rsidRDefault="00893AE6" w:rsidP="00AD0591">
            <w:pPr>
              <w:pStyle w:val="Tabletext"/>
              <w:keepNext/>
              <w:keepLines/>
              <w:widowControl w:val="0"/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75858C" w14:textId="77777777" w:rsidR="00893AE6" w:rsidRPr="00FB7AA8" w:rsidRDefault="00893AE6" w:rsidP="00AD0591">
            <w:pPr>
              <w:pStyle w:val="Tabletext"/>
              <w:keepNext/>
              <w:keepLines/>
              <w:widowControl w:val="0"/>
              <w:jc w:val="center"/>
            </w:pPr>
            <w:r w:rsidRPr="00F926B6">
              <w:rPr>
                <w:sz w:val="18"/>
              </w:rPr>
              <w:t>Fórmula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91113F" w14:textId="77777777" w:rsidR="00893AE6" w:rsidRPr="00FB7AA8" w:rsidRDefault="00893AE6" w:rsidP="00AD0591">
            <w:pPr>
              <w:pStyle w:val="Tabletext"/>
              <w:keepNext/>
              <w:keepLines/>
              <w:widowControl w:val="0"/>
              <w:jc w:val="center"/>
            </w:pPr>
            <w:r w:rsidRPr="00F926B6">
              <w:rPr>
                <w:sz w:val="18"/>
              </w:rPr>
              <w:t>Ejemplo de cálculo</w:t>
            </w:r>
          </w:p>
        </w:tc>
        <w:tc>
          <w:tcPr>
            <w:tcW w:w="141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4F5901" w14:textId="77777777" w:rsidR="00893AE6" w:rsidRPr="00F926B6" w:rsidRDefault="00893AE6" w:rsidP="00AD0591">
            <w:pPr>
              <w:pStyle w:val="Tabletext"/>
              <w:keepNext/>
              <w:keepLines/>
              <w:widowControl w:val="0"/>
            </w:pPr>
          </w:p>
        </w:tc>
      </w:tr>
      <w:tr w:rsidR="00893AE6" w:rsidRPr="00FB7AA8" w14:paraId="70596F19" w14:textId="77777777" w:rsidTr="001370EE">
        <w:trPr>
          <w:cantSplit/>
          <w:jc w:val="center"/>
        </w:trPr>
        <w:tc>
          <w:tcPr>
            <w:tcW w:w="935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9E48BE" w14:textId="77777777" w:rsidR="00893AE6" w:rsidRPr="00F926B6" w:rsidRDefault="00893AE6" w:rsidP="00AD0591">
            <w:pPr>
              <w:pStyle w:val="Tabletext"/>
              <w:keepNext/>
              <w:keepLines/>
              <w:widowControl w:val="0"/>
              <w:jc w:val="center"/>
            </w:pPr>
            <w:r w:rsidRPr="00F926B6">
              <w:rPr>
                <w:sz w:val="18"/>
              </w:rPr>
              <w:t>4. Facsímil</w:t>
            </w:r>
          </w:p>
        </w:tc>
      </w:tr>
      <w:tr w:rsidR="00893AE6" w:rsidRPr="00FB7AA8" w14:paraId="5238477E" w14:textId="77777777" w:rsidTr="001370EE">
        <w:trPr>
          <w:cantSplit/>
          <w:jc w:val="center"/>
        </w:trPr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07F643" w14:textId="77777777" w:rsidR="00893AE6" w:rsidRPr="00893AE6" w:rsidRDefault="00893AE6" w:rsidP="004E181C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Facsímil por modulación directa en frecuencia de la portadora; blanco y negro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7F3CA2" w14:textId="77777777" w:rsidR="00893AE6" w:rsidRPr="00893AE6" w:rsidRDefault="00893AE6" w:rsidP="004E181C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i/>
                <w:sz w:val="18"/>
                <w:szCs w:val="18"/>
                <w:lang w:val="es-ES"/>
              </w:rPr>
              <w:t>B</w:t>
            </w:r>
            <w:r w:rsidRPr="00893AE6">
              <w:rPr>
                <w:i/>
                <w:iCs/>
                <w:sz w:val="18"/>
                <w:szCs w:val="18"/>
                <w:vertAlign w:val="subscript"/>
                <w:lang w:val="es-ES"/>
              </w:rPr>
              <w:t>n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2</w:t>
            </w: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</w:t>
            </w:r>
            <w:r w:rsidRPr="00893AE6">
              <w:rPr>
                <w:sz w:val="18"/>
                <w:lang w:val="es-ES"/>
              </w:rPr>
              <w:t xml:space="preserve"> 2</w:t>
            </w:r>
            <w:r w:rsidRPr="00893AE6">
              <w:rPr>
                <w:i/>
                <w:sz w:val="18"/>
                <w:lang w:val="es-ES"/>
              </w:rPr>
              <w:t>DK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position w:val="-20"/>
                <w:sz w:val="18"/>
              </w:rPr>
              <w:object w:dxaOrig="260" w:dyaOrig="499" w14:anchorId="154BDAFC">
                <v:shape id="_x0000_i1033" type="#_x0000_t75" style="width:13pt;height:25pt" o:ole="">
                  <v:imagedata r:id="rId17" o:title=""/>
                </v:shape>
                <o:OLEObject Type="Embed" ProgID="Equation.3" ShapeID="_x0000_i1033" DrawAspect="Content" ObjectID="_1644751576" r:id="rId24"/>
              </w:objec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K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1,1</w:t>
            </w:r>
            <w:r w:rsidRPr="00893AE6">
              <w:rPr>
                <w:sz w:val="18"/>
                <w:lang w:val="es-ES"/>
              </w:rPr>
              <w:br/>
              <w:t>(valor típico)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45F9F5" w14:textId="77777777" w:rsidR="00893AE6" w:rsidRPr="00893AE6" w:rsidRDefault="00893AE6" w:rsidP="004E181C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i/>
                <w:sz w:val="18"/>
                <w:lang w:val="es-ES"/>
              </w:rPr>
              <w:t>N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1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>100 elementos/s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D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400 Hz</w:t>
            </w:r>
            <w:r w:rsidRPr="00893AE6">
              <w:rPr>
                <w:sz w:val="18"/>
                <w:lang w:val="es-ES"/>
              </w:rPr>
              <w:br/>
              <w:t>Anchura de banda: 1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>980 Hz 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1,98 kHz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92DD15" w14:textId="77777777" w:rsidR="00893AE6" w:rsidRPr="00F926B6" w:rsidRDefault="00893AE6" w:rsidP="001370EE">
            <w:pPr>
              <w:pStyle w:val="Tabletext"/>
              <w:jc w:val="center"/>
            </w:pP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F926B6">
              <w:rPr>
                <w:sz w:val="18"/>
              </w:rPr>
              <w:t>1K98F1C --</w:t>
            </w:r>
          </w:p>
        </w:tc>
      </w:tr>
      <w:tr w:rsidR="00893AE6" w:rsidRPr="00FB7AA8" w14:paraId="5D0DC650" w14:textId="77777777" w:rsidTr="001370EE">
        <w:trPr>
          <w:cantSplit/>
          <w:jc w:val="center"/>
        </w:trPr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1B96F2" w14:textId="77777777" w:rsidR="00893AE6" w:rsidRPr="00FB7AA8" w:rsidRDefault="00893AE6" w:rsidP="001370EE">
            <w:pPr>
              <w:pStyle w:val="Tabletext"/>
            </w:pPr>
            <w:r w:rsidRPr="00F926B6">
              <w:rPr>
                <w:sz w:val="18"/>
              </w:rPr>
              <w:t>Facsímil analógico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7AAA84" w14:textId="77777777" w:rsidR="00893AE6" w:rsidRPr="00FB7AA8" w:rsidRDefault="00893AE6" w:rsidP="004E181C">
            <w:pPr>
              <w:pStyle w:val="Tabletext"/>
              <w:jc w:val="left"/>
            </w:pPr>
            <w:r w:rsidRPr="00C53DB9">
              <w:rPr>
                <w:i/>
                <w:sz w:val="18"/>
                <w:szCs w:val="18"/>
              </w:rPr>
              <w:t>B</w:t>
            </w:r>
            <w:r w:rsidRPr="00C53DB9">
              <w:rPr>
                <w:i/>
                <w:iCs/>
                <w:sz w:val="18"/>
                <w:szCs w:val="18"/>
                <w:vertAlign w:val="subscript"/>
              </w:rPr>
              <w:t>n</w:t>
            </w:r>
            <w:r w:rsidRPr="00F926B6">
              <w:rPr>
                <w:sz w:val="18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F926B6">
              <w:rPr>
                <w:sz w:val="18"/>
              </w:rPr>
              <w:t xml:space="preserve"> 2</w:t>
            </w:r>
            <w:r w:rsidRPr="00F926B6">
              <w:rPr>
                <w:i/>
                <w:sz w:val="18"/>
              </w:rPr>
              <w:t>M</w:t>
            </w:r>
            <w:r w:rsidRPr="00F926B6">
              <w:rPr>
                <w:sz w:val="18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</w:t>
            </w:r>
            <w:r w:rsidRPr="00F926B6">
              <w:rPr>
                <w:sz w:val="18"/>
              </w:rPr>
              <w:t xml:space="preserve"> 2</w:t>
            </w:r>
            <w:r w:rsidRPr="00F926B6">
              <w:rPr>
                <w:i/>
                <w:sz w:val="18"/>
              </w:rPr>
              <w:t>DK</w:t>
            </w:r>
            <w:r w:rsidRPr="00F926B6">
              <w:rPr>
                <w:sz w:val="18"/>
              </w:rPr>
              <w:br/>
            </w:r>
            <w:r w:rsidRPr="00F926B6">
              <w:rPr>
                <w:i/>
                <w:sz w:val="18"/>
              </w:rPr>
              <w:t>M</w:t>
            </w:r>
            <w:r w:rsidRPr="00F926B6">
              <w:rPr>
                <w:sz w:val="18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F926B6">
              <w:rPr>
                <w:sz w:val="18"/>
              </w:rPr>
              <w:t xml:space="preserve"> </w:t>
            </w:r>
            <w:r w:rsidRPr="00F926B6">
              <w:rPr>
                <w:position w:val="-20"/>
                <w:sz w:val="18"/>
              </w:rPr>
              <w:object w:dxaOrig="260" w:dyaOrig="499" w14:anchorId="1A1CB2C4">
                <v:shape id="_x0000_i1034" type="#_x0000_t75" style="width:13pt;height:25pt" o:ole="">
                  <v:imagedata r:id="rId17" o:title=""/>
                </v:shape>
                <o:OLEObject Type="Embed" ProgID="Equation.3" ShapeID="_x0000_i1034" DrawAspect="Content" ObjectID="_1644751577" r:id="rId25"/>
              </w:object>
            </w:r>
            <w:r w:rsidRPr="00F926B6">
              <w:rPr>
                <w:sz w:val="18"/>
              </w:rPr>
              <w:br/>
            </w:r>
            <w:r w:rsidRPr="00F926B6">
              <w:rPr>
                <w:i/>
                <w:sz w:val="18"/>
              </w:rPr>
              <w:t>K</w:t>
            </w:r>
            <w:r w:rsidRPr="00F926B6">
              <w:rPr>
                <w:sz w:val="18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F926B6">
              <w:rPr>
                <w:sz w:val="18"/>
              </w:rPr>
              <w:t xml:space="preserve"> 1,1</w:t>
            </w:r>
            <w:r w:rsidRPr="00F926B6">
              <w:rPr>
                <w:sz w:val="18"/>
              </w:rPr>
              <w:br/>
              <w:t>(valor típico)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EC5350" w14:textId="77777777" w:rsidR="00893AE6" w:rsidRPr="00893AE6" w:rsidRDefault="00893AE6" w:rsidP="004E181C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i/>
                <w:sz w:val="18"/>
                <w:lang w:val="es-ES"/>
              </w:rPr>
              <w:t>N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1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>100 elementos/s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D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400 Hz</w:t>
            </w:r>
            <w:r w:rsidRPr="00893AE6">
              <w:rPr>
                <w:sz w:val="18"/>
                <w:lang w:val="es-ES"/>
              </w:rPr>
              <w:br/>
              <w:t>Anchura de banda: 1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>980 Hz 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1,98 kHz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44D0DF" w14:textId="77777777" w:rsidR="00893AE6" w:rsidRPr="00F926B6" w:rsidRDefault="00893AE6" w:rsidP="001370EE">
            <w:pPr>
              <w:pStyle w:val="Tabletext"/>
              <w:jc w:val="center"/>
            </w:pP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F926B6">
              <w:rPr>
                <w:sz w:val="18"/>
              </w:rPr>
              <w:t>1K98F3C --</w:t>
            </w:r>
          </w:p>
        </w:tc>
      </w:tr>
      <w:tr w:rsidR="00893AE6" w:rsidRPr="00C32A1D" w14:paraId="1B1F5F40" w14:textId="77777777" w:rsidTr="001370EE">
        <w:trPr>
          <w:cantSplit/>
          <w:jc w:val="center"/>
        </w:trPr>
        <w:tc>
          <w:tcPr>
            <w:tcW w:w="935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7DD9F4" w14:textId="77777777" w:rsidR="00893AE6" w:rsidRPr="00893AE6" w:rsidRDefault="00893AE6" w:rsidP="001370EE">
            <w:pPr>
              <w:pStyle w:val="Tabletext"/>
              <w:jc w:val="center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5. Emisiones compuestas (véase el Cuadro III-B)</w:t>
            </w:r>
          </w:p>
        </w:tc>
      </w:tr>
      <w:tr w:rsidR="00893AE6" w:rsidRPr="00FB7AA8" w14:paraId="3C81B593" w14:textId="77777777" w:rsidTr="001370EE">
        <w:trPr>
          <w:cantSplit/>
          <w:jc w:val="center"/>
        </w:trPr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95EC99" w14:textId="77777777" w:rsidR="00893AE6" w:rsidRPr="00893AE6" w:rsidRDefault="00893AE6" w:rsidP="004E181C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Sistema de radioenlaces; múltiplex por división de frecuencia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A274F6" w14:textId="77777777" w:rsidR="00893AE6" w:rsidRPr="00893AE6" w:rsidRDefault="00893AE6" w:rsidP="004E181C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i/>
                <w:sz w:val="18"/>
                <w:szCs w:val="18"/>
                <w:lang w:val="es-ES"/>
              </w:rPr>
              <w:t>B</w:t>
            </w:r>
            <w:r w:rsidRPr="00893AE6">
              <w:rPr>
                <w:i/>
                <w:iCs/>
                <w:sz w:val="18"/>
                <w:szCs w:val="18"/>
                <w:vertAlign w:val="subscript"/>
                <w:lang w:val="es-ES"/>
              </w:rPr>
              <w:t>n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2</w:t>
            </w:r>
            <w:r w:rsidRPr="00893AE6">
              <w:rPr>
                <w:i/>
                <w:sz w:val="18"/>
                <w:lang w:val="es-ES"/>
              </w:rPr>
              <w:t>f</w:t>
            </w:r>
            <w:r w:rsidRPr="00893AE6">
              <w:rPr>
                <w:i/>
                <w:position w:val="-2"/>
                <w:sz w:val="18"/>
                <w:lang w:val="es-ES"/>
              </w:rPr>
              <w:t>p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</w:t>
            </w:r>
            <w:r w:rsidRPr="00893AE6">
              <w:rPr>
                <w:sz w:val="18"/>
                <w:lang w:val="es-ES"/>
              </w:rPr>
              <w:t xml:space="preserve"> 2</w:t>
            </w:r>
            <w:r w:rsidRPr="00893AE6">
              <w:rPr>
                <w:i/>
                <w:sz w:val="18"/>
                <w:lang w:val="es-ES"/>
              </w:rPr>
              <w:t>DK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K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1</w:t>
            </w:r>
            <w:r w:rsidRPr="00893AE6">
              <w:rPr>
                <w:sz w:val="18"/>
                <w:lang w:val="es-ES"/>
              </w:rPr>
              <w:br/>
              <w:t>(valor típico)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6DD0DE" w14:textId="77777777" w:rsidR="00893AE6" w:rsidRPr="00893AE6" w:rsidRDefault="00893AE6" w:rsidP="004E181C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60 canales telefónicos que ocupan la banda</w:t>
            </w:r>
            <w:r w:rsidRPr="00893AE6">
              <w:rPr>
                <w:sz w:val="18"/>
                <w:lang w:val="es-ES"/>
              </w:rPr>
              <w:br/>
              <w:t xml:space="preserve">de base de 60-300 kHz; </w:t>
            </w:r>
            <w:r w:rsidRPr="00893AE6">
              <w:rPr>
                <w:sz w:val="18"/>
                <w:lang w:val="es-ES"/>
              </w:rPr>
              <w:br/>
              <w:t>excursión eficaz por canal: 200 kHz; la frecuencia piloto de continuidad en 331 kHz produce una excursión eficaz de la portadora principal de 100 kHz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D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200 </w:t>
            </w:r>
            <w:r w:rsidRPr="00F926B6">
              <w:rPr>
                <w:rFonts w:ascii="Symbol" w:hAnsi="Symbol"/>
                <w:sz w:val="18"/>
              </w:rPr>
              <w:t></w:t>
            </w:r>
            <w:r w:rsidRPr="00893AE6">
              <w:rPr>
                <w:sz w:val="18"/>
                <w:lang w:val="es-ES"/>
              </w:rPr>
              <w:t xml:space="preserve"> 10</w:t>
            </w:r>
            <w:r w:rsidRPr="00893AE6">
              <w:rPr>
                <w:sz w:val="18"/>
                <w:szCs w:val="18"/>
                <w:vertAlign w:val="superscript"/>
                <w:lang w:val="es-ES"/>
              </w:rPr>
              <w:t>3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</w:t>
            </w:r>
            <w:r w:rsidRPr="00893AE6">
              <w:rPr>
                <w:sz w:val="18"/>
                <w:lang w:val="es-ES"/>
              </w:rPr>
              <w:t xml:space="preserve"> 3,76 </w:t>
            </w:r>
            <w:r w:rsidRPr="00F926B6">
              <w:rPr>
                <w:rFonts w:ascii="Symbol" w:hAnsi="Symbol"/>
                <w:sz w:val="18"/>
              </w:rPr>
              <w:t></w:t>
            </w:r>
            <w:r w:rsidRPr="00893AE6">
              <w:rPr>
                <w:sz w:val="18"/>
                <w:lang w:val="es-ES"/>
              </w:rPr>
              <w:t xml:space="preserve"> 2,02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tab/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1,52 </w:t>
            </w:r>
            <w:r w:rsidRPr="00F926B6">
              <w:rPr>
                <w:rFonts w:ascii="Symbol" w:hAnsi="Symbol"/>
                <w:sz w:val="18"/>
              </w:rPr>
              <w:t></w:t>
            </w:r>
            <w:r w:rsidRPr="00893AE6">
              <w:rPr>
                <w:sz w:val="18"/>
                <w:lang w:val="es-ES"/>
              </w:rPr>
              <w:t xml:space="preserve"> 10</w:t>
            </w:r>
            <w:r w:rsidRPr="00893AE6">
              <w:rPr>
                <w:sz w:val="18"/>
                <w:szCs w:val="18"/>
                <w:vertAlign w:val="superscript"/>
                <w:lang w:val="es-ES"/>
              </w:rPr>
              <w:t>6</w:t>
            </w:r>
            <w:r w:rsidRPr="00893AE6">
              <w:rPr>
                <w:sz w:val="18"/>
                <w:lang w:val="es-ES"/>
              </w:rPr>
              <w:t xml:space="preserve"> Hz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f</w:t>
            </w:r>
            <w:r w:rsidRPr="00893AE6">
              <w:rPr>
                <w:i/>
                <w:position w:val="-2"/>
                <w:sz w:val="18"/>
                <w:lang w:val="es-ES"/>
              </w:rPr>
              <w:t>p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0,331 </w:t>
            </w:r>
            <w:r w:rsidRPr="00F926B6">
              <w:rPr>
                <w:rFonts w:ascii="Symbol" w:hAnsi="Symbol"/>
                <w:sz w:val="18"/>
              </w:rPr>
              <w:t></w:t>
            </w:r>
            <w:r w:rsidRPr="00893AE6">
              <w:rPr>
                <w:sz w:val="18"/>
                <w:lang w:val="es-ES"/>
              </w:rPr>
              <w:t xml:space="preserve"> 10</w:t>
            </w:r>
            <w:r w:rsidRPr="00893AE6">
              <w:rPr>
                <w:sz w:val="18"/>
                <w:szCs w:val="18"/>
                <w:vertAlign w:val="superscript"/>
                <w:lang w:val="es-ES"/>
              </w:rPr>
              <w:t>6</w:t>
            </w:r>
            <w:r w:rsidRPr="00893AE6">
              <w:rPr>
                <w:sz w:val="18"/>
                <w:lang w:val="es-ES"/>
              </w:rPr>
              <w:t xml:space="preserve"> Hz</w:t>
            </w:r>
            <w:r w:rsidRPr="00893AE6">
              <w:rPr>
                <w:sz w:val="18"/>
                <w:lang w:val="es-ES"/>
              </w:rPr>
              <w:br/>
              <w:t xml:space="preserve">Anchura de banda: 3,702 </w:t>
            </w:r>
            <w:r w:rsidRPr="00F926B6">
              <w:rPr>
                <w:rFonts w:ascii="Symbol" w:hAnsi="Symbol"/>
                <w:sz w:val="18"/>
              </w:rPr>
              <w:t></w:t>
            </w:r>
            <w:r w:rsidRPr="00893AE6">
              <w:rPr>
                <w:sz w:val="18"/>
                <w:lang w:val="es-ES"/>
              </w:rPr>
              <w:t xml:space="preserve"> 10</w:t>
            </w:r>
            <w:r w:rsidRPr="00893AE6">
              <w:rPr>
                <w:sz w:val="18"/>
                <w:szCs w:val="18"/>
                <w:vertAlign w:val="superscript"/>
                <w:lang w:val="es-ES"/>
              </w:rPr>
              <w:t>6</w:t>
            </w:r>
            <w:r w:rsidRPr="00893AE6">
              <w:rPr>
                <w:sz w:val="18"/>
                <w:lang w:val="es-ES"/>
              </w:rPr>
              <w:t xml:space="preserve"> Hz</w:t>
            </w:r>
            <w:r w:rsidRPr="00893AE6">
              <w:rPr>
                <w:sz w:val="18"/>
                <w:lang w:val="es-ES"/>
              </w:rPr>
              <w:br/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3,702 MHz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F2A3C7" w14:textId="77777777" w:rsidR="00893AE6" w:rsidRPr="00F926B6" w:rsidRDefault="00893AE6" w:rsidP="001370EE">
            <w:pPr>
              <w:pStyle w:val="Tabletext"/>
              <w:jc w:val="center"/>
            </w:pP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F926B6">
              <w:rPr>
                <w:sz w:val="18"/>
              </w:rPr>
              <w:t>3M70F8EJF</w:t>
            </w:r>
          </w:p>
        </w:tc>
      </w:tr>
      <w:tr w:rsidR="00893AE6" w:rsidRPr="007E4944" w14:paraId="54A54C70" w14:textId="77777777" w:rsidTr="001370EE">
        <w:trPr>
          <w:cantSplit/>
          <w:jc w:val="center"/>
        </w:trPr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71FAFA7" w14:textId="77777777" w:rsidR="00893AE6" w:rsidRPr="00893AE6" w:rsidRDefault="00893AE6" w:rsidP="004E181C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Sistema de radioenlaces; múltiplex por división de frecuencia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5A27F0B" w14:textId="77777777" w:rsidR="00893AE6" w:rsidRPr="00893AE6" w:rsidRDefault="00893AE6" w:rsidP="004E181C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i/>
                <w:sz w:val="18"/>
                <w:szCs w:val="18"/>
                <w:lang w:val="es-ES"/>
              </w:rPr>
              <w:t>B</w:t>
            </w:r>
            <w:r w:rsidRPr="00893AE6">
              <w:rPr>
                <w:i/>
                <w:iCs/>
                <w:sz w:val="18"/>
                <w:szCs w:val="18"/>
                <w:vertAlign w:val="subscript"/>
                <w:lang w:val="es-ES"/>
              </w:rPr>
              <w:t>n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2</w:t>
            </w: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</w:t>
            </w:r>
            <w:r w:rsidRPr="00893AE6">
              <w:rPr>
                <w:sz w:val="18"/>
                <w:lang w:val="es-ES"/>
              </w:rPr>
              <w:t xml:space="preserve"> 2</w:t>
            </w:r>
            <w:r w:rsidRPr="00893AE6">
              <w:rPr>
                <w:i/>
                <w:sz w:val="18"/>
                <w:lang w:val="es-ES"/>
              </w:rPr>
              <w:t>DK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K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1</w:t>
            </w:r>
            <w:r w:rsidRPr="00893AE6">
              <w:rPr>
                <w:sz w:val="18"/>
                <w:lang w:val="es-ES"/>
              </w:rPr>
              <w:br/>
              <w:t>(valor típico)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5F0BFFB" w14:textId="77777777" w:rsidR="00893AE6" w:rsidRPr="00893AE6" w:rsidRDefault="00893AE6" w:rsidP="004E181C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960 canales telefónicos que ocupan la banda de base de 60-4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>028 kHz; excursión eficaz por canal: 200 kHz; la frecuencia piloto de continuidad en 4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>715 kHz produce una excursión eficaz de la portadora principal de 140 kHz.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D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200 </w:t>
            </w:r>
            <w:r w:rsidRPr="00F926B6">
              <w:rPr>
                <w:rFonts w:ascii="Symbol" w:hAnsi="Symbol"/>
                <w:sz w:val="18"/>
              </w:rPr>
              <w:t></w:t>
            </w:r>
            <w:r w:rsidRPr="00893AE6">
              <w:rPr>
                <w:sz w:val="18"/>
                <w:lang w:val="es-ES"/>
              </w:rPr>
              <w:t xml:space="preserve"> 10</w:t>
            </w:r>
            <w:r w:rsidRPr="00893AE6">
              <w:rPr>
                <w:sz w:val="18"/>
                <w:szCs w:val="18"/>
                <w:vertAlign w:val="superscript"/>
                <w:lang w:val="es-ES"/>
              </w:rPr>
              <w:t>3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</w:t>
            </w:r>
            <w:r w:rsidRPr="00893AE6">
              <w:rPr>
                <w:sz w:val="18"/>
                <w:lang w:val="es-ES"/>
              </w:rPr>
              <w:t xml:space="preserve"> 3,76 </w:t>
            </w:r>
            <w:r w:rsidRPr="00F926B6">
              <w:rPr>
                <w:rFonts w:ascii="Symbol" w:hAnsi="Symbol"/>
                <w:sz w:val="18"/>
              </w:rPr>
              <w:t></w:t>
            </w:r>
            <w:r w:rsidRPr="00893AE6">
              <w:rPr>
                <w:sz w:val="18"/>
                <w:lang w:val="es-ES"/>
              </w:rPr>
              <w:t xml:space="preserve"> 5,5</w:t>
            </w:r>
            <w:r w:rsidRPr="00893AE6">
              <w:rPr>
                <w:sz w:val="18"/>
                <w:lang w:val="es-ES"/>
              </w:rPr>
              <w:br/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4,13</w:t>
            </w:r>
            <w:r w:rsidRPr="00F926B6">
              <w:rPr>
                <w:rFonts w:ascii="Symbol" w:hAnsi="Symbol"/>
                <w:sz w:val="18"/>
              </w:rPr>
              <w:t></w:t>
            </w:r>
            <w:r w:rsidRPr="00893AE6">
              <w:rPr>
                <w:sz w:val="18"/>
                <w:lang w:val="es-ES"/>
              </w:rPr>
              <w:t xml:space="preserve"> 10</w:t>
            </w:r>
            <w:r w:rsidRPr="00893AE6">
              <w:rPr>
                <w:sz w:val="18"/>
                <w:szCs w:val="18"/>
                <w:vertAlign w:val="superscript"/>
                <w:lang w:val="es-ES"/>
              </w:rPr>
              <w:t>6</w:t>
            </w:r>
            <w:r w:rsidRPr="00893AE6">
              <w:rPr>
                <w:sz w:val="18"/>
                <w:lang w:val="es-ES"/>
              </w:rPr>
              <w:t xml:space="preserve"> Hz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4,028 </w:t>
            </w:r>
            <w:r w:rsidRPr="00F926B6">
              <w:rPr>
                <w:rFonts w:ascii="Symbol" w:hAnsi="Symbol"/>
                <w:sz w:val="18"/>
              </w:rPr>
              <w:t></w:t>
            </w:r>
            <w:r w:rsidRPr="00893AE6">
              <w:rPr>
                <w:sz w:val="18"/>
                <w:lang w:val="es-ES"/>
              </w:rPr>
              <w:t xml:space="preserve"> 10</w:t>
            </w:r>
            <w:r w:rsidRPr="00893AE6">
              <w:rPr>
                <w:sz w:val="18"/>
                <w:szCs w:val="18"/>
                <w:vertAlign w:val="superscript"/>
                <w:lang w:val="es-ES"/>
              </w:rPr>
              <w:t>6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f</w:t>
            </w:r>
            <w:r w:rsidRPr="00893AE6">
              <w:rPr>
                <w:i/>
                <w:position w:val="-2"/>
                <w:sz w:val="18"/>
                <w:lang w:val="es-ES"/>
              </w:rPr>
              <w:t>p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4,715 </w:t>
            </w:r>
            <w:r w:rsidRPr="00F926B6">
              <w:rPr>
                <w:rFonts w:ascii="Symbol" w:hAnsi="Symbol"/>
                <w:sz w:val="18"/>
              </w:rPr>
              <w:t></w:t>
            </w:r>
            <w:r w:rsidRPr="00893AE6">
              <w:rPr>
                <w:sz w:val="18"/>
                <w:lang w:val="es-ES"/>
              </w:rPr>
              <w:t xml:space="preserve"> 10</w:t>
            </w:r>
            <w:r w:rsidRPr="00893AE6">
              <w:rPr>
                <w:sz w:val="18"/>
                <w:szCs w:val="18"/>
                <w:vertAlign w:val="superscript"/>
                <w:lang w:val="es-ES"/>
              </w:rPr>
              <w:t>6</w:t>
            </w:r>
            <w:r w:rsidRPr="00893AE6">
              <w:rPr>
                <w:sz w:val="18"/>
                <w:lang w:val="es-ES"/>
              </w:rPr>
              <w:br/>
              <w:t>(2</w:t>
            </w: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</w:t>
            </w:r>
            <w:r w:rsidRPr="00893AE6">
              <w:rPr>
                <w:sz w:val="18"/>
                <w:lang w:val="es-ES"/>
              </w:rPr>
              <w:t xml:space="preserve"> 2</w:t>
            </w:r>
            <w:r w:rsidRPr="00893AE6">
              <w:rPr>
                <w:i/>
                <w:sz w:val="18"/>
                <w:lang w:val="es-ES"/>
              </w:rPr>
              <w:t>DK</w:t>
            </w:r>
            <w:r w:rsidRPr="00893AE6">
              <w:rPr>
                <w:sz w:val="18"/>
                <w:lang w:val="es-ES"/>
              </w:rPr>
              <w:t xml:space="preserve">) </w:t>
            </w:r>
            <w:r w:rsidRPr="00F926B6">
              <w:rPr>
                <w:rFonts w:ascii="Symbol" w:hAnsi="Symbol"/>
                <w:sz w:val="18"/>
              </w:rPr>
              <w:t></w:t>
            </w:r>
            <w:r w:rsidRPr="00893AE6">
              <w:rPr>
                <w:sz w:val="18"/>
                <w:lang w:val="es-ES"/>
              </w:rPr>
              <w:t xml:space="preserve"> 2 </w:t>
            </w:r>
            <w:r w:rsidRPr="00893AE6">
              <w:rPr>
                <w:i/>
                <w:sz w:val="18"/>
                <w:lang w:val="es-ES"/>
              </w:rPr>
              <w:t>f</w:t>
            </w:r>
            <w:r w:rsidRPr="00893AE6">
              <w:rPr>
                <w:i/>
                <w:position w:val="-2"/>
                <w:sz w:val="18"/>
                <w:lang w:val="es-ES"/>
              </w:rPr>
              <w:t>p</w:t>
            </w:r>
            <w:r w:rsidRPr="00893AE6">
              <w:rPr>
                <w:sz w:val="18"/>
                <w:lang w:val="es-ES"/>
              </w:rPr>
              <w:br/>
              <w:t xml:space="preserve">Anchura de banda: 16,32 </w:t>
            </w:r>
            <w:r w:rsidRPr="00F926B6">
              <w:rPr>
                <w:rFonts w:ascii="Symbol" w:hAnsi="Symbol"/>
                <w:sz w:val="18"/>
              </w:rPr>
              <w:t></w:t>
            </w:r>
            <w:r w:rsidRPr="00893AE6">
              <w:rPr>
                <w:sz w:val="18"/>
                <w:lang w:val="es-ES"/>
              </w:rPr>
              <w:t xml:space="preserve"> 10</w:t>
            </w:r>
            <w:r w:rsidRPr="00893AE6">
              <w:rPr>
                <w:sz w:val="18"/>
                <w:szCs w:val="18"/>
                <w:vertAlign w:val="superscript"/>
                <w:lang w:val="es-ES"/>
              </w:rPr>
              <w:t>6</w:t>
            </w:r>
            <w:r w:rsidRPr="00893AE6">
              <w:rPr>
                <w:sz w:val="18"/>
                <w:lang w:val="es-ES"/>
              </w:rPr>
              <w:t xml:space="preserve"> Hz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001EB1C" w14:textId="77777777" w:rsidR="00893AE6" w:rsidRPr="00893AE6" w:rsidRDefault="00893AE6" w:rsidP="001370EE">
            <w:pPr>
              <w:pStyle w:val="Tabletext"/>
              <w:rPr>
                <w:lang w:val="es-ES"/>
              </w:rPr>
            </w:pPr>
          </w:p>
        </w:tc>
      </w:tr>
      <w:tr w:rsidR="00893AE6" w:rsidRPr="00FB7AA8" w14:paraId="512598F4" w14:textId="77777777" w:rsidTr="001370EE">
        <w:trPr>
          <w:cantSplit/>
          <w:jc w:val="center"/>
        </w:trPr>
        <w:tc>
          <w:tcPr>
            <w:tcW w:w="226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14:paraId="64725886" w14:textId="77777777" w:rsidR="00893AE6" w:rsidRPr="00FB7AA8" w:rsidRDefault="00893AE6" w:rsidP="001370EE">
            <w:pPr>
              <w:pStyle w:val="TableText0"/>
              <w:keepNext w:val="0"/>
              <w:spacing w:before="0" w:line="240" w:lineRule="auto"/>
              <w:jc w:val="left"/>
              <w:rPr>
                <w:lang w:val="es-ES_tradnl"/>
              </w:rPr>
            </w:pP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14:paraId="11BB05D8" w14:textId="77777777" w:rsidR="00893AE6" w:rsidRPr="00FB7AA8" w:rsidRDefault="00893AE6" w:rsidP="001370EE">
            <w:pPr>
              <w:pStyle w:val="TableText0"/>
              <w:keepNext w:val="0"/>
              <w:spacing w:before="0" w:line="240" w:lineRule="auto"/>
              <w:jc w:val="left"/>
              <w:rPr>
                <w:i/>
                <w:lang w:val="es-ES_tradnl"/>
              </w:rPr>
            </w:pPr>
          </w:p>
        </w:tc>
        <w:tc>
          <w:tcPr>
            <w:tcW w:w="3402" w:type="dxa"/>
            <w:tcBorders>
              <w:left w:val="single" w:sz="6" w:space="0" w:color="auto"/>
              <w:right w:val="single" w:sz="6" w:space="0" w:color="auto"/>
            </w:tcBorders>
          </w:tcPr>
          <w:p w14:paraId="4EDBD7EE" w14:textId="77777777" w:rsidR="00893AE6" w:rsidRPr="00FB7AA8" w:rsidRDefault="00893AE6" w:rsidP="0091473D">
            <w:pPr>
              <w:pStyle w:val="Tabletext"/>
              <w:spacing w:before="0"/>
            </w:pPr>
            <w:r w:rsidRPr="00F926B6">
              <w:rPr>
                <w:rFonts w:ascii="Symbol" w:hAnsi="Symbol"/>
                <w:sz w:val="18"/>
              </w:rPr>
              <w:t></w:t>
            </w:r>
            <w:r w:rsidRPr="00F926B6">
              <w:rPr>
                <w:sz w:val="18"/>
              </w:rPr>
              <w:t xml:space="preserve"> 16,32 MHz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14:paraId="62F7A298" w14:textId="77777777" w:rsidR="00893AE6" w:rsidRPr="00F926B6" w:rsidRDefault="00893AE6" w:rsidP="0091473D">
            <w:pPr>
              <w:pStyle w:val="Tabletext"/>
              <w:spacing w:before="0"/>
              <w:jc w:val="center"/>
            </w:pPr>
            <w:r w:rsidRPr="00F926B6">
              <w:rPr>
                <w:sz w:val="18"/>
              </w:rPr>
              <w:t>16M3F8EJF</w:t>
            </w:r>
          </w:p>
        </w:tc>
      </w:tr>
      <w:tr w:rsidR="00893AE6" w:rsidRPr="00FB7AA8" w14:paraId="4E022DB6" w14:textId="77777777" w:rsidTr="001370EE">
        <w:trPr>
          <w:cantSplit/>
          <w:jc w:val="center"/>
        </w:trPr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A69AC86" w14:textId="77777777" w:rsidR="00893AE6" w:rsidRPr="00893AE6" w:rsidRDefault="00893AE6" w:rsidP="004E181C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Sistema de radioenlaces; múltiplex por división de frecuencia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30C4907" w14:textId="77777777" w:rsidR="00893AE6" w:rsidRPr="00FB7AA8" w:rsidRDefault="00893AE6" w:rsidP="004E181C">
            <w:pPr>
              <w:pStyle w:val="Tabletext"/>
              <w:jc w:val="left"/>
            </w:pPr>
            <w:r w:rsidRPr="00C53DB9">
              <w:rPr>
                <w:i/>
                <w:sz w:val="18"/>
                <w:szCs w:val="18"/>
              </w:rPr>
              <w:t>B</w:t>
            </w:r>
            <w:r w:rsidRPr="00C53DB9">
              <w:rPr>
                <w:i/>
                <w:iCs/>
                <w:sz w:val="18"/>
                <w:szCs w:val="18"/>
                <w:vertAlign w:val="subscript"/>
              </w:rPr>
              <w:t>n</w:t>
            </w:r>
            <w:r w:rsidRPr="00F926B6">
              <w:rPr>
                <w:sz w:val="18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F926B6">
              <w:rPr>
                <w:sz w:val="18"/>
              </w:rPr>
              <w:t xml:space="preserve"> 2</w:t>
            </w:r>
            <w:r w:rsidRPr="00F926B6">
              <w:rPr>
                <w:i/>
                <w:sz w:val="18"/>
              </w:rPr>
              <w:t>f</w:t>
            </w:r>
            <w:r w:rsidRPr="00F926B6">
              <w:rPr>
                <w:i/>
                <w:position w:val="-2"/>
                <w:sz w:val="18"/>
              </w:rPr>
              <w:t>p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95A5BCB" w14:textId="77777777" w:rsidR="00893AE6" w:rsidRPr="00FB7AA8" w:rsidRDefault="00893AE6" w:rsidP="004E181C">
            <w:pPr>
              <w:pStyle w:val="Tabletext"/>
              <w:jc w:val="left"/>
            </w:pPr>
            <w:r w:rsidRPr="00893AE6">
              <w:rPr>
                <w:sz w:val="18"/>
                <w:lang w:val="es-ES"/>
              </w:rPr>
              <w:t>600 canales telefónicos que ocupan la banda de base de 60-2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>540 kHz; excursión eficaz por canal: 200 kHz; la frecuencia piloto de continuidad en 8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>500 kHz produce una excursión eficaz de la portadora principal de 140 kHz.</w:t>
            </w:r>
            <w:r w:rsidRPr="00893AE6">
              <w:rPr>
                <w:sz w:val="18"/>
                <w:lang w:val="es-ES"/>
              </w:rPr>
              <w:br/>
            </w:r>
            <w:r w:rsidRPr="00F926B6">
              <w:rPr>
                <w:i/>
                <w:sz w:val="18"/>
              </w:rPr>
              <w:t>D</w:t>
            </w:r>
            <w:r w:rsidRPr="00F926B6">
              <w:rPr>
                <w:sz w:val="18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F926B6">
              <w:rPr>
                <w:sz w:val="18"/>
              </w:rPr>
              <w:t xml:space="preserve"> 200 </w:t>
            </w:r>
            <w:r w:rsidRPr="00F926B6">
              <w:rPr>
                <w:rFonts w:ascii="Symbol" w:hAnsi="Symbol"/>
                <w:sz w:val="18"/>
              </w:rPr>
              <w:t></w:t>
            </w:r>
            <w:r w:rsidRPr="00F926B6">
              <w:rPr>
                <w:sz w:val="18"/>
              </w:rPr>
              <w:t xml:space="preserve"> 10</w:t>
            </w:r>
            <w:r w:rsidRPr="006135AF">
              <w:rPr>
                <w:sz w:val="18"/>
                <w:szCs w:val="18"/>
                <w:vertAlign w:val="superscript"/>
              </w:rPr>
              <w:t>3</w:t>
            </w:r>
            <w:r w:rsidRPr="00F926B6">
              <w:rPr>
                <w:sz w:val="18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</w:t>
            </w:r>
            <w:r w:rsidRPr="00F926B6">
              <w:rPr>
                <w:sz w:val="18"/>
              </w:rPr>
              <w:t xml:space="preserve"> 3,76 </w:t>
            </w:r>
            <w:r w:rsidRPr="00F926B6">
              <w:rPr>
                <w:rFonts w:ascii="Symbol" w:hAnsi="Symbol"/>
                <w:sz w:val="18"/>
              </w:rPr>
              <w:t></w:t>
            </w:r>
            <w:r w:rsidRPr="00F926B6">
              <w:rPr>
                <w:sz w:val="18"/>
              </w:rPr>
              <w:t xml:space="preserve"> 4,36</w:t>
            </w:r>
            <w:r w:rsidRPr="00F926B6">
              <w:rPr>
                <w:sz w:val="18"/>
              </w:rPr>
              <w:br/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F926B6">
              <w:rPr>
                <w:sz w:val="18"/>
              </w:rPr>
              <w:t xml:space="preserve"> 3,28 </w:t>
            </w:r>
            <w:r w:rsidRPr="00F926B6">
              <w:rPr>
                <w:rFonts w:ascii="Symbol" w:hAnsi="Symbol"/>
                <w:sz w:val="18"/>
              </w:rPr>
              <w:t></w:t>
            </w:r>
            <w:r w:rsidRPr="00F926B6">
              <w:rPr>
                <w:sz w:val="18"/>
              </w:rPr>
              <w:t xml:space="preserve"> 10</w:t>
            </w:r>
            <w:r w:rsidRPr="006135AF">
              <w:rPr>
                <w:sz w:val="18"/>
                <w:szCs w:val="18"/>
                <w:vertAlign w:val="superscript"/>
              </w:rPr>
              <w:t>6</w:t>
            </w:r>
            <w:r w:rsidRPr="00F926B6">
              <w:rPr>
                <w:sz w:val="18"/>
              </w:rPr>
              <w:t xml:space="preserve"> Hz</w:t>
            </w:r>
            <w:r w:rsidRPr="00F926B6">
              <w:rPr>
                <w:sz w:val="18"/>
              </w:rPr>
              <w:br/>
            </w:r>
            <w:r w:rsidRPr="00F926B6">
              <w:rPr>
                <w:i/>
                <w:sz w:val="18"/>
              </w:rPr>
              <w:t>M</w:t>
            </w:r>
            <w:r w:rsidRPr="00F926B6">
              <w:rPr>
                <w:sz w:val="18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F926B6">
              <w:rPr>
                <w:sz w:val="18"/>
              </w:rPr>
              <w:t xml:space="preserve"> 2,54 </w:t>
            </w:r>
            <w:r w:rsidRPr="00F926B6">
              <w:rPr>
                <w:rFonts w:ascii="Symbol" w:hAnsi="Symbol"/>
                <w:sz w:val="18"/>
              </w:rPr>
              <w:t></w:t>
            </w:r>
            <w:r w:rsidRPr="00F926B6">
              <w:rPr>
                <w:sz w:val="18"/>
              </w:rPr>
              <w:t xml:space="preserve"> 10</w:t>
            </w:r>
            <w:r w:rsidRPr="006135AF">
              <w:rPr>
                <w:sz w:val="18"/>
                <w:szCs w:val="18"/>
                <w:vertAlign w:val="superscript"/>
              </w:rPr>
              <w:t>6</w:t>
            </w:r>
            <w:r w:rsidRPr="00F926B6">
              <w:rPr>
                <w:sz w:val="18"/>
              </w:rPr>
              <w:br/>
            </w:r>
            <w:r w:rsidRPr="00F926B6">
              <w:rPr>
                <w:i/>
                <w:sz w:val="18"/>
              </w:rPr>
              <w:t>K</w:t>
            </w:r>
            <w:r w:rsidRPr="00F926B6">
              <w:rPr>
                <w:sz w:val="18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F926B6">
              <w:rPr>
                <w:sz w:val="18"/>
              </w:rPr>
              <w:t xml:space="preserve"> 1</w:t>
            </w:r>
            <w:r w:rsidRPr="00F926B6">
              <w:rPr>
                <w:sz w:val="18"/>
              </w:rPr>
              <w:br/>
            </w:r>
            <w:r w:rsidRPr="00F926B6">
              <w:rPr>
                <w:i/>
                <w:sz w:val="18"/>
              </w:rPr>
              <w:t>f</w:t>
            </w:r>
            <w:r w:rsidRPr="00F926B6">
              <w:rPr>
                <w:i/>
                <w:position w:val="-2"/>
                <w:sz w:val="18"/>
              </w:rPr>
              <w:t>p</w:t>
            </w:r>
            <w:r w:rsidRPr="00F926B6">
              <w:rPr>
                <w:sz w:val="18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F926B6">
              <w:rPr>
                <w:sz w:val="18"/>
              </w:rPr>
              <w:t xml:space="preserve"> 8,5 </w:t>
            </w:r>
            <w:r w:rsidRPr="00F926B6">
              <w:rPr>
                <w:rFonts w:ascii="Symbol" w:hAnsi="Symbol"/>
                <w:sz w:val="18"/>
              </w:rPr>
              <w:t></w:t>
            </w:r>
            <w:r w:rsidRPr="00F926B6">
              <w:rPr>
                <w:sz w:val="18"/>
              </w:rPr>
              <w:t xml:space="preserve"> 10</w:t>
            </w:r>
            <w:r w:rsidRPr="006135AF">
              <w:rPr>
                <w:sz w:val="18"/>
                <w:szCs w:val="18"/>
                <w:vertAlign w:val="superscript"/>
              </w:rPr>
              <w:t>6</w:t>
            </w:r>
            <w:r w:rsidRPr="00F926B6">
              <w:rPr>
                <w:sz w:val="18"/>
              </w:rPr>
              <w:br/>
              <w:t>(2</w:t>
            </w:r>
            <w:r w:rsidRPr="00F926B6">
              <w:rPr>
                <w:i/>
                <w:sz w:val="18"/>
              </w:rPr>
              <w:t>M</w:t>
            </w:r>
            <w:r w:rsidRPr="00F926B6">
              <w:rPr>
                <w:sz w:val="18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</w:t>
            </w:r>
            <w:r w:rsidRPr="00F926B6">
              <w:rPr>
                <w:sz w:val="18"/>
              </w:rPr>
              <w:t xml:space="preserve"> 2</w:t>
            </w:r>
            <w:r w:rsidRPr="00F926B6">
              <w:rPr>
                <w:i/>
                <w:sz w:val="18"/>
              </w:rPr>
              <w:t>DK</w:t>
            </w:r>
            <w:r w:rsidRPr="00F926B6">
              <w:rPr>
                <w:sz w:val="18"/>
              </w:rPr>
              <w:t xml:space="preserve">) </w:t>
            </w:r>
            <w:r w:rsidRPr="00F926B6">
              <w:rPr>
                <w:rFonts w:ascii="Symbol" w:hAnsi="Symbol"/>
                <w:sz w:val="18"/>
              </w:rPr>
              <w:t></w:t>
            </w:r>
            <w:r w:rsidRPr="00F926B6">
              <w:rPr>
                <w:sz w:val="18"/>
              </w:rPr>
              <w:t xml:space="preserve"> 2 </w:t>
            </w:r>
            <w:r w:rsidRPr="00F926B6">
              <w:rPr>
                <w:i/>
                <w:sz w:val="18"/>
              </w:rPr>
              <w:t>f</w:t>
            </w:r>
            <w:r w:rsidRPr="00F926B6">
              <w:rPr>
                <w:i/>
                <w:position w:val="-2"/>
                <w:sz w:val="18"/>
              </w:rPr>
              <w:t>p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A807B2D" w14:textId="77777777" w:rsidR="00893AE6" w:rsidRPr="00F926B6" w:rsidRDefault="00893AE6" w:rsidP="001370EE">
            <w:pPr>
              <w:pStyle w:val="Tabletext"/>
              <w:jc w:val="center"/>
            </w:pPr>
          </w:p>
        </w:tc>
      </w:tr>
      <w:tr w:rsidR="00893AE6" w:rsidRPr="00FB7AA8" w14:paraId="2C8E4041" w14:textId="77777777" w:rsidTr="001370EE">
        <w:trPr>
          <w:cantSplit/>
          <w:jc w:val="center"/>
        </w:trPr>
        <w:tc>
          <w:tcPr>
            <w:tcW w:w="2268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A07A15" w14:textId="77777777" w:rsidR="00893AE6" w:rsidRPr="00FB7AA8" w:rsidRDefault="00893AE6" w:rsidP="004E181C">
            <w:pPr>
              <w:pStyle w:val="TableText0"/>
              <w:keepNext w:val="0"/>
              <w:spacing w:before="0" w:line="240" w:lineRule="auto"/>
              <w:jc w:val="left"/>
              <w:rPr>
                <w:lang w:val="es-ES_tradnl"/>
              </w:rPr>
            </w:pP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783EBC" w14:textId="77777777" w:rsidR="00893AE6" w:rsidRPr="00FB7AA8" w:rsidRDefault="00893AE6" w:rsidP="004E181C">
            <w:pPr>
              <w:pStyle w:val="TableText0"/>
              <w:keepNext w:val="0"/>
              <w:spacing w:before="0" w:line="240" w:lineRule="auto"/>
              <w:jc w:val="left"/>
              <w:rPr>
                <w:i/>
                <w:lang w:val="es-ES_tradnl"/>
              </w:rPr>
            </w:pPr>
          </w:p>
        </w:tc>
        <w:tc>
          <w:tcPr>
            <w:tcW w:w="34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0B9A99" w14:textId="77777777" w:rsidR="00893AE6" w:rsidRPr="00FB7AA8" w:rsidRDefault="00893AE6" w:rsidP="0091473D">
            <w:pPr>
              <w:pStyle w:val="Tabletext"/>
              <w:spacing w:before="0"/>
              <w:jc w:val="left"/>
            </w:pPr>
            <w:r w:rsidRPr="00F926B6">
              <w:rPr>
                <w:sz w:val="18"/>
              </w:rPr>
              <w:t xml:space="preserve">Anchura de banda: 17 </w:t>
            </w:r>
            <w:r w:rsidRPr="00F926B6">
              <w:rPr>
                <w:rFonts w:ascii="Symbol" w:hAnsi="Symbol"/>
                <w:sz w:val="18"/>
              </w:rPr>
              <w:t></w:t>
            </w:r>
            <w:r w:rsidRPr="00F926B6">
              <w:rPr>
                <w:sz w:val="18"/>
              </w:rPr>
              <w:t xml:space="preserve"> 10</w:t>
            </w:r>
            <w:r w:rsidRPr="006135AF">
              <w:rPr>
                <w:sz w:val="18"/>
                <w:szCs w:val="18"/>
                <w:vertAlign w:val="superscript"/>
              </w:rPr>
              <w:t>6</w:t>
            </w:r>
            <w:r w:rsidRPr="00F926B6">
              <w:rPr>
                <w:sz w:val="18"/>
              </w:rPr>
              <w:t xml:space="preserve"> Hz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F926B6">
              <w:rPr>
                <w:sz w:val="18"/>
              </w:rPr>
              <w:t xml:space="preserve"> 17 MHz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36B36D" w14:textId="77777777" w:rsidR="00893AE6" w:rsidRPr="00F926B6" w:rsidRDefault="00893AE6" w:rsidP="0091473D">
            <w:pPr>
              <w:pStyle w:val="Tabletext"/>
              <w:spacing w:before="0"/>
              <w:jc w:val="center"/>
            </w:pPr>
            <w:r w:rsidRPr="00F926B6">
              <w:rPr>
                <w:sz w:val="18"/>
              </w:rPr>
              <w:t>17M0F8EJF</w:t>
            </w:r>
          </w:p>
        </w:tc>
      </w:tr>
      <w:tr w:rsidR="00893AE6" w:rsidRPr="00FB7AA8" w14:paraId="16B4862D" w14:textId="77777777" w:rsidTr="001370EE">
        <w:trPr>
          <w:cantSplit/>
          <w:jc w:val="center"/>
        </w:trPr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43C791" w14:textId="77777777" w:rsidR="00893AE6" w:rsidRPr="00893AE6" w:rsidRDefault="00893AE6" w:rsidP="004E181C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Radiodifusión sonora estereofónica con subportadora secundaria de telefonía multiplexada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4BEA3C" w14:textId="77777777" w:rsidR="00893AE6" w:rsidRPr="00893AE6" w:rsidRDefault="00893AE6" w:rsidP="004E181C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i/>
                <w:sz w:val="18"/>
                <w:szCs w:val="18"/>
                <w:lang w:val="es-ES"/>
              </w:rPr>
              <w:t>B</w:t>
            </w:r>
            <w:r w:rsidRPr="00893AE6">
              <w:rPr>
                <w:i/>
                <w:iCs/>
                <w:sz w:val="18"/>
                <w:szCs w:val="18"/>
                <w:vertAlign w:val="subscript"/>
                <w:lang w:val="es-ES"/>
              </w:rPr>
              <w:t>n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2</w:t>
            </w: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</w:t>
            </w:r>
            <w:r w:rsidRPr="00893AE6">
              <w:rPr>
                <w:sz w:val="18"/>
                <w:lang w:val="es-ES"/>
              </w:rPr>
              <w:t xml:space="preserve"> 2</w:t>
            </w:r>
            <w:r w:rsidRPr="00893AE6">
              <w:rPr>
                <w:i/>
                <w:sz w:val="18"/>
                <w:lang w:val="es-ES"/>
              </w:rPr>
              <w:t>DK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K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1</w:t>
            </w:r>
            <w:r w:rsidRPr="00893AE6">
              <w:rPr>
                <w:sz w:val="18"/>
                <w:lang w:val="es-ES"/>
              </w:rPr>
              <w:br/>
              <w:t>(valor típico)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65AA21" w14:textId="77777777" w:rsidR="00893AE6" w:rsidRPr="00893AE6" w:rsidRDefault="00893AE6" w:rsidP="004E181C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Sistema de frecuencia piloto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M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75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>000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D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75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>000 Hz</w:t>
            </w:r>
            <w:r w:rsidRPr="00893AE6">
              <w:rPr>
                <w:sz w:val="18"/>
                <w:lang w:val="es-ES"/>
              </w:rPr>
              <w:br/>
              <w:t>Anchura de banda: 300</w:t>
            </w:r>
            <w:r w:rsidRPr="00893AE6">
              <w:rPr>
                <w:rFonts w:ascii="Tms Rmn" w:hAnsi="Tms Rmn"/>
                <w:sz w:val="18"/>
                <w:lang w:val="es-ES"/>
              </w:rPr>
              <w:t> </w:t>
            </w:r>
            <w:r w:rsidRPr="00893AE6">
              <w:rPr>
                <w:sz w:val="18"/>
                <w:lang w:val="es-ES"/>
              </w:rPr>
              <w:t xml:space="preserve">000 Hz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300 kHz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3CA5E2" w14:textId="77777777" w:rsidR="00893AE6" w:rsidRPr="00F926B6" w:rsidRDefault="00893AE6" w:rsidP="001370EE">
            <w:pPr>
              <w:pStyle w:val="Tabletext"/>
              <w:jc w:val="center"/>
            </w:pP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F926B6">
              <w:rPr>
                <w:sz w:val="18"/>
              </w:rPr>
              <w:t>300KF8EHF</w:t>
            </w:r>
          </w:p>
        </w:tc>
      </w:tr>
    </w:tbl>
    <w:p w14:paraId="268C333B" w14:textId="77777777" w:rsidR="00893AE6" w:rsidRPr="00FB7AA8" w:rsidRDefault="00893AE6" w:rsidP="00893AE6">
      <w:pPr>
        <w:pStyle w:val="Blanc"/>
        <w:rPr>
          <w:sz w:val="8"/>
          <w:lang w:val="es-ES_tradnl"/>
        </w:rPr>
      </w:pPr>
    </w:p>
    <w:p w14:paraId="6B9631D4" w14:textId="77777777" w:rsidR="00893AE6" w:rsidRPr="00FB7AA8" w:rsidRDefault="00893AE6" w:rsidP="00893AE6">
      <w:pPr>
        <w:pStyle w:val="Blanc"/>
        <w:rPr>
          <w:lang w:val="es-ES_tradnl"/>
        </w:rPr>
      </w:pPr>
      <w:r w:rsidRPr="00FB7AA8">
        <w:rPr>
          <w:lang w:val="es-ES_tradnl"/>
        </w:rPr>
        <w:br w:type="page"/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7088"/>
      </w:tblGrid>
      <w:tr w:rsidR="00893AE6" w:rsidRPr="00C32A1D" w14:paraId="04E4D73E" w14:textId="77777777" w:rsidTr="001370EE">
        <w:trPr>
          <w:cantSplit/>
          <w:jc w:val="center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C027238" w14:textId="77777777" w:rsidR="00893AE6" w:rsidRPr="00893AE6" w:rsidRDefault="00893AE6" w:rsidP="001370EE">
            <w:pPr>
              <w:pStyle w:val="Tabletext"/>
              <w:jc w:val="center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III-B.  FACTORES  DE  MULTIPLICACIÓN  QUE  DEBEN  UTILIZARSE  PARA</w:t>
            </w:r>
            <w:r w:rsidRPr="00893AE6">
              <w:rPr>
                <w:sz w:val="18"/>
                <w:lang w:val="es-ES"/>
              </w:rPr>
              <w:br/>
              <w:t xml:space="preserve">CALCULAR  LA  EXCURSIÓN  DE  FRECUENCIA  DE  CRESTA  </w:t>
            </w:r>
            <w:r w:rsidRPr="00893AE6">
              <w:rPr>
                <w:i/>
                <w:sz w:val="18"/>
                <w:lang w:val="es-ES"/>
              </w:rPr>
              <w:t>D</w:t>
            </w:r>
            <w:r w:rsidRPr="00893AE6">
              <w:rPr>
                <w:sz w:val="18"/>
                <w:lang w:val="es-ES"/>
              </w:rPr>
              <w:t xml:space="preserve">  EN  LAS</w:t>
            </w:r>
            <w:r w:rsidRPr="00893AE6">
              <w:rPr>
                <w:sz w:val="18"/>
                <w:lang w:val="es-ES"/>
              </w:rPr>
              <w:br/>
              <w:t>EMISIONES  MULTICANAL  CON  MODULACIÓN  DE  FRECUENCIA</w:t>
            </w:r>
            <w:r w:rsidRPr="00893AE6">
              <w:rPr>
                <w:sz w:val="18"/>
                <w:lang w:val="es-ES"/>
              </w:rPr>
              <w:br/>
              <w:t>Y  MÚLTIPLEX  POR  DISTRIBUCIÓN  DE  FRECUENCIA  (MF-MDF)</w:t>
            </w:r>
          </w:p>
        </w:tc>
      </w:tr>
      <w:tr w:rsidR="00893AE6" w:rsidRPr="00C32A1D" w14:paraId="3976BBDA" w14:textId="77777777" w:rsidTr="001370EE">
        <w:trPr>
          <w:cantSplit/>
          <w:jc w:val="center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22139A" w14:textId="77777777" w:rsidR="00893AE6" w:rsidRPr="00893AE6" w:rsidRDefault="00893AE6" w:rsidP="001370EE">
            <w:pPr>
              <w:pStyle w:val="Tabletext"/>
              <w:rPr>
                <w:sz w:val="18"/>
                <w:szCs w:val="18"/>
                <w:lang w:val="es-ES"/>
              </w:rPr>
            </w:pPr>
            <w:r w:rsidRPr="00893AE6">
              <w:rPr>
                <w:sz w:val="18"/>
                <w:szCs w:val="18"/>
                <w:lang w:val="es-ES"/>
              </w:rPr>
              <w:t>Para los sistemas MF-MDF, la anchura de banda necesaria es:</w:t>
            </w:r>
          </w:p>
          <w:p w14:paraId="6856EFFB" w14:textId="77777777" w:rsidR="00893AE6" w:rsidRPr="00893AE6" w:rsidRDefault="00893AE6" w:rsidP="001370EE">
            <w:pPr>
              <w:pStyle w:val="Tabletext"/>
              <w:jc w:val="center"/>
              <w:rPr>
                <w:sz w:val="18"/>
                <w:szCs w:val="18"/>
                <w:lang w:val="es-ES"/>
              </w:rPr>
            </w:pPr>
            <w:r w:rsidRPr="00893AE6">
              <w:rPr>
                <w:i/>
                <w:sz w:val="18"/>
                <w:szCs w:val="18"/>
                <w:lang w:val="es-ES"/>
              </w:rPr>
              <w:t>B</w:t>
            </w:r>
            <w:r w:rsidRPr="00893AE6">
              <w:rPr>
                <w:i/>
                <w:iCs/>
                <w:sz w:val="18"/>
                <w:szCs w:val="18"/>
                <w:vertAlign w:val="subscript"/>
                <w:lang w:val="es-ES"/>
              </w:rPr>
              <w:t>n</w:t>
            </w:r>
            <w:r w:rsidRPr="00893AE6">
              <w:rPr>
                <w:sz w:val="18"/>
                <w:szCs w:val="18"/>
                <w:lang w:val="es-ES"/>
              </w:rPr>
              <w:t xml:space="preserve"> </w:t>
            </w:r>
            <w:r w:rsidRPr="006135AF">
              <w:rPr>
                <w:rFonts w:ascii="Symbol" w:hAnsi="Symbol"/>
                <w:sz w:val="18"/>
                <w:szCs w:val="18"/>
              </w:rPr>
              <w:t></w:t>
            </w:r>
            <w:r w:rsidRPr="00893AE6">
              <w:rPr>
                <w:sz w:val="18"/>
                <w:szCs w:val="18"/>
                <w:lang w:val="es-ES"/>
              </w:rPr>
              <w:t xml:space="preserve"> 2</w:t>
            </w:r>
            <w:r w:rsidRPr="00893AE6">
              <w:rPr>
                <w:i/>
                <w:sz w:val="18"/>
                <w:szCs w:val="18"/>
                <w:lang w:val="es-ES"/>
              </w:rPr>
              <w:t>M</w:t>
            </w:r>
            <w:r w:rsidRPr="00893AE6">
              <w:rPr>
                <w:sz w:val="18"/>
                <w:szCs w:val="18"/>
                <w:lang w:val="es-ES"/>
              </w:rPr>
              <w:t xml:space="preserve"> </w:t>
            </w:r>
            <w:r w:rsidRPr="006135AF">
              <w:rPr>
                <w:rFonts w:ascii="Symbol" w:hAnsi="Symbol"/>
                <w:sz w:val="18"/>
                <w:szCs w:val="18"/>
              </w:rPr>
              <w:t></w:t>
            </w:r>
            <w:r w:rsidRPr="00893AE6">
              <w:rPr>
                <w:sz w:val="18"/>
                <w:szCs w:val="18"/>
                <w:lang w:val="es-ES"/>
              </w:rPr>
              <w:t xml:space="preserve"> 2</w:t>
            </w:r>
            <w:r w:rsidRPr="00893AE6">
              <w:rPr>
                <w:i/>
                <w:sz w:val="18"/>
                <w:szCs w:val="18"/>
                <w:lang w:val="es-ES"/>
              </w:rPr>
              <w:t>DK</w:t>
            </w:r>
          </w:p>
          <w:p w14:paraId="6A4165BE" w14:textId="77777777" w:rsidR="00893AE6" w:rsidRPr="00893AE6" w:rsidRDefault="00893AE6" w:rsidP="001370EE">
            <w:pPr>
              <w:pStyle w:val="Tabletext"/>
              <w:rPr>
                <w:sz w:val="18"/>
                <w:szCs w:val="18"/>
                <w:lang w:val="es-ES"/>
              </w:rPr>
            </w:pPr>
            <w:r w:rsidRPr="00893AE6">
              <w:rPr>
                <w:sz w:val="18"/>
                <w:szCs w:val="18"/>
                <w:lang w:val="es-ES"/>
              </w:rPr>
              <w:t xml:space="preserve">El valor de </w:t>
            </w:r>
            <w:r w:rsidRPr="00893AE6">
              <w:rPr>
                <w:i/>
                <w:sz w:val="18"/>
                <w:szCs w:val="18"/>
                <w:lang w:val="es-ES"/>
              </w:rPr>
              <w:t>D</w:t>
            </w:r>
            <w:r w:rsidRPr="00893AE6">
              <w:rPr>
                <w:sz w:val="18"/>
                <w:szCs w:val="18"/>
                <w:lang w:val="es-ES"/>
              </w:rPr>
              <w:t>, excursión de frecuencia de cresta, que aparece en estas fórmulas de </w:t>
            </w:r>
            <w:r w:rsidRPr="00893AE6">
              <w:rPr>
                <w:i/>
                <w:sz w:val="18"/>
                <w:szCs w:val="18"/>
                <w:lang w:val="es-ES"/>
              </w:rPr>
              <w:t>B</w:t>
            </w:r>
            <w:r w:rsidRPr="00893AE6">
              <w:rPr>
                <w:i/>
                <w:position w:val="-4"/>
                <w:sz w:val="18"/>
                <w:szCs w:val="18"/>
                <w:lang w:val="es-ES"/>
              </w:rPr>
              <w:t>n</w:t>
            </w:r>
            <w:r w:rsidRPr="00893AE6">
              <w:rPr>
                <w:sz w:val="18"/>
                <w:szCs w:val="18"/>
                <w:lang w:val="es-ES"/>
              </w:rPr>
              <w:t xml:space="preserve"> se calcula multiplicando el valor eficaz de la excursión por canal, por el «factor de multiplicación» apropiado que se indica más abajo.</w:t>
            </w:r>
          </w:p>
          <w:p w14:paraId="69E92A00" w14:textId="77777777" w:rsidR="00893AE6" w:rsidRPr="00893AE6" w:rsidRDefault="00893AE6" w:rsidP="001370EE">
            <w:pPr>
              <w:pStyle w:val="Tabletext"/>
              <w:rPr>
                <w:sz w:val="18"/>
                <w:szCs w:val="18"/>
                <w:lang w:val="es-ES"/>
              </w:rPr>
            </w:pPr>
            <w:r w:rsidRPr="00893AE6">
              <w:rPr>
                <w:sz w:val="18"/>
                <w:szCs w:val="18"/>
                <w:lang w:val="es-ES"/>
              </w:rPr>
              <w:t xml:space="preserve">En el caso en que exista una señal piloto de continuidad, de frecuencia </w:t>
            </w:r>
            <w:r w:rsidRPr="00893AE6">
              <w:rPr>
                <w:i/>
                <w:sz w:val="18"/>
                <w:szCs w:val="18"/>
                <w:lang w:val="es-ES"/>
              </w:rPr>
              <w:t>f</w:t>
            </w:r>
            <w:r w:rsidRPr="00893AE6">
              <w:rPr>
                <w:i/>
                <w:position w:val="-1"/>
                <w:sz w:val="18"/>
                <w:szCs w:val="18"/>
                <w:lang w:val="es-ES"/>
              </w:rPr>
              <w:t>p</w:t>
            </w:r>
            <w:r w:rsidRPr="00893AE6">
              <w:rPr>
                <w:sz w:val="18"/>
                <w:szCs w:val="18"/>
                <w:lang w:val="es-ES"/>
              </w:rPr>
              <w:t xml:space="preserve"> por encima de la frecuencia de modulación máxima </w:t>
            </w:r>
            <w:r w:rsidRPr="00893AE6">
              <w:rPr>
                <w:i/>
                <w:sz w:val="18"/>
                <w:szCs w:val="18"/>
                <w:lang w:val="es-ES"/>
              </w:rPr>
              <w:t>M</w:t>
            </w:r>
            <w:r w:rsidRPr="00893AE6">
              <w:rPr>
                <w:sz w:val="18"/>
                <w:szCs w:val="18"/>
                <w:lang w:val="es-ES"/>
              </w:rPr>
              <w:t>, la fórmula general pasa a ser:</w:t>
            </w:r>
          </w:p>
          <w:p w14:paraId="30FD2522" w14:textId="77777777" w:rsidR="00893AE6" w:rsidRPr="00893AE6" w:rsidRDefault="00893AE6" w:rsidP="001370EE">
            <w:pPr>
              <w:pStyle w:val="Tabletext"/>
              <w:jc w:val="center"/>
              <w:rPr>
                <w:sz w:val="18"/>
                <w:szCs w:val="18"/>
                <w:lang w:val="es-ES"/>
              </w:rPr>
            </w:pPr>
            <w:r w:rsidRPr="00893AE6">
              <w:rPr>
                <w:i/>
                <w:sz w:val="18"/>
                <w:szCs w:val="18"/>
                <w:lang w:val="es-ES"/>
              </w:rPr>
              <w:t>B</w:t>
            </w:r>
            <w:r w:rsidRPr="00893AE6">
              <w:rPr>
                <w:i/>
                <w:iCs/>
                <w:sz w:val="18"/>
                <w:szCs w:val="18"/>
                <w:vertAlign w:val="subscript"/>
                <w:lang w:val="es-ES"/>
              </w:rPr>
              <w:t>n</w:t>
            </w:r>
            <w:r w:rsidRPr="00893AE6">
              <w:rPr>
                <w:sz w:val="18"/>
                <w:szCs w:val="18"/>
                <w:lang w:val="es-ES"/>
              </w:rPr>
              <w:t xml:space="preserve"> </w:t>
            </w:r>
            <w:r w:rsidRPr="006135AF">
              <w:rPr>
                <w:rFonts w:ascii="Symbol" w:hAnsi="Symbol"/>
                <w:sz w:val="18"/>
                <w:szCs w:val="18"/>
              </w:rPr>
              <w:t></w:t>
            </w:r>
            <w:r w:rsidRPr="00893AE6">
              <w:rPr>
                <w:sz w:val="18"/>
                <w:szCs w:val="18"/>
                <w:lang w:val="es-ES"/>
              </w:rPr>
              <w:t xml:space="preserve"> 2</w:t>
            </w:r>
            <w:r w:rsidRPr="00893AE6">
              <w:rPr>
                <w:i/>
                <w:sz w:val="18"/>
                <w:szCs w:val="18"/>
                <w:lang w:val="es-ES"/>
              </w:rPr>
              <w:t>f</w:t>
            </w:r>
            <w:r w:rsidRPr="00893AE6">
              <w:rPr>
                <w:i/>
                <w:position w:val="-3"/>
                <w:sz w:val="18"/>
                <w:szCs w:val="18"/>
                <w:lang w:val="es-ES"/>
              </w:rPr>
              <w:t>p</w:t>
            </w:r>
            <w:r w:rsidRPr="00893AE6">
              <w:rPr>
                <w:sz w:val="18"/>
                <w:szCs w:val="18"/>
                <w:lang w:val="es-ES"/>
              </w:rPr>
              <w:t xml:space="preserve"> </w:t>
            </w:r>
            <w:r w:rsidRPr="006135AF">
              <w:rPr>
                <w:rFonts w:ascii="Symbol" w:hAnsi="Symbol"/>
                <w:sz w:val="18"/>
                <w:szCs w:val="18"/>
              </w:rPr>
              <w:t></w:t>
            </w:r>
            <w:r w:rsidRPr="00893AE6">
              <w:rPr>
                <w:sz w:val="18"/>
                <w:szCs w:val="18"/>
                <w:lang w:val="es-ES"/>
              </w:rPr>
              <w:t xml:space="preserve"> 2</w:t>
            </w:r>
            <w:r w:rsidRPr="00893AE6">
              <w:rPr>
                <w:i/>
                <w:sz w:val="18"/>
                <w:szCs w:val="18"/>
                <w:lang w:val="es-ES"/>
              </w:rPr>
              <w:t>DK</w:t>
            </w:r>
          </w:p>
          <w:p w14:paraId="7A8648BD" w14:textId="77777777" w:rsidR="00893AE6" w:rsidRPr="00893AE6" w:rsidRDefault="00893AE6" w:rsidP="001370EE">
            <w:pPr>
              <w:pStyle w:val="Tabletext"/>
              <w:rPr>
                <w:sz w:val="18"/>
                <w:szCs w:val="18"/>
                <w:lang w:val="es-ES"/>
              </w:rPr>
            </w:pPr>
            <w:r w:rsidRPr="00893AE6">
              <w:rPr>
                <w:sz w:val="18"/>
                <w:szCs w:val="18"/>
                <w:lang w:val="es-ES"/>
              </w:rPr>
              <w:t>En el caso en que el índice de modulación de la portadora principal producido por la señal piloto, sea inferior a 0,25 y la excursión de frecuencia eficaz de la portadora principal producida por la señal piloto sea inferior o igual al 70% del valor eficaz de la desviación por canal, la fórmula general pasa a ser:</w:t>
            </w:r>
          </w:p>
          <w:p w14:paraId="0CA16E21" w14:textId="77777777" w:rsidR="00893AE6" w:rsidRPr="00893AE6" w:rsidRDefault="00893AE6" w:rsidP="001370EE">
            <w:pPr>
              <w:pStyle w:val="Tabletext"/>
              <w:jc w:val="center"/>
              <w:rPr>
                <w:i/>
                <w:sz w:val="18"/>
                <w:szCs w:val="18"/>
                <w:lang w:val="es-ES"/>
              </w:rPr>
            </w:pPr>
            <w:r w:rsidRPr="00893AE6">
              <w:rPr>
                <w:i/>
                <w:sz w:val="18"/>
                <w:szCs w:val="18"/>
                <w:lang w:val="es-ES"/>
              </w:rPr>
              <w:t>B</w:t>
            </w:r>
            <w:r w:rsidRPr="00893AE6">
              <w:rPr>
                <w:i/>
                <w:iCs/>
                <w:sz w:val="18"/>
                <w:szCs w:val="18"/>
                <w:vertAlign w:val="subscript"/>
                <w:lang w:val="es-ES"/>
              </w:rPr>
              <w:t>n</w:t>
            </w:r>
            <w:r w:rsidRPr="00893AE6">
              <w:rPr>
                <w:sz w:val="18"/>
                <w:szCs w:val="18"/>
                <w:lang w:val="es-ES"/>
              </w:rPr>
              <w:t xml:space="preserve"> = 2</w:t>
            </w:r>
            <w:r w:rsidRPr="00893AE6">
              <w:rPr>
                <w:i/>
                <w:sz w:val="18"/>
                <w:szCs w:val="18"/>
                <w:lang w:val="es-ES"/>
              </w:rPr>
              <w:t>f</w:t>
            </w:r>
            <w:r w:rsidRPr="00893AE6">
              <w:rPr>
                <w:i/>
                <w:iCs/>
                <w:sz w:val="18"/>
                <w:szCs w:val="18"/>
                <w:vertAlign w:val="subscript"/>
                <w:lang w:val="es-ES"/>
              </w:rPr>
              <w:t>p</w:t>
            </w:r>
            <w:r w:rsidRPr="00893AE6">
              <w:rPr>
                <w:sz w:val="18"/>
                <w:szCs w:val="18"/>
                <w:lang w:val="es-ES"/>
              </w:rPr>
              <w:t xml:space="preserve">          o          </w:t>
            </w:r>
            <w:r w:rsidRPr="00893AE6">
              <w:rPr>
                <w:i/>
                <w:sz w:val="18"/>
                <w:szCs w:val="18"/>
                <w:lang w:val="es-ES"/>
              </w:rPr>
              <w:t>B</w:t>
            </w:r>
            <w:r w:rsidRPr="00893AE6">
              <w:rPr>
                <w:i/>
                <w:iCs/>
                <w:sz w:val="18"/>
                <w:szCs w:val="18"/>
                <w:vertAlign w:val="subscript"/>
                <w:lang w:val="es-ES"/>
              </w:rPr>
              <w:t>n</w:t>
            </w:r>
            <w:r w:rsidRPr="00893AE6">
              <w:rPr>
                <w:sz w:val="18"/>
                <w:szCs w:val="18"/>
                <w:lang w:val="es-ES"/>
              </w:rPr>
              <w:t xml:space="preserve"> = 2</w:t>
            </w:r>
            <w:r w:rsidRPr="00893AE6">
              <w:rPr>
                <w:i/>
                <w:sz w:val="18"/>
                <w:szCs w:val="18"/>
                <w:lang w:val="es-ES"/>
              </w:rPr>
              <w:t>M</w:t>
            </w:r>
            <w:r w:rsidRPr="00893AE6">
              <w:rPr>
                <w:sz w:val="18"/>
                <w:szCs w:val="18"/>
                <w:lang w:val="es-ES"/>
              </w:rPr>
              <w:t xml:space="preserve"> </w:t>
            </w:r>
            <w:r w:rsidRPr="006135AF">
              <w:rPr>
                <w:rFonts w:ascii="Symbol" w:hAnsi="Symbol"/>
                <w:sz w:val="18"/>
                <w:szCs w:val="18"/>
              </w:rPr>
              <w:t></w:t>
            </w:r>
            <w:r w:rsidRPr="00893AE6">
              <w:rPr>
                <w:sz w:val="18"/>
                <w:szCs w:val="18"/>
                <w:lang w:val="es-ES"/>
              </w:rPr>
              <w:t xml:space="preserve"> 2</w:t>
            </w:r>
            <w:r w:rsidRPr="00893AE6">
              <w:rPr>
                <w:i/>
                <w:sz w:val="18"/>
                <w:szCs w:val="18"/>
                <w:lang w:val="es-ES"/>
              </w:rPr>
              <w:t>DK</w:t>
            </w:r>
          </w:p>
          <w:p w14:paraId="280A9805" w14:textId="77777777" w:rsidR="00893AE6" w:rsidRPr="00893AE6" w:rsidRDefault="00893AE6" w:rsidP="001370EE">
            <w:pPr>
              <w:pStyle w:val="Tabletext"/>
              <w:rPr>
                <w:sz w:val="18"/>
                <w:szCs w:val="18"/>
                <w:lang w:val="es-ES"/>
              </w:rPr>
            </w:pPr>
            <w:r w:rsidRPr="00893AE6">
              <w:rPr>
                <w:sz w:val="18"/>
                <w:szCs w:val="18"/>
                <w:lang w:val="es-ES"/>
              </w:rPr>
              <w:t>adoptándose el valor que sea mayor.</w:t>
            </w:r>
          </w:p>
        </w:tc>
      </w:tr>
      <w:tr w:rsidR="00893AE6" w:rsidRPr="00FB7AA8" w14:paraId="370368E1" w14:textId="77777777" w:rsidTr="00BA6263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B117157" w14:textId="77777777" w:rsidR="00893AE6" w:rsidRPr="00FB7AA8" w:rsidRDefault="00893AE6" w:rsidP="001370EE">
            <w:pPr>
              <w:pStyle w:val="TableText0"/>
              <w:keepNext w:val="0"/>
              <w:spacing w:line="240" w:lineRule="auto"/>
              <w:rPr>
                <w:lang w:val="es-ES_tradnl"/>
              </w:rPr>
            </w:pPr>
          </w:p>
        </w:tc>
        <w:tc>
          <w:tcPr>
            <w:tcW w:w="7088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14:paraId="0735D39A" w14:textId="77777777" w:rsidR="00893AE6" w:rsidRPr="00F926B6" w:rsidRDefault="00893AE6" w:rsidP="001370EE">
            <w:pPr>
              <w:pStyle w:val="Tabletext"/>
              <w:jc w:val="center"/>
            </w:pPr>
            <w:r w:rsidRPr="00F926B6">
              <w:rPr>
                <w:sz w:val="18"/>
              </w:rPr>
              <w:t>Factor de multiplicación</w:t>
            </w:r>
            <w:r w:rsidRPr="00193DAA">
              <w:rPr>
                <w:sz w:val="18"/>
                <w:szCs w:val="18"/>
                <w:vertAlign w:val="superscript"/>
              </w:rPr>
              <w:t>(1)</w:t>
            </w:r>
          </w:p>
        </w:tc>
      </w:tr>
      <w:tr w:rsidR="00893AE6" w:rsidRPr="00FB7AA8" w14:paraId="367794B5" w14:textId="77777777" w:rsidTr="001370EE">
        <w:trPr>
          <w:cantSplit/>
          <w:jc w:val="center"/>
        </w:trPr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DB407B" w14:textId="77777777" w:rsidR="00893AE6" w:rsidRPr="00893AE6" w:rsidRDefault="00893AE6" w:rsidP="001370EE">
            <w:pPr>
              <w:pStyle w:val="Tabletext"/>
              <w:jc w:val="center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br/>
              <w:t>Número de canales</w:t>
            </w:r>
            <w:r w:rsidRPr="00893AE6">
              <w:rPr>
                <w:sz w:val="18"/>
                <w:lang w:val="es-ES"/>
              </w:rPr>
              <w:br/>
              <w:t>telefónicos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N</w:t>
            </w:r>
            <w:r w:rsidRPr="00893AE6">
              <w:rPr>
                <w:i/>
                <w:iCs/>
                <w:sz w:val="18"/>
                <w:szCs w:val="18"/>
                <w:vertAlign w:val="subscript"/>
                <w:lang w:val="es-ES"/>
              </w:rPr>
              <w:t>c</w:t>
            </w:r>
          </w:p>
        </w:tc>
        <w:tc>
          <w:tcPr>
            <w:tcW w:w="7088" w:type="dxa"/>
            <w:tcBorders>
              <w:top w:val="single" w:sz="6" w:space="0" w:color="auto"/>
              <w:right w:val="single" w:sz="6" w:space="0" w:color="auto"/>
            </w:tcBorders>
          </w:tcPr>
          <w:p w14:paraId="2E455FC3" w14:textId="77777777" w:rsidR="00893AE6" w:rsidRPr="00F926B6" w:rsidRDefault="00893AE6" w:rsidP="001370EE">
            <w:pPr>
              <w:pStyle w:val="Tabletext"/>
              <w:jc w:val="center"/>
            </w:pPr>
            <w:r w:rsidRPr="00F926B6">
              <w:rPr>
                <w:position w:val="4"/>
                <w:sz w:val="18"/>
              </w:rPr>
              <w:t xml:space="preserve">(Factor de cresta) </w:t>
            </w:r>
            <w:r w:rsidRPr="00F926B6">
              <w:rPr>
                <w:rFonts w:ascii="Symbol" w:hAnsi="Symbol"/>
                <w:position w:val="4"/>
                <w:sz w:val="18"/>
              </w:rPr>
              <w:t></w:t>
            </w:r>
            <w:r w:rsidRPr="00F926B6">
              <w:rPr>
                <w:position w:val="4"/>
                <w:sz w:val="18"/>
              </w:rPr>
              <w:t xml:space="preserve"> antilog</w:t>
            </w:r>
            <w:r w:rsidRPr="00F926B6">
              <w:rPr>
                <w:sz w:val="18"/>
              </w:rPr>
              <w:tab/>
            </w:r>
            <w:r w:rsidRPr="00F926B6">
              <w:rPr>
                <w:position w:val="-42"/>
                <w:sz w:val="18"/>
              </w:rPr>
              <w:object w:dxaOrig="2380" w:dyaOrig="920" w14:anchorId="5A02CC0A">
                <v:shape id="_x0000_i1035" type="#_x0000_t75" style="width:119pt;height:46.5pt" o:ole="">
                  <v:imagedata r:id="rId26" o:title=""/>
                </v:shape>
                <o:OLEObject Type="Embed" ProgID="Equation.3" ShapeID="_x0000_i1035" DrawAspect="Content" ObjectID="_1644751578" r:id="rId27"/>
              </w:object>
            </w:r>
          </w:p>
        </w:tc>
      </w:tr>
      <w:tr w:rsidR="00893AE6" w:rsidRPr="00FB7AA8" w14:paraId="2EFD055D" w14:textId="77777777" w:rsidTr="001370EE">
        <w:trPr>
          <w:cantSplit/>
          <w:jc w:val="center"/>
        </w:trPr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90A791" w14:textId="77777777" w:rsidR="00893AE6" w:rsidRPr="00FB7AA8" w:rsidRDefault="00893AE6" w:rsidP="001370EE">
            <w:pPr>
              <w:pStyle w:val="Tabletext"/>
              <w:jc w:val="center"/>
            </w:pPr>
            <w:r w:rsidRPr="00F926B6">
              <w:rPr>
                <w:sz w:val="18"/>
              </w:rPr>
              <w:br/>
            </w:r>
            <w:r w:rsidRPr="00F926B6">
              <w:rPr>
                <w:sz w:val="18"/>
              </w:rPr>
              <w:br/>
            </w:r>
            <w:r w:rsidRPr="00F926B6">
              <w:rPr>
                <w:sz w:val="18"/>
              </w:rPr>
              <w:br/>
            </w:r>
            <w:r w:rsidRPr="00F926B6">
              <w:rPr>
                <w:sz w:val="18"/>
              </w:rPr>
              <w:br/>
            </w:r>
            <w:r w:rsidRPr="00F926B6">
              <w:rPr>
                <w:sz w:val="18"/>
              </w:rPr>
              <w:br/>
            </w:r>
            <w:r w:rsidRPr="00F926B6">
              <w:rPr>
                <w:sz w:val="18"/>
              </w:rPr>
              <w:br/>
              <w:t xml:space="preserve">3 </w:t>
            </w:r>
            <w:r w:rsidRPr="00F926B6">
              <w:rPr>
                <w:rFonts w:ascii="Symbol" w:hAnsi="Symbol"/>
                <w:sz w:val="18"/>
              </w:rPr>
              <w:t></w:t>
            </w:r>
            <w:r w:rsidRPr="00F926B6">
              <w:rPr>
                <w:sz w:val="18"/>
              </w:rPr>
              <w:t xml:space="preserve"> </w:t>
            </w:r>
            <w:r w:rsidRPr="00F926B6">
              <w:rPr>
                <w:i/>
                <w:sz w:val="18"/>
              </w:rPr>
              <w:t>N</w:t>
            </w:r>
            <w:r w:rsidRPr="00D2549E">
              <w:rPr>
                <w:i/>
                <w:iCs/>
                <w:sz w:val="18"/>
                <w:szCs w:val="18"/>
                <w:vertAlign w:val="subscript"/>
              </w:rPr>
              <w:t>c</w:t>
            </w:r>
            <w:r w:rsidRPr="00F926B6">
              <w:rPr>
                <w:sz w:val="18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</w:t>
            </w:r>
            <w:r w:rsidRPr="00F926B6">
              <w:rPr>
                <w:sz w:val="18"/>
              </w:rPr>
              <w:t xml:space="preserve"> 12</w:t>
            </w:r>
          </w:p>
        </w:tc>
        <w:tc>
          <w:tcPr>
            <w:tcW w:w="708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7927E9" w14:textId="77777777" w:rsidR="00893AE6" w:rsidRPr="00F926B6" w:rsidRDefault="00893AE6" w:rsidP="001370EE">
            <w:pPr>
              <w:pStyle w:val="Tabletext"/>
              <w:jc w:val="center"/>
            </w:pPr>
            <w:r w:rsidRPr="00F926B6">
              <w:rPr>
                <w:position w:val="4"/>
                <w:sz w:val="18"/>
              </w:rPr>
              <w:t xml:space="preserve">4,47 </w:t>
            </w:r>
            <w:r w:rsidRPr="00F926B6">
              <w:rPr>
                <w:rFonts w:ascii="Symbol" w:hAnsi="Symbol"/>
                <w:position w:val="4"/>
                <w:sz w:val="18"/>
              </w:rPr>
              <w:t></w:t>
            </w:r>
            <w:r w:rsidRPr="00F926B6">
              <w:rPr>
                <w:position w:val="4"/>
                <w:sz w:val="18"/>
              </w:rPr>
              <w:t xml:space="preserve"> antilog </w:t>
            </w:r>
            <w:r w:rsidRPr="00F926B6">
              <w:rPr>
                <w:position w:val="-106"/>
                <w:sz w:val="18"/>
              </w:rPr>
              <w:object w:dxaOrig="2880" w:dyaOrig="2220" w14:anchorId="385A765F">
                <v:shape id="_x0000_i1036" type="#_x0000_t75" style="width:109pt;height:85pt" o:ole="">
                  <v:imagedata r:id="rId28" o:title=""/>
                </v:shape>
                <o:OLEObject Type="Embed" ProgID="Equation.3" ShapeID="_x0000_i1036" DrawAspect="Content" ObjectID="_1644751579" r:id="rId29"/>
              </w:object>
            </w:r>
          </w:p>
        </w:tc>
      </w:tr>
      <w:tr w:rsidR="00893AE6" w:rsidRPr="00FB7AA8" w14:paraId="5276443B" w14:textId="77777777" w:rsidTr="001370EE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C393F5" w14:textId="77777777" w:rsidR="00893AE6" w:rsidRPr="00FB7AA8" w:rsidRDefault="00893AE6" w:rsidP="001370EE">
            <w:pPr>
              <w:pStyle w:val="Tabletext"/>
              <w:jc w:val="center"/>
            </w:pPr>
            <w:r w:rsidRPr="00F926B6">
              <w:rPr>
                <w:sz w:val="18"/>
              </w:rPr>
              <w:br/>
              <w:t xml:space="preserve">12 </w:t>
            </w:r>
            <w:r w:rsidRPr="00F926B6">
              <w:rPr>
                <w:rFonts w:ascii="Symbol" w:hAnsi="Symbol"/>
                <w:sz w:val="18"/>
              </w:rPr>
              <w:t></w:t>
            </w:r>
            <w:r w:rsidRPr="00F926B6">
              <w:rPr>
                <w:sz w:val="18"/>
              </w:rPr>
              <w:t xml:space="preserve"> </w:t>
            </w:r>
            <w:r w:rsidRPr="00F926B6">
              <w:rPr>
                <w:i/>
                <w:sz w:val="18"/>
              </w:rPr>
              <w:t>N</w:t>
            </w:r>
            <w:r w:rsidRPr="00D2549E">
              <w:rPr>
                <w:i/>
                <w:iCs/>
                <w:sz w:val="18"/>
                <w:szCs w:val="18"/>
                <w:vertAlign w:val="subscript"/>
              </w:rPr>
              <w:t>c</w:t>
            </w:r>
            <w:r w:rsidRPr="00F926B6">
              <w:rPr>
                <w:sz w:val="18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</w:t>
            </w:r>
            <w:r w:rsidRPr="00F926B6">
              <w:rPr>
                <w:sz w:val="18"/>
              </w:rPr>
              <w:t xml:space="preserve"> 60</w:t>
            </w:r>
          </w:p>
        </w:tc>
        <w:tc>
          <w:tcPr>
            <w:tcW w:w="708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0FE94E" w14:textId="77777777" w:rsidR="00893AE6" w:rsidRPr="00F926B6" w:rsidRDefault="00893AE6" w:rsidP="001370EE">
            <w:pPr>
              <w:pStyle w:val="Tabletext"/>
              <w:jc w:val="center"/>
            </w:pPr>
            <w:r w:rsidRPr="00F926B6">
              <w:rPr>
                <w:sz w:val="18"/>
              </w:rPr>
              <w:t>3,76 × antilog</w:t>
            </w:r>
            <w:r w:rsidRPr="00F926B6">
              <w:rPr>
                <w:sz w:val="18"/>
              </w:rPr>
              <w:tab/>
            </w:r>
            <w:r w:rsidRPr="00193DAA">
              <w:rPr>
                <w:position w:val="-24"/>
                <w:sz w:val="18"/>
              </w:rPr>
              <w:object w:dxaOrig="1320" w:dyaOrig="560" w14:anchorId="017BF315">
                <v:shape id="_x0000_i1037" type="#_x0000_t75" style="width:66pt;height:28pt" o:ole="">
                  <v:imagedata r:id="rId30" o:title=""/>
                </v:shape>
                <o:OLEObject Type="Embed" ProgID="Equation.3" ShapeID="_x0000_i1037" DrawAspect="Content" ObjectID="_1644751580" r:id="rId31"/>
              </w:object>
            </w:r>
          </w:p>
        </w:tc>
      </w:tr>
      <w:tr w:rsidR="00893AE6" w:rsidRPr="00FB7AA8" w14:paraId="64325874" w14:textId="77777777" w:rsidTr="00BA6263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245EAE" w14:textId="77777777" w:rsidR="00893AE6" w:rsidRPr="00193DAA" w:rsidRDefault="00893AE6" w:rsidP="001370EE">
            <w:pPr>
              <w:pStyle w:val="TableText0"/>
              <w:spacing w:line="240" w:lineRule="auto"/>
              <w:jc w:val="center"/>
              <w:rPr>
                <w:lang w:val="en-US"/>
              </w:rPr>
            </w:pPr>
          </w:p>
        </w:tc>
        <w:tc>
          <w:tcPr>
            <w:tcW w:w="708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510B7B" w14:textId="77777777" w:rsidR="00893AE6" w:rsidRPr="00F926B6" w:rsidRDefault="00893AE6" w:rsidP="001370EE">
            <w:pPr>
              <w:pStyle w:val="Tabletext"/>
              <w:jc w:val="center"/>
            </w:pPr>
            <w:r w:rsidRPr="00F926B6">
              <w:rPr>
                <w:sz w:val="18"/>
              </w:rPr>
              <w:t>Factor de multiplicación</w:t>
            </w:r>
            <w:r w:rsidRPr="00193DAA">
              <w:rPr>
                <w:sz w:val="18"/>
                <w:szCs w:val="18"/>
                <w:vertAlign w:val="superscript"/>
              </w:rPr>
              <w:t>(</w:t>
            </w:r>
            <w:r>
              <w:rPr>
                <w:sz w:val="18"/>
                <w:szCs w:val="18"/>
                <w:vertAlign w:val="superscript"/>
              </w:rPr>
              <w:t>2</w:t>
            </w:r>
            <w:r w:rsidRPr="00193DAA">
              <w:rPr>
                <w:sz w:val="18"/>
                <w:szCs w:val="18"/>
                <w:vertAlign w:val="superscript"/>
              </w:rPr>
              <w:t>)</w:t>
            </w:r>
          </w:p>
        </w:tc>
      </w:tr>
      <w:tr w:rsidR="00893AE6" w:rsidRPr="00FB7AA8" w14:paraId="262088EF" w14:textId="77777777" w:rsidTr="001370EE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785432" w14:textId="77777777" w:rsidR="00893AE6" w:rsidRPr="00893AE6" w:rsidRDefault="00893AE6" w:rsidP="001370EE">
            <w:pPr>
              <w:pStyle w:val="Tabletext"/>
              <w:jc w:val="center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br/>
              <w:t>Número de canales</w:t>
            </w:r>
            <w:r w:rsidRPr="00893AE6">
              <w:rPr>
                <w:sz w:val="18"/>
                <w:lang w:val="es-ES"/>
              </w:rPr>
              <w:br/>
              <w:t>telefónicos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N</w:t>
            </w:r>
            <w:r w:rsidRPr="00893AE6">
              <w:rPr>
                <w:i/>
                <w:iCs/>
                <w:sz w:val="18"/>
                <w:szCs w:val="18"/>
                <w:vertAlign w:val="subscript"/>
                <w:lang w:val="es-ES"/>
              </w:rPr>
              <w:t>c</w:t>
            </w:r>
          </w:p>
        </w:tc>
        <w:tc>
          <w:tcPr>
            <w:tcW w:w="708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42FE3E" w14:textId="77777777" w:rsidR="00893AE6" w:rsidRPr="00F926B6" w:rsidRDefault="00893AE6" w:rsidP="001370EE">
            <w:pPr>
              <w:pStyle w:val="Tabletext"/>
              <w:jc w:val="center"/>
            </w:pPr>
            <w:r w:rsidRPr="00F926B6">
              <w:rPr>
                <w:position w:val="4"/>
                <w:sz w:val="18"/>
              </w:rPr>
              <w:t xml:space="preserve">(Factor de cresta) </w:t>
            </w:r>
            <w:r w:rsidRPr="00F926B6">
              <w:rPr>
                <w:rFonts w:ascii="Symbol" w:hAnsi="Symbol"/>
                <w:position w:val="4"/>
                <w:sz w:val="18"/>
              </w:rPr>
              <w:t></w:t>
            </w:r>
            <w:r w:rsidRPr="00F926B6">
              <w:rPr>
                <w:position w:val="4"/>
                <w:sz w:val="18"/>
              </w:rPr>
              <w:t xml:space="preserve"> antilog</w:t>
            </w:r>
            <w:r w:rsidRPr="00F926B6">
              <w:rPr>
                <w:sz w:val="18"/>
              </w:rPr>
              <w:tab/>
            </w:r>
            <w:r w:rsidRPr="00F926B6">
              <w:rPr>
                <w:position w:val="-42"/>
                <w:sz w:val="18"/>
              </w:rPr>
              <w:object w:dxaOrig="2340" w:dyaOrig="920" w14:anchorId="0B291492">
                <v:shape id="_x0000_i1038" type="#_x0000_t75" style="width:117pt;height:46.5pt" o:ole="">
                  <v:imagedata r:id="rId32" o:title=""/>
                </v:shape>
                <o:OLEObject Type="Embed" ProgID="Equation.3" ShapeID="_x0000_i1038" DrawAspect="Content" ObjectID="_1644751581" r:id="rId33"/>
              </w:object>
            </w:r>
          </w:p>
        </w:tc>
      </w:tr>
      <w:tr w:rsidR="00893AE6" w:rsidRPr="00FB7AA8" w14:paraId="1E75340A" w14:textId="77777777" w:rsidTr="001370EE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320EC4" w14:textId="77777777" w:rsidR="00893AE6" w:rsidRPr="00FB7AA8" w:rsidRDefault="00893AE6" w:rsidP="001370EE">
            <w:pPr>
              <w:pStyle w:val="Tabletext"/>
              <w:jc w:val="center"/>
            </w:pPr>
            <w:r w:rsidRPr="00F926B6">
              <w:rPr>
                <w:sz w:val="18"/>
              </w:rPr>
              <w:br/>
              <w:t xml:space="preserve">60 </w:t>
            </w:r>
            <w:r w:rsidRPr="00F926B6">
              <w:rPr>
                <w:rFonts w:ascii="Symbol" w:hAnsi="Symbol"/>
                <w:sz w:val="18"/>
              </w:rPr>
              <w:t></w:t>
            </w:r>
            <w:r w:rsidRPr="00F926B6">
              <w:rPr>
                <w:sz w:val="18"/>
              </w:rPr>
              <w:t xml:space="preserve"> </w:t>
            </w:r>
            <w:r w:rsidRPr="00F926B6">
              <w:rPr>
                <w:i/>
                <w:sz w:val="18"/>
              </w:rPr>
              <w:t>N</w:t>
            </w:r>
            <w:r w:rsidRPr="00D2549E">
              <w:rPr>
                <w:i/>
                <w:iCs/>
                <w:sz w:val="18"/>
                <w:szCs w:val="18"/>
                <w:vertAlign w:val="subscript"/>
              </w:rPr>
              <w:t>c</w:t>
            </w:r>
            <w:r w:rsidRPr="00F926B6">
              <w:rPr>
                <w:sz w:val="18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</w:t>
            </w:r>
            <w:r w:rsidRPr="00F926B6">
              <w:rPr>
                <w:sz w:val="18"/>
              </w:rPr>
              <w:t xml:space="preserve"> 240</w:t>
            </w:r>
          </w:p>
        </w:tc>
        <w:tc>
          <w:tcPr>
            <w:tcW w:w="708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6D5C28" w14:textId="77777777" w:rsidR="00893AE6" w:rsidRPr="00F926B6" w:rsidRDefault="00893AE6" w:rsidP="001370EE">
            <w:pPr>
              <w:pStyle w:val="Tabletext"/>
              <w:jc w:val="center"/>
            </w:pPr>
            <w:r w:rsidRPr="00F926B6">
              <w:rPr>
                <w:position w:val="4"/>
                <w:sz w:val="18"/>
              </w:rPr>
              <w:t xml:space="preserve">3,76 </w:t>
            </w:r>
            <w:r w:rsidRPr="00F926B6">
              <w:rPr>
                <w:rFonts w:ascii="Symbol" w:hAnsi="Symbol"/>
                <w:position w:val="4"/>
                <w:sz w:val="18"/>
              </w:rPr>
              <w:t></w:t>
            </w:r>
            <w:r w:rsidRPr="00F926B6">
              <w:rPr>
                <w:position w:val="4"/>
                <w:sz w:val="18"/>
              </w:rPr>
              <w:t xml:space="preserve"> antilog</w:t>
            </w:r>
            <w:r w:rsidRPr="00F926B6">
              <w:rPr>
                <w:sz w:val="18"/>
              </w:rPr>
              <w:tab/>
            </w:r>
            <w:r w:rsidRPr="00F926B6">
              <w:rPr>
                <w:position w:val="-24"/>
                <w:sz w:val="18"/>
              </w:rPr>
              <w:object w:dxaOrig="1219" w:dyaOrig="560" w14:anchorId="4206D166">
                <v:shape id="_x0000_i1039" type="#_x0000_t75" style="width:61pt;height:28pt" o:ole="">
                  <v:imagedata r:id="rId34" o:title=""/>
                </v:shape>
                <o:OLEObject Type="Embed" ProgID="Equation.3" ShapeID="_x0000_i1039" DrawAspect="Content" ObjectID="_1644751582" r:id="rId35"/>
              </w:object>
            </w:r>
          </w:p>
        </w:tc>
      </w:tr>
      <w:tr w:rsidR="00893AE6" w:rsidRPr="00FB7AA8" w14:paraId="0B327D42" w14:textId="77777777" w:rsidTr="001370EE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5A1E61" w14:textId="77777777" w:rsidR="00893AE6" w:rsidRPr="00FB7AA8" w:rsidRDefault="00893AE6" w:rsidP="001370EE">
            <w:pPr>
              <w:pStyle w:val="Tabletext"/>
              <w:jc w:val="center"/>
            </w:pPr>
            <w:r w:rsidRPr="00F926B6">
              <w:rPr>
                <w:i/>
                <w:sz w:val="18"/>
              </w:rPr>
              <w:br/>
              <w:t>N</w:t>
            </w:r>
            <w:r w:rsidRPr="00D2549E">
              <w:rPr>
                <w:i/>
                <w:iCs/>
                <w:sz w:val="18"/>
                <w:szCs w:val="18"/>
                <w:vertAlign w:val="subscript"/>
              </w:rPr>
              <w:t>c</w:t>
            </w:r>
            <w:r w:rsidRPr="00F926B6">
              <w:rPr>
                <w:sz w:val="18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</w:t>
            </w:r>
            <w:r w:rsidRPr="00F926B6">
              <w:rPr>
                <w:sz w:val="18"/>
              </w:rPr>
              <w:t xml:space="preserve"> 240</w:t>
            </w:r>
          </w:p>
        </w:tc>
        <w:tc>
          <w:tcPr>
            <w:tcW w:w="708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4C324D" w14:textId="77777777" w:rsidR="00893AE6" w:rsidRPr="00F926B6" w:rsidRDefault="00893AE6" w:rsidP="001370EE">
            <w:pPr>
              <w:pStyle w:val="Tabletext"/>
              <w:jc w:val="center"/>
            </w:pPr>
            <w:r w:rsidRPr="00F926B6">
              <w:rPr>
                <w:position w:val="4"/>
                <w:sz w:val="18"/>
              </w:rPr>
              <w:t xml:space="preserve">3,76 </w:t>
            </w:r>
            <w:r w:rsidRPr="00F926B6">
              <w:rPr>
                <w:rFonts w:ascii="Symbol" w:hAnsi="Symbol"/>
                <w:position w:val="4"/>
                <w:sz w:val="18"/>
              </w:rPr>
              <w:t></w:t>
            </w:r>
            <w:r w:rsidRPr="00F926B6">
              <w:rPr>
                <w:position w:val="4"/>
                <w:sz w:val="18"/>
              </w:rPr>
              <w:t xml:space="preserve"> antilog</w:t>
            </w:r>
            <w:r w:rsidRPr="00F926B6">
              <w:rPr>
                <w:sz w:val="18"/>
              </w:rPr>
              <w:tab/>
            </w:r>
            <w:r w:rsidRPr="00F926B6">
              <w:rPr>
                <w:position w:val="-24"/>
                <w:sz w:val="18"/>
              </w:rPr>
              <w:object w:dxaOrig="1380" w:dyaOrig="560" w14:anchorId="1A9C096A">
                <v:shape id="_x0000_i1040" type="#_x0000_t75" style="width:69.5pt;height:28pt" o:ole="">
                  <v:imagedata r:id="rId36" o:title=""/>
                </v:shape>
                <o:OLEObject Type="Embed" ProgID="Equation.3" ShapeID="_x0000_i1040" DrawAspect="Content" ObjectID="_1644751583" r:id="rId37"/>
              </w:object>
            </w:r>
          </w:p>
        </w:tc>
      </w:tr>
      <w:tr w:rsidR="00893AE6" w:rsidRPr="00C32A1D" w14:paraId="568343DA" w14:textId="77777777" w:rsidTr="001370EE">
        <w:trPr>
          <w:cantSplit/>
          <w:jc w:val="center"/>
        </w:trPr>
        <w:tc>
          <w:tcPr>
            <w:tcW w:w="9356" w:type="dxa"/>
            <w:gridSpan w:val="2"/>
            <w:tcBorders>
              <w:top w:val="single" w:sz="6" w:space="0" w:color="auto"/>
            </w:tcBorders>
          </w:tcPr>
          <w:p w14:paraId="2AFBF2D1" w14:textId="77777777" w:rsidR="00893AE6" w:rsidRPr="00893AE6" w:rsidRDefault="00893AE6" w:rsidP="001370EE">
            <w:pPr>
              <w:pStyle w:val="Tablelegend"/>
              <w:rPr>
                <w:sz w:val="18"/>
                <w:szCs w:val="18"/>
                <w:lang w:val="es-ES"/>
              </w:rPr>
            </w:pPr>
            <w:r w:rsidRPr="00893AE6">
              <w:rPr>
                <w:sz w:val="18"/>
                <w:szCs w:val="18"/>
                <w:vertAlign w:val="superscript"/>
                <w:lang w:val="es-ES"/>
              </w:rPr>
              <w:t>(1)</w:t>
            </w:r>
            <w:r w:rsidRPr="00893AE6">
              <w:rPr>
                <w:sz w:val="18"/>
                <w:szCs w:val="18"/>
                <w:lang w:val="es-ES"/>
              </w:rPr>
              <w:tab/>
              <w:t>En este cuadro, los factores de multiplicación 3,76 y 4,47 corresponden a factores de cresta de 11,5 y 13,0 dB respectivamente.</w:t>
            </w:r>
          </w:p>
          <w:p w14:paraId="1E9F0B5A" w14:textId="77777777" w:rsidR="00893AE6" w:rsidRPr="00893AE6" w:rsidRDefault="00893AE6" w:rsidP="001370EE">
            <w:pPr>
              <w:pStyle w:val="Tablelegend"/>
              <w:rPr>
                <w:lang w:val="es-ES"/>
              </w:rPr>
            </w:pPr>
            <w:r w:rsidRPr="00893AE6">
              <w:rPr>
                <w:sz w:val="18"/>
                <w:szCs w:val="18"/>
                <w:vertAlign w:val="superscript"/>
                <w:lang w:val="es-ES"/>
              </w:rPr>
              <w:t>(2)</w:t>
            </w:r>
            <w:r w:rsidRPr="00893AE6">
              <w:rPr>
                <w:sz w:val="18"/>
                <w:szCs w:val="18"/>
                <w:lang w:val="es-ES"/>
              </w:rPr>
              <w:tab/>
              <w:t>En este cuadro, el factor de multiplicación 3,76 corresponde a un factor de cresta de 11,5 dB.</w:t>
            </w:r>
          </w:p>
        </w:tc>
      </w:tr>
    </w:tbl>
    <w:p w14:paraId="04CED8F7" w14:textId="77777777" w:rsidR="00893AE6" w:rsidRPr="00FB7AA8" w:rsidRDefault="00893AE6" w:rsidP="00893AE6">
      <w:pPr>
        <w:pStyle w:val="Tablefin"/>
        <w:rPr>
          <w:lang w:val="es-ES_tradnl"/>
        </w:rPr>
      </w:pPr>
    </w:p>
    <w:p w14:paraId="0E663C3F" w14:textId="77777777" w:rsidR="00893AE6" w:rsidRPr="00FB7AA8" w:rsidRDefault="00893AE6" w:rsidP="00893AE6">
      <w:pPr>
        <w:pStyle w:val="Blanc"/>
        <w:pageBreakBefore/>
        <w:rPr>
          <w:sz w:val="8"/>
          <w:lang w:val="es-ES_tradnl"/>
        </w:rPr>
      </w:pP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1947"/>
        <w:gridCol w:w="296"/>
        <w:gridCol w:w="2261"/>
        <w:gridCol w:w="24"/>
        <w:gridCol w:w="3369"/>
        <w:gridCol w:w="33"/>
        <w:gridCol w:w="1709"/>
      </w:tblGrid>
      <w:tr w:rsidR="00AB259A" w:rsidRPr="00FB7AA8" w14:paraId="7931A52C" w14:textId="77777777" w:rsidTr="00AB259A">
        <w:trPr>
          <w:cantSplit/>
          <w:jc w:val="center"/>
        </w:trPr>
        <w:tc>
          <w:tcPr>
            <w:tcW w:w="19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321FF6D" w14:textId="77777777" w:rsidR="00AB259A" w:rsidRPr="00FB7AA8" w:rsidRDefault="00AB259A" w:rsidP="00AB259A">
            <w:pPr>
              <w:pStyle w:val="Tabletext"/>
              <w:jc w:val="center"/>
            </w:pPr>
            <w:r w:rsidRPr="00F926B6">
              <w:rPr>
                <w:sz w:val="18"/>
              </w:rPr>
              <w:t>Descripción</w:t>
            </w:r>
            <w:r>
              <w:br/>
            </w:r>
            <w:r w:rsidRPr="00F926B6">
              <w:rPr>
                <w:sz w:val="18"/>
              </w:rPr>
              <w:t>de la emisión</w:t>
            </w:r>
          </w:p>
        </w:tc>
        <w:tc>
          <w:tcPr>
            <w:tcW w:w="598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50B776" w14:textId="77777777" w:rsidR="00AB259A" w:rsidRPr="00FB7AA8" w:rsidRDefault="00AB259A" w:rsidP="001370EE">
            <w:pPr>
              <w:pStyle w:val="Tabletext"/>
              <w:jc w:val="center"/>
            </w:pPr>
            <w:r w:rsidRPr="00F926B6">
              <w:rPr>
                <w:sz w:val="18"/>
              </w:rPr>
              <w:t>Anchura de banda necesaria</w:t>
            </w:r>
          </w:p>
        </w:tc>
        <w:tc>
          <w:tcPr>
            <w:tcW w:w="1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59B12EC" w14:textId="77777777" w:rsidR="00AB259A" w:rsidRPr="00F926B6" w:rsidRDefault="00AB259A" w:rsidP="00AB259A">
            <w:pPr>
              <w:pStyle w:val="Tabletext"/>
              <w:jc w:val="center"/>
            </w:pPr>
            <w:r w:rsidRPr="00F926B6">
              <w:rPr>
                <w:sz w:val="18"/>
              </w:rPr>
              <w:t>Denominación</w:t>
            </w:r>
            <w:r>
              <w:br/>
            </w:r>
            <w:r w:rsidRPr="00F926B6">
              <w:rPr>
                <w:sz w:val="18"/>
              </w:rPr>
              <w:t>de la emisión</w:t>
            </w:r>
          </w:p>
        </w:tc>
      </w:tr>
      <w:tr w:rsidR="00AB259A" w:rsidRPr="00FB7AA8" w14:paraId="551D2CF8" w14:textId="77777777" w:rsidTr="00AB259A">
        <w:trPr>
          <w:cantSplit/>
          <w:jc w:val="center"/>
        </w:trPr>
        <w:tc>
          <w:tcPr>
            <w:tcW w:w="194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9A8718" w14:textId="77777777" w:rsidR="00AB259A" w:rsidRPr="00FB7AA8" w:rsidRDefault="00AB259A" w:rsidP="001370EE">
            <w:pPr>
              <w:pStyle w:val="Tabletext"/>
              <w:jc w:val="center"/>
            </w:pPr>
          </w:p>
        </w:tc>
        <w:tc>
          <w:tcPr>
            <w:tcW w:w="258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3D4BCE" w14:textId="77777777" w:rsidR="00AB259A" w:rsidRPr="00FB7AA8" w:rsidRDefault="00AB259A" w:rsidP="001370EE">
            <w:pPr>
              <w:pStyle w:val="Tabletext"/>
              <w:jc w:val="center"/>
            </w:pPr>
            <w:r w:rsidRPr="00F926B6">
              <w:rPr>
                <w:sz w:val="18"/>
              </w:rPr>
              <w:t>Fórmula</w:t>
            </w:r>
          </w:p>
        </w:tc>
        <w:tc>
          <w:tcPr>
            <w:tcW w:w="34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91FE7F" w14:textId="77777777" w:rsidR="00AB259A" w:rsidRPr="00FB7AA8" w:rsidRDefault="00AB259A" w:rsidP="001370EE">
            <w:pPr>
              <w:pStyle w:val="Tabletext"/>
              <w:jc w:val="center"/>
            </w:pPr>
            <w:r w:rsidRPr="00F926B6">
              <w:rPr>
                <w:sz w:val="18"/>
              </w:rPr>
              <w:t>Ejemplo de cálculo</w:t>
            </w:r>
          </w:p>
        </w:tc>
        <w:tc>
          <w:tcPr>
            <w:tcW w:w="1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DD1936" w14:textId="77777777" w:rsidR="00AB259A" w:rsidRPr="00F926B6" w:rsidRDefault="00AB259A" w:rsidP="001370EE">
            <w:pPr>
              <w:pStyle w:val="Tabletext"/>
              <w:jc w:val="center"/>
            </w:pPr>
          </w:p>
        </w:tc>
      </w:tr>
      <w:tr w:rsidR="00893AE6" w:rsidRPr="00FB7AA8" w14:paraId="1B117B69" w14:textId="77777777" w:rsidTr="00AB259A">
        <w:trPr>
          <w:cantSplit/>
          <w:jc w:val="center"/>
        </w:trPr>
        <w:tc>
          <w:tcPr>
            <w:tcW w:w="963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5305C7" w14:textId="77777777" w:rsidR="00893AE6" w:rsidRPr="00F926B6" w:rsidRDefault="00893AE6" w:rsidP="001370EE">
            <w:pPr>
              <w:pStyle w:val="Tabletext"/>
              <w:jc w:val="center"/>
            </w:pPr>
            <w:r w:rsidRPr="00F926B6">
              <w:rPr>
                <w:sz w:val="18"/>
              </w:rPr>
              <w:t>IV.  MODULACIÓN  POR  IMPULSOS</w:t>
            </w:r>
          </w:p>
        </w:tc>
      </w:tr>
      <w:tr w:rsidR="00893AE6" w:rsidRPr="00FB7AA8" w14:paraId="1DFC6316" w14:textId="77777777" w:rsidTr="00AB259A">
        <w:trPr>
          <w:cantSplit/>
          <w:jc w:val="center"/>
        </w:trPr>
        <w:tc>
          <w:tcPr>
            <w:tcW w:w="963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B83600" w14:textId="77777777" w:rsidR="00893AE6" w:rsidRPr="00F926B6" w:rsidRDefault="00893AE6" w:rsidP="001370EE">
            <w:pPr>
              <w:pStyle w:val="Tabletext"/>
              <w:jc w:val="center"/>
            </w:pPr>
            <w:r w:rsidRPr="00F926B6">
              <w:rPr>
                <w:sz w:val="18"/>
              </w:rPr>
              <w:t>1. Radar</w:t>
            </w:r>
          </w:p>
        </w:tc>
      </w:tr>
      <w:tr w:rsidR="00893AE6" w:rsidRPr="00FB7AA8" w14:paraId="4DD6BE22" w14:textId="77777777" w:rsidTr="00AB259A">
        <w:trPr>
          <w:cantSplit/>
          <w:jc w:val="center"/>
        </w:trPr>
        <w:tc>
          <w:tcPr>
            <w:tcW w:w="1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720899" w14:textId="77777777" w:rsidR="00893AE6" w:rsidRPr="00893AE6" w:rsidRDefault="00893AE6" w:rsidP="001370EE">
            <w:pPr>
              <w:pStyle w:val="Tabletex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Emisión de impulsos no modulados</w:t>
            </w:r>
          </w:p>
        </w:tc>
        <w:tc>
          <w:tcPr>
            <w:tcW w:w="258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C0CBF9" w14:textId="77777777" w:rsidR="00893AE6" w:rsidRPr="00893AE6" w:rsidRDefault="00893AE6" w:rsidP="004E181C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i/>
                <w:sz w:val="18"/>
                <w:lang w:val="es-ES"/>
              </w:rPr>
              <w:t>B</w:t>
            </w:r>
            <w:r w:rsidRPr="00893AE6">
              <w:rPr>
                <w:i/>
                <w:iCs/>
                <w:sz w:val="18"/>
                <w:szCs w:val="18"/>
                <w:vertAlign w:val="subscript"/>
                <w:lang w:val="es-ES"/>
              </w:rPr>
              <w:t>n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position w:val="-20"/>
                <w:sz w:val="18"/>
              </w:rPr>
              <w:object w:dxaOrig="360" w:dyaOrig="499" w14:anchorId="6F21F116">
                <v:shape id="_x0000_i1041" type="#_x0000_t75" style="width:18pt;height:25pt" o:ole="">
                  <v:imagedata r:id="rId38" o:title=""/>
                </v:shape>
                <o:OLEObject Type="Embed" ProgID="Equation.3" ShapeID="_x0000_i1041" DrawAspect="Content" ObjectID="_1644751584" r:id="rId39"/>
              </w:objec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K</w:t>
            </w:r>
            <w:r w:rsidRPr="00893AE6">
              <w:rPr>
                <w:sz w:val="18"/>
                <w:lang w:val="es-ES"/>
              </w:rPr>
              <w:t xml:space="preserve"> depende de la relación entre la duración del impulso y el tiempo de subida del mismo. Su valor, por lo general, está comprendido entre 1 y 10, y en muchos casos no es necesario que exceda de 6</w:t>
            </w:r>
          </w:p>
        </w:tc>
        <w:tc>
          <w:tcPr>
            <w:tcW w:w="34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5DC2A1" w14:textId="77777777" w:rsidR="00893AE6" w:rsidRPr="00893AE6" w:rsidRDefault="00893AE6" w:rsidP="004E181C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Radar primario</w:t>
            </w:r>
            <w:r w:rsidRPr="00893AE6">
              <w:rPr>
                <w:sz w:val="18"/>
                <w:lang w:val="es-ES"/>
              </w:rPr>
              <w:br/>
              <w:t>Poder de resolución en distancia: 150 m</w:t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i/>
                <w:sz w:val="18"/>
                <w:lang w:val="es-ES"/>
              </w:rPr>
              <w:t>K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1,5 (impulso triangular con </w:t>
            </w:r>
            <w:r w:rsidRPr="00893AE6">
              <w:rPr>
                <w:i/>
                <w:sz w:val="18"/>
                <w:lang w:val="es-ES"/>
              </w:rPr>
              <w:t>t</w:t>
            </w:r>
            <w:r w:rsidRPr="00893AE6">
              <w:rPr>
                <w:iCs/>
                <w:sz w:val="18"/>
                <w:lang w:val="es-ES"/>
              </w:rPr>
              <w:t xml:space="preserve"> </w:t>
            </w:r>
            <w:r w:rsidRPr="00893AE6">
              <w:rPr>
                <w:iCs/>
                <w:sz w:val="18"/>
                <w:u w:val="single"/>
                <w:lang w:val="es-ES"/>
              </w:rPr>
              <w:t>~</w:t>
            </w:r>
            <w:r w:rsidRPr="00893AE6">
              <w:rPr>
                <w:sz w:val="18"/>
                <w:lang w:val="es-ES"/>
              </w:rPr>
              <w:t xml:space="preserve"> </w:t>
            </w:r>
            <w:r w:rsidRPr="00893AE6">
              <w:rPr>
                <w:i/>
                <w:sz w:val="18"/>
                <w:lang w:val="es-ES"/>
              </w:rPr>
              <w:t>t</w:t>
            </w:r>
            <w:r w:rsidRPr="00893AE6">
              <w:rPr>
                <w:i/>
                <w:position w:val="-4"/>
                <w:sz w:val="18"/>
                <w:lang w:val="es-ES"/>
              </w:rPr>
              <w:t>r</w:t>
            </w:r>
            <w:r w:rsidRPr="00893AE6">
              <w:rPr>
                <w:sz w:val="18"/>
                <w:lang w:val="es-ES"/>
              </w:rPr>
              <w:t>,</w:t>
            </w:r>
            <w:r w:rsidRPr="00893AE6">
              <w:rPr>
                <w:sz w:val="18"/>
                <w:lang w:val="es-ES"/>
              </w:rPr>
              <w:br/>
              <w:t>sólo se consideran los componentes desde el más fuerte hasta 27 dB por debajo)</w:t>
            </w:r>
          </w:p>
          <w:p w14:paraId="12009D04" w14:textId="77777777" w:rsidR="00AB259A" w:rsidRPr="00F926B6" w:rsidRDefault="00893AE6" w:rsidP="001370EE">
            <w:pPr>
              <w:pStyle w:val="Tabletext"/>
            </w:pPr>
            <w:r w:rsidRPr="00F926B6">
              <w:t>Luego:</w:t>
            </w:r>
          </w:p>
          <w:p w14:paraId="3C94661D" w14:textId="77777777" w:rsidR="00893AE6" w:rsidRPr="00FB7AA8" w:rsidRDefault="00893AE6" w:rsidP="001370EE">
            <w:pPr>
              <w:pStyle w:val="Equation"/>
              <w:spacing w:before="0"/>
              <w:rPr>
                <w:sz w:val="18"/>
              </w:rPr>
            </w:pPr>
            <w:r w:rsidRPr="00FB7AA8">
              <w:rPr>
                <w:position w:val="4"/>
                <w:sz w:val="18"/>
              </w:rPr>
              <w:tab/>
            </w:r>
            <w:r w:rsidRPr="00FB7AA8">
              <w:rPr>
                <w:i/>
                <w:position w:val="4"/>
                <w:sz w:val="18"/>
              </w:rPr>
              <w:t>t</w:t>
            </w:r>
            <w:r w:rsidRPr="00FB7AA8">
              <w:rPr>
                <w:position w:val="4"/>
                <w:sz w:val="18"/>
              </w:rPr>
              <w:t xml:space="preserve"> </w:t>
            </w:r>
            <w:r w:rsidRPr="00FB7AA8">
              <w:rPr>
                <w:rFonts w:ascii="Symbol" w:hAnsi="Symbol"/>
                <w:position w:val="4"/>
                <w:sz w:val="18"/>
              </w:rPr>
              <w:t></w:t>
            </w:r>
            <w:r w:rsidRPr="00FB7AA8">
              <w:rPr>
                <w:position w:val="4"/>
                <w:sz w:val="18"/>
              </w:rPr>
              <w:t xml:space="preserve">  </w:t>
            </w:r>
            <w:r w:rsidRPr="00FB7AA8">
              <w:rPr>
                <w:position w:val="-76"/>
              </w:rPr>
              <w:object w:dxaOrig="1600" w:dyaOrig="1640" w14:anchorId="042AC112">
                <v:shape id="_x0000_i1042" type="#_x0000_t75" style="width:61.5pt;height:62.5pt" o:ole="">
                  <v:imagedata r:id="rId40" o:title=""/>
                </v:shape>
                <o:OLEObject Type="Embed" ProgID="Equation.3" ShapeID="_x0000_i1042" DrawAspect="Content" ObjectID="_1644751585" r:id="rId41"/>
              </w:object>
            </w:r>
          </w:p>
          <w:p w14:paraId="241E4133" w14:textId="77777777" w:rsidR="00893AE6" w:rsidRPr="00FB7AA8" w:rsidRDefault="00893AE6" w:rsidP="001370EE">
            <w:pPr>
              <w:pStyle w:val="Equation"/>
              <w:tabs>
                <w:tab w:val="clear" w:pos="794"/>
                <w:tab w:val="left" w:pos="907"/>
              </w:tabs>
              <w:spacing w:before="0"/>
              <w:rPr>
                <w:sz w:val="18"/>
              </w:rPr>
            </w:pPr>
            <w:r w:rsidRPr="00FB7AA8">
              <w:rPr>
                <w:sz w:val="18"/>
              </w:rPr>
              <w:tab/>
            </w:r>
            <w:r w:rsidRPr="00FB7AA8">
              <w:rPr>
                <w:rFonts w:ascii="Symbol" w:hAnsi="Symbol"/>
                <w:position w:val="4"/>
                <w:sz w:val="18"/>
              </w:rPr>
              <w:t></w:t>
            </w:r>
            <w:r w:rsidRPr="00FB7AA8">
              <w:rPr>
                <w:sz w:val="18"/>
              </w:rPr>
              <w:t xml:space="preserve">  </w:t>
            </w:r>
            <w:r w:rsidRPr="00570480">
              <w:rPr>
                <w:position w:val="-20"/>
              </w:rPr>
              <w:object w:dxaOrig="620" w:dyaOrig="499" w14:anchorId="773D8E8D">
                <v:shape id="_x0000_i1043" type="#_x0000_t75" style="width:31pt;height:25pt" o:ole="">
                  <v:imagedata r:id="rId42" o:title=""/>
                </v:shape>
                <o:OLEObject Type="Embed" ProgID="Equation.3" ShapeID="_x0000_i1043" DrawAspect="Content" ObjectID="_1644751586" r:id="rId43"/>
              </w:object>
            </w:r>
          </w:p>
          <w:p w14:paraId="37B81320" w14:textId="77777777" w:rsidR="00893AE6" w:rsidRPr="00F926B6" w:rsidRDefault="00893AE6" w:rsidP="001370EE">
            <w:pPr>
              <w:pStyle w:val="Tabletext"/>
              <w:jc w:val="center"/>
            </w:pPr>
            <w:r w:rsidRPr="00F926B6">
              <w:rPr>
                <w:rFonts w:ascii="Symbol" w:hAnsi="Symbol"/>
                <w:sz w:val="18"/>
              </w:rPr>
              <w:t></w:t>
            </w:r>
            <w:r w:rsidRPr="00F926B6">
              <w:rPr>
                <w:sz w:val="18"/>
              </w:rPr>
              <w:t xml:space="preserve">  1  </w:t>
            </w:r>
            <w:r w:rsidRPr="00F926B6">
              <w:rPr>
                <w:rFonts w:ascii="Symbol" w:hAnsi="Symbol"/>
                <w:sz w:val="18"/>
              </w:rPr>
              <w:t></w:t>
            </w:r>
            <w:r w:rsidRPr="00F926B6">
              <w:rPr>
                <w:sz w:val="18"/>
              </w:rPr>
              <w:t xml:space="preserve"> 10</w:t>
            </w:r>
            <w:r>
              <w:rPr>
                <w:rFonts w:ascii="Tms Rmn" w:hAnsi="Tms Rmn"/>
                <w:position w:val="6"/>
                <w:sz w:val="18"/>
              </w:rPr>
              <w:t>–</w:t>
            </w:r>
            <w:r w:rsidRPr="00570480">
              <w:rPr>
                <w:sz w:val="18"/>
                <w:szCs w:val="18"/>
                <w:vertAlign w:val="superscript"/>
              </w:rPr>
              <w:t>6</w:t>
            </w:r>
            <w:r w:rsidRPr="00F926B6">
              <w:rPr>
                <w:sz w:val="18"/>
              </w:rPr>
              <w:t xml:space="preserve"> s</w:t>
            </w:r>
          </w:p>
          <w:p w14:paraId="2BC2850C" w14:textId="77777777" w:rsidR="00893AE6" w:rsidRPr="00942039" w:rsidRDefault="00893AE6" w:rsidP="001370EE">
            <w:pPr>
              <w:pStyle w:val="Tabletext"/>
              <w:rPr>
                <w:sz w:val="18"/>
                <w:szCs w:val="18"/>
              </w:rPr>
            </w:pPr>
            <w:r w:rsidRPr="00942039">
              <w:rPr>
                <w:sz w:val="18"/>
                <w:szCs w:val="18"/>
              </w:rPr>
              <w:t xml:space="preserve">Anchura de banda: 3 </w:t>
            </w:r>
            <w:r w:rsidRPr="00942039">
              <w:rPr>
                <w:rFonts w:ascii="Symbol" w:hAnsi="Symbol"/>
                <w:sz w:val="18"/>
                <w:szCs w:val="18"/>
              </w:rPr>
              <w:t></w:t>
            </w:r>
            <w:r w:rsidRPr="00942039">
              <w:rPr>
                <w:sz w:val="18"/>
                <w:szCs w:val="18"/>
              </w:rPr>
              <w:t xml:space="preserve"> 10</w:t>
            </w:r>
            <w:r w:rsidRPr="00942039">
              <w:rPr>
                <w:sz w:val="18"/>
                <w:szCs w:val="18"/>
                <w:vertAlign w:val="superscript"/>
              </w:rPr>
              <w:t>6</w:t>
            </w:r>
            <w:r w:rsidRPr="00942039">
              <w:rPr>
                <w:sz w:val="18"/>
                <w:szCs w:val="18"/>
              </w:rPr>
              <w:t xml:space="preserve"> Hz </w:t>
            </w:r>
            <w:r w:rsidRPr="00942039">
              <w:rPr>
                <w:rFonts w:ascii="Symbol" w:hAnsi="Symbol"/>
                <w:sz w:val="18"/>
                <w:szCs w:val="18"/>
              </w:rPr>
              <w:t></w:t>
            </w:r>
            <w:r w:rsidRPr="00942039">
              <w:rPr>
                <w:sz w:val="18"/>
                <w:szCs w:val="18"/>
              </w:rPr>
              <w:t xml:space="preserve"> 3 MHz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76EFB4" w14:textId="77777777" w:rsidR="00893AE6" w:rsidRPr="00F926B6" w:rsidRDefault="00893AE6" w:rsidP="001370EE">
            <w:pPr>
              <w:pStyle w:val="Tabletext"/>
              <w:jc w:val="center"/>
            </w:pPr>
            <w:r w:rsidRPr="00F926B6">
              <w:rPr>
                <w:sz w:val="18"/>
              </w:rPr>
              <w:br/>
            </w:r>
            <w:r w:rsidRPr="00F926B6">
              <w:rPr>
                <w:sz w:val="18"/>
              </w:rPr>
              <w:br/>
            </w:r>
            <w:r w:rsidRPr="00F926B6">
              <w:rPr>
                <w:sz w:val="18"/>
              </w:rPr>
              <w:br/>
            </w:r>
            <w:r w:rsidRPr="00F926B6">
              <w:rPr>
                <w:sz w:val="18"/>
              </w:rPr>
              <w:br/>
            </w:r>
            <w:r w:rsidRPr="00F926B6">
              <w:rPr>
                <w:sz w:val="18"/>
              </w:rPr>
              <w:br/>
            </w:r>
            <w:r w:rsidRPr="00F926B6">
              <w:rPr>
                <w:sz w:val="18"/>
              </w:rPr>
              <w:br/>
            </w:r>
            <w:r w:rsidRPr="00F926B6">
              <w:rPr>
                <w:sz w:val="18"/>
              </w:rPr>
              <w:br/>
            </w:r>
            <w:r w:rsidRPr="00F926B6">
              <w:rPr>
                <w:sz w:val="18"/>
              </w:rPr>
              <w:br/>
            </w:r>
            <w:r w:rsidRPr="00F926B6">
              <w:rPr>
                <w:sz w:val="18"/>
              </w:rPr>
              <w:br/>
            </w:r>
            <w:r w:rsidRPr="00F926B6">
              <w:rPr>
                <w:sz w:val="18"/>
              </w:rPr>
              <w:br/>
            </w:r>
            <w:r w:rsidRPr="00F926B6">
              <w:rPr>
                <w:sz w:val="18"/>
              </w:rPr>
              <w:br/>
            </w:r>
            <w:r w:rsidRPr="00F926B6">
              <w:rPr>
                <w:sz w:val="18"/>
              </w:rPr>
              <w:br/>
            </w:r>
            <w:r w:rsidRPr="00F926B6">
              <w:rPr>
                <w:sz w:val="18"/>
              </w:rPr>
              <w:br/>
            </w:r>
            <w:r w:rsidRPr="00F926B6">
              <w:rPr>
                <w:sz w:val="18"/>
              </w:rPr>
              <w:br/>
            </w:r>
            <w:r w:rsidRPr="00F926B6">
              <w:rPr>
                <w:sz w:val="18"/>
              </w:rPr>
              <w:br/>
            </w:r>
            <w:r w:rsidRPr="00F926B6">
              <w:rPr>
                <w:sz w:val="18"/>
              </w:rPr>
              <w:br/>
            </w:r>
            <w:r w:rsidRPr="00F926B6">
              <w:rPr>
                <w:sz w:val="18"/>
              </w:rPr>
              <w:br/>
              <w:t>3M00P0NAN</w:t>
            </w:r>
          </w:p>
        </w:tc>
      </w:tr>
      <w:tr w:rsidR="00893AE6" w:rsidRPr="00FB7AA8" w14:paraId="02D99353" w14:textId="77777777" w:rsidTr="00AB259A">
        <w:trPr>
          <w:cantSplit/>
          <w:jc w:val="center"/>
        </w:trPr>
        <w:tc>
          <w:tcPr>
            <w:tcW w:w="963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48EDDA" w14:textId="77777777" w:rsidR="00893AE6" w:rsidRPr="00F926B6" w:rsidRDefault="00893AE6" w:rsidP="001370EE">
            <w:pPr>
              <w:pStyle w:val="Tabletext"/>
              <w:jc w:val="center"/>
            </w:pPr>
            <w:r w:rsidRPr="00F926B6">
              <w:rPr>
                <w:sz w:val="18"/>
              </w:rPr>
              <w:t>2. Emisiones compuestas</w:t>
            </w:r>
          </w:p>
        </w:tc>
      </w:tr>
      <w:tr w:rsidR="00893AE6" w:rsidRPr="00FB7AA8" w14:paraId="3F97E60A" w14:textId="77777777" w:rsidTr="00AB259A">
        <w:trPr>
          <w:cantSplit/>
          <w:jc w:val="center"/>
        </w:trPr>
        <w:tc>
          <w:tcPr>
            <w:tcW w:w="1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F5836F" w14:textId="77777777" w:rsidR="00893AE6" w:rsidRPr="00FB7AA8" w:rsidRDefault="00893AE6" w:rsidP="004E181C">
            <w:pPr>
              <w:pStyle w:val="Tabletext"/>
              <w:jc w:val="left"/>
            </w:pPr>
            <w:r w:rsidRPr="00F926B6">
              <w:rPr>
                <w:sz w:val="18"/>
              </w:rPr>
              <w:t xml:space="preserve">Sistema de </w:t>
            </w:r>
            <w:r w:rsidRPr="00F926B6">
              <w:rPr>
                <w:sz w:val="18"/>
              </w:rPr>
              <w:br/>
              <w:t>radioenlaces</w:t>
            </w:r>
          </w:p>
        </w:tc>
        <w:tc>
          <w:tcPr>
            <w:tcW w:w="258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C02094" w14:textId="77777777" w:rsidR="00893AE6" w:rsidRPr="00FB7AA8" w:rsidRDefault="00893AE6" w:rsidP="004E181C">
            <w:pPr>
              <w:pStyle w:val="Tabletext"/>
              <w:jc w:val="left"/>
            </w:pPr>
            <w:r w:rsidRPr="00F926B6">
              <w:rPr>
                <w:i/>
                <w:sz w:val="18"/>
              </w:rPr>
              <w:t>B</w:t>
            </w:r>
            <w:r w:rsidRPr="00570480">
              <w:rPr>
                <w:i/>
                <w:iCs/>
                <w:sz w:val="18"/>
                <w:szCs w:val="18"/>
                <w:vertAlign w:val="subscript"/>
              </w:rPr>
              <w:t>n</w:t>
            </w:r>
            <w:r w:rsidRPr="00F926B6">
              <w:rPr>
                <w:sz w:val="18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F926B6">
              <w:rPr>
                <w:sz w:val="18"/>
              </w:rPr>
              <w:t xml:space="preserve"> </w:t>
            </w:r>
            <w:r w:rsidRPr="00F926B6">
              <w:rPr>
                <w:position w:val="-20"/>
                <w:sz w:val="18"/>
              </w:rPr>
              <w:object w:dxaOrig="360" w:dyaOrig="499" w14:anchorId="0F92AE36">
                <v:shape id="_x0000_i1044" type="#_x0000_t75" style="width:18pt;height:25pt" o:ole="">
                  <v:imagedata r:id="rId38" o:title=""/>
                </v:shape>
                <o:OLEObject Type="Embed" ProgID="Equation.3" ShapeID="_x0000_i1044" DrawAspect="Content" ObjectID="_1644751587" r:id="rId44"/>
              </w:object>
            </w:r>
            <w:r w:rsidRPr="00F926B6">
              <w:rPr>
                <w:sz w:val="18"/>
              </w:rPr>
              <w:br/>
            </w:r>
            <w:r w:rsidRPr="00F926B6">
              <w:rPr>
                <w:i/>
                <w:sz w:val="18"/>
              </w:rPr>
              <w:t>K</w:t>
            </w:r>
            <w:r w:rsidRPr="00F926B6">
              <w:rPr>
                <w:sz w:val="18"/>
              </w:rPr>
              <w:t xml:space="preserve">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F926B6">
              <w:rPr>
                <w:sz w:val="18"/>
              </w:rPr>
              <w:t xml:space="preserve"> 1,6</w:t>
            </w:r>
          </w:p>
        </w:tc>
        <w:tc>
          <w:tcPr>
            <w:tcW w:w="34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AEA3DC" w14:textId="77777777" w:rsidR="00893AE6" w:rsidRPr="00893AE6" w:rsidRDefault="00893AE6" w:rsidP="00893AE6">
            <w:pPr>
              <w:pStyle w:val="Tabletext"/>
              <w:jc w:val="left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Impulsos modulados en posición por 36 canales telefónicos en banda base. Duración del impulso de amplitud</w:t>
            </w:r>
            <w:r w:rsidRPr="00893AE6">
              <w:rPr>
                <w:sz w:val="18"/>
                <w:lang w:val="es-ES"/>
              </w:rPr>
              <w:br/>
              <w:t xml:space="preserve">mitad 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0,4 </w:t>
            </w:r>
            <w:r w:rsidRPr="00F926B6">
              <w:rPr>
                <w:rFonts w:ascii="Symbol" w:hAnsi="Symbol"/>
                <w:iCs/>
                <w:sz w:val="18"/>
              </w:rPr>
              <w:t></w:t>
            </w:r>
            <w:r w:rsidRPr="00893AE6">
              <w:rPr>
                <w:sz w:val="18"/>
                <w:lang w:val="es-ES"/>
              </w:rPr>
              <w:t>s</w:t>
            </w:r>
            <w:r w:rsidRPr="00893AE6">
              <w:rPr>
                <w:sz w:val="18"/>
                <w:lang w:val="es-ES"/>
              </w:rPr>
              <w:br/>
              <w:t xml:space="preserve">Anchura de banda: 8 </w:t>
            </w:r>
            <w:r w:rsidRPr="00F926B6">
              <w:rPr>
                <w:rFonts w:ascii="Symbol" w:hAnsi="Symbol"/>
                <w:sz w:val="18"/>
              </w:rPr>
              <w:t></w:t>
            </w:r>
            <w:r w:rsidRPr="00893AE6">
              <w:rPr>
                <w:sz w:val="18"/>
                <w:lang w:val="es-ES"/>
              </w:rPr>
              <w:t xml:space="preserve"> 10</w:t>
            </w:r>
            <w:r w:rsidRPr="00893AE6">
              <w:rPr>
                <w:sz w:val="18"/>
                <w:szCs w:val="18"/>
                <w:vertAlign w:val="superscript"/>
                <w:lang w:val="es-ES"/>
              </w:rPr>
              <w:t>6</w:t>
            </w:r>
            <w:r w:rsidRPr="00893AE6">
              <w:rPr>
                <w:sz w:val="18"/>
                <w:lang w:val="es-ES"/>
              </w:rPr>
              <w:t xml:space="preserve"> Hz </w:t>
            </w:r>
            <w:r w:rsidRPr="00F926B6">
              <w:rPr>
                <w:rFonts w:ascii="Symbol" w:hAnsi="Symbol"/>
                <w:sz w:val="18"/>
              </w:rPr>
              <w:t></w:t>
            </w:r>
            <w:r w:rsidRPr="00893AE6">
              <w:rPr>
                <w:sz w:val="18"/>
                <w:lang w:val="es-ES"/>
              </w:rPr>
              <w:t xml:space="preserve"> 8 MHz</w:t>
            </w:r>
            <w:r w:rsidRPr="00893AE6">
              <w:rPr>
                <w:sz w:val="18"/>
                <w:lang w:val="es-ES"/>
              </w:rPr>
              <w:br/>
              <w:t>(Anchura de banda independiente del número de canales telefónicos)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D0FD72" w14:textId="77777777" w:rsidR="00893AE6" w:rsidRPr="00F926B6" w:rsidRDefault="00893AE6" w:rsidP="001370EE">
            <w:pPr>
              <w:pStyle w:val="Tabletext"/>
              <w:jc w:val="center"/>
            </w:pP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="00AB259A">
              <w:rPr>
                <w:sz w:val="18"/>
                <w:lang w:val="es-ES"/>
              </w:rPr>
              <w:br/>
            </w:r>
            <w:r w:rsidRPr="00893AE6">
              <w:rPr>
                <w:sz w:val="18"/>
                <w:lang w:val="es-ES"/>
              </w:rPr>
              <w:br/>
            </w:r>
            <w:r w:rsidRPr="00F926B6">
              <w:rPr>
                <w:sz w:val="18"/>
              </w:rPr>
              <w:t>8M00M7EJT</w:t>
            </w:r>
          </w:p>
        </w:tc>
      </w:tr>
      <w:tr w:rsidR="00893AE6" w:rsidRPr="00C32A1D" w14:paraId="3ED350A9" w14:textId="77777777" w:rsidTr="00AB259A">
        <w:tblPrEx>
          <w:jc w:val="left"/>
        </w:tblPrEx>
        <w:trPr>
          <w:cantSplit/>
        </w:trPr>
        <w:tc>
          <w:tcPr>
            <w:tcW w:w="963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60EF90" w14:textId="77777777" w:rsidR="00893AE6" w:rsidRPr="00893AE6" w:rsidRDefault="00893AE6" w:rsidP="001370EE">
            <w:pPr>
              <w:pStyle w:val="Tabletext"/>
              <w:jc w:val="center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3. Frecuencias patrón y señales horarias</w:t>
            </w:r>
            <w:r w:rsidRPr="00893AE6">
              <w:rPr>
                <w:sz w:val="18"/>
                <w:lang w:val="es-ES"/>
              </w:rPr>
              <w:br/>
              <w:t>3.1 Alta frecuencia (ráfagas de tonos)</w:t>
            </w:r>
          </w:p>
        </w:tc>
      </w:tr>
      <w:tr w:rsidR="00893AE6" w:rsidRPr="00FB7AA8" w14:paraId="368C61B0" w14:textId="77777777" w:rsidTr="00AB259A">
        <w:tblPrEx>
          <w:jc w:val="left"/>
        </w:tblPrEx>
        <w:trPr>
          <w:cantSplit/>
        </w:trPr>
        <w:tc>
          <w:tcPr>
            <w:tcW w:w="2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CA4C12" w14:textId="77777777" w:rsidR="00893AE6" w:rsidRPr="00893AE6" w:rsidRDefault="00893AE6" w:rsidP="001370EE">
            <w:pPr>
              <w:pStyle w:val="Parttitle"/>
              <w:keepNext w:val="0"/>
              <w:keepLines w:val="0"/>
              <w:spacing w:before="100" w:after="100"/>
              <w:jc w:val="left"/>
              <w:rPr>
                <w:b w:val="0"/>
                <w:sz w:val="18"/>
                <w:szCs w:val="18"/>
                <w:lang w:val="es-ES" w:eastAsia="zh-CN"/>
              </w:rPr>
            </w:pPr>
            <w:r w:rsidRPr="00893AE6">
              <w:rPr>
                <w:b w:val="0"/>
                <w:sz w:val="18"/>
                <w:szCs w:val="18"/>
                <w:lang w:val="es-ES" w:eastAsia="zh-CN"/>
              </w:rPr>
              <w:t>Tics utilizados en la medición del tiempo de referencia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D51EDD" w14:textId="77777777" w:rsidR="00893AE6" w:rsidRPr="00FB7AA8" w:rsidRDefault="00893AE6" w:rsidP="001370EE">
            <w:pPr>
              <w:pStyle w:val="Parttitle"/>
              <w:keepNext w:val="0"/>
              <w:keepLines w:val="0"/>
              <w:spacing w:before="100" w:after="100"/>
              <w:jc w:val="left"/>
              <w:rPr>
                <w:b w:val="0"/>
                <w:sz w:val="18"/>
                <w:szCs w:val="18"/>
                <w:lang w:eastAsia="zh-CN"/>
              </w:rPr>
            </w:pPr>
            <w:r w:rsidRPr="00FB7AA8">
              <w:rPr>
                <w:b w:val="0"/>
                <w:i/>
                <w:iCs/>
                <w:sz w:val="18"/>
                <w:szCs w:val="18"/>
                <w:lang w:eastAsia="zh-CN"/>
              </w:rPr>
              <w:t>B</w:t>
            </w:r>
            <w:r w:rsidRPr="00570480">
              <w:rPr>
                <w:i/>
                <w:iCs/>
                <w:sz w:val="18"/>
                <w:szCs w:val="18"/>
                <w:vertAlign w:val="subscript"/>
              </w:rPr>
              <w:t>n</w:t>
            </w:r>
            <w:r w:rsidRPr="00FB7AA8">
              <w:rPr>
                <w:b w:val="0"/>
                <w:sz w:val="18"/>
                <w:szCs w:val="18"/>
                <w:lang w:eastAsia="zh-CN"/>
              </w:rPr>
              <w:t xml:space="preserve"> = </w:t>
            </w:r>
            <w:r w:rsidRPr="00FB7AA8">
              <w:rPr>
                <w:b w:val="0"/>
                <w:i/>
                <w:iCs/>
                <w:sz w:val="18"/>
                <w:szCs w:val="18"/>
                <w:lang w:eastAsia="zh-CN"/>
              </w:rPr>
              <w:t>2/t</w:t>
            </w:r>
            <w:r w:rsidRPr="00FB7AA8">
              <w:rPr>
                <w:b w:val="0"/>
                <w:i/>
                <w:iCs/>
                <w:sz w:val="18"/>
                <w:szCs w:val="18"/>
                <w:vertAlign w:val="subscript"/>
                <w:lang w:eastAsia="zh-CN"/>
              </w:rPr>
              <w:t>R</w:t>
            </w:r>
          </w:p>
        </w:tc>
        <w:tc>
          <w:tcPr>
            <w:tcW w:w="33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0DD356" w14:textId="77777777" w:rsidR="00893AE6" w:rsidRPr="00FB7AA8" w:rsidRDefault="00893AE6" w:rsidP="00AB259A">
            <w:pPr>
              <w:pStyle w:val="Tabletext"/>
              <w:spacing w:before="100" w:after="100"/>
              <w:jc w:val="left"/>
              <w:rPr>
                <w:sz w:val="18"/>
                <w:szCs w:val="18"/>
                <w:lang w:eastAsia="zh-CN"/>
              </w:rPr>
            </w:pPr>
            <w:r w:rsidRPr="00FB7AA8">
              <w:rPr>
                <w:i/>
                <w:iCs/>
                <w:sz w:val="18"/>
                <w:szCs w:val="18"/>
                <w:lang w:eastAsia="zh-CN"/>
              </w:rPr>
              <w:t>t</w:t>
            </w:r>
            <w:r w:rsidRPr="00FB7AA8">
              <w:rPr>
                <w:i/>
                <w:iCs/>
                <w:sz w:val="18"/>
                <w:szCs w:val="18"/>
                <w:vertAlign w:val="subscript"/>
                <w:lang w:eastAsia="zh-CN"/>
              </w:rPr>
              <w:t>r</w:t>
            </w:r>
            <w:r w:rsidRPr="00FB7AA8">
              <w:rPr>
                <w:sz w:val="18"/>
                <w:szCs w:val="18"/>
                <w:lang w:eastAsia="zh-CN"/>
              </w:rPr>
              <w:t xml:space="preserve"> = 1 ms</w:t>
            </w:r>
          </w:p>
          <w:p w14:paraId="267155EC" w14:textId="77777777" w:rsidR="00893AE6" w:rsidRPr="00FB7AA8" w:rsidRDefault="00893AE6" w:rsidP="00AB259A">
            <w:pPr>
              <w:pStyle w:val="Parttitle"/>
              <w:keepNext w:val="0"/>
              <w:keepLines w:val="0"/>
              <w:spacing w:before="100" w:after="100"/>
              <w:jc w:val="left"/>
              <w:rPr>
                <w:b w:val="0"/>
                <w:sz w:val="18"/>
                <w:szCs w:val="18"/>
                <w:lang w:eastAsia="zh-CN"/>
              </w:rPr>
            </w:pPr>
            <w:r w:rsidRPr="00FB7AA8">
              <w:rPr>
                <w:b w:val="0"/>
                <w:sz w:val="18"/>
                <w:szCs w:val="18"/>
                <w:lang w:eastAsia="zh-CN"/>
              </w:rPr>
              <w:t>Anchura de banda: 2 000 Hz = 2 kHz</w:t>
            </w:r>
          </w:p>
        </w:tc>
        <w:tc>
          <w:tcPr>
            <w:tcW w:w="17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FA03BE" w14:textId="77777777" w:rsidR="00AB259A" w:rsidRDefault="00AB259A" w:rsidP="001370EE">
            <w:pPr>
              <w:pStyle w:val="Parttitle"/>
              <w:keepNext w:val="0"/>
              <w:keepLines w:val="0"/>
              <w:spacing w:before="100" w:after="100"/>
              <w:rPr>
                <w:b w:val="0"/>
                <w:sz w:val="18"/>
                <w:szCs w:val="18"/>
                <w:lang w:eastAsia="zh-CN"/>
              </w:rPr>
            </w:pPr>
          </w:p>
          <w:p w14:paraId="666E7506" w14:textId="77777777" w:rsidR="00893AE6" w:rsidRPr="00FB7AA8" w:rsidRDefault="00893AE6" w:rsidP="001370EE">
            <w:pPr>
              <w:pStyle w:val="Parttitle"/>
              <w:keepNext w:val="0"/>
              <w:keepLines w:val="0"/>
              <w:spacing w:before="100" w:after="100"/>
              <w:rPr>
                <w:b w:val="0"/>
                <w:sz w:val="18"/>
                <w:szCs w:val="18"/>
                <w:lang w:eastAsia="zh-CN"/>
              </w:rPr>
            </w:pPr>
            <w:r w:rsidRPr="00FB7AA8">
              <w:rPr>
                <w:b w:val="0"/>
                <w:sz w:val="18"/>
                <w:szCs w:val="18"/>
                <w:lang w:eastAsia="zh-CN"/>
              </w:rPr>
              <w:t>2K00K2XAN</w:t>
            </w:r>
          </w:p>
        </w:tc>
      </w:tr>
      <w:tr w:rsidR="00893AE6" w:rsidRPr="00C32A1D" w14:paraId="219BA322" w14:textId="77777777" w:rsidTr="00AB259A">
        <w:tblPrEx>
          <w:jc w:val="left"/>
        </w:tblPrEx>
        <w:trPr>
          <w:cantSplit/>
        </w:trPr>
        <w:tc>
          <w:tcPr>
            <w:tcW w:w="963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8C761A" w14:textId="77777777" w:rsidR="00893AE6" w:rsidRPr="00893AE6" w:rsidRDefault="00893AE6" w:rsidP="001370EE">
            <w:pPr>
              <w:pStyle w:val="Tabletext"/>
              <w:jc w:val="center"/>
              <w:rPr>
                <w:lang w:val="es-ES"/>
              </w:rPr>
            </w:pPr>
            <w:r w:rsidRPr="00893AE6">
              <w:rPr>
                <w:sz w:val="18"/>
                <w:lang w:val="es-ES"/>
              </w:rPr>
              <w:t>3.2 Baja frecuencia (código de tiempo)</w:t>
            </w:r>
          </w:p>
        </w:tc>
      </w:tr>
      <w:tr w:rsidR="00893AE6" w:rsidRPr="00FB7AA8" w14:paraId="38A2FA84" w14:textId="77777777" w:rsidTr="00AB259A">
        <w:tblPrEx>
          <w:jc w:val="left"/>
        </w:tblPrEx>
        <w:trPr>
          <w:cantSplit/>
        </w:trPr>
        <w:tc>
          <w:tcPr>
            <w:tcW w:w="2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CE011A" w14:textId="77777777" w:rsidR="00893AE6" w:rsidRPr="00893AE6" w:rsidRDefault="00893AE6" w:rsidP="001370EE">
            <w:pPr>
              <w:pStyle w:val="Parttitle"/>
              <w:keepNext w:val="0"/>
              <w:keepLines w:val="0"/>
              <w:spacing w:before="100" w:after="100"/>
              <w:jc w:val="left"/>
              <w:rPr>
                <w:b w:val="0"/>
                <w:sz w:val="18"/>
                <w:szCs w:val="18"/>
                <w:lang w:val="es-ES" w:eastAsia="zh-CN"/>
              </w:rPr>
            </w:pPr>
            <w:r w:rsidRPr="00893AE6">
              <w:rPr>
                <w:b w:val="0"/>
                <w:sz w:val="18"/>
                <w:szCs w:val="18"/>
                <w:lang w:val="es-ES" w:eastAsia="zh-CN"/>
              </w:rPr>
              <w:t xml:space="preserve">Flanco anterior del código de tiempo utilizado en la medición del tiempo de referencia 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0D33A9" w14:textId="77777777" w:rsidR="00893AE6" w:rsidRPr="00FB7AA8" w:rsidRDefault="00893AE6" w:rsidP="001370EE">
            <w:pPr>
              <w:pStyle w:val="Parttitle"/>
              <w:keepNext w:val="0"/>
              <w:keepLines w:val="0"/>
              <w:spacing w:before="100" w:after="100"/>
              <w:jc w:val="left"/>
              <w:rPr>
                <w:b w:val="0"/>
                <w:sz w:val="18"/>
                <w:szCs w:val="18"/>
                <w:lang w:eastAsia="zh-CN"/>
              </w:rPr>
            </w:pPr>
            <w:r w:rsidRPr="00FB7AA8">
              <w:rPr>
                <w:b w:val="0"/>
                <w:i/>
                <w:iCs/>
                <w:sz w:val="18"/>
                <w:szCs w:val="18"/>
                <w:lang w:eastAsia="zh-CN"/>
              </w:rPr>
              <w:t>B</w:t>
            </w:r>
            <w:r w:rsidRPr="00570480">
              <w:rPr>
                <w:i/>
                <w:iCs/>
                <w:sz w:val="18"/>
                <w:szCs w:val="18"/>
                <w:vertAlign w:val="subscript"/>
              </w:rPr>
              <w:t>n</w:t>
            </w:r>
            <w:r w:rsidRPr="00FB7AA8">
              <w:rPr>
                <w:b w:val="0"/>
                <w:sz w:val="18"/>
                <w:szCs w:val="18"/>
                <w:lang w:eastAsia="zh-CN"/>
              </w:rPr>
              <w:t xml:space="preserve"> = </w:t>
            </w:r>
            <w:r w:rsidRPr="00FB7AA8">
              <w:rPr>
                <w:b w:val="0"/>
                <w:i/>
                <w:iCs/>
                <w:sz w:val="18"/>
                <w:szCs w:val="18"/>
                <w:lang w:eastAsia="zh-CN"/>
              </w:rPr>
              <w:t>2/t</w:t>
            </w:r>
            <w:r w:rsidRPr="00FB7AA8">
              <w:rPr>
                <w:b w:val="0"/>
                <w:i/>
                <w:iCs/>
                <w:sz w:val="18"/>
                <w:szCs w:val="18"/>
                <w:vertAlign w:val="subscript"/>
                <w:lang w:eastAsia="zh-CN"/>
              </w:rPr>
              <w:t>R</w:t>
            </w:r>
          </w:p>
        </w:tc>
        <w:tc>
          <w:tcPr>
            <w:tcW w:w="33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83C5EB" w14:textId="77777777" w:rsidR="00893AE6" w:rsidRPr="00FB7AA8" w:rsidRDefault="00893AE6" w:rsidP="00AB259A">
            <w:pPr>
              <w:pStyle w:val="Tabletext"/>
              <w:spacing w:before="100" w:after="100"/>
              <w:jc w:val="left"/>
              <w:rPr>
                <w:sz w:val="18"/>
                <w:szCs w:val="18"/>
                <w:lang w:eastAsia="zh-CN"/>
              </w:rPr>
            </w:pPr>
            <w:r w:rsidRPr="00FB7AA8">
              <w:rPr>
                <w:i/>
                <w:iCs/>
                <w:sz w:val="18"/>
                <w:szCs w:val="18"/>
                <w:lang w:eastAsia="zh-CN"/>
              </w:rPr>
              <w:t>t</w:t>
            </w:r>
            <w:r w:rsidRPr="00FB7AA8">
              <w:rPr>
                <w:i/>
                <w:iCs/>
                <w:sz w:val="18"/>
                <w:szCs w:val="18"/>
                <w:vertAlign w:val="subscript"/>
                <w:lang w:eastAsia="zh-CN"/>
              </w:rPr>
              <w:t>r</w:t>
            </w:r>
            <w:r w:rsidRPr="00FB7AA8">
              <w:rPr>
                <w:sz w:val="18"/>
                <w:szCs w:val="18"/>
                <w:lang w:eastAsia="zh-CN"/>
              </w:rPr>
              <w:t xml:space="preserve"> = 1 ms</w:t>
            </w:r>
          </w:p>
          <w:p w14:paraId="574C9506" w14:textId="77777777" w:rsidR="00893AE6" w:rsidRPr="00FB7AA8" w:rsidRDefault="00893AE6" w:rsidP="00AB259A">
            <w:pPr>
              <w:pStyle w:val="Parttitle"/>
              <w:keepNext w:val="0"/>
              <w:keepLines w:val="0"/>
              <w:spacing w:before="100" w:after="100"/>
              <w:jc w:val="left"/>
              <w:rPr>
                <w:b w:val="0"/>
                <w:sz w:val="18"/>
                <w:szCs w:val="18"/>
                <w:lang w:eastAsia="zh-CN"/>
              </w:rPr>
            </w:pPr>
            <w:r w:rsidRPr="00FB7AA8">
              <w:rPr>
                <w:b w:val="0"/>
                <w:sz w:val="18"/>
                <w:szCs w:val="18"/>
                <w:lang w:eastAsia="zh-CN"/>
              </w:rPr>
              <w:t>Anchura de banda = 2 000 Hz = 2 kHz</w:t>
            </w:r>
          </w:p>
        </w:tc>
        <w:tc>
          <w:tcPr>
            <w:tcW w:w="17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FDDA0D" w14:textId="77777777" w:rsidR="00893AE6" w:rsidRPr="00FB7AA8" w:rsidRDefault="00893AE6" w:rsidP="001370EE">
            <w:pPr>
              <w:pStyle w:val="Parttitle"/>
              <w:keepNext w:val="0"/>
              <w:keepLines w:val="0"/>
              <w:spacing w:before="100" w:after="100"/>
              <w:rPr>
                <w:b w:val="0"/>
                <w:sz w:val="18"/>
                <w:szCs w:val="18"/>
                <w:lang w:eastAsia="zh-CN"/>
              </w:rPr>
            </w:pPr>
            <w:r w:rsidRPr="00FB7AA8">
              <w:rPr>
                <w:b w:val="0"/>
                <w:sz w:val="18"/>
                <w:szCs w:val="18"/>
                <w:lang w:eastAsia="zh-CN"/>
              </w:rPr>
              <w:t>2K00K2XAN</w:t>
            </w:r>
          </w:p>
        </w:tc>
      </w:tr>
      <w:tr w:rsidR="00893AE6" w:rsidRPr="00FB7AA8" w14:paraId="1E5465D8" w14:textId="77777777" w:rsidTr="00AB259A">
        <w:tblPrEx>
          <w:jc w:val="left"/>
        </w:tblPrEx>
        <w:trPr>
          <w:cantSplit/>
        </w:trPr>
        <w:tc>
          <w:tcPr>
            <w:tcW w:w="963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7172F7" w14:textId="77777777" w:rsidR="00893AE6" w:rsidRPr="00F926B6" w:rsidRDefault="00893AE6" w:rsidP="001370EE">
            <w:pPr>
              <w:pStyle w:val="Tabletext"/>
              <w:jc w:val="center"/>
            </w:pPr>
            <w:r w:rsidRPr="00F926B6">
              <w:rPr>
                <w:sz w:val="18"/>
              </w:rPr>
              <w:t>V.  VARIOS</w:t>
            </w:r>
          </w:p>
        </w:tc>
      </w:tr>
      <w:tr w:rsidR="00893AE6" w:rsidRPr="00FB7AA8" w14:paraId="5FCDE3E7" w14:textId="77777777" w:rsidTr="00AB259A">
        <w:tblPrEx>
          <w:jc w:val="left"/>
        </w:tblPrEx>
        <w:trPr>
          <w:cantSplit/>
        </w:trPr>
        <w:tc>
          <w:tcPr>
            <w:tcW w:w="22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D3C977" w14:textId="77777777" w:rsidR="00893AE6" w:rsidRPr="00893AE6" w:rsidRDefault="00893AE6" w:rsidP="004E181C">
            <w:pPr>
              <w:pStyle w:val="Tabletext"/>
              <w:jc w:val="left"/>
              <w:rPr>
                <w:sz w:val="18"/>
                <w:szCs w:val="18"/>
                <w:lang w:val="es-ES" w:eastAsia="ko-KR"/>
              </w:rPr>
            </w:pPr>
            <w:r w:rsidRPr="00893AE6">
              <w:rPr>
                <w:sz w:val="18"/>
                <w:szCs w:val="18"/>
                <w:lang w:val="es-ES" w:eastAsia="ko-KR"/>
              </w:rPr>
              <w:t>Multiplexión por división de frecuencia ortogonal (MDFO) o MDFO codificada (MDFOC)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E4A456" w14:textId="77777777" w:rsidR="00893AE6" w:rsidRPr="00FB7AA8" w:rsidRDefault="00893AE6" w:rsidP="001370EE">
            <w:pPr>
              <w:pStyle w:val="Tabletext"/>
              <w:rPr>
                <w:i/>
                <w:iCs/>
                <w:sz w:val="18"/>
                <w:szCs w:val="18"/>
                <w:lang w:eastAsia="ko-KR"/>
              </w:rPr>
            </w:pPr>
            <w:r w:rsidRPr="00FB7AA8">
              <w:rPr>
                <w:i/>
                <w:iCs/>
                <w:sz w:val="18"/>
                <w:szCs w:val="18"/>
                <w:lang w:eastAsia="zh-CN"/>
              </w:rPr>
              <w:t>B</w:t>
            </w:r>
            <w:r w:rsidRPr="00FB7AA8">
              <w:rPr>
                <w:i/>
                <w:iCs/>
                <w:sz w:val="18"/>
                <w:szCs w:val="18"/>
                <w:vertAlign w:val="subscript"/>
                <w:lang w:eastAsia="zh-CN"/>
              </w:rPr>
              <w:t>n</w:t>
            </w:r>
            <w:r w:rsidRPr="00FB7AA8">
              <w:rPr>
                <w:sz w:val="18"/>
                <w:szCs w:val="18"/>
                <w:lang w:eastAsia="zh-CN"/>
              </w:rPr>
              <w:t xml:space="preserve"> = </w:t>
            </w:r>
            <w:r w:rsidRPr="00FB7AA8">
              <w:rPr>
                <w:i/>
                <w:sz w:val="18"/>
                <w:szCs w:val="18"/>
                <w:lang w:eastAsia="ko-KR"/>
              </w:rPr>
              <w:t>N</w:t>
            </w:r>
            <w:r w:rsidRPr="00FB7AA8">
              <w:rPr>
                <w:i/>
                <w:iCs/>
                <w:sz w:val="18"/>
                <w:szCs w:val="18"/>
                <w:vertAlign w:val="subscript"/>
              </w:rPr>
              <w:t>s</w:t>
            </w:r>
            <w:r w:rsidRPr="00FB7AA8">
              <w:rPr>
                <w:sz w:val="18"/>
                <w:szCs w:val="18"/>
                <w:lang w:eastAsia="ko-KR"/>
              </w:rPr>
              <w:t>∙</w:t>
            </w:r>
            <w:r w:rsidRPr="00FB7AA8">
              <w:rPr>
                <w:i/>
                <w:sz w:val="18"/>
                <w:szCs w:val="18"/>
                <w:lang w:eastAsia="ko-KR"/>
              </w:rPr>
              <w:t>K</w:t>
            </w:r>
          </w:p>
        </w:tc>
        <w:tc>
          <w:tcPr>
            <w:tcW w:w="33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81435E" w14:textId="77777777" w:rsidR="00893AE6" w:rsidRPr="00893AE6" w:rsidRDefault="00893AE6" w:rsidP="004E181C">
            <w:pPr>
              <w:pStyle w:val="Tabletext"/>
              <w:jc w:val="left"/>
              <w:rPr>
                <w:sz w:val="18"/>
                <w:szCs w:val="18"/>
                <w:lang w:val="es-ES" w:eastAsia="ko-KR"/>
              </w:rPr>
            </w:pPr>
            <w:r w:rsidRPr="00893AE6">
              <w:rPr>
                <w:iCs/>
                <w:sz w:val="18"/>
                <w:szCs w:val="18"/>
                <w:lang w:val="es-ES" w:eastAsia="ko-KR"/>
              </w:rPr>
              <w:t xml:space="preserve">Se utilizan 53 </w:t>
            </w:r>
            <w:r w:rsidRPr="00893AE6">
              <w:rPr>
                <w:sz w:val="18"/>
                <w:szCs w:val="18"/>
                <w:lang w:val="es-ES"/>
              </w:rPr>
              <w:t>subportadoras activas, cada una de ellas separada de las otras</w:t>
            </w:r>
            <w:r w:rsidRPr="00893AE6">
              <w:rPr>
                <w:iCs/>
                <w:sz w:val="18"/>
                <w:szCs w:val="18"/>
                <w:lang w:val="es-ES" w:eastAsia="ko-KR"/>
              </w:rPr>
              <w:t xml:space="preserve"> 312,5 kHz (</w:t>
            </w:r>
            <w:r w:rsidRPr="00893AE6">
              <w:rPr>
                <w:i/>
                <w:iCs/>
                <w:sz w:val="18"/>
                <w:szCs w:val="18"/>
                <w:lang w:val="es-ES" w:eastAsia="ko-KR"/>
              </w:rPr>
              <w:t xml:space="preserve">K </w:t>
            </w:r>
            <w:r w:rsidRPr="00893AE6">
              <w:rPr>
                <w:iCs/>
                <w:sz w:val="18"/>
                <w:szCs w:val="18"/>
                <w:lang w:val="es-ES" w:eastAsia="ko-KR"/>
              </w:rPr>
              <w:t xml:space="preserve">= 53 y </w:t>
            </w:r>
            <w:r w:rsidRPr="00893AE6">
              <w:rPr>
                <w:i/>
                <w:sz w:val="18"/>
                <w:szCs w:val="18"/>
                <w:lang w:val="es-ES" w:eastAsia="ko-KR"/>
              </w:rPr>
              <w:t>N</w:t>
            </w:r>
            <w:r w:rsidRPr="00893AE6">
              <w:rPr>
                <w:i/>
                <w:iCs/>
                <w:sz w:val="18"/>
                <w:szCs w:val="18"/>
                <w:vertAlign w:val="subscript"/>
                <w:lang w:val="es-ES"/>
              </w:rPr>
              <w:t>s</w:t>
            </w:r>
            <w:r w:rsidRPr="00893AE6">
              <w:rPr>
                <w:iCs/>
                <w:sz w:val="18"/>
                <w:szCs w:val="18"/>
                <w:lang w:val="es-ES" w:eastAsia="ko-KR"/>
              </w:rPr>
              <w:t xml:space="preserve"> = 312,5 kHz). </w:t>
            </w:r>
            <w:r w:rsidRPr="00893AE6">
              <w:rPr>
                <w:sz w:val="18"/>
                <w:szCs w:val="18"/>
                <w:lang w:val="es-ES" w:eastAsia="ko-KR"/>
              </w:rPr>
              <w:t>Las subportadoras de datos pueden ser MDP</w:t>
            </w:r>
            <w:r w:rsidRPr="00893AE6">
              <w:rPr>
                <w:sz w:val="18"/>
                <w:szCs w:val="18"/>
                <w:lang w:val="es-ES" w:eastAsia="ko-KR"/>
              </w:rPr>
              <w:noBreakHyphen/>
              <w:t>2, MDP</w:t>
            </w:r>
            <w:r w:rsidRPr="00893AE6">
              <w:rPr>
                <w:sz w:val="18"/>
                <w:szCs w:val="18"/>
                <w:lang w:val="es-ES" w:eastAsia="ko-KR"/>
              </w:rPr>
              <w:noBreakHyphen/>
              <w:t xml:space="preserve">4 o </w:t>
            </w:r>
            <w:r w:rsidRPr="00893AE6">
              <w:rPr>
                <w:sz w:val="18"/>
                <w:szCs w:val="18"/>
                <w:lang w:val="es-ES"/>
              </w:rPr>
              <w:t>QAM</w:t>
            </w:r>
          </w:p>
          <w:p w14:paraId="2D025BF8" w14:textId="77777777" w:rsidR="00893AE6" w:rsidRPr="00893AE6" w:rsidRDefault="00893AE6" w:rsidP="001370EE">
            <w:pPr>
              <w:pStyle w:val="Tabletext"/>
              <w:rPr>
                <w:sz w:val="18"/>
                <w:szCs w:val="18"/>
                <w:lang w:val="es-ES" w:eastAsia="ko-KR"/>
              </w:rPr>
            </w:pPr>
            <w:r w:rsidRPr="00893AE6">
              <w:rPr>
                <w:i/>
                <w:iCs/>
                <w:sz w:val="18"/>
                <w:szCs w:val="18"/>
                <w:lang w:val="es-ES" w:eastAsia="zh-CN"/>
              </w:rPr>
              <w:t>B</w:t>
            </w:r>
            <w:r w:rsidRPr="00893AE6">
              <w:rPr>
                <w:i/>
                <w:iCs/>
                <w:sz w:val="18"/>
                <w:szCs w:val="18"/>
                <w:vertAlign w:val="subscript"/>
                <w:lang w:val="es-ES" w:eastAsia="zh-CN"/>
              </w:rPr>
              <w:t>n</w:t>
            </w:r>
            <w:r w:rsidRPr="00893AE6">
              <w:rPr>
                <w:sz w:val="18"/>
                <w:szCs w:val="18"/>
                <w:lang w:val="es-ES" w:eastAsia="zh-CN"/>
              </w:rPr>
              <w:t xml:space="preserve"> = </w:t>
            </w:r>
            <w:r w:rsidRPr="00893AE6">
              <w:rPr>
                <w:sz w:val="18"/>
                <w:szCs w:val="18"/>
                <w:lang w:val="es-ES" w:eastAsia="ko-KR"/>
              </w:rPr>
              <w:t>312,5 kHz × 53 = 16,6 MHz</w:t>
            </w:r>
          </w:p>
        </w:tc>
        <w:tc>
          <w:tcPr>
            <w:tcW w:w="17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8F055F" w14:textId="77777777" w:rsidR="00893AE6" w:rsidRPr="00FB7AA8" w:rsidRDefault="00893AE6" w:rsidP="001370EE">
            <w:pPr>
              <w:pStyle w:val="Tabletext"/>
              <w:jc w:val="center"/>
              <w:rPr>
                <w:sz w:val="18"/>
                <w:szCs w:val="18"/>
                <w:lang w:eastAsia="ko-KR"/>
              </w:rPr>
            </w:pPr>
            <w:r w:rsidRPr="00FB7AA8">
              <w:rPr>
                <w:sz w:val="18"/>
                <w:szCs w:val="18"/>
                <w:lang w:eastAsia="ko-KR"/>
              </w:rPr>
              <w:t>16M6W7D</w:t>
            </w:r>
          </w:p>
        </w:tc>
      </w:tr>
    </w:tbl>
    <w:p w14:paraId="78ACFF50" w14:textId="77777777" w:rsidR="00893AE6" w:rsidRDefault="00893AE6" w:rsidP="00893AE6">
      <w:pPr>
        <w:pStyle w:val="Reasons"/>
      </w:pPr>
    </w:p>
    <w:p w14:paraId="1FCB9D92" w14:textId="77777777" w:rsidR="00893AE6" w:rsidRDefault="00893AE6" w:rsidP="00893AE6">
      <w:pPr>
        <w:jc w:val="center"/>
      </w:pPr>
      <w:r>
        <w:t>______________</w:t>
      </w:r>
    </w:p>
    <w:p w14:paraId="6168A71B" w14:textId="77777777" w:rsidR="00B1717A" w:rsidRPr="00DE5A70" w:rsidRDefault="00B1717A" w:rsidP="000718CA">
      <w:pPr>
        <w:pStyle w:val="RecNo"/>
        <w:spacing w:before="0"/>
        <w:rPr>
          <w:lang w:val="es-ES_tradnl"/>
        </w:rPr>
      </w:pPr>
    </w:p>
    <w:sectPr w:rsidR="00B1717A" w:rsidRPr="00DE5A70" w:rsidSect="001370EE">
      <w:headerReference w:type="even" r:id="rId45"/>
      <w:headerReference w:type="default" r:id="rId46"/>
      <w:footerReference w:type="even" r:id="rId47"/>
      <w:footerReference w:type="default" r:id="rId48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D7AB6D" w14:textId="77777777" w:rsidR="00C32A1D" w:rsidRDefault="00C32A1D">
      <w:r>
        <w:separator/>
      </w:r>
    </w:p>
  </w:endnote>
  <w:endnote w:type="continuationSeparator" w:id="0">
    <w:p w14:paraId="028BC6CF" w14:textId="77777777" w:rsidR="00C32A1D" w:rsidRDefault="00C32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0FF97E" w14:textId="77777777" w:rsidR="00C32A1D" w:rsidRDefault="00C32A1D" w:rsidP="007C06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1A6B1" w14:textId="77777777" w:rsidR="00C32A1D" w:rsidRDefault="00C32A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32122E" w14:textId="77777777" w:rsidR="00C32A1D" w:rsidRDefault="00C32A1D">
      <w:r>
        <w:separator/>
      </w:r>
    </w:p>
  </w:footnote>
  <w:footnote w:type="continuationSeparator" w:id="0">
    <w:p w14:paraId="78846FC9" w14:textId="77777777" w:rsidR="00C32A1D" w:rsidRDefault="00C32A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813E4B" w14:textId="77777777" w:rsidR="00C32A1D" w:rsidRDefault="00C32A1D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99394" w14:textId="77777777" w:rsidR="00C32A1D" w:rsidRDefault="00C32A1D" w:rsidP="00D62884">
    <w:pPr>
      <w:pStyle w:val="Header"/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2114EA33" wp14:editId="3A696BB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091CFE" w14:textId="7B92F846" w:rsidR="00C32A1D" w:rsidRDefault="00C32A1D" w:rsidP="007F3B59">
    <w:pPr>
      <w:pStyle w:val="Header"/>
      <w:jc w:val="both"/>
    </w:pPr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4E0074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4E0074">
      <w:rPr>
        <w:b/>
        <w:bCs/>
        <w:noProof/>
      </w:rPr>
      <w:t>UIT-R  SM.1138-3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9945C3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A6169F" w14:textId="63617FB4" w:rsidR="00C32A1D" w:rsidRDefault="00C32A1D" w:rsidP="00B1717A">
    <w:pPr>
      <w:pStyle w:val="Header"/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9945C3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r>
      <w:rPr>
        <w:b/>
        <w:bCs/>
        <w:lang w:val="fr-CH"/>
      </w:rPr>
      <w:fldChar w:fldCharType="begin"/>
    </w:r>
    <w:r>
      <w:rPr>
        <w:b/>
        <w:bCs/>
        <w:lang w:val="fr-CH"/>
      </w:rPr>
      <w:instrText xml:space="preserve"> DOCPROPERTY "Header" \* MERGEFORMAT </w:instrText>
    </w:r>
    <w:r>
      <w:rPr>
        <w:b/>
        <w:bCs/>
        <w:lang w:val="fr-CH"/>
      </w:rPr>
      <w:fldChar w:fldCharType="separate"/>
    </w:r>
    <w:r w:rsidR="004E0074">
      <w:rPr>
        <w:b/>
        <w:bCs/>
        <w:lang w:val="fr-CH"/>
      </w:rPr>
      <w:t xml:space="preserve">Rec. </w:t>
    </w:r>
    <w:r>
      <w:rPr>
        <w:b/>
        <w:bCs/>
        <w:lang w:val="fr-CH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4E0074">
      <w:rPr>
        <w:b/>
        <w:bCs/>
        <w:noProof/>
      </w:rPr>
      <w:t>UIT-R  SM.1138-3</w:t>
    </w:r>
    <w:r>
      <w:rPr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37EDBE" w14:textId="5F74AE7F" w:rsidR="00C32A1D" w:rsidRDefault="00C32A1D" w:rsidP="007F3B59">
    <w:pPr>
      <w:pStyle w:val="Header"/>
      <w:jc w:val="both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4E0074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4E0074">
      <w:rPr>
        <w:b/>
        <w:bCs/>
        <w:noProof/>
      </w:rPr>
      <w:t>UIT-R  SM.1138-3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94521" w14:textId="3B7C922C" w:rsidR="00C32A1D" w:rsidRDefault="00C32A1D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9945C3">
      <w:rPr>
        <w:rStyle w:val="PageNumber"/>
        <w:b/>
        <w:bCs/>
        <w:noProof/>
        <w:lang w:val="en-US"/>
      </w:rPr>
      <w:t>6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rPr>
        <w:b/>
        <w:bCs/>
        <w:lang w:val="en-US"/>
      </w:rPr>
      <w:fldChar w:fldCharType="begin"/>
    </w:r>
    <w:r>
      <w:rPr>
        <w:b/>
        <w:bCs/>
        <w:lang w:val="en-US"/>
      </w:rPr>
      <w:instrText xml:space="preserve"> DOCPROPERTY "Header" \* MERGEFORMAT </w:instrText>
    </w:r>
    <w:r>
      <w:rPr>
        <w:b/>
        <w:bCs/>
        <w:lang w:val="en-US"/>
      </w:rPr>
      <w:fldChar w:fldCharType="separate"/>
    </w:r>
    <w:r w:rsidR="004E0074"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4E0074">
      <w:rPr>
        <w:b/>
        <w:bCs/>
        <w:noProof/>
        <w:lang w:val="en-US"/>
      </w:rPr>
      <w:t>UIT-R  SM.1138-3</w:t>
    </w:r>
    <w:r>
      <w:rPr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ACE53" w14:textId="38689990" w:rsidR="00C32A1D" w:rsidRDefault="00C32A1D">
    <w:pPr>
      <w:pStyle w:val="Header"/>
    </w:pPr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4E0074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4E0074">
      <w:rPr>
        <w:b/>
        <w:bCs/>
        <w:noProof/>
      </w:rPr>
      <w:t>UIT-R  SM.1138-3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9945C3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mirrorMargins/>
  <w:hideSpellingErrors/>
  <w:hideGrammaticalErrors/>
  <w:activeWritingStyle w:appName="MSWord" w:lang="en-US" w:vendorID="64" w:dllVersion="5" w:nlCheck="1" w:checkStyle="0"/>
  <w:activeWritingStyle w:appName="MSWord" w:lang="es-ES_tradnl" w:vendorID="64" w:dllVersion="6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fr-CH" w:vendorID="64" w:dllVersion="6" w:nlCheck="1" w:checkStyle="0"/>
  <w:activeWritingStyle w:appName="MSWord" w:lang="es-ES" w:vendorID="64" w:dllVersion="6" w:nlCheck="1" w:checkStyle="0"/>
  <w:activeWritingStyle w:appName="MSWord" w:lang="es-ES_tradnl" w:vendorID="64" w:dllVersion="0" w:nlCheck="1" w:checkStyle="0"/>
  <w:activeWritingStyle w:appName="MSWord" w:lang="fr-FR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20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17A"/>
    <w:rsid w:val="00017762"/>
    <w:rsid w:val="00025336"/>
    <w:rsid w:val="000718CA"/>
    <w:rsid w:val="00092507"/>
    <w:rsid w:val="000B716D"/>
    <w:rsid w:val="000B758D"/>
    <w:rsid w:val="000D5870"/>
    <w:rsid w:val="001370EE"/>
    <w:rsid w:val="001D2987"/>
    <w:rsid w:val="00236E9D"/>
    <w:rsid w:val="00266EDC"/>
    <w:rsid w:val="002D1080"/>
    <w:rsid w:val="002D76C4"/>
    <w:rsid w:val="00363835"/>
    <w:rsid w:val="00366CEE"/>
    <w:rsid w:val="003A1524"/>
    <w:rsid w:val="004253CE"/>
    <w:rsid w:val="004532F7"/>
    <w:rsid w:val="00454FAB"/>
    <w:rsid w:val="00461C64"/>
    <w:rsid w:val="00461F16"/>
    <w:rsid w:val="00495CB6"/>
    <w:rsid w:val="004D3B81"/>
    <w:rsid w:val="004E0074"/>
    <w:rsid w:val="004E181C"/>
    <w:rsid w:val="005A6102"/>
    <w:rsid w:val="005C05F7"/>
    <w:rsid w:val="005F6A7C"/>
    <w:rsid w:val="00607D68"/>
    <w:rsid w:val="006B22C3"/>
    <w:rsid w:val="00727BD8"/>
    <w:rsid w:val="00746AC6"/>
    <w:rsid w:val="00751B63"/>
    <w:rsid w:val="00757D6F"/>
    <w:rsid w:val="00787E66"/>
    <w:rsid w:val="007A6E14"/>
    <w:rsid w:val="007C0692"/>
    <w:rsid w:val="007E00FF"/>
    <w:rsid w:val="007E4944"/>
    <w:rsid w:val="007F3B59"/>
    <w:rsid w:val="00847DD5"/>
    <w:rsid w:val="00880680"/>
    <w:rsid w:val="00885BF9"/>
    <w:rsid w:val="00893AE6"/>
    <w:rsid w:val="009000D8"/>
    <w:rsid w:val="0091473D"/>
    <w:rsid w:val="00953636"/>
    <w:rsid w:val="0096605B"/>
    <w:rsid w:val="00966DAB"/>
    <w:rsid w:val="00975AEB"/>
    <w:rsid w:val="00980CBF"/>
    <w:rsid w:val="009945C3"/>
    <w:rsid w:val="009D6B3D"/>
    <w:rsid w:val="00A6617B"/>
    <w:rsid w:val="00AA5113"/>
    <w:rsid w:val="00AB0DC8"/>
    <w:rsid w:val="00AB259A"/>
    <w:rsid w:val="00AD0591"/>
    <w:rsid w:val="00B1717A"/>
    <w:rsid w:val="00B44E24"/>
    <w:rsid w:val="00B87252"/>
    <w:rsid w:val="00B97679"/>
    <w:rsid w:val="00BA6263"/>
    <w:rsid w:val="00BB77E9"/>
    <w:rsid w:val="00BD2749"/>
    <w:rsid w:val="00BE279E"/>
    <w:rsid w:val="00BF7841"/>
    <w:rsid w:val="00C32A1D"/>
    <w:rsid w:val="00C466B3"/>
    <w:rsid w:val="00C67A5B"/>
    <w:rsid w:val="00C92346"/>
    <w:rsid w:val="00CD3FBF"/>
    <w:rsid w:val="00CF47AC"/>
    <w:rsid w:val="00D12388"/>
    <w:rsid w:val="00D62884"/>
    <w:rsid w:val="00DB6032"/>
    <w:rsid w:val="00DC08D1"/>
    <w:rsid w:val="00DE5A70"/>
    <w:rsid w:val="00DE71F7"/>
    <w:rsid w:val="00DF4176"/>
    <w:rsid w:val="00E81F24"/>
    <w:rsid w:val="00F21ABB"/>
    <w:rsid w:val="00F95576"/>
    <w:rsid w:val="00FB56BF"/>
    <w:rsid w:val="00FF2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0"/>
    <o:shapelayout v:ext="edit">
      <o:idmap v:ext="edit" data="2"/>
    </o:shapelayout>
  </w:shapeDefaults>
  <w:decimalSymbol w:val="."/>
  <w:listSeparator w:val=","/>
  <w14:docId w14:val="50CF7A06"/>
  <w15:docId w15:val="{64D77312-7C2D-417D-BAF4-D6AC8C603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D3F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CD3F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CD3FBF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CD3FBF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CD3F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CD3FBF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CD3F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CD3FBF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CD3FBF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CD3F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D3F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CD3F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CD3FBF"/>
  </w:style>
  <w:style w:type="paragraph" w:customStyle="1" w:styleId="Headingb">
    <w:name w:val="Heading_b"/>
    <w:basedOn w:val="Heading3"/>
    <w:next w:val="Normal"/>
    <w:rsid w:val="00CD3F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CD3F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CD3FBF"/>
  </w:style>
  <w:style w:type="paragraph" w:customStyle="1" w:styleId="enumlev1">
    <w:name w:val="enumlev1"/>
    <w:basedOn w:val="Normal"/>
    <w:rsid w:val="00CD3FBF"/>
    <w:pPr>
      <w:spacing w:before="80"/>
      <w:ind w:left="794" w:hanging="794"/>
    </w:pPr>
  </w:style>
  <w:style w:type="paragraph" w:customStyle="1" w:styleId="enumlev2">
    <w:name w:val="enumlev2"/>
    <w:basedOn w:val="enumlev1"/>
    <w:rsid w:val="00CD3FBF"/>
    <w:pPr>
      <w:ind w:left="1191" w:hanging="397"/>
    </w:pPr>
  </w:style>
  <w:style w:type="paragraph" w:customStyle="1" w:styleId="enumlev3">
    <w:name w:val="enumlev3"/>
    <w:basedOn w:val="enumlev2"/>
    <w:rsid w:val="00CD3FBF"/>
    <w:pPr>
      <w:ind w:left="1588"/>
    </w:pPr>
  </w:style>
  <w:style w:type="paragraph" w:customStyle="1" w:styleId="Normalaftertitle">
    <w:name w:val="Normal_after_title"/>
    <w:basedOn w:val="Normal"/>
    <w:next w:val="Normal"/>
    <w:rsid w:val="00CD3FBF"/>
    <w:pPr>
      <w:spacing w:before="320"/>
    </w:pPr>
  </w:style>
  <w:style w:type="paragraph" w:customStyle="1" w:styleId="Note">
    <w:name w:val="Note"/>
    <w:basedOn w:val="Normal"/>
    <w:rsid w:val="00CD3F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CD3F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CD3FBF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CD3FBF"/>
    <w:pPr>
      <w:jc w:val="center"/>
    </w:pPr>
  </w:style>
  <w:style w:type="paragraph" w:customStyle="1" w:styleId="Recdate">
    <w:name w:val="Rec_date"/>
    <w:basedOn w:val="Recref"/>
    <w:next w:val="Normalaftertitle"/>
    <w:rsid w:val="00CD3FBF"/>
    <w:pPr>
      <w:jc w:val="right"/>
    </w:pPr>
  </w:style>
  <w:style w:type="paragraph" w:customStyle="1" w:styleId="AnnexNoTitle">
    <w:name w:val="Annex_NoTitle"/>
    <w:basedOn w:val="Normal"/>
    <w:next w:val="Normalaftertitle"/>
    <w:rsid w:val="007E4944"/>
    <w:pPr>
      <w:keepNext/>
      <w:keepLines/>
      <w:spacing w:before="480" w:after="80"/>
      <w:jc w:val="center"/>
      <w:outlineLvl w:val="0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CD3FBF"/>
  </w:style>
  <w:style w:type="paragraph" w:customStyle="1" w:styleId="Tablefin">
    <w:name w:val="Table_fin"/>
    <w:basedOn w:val="Normal"/>
    <w:next w:val="Normal"/>
    <w:rsid w:val="00CD3F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CD3F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CD3F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CD3FB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CD3F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CD3F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CD3F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CD3FBF"/>
    <w:pPr>
      <w:ind w:left="794"/>
    </w:pPr>
  </w:style>
  <w:style w:type="paragraph" w:customStyle="1" w:styleId="Figurelegend">
    <w:name w:val="Figure_legend"/>
    <w:basedOn w:val="Normal"/>
    <w:rsid w:val="00CD3F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CD3F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CD3F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CD3FBF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CD3FBF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CD3F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CD3F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CD3FB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CD3FBF"/>
    <w:rPr>
      <w:b/>
    </w:rPr>
  </w:style>
  <w:style w:type="paragraph" w:customStyle="1" w:styleId="Chaptitle">
    <w:name w:val="Chap_title"/>
    <w:basedOn w:val="Arttitle"/>
    <w:next w:val="Normalaftertitle"/>
    <w:rsid w:val="00CD3FBF"/>
  </w:style>
  <w:style w:type="character" w:styleId="FootnoteReference">
    <w:name w:val="footnote reference"/>
    <w:basedOn w:val="DefaultParagraphFont"/>
    <w:semiHidden/>
    <w:rsid w:val="00CD3FBF"/>
    <w:rPr>
      <w:position w:val="6"/>
      <w:sz w:val="18"/>
    </w:rPr>
  </w:style>
  <w:style w:type="paragraph" w:styleId="FootnoteText">
    <w:name w:val="footnote text"/>
    <w:basedOn w:val="Normal"/>
    <w:link w:val="FootnoteTextChar"/>
    <w:semiHidden/>
    <w:rsid w:val="00CD3FBF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CD3FBF"/>
  </w:style>
  <w:style w:type="paragraph" w:styleId="Index2">
    <w:name w:val="index 2"/>
    <w:basedOn w:val="Normal"/>
    <w:next w:val="Normal"/>
    <w:semiHidden/>
    <w:rsid w:val="00CD3FBF"/>
    <w:pPr>
      <w:ind w:left="283"/>
    </w:pPr>
  </w:style>
  <w:style w:type="paragraph" w:styleId="Index3">
    <w:name w:val="index 3"/>
    <w:basedOn w:val="Normal"/>
    <w:next w:val="Normal"/>
    <w:semiHidden/>
    <w:rsid w:val="00CD3FBF"/>
    <w:pPr>
      <w:ind w:left="566"/>
    </w:pPr>
  </w:style>
  <w:style w:type="paragraph" w:styleId="IndexHeading">
    <w:name w:val="index heading"/>
    <w:basedOn w:val="Normal"/>
    <w:next w:val="Index1"/>
    <w:semiHidden/>
    <w:rsid w:val="00CD3FBF"/>
  </w:style>
  <w:style w:type="paragraph" w:customStyle="1" w:styleId="Line">
    <w:name w:val="Line"/>
    <w:basedOn w:val="Normal"/>
    <w:next w:val="Normal"/>
    <w:rsid w:val="00CD3F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CD3F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CD3FBF"/>
  </w:style>
  <w:style w:type="paragraph" w:customStyle="1" w:styleId="Partref">
    <w:name w:val="Part_ref"/>
    <w:basedOn w:val="Normal"/>
    <w:next w:val="Normal"/>
    <w:rsid w:val="00CD3F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CD3F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CD3FBF"/>
  </w:style>
  <w:style w:type="paragraph" w:customStyle="1" w:styleId="QuestionNo">
    <w:name w:val="Question_No"/>
    <w:basedOn w:val="RecNo"/>
    <w:next w:val="Normal"/>
    <w:rsid w:val="00CD3FBF"/>
  </w:style>
  <w:style w:type="paragraph" w:customStyle="1" w:styleId="Questionref">
    <w:name w:val="Question_ref"/>
    <w:basedOn w:val="Recref"/>
    <w:next w:val="Questiondate"/>
    <w:rsid w:val="00CD3FBF"/>
  </w:style>
  <w:style w:type="paragraph" w:customStyle="1" w:styleId="Questiontitle">
    <w:name w:val="Question_title"/>
    <w:basedOn w:val="Normal"/>
    <w:next w:val="Questionref"/>
    <w:rsid w:val="00CD3FBF"/>
  </w:style>
  <w:style w:type="paragraph" w:customStyle="1" w:styleId="Reftext">
    <w:name w:val="Ref_text"/>
    <w:basedOn w:val="Normal"/>
    <w:rsid w:val="00CD3FBF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CD3F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CD3FBF"/>
  </w:style>
  <w:style w:type="paragraph" w:customStyle="1" w:styleId="RepNo">
    <w:name w:val="Rep_No"/>
    <w:basedOn w:val="RecNo"/>
    <w:next w:val="Reptitle"/>
    <w:rsid w:val="00CD3FBF"/>
  </w:style>
  <w:style w:type="paragraph" w:customStyle="1" w:styleId="Repref">
    <w:name w:val="Rep_ref"/>
    <w:basedOn w:val="Recref"/>
    <w:next w:val="Repdate"/>
    <w:rsid w:val="00CD3FBF"/>
  </w:style>
  <w:style w:type="paragraph" w:customStyle="1" w:styleId="Reptitle">
    <w:name w:val="Rep_title"/>
    <w:basedOn w:val="Rectitle"/>
    <w:next w:val="Repref"/>
    <w:rsid w:val="00CD3FBF"/>
  </w:style>
  <w:style w:type="paragraph" w:customStyle="1" w:styleId="Resdate">
    <w:name w:val="Res_date"/>
    <w:basedOn w:val="Recdate"/>
    <w:next w:val="Normalaftertitle"/>
    <w:rsid w:val="00CD3FBF"/>
  </w:style>
  <w:style w:type="paragraph" w:customStyle="1" w:styleId="ResNo">
    <w:name w:val="Res_No"/>
    <w:basedOn w:val="RecNo"/>
    <w:next w:val="Restitle"/>
    <w:rsid w:val="00CD3FBF"/>
  </w:style>
  <w:style w:type="paragraph" w:customStyle="1" w:styleId="Resref">
    <w:name w:val="Res_ref"/>
    <w:basedOn w:val="Recref"/>
    <w:next w:val="Resdate"/>
    <w:rsid w:val="00CD3FBF"/>
  </w:style>
  <w:style w:type="paragraph" w:customStyle="1" w:styleId="Restitle">
    <w:name w:val="Res_title"/>
    <w:basedOn w:val="Normal"/>
    <w:next w:val="Resref"/>
    <w:rsid w:val="00CD3FBF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CD3FBF"/>
  </w:style>
  <w:style w:type="paragraph" w:customStyle="1" w:styleId="Sectiontitle">
    <w:name w:val="Section_title"/>
    <w:basedOn w:val="Normal"/>
    <w:next w:val="Normalaftertitle"/>
    <w:rsid w:val="00CD3F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CD3F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CD3F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CD3F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CD3F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CD3F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CD3FBF"/>
  </w:style>
  <w:style w:type="paragraph" w:styleId="TOC6">
    <w:name w:val="toc 6"/>
    <w:basedOn w:val="TOC4"/>
    <w:semiHidden/>
    <w:rsid w:val="00CD3FBF"/>
  </w:style>
  <w:style w:type="paragraph" w:styleId="TOC7">
    <w:name w:val="toc 7"/>
    <w:basedOn w:val="TOC4"/>
    <w:semiHidden/>
    <w:rsid w:val="00CD3FBF"/>
  </w:style>
  <w:style w:type="paragraph" w:styleId="TOC8">
    <w:name w:val="toc 8"/>
    <w:basedOn w:val="TOC4"/>
    <w:semiHidden/>
    <w:rsid w:val="00CD3FBF"/>
  </w:style>
  <w:style w:type="paragraph" w:customStyle="1" w:styleId="Rectitle">
    <w:name w:val="Rec_title"/>
    <w:basedOn w:val="Normal"/>
    <w:next w:val="Recref"/>
    <w:rsid w:val="00CD3FB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CD3F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CD3FBF"/>
  </w:style>
  <w:style w:type="paragraph" w:customStyle="1" w:styleId="Figuretitle">
    <w:name w:val="Figure_title"/>
    <w:basedOn w:val="Normal"/>
    <w:next w:val="Figure"/>
    <w:rsid w:val="00CD3FB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CD3FB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CD3FBF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B1717A"/>
    <w:rPr>
      <w:color w:val="0000FF"/>
      <w:u w:val="single"/>
    </w:rPr>
  </w:style>
  <w:style w:type="paragraph" w:customStyle="1" w:styleId="Figure">
    <w:name w:val="Figure"/>
    <w:basedOn w:val="FigureNo"/>
    <w:next w:val="Normal"/>
    <w:rsid w:val="00CD3FBF"/>
    <w:pPr>
      <w:keepNext w:val="0"/>
      <w:spacing w:before="0" w:after="240"/>
    </w:pPr>
  </w:style>
  <w:style w:type="table" w:styleId="TableGrid">
    <w:name w:val="Table Grid"/>
    <w:basedOn w:val="TableNormal"/>
    <w:rsid w:val="00B171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LegendNote">
    <w:name w:val="Table_Legend_Note"/>
    <w:basedOn w:val="Tablelegend"/>
    <w:next w:val="Tablelegend"/>
    <w:rsid w:val="00CD3FBF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0718CA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7F3B59"/>
    <w:rPr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893AE6"/>
    <w:rPr>
      <w:b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893AE6"/>
    <w:rPr>
      <w:b/>
      <w:sz w:val="24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893AE6"/>
    <w:rPr>
      <w:b/>
      <w:sz w:val="24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893AE6"/>
    <w:rPr>
      <w:b/>
      <w:sz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893AE6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893AE6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893AE6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893AE6"/>
    <w:rPr>
      <w:b/>
      <w:sz w:val="24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893AE6"/>
    <w:rPr>
      <w:noProof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893AE6"/>
    <w:rPr>
      <w:sz w:val="22"/>
      <w:lang w:val="fr-FR" w:eastAsia="en-US"/>
    </w:rPr>
  </w:style>
  <w:style w:type="paragraph" w:customStyle="1" w:styleId="Normalaftertitle0">
    <w:name w:val="Normal after title"/>
    <w:basedOn w:val="Normal"/>
    <w:next w:val="Normal"/>
    <w:link w:val="NormalaftertitleChar"/>
    <w:rsid w:val="00893AE6"/>
    <w:pPr>
      <w:spacing w:before="480"/>
    </w:pPr>
    <w:rPr>
      <w:sz w:val="20"/>
      <w:lang w:val="en-GB" w:eastAsia="ko-KR"/>
    </w:rPr>
  </w:style>
  <w:style w:type="character" w:customStyle="1" w:styleId="NormalaftertitleChar">
    <w:name w:val="Normal after title Char"/>
    <w:link w:val="Normalaftertitle0"/>
    <w:rsid w:val="00893AE6"/>
    <w:rPr>
      <w:lang w:val="en-GB" w:eastAsia="ko-KR"/>
    </w:rPr>
  </w:style>
  <w:style w:type="paragraph" w:styleId="NormalWeb">
    <w:name w:val="Normal (Web)"/>
    <w:aliases w:val=" Char"/>
    <w:basedOn w:val="Normal"/>
    <w:link w:val="NormalWebChar"/>
    <w:rsid w:val="00893AE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ind w:left="1224" w:right="979"/>
      <w:textAlignment w:val="auto"/>
    </w:pPr>
    <w:rPr>
      <w:rFonts w:ascii="Verdana" w:eastAsia="Arial Unicode MS" w:hAnsi="Verdana" w:cs="Arial Unicode MS"/>
      <w:sz w:val="21"/>
      <w:szCs w:val="21"/>
      <w:lang w:val="en-US"/>
    </w:rPr>
  </w:style>
  <w:style w:type="character" w:customStyle="1" w:styleId="NormalWebChar">
    <w:name w:val="Normal (Web) Char"/>
    <w:aliases w:val=" Char Char"/>
    <w:link w:val="NormalWeb"/>
    <w:rsid w:val="00893AE6"/>
    <w:rPr>
      <w:rFonts w:ascii="Verdana" w:eastAsia="Arial Unicode MS" w:hAnsi="Verdana" w:cs="Arial Unicode MS"/>
      <w:sz w:val="21"/>
      <w:szCs w:val="21"/>
      <w:lang w:eastAsia="en-US"/>
    </w:rPr>
  </w:style>
  <w:style w:type="paragraph" w:customStyle="1" w:styleId="TableText0">
    <w:name w:val="Table_Text"/>
    <w:basedOn w:val="TableLegend0"/>
    <w:rsid w:val="00893AE6"/>
    <w:pPr>
      <w:spacing w:before="100" w:after="100" w:line="190" w:lineRule="exact"/>
      <w:ind w:left="0" w:right="0"/>
    </w:pPr>
  </w:style>
  <w:style w:type="paragraph" w:customStyle="1" w:styleId="TableLegend0">
    <w:name w:val="Table_Legend"/>
    <w:basedOn w:val="Normal"/>
    <w:next w:val="Normal"/>
    <w:rsid w:val="00893AE6"/>
    <w:pPr>
      <w:keepNext/>
      <w:spacing w:before="86" w:line="199" w:lineRule="exact"/>
      <w:ind w:left="-85" w:right="-85"/>
    </w:pPr>
    <w:rPr>
      <w:sz w:val="18"/>
      <w:lang w:val="en-GB" w:eastAsia="ko-KR"/>
    </w:rPr>
  </w:style>
  <w:style w:type="paragraph" w:styleId="BalloonText">
    <w:name w:val="Balloon Text"/>
    <w:basedOn w:val="Normal"/>
    <w:link w:val="BalloonTextChar"/>
    <w:rsid w:val="00893AE6"/>
    <w:pPr>
      <w:spacing w:before="0"/>
      <w:jc w:val="left"/>
    </w:pPr>
    <w:rPr>
      <w:rFonts w:ascii="Segoe UI" w:hAnsi="Segoe UI" w:cs="Segoe UI"/>
      <w:sz w:val="18"/>
      <w:szCs w:val="18"/>
      <w:lang w:val="es-ES_tradnl"/>
    </w:rPr>
  </w:style>
  <w:style w:type="character" w:customStyle="1" w:styleId="BalloonTextChar">
    <w:name w:val="Balloon Text Char"/>
    <w:basedOn w:val="DefaultParagraphFont"/>
    <w:link w:val="BalloonText"/>
    <w:rsid w:val="00893AE6"/>
    <w:rPr>
      <w:rFonts w:ascii="Segoe UI" w:hAnsi="Segoe UI" w:cs="Segoe UI"/>
      <w:sz w:val="18"/>
      <w:szCs w:val="18"/>
      <w:lang w:val="es-ES_tradnl" w:eastAsia="en-US"/>
    </w:rPr>
  </w:style>
  <w:style w:type="paragraph" w:styleId="Revision">
    <w:name w:val="Revision"/>
    <w:hidden/>
    <w:uiPriority w:val="99"/>
    <w:semiHidden/>
    <w:rsid w:val="00893AE6"/>
    <w:rPr>
      <w:sz w:val="24"/>
      <w:lang w:val="es-ES_tradnl" w:eastAsia="en-US"/>
    </w:rPr>
  </w:style>
  <w:style w:type="paragraph" w:customStyle="1" w:styleId="Reasons">
    <w:name w:val="Reasons"/>
    <w:basedOn w:val="Normal"/>
    <w:qFormat/>
    <w:rsid w:val="00893AE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wmf"/><Relationship Id="rId18" Type="http://schemas.openxmlformats.org/officeDocument/2006/relationships/oleObject" Target="embeddings/oleObject3.bin"/><Relationship Id="rId26" Type="http://schemas.openxmlformats.org/officeDocument/2006/relationships/image" Target="media/image5.wmf"/><Relationship Id="rId39" Type="http://schemas.openxmlformats.org/officeDocument/2006/relationships/oleObject" Target="embeddings/oleObject17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6.bin"/><Relationship Id="rId34" Type="http://schemas.openxmlformats.org/officeDocument/2006/relationships/image" Target="media/image9.wmf"/><Relationship Id="rId42" Type="http://schemas.openxmlformats.org/officeDocument/2006/relationships/image" Target="media/image13.wmf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header" Target="header2.xml"/><Relationship Id="rId12" Type="http://schemas.openxmlformats.org/officeDocument/2006/relationships/header" Target="header5.xml"/><Relationship Id="rId17" Type="http://schemas.openxmlformats.org/officeDocument/2006/relationships/image" Target="media/image4.wmf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1.wmf"/><Relationship Id="rId46" Type="http://schemas.openxmlformats.org/officeDocument/2006/relationships/header" Target="header7.xml"/><Relationship Id="rId2" Type="http://schemas.openxmlformats.org/officeDocument/2006/relationships/settings" Target="setting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5.bin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8.bin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24" Type="http://schemas.openxmlformats.org/officeDocument/2006/relationships/oleObject" Target="embeddings/oleObject9.bin"/><Relationship Id="rId32" Type="http://schemas.openxmlformats.org/officeDocument/2006/relationships/image" Target="media/image8.wmf"/><Relationship Id="rId37" Type="http://schemas.openxmlformats.org/officeDocument/2006/relationships/oleObject" Target="embeddings/oleObject16.bin"/><Relationship Id="rId40" Type="http://schemas.openxmlformats.org/officeDocument/2006/relationships/image" Target="media/image12.wmf"/><Relationship Id="rId45" Type="http://schemas.openxmlformats.org/officeDocument/2006/relationships/header" Target="header6.xml"/><Relationship Id="rId5" Type="http://schemas.openxmlformats.org/officeDocument/2006/relationships/endnotes" Target="endnotes.xml"/><Relationship Id="rId15" Type="http://schemas.openxmlformats.org/officeDocument/2006/relationships/image" Target="media/image3.wmf"/><Relationship Id="rId23" Type="http://schemas.openxmlformats.org/officeDocument/2006/relationships/oleObject" Target="embeddings/oleObject8.bin"/><Relationship Id="rId28" Type="http://schemas.openxmlformats.org/officeDocument/2006/relationships/image" Target="media/image6.wmf"/><Relationship Id="rId36" Type="http://schemas.openxmlformats.org/officeDocument/2006/relationships/image" Target="media/image10.wmf"/><Relationship Id="rId49" Type="http://schemas.openxmlformats.org/officeDocument/2006/relationships/fontTable" Target="fontTable.xml"/><Relationship Id="rId10" Type="http://schemas.openxmlformats.org/officeDocument/2006/relationships/hyperlink" Target="http://www.itu.int/publ/R-REC/es" TargetMode="External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20.bin"/><Relationship Id="rId4" Type="http://schemas.openxmlformats.org/officeDocument/2006/relationships/footnotes" Target="footnote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1.bin"/><Relationship Id="rId30" Type="http://schemas.openxmlformats.org/officeDocument/2006/relationships/image" Target="media/image7.w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footer" Target="footer2.xml"/><Relationship Id="rId8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82</TotalTime>
  <Pages>10</Pages>
  <Words>3017</Words>
  <Characters>17198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RECOMENDACIÓN  UIT-R  SM.XXXX -</vt:lpstr>
    </vt:vector>
  </TitlesOfParts>
  <Manager/>
  <Company>ITU</Company>
  <LinksUpToDate>false</LinksUpToDate>
  <CharactersWithSpaces>20175</CharactersWithSpaces>
  <SharedDoc>false</SharedDoc>
  <HLinks>
    <vt:vector size="12" baseType="variant"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RECOMENDACIÓN  UIT-R  SM.XXXX -</dc:title>
  <dc:subject>Serie SM = Gestión del espectro</dc:subject>
  <dc:creator>Oficina de Radiocomunicaciones del UIT (BR)</dc:creator>
  <cp:keywords>SM,XXXX</cp:keywords>
  <dc:description>Santosbo, 26.07.2011, MSB106309</dc:description>
  <cp:lastModifiedBy>Gachet, Christelle</cp:lastModifiedBy>
  <cp:revision>21</cp:revision>
  <cp:lastPrinted>2020-03-03T13:34:00Z</cp:lastPrinted>
  <dcterms:created xsi:type="dcterms:W3CDTF">2019-11-19T13:08:00Z</dcterms:created>
  <dcterms:modified xsi:type="dcterms:W3CDTF">2020-03-03T13:37:00Z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Spanish</vt:lpwstr>
  </property>
  <property fmtid="{D5CDD505-2E9C-101B-9397-08002B2CF9AE}" pid="10" name="Typist">
    <vt:lpwstr>Santosbo</vt:lpwstr>
  </property>
  <property fmtid="{D5CDD505-2E9C-101B-9397-08002B2CF9AE}" pid="11" name="Date completed">
    <vt:lpwstr>30 May 2011</vt:lpwstr>
  </property>
</Properties>
</file>