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C6BE" w14:textId="77777777" w:rsidR="0027150A" w:rsidRPr="0027150A" w:rsidRDefault="0027150A" w:rsidP="00000B97">
      <w:pPr>
        <w:pStyle w:val="RecNo"/>
        <w:spacing w:before="0"/>
        <w:rPr>
          <w:lang w:val="en-US" w:eastAsia="zh-CN"/>
        </w:rPr>
      </w:pPr>
      <w:r w:rsidRPr="0027150A">
        <w:rPr>
          <w:rStyle w:val="href"/>
          <w:lang w:val="en-US" w:eastAsia="zh-CN"/>
        </w:rPr>
        <w:t xml:space="preserve">ITU-R </w:t>
      </w:r>
      <w:r w:rsidRPr="0027150A">
        <w:rPr>
          <w:rStyle w:val="href"/>
          <w:lang w:eastAsia="zh-CN"/>
        </w:rPr>
        <w:t xml:space="preserve"> </w:t>
      </w:r>
      <w:r w:rsidRPr="0027150A">
        <w:rPr>
          <w:rStyle w:val="href"/>
          <w:lang w:val="en-US" w:eastAsia="zh-CN"/>
        </w:rPr>
        <w:t>SM.1134</w:t>
      </w:r>
      <w:r w:rsidRPr="0027150A">
        <w:rPr>
          <w:rStyle w:val="href"/>
          <w:lang w:eastAsia="zh-CN"/>
        </w:rPr>
        <w:t>-1</w:t>
      </w:r>
      <w:r w:rsidR="00AF2C76" w:rsidRPr="00C401AB">
        <w:rPr>
          <w:rFonts w:ascii="NSimSun" w:eastAsia="NSimSun" w:hAnsi="NSimSun" w:hint="eastAsia"/>
          <w:sz w:val="24"/>
          <w:lang w:eastAsia="zh-CN"/>
        </w:rPr>
        <w:t>建议书</w:t>
      </w:r>
      <w:r w:rsidR="00000B97" w:rsidRPr="0027150A">
        <w:rPr>
          <w:rStyle w:val="FootnoteReference"/>
          <w:lang w:val="en-US" w:eastAsia="zh-CN"/>
        </w:rPr>
        <w:footnoteReference w:customMarkFollows="1" w:id="1"/>
        <w:t>*</w:t>
      </w:r>
      <w:r w:rsidR="008B7257" w:rsidRPr="00ED5D87">
        <w:rPr>
          <w:vertAlign w:val="superscript"/>
          <w:lang w:val="en-US"/>
        </w:rPr>
        <w:t>,</w:t>
      </w:r>
      <w:r w:rsidR="008B7257">
        <w:rPr>
          <w:lang w:val="en-US"/>
        </w:rPr>
        <w:t xml:space="preserve"> </w:t>
      </w:r>
      <w:r w:rsidR="008B7257">
        <w:rPr>
          <w:rStyle w:val="FootnoteReference"/>
          <w:lang w:val="en-US"/>
        </w:rPr>
        <w:footnoteReference w:customMarkFollows="1" w:id="2"/>
        <w:t>**</w:t>
      </w:r>
    </w:p>
    <w:p w14:paraId="255012DC" w14:textId="77777777" w:rsidR="0027150A" w:rsidRPr="00AF2C76" w:rsidRDefault="00AF2C76" w:rsidP="00AF2C76">
      <w:pPr>
        <w:pStyle w:val="Rectitle"/>
        <w:rPr>
          <w:lang w:val="en-US" w:eastAsia="zh-CN"/>
        </w:rPr>
      </w:pPr>
      <w:r w:rsidRPr="00AF2C76">
        <w:rPr>
          <w:rFonts w:ascii="NSimSun" w:eastAsia="NSimSun" w:hAnsi="NSimSun" w:hint="eastAsia"/>
          <w:szCs w:val="28"/>
          <w:lang w:eastAsia="zh-CN"/>
        </w:rPr>
        <w:t>陆地移动业务中互调干扰的计算</w:t>
      </w:r>
    </w:p>
    <w:p w14:paraId="0BF03F5E" w14:textId="77777777" w:rsidR="0027150A" w:rsidRPr="0027150A" w:rsidRDefault="00AF2C76" w:rsidP="00AF2C76">
      <w:pPr>
        <w:pStyle w:val="Recdate"/>
        <w:rPr>
          <w:lang w:val="en-US" w:eastAsia="zh-CN"/>
        </w:rPr>
      </w:pPr>
      <w:r>
        <w:rPr>
          <w:rFonts w:hint="eastAsia"/>
          <w:lang w:val="en-US" w:eastAsia="zh-CN"/>
        </w:rPr>
        <w:t>（</w:t>
      </w:r>
      <w:r w:rsidR="0027150A" w:rsidRPr="0027150A">
        <w:rPr>
          <w:lang w:val="en-US" w:eastAsia="zh-CN"/>
        </w:rPr>
        <w:t>1995</w:t>
      </w:r>
      <w:r w:rsidR="006911E6">
        <w:rPr>
          <w:lang w:val="en-US" w:eastAsia="zh-CN"/>
        </w:rPr>
        <w:t>-200</w:t>
      </w:r>
      <w:r w:rsidR="001572B5">
        <w:rPr>
          <w:lang w:val="en-US" w:eastAsia="zh-CN"/>
        </w:rPr>
        <w:t>7</w:t>
      </w:r>
      <w:r>
        <w:rPr>
          <w:rFonts w:hint="eastAsia"/>
          <w:lang w:val="en-US" w:eastAsia="zh-CN"/>
        </w:rPr>
        <w:t>年）</w:t>
      </w:r>
    </w:p>
    <w:p w14:paraId="1ABBB608" w14:textId="77777777" w:rsidR="00E02B6B" w:rsidRDefault="00E02B6B" w:rsidP="00E02B6B">
      <w:pPr>
        <w:rPr>
          <w:lang w:eastAsia="zh-CN"/>
        </w:rPr>
      </w:pPr>
    </w:p>
    <w:p w14:paraId="2E430791" w14:textId="77777777" w:rsidR="0027150A" w:rsidRPr="00500378" w:rsidRDefault="00AF2C76" w:rsidP="00AF2C76">
      <w:pPr>
        <w:pStyle w:val="HeadingSum"/>
        <w:rPr>
          <w:szCs w:val="22"/>
          <w:lang w:eastAsia="zh-CN"/>
        </w:rPr>
      </w:pPr>
      <w:r w:rsidRPr="00500378">
        <w:rPr>
          <w:rFonts w:ascii="SimSun" w:hAnsi="SimSun" w:hint="eastAsia"/>
          <w:szCs w:val="22"/>
          <w:lang w:eastAsia="zh-CN"/>
        </w:rPr>
        <w:t>范围</w:t>
      </w:r>
    </w:p>
    <w:p w14:paraId="5C861FC7" w14:textId="77777777" w:rsidR="0027150A" w:rsidRPr="00500378" w:rsidRDefault="00AF2C76" w:rsidP="00500378">
      <w:pPr>
        <w:pStyle w:val="Summary"/>
        <w:tabs>
          <w:tab w:val="clear" w:pos="794"/>
          <w:tab w:val="left" w:pos="540"/>
        </w:tabs>
        <w:spacing w:after="0"/>
        <w:ind w:firstLine="518"/>
        <w:rPr>
          <w:rFonts w:ascii="NSimSun" w:eastAsia="NSimSun" w:hAnsi="NSimSun" w:cs="SimSun"/>
          <w:szCs w:val="22"/>
          <w:lang w:val="zh-CN" w:eastAsia="zh-CN"/>
        </w:rPr>
      </w:pPr>
      <w:r w:rsidRPr="00500378">
        <w:rPr>
          <w:rFonts w:ascii="NSimSun" w:eastAsia="NSimSun" w:hAnsi="NSimSun" w:cs="SimSun" w:hint="eastAsia"/>
          <w:szCs w:val="22"/>
          <w:lang w:val="zh-CN" w:eastAsia="zh-CN"/>
        </w:rPr>
        <w:t>本建议书为计算最多三种互调干扰提供了依据，接收机输出</w:t>
      </w:r>
      <w:proofErr w:type="gramStart"/>
      <w:r w:rsidRPr="00500378">
        <w:rPr>
          <w:rFonts w:ascii="NSimSun" w:eastAsia="NSimSun" w:hAnsi="NSimSun" w:cs="SimSun" w:hint="eastAsia"/>
          <w:szCs w:val="22"/>
          <w:lang w:val="zh-CN" w:eastAsia="zh-CN"/>
        </w:rPr>
        <w:t>端出现</w:t>
      </w:r>
      <w:proofErr w:type="gramEnd"/>
      <w:r w:rsidRPr="00500378">
        <w:rPr>
          <w:rFonts w:ascii="NSimSun" w:eastAsia="NSimSun" w:hAnsi="NSimSun" w:cs="SimSun" w:hint="eastAsia"/>
          <w:szCs w:val="22"/>
          <w:lang w:val="zh-CN" w:eastAsia="zh-CN"/>
        </w:rPr>
        <w:t>的这种互调干扰，是接收机幅度响应的非线性在接收机输入端产生的强烈无用信号引起的。</w:t>
      </w:r>
    </w:p>
    <w:p w14:paraId="207DEC2D" w14:textId="77777777" w:rsidR="00500378" w:rsidRPr="00500378" w:rsidRDefault="00500378" w:rsidP="00500378">
      <w:pPr>
        <w:pStyle w:val="HeadingSum"/>
        <w:spacing w:before="360"/>
        <w:rPr>
          <w:rFonts w:ascii="NSimSun" w:eastAsia="NSimSun" w:hAnsi="NSimSun" w:hint="eastAsia"/>
          <w:sz w:val="24"/>
          <w:lang w:eastAsia="zh-CN"/>
        </w:rPr>
      </w:pPr>
      <w:r w:rsidRPr="00500378">
        <w:rPr>
          <w:rFonts w:ascii="NSimSun" w:eastAsia="NSimSun" w:hAnsi="NSimSun" w:hint="eastAsia"/>
          <w:sz w:val="24"/>
          <w:lang w:eastAsia="zh-CN"/>
        </w:rPr>
        <w:t>关键词</w:t>
      </w:r>
    </w:p>
    <w:p w14:paraId="19DA3219" w14:textId="77777777" w:rsidR="00500378" w:rsidRPr="00500378" w:rsidRDefault="00500378" w:rsidP="00500378">
      <w:pPr>
        <w:ind w:firstLine="490"/>
        <w:rPr>
          <w:lang w:val="zh-CN" w:eastAsia="zh-CN"/>
        </w:rPr>
      </w:pPr>
      <w:r w:rsidRPr="00500378">
        <w:rPr>
          <w:rFonts w:hint="eastAsia"/>
          <w:lang w:val="zh-CN" w:eastAsia="zh-CN"/>
        </w:rPr>
        <w:t>互调干扰、无用信号、非线性</w:t>
      </w:r>
    </w:p>
    <w:p w14:paraId="62C0A1F3" w14:textId="0F772335" w:rsidR="0027150A" w:rsidRPr="00FF632C" w:rsidRDefault="006D4301" w:rsidP="002D456B">
      <w:pPr>
        <w:pStyle w:val="Normalaftertitle"/>
        <w:tabs>
          <w:tab w:val="clear" w:pos="794"/>
          <w:tab w:val="left" w:pos="540"/>
        </w:tabs>
        <w:rPr>
          <w:lang w:eastAsia="zh-CN"/>
        </w:rPr>
      </w:pPr>
      <w:r w:rsidRPr="00C401AB">
        <w:rPr>
          <w:rFonts w:ascii="NSimSun" w:eastAsia="NSimSun" w:hAnsi="NSimSun" w:hint="eastAsia"/>
          <w:lang w:eastAsia="zh-CN"/>
        </w:rPr>
        <w:t>国际电联无线电通信全会，</w:t>
      </w:r>
    </w:p>
    <w:p w14:paraId="1311E250" w14:textId="77777777" w:rsidR="0027150A" w:rsidRPr="006D4301" w:rsidRDefault="006D4301" w:rsidP="006D4301">
      <w:pPr>
        <w:pStyle w:val="Call"/>
        <w:rPr>
          <w:rFonts w:ascii="STKaiti" w:eastAsia="STKaiti" w:hAnsi="STKaiti"/>
          <w:lang w:val="en-US" w:eastAsia="zh-CN"/>
        </w:rPr>
      </w:pPr>
      <w:r w:rsidRPr="006D4301">
        <w:rPr>
          <w:rFonts w:ascii="STKaiti" w:eastAsia="STKaiti" w:hAnsi="STKaiti" w:hint="eastAsia"/>
          <w:i w:val="0"/>
          <w:iCs/>
          <w:lang w:eastAsia="zh-CN"/>
        </w:rPr>
        <w:t>考虑到</w:t>
      </w:r>
    </w:p>
    <w:p w14:paraId="3023D448" w14:textId="77777777" w:rsidR="0027150A" w:rsidRPr="0027150A" w:rsidRDefault="0027150A" w:rsidP="006D4301">
      <w:pPr>
        <w:rPr>
          <w:lang w:val="en-US" w:eastAsia="zh-CN"/>
        </w:rPr>
      </w:pPr>
      <w:r w:rsidRPr="0027150A">
        <w:rPr>
          <w:lang w:val="en-US" w:eastAsia="zh-CN"/>
        </w:rPr>
        <w:t>a)</w:t>
      </w:r>
      <w:r w:rsidRPr="0027150A">
        <w:rPr>
          <w:lang w:val="en-US" w:eastAsia="zh-CN"/>
        </w:rPr>
        <w:tab/>
      </w:r>
      <w:r w:rsidR="006D4301" w:rsidRPr="00C401AB">
        <w:rPr>
          <w:rFonts w:ascii="NSimSun" w:eastAsia="NSimSun" w:hAnsi="NSimSun" w:hint="eastAsia"/>
          <w:lang w:eastAsia="zh-CN"/>
        </w:rPr>
        <w:t>在大多数典型情况下，确定陆地移动业务干扰的主要因素包括</w:t>
      </w:r>
      <w:r w:rsidR="006D4301">
        <w:rPr>
          <w:rFonts w:ascii="NSimSun" w:eastAsia="NSimSun" w:hAnsi="NSimSun" w:hint="eastAsia"/>
          <w:lang w:eastAsia="zh-CN"/>
        </w:rPr>
        <w:t>：</w:t>
      </w:r>
    </w:p>
    <w:p w14:paraId="699390FD" w14:textId="77777777" w:rsidR="0027150A" w:rsidRPr="0027150A" w:rsidRDefault="0027150A" w:rsidP="006D4301">
      <w:pPr>
        <w:pStyle w:val="enumlev1"/>
        <w:rPr>
          <w:lang w:val="en-US" w:eastAsia="zh-CN"/>
        </w:rPr>
      </w:pPr>
      <w:r w:rsidRPr="0027150A">
        <w:rPr>
          <w:lang w:val="en-US" w:eastAsia="zh-CN"/>
        </w:rPr>
        <w:t>–</w:t>
      </w:r>
      <w:r w:rsidRPr="0027150A">
        <w:rPr>
          <w:lang w:val="en-US" w:eastAsia="zh-CN"/>
        </w:rPr>
        <w:tab/>
      </w:r>
      <w:r w:rsidR="006D4301" w:rsidRPr="00C401AB">
        <w:rPr>
          <w:rFonts w:ascii="NSimSun" w:eastAsia="NSimSun" w:hAnsi="NSimSun" w:hint="eastAsia"/>
          <w:lang w:eastAsia="zh-CN"/>
        </w:rPr>
        <w:t>由两个（或更多个）</w:t>
      </w:r>
      <w:proofErr w:type="gramStart"/>
      <w:r w:rsidR="006D4301" w:rsidRPr="00C401AB">
        <w:rPr>
          <w:rFonts w:ascii="NSimSun" w:eastAsia="NSimSun" w:hAnsi="NSimSun" w:hint="eastAsia"/>
          <w:lang w:eastAsia="zh-CN"/>
        </w:rPr>
        <w:t>高电平干扰信号产生的带内互调产物</w:t>
      </w:r>
      <w:r w:rsidR="006D4301">
        <w:rPr>
          <w:rFonts w:ascii="NSimSun" w:eastAsia="NSimSun" w:hAnsi="NSimSun" w:hint="eastAsia"/>
          <w:lang w:eastAsia="zh-CN"/>
        </w:rPr>
        <w:t>；</w:t>
      </w:r>
      <w:proofErr w:type="gramEnd"/>
    </w:p>
    <w:p w14:paraId="5D2E3B03" w14:textId="77777777" w:rsidR="0027150A" w:rsidRPr="0027150A" w:rsidRDefault="0027150A" w:rsidP="006D4301">
      <w:pPr>
        <w:pStyle w:val="enumlev1"/>
        <w:rPr>
          <w:lang w:val="en-US" w:eastAsia="zh-CN"/>
        </w:rPr>
      </w:pPr>
      <w:r w:rsidRPr="0027150A">
        <w:rPr>
          <w:lang w:val="en-US" w:eastAsia="zh-CN"/>
        </w:rPr>
        <w:t>–</w:t>
      </w:r>
      <w:r w:rsidRPr="0027150A">
        <w:rPr>
          <w:lang w:val="en-US" w:eastAsia="zh-CN"/>
        </w:rPr>
        <w:tab/>
      </w:r>
      <w:r w:rsidR="006D4301" w:rsidRPr="00C401AB">
        <w:rPr>
          <w:rFonts w:ascii="NSimSun" w:eastAsia="NSimSun" w:hAnsi="NSimSun" w:hint="eastAsia"/>
          <w:lang w:eastAsia="zh-CN"/>
        </w:rPr>
        <w:t>当来自其他发射机的任何其他信号出现在受影响的发射机的RF级输入级，</w:t>
      </w:r>
      <w:proofErr w:type="gramStart"/>
      <w:r w:rsidR="006D4301" w:rsidRPr="00C401AB">
        <w:rPr>
          <w:rFonts w:ascii="NSimSun" w:eastAsia="NSimSun" w:hAnsi="NSimSun" w:hint="eastAsia"/>
          <w:lang w:eastAsia="zh-CN"/>
        </w:rPr>
        <w:t>就会在发射机产生无用发射</w:t>
      </w:r>
      <w:r w:rsidR="006D4301">
        <w:rPr>
          <w:rFonts w:ascii="NSimSun" w:eastAsia="NSimSun" w:hAnsi="NSimSun" w:hint="eastAsia"/>
          <w:lang w:eastAsia="zh-CN"/>
        </w:rPr>
        <w:t>；</w:t>
      </w:r>
      <w:proofErr w:type="gramEnd"/>
    </w:p>
    <w:p w14:paraId="519ABAA8" w14:textId="77777777" w:rsidR="0027150A" w:rsidRPr="0027150A" w:rsidRDefault="0027150A" w:rsidP="006D4301">
      <w:pPr>
        <w:pStyle w:val="enumlev1"/>
        <w:rPr>
          <w:lang w:val="en-US" w:eastAsia="zh-CN"/>
        </w:rPr>
      </w:pPr>
      <w:r w:rsidRPr="0027150A">
        <w:rPr>
          <w:lang w:val="en-US" w:eastAsia="zh-CN"/>
        </w:rPr>
        <w:t>–</w:t>
      </w:r>
      <w:r w:rsidRPr="0027150A">
        <w:rPr>
          <w:lang w:val="en-US" w:eastAsia="zh-CN"/>
        </w:rPr>
        <w:tab/>
      </w:r>
      <w:proofErr w:type="gramStart"/>
      <w:r w:rsidR="006D4301" w:rsidRPr="00C401AB">
        <w:rPr>
          <w:rFonts w:ascii="NSimSun" w:eastAsia="NSimSun" w:hAnsi="NSimSun" w:hint="eastAsia"/>
          <w:lang w:eastAsia="zh-CN"/>
        </w:rPr>
        <w:t>有用和干扰的信号幅度是随机变量</w:t>
      </w:r>
      <w:r w:rsidR="006D4301">
        <w:rPr>
          <w:rFonts w:ascii="NSimSun" w:eastAsia="NSimSun" w:hAnsi="NSimSun" w:hint="eastAsia"/>
          <w:lang w:eastAsia="zh-CN"/>
        </w:rPr>
        <w:t>；</w:t>
      </w:r>
      <w:proofErr w:type="gramEnd"/>
    </w:p>
    <w:p w14:paraId="37F78D55" w14:textId="77777777" w:rsidR="0027150A" w:rsidRPr="0027150A" w:rsidRDefault="0027150A" w:rsidP="006D4301">
      <w:pPr>
        <w:rPr>
          <w:lang w:val="en-US" w:eastAsia="zh-CN"/>
        </w:rPr>
      </w:pPr>
      <w:r w:rsidRPr="0027150A">
        <w:rPr>
          <w:lang w:val="en-US" w:eastAsia="zh-CN"/>
        </w:rPr>
        <w:t>b)</w:t>
      </w:r>
      <w:r w:rsidRPr="0027150A">
        <w:rPr>
          <w:lang w:val="en-US" w:eastAsia="zh-CN"/>
        </w:rPr>
        <w:tab/>
      </w:r>
      <w:r w:rsidR="006D4301" w:rsidRPr="00C401AB">
        <w:rPr>
          <w:rFonts w:ascii="NSimSun" w:eastAsia="NSimSun" w:hAnsi="NSimSun" w:hint="eastAsia"/>
          <w:lang w:eastAsia="zh-CN"/>
        </w:rPr>
        <w:t>两个（或更多个）无用信号必须具有特定的频率，</w:t>
      </w:r>
      <w:proofErr w:type="gramStart"/>
      <w:r w:rsidR="006D4301" w:rsidRPr="00C401AB">
        <w:rPr>
          <w:rFonts w:ascii="NSimSun" w:eastAsia="NSimSun" w:hAnsi="NSimSun" w:hint="eastAsia"/>
          <w:lang w:eastAsia="zh-CN"/>
        </w:rPr>
        <w:t>造成互调产物落入接收机频带内</w:t>
      </w:r>
      <w:r w:rsidR="006D4301">
        <w:rPr>
          <w:rFonts w:ascii="NSimSun" w:eastAsia="NSimSun" w:hAnsi="NSimSun" w:hint="eastAsia"/>
          <w:lang w:eastAsia="zh-CN"/>
        </w:rPr>
        <w:t>；</w:t>
      </w:r>
      <w:proofErr w:type="gramEnd"/>
    </w:p>
    <w:p w14:paraId="2EF5C89A" w14:textId="77777777" w:rsidR="0027150A" w:rsidRPr="0027150A" w:rsidRDefault="0027150A" w:rsidP="006D4301">
      <w:pPr>
        <w:rPr>
          <w:lang w:val="en-US" w:eastAsia="zh-CN"/>
        </w:rPr>
      </w:pPr>
      <w:r w:rsidRPr="0027150A">
        <w:rPr>
          <w:lang w:val="en-US" w:eastAsia="zh-CN"/>
        </w:rPr>
        <w:t>c)</w:t>
      </w:r>
      <w:r w:rsidRPr="0027150A">
        <w:rPr>
          <w:lang w:val="en-US" w:eastAsia="zh-CN"/>
        </w:rPr>
        <w:tab/>
      </w:r>
      <w:proofErr w:type="gramStart"/>
      <w:r w:rsidR="006D4301" w:rsidRPr="00C401AB">
        <w:rPr>
          <w:rFonts w:ascii="NSimSun" w:eastAsia="NSimSun" w:hAnsi="NSimSun" w:hint="eastAsia"/>
          <w:lang w:eastAsia="zh-CN"/>
        </w:rPr>
        <w:t>由两个以上的幅度很高的无用信号引起互调干扰的概率非常小</w:t>
      </w:r>
      <w:r w:rsidR="006D4301">
        <w:rPr>
          <w:rFonts w:ascii="NSimSun" w:eastAsia="NSimSun" w:hAnsi="NSimSun" w:hint="eastAsia"/>
          <w:lang w:eastAsia="zh-CN"/>
        </w:rPr>
        <w:t>；</w:t>
      </w:r>
      <w:proofErr w:type="gramEnd"/>
    </w:p>
    <w:p w14:paraId="261D83CE" w14:textId="77777777" w:rsidR="0027150A" w:rsidRPr="0027150A" w:rsidRDefault="0027150A" w:rsidP="006D4301">
      <w:pPr>
        <w:rPr>
          <w:lang w:val="en-US" w:eastAsia="zh-CN"/>
        </w:rPr>
      </w:pPr>
      <w:r w:rsidRPr="0027150A">
        <w:rPr>
          <w:lang w:val="en-US" w:eastAsia="zh-CN"/>
        </w:rPr>
        <w:t>d)</w:t>
      </w:r>
      <w:r w:rsidRPr="0027150A">
        <w:rPr>
          <w:lang w:val="en-US" w:eastAsia="zh-CN"/>
        </w:rPr>
        <w:tab/>
      </w:r>
      <w:r w:rsidR="006D4301" w:rsidRPr="00C401AB">
        <w:rPr>
          <w:rFonts w:ascii="NSimSun" w:eastAsia="NSimSun" w:hAnsi="NSimSun" w:hint="eastAsia"/>
          <w:lang w:eastAsia="zh-CN"/>
        </w:rPr>
        <w:t>互调干扰计算程序将为陆地移动业务的频谱利用效率的提高提供一个的有用的方法</w:t>
      </w:r>
      <w:r w:rsidR="006D4301">
        <w:rPr>
          <w:rFonts w:ascii="NSimSun" w:eastAsia="NSimSun" w:hAnsi="NSimSun" w:hint="eastAsia"/>
          <w:lang w:eastAsia="zh-CN"/>
        </w:rPr>
        <w:t>，</w:t>
      </w:r>
    </w:p>
    <w:p w14:paraId="555630BB" w14:textId="77777777" w:rsidR="0027150A" w:rsidRPr="006D4301" w:rsidRDefault="006D4301" w:rsidP="006D4301">
      <w:pPr>
        <w:pStyle w:val="Call"/>
        <w:rPr>
          <w:rFonts w:ascii="STKaiti" w:eastAsia="STKaiti" w:hAnsi="STKaiti"/>
          <w:lang w:val="en-US" w:eastAsia="zh-CN"/>
        </w:rPr>
      </w:pPr>
      <w:r w:rsidRPr="006D4301">
        <w:rPr>
          <w:rFonts w:ascii="STKaiti" w:eastAsia="STKaiti" w:hAnsi="STKaiti" w:hint="eastAsia"/>
          <w:i w:val="0"/>
          <w:iCs/>
          <w:lang w:eastAsia="zh-CN"/>
        </w:rPr>
        <w:t>建议</w:t>
      </w:r>
    </w:p>
    <w:p w14:paraId="669846EE" w14:textId="77777777" w:rsidR="0027150A" w:rsidRPr="0027150A" w:rsidRDefault="0027150A" w:rsidP="006D4301">
      <w:pPr>
        <w:rPr>
          <w:lang w:val="en-US" w:eastAsia="zh-CN"/>
        </w:rPr>
      </w:pPr>
      <w:r w:rsidRPr="0027150A">
        <w:rPr>
          <w:b/>
          <w:lang w:val="en-US" w:eastAsia="zh-CN"/>
        </w:rPr>
        <w:t>1</w:t>
      </w:r>
      <w:r w:rsidRPr="0027150A">
        <w:rPr>
          <w:lang w:val="en-US" w:eastAsia="zh-CN"/>
        </w:rPr>
        <w:tab/>
      </w:r>
      <w:proofErr w:type="gramStart"/>
      <w:r w:rsidR="006D4301" w:rsidRPr="00C401AB">
        <w:rPr>
          <w:rFonts w:ascii="NSimSun" w:eastAsia="NSimSun" w:hAnsi="NSimSun" w:hint="eastAsia"/>
          <w:lang w:eastAsia="zh-CN"/>
        </w:rPr>
        <w:t>应使用附件1中提出的接收机互调模型进行陆地移动业务的互调干扰计算</w:t>
      </w:r>
      <w:r w:rsidR="006D4301">
        <w:rPr>
          <w:rFonts w:ascii="NSimSun" w:eastAsia="NSimSun" w:hAnsi="NSimSun" w:hint="eastAsia"/>
          <w:lang w:eastAsia="zh-CN"/>
        </w:rPr>
        <w:t>；</w:t>
      </w:r>
      <w:proofErr w:type="gramEnd"/>
    </w:p>
    <w:p w14:paraId="7AE5FFDC" w14:textId="77777777" w:rsidR="0027150A" w:rsidRPr="0027150A" w:rsidRDefault="0027150A" w:rsidP="006D4301">
      <w:pPr>
        <w:rPr>
          <w:lang w:val="en-US" w:eastAsia="zh-CN"/>
        </w:rPr>
      </w:pPr>
      <w:r w:rsidRPr="0027150A">
        <w:rPr>
          <w:b/>
          <w:lang w:val="en-US" w:eastAsia="zh-CN"/>
        </w:rPr>
        <w:t>2</w:t>
      </w:r>
      <w:r w:rsidRPr="0027150A">
        <w:rPr>
          <w:lang w:val="en-US" w:eastAsia="zh-CN"/>
        </w:rPr>
        <w:tab/>
      </w:r>
      <w:r w:rsidR="006D4301" w:rsidRPr="00C401AB">
        <w:rPr>
          <w:rFonts w:ascii="NSimSun" w:eastAsia="NSimSun" w:hAnsi="NSimSun" w:hint="eastAsia"/>
          <w:lang w:eastAsia="zh-CN"/>
        </w:rPr>
        <w:t>互调干扰计算应遵循以下的程序，</w:t>
      </w:r>
      <w:proofErr w:type="gramStart"/>
      <w:r w:rsidR="006D4301" w:rsidRPr="00C401AB">
        <w:rPr>
          <w:rFonts w:ascii="NSimSun" w:eastAsia="NSimSun" w:hAnsi="NSimSun" w:hint="eastAsia"/>
          <w:lang w:eastAsia="zh-CN"/>
        </w:rPr>
        <w:t>详情见附件1</w:t>
      </w:r>
      <w:r w:rsidR="006D4301">
        <w:rPr>
          <w:rFonts w:ascii="NSimSun" w:eastAsia="NSimSun" w:hAnsi="NSimSun" w:hint="eastAsia"/>
          <w:lang w:eastAsia="zh-CN"/>
        </w:rPr>
        <w:t>；</w:t>
      </w:r>
      <w:proofErr w:type="gramEnd"/>
    </w:p>
    <w:p w14:paraId="64958E3C" w14:textId="77777777" w:rsidR="0027150A" w:rsidRPr="0027150A" w:rsidRDefault="0027150A" w:rsidP="006D4301">
      <w:pPr>
        <w:rPr>
          <w:lang w:val="en-US" w:eastAsia="zh-CN"/>
        </w:rPr>
      </w:pPr>
      <w:r w:rsidRPr="0027150A">
        <w:rPr>
          <w:b/>
          <w:lang w:val="en-US" w:eastAsia="zh-CN"/>
        </w:rPr>
        <w:t>2.1</w:t>
      </w:r>
      <w:r w:rsidRPr="0027150A">
        <w:rPr>
          <w:lang w:val="en-US" w:eastAsia="zh-CN"/>
        </w:rPr>
        <w:tab/>
      </w:r>
      <w:proofErr w:type="gramStart"/>
      <w:r w:rsidR="006D4301" w:rsidRPr="00C401AB">
        <w:rPr>
          <w:rFonts w:ascii="NSimSun" w:eastAsia="NSimSun" w:hAnsi="NSimSun" w:hint="eastAsia"/>
          <w:lang w:eastAsia="zh-CN"/>
        </w:rPr>
        <w:t>确定随机有用信号功率在接收机输入端的均值和偏差值；</w:t>
      </w:r>
      <w:proofErr w:type="gramEnd"/>
    </w:p>
    <w:p w14:paraId="587E829D" w14:textId="77777777" w:rsidR="0027150A" w:rsidRPr="0027150A" w:rsidRDefault="0027150A" w:rsidP="006D4301">
      <w:pPr>
        <w:rPr>
          <w:lang w:val="en-US" w:eastAsia="zh-CN"/>
        </w:rPr>
      </w:pPr>
      <w:r w:rsidRPr="0027150A">
        <w:rPr>
          <w:b/>
          <w:lang w:val="en-US" w:eastAsia="zh-CN"/>
        </w:rPr>
        <w:t>2.2</w:t>
      </w:r>
      <w:r w:rsidRPr="0027150A">
        <w:rPr>
          <w:lang w:val="en-US" w:eastAsia="zh-CN"/>
        </w:rPr>
        <w:tab/>
      </w:r>
      <w:proofErr w:type="gramStart"/>
      <w:r w:rsidR="006D4301" w:rsidRPr="00C401AB">
        <w:rPr>
          <w:rFonts w:ascii="NSimSun" w:eastAsia="NSimSun" w:hAnsi="NSimSun" w:hint="eastAsia"/>
          <w:lang w:eastAsia="zh-CN"/>
        </w:rPr>
        <w:t>确定一个随机互调干扰信号功率在接收机输入端的平均值和偏差值；</w:t>
      </w:r>
      <w:proofErr w:type="gramEnd"/>
    </w:p>
    <w:p w14:paraId="0865B3AE" w14:textId="77777777" w:rsidR="0027150A" w:rsidRPr="0027150A" w:rsidRDefault="0027150A" w:rsidP="006D4301">
      <w:pPr>
        <w:rPr>
          <w:lang w:val="en-US" w:eastAsia="zh-CN"/>
        </w:rPr>
      </w:pPr>
      <w:r w:rsidRPr="0027150A">
        <w:rPr>
          <w:b/>
          <w:lang w:val="en-US" w:eastAsia="zh-CN"/>
        </w:rPr>
        <w:t>2.3</w:t>
      </w:r>
      <w:r w:rsidRPr="0027150A">
        <w:rPr>
          <w:lang w:val="en-US" w:eastAsia="zh-CN"/>
        </w:rPr>
        <w:tab/>
      </w:r>
      <w:proofErr w:type="gramStart"/>
      <w:r w:rsidR="006D4301" w:rsidRPr="00C401AB">
        <w:rPr>
          <w:rFonts w:ascii="NSimSun" w:eastAsia="NSimSun" w:hAnsi="NSimSun" w:hint="eastAsia"/>
          <w:lang w:eastAsia="zh-CN"/>
        </w:rPr>
        <w:t>确定接收时出现接收机自身以及由发射机互调产生的互调产物的概率；</w:t>
      </w:r>
      <w:proofErr w:type="gramEnd"/>
    </w:p>
    <w:p w14:paraId="40AACA3E" w14:textId="77777777" w:rsidR="0027150A" w:rsidRPr="0027150A" w:rsidRDefault="00000B97" w:rsidP="006D4301">
      <w:pPr>
        <w:rPr>
          <w:lang w:val="en-US" w:eastAsia="zh-CN"/>
        </w:rPr>
      </w:pPr>
      <w:r>
        <w:rPr>
          <w:b/>
          <w:lang w:val="en-US" w:eastAsia="zh-CN"/>
        </w:rPr>
        <w:br w:type="page"/>
      </w:r>
      <w:r w:rsidR="0027150A" w:rsidRPr="0027150A">
        <w:rPr>
          <w:b/>
          <w:lang w:val="en-US" w:eastAsia="zh-CN"/>
        </w:rPr>
        <w:lastRenderedPageBreak/>
        <w:t>3</w:t>
      </w:r>
      <w:r w:rsidR="0027150A" w:rsidRPr="0027150A">
        <w:rPr>
          <w:lang w:val="en-US" w:eastAsia="zh-CN"/>
        </w:rPr>
        <w:tab/>
      </w:r>
      <w:r w:rsidR="006D4301" w:rsidRPr="00C401AB">
        <w:rPr>
          <w:rFonts w:ascii="NSimSun" w:eastAsia="NSimSun" w:hAnsi="NSimSun" w:hint="eastAsia"/>
          <w:lang w:eastAsia="zh-CN"/>
        </w:rPr>
        <w:t>受互调干扰影响的区域以及相应的干扰发射机与接收机间的必要地理间</w:t>
      </w:r>
      <w:r w:rsidR="006D4301">
        <w:rPr>
          <w:rFonts w:ascii="NSimSun" w:eastAsia="NSimSun" w:hAnsi="NSimSun" w:hint="eastAsia"/>
          <w:lang w:eastAsia="zh-CN"/>
        </w:rPr>
        <w:t>隔</w:t>
      </w:r>
      <w:r w:rsidR="006D4301" w:rsidRPr="00C401AB">
        <w:rPr>
          <w:rFonts w:ascii="NSimSun" w:eastAsia="NSimSun" w:hAnsi="NSimSun" w:hint="eastAsia"/>
          <w:lang w:eastAsia="zh-CN"/>
        </w:rPr>
        <w:t>应根据给定的干扰概率值来确定，如附件1所述。</w:t>
      </w:r>
    </w:p>
    <w:p w14:paraId="731D708E" w14:textId="77777777" w:rsidR="0027150A" w:rsidRPr="0027150A" w:rsidRDefault="0027150A" w:rsidP="0027150A">
      <w:pPr>
        <w:rPr>
          <w:lang w:val="en-US" w:eastAsia="zh-CN"/>
        </w:rPr>
      </w:pPr>
    </w:p>
    <w:p w14:paraId="4B73F517" w14:textId="77777777" w:rsidR="0027150A" w:rsidRDefault="0027150A" w:rsidP="0027150A">
      <w:pPr>
        <w:rPr>
          <w:lang w:val="en-US" w:eastAsia="zh-CN"/>
        </w:rPr>
      </w:pPr>
    </w:p>
    <w:p w14:paraId="3A8E56C9" w14:textId="77777777" w:rsidR="00E02B6B" w:rsidRPr="002D456B" w:rsidRDefault="00E02B6B" w:rsidP="0027150A">
      <w:pPr>
        <w:rPr>
          <w:sz w:val="2"/>
          <w:lang w:val="en-US" w:eastAsia="zh-CN"/>
        </w:rPr>
      </w:pPr>
    </w:p>
    <w:p w14:paraId="01A43849" w14:textId="77777777" w:rsidR="0027150A" w:rsidRPr="00FF632C" w:rsidRDefault="006D4301" w:rsidP="006D4301">
      <w:pPr>
        <w:pStyle w:val="AnnexNoTitle"/>
        <w:rPr>
          <w:lang w:eastAsia="zh-CN"/>
        </w:rPr>
      </w:pPr>
      <w:r w:rsidRPr="006D4301">
        <w:rPr>
          <w:rFonts w:hint="eastAsia"/>
          <w:lang w:eastAsia="zh-CN"/>
        </w:rPr>
        <w:t>附件</w:t>
      </w:r>
      <w:r w:rsidR="0027150A" w:rsidRPr="00FF632C">
        <w:rPr>
          <w:lang w:eastAsia="zh-CN"/>
        </w:rPr>
        <w:t>1</w:t>
      </w:r>
      <w:r w:rsidR="0027150A" w:rsidRPr="00FF632C">
        <w:rPr>
          <w:lang w:eastAsia="zh-CN"/>
        </w:rPr>
        <w:br/>
      </w:r>
      <w:r w:rsidR="0027150A" w:rsidRPr="00FF632C">
        <w:rPr>
          <w:lang w:eastAsia="zh-CN"/>
        </w:rPr>
        <w:br/>
      </w:r>
      <w:r w:rsidRPr="006D4301">
        <w:rPr>
          <w:rFonts w:ascii="NSimSun" w:eastAsia="NSimSun" w:hAnsi="NSimSun" w:hint="eastAsia"/>
          <w:lang w:eastAsia="zh-CN"/>
        </w:rPr>
        <w:t>互调模型</w:t>
      </w:r>
    </w:p>
    <w:p w14:paraId="14100524" w14:textId="77777777" w:rsidR="0027150A" w:rsidRPr="006D4301" w:rsidRDefault="006D4301" w:rsidP="002D456B">
      <w:pPr>
        <w:tabs>
          <w:tab w:val="clear" w:pos="794"/>
          <w:tab w:val="left" w:pos="540"/>
        </w:tabs>
        <w:rPr>
          <w:lang w:val="en-US"/>
        </w:rPr>
      </w:pPr>
      <w:r>
        <w:rPr>
          <w:rFonts w:hint="eastAsia"/>
          <w:lang w:val="en-US" w:eastAsia="zh-CN"/>
        </w:rPr>
        <w:tab/>
      </w:r>
      <w:r w:rsidRPr="006D4301">
        <w:rPr>
          <w:rFonts w:hint="eastAsia"/>
          <w:lang w:val="en-US" w:eastAsia="zh-CN"/>
        </w:rPr>
        <w:t>本附件描述了两个互调模型；接收机互调（</w:t>
      </w:r>
      <w:r w:rsidRPr="006D4301">
        <w:rPr>
          <w:rFonts w:hint="eastAsia"/>
          <w:lang w:val="en-US" w:eastAsia="zh-CN"/>
        </w:rPr>
        <w:t>RXIM</w:t>
      </w:r>
      <w:r w:rsidRPr="006D4301">
        <w:rPr>
          <w:rFonts w:hint="eastAsia"/>
          <w:lang w:val="en-US" w:eastAsia="zh-CN"/>
        </w:rPr>
        <w:t>）模型和发射机互调（</w:t>
      </w:r>
      <w:r w:rsidRPr="006D4301">
        <w:rPr>
          <w:rFonts w:hint="eastAsia"/>
          <w:lang w:val="en-US" w:eastAsia="zh-CN"/>
        </w:rPr>
        <w:t>TXIM</w:t>
      </w:r>
      <w:r w:rsidRPr="006D4301">
        <w:rPr>
          <w:rFonts w:hint="eastAsia"/>
          <w:lang w:val="en-US" w:eastAsia="zh-CN"/>
        </w:rPr>
        <w:t>）模型。</w:t>
      </w:r>
      <w:r w:rsidRPr="006D4301">
        <w:rPr>
          <w:rFonts w:hint="eastAsia"/>
          <w:lang w:val="en-US"/>
        </w:rPr>
        <w:t>它分成</w:t>
      </w:r>
      <w:r w:rsidRPr="006D4301">
        <w:rPr>
          <w:rFonts w:hint="eastAsia"/>
          <w:lang w:val="en-US"/>
        </w:rPr>
        <w:t>5</w:t>
      </w:r>
      <w:r w:rsidRPr="006D4301">
        <w:rPr>
          <w:rFonts w:hint="eastAsia"/>
          <w:lang w:val="en-US"/>
        </w:rPr>
        <w:t>个小节。</w:t>
      </w:r>
    </w:p>
    <w:p w14:paraId="45A1E788" w14:textId="77777777" w:rsidR="0027150A" w:rsidRPr="0027150A" w:rsidRDefault="006D4301" w:rsidP="002D456B">
      <w:pPr>
        <w:tabs>
          <w:tab w:val="clear" w:pos="794"/>
          <w:tab w:val="left" w:pos="540"/>
        </w:tabs>
        <w:rPr>
          <w:lang w:val="en-US" w:eastAsia="zh-CN"/>
        </w:rPr>
      </w:pPr>
      <w:r w:rsidRPr="006D4301">
        <w:rPr>
          <w:rFonts w:hint="eastAsia"/>
          <w:lang w:val="en-US" w:eastAsia="zh-CN"/>
        </w:rPr>
        <w:tab/>
      </w:r>
      <w:r w:rsidRPr="006D4301">
        <w:rPr>
          <w:rFonts w:hint="eastAsia"/>
          <w:lang w:val="en-US" w:eastAsia="zh-CN"/>
        </w:rPr>
        <w:t>第</w:t>
      </w:r>
      <w:r w:rsidRPr="006D4301">
        <w:rPr>
          <w:rFonts w:hint="eastAsia"/>
          <w:lang w:val="en-US" w:eastAsia="zh-CN"/>
        </w:rPr>
        <w:t>1</w:t>
      </w:r>
      <w:r w:rsidRPr="006D4301">
        <w:rPr>
          <w:rFonts w:hint="eastAsia"/>
          <w:lang w:val="en-US" w:eastAsia="zh-CN"/>
        </w:rPr>
        <w:t>节概述了计算接收机互调干扰的通用公式。第</w:t>
      </w:r>
      <w:r w:rsidRPr="006D4301">
        <w:rPr>
          <w:rFonts w:hint="eastAsia"/>
          <w:lang w:val="en-US" w:eastAsia="zh-CN"/>
        </w:rPr>
        <w:t>2</w:t>
      </w:r>
      <w:r w:rsidRPr="006D4301">
        <w:rPr>
          <w:rFonts w:hint="eastAsia"/>
          <w:lang w:val="en-US" w:eastAsia="zh-CN"/>
        </w:rPr>
        <w:t>节描述了</w:t>
      </w:r>
      <w:r w:rsidRPr="006D4301">
        <w:rPr>
          <w:rFonts w:hint="eastAsia"/>
          <w:lang w:val="en-US" w:eastAsia="zh-CN"/>
        </w:rPr>
        <w:t>RXIM</w:t>
      </w:r>
      <w:r w:rsidRPr="006D4301">
        <w:rPr>
          <w:rFonts w:hint="eastAsia"/>
          <w:lang w:val="en-US" w:eastAsia="zh-CN"/>
        </w:rPr>
        <w:t>的测量程序。第</w:t>
      </w:r>
      <w:r w:rsidRPr="006D4301">
        <w:rPr>
          <w:rFonts w:hint="eastAsia"/>
          <w:lang w:val="en-US" w:eastAsia="zh-CN"/>
        </w:rPr>
        <w:t>3</w:t>
      </w:r>
      <w:r w:rsidRPr="006D4301">
        <w:rPr>
          <w:rFonts w:hint="eastAsia"/>
          <w:lang w:val="en-US" w:eastAsia="zh-CN"/>
        </w:rPr>
        <w:t>节概述了使用通用公式来评估接收互调干扰的程序。第</w:t>
      </w:r>
      <w:r w:rsidRPr="006D4301">
        <w:rPr>
          <w:rFonts w:hint="eastAsia"/>
          <w:lang w:val="en-US" w:eastAsia="zh-CN"/>
        </w:rPr>
        <w:t>4</w:t>
      </w:r>
      <w:r w:rsidRPr="006D4301">
        <w:rPr>
          <w:rFonts w:hint="eastAsia"/>
          <w:lang w:val="en-US" w:eastAsia="zh-CN"/>
        </w:rPr>
        <w:t>节概述了发射机互调干扰的公式。第</w:t>
      </w:r>
      <w:r w:rsidRPr="006D4301">
        <w:rPr>
          <w:rFonts w:hint="eastAsia"/>
          <w:lang w:val="en-US" w:eastAsia="zh-CN"/>
        </w:rPr>
        <w:t>5</w:t>
      </w:r>
      <w:r w:rsidRPr="006D4301">
        <w:rPr>
          <w:rFonts w:hint="eastAsia"/>
          <w:lang w:val="en-US" w:eastAsia="zh-CN"/>
        </w:rPr>
        <w:t>节描述了如何计算</w:t>
      </w:r>
      <w:r w:rsidRPr="006D4301">
        <w:rPr>
          <w:rFonts w:hint="eastAsia"/>
          <w:lang w:val="en-US" w:eastAsia="zh-CN"/>
        </w:rPr>
        <w:t>RXIM</w:t>
      </w:r>
      <w:r w:rsidRPr="006D4301">
        <w:rPr>
          <w:rFonts w:hint="eastAsia"/>
          <w:lang w:val="en-US" w:eastAsia="zh-CN"/>
        </w:rPr>
        <w:t>和</w:t>
      </w:r>
      <w:r w:rsidRPr="006D4301">
        <w:rPr>
          <w:rFonts w:hint="eastAsia"/>
          <w:lang w:val="en-US" w:eastAsia="zh-CN"/>
        </w:rPr>
        <w:t>TXIM</w:t>
      </w:r>
      <w:r w:rsidRPr="006D4301">
        <w:rPr>
          <w:rFonts w:hint="eastAsia"/>
          <w:lang w:val="en-US" w:eastAsia="zh-CN"/>
        </w:rPr>
        <w:t>干扰的概率。</w:t>
      </w:r>
    </w:p>
    <w:p w14:paraId="6F3C2D40" w14:textId="77777777" w:rsidR="0027150A" w:rsidRPr="0027150A" w:rsidRDefault="0027150A" w:rsidP="006D4301">
      <w:pPr>
        <w:pStyle w:val="Heading1"/>
        <w:rPr>
          <w:lang w:val="en-US"/>
        </w:rPr>
      </w:pPr>
      <w:r w:rsidRPr="0027150A">
        <w:rPr>
          <w:lang w:val="en-US"/>
        </w:rPr>
        <w:t>1</w:t>
      </w:r>
      <w:r w:rsidRPr="0027150A">
        <w:rPr>
          <w:lang w:val="en-US"/>
        </w:rPr>
        <w:tab/>
      </w:r>
      <w:proofErr w:type="spellStart"/>
      <w:r w:rsidR="006D4301" w:rsidRPr="006D4301">
        <w:rPr>
          <w:rFonts w:ascii="NSimSun" w:eastAsia="NSimSun" w:hAnsi="NSimSun" w:hint="eastAsia"/>
          <w:szCs w:val="24"/>
        </w:rPr>
        <w:t>接收机互调分析模型</w:t>
      </w:r>
      <w:proofErr w:type="spellEnd"/>
    </w:p>
    <w:p w14:paraId="72A0D480" w14:textId="77777777" w:rsidR="00E02B6B" w:rsidRPr="00E02B6B" w:rsidRDefault="006D4301" w:rsidP="00452999">
      <w:pPr>
        <w:tabs>
          <w:tab w:val="clear" w:pos="794"/>
          <w:tab w:val="left" w:pos="540"/>
        </w:tabs>
        <w:rPr>
          <w:lang w:eastAsia="zh-CN"/>
        </w:rPr>
      </w:pPr>
      <w:r>
        <w:rPr>
          <w:rFonts w:hint="eastAsia"/>
          <w:lang w:eastAsia="zh-CN"/>
        </w:rPr>
        <w:tab/>
      </w:r>
      <w:r w:rsidRPr="00C401AB">
        <w:rPr>
          <w:rFonts w:hint="eastAsia"/>
          <w:lang w:eastAsia="zh-CN"/>
        </w:rPr>
        <w:t>两信号、三阶互调干扰功率由以下公式给出</w:t>
      </w:r>
      <w:r w:rsidRPr="006D4301">
        <w:rPr>
          <w:rFonts w:hint="eastAsia"/>
          <w:lang w:val="en-US" w:eastAsia="zh-CN"/>
        </w:rPr>
        <w:t>（</w:t>
      </w:r>
      <w:r w:rsidRPr="00C401AB">
        <w:rPr>
          <w:rFonts w:hint="eastAsia"/>
          <w:lang w:eastAsia="zh-CN"/>
        </w:rPr>
        <w:t>前</w:t>
      </w:r>
      <w:r w:rsidRPr="0027150A">
        <w:rPr>
          <w:lang w:val="en-US" w:eastAsia="zh-CN"/>
        </w:rPr>
        <w:t>CCIR</w:t>
      </w:r>
      <w:r>
        <w:rPr>
          <w:rFonts w:hint="eastAsia"/>
          <w:lang w:val="en-US" w:eastAsia="zh-CN"/>
        </w:rPr>
        <w:t xml:space="preserve"> </w:t>
      </w:r>
      <w:r w:rsidRPr="0027150A">
        <w:rPr>
          <w:lang w:val="en-US" w:eastAsia="zh-CN"/>
        </w:rPr>
        <w:t>522</w:t>
      </w:r>
      <w:r w:rsidR="00452999">
        <w:rPr>
          <w:rFonts w:hint="eastAsia"/>
          <w:lang w:val="en-US" w:eastAsia="zh-CN"/>
        </w:rPr>
        <w:t>-</w:t>
      </w:r>
      <w:r w:rsidRPr="0027150A">
        <w:rPr>
          <w:lang w:val="en-US" w:eastAsia="zh-CN"/>
        </w:rPr>
        <w:t>2</w:t>
      </w:r>
      <w:r w:rsidRPr="00C401AB">
        <w:rPr>
          <w:rFonts w:hint="eastAsia"/>
          <w:lang w:eastAsia="zh-CN"/>
        </w:rPr>
        <w:t>报告</w:t>
      </w:r>
      <w:r w:rsidRPr="006D4301">
        <w:rPr>
          <w:rFonts w:hint="eastAsia"/>
          <w:lang w:val="en-US" w:eastAsia="zh-CN"/>
        </w:rPr>
        <w:t>，</w:t>
      </w:r>
      <w:r w:rsidRPr="006D4301">
        <w:rPr>
          <w:lang w:val="en-US" w:eastAsia="zh-CN"/>
        </w:rPr>
        <w:t>1990</w:t>
      </w:r>
      <w:r w:rsidRPr="006D4301">
        <w:rPr>
          <w:lang w:eastAsia="zh-CN"/>
        </w:rPr>
        <w:t>年</w:t>
      </w:r>
      <w:r w:rsidRPr="006D4301">
        <w:rPr>
          <w:rFonts w:hint="eastAsia"/>
          <w:lang w:val="en-US" w:eastAsia="zh-CN"/>
        </w:rPr>
        <w:t>，</w:t>
      </w:r>
      <w:r w:rsidRPr="00C401AB">
        <w:rPr>
          <w:rFonts w:hint="eastAsia"/>
          <w:lang w:eastAsia="zh-CN"/>
        </w:rPr>
        <w:t>杜塞尔多夫</w:t>
      </w:r>
      <w:r w:rsidRPr="006D4301">
        <w:rPr>
          <w:rFonts w:hint="eastAsia"/>
          <w:lang w:val="en-US" w:eastAsia="zh-CN"/>
        </w:rPr>
        <w:t>）：</w:t>
      </w:r>
      <w:bookmarkStart w:id="1" w:name="F001"/>
    </w:p>
    <w:p w14:paraId="1F053434" w14:textId="77777777" w:rsidR="0027150A" w:rsidRPr="0027150A" w:rsidRDefault="0027150A" w:rsidP="0027150A">
      <w:pPr>
        <w:pStyle w:val="Equation"/>
        <w:rPr>
          <w:lang w:val="en-US"/>
        </w:rPr>
      </w:pPr>
      <w:r w:rsidRPr="0027150A">
        <w:rPr>
          <w:lang w:val="en-US" w:eastAsia="zh-CN"/>
        </w:rPr>
        <w:tab/>
      </w:r>
      <w:r w:rsidRPr="0027150A">
        <w:rPr>
          <w:lang w:val="en-US" w:eastAsia="zh-CN"/>
        </w:rPr>
        <w:tab/>
      </w:r>
      <w:r w:rsidRPr="00FF632C">
        <w:rPr>
          <w:position w:val="-14"/>
        </w:rPr>
        <w:object w:dxaOrig="3120" w:dyaOrig="380" w14:anchorId="35037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1.6pt" o:ole="" o:allowoverlap="f">
            <v:imagedata r:id="rId7" o:title=""/>
          </v:shape>
          <o:OLEObject Type="Embed" ProgID="Equation.3" ShapeID="_x0000_i1025" DrawAspect="Content" ObjectID="_1649747416" r:id="rId8"/>
        </w:object>
      </w:r>
      <w:r w:rsidRPr="0027150A">
        <w:rPr>
          <w:lang w:val="en-US"/>
        </w:rPr>
        <w:tab/>
        <w:t>(1)</w:t>
      </w:r>
      <w:bookmarkEnd w:id="1"/>
    </w:p>
    <w:p w14:paraId="25B0728E" w14:textId="77777777" w:rsidR="0027150A" w:rsidRPr="0027150A" w:rsidRDefault="006D4301" w:rsidP="006D4301">
      <w:pPr>
        <w:rPr>
          <w:lang w:val="en-US"/>
        </w:rPr>
      </w:pPr>
      <w:r>
        <w:rPr>
          <w:rFonts w:hint="eastAsia"/>
          <w:lang w:val="en-US" w:eastAsia="zh-CN"/>
        </w:rPr>
        <w:t>其中：</w:t>
      </w:r>
    </w:p>
    <w:p w14:paraId="7D2765E2" w14:textId="77777777" w:rsidR="0027150A" w:rsidRPr="00FF632C" w:rsidRDefault="0027150A" w:rsidP="00C648B1">
      <w:pPr>
        <w:pStyle w:val="Equationlegend"/>
        <w:rPr>
          <w:lang w:eastAsia="zh-CN"/>
        </w:rPr>
      </w:pPr>
      <w:r w:rsidRPr="00FF632C">
        <w:tab/>
      </w:r>
      <w:r w:rsidRPr="00FF632C">
        <w:rPr>
          <w:i/>
          <w:lang w:eastAsia="zh-CN"/>
        </w:rPr>
        <w:t>P</w:t>
      </w:r>
      <w:r w:rsidRPr="00FF632C">
        <w:rPr>
          <w:position w:val="-4"/>
          <w:sz w:val="16"/>
          <w:lang w:eastAsia="zh-CN"/>
        </w:rPr>
        <w:t>1</w:t>
      </w:r>
      <w:r w:rsidR="006D4301">
        <w:rPr>
          <w:rFonts w:hint="eastAsia"/>
          <w:lang w:eastAsia="zh-CN"/>
        </w:rPr>
        <w:t>和</w:t>
      </w:r>
      <w:r w:rsidRPr="00FF632C">
        <w:rPr>
          <w:i/>
          <w:lang w:eastAsia="zh-CN"/>
        </w:rPr>
        <w:t>P</w:t>
      </w:r>
      <w:r w:rsidRPr="00FF632C">
        <w:rPr>
          <w:position w:val="-4"/>
          <w:sz w:val="16"/>
          <w:lang w:eastAsia="zh-CN"/>
        </w:rPr>
        <w:t>2</w:t>
      </w:r>
      <w:r w:rsidR="002D456B">
        <w:rPr>
          <w:rFonts w:hint="eastAsia"/>
          <w:lang w:eastAsia="zh-CN"/>
        </w:rPr>
        <w:t>：</w:t>
      </w:r>
      <w:r>
        <w:rPr>
          <w:lang w:eastAsia="zh-CN"/>
        </w:rPr>
        <w:tab/>
      </w:r>
      <w:r w:rsidR="006D4301" w:rsidRPr="00C401AB">
        <w:rPr>
          <w:rFonts w:ascii="NSimSun" w:eastAsia="NSimSun" w:hAnsi="NSimSun" w:hint="eastAsia"/>
          <w:lang w:eastAsia="zh-CN"/>
        </w:rPr>
        <w:t>分别为在频率</w:t>
      </w:r>
      <w:r w:rsidR="006D4301" w:rsidRPr="00FF632C">
        <w:rPr>
          <w:i/>
          <w:lang w:eastAsia="zh-CN"/>
        </w:rPr>
        <w:t>f</w:t>
      </w:r>
      <w:r w:rsidR="006D4301" w:rsidRPr="00FF632C">
        <w:rPr>
          <w:position w:val="-4"/>
          <w:sz w:val="16"/>
          <w:lang w:eastAsia="zh-CN"/>
        </w:rPr>
        <w:t>1</w:t>
      </w:r>
      <w:r w:rsidR="006D4301" w:rsidRPr="00C401AB">
        <w:rPr>
          <w:rFonts w:ascii="NSimSun" w:eastAsia="NSimSun" w:hAnsi="NSimSun" w:hint="eastAsia"/>
          <w:lang w:eastAsia="zh-CN"/>
        </w:rPr>
        <w:t>和</w:t>
      </w:r>
      <w:r w:rsidR="006D4301" w:rsidRPr="00FF632C">
        <w:rPr>
          <w:i/>
          <w:lang w:eastAsia="zh-CN"/>
        </w:rPr>
        <w:t>f</w:t>
      </w:r>
      <w:r w:rsidR="006D4301" w:rsidRPr="00FF632C">
        <w:rPr>
          <w:position w:val="-4"/>
          <w:sz w:val="16"/>
          <w:lang w:eastAsia="zh-CN"/>
        </w:rPr>
        <w:t>2</w:t>
      </w:r>
      <w:r w:rsidR="006D4301" w:rsidRPr="00C401AB">
        <w:rPr>
          <w:rFonts w:ascii="NSimSun" w:eastAsia="NSimSun" w:hAnsi="NSimSun" w:hint="eastAsia"/>
          <w:lang w:eastAsia="zh-CN"/>
        </w:rPr>
        <w:t>上的干扰信号功率</w:t>
      </w:r>
    </w:p>
    <w:p w14:paraId="6B7C870F" w14:textId="77777777" w:rsidR="0027150A" w:rsidRPr="00FF632C" w:rsidRDefault="0027150A" w:rsidP="00455B23">
      <w:pPr>
        <w:pStyle w:val="Equationlegend"/>
        <w:rPr>
          <w:lang w:eastAsia="zh-CN"/>
        </w:rPr>
      </w:pPr>
      <w:r w:rsidRPr="00FF632C">
        <w:rPr>
          <w:lang w:eastAsia="zh-CN"/>
        </w:rPr>
        <w:tab/>
      </w:r>
      <w:r w:rsidRPr="00FF632C">
        <w:rPr>
          <w:i/>
          <w:lang w:eastAsia="zh-CN"/>
        </w:rPr>
        <w:t>P</w:t>
      </w:r>
      <w:proofErr w:type="spellStart"/>
      <w:r w:rsidRPr="00FF632C">
        <w:rPr>
          <w:i/>
          <w:position w:val="-4"/>
          <w:sz w:val="16"/>
          <w:lang w:eastAsia="zh-CN"/>
        </w:rPr>
        <w:t>ino</w:t>
      </w:r>
      <w:proofErr w:type="spellEnd"/>
      <w:r w:rsidR="002D456B">
        <w:rPr>
          <w:rFonts w:hint="eastAsia"/>
          <w:lang w:eastAsia="zh-CN"/>
        </w:rPr>
        <w:t>：</w:t>
      </w:r>
      <w:r>
        <w:rPr>
          <w:lang w:eastAsia="zh-CN"/>
        </w:rPr>
        <w:tab/>
      </w:r>
      <w:r w:rsidR="006D4301" w:rsidRPr="00C401AB">
        <w:rPr>
          <w:rFonts w:ascii="NSimSun" w:eastAsia="NSimSun" w:hAnsi="NSimSun" w:hint="eastAsia"/>
          <w:lang w:eastAsia="zh-CN"/>
        </w:rPr>
        <w:t>在频率</w:t>
      </w:r>
      <w:r w:rsidR="006D4301" w:rsidRPr="00FF632C">
        <w:rPr>
          <w:i/>
          <w:lang w:eastAsia="zh-CN"/>
        </w:rPr>
        <w:t>f</w:t>
      </w:r>
      <w:r w:rsidR="006D4301" w:rsidRPr="00FF632C">
        <w:rPr>
          <w:position w:val="-4"/>
          <w:sz w:val="16"/>
          <w:lang w:eastAsia="zh-CN"/>
        </w:rPr>
        <w:t>0</w:t>
      </w:r>
      <w:r w:rsidR="006D4301" w:rsidRPr="00FF632C">
        <w:rPr>
          <w:lang w:eastAsia="zh-CN"/>
        </w:rPr>
        <w:t>(</w:t>
      </w:r>
      <w:r w:rsidR="006D4301" w:rsidRPr="00FF632C">
        <w:rPr>
          <w:i/>
          <w:lang w:eastAsia="zh-CN"/>
        </w:rPr>
        <w:t>f</w:t>
      </w:r>
      <w:r w:rsidR="006D4301" w:rsidRPr="00FF632C">
        <w:rPr>
          <w:position w:val="-4"/>
          <w:sz w:val="16"/>
          <w:lang w:eastAsia="zh-CN"/>
        </w:rPr>
        <w:t>0</w:t>
      </w:r>
      <w:r w:rsidR="006D4301" w:rsidRPr="00FF632C">
        <w:rPr>
          <w:lang w:eastAsia="zh-CN"/>
        </w:rPr>
        <w:t xml:space="preserve"> </w:t>
      </w:r>
      <w:r w:rsidR="006D4301" w:rsidRPr="00FF632C">
        <w:rPr>
          <w:rFonts w:ascii="Symbol" w:hAnsi="Symbol"/>
          <w:lang w:eastAsia="zh-CN"/>
        </w:rPr>
        <w:t></w:t>
      </w:r>
      <w:r w:rsidR="006D4301" w:rsidRPr="00FF632C">
        <w:rPr>
          <w:lang w:eastAsia="zh-CN"/>
        </w:rPr>
        <w:t xml:space="preserve"> 2</w:t>
      </w:r>
      <w:r w:rsidR="006D4301" w:rsidRPr="00FF632C">
        <w:rPr>
          <w:i/>
          <w:lang w:eastAsia="zh-CN"/>
        </w:rPr>
        <w:t>f</w:t>
      </w:r>
      <w:r w:rsidR="006D4301" w:rsidRPr="00FF632C">
        <w:rPr>
          <w:position w:val="-4"/>
          <w:sz w:val="16"/>
          <w:lang w:eastAsia="zh-CN"/>
        </w:rPr>
        <w:t>1</w:t>
      </w:r>
      <w:r w:rsidR="006D4301" w:rsidRPr="00FF632C">
        <w:rPr>
          <w:lang w:eastAsia="zh-CN"/>
        </w:rPr>
        <w:t xml:space="preserve"> </w:t>
      </w:r>
      <w:r w:rsidR="006D4301" w:rsidRPr="00FF632C">
        <w:rPr>
          <w:rFonts w:ascii="Symbol" w:hAnsi="Symbol"/>
          <w:lang w:eastAsia="zh-CN"/>
        </w:rPr>
        <w:t></w:t>
      </w:r>
      <w:r w:rsidR="006D4301" w:rsidRPr="00FF632C">
        <w:rPr>
          <w:lang w:eastAsia="zh-CN"/>
        </w:rPr>
        <w:t xml:space="preserve"> </w:t>
      </w:r>
      <w:r w:rsidR="006D4301" w:rsidRPr="00FF632C">
        <w:rPr>
          <w:i/>
          <w:lang w:eastAsia="zh-CN"/>
        </w:rPr>
        <w:t>f</w:t>
      </w:r>
      <w:r w:rsidR="006D4301" w:rsidRPr="00FF632C">
        <w:rPr>
          <w:position w:val="-4"/>
          <w:sz w:val="16"/>
          <w:lang w:eastAsia="zh-CN"/>
        </w:rPr>
        <w:t>2</w:t>
      </w:r>
      <w:r w:rsidR="006D4301" w:rsidRPr="00FF632C">
        <w:rPr>
          <w:lang w:eastAsia="zh-CN"/>
        </w:rPr>
        <w:t>)</w:t>
      </w:r>
      <w:r w:rsidR="006D4301" w:rsidRPr="00C401AB">
        <w:rPr>
          <w:rFonts w:ascii="NSimSun" w:eastAsia="NSimSun" w:hAnsi="NSimSun" w:hint="eastAsia"/>
          <w:lang w:eastAsia="zh-CN"/>
        </w:rPr>
        <w:t>上的三阶互调产物功率</w:t>
      </w:r>
    </w:p>
    <w:p w14:paraId="23564350" w14:textId="77777777" w:rsidR="0027150A" w:rsidRPr="00FF632C" w:rsidRDefault="0027150A" w:rsidP="002D456B">
      <w:pPr>
        <w:pStyle w:val="Equationlegend"/>
        <w:rPr>
          <w:lang w:eastAsia="zh-CN"/>
        </w:rPr>
      </w:pPr>
      <w:r w:rsidRPr="00FF632C">
        <w:rPr>
          <w:lang w:eastAsia="zh-CN"/>
        </w:rPr>
        <w:tab/>
      </w:r>
      <w:smartTag w:uri="urn:schemas-microsoft-com:office:smarttags" w:element="stockticker">
        <w:r w:rsidRPr="00FF632C">
          <w:rPr>
            <w:i/>
            <w:lang w:eastAsia="zh-CN"/>
          </w:rPr>
          <w:t>K</w:t>
        </w:r>
        <w:r w:rsidRPr="00FF632C">
          <w:rPr>
            <w:position w:val="-4"/>
            <w:sz w:val="16"/>
            <w:lang w:eastAsia="zh-CN"/>
          </w:rPr>
          <w:t>2</w:t>
        </w:r>
      </w:smartTag>
      <w:r w:rsidRPr="00FF632C">
        <w:rPr>
          <w:position w:val="-4"/>
          <w:sz w:val="16"/>
          <w:lang w:eastAsia="zh-CN"/>
        </w:rPr>
        <w:t>,1</w:t>
      </w:r>
      <w:r w:rsidR="002D456B">
        <w:rPr>
          <w:rFonts w:hint="eastAsia"/>
          <w:lang w:eastAsia="zh-CN"/>
        </w:rPr>
        <w:t>：</w:t>
      </w:r>
      <w:r>
        <w:rPr>
          <w:lang w:eastAsia="zh-CN"/>
        </w:rPr>
        <w:tab/>
      </w:r>
      <w:r w:rsidR="000C17D2" w:rsidRPr="00C401AB">
        <w:rPr>
          <w:rFonts w:ascii="NSimSun" w:eastAsia="NSimSun" w:hAnsi="NSimSun" w:hint="eastAsia"/>
          <w:lang w:eastAsia="zh-CN"/>
        </w:rPr>
        <w:t>三阶互调系数,可以根据三阶互调测量结果计算得到或从设备参数获得</w:t>
      </w:r>
    </w:p>
    <w:p w14:paraId="3F610717" w14:textId="77777777" w:rsidR="0027150A" w:rsidRPr="00FF632C" w:rsidRDefault="0027150A" w:rsidP="002D456B">
      <w:pPr>
        <w:pStyle w:val="Equationlegend"/>
        <w:rPr>
          <w:rFonts w:hint="eastAsia"/>
          <w:lang w:eastAsia="zh-CN"/>
        </w:rPr>
      </w:pPr>
      <w:r w:rsidRPr="00FF632C">
        <w:rPr>
          <w:lang w:eastAsia="zh-CN"/>
        </w:rPr>
        <w:tab/>
      </w:r>
      <w:r w:rsidRPr="00FF632C">
        <w:rPr>
          <w:rFonts w:ascii="Symbol" w:hAnsi="Symbol"/>
          <w:lang w:eastAsia="zh-CN"/>
        </w:rPr>
        <w:t></w:t>
      </w:r>
      <w:r w:rsidRPr="00FF632C">
        <w:rPr>
          <w:position w:val="-4"/>
          <w:sz w:val="16"/>
          <w:lang w:eastAsia="zh-CN"/>
        </w:rPr>
        <w:t>1</w:t>
      </w:r>
      <w:r w:rsidR="000C17D2">
        <w:rPr>
          <w:rFonts w:hint="eastAsia"/>
          <w:lang w:eastAsia="zh-CN"/>
        </w:rPr>
        <w:t>和</w:t>
      </w:r>
      <w:r w:rsidRPr="00FF632C">
        <w:rPr>
          <w:rFonts w:ascii="Symbol" w:hAnsi="Symbol"/>
          <w:lang w:eastAsia="zh-CN"/>
        </w:rPr>
        <w:t></w:t>
      </w:r>
      <w:r w:rsidRPr="00FF632C">
        <w:rPr>
          <w:position w:val="-4"/>
          <w:sz w:val="16"/>
          <w:lang w:eastAsia="zh-CN"/>
        </w:rPr>
        <w:t>2</w:t>
      </w:r>
      <w:r w:rsidR="002D456B">
        <w:rPr>
          <w:rFonts w:hint="eastAsia"/>
          <w:lang w:eastAsia="zh-CN"/>
        </w:rPr>
        <w:t>：</w:t>
      </w:r>
      <w:r>
        <w:rPr>
          <w:lang w:eastAsia="zh-CN"/>
        </w:rPr>
        <w:tab/>
      </w:r>
      <w:r w:rsidR="000C17D2" w:rsidRPr="000C17D2">
        <w:rPr>
          <w:rFonts w:eastAsia="NSimSun" w:hAnsi="NSimSun"/>
          <w:lang w:eastAsia="zh-CN"/>
        </w:rPr>
        <w:t>分别为距工作频率</w:t>
      </w:r>
      <w:r w:rsidR="000C17D2" w:rsidRPr="000C17D2">
        <w:rPr>
          <w:rFonts w:eastAsia="NSimSun"/>
          <w:i/>
          <w:lang w:eastAsia="zh-CN"/>
        </w:rPr>
        <w:t>f</w:t>
      </w:r>
      <w:r w:rsidR="000C17D2" w:rsidRPr="000C17D2">
        <w:rPr>
          <w:rFonts w:eastAsia="NSimSun"/>
          <w:vertAlign w:val="subscript"/>
          <w:lang w:eastAsia="zh-CN"/>
        </w:rPr>
        <w:t>0</w:t>
      </w:r>
      <w:r w:rsidR="000C17D2" w:rsidRPr="000C17D2">
        <w:rPr>
          <w:rFonts w:eastAsia="NSimSun" w:hAnsi="NSimSun"/>
          <w:lang w:eastAsia="zh-CN"/>
        </w:rPr>
        <w:t>频偏为</w:t>
      </w:r>
      <w:r w:rsidR="000C17D2" w:rsidRPr="000C17D2">
        <w:rPr>
          <w:rFonts w:eastAsia="NSimSun"/>
        </w:rPr>
        <w:sym w:font="Symbol" w:char="F044"/>
      </w:r>
      <w:r w:rsidR="000C17D2" w:rsidRPr="000C17D2">
        <w:rPr>
          <w:rFonts w:eastAsia="NSimSun"/>
          <w:i/>
          <w:lang w:eastAsia="zh-CN"/>
        </w:rPr>
        <w:t>f</w:t>
      </w:r>
      <w:r w:rsidR="000C17D2" w:rsidRPr="000C17D2">
        <w:rPr>
          <w:rFonts w:eastAsia="NSimSun"/>
          <w:vertAlign w:val="subscript"/>
          <w:lang w:eastAsia="zh-CN"/>
        </w:rPr>
        <w:t>1</w:t>
      </w:r>
      <w:r w:rsidR="000C17D2" w:rsidRPr="000C17D2">
        <w:rPr>
          <w:rFonts w:eastAsia="NSimSun" w:hAnsi="NSimSun"/>
          <w:lang w:eastAsia="zh-CN"/>
        </w:rPr>
        <w:t>和</w:t>
      </w:r>
      <w:r w:rsidR="000C17D2" w:rsidRPr="000C17D2">
        <w:rPr>
          <w:rFonts w:eastAsia="NSimSun"/>
        </w:rPr>
        <w:sym w:font="Symbol" w:char="F044"/>
      </w:r>
      <w:r w:rsidR="000C17D2" w:rsidRPr="000C17D2">
        <w:rPr>
          <w:rFonts w:eastAsia="NSimSun"/>
          <w:i/>
          <w:lang w:eastAsia="zh-CN"/>
        </w:rPr>
        <w:t>f</w:t>
      </w:r>
      <w:r w:rsidR="000C17D2" w:rsidRPr="000C17D2">
        <w:rPr>
          <w:rFonts w:eastAsia="NSimSun"/>
          <w:vertAlign w:val="subscript"/>
          <w:lang w:eastAsia="zh-CN"/>
        </w:rPr>
        <w:t>2</w:t>
      </w:r>
      <w:r w:rsidR="000C17D2" w:rsidRPr="000C17D2">
        <w:rPr>
          <w:rFonts w:eastAsia="NSimSun" w:hAnsi="NSimSun"/>
          <w:lang w:eastAsia="zh-CN"/>
        </w:rPr>
        <w:t>处的</w:t>
      </w:r>
      <w:r w:rsidR="000C17D2" w:rsidRPr="000C17D2">
        <w:rPr>
          <w:rFonts w:eastAsia="NSimSun"/>
          <w:lang w:eastAsia="zh-CN"/>
        </w:rPr>
        <w:t>RF</w:t>
      </w:r>
      <w:r w:rsidR="000C17D2" w:rsidRPr="000C17D2">
        <w:rPr>
          <w:rFonts w:eastAsia="NSimSun" w:hAnsi="NSimSun"/>
          <w:lang w:eastAsia="zh-CN"/>
        </w:rPr>
        <w:t>频率选择性参数</w:t>
      </w:r>
      <w:r w:rsidR="000C17D2">
        <w:rPr>
          <w:rFonts w:eastAsia="NSimSun" w:hAnsi="NSimSun" w:hint="eastAsia"/>
          <w:lang w:eastAsia="zh-CN"/>
        </w:rPr>
        <w:t>。</w:t>
      </w:r>
    </w:p>
    <w:p w14:paraId="0859CB96" w14:textId="77777777" w:rsidR="0027150A" w:rsidRPr="0027150A" w:rsidRDefault="002D456B" w:rsidP="00455B23">
      <w:pPr>
        <w:rPr>
          <w:rFonts w:hint="eastAsia"/>
          <w:lang w:val="en-US" w:eastAsia="zh-CN"/>
        </w:rPr>
      </w:pPr>
      <w:r>
        <w:rPr>
          <w:rFonts w:eastAsia="NSimSun" w:hAnsi="NSimSun" w:hint="eastAsia"/>
          <w:lang w:eastAsia="zh-CN"/>
        </w:rPr>
        <w:tab/>
      </w:r>
      <w:r w:rsidR="000C17D2" w:rsidRPr="000C17D2">
        <w:rPr>
          <w:rFonts w:eastAsia="NSimSun" w:hAnsi="NSimSun"/>
          <w:lang w:eastAsia="zh-CN"/>
        </w:rPr>
        <w:t>例如</w:t>
      </w:r>
      <w:r w:rsidR="000C17D2" w:rsidRPr="000C17D2">
        <w:rPr>
          <w:rFonts w:eastAsia="NSimSun"/>
        </w:rPr>
        <w:sym w:font="Symbol" w:char="F062"/>
      </w:r>
      <w:r w:rsidR="000C17D2" w:rsidRPr="000C17D2">
        <w:rPr>
          <w:rFonts w:eastAsia="NSimSun"/>
          <w:vertAlign w:val="subscript"/>
          <w:lang w:val="en-US" w:eastAsia="zh-CN"/>
        </w:rPr>
        <w:t>1</w:t>
      </w:r>
      <w:r w:rsidR="000C17D2" w:rsidRPr="000C17D2">
        <w:rPr>
          <w:rFonts w:eastAsia="NSimSun" w:hAnsi="NSimSun"/>
          <w:lang w:eastAsia="zh-CN"/>
        </w:rPr>
        <w:t>和</w:t>
      </w:r>
      <w:r w:rsidR="000C17D2" w:rsidRPr="000C17D2">
        <w:rPr>
          <w:rFonts w:eastAsia="NSimSun"/>
        </w:rPr>
        <w:sym w:font="Symbol" w:char="F062"/>
      </w:r>
      <w:r w:rsidR="000C17D2" w:rsidRPr="000C17D2">
        <w:rPr>
          <w:rFonts w:eastAsia="NSimSun"/>
          <w:vertAlign w:val="subscript"/>
          <w:lang w:val="en-US" w:eastAsia="zh-CN"/>
        </w:rPr>
        <w:t>2</w:t>
      </w:r>
      <w:r w:rsidR="000C17D2" w:rsidRPr="000C17D2">
        <w:rPr>
          <w:rFonts w:eastAsia="NSimSun" w:hAnsi="NSimSun"/>
          <w:lang w:eastAsia="zh-CN"/>
        </w:rPr>
        <w:t>值可以通过计算失谐频率的信号衰减的公式得到</w:t>
      </w:r>
      <w:r w:rsidR="000C17D2" w:rsidRPr="000C17D2">
        <w:rPr>
          <w:rFonts w:eastAsia="NSimSun" w:hAnsi="NSimSun"/>
          <w:lang w:val="en-US" w:eastAsia="zh-CN"/>
        </w:rPr>
        <w:t>：</w:t>
      </w:r>
    </w:p>
    <w:p w14:paraId="77E3DEE1" w14:textId="77777777" w:rsidR="0027150A" w:rsidRPr="0027150A" w:rsidRDefault="0027150A" w:rsidP="0027150A">
      <w:pPr>
        <w:pStyle w:val="Equation"/>
        <w:rPr>
          <w:lang w:val="en-US"/>
        </w:rPr>
      </w:pPr>
      <w:bookmarkStart w:id="2" w:name="F002"/>
      <w:r w:rsidRPr="0027150A">
        <w:rPr>
          <w:lang w:val="en-US" w:eastAsia="zh-CN"/>
        </w:rPr>
        <w:tab/>
      </w:r>
      <w:r w:rsidRPr="0027150A">
        <w:rPr>
          <w:lang w:val="en-US" w:eastAsia="zh-CN"/>
        </w:rPr>
        <w:tab/>
      </w:r>
      <w:r w:rsidRPr="00FF632C">
        <w:rPr>
          <w:position w:val="-42"/>
        </w:rPr>
        <w:object w:dxaOrig="2900" w:dyaOrig="960" w14:anchorId="60F4DCBF">
          <v:shape id="_x0000_i1026" type="#_x0000_t75" style="width:2in;height:50.4pt" o:ole="">
            <v:imagedata r:id="rId9" o:title=""/>
          </v:shape>
          <o:OLEObject Type="Embed" ProgID="Equation.3" ShapeID="_x0000_i1026" DrawAspect="Content" ObjectID="_1649747417" r:id="rId10"/>
        </w:object>
      </w:r>
      <w:r w:rsidRPr="0027150A">
        <w:rPr>
          <w:lang w:val="en-US"/>
        </w:rPr>
        <w:tab/>
        <w:t>(2)</w:t>
      </w:r>
      <w:bookmarkEnd w:id="2"/>
    </w:p>
    <w:p w14:paraId="7BEA5013" w14:textId="77777777" w:rsidR="0027150A" w:rsidRPr="0027150A" w:rsidRDefault="000C17D2" w:rsidP="000C17D2">
      <w:pPr>
        <w:rPr>
          <w:lang w:val="en-US" w:eastAsia="zh-CN"/>
        </w:rPr>
      </w:pPr>
      <w:r w:rsidRPr="000C17D2">
        <w:rPr>
          <w:rFonts w:eastAsia="NSimSun" w:hAnsi="NSimSun"/>
          <w:lang w:eastAsia="zh-CN"/>
        </w:rPr>
        <w:t>其中</w:t>
      </w:r>
      <w:r w:rsidRPr="000C17D2">
        <w:rPr>
          <w:rFonts w:eastAsia="NSimSun"/>
          <w:i/>
          <w:lang w:eastAsia="zh-CN"/>
        </w:rPr>
        <w:t>B</w:t>
      </w:r>
      <w:r w:rsidRPr="000C17D2">
        <w:rPr>
          <w:rFonts w:eastAsia="NSimSun"/>
          <w:i/>
          <w:vertAlign w:val="subscript"/>
          <w:lang w:eastAsia="zh-CN"/>
        </w:rPr>
        <w:t>RF</w:t>
      </w:r>
      <w:r w:rsidRPr="000C17D2">
        <w:rPr>
          <w:rFonts w:eastAsia="NSimSun" w:hAnsi="NSimSun"/>
          <w:lang w:eastAsia="zh-CN"/>
        </w:rPr>
        <w:t>是接收机的</w:t>
      </w:r>
      <w:r w:rsidRPr="0027150A">
        <w:rPr>
          <w:lang w:val="en-US" w:eastAsia="zh-CN"/>
        </w:rPr>
        <w:t>RF</w:t>
      </w:r>
      <w:r w:rsidRPr="000C17D2">
        <w:rPr>
          <w:rFonts w:eastAsia="NSimSun" w:hAnsi="NSimSun"/>
          <w:lang w:eastAsia="zh-CN"/>
        </w:rPr>
        <w:t>带宽</w:t>
      </w:r>
      <w:r w:rsidRPr="00C401AB">
        <w:rPr>
          <w:rFonts w:ascii="NSimSun" w:eastAsia="NSimSun" w:hAnsi="NSimSun" w:hint="eastAsia"/>
          <w:lang w:eastAsia="zh-CN"/>
        </w:rPr>
        <w:t>。</w:t>
      </w:r>
    </w:p>
    <w:p w14:paraId="670EF04C" w14:textId="77777777" w:rsidR="000C17D2" w:rsidRPr="000C17D2" w:rsidRDefault="000C17D2" w:rsidP="00455B23">
      <w:pPr>
        <w:tabs>
          <w:tab w:val="clear" w:pos="794"/>
          <w:tab w:val="left" w:pos="540"/>
        </w:tabs>
        <w:rPr>
          <w:rFonts w:eastAsia="NSimSun"/>
          <w:lang w:eastAsia="zh-CN"/>
        </w:rPr>
      </w:pPr>
      <w:r>
        <w:rPr>
          <w:rFonts w:eastAsia="NSimSun" w:hAnsi="NSimSun" w:hint="eastAsia"/>
          <w:lang w:eastAsia="zh-CN"/>
        </w:rPr>
        <w:tab/>
      </w:r>
      <w:r w:rsidRPr="000C17D2">
        <w:rPr>
          <w:rFonts w:eastAsia="NSimSun" w:hAnsi="NSimSun"/>
          <w:lang w:eastAsia="zh-CN"/>
        </w:rPr>
        <w:t>值得注意的是，对一个工作在</w:t>
      </w:r>
      <w:r w:rsidRPr="000C17D2">
        <w:rPr>
          <w:rFonts w:eastAsia="NSimSun"/>
          <w:lang w:eastAsia="zh-CN"/>
        </w:rPr>
        <w:t>VHF</w:t>
      </w:r>
      <w:r w:rsidRPr="000C17D2">
        <w:rPr>
          <w:rFonts w:eastAsia="NSimSun" w:hAnsi="NSimSun"/>
          <w:lang w:eastAsia="zh-CN"/>
        </w:rPr>
        <w:t>和低</w:t>
      </w:r>
      <w:r w:rsidRPr="000C17D2">
        <w:rPr>
          <w:rFonts w:eastAsia="NSimSun"/>
          <w:lang w:eastAsia="zh-CN"/>
        </w:rPr>
        <w:t>UHF</w:t>
      </w:r>
      <w:r w:rsidRPr="000C17D2">
        <w:rPr>
          <w:rFonts w:eastAsia="NSimSun" w:hAnsi="NSimSun"/>
          <w:lang w:eastAsia="zh-CN"/>
        </w:rPr>
        <w:t>频带的陆地移动模拟无线电接收机的一组特定的三阶互调测量值，由公式（</w:t>
      </w:r>
      <w:r w:rsidRPr="000C17D2">
        <w:rPr>
          <w:rFonts w:eastAsia="NSimSun"/>
          <w:lang w:eastAsia="zh-CN"/>
        </w:rPr>
        <w:t>1</w:t>
      </w:r>
      <w:r w:rsidRPr="000C17D2">
        <w:rPr>
          <w:rFonts w:eastAsia="NSimSun" w:hAnsi="NSimSun"/>
          <w:lang w:eastAsia="zh-CN"/>
        </w:rPr>
        <w:t>）可以得到以下公式</w:t>
      </w:r>
      <w:r w:rsidRPr="0027150A">
        <w:rPr>
          <w:lang w:val="en-US" w:eastAsia="zh-CN"/>
        </w:rPr>
        <w:t>[</w:t>
      </w:r>
      <w:r w:rsidR="00455B23" w:rsidRPr="0027150A">
        <w:rPr>
          <w:lang w:val="en-US" w:eastAsia="zh-CN"/>
        </w:rPr>
        <w:t>1974</w:t>
      </w:r>
      <w:r w:rsidR="00455B23">
        <w:rPr>
          <w:rFonts w:hint="eastAsia"/>
          <w:lang w:val="en-US" w:eastAsia="zh-CN"/>
        </w:rPr>
        <w:t>年，</w:t>
      </w:r>
      <w:r w:rsidRPr="0027150A">
        <w:rPr>
          <w:lang w:val="en-US" w:eastAsia="zh-CN"/>
        </w:rPr>
        <w:t>McMahon]</w:t>
      </w:r>
      <w:r w:rsidRPr="000C17D2">
        <w:rPr>
          <w:rFonts w:eastAsia="NSimSun" w:hAnsi="NSimSun"/>
          <w:lang w:eastAsia="zh-CN"/>
        </w:rPr>
        <w:t>：</w:t>
      </w:r>
    </w:p>
    <w:p w14:paraId="43257624" w14:textId="77777777" w:rsidR="00E02B6B" w:rsidRPr="00E02B6B" w:rsidRDefault="00E02B6B" w:rsidP="00E02B6B">
      <w:pPr>
        <w:pStyle w:val="Blanc"/>
        <w:rPr>
          <w:lang w:eastAsia="zh-CN"/>
        </w:rPr>
      </w:pPr>
      <w:bookmarkStart w:id="3" w:name="F003"/>
    </w:p>
    <w:p w14:paraId="0F321773" w14:textId="77777777" w:rsidR="0027150A" w:rsidRPr="0027150A" w:rsidRDefault="0027150A" w:rsidP="00C648B1">
      <w:pPr>
        <w:pStyle w:val="Equation"/>
        <w:rPr>
          <w:lang w:val="en-US"/>
        </w:rPr>
      </w:pPr>
      <w:r w:rsidRPr="0027150A">
        <w:rPr>
          <w:lang w:val="en-US" w:eastAsia="zh-CN"/>
        </w:rPr>
        <w:tab/>
      </w:r>
      <w:r w:rsidRPr="0027150A">
        <w:rPr>
          <w:lang w:val="en-US" w:eastAsia="zh-CN"/>
        </w:rPr>
        <w:tab/>
      </w:r>
      <w:r w:rsidR="00C648B1" w:rsidRPr="00C648B1">
        <w:rPr>
          <w:i/>
          <w:lang w:val="en-US" w:eastAsia="zh-CN"/>
        </w:rPr>
        <w:t>P</w:t>
      </w:r>
      <w:proofErr w:type="spellStart"/>
      <w:r w:rsidR="00C648B1" w:rsidRPr="00C648B1">
        <w:rPr>
          <w:i/>
          <w:position w:val="-4"/>
          <w:sz w:val="16"/>
          <w:lang w:val="en-US" w:eastAsia="zh-CN"/>
        </w:rPr>
        <w:t>ino</w:t>
      </w:r>
      <w:proofErr w:type="spellEnd"/>
      <w:r w:rsidR="00C648B1" w:rsidRPr="00C648B1">
        <w:rPr>
          <w:lang w:val="en-US"/>
        </w:rPr>
        <w:t xml:space="preserve"> </w:t>
      </w:r>
      <w:r w:rsidR="00C648B1" w:rsidRPr="00C648B1">
        <w:rPr>
          <w:lang w:val="en-US" w:eastAsia="zh-CN"/>
        </w:rPr>
        <w:t xml:space="preserve"> </w:t>
      </w:r>
      <w:r w:rsidR="00C648B1" w:rsidRPr="00FF632C">
        <w:rPr>
          <w:rFonts w:ascii="Symbol" w:hAnsi="Symbol"/>
          <w:lang w:eastAsia="zh-CN"/>
        </w:rPr>
        <w:t></w:t>
      </w:r>
      <w:r w:rsidR="00C648B1" w:rsidRPr="00C648B1">
        <w:rPr>
          <w:lang w:val="en-US" w:eastAsia="zh-CN"/>
        </w:rPr>
        <w:t xml:space="preserve"> 2</w:t>
      </w:r>
      <w:r w:rsidR="00C648B1" w:rsidRPr="00C648B1">
        <w:rPr>
          <w:i/>
          <w:lang w:val="en-US" w:eastAsia="zh-CN"/>
        </w:rPr>
        <w:t>P</w:t>
      </w:r>
      <w:r w:rsidR="00C648B1" w:rsidRPr="00C648B1">
        <w:rPr>
          <w:position w:val="-4"/>
          <w:sz w:val="16"/>
          <w:lang w:val="en-US" w:eastAsia="zh-CN"/>
        </w:rPr>
        <w:t>1</w:t>
      </w:r>
      <w:r w:rsidR="00C648B1" w:rsidRPr="00C648B1">
        <w:rPr>
          <w:lang w:val="en-US" w:eastAsia="zh-CN"/>
        </w:rPr>
        <w:t>＋</w:t>
      </w:r>
      <w:r w:rsidR="00C648B1" w:rsidRPr="00C648B1">
        <w:rPr>
          <w:i/>
          <w:lang w:val="en-US" w:eastAsia="zh-CN"/>
        </w:rPr>
        <w:t>P</w:t>
      </w:r>
      <w:r w:rsidR="00C648B1" w:rsidRPr="00C648B1">
        <w:rPr>
          <w:position w:val="-4"/>
          <w:sz w:val="16"/>
          <w:lang w:val="en-US" w:eastAsia="zh-CN"/>
        </w:rPr>
        <w:t>2</w:t>
      </w:r>
      <w:r w:rsidR="00C648B1" w:rsidRPr="00C648B1">
        <w:rPr>
          <w:lang w:val="en-US" w:eastAsia="zh-CN"/>
        </w:rPr>
        <w:t>＋</w:t>
      </w:r>
      <w:r w:rsidR="00C648B1" w:rsidRPr="00C648B1">
        <w:rPr>
          <w:lang w:val="en-US" w:eastAsia="zh-CN"/>
        </w:rPr>
        <w:t>10</w:t>
      </w:r>
      <w:r w:rsidR="00C648B1" w:rsidRPr="00FF632C">
        <w:rPr>
          <w:rFonts w:ascii="Symbol" w:hAnsi="Symbol"/>
          <w:lang w:eastAsia="zh-CN"/>
        </w:rPr>
        <w:t></w:t>
      </w:r>
      <w:r w:rsidR="00C648B1">
        <w:rPr>
          <w:rFonts w:ascii="Symbol" w:hAnsi="Symbol"/>
          <w:lang w:eastAsia="zh-CN"/>
        </w:rPr>
        <w:t></w:t>
      </w:r>
      <w:r w:rsidR="00C648B1">
        <w:rPr>
          <w:rFonts w:ascii="Symbol" w:hAnsi="Symbol"/>
          <w:lang w:eastAsia="zh-CN"/>
        </w:rPr>
        <w:t></w:t>
      </w:r>
      <w:r w:rsidR="00452999">
        <w:rPr>
          <w:rFonts w:ascii="Symbol" w:hAnsi="Symbol"/>
          <w:lang w:eastAsia="zh-CN"/>
        </w:rPr>
        <w:t></w:t>
      </w:r>
      <w:r w:rsidR="00C648B1" w:rsidRPr="00872335">
        <w:rPr>
          <w:lang w:val="en-US" w:eastAsia="zh-CN"/>
        </w:rPr>
        <w:t>log</w:t>
      </w:r>
      <w:r w:rsidR="00C648B1" w:rsidRPr="00C648B1">
        <w:rPr>
          <w:rFonts w:hint="eastAsia"/>
          <w:lang w:val="en-US" w:eastAsia="zh-CN"/>
        </w:rPr>
        <w:t>(</w:t>
      </w:r>
      <w:r w:rsidR="00C648B1" w:rsidRPr="000C17D2">
        <w:rPr>
          <w:rFonts w:eastAsia="NSimSun"/>
        </w:rPr>
        <w:sym w:font="Symbol" w:char="F073"/>
      </w:r>
      <w:r w:rsidR="00C648B1" w:rsidRPr="00C648B1">
        <w:rPr>
          <w:rFonts w:eastAsia="NSimSun"/>
          <w:i/>
          <w:lang w:val="en-US" w:eastAsia="zh-CN"/>
        </w:rPr>
        <w:t>f</w:t>
      </w:r>
      <w:r w:rsidR="00C648B1" w:rsidRPr="00C648B1">
        <w:rPr>
          <w:rFonts w:hint="eastAsia"/>
          <w:lang w:val="en-US" w:eastAsia="zh-CN"/>
        </w:rPr>
        <w:t>)</w:t>
      </w:r>
      <w:r w:rsidRPr="0027150A">
        <w:rPr>
          <w:lang w:val="en-US"/>
        </w:rPr>
        <w:tab/>
        <w:t>(3)</w:t>
      </w:r>
      <w:bookmarkEnd w:id="3"/>
    </w:p>
    <w:p w14:paraId="0FBA5E7D" w14:textId="77777777" w:rsidR="0027150A" w:rsidRPr="0027150A" w:rsidRDefault="00000B97" w:rsidP="000C17D2">
      <w:pPr>
        <w:tabs>
          <w:tab w:val="left" w:pos="2835"/>
          <w:tab w:val="left" w:pos="8505"/>
        </w:tabs>
        <w:rPr>
          <w:rFonts w:hint="eastAsia"/>
          <w:lang w:val="en-US" w:eastAsia="zh-CN"/>
        </w:rPr>
      </w:pPr>
      <w:r w:rsidRPr="00C648B1">
        <w:rPr>
          <w:rFonts w:eastAsia="NSimSun" w:hAnsi="NSimSun"/>
          <w:lang w:val="en-US" w:eastAsia="zh-CN"/>
        </w:rPr>
        <w:br w:type="page"/>
      </w:r>
      <w:r w:rsidR="000C17D2" w:rsidRPr="000C17D2">
        <w:rPr>
          <w:rFonts w:eastAsia="NSimSun" w:hAnsi="NSimSun"/>
          <w:lang w:eastAsia="zh-CN"/>
        </w:rPr>
        <w:lastRenderedPageBreak/>
        <w:t>其中</w:t>
      </w:r>
      <w:r w:rsidR="000C17D2" w:rsidRPr="000C17D2">
        <w:rPr>
          <w:rFonts w:eastAsia="NSimSun"/>
        </w:rPr>
        <w:sym w:font="Symbol" w:char="F073"/>
      </w:r>
      <w:r w:rsidR="000C17D2" w:rsidRPr="000C17D2">
        <w:rPr>
          <w:rFonts w:eastAsia="NSimSun"/>
          <w:i/>
          <w:lang w:eastAsia="zh-CN"/>
        </w:rPr>
        <w:t>f</w:t>
      </w:r>
      <w:r w:rsidR="000C17D2" w:rsidRPr="000C17D2">
        <w:rPr>
          <w:rFonts w:eastAsia="NSimSun" w:hAnsi="NSimSun"/>
          <w:lang w:eastAsia="zh-CN"/>
        </w:rPr>
        <w:t>是平均频率偏差（</w:t>
      </w:r>
      <w:r w:rsidR="000C17D2" w:rsidRPr="000C17D2">
        <w:rPr>
          <w:rFonts w:eastAsia="NSimSun"/>
          <w:lang w:eastAsia="zh-CN"/>
        </w:rPr>
        <w:t>MHz</w:t>
      </w:r>
      <w:r w:rsidR="000C17D2" w:rsidRPr="000C17D2">
        <w:rPr>
          <w:rFonts w:eastAsia="NSimSun" w:hAnsi="NSimSun"/>
          <w:lang w:eastAsia="zh-CN"/>
        </w:rPr>
        <w:t>），</w:t>
      </w:r>
      <w:r w:rsidR="000C17D2" w:rsidRPr="00C401AB">
        <w:rPr>
          <w:rFonts w:ascii="NSimSun" w:eastAsia="NSimSun" w:hAnsi="NSimSun" w:hint="eastAsia"/>
          <w:lang w:eastAsia="zh-CN"/>
        </w:rPr>
        <w:t>等于</w:t>
      </w:r>
      <w:r w:rsidR="000C17D2">
        <w:rPr>
          <w:rFonts w:hint="eastAsia"/>
          <w:lang w:val="en-US" w:eastAsia="zh-CN"/>
        </w:rPr>
        <w:t>：</w:t>
      </w:r>
    </w:p>
    <w:p w14:paraId="7BC78E5D" w14:textId="77777777" w:rsidR="00E02B6B" w:rsidRPr="00E02B6B" w:rsidRDefault="00E02B6B" w:rsidP="00E02B6B">
      <w:pPr>
        <w:pStyle w:val="Blanc"/>
        <w:rPr>
          <w:lang w:eastAsia="zh-CN"/>
        </w:rPr>
      </w:pPr>
      <w:bookmarkStart w:id="4" w:name="F004"/>
    </w:p>
    <w:p w14:paraId="31AD8564" w14:textId="77777777" w:rsidR="0027150A" w:rsidRPr="00FF632C" w:rsidRDefault="0027150A" w:rsidP="0027150A">
      <w:pPr>
        <w:pStyle w:val="Equation"/>
      </w:pPr>
      <w:r w:rsidRPr="0027150A">
        <w:rPr>
          <w:lang w:val="en-US" w:eastAsia="zh-CN"/>
        </w:rPr>
        <w:tab/>
      </w:r>
      <w:r w:rsidRPr="0027150A">
        <w:rPr>
          <w:lang w:val="en-US" w:eastAsia="zh-CN"/>
        </w:rPr>
        <w:tab/>
      </w:r>
      <w:r w:rsidR="001572B5" w:rsidRPr="00FF632C">
        <w:rPr>
          <w:position w:val="-24"/>
        </w:rPr>
        <w:object w:dxaOrig="999" w:dyaOrig="620" w14:anchorId="2CC57603">
          <v:shape id="_x0000_i1027" type="#_x0000_t75" style="width:50.4pt;height:28.8pt" o:ole="">
            <v:imagedata r:id="rId11" o:title=""/>
          </v:shape>
          <o:OLEObject Type="Embed" ProgID="Equation.3" ShapeID="_x0000_i1027" DrawAspect="Content" ObjectID="_1649747418" r:id="rId12"/>
        </w:object>
      </w:r>
      <w:bookmarkEnd w:id="4"/>
    </w:p>
    <w:p w14:paraId="68E30DB0" w14:textId="77777777" w:rsidR="0027150A" w:rsidRPr="0027150A" w:rsidRDefault="0027150A" w:rsidP="000C17D2">
      <w:pPr>
        <w:pStyle w:val="Heading1"/>
        <w:rPr>
          <w:lang w:val="en-US" w:eastAsia="zh-CN"/>
        </w:rPr>
      </w:pPr>
      <w:r w:rsidRPr="0027150A">
        <w:rPr>
          <w:lang w:val="en-US" w:eastAsia="zh-CN"/>
        </w:rPr>
        <w:t>2</w:t>
      </w:r>
      <w:r w:rsidRPr="0027150A">
        <w:rPr>
          <w:lang w:val="en-US" w:eastAsia="zh-CN"/>
        </w:rPr>
        <w:tab/>
      </w:r>
      <w:r w:rsidR="000C17D2" w:rsidRPr="000C17D2">
        <w:rPr>
          <w:rFonts w:ascii="NSimSun" w:eastAsia="NSimSun" w:hAnsi="NSimSun" w:hint="eastAsia"/>
          <w:szCs w:val="24"/>
          <w:lang w:eastAsia="zh-CN"/>
        </w:rPr>
        <w:t>接收机互调干扰特性</w:t>
      </w:r>
    </w:p>
    <w:p w14:paraId="69911A43" w14:textId="77777777" w:rsidR="0027150A" w:rsidRDefault="00FC487F" w:rsidP="002D456B">
      <w:pPr>
        <w:tabs>
          <w:tab w:val="clear" w:pos="794"/>
          <w:tab w:val="left" w:pos="540"/>
        </w:tabs>
        <w:rPr>
          <w:rFonts w:hint="eastAsia"/>
          <w:lang w:val="en-US" w:eastAsia="zh-CN"/>
        </w:rPr>
      </w:pPr>
      <w:r>
        <w:rPr>
          <w:rFonts w:eastAsia="NSimSun" w:hAnsi="NSimSun" w:hint="eastAsia"/>
          <w:lang w:eastAsia="zh-CN"/>
        </w:rPr>
        <w:tab/>
      </w:r>
      <w:r w:rsidR="000C17D2" w:rsidRPr="000C17D2">
        <w:rPr>
          <w:rFonts w:eastAsia="NSimSun" w:hAnsi="NSimSun"/>
          <w:lang w:eastAsia="zh-CN"/>
        </w:rPr>
        <w:t>在图</w:t>
      </w:r>
      <w:r w:rsidR="000C17D2" w:rsidRPr="000C17D2">
        <w:rPr>
          <w:rFonts w:eastAsia="NSimSun"/>
          <w:lang w:eastAsia="zh-CN"/>
        </w:rPr>
        <w:t>1</w:t>
      </w:r>
      <w:r w:rsidR="000C17D2" w:rsidRPr="000C17D2">
        <w:rPr>
          <w:rFonts w:eastAsia="NSimSun" w:hAnsi="NSimSun"/>
          <w:lang w:eastAsia="zh-CN"/>
        </w:rPr>
        <w:t>中，</w:t>
      </w:r>
      <w:proofErr w:type="spellStart"/>
      <w:r w:rsidR="000C17D2" w:rsidRPr="000C17D2">
        <w:rPr>
          <w:rFonts w:eastAsia="NSimSun"/>
          <w:lang w:eastAsia="zh-CN"/>
        </w:rPr>
        <w:t>G</w:t>
      </w:r>
      <w:r w:rsidR="000C17D2" w:rsidRPr="000C17D2">
        <w:rPr>
          <w:rFonts w:eastAsia="NSimSun"/>
          <w:vertAlign w:val="subscript"/>
          <w:lang w:eastAsia="zh-CN"/>
        </w:rPr>
        <w:t>s</w:t>
      </w:r>
      <w:proofErr w:type="spellEnd"/>
      <w:r w:rsidR="000C17D2" w:rsidRPr="000C17D2">
        <w:rPr>
          <w:rFonts w:eastAsia="NSimSun" w:hAnsi="NSimSun"/>
          <w:lang w:eastAsia="zh-CN"/>
        </w:rPr>
        <w:t>是有用信号（</w:t>
      </w:r>
      <w:r w:rsidR="000C17D2" w:rsidRPr="000C17D2">
        <w:rPr>
          <w:rFonts w:eastAsia="NSimSun"/>
          <w:lang w:eastAsia="zh-CN"/>
        </w:rPr>
        <w:t>WS</w:t>
      </w:r>
      <w:r w:rsidR="000C17D2" w:rsidRPr="000C17D2">
        <w:rPr>
          <w:rFonts w:eastAsia="NSimSun" w:hAnsi="NSimSun"/>
          <w:lang w:eastAsia="zh-CN"/>
        </w:rPr>
        <w:t>）的信号发生器。</w:t>
      </w:r>
      <w:r w:rsidR="000C17D2" w:rsidRPr="000C17D2">
        <w:rPr>
          <w:rFonts w:eastAsia="NSimSun"/>
          <w:lang w:eastAsia="zh-CN"/>
        </w:rPr>
        <w:t>G</w:t>
      </w:r>
      <w:r w:rsidR="000C17D2" w:rsidRPr="000C17D2">
        <w:rPr>
          <w:rFonts w:eastAsia="NSimSun"/>
          <w:vertAlign w:val="subscript"/>
          <w:lang w:eastAsia="zh-CN"/>
        </w:rPr>
        <w:t>I1</w:t>
      </w:r>
      <w:r w:rsidR="000C17D2" w:rsidRPr="000C17D2">
        <w:rPr>
          <w:rFonts w:eastAsia="NSimSun" w:hAnsi="NSimSun"/>
          <w:lang w:eastAsia="zh-CN"/>
        </w:rPr>
        <w:t>和</w:t>
      </w:r>
      <w:r w:rsidR="000C17D2" w:rsidRPr="000C17D2">
        <w:rPr>
          <w:rFonts w:eastAsia="NSimSun"/>
          <w:lang w:eastAsia="zh-CN"/>
        </w:rPr>
        <w:t>G</w:t>
      </w:r>
      <w:r w:rsidR="000C17D2" w:rsidRPr="000C17D2">
        <w:rPr>
          <w:rFonts w:eastAsia="NSimSun"/>
          <w:vertAlign w:val="subscript"/>
          <w:lang w:eastAsia="zh-CN"/>
        </w:rPr>
        <w:t>I2</w:t>
      </w:r>
      <w:r w:rsidR="000C17D2" w:rsidRPr="000C17D2">
        <w:rPr>
          <w:rFonts w:eastAsia="NSimSun" w:hAnsi="NSimSun"/>
          <w:lang w:eastAsia="zh-CN"/>
        </w:rPr>
        <w:t>是构成了</w:t>
      </w:r>
      <w:r w:rsidR="000C17D2" w:rsidRPr="000C17D2">
        <w:rPr>
          <w:rFonts w:eastAsia="NSimSun"/>
          <w:lang w:eastAsia="zh-CN"/>
        </w:rPr>
        <w:t>RXIM</w:t>
      </w:r>
      <w:r w:rsidR="000C17D2" w:rsidRPr="000C17D2">
        <w:rPr>
          <w:rFonts w:eastAsia="NSimSun" w:hAnsi="NSimSun"/>
          <w:lang w:eastAsia="zh-CN"/>
        </w:rPr>
        <w:t>产物的干扰信号（</w:t>
      </w:r>
      <w:r w:rsidR="000C17D2" w:rsidRPr="000C17D2">
        <w:rPr>
          <w:rFonts w:eastAsia="NSimSun"/>
          <w:lang w:eastAsia="zh-CN"/>
        </w:rPr>
        <w:t>IS</w:t>
      </w:r>
      <w:r w:rsidR="000C17D2" w:rsidRPr="000C17D2">
        <w:rPr>
          <w:rFonts w:eastAsia="NSimSun" w:hAnsi="NSimSun"/>
          <w:lang w:eastAsia="zh-CN"/>
        </w:rPr>
        <w:t>）的信号发生器。这些信号作用于接收机（</w:t>
      </w:r>
      <w:r w:rsidR="000C17D2" w:rsidRPr="000C17D2">
        <w:rPr>
          <w:rFonts w:eastAsia="NSimSun"/>
          <w:lang w:eastAsia="zh-CN"/>
        </w:rPr>
        <w:t>RX</w:t>
      </w:r>
      <w:r w:rsidR="000C17D2" w:rsidRPr="000C17D2">
        <w:rPr>
          <w:rFonts w:eastAsia="NSimSun" w:hAnsi="NSimSun"/>
          <w:lang w:eastAsia="zh-CN"/>
        </w:rPr>
        <w:t>）的输入端</w:t>
      </w:r>
      <w:r w:rsidR="000C17D2">
        <w:rPr>
          <w:rFonts w:eastAsia="NSimSun" w:hAnsi="NSimSun" w:hint="eastAsia"/>
          <w:lang w:eastAsia="zh-CN"/>
        </w:rPr>
        <w:t>。</w:t>
      </w:r>
    </w:p>
    <w:p w14:paraId="7EA969CE" w14:textId="77777777" w:rsidR="006911E6" w:rsidRPr="0027150A" w:rsidRDefault="00B42DAD" w:rsidP="00404163">
      <w:pPr>
        <w:pStyle w:val="FigureNo"/>
        <w:rPr>
          <w:lang w:val="en-US"/>
        </w:rPr>
      </w:pPr>
      <w:r>
        <w:object w:dxaOrig="7997" w:dyaOrig="4169" w14:anchorId="2E4D16C6">
          <v:shape id="_x0000_i1028" type="#_x0000_t75" style="width:403.2pt;height:208.8pt" o:ole="">
            <v:imagedata r:id="rId13" o:title=""/>
          </v:shape>
          <o:OLEObject Type="Embed" ProgID="CorelDRAW.Graphic.12" ShapeID="_x0000_i1028" DrawAspect="Content" ObjectID="_1649747419" r:id="rId14"/>
        </w:object>
      </w:r>
    </w:p>
    <w:p w14:paraId="444D1280" w14:textId="77777777" w:rsidR="000C17D2" w:rsidRPr="00C401AB" w:rsidRDefault="000C17D2" w:rsidP="000C17D2">
      <w:pPr>
        <w:pStyle w:val="a1"/>
        <w:rPr>
          <w:rFonts w:ascii="NSimSun" w:eastAsia="NSimSun" w:hAnsi="NSimSun"/>
          <w:sz w:val="24"/>
          <w:szCs w:val="24"/>
        </w:rPr>
      </w:pPr>
      <w:r w:rsidRPr="00C401AB">
        <w:rPr>
          <w:rFonts w:ascii="NSimSun" w:eastAsia="NSimSun" w:hAnsi="NSimSun"/>
          <w:sz w:val="24"/>
          <w:szCs w:val="24"/>
        </w:rPr>
        <w:t>3</w:t>
      </w:r>
    </w:p>
    <w:p w14:paraId="5BCB8C58" w14:textId="77777777" w:rsidR="00D866F0" w:rsidRPr="00D866F0" w:rsidRDefault="00D866F0" w:rsidP="002D456B">
      <w:pPr>
        <w:tabs>
          <w:tab w:val="clear" w:pos="794"/>
          <w:tab w:val="left" w:pos="540"/>
        </w:tabs>
        <w:rPr>
          <w:rFonts w:eastAsia="NSimSun"/>
          <w:lang w:eastAsia="zh-CN"/>
        </w:rPr>
      </w:pPr>
      <w:r>
        <w:rPr>
          <w:rFonts w:eastAsia="NSimSun" w:hAnsi="NSimSun" w:hint="eastAsia"/>
          <w:lang w:eastAsia="zh-CN"/>
        </w:rPr>
        <w:tab/>
      </w:r>
      <w:r w:rsidRPr="00D866F0">
        <w:rPr>
          <w:rFonts w:eastAsia="NSimSun" w:hAnsi="NSimSun"/>
          <w:lang w:eastAsia="zh-CN"/>
        </w:rPr>
        <w:t>当测量</w:t>
      </w:r>
      <w:r w:rsidRPr="00D866F0">
        <w:rPr>
          <w:rFonts w:eastAsia="NSimSun"/>
          <w:lang w:eastAsia="zh-CN"/>
        </w:rPr>
        <w:t>RX</w:t>
      </w:r>
      <w:r w:rsidRPr="00D866F0">
        <w:rPr>
          <w:rFonts w:eastAsia="NSimSun" w:hAnsi="NSimSun"/>
          <w:lang w:eastAsia="zh-CN"/>
        </w:rPr>
        <w:t>互调特性时，来自发生器</w:t>
      </w:r>
      <w:r w:rsidRPr="00D866F0">
        <w:rPr>
          <w:rFonts w:eastAsia="NSimSun"/>
          <w:lang w:eastAsia="zh-CN"/>
        </w:rPr>
        <w:t>G</w:t>
      </w:r>
      <w:r w:rsidRPr="00D866F0">
        <w:rPr>
          <w:rFonts w:eastAsia="NSimSun"/>
          <w:vertAlign w:val="subscript"/>
          <w:lang w:eastAsia="zh-CN"/>
        </w:rPr>
        <w:t>I1</w:t>
      </w:r>
      <w:r w:rsidRPr="00D866F0">
        <w:rPr>
          <w:rFonts w:eastAsia="NSimSun" w:hAnsi="NSimSun"/>
          <w:lang w:eastAsia="zh-CN"/>
        </w:rPr>
        <w:t>和</w:t>
      </w:r>
      <w:r w:rsidRPr="00D866F0">
        <w:rPr>
          <w:rFonts w:eastAsia="NSimSun"/>
          <w:lang w:eastAsia="zh-CN"/>
        </w:rPr>
        <w:t>G</w:t>
      </w:r>
      <w:r w:rsidRPr="00D866F0">
        <w:rPr>
          <w:rFonts w:eastAsia="NSimSun"/>
          <w:vertAlign w:val="subscript"/>
          <w:lang w:eastAsia="zh-CN"/>
        </w:rPr>
        <w:t>I2</w:t>
      </w:r>
      <w:r w:rsidRPr="00D866F0">
        <w:rPr>
          <w:rFonts w:eastAsia="NSimSun" w:hAnsi="NSimSun"/>
          <w:lang w:eastAsia="zh-CN"/>
        </w:rPr>
        <w:t>的两个</w:t>
      </w:r>
      <w:r w:rsidRPr="00D866F0">
        <w:rPr>
          <w:rFonts w:eastAsia="NSimSun"/>
          <w:lang w:eastAsia="zh-CN"/>
        </w:rPr>
        <w:t>IS</w:t>
      </w:r>
      <w:r w:rsidRPr="00D866F0">
        <w:rPr>
          <w:rFonts w:eastAsia="NSimSun" w:hAnsi="NSimSun"/>
          <w:lang w:eastAsia="zh-CN"/>
        </w:rPr>
        <w:t>有相同的幅度，来自发生器</w:t>
      </w:r>
      <w:proofErr w:type="spellStart"/>
      <w:r w:rsidRPr="00D866F0">
        <w:rPr>
          <w:rFonts w:eastAsia="NSimSun"/>
          <w:lang w:eastAsia="zh-CN"/>
        </w:rPr>
        <w:t>G</w:t>
      </w:r>
      <w:r w:rsidRPr="00D866F0">
        <w:rPr>
          <w:rFonts w:eastAsia="NSimSun"/>
          <w:vertAlign w:val="subscript"/>
          <w:lang w:eastAsia="zh-CN"/>
        </w:rPr>
        <w:t>s</w:t>
      </w:r>
      <w:proofErr w:type="spellEnd"/>
      <w:r w:rsidRPr="00D866F0">
        <w:rPr>
          <w:rFonts w:eastAsia="NSimSun" w:hAnsi="NSimSun"/>
          <w:lang w:eastAsia="zh-CN"/>
        </w:rPr>
        <w:t>的</w:t>
      </w:r>
      <w:r w:rsidRPr="00D866F0">
        <w:rPr>
          <w:rFonts w:eastAsia="NSimSun"/>
          <w:lang w:eastAsia="zh-CN"/>
        </w:rPr>
        <w:t>WS</w:t>
      </w:r>
      <w:r w:rsidRPr="00D866F0">
        <w:rPr>
          <w:rFonts w:eastAsia="NSimSun" w:hAnsi="NSimSun"/>
          <w:lang w:eastAsia="zh-CN"/>
        </w:rPr>
        <w:t>的幅度为</w:t>
      </w:r>
      <w:proofErr w:type="spellStart"/>
      <w:r w:rsidRPr="00D866F0">
        <w:rPr>
          <w:rFonts w:eastAsia="NSimSun"/>
          <w:i/>
          <w:lang w:eastAsia="zh-CN"/>
        </w:rPr>
        <w:t>P</w:t>
      </w:r>
      <w:r w:rsidRPr="00D866F0">
        <w:rPr>
          <w:rFonts w:eastAsia="NSimSun"/>
          <w:i/>
          <w:vertAlign w:val="subscript"/>
          <w:lang w:eastAsia="zh-CN"/>
        </w:rPr>
        <w:t>sr</w:t>
      </w:r>
      <w:proofErr w:type="spellEnd"/>
      <w:r w:rsidRPr="00D866F0">
        <w:rPr>
          <w:rFonts w:eastAsia="NSimSun" w:hAnsi="NSimSun"/>
          <w:lang w:eastAsia="zh-CN"/>
        </w:rPr>
        <w:t>，它们都输入到</w:t>
      </w:r>
      <w:r w:rsidRPr="00D866F0">
        <w:rPr>
          <w:rFonts w:eastAsia="NSimSun"/>
          <w:lang w:eastAsia="zh-CN"/>
        </w:rPr>
        <w:t>RX</w:t>
      </w:r>
      <w:r w:rsidRPr="00D866F0">
        <w:rPr>
          <w:rFonts w:eastAsia="NSimSun" w:hAnsi="NSimSun"/>
          <w:lang w:eastAsia="zh-CN"/>
        </w:rPr>
        <w:t>的输入端。第一个</w:t>
      </w:r>
      <w:r w:rsidRPr="00D866F0">
        <w:rPr>
          <w:rFonts w:eastAsia="NSimSun"/>
          <w:lang w:eastAsia="zh-CN"/>
        </w:rPr>
        <w:t>IS</w:t>
      </w:r>
      <w:r w:rsidRPr="00D866F0">
        <w:rPr>
          <w:rFonts w:eastAsia="NSimSun" w:hAnsi="NSimSun"/>
          <w:lang w:eastAsia="zh-CN"/>
        </w:rPr>
        <w:t>频率失谐为</w:t>
      </w:r>
      <w:r w:rsidRPr="00D866F0">
        <w:rPr>
          <w:rFonts w:eastAsia="NSimSun"/>
        </w:rPr>
        <w:sym w:font="Symbol" w:char="F044"/>
      </w:r>
      <w:r w:rsidRPr="00D866F0">
        <w:rPr>
          <w:rFonts w:eastAsia="NSimSun"/>
          <w:i/>
          <w:lang w:eastAsia="zh-CN"/>
        </w:rPr>
        <w:t>f</w:t>
      </w:r>
      <w:r w:rsidRPr="00D866F0">
        <w:rPr>
          <w:rFonts w:eastAsia="NSimSun"/>
          <w:vertAlign w:val="subscript"/>
          <w:lang w:eastAsia="zh-CN"/>
        </w:rPr>
        <w:t>0</w:t>
      </w:r>
      <w:r w:rsidR="00162E3B">
        <w:rPr>
          <w:rFonts w:eastAsia="NSimSun" w:hAnsi="NSimSun" w:hint="eastAsia"/>
          <w:lang w:eastAsia="zh-CN"/>
        </w:rPr>
        <w:t>，</w:t>
      </w:r>
      <w:r w:rsidRPr="00D866F0">
        <w:rPr>
          <w:rFonts w:eastAsia="NSimSun" w:hAnsi="NSimSun"/>
          <w:lang w:eastAsia="zh-CN"/>
        </w:rPr>
        <w:t>第二个</w:t>
      </w:r>
      <w:r w:rsidRPr="00D866F0">
        <w:rPr>
          <w:rFonts w:eastAsia="NSimSun"/>
          <w:lang w:eastAsia="zh-CN"/>
        </w:rPr>
        <w:t>IS</w:t>
      </w:r>
      <w:r w:rsidRPr="00D866F0">
        <w:rPr>
          <w:rFonts w:eastAsia="NSimSun" w:hAnsi="NSimSun"/>
          <w:lang w:eastAsia="zh-CN"/>
        </w:rPr>
        <w:t>的失谐近似等于</w:t>
      </w:r>
      <w:r w:rsidRPr="00D866F0">
        <w:rPr>
          <w:rFonts w:eastAsia="NSimSun"/>
          <w:lang w:eastAsia="zh-CN"/>
        </w:rPr>
        <w:t>2</w:t>
      </w:r>
      <w:r w:rsidRPr="00D866F0">
        <w:rPr>
          <w:rFonts w:eastAsia="NSimSun"/>
        </w:rPr>
        <w:sym w:font="Symbol" w:char="F044"/>
      </w:r>
      <w:r w:rsidRPr="00D866F0">
        <w:rPr>
          <w:rFonts w:eastAsia="NSimSun"/>
          <w:i/>
          <w:lang w:eastAsia="zh-CN"/>
        </w:rPr>
        <w:t>f</w:t>
      </w:r>
      <w:r w:rsidRPr="00D866F0">
        <w:rPr>
          <w:rFonts w:eastAsia="NSimSun"/>
          <w:vertAlign w:val="subscript"/>
          <w:lang w:eastAsia="zh-CN"/>
        </w:rPr>
        <w:t>0</w:t>
      </w:r>
      <w:r w:rsidRPr="00D866F0">
        <w:rPr>
          <w:rFonts w:eastAsia="NSimSun" w:hAnsi="NSimSun"/>
          <w:lang w:eastAsia="zh-CN"/>
        </w:rPr>
        <w:t>。在</w:t>
      </w:r>
      <w:r w:rsidRPr="00D866F0">
        <w:rPr>
          <w:rFonts w:eastAsia="NSimSun"/>
          <w:lang w:eastAsia="zh-CN"/>
        </w:rPr>
        <w:t>RX</w:t>
      </w:r>
      <w:r w:rsidRPr="00D866F0">
        <w:rPr>
          <w:rFonts w:eastAsia="NSimSun" w:hAnsi="NSimSun"/>
          <w:lang w:eastAsia="zh-CN"/>
        </w:rPr>
        <w:t>输入端的两个</w:t>
      </w:r>
      <w:r w:rsidRPr="00D866F0">
        <w:rPr>
          <w:rFonts w:eastAsia="NSimSun"/>
          <w:lang w:eastAsia="zh-CN"/>
        </w:rPr>
        <w:t>IS</w:t>
      </w:r>
      <w:r w:rsidRPr="00D866F0">
        <w:rPr>
          <w:rFonts w:eastAsia="NSimSun" w:hAnsi="NSimSun"/>
          <w:lang w:eastAsia="zh-CN"/>
        </w:rPr>
        <w:t>幅度逐步增加，直到达到</w:t>
      </w:r>
      <w:r w:rsidRPr="00D866F0">
        <w:rPr>
          <w:rFonts w:eastAsia="NSimSun"/>
          <w:i/>
          <w:lang w:eastAsia="zh-CN"/>
        </w:rPr>
        <w:t>P</w:t>
      </w:r>
      <w:r w:rsidRPr="00D866F0">
        <w:rPr>
          <w:rFonts w:eastAsia="NSimSun"/>
          <w:i/>
          <w:vertAlign w:val="subscript"/>
          <w:lang w:eastAsia="zh-CN"/>
        </w:rPr>
        <w:t>I</w:t>
      </w:r>
      <w:r w:rsidRPr="00D866F0">
        <w:rPr>
          <w:rFonts w:eastAsia="NSimSun"/>
          <w:lang w:eastAsia="zh-CN"/>
        </w:rPr>
        <w:t>(</w:t>
      </w:r>
      <w:r w:rsidRPr="00D866F0">
        <w:rPr>
          <w:rFonts w:eastAsia="NSimSun"/>
          <w:i/>
          <w:lang w:eastAsia="zh-CN"/>
        </w:rPr>
        <w:t>IM</w:t>
      </w:r>
      <w:r w:rsidRPr="00D866F0">
        <w:rPr>
          <w:rFonts w:eastAsia="NSimSun"/>
          <w:lang w:eastAsia="zh-CN"/>
        </w:rPr>
        <w:t>)</w:t>
      </w:r>
      <w:r w:rsidRPr="00D866F0">
        <w:rPr>
          <w:rFonts w:eastAsia="NSimSun" w:hAnsi="NSimSun"/>
          <w:lang w:eastAsia="zh-CN"/>
        </w:rPr>
        <w:t>，</w:t>
      </w:r>
      <w:r w:rsidRPr="00D866F0">
        <w:rPr>
          <w:rFonts w:eastAsia="NSimSun"/>
          <w:lang w:eastAsia="zh-CN"/>
        </w:rPr>
        <w:t>WS</w:t>
      </w:r>
      <w:r w:rsidRPr="00D866F0">
        <w:rPr>
          <w:rFonts w:eastAsia="NSimSun" w:hAnsi="NSimSun"/>
          <w:lang w:eastAsia="zh-CN"/>
        </w:rPr>
        <w:t>的接收质量降低到不能再降的一个特定值。接收质量很明显与保护比</w:t>
      </w:r>
      <w:r w:rsidRPr="00D866F0">
        <w:rPr>
          <w:rFonts w:eastAsia="NSimSun"/>
          <w:lang w:eastAsia="zh-CN"/>
        </w:rPr>
        <w:t>A</w:t>
      </w:r>
      <w:r w:rsidRPr="00D866F0">
        <w:rPr>
          <w:rFonts w:eastAsia="NSimSun" w:hAnsi="NSimSun"/>
          <w:lang w:eastAsia="zh-CN"/>
        </w:rPr>
        <w:t>有关。</w:t>
      </w:r>
    </w:p>
    <w:p w14:paraId="2AD3EFA0" w14:textId="77777777" w:rsidR="0027150A" w:rsidRPr="0027150A" w:rsidRDefault="00D866F0" w:rsidP="00D866F0">
      <w:pPr>
        <w:rPr>
          <w:rFonts w:hint="eastAsia"/>
          <w:lang w:val="en-US" w:eastAsia="zh-CN"/>
        </w:rPr>
      </w:pPr>
      <w:r w:rsidRPr="00C401AB">
        <w:rPr>
          <w:rFonts w:ascii="NSimSun" w:eastAsia="NSimSun" w:hAnsi="NSimSun" w:hint="eastAsia"/>
          <w:lang w:eastAsia="zh-CN"/>
        </w:rPr>
        <w:t>注意到</w:t>
      </w:r>
      <w:r>
        <w:rPr>
          <w:rFonts w:hint="eastAsia"/>
          <w:lang w:val="en-US" w:eastAsia="zh-CN"/>
        </w:rPr>
        <w:t>：</w:t>
      </w:r>
    </w:p>
    <w:p w14:paraId="1F9C96EF" w14:textId="77777777" w:rsidR="0027150A" w:rsidRPr="00FF632C" w:rsidRDefault="0027150A" w:rsidP="00D866F0">
      <w:pPr>
        <w:pStyle w:val="Equationlegend"/>
        <w:rPr>
          <w:lang w:eastAsia="zh-CN"/>
        </w:rPr>
      </w:pPr>
      <w:r w:rsidRPr="00FF632C">
        <w:rPr>
          <w:i/>
          <w:lang w:eastAsia="zh-CN"/>
        </w:rPr>
        <w:tab/>
        <w:t>P</w:t>
      </w:r>
      <w:proofErr w:type="spellStart"/>
      <w:r w:rsidRPr="00FF632C">
        <w:rPr>
          <w:i/>
          <w:position w:val="-4"/>
          <w:sz w:val="16"/>
          <w:lang w:eastAsia="zh-CN"/>
        </w:rPr>
        <w:t>sr</w:t>
      </w:r>
      <w:proofErr w:type="spellEnd"/>
      <w:r w:rsidR="00D866F0">
        <w:rPr>
          <w:rFonts w:hint="eastAsia"/>
          <w:lang w:eastAsia="zh-CN"/>
        </w:rPr>
        <w:t>：</w:t>
      </w:r>
      <w:r>
        <w:rPr>
          <w:lang w:eastAsia="zh-CN"/>
        </w:rPr>
        <w:tab/>
      </w:r>
      <w:r w:rsidR="00D866F0" w:rsidRPr="00C401AB">
        <w:rPr>
          <w:rFonts w:ascii="NSimSun" w:eastAsia="NSimSun" w:hAnsi="NSimSun" w:hint="eastAsia"/>
          <w:lang w:eastAsia="zh-CN"/>
        </w:rPr>
        <w:t>无线电接收机的灵敏度</w:t>
      </w:r>
      <w:r w:rsidRPr="00FF632C">
        <w:rPr>
          <w:lang w:eastAsia="zh-CN"/>
        </w:rPr>
        <w:t>(</w:t>
      </w:r>
      <w:proofErr w:type="spellStart"/>
      <w:r w:rsidRPr="00FF632C">
        <w:rPr>
          <w:lang w:eastAsia="zh-CN"/>
        </w:rPr>
        <w:t>dBW</w:t>
      </w:r>
      <w:proofErr w:type="spellEnd"/>
      <w:r w:rsidRPr="00FF632C">
        <w:rPr>
          <w:lang w:eastAsia="zh-CN"/>
        </w:rPr>
        <w:t>)</w:t>
      </w:r>
    </w:p>
    <w:p w14:paraId="5556FF14" w14:textId="77777777" w:rsidR="0027150A" w:rsidRPr="00FF632C" w:rsidRDefault="0027150A" w:rsidP="00D866F0">
      <w:pPr>
        <w:pStyle w:val="Equationlegend"/>
        <w:rPr>
          <w:rFonts w:hint="eastAsia"/>
          <w:lang w:eastAsia="zh-CN"/>
        </w:rPr>
      </w:pPr>
      <w:r w:rsidRPr="00FF632C">
        <w:rPr>
          <w:i/>
          <w:lang w:eastAsia="zh-CN"/>
        </w:rPr>
        <w:tab/>
        <w:t>P</w:t>
      </w:r>
      <w:r w:rsidRPr="00FF632C">
        <w:rPr>
          <w:i/>
          <w:position w:val="-4"/>
          <w:sz w:val="16"/>
          <w:lang w:eastAsia="zh-CN"/>
        </w:rPr>
        <w:t>I</w:t>
      </w:r>
      <w:r w:rsidRPr="00FF632C">
        <w:rPr>
          <w:sz w:val="8"/>
          <w:lang w:eastAsia="zh-CN"/>
        </w:rPr>
        <w:t xml:space="preserve"> </w:t>
      </w:r>
      <w:r w:rsidRPr="00FF632C">
        <w:rPr>
          <w:lang w:eastAsia="zh-CN"/>
        </w:rPr>
        <w:t>(</w:t>
      </w:r>
      <w:r w:rsidRPr="00FF632C">
        <w:rPr>
          <w:i/>
          <w:lang w:eastAsia="zh-CN"/>
        </w:rPr>
        <w:t>IM</w:t>
      </w:r>
      <w:r w:rsidRPr="00FF632C">
        <w:rPr>
          <w:lang w:eastAsia="zh-CN"/>
        </w:rPr>
        <w:t>)</w:t>
      </w:r>
      <w:r w:rsidR="00D866F0">
        <w:rPr>
          <w:rFonts w:hint="eastAsia"/>
          <w:lang w:eastAsia="zh-CN"/>
        </w:rPr>
        <w:t>：</w:t>
      </w:r>
      <w:r>
        <w:rPr>
          <w:lang w:eastAsia="zh-CN"/>
        </w:rPr>
        <w:tab/>
      </w:r>
      <w:r w:rsidR="00D866F0" w:rsidRPr="00C401AB">
        <w:rPr>
          <w:rFonts w:ascii="NSimSun" w:eastAsia="NSimSun" w:hAnsi="NSimSun" w:hint="eastAsia"/>
          <w:lang w:eastAsia="zh-CN"/>
        </w:rPr>
        <w:t>接收机测量到的互调灵敏度，</w:t>
      </w:r>
      <w:r w:rsidRPr="00FF632C">
        <w:rPr>
          <w:lang w:eastAsia="zh-CN"/>
        </w:rPr>
        <w:t>(</w:t>
      </w:r>
      <w:proofErr w:type="spellStart"/>
      <w:r w:rsidRPr="00FF632C">
        <w:rPr>
          <w:lang w:eastAsia="zh-CN"/>
        </w:rPr>
        <w:t>dBW</w:t>
      </w:r>
      <w:proofErr w:type="spellEnd"/>
      <w:r w:rsidRPr="00FF632C">
        <w:rPr>
          <w:lang w:eastAsia="zh-CN"/>
        </w:rPr>
        <w:t>)</w:t>
      </w:r>
      <w:r w:rsidR="00D866F0">
        <w:rPr>
          <w:rFonts w:hint="eastAsia"/>
          <w:lang w:eastAsia="zh-CN"/>
        </w:rPr>
        <w:t>。</w:t>
      </w:r>
    </w:p>
    <w:p w14:paraId="05847B36" w14:textId="77777777" w:rsidR="0027150A" w:rsidRPr="0027150A" w:rsidRDefault="00D866F0" w:rsidP="00D866F0">
      <w:pPr>
        <w:rPr>
          <w:lang w:val="en-US"/>
        </w:rPr>
      </w:pPr>
      <w:proofErr w:type="spellStart"/>
      <w:r w:rsidRPr="00C401AB">
        <w:rPr>
          <w:rFonts w:ascii="NSimSun" w:eastAsia="NSimSun" w:hAnsi="NSimSun" w:hint="eastAsia"/>
        </w:rPr>
        <w:t>因此，按照公式</w:t>
      </w:r>
      <w:proofErr w:type="spellEnd"/>
      <w:r w:rsidRPr="00C401AB">
        <w:rPr>
          <w:rFonts w:ascii="NSimSun" w:eastAsia="NSimSun" w:hAnsi="NSimSun" w:hint="eastAsia"/>
        </w:rPr>
        <w:t>（</w:t>
      </w:r>
      <w:r w:rsidRPr="00C401AB">
        <w:rPr>
          <w:rFonts w:ascii="NSimSun" w:eastAsia="NSimSun" w:hAnsi="NSimSun"/>
        </w:rPr>
        <w:t>1</w:t>
      </w:r>
      <w:r w:rsidRPr="00C401AB">
        <w:rPr>
          <w:rFonts w:ascii="NSimSun" w:eastAsia="NSimSun" w:hAnsi="NSimSun" w:hint="eastAsia"/>
        </w:rPr>
        <w:t>）：</w:t>
      </w:r>
    </w:p>
    <w:p w14:paraId="46776B08" w14:textId="77777777" w:rsidR="00E02B6B" w:rsidRPr="00E02B6B" w:rsidRDefault="00E02B6B" w:rsidP="00E02B6B">
      <w:pPr>
        <w:pStyle w:val="Blanc"/>
      </w:pPr>
      <w:bookmarkStart w:id="5" w:name="F005"/>
    </w:p>
    <w:p w14:paraId="6E51F662" w14:textId="77777777" w:rsidR="0027150A" w:rsidRPr="0027150A" w:rsidRDefault="0027150A" w:rsidP="0027150A">
      <w:pPr>
        <w:pStyle w:val="Equation"/>
        <w:rPr>
          <w:lang w:val="en-US"/>
        </w:rPr>
      </w:pPr>
      <w:r w:rsidRPr="0027150A">
        <w:rPr>
          <w:lang w:val="en-US"/>
        </w:rPr>
        <w:tab/>
      </w:r>
      <w:r w:rsidRPr="0027150A">
        <w:rPr>
          <w:lang w:val="en-US"/>
        </w:rPr>
        <w:tab/>
      </w:r>
      <w:r w:rsidRPr="00FF632C">
        <w:rPr>
          <w:position w:val="-14"/>
        </w:rPr>
        <w:object w:dxaOrig="3900" w:dyaOrig="380" w14:anchorId="5E6F80EB">
          <v:shape id="_x0000_i1029" type="#_x0000_t75" style="width:194.4pt;height:21.6pt" o:ole="">
            <v:imagedata r:id="rId15" o:title=""/>
          </v:shape>
          <o:OLEObject Type="Embed" ProgID="Equation.3" ShapeID="_x0000_i1029" DrawAspect="Content" ObjectID="_1649747420" r:id="rId16"/>
        </w:object>
      </w:r>
      <w:r w:rsidRPr="0027150A">
        <w:rPr>
          <w:lang w:val="en-US"/>
        </w:rPr>
        <w:tab/>
        <w:t>(4)</w:t>
      </w:r>
      <w:bookmarkEnd w:id="5"/>
    </w:p>
    <w:p w14:paraId="5965FDB1" w14:textId="77777777" w:rsidR="00E02B6B" w:rsidRPr="00E02B6B" w:rsidRDefault="00E02B6B" w:rsidP="00E02B6B">
      <w:pPr>
        <w:pStyle w:val="Blanc"/>
      </w:pPr>
    </w:p>
    <w:p w14:paraId="38C26550" w14:textId="77777777" w:rsidR="0027150A" w:rsidRPr="0027150A" w:rsidRDefault="00D866F0" w:rsidP="00D866F0">
      <w:pPr>
        <w:rPr>
          <w:lang w:val="en-US" w:eastAsia="zh-CN"/>
        </w:rPr>
      </w:pPr>
      <w:r w:rsidRPr="00C401AB">
        <w:rPr>
          <w:rFonts w:ascii="NSimSun" w:eastAsia="NSimSun" w:hAnsi="NSimSun" w:hint="eastAsia"/>
          <w:lang w:eastAsia="zh-CN"/>
        </w:rPr>
        <w:t>该值与</w:t>
      </w:r>
      <w:proofErr w:type="spellStart"/>
      <w:r w:rsidRPr="00C401AB">
        <w:rPr>
          <w:rFonts w:ascii="NSimSun" w:eastAsia="NSimSun" w:hAnsi="NSimSun"/>
          <w:i/>
          <w:lang w:eastAsia="zh-CN"/>
        </w:rPr>
        <w:t>P</w:t>
      </w:r>
      <w:r w:rsidRPr="00C401AB">
        <w:rPr>
          <w:rFonts w:ascii="NSimSun" w:eastAsia="NSimSun" w:hAnsi="NSimSun"/>
          <w:i/>
          <w:vertAlign w:val="subscript"/>
          <w:lang w:eastAsia="zh-CN"/>
        </w:rPr>
        <w:t>sr</w:t>
      </w:r>
      <w:proofErr w:type="spellEnd"/>
      <w:r w:rsidRPr="00C401AB">
        <w:rPr>
          <w:rFonts w:ascii="NSimSun" w:eastAsia="NSimSun" w:hAnsi="NSimSun" w:hint="eastAsia"/>
          <w:lang w:eastAsia="zh-CN"/>
        </w:rPr>
        <w:t>的关系如下：</w:t>
      </w:r>
    </w:p>
    <w:p w14:paraId="14B58B20" w14:textId="77777777" w:rsidR="00E02B6B" w:rsidRPr="00E02B6B" w:rsidRDefault="00E02B6B" w:rsidP="00E02B6B">
      <w:pPr>
        <w:pStyle w:val="Blanc"/>
        <w:rPr>
          <w:lang w:eastAsia="zh-CN"/>
        </w:rPr>
      </w:pPr>
      <w:bookmarkStart w:id="6" w:name="F006"/>
    </w:p>
    <w:p w14:paraId="13A71508" w14:textId="77777777" w:rsidR="0027150A" w:rsidRPr="0027150A" w:rsidRDefault="0027150A" w:rsidP="0027150A">
      <w:pPr>
        <w:pStyle w:val="Equation"/>
        <w:rPr>
          <w:lang w:val="en-US"/>
        </w:rPr>
      </w:pPr>
      <w:r w:rsidRPr="0027150A">
        <w:rPr>
          <w:lang w:val="en-US" w:eastAsia="zh-CN"/>
        </w:rPr>
        <w:tab/>
      </w:r>
      <w:r w:rsidRPr="0027150A">
        <w:rPr>
          <w:lang w:val="en-US" w:eastAsia="zh-CN"/>
        </w:rPr>
        <w:tab/>
      </w:r>
      <w:r w:rsidRPr="00FF632C">
        <w:rPr>
          <w:position w:val="-12"/>
        </w:rPr>
        <w:object w:dxaOrig="1300" w:dyaOrig="360" w14:anchorId="76B1B326">
          <v:shape id="_x0000_i1030" type="#_x0000_t75" style="width:64.8pt;height:14.4pt" o:ole="">
            <v:imagedata r:id="rId17" o:title=""/>
          </v:shape>
          <o:OLEObject Type="Embed" ProgID="Equation.3" ShapeID="_x0000_i1030" DrawAspect="Content" ObjectID="_1649747421" r:id="rId18"/>
        </w:object>
      </w:r>
      <w:r w:rsidRPr="0027150A">
        <w:rPr>
          <w:lang w:val="en-US"/>
        </w:rPr>
        <w:tab/>
        <w:t>(5)</w:t>
      </w:r>
      <w:bookmarkEnd w:id="6"/>
    </w:p>
    <w:p w14:paraId="0BDE958C" w14:textId="77777777" w:rsidR="00E02B6B" w:rsidRPr="00E02B6B" w:rsidRDefault="00E02B6B" w:rsidP="00E02B6B">
      <w:pPr>
        <w:pStyle w:val="Blanc"/>
      </w:pPr>
    </w:p>
    <w:p w14:paraId="751BD3D4" w14:textId="77777777" w:rsidR="0027150A" w:rsidRPr="0027150A" w:rsidRDefault="00D866F0" w:rsidP="00D866F0">
      <w:pPr>
        <w:rPr>
          <w:rFonts w:hint="eastAsia"/>
          <w:lang w:val="en-US" w:eastAsia="zh-CN"/>
        </w:rPr>
      </w:pPr>
      <w:r w:rsidRPr="00D866F0">
        <w:rPr>
          <w:rFonts w:hint="eastAsia"/>
          <w:iCs/>
          <w:lang w:val="en-US" w:eastAsia="zh-CN"/>
        </w:rPr>
        <w:t>因此</w:t>
      </w:r>
      <w:smartTag w:uri="urn:schemas-microsoft-com:office:smarttags" w:element="stockticker">
        <w:r w:rsidR="0027150A" w:rsidRPr="0027150A">
          <w:rPr>
            <w:i/>
            <w:lang w:val="en-US"/>
          </w:rPr>
          <w:t>K</w:t>
        </w:r>
        <w:r w:rsidR="0027150A" w:rsidRPr="0027150A">
          <w:rPr>
            <w:position w:val="-4"/>
            <w:sz w:val="16"/>
            <w:lang w:val="en-US"/>
          </w:rPr>
          <w:t>2</w:t>
        </w:r>
      </w:smartTag>
      <w:r w:rsidR="0027150A" w:rsidRPr="0027150A">
        <w:rPr>
          <w:position w:val="-4"/>
          <w:sz w:val="16"/>
          <w:lang w:val="en-US"/>
        </w:rPr>
        <w:t>,1</w:t>
      </w:r>
      <w:r>
        <w:rPr>
          <w:rFonts w:hint="eastAsia"/>
          <w:lang w:val="en-US" w:eastAsia="zh-CN"/>
        </w:rPr>
        <w:t>为：</w:t>
      </w:r>
    </w:p>
    <w:p w14:paraId="479A6028" w14:textId="77777777" w:rsidR="00E02B6B" w:rsidRPr="00E02B6B" w:rsidRDefault="00E02B6B" w:rsidP="00E02B6B">
      <w:pPr>
        <w:pStyle w:val="Blanc"/>
      </w:pPr>
      <w:bookmarkStart w:id="7" w:name="F007"/>
    </w:p>
    <w:p w14:paraId="0867A6FE" w14:textId="77777777" w:rsidR="0027150A" w:rsidRPr="0027150A" w:rsidRDefault="0027150A" w:rsidP="0027150A">
      <w:pPr>
        <w:pStyle w:val="Equation"/>
        <w:rPr>
          <w:lang w:val="en-US"/>
        </w:rPr>
      </w:pPr>
      <w:r w:rsidRPr="0027150A">
        <w:rPr>
          <w:lang w:val="en-US"/>
        </w:rPr>
        <w:tab/>
      </w:r>
      <w:r w:rsidRPr="0027150A">
        <w:rPr>
          <w:lang w:val="en-US"/>
        </w:rPr>
        <w:tab/>
      </w:r>
      <w:r w:rsidRPr="00FF632C">
        <w:rPr>
          <w:position w:val="-14"/>
        </w:rPr>
        <w:object w:dxaOrig="4180" w:dyaOrig="380" w14:anchorId="1A32BBB5">
          <v:shape id="_x0000_i1031" type="#_x0000_t75" style="width:208.8pt;height:21.6pt" o:ole="">
            <v:imagedata r:id="rId19" o:title=""/>
          </v:shape>
          <o:OLEObject Type="Embed" ProgID="Equation.3" ShapeID="_x0000_i1031" DrawAspect="Content" ObjectID="_1649747422" r:id="rId20"/>
        </w:object>
      </w:r>
      <w:r w:rsidRPr="0027150A">
        <w:rPr>
          <w:lang w:val="en-US"/>
        </w:rPr>
        <w:tab/>
        <w:t>(6)</w:t>
      </w:r>
      <w:bookmarkEnd w:id="7"/>
    </w:p>
    <w:p w14:paraId="0B7E0431" w14:textId="77777777" w:rsidR="0027150A" w:rsidRPr="0027150A" w:rsidRDefault="0027150A" w:rsidP="00D866F0">
      <w:pPr>
        <w:pStyle w:val="Heading1"/>
        <w:rPr>
          <w:lang w:val="en-US" w:eastAsia="zh-CN"/>
        </w:rPr>
      </w:pPr>
      <w:r w:rsidRPr="0027150A">
        <w:rPr>
          <w:lang w:val="en-US" w:eastAsia="zh-CN"/>
        </w:rPr>
        <w:lastRenderedPageBreak/>
        <w:t>3</w:t>
      </w:r>
      <w:r w:rsidRPr="0027150A">
        <w:rPr>
          <w:lang w:val="en-US" w:eastAsia="zh-CN"/>
        </w:rPr>
        <w:tab/>
      </w:r>
      <w:r w:rsidR="00D866F0" w:rsidRPr="00D866F0">
        <w:rPr>
          <w:rFonts w:ascii="NSimSun" w:eastAsia="NSimSun" w:hAnsi="NSimSun" w:hint="eastAsia"/>
          <w:szCs w:val="24"/>
          <w:lang w:eastAsia="zh-CN"/>
        </w:rPr>
        <w:t>接收机互调分析程序</w:t>
      </w:r>
    </w:p>
    <w:p w14:paraId="7C737BD4" w14:textId="77777777" w:rsidR="0027150A" w:rsidRPr="003C5D0D" w:rsidRDefault="0027150A" w:rsidP="00D866F0">
      <w:pPr>
        <w:pStyle w:val="Heading2"/>
        <w:rPr>
          <w:lang w:val="en-US" w:eastAsia="zh-CN"/>
        </w:rPr>
      </w:pPr>
      <w:r w:rsidRPr="003C5D0D">
        <w:rPr>
          <w:lang w:val="en-US" w:eastAsia="zh-CN"/>
        </w:rPr>
        <w:t>3.1</w:t>
      </w:r>
      <w:r w:rsidRPr="003C5D0D">
        <w:rPr>
          <w:lang w:val="en-US" w:eastAsia="zh-CN"/>
        </w:rPr>
        <w:tab/>
      </w:r>
      <w:r w:rsidR="00D866F0" w:rsidRPr="00D866F0">
        <w:rPr>
          <w:rFonts w:ascii="SimSun" w:hAnsi="SimSun" w:hint="eastAsia"/>
          <w:lang w:eastAsia="zh-CN"/>
        </w:rPr>
        <w:t>通用模型</w:t>
      </w:r>
    </w:p>
    <w:p w14:paraId="75625E69" w14:textId="77777777" w:rsidR="0027150A" w:rsidRPr="0027150A" w:rsidRDefault="002D456B" w:rsidP="002D456B">
      <w:pPr>
        <w:tabs>
          <w:tab w:val="clear" w:pos="794"/>
          <w:tab w:val="left" w:pos="540"/>
        </w:tabs>
        <w:rPr>
          <w:b/>
          <w:bCs/>
          <w:i/>
          <w:iCs/>
          <w:lang w:val="en-US" w:eastAsia="zh-CN"/>
        </w:rPr>
      </w:pPr>
      <w:r>
        <w:rPr>
          <w:rFonts w:ascii="NSimSun" w:eastAsia="NSimSun" w:hAnsi="NSimSun" w:hint="eastAsia"/>
          <w:lang w:eastAsia="zh-CN"/>
        </w:rPr>
        <w:tab/>
      </w:r>
      <w:r w:rsidR="00D866F0" w:rsidRPr="00C401AB">
        <w:rPr>
          <w:rFonts w:ascii="NSimSun" w:eastAsia="NSimSun" w:hAnsi="NSimSun" w:hint="eastAsia"/>
          <w:lang w:eastAsia="zh-CN"/>
        </w:rPr>
        <w:t>满足以下两个条件时，互调产物会对接收机造成干扰</w:t>
      </w:r>
      <w:r w:rsidR="00D866F0">
        <w:rPr>
          <w:rFonts w:ascii="NSimSun" w:eastAsia="NSimSun" w:hAnsi="NSimSun" w:hint="eastAsia"/>
          <w:lang w:eastAsia="zh-CN"/>
        </w:rPr>
        <w:t>：</w:t>
      </w:r>
    </w:p>
    <w:p w14:paraId="59CCDFA6" w14:textId="77777777" w:rsidR="00E02B6B" w:rsidRPr="00E02B6B" w:rsidRDefault="00E02B6B" w:rsidP="00E02B6B">
      <w:pPr>
        <w:pStyle w:val="Blanc"/>
        <w:rPr>
          <w:lang w:eastAsia="zh-CN"/>
        </w:rPr>
      </w:pPr>
    </w:p>
    <w:p w14:paraId="23ACC6BD" w14:textId="77777777" w:rsidR="0027150A" w:rsidRPr="0027150A" w:rsidRDefault="0027150A" w:rsidP="0027150A">
      <w:pPr>
        <w:pStyle w:val="Equation"/>
        <w:rPr>
          <w:szCs w:val="24"/>
          <w:lang w:val="en-US"/>
        </w:rPr>
      </w:pPr>
      <w:r w:rsidRPr="0027150A">
        <w:rPr>
          <w:szCs w:val="24"/>
          <w:lang w:val="en-US" w:eastAsia="zh-CN"/>
        </w:rPr>
        <w:tab/>
      </w:r>
      <w:r w:rsidRPr="0027150A">
        <w:rPr>
          <w:szCs w:val="24"/>
          <w:lang w:val="en-US" w:eastAsia="zh-CN"/>
        </w:rPr>
        <w:tab/>
      </w:r>
      <w:r w:rsidRPr="00FF632C">
        <w:rPr>
          <w:position w:val="-10"/>
        </w:rPr>
        <w:object w:dxaOrig="3440" w:dyaOrig="340" w14:anchorId="2757CED2">
          <v:shape id="_x0000_i1032" type="#_x0000_t75" style="width:172.8pt;height:14.4pt" o:ole="">
            <v:imagedata r:id="rId21" o:title=""/>
          </v:shape>
          <o:OLEObject Type="Embed" ProgID="Equation.3" ShapeID="_x0000_i1032" DrawAspect="Content" ObjectID="_1649747423" r:id="rId22"/>
        </w:object>
      </w:r>
      <w:r w:rsidRPr="0027150A">
        <w:rPr>
          <w:szCs w:val="24"/>
          <w:lang w:val="en-US"/>
        </w:rPr>
        <w:tab/>
        <w:t>(7)</w:t>
      </w:r>
    </w:p>
    <w:p w14:paraId="3650F58F" w14:textId="77777777" w:rsidR="0027150A" w:rsidRPr="0027150A" w:rsidRDefault="00D866F0" w:rsidP="0027150A">
      <w:pPr>
        <w:spacing w:after="120"/>
        <w:rPr>
          <w:rFonts w:hint="eastAsia"/>
          <w:color w:val="000000"/>
          <w:lang w:val="en-US" w:eastAsia="zh-CN"/>
        </w:rPr>
      </w:pPr>
      <w:r>
        <w:rPr>
          <w:rFonts w:hint="eastAsia"/>
          <w:color w:val="000000"/>
          <w:lang w:val="en-US" w:eastAsia="zh-CN"/>
        </w:rPr>
        <w:t>并且：</w:t>
      </w:r>
    </w:p>
    <w:p w14:paraId="5AE951EE" w14:textId="77777777"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FF632C">
        <w:rPr>
          <w:position w:val="-12"/>
        </w:rPr>
        <w:object w:dxaOrig="1240" w:dyaOrig="360" w14:anchorId="6EA60D60">
          <v:shape id="_x0000_i1033" type="#_x0000_t75" style="width:64.8pt;height:14.4pt" o:ole="">
            <v:imagedata r:id="rId23" o:title=""/>
          </v:shape>
          <o:OLEObject Type="Embed" ProgID="Equation.3" ShapeID="_x0000_i1033" DrawAspect="Content" ObjectID="_1649747424" r:id="rId24"/>
        </w:object>
      </w:r>
      <w:r w:rsidRPr="0027150A">
        <w:rPr>
          <w:szCs w:val="24"/>
          <w:lang w:val="en-US"/>
        </w:rPr>
        <w:tab/>
        <w:t>(8)</w:t>
      </w:r>
    </w:p>
    <w:p w14:paraId="43F8EF47" w14:textId="77777777" w:rsidR="0027150A" w:rsidRPr="0027150A" w:rsidRDefault="00D866F0" w:rsidP="0027150A">
      <w:pPr>
        <w:tabs>
          <w:tab w:val="left" w:pos="1134"/>
        </w:tabs>
        <w:spacing w:before="240"/>
        <w:rPr>
          <w:rFonts w:hint="eastAsia"/>
          <w:color w:val="000000"/>
          <w:lang w:val="en-US" w:eastAsia="zh-CN"/>
        </w:rPr>
      </w:pPr>
      <w:r>
        <w:rPr>
          <w:rFonts w:hint="eastAsia"/>
          <w:color w:val="000000"/>
          <w:lang w:val="en-US" w:eastAsia="zh-CN"/>
        </w:rPr>
        <w:t>其中：</w:t>
      </w:r>
    </w:p>
    <w:p w14:paraId="40004C23" w14:textId="77777777" w:rsidR="0027150A" w:rsidRPr="00FF632C" w:rsidRDefault="0027150A" w:rsidP="00452999">
      <w:pPr>
        <w:pStyle w:val="Equationlegend"/>
        <w:rPr>
          <w:szCs w:val="24"/>
          <w:lang w:eastAsia="zh-CN"/>
        </w:rPr>
      </w:pPr>
      <w:r w:rsidRPr="00FF632C">
        <w:rPr>
          <w:i/>
          <w:iCs/>
          <w:szCs w:val="24"/>
          <w:lang w:eastAsia="zh-CN"/>
        </w:rPr>
        <w:tab/>
      </w:r>
      <w:proofErr w:type="spellStart"/>
      <w:r w:rsidRPr="00FF632C">
        <w:rPr>
          <w:i/>
          <w:iCs/>
          <w:szCs w:val="24"/>
          <w:lang w:eastAsia="zh-CN"/>
        </w:rPr>
        <w:t>f</w:t>
      </w:r>
      <w:r w:rsidRPr="00FF632C">
        <w:rPr>
          <w:i/>
          <w:iCs/>
          <w:szCs w:val="24"/>
          <w:vertAlign w:val="subscript"/>
          <w:lang w:eastAsia="zh-CN"/>
        </w:rPr>
        <w:t>IMP</w:t>
      </w:r>
      <w:proofErr w:type="spellEnd"/>
      <w:r w:rsidR="00162E3B">
        <w:rPr>
          <w:rFonts w:hint="eastAsia"/>
          <w:szCs w:val="24"/>
          <w:lang w:eastAsia="zh-CN"/>
        </w:rPr>
        <w:t>：</w:t>
      </w:r>
      <w:r w:rsidRPr="00FF632C">
        <w:rPr>
          <w:szCs w:val="24"/>
          <w:lang w:eastAsia="zh-CN"/>
        </w:rPr>
        <w:tab/>
      </w:r>
      <w:r w:rsidR="00D866F0">
        <w:rPr>
          <w:rFonts w:ascii="SimSun" w:hAnsi="SimSun" w:hint="eastAsia"/>
          <w:szCs w:val="24"/>
          <w:lang w:eastAsia="zh-CN"/>
        </w:rPr>
        <w:t>审议中的</w:t>
      </w:r>
      <w:r w:rsidR="00D866F0" w:rsidRPr="00FF632C">
        <w:rPr>
          <w:szCs w:val="24"/>
          <w:lang w:eastAsia="zh-CN"/>
        </w:rPr>
        <w:t>IMP</w:t>
      </w:r>
      <w:r w:rsidR="00D866F0">
        <w:rPr>
          <w:rFonts w:ascii="SimSun" w:hAnsi="SimSun" w:hint="eastAsia"/>
          <w:szCs w:val="24"/>
          <w:lang w:eastAsia="zh-CN"/>
        </w:rPr>
        <w:t>频率</w:t>
      </w:r>
    </w:p>
    <w:p w14:paraId="6675B048" w14:textId="77777777" w:rsidR="0027150A" w:rsidRPr="00FF632C" w:rsidRDefault="0027150A" w:rsidP="00162E3B">
      <w:pPr>
        <w:pStyle w:val="Equationlegend"/>
        <w:rPr>
          <w:szCs w:val="24"/>
          <w:lang w:eastAsia="zh-CN"/>
        </w:rPr>
      </w:pPr>
      <w:r w:rsidRPr="00FF632C">
        <w:rPr>
          <w:i/>
          <w:iCs/>
          <w:szCs w:val="24"/>
          <w:lang w:eastAsia="zh-CN"/>
        </w:rPr>
        <w:tab/>
        <w:t>F</w:t>
      </w:r>
      <w:r w:rsidRPr="00FF632C">
        <w:rPr>
          <w:i/>
          <w:iCs/>
          <w:szCs w:val="24"/>
          <w:vertAlign w:val="subscript"/>
          <w:lang w:eastAsia="zh-CN"/>
        </w:rPr>
        <w:t>R</w:t>
      </w:r>
      <w:r w:rsidR="00162E3B">
        <w:rPr>
          <w:rFonts w:hint="eastAsia"/>
          <w:szCs w:val="24"/>
          <w:lang w:eastAsia="zh-CN"/>
        </w:rPr>
        <w:t>：</w:t>
      </w:r>
      <w:r w:rsidRPr="00FF632C">
        <w:rPr>
          <w:szCs w:val="24"/>
          <w:lang w:eastAsia="zh-CN"/>
        </w:rPr>
        <w:tab/>
      </w:r>
      <w:r w:rsidR="00D866F0">
        <w:rPr>
          <w:rFonts w:ascii="SimSun" w:hAnsi="SimSun" w:hint="eastAsia"/>
          <w:szCs w:val="24"/>
          <w:lang w:eastAsia="zh-CN"/>
        </w:rPr>
        <w:t>接收机的频率调谐</w:t>
      </w:r>
    </w:p>
    <w:p w14:paraId="4BF8A4A1" w14:textId="77777777" w:rsidR="0027150A" w:rsidRPr="00FF632C" w:rsidRDefault="0027150A" w:rsidP="00162E3B">
      <w:pPr>
        <w:pStyle w:val="Equationlegend"/>
        <w:rPr>
          <w:szCs w:val="24"/>
          <w:lang w:eastAsia="zh-CN"/>
        </w:rPr>
      </w:pPr>
      <w:r w:rsidRPr="00FF632C">
        <w:rPr>
          <w:i/>
          <w:iCs/>
          <w:szCs w:val="24"/>
          <w:lang w:eastAsia="zh-CN"/>
        </w:rPr>
        <w:tab/>
        <w:t>B</w:t>
      </w:r>
      <w:r w:rsidRPr="00FF632C">
        <w:rPr>
          <w:i/>
          <w:iCs/>
          <w:szCs w:val="24"/>
          <w:vertAlign w:val="subscript"/>
          <w:lang w:eastAsia="zh-CN"/>
        </w:rPr>
        <w:t>IF</w:t>
      </w:r>
      <w:r w:rsidR="00162E3B">
        <w:rPr>
          <w:rFonts w:hint="eastAsia"/>
          <w:szCs w:val="24"/>
          <w:lang w:eastAsia="zh-CN"/>
        </w:rPr>
        <w:t>：</w:t>
      </w:r>
      <w:r w:rsidRPr="00FF632C">
        <w:rPr>
          <w:szCs w:val="24"/>
          <w:lang w:eastAsia="zh-CN"/>
        </w:rPr>
        <w:tab/>
      </w:r>
      <w:r w:rsidR="00D866F0" w:rsidRPr="00A1117A">
        <w:rPr>
          <w:rFonts w:ascii="SimSun" w:hAnsi="SimSun" w:cs="SimSun" w:hint="eastAsia"/>
          <w:szCs w:val="24"/>
          <w:lang w:eastAsia="zh-CN"/>
        </w:rPr>
        <w:t>中频级</w:t>
      </w:r>
      <w:r w:rsidR="00D866F0">
        <w:rPr>
          <w:rFonts w:hint="eastAsia"/>
          <w:szCs w:val="24"/>
          <w:lang w:eastAsia="zh-CN"/>
        </w:rPr>
        <w:t>（</w:t>
      </w:r>
      <w:r w:rsidR="00D866F0" w:rsidRPr="00D866F0">
        <w:rPr>
          <w:szCs w:val="24"/>
          <w:lang w:eastAsia="zh-CN"/>
        </w:rPr>
        <w:t>IF stage</w:t>
      </w:r>
      <w:r w:rsidR="00D866F0">
        <w:rPr>
          <w:rFonts w:hint="eastAsia"/>
          <w:szCs w:val="24"/>
          <w:lang w:eastAsia="zh-CN"/>
        </w:rPr>
        <w:t>）</w:t>
      </w:r>
      <w:r w:rsidR="00D866F0">
        <w:rPr>
          <w:rFonts w:ascii="SimSun" w:hAnsi="SimSun" w:hint="eastAsia"/>
          <w:szCs w:val="24"/>
          <w:lang w:eastAsia="zh-CN"/>
        </w:rPr>
        <w:t>的通带值，或在没有中频级时的基带滤波器带宽</w:t>
      </w:r>
    </w:p>
    <w:p w14:paraId="1CD0929A" w14:textId="77777777" w:rsidR="0027150A" w:rsidRPr="00FF632C" w:rsidRDefault="0027150A" w:rsidP="00162E3B">
      <w:pPr>
        <w:pStyle w:val="Equationlegend"/>
        <w:rPr>
          <w:szCs w:val="24"/>
          <w:lang w:eastAsia="ru-RU"/>
        </w:rPr>
      </w:pPr>
      <w:r w:rsidRPr="00FF632C">
        <w:rPr>
          <w:i/>
          <w:iCs/>
          <w:szCs w:val="24"/>
          <w:lang w:eastAsia="zh-CN"/>
        </w:rPr>
        <w:tab/>
      </w:r>
      <w:r w:rsidRPr="00FF632C">
        <w:rPr>
          <w:i/>
          <w:iCs/>
          <w:szCs w:val="24"/>
          <w:lang w:eastAsia="ru-RU"/>
        </w:rPr>
        <w:t>P</w:t>
      </w:r>
      <w:r w:rsidRPr="00FF632C">
        <w:rPr>
          <w:i/>
          <w:iCs/>
          <w:szCs w:val="24"/>
          <w:vertAlign w:val="subscript"/>
          <w:lang w:eastAsia="ru-RU"/>
        </w:rPr>
        <w:t>s</w:t>
      </w:r>
      <w:r w:rsidR="00162E3B">
        <w:rPr>
          <w:rFonts w:hint="eastAsia"/>
          <w:szCs w:val="24"/>
          <w:lang w:eastAsia="zh-CN"/>
        </w:rPr>
        <w:t>：</w:t>
      </w:r>
      <w:r w:rsidRPr="00FF632C">
        <w:rPr>
          <w:szCs w:val="24"/>
          <w:lang w:eastAsia="ru-RU"/>
        </w:rPr>
        <w:tab/>
      </w:r>
      <w:proofErr w:type="spellStart"/>
      <w:r w:rsidR="00D866F0" w:rsidRPr="00C401AB">
        <w:rPr>
          <w:rFonts w:ascii="NSimSun" w:eastAsia="NSimSun" w:hAnsi="NSimSun" w:hint="eastAsia"/>
          <w:szCs w:val="24"/>
        </w:rPr>
        <w:t>有用信号的功率</w:t>
      </w:r>
      <w:proofErr w:type="spellEnd"/>
      <w:r w:rsidRPr="00FF632C">
        <w:rPr>
          <w:szCs w:val="24"/>
          <w:lang w:eastAsia="ru-RU"/>
        </w:rPr>
        <w:t>(dBm)</w:t>
      </w:r>
    </w:p>
    <w:p w14:paraId="0894D6D2" w14:textId="77777777" w:rsidR="0027150A" w:rsidRPr="00FF632C" w:rsidRDefault="0027150A" w:rsidP="00162E3B">
      <w:pPr>
        <w:pStyle w:val="Equationlegend"/>
        <w:rPr>
          <w:szCs w:val="24"/>
          <w:lang w:eastAsia="ru-RU"/>
        </w:rPr>
      </w:pPr>
      <w:r w:rsidRPr="00FF632C">
        <w:rPr>
          <w:i/>
          <w:iCs/>
          <w:szCs w:val="24"/>
          <w:lang w:eastAsia="ru-RU"/>
        </w:rPr>
        <w:tab/>
        <w:t>P</w:t>
      </w:r>
      <w:r w:rsidRPr="00FF632C">
        <w:rPr>
          <w:i/>
          <w:iCs/>
          <w:szCs w:val="24"/>
          <w:vertAlign w:val="subscript"/>
          <w:lang w:eastAsia="ru-RU"/>
        </w:rPr>
        <w:t>ino</w:t>
      </w:r>
      <w:r w:rsidR="00162E3B">
        <w:rPr>
          <w:rFonts w:hint="eastAsia"/>
          <w:szCs w:val="24"/>
          <w:lang w:eastAsia="zh-CN"/>
        </w:rPr>
        <w:t>：</w:t>
      </w:r>
      <w:r w:rsidRPr="00FF632C">
        <w:rPr>
          <w:szCs w:val="24"/>
          <w:lang w:eastAsia="ru-RU"/>
        </w:rPr>
        <w:tab/>
      </w:r>
      <w:r w:rsidR="00D866F0">
        <w:rPr>
          <w:rFonts w:ascii="SimSun" w:hAnsi="SimSun" w:hint="eastAsia"/>
          <w:szCs w:val="24"/>
          <w:lang w:eastAsia="zh-CN"/>
        </w:rPr>
        <w:t>重新计算的接收机输入端的等效</w:t>
      </w:r>
      <w:r w:rsidR="00D866F0" w:rsidRPr="00FF632C">
        <w:rPr>
          <w:szCs w:val="24"/>
          <w:lang w:eastAsia="ru-RU"/>
        </w:rPr>
        <w:t>IMP</w:t>
      </w:r>
      <w:r w:rsidR="00D866F0">
        <w:rPr>
          <w:rFonts w:ascii="SimSun" w:hAnsi="SimSun" w:hint="eastAsia"/>
          <w:szCs w:val="24"/>
          <w:lang w:eastAsia="zh-CN"/>
        </w:rPr>
        <w:t>干扰功率</w:t>
      </w:r>
      <w:r w:rsidRPr="00FF632C">
        <w:rPr>
          <w:szCs w:val="24"/>
          <w:lang w:eastAsia="ru-RU"/>
        </w:rPr>
        <w:t>(dBm)</w:t>
      </w:r>
    </w:p>
    <w:p w14:paraId="5101E498" w14:textId="77777777" w:rsidR="0027150A" w:rsidRPr="00FF632C" w:rsidRDefault="0027150A" w:rsidP="00162E3B">
      <w:pPr>
        <w:pStyle w:val="Equationlegend"/>
        <w:rPr>
          <w:szCs w:val="24"/>
          <w:lang w:eastAsia="ru-RU"/>
        </w:rPr>
      </w:pPr>
      <w:r w:rsidRPr="00FF632C">
        <w:rPr>
          <w:szCs w:val="24"/>
          <w:lang w:eastAsia="ru-RU"/>
        </w:rPr>
        <w:tab/>
      </w:r>
      <w:r w:rsidRPr="00FF632C">
        <w:rPr>
          <w:i/>
          <w:iCs/>
          <w:szCs w:val="24"/>
          <w:lang w:eastAsia="ru-RU"/>
        </w:rPr>
        <w:t>A</w:t>
      </w:r>
      <w:r w:rsidR="00162E3B">
        <w:rPr>
          <w:rFonts w:hint="eastAsia"/>
          <w:szCs w:val="24"/>
          <w:lang w:eastAsia="zh-CN"/>
        </w:rPr>
        <w:t>：</w:t>
      </w:r>
      <w:r w:rsidRPr="00FF632C">
        <w:rPr>
          <w:szCs w:val="24"/>
          <w:lang w:eastAsia="ru-RU"/>
        </w:rPr>
        <w:tab/>
      </w:r>
      <w:proofErr w:type="spellStart"/>
      <w:r w:rsidR="00D866F0" w:rsidRPr="00C401AB">
        <w:rPr>
          <w:rFonts w:ascii="NSimSun" w:eastAsia="NSimSun" w:hAnsi="NSimSun" w:hint="eastAsia"/>
          <w:szCs w:val="24"/>
        </w:rPr>
        <w:t>同信道保护比</w:t>
      </w:r>
      <w:proofErr w:type="spellEnd"/>
      <w:r w:rsidR="00D866F0" w:rsidRPr="00C401AB">
        <w:rPr>
          <w:rFonts w:ascii="NSimSun" w:eastAsia="NSimSun" w:hAnsi="NSimSun" w:hint="eastAsia"/>
          <w:szCs w:val="24"/>
        </w:rPr>
        <w:t>。</w:t>
      </w:r>
      <w:r w:rsidRPr="00FF632C">
        <w:rPr>
          <w:szCs w:val="24"/>
          <w:lang w:eastAsia="ru-RU"/>
        </w:rPr>
        <w:t xml:space="preserve"> </w:t>
      </w:r>
    </w:p>
    <w:p w14:paraId="50AB7ECC" w14:textId="77777777" w:rsidR="0027150A" w:rsidRPr="0027150A" w:rsidRDefault="0027150A" w:rsidP="00162E3B">
      <w:pPr>
        <w:rPr>
          <w:lang w:val="en-US"/>
        </w:rPr>
      </w:pPr>
      <w:r w:rsidRPr="0027150A">
        <w:rPr>
          <w:i/>
          <w:lang w:val="en-US"/>
        </w:rPr>
        <w:t>P</w:t>
      </w:r>
      <w:proofErr w:type="spellStart"/>
      <w:r w:rsidRPr="0027150A">
        <w:rPr>
          <w:i/>
          <w:position w:val="-4"/>
          <w:sz w:val="16"/>
          <w:lang w:val="en-US"/>
        </w:rPr>
        <w:t>ino</w:t>
      </w:r>
      <w:proofErr w:type="spellEnd"/>
      <w:r w:rsidR="00D866F0" w:rsidRPr="00872335">
        <w:rPr>
          <w:rFonts w:eastAsia="NSimSun" w:hAnsi="NSimSun"/>
        </w:rPr>
        <w:t>由公式</w:t>
      </w:r>
      <w:r w:rsidR="00D866F0" w:rsidRPr="00872335">
        <w:rPr>
          <w:rFonts w:eastAsia="NSimSun" w:hAnsi="NSimSun"/>
          <w:lang w:val="en-US"/>
        </w:rPr>
        <w:t>（</w:t>
      </w:r>
      <w:r w:rsidR="00D866F0" w:rsidRPr="00872335">
        <w:rPr>
          <w:rFonts w:eastAsia="NSimSun"/>
          <w:lang w:val="en-US"/>
        </w:rPr>
        <w:t>1</w:t>
      </w:r>
      <w:r w:rsidR="00D866F0" w:rsidRPr="00872335">
        <w:rPr>
          <w:rFonts w:eastAsia="NSimSun" w:hAnsi="NSimSun"/>
          <w:lang w:val="en-US"/>
        </w:rPr>
        <w:t>）</w:t>
      </w:r>
      <w:r w:rsidR="00D866F0" w:rsidRPr="00872335">
        <w:rPr>
          <w:rFonts w:eastAsia="NSimSun" w:hAnsi="NSimSun"/>
        </w:rPr>
        <w:t>给出。考虑到公式</w:t>
      </w:r>
      <w:r w:rsidR="00D866F0" w:rsidRPr="00872335">
        <w:rPr>
          <w:rFonts w:eastAsia="NSimSun" w:hAnsi="NSimSun"/>
          <w:lang w:val="en-US"/>
        </w:rPr>
        <w:t>（</w:t>
      </w:r>
      <w:r w:rsidR="00D866F0" w:rsidRPr="00872335">
        <w:rPr>
          <w:rFonts w:eastAsia="NSimSun"/>
          <w:lang w:val="en-US"/>
        </w:rPr>
        <w:t>1</w:t>
      </w:r>
      <w:r w:rsidR="00D866F0" w:rsidRPr="00872335">
        <w:rPr>
          <w:rFonts w:eastAsia="NSimSun" w:hAnsi="NSimSun"/>
          <w:lang w:val="en-US"/>
        </w:rPr>
        <w:t>），</w:t>
      </w:r>
      <w:r w:rsidR="00D866F0" w:rsidRPr="00872335">
        <w:rPr>
          <w:rFonts w:eastAsia="NSimSun" w:hAnsi="NSimSun"/>
        </w:rPr>
        <w:t>条件</w:t>
      </w:r>
      <w:r w:rsidR="00D866F0" w:rsidRPr="00872335">
        <w:rPr>
          <w:rFonts w:eastAsia="NSimSun" w:hAnsi="NSimSun"/>
          <w:lang w:val="en-US"/>
        </w:rPr>
        <w:t>（</w:t>
      </w:r>
      <w:r w:rsidR="00D866F0" w:rsidRPr="00872335">
        <w:rPr>
          <w:rFonts w:eastAsia="NSimSun"/>
          <w:lang w:val="en-US"/>
        </w:rPr>
        <w:t>8</w:t>
      </w:r>
      <w:r w:rsidR="00D866F0" w:rsidRPr="00872335">
        <w:rPr>
          <w:rFonts w:eastAsia="NSimSun" w:hAnsi="NSimSun"/>
          <w:lang w:val="en-US"/>
        </w:rPr>
        <w:t>）</w:t>
      </w:r>
      <w:r w:rsidR="00D866F0" w:rsidRPr="00872335">
        <w:rPr>
          <w:rFonts w:eastAsia="NSimSun" w:hAnsi="NSimSun"/>
        </w:rPr>
        <w:t>可改写为</w:t>
      </w:r>
      <w:r w:rsidR="00D866F0" w:rsidRPr="00872335">
        <w:rPr>
          <w:rFonts w:eastAsia="NSimSun" w:hAnsi="NSimSun"/>
          <w:lang w:val="en-US"/>
        </w:rPr>
        <w:t>：</w:t>
      </w:r>
    </w:p>
    <w:p w14:paraId="5E2C414F" w14:textId="77777777" w:rsidR="00E02B6B" w:rsidRPr="00E02B6B" w:rsidRDefault="00E02B6B" w:rsidP="00E02B6B">
      <w:pPr>
        <w:pStyle w:val="Blanc"/>
      </w:pPr>
      <w:bookmarkStart w:id="8" w:name="F010"/>
    </w:p>
    <w:p w14:paraId="62D24E70" w14:textId="77777777" w:rsidR="0027150A" w:rsidRPr="0027150A" w:rsidRDefault="0027150A" w:rsidP="0027150A">
      <w:pPr>
        <w:pStyle w:val="Equation"/>
        <w:rPr>
          <w:lang w:val="en-US"/>
        </w:rPr>
      </w:pPr>
      <w:r w:rsidRPr="0027150A">
        <w:rPr>
          <w:lang w:val="en-US"/>
        </w:rPr>
        <w:tab/>
      </w:r>
      <w:r w:rsidRPr="0027150A">
        <w:rPr>
          <w:lang w:val="en-US"/>
        </w:rPr>
        <w:tab/>
      </w:r>
      <w:r w:rsidRPr="00FF632C">
        <w:rPr>
          <w:position w:val="-12"/>
        </w:rPr>
        <w:object w:dxaOrig="1680" w:dyaOrig="360" w14:anchorId="735C19D4">
          <v:shape id="_x0000_i1034" type="#_x0000_t75" style="width:86.4pt;height:14.4pt" o:ole="">
            <v:imagedata r:id="rId25" o:title=""/>
          </v:shape>
          <o:OLEObject Type="Embed" ProgID="Equation.3" ShapeID="_x0000_i1034" DrawAspect="Content" ObjectID="_1649747425" r:id="rId26"/>
        </w:object>
      </w:r>
      <w:r w:rsidRPr="0027150A">
        <w:rPr>
          <w:lang w:val="en-US"/>
        </w:rPr>
        <w:tab/>
        <w:t>(9)</w:t>
      </w:r>
      <w:bookmarkEnd w:id="8"/>
    </w:p>
    <w:p w14:paraId="3917F741" w14:textId="77777777" w:rsidR="0027150A" w:rsidRPr="0027150A" w:rsidRDefault="00D866F0" w:rsidP="00D866F0">
      <w:pPr>
        <w:tabs>
          <w:tab w:val="left" w:pos="2835"/>
          <w:tab w:val="left" w:pos="3402"/>
          <w:tab w:val="left" w:pos="8647"/>
        </w:tabs>
        <w:rPr>
          <w:lang w:val="en-US"/>
        </w:rPr>
      </w:pPr>
      <w:r>
        <w:rPr>
          <w:rFonts w:hint="eastAsia"/>
          <w:lang w:val="en-US" w:eastAsia="zh-CN"/>
        </w:rPr>
        <w:t>其中：</w:t>
      </w:r>
    </w:p>
    <w:p w14:paraId="677546E9" w14:textId="77777777" w:rsidR="00E02B6B" w:rsidRPr="00E02B6B" w:rsidRDefault="00E02B6B" w:rsidP="00E02B6B">
      <w:pPr>
        <w:pStyle w:val="Blanc"/>
      </w:pPr>
      <w:bookmarkStart w:id="9" w:name="F011"/>
    </w:p>
    <w:p w14:paraId="192E51BB" w14:textId="77777777" w:rsidR="0027150A" w:rsidRPr="0027150A" w:rsidRDefault="0027150A" w:rsidP="0027150A">
      <w:pPr>
        <w:pStyle w:val="Equation"/>
        <w:rPr>
          <w:lang w:val="en-US"/>
        </w:rPr>
      </w:pPr>
      <w:r w:rsidRPr="0027150A">
        <w:rPr>
          <w:lang w:val="en-US"/>
        </w:rPr>
        <w:tab/>
      </w:r>
      <w:r w:rsidRPr="0027150A">
        <w:rPr>
          <w:lang w:val="en-US"/>
        </w:rPr>
        <w:tab/>
      </w:r>
      <w:r w:rsidRPr="00FF632C">
        <w:rPr>
          <w:position w:val="-14"/>
        </w:rPr>
        <w:object w:dxaOrig="2380" w:dyaOrig="380" w14:anchorId="2F57C0E5">
          <v:shape id="_x0000_i1035" type="#_x0000_t75" style="width:122.4pt;height:21.6pt" o:ole="">
            <v:imagedata r:id="rId27" o:title=""/>
          </v:shape>
          <o:OLEObject Type="Embed" ProgID="Equation.3" ShapeID="_x0000_i1035" DrawAspect="Content" ObjectID="_1649747426" r:id="rId28"/>
        </w:object>
      </w:r>
      <w:r w:rsidRPr="0027150A">
        <w:rPr>
          <w:lang w:val="en-US"/>
        </w:rPr>
        <w:tab/>
        <w:t>(10)</w:t>
      </w:r>
      <w:bookmarkEnd w:id="9"/>
    </w:p>
    <w:p w14:paraId="21023ACB" w14:textId="77777777" w:rsidR="0027150A" w:rsidRPr="0027150A" w:rsidRDefault="0027150A" w:rsidP="00D866F0">
      <w:pPr>
        <w:pStyle w:val="Heading2"/>
        <w:rPr>
          <w:i/>
          <w:iCs/>
          <w:lang w:val="en-US" w:eastAsia="zh-CN"/>
        </w:rPr>
      </w:pPr>
      <w:r w:rsidRPr="0027150A">
        <w:rPr>
          <w:lang w:val="en-US" w:eastAsia="zh-CN"/>
        </w:rPr>
        <w:t>3.2</w:t>
      </w:r>
      <w:r w:rsidRPr="0027150A">
        <w:rPr>
          <w:lang w:val="en-US" w:eastAsia="zh-CN"/>
        </w:rPr>
        <w:tab/>
      </w:r>
      <w:r w:rsidR="00D866F0" w:rsidRPr="00D866F0">
        <w:rPr>
          <w:rFonts w:hAnsi="SimSun"/>
          <w:szCs w:val="24"/>
          <w:lang w:eastAsia="zh-CN"/>
        </w:rPr>
        <w:t>基于截距点的</w:t>
      </w:r>
      <w:r w:rsidR="00D866F0" w:rsidRPr="00D866F0">
        <w:rPr>
          <w:szCs w:val="24"/>
          <w:lang w:eastAsia="zh-CN"/>
        </w:rPr>
        <w:t>IMP</w:t>
      </w:r>
      <w:r w:rsidR="00D866F0" w:rsidRPr="00D866F0">
        <w:rPr>
          <w:rFonts w:hAnsi="SimSun"/>
          <w:szCs w:val="24"/>
          <w:lang w:eastAsia="zh-CN"/>
        </w:rPr>
        <w:t>计算方法</w:t>
      </w:r>
    </w:p>
    <w:p w14:paraId="6D9638A3" w14:textId="77777777" w:rsidR="0027150A" w:rsidRPr="0027150A" w:rsidRDefault="0027150A" w:rsidP="00162E3B">
      <w:pPr>
        <w:rPr>
          <w:lang w:val="en-US" w:eastAsia="zh-CN"/>
        </w:rPr>
      </w:pPr>
      <w:r w:rsidRPr="006911E6">
        <w:rPr>
          <w:b/>
          <w:lang w:val="en-US" w:eastAsia="zh-CN"/>
        </w:rPr>
        <w:t>3.2.1</w:t>
      </w:r>
      <w:r w:rsidRPr="0027150A">
        <w:rPr>
          <w:lang w:val="en-US" w:eastAsia="zh-CN"/>
        </w:rPr>
        <w:tab/>
      </w:r>
      <w:r w:rsidR="00D866F0" w:rsidRPr="00D866F0">
        <w:rPr>
          <w:rFonts w:hAnsi="SimSun"/>
          <w:lang w:eastAsia="zh-CN"/>
        </w:rPr>
        <w:t>若没有机会测量接收机的</w:t>
      </w:r>
      <w:r w:rsidR="00D866F0" w:rsidRPr="00D866F0">
        <w:rPr>
          <w:i/>
          <w:iCs/>
          <w:lang w:eastAsia="zh-CN"/>
        </w:rPr>
        <w:t>К</w:t>
      </w:r>
      <w:r w:rsidR="00D866F0" w:rsidRPr="00D866F0">
        <w:rPr>
          <w:vertAlign w:val="subscript"/>
          <w:lang w:eastAsia="zh-CN"/>
        </w:rPr>
        <w:t>2,1</w:t>
      </w:r>
      <w:r w:rsidR="00D866F0" w:rsidRPr="00D866F0">
        <w:rPr>
          <w:rFonts w:hAnsi="SimSun"/>
          <w:lang w:eastAsia="zh-CN"/>
        </w:rPr>
        <w:t>因数，确定</w:t>
      </w:r>
      <w:r w:rsidR="00D866F0" w:rsidRPr="00D866F0">
        <w:rPr>
          <w:lang w:eastAsia="zh-CN"/>
        </w:rPr>
        <w:t>IMP</w:t>
      </w:r>
      <w:r w:rsidR="00D866F0" w:rsidRPr="00D866F0">
        <w:rPr>
          <w:rFonts w:hAnsi="SimSun"/>
          <w:lang w:eastAsia="zh-CN"/>
        </w:rPr>
        <w:t>干扰一个简便的办法是利用第</w:t>
      </w:r>
      <w:r w:rsidR="00D866F0" w:rsidRPr="00D866F0">
        <w:rPr>
          <w:i/>
          <w:iCs/>
          <w:lang w:eastAsia="zh-CN"/>
        </w:rPr>
        <w:t>i</w:t>
      </w:r>
      <w:r w:rsidR="00D866F0" w:rsidRPr="00D866F0">
        <w:rPr>
          <w:rFonts w:hAnsi="SimSun"/>
          <w:lang w:eastAsia="zh-CN"/>
        </w:rPr>
        <w:t>阶点的参数，其中</w:t>
      </w:r>
      <w:r w:rsidR="00D866F0" w:rsidRPr="00D866F0">
        <w:rPr>
          <w:i/>
          <w:iCs/>
          <w:lang w:eastAsia="zh-CN"/>
        </w:rPr>
        <w:t>i</w:t>
      </w:r>
      <w:r w:rsidR="00D866F0" w:rsidRPr="00D866F0">
        <w:rPr>
          <w:lang w:eastAsia="zh-CN"/>
        </w:rPr>
        <w:t xml:space="preserve"> = 2</w:t>
      </w:r>
      <w:r w:rsidR="00D866F0" w:rsidRPr="00D866F0">
        <w:rPr>
          <w:rFonts w:hAnsi="SimSun"/>
          <w:lang w:eastAsia="zh-CN"/>
        </w:rPr>
        <w:t>、</w:t>
      </w:r>
      <w:r w:rsidR="00D866F0" w:rsidRPr="00D866F0">
        <w:rPr>
          <w:lang w:eastAsia="zh-CN"/>
        </w:rPr>
        <w:t>3</w:t>
      </w:r>
      <w:r w:rsidR="00D866F0" w:rsidRPr="00D866F0">
        <w:rPr>
          <w:rFonts w:hAnsi="SimSun"/>
          <w:lang w:eastAsia="zh-CN"/>
        </w:rPr>
        <w:t>和</w:t>
      </w:r>
      <w:r w:rsidR="00D866F0" w:rsidRPr="00D866F0">
        <w:rPr>
          <w:lang w:eastAsia="zh-CN"/>
        </w:rPr>
        <w:t>5</w:t>
      </w:r>
      <w:r w:rsidR="00D866F0" w:rsidRPr="00D866F0">
        <w:rPr>
          <w:rFonts w:hAnsi="SimSun"/>
          <w:lang w:eastAsia="zh-CN"/>
        </w:rPr>
        <w:t>以及同阶的</w:t>
      </w:r>
      <w:proofErr w:type="spellStart"/>
      <w:r w:rsidR="00D866F0" w:rsidRPr="00D866F0">
        <w:rPr>
          <w:i/>
          <w:iCs/>
          <w:lang w:eastAsia="zh-CN"/>
        </w:rPr>
        <w:t>IМ</w:t>
      </w:r>
      <w:r w:rsidR="00D866F0" w:rsidRPr="00D866F0">
        <w:rPr>
          <w:i/>
          <w:iCs/>
          <w:vertAlign w:val="subscript"/>
          <w:lang w:eastAsia="zh-CN"/>
        </w:rPr>
        <w:t>i</w:t>
      </w:r>
      <w:proofErr w:type="spellEnd"/>
      <w:r w:rsidR="00D866F0" w:rsidRPr="00D866F0">
        <w:rPr>
          <w:lang w:eastAsia="zh-CN"/>
        </w:rPr>
        <w:t xml:space="preserve"> </w:t>
      </w:r>
      <w:r w:rsidR="00D866F0" w:rsidRPr="00D866F0">
        <w:rPr>
          <w:rFonts w:hAnsi="SimSun"/>
          <w:lang w:eastAsia="zh-CN"/>
        </w:rPr>
        <w:t>因数，将它们用作现代接收机输入级</w:t>
      </w:r>
      <w:r w:rsidR="00D866F0" w:rsidRPr="00D866F0">
        <w:rPr>
          <w:lang w:eastAsia="zh-CN"/>
        </w:rPr>
        <w:t>(</w:t>
      </w:r>
      <w:r w:rsidR="00D866F0" w:rsidRPr="00D866F0">
        <w:rPr>
          <w:rFonts w:hAnsi="SimSun"/>
          <w:lang w:eastAsia="zh-CN"/>
        </w:rPr>
        <w:t>预选器和混合器</w:t>
      </w:r>
      <w:r w:rsidR="00D866F0" w:rsidRPr="00D866F0">
        <w:rPr>
          <w:lang w:eastAsia="zh-CN"/>
        </w:rPr>
        <w:t>)</w:t>
      </w:r>
      <w:r w:rsidR="00D866F0" w:rsidRPr="00D866F0">
        <w:rPr>
          <w:rFonts w:hAnsi="SimSun"/>
          <w:lang w:eastAsia="zh-CN"/>
        </w:rPr>
        <w:t>的微电路。相关规范提供了</w:t>
      </w:r>
      <w:proofErr w:type="spellStart"/>
      <w:r w:rsidR="00D866F0" w:rsidRPr="00D866F0">
        <w:rPr>
          <w:i/>
          <w:iCs/>
          <w:lang w:eastAsia="zh-CN"/>
        </w:rPr>
        <w:t>IP</w:t>
      </w:r>
      <w:r w:rsidR="00D866F0" w:rsidRPr="00D866F0">
        <w:rPr>
          <w:i/>
          <w:iCs/>
          <w:vertAlign w:val="subscript"/>
          <w:lang w:eastAsia="zh-CN"/>
        </w:rPr>
        <w:t>i</w:t>
      </w:r>
      <w:proofErr w:type="spellEnd"/>
      <w:r w:rsidR="00D866F0" w:rsidRPr="00D866F0">
        <w:rPr>
          <w:rFonts w:hAnsi="SimSun"/>
          <w:lang w:eastAsia="zh-CN"/>
        </w:rPr>
        <w:t>和</w:t>
      </w:r>
      <w:proofErr w:type="spellStart"/>
      <w:r w:rsidR="00D866F0" w:rsidRPr="00D866F0">
        <w:rPr>
          <w:i/>
          <w:iCs/>
          <w:lang w:eastAsia="zh-CN"/>
        </w:rPr>
        <w:t>IМ</w:t>
      </w:r>
      <w:r w:rsidR="00D866F0" w:rsidRPr="00D866F0">
        <w:rPr>
          <w:i/>
          <w:iCs/>
          <w:vertAlign w:val="subscript"/>
          <w:lang w:eastAsia="zh-CN"/>
        </w:rPr>
        <w:t>i</w:t>
      </w:r>
      <w:proofErr w:type="spellEnd"/>
      <w:r w:rsidR="00D866F0" w:rsidRPr="00D866F0">
        <w:rPr>
          <w:lang w:eastAsia="zh-CN"/>
        </w:rPr>
        <w:t xml:space="preserve"> </w:t>
      </w:r>
      <w:r w:rsidR="00D866F0" w:rsidRPr="00D866F0">
        <w:rPr>
          <w:rFonts w:hAnsi="SimSun"/>
          <w:lang w:eastAsia="zh-CN"/>
        </w:rPr>
        <w:t>参数。</w:t>
      </w:r>
    </w:p>
    <w:p w14:paraId="3707BC94" w14:textId="77777777" w:rsidR="0027150A" w:rsidRPr="0027150A" w:rsidRDefault="00D866F0" w:rsidP="00452999">
      <w:pPr>
        <w:tabs>
          <w:tab w:val="clear" w:pos="794"/>
          <w:tab w:val="left" w:pos="540"/>
        </w:tabs>
        <w:rPr>
          <w:color w:val="000000"/>
          <w:szCs w:val="24"/>
          <w:lang w:val="en-US" w:eastAsia="zh-CN"/>
        </w:rPr>
      </w:pPr>
      <w:r>
        <w:rPr>
          <w:rFonts w:hint="eastAsia"/>
          <w:i/>
          <w:iCs/>
          <w:color w:val="000000"/>
          <w:lang w:eastAsia="zh-CN"/>
        </w:rPr>
        <w:tab/>
      </w:r>
      <w:r w:rsidRPr="00D866F0">
        <w:rPr>
          <w:i/>
          <w:iCs/>
          <w:color w:val="000000"/>
          <w:lang w:eastAsia="zh-CN"/>
        </w:rPr>
        <w:t>IP</w:t>
      </w:r>
      <w:r w:rsidRPr="00D866F0">
        <w:rPr>
          <w:color w:val="000000"/>
          <w:vertAlign w:val="subscript"/>
          <w:lang w:eastAsia="zh-CN"/>
        </w:rPr>
        <w:t>3</w:t>
      </w:r>
      <w:r w:rsidRPr="00D866F0">
        <w:rPr>
          <w:rFonts w:hAnsi="SimSun"/>
          <w:color w:val="000000"/>
          <w:lang w:eastAsia="zh-CN"/>
        </w:rPr>
        <w:t>是最为普遍的参数</w:t>
      </w:r>
      <w:r>
        <w:rPr>
          <w:rFonts w:hint="eastAsia"/>
          <w:color w:val="000000"/>
          <w:lang w:eastAsia="zh-CN"/>
        </w:rPr>
        <w:t>（</w:t>
      </w:r>
      <w:r w:rsidRPr="00D866F0">
        <w:rPr>
          <w:rFonts w:hAnsi="SimSun"/>
          <w:color w:val="000000"/>
          <w:lang w:eastAsia="zh-CN"/>
        </w:rPr>
        <w:t>《国际电联频谱监测手册》第</w:t>
      </w:r>
      <w:r w:rsidRPr="00D866F0">
        <w:rPr>
          <w:color w:val="000000"/>
          <w:lang w:eastAsia="zh-CN"/>
        </w:rPr>
        <w:t>6.5</w:t>
      </w:r>
      <w:r w:rsidRPr="00D866F0">
        <w:rPr>
          <w:rFonts w:hAnsi="SimSun"/>
          <w:color w:val="000000"/>
          <w:lang w:eastAsia="zh-CN"/>
        </w:rPr>
        <w:t>段，</w:t>
      </w:r>
      <w:r w:rsidRPr="00D866F0">
        <w:rPr>
          <w:color w:val="000000"/>
          <w:lang w:eastAsia="zh-CN"/>
        </w:rPr>
        <w:t>2002</w:t>
      </w:r>
      <w:r w:rsidRPr="00D866F0">
        <w:rPr>
          <w:rFonts w:hAnsi="SimSun"/>
          <w:color w:val="000000"/>
          <w:lang w:eastAsia="zh-CN"/>
        </w:rPr>
        <w:t>年</w:t>
      </w:r>
      <w:r>
        <w:rPr>
          <w:rFonts w:hint="eastAsia"/>
          <w:color w:val="000000"/>
          <w:lang w:eastAsia="zh-CN"/>
        </w:rPr>
        <w:t>）</w:t>
      </w:r>
      <w:r w:rsidR="00162E3B">
        <w:rPr>
          <w:color w:val="000000"/>
          <w:lang w:val="en-US" w:eastAsia="zh-CN"/>
        </w:rPr>
        <w:t>–</w:t>
      </w:r>
      <w:r>
        <w:rPr>
          <w:rFonts w:hint="eastAsia"/>
          <w:color w:val="000000"/>
          <w:lang w:eastAsia="zh-CN"/>
        </w:rPr>
        <w:t>“</w:t>
      </w:r>
      <w:r w:rsidRPr="00D866F0">
        <w:rPr>
          <w:rFonts w:hAnsi="SimSun"/>
          <w:color w:val="000000"/>
          <w:lang w:eastAsia="zh-CN"/>
        </w:rPr>
        <w:t>三阶</w:t>
      </w:r>
      <w:r w:rsidRPr="00D866F0">
        <w:rPr>
          <w:rFonts w:hAnsi="SimSun"/>
          <w:lang w:eastAsia="zh-CN"/>
        </w:rPr>
        <w:t>截距</w:t>
      </w:r>
      <w:r w:rsidRPr="00D866F0">
        <w:rPr>
          <w:rFonts w:hAnsi="SimSun"/>
          <w:color w:val="000000"/>
          <w:lang w:eastAsia="zh-CN"/>
        </w:rPr>
        <w:t>点</w:t>
      </w:r>
      <w:r>
        <w:rPr>
          <w:rFonts w:hint="eastAsia"/>
          <w:color w:val="000000"/>
          <w:lang w:eastAsia="zh-CN"/>
        </w:rPr>
        <w:t>”</w:t>
      </w:r>
      <w:r w:rsidR="00162E3B">
        <w:rPr>
          <w:rFonts w:hint="eastAsia"/>
          <w:color w:val="000000"/>
          <w:lang w:eastAsia="zh-CN"/>
        </w:rPr>
        <w:t xml:space="preserve"> </w:t>
      </w:r>
      <w:r w:rsidR="00162E3B">
        <w:rPr>
          <w:color w:val="000000"/>
          <w:lang w:val="en-US" w:eastAsia="zh-CN"/>
        </w:rPr>
        <w:t>–</w:t>
      </w:r>
      <w:r w:rsidR="00162E3B">
        <w:rPr>
          <w:rFonts w:hint="eastAsia"/>
          <w:color w:val="000000"/>
          <w:lang w:val="en-US" w:eastAsia="zh-CN"/>
        </w:rPr>
        <w:t xml:space="preserve"> </w:t>
      </w:r>
      <w:r w:rsidRPr="00D866F0">
        <w:rPr>
          <w:rFonts w:hAnsi="SimSun"/>
          <w:color w:val="000000"/>
          <w:lang w:eastAsia="zh-CN"/>
        </w:rPr>
        <w:t>理论层次，此层次的三阶</w:t>
      </w:r>
      <w:r w:rsidRPr="00D866F0">
        <w:rPr>
          <w:color w:val="000000"/>
          <w:lang w:eastAsia="zh-CN"/>
        </w:rPr>
        <w:t>IMP</w:t>
      </w:r>
      <w:r w:rsidRPr="00D866F0">
        <w:rPr>
          <w:rFonts w:hAnsi="SimSun"/>
          <w:color w:val="000000"/>
          <w:lang w:eastAsia="zh-CN"/>
        </w:rPr>
        <w:t>电平等于经重新计算的非线性组件</w:t>
      </w:r>
      <w:r>
        <w:rPr>
          <w:rFonts w:hint="eastAsia"/>
          <w:color w:val="000000"/>
          <w:lang w:eastAsia="zh-CN"/>
        </w:rPr>
        <w:t>（</w:t>
      </w:r>
      <w:r w:rsidRPr="00D866F0">
        <w:rPr>
          <w:rFonts w:hAnsi="SimSun"/>
          <w:color w:val="000000"/>
          <w:lang w:eastAsia="zh-CN"/>
        </w:rPr>
        <w:t>见图</w:t>
      </w:r>
      <w:r w:rsidRPr="00D866F0">
        <w:rPr>
          <w:color w:val="000000"/>
          <w:lang w:eastAsia="zh-CN"/>
        </w:rPr>
        <w:t>2</w:t>
      </w:r>
      <w:r>
        <w:rPr>
          <w:rFonts w:hint="eastAsia"/>
          <w:color w:val="000000"/>
          <w:lang w:eastAsia="zh-CN"/>
        </w:rPr>
        <w:t>）</w:t>
      </w:r>
      <w:r w:rsidRPr="00D866F0">
        <w:rPr>
          <w:rFonts w:hAnsi="SimSun"/>
          <w:color w:val="000000"/>
          <w:lang w:eastAsia="zh-CN"/>
        </w:rPr>
        <w:t>输出端入局信号的具体电平</w:t>
      </w:r>
      <w:r>
        <w:rPr>
          <w:rFonts w:hint="eastAsia"/>
          <w:color w:val="000000"/>
          <w:lang w:eastAsia="zh-CN"/>
        </w:rPr>
        <w:t>（</w:t>
      </w:r>
      <w:r w:rsidRPr="00D866F0">
        <w:rPr>
          <w:rFonts w:hAnsi="SimSun"/>
          <w:color w:val="000000"/>
          <w:lang w:eastAsia="zh-CN"/>
        </w:rPr>
        <w:t>例如</w:t>
      </w:r>
      <w:r w:rsidRPr="00D866F0">
        <w:rPr>
          <w:color w:val="000000"/>
          <w:lang w:eastAsia="zh-CN"/>
        </w:rPr>
        <w:t>2</w:t>
      </w:r>
      <w:r w:rsidRPr="00D866F0">
        <w:rPr>
          <w:i/>
          <w:iCs/>
          <w:color w:val="000000"/>
          <w:lang w:eastAsia="zh-CN"/>
        </w:rPr>
        <w:t>f</w:t>
      </w:r>
      <w:r w:rsidRPr="00D866F0">
        <w:rPr>
          <w:color w:val="000000"/>
          <w:vertAlign w:val="subscript"/>
          <w:lang w:eastAsia="zh-CN"/>
        </w:rPr>
        <w:t>1</w:t>
      </w:r>
      <w:r w:rsidR="00452999">
        <w:rPr>
          <w:color w:val="000000"/>
          <w:lang w:val="en-US" w:eastAsia="zh-CN"/>
        </w:rPr>
        <w:t>–</w:t>
      </w:r>
      <w:r w:rsidRPr="00D866F0">
        <w:rPr>
          <w:i/>
          <w:iCs/>
          <w:color w:val="000000"/>
          <w:lang w:eastAsia="zh-CN"/>
        </w:rPr>
        <w:t>f</w:t>
      </w:r>
      <w:r w:rsidRPr="00D866F0">
        <w:rPr>
          <w:color w:val="000000"/>
          <w:vertAlign w:val="subscript"/>
          <w:lang w:eastAsia="zh-CN"/>
        </w:rPr>
        <w:t>2</w:t>
      </w:r>
      <w:r w:rsidRPr="00D866F0">
        <w:rPr>
          <w:rFonts w:hAnsi="SimSun"/>
          <w:color w:val="000000"/>
          <w:lang w:eastAsia="zh-CN"/>
        </w:rPr>
        <w:t>和</w:t>
      </w:r>
      <w:r w:rsidRPr="00D866F0">
        <w:rPr>
          <w:color w:val="000000"/>
          <w:lang w:eastAsia="zh-CN"/>
        </w:rPr>
        <w:t>2</w:t>
      </w:r>
      <w:r w:rsidRPr="00D866F0">
        <w:rPr>
          <w:i/>
          <w:iCs/>
          <w:color w:val="000000"/>
          <w:lang w:eastAsia="zh-CN"/>
        </w:rPr>
        <w:t>f</w:t>
      </w:r>
      <w:r w:rsidRPr="00D866F0">
        <w:rPr>
          <w:color w:val="000000"/>
          <w:vertAlign w:val="subscript"/>
          <w:lang w:eastAsia="zh-CN"/>
        </w:rPr>
        <w:t>2</w:t>
      </w:r>
      <w:r w:rsidR="00452999">
        <w:rPr>
          <w:color w:val="000000"/>
          <w:lang w:val="en-US" w:eastAsia="zh-CN"/>
        </w:rPr>
        <w:t>–</w:t>
      </w:r>
      <w:r w:rsidRPr="00D866F0">
        <w:rPr>
          <w:i/>
          <w:iCs/>
          <w:color w:val="000000"/>
          <w:lang w:eastAsia="zh-CN"/>
        </w:rPr>
        <w:t>f</w:t>
      </w:r>
      <w:r w:rsidRPr="00D866F0">
        <w:rPr>
          <w:color w:val="000000"/>
          <w:vertAlign w:val="subscript"/>
          <w:lang w:eastAsia="zh-CN"/>
        </w:rPr>
        <w:t>1</w:t>
      </w:r>
      <w:r w:rsidRPr="00D866F0">
        <w:rPr>
          <w:rFonts w:hAnsi="SimSun"/>
          <w:color w:val="000000"/>
          <w:lang w:eastAsia="zh-CN"/>
        </w:rPr>
        <w:t>这两个生成</w:t>
      </w:r>
      <w:r w:rsidRPr="00D866F0">
        <w:rPr>
          <w:color w:val="000000"/>
          <w:lang w:eastAsia="zh-CN"/>
        </w:rPr>
        <w:t>IMP</w:t>
      </w:r>
      <w:r w:rsidRPr="00D866F0">
        <w:rPr>
          <w:rFonts w:hAnsi="SimSun"/>
          <w:color w:val="000000"/>
          <w:lang w:eastAsia="zh-CN"/>
        </w:rPr>
        <w:t>的相等信号</w:t>
      </w:r>
      <w:r>
        <w:rPr>
          <w:rFonts w:hint="eastAsia"/>
          <w:color w:val="000000"/>
          <w:lang w:eastAsia="zh-CN"/>
        </w:rPr>
        <w:t>）</w:t>
      </w:r>
      <w:r w:rsidRPr="00D866F0">
        <w:rPr>
          <w:rFonts w:hAnsi="SimSun"/>
          <w:color w:val="000000"/>
          <w:lang w:eastAsia="zh-CN"/>
        </w:rPr>
        <w:t>。</w:t>
      </w:r>
    </w:p>
    <w:p w14:paraId="3EDA3AE1" w14:textId="77777777" w:rsidR="00D866F0" w:rsidRPr="00D866F0" w:rsidRDefault="00D866F0" w:rsidP="002D456B">
      <w:pPr>
        <w:tabs>
          <w:tab w:val="clear" w:pos="794"/>
          <w:tab w:val="left" w:pos="540"/>
        </w:tabs>
        <w:rPr>
          <w:color w:val="000000"/>
          <w:lang w:eastAsia="zh-CN"/>
        </w:rPr>
      </w:pPr>
      <w:r>
        <w:rPr>
          <w:rFonts w:ascii="SimSun" w:hAnsi="SimSun" w:cs="NSimSun" w:hint="eastAsia"/>
          <w:i/>
          <w:iCs/>
          <w:color w:val="000000"/>
          <w:lang w:eastAsia="zh-CN"/>
        </w:rPr>
        <w:tab/>
      </w:r>
      <w:proofErr w:type="spellStart"/>
      <w:r w:rsidRPr="00D866F0">
        <w:rPr>
          <w:i/>
          <w:iCs/>
          <w:color w:val="000000"/>
          <w:lang w:eastAsia="zh-CN"/>
        </w:rPr>
        <w:t>IP</w:t>
      </w:r>
      <w:r w:rsidRPr="00D866F0">
        <w:rPr>
          <w:i/>
          <w:iCs/>
          <w:color w:val="000000"/>
          <w:vertAlign w:val="subscript"/>
          <w:lang w:eastAsia="zh-CN"/>
        </w:rPr>
        <w:t>i</w:t>
      </w:r>
      <w:proofErr w:type="spellEnd"/>
      <w:r w:rsidRPr="00D866F0">
        <w:rPr>
          <w:rFonts w:hAnsi="SimSun"/>
          <w:color w:val="000000"/>
          <w:lang w:eastAsia="zh-CN"/>
        </w:rPr>
        <w:t>参数代表接收机输入级的线性程度，即其生成相应阶的</w:t>
      </w:r>
      <w:r w:rsidRPr="00D866F0">
        <w:rPr>
          <w:color w:val="000000"/>
          <w:lang w:eastAsia="zh-CN"/>
        </w:rPr>
        <w:t>IMP</w:t>
      </w:r>
      <w:r w:rsidRPr="00D866F0">
        <w:rPr>
          <w:rFonts w:hAnsi="SimSun"/>
          <w:color w:val="000000"/>
          <w:lang w:eastAsia="zh-CN"/>
        </w:rPr>
        <w:t>的能力。</w:t>
      </w:r>
      <w:proofErr w:type="spellStart"/>
      <w:r w:rsidRPr="00D866F0">
        <w:rPr>
          <w:i/>
          <w:iCs/>
          <w:color w:val="000000"/>
          <w:lang w:eastAsia="zh-CN"/>
        </w:rPr>
        <w:t>IP</w:t>
      </w:r>
      <w:r w:rsidRPr="00D866F0">
        <w:rPr>
          <w:i/>
          <w:iCs/>
          <w:color w:val="000000"/>
          <w:vertAlign w:val="subscript"/>
          <w:lang w:eastAsia="zh-CN"/>
        </w:rPr>
        <w:t>i</w:t>
      </w:r>
      <w:proofErr w:type="spellEnd"/>
      <w:r w:rsidRPr="00D866F0">
        <w:rPr>
          <w:rFonts w:hAnsi="SimSun"/>
          <w:color w:val="000000"/>
          <w:lang w:eastAsia="zh-CN"/>
        </w:rPr>
        <w:t>电平越高，接收机的线性越好，即动态范围也越广泛，因此产生</w:t>
      </w:r>
      <w:r w:rsidRPr="00D866F0">
        <w:rPr>
          <w:color w:val="000000"/>
          <w:lang w:eastAsia="zh-CN"/>
        </w:rPr>
        <w:t>IMP</w:t>
      </w:r>
      <w:r w:rsidRPr="00D866F0">
        <w:rPr>
          <w:rFonts w:hAnsi="SimSun"/>
          <w:color w:val="000000"/>
          <w:lang w:eastAsia="zh-CN"/>
        </w:rPr>
        <w:t>的入局信号电平就越高，接收机的抗</w:t>
      </w:r>
      <w:r w:rsidRPr="00D866F0">
        <w:rPr>
          <w:color w:val="000000"/>
          <w:lang w:eastAsia="zh-CN"/>
        </w:rPr>
        <w:t>IMP</w:t>
      </w:r>
      <w:r w:rsidRPr="00D866F0">
        <w:rPr>
          <w:rFonts w:hAnsi="SimSun"/>
          <w:color w:val="000000"/>
          <w:lang w:eastAsia="zh-CN"/>
        </w:rPr>
        <w:t>干扰能力也就越强。</w:t>
      </w:r>
    </w:p>
    <w:p w14:paraId="55119DA8" w14:textId="77777777" w:rsidR="0027150A" w:rsidRPr="0027150A" w:rsidRDefault="00D866F0" w:rsidP="002D456B">
      <w:pPr>
        <w:tabs>
          <w:tab w:val="clear" w:pos="794"/>
          <w:tab w:val="left" w:pos="540"/>
        </w:tabs>
        <w:rPr>
          <w:color w:val="000000"/>
          <w:szCs w:val="24"/>
          <w:lang w:val="en-US" w:eastAsia="zh-CN"/>
        </w:rPr>
      </w:pPr>
      <w:r>
        <w:rPr>
          <w:rFonts w:hint="eastAsia"/>
          <w:i/>
          <w:iCs/>
          <w:color w:val="000000"/>
          <w:lang w:eastAsia="zh-CN"/>
        </w:rPr>
        <w:tab/>
      </w:r>
      <w:proofErr w:type="spellStart"/>
      <w:r w:rsidRPr="00D866F0">
        <w:rPr>
          <w:i/>
          <w:iCs/>
          <w:color w:val="000000"/>
          <w:lang w:eastAsia="zh-CN"/>
        </w:rPr>
        <w:t>IМ</w:t>
      </w:r>
      <w:r w:rsidRPr="00D866F0">
        <w:rPr>
          <w:i/>
          <w:iCs/>
          <w:color w:val="000000"/>
          <w:vertAlign w:val="subscript"/>
          <w:lang w:eastAsia="zh-CN"/>
        </w:rPr>
        <w:t>i</w:t>
      </w:r>
      <w:proofErr w:type="spellEnd"/>
      <w:r w:rsidRPr="00D866F0">
        <w:rPr>
          <w:rFonts w:hAnsi="SimSun"/>
          <w:color w:val="000000"/>
          <w:lang w:eastAsia="zh-CN"/>
        </w:rPr>
        <w:t>因数代表接收机易受相应阶</w:t>
      </w:r>
      <w:r w:rsidRPr="00D866F0">
        <w:rPr>
          <w:color w:val="000000"/>
          <w:lang w:eastAsia="zh-CN"/>
        </w:rPr>
        <w:t>IMP</w:t>
      </w:r>
      <w:r w:rsidRPr="00D866F0">
        <w:rPr>
          <w:rFonts w:hAnsi="SimSun"/>
          <w:color w:val="000000"/>
          <w:lang w:eastAsia="zh-CN"/>
        </w:rPr>
        <w:t>影响的程度。它们代表接收机输出端</w:t>
      </w:r>
      <w:r w:rsidRPr="00D866F0">
        <w:rPr>
          <w:color w:val="000000"/>
          <w:lang w:eastAsia="zh-CN"/>
        </w:rPr>
        <w:t>IMP</w:t>
      </w:r>
      <w:r w:rsidRPr="00D866F0">
        <w:rPr>
          <w:rFonts w:hAnsi="SimSun"/>
          <w:color w:val="000000"/>
          <w:lang w:eastAsia="zh-CN"/>
        </w:rPr>
        <w:t>电平与其输入端（在输出端生成</w:t>
      </w:r>
      <w:r w:rsidRPr="00D866F0">
        <w:rPr>
          <w:color w:val="000000"/>
          <w:lang w:eastAsia="zh-CN"/>
        </w:rPr>
        <w:t>IMP</w:t>
      </w:r>
      <w:r w:rsidRPr="00D866F0">
        <w:rPr>
          <w:rFonts w:hAnsi="SimSun"/>
          <w:color w:val="000000"/>
          <w:lang w:eastAsia="zh-CN"/>
        </w:rPr>
        <w:t>的同等信号）入局信号电平的关系。</w:t>
      </w:r>
    </w:p>
    <w:p w14:paraId="1FDA20A8" w14:textId="77777777" w:rsidR="0027150A" w:rsidRPr="0027150A" w:rsidRDefault="00D866F0" w:rsidP="0027150A">
      <w:pPr>
        <w:pStyle w:val="FigureNo"/>
        <w:rPr>
          <w:lang w:val="en-US"/>
        </w:rPr>
      </w:pPr>
      <w:r>
        <w:rPr>
          <w:rFonts w:hint="eastAsia"/>
          <w:lang w:val="en-US" w:eastAsia="zh-CN"/>
        </w:rPr>
        <w:lastRenderedPageBreak/>
        <w:t>图</w:t>
      </w:r>
      <w:r w:rsidR="0027150A" w:rsidRPr="0027150A">
        <w:rPr>
          <w:lang w:val="en-US"/>
        </w:rPr>
        <w:t xml:space="preserve"> </w:t>
      </w:r>
      <w:r w:rsidR="006911E6">
        <w:rPr>
          <w:lang w:val="en-US"/>
        </w:rPr>
        <w:t>2</w:t>
      </w:r>
    </w:p>
    <w:p w14:paraId="0E2392B8" w14:textId="77777777" w:rsidR="0027150A" w:rsidRDefault="00D866F0" w:rsidP="0027150A">
      <w:pPr>
        <w:pStyle w:val="Figuretitle"/>
        <w:rPr>
          <w:vertAlign w:val="subscript"/>
          <w:lang w:val="en-US" w:eastAsia="ru-RU"/>
        </w:rPr>
      </w:pPr>
      <w:r w:rsidRPr="00D866F0">
        <w:rPr>
          <w:rFonts w:ascii="Times New Roman" w:hAnsi="SimSun"/>
          <w:lang w:val="en-US" w:eastAsia="zh-CN"/>
        </w:rPr>
        <w:t>三阶截距点</w:t>
      </w:r>
      <w:r w:rsidR="0027150A" w:rsidRPr="0027150A">
        <w:rPr>
          <w:i/>
          <w:iCs/>
          <w:lang w:val="en-US" w:eastAsia="ru-RU"/>
        </w:rPr>
        <w:t>IP</w:t>
      </w:r>
      <w:r w:rsidR="0027150A" w:rsidRPr="0027150A">
        <w:rPr>
          <w:vertAlign w:val="subscript"/>
          <w:lang w:val="en-US" w:eastAsia="ru-RU"/>
        </w:rPr>
        <w:t>3</w:t>
      </w:r>
    </w:p>
    <w:p w14:paraId="05C04D7A" w14:textId="77777777" w:rsidR="003C5D0D" w:rsidRPr="003C5D0D" w:rsidRDefault="006911E6" w:rsidP="003C5D0D">
      <w:pPr>
        <w:pStyle w:val="Figure"/>
        <w:rPr>
          <w:lang w:val="en-US" w:eastAsia="ru-RU"/>
        </w:rPr>
      </w:pPr>
      <w:r>
        <w:object w:dxaOrig="4508" w:dyaOrig="5025" w14:anchorId="548FD3CD">
          <v:shape id="_x0000_i1036" type="#_x0000_t75" style="width:223.2pt;height:252pt" o:ole="" o:allowoverlap="f">
            <v:imagedata r:id="rId29" o:title=""/>
          </v:shape>
          <o:OLEObject Type="Embed" ProgID="CorelDRAW.Graphic.12" ShapeID="_x0000_i1036" DrawAspect="Content" ObjectID="_1649747427" r:id="rId30"/>
        </w:object>
      </w:r>
    </w:p>
    <w:p w14:paraId="3D68F060" w14:textId="77777777" w:rsidR="0027150A" w:rsidRDefault="002D456B" w:rsidP="002D456B">
      <w:pPr>
        <w:tabs>
          <w:tab w:val="clear" w:pos="794"/>
          <w:tab w:val="left" w:pos="540"/>
        </w:tabs>
        <w:rPr>
          <w:lang w:val="en-US" w:eastAsia="ru-RU"/>
        </w:rPr>
      </w:pPr>
      <w:r>
        <w:rPr>
          <w:rFonts w:eastAsia="NSimSun" w:hint="eastAsia"/>
          <w:lang w:eastAsia="zh-CN"/>
        </w:rPr>
        <w:tab/>
      </w:r>
      <w:r w:rsidR="00A12536" w:rsidRPr="00A12536">
        <w:rPr>
          <w:rFonts w:eastAsia="NSimSun"/>
          <w:lang w:eastAsia="zh-CN"/>
        </w:rPr>
        <w:t>表</w:t>
      </w:r>
      <w:r w:rsidR="00A12536" w:rsidRPr="00A12536">
        <w:rPr>
          <w:rFonts w:eastAsia="NSimSun"/>
          <w:lang w:eastAsia="zh-CN"/>
        </w:rPr>
        <w:t>1</w:t>
      </w:r>
      <w:r w:rsidR="00A12536" w:rsidRPr="00A12536">
        <w:rPr>
          <w:rFonts w:eastAsia="NSimSun"/>
          <w:lang w:eastAsia="zh-CN"/>
        </w:rPr>
        <w:t>展示了最著名厂商提供的接收机（</w:t>
      </w:r>
      <w:r w:rsidR="00A12536" w:rsidRPr="00A12536">
        <w:rPr>
          <w:lang w:eastAsia="zh-CN"/>
        </w:rPr>
        <w:t>预选器和混合器</w:t>
      </w:r>
      <w:r w:rsidR="00A12536" w:rsidRPr="00A12536">
        <w:rPr>
          <w:rFonts w:eastAsia="NSimSun"/>
          <w:lang w:eastAsia="zh-CN"/>
        </w:rPr>
        <w:t>）输入级使用的微电路的参数平均值和变量限值。可从相关设备的工程规范中得到这些参数的具体数值。表</w:t>
      </w:r>
      <w:r w:rsidR="00A12536" w:rsidRPr="00A12536">
        <w:rPr>
          <w:rFonts w:eastAsia="NSimSun"/>
          <w:lang w:eastAsia="zh-CN"/>
        </w:rPr>
        <w:t>1</w:t>
      </w:r>
      <w:r w:rsidR="00A12536" w:rsidRPr="00A12536">
        <w:rPr>
          <w:rFonts w:eastAsia="NSimSun"/>
          <w:lang w:eastAsia="zh-CN"/>
        </w:rPr>
        <w:t>中的</w:t>
      </w:r>
      <w:r w:rsidR="00A12536" w:rsidRPr="00A12536">
        <w:rPr>
          <w:rFonts w:eastAsia="NSimSun"/>
          <w:i/>
          <w:iCs/>
          <w:lang w:eastAsia="zh-CN"/>
        </w:rPr>
        <w:t>G</w:t>
      </w:r>
      <w:r w:rsidR="00A12536" w:rsidRPr="00A12536">
        <w:rPr>
          <w:rFonts w:eastAsia="NSimSun"/>
          <w:lang w:eastAsia="zh-CN"/>
        </w:rPr>
        <w:t xml:space="preserve"> </w:t>
      </w:r>
      <w:r w:rsidR="00A12536" w:rsidRPr="00A12536">
        <w:rPr>
          <w:rFonts w:eastAsia="NSimSun"/>
          <w:lang w:eastAsia="zh-CN"/>
        </w:rPr>
        <w:t>参数代表预选器的放大系数，而</w:t>
      </w:r>
      <w:proofErr w:type="spellStart"/>
      <w:r w:rsidR="00A12536" w:rsidRPr="00A12536">
        <w:rPr>
          <w:rFonts w:eastAsia="NSimSun"/>
          <w:lang w:eastAsia="zh-CN"/>
        </w:rPr>
        <w:t>dBc</w:t>
      </w:r>
      <w:proofErr w:type="spellEnd"/>
      <w:r w:rsidR="00A12536" w:rsidRPr="00A12536">
        <w:rPr>
          <w:rFonts w:eastAsia="NSimSun"/>
          <w:lang w:eastAsia="zh-CN"/>
        </w:rPr>
        <w:t>则确定了与发射的非调制载波功率相关的分贝数。</w:t>
      </w:r>
    </w:p>
    <w:p w14:paraId="7DDA6F68" w14:textId="77777777" w:rsidR="00E02B6B" w:rsidRPr="0027150A" w:rsidRDefault="00E02B6B" w:rsidP="0027150A">
      <w:pPr>
        <w:rPr>
          <w:lang w:val="en-US" w:eastAsia="ru-RU"/>
        </w:rPr>
      </w:pPr>
    </w:p>
    <w:p w14:paraId="3FF0F57F" w14:textId="77777777" w:rsidR="0027150A" w:rsidRPr="0027150A" w:rsidRDefault="00A12536" w:rsidP="0027150A">
      <w:pPr>
        <w:pStyle w:val="TableNo"/>
        <w:rPr>
          <w:lang w:val="en-US" w:eastAsia="zh-CN"/>
        </w:rPr>
      </w:pPr>
      <w:r>
        <w:rPr>
          <w:rFonts w:hint="eastAsia"/>
          <w:lang w:val="en-US" w:eastAsia="zh-CN"/>
        </w:rPr>
        <w:t>表</w:t>
      </w:r>
      <w:r w:rsidR="0027150A" w:rsidRPr="0027150A">
        <w:rPr>
          <w:lang w:val="en-US" w:eastAsia="zh-CN"/>
        </w:rPr>
        <w:t xml:space="preserve"> 1</w:t>
      </w:r>
    </w:p>
    <w:p w14:paraId="1A06E7C6" w14:textId="77777777" w:rsidR="0027150A" w:rsidRPr="0027150A" w:rsidRDefault="00A12536" w:rsidP="00A12536">
      <w:pPr>
        <w:pStyle w:val="Tabletitle"/>
        <w:rPr>
          <w:lang w:val="en-US" w:eastAsia="zh-CN"/>
        </w:rPr>
      </w:pPr>
      <w:r>
        <w:rPr>
          <w:rFonts w:ascii="NSimSun" w:eastAsia="NSimSun" w:cs="NSimSun" w:hint="eastAsia"/>
          <w:lang w:eastAsia="zh-CN"/>
        </w:rPr>
        <w:t>接收机输入级的微电路参数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8"/>
        <w:gridCol w:w="1928"/>
        <w:gridCol w:w="1928"/>
        <w:gridCol w:w="1928"/>
        <w:gridCol w:w="1928"/>
      </w:tblGrid>
      <w:tr w:rsidR="0027150A" w:rsidRPr="006911E6" w14:paraId="37FC5C8C" w14:textId="77777777">
        <w:tblPrEx>
          <w:tblCellMar>
            <w:top w:w="0" w:type="dxa"/>
            <w:bottom w:w="0" w:type="dxa"/>
          </w:tblCellMar>
        </w:tblPrEx>
        <w:trPr>
          <w:jc w:val="center"/>
        </w:trPr>
        <w:tc>
          <w:tcPr>
            <w:tcW w:w="1928" w:type="dxa"/>
            <w:tcBorders>
              <w:top w:val="single" w:sz="6" w:space="0" w:color="auto"/>
              <w:left w:val="single" w:sz="6" w:space="0" w:color="auto"/>
              <w:bottom w:val="single" w:sz="6" w:space="0" w:color="auto"/>
              <w:right w:val="single" w:sz="6" w:space="0" w:color="auto"/>
            </w:tcBorders>
          </w:tcPr>
          <w:p w14:paraId="15F65A38" w14:textId="77777777" w:rsidR="0027150A" w:rsidRPr="006911E6" w:rsidRDefault="0027150A" w:rsidP="0027150A">
            <w:pPr>
              <w:pStyle w:val="Tablehead"/>
              <w:rPr>
                <w:lang w:val="en-US" w:eastAsia="ru-RU"/>
              </w:rPr>
            </w:pPr>
            <w:r w:rsidRPr="001572B5">
              <w:rPr>
                <w:i/>
                <w:lang w:val="en-US" w:eastAsia="ru-RU"/>
              </w:rPr>
              <w:t>G</w:t>
            </w:r>
            <w:r w:rsidR="006911E6" w:rsidRPr="006911E6">
              <w:rPr>
                <w:lang w:val="en-US" w:eastAsia="ru-RU"/>
              </w:rPr>
              <w:br/>
            </w:r>
            <w:r w:rsidRPr="006911E6">
              <w:rPr>
                <w:lang w:val="en-US" w:eastAsia="ru-RU"/>
              </w:rPr>
              <w:t>(dB)</w:t>
            </w:r>
          </w:p>
        </w:tc>
        <w:tc>
          <w:tcPr>
            <w:tcW w:w="1928" w:type="dxa"/>
            <w:tcBorders>
              <w:top w:val="single" w:sz="6" w:space="0" w:color="auto"/>
              <w:left w:val="single" w:sz="6" w:space="0" w:color="auto"/>
              <w:bottom w:val="single" w:sz="6" w:space="0" w:color="auto"/>
              <w:right w:val="single" w:sz="6" w:space="0" w:color="auto"/>
            </w:tcBorders>
          </w:tcPr>
          <w:p w14:paraId="26EFCE2B" w14:textId="77777777" w:rsidR="0027150A" w:rsidRPr="006911E6" w:rsidRDefault="0027150A" w:rsidP="0027150A">
            <w:pPr>
              <w:pStyle w:val="Tablehead"/>
              <w:rPr>
                <w:lang w:val="en-US" w:eastAsia="ru-RU"/>
              </w:rPr>
            </w:pPr>
            <w:r w:rsidRPr="006911E6">
              <w:rPr>
                <w:i/>
                <w:iCs/>
                <w:lang w:val="en-US" w:eastAsia="ru-RU"/>
              </w:rPr>
              <w:t>IP</w:t>
            </w:r>
            <w:r w:rsidRPr="006911E6">
              <w:rPr>
                <w:vertAlign w:val="subscript"/>
                <w:lang w:val="en-US" w:eastAsia="ru-RU"/>
              </w:rPr>
              <w:t>3</w:t>
            </w:r>
            <w:r w:rsidR="006911E6">
              <w:rPr>
                <w:lang w:val="en-US" w:eastAsia="ru-RU"/>
              </w:rPr>
              <w:br/>
            </w:r>
            <w:r w:rsidRPr="006911E6">
              <w:rPr>
                <w:lang w:val="en-US" w:eastAsia="ru-RU"/>
              </w:rPr>
              <w:t>(dBm)</w:t>
            </w:r>
          </w:p>
        </w:tc>
        <w:tc>
          <w:tcPr>
            <w:tcW w:w="1928" w:type="dxa"/>
            <w:tcBorders>
              <w:top w:val="single" w:sz="6" w:space="0" w:color="auto"/>
              <w:left w:val="single" w:sz="6" w:space="0" w:color="auto"/>
              <w:bottom w:val="single" w:sz="6" w:space="0" w:color="auto"/>
              <w:right w:val="single" w:sz="6" w:space="0" w:color="auto"/>
            </w:tcBorders>
          </w:tcPr>
          <w:p w14:paraId="58C50775" w14:textId="77777777" w:rsidR="0027150A" w:rsidRPr="006911E6" w:rsidRDefault="0027150A" w:rsidP="0027150A">
            <w:pPr>
              <w:pStyle w:val="Tablehead"/>
              <w:rPr>
                <w:lang w:val="en-US" w:eastAsia="ru-RU"/>
              </w:rPr>
            </w:pPr>
            <w:r w:rsidRPr="006911E6">
              <w:rPr>
                <w:i/>
                <w:iCs/>
                <w:lang w:val="en-US" w:eastAsia="ru-RU"/>
              </w:rPr>
              <w:t>IM</w:t>
            </w:r>
            <w:r w:rsidRPr="006911E6">
              <w:rPr>
                <w:vertAlign w:val="subscript"/>
                <w:lang w:val="en-US" w:eastAsia="ru-RU"/>
              </w:rPr>
              <w:t>2</w:t>
            </w:r>
            <w:r w:rsidR="006911E6">
              <w:rPr>
                <w:lang w:val="en-US" w:eastAsia="ru-RU"/>
              </w:rPr>
              <w:br/>
            </w:r>
            <w:r w:rsidRPr="006911E6">
              <w:rPr>
                <w:lang w:val="en-US" w:eastAsia="ru-RU"/>
              </w:rPr>
              <w:t>(</w:t>
            </w:r>
            <w:proofErr w:type="spellStart"/>
            <w:r w:rsidRPr="006911E6">
              <w:rPr>
                <w:lang w:val="en-US" w:eastAsia="ru-RU"/>
              </w:rPr>
              <w:t>dBc</w:t>
            </w:r>
            <w:proofErr w:type="spellEnd"/>
            <w:r w:rsidRPr="006911E6">
              <w:rPr>
                <w:lang w:val="en-US" w:eastAsia="ru-RU"/>
              </w:rPr>
              <w:t>)</w:t>
            </w:r>
          </w:p>
        </w:tc>
        <w:tc>
          <w:tcPr>
            <w:tcW w:w="1928" w:type="dxa"/>
            <w:tcBorders>
              <w:top w:val="single" w:sz="6" w:space="0" w:color="auto"/>
              <w:left w:val="single" w:sz="6" w:space="0" w:color="auto"/>
              <w:bottom w:val="single" w:sz="6" w:space="0" w:color="auto"/>
              <w:right w:val="single" w:sz="6" w:space="0" w:color="auto"/>
            </w:tcBorders>
          </w:tcPr>
          <w:p w14:paraId="19BC0A6B" w14:textId="77777777" w:rsidR="0027150A" w:rsidRPr="006911E6" w:rsidRDefault="0027150A" w:rsidP="0027150A">
            <w:pPr>
              <w:pStyle w:val="Tablehead"/>
              <w:rPr>
                <w:lang w:val="en-US" w:eastAsia="ru-RU"/>
              </w:rPr>
            </w:pPr>
            <w:r w:rsidRPr="006911E6">
              <w:rPr>
                <w:i/>
                <w:iCs/>
                <w:lang w:val="en-US" w:eastAsia="ru-RU"/>
              </w:rPr>
              <w:t>IM</w:t>
            </w:r>
            <w:r w:rsidRPr="006911E6">
              <w:rPr>
                <w:vertAlign w:val="subscript"/>
                <w:lang w:val="en-US" w:eastAsia="ru-RU"/>
              </w:rPr>
              <w:t>3</w:t>
            </w:r>
            <w:r w:rsidR="006911E6">
              <w:rPr>
                <w:lang w:val="en-US" w:eastAsia="ru-RU"/>
              </w:rPr>
              <w:br/>
            </w:r>
            <w:r w:rsidRPr="006911E6">
              <w:rPr>
                <w:lang w:val="en-US" w:eastAsia="ru-RU"/>
              </w:rPr>
              <w:t>(</w:t>
            </w:r>
            <w:proofErr w:type="spellStart"/>
            <w:r w:rsidRPr="006911E6">
              <w:rPr>
                <w:lang w:val="en-US" w:eastAsia="ru-RU"/>
              </w:rPr>
              <w:t>dBc</w:t>
            </w:r>
            <w:proofErr w:type="spellEnd"/>
            <w:r w:rsidRPr="006911E6">
              <w:rPr>
                <w:lang w:val="en-US" w:eastAsia="ru-RU"/>
              </w:rPr>
              <w:t>)</w:t>
            </w:r>
          </w:p>
        </w:tc>
        <w:tc>
          <w:tcPr>
            <w:tcW w:w="1928" w:type="dxa"/>
            <w:tcBorders>
              <w:top w:val="single" w:sz="6" w:space="0" w:color="auto"/>
              <w:left w:val="single" w:sz="6" w:space="0" w:color="auto"/>
              <w:bottom w:val="single" w:sz="6" w:space="0" w:color="auto"/>
              <w:right w:val="single" w:sz="6" w:space="0" w:color="auto"/>
            </w:tcBorders>
          </w:tcPr>
          <w:p w14:paraId="5DE86876" w14:textId="77777777" w:rsidR="0027150A" w:rsidRPr="006911E6" w:rsidRDefault="0027150A" w:rsidP="0027150A">
            <w:pPr>
              <w:pStyle w:val="Tablehead"/>
              <w:rPr>
                <w:lang w:val="en-US" w:eastAsia="ru-RU"/>
              </w:rPr>
            </w:pPr>
            <w:r w:rsidRPr="006911E6">
              <w:rPr>
                <w:i/>
                <w:iCs/>
                <w:lang w:val="en-US" w:eastAsia="ru-RU"/>
              </w:rPr>
              <w:t>IM</w:t>
            </w:r>
            <w:r w:rsidRPr="006911E6">
              <w:rPr>
                <w:vertAlign w:val="subscript"/>
                <w:lang w:val="en-US" w:eastAsia="ru-RU"/>
              </w:rPr>
              <w:t>5</w:t>
            </w:r>
            <w:r w:rsidR="006911E6">
              <w:rPr>
                <w:lang w:val="en-US" w:eastAsia="ru-RU"/>
              </w:rPr>
              <w:br/>
            </w:r>
            <w:r w:rsidRPr="006911E6">
              <w:rPr>
                <w:lang w:val="en-US" w:eastAsia="ru-RU"/>
              </w:rPr>
              <w:t>(</w:t>
            </w:r>
            <w:proofErr w:type="spellStart"/>
            <w:r w:rsidRPr="006911E6">
              <w:rPr>
                <w:lang w:val="en-US" w:eastAsia="ru-RU"/>
              </w:rPr>
              <w:t>dBc</w:t>
            </w:r>
            <w:proofErr w:type="spellEnd"/>
            <w:r w:rsidRPr="006911E6">
              <w:rPr>
                <w:lang w:val="en-US" w:eastAsia="ru-RU"/>
              </w:rPr>
              <w:t>)</w:t>
            </w:r>
          </w:p>
        </w:tc>
      </w:tr>
      <w:tr w:rsidR="0027150A" w:rsidRPr="006911E6" w14:paraId="45E19253" w14:textId="77777777">
        <w:tblPrEx>
          <w:tblCellMar>
            <w:top w:w="0" w:type="dxa"/>
            <w:bottom w:w="0" w:type="dxa"/>
          </w:tblCellMar>
        </w:tblPrEx>
        <w:trPr>
          <w:jc w:val="center"/>
        </w:trPr>
        <w:tc>
          <w:tcPr>
            <w:tcW w:w="1928" w:type="dxa"/>
            <w:tcBorders>
              <w:top w:val="single" w:sz="6" w:space="0" w:color="auto"/>
              <w:left w:val="single" w:sz="6" w:space="0" w:color="auto"/>
              <w:bottom w:val="single" w:sz="6" w:space="0" w:color="auto"/>
              <w:right w:val="single" w:sz="6" w:space="0" w:color="auto"/>
            </w:tcBorders>
          </w:tcPr>
          <w:p w14:paraId="67772CFD" w14:textId="77777777" w:rsidR="0027150A" w:rsidRPr="006911E6" w:rsidRDefault="0027150A" w:rsidP="0027150A">
            <w:pPr>
              <w:pStyle w:val="Tabletext"/>
              <w:jc w:val="center"/>
              <w:rPr>
                <w:lang w:val="en-US"/>
              </w:rPr>
            </w:pPr>
            <w:r w:rsidRPr="006911E6">
              <w:rPr>
                <w:lang w:val="en-US"/>
              </w:rPr>
              <w:t>12 ± 5</w:t>
            </w:r>
          </w:p>
        </w:tc>
        <w:tc>
          <w:tcPr>
            <w:tcW w:w="1928" w:type="dxa"/>
            <w:tcBorders>
              <w:top w:val="single" w:sz="6" w:space="0" w:color="auto"/>
              <w:left w:val="single" w:sz="6" w:space="0" w:color="auto"/>
              <w:bottom w:val="single" w:sz="6" w:space="0" w:color="auto"/>
              <w:right w:val="single" w:sz="6" w:space="0" w:color="auto"/>
            </w:tcBorders>
          </w:tcPr>
          <w:p w14:paraId="6205E6B6" w14:textId="77777777" w:rsidR="0027150A" w:rsidRPr="006911E6" w:rsidRDefault="0027150A" w:rsidP="0027150A">
            <w:pPr>
              <w:pStyle w:val="Tabletext"/>
              <w:jc w:val="center"/>
              <w:rPr>
                <w:lang w:val="en-US"/>
              </w:rPr>
            </w:pPr>
            <w:r w:rsidRPr="006911E6">
              <w:rPr>
                <w:lang w:val="en-US"/>
              </w:rPr>
              <w:t>28 ± 5</w:t>
            </w:r>
          </w:p>
        </w:tc>
        <w:tc>
          <w:tcPr>
            <w:tcW w:w="1928" w:type="dxa"/>
            <w:tcBorders>
              <w:top w:val="single" w:sz="6" w:space="0" w:color="auto"/>
              <w:left w:val="single" w:sz="6" w:space="0" w:color="auto"/>
              <w:bottom w:val="single" w:sz="6" w:space="0" w:color="auto"/>
              <w:right w:val="single" w:sz="6" w:space="0" w:color="auto"/>
            </w:tcBorders>
          </w:tcPr>
          <w:p w14:paraId="1770B72D" w14:textId="77777777" w:rsidR="0027150A" w:rsidRPr="006911E6" w:rsidRDefault="0027150A" w:rsidP="0027150A">
            <w:pPr>
              <w:pStyle w:val="Tabletext"/>
              <w:jc w:val="center"/>
              <w:rPr>
                <w:lang w:val="en-US"/>
              </w:rPr>
            </w:pPr>
            <w:r w:rsidRPr="006911E6">
              <w:rPr>
                <w:lang w:val="en-US"/>
              </w:rPr>
              <w:t>–24 ± 5</w:t>
            </w:r>
          </w:p>
        </w:tc>
        <w:tc>
          <w:tcPr>
            <w:tcW w:w="1928" w:type="dxa"/>
            <w:tcBorders>
              <w:top w:val="single" w:sz="6" w:space="0" w:color="auto"/>
              <w:left w:val="single" w:sz="6" w:space="0" w:color="auto"/>
              <w:bottom w:val="single" w:sz="6" w:space="0" w:color="auto"/>
              <w:right w:val="single" w:sz="6" w:space="0" w:color="auto"/>
            </w:tcBorders>
          </w:tcPr>
          <w:p w14:paraId="5A2FF1C4" w14:textId="77777777" w:rsidR="0027150A" w:rsidRPr="006911E6" w:rsidRDefault="0027150A" w:rsidP="0027150A">
            <w:pPr>
              <w:pStyle w:val="Tabletext"/>
              <w:jc w:val="center"/>
              <w:rPr>
                <w:lang w:val="en-US"/>
              </w:rPr>
            </w:pPr>
            <w:r w:rsidRPr="006911E6">
              <w:rPr>
                <w:lang w:val="en-US"/>
              </w:rPr>
              <w:t>–30 ± 5</w:t>
            </w:r>
          </w:p>
        </w:tc>
        <w:tc>
          <w:tcPr>
            <w:tcW w:w="1928" w:type="dxa"/>
            <w:tcBorders>
              <w:top w:val="single" w:sz="6" w:space="0" w:color="auto"/>
              <w:left w:val="single" w:sz="6" w:space="0" w:color="auto"/>
              <w:bottom w:val="single" w:sz="6" w:space="0" w:color="auto"/>
              <w:right w:val="single" w:sz="6" w:space="0" w:color="auto"/>
            </w:tcBorders>
          </w:tcPr>
          <w:p w14:paraId="7C5AE3C9" w14:textId="77777777" w:rsidR="0027150A" w:rsidRPr="006911E6" w:rsidRDefault="0027150A" w:rsidP="0027150A">
            <w:pPr>
              <w:pStyle w:val="Tabletext"/>
              <w:jc w:val="center"/>
              <w:rPr>
                <w:lang w:val="en-US"/>
              </w:rPr>
            </w:pPr>
            <w:r w:rsidRPr="006911E6">
              <w:rPr>
                <w:lang w:val="en-US"/>
              </w:rPr>
              <w:t>–35 ± 5</w:t>
            </w:r>
          </w:p>
        </w:tc>
      </w:tr>
    </w:tbl>
    <w:p w14:paraId="79B7612D" w14:textId="77777777" w:rsidR="003C5D0D" w:rsidRDefault="003C5D0D" w:rsidP="003C5D0D">
      <w:pPr>
        <w:pStyle w:val="Tablefin"/>
        <w:rPr>
          <w:lang w:eastAsia="ru-RU"/>
        </w:rPr>
      </w:pPr>
    </w:p>
    <w:p w14:paraId="0B17F230" w14:textId="77777777" w:rsidR="0027150A" w:rsidRPr="0027150A" w:rsidRDefault="00A12536" w:rsidP="002D456B">
      <w:pPr>
        <w:tabs>
          <w:tab w:val="clear" w:pos="794"/>
          <w:tab w:val="left" w:pos="540"/>
        </w:tabs>
        <w:rPr>
          <w:lang w:val="en-US" w:eastAsia="zh-CN"/>
        </w:rPr>
      </w:pPr>
      <w:r>
        <w:rPr>
          <w:rFonts w:ascii="NSimSun" w:eastAsia="NSimSun" w:hAnsi="NSimSun" w:hint="eastAsia"/>
          <w:lang w:eastAsia="zh-CN"/>
        </w:rPr>
        <w:tab/>
      </w:r>
      <w:r w:rsidRPr="00872335">
        <w:rPr>
          <w:rFonts w:eastAsia="NSimSun" w:hAnsi="NSimSun"/>
          <w:lang w:eastAsia="zh-CN"/>
        </w:rPr>
        <w:t>表</w:t>
      </w:r>
      <w:r w:rsidRPr="00872335">
        <w:rPr>
          <w:rFonts w:eastAsia="NSimSun"/>
          <w:lang w:eastAsia="zh-CN"/>
        </w:rPr>
        <w:t>2</w:t>
      </w:r>
      <w:r w:rsidRPr="00872335">
        <w:rPr>
          <w:rFonts w:eastAsia="NSimSun" w:hAnsi="NSimSun"/>
          <w:lang w:eastAsia="zh-CN"/>
        </w:rPr>
        <w:t>提供了可归入接收机</w:t>
      </w:r>
      <w:r w:rsidRPr="00872335">
        <w:rPr>
          <w:rFonts w:eastAsia="NSimSun"/>
          <w:lang w:eastAsia="zh-CN"/>
        </w:rPr>
        <w:t>IF</w:t>
      </w:r>
      <w:r w:rsidRPr="00872335">
        <w:rPr>
          <w:rFonts w:eastAsia="NSimSun" w:hAnsi="NSimSun"/>
          <w:lang w:eastAsia="zh-CN"/>
        </w:rPr>
        <w:t>通带类的</w:t>
      </w:r>
      <w:r w:rsidRPr="00872335">
        <w:rPr>
          <w:rFonts w:eastAsia="NSimSun"/>
          <w:lang w:eastAsia="zh-CN"/>
        </w:rPr>
        <w:t>IMP</w:t>
      </w:r>
      <w:r w:rsidRPr="00872335">
        <w:rPr>
          <w:rFonts w:eastAsia="NSimSun" w:hAnsi="NSimSun"/>
          <w:lang w:eastAsia="zh-CN"/>
        </w:rPr>
        <w:t>组件的计算公式，提供的内容包</w:t>
      </w:r>
      <w:r>
        <w:rPr>
          <w:rFonts w:ascii="NSimSun" w:eastAsia="NSimSun" w:hAnsi="NSimSun" w:hint="eastAsia"/>
          <w:lang w:eastAsia="zh-CN"/>
        </w:rPr>
        <w:t>括：</w:t>
      </w:r>
      <w:r w:rsidR="0027150A" w:rsidRPr="0027150A">
        <w:rPr>
          <w:lang w:val="en-US" w:eastAsia="zh-CN"/>
        </w:rPr>
        <w:t xml:space="preserve"> </w:t>
      </w:r>
    </w:p>
    <w:p w14:paraId="30B2D236" w14:textId="77777777" w:rsidR="0027150A" w:rsidRPr="00FF632C" w:rsidRDefault="0027150A" w:rsidP="00162E3B">
      <w:pPr>
        <w:pStyle w:val="Equationlegend"/>
        <w:rPr>
          <w:lang w:eastAsia="zh-CN"/>
        </w:rPr>
      </w:pPr>
      <w:r w:rsidRPr="00FF632C">
        <w:rPr>
          <w:lang w:eastAsia="zh-CN"/>
        </w:rPr>
        <w:tab/>
      </w:r>
      <w:proofErr w:type="spellStart"/>
      <w:r w:rsidRPr="00FF632C">
        <w:rPr>
          <w:i/>
          <w:iCs/>
          <w:lang w:eastAsia="zh-CN"/>
        </w:rPr>
        <w:t>f</w:t>
      </w:r>
      <w:r w:rsidRPr="00FF632C">
        <w:rPr>
          <w:i/>
          <w:iCs/>
          <w:vertAlign w:val="subscript"/>
          <w:lang w:eastAsia="zh-CN"/>
        </w:rPr>
        <w:t>IMP</w:t>
      </w:r>
      <w:proofErr w:type="spellEnd"/>
      <w:r w:rsidR="00162E3B">
        <w:rPr>
          <w:rFonts w:hint="eastAsia"/>
          <w:lang w:eastAsia="zh-CN"/>
        </w:rPr>
        <w:t>：</w:t>
      </w:r>
      <w:r w:rsidRPr="00FF632C">
        <w:rPr>
          <w:lang w:eastAsia="zh-CN"/>
        </w:rPr>
        <w:tab/>
      </w:r>
      <w:r w:rsidR="00A12536" w:rsidRPr="00A12536">
        <w:rPr>
          <w:rFonts w:eastAsia="NSimSun" w:hAnsi="NSimSun"/>
          <w:szCs w:val="24"/>
          <w:lang w:eastAsia="zh-CN"/>
        </w:rPr>
        <w:t>两或三个入局信号生成的第二、第三和第五阶</w:t>
      </w:r>
      <w:r w:rsidR="00A12536" w:rsidRPr="00A12536">
        <w:rPr>
          <w:rFonts w:eastAsia="NSimSun"/>
          <w:szCs w:val="24"/>
          <w:lang w:eastAsia="zh-CN"/>
        </w:rPr>
        <w:t>IMP</w:t>
      </w:r>
      <w:r w:rsidR="00A12536" w:rsidRPr="00A12536">
        <w:rPr>
          <w:rFonts w:eastAsia="NSimSun" w:hAnsi="NSimSun"/>
          <w:szCs w:val="24"/>
          <w:lang w:eastAsia="zh-CN"/>
        </w:rPr>
        <w:t>频率</w:t>
      </w:r>
    </w:p>
    <w:p w14:paraId="573732FD" w14:textId="77777777" w:rsidR="0027150A" w:rsidRPr="00FF632C" w:rsidRDefault="0027150A" w:rsidP="00D15A2E">
      <w:pPr>
        <w:pStyle w:val="Equationlegend"/>
        <w:rPr>
          <w:lang w:eastAsia="zh-CN"/>
        </w:rPr>
      </w:pPr>
      <w:r w:rsidRPr="00FF632C">
        <w:rPr>
          <w:lang w:eastAsia="zh-CN"/>
        </w:rPr>
        <w:tab/>
      </w:r>
      <w:r w:rsidRPr="00FF632C">
        <w:rPr>
          <w:i/>
          <w:iCs/>
          <w:lang w:eastAsia="zh-CN"/>
        </w:rPr>
        <w:t>P</w:t>
      </w:r>
      <w:r w:rsidRPr="00FF632C">
        <w:rPr>
          <w:i/>
          <w:iCs/>
          <w:vertAlign w:val="subscript"/>
          <w:lang w:eastAsia="zh-CN"/>
        </w:rPr>
        <w:t>e-in</w:t>
      </w:r>
      <w:r w:rsidR="00162E3B">
        <w:rPr>
          <w:rFonts w:hint="eastAsia"/>
          <w:lang w:eastAsia="zh-CN"/>
        </w:rPr>
        <w:t>：</w:t>
      </w:r>
      <w:r w:rsidRPr="00FF632C">
        <w:rPr>
          <w:lang w:eastAsia="zh-CN"/>
        </w:rPr>
        <w:tab/>
      </w:r>
      <w:r w:rsidR="00A12536" w:rsidRPr="00872335">
        <w:rPr>
          <w:rFonts w:eastAsia="NSimSun" w:hAnsi="NSimSun"/>
          <w:szCs w:val="24"/>
          <w:lang w:eastAsia="zh-CN"/>
        </w:rPr>
        <w:t>接收机</w:t>
      </w:r>
      <w:r w:rsidR="00A12536" w:rsidRPr="00872335">
        <w:rPr>
          <w:rFonts w:eastAsia="NSimSun"/>
          <w:szCs w:val="24"/>
          <w:lang w:eastAsia="zh-CN"/>
        </w:rPr>
        <w:t>输入端等效入局信</w:t>
      </w:r>
      <w:r w:rsidR="00A12536" w:rsidRPr="00872335">
        <w:rPr>
          <w:rFonts w:eastAsia="NSimSun" w:hAnsi="NSimSun"/>
          <w:szCs w:val="24"/>
          <w:lang w:eastAsia="zh-CN"/>
        </w:rPr>
        <w:t>号功率</w:t>
      </w:r>
      <w:r w:rsidR="00D15A2E">
        <w:rPr>
          <w:rFonts w:eastAsia="NSimSun" w:hAnsi="NSimSun" w:hint="eastAsia"/>
          <w:szCs w:val="24"/>
          <w:lang w:eastAsia="zh-CN"/>
        </w:rPr>
        <w:t xml:space="preserve"> </w:t>
      </w:r>
      <w:r w:rsidR="00A12536" w:rsidRPr="00872335">
        <w:rPr>
          <w:lang w:eastAsia="zh-CN"/>
        </w:rPr>
        <w:t>–</w:t>
      </w:r>
      <w:r w:rsidR="00D15A2E">
        <w:rPr>
          <w:rFonts w:hint="eastAsia"/>
          <w:lang w:eastAsia="zh-CN"/>
        </w:rPr>
        <w:t xml:space="preserve"> </w:t>
      </w:r>
      <w:r w:rsidR="00A12536" w:rsidRPr="00872335">
        <w:rPr>
          <w:rFonts w:eastAsia="NSimSun"/>
          <w:szCs w:val="24"/>
          <w:lang w:eastAsia="zh-CN"/>
        </w:rPr>
        <w:t>同等</w:t>
      </w:r>
      <w:r w:rsidR="00A12536" w:rsidRPr="00A12536">
        <w:rPr>
          <w:rFonts w:eastAsia="NSimSun"/>
          <w:i/>
          <w:iCs/>
          <w:szCs w:val="24"/>
          <w:lang w:eastAsia="zh-CN"/>
        </w:rPr>
        <w:t>P</w:t>
      </w:r>
      <w:r w:rsidR="00A12536" w:rsidRPr="00A12536">
        <w:rPr>
          <w:rFonts w:eastAsia="NSimSun"/>
          <w:i/>
          <w:iCs/>
          <w:szCs w:val="24"/>
          <w:vertAlign w:val="subscript"/>
          <w:lang w:eastAsia="zh-CN"/>
        </w:rPr>
        <w:t>e-in</w:t>
      </w:r>
      <w:r w:rsidR="00A12536" w:rsidRPr="00A12536">
        <w:rPr>
          <w:rFonts w:eastAsia="NSimSun" w:hAnsi="NSimSun"/>
          <w:szCs w:val="24"/>
          <w:lang w:eastAsia="zh-CN"/>
        </w:rPr>
        <w:t>电平接收机输出端的两或三个入局信号正在生成的</w:t>
      </w:r>
      <w:r w:rsidR="00A12536" w:rsidRPr="00A12536">
        <w:rPr>
          <w:rFonts w:eastAsia="NSimSun"/>
          <w:szCs w:val="24"/>
          <w:lang w:eastAsia="zh-CN"/>
        </w:rPr>
        <w:t>IMP</w:t>
      </w:r>
      <w:r w:rsidR="00A12536" w:rsidRPr="00A12536">
        <w:rPr>
          <w:rFonts w:eastAsia="NSimSun" w:hAnsi="NSimSun"/>
          <w:szCs w:val="24"/>
          <w:lang w:eastAsia="zh-CN"/>
        </w:rPr>
        <w:t>，与</w:t>
      </w:r>
      <w:r w:rsidR="00A12536" w:rsidRPr="00A12536">
        <w:rPr>
          <w:rFonts w:eastAsia="NSimSun"/>
          <w:i/>
          <w:iCs/>
          <w:szCs w:val="24"/>
          <w:lang w:eastAsia="zh-CN"/>
        </w:rPr>
        <w:t>P</w:t>
      </w:r>
      <w:r w:rsidR="00A12536" w:rsidRPr="00A12536">
        <w:rPr>
          <w:rFonts w:eastAsia="NSimSun"/>
          <w:szCs w:val="24"/>
          <w:vertAlign w:val="subscript"/>
          <w:lang w:eastAsia="zh-CN"/>
        </w:rPr>
        <w:t>1</w:t>
      </w:r>
      <w:r w:rsidR="00A12536" w:rsidRPr="00A12536">
        <w:rPr>
          <w:rFonts w:eastAsia="NSimSun" w:hAnsi="NSimSun"/>
          <w:szCs w:val="24"/>
          <w:lang w:eastAsia="zh-CN"/>
        </w:rPr>
        <w:t>、</w:t>
      </w:r>
      <w:r w:rsidR="00A12536" w:rsidRPr="00A12536">
        <w:rPr>
          <w:rFonts w:eastAsia="NSimSun"/>
          <w:i/>
          <w:iCs/>
          <w:szCs w:val="24"/>
          <w:lang w:eastAsia="zh-CN"/>
        </w:rPr>
        <w:t>P</w:t>
      </w:r>
      <w:r w:rsidR="00A12536" w:rsidRPr="00A12536">
        <w:rPr>
          <w:rFonts w:eastAsia="NSimSun"/>
          <w:szCs w:val="24"/>
          <w:vertAlign w:val="subscript"/>
          <w:lang w:eastAsia="zh-CN"/>
        </w:rPr>
        <w:t>2</w:t>
      </w:r>
      <w:r w:rsidR="00A12536" w:rsidRPr="00A12536">
        <w:rPr>
          <w:rFonts w:eastAsia="NSimSun" w:hAnsi="NSimSun"/>
          <w:szCs w:val="24"/>
          <w:lang w:eastAsia="zh-CN"/>
        </w:rPr>
        <w:t>、</w:t>
      </w:r>
      <w:r w:rsidR="00A12536" w:rsidRPr="00A12536">
        <w:rPr>
          <w:rFonts w:eastAsia="NSimSun"/>
          <w:i/>
          <w:iCs/>
          <w:szCs w:val="24"/>
          <w:lang w:eastAsia="zh-CN"/>
        </w:rPr>
        <w:t>P</w:t>
      </w:r>
      <w:r w:rsidR="00A12536" w:rsidRPr="00A12536">
        <w:rPr>
          <w:rFonts w:eastAsia="NSimSun"/>
          <w:szCs w:val="24"/>
          <w:vertAlign w:val="subscript"/>
          <w:lang w:eastAsia="zh-CN"/>
        </w:rPr>
        <w:t>3</w:t>
      </w:r>
      <w:r w:rsidR="00455B23">
        <w:rPr>
          <w:rFonts w:eastAsia="NSimSun" w:hint="eastAsia"/>
          <w:szCs w:val="24"/>
          <w:vertAlign w:val="subscript"/>
          <w:lang w:eastAsia="zh-CN"/>
        </w:rPr>
        <w:t xml:space="preserve"> </w:t>
      </w:r>
      <w:r w:rsidR="00A12536" w:rsidRPr="00A12536">
        <w:rPr>
          <w:rFonts w:eastAsia="NSimSun" w:hAnsi="NSimSun"/>
          <w:szCs w:val="24"/>
          <w:lang w:eastAsia="zh-CN"/>
        </w:rPr>
        <w:t>这些电平不同的入局信号生成的</w:t>
      </w:r>
      <w:r w:rsidR="00A12536" w:rsidRPr="00A12536">
        <w:rPr>
          <w:rFonts w:eastAsia="NSimSun"/>
          <w:szCs w:val="24"/>
          <w:lang w:eastAsia="zh-CN"/>
        </w:rPr>
        <w:t>IMP</w:t>
      </w:r>
      <w:r w:rsidR="00A12536" w:rsidRPr="00A12536">
        <w:rPr>
          <w:rFonts w:eastAsia="NSimSun" w:hAnsi="NSimSun"/>
          <w:szCs w:val="24"/>
          <w:lang w:eastAsia="zh-CN"/>
        </w:rPr>
        <w:t>相同。</w:t>
      </w:r>
    </w:p>
    <w:p w14:paraId="7BABF7C9" w14:textId="77777777" w:rsidR="0027150A" w:rsidRPr="00FF632C" w:rsidRDefault="0027150A" w:rsidP="00162E3B">
      <w:pPr>
        <w:pStyle w:val="Equationlegend"/>
        <w:rPr>
          <w:lang w:eastAsia="zh-CN"/>
        </w:rPr>
      </w:pPr>
      <w:r w:rsidRPr="00FF632C">
        <w:rPr>
          <w:lang w:eastAsia="zh-CN"/>
        </w:rPr>
        <w:tab/>
      </w:r>
      <w:r w:rsidRPr="00FF632C">
        <w:rPr>
          <w:i/>
          <w:iCs/>
          <w:lang w:eastAsia="zh-CN"/>
        </w:rPr>
        <w:t>P</w:t>
      </w:r>
      <w:r w:rsidRPr="00FF632C">
        <w:rPr>
          <w:i/>
          <w:iCs/>
          <w:vertAlign w:val="subscript"/>
          <w:lang w:eastAsia="zh-CN"/>
        </w:rPr>
        <w:t>IMP</w:t>
      </w:r>
      <w:r w:rsidR="00162E3B">
        <w:rPr>
          <w:rFonts w:hint="eastAsia"/>
          <w:lang w:eastAsia="zh-CN"/>
        </w:rPr>
        <w:t>：</w:t>
      </w:r>
      <w:r w:rsidRPr="00FF632C">
        <w:rPr>
          <w:lang w:eastAsia="zh-CN"/>
        </w:rPr>
        <w:tab/>
      </w:r>
      <w:r w:rsidR="00A12536" w:rsidRPr="00A12536">
        <w:rPr>
          <w:rFonts w:eastAsia="NSimSun" w:hAnsi="NSimSun"/>
          <w:szCs w:val="24"/>
          <w:lang w:eastAsia="zh-CN"/>
        </w:rPr>
        <w:t>输入端的两或三个入局信号产生的第二、第三和第五阶</w:t>
      </w:r>
      <w:r w:rsidR="00A12536" w:rsidRPr="00A12536">
        <w:rPr>
          <w:rFonts w:eastAsia="NSimSun"/>
          <w:szCs w:val="24"/>
          <w:lang w:eastAsia="zh-CN"/>
        </w:rPr>
        <w:t>IMP</w:t>
      </w:r>
      <w:r w:rsidR="00A12536" w:rsidRPr="00A12536">
        <w:rPr>
          <w:rFonts w:eastAsia="NSimSun" w:hAnsi="NSimSun"/>
          <w:szCs w:val="24"/>
          <w:lang w:eastAsia="zh-CN"/>
        </w:rPr>
        <w:t>电平，其中的</w:t>
      </w:r>
      <w:r w:rsidR="00A12536" w:rsidRPr="00A12536">
        <w:rPr>
          <w:rFonts w:eastAsia="NSimSun"/>
          <w:i/>
          <w:iCs/>
          <w:szCs w:val="24"/>
          <w:lang w:eastAsia="zh-CN"/>
        </w:rPr>
        <w:t>P</w:t>
      </w:r>
      <w:r w:rsidR="00A12536" w:rsidRPr="00A12536">
        <w:rPr>
          <w:rFonts w:eastAsia="NSimSun"/>
          <w:szCs w:val="24"/>
          <w:vertAlign w:val="subscript"/>
          <w:lang w:eastAsia="zh-CN"/>
        </w:rPr>
        <w:t>1</w:t>
      </w:r>
      <w:r w:rsidR="00A12536">
        <w:rPr>
          <w:rFonts w:eastAsia="NSimSun" w:hint="eastAsia"/>
          <w:szCs w:val="24"/>
          <w:lang w:eastAsia="zh-CN"/>
        </w:rPr>
        <w:t>、</w:t>
      </w:r>
      <w:r w:rsidR="00A12536" w:rsidRPr="00A12536">
        <w:rPr>
          <w:rFonts w:eastAsia="NSimSun"/>
          <w:i/>
          <w:iCs/>
          <w:szCs w:val="24"/>
          <w:lang w:eastAsia="zh-CN"/>
        </w:rPr>
        <w:t>P</w:t>
      </w:r>
      <w:r w:rsidR="00A12536" w:rsidRPr="00A12536">
        <w:rPr>
          <w:rFonts w:eastAsia="NSimSun"/>
          <w:szCs w:val="24"/>
          <w:vertAlign w:val="subscript"/>
          <w:lang w:eastAsia="zh-CN"/>
        </w:rPr>
        <w:t>2</w:t>
      </w:r>
      <w:r w:rsidR="00A12536">
        <w:rPr>
          <w:rFonts w:eastAsia="NSimSun" w:hint="eastAsia"/>
          <w:szCs w:val="24"/>
          <w:lang w:eastAsia="zh-CN"/>
        </w:rPr>
        <w:t>、</w:t>
      </w:r>
      <w:r w:rsidR="00A12536" w:rsidRPr="00A12536">
        <w:rPr>
          <w:rFonts w:eastAsia="NSimSun"/>
          <w:i/>
          <w:iCs/>
          <w:szCs w:val="24"/>
          <w:lang w:eastAsia="zh-CN"/>
        </w:rPr>
        <w:t>P</w:t>
      </w:r>
      <w:r w:rsidR="00A12536" w:rsidRPr="00A12536">
        <w:rPr>
          <w:rFonts w:eastAsia="NSimSun"/>
          <w:szCs w:val="24"/>
          <w:vertAlign w:val="subscript"/>
          <w:lang w:eastAsia="zh-CN"/>
        </w:rPr>
        <w:t>3</w:t>
      </w:r>
      <w:r w:rsidR="00A12536" w:rsidRPr="00A12536">
        <w:rPr>
          <w:rFonts w:eastAsia="NSimSun"/>
          <w:szCs w:val="24"/>
          <w:lang w:eastAsia="zh-CN"/>
        </w:rPr>
        <w:t xml:space="preserve"> – </w:t>
      </w:r>
      <w:r w:rsidR="00A12536" w:rsidRPr="00A12536">
        <w:rPr>
          <w:rFonts w:eastAsia="NSimSun" w:hAnsi="NSimSun"/>
          <w:szCs w:val="24"/>
          <w:lang w:eastAsia="zh-CN"/>
        </w:rPr>
        <w:t>为处于相应的</w:t>
      </w:r>
      <w:r w:rsidR="00A12536" w:rsidRPr="00A12536">
        <w:rPr>
          <w:rFonts w:eastAsia="NSimSun"/>
          <w:i/>
          <w:iCs/>
          <w:szCs w:val="24"/>
          <w:lang w:eastAsia="zh-CN"/>
        </w:rPr>
        <w:t>f</w:t>
      </w:r>
      <w:r w:rsidR="00A12536" w:rsidRPr="00A12536">
        <w:rPr>
          <w:rFonts w:eastAsia="NSimSun"/>
          <w:szCs w:val="24"/>
          <w:vertAlign w:val="subscript"/>
          <w:lang w:eastAsia="zh-CN"/>
        </w:rPr>
        <w:t>1</w:t>
      </w:r>
      <w:r w:rsidR="00A12536">
        <w:rPr>
          <w:rFonts w:eastAsia="NSimSun" w:hint="eastAsia"/>
          <w:szCs w:val="24"/>
          <w:lang w:eastAsia="zh-CN"/>
        </w:rPr>
        <w:t>、</w:t>
      </w:r>
      <w:r w:rsidR="00A12536" w:rsidRPr="00A12536">
        <w:rPr>
          <w:rFonts w:eastAsia="NSimSun"/>
          <w:i/>
          <w:iCs/>
          <w:szCs w:val="24"/>
          <w:lang w:eastAsia="zh-CN"/>
        </w:rPr>
        <w:t>f</w:t>
      </w:r>
      <w:r w:rsidR="00A12536" w:rsidRPr="00A12536">
        <w:rPr>
          <w:rFonts w:eastAsia="NSimSun"/>
          <w:szCs w:val="24"/>
          <w:vertAlign w:val="subscript"/>
          <w:lang w:eastAsia="zh-CN"/>
        </w:rPr>
        <w:t>2</w:t>
      </w:r>
      <w:r w:rsidR="00A12536">
        <w:rPr>
          <w:rFonts w:eastAsia="NSimSun" w:hint="eastAsia"/>
          <w:szCs w:val="24"/>
          <w:lang w:eastAsia="zh-CN"/>
        </w:rPr>
        <w:t>、</w:t>
      </w:r>
      <w:r w:rsidR="00A12536" w:rsidRPr="00A12536">
        <w:rPr>
          <w:rFonts w:eastAsia="NSimSun"/>
          <w:i/>
          <w:iCs/>
          <w:szCs w:val="24"/>
          <w:lang w:eastAsia="zh-CN"/>
        </w:rPr>
        <w:t>f</w:t>
      </w:r>
      <w:r w:rsidR="00A12536" w:rsidRPr="00A12536">
        <w:rPr>
          <w:rFonts w:eastAsia="NSimSun"/>
          <w:szCs w:val="24"/>
          <w:vertAlign w:val="subscript"/>
          <w:lang w:eastAsia="zh-CN"/>
        </w:rPr>
        <w:t>3</w:t>
      </w:r>
      <w:r w:rsidR="00A12536">
        <w:rPr>
          <w:rFonts w:eastAsia="NSimSun" w:hint="eastAsia"/>
          <w:szCs w:val="24"/>
          <w:lang w:eastAsia="zh-CN"/>
        </w:rPr>
        <w:t xml:space="preserve"> </w:t>
      </w:r>
      <w:r w:rsidR="00A12536" w:rsidRPr="00A12536">
        <w:rPr>
          <w:rFonts w:eastAsia="NSimSun" w:hAnsi="NSimSun"/>
          <w:szCs w:val="24"/>
          <w:lang w:eastAsia="zh-CN"/>
        </w:rPr>
        <w:t>频率的入局信号功率。</w:t>
      </w:r>
      <w:r w:rsidR="00A12536" w:rsidRPr="00A12536">
        <w:rPr>
          <w:rFonts w:eastAsia="NSimSun"/>
          <w:i/>
          <w:szCs w:val="24"/>
          <w:lang w:eastAsia="zh-CN"/>
        </w:rPr>
        <w:t>PIMP</w:t>
      </w:r>
      <w:r w:rsidR="00A12536" w:rsidRPr="00A12536">
        <w:rPr>
          <w:rFonts w:eastAsia="NSimSun" w:hAnsi="NSimSun"/>
          <w:szCs w:val="24"/>
          <w:lang w:eastAsia="zh-CN"/>
        </w:rPr>
        <w:t>值表示为</w:t>
      </w:r>
      <w:proofErr w:type="spellStart"/>
      <w:r w:rsidR="00A12536" w:rsidRPr="00A12536">
        <w:rPr>
          <w:rFonts w:eastAsia="NSimSun"/>
          <w:i/>
          <w:iCs/>
          <w:szCs w:val="24"/>
          <w:lang w:eastAsia="zh-CN"/>
        </w:rPr>
        <w:t>IP</w:t>
      </w:r>
      <w:r w:rsidR="00A12536" w:rsidRPr="00A12536">
        <w:rPr>
          <w:rFonts w:eastAsia="NSimSun"/>
          <w:i/>
          <w:iCs/>
          <w:szCs w:val="24"/>
          <w:vertAlign w:val="subscript"/>
          <w:lang w:eastAsia="zh-CN"/>
        </w:rPr>
        <w:t>i</w:t>
      </w:r>
      <w:proofErr w:type="spellEnd"/>
      <w:r w:rsidR="00A12536" w:rsidRPr="00A12536">
        <w:rPr>
          <w:rFonts w:eastAsia="NSimSun" w:hAnsi="NSimSun"/>
          <w:szCs w:val="24"/>
          <w:lang w:eastAsia="zh-CN"/>
        </w:rPr>
        <w:t>和</w:t>
      </w:r>
      <w:proofErr w:type="spellStart"/>
      <w:r w:rsidR="00A12536" w:rsidRPr="00A12536">
        <w:rPr>
          <w:rFonts w:eastAsia="NSimSun"/>
          <w:i/>
          <w:iCs/>
          <w:szCs w:val="24"/>
          <w:lang w:eastAsia="zh-CN"/>
        </w:rPr>
        <w:t>IM</w:t>
      </w:r>
      <w:r w:rsidR="00A12536" w:rsidRPr="00A12536">
        <w:rPr>
          <w:rFonts w:eastAsia="NSimSun"/>
          <w:i/>
          <w:iCs/>
          <w:szCs w:val="24"/>
          <w:vertAlign w:val="subscript"/>
          <w:lang w:eastAsia="zh-CN"/>
        </w:rPr>
        <w:t>i</w:t>
      </w:r>
      <w:proofErr w:type="spellEnd"/>
      <w:r w:rsidR="00A12536" w:rsidRPr="00A12536">
        <w:rPr>
          <w:rFonts w:eastAsia="NSimSun" w:hAnsi="NSimSun"/>
          <w:szCs w:val="24"/>
          <w:lang w:eastAsia="zh-CN"/>
        </w:rPr>
        <w:t>。</w:t>
      </w:r>
    </w:p>
    <w:p w14:paraId="0F4DDF18" w14:textId="77777777" w:rsidR="0027150A" w:rsidRPr="0027150A" w:rsidRDefault="00A12536" w:rsidP="0027150A">
      <w:pPr>
        <w:pStyle w:val="TableNo"/>
        <w:rPr>
          <w:lang w:val="en-US" w:eastAsia="zh-CN"/>
        </w:rPr>
      </w:pPr>
      <w:r>
        <w:rPr>
          <w:rFonts w:hint="eastAsia"/>
          <w:lang w:val="en-US" w:eastAsia="zh-CN"/>
        </w:rPr>
        <w:lastRenderedPageBreak/>
        <w:t>表</w:t>
      </w:r>
      <w:r w:rsidR="0027150A" w:rsidRPr="0027150A">
        <w:rPr>
          <w:lang w:val="en-US" w:eastAsia="zh-CN"/>
        </w:rPr>
        <w:t xml:space="preserve"> 2</w:t>
      </w:r>
    </w:p>
    <w:p w14:paraId="397465F9" w14:textId="77777777" w:rsidR="0027150A" w:rsidRPr="00A12536" w:rsidRDefault="00A12536" w:rsidP="00A12536">
      <w:pPr>
        <w:pStyle w:val="Tabletitle"/>
        <w:rPr>
          <w:lang w:val="en-US" w:eastAsia="zh-CN"/>
        </w:rPr>
      </w:pPr>
      <w:r w:rsidRPr="00A12536">
        <w:rPr>
          <w:rFonts w:eastAsia="NSimSun" w:hAnsi="NSimSun"/>
          <w:szCs w:val="24"/>
          <w:lang w:val="en-US" w:eastAsia="zh-CN"/>
        </w:rPr>
        <w:t>两或三个无用入局信号下的</w:t>
      </w:r>
      <w:r w:rsidRPr="00A12536">
        <w:rPr>
          <w:rFonts w:eastAsia="NSimSun" w:hAnsi="NSimSun"/>
          <w:szCs w:val="24"/>
          <w:lang w:eastAsia="zh-CN"/>
        </w:rPr>
        <w:t>第二、第三和第五阶</w:t>
      </w:r>
      <w:r w:rsidRPr="00A12536">
        <w:rPr>
          <w:rFonts w:eastAsia="NSimSun"/>
          <w:szCs w:val="24"/>
          <w:lang w:val="en-US" w:eastAsia="zh-CN"/>
        </w:rPr>
        <w:t>IMP</w:t>
      </w:r>
      <w:r w:rsidRPr="00A12536">
        <w:rPr>
          <w:rFonts w:eastAsia="NSimSun" w:hAnsi="NSimSun"/>
          <w:szCs w:val="24"/>
          <w:lang w:eastAsia="zh-CN"/>
        </w:rPr>
        <w:t>干扰</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559"/>
        <w:gridCol w:w="1559"/>
        <w:gridCol w:w="1559"/>
        <w:gridCol w:w="1559"/>
        <w:gridCol w:w="1559"/>
      </w:tblGrid>
      <w:tr w:rsidR="0027150A" w:rsidRPr="003C5D0D" w14:paraId="32887335" w14:textId="77777777">
        <w:tblPrEx>
          <w:tblCellMar>
            <w:top w:w="0" w:type="dxa"/>
            <w:bottom w:w="0" w:type="dxa"/>
          </w:tblCellMar>
        </w:tblPrEx>
        <w:trPr>
          <w:jc w:val="center"/>
        </w:trPr>
        <w:tc>
          <w:tcPr>
            <w:tcW w:w="1843" w:type="dxa"/>
            <w:tcBorders>
              <w:top w:val="single" w:sz="6" w:space="0" w:color="auto"/>
              <w:left w:val="single" w:sz="6" w:space="0" w:color="auto"/>
              <w:bottom w:val="single" w:sz="6" w:space="0" w:color="auto"/>
              <w:right w:val="single" w:sz="6" w:space="0" w:color="auto"/>
            </w:tcBorders>
          </w:tcPr>
          <w:p w14:paraId="4178DB85" w14:textId="77777777" w:rsidR="0027150A" w:rsidRPr="006911E6" w:rsidRDefault="00A12536" w:rsidP="006911E6">
            <w:pPr>
              <w:pStyle w:val="Tabletext"/>
              <w:jc w:val="left"/>
              <w:rPr>
                <w:bCs/>
                <w:szCs w:val="22"/>
                <w:lang w:eastAsia="ru-RU"/>
              </w:rPr>
            </w:pPr>
            <w:r>
              <w:rPr>
                <w:rFonts w:hint="eastAsia"/>
                <w:bCs/>
                <w:szCs w:val="22"/>
                <w:lang w:eastAsia="zh-CN"/>
              </w:rPr>
              <w:t>频率</w:t>
            </w:r>
            <w:r w:rsidR="00872335">
              <w:rPr>
                <w:rFonts w:hint="eastAsia"/>
                <w:bCs/>
                <w:szCs w:val="22"/>
                <w:lang w:eastAsia="zh-CN"/>
              </w:rPr>
              <w:t>，</w:t>
            </w:r>
            <w:proofErr w:type="spellStart"/>
            <w:r w:rsidR="0027150A" w:rsidRPr="006911E6">
              <w:rPr>
                <w:bCs/>
                <w:i/>
                <w:iCs/>
                <w:szCs w:val="22"/>
                <w:lang w:eastAsia="ru-RU"/>
              </w:rPr>
              <w:t>f</w:t>
            </w:r>
            <w:r w:rsidR="0027150A" w:rsidRPr="006911E6">
              <w:rPr>
                <w:bCs/>
                <w:i/>
                <w:iCs/>
                <w:szCs w:val="22"/>
                <w:vertAlign w:val="subscript"/>
                <w:lang w:eastAsia="ru-RU"/>
              </w:rPr>
              <w:t>IMP</w:t>
            </w:r>
            <w:proofErr w:type="spellEnd"/>
          </w:p>
        </w:tc>
        <w:tc>
          <w:tcPr>
            <w:tcW w:w="1559" w:type="dxa"/>
            <w:tcBorders>
              <w:top w:val="single" w:sz="6" w:space="0" w:color="auto"/>
              <w:left w:val="single" w:sz="6" w:space="0" w:color="auto"/>
              <w:bottom w:val="single" w:sz="6" w:space="0" w:color="auto"/>
              <w:right w:val="single" w:sz="6" w:space="0" w:color="auto"/>
            </w:tcBorders>
          </w:tcPr>
          <w:p w14:paraId="548A63E4" w14:textId="77777777" w:rsidR="0027150A" w:rsidRPr="003C5D0D" w:rsidRDefault="0027150A" w:rsidP="006911E6">
            <w:pPr>
              <w:pStyle w:val="Tabletext"/>
              <w:ind w:left="-57" w:right="-57"/>
              <w:jc w:val="center"/>
              <w:rPr>
                <w:i/>
                <w:szCs w:val="22"/>
                <w:lang w:val="en-US" w:eastAsia="ru-RU"/>
              </w:rPr>
            </w:pPr>
            <w:proofErr w:type="spellStart"/>
            <w:r w:rsidRPr="003C5D0D">
              <w:rPr>
                <w:i/>
                <w:iCs/>
                <w:szCs w:val="22"/>
                <w:lang w:val="en-US" w:eastAsia="ru-RU"/>
              </w:rPr>
              <w:t>f</w:t>
            </w:r>
            <w:r w:rsidRPr="003C5D0D">
              <w:rPr>
                <w:i/>
                <w:iCs/>
                <w:szCs w:val="22"/>
                <w:vertAlign w:val="subscript"/>
                <w:lang w:val="en-US" w:eastAsia="ru-RU"/>
              </w:rPr>
              <w:t>g</w:t>
            </w:r>
            <w:proofErr w:type="spellEnd"/>
            <w:r w:rsidRPr="003C5D0D">
              <w:rPr>
                <w:i/>
                <w:iCs/>
                <w:szCs w:val="22"/>
                <w:lang w:val="en-US" w:eastAsia="ru-RU"/>
              </w:rPr>
              <w:t xml:space="preserve"> ± </w:t>
            </w:r>
            <w:proofErr w:type="spellStart"/>
            <w:r w:rsidRPr="003C5D0D">
              <w:rPr>
                <w:i/>
                <w:iCs/>
                <w:szCs w:val="22"/>
                <w:lang w:val="en-US" w:eastAsia="ru-RU"/>
              </w:rPr>
              <w:t>f</w:t>
            </w:r>
            <w:r w:rsidRPr="003C5D0D">
              <w:rPr>
                <w:i/>
                <w:iCs/>
                <w:szCs w:val="22"/>
                <w:vertAlign w:val="subscript"/>
                <w:lang w:val="en-US" w:eastAsia="ru-RU"/>
              </w:rPr>
              <w:t>h</w:t>
            </w:r>
            <w:proofErr w:type="spellEnd"/>
            <w:r w:rsidR="003C5D0D" w:rsidRPr="003C5D0D">
              <w:rPr>
                <w:i/>
                <w:iCs/>
                <w:szCs w:val="22"/>
                <w:lang w:val="en-US" w:eastAsia="ru-RU"/>
              </w:rPr>
              <w:br/>
            </w:r>
            <w:r w:rsidRPr="006911E6">
              <w:rPr>
                <w:szCs w:val="22"/>
                <w:lang w:val="en-US" w:eastAsia="ru-RU"/>
              </w:rPr>
              <w:t>(</w:t>
            </w:r>
            <w:proofErr w:type="spellStart"/>
            <w:r w:rsidRPr="003C5D0D">
              <w:rPr>
                <w:i/>
                <w:iCs/>
                <w:szCs w:val="22"/>
                <w:lang w:val="en-US" w:eastAsia="ru-RU"/>
              </w:rPr>
              <w:t>f</w:t>
            </w:r>
            <w:r w:rsidRPr="003C5D0D">
              <w:rPr>
                <w:i/>
                <w:iCs/>
                <w:szCs w:val="22"/>
                <w:vertAlign w:val="subscript"/>
                <w:lang w:val="en-US" w:eastAsia="ru-RU"/>
              </w:rPr>
              <w:t>g</w:t>
            </w:r>
            <w:proofErr w:type="spellEnd"/>
            <w:r w:rsidRPr="003C5D0D">
              <w:rPr>
                <w:i/>
                <w:iCs/>
                <w:szCs w:val="22"/>
                <w:lang w:val="en-US" w:eastAsia="ru-RU"/>
              </w:rPr>
              <w:t xml:space="preserve"> &gt; </w:t>
            </w:r>
            <w:proofErr w:type="spellStart"/>
            <w:r w:rsidRPr="003C5D0D">
              <w:rPr>
                <w:i/>
                <w:iCs/>
                <w:szCs w:val="22"/>
                <w:lang w:val="en-US" w:eastAsia="ru-RU"/>
              </w:rPr>
              <w:t>f</w:t>
            </w:r>
            <w:r w:rsidRPr="003C5D0D">
              <w:rPr>
                <w:i/>
                <w:iCs/>
                <w:szCs w:val="22"/>
                <w:vertAlign w:val="subscript"/>
                <w:lang w:val="en-US" w:eastAsia="ru-RU"/>
              </w:rPr>
              <w:t>h</w:t>
            </w:r>
            <w:proofErr w:type="spellEnd"/>
            <w:r w:rsidRPr="006911E6">
              <w:rPr>
                <w:iCs/>
                <w:szCs w:val="22"/>
                <w:lang w:val="en-US" w:eastAsia="ru-RU"/>
              </w:rPr>
              <w:t>)</w:t>
            </w:r>
          </w:p>
        </w:tc>
        <w:tc>
          <w:tcPr>
            <w:tcW w:w="1559" w:type="dxa"/>
            <w:tcBorders>
              <w:top w:val="single" w:sz="6" w:space="0" w:color="auto"/>
              <w:left w:val="single" w:sz="6" w:space="0" w:color="auto"/>
              <w:bottom w:val="single" w:sz="6" w:space="0" w:color="auto"/>
              <w:right w:val="single" w:sz="6" w:space="0" w:color="auto"/>
            </w:tcBorders>
          </w:tcPr>
          <w:p w14:paraId="5C271537" w14:textId="77777777" w:rsidR="0027150A" w:rsidRPr="003C5D0D" w:rsidRDefault="0027150A" w:rsidP="006911E6">
            <w:pPr>
              <w:pStyle w:val="Tabletext"/>
              <w:ind w:left="-57" w:right="-57"/>
              <w:jc w:val="center"/>
              <w:rPr>
                <w:i/>
                <w:iCs/>
                <w:szCs w:val="22"/>
                <w:lang w:val="en-US" w:eastAsia="ru-RU"/>
              </w:rPr>
            </w:pPr>
            <w:r w:rsidRPr="003C5D0D">
              <w:rPr>
                <w:szCs w:val="22"/>
                <w:lang w:val="en-US" w:eastAsia="ru-RU"/>
              </w:rPr>
              <w:t>2</w:t>
            </w:r>
            <w:r w:rsidRPr="003C5D0D">
              <w:rPr>
                <w:i/>
                <w:iCs/>
                <w:szCs w:val="22"/>
                <w:lang w:val="en-US" w:eastAsia="ru-RU"/>
              </w:rPr>
              <w:t>f</w:t>
            </w:r>
            <w:r w:rsidRPr="003C5D0D">
              <w:rPr>
                <w:i/>
                <w:iCs/>
                <w:szCs w:val="22"/>
                <w:vertAlign w:val="subscript"/>
                <w:lang w:val="en-US" w:eastAsia="ru-RU"/>
              </w:rPr>
              <w:t>g</w:t>
            </w:r>
            <w:r w:rsidRPr="003C5D0D">
              <w:rPr>
                <w:i/>
                <w:iCs/>
                <w:szCs w:val="22"/>
                <w:lang w:val="en-US" w:eastAsia="ru-RU"/>
              </w:rPr>
              <w:t xml:space="preserve"> – </w:t>
            </w:r>
            <w:proofErr w:type="spellStart"/>
            <w:r w:rsidRPr="003C5D0D">
              <w:rPr>
                <w:i/>
                <w:iCs/>
                <w:szCs w:val="22"/>
                <w:lang w:val="en-US" w:eastAsia="ru-RU"/>
              </w:rPr>
              <w:t>f</w:t>
            </w:r>
            <w:r w:rsidRPr="003C5D0D">
              <w:rPr>
                <w:i/>
                <w:iCs/>
                <w:szCs w:val="22"/>
                <w:vertAlign w:val="subscript"/>
                <w:lang w:val="en-US" w:eastAsia="ru-RU"/>
              </w:rPr>
              <w:t>h</w:t>
            </w:r>
            <w:proofErr w:type="spellEnd"/>
          </w:p>
        </w:tc>
        <w:tc>
          <w:tcPr>
            <w:tcW w:w="1559" w:type="dxa"/>
            <w:tcBorders>
              <w:top w:val="single" w:sz="6" w:space="0" w:color="auto"/>
              <w:left w:val="single" w:sz="6" w:space="0" w:color="auto"/>
              <w:bottom w:val="single" w:sz="6" w:space="0" w:color="auto"/>
              <w:right w:val="single" w:sz="6" w:space="0" w:color="auto"/>
            </w:tcBorders>
          </w:tcPr>
          <w:p w14:paraId="6265D4B1" w14:textId="77777777" w:rsidR="0027150A" w:rsidRPr="003C5D0D" w:rsidRDefault="0027150A" w:rsidP="006911E6">
            <w:pPr>
              <w:pStyle w:val="Tabletext"/>
              <w:ind w:left="-57" w:right="-57"/>
              <w:jc w:val="center"/>
              <w:rPr>
                <w:i/>
                <w:iCs/>
                <w:szCs w:val="22"/>
                <w:lang w:val="en-US" w:eastAsia="ru-RU"/>
              </w:rPr>
            </w:pPr>
            <w:proofErr w:type="spellStart"/>
            <w:r w:rsidRPr="003C5D0D">
              <w:rPr>
                <w:i/>
                <w:iCs/>
                <w:szCs w:val="22"/>
                <w:lang w:val="en-US" w:eastAsia="ru-RU"/>
              </w:rPr>
              <w:t>f</w:t>
            </w:r>
            <w:r w:rsidRPr="003C5D0D">
              <w:rPr>
                <w:i/>
                <w:iCs/>
                <w:szCs w:val="22"/>
                <w:vertAlign w:val="subscript"/>
                <w:lang w:val="en-US" w:eastAsia="ru-RU"/>
              </w:rPr>
              <w:t>k</w:t>
            </w:r>
            <w:proofErr w:type="spellEnd"/>
            <w:r w:rsidRPr="003C5D0D">
              <w:rPr>
                <w:i/>
                <w:iCs/>
                <w:szCs w:val="22"/>
                <w:lang w:val="en-US" w:eastAsia="ru-RU"/>
              </w:rPr>
              <w:t xml:space="preserve"> + </w:t>
            </w:r>
            <w:proofErr w:type="spellStart"/>
            <w:r w:rsidRPr="003C5D0D">
              <w:rPr>
                <w:i/>
                <w:iCs/>
                <w:szCs w:val="22"/>
                <w:lang w:val="en-US" w:eastAsia="ru-RU"/>
              </w:rPr>
              <w:t>f</w:t>
            </w:r>
            <w:r w:rsidRPr="003C5D0D">
              <w:rPr>
                <w:i/>
                <w:iCs/>
                <w:szCs w:val="22"/>
                <w:vertAlign w:val="subscript"/>
                <w:lang w:val="en-US" w:eastAsia="ru-RU"/>
              </w:rPr>
              <w:t>l</w:t>
            </w:r>
            <w:proofErr w:type="spellEnd"/>
            <w:r w:rsidRPr="003C5D0D">
              <w:rPr>
                <w:i/>
                <w:iCs/>
                <w:szCs w:val="22"/>
                <w:lang w:val="en-US" w:eastAsia="ru-RU"/>
              </w:rPr>
              <w:t xml:space="preserve"> – </w:t>
            </w:r>
            <w:proofErr w:type="spellStart"/>
            <w:r w:rsidRPr="003C5D0D">
              <w:rPr>
                <w:i/>
                <w:iCs/>
                <w:szCs w:val="22"/>
                <w:lang w:val="en-US" w:eastAsia="ru-RU"/>
              </w:rPr>
              <w:t>f</w:t>
            </w:r>
            <w:r w:rsidRPr="003C5D0D">
              <w:rPr>
                <w:i/>
                <w:iCs/>
                <w:szCs w:val="22"/>
                <w:vertAlign w:val="subscript"/>
                <w:lang w:val="en-US" w:eastAsia="ru-RU"/>
              </w:rPr>
              <w:t>m</w:t>
            </w:r>
            <w:proofErr w:type="spellEnd"/>
          </w:p>
        </w:tc>
        <w:tc>
          <w:tcPr>
            <w:tcW w:w="1559" w:type="dxa"/>
            <w:tcBorders>
              <w:top w:val="single" w:sz="6" w:space="0" w:color="auto"/>
              <w:left w:val="single" w:sz="6" w:space="0" w:color="auto"/>
              <w:bottom w:val="single" w:sz="6" w:space="0" w:color="auto"/>
              <w:right w:val="single" w:sz="6" w:space="0" w:color="auto"/>
            </w:tcBorders>
          </w:tcPr>
          <w:p w14:paraId="779D71D9" w14:textId="77777777" w:rsidR="0027150A" w:rsidRPr="003C5D0D" w:rsidRDefault="0027150A" w:rsidP="006911E6">
            <w:pPr>
              <w:pStyle w:val="Tabletext"/>
              <w:ind w:left="-57" w:right="-57"/>
              <w:jc w:val="center"/>
              <w:rPr>
                <w:i/>
                <w:szCs w:val="22"/>
                <w:lang w:val="en-US" w:eastAsia="ru-RU"/>
              </w:rPr>
            </w:pPr>
            <w:r w:rsidRPr="003C5D0D">
              <w:rPr>
                <w:szCs w:val="22"/>
                <w:lang w:val="en-US" w:eastAsia="ru-RU"/>
              </w:rPr>
              <w:t>3</w:t>
            </w:r>
            <w:r w:rsidRPr="003C5D0D">
              <w:rPr>
                <w:i/>
                <w:iCs/>
                <w:szCs w:val="22"/>
                <w:lang w:val="en-US" w:eastAsia="ru-RU"/>
              </w:rPr>
              <w:t>f</w:t>
            </w:r>
            <w:r w:rsidRPr="003C5D0D">
              <w:rPr>
                <w:i/>
                <w:iCs/>
                <w:szCs w:val="22"/>
                <w:vertAlign w:val="subscript"/>
                <w:lang w:val="en-US" w:eastAsia="ru-RU"/>
              </w:rPr>
              <w:t>g</w:t>
            </w:r>
            <w:r w:rsidRPr="003C5D0D">
              <w:rPr>
                <w:i/>
                <w:iCs/>
                <w:szCs w:val="22"/>
                <w:lang w:val="en-US" w:eastAsia="ru-RU"/>
              </w:rPr>
              <w:t xml:space="preserve"> – 2f</w:t>
            </w:r>
            <w:r w:rsidRPr="003C5D0D">
              <w:rPr>
                <w:i/>
                <w:iCs/>
                <w:szCs w:val="22"/>
                <w:vertAlign w:val="subscript"/>
                <w:lang w:val="en-US" w:eastAsia="ru-RU"/>
              </w:rPr>
              <w:t>h</w:t>
            </w:r>
          </w:p>
        </w:tc>
        <w:tc>
          <w:tcPr>
            <w:tcW w:w="1559" w:type="dxa"/>
            <w:tcBorders>
              <w:top w:val="single" w:sz="6" w:space="0" w:color="auto"/>
              <w:left w:val="single" w:sz="6" w:space="0" w:color="auto"/>
              <w:bottom w:val="single" w:sz="6" w:space="0" w:color="auto"/>
              <w:right w:val="single" w:sz="6" w:space="0" w:color="auto"/>
            </w:tcBorders>
          </w:tcPr>
          <w:p w14:paraId="6E259315" w14:textId="77777777" w:rsidR="0027150A" w:rsidRPr="003C5D0D" w:rsidRDefault="0027150A" w:rsidP="006911E6">
            <w:pPr>
              <w:pStyle w:val="Tabletext"/>
              <w:ind w:left="-57" w:right="-57"/>
              <w:jc w:val="center"/>
              <w:rPr>
                <w:i/>
                <w:iCs/>
                <w:szCs w:val="22"/>
                <w:lang w:val="en-US" w:eastAsia="ru-RU"/>
              </w:rPr>
            </w:pPr>
            <w:r w:rsidRPr="003C5D0D">
              <w:rPr>
                <w:szCs w:val="22"/>
                <w:lang w:val="en-US" w:eastAsia="ru-RU"/>
              </w:rPr>
              <w:t>2</w:t>
            </w:r>
            <w:r w:rsidRPr="003C5D0D">
              <w:rPr>
                <w:i/>
                <w:iCs/>
                <w:szCs w:val="22"/>
                <w:lang w:val="en-US" w:eastAsia="ru-RU"/>
              </w:rPr>
              <w:t>f</w:t>
            </w:r>
            <w:r w:rsidRPr="003C5D0D">
              <w:rPr>
                <w:i/>
                <w:iCs/>
                <w:szCs w:val="22"/>
                <w:vertAlign w:val="subscript"/>
                <w:lang w:val="en-US" w:eastAsia="ru-RU"/>
              </w:rPr>
              <w:t>k</w:t>
            </w:r>
            <w:r w:rsidRPr="003C5D0D">
              <w:rPr>
                <w:i/>
                <w:iCs/>
                <w:szCs w:val="22"/>
                <w:lang w:val="en-US" w:eastAsia="ru-RU"/>
              </w:rPr>
              <w:t xml:space="preserve"> – 2f</w:t>
            </w:r>
            <w:r w:rsidRPr="003C5D0D">
              <w:rPr>
                <w:i/>
                <w:iCs/>
                <w:szCs w:val="22"/>
                <w:vertAlign w:val="subscript"/>
                <w:lang w:val="en-US" w:eastAsia="ru-RU"/>
              </w:rPr>
              <w:t>l</w:t>
            </w:r>
            <w:r w:rsidRPr="003C5D0D">
              <w:rPr>
                <w:i/>
                <w:iCs/>
                <w:szCs w:val="22"/>
                <w:lang w:val="en-US" w:eastAsia="ru-RU"/>
              </w:rPr>
              <w:t xml:space="preserve"> + </w:t>
            </w:r>
            <w:proofErr w:type="spellStart"/>
            <w:r w:rsidRPr="003C5D0D">
              <w:rPr>
                <w:i/>
                <w:iCs/>
                <w:szCs w:val="22"/>
                <w:lang w:val="en-US" w:eastAsia="ru-RU"/>
              </w:rPr>
              <w:t>f</w:t>
            </w:r>
            <w:r w:rsidRPr="003C5D0D">
              <w:rPr>
                <w:i/>
                <w:iCs/>
                <w:szCs w:val="22"/>
                <w:vertAlign w:val="subscript"/>
                <w:lang w:val="en-US" w:eastAsia="ru-RU"/>
              </w:rPr>
              <w:t>m</w:t>
            </w:r>
            <w:proofErr w:type="spellEnd"/>
            <w:r w:rsidRPr="003C5D0D">
              <w:rPr>
                <w:i/>
                <w:iCs/>
                <w:szCs w:val="22"/>
                <w:lang w:val="en-US" w:eastAsia="ru-RU"/>
              </w:rPr>
              <w:t xml:space="preserve"> </w:t>
            </w:r>
          </w:p>
        </w:tc>
      </w:tr>
      <w:tr w:rsidR="0027150A" w:rsidRPr="00FF632C" w14:paraId="5E401233" w14:textId="77777777">
        <w:tblPrEx>
          <w:tblCellMar>
            <w:top w:w="0" w:type="dxa"/>
            <w:bottom w:w="0" w:type="dxa"/>
          </w:tblCellMar>
        </w:tblPrEx>
        <w:trPr>
          <w:jc w:val="center"/>
        </w:trPr>
        <w:tc>
          <w:tcPr>
            <w:tcW w:w="1843" w:type="dxa"/>
            <w:tcBorders>
              <w:top w:val="single" w:sz="6" w:space="0" w:color="auto"/>
              <w:left w:val="single" w:sz="6" w:space="0" w:color="auto"/>
              <w:bottom w:val="single" w:sz="6" w:space="0" w:color="auto"/>
              <w:right w:val="single" w:sz="6" w:space="0" w:color="auto"/>
            </w:tcBorders>
          </w:tcPr>
          <w:p w14:paraId="37B8855B" w14:textId="77777777" w:rsidR="0027150A" w:rsidRPr="006911E6" w:rsidRDefault="00A12536" w:rsidP="006911E6">
            <w:pPr>
              <w:pStyle w:val="Tabletext"/>
              <w:jc w:val="left"/>
              <w:rPr>
                <w:bCs/>
                <w:szCs w:val="22"/>
                <w:lang w:val="en-US" w:eastAsia="ru-RU"/>
              </w:rPr>
            </w:pPr>
            <w:r>
              <w:rPr>
                <w:rFonts w:ascii="NSimSun" w:eastAsia="NSimSun" w:hAnsi="NSimSun" w:hint="eastAsia"/>
                <w:bCs/>
                <w:sz w:val="24"/>
                <w:szCs w:val="24"/>
                <w:lang w:val="en-US" w:eastAsia="zh-CN"/>
              </w:rPr>
              <w:t>产物</w:t>
            </w:r>
            <w:proofErr w:type="gramStart"/>
            <w:r>
              <w:rPr>
                <w:rFonts w:ascii="NSimSun" w:eastAsia="NSimSun" w:hAnsi="NSimSun" w:hint="eastAsia"/>
                <w:bCs/>
                <w:sz w:val="24"/>
                <w:szCs w:val="24"/>
                <w:lang w:val="en-US" w:eastAsia="zh-CN"/>
              </w:rPr>
              <w:t>的阶和类型</w:t>
            </w:r>
            <w:proofErr w:type="gramEnd"/>
          </w:p>
        </w:tc>
        <w:tc>
          <w:tcPr>
            <w:tcW w:w="1559" w:type="dxa"/>
            <w:tcBorders>
              <w:top w:val="single" w:sz="6" w:space="0" w:color="auto"/>
              <w:left w:val="single" w:sz="6" w:space="0" w:color="auto"/>
              <w:bottom w:val="single" w:sz="6" w:space="0" w:color="auto"/>
              <w:right w:val="single" w:sz="6" w:space="0" w:color="auto"/>
            </w:tcBorders>
          </w:tcPr>
          <w:p w14:paraId="3CE0CA60" w14:textId="77777777" w:rsidR="0027150A" w:rsidRPr="003C5D0D" w:rsidRDefault="0027150A" w:rsidP="006911E6">
            <w:pPr>
              <w:pStyle w:val="Tabletext"/>
              <w:ind w:left="-57" w:right="-57"/>
              <w:jc w:val="center"/>
              <w:rPr>
                <w:szCs w:val="22"/>
                <w:lang w:val="en-US" w:eastAsia="ru-RU"/>
              </w:rPr>
            </w:pPr>
            <w:r w:rsidRPr="003C5D0D">
              <w:rPr>
                <w:szCs w:val="22"/>
                <w:lang w:val="en-US" w:eastAsia="ru-RU"/>
              </w:rPr>
              <w:t>2 (1; 1)</w:t>
            </w:r>
          </w:p>
        </w:tc>
        <w:tc>
          <w:tcPr>
            <w:tcW w:w="1559" w:type="dxa"/>
            <w:tcBorders>
              <w:top w:val="single" w:sz="6" w:space="0" w:color="auto"/>
              <w:left w:val="single" w:sz="6" w:space="0" w:color="auto"/>
              <w:bottom w:val="single" w:sz="6" w:space="0" w:color="auto"/>
              <w:right w:val="single" w:sz="6" w:space="0" w:color="auto"/>
            </w:tcBorders>
          </w:tcPr>
          <w:p w14:paraId="16C0A84F" w14:textId="77777777" w:rsidR="0027150A" w:rsidRPr="003C5D0D" w:rsidRDefault="0027150A" w:rsidP="006911E6">
            <w:pPr>
              <w:pStyle w:val="Tabletext"/>
              <w:ind w:left="-57" w:right="-57"/>
              <w:jc w:val="center"/>
              <w:rPr>
                <w:szCs w:val="22"/>
                <w:lang w:val="en-US" w:eastAsia="ru-RU"/>
              </w:rPr>
            </w:pPr>
            <w:r w:rsidRPr="003C5D0D">
              <w:rPr>
                <w:szCs w:val="22"/>
                <w:lang w:val="en-US" w:eastAsia="ru-RU"/>
              </w:rPr>
              <w:t>3 (2; 1)</w:t>
            </w:r>
          </w:p>
        </w:tc>
        <w:tc>
          <w:tcPr>
            <w:tcW w:w="1559" w:type="dxa"/>
            <w:tcBorders>
              <w:top w:val="single" w:sz="6" w:space="0" w:color="auto"/>
              <w:left w:val="single" w:sz="6" w:space="0" w:color="auto"/>
              <w:bottom w:val="single" w:sz="6" w:space="0" w:color="auto"/>
              <w:right w:val="single" w:sz="6" w:space="0" w:color="auto"/>
            </w:tcBorders>
          </w:tcPr>
          <w:p w14:paraId="78059398" w14:textId="77777777" w:rsidR="0027150A" w:rsidRPr="003C5D0D" w:rsidRDefault="0027150A" w:rsidP="006911E6">
            <w:pPr>
              <w:pStyle w:val="Tabletext"/>
              <w:ind w:left="-57" w:right="-57"/>
              <w:jc w:val="center"/>
              <w:rPr>
                <w:szCs w:val="22"/>
                <w:lang w:val="en-US" w:eastAsia="ru-RU"/>
              </w:rPr>
            </w:pPr>
            <w:r w:rsidRPr="003C5D0D">
              <w:rPr>
                <w:szCs w:val="22"/>
                <w:lang w:val="en-US" w:eastAsia="ru-RU"/>
              </w:rPr>
              <w:t>3 (1; 1; 1)</w:t>
            </w:r>
          </w:p>
        </w:tc>
        <w:tc>
          <w:tcPr>
            <w:tcW w:w="1559" w:type="dxa"/>
            <w:tcBorders>
              <w:top w:val="single" w:sz="6" w:space="0" w:color="auto"/>
              <w:left w:val="single" w:sz="6" w:space="0" w:color="auto"/>
              <w:bottom w:val="single" w:sz="6" w:space="0" w:color="auto"/>
              <w:right w:val="single" w:sz="6" w:space="0" w:color="auto"/>
            </w:tcBorders>
          </w:tcPr>
          <w:p w14:paraId="08FC3791" w14:textId="77777777" w:rsidR="0027150A" w:rsidRPr="003C5D0D" w:rsidRDefault="0027150A" w:rsidP="006911E6">
            <w:pPr>
              <w:pStyle w:val="Tabletext"/>
              <w:ind w:left="-57" w:right="-57"/>
              <w:jc w:val="center"/>
              <w:rPr>
                <w:szCs w:val="22"/>
                <w:lang w:val="en-US" w:eastAsia="ru-RU"/>
              </w:rPr>
            </w:pPr>
            <w:r w:rsidRPr="003C5D0D">
              <w:rPr>
                <w:szCs w:val="22"/>
                <w:lang w:val="en-US" w:eastAsia="ru-RU"/>
              </w:rPr>
              <w:t>5 (3; 2)</w:t>
            </w:r>
          </w:p>
        </w:tc>
        <w:tc>
          <w:tcPr>
            <w:tcW w:w="1559" w:type="dxa"/>
            <w:tcBorders>
              <w:top w:val="single" w:sz="6" w:space="0" w:color="auto"/>
              <w:left w:val="single" w:sz="6" w:space="0" w:color="auto"/>
              <w:bottom w:val="single" w:sz="6" w:space="0" w:color="auto"/>
              <w:right w:val="single" w:sz="6" w:space="0" w:color="auto"/>
            </w:tcBorders>
          </w:tcPr>
          <w:p w14:paraId="4EEC6734" w14:textId="77777777" w:rsidR="0027150A" w:rsidRPr="00FF632C" w:rsidRDefault="0027150A" w:rsidP="006911E6">
            <w:pPr>
              <w:pStyle w:val="Tabletext"/>
              <w:ind w:left="-57" w:right="-57"/>
              <w:jc w:val="center"/>
              <w:rPr>
                <w:szCs w:val="22"/>
                <w:lang w:eastAsia="ru-RU"/>
              </w:rPr>
            </w:pPr>
            <w:r w:rsidRPr="003C5D0D">
              <w:rPr>
                <w:szCs w:val="22"/>
                <w:lang w:val="en-US" w:eastAsia="ru-RU"/>
              </w:rPr>
              <w:t xml:space="preserve">5 (2; 2; </w:t>
            </w:r>
            <w:r w:rsidRPr="00FF632C">
              <w:rPr>
                <w:szCs w:val="22"/>
                <w:lang w:eastAsia="ru-RU"/>
              </w:rPr>
              <w:t>1)</w:t>
            </w:r>
          </w:p>
        </w:tc>
      </w:tr>
      <w:tr w:rsidR="0027150A" w:rsidRPr="00FF632C" w14:paraId="57917735" w14:textId="77777777">
        <w:tblPrEx>
          <w:tblCellMar>
            <w:top w:w="0" w:type="dxa"/>
            <w:bottom w:w="0" w:type="dxa"/>
          </w:tblCellMar>
        </w:tblPrEx>
        <w:trPr>
          <w:jc w:val="center"/>
        </w:trPr>
        <w:tc>
          <w:tcPr>
            <w:tcW w:w="1843" w:type="dxa"/>
            <w:tcBorders>
              <w:top w:val="single" w:sz="6" w:space="0" w:color="auto"/>
              <w:left w:val="single" w:sz="6" w:space="0" w:color="auto"/>
              <w:bottom w:val="single" w:sz="6" w:space="0" w:color="auto"/>
              <w:right w:val="single" w:sz="6" w:space="0" w:color="auto"/>
            </w:tcBorders>
          </w:tcPr>
          <w:p w14:paraId="5B072656" w14:textId="77777777" w:rsidR="0027150A" w:rsidRPr="006911E6" w:rsidRDefault="0027150A" w:rsidP="006911E6">
            <w:pPr>
              <w:pStyle w:val="Tabletext"/>
              <w:jc w:val="left"/>
              <w:rPr>
                <w:bCs/>
                <w:szCs w:val="22"/>
                <w:lang w:eastAsia="ru-RU"/>
              </w:rPr>
            </w:pPr>
            <w:proofErr w:type="spellStart"/>
            <w:r w:rsidRPr="006911E6">
              <w:rPr>
                <w:bCs/>
                <w:i/>
                <w:iCs/>
                <w:szCs w:val="22"/>
                <w:lang w:eastAsia="ru-RU"/>
              </w:rPr>
              <w:t>P</w:t>
            </w:r>
            <w:r w:rsidRPr="006911E6">
              <w:rPr>
                <w:bCs/>
                <w:i/>
                <w:iCs/>
                <w:szCs w:val="22"/>
                <w:vertAlign w:val="subscript"/>
                <w:lang w:eastAsia="ru-RU"/>
              </w:rPr>
              <w:t>e</w:t>
            </w:r>
            <w:proofErr w:type="spellEnd"/>
            <w:r w:rsidRPr="006911E6">
              <w:rPr>
                <w:bCs/>
                <w:i/>
                <w:iCs/>
                <w:szCs w:val="22"/>
                <w:vertAlign w:val="subscript"/>
                <w:lang w:eastAsia="ru-RU"/>
              </w:rPr>
              <w:t>-in</w:t>
            </w:r>
            <w:r w:rsidRPr="006911E6">
              <w:rPr>
                <w:bCs/>
                <w:szCs w:val="22"/>
                <w:lang w:eastAsia="ru-RU"/>
              </w:rPr>
              <w:t xml:space="preserve"> (dBm)</w:t>
            </w:r>
          </w:p>
        </w:tc>
        <w:tc>
          <w:tcPr>
            <w:tcW w:w="1559" w:type="dxa"/>
            <w:tcBorders>
              <w:top w:val="single" w:sz="6" w:space="0" w:color="auto"/>
              <w:left w:val="single" w:sz="6" w:space="0" w:color="auto"/>
              <w:bottom w:val="single" w:sz="6" w:space="0" w:color="auto"/>
              <w:right w:val="single" w:sz="6" w:space="0" w:color="auto"/>
            </w:tcBorders>
          </w:tcPr>
          <w:p w14:paraId="3C569C17" w14:textId="77777777" w:rsidR="0027150A" w:rsidRPr="00FF632C" w:rsidRDefault="0027150A" w:rsidP="006911E6">
            <w:pPr>
              <w:pStyle w:val="Tabletext"/>
              <w:ind w:left="-57" w:right="-57"/>
              <w:jc w:val="center"/>
              <w:rPr>
                <w:i/>
                <w:iCs/>
                <w:szCs w:val="22"/>
                <w:lang w:eastAsia="ru-RU"/>
              </w:rPr>
            </w:pPr>
            <w:r w:rsidRPr="006911E6">
              <w:rPr>
                <w:iCs/>
                <w:szCs w:val="22"/>
                <w:lang w:eastAsia="ru-RU"/>
              </w:rPr>
              <w:t>(</w:t>
            </w:r>
            <w:proofErr w:type="spellStart"/>
            <w:r w:rsidRPr="00FF632C">
              <w:rPr>
                <w:i/>
                <w:iCs/>
                <w:szCs w:val="22"/>
                <w:lang w:eastAsia="ru-RU"/>
              </w:rPr>
              <w:t>P</w:t>
            </w:r>
            <w:r w:rsidRPr="00FF632C">
              <w:rPr>
                <w:i/>
                <w:iCs/>
                <w:szCs w:val="22"/>
                <w:vertAlign w:val="subscript"/>
                <w:lang w:eastAsia="ru-RU"/>
              </w:rPr>
              <w:t>g</w:t>
            </w:r>
            <w:proofErr w:type="spellEnd"/>
            <w:r w:rsidRPr="00FF632C">
              <w:rPr>
                <w:i/>
                <w:iCs/>
                <w:szCs w:val="22"/>
                <w:lang w:eastAsia="ru-RU"/>
              </w:rPr>
              <w:t xml:space="preserve"> + </w:t>
            </w:r>
            <w:proofErr w:type="gramStart"/>
            <w:r w:rsidRPr="00FF632C">
              <w:rPr>
                <w:i/>
                <w:iCs/>
                <w:szCs w:val="22"/>
                <w:lang w:eastAsia="ru-RU"/>
              </w:rPr>
              <w:t>P</w:t>
            </w:r>
            <w:r w:rsidRPr="00FF632C">
              <w:rPr>
                <w:i/>
                <w:iCs/>
                <w:szCs w:val="22"/>
                <w:vertAlign w:val="subscript"/>
                <w:lang w:eastAsia="ru-RU"/>
              </w:rPr>
              <w:t>h</w:t>
            </w:r>
            <w:r w:rsidRPr="006911E6">
              <w:rPr>
                <w:iCs/>
                <w:szCs w:val="22"/>
                <w:lang w:eastAsia="ru-RU"/>
              </w:rPr>
              <w:t>)/</w:t>
            </w:r>
            <w:proofErr w:type="gramEnd"/>
            <w:r w:rsidRPr="00FF632C">
              <w:rPr>
                <w:szCs w:val="22"/>
                <w:lang w:eastAsia="ru-RU"/>
              </w:rPr>
              <w:t>2</w:t>
            </w:r>
          </w:p>
        </w:tc>
        <w:tc>
          <w:tcPr>
            <w:tcW w:w="1559" w:type="dxa"/>
            <w:tcBorders>
              <w:top w:val="single" w:sz="6" w:space="0" w:color="auto"/>
              <w:left w:val="single" w:sz="6" w:space="0" w:color="auto"/>
              <w:bottom w:val="single" w:sz="6" w:space="0" w:color="auto"/>
              <w:right w:val="single" w:sz="6" w:space="0" w:color="auto"/>
            </w:tcBorders>
          </w:tcPr>
          <w:p w14:paraId="61AEF8F1" w14:textId="77777777"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Cs/>
                <w:szCs w:val="22"/>
                <w:lang w:eastAsia="ru-RU"/>
              </w:rPr>
              <w:t>2</w:t>
            </w:r>
            <w:r w:rsidRPr="00FF632C">
              <w:rPr>
                <w:i/>
                <w:szCs w:val="22"/>
                <w:lang w:eastAsia="ru-RU"/>
              </w:rPr>
              <w:t>P</w:t>
            </w:r>
            <w:r w:rsidRPr="00FF632C">
              <w:rPr>
                <w:i/>
                <w:szCs w:val="22"/>
                <w:vertAlign w:val="subscript"/>
                <w:lang w:eastAsia="ru-RU"/>
              </w:rPr>
              <w:t>g</w:t>
            </w:r>
            <w:r w:rsidRPr="00FF632C">
              <w:rPr>
                <w:i/>
                <w:szCs w:val="22"/>
                <w:lang w:eastAsia="ru-RU"/>
              </w:rPr>
              <w:t xml:space="preserve"> + </w:t>
            </w:r>
            <w:proofErr w:type="gramStart"/>
            <w:r w:rsidRPr="00FF632C">
              <w:rPr>
                <w:i/>
                <w:szCs w:val="22"/>
                <w:lang w:eastAsia="ru-RU"/>
              </w:rPr>
              <w:t>P</w:t>
            </w:r>
            <w:r w:rsidRPr="00FF632C">
              <w:rPr>
                <w:i/>
                <w:szCs w:val="22"/>
                <w:vertAlign w:val="subscript"/>
                <w:lang w:eastAsia="ru-RU"/>
              </w:rPr>
              <w:t>h</w:t>
            </w:r>
            <w:r w:rsidRPr="006911E6">
              <w:rPr>
                <w:szCs w:val="22"/>
                <w:lang w:eastAsia="ru-RU"/>
              </w:rPr>
              <w:t>)/</w:t>
            </w:r>
            <w:proofErr w:type="gramEnd"/>
            <w:r w:rsidRPr="00FF632C">
              <w:rPr>
                <w:iCs/>
                <w:szCs w:val="22"/>
                <w:lang w:eastAsia="ru-RU"/>
              </w:rPr>
              <w:t>3</w:t>
            </w:r>
          </w:p>
        </w:tc>
        <w:tc>
          <w:tcPr>
            <w:tcW w:w="1559" w:type="dxa"/>
            <w:tcBorders>
              <w:top w:val="single" w:sz="6" w:space="0" w:color="auto"/>
              <w:left w:val="single" w:sz="6" w:space="0" w:color="auto"/>
              <w:bottom w:val="single" w:sz="6" w:space="0" w:color="auto"/>
              <w:right w:val="single" w:sz="6" w:space="0" w:color="auto"/>
            </w:tcBorders>
          </w:tcPr>
          <w:p w14:paraId="1091268C" w14:textId="77777777"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
                <w:szCs w:val="22"/>
                <w:lang w:eastAsia="ru-RU"/>
              </w:rPr>
              <w:t>P</w:t>
            </w:r>
            <w:r w:rsidRPr="00FF632C">
              <w:rPr>
                <w:i/>
                <w:szCs w:val="22"/>
                <w:vertAlign w:val="subscript"/>
                <w:lang w:eastAsia="ru-RU"/>
              </w:rPr>
              <w:t xml:space="preserve">k </w:t>
            </w:r>
            <w:r w:rsidRPr="00FF632C">
              <w:rPr>
                <w:i/>
                <w:szCs w:val="22"/>
                <w:lang w:eastAsia="ru-RU"/>
              </w:rPr>
              <w:t>+ P</w:t>
            </w:r>
            <w:r w:rsidRPr="00FF632C">
              <w:rPr>
                <w:i/>
                <w:szCs w:val="22"/>
                <w:vertAlign w:val="subscript"/>
                <w:lang w:eastAsia="ru-RU"/>
              </w:rPr>
              <w:t xml:space="preserve">l </w:t>
            </w:r>
            <w:r w:rsidRPr="00FF632C">
              <w:rPr>
                <w:i/>
                <w:szCs w:val="22"/>
                <w:lang w:eastAsia="ru-RU"/>
              </w:rPr>
              <w:t xml:space="preserve">+ </w:t>
            </w:r>
            <w:proofErr w:type="gramStart"/>
            <w:r w:rsidRPr="00FF632C">
              <w:rPr>
                <w:i/>
                <w:szCs w:val="22"/>
                <w:lang w:eastAsia="ru-RU"/>
              </w:rPr>
              <w:t>P</w:t>
            </w:r>
            <w:r w:rsidRPr="00FF632C">
              <w:rPr>
                <w:i/>
                <w:szCs w:val="22"/>
                <w:vertAlign w:val="subscript"/>
                <w:lang w:eastAsia="ru-RU"/>
              </w:rPr>
              <w:t>m</w:t>
            </w:r>
            <w:r w:rsidRPr="006911E6">
              <w:rPr>
                <w:szCs w:val="22"/>
                <w:lang w:eastAsia="ru-RU"/>
              </w:rPr>
              <w:t>)</w:t>
            </w:r>
            <w:r w:rsidRPr="00FF632C">
              <w:rPr>
                <w:i/>
                <w:szCs w:val="22"/>
                <w:lang w:eastAsia="ru-RU"/>
              </w:rPr>
              <w:t>/</w:t>
            </w:r>
            <w:proofErr w:type="gramEnd"/>
            <w:r w:rsidRPr="00FF632C">
              <w:rPr>
                <w:iCs/>
                <w:szCs w:val="22"/>
                <w:lang w:eastAsia="ru-RU"/>
              </w:rPr>
              <w:t>3</w:t>
            </w:r>
          </w:p>
        </w:tc>
        <w:tc>
          <w:tcPr>
            <w:tcW w:w="1559" w:type="dxa"/>
            <w:tcBorders>
              <w:top w:val="single" w:sz="6" w:space="0" w:color="auto"/>
              <w:left w:val="single" w:sz="6" w:space="0" w:color="auto"/>
              <w:bottom w:val="single" w:sz="6" w:space="0" w:color="auto"/>
              <w:right w:val="single" w:sz="6" w:space="0" w:color="auto"/>
            </w:tcBorders>
          </w:tcPr>
          <w:p w14:paraId="2B80790A" w14:textId="77777777"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Cs/>
                <w:szCs w:val="22"/>
                <w:lang w:eastAsia="ru-RU"/>
              </w:rPr>
              <w:t>3</w:t>
            </w:r>
            <w:r w:rsidRPr="00FF632C">
              <w:rPr>
                <w:i/>
                <w:szCs w:val="22"/>
                <w:lang w:eastAsia="ru-RU"/>
              </w:rPr>
              <w:t>P</w:t>
            </w:r>
            <w:r w:rsidRPr="00FF632C">
              <w:rPr>
                <w:i/>
                <w:szCs w:val="22"/>
                <w:vertAlign w:val="subscript"/>
                <w:lang w:eastAsia="ru-RU"/>
              </w:rPr>
              <w:t>g</w:t>
            </w:r>
            <w:r w:rsidRPr="00FF632C">
              <w:rPr>
                <w:i/>
                <w:szCs w:val="22"/>
                <w:lang w:eastAsia="ru-RU"/>
              </w:rPr>
              <w:t xml:space="preserve"> + </w:t>
            </w:r>
            <w:r w:rsidRPr="00FF632C">
              <w:rPr>
                <w:iCs/>
                <w:szCs w:val="22"/>
                <w:lang w:eastAsia="ru-RU"/>
              </w:rPr>
              <w:t>2</w:t>
            </w:r>
            <w:proofErr w:type="gramStart"/>
            <w:r w:rsidRPr="00FF632C">
              <w:rPr>
                <w:i/>
                <w:szCs w:val="22"/>
                <w:lang w:eastAsia="ru-RU"/>
              </w:rPr>
              <w:t>P</w:t>
            </w:r>
            <w:r w:rsidRPr="00FF632C">
              <w:rPr>
                <w:i/>
                <w:szCs w:val="22"/>
                <w:vertAlign w:val="subscript"/>
                <w:lang w:eastAsia="ru-RU"/>
              </w:rPr>
              <w:t>h</w:t>
            </w:r>
            <w:r w:rsidRPr="006911E6">
              <w:rPr>
                <w:szCs w:val="22"/>
                <w:lang w:eastAsia="ru-RU"/>
              </w:rPr>
              <w:t>)/</w:t>
            </w:r>
            <w:proofErr w:type="gramEnd"/>
            <w:r w:rsidRPr="00FF632C">
              <w:rPr>
                <w:iCs/>
                <w:szCs w:val="22"/>
                <w:lang w:eastAsia="ru-RU"/>
              </w:rPr>
              <w:t>5</w:t>
            </w:r>
          </w:p>
        </w:tc>
        <w:tc>
          <w:tcPr>
            <w:tcW w:w="1559" w:type="dxa"/>
            <w:tcBorders>
              <w:top w:val="single" w:sz="6" w:space="0" w:color="auto"/>
              <w:left w:val="single" w:sz="6" w:space="0" w:color="auto"/>
              <w:bottom w:val="single" w:sz="6" w:space="0" w:color="auto"/>
              <w:right w:val="single" w:sz="6" w:space="0" w:color="auto"/>
            </w:tcBorders>
          </w:tcPr>
          <w:p w14:paraId="7AB0469A" w14:textId="77777777"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Cs/>
                <w:szCs w:val="22"/>
                <w:lang w:eastAsia="ru-RU"/>
              </w:rPr>
              <w:t>2</w:t>
            </w:r>
            <w:r w:rsidRPr="00FF632C">
              <w:rPr>
                <w:i/>
                <w:szCs w:val="22"/>
                <w:lang w:eastAsia="ru-RU"/>
              </w:rPr>
              <w:t>P</w:t>
            </w:r>
            <w:r w:rsidRPr="00FF632C">
              <w:rPr>
                <w:i/>
                <w:szCs w:val="22"/>
                <w:vertAlign w:val="subscript"/>
                <w:lang w:eastAsia="ru-RU"/>
              </w:rPr>
              <w:t xml:space="preserve">k </w:t>
            </w:r>
            <w:r w:rsidRPr="00FF632C">
              <w:rPr>
                <w:i/>
                <w:szCs w:val="22"/>
                <w:lang w:eastAsia="ru-RU"/>
              </w:rPr>
              <w:t xml:space="preserve">+ </w:t>
            </w:r>
            <w:r w:rsidRPr="00FF632C">
              <w:rPr>
                <w:iCs/>
                <w:szCs w:val="22"/>
                <w:lang w:eastAsia="ru-RU"/>
              </w:rPr>
              <w:t>2</w:t>
            </w:r>
            <w:r w:rsidRPr="00FF632C">
              <w:rPr>
                <w:i/>
                <w:szCs w:val="22"/>
                <w:lang w:eastAsia="ru-RU"/>
              </w:rPr>
              <w:t>P</w:t>
            </w:r>
            <w:r w:rsidRPr="00FF632C">
              <w:rPr>
                <w:i/>
                <w:szCs w:val="22"/>
                <w:vertAlign w:val="subscript"/>
                <w:lang w:eastAsia="ru-RU"/>
              </w:rPr>
              <w:t xml:space="preserve">l </w:t>
            </w:r>
            <w:r w:rsidRPr="00FF632C">
              <w:rPr>
                <w:i/>
                <w:szCs w:val="22"/>
                <w:lang w:eastAsia="ru-RU"/>
              </w:rPr>
              <w:t xml:space="preserve">+ </w:t>
            </w:r>
            <w:proofErr w:type="gramStart"/>
            <w:r w:rsidRPr="00FF632C">
              <w:rPr>
                <w:i/>
                <w:szCs w:val="22"/>
                <w:lang w:eastAsia="ru-RU"/>
              </w:rPr>
              <w:t>P</w:t>
            </w:r>
            <w:r w:rsidRPr="00FF632C">
              <w:rPr>
                <w:i/>
                <w:szCs w:val="22"/>
                <w:vertAlign w:val="subscript"/>
                <w:lang w:eastAsia="ru-RU"/>
              </w:rPr>
              <w:t>m</w:t>
            </w:r>
            <w:r w:rsidRPr="006911E6">
              <w:rPr>
                <w:szCs w:val="22"/>
                <w:lang w:eastAsia="ru-RU"/>
              </w:rPr>
              <w:t>)/</w:t>
            </w:r>
            <w:proofErr w:type="gramEnd"/>
            <w:r w:rsidRPr="00FF632C">
              <w:rPr>
                <w:iCs/>
                <w:szCs w:val="22"/>
                <w:lang w:eastAsia="ru-RU"/>
              </w:rPr>
              <w:t>5</w:t>
            </w:r>
          </w:p>
        </w:tc>
      </w:tr>
      <w:tr w:rsidR="0027150A" w:rsidRPr="006911E6" w14:paraId="39B1E428" w14:textId="77777777">
        <w:tblPrEx>
          <w:tblCellMar>
            <w:top w:w="0" w:type="dxa"/>
            <w:bottom w:w="0" w:type="dxa"/>
          </w:tblCellMar>
        </w:tblPrEx>
        <w:trPr>
          <w:jc w:val="center"/>
        </w:trPr>
        <w:tc>
          <w:tcPr>
            <w:tcW w:w="1843" w:type="dxa"/>
            <w:vMerge w:val="restart"/>
            <w:tcBorders>
              <w:top w:val="single" w:sz="6" w:space="0" w:color="auto"/>
              <w:left w:val="single" w:sz="6" w:space="0" w:color="auto"/>
              <w:right w:val="single" w:sz="6" w:space="0" w:color="auto"/>
            </w:tcBorders>
            <w:vAlign w:val="center"/>
          </w:tcPr>
          <w:p w14:paraId="02971070" w14:textId="77777777" w:rsidR="0027150A" w:rsidRPr="006911E6" w:rsidRDefault="0027150A" w:rsidP="006911E6">
            <w:pPr>
              <w:pStyle w:val="Tabletext"/>
              <w:jc w:val="left"/>
              <w:rPr>
                <w:bCs/>
                <w:szCs w:val="22"/>
                <w:lang w:eastAsia="ru-RU"/>
              </w:rPr>
            </w:pPr>
            <w:r w:rsidRPr="006911E6">
              <w:rPr>
                <w:bCs/>
                <w:i/>
                <w:iCs/>
                <w:szCs w:val="22"/>
                <w:lang w:eastAsia="ru-RU"/>
              </w:rPr>
              <w:t>P</w:t>
            </w:r>
            <w:r w:rsidRPr="006911E6">
              <w:rPr>
                <w:bCs/>
                <w:i/>
                <w:iCs/>
                <w:szCs w:val="22"/>
                <w:vertAlign w:val="subscript"/>
                <w:lang w:eastAsia="ru-RU"/>
              </w:rPr>
              <w:t xml:space="preserve">IMP </w:t>
            </w:r>
            <w:r w:rsidRPr="006911E6">
              <w:rPr>
                <w:bCs/>
                <w:szCs w:val="22"/>
                <w:lang w:eastAsia="ru-RU"/>
              </w:rPr>
              <w:t>(dBm)</w:t>
            </w:r>
          </w:p>
        </w:tc>
        <w:tc>
          <w:tcPr>
            <w:tcW w:w="1559" w:type="dxa"/>
            <w:tcBorders>
              <w:top w:val="single" w:sz="6" w:space="0" w:color="auto"/>
              <w:left w:val="single" w:sz="6" w:space="0" w:color="auto"/>
              <w:bottom w:val="single" w:sz="6" w:space="0" w:color="auto"/>
              <w:right w:val="single" w:sz="6" w:space="0" w:color="auto"/>
            </w:tcBorders>
          </w:tcPr>
          <w:p w14:paraId="785E468A" w14:textId="77777777" w:rsidR="0027150A" w:rsidRPr="006911E6" w:rsidRDefault="0027150A" w:rsidP="006911E6">
            <w:pPr>
              <w:pStyle w:val="Tabletext"/>
              <w:ind w:left="-57" w:right="-57"/>
              <w:jc w:val="center"/>
              <w:rPr>
                <w:i/>
                <w:iCs/>
                <w:szCs w:val="22"/>
                <w:lang w:val="en-US" w:eastAsia="ru-RU"/>
              </w:rPr>
            </w:pPr>
            <w:r w:rsidRPr="006911E6">
              <w:rPr>
                <w:szCs w:val="22"/>
                <w:lang w:val="en-US" w:eastAsia="ru-RU"/>
              </w:rPr>
              <w:t>2</w:t>
            </w:r>
            <w:r w:rsidRPr="006911E6">
              <w:rPr>
                <w:i/>
                <w:iCs/>
                <w:szCs w:val="22"/>
                <w:lang w:val="en-US" w:eastAsia="ru-RU"/>
              </w:rPr>
              <w:t xml:space="preserve"> </w:t>
            </w:r>
            <w:r w:rsidRPr="006911E6">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xml:space="preserve"> + G</w:t>
            </w:r>
            <w:r w:rsidR="006911E6" w:rsidRPr="006911E6">
              <w:rPr>
                <w:i/>
                <w:iCs/>
                <w:szCs w:val="22"/>
                <w:lang w:val="en-US" w:eastAsia="ru-RU"/>
              </w:rPr>
              <w:t>i</w:t>
            </w:r>
            <w:r w:rsidRPr="006911E6">
              <w:rPr>
                <w:i/>
                <w:iCs/>
                <w:szCs w:val="22"/>
                <w:lang w:val="en-US" w:eastAsia="ru-RU"/>
              </w:rPr>
              <w:t xml:space="preserve"> –</w:t>
            </w:r>
            <w:r w:rsidR="006911E6" w:rsidRPr="006911E6">
              <w:rPr>
                <w:i/>
                <w:iCs/>
                <w:szCs w:val="22"/>
                <w:lang w:val="en-US" w:eastAsia="ru-RU"/>
              </w:rPr>
              <w:br/>
            </w:r>
            <w:r w:rsidRPr="006911E6">
              <w:rPr>
                <w:i/>
                <w:iCs/>
                <w:szCs w:val="22"/>
                <w:lang w:val="en-US" w:eastAsia="ru-RU"/>
              </w:rPr>
              <w:t>IP</w:t>
            </w:r>
            <w:r w:rsidRPr="006911E6">
              <w:rPr>
                <w:szCs w:val="22"/>
                <w:vertAlign w:val="subscript"/>
                <w:lang w:val="en-US" w:eastAsia="ru-RU"/>
              </w:rPr>
              <w:t>2</w:t>
            </w:r>
          </w:p>
        </w:tc>
        <w:tc>
          <w:tcPr>
            <w:tcW w:w="1559" w:type="dxa"/>
            <w:tcBorders>
              <w:top w:val="single" w:sz="6" w:space="0" w:color="auto"/>
              <w:left w:val="single" w:sz="6" w:space="0" w:color="auto"/>
              <w:bottom w:val="single" w:sz="6" w:space="0" w:color="auto"/>
              <w:right w:val="single" w:sz="6" w:space="0" w:color="auto"/>
            </w:tcBorders>
          </w:tcPr>
          <w:p w14:paraId="53C522A1" w14:textId="77777777" w:rsidR="0027150A" w:rsidRPr="006911E6" w:rsidRDefault="0027150A" w:rsidP="006911E6">
            <w:pPr>
              <w:pStyle w:val="Tabletext"/>
              <w:ind w:left="-57" w:right="-57"/>
              <w:jc w:val="center"/>
              <w:rPr>
                <w:i/>
                <w:iCs/>
                <w:szCs w:val="22"/>
                <w:lang w:val="en-US" w:eastAsia="ru-RU"/>
              </w:rPr>
            </w:pPr>
            <w:r w:rsidRPr="006911E6">
              <w:rPr>
                <w:szCs w:val="22"/>
                <w:lang w:val="en-US" w:eastAsia="ru-RU"/>
              </w:rPr>
              <w:t>3</w:t>
            </w:r>
            <w:r w:rsidRPr="006911E6">
              <w:rPr>
                <w:i/>
                <w:iCs/>
                <w:szCs w:val="22"/>
                <w:lang w:val="en-US" w:eastAsia="ru-RU"/>
              </w:rPr>
              <w:t xml:space="preserve"> </w:t>
            </w:r>
            <w:r w:rsidRPr="006911E6">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G</w:t>
            </w:r>
            <w:r w:rsidRPr="006911E6">
              <w:rPr>
                <w:iCs/>
                <w:szCs w:val="22"/>
                <w:lang w:val="en-US" w:eastAsia="ru-RU"/>
              </w:rPr>
              <w:t>)</w:t>
            </w:r>
            <w:r w:rsidRPr="006911E6">
              <w:rPr>
                <w:i/>
                <w:iCs/>
                <w:szCs w:val="22"/>
                <w:lang w:val="en-US" w:eastAsia="ru-RU"/>
              </w:rPr>
              <w:t xml:space="preserve"> –</w:t>
            </w:r>
            <w:r w:rsidR="006911E6">
              <w:rPr>
                <w:i/>
                <w:iCs/>
                <w:szCs w:val="22"/>
                <w:lang w:val="en-US" w:eastAsia="ru-RU"/>
              </w:rPr>
              <w:br/>
            </w:r>
            <w:r w:rsidRPr="006911E6">
              <w:rPr>
                <w:szCs w:val="22"/>
                <w:lang w:val="en-US" w:eastAsia="ru-RU"/>
              </w:rPr>
              <w:t>2</w:t>
            </w:r>
            <w:r w:rsidRPr="006911E6">
              <w:rPr>
                <w:i/>
                <w:iCs/>
                <w:position w:val="6"/>
                <w:szCs w:val="22"/>
                <w:lang w:val="en-US" w:eastAsia="ru-RU"/>
              </w:rPr>
              <w:t>.</w:t>
            </w:r>
            <w:r w:rsidRPr="006911E6">
              <w:rPr>
                <w:i/>
                <w:iCs/>
                <w:szCs w:val="22"/>
                <w:lang w:val="en-US" w:eastAsia="ru-RU"/>
              </w:rPr>
              <w:t>IP</w:t>
            </w:r>
            <w:r w:rsidRPr="006911E6">
              <w:rPr>
                <w:szCs w:val="22"/>
                <w:vertAlign w:val="subscript"/>
                <w:lang w:val="en-US" w:eastAsia="ru-RU"/>
              </w:rPr>
              <w:t>3</w:t>
            </w:r>
          </w:p>
        </w:tc>
        <w:tc>
          <w:tcPr>
            <w:tcW w:w="1559" w:type="dxa"/>
            <w:tcBorders>
              <w:top w:val="single" w:sz="6" w:space="0" w:color="auto"/>
              <w:left w:val="single" w:sz="6" w:space="0" w:color="auto"/>
              <w:bottom w:val="single" w:sz="6" w:space="0" w:color="auto"/>
              <w:right w:val="single" w:sz="6" w:space="0" w:color="auto"/>
            </w:tcBorders>
          </w:tcPr>
          <w:p w14:paraId="4CCE6D0E" w14:textId="77777777" w:rsidR="0027150A" w:rsidRPr="006911E6" w:rsidRDefault="0027150A" w:rsidP="006911E6">
            <w:pPr>
              <w:pStyle w:val="Tabletext"/>
              <w:ind w:left="-57" w:right="-57"/>
              <w:jc w:val="center"/>
              <w:rPr>
                <w:i/>
                <w:iCs/>
                <w:szCs w:val="22"/>
                <w:lang w:val="en-US" w:eastAsia="ru-RU"/>
              </w:rPr>
            </w:pPr>
            <w:r w:rsidRPr="006911E6">
              <w:rPr>
                <w:szCs w:val="22"/>
                <w:lang w:val="en-US" w:eastAsia="ru-RU"/>
              </w:rPr>
              <w:t>3</w:t>
            </w:r>
            <w:r w:rsidRPr="006911E6">
              <w:rPr>
                <w:i/>
                <w:iCs/>
                <w:szCs w:val="22"/>
                <w:lang w:val="en-US" w:eastAsia="ru-RU"/>
              </w:rPr>
              <w:t xml:space="preserve"> </w:t>
            </w:r>
            <w:r w:rsidRPr="006911E6">
              <w:rPr>
                <w:iCs/>
                <w:szCs w:val="22"/>
                <w:lang w:val="en-US" w:eastAsia="ru-RU"/>
              </w:rPr>
              <w:t>(</w:t>
            </w:r>
            <w:r w:rsidRPr="006911E6">
              <w:rPr>
                <w:i/>
                <w:iCs/>
                <w:szCs w:val="22"/>
                <w:lang w:val="en-US" w:eastAsia="ru-RU"/>
              </w:rPr>
              <w:t>P</w:t>
            </w:r>
            <w:r w:rsidRPr="006911E6">
              <w:rPr>
                <w:i/>
                <w:iCs/>
                <w:szCs w:val="22"/>
                <w:vertAlign w:val="subscript"/>
                <w:lang w:val="en-US" w:eastAsia="ru-RU"/>
              </w:rPr>
              <w:t xml:space="preserve">e-in </w:t>
            </w:r>
            <w:r w:rsidRPr="006911E6">
              <w:rPr>
                <w:i/>
                <w:iCs/>
                <w:szCs w:val="22"/>
                <w:lang w:val="en-US" w:eastAsia="ru-RU"/>
              </w:rPr>
              <w:t>+ G</w:t>
            </w:r>
            <w:r w:rsidRPr="006911E6">
              <w:rPr>
                <w:iCs/>
                <w:szCs w:val="22"/>
                <w:lang w:val="en-US" w:eastAsia="ru-RU"/>
              </w:rPr>
              <w:t>)</w:t>
            </w:r>
            <w:r w:rsidRPr="006911E6">
              <w:rPr>
                <w:i/>
                <w:iCs/>
                <w:szCs w:val="22"/>
                <w:lang w:val="en-US" w:eastAsia="ru-RU"/>
              </w:rPr>
              <w:t xml:space="preserve"> –</w:t>
            </w:r>
            <w:r w:rsidRPr="006911E6">
              <w:rPr>
                <w:i/>
                <w:iCs/>
                <w:szCs w:val="22"/>
                <w:lang w:val="en-US" w:eastAsia="ru-RU"/>
              </w:rPr>
              <w:br/>
            </w:r>
            <w:r w:rsidRPr="006911E6">
              <w:rPr>
                <w:szCs w:val="22"/>
                <w:lang w:val="en-US" w:eastAsia="ru-RU"/>
              </w:rPr>
              <w:t>2</w:t>
            </w:r>
            <w:r w:rsidRPr="006911E6">
              <w:rPr>
                <w:i/>
                <w:iCs/>
                <w:position w:val="6"/>
                <w:szCs w:val="22"/>
                <w:lang w:val="en-US" w:eastAsia="ru-RU"/>
              </w:rPr>
              <w:t>.</w:t>
            </w:r>
            <w:r w:rsidRPr="006911E6">
              <w:rPr>
                <w:i/>
                <w:iCs/>
                <w:szCs w:val="22"/>
                <w:lang w:val="en-US" w:eastAsia="ru-RU"/>
              </w:rPr>
              <w:t>IP</w:t>
            </w:r>
            <w:r w:rsidRPr="006911E6">
              <w:rPr>
                <w:szCs w:val="22"/>
                <w:vertAlign w:val="subscript"/>
                <w:lang w:val="en-US" w:eastAsia="ru-RU"/>
              </w:rPr>
              <w:t>3</w:t>
            </w:r>
            <w:r w:rsidRPr="006911E6">
              <w:rPr>
                <w:i/>
                <w:iCs/>
                <w:szCs w:val="22"/>
                <w:lang w:val="en-US" w:eastAsia="ru-RU"/>
              </w:rPr>
              <w:t xml:space="preserve"> + </w:t>
            </w:r>
            <w:r w:rsidRPr="006911E6">
              <w:rPr>
                <w:szCs w:val="22"/>
                <w:lang w:val="en-US" w:eastAsia="ru-RU"/>
              </w:rPr>
              <w:t>6</w:t>
            </w:r>
          </w:p>
        </w:tc>
        <w:tc>
          <w:tcPr>
            <w:tcW w:w="1559" w:type="dxa"/>
            <w:tcBorders>
              <w:top w:val="single" w:sz="6" w:space="0" w:color="auto"/>
              <w:left w:val="single" w:sz="6" w:space="0" w:color="auto"/>
              <w:bottom w:val="single" w:sz="6" w:space="0" w:color="auto"/>
              <w:right w:val="single" w:sz="6" w:space="0" w:color="auto"/>
            </w:tcBorders>
          </w:tcPr>
          <w:p w14:paraId="263A8183" w14:textId="77777777" w:rsidR="0027150A" w:rsidRPr="006911E6" w:rsidRDefault="0027150A" w:rsidP="006911E6">
            <w:pPr>
              <w:pStyle w:val="Tabletext"/>
              <w:ind w:left="-57" w:right="-57"/>
              <w:jc w:val="center"/>
              <w:rPr>
                <w:i/>
                <w:iCs/>
                <w:szCs w:val="22"/>
                <w:lang w:val="en-US" w:eastAsia="ru-RU"/>
              </w:rPr>
            </w:pPr>
            <w:r w:rsidRPr="006911E6">
              <w:rPr>
                <w:szCs w:val="22"/>
                <w:lang w:val="en-US" w:eastAsia="ru-RU"/>
              </w:rPr>
              <w:t>5</w:t>
            </w:r>
            <w:r w:rsidRPr="006911E6">
              <w:rPr>
                <w:i/>
                <w:iCs/>
                <w:szCs w:val="22"/>
                <w:lang w:val="en-US" w:eastAsia="ru-RU"/>
              </w:rPr>
              <w:t xml:space="preserve"> </w:t>
            </w:r>
            <w:r w:rsidRPr="001572B5">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xml:space="preserve"> + G</w:t>
            </w:r>
            <w:r w:rsidRPr="001572B5">
              <w:rPr>
                <w:iCs/>
                <w:szCs w:val="22"/>
                <w:lang w:val="en-US" w:eastAsia="ru-RU"/>
              </w:rPr>
              <w:t>)</w:t>
            </w:r>
            <w:r w:rsidRPr="006911E6">
              <w:rPr>
                <w:i/>
                <w:iCs/>
                <w:szCs w:val="22"/>
                <w:lang w:val="en-US" w:eastAsia="ru-RU"/>
              </w:rPr>
              <w:t xml:space="preserve"> –</w:t>
            </w:r>
            <w:r w:rsidR="006911E6">
              <w:rPr>
                <w:i/>
                <w:iCs/>
                <w:szCs w:val="22"/>
                <w:lang w:val="en-US" w:eastAsia="ru-RU"/>
              </w:rPr>
              <w:br/>
            </w:r>
            <w:r w:rsidRPr="006911E6">
              <w:rPr>
                <w:szCs w:val="22"/>
                <w:lang w:val="en-US" w:eastAsia="ru-RU"/>
              </w:rPr>
              <w:t>4</w:t>
            </w:r>
            <w:r w:rsidRPr="006911E6">
              <w:rPr>
                <w:i/>
                <w:iCs/>
                <w:position w:val="6"/>
                <w:szCs w:val="22"/>
                <w:lang w:val="en-US" w:eastAsia="ru-RU"/>
              </w:rPr>
              <w:t>.</w:t>
            </w:r>
            <w:r w:rsidRPr="006911E6">
              <w:rPr>
                <w:i/>
                <w:iCs/>
                <w:szCs w:val="22"/>
                <w:lang w:val="en-US" w:eastAsia="ru-RU"/>
              </w:rPr>
              <w:t>IP</w:t>
            </w:r>
            <w:r w:rsidRPr="006911E6">
              <w:rPr>
                <w:i/>
                <w:iCs/>
                <w:szCs w:val="22"/>
                <w:vertAlign w:val="subscript"/>
                <w:lang w:val="en-US" w:eastAsia="ru-RU"/>
              </w:rPr>
              <w:t>5</w:t>
            </w:r>
          </w:p>
        </w:tc>
        <w:tc>
          <w:tcPr>
            <w:tcW w:w="1559" w:type="dxa"/>
            <w:tcBorders>
              <w:top w:val="single" w:sz="6" w:space="0" w:color="auto"/>
              <w:left w:val="single" w:sz="6" w:space="0" w:color="auto"/>
              <w:bottom w:val="single" w:sz="6" w:space="0" w:color="auto"/>
              <w:right w:val="single" w:sz="6" w:space="0" w:color="auto"/>
            </w:tcBorders>
          </w:tcPr>
          <w:p w14:paraId="2D8746BF" w14:textId="77777777" w:rsidR="0027150A" w:rsidRPr="006911E6" w:rsidRDefault="0027150A" w:rsidP="006911E6">
            <w:pPr>
              <w:pStyle w:val="Tabletext"/>
              <w:ind w:left="-57" w:right="-57"/>
              <w:jc w:val="center"/>
              <w:rPr>
                <w:i/>
                <w:iCs/>
                <w:szCs w:val="22"/>
                <w:lang w:val="en-US" w:eastAsia="ru-RU"/>
              </w:rPr>
            </w:pPr>
            <w:r w:rsidRPr="006911E6">
              <w:rPr>
                <w:szCs w:val="22"/>
                <w:lang w:val="en-US" w:eastAsia="ru-RU"/>
              </w:rPr>
              <w:t>5</w:t>
            </w:r>
            <w:r w:rsidRPr="006911E6">
              <w:rPr>
                <w:i/>
                <w:iCs/>
                <w:szCs w:val="22"/>
                <w:lang w:val="en-US" w:eastAsia="ru-RU"/>
              </w:rPr>
              <w:t xml:space="preserve"> </w:t>
            </w:r>
            <w:r w:rsidRPr="001572B5">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xml:space="preserve"> + G</w:t>
            </w:r>
            <w:r w:rsidRPr="001572B5">
              <w:rPr>
                <w:iCs/>
                <w:szCs w:val="22"/>
                <w:lang w:val="en-US" w:eastAsia="ru-RU"/>
              </w:rPr>
              <w:t>)</w:t>
            </w:r>
            <w:r w:rsidRPr="006911E6">
              <w:rPr>
                <w:i/>
                <w:iCs/>
                <w:szCs w:val="22"/>
                <w:lang w:val="en-US" w:eastAsia="ru-RU"/>
              </w:rPr>
              <w:t xml:space="preserve"> –</w:t>
            </w:r>
            <w:r w:rsidRPr="006911E6">
              <w:rPr>
                <w:i/>
                <w:iCs/>
                <w:szCs w:val="22"/>
                <w:lang w:val="en-US" w:eastAsia="ru-RU"/>
              </w:rPr>
              <w:br/>
            </w:r>
            <w:r w:rsidRPr="006911E6">
              <w:rPr>
                <w:szCs w:val="22"/>
                <w:lang w:val="en-US" w:eastAsia="ru-RU"/>
              </w:rPr>
              <w:t>4</w:t>
            </w:r>
            <w:r w:rsidRPr="006911E6">
              <w:rPr>
                <w:i/>
                <w:iCs/>
                <w:position w:val="6"/>
                <w:szCs w:val="22"/>
                <w:lang w:val="en-US" w:eastAsia="ru-RU"/>
              </w:rPr>
              <w:t>.</w:t>
            </w:r>
            <w:r w:rsidRPr="006911E6">
              <w:rPr>
                <w:i/>
                <w:iCs/>
                <w:szCs w:val="22"/>
                <w:lang w:val="en-US" w:eastAsia="ru-RU"/>
              </w:rPr>
              <w:t>IP</w:t>
            </w:r>
            <w:r w:rsidRPr="006911E6">
              <w:rPr>
                <w:szCs w:val="22"/>
                <w:vertAlign w:val="subscript"/>
                <w:lang w:val="en-US" w:eastAsia="ru-RU"/>
              </w:rPr>
              <w:t>5</w:t>
            </w:r>
            <w:r w:rsidRPr="006911E6">
              <w:rPr>
                <w:i/>
                <w:iCs/>
                <w:szCs w:val="22"/>
                <w:lang w:val="en-US" w:eastAsia="ru-RU"/>
              </w:rPr>
              <w:t xml:space="preserve"> + </w:t>
            </w:r>
            <w:r w:rsidRPr="006911E6">
              <w:rPr>
                <w:szCs w:val="22"/>
                <w:lang w:val="en-US" w:eastAsia="ru-RU"/>
              </w:rPr>
              <w:t>9.5</w:t>
            </w:r>
          </w:p>
        </w:tc>
      </w:tr>
      <w:tr w:rsidR="0027150A" w:rsidRPr="00FF632C" w14:paraId="60ACA984" w14:textId="77777777">
        <w:tblPrEx>
          <w:tblCellMar>
            <w:top w:w="0" w:type="dxa"/>
            <w:bottom w:w="0" w:type="dxa"/>
          </w:tblCellMar>
        </w:tblPrEx>
        <w:trPr>
          <w:jc w:val="center"/>
        </w:trPr>
        <w:tc>
          <w:tcPr>
            <w:tcW w:w="1843" w:type="dxa"/>
            <w:vMerge/>
            <w:tcBorders>
              <w:left w:val="single" w:sz="6" w:space="0" w:color="auto"/>
              <w:bottom w:val="single" w:sz="6" w:space="0" w:color="auto"/>
              <w:right w:val="single" w:sz="6" w:space="0" w:color="auto"/>
            </w:tcBorders>
          </w:tcPr>
          <w:p w14:paraId="788A930B" w14:textId="77777777" w:rsidR="0027150A" w:rsidRPr="006911E6" w:rsidRDefault="0027150A" w:rsidP="006911E6">
            <w:pPr>
              <w:pStyle w:val="Tabletext"/>
              <w:jc w:val="left"/>
              <w:rPr>
                <w:szCs w:val="22"/>
                <w:lang w:val="en-US" w:eastAsia="ru-RU"/>
              </w:rPr>
            </w:pPr>
          </w:p>
        </w:tc>
        <w:tc>
          <w:tcPr>
            <w:tcW w:w="1559" w:type="dxa"/>
            <w:tcBorders>
              <w:top w:val="single" w:sz="6" w:space="0" w:color="auto"/>
              <w:left w:val="single" w:sz="6" w:space="0" w:color="auto"/>
              <w:bottom w:val="single" w:sz="6" w:space="0" w:color="auto"/>
              <w:right w:val="single" w:sz="6" w:space="0" w:color="auto"/>
            </w:tcBorders>
          </w:tcPr>
          <w:p w14:paraId="7737F5E5" w14:textId="77777777" w:rsidR="0027150A" w:rsidRPr="006911E6" w:rsidRDefault="0027150A" w:rsidP="006911E6">
            <w:pPr>
              <w:pStyle w:val="Tabletext"/>
              <w:ind w:left="-57" w:right="-57"/>
              <w:jc w:val="center"/>
              <w:rPr>
                <w:i/>
                <w:iCs/>
                <w:szCs w:val="22"/>
                <w:lang w:val="en-US" w:eastAsia="ru-RU"/>
              </w:rPr>
            </w:pPr>
            <w:r w:rsidRPr="006911E6">
              <w:rPr>
                <w:i/>
                <w:iCs/>
                <w:szCs w:val="22"/>
                <w:lang w:val="en-US" w:eastAsia="ru-RU"/>
              </w:rPr>
              <w:t>IM</w:t>
            </w:r>
            <w:r w:rsidRPr="006911E6">
              <w:rPr>
                <w:szCs w:val="22"/>
                <w:vertAlign w:val="subscript"/>
                <w:lang w:val="en-US" w:eastAsia="ru-RU"/>
              </w:rPr>
              <w:t>2</w:t>
            </w:r>
            <w:r w:rsidRPr="006911E6">
              <w:rPr>
                <w:i/>
                <w:iCs/>
                <w:szCs w:val="22"/>
                <w:lang w:val="en-US" w:eastAsia="ru-RU"/>
              </w:rPr>
              <w:t xml:space="preserve"> + P</w:t>
            </w:r>
            <w:r w:rsidRPr="006911E6">
              <w:rPr>
                <w:i/>
                <w:iCs/>
                <w:szCs w:val="22"/>
                <w:vertAlign w:val="subscript"/>
                <w:lang w:val="en-US" w:eastAsia="ru-RU"/>
              </w:rPr>
              <w:t>e-in</w:t>
            </w:r>
          </w:p>
        </w:tc>
        <w:tc>
          <w:tcPr>
            <w:tcW w:w="1559" w:type="dxa"/>
            <w:tcBorders>
              <w:top w:val="single" w:sz="6" w:space="0" w:color="auto"/>
              <w:left w:val="single" w:sz="6" w:space="0" w:color="auto"/>
              <w:bottom w:val="single" w:sz="6" w:space="0" w:color="auto"/>
              <w:right w:val="single" w:sz="6" w:space="0" w:color="auto"/>
            </w:tcBorders>
          </w:tcPr>
          <w:p w14:paraId="38E1376C" w14:textId="77777777" w:rsidR="0027150A" w:rsidRPr="006911E6" w:rsidRDefault="0027150A" w:rsidP="006911E6">
            <w:pPr>
              <w:pStyle w:val="Tabletext"/>
              <w:ind w:left="-57" w:right="-57"/>
              <w:jc w:val="center"/>
              <w:rPr>
                <w:i/>
                <w:iCs/>
                <w:szCs w:val="22"/>
                <w:lang w:val="en-US" w:eastAsia="ru-RU"/>
              </w:rPr>
            </w:pPr>
            <w:r w:rsidRPr="006911E6">
              <w:rPr>
                <w:i/>
                <w:iCs/>
                <w:szCs w:val="22"/>
                <w:lang w:val="en-US" w:eastAsia="ru-RU"/>
              </w:rPr>
              <w:t>IM</w:t>
            </w:r>
            <w:r w:rsidRPr="006911E6">
              <w:rPr>
                <w:szCs w:val="22"/>
                <w:vertAlign w:val="subscript"/>
                <w:lang w:val="en-US" w:eastAsia="ru-RU"/>
              </w:rPr>
              <w:t>3</w:t>
            </w:r>
            <w:r w:rsidRPr="006911E6">
              <w:rPr>
                <w:i/>
                <w:iCs/>
                <w:szCs w:val="22"/>
                <w:lang w:val="en-US" w:eastAsia="ru-RU"/>
              </w:rPr>
              <w:t xml:space="preserve"> + P</w:t>
            </w:r>
            <w:r w:rsidRPr="006911E6">
              <w:rPr>
                <w:i/>
                <w:iCs/>
                <w:szCs w:val="22"/>
                <w:vertAlign w:val="subscript"/>
                <w:lang w:val="en-US" w:eastAsia="ru-RU"/>
              </w:rPr>
              <w:t>e-in</w:t>
            </w:r>
          </w:p>
        </w:tc>
        <w:tc>
          <w:tcPr>
            <w:tcW w:w="1559" w:type="dxa"/>
            <w:tcBorders>
              <w:top w:val="single" w:sz="6" w:space="0" w:color="auto"/>
              <w:left w:val="single" w:sz="6" w:space="0" w:color="auto"/>
              <w:bottom w:val="single" w:sz="6" w:space="0" w:color="auto"/>
              <w:right w:val="single" w:sz="6" w:space="0" w:color="auto"/>
            </w:tcBorders>
          </w:tcPr>
          <w:p w14:paraId="3317ECFF" w14:textId="77777777" w:rsidR="0027150A" w:rsidRPr="00FF632C" w:rsidRDefault="0027150A" w:rsidP="006911E6">
            <w:pPr>
              <w:pStyle w:val="Tabletext"/>
              <w:ind w:left="-57" w:right="-57"/>
              <w:jc w:val="center"/>
              <w:rPr>
                <w:i/>
                <w:iCs/>
                <w:szCs w:val="22"/>
                <w:lang w:eastAsia="ru-RU"/>
              </w:rPr>
            </w:pPr>
            <w:r w:rsidRPr="006911E6">
              <w:rPr>
                <w:i/>
                <w:iCs/>
                <w:szCs w:val="22"/>
                <w:lang w:val="en-US" w:eastAsia="ru-RU"/>
              </w:rPr>
              <w:t>IM</w:t>
            </w:r>
            <w:r w:rsidRPr="006911E6">
              <w:rPr>
                <w:szCs w:val="22"/>
                <w:vertAlign w:val="subscript"/>
                <w:lang w:val="en-US" w:eastAsia="ru-RU"/>
              </w:rPr>
              <w:t>3</w:t>
            </w:r>
            <w:r w:rsidRPr="006911E6">
              <w:rPr>
                <w:i/>
                <w:iCs/>
                <w:szCs w:val="22"/>
                <w:lang w:val="en-US" w:eastAsia="ru-RU"/>
              </w:rPr>
              <w:t xml:space="preserve"> </w:t>
            </w:r>
            <w:r w:rsidRPr="00FF632C">
              <w:rPr>
                <w:i/>
                <w:iCs/>
                <w:szCs w:val="22"/>
                <w:lang w:eastAsia="ru-RU"/>
              </w:rPr>
              <w:t xml:space="preserve">+ </w:t>
            </w:r>
            <w:proofErr w:type="spellStart"/>
            <w:r w:rsidRPr="00FF632C">
              <w:rPr>
                <w:i/>
                <w:iCs/>
                <w:szCs w:val="22"/>
                <w:lang w:eastAsia="ru-RU"/>
              </w:rPr>
              <w:t>P</w:t>
            </w:r>
            <w:r w:rsidRPr="00FF632C">
              <w:rPr>
                <w:i/>
                <w:iCs/>
                <w:szCs w:val="22"/>
                <w:vertAlign w:val="subscript"/>
                <w:lang w:eastAsia="ru-RU"/>
              </w:rPr>
              <w:t>e</w:t>
            </w:r>
            <w:proofErr w:type="spellEnd"/>
            <w:r w:rsidRPr="00FF632C">
              <w:rPr>
                <w:i/>
                <w:iCs/>
                <w:szCs w:val="22"/>
                <w:vertAlign w:val="subscript"/>
                <w:lang w:eastAsia="ru-RU"/>
              </w:rPr>
              <w:t>-in</w:t>
            </w:r>
            <w:r w:rsidRPr="00FF632C">
              <w:rPr>
                <w:i/>
                <w:iCs/>
                <w:szCs w:val="22"/>
                <w:lang w:eastAsia="ru-RU"/>
              </w:rPr>
              <w:t xml:space="preserve"> +</w:t>
            </w:r>
            <w:r w:rsidRPr="00FF632C">
              <w:rPr>
                <w:szCs w:val="22"/>
                <w:lang w:eastAsia="ru-RU"/>
              </w:rPr>
              <w:t xml:space="preserve"> 6</w:t>
            </w:r>
          </w:p>
        </w:tc>
        <w:tc>
          <w:tcPr>
            <w:tcW w:w="1559" w:type="dxa"/>
            <w:tcBorders>
              <w:top w:val="single" w:sz="6" w:space="0" w:color="auto"/>
              <w:left w:val="single" w:sz="6" w:space="0" w:color="auto"/>
              <w:bottom w:val="single" w:sz="6" w:space="0" w:color="auto"/>
              <w:right w:val="single" w:sz="6" w:space="0" w:color="auto"/>
            </w:tcBorders>
          </w:tcPr>
          <w:p w14:paraId="37EBC668" w14:textId="77777777" w:rsidR="0027150A" w:rsidRPr="00FF632C" w:rsidRDefault="0027150A" w:rsidP="006911E6">
            <w:pPr>
              <w:pStyle w:val="Tabletext"/>
              <w:ind w:left="-57" w:right="-57"/>
              <w:jc w:val="center"/>
              <w:rPr>
                <w:i/>
                <w:iCs/>
                <w:szCs w:val="22"/>
                <w:lang w:eastAsia="ru-RU"/>
              </w:rPr>
            </w:pPr>
            <w:r w:rsidRPr="00FF632C">
              <w:rPr>
                <w:i/>
                <w:iCs/>
                <w:szCs w:val="22"/>
                <w:lang w:eastAsia="ru-RU"/>
              </w:rPr>
              <w:t>IM</w:t>
            </w:r>
            <w:r w:rsidRPr="00FF632C">
              <w:rPr>
                <w:szCs w:val="22"/>
                <w:vertAlign w:val="subscript"/>
                <w:lang w:eastAsia="ru-RU"/>
              </w:rPr>
              <w:t>5</w:t>
            </w:r>
            <w:r w:rsidRPr="00FF632C">
              <w:rPr>
                <w:i/>
                <w:iCs/>
                <w:szCs w:val="22"/>
                <w:lang w:eastAsia="ru-RU"/>
              </w:rPr>
              <w:t xml:space="preserve"> + </w:t>
            </w:r>
            <w:proofErr w:type="spellStart"/>
            <w:r w:rsidRPr="00FF632C">
              <w:rPr>
                <w:i/>
                <w:iCs/>
                <w:szCs w:val="22"/>
                <w:lang w:eastAsia="ru-RU"/>
              </w:rPr>
              <w:t>P</w:t>
            </w:r>
            <w:r w:rsidRPr="00FF632C">
              <w:rPr>
                <w:i/>
                <w:iCs/>
                <w:szCs w:val="22"/>
                <w:vertAlign w:val="subscript"/>
                <w:lang w:eastAsia="ru-RU"/>
              </w:rPr>
              <w:t>e</w:t>
            </w:r>
            <w:proofErr w:type="spellEnd"/>
            <w:r w:rsidRPr="00FF632C">
              <w:rPr>
                <w:i/>
                <w:iCs/>
                <w:szCs w:val="22"/>
                <w:vertAlign w:val="subscript"/>
                <w:lang w:eastAsia="ru-RU"/>
              </w:rPr>
              <w:t>-in</w:t>
            </w:r>
          </w:p>
        </w:tc>
        <w:tc>
          <w:tcPr>
            <w:tcW w:w="1559" w:type="dxa"/>
            <w:tcBorders>
              <w:top w:val="single" w:sz="6" w:space="0" w:color="auto"/>
              <w:left w:val="single" w:sz="6" w:space="0" w:color="auto"/>
              <w:bottom w:val="single" w:sz="6" w:space="0" w:color="auto"/>
              <w:right w:val="single" w:sz="6" w:space="0" w:color="auto"/>
            </w:tcBorders>
          </w:tcPr>
          <w:p w14:paraId="6B276077" w14:textId="77777777" w:rsidR="0027150A" w:rsidRPr="00FF632C" w:rsidRDefault="0027150A" w:rsidP="006911E6">
            <w:pPr>
              <w:pStyle w:val="Tabletext"/>
              <w:ind w:left="-57" w:right="-57"/>
              <w:jc w:val="center"/>
              <w:rPr>
                <w:i/>
                <w:iCs/>
                <w:szCs w:val="22"/>
                <w:lang w:eastAsia="ru-RU"/>
              </w:rPr>
            </w:pPr>
            <w:r w:rsidRPr="00FF632C">
              <w:rPr>
                <w:i/>
                <w:iCs/>
                <w:szCs w:val="22"/>
                <w:lang w:eastAsia="ru-RU"/>
              </w:rPr>
              <w:t>IM</w:t>
            </w:r>
            <w:r w:rsidRPr="00FF632C">
              <w:rPr>
                <w:szCs w:val="22"/>
                <w:vertAlign w:val="subscript"/>
                <w:lang w:eastAsia="ru-RU"/>
              </w:rPr>
              <w:t>5</w:t>
            </w:r>
            <w:r w:rsidRPr="00FF632C">
              <w:rPr>
                <w:i/>
                <w:iCs/>
                <w:szCs w:val="22"/>
                <w:lang w:eastAsia="ru-RU"/>
              </w:rPr>
              <w:t xml:space="preserve"> + </w:t>
            </w:r>
            <w:proofErr w:type="spellStart"/>
            <w:r w:rsidRPr="00FF632C">
              <w:rPr>
                <w:i/>
                <w:iCs/>
                <w:szCs w:val="22"/>
                <w:lang w:eastAsia="ru-RU"/>
              </w:rPr>
              <w:t>P</w:t>
            </w:r>
            <w:r w:rsidRPr="00FF632C">
              <w:rPr>
                <w:i/>
                <w:iCs/>
                <w:szCs w:val="22"/>
                <w:vertAlign w:val="subscript"/>
                <w:lang w:eastAsia="ru-RU"/>
              </w:rPr>
              <w:t>e</w:t>
            </w:r>
            <w:proofErr w:type="spellEnd"/>
            <w:r w:rsidRPr="00FF632C">
              <w:rPr>
                <w:i/>
                <w:iCs/>
                <w:szCs w:val="22"/>
                <w:vertAlign w:val="subscript"/>
                <w:lang w:eastAsia="ru-RU"/>
              </w:rPr>
              <w:t>-in</w:t>
            </w:r>
            <w:r w:rsidRPr="00FF632C">
              <w:rPr>
                <w:i/>
                <w:iCs/>
                <w:szCs w:val="22"/>
                <w:lang w:eastAsia="ru-RU"/>
              </w:rPr>
              <w:t xml:space="preserve"> + </w:t>
            </w:r>
            <w:r w:rsidRPr="00FF632C">
              <w:rPr>
                <w:szCs w:val="22"/>
                <w:lang w:eastAsia="ru-RU"/>
              </w:rPr>
              <w:t>9.5</w:t>
            </w:r>
          </w:p>
        </w:tc>
      </w:tr>
    </w:tbl>
    <w:p w14:paraId="5AF0298F" w14:textId="77777777" w:rsidR="003C5D0D" w:rsidRDefault="003C5D0D" w:rsidP="003C5D0D">
      <w:pPr>
        <w:pStyle w:val="Tablefin"/>
        <w:rPr>
          <w:lang w:eastAsia="ru-RU"/>
        </w:rPr>
      </w:pPr>
    </w:p>
    <w:p w14:paraId="4A772F69" w14:textId="77777777" w:rsidR="0027150A" w:rsidRPr="0027150A" w:rsidRDefault="00A12536" w:rsidP="002D456B">
      <w:pPr>
        <w:tabs>
          <w:tab w:val="clear" w:pos="794"/>
          <w:tab w:val="left" w:pos="540"/>
        </w:tabs>
        <w:rPr>
          <w:lang w:val="en-US" w:eastAsia="zh-CN"/>
        </w:rPr>
      </w:pPr>
      <w:r>
        <w:rPr>
          <w:rFonts w:eastAsia="NSimSun" w:hAnsi="NSimSun" w:hint="eastAsia"/>
          <w:lang w:eastAsia="zh-CN"/>
        </w:rPr>
        <w:tab/>
      </w:r>
      <w:r w:rsidRPr="00A12536">
        <w:rPr>
          <w:rFonts w:eastAsia="NSimSun" w:hAnsi="NSimSun"/>
          <w:lang w:eastAsia="zh-CN"/>
        </w:rPr>
        <w:t>表</w:t>
      </w:r>
      <w:r w:rsidRPr="00A12536">
        <w:rPr>
          <w:rFonts w:eastAsia="NSimSun"/>
          <w:lang w:val="en-GB" w:eastAsia="zh-CN"/>
        </w:rPr>
        <w:t>2</w:t>
      </w:r>
      <w:r w:rsidRPr="00A12536">
        <w:rPr>
          <w:rFonts w:eastAsia="NSimSun" w:hAnsi="NSimSun"/>
          <w:lang w:eastAsia="zh-CN"/>
        </w:rPr>
        <w:t>中的</w:t>
      </w:r>
      <w:r w:rsidRPr="00A12536">
        <w:rPr>
          <w:rFonts w:eastAsia="NSimSun"/>
          <w:lang w:val="en-GB" w:eastAsia="zh-CN"/>
        </w:rPr>
        <w:t>IMP</w:t>
      </w:r>
      <w:r w:rsidRPr="00A12536">
        <w:rPr>
          <w:rFonts w:eastAsia="NSimSun" w:hAnsi="NSimSun"/>
          <w:lang w:eastAsia="zh-CN"/>
        </w:rPr>
        <w:t>频率</w:t>
      </w:r>
      <w:proofErr w:type="spellStart"/>
      <w:r w:rsidRPr="00A12536">
        <w:rPr>
          <w:rFonts w:eastAsia="NSimSun"/>
          <w:i/>
          <w:lang w:val="en-GB" w:eastAsia="zh-CN"/>
        </w:rPr>
        <w:t>f</w:t>
      </w:r>
      <w:r w:rsidRPr="00A12536">
        <w:rPr>
          <w:rFonts w:eastAsia="NSimSun"/>
          <w:i/>
          <w:vertAlign w:val="subscript"/>
          <w:lang w:val="en-GB" w:eastAsia="zh-CN"/>
        </w:rPr>
        <w:t>IMP</w:t>
      </w:r>
      <w:proofErr w:type="spellEnd"/>
      <w:r w:rsidRPr="00A12536">
        <w:rPr>
          <w:rFonts w:eastAsia="NSimSun" w:hAnsi="NSimSun"/>
          <w:lang w:eastAsia="zh-CN"/>
        </w:rPr>
        <w:t>和各脚注指数</w:t>
      </w:r>
      <w:r w:rsidRPr="00A12536">
        <w:rPr>
          <w:rFonts w:eastAsia="NSimSun"/>
          <w:lang w:val="en-GB" w:eastAsia="zh-CN"/>
        </w:rPr>
        <w:t>IMP</w:t>
      </w:r>
      <w:r w:rsidRPr="00A12536">
        <w:rPr>
          <w:rFonts w:eastAsia="NSimSun" w:hAnsi="NSimSun"/>
          <w:lang w:eastAsia="zh-CN"/>
        </w:rPr>
        <w:t>电平</w:t>
      </w:r>
      <w:r w:rsidRPr="00A12536">
        <w:rPr>
          <w:rFonts w:eastAsia="NSimSun"/>
          <w:i/>
          <w:lang w:val="en-GB" w:eastAsia="zh-CN"/>
        </w:rPr>
        <w:t>P</w:t>
      </w:r>
      <w:r w:rsidRPr="00A12536">
        <w:rPr>
          <w:rFonts w:eastAsia="NSimSun"/>
          <w:i/>
          <w:vertAlign w:val="subscript"/>
          <w:lang w:val="en-GB" w:eastAsia="zh-CN"/>
        </w:rPr>
        <w:t>e-in</w:t>
      </w:r>
      <w:r w:rsidRPr="00A12536">
        <w:rPr>
          <w:rFonts w:eastAsia="NSimSun" w:hAnsi="NSimSun"/>
          <w:lang w:eastAsia="zh-CN"/>
        </w:rPr>
        <w:t>是按以下方法确定的。</w:t>
      </w:r>
    </w:p>
    <w:p w14:paraId="5962AE87" w14:textId="77777777" w:rsidR="0027150A" w:rsidRPr="00A12536" w:rsidRDefault="00A12536" w:rsidP="002D456B">
      <w:pPr>
        <w:tabs>
          <w:tab w:val="clear" w:pos="794"/>
          <w:tab w:val="left" w:pos="540"/>
        </w:tabs>
        <w:rPr>
          <w:i/>
          <w:iCs/>
          <w:color w:val="000000"/>
          <w:szCs w:val="24"/>
          <w:lang w:eastAsia="zh-CN"/>
        </w:rPr>
      </w:pPr>
      <w:r>
        <w:rPr>
          <w:rFonts w:eastAsia="NSimSun" w:hAnsi="NSimSun" w:hint="eastAsia"/>
          <w:color w:val="000000"/>
          <w:lang w:eastAsia="zh-CN"/>
        </w:rPr>
        <w:tab/>
      </w:r>
      <w:r w:rsidRPr="00A12536">
        <w:rPr>
          <w:rFonts w:eastAsia="NSimSun" w:hAnsi="NSimSun"/>
          <w:color w:val="000000"/>
          <w:lang w:eastAsia="zh-CN"/>
        </w:rPr>
        <w:t>对于两个入局信号：</w:t>
      </w:r>
      <w:proofErr w:type="gramStart"/>
      <w:r w:rsidRPr="00A12536">
        <w:rPr>
          <w:rFonts w:eastAsia="NSimSun"/>
          <w:i/>
          <w:iCs/>
          <w:color w:val="000000"/>
          <w:lang w:eastAsia="zh-CN"/>
        </w:rPr>
        <w:t>g</w:t>
      </w:r>
      <w:proofErr w:type="gramEnd"/>
      <w:r w:rsidRPr="00A12536">
        <w:rPr>
          <w:rFonts w:eastAsia="NSimSun" w:hAnsi="NSimSun"/>
          <w:color w:val="000000"/>
          <w:lang w:eastAsia="zh-CN"/>
        </w:rPr>
        <w:t>和</w:t>
      </w:r>
      <w:r w:rsidRPr="00A12536">
        <w:rPr>
          <w:rFonts w:eastAsia="NSimSun"/>
          <w:i/>
          <w:iCs/>
          <w:color w:val="000000"/>
          <w:lang w:eastAsia="zh-CN"/>
        </w:rPr>
        <w:t>h</w:t>
      </w:r>
      <w:r w:rsidRPr="00A12536">
        <w:rPr>
          <w:rFonts w:eastAsia="NSimSun" w:hAnsi="NSimSun"/>
          <w:color w:val="000000"/>
          <w:lang w:eastAsia="zh-CN"/>
        </w:rPr>
        <w:t>指数都在以下条件下接受</w:t>
      </w:r>
      <w:r w:rsidRPr="00A12536">
        <w:rPr>
          <w:rFonts w:eastAsia="NSimSun"/>
          <w:color w:val="000000"/>
          <w:lang w:eastAsia="zh-CN"/>
        </w:rPr>
        <w:t>1</w:t>
      </w:r>
      <w:r w:rsidRPr="00A12536">
        <w:rPr>
          <w:rFonts w:eastAsia="NSimSun" w:hAnsi="NSimSun"/>
          <w:color w:val="000000"/>
          <w:lang w:eastAsia="zh-CN"/>
        </w:rPr>
        <w:t>和</w:t>
      </w:r>
      <w:r w:rsidRPr="00A12536">
        <w:rPr>
          <w:rFonts w:eastAsia="NSimSun"/>
          <w:color w:val="000000"/>
          <w:lang w:eastAsia="zh-CN"/>
        </w:rPr>
        <w:t>2</w:t>
      </w:r>
      <w:r w:rsidRPr="00A12536">
        <w:rPr>
          <w:rFonts w:eastAsia="NSimSun" w:hAnsi="NSimSun"/>
          <w:color w:val="000000"/>
          <w:lang w:eastAsia="zh-CN"/>
        </w:rPr>
        <w:t>两值当中的一个：</w:t>
      </w:r>
    </w:p>
    <w:p w14:paraId="39CE53A6" w14:textId="77777777" w:rsidR="00E02B6B" w:rsidRPr="00A12536" w:rsidRDefault="00E02B6B" w:rsidP="00E02B6B">
      <w:pPr>
        <w:pStyle w:val="Blanc"/>
        <w:rPr>
          <w:lang w:val="fr-FR" w:eastAsia="zh-CN"/>
        </w:rPr>
      </w:pPr>
    </w:p>
    <w:p w14:paraId="3B6BE2A5" w14:textId="77777777" w:rsidR="0027150A" w:rsidRPr="0027150A" w:rsidRDefault="0027150A" w:rsidP="0027150A">
      <w:pPr>
        <w:pStyle w:val="Equation"/>
        <w:rPr>
          <w:lang w:val="en-US"/>
        </w:rPr>
      </w:pPr>
      <w:r w:rsidRPr="00A12536">
        <w:rPr>
          <w:lang w:eastAsia="zh-CN"/>
        </w:rPr>
        <w:tab/>
      </w:r>
      <w:r w:rsidRPr="00A12536">
        <w:rPr>
          <w:lang w:eastAsia="zh-CN"/>
        </w:rPr>
        <w:tab/>
      </w:r>
      <w:r w:rsidRPr="0027150A">
        <w:rPr>
          <w:i/>
          <w:iCs/>
          <w:lang w:val="en-US"/>
        </w:rPr>
        <w:t>g</w:t>
      </w:r>
      <w:r w:rsidRPr="0027150A">
        <w:rPr>
          <w:lang w:val="en-US"/>
        </w:rPr>
        <w:t> + </w:t>
      </w:r>
      <w:r w:rsidRPr="0027150A">
        <w:rPr>
          <w:i/>
          <w:iCs/>
          <w:lang w:val="en-US"/>
        </w:rPr>
        <w:t>h</w:t>
      </w:r>
      <w:r w:rsidRPr="0027150A">
        <w:rPr>
          <w:lang w:val="en-US"/>
        </w:rPr>
        <w:t> = 3</w:t>
      </w:r>
    </w:p>
    <w:p w14:paraId="34E29787" w14:textId="77777777" w:rsidR="00E02B6B" w:rsidRPr="00E02B6B" w:rsidRDefault="00E02B6B" w:rsidP="00E02B6B">
      <w:pPr>
        <w:pStyle w:val="Blanc"/>
      </w:pPr>
    </w:p>
    <w:p w14:paraId="73DBE9BC" w14:textId="77777777" w:rsidR="0027150A" w:rsidRPr="00A12536" w:rsidRDefault="00872335" w:rsidP="002D456B">
      <w:pPr>
        <w:tabs>
          <w:tab w:val="clear" w:pos="794"/>
          <w:tab w:val="left" w:pos="540"/>
        </w:tabs>
        <w:rPr>
          <w:i/>
          <w:iCs/>
          <w:color w:val="000000"/>
          <w:szCs w:val="24"/>
          <w:lang w:eastAsia="zh-CN"/>
        </w:rPr>
      </w:pPr>
      <w:r>
        <w:rPr>
          <w:rFonts w:eastAsia="NSimSun" w:hAnsi="NSimSun" w:hint="eastAsia"/>
          <w:color w:val="000000"/>
          <w:lang w:eastAsia="zh-CN"/>
        </w:rPr>
        <w:tab/>
      </w:r>
      <w:r w:rsidR="00A12536" w:rsidRPr="00A12536">
        <w:rPr>
          <w:rFonts w:eastAsia="NSimSun" w:hAnsi="NSimSun"/>
          <w:color w:val="000000"/>
          <w:lang w:eastAsia="zh-CN"/>
        </w:rPr>
        <w:t>对于三个入局信号：</w:t>
      </w:r>
      <w:proofErr w:type="gramStart"/>
      <w:r w:rsidR="00A12536" w:rsidRPr="00A12536">
        <w:rPr>
          <w:rFonts w:eastAsia="NSimSun"/>
          <w:i/>
          <w:iCs/>
          <w:color w:val="000000"/>
          <w:lang w:eastAsia="zh-CN"/>
        </w:rPr>
        <w:t>k</w:t>
      </w:r>
      <w:proofErr w:type="gramEnd"/>
      <w:r w:rsidR="00A12536" w:rsidRPr="00A12536">
        <w:rPr>
          <w:rFonts w:eastAsia="NSimSun"/>
          <w:i/>
          <w:iCs/>
          <w:color w:val="000000"/>
          <w:lang w:eastAsia="zh-CN"/>
        </w:rPr>
        <w:t>、</w:t>
      </w:r>
      <w:r w:rsidR="00A12536" w:rsidRPr="00A12536">
        <w:rPr>
          <w:rFonts w:eastAsia="NSimSun"/>
          <w:i/>
          <w:iCs/>
          <w:color w:val="000000"/>
          <w:lang w:eastAsia="zh-CN"/>
        </w:rPr>
        <w:t>l</w:t>
      </w:r>
      <w:r w:rsidR="00A12536" w:rsidRPr="00A12536">
        <w:rPr>
          <w:rFonts w:eastAsia="NSimSun" w:hAnsi="NSimSun"/>
          <w:color w:val="000000"/>
          <w:lang w:eastAsia="zh-CN"/>
        </w:rPr>
        <w:t>和</w:t>
      </w:r>
      <w:r w:rsidR="00A12536" w:rsidRPr="00A12536">
        <w:rPr>
          <w:rFonts w:eastAsia="NSimSun"/>
          <w:i/>
          <w:iCs/>
          <w:color w:val="000000"/>
          <w:lang w:eastAsia="zh-CN"/>
        </w:rPr>
        <w:t>mg</w:t>
      </w:r>
      <w:r w:rsidR="00A12536" w:rsidRPr="00A12536">
        <w:rPr>
          <w:rFonts w:eastAsia="NSimSun" w:hAnsi="NSimSun"/>
          <w:color w:val="000000"/>
          <w:lang w:eastAsia="zh-CN"/>
        </w:rPr>
        <w:t>指数都在以下条件下接受</w:t>
      </w:r>
      <w:r w:rsidR="00A12536" w:rsidRPr="00A12536">
        <w:rPr>
          <w:rFonts w:eastAsia="NSimSun"/>
          <w:color w:val="000000"/>
          <w:lang w:eastAsia="zh-CN"/>
        </w:rPr>
        <w:t>1</w:t>
      </w:r>
      <w:r w:rsidR="00A12536" w:rsidRPr="00A12536">
        <w:rPr>
          <w:rFonts w:eastAsia="NSimSun" w:hAnsi="NSimSun"/>
          <w:color w:val="000000"/>
          <w:lang w:eastAsia="zh-CN"/>
        </w:rPr>
        <w:t>、</w:t>
      </w:r>
      <w:r w:rsidR="00A12536" w:rsidRPr="00A12536">
        <w:rPr>
          <w:rFonts w:eastAsia="NSimSun"/>
          <w:color w:val="000000"/>
          <w:lang w:eastAsia="zh-CN"/>
        </w:rPr>
        <w:t>2</w:t>
      </w:r>
      <w:r w:rsidR="00A12536" w:rsidRPr="00A12536">
        <w:rPr>
          <w:rFonts w:eastAsia="NSimSun" w:hAnsi="NSimSun"/>
          <w:color w:val="000000"/>
          <w:lang w:eastAsia="zh-CN"/>
        </w:rPr>
        <w:t>和</w:t>
      </w:r>
      <w:r w:rsidR="00A12536" w:rsidRPr="00A12536">
        <w:rPr>
          <w:rFonts w:eastAsia="NSimSun"/>
          <w:color w:val="000000"/>
          <w:lang w:eastAsia="zh-CN"/>
        </w:rPr>
        <w:t>3</w:t>
      </w:r>
      <w:r w:rsidR="00A12536" w:rsidRPr="00A12536">
        <w:rPr>
          <w:rFonts w:eastAsia="NSimSun" w:hAnsi="NSimSun"/>
          <w:color w:val="000000"/>
          <w:lang w:eastAsia="zh-CN"/>
        </w:rPr>
        <w:t>这三个值当中的一个</w:t>
      </w:r>
      <w:r w:rsidR="00A12536" w:rsidRPr="00A12536">
        <w:rPr>
          <w:rFonts w:ascii="NSimSun" w:eastAsia="NSimSun" w:hAnsi="NSimSun" w:hint="eastAsia"/>
          <w:color w:val="000000"/>
          <w:lang w:eastAsia="zh-CN"/>
        </w:rPr>
        <w:t>：</w:t>
      </w:r>
    </w:p>
    <w:p w14:paraId="56A2CD61" w14:textId="77777777" w:rsidR="00E02B6B" w:rsidRPr="00A12536" w:rsidRDefault="00E02B6B" w:rsidP="00E02B6B">
      <w:pPr>
        <w:pStyle w:val="Blanc"/>
        <w:rPr>
          <w:lang w:val="fr-FR" w:eastAsia="zh-CN"/>
        </w:rPr>
      </w:pPr>
    </w:p>
    <w:p w14:paraId="3EADD449" w14:textId="77777777" w:rsidR="0027150A" w:rsidRPr="0027150A" w:rsidRDefault="0027150A" w:rsidP="0027150A">
      <w:pPr>
        <w:pStyle w:val="Equation"/>
        <w:rPr>
          <w:szCs w:val="24"/>
          <w:lang w:val="en-US"/>
        </w:rPr>
      </w:pPr>
      <w:r w:rsidRPr="00A12536">
        <w:rPr>
          <w:szCs w:val="24"/>
          <w:lang w:eastAsia="zh-CN"/>
        </w:rPr>
        <w:tab/>
      </w:r>
      <w:r w:rsidRPr="00A12536">
        <w:rPr>
          <w:szCs w:val="24"/>
          <w:lang w:eastAsia="zh-CN"/>
        </w:rPr>
        <w:tab/>
      </w:r>
      <w:r w:rsidRPr="0027150A">
        <w:rPr>
          <w:i/>
          <w:iCs/>
          <w:szCs w:val="24"/>
          <w:lang w:val="en-US"/>
        </w:rPr>
        <w:t>k</w:t>
      </w:r>
      <w:r w:rsidRPr="0027150A">
        <w:rPr>
          <w:szCs w:val="24"/>
          <w:lang w:val="en-US"/>
        </w:rPr>
        <w:t xml:space="preserve">+ l + </w:t>
      </w:r>
      <w:r w:rsidRPr="0027150A">
        <w:rPr>
          <w:i/>
          <w:iCs/>
          <w:szCs w:val="24"/>
          <w:lang w:val="en-US"/>
        </w:rPr>
        <w:t>m</w:t>
      </w:r>
      <w:r w:rsidRPr="0027150A">
        <w:rPr>
          <w:szCs w:val="24"/>
          <w:lang w:val="en-US"/>
        </w:rPr>
        <w:t xml:space="preserve"> = 6</w:t>
      </w:r>
    </w:p>
    <w:p w14:paraId="2DB5CA64" w14:textId="77777777" w:rsidR="00E02B6B" w:rsidRPr="00E02B6B" w:rsidRDefault="00E02B6B" w:rsidP="00E02B6B">
      <w:pPr>
        <w:pStyle w:val="Blanc"/>
      </w:pPr>
    </w:p>
    <w:p w14:paraId="322217F3" w14:textId="77777777" w:rsidR="0027150A" w:rsidRPr="0027150A" w:rsidRDefault="00A12536" w:rsidP="002D456B">
      <w:pPr>
        <w:tabs>
          <w:tab w:val="clear" w:pos="794"/>
          <w:tab w:val="left" w:pos="540"/>
        </w:tabs>
        <w:rPr>
          <w:color w:val="000000"/>
          <w:szCs w:val="24"/>
          <w:lang w:val="en-US" w:eastAsia="zh-CN"/>
        </w:rPr>
      </w:pPr>
      <w:r>
        <w:rPr>
          <w:rFonts w:eastAsia="NSimSun" w:hAnsi="NSimSun" w:hint="eastAsia"/>
          <w:color w:val="000000"/>
          <w:lang w:eastAsia="zh-CN"/>
        </w:rPr>
        <w:tab/>
      </w:r>
      <w:r w:rsidRPr="00A12536">
        <w:rPr>
          <w:rFonts w:eastAsia="NSimSun" w:hAnsi="NSimSun"/>
          <w:color w:val="000000"/>
          <w:lang w:eastAsia="zh-CN"/>
        </w:rPr>
        <w:t>为不同</w:t>
      </w:r>
      <w:r w:rsidRPr="00A12536">
        <w:rPr>
          <w:rFonts w:eastAsia="NSimSun"/>
          <w:color w:val="000000"/>
          <w:lang w:eastAsia="zh-CN"/>
        </w:rPr>
        <w:t>IMP</w:t>
      </w:r>
      <w:r w:rsidRPr="00A12536">
        <w:rPr>
          <w:rFonts w:eastAsia="NSimSun" w:hAnsi="NSimSun"/>
          <w:color w:val="000000"/>
          <w:lang w:eastAsia="zh-CN"/>
        </w:rPr>
        <w:t>组件进行的</w:t>
      </w:r>
      <w:r w:rsidRPr="00A12536">
        <w:rPr>
          <w:rFonts w:eastAsia="NSimSun"/>
          <w:color w:val="000000"/>
          <w:lang w:eastAsia="zh-CN"/>
        </w:rPr>
        <w:t>IPM</w:t>
      </w:r>
      <w:r w:rsidRPr="00A12536">
        <w:rPr>
          <w:rFonts w:eastAsia="NSimSun" w:hAnsi="NSimSun"/>
          <w:color w:val="000000"/>
          <w:lang w:eastAsia="zh-CN"/>
        </w:rPr>
        <w:t>电平</w:t>
      </w:r>
      <w:proofErr w:type="spellStart"/>
      <w:r w:rsidRPr="00A12536">
        <w:rPr>
          <w:rFonts w:eastAsia="NSimSun"/>
          <w:i/>
          <w:color w:val="000000"/>
          <w:lang w:eastAsia="zh-CN"/>
        </w:rPr>
        <w:t>P</w:t>
      </w:r>
      <w:r w:rsidRPr="00A12536">
        <w:rPr>
          <w:rFonts w:eastAsia="NSimSun"/>
          <w:i/>
          <w:color w:val="000000"/>
          <w:vertAlign w:val="subscript"/>
          <w:lang w:eastAsia="zh-CN"/>
        </w:rPr>
        <w:t>e</w:t>
      </w:r>
      <w:proofErr w:type="spellEnd"/>
      <w:r w:rsidRPr="00A12536">
        <w:rPr>
          <w:rFonts w:eastAsia="NSimSun"/>
          <w:i/>
          <w:color w:val="000000"/>
          <w:vertAlign w:val="subscript"/>
          <w:lang w:eastAsia="zh-CN"/>
        </w:rPr>
        <w:t>-in</w:t>
      </w:r>
      <w:r w:rsidRPr="00A12536">
        <w:rPr>
          <w:rFonts w:eastAsia="NSimSun" w:hAnsi="NSimSun"/>
          <w:color w:val="000000"/>
          <w:lang w:eastAsia="zh-CN"/>
        </w:rPr>
        <w:t>计算，应采用与计算这些组件的频率</w:t>
      </w:r>
      <w:proofErr w:type="spellStart"/>
      <w:r w:rsidRPr="00A12536">
        <w:rPr>
          <w:rFonts w:eastAsia="NSimSun"/>
          <w:i/>
          <w:color w:val="000000"/>
          <w:lang w:eastAsia="zh-CN"/>
        </w:rPr>
        <w:t>f</w:t>
      </w:r>
      <w:r w:rsidRPr="00A12536">
        <w:rPr>
          <w:rFonts w:eastAsia="NSimSun"/>
          <w:i/>
          <w:color w:val="000000"/>
          <w:vertAlign w:val="subscript"/>
          <w:lang w:eastAsia="zh-CN"/>
        </w:rPr>
        <w:t>IMP</w:t>
      </w:r>
      <w:proofErr w:type="spellEnd"/>
      <w:r w:rsidRPr="00A12536">
        <w:rPr>
          <w:rFonts w:eastAsia="NSimSun" w:hAnsi="NSimSun"/>
          <w:color w:val="000000"/>
          <w:lang w:eastAsia="zh-CN"/>
        </w:rPr>
        <w:t>相同的指数分布。</w:t>
      </w:r>
    </w:p>
    <w:p w14:paraId="60FD92E7" w14:textId="77777777" w:rsidR="0027150A" w:rsidRPr="0027150A" w:rsidRDefault="00A12536" w:rsidP="002D456B">
      <w:pPr>
        <w:tabs>
          <w:tab w:val="clear" w:pos="794"/>
          <w:tab w:val="left" w:pos="540"/>
        </w:tabs>
        <w:rPr>
          <w:color w:val="000000"/>
          <w:szCs w:val="24"/>
          <w:lang w:val="en-US" w:eastAsia="zh-CN"/>
        </w:rPr>
      </w:pPr>
      <w:r>
        <w:rPr>
          <w:rFonts w:ascii="NSimSun" w:eastAsia="NSimSun" w:cs="NSimSun" w:hint="eastAsia"/>
          <w:lang w:eastAsia="zh-CN"/>
        </w:rPr>
        <w:tab/>
      </w:r>
      <w:r w:rsidRPr="00A12536">
        <w:rPr>
          <w:rFonts w:eastAsia="NSimSun"/>
          <w:lang w:eastAsia="zh-CN"/>
        </w:rPr>
        <w:t>表</w:t>
      </w:r>
      <w:r w:rsidRPr="00A12536">
        <w:rPr>
          <w:rFonts w:eastAsia="NSimSun"/>
          <w:lang w:eastAsia="zh-CN"/>
        </w:rPr>
        <w:t>2</w:t>
      </w:r>
      <w:r w:rsidRPr="00A12536">
        <w:rPr>
          <w:rFonts w:eastAsia="NSimSun"/>
          <w:lang w:eastAsia="zh-CN"/>
        </w:rPr>
        <w:t>还显示了在不同入局信号电平情况下的组件数量</w:t>
      </w:r>
      <w:proofErr w:type="spellStart"/>
      <w:r w:rsidRPr="00A12536">
        <w:rPr>
          <w:rFonts w:eastAsia="NSimSun"/>
          <w:i/>
          <w:iCs/>
          <w:color w:val="000000"/>
          <w:lang w:eastAsia="zh-CN"/>
        </w:rPr>
        <w:t>f</w:t>
      </w:r>
      <w:r w:rsidRPr="00A12536">
        <w:rPr>
          <w:rFonts w:eastAsia="NSimSun"/>
          <w:i/>
          <w:iCs/>
          <w:color w:val="000000"/>
          <w:vertAlign w:val="subscript"/>
          <w:lang w:eastAsia="zh-CN"/>
        </w:rPr>
        <w:t>IMP</w:t>
      </w:r>
      <w:proofErr w:type="spellEnd"/>
      <w:r w:rsidRPr="00A12536">
        <w:rPr>
          <w:rFonts w:eastAsia="NSimSun"/>
          <w:lang w:eastAsia="zh-CN"/>
        </w:rPr>
        <w:t>和可能存在的不同阶的不同</w:t>
      </w:r>
      <w:r w:rsidRPr="00A12536">
        <w:rPr>
          <w:rFonts w:eastAsia="NSimSun"/>
          <w:color w:val="000000"/>
          <w:lang w:eastAsia="zh-CN"/>
        </w:rPr>
        <w:t>IMP</w:t>
      </w:r>
      <w:r w:rsidRPr="00A12536">
        <w:rPr>
          <w:rFonts w:eastAsia="NSimSun"/>
          <w:color w:val="000000"/>
          <w:lang w:eastAsia="zh-CN"/>
        </w:rPr>
        <w:t>电平</w:t>
      </w:r>
      <w:proofErr w:type="spellStart"/>
      <w:r w:rsidRPr="00A12536">
        <w:rPr>
          <w:rFonts w:eastAsia="NSimSun"/>
          <w:i/>
          <w:iCs/>
          <w:color w:val="000000"/>
          <w:lang w:eastAsia="zh-CN"/>
        </w:rPr>
        <w:t>P</w:t>
      </w:r>
      <w:r w:rsidRPr="00A12536">
        <w:rPr>
          <w:rFonts w:eastAsia="NSimSun"/>
          <w:i/>
          <w:iCs/>
          <w:color w:val="000000"/>
          <w:vertAlign w:val="subscript"/>
          <w:lang w:eastAsia="zh-CN"/>
        </w:rPr>
        <w:t>e</w:t>
      </w:r>
      <w:proofErr w:type="spellEnd"/>
      <w:r w:rsidRPr="00A12536">
        <w:rPr>
          <w:rFonts w:eastAsia="NSimSun"/>
          <w:i/>
          <w:iCs/>
          <w:color w:val="000000"/>
          <w:vertAlign w:val="subscript"/>
          <w:lang w:eastAsia="zh-CN"/>
        </w:rPr>
        <w:t>-in</w:t>
      </w:r>
      <w:r w:rsidRPr="00A12536">
        <w:rPr>
          <w:rFonts w:eastAsia="NSimSun"/>
          <w:color w:val="000000"/>
          <w:lang w:eastAsia="zh-CN"/>
        </w:rPr>
        <w:t>的数量。从</w:t>
      </w:r>
      <w:proofErr w:type="spellStart"/>
      <w:r w:rsidRPr="00A12536">
        <w:rPr>
          <w:rFonts w:eastAsia="NSimSun"/>
          <w:i/>
          <w:iCs/>
          <w:color w:val="000000"/>
          <w:lang w:eastAsia="zh-CN"/>
        </w:rPr>
        <w:t>P</w:t>
      </w:r>
      <w:r w:rsidRPr="00A12536">
        <w:rPr>
          <w:rFonts w:eastAsia="NSimSun"/>
          <w:i/>
          <w:iCs/>
          <w:color w:val="000000"/>
          <w:vertAlign w:val="subscript"/>
          <w:lang w:eastAsia="zh-CN"/>
        </w:rPr>
        <w:t>e</w:t>
      </w:r>
      <w:proofErr w:type="spellEnd"/>
      <w:r w:rsidRPr="00A12536">
        <w:rPr>
          <w:rFonts w:eastAsia="NSimSun"/>
          <w:i/>
          <w:iCs/>
          <w:color w:val="000000"/>
          <w:vertAlign w:val="subscript"/>
          <w:lang w:eastAsia="zh-CN"/>
        </w:rPr>
        <w:t>-in</w:t>
      </w:r>
      <w:r w:rsidRPr="00A12536">
        <w:rPr>
          <w:rFonts w:eastAsia="NSimSun"/>
          <w:color w:val="000000"/>
          <w:lang w:eastAsia="zh-CN"/>
        </w:rPr>
        <w:t>公式可以断定，在入局信号电平不同</w:t>
      </w:r>
      <w:r w:rsidRPr="00A12536">
        <w:rPr>
          <w:rFonts w:eastAsia="NSimSun"/>
          <w:lang w:eastAsia="zh-CN"/>
        </w:rPr>
        <w:t>的情况下，</w:t>
      </w:r>
      <w:proofErr w:type="gramStart"/>
      <w:r w:rsidRPr="00A12536">
        <w:rPr>
          <w:rFonts w:eastAsia="NSimSun"/>
          <w:lang w:eastAsia="zh-CN"/>
        </w:rPr>
        <w:t>同阶输出</w:t>
      </w:r>
      <w:proofErr w:type="gramEnd"/>
      <w:r w:rsidRPr="00A12536">
        <w:rPr>
          <w:rFonts w:eastAsia="NSimSun"/>
          <w:lang w:eastAsia="zh-CN"/>
        </w:rPr>
        <w:t>端的不同</w:t>
      </w:r>
      <w:r w:rsidRPr="00A12536">
        <w:rPr>
          <w:rFonts w:eastAsia="NSimSun"/>
          <w:color w:val="000000"/>
          <w:lang w:eastAsia="zh-CN"/>
        </w:rPr>
        <w:t>IMP</w:t>
      </w:r>
      <w:r w:rsidRPr="00A12536">
        <w:rPr>
          <w:rFonts w:eastAsia="NSimSun"/>
          <w:color w:val="000000"/>
          <w:lang w:eastAsia="zh-CN"/>
        </w:rPr>
        <w:t>组件也具有可用此方法进行计算的各种电平。</w:t>
      </w:r>
    </w:p>
    <w:p w14:paraId="7AF988A6" w14:textId="77777777" w:rsidR="0027150A" w:rsidRPr="005B13B5" w:rsidRDefault="005B13B5" w:rsidP="002D456B">
      <w:pPr>
        <w:tabs>
          <w:tab w:val="clear" w:pos="794"/>
          <w:tab w:val="left" w:pos="540"/>
        </w:tabs>
        <w:spacing w:before="240"/>
        <w:rPr>
          <w:color w:val="000000"/>
          <w:szCs w:val="24"/>
          <w:lang w:eastAsia="zh-CN"/>
        </w:rPr>
      </w:pPr>
      <w:r>
        <w:rPr>
          <w:rFonts w:ascii="NSimSun" w:eastAsia="NSimSun" w:cs="NSimSun" w:hint="eastAsia"/>
          <w:color w:val="000000"/>
          <w:lang w:eastAsia="zh-CN"/>
        </w:rPr>
        <w:tab/>
      </w:r>
      <w:r w:rsidRPr="005B13B5">
        <w:rPr>
          <w:rFonts w:eastAsia="NSimSun"/>
          <w:color w:val="000000"/>
          <w:lang w:eastAsia="zh-CN"/>
        </w:rPr>
        <w:t>将</w:t>
      </w:r>
      <w:r w:rsidRPr="005B13B5">
        <w:rPr>
          <w:rFonts w:eastAsia="NSimSun"/>
          <w:lang w:eastAsia="zh-CN"/>
        </w:rPr>
        <w:t>表</w:t>
      </w:r>
      <w:r w:rsidRPr="005B13B5">
        <w:rPr>
          <w:rFonts w:eastAsia="NSimSun"/>
          <w:lang w:eastAsia="zh-CN"/>
        </w:rPr>
        <w:t>2</w:t>
      </w:r>
      <w:r w:rsidRPr="005B13B5">
        <w:rPr>
          <w:rFonts w:eastAsia="NSimSun"/>
          <w:lang w:eastAsia="zh-CN"/>
        </w:rPr>
        <w:t>的</w:t>
      </w:r>
      <w:r w:rsidRPr="005B13B5">
        <w:rPr>
          <w:rFonts w:eastAsia="NSimSun"/>
          <w:i/>
          <w:iCs/>
          <w:color w:val="000000"/>
          <w:lang w:eastAsia="zh-CN"/>
        </w:rPr>
        <w:t>P</w:t>
      </w:r>
      <w:r w:rsidRPr="005B13B5">
        <w:rPr>
          <w:rFonts w:eastAsia="NSimSun"/>
          <w:i/>
          <w:iCs/>
          <w:color w:val="000000"/>
          <w:vertAlign w:val="subscript"/>
          <w:lang w:eastAsia="zh-CN"/>
        </w:rPr>
        <w:t>IMP</w:t>
      </w:r>
      <w:r w:rsidRPr="005B13B5">
        <w:rPr>
          <w:rFonts w:eastAsia="NSimSun"/>
          <w:color w:val="000000"/>
          <w:lang w:eastAsia="zh-CN"/>
        </w:rPr>
        <w:t>值等量化，</w:t>
      </w:r>
      <w:r w:rsidRPr="005B13B5">
        <w:rPr>
          <w:rFonts w:eastAsia="NSimSun"/>
          <w:lang w:eastAsia="zh-CN"/>
        </w:rPr>
        <w:t>便可看出</w:t>
      </w:r>
      <w:proofErr w:type="spellStart"/>
      <w:r w:rsidRPr="005B13B5">
        <w:rPr>
          <w:rFonts w:eastAsia="NSimSun"/>
          <w:i/>
          <w:iCs/>
          <w:color w:val="000000"/>
          <w:lang w:eastAsia="zh-CN"/>
        </w:rPr>
        <w:t>IP</w:t>
      </w:r>
      <w:r w:rsidRPr="005B13B5">
        <w:rPr>
          <w:rFonts w:eastAsia="NSimSun"/>
          <w:i/>
          <w:iCs/>
          <w:color w:val="000000"/>
          <w:vertAlign w:val="subscript"/>
          <w:lang w:eastAsia="zh-CN"/>
        </w:rPr>
        <w:t>i</w:t>
      </w:r>
      <w:proofErr w:type="spellEnd"/>
      <w:r w:rsidRPr="005B13B5">
        <w:rPr>
          <w:rFonts w:eastAsia="NSimSun"/>
          <w:color w:val="000000"/>
          <w:lang w:eastAsia="zh-CN"/>
        </w:rPr>
        <w:t>和</w:t>
      </w:r>
      <w:proofErr w:type="spellStart"/>
      <w:r w:rsidRPr="005B13B5">
        <w:rPr>
          <w:rFonts w:eastAsia="NSimSun"/>
          <w:i/>
          <w:iCs/>
          <w:color w:val="000000"/>
          <w:lang w:eastAsia="zh-CN"/>
        </w:rPr>
        <w:t>IМ</w:t>
      </w:r>
      <w:r w:rsidRPr="005B13B5">
        <w:rPr>
          <w:rFonts w:eastAsia="NSimSun"/>
          <w:i/>
          <w:iCs/>
          <w:color w:val="000000"/>
          <w:vertAlign w:val="subscript"/>
          <w:lang w:eastAsia="zh-CN"/>
        </w:rPr>
        <w:t>i</w:t>
      </w:r>
      <w:proofErr w:type="spellEnd"/>
      <w:r w:rsidRPr="005B13B5">
        <w:rPr>
          <w:rFonts w:eastAsia="NSimSun"/>
          <w:color w:val="000000"/>
          <w:lang w:eastAsia="zh-CN"/>
        </w:rPr>
        <w:t xml:space="preserve"> </w:t>
      </w:r>
      <w:r w:rsidRPr="005B13B5">
        <w:rPr>
          <w:rFonts w:eastAsia="NSimSun"/>
          <w:color w:val="000000"/>
          <w:lang w:eastAsia="zh-CN"/>
        </w:rPr>
        <w:t>电平之间的关系：</w:t>
      </w:r>
    </w:p>
    <w:p w14:paraId="51FC3540" w14:textId="77777777" w:rsidR="00E02B6B" w:rsidRPr="005B13B5" w:rsidRDefault="00E02B6B" w:rsidP="00E02B6B">
      <w:pPr>
        <w:pStyle w:val="Blanc"/>
        <w:rPr>
          <w:lang w:val="fr-FR" w:eastAsia="zh-CN"/>
        </w:rPr>
      </w:pPr>
    </w:p>
    <w:p w14:paraId="5393B649" w14:textId="77777777" w:rsidR="0027150A" w:rsidRPr="0027150A" w:rsidRDefault="0027150A" w:rsidP="0027150A">
      <w:pPr>
        <w:pStyle w:val="Equation"/>
        <w:rPr>
          <w:szCs w:val="24"/>
          <w:lang w:val="en-US"/>
        </w:rPr>
      </w:pPr>
      <w:r w:rsidRPr="005B13B5">
        <w:rPr>
          <w:szCs w:val="24"/>
          <w:lang w:eastAsia="zh-CN"/>
        </w:rPr>
        <w:tab/>
      </w:r>
      <w:r w:rsidRPr="005B13B5">
        <w:rPr>
          <w:szCs w:val="24"/>
          <w:lang w:eastAsia="zh-CN"/>
        </w:rPr>
        <w:tab/>
      </w:r>
      <w:r w:rsidRPr="0027150A">
        <w:rPr>
          <w:i/>
          <w:iCs/>
          <w:szCs w:val="24"/>
          <w:lang w:val="en-US"/>
        </w:rPr>
        <w:t>IP</w:t>
      </w:r>
      <w:r w:rsidRPr="0027150A">
        <w:rPr>
          <w:szCs w:val="24"/>
          <w:vertAlign w:val="subscript"/>
          <w:lang w:val="en-US"/>
        </w:rPr>
        <w:t>2</w:t>
      </w:r>
      <w:r w:rsidRPr="0027150A">
        <w:rPr>
          <w:szCs w:val="24"/>
          <w:lang w:val="en-US"/>
        </w:rPr>
        <w:t xml:space="preserve"> = </w:t>
      </w:r>
      <w:r w:rsidRPr="0027150A">
        <w:rPr>
          <w:i/>
          <w:iCs/>
          <w:szCs w:val="24"/>
          <w:lang w:val="en-US"/>
        </w:rPr>
        <w:t>P</w:t>
      </w:r>
      <w:r w:rsidRPr="0027150A">
        <w:rPr>
          <w:i/>
          <w:iCs/>
          <w:szCs w:val="24"/>
          <w:vertAlign w:val="subscript"/>
          <w:lang w:val="en-US"/>
        </w:rPr>
        <w:t>e-in</w:t>
      </w:r>
      <w:r w:rsidRPr="0027150A">
        <w:rPr>
          <w:szCs w:val="24"/>
          <w:lang w:val="en-US"/>
        </w:rPr>
        <w:t xml:space="preserve"> + 2</w:t>
      </w:r>
      <w:r w:rsidRPr="0027150A">
        <w:rPr>
          <w:i/>
          <w:iCs/>
          <w:szCs w:val="24"/>
          <w:lang w:val="en-US"/>
        </w:rPr>
        <w:t>G</w:t>
      </w:r>
      <w:r w:rsidRPr="0027150A">
        <w:rPr>
          <w:szCs w:val="24"/>
          <w:lang w:val="en-US"/>
        </w:rPr>
        <w:t xml:space="preserve"> – </w:t>
      </w:r>
      <w:r w:rsidRPr="0027150A">
        <w:rPr>
          <w:i/>
          <w:iCs/>
          <w:szCs w:val="24"/>
          <w:lang w:val="en-US"/>
        </w:rPr>
        <w:t>IM</w:t>
      </w:r>
      <w:r w:rsidRPr="0027150A">
        <w:rPr>
          <w:szCs w:val="24"/>
          <w:vertAlign w:val="subscript"/>
          <w:lang w:val="en-US"/>
        </w:rPr>
        <w:t>2</w:t>
      </w:r>
    </w:p>
    <w:p w14:paraId="64C4E6C8" w14:textId="77777777"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IP</w:t>
      </w:r>
      <w:r w:rsidRPr="0027150A">
        <w:rPr>
          <w:szCs w:val="24"/>
          <w:vertAlign w:val="subscript"/>
          <w:lang w:val="en-US"/>
        </w:rPr>
        <w:t>3</w:t>
      </w:r>
      <w:r w:rsidRPr="0027150A">
        <w:rPr>
          <w:szCs w:val="24"/>
          <w:lang w:val="en-US"/>
        </w:rPr>
        <w:t xml:space="preserve"> = </w:t>
      </w:r>
      <w:r w:rsidRPr="0027150A">
        <w:rPr>
          <w:i/>
          <w:iCs/>
          <w:szCs w:val="24"/>
          <w:lang w:val="en-US"/>
        </w:rPr>
        <w:t>P</w:t>
      </w:r>
      <w:r w:rsidRPr="0027150A">
        <w:rPr>
          <w:i/>
          <w:iCs/>
          <w:szCs w:val="24"/>
          <w:vertAlign w:val="subscript"/>
          <w:lang w:val="en-US"/>
        </w:rPr>
        <w:t>e-in</w:t>
      </w:r>
      <w:r w:rsidRPr="0027150A">
        <w:rPr>
          <w:szCs w:val="24"/>
          <w:lang w:val="en-US"/>
        </w:rPr>
        <w:t xml:space="preserve"> + 0.5 (3</w:t>
      </w:r>
      <w:r w:rsidRPr="0027150A">
        <w:rPr>
          <w:i/>
          <w:iCs/>
          <w:szCs w:val="24"/>
          <w:lang w:val="en-US"/>
        </w:rPr>
        <w:t>G</w:t>
      </w:r>
      <w:r w:rsidRPr="0027150A">
        <w:rPr>
          <w:szCs w:val="24"/>
          <w:lang w:val="en-US"/>
        </w:rPr>
        <w:t xml:space="preserve"> – </w:t>
      </w:r>
      <w:r w:rsidRPr="0027150A">
        <w:rPr>
          <w:i/>
          <w:iCs/>
          <w:szCs w:val="24"/>
          <w:lang w:val="en-US"/>
        </w:rPr>
        <w:t>IM</w:t>
      </w:r>
      <w:r w:rsidRPr="0027150A">
        <w:rPr>
          <w:szCs w:val="24"/>
          <w:vertAlign w:val="subscript"/>
          <w:lang w:val="en-US"/>
        </w:rPr>
        <w:t>3</w:t>
      </w:r>
      <w:r w:rsidRPr="0027150A">
        <w:rPr>
          <w:szCs w:val="24"/>
          <w:lang w:val="en-US"/>
        </w:rPr>
        <w:t>)</w:t>
      </w:r>
    </w:p>
    <w:p w14:paraId="70D685CF" w14:textId="77777777"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IP</w:t>
      </w:r>
      <w:r w:rsidRPr="0027150A">
        <w:rPr>
          <w:szCs w:val="24"/>
          <w:vertAlign w:val="subscript"/>
          <w:lang w:val="en-US"/>
        </w:rPr>
        <w:t>5</w:t>
      </w:r>
      <w:r w:rsidRPr="0027150A">
        <w:rPr>
          <w:szCs w:val="24"/>
          <w:lang w:val="en-US"/>
        </w:rPr>
        <w:t xml:space="preserve"> = </w:t>
      </w:r>
      <w:r w:rsidRPr="0027150A">
        <w:rPr>
          <w:i/>
          <w:iCs/>
          <w:szCs w:val="24"/>
          <w:lang w:val="en-US"/>
        </w:rPr>
        <w:t>P</w:t>
      </w:r>
      <w:r w:rsidRPr="0027150A">
        <w:rPr>
          <w:i/>
          <w:iCs/>
          <w:szCs w:val="24"/>
          <w:vertAlign w:val="subscript"/>
          <w:lang w:val="en-US"/>
        </w:rPr>
        <w:t>e-in</w:t>
      </w:r>
      <w:r w:rsidRPr="0027150A">
        <w:rPr>
          <w:szCs w:val="24"/>
          <w:lang w:val="en-US"/>
        </w:rPr>
        <w:t xml:space="preserve"> + 0.25 (5</w:t>
      </w:r>
      <w:r w:rsidRPr="0027150A">
        <w:rPr>
          <w:i/>
          <w:iCs/>
          <w:szCs w:val="24"/>
          <w:lang w:val="en-US"/>
        </w:rPr>
        <w:t>G</w:t>
      </w:r>
      <w:r w:rsidRPr="0027150A">
        <w:rPr>
          <w:szCs w:val="24"/>
          <w:lang w:val="en-US"/>
        </w:rPr>
        <w:t xml:space="preserve"> – </w:t>
      </w:r>
      <w:r w:rsidRPr="0027150A">
        <w:rPr>
          <w:i/>
          <w:iCs/>
          <w:szCs w:val="24"/>
          <w:lang w:val="en-US"/>
        </w:rPr>
        <w:t>IM</w:t>
      </w:r>
      <w:r w:rsidRPr="0027150A">
        <w:rPr>
          <w:szCs w:val="24"/>
          <w:vertAlign w:val="subscript"/>
          <w:lang w:val="en-US"/>
        </w:rPr>
        <w:t>5</w:t>
      </w:r>
      <w:r w:rsidRPr="0027150A">
        <w:rPr>
          <w:szCs w:val="24"/>
          <w:lang w:val="en-US"/>
        </w:rPr>
        <w:t>)</w:t>
      </w:r>
    </w:p>
    <w:p w14:paraId="70D83967" w14:textId="77777777" w:rsidR="00E02B6B" w:rsidRPr="00E02B6B" w:rsidRDefault="00E02B6B" w:rsidP="00E02B6B">
      <w:pPr>
        <w:pStyle w:val="Blanc"/>
      </w:pPr>
    </w:p>
    <w:p w14:paraId="321F1124" w14:textId="77777777" w:rsidR="0027150A" w:rsidRPr="0027150A" w:rsidRDefault="005B13B5" w:rsidP="002D456B">
      <w:pPr>
        <w:tabs>
          <w:tab w:val="clear" w:pos="794"/>
          <w:tab w:val="left" w:pos="540"/>
        </w:tabs>
        <w:spacing w:before="240"/>
        <w:rPr>
          <w:rFonts w:hint="eastAsia"/>
          <w:color w:val="000000"/>
          <w:szCs w:val="24"/>
          <w:lang w:val="en-US" w:eastAsia="zh-CN"/>
        </w:rPr>
      </w:pPr>
      <w:r>
        <w:rPr>
          <w:rFonts w:ascii="NSimSun" w:eastAsia="NSimSun" w:hAnsi="NSimSun" w:hint="eastAsia"/>
          <w:color w:val="000000"/>
          <w:lang w:eastAsia="zh-CN"/>
        </w:rPr>
        <w:tab/>
        <w:t>经重新计算的接收机输入端</w:t>
      </w:r>
      <w:r w:rsidR="006E2F7D" w:rsidRPr="0027150A">
        <w:rPr>
          <w:i/>
          <w:iCs/>
          <w:color w:val="000000"/>
          <w:szCs w:val="24"/>
          <w:lang w:val="en-US" w:eastAsia="zh-CN"/>
        </w:rPr>
        <w:t>P</w:t>
      </w:r>
      <w:r w:rsidR="006E2F7D" w:rsidRPr="0027150A">
        <w:rPr>
          <w:i/>
          <w:iCs/>
          <w:color w:val="000000"/>
          <w:szCs w:val="24"/>
          <w:vertAlign w:val="subscript"/>
          <w:lang w:val="en-US" w:eastAsia="zh-CN"/>
        </w:rPr>
        <w:t>ino</w:t>
      </w:r>
      <w:r>
        <w:rPr>
          <w:rFonts w:ascii="NSimSun" w:eastAsia="NSimSun" w:hAnsi="NSimSun" w:hint="eastAsia"/>
          <w:color w:val="000000"/>
          <w:lang w:eastAsia="zh-CN"/>
        </w:rPr>
        <w:t>的等效IMP电平是相等的：</w:t>
      </w:r>
    </w:p>
    <w:p w14:paraId="6CE15B21" w14:textId="77777777" w:rsidR="00E02B6B" w:rsidRPr="00E02B6B" w:rsidRDefault="00E02B6B" w:rsidP="00E02B6B">
      <w:pPr>
        <w:pStyle w:val="Blanc"/>
        <w:rPr>
          <w:lang w:eastAsia="zh-CN"/>
        </w:rPr>
      </w:pPr>
    </w:p>
    <w:p w14:paraId="1C720504" w14:textId="77777777" w:rsidR="0027150A" w:rsidRPr="0027150A" w:rsidRDefault="0027150A" w:rsidP="0027150A">
      <w:pPr>
        <w:pStyle w:val="Equation"/>
        <w:rPr>
          <w:szCs w:val="24"/>
          <w:lang w:val="en-US"/>
        </w:rPr>
      </w:pPr>
      <w:r w:rsidRPr="0027150A">
        <w:rPr>
          <w:szCs w:val="24"/>
          <w:lang w:val="en-US" w:eastAsia="zh-CN"/>
        </w:rPr>
        <w:tab/>
      </w:r>
      <w:r w:rsidRPr="0027150A">
        <w:rPr>
          <w:szCs w:val="24"/>
          <w:lang w:val="en-US" w:eastAsia="zh-CN"/>
        </w:rPr>
        <w:tab/>
      </w:r>
      <w:r w:rsidRPr="0027150A">
        <w:rPr>
          <w:i/>
          <w:iCs/>
          <w:szCs w:val="24"/>
          <w:lang w:val="en-US"/>
        </w:rPr>
        <w:t>P</w:t>
      </w:r>
      <w:r w:rsidRPr="0027150A">
        <w:rPr>
          <w:i/>
          <w:iCs/>
          <w:szCs w:val="24"/>
          <w:vertAlign w:val="subscript"/>
          <w:lang w:val="en-US"/>
        </w:rPr>
        <w:t>ino</w:t>
      </w:r>
      <w:r w:rsidRPr="0027150A">
        <w:rPr>
          <w:szCs w:val="24"/>
          <w:lang w:val="en-US"/>
        </w:rPr>
        <w:t xml:space="preserve"> = </w:t>
      </w:r>
      <w:r w:rsidRPr="0027150A">
        <w:rPr>
          <w:i/>
          <w:iCs/>
          <w:szCs w:val="24"/>
          <w:lang w:val="en-US"/>
        </w:rPr>
        <w:t>P</w:t>
      </w:r>
      <w:r w:rsidRPr="0027150A">
        <w:rPr>
          <w:i/>
          <w:iCs/>
          <w:szCs w:val="24"/>
          <w:vertAlign w:val="subscript"/>
          <w:lang w:val="en-US"/>
        </w:rPr>
        <w:t>IMP</w:t>
      </w:r>
      <w:r w:rsidRPr="0027150A">
        <w:rPr>
          <w:szCs w:val="24"/>
          <w:lang w:val="en-US"/>
        </w:rPr>
        <w:t xml:space="preserve"> – </w:t>
      </w:r>
      <w:r w:rsidRPr="0027150A">
        <w:rPr>
          <w:i/>
          <w:iCs/>
          <w:szCs w:val="24"/>
          <w:lang w:val="en-US"/>
        </w:rPr>
        <w:t>G</w:t>
      </w:r>
    </w:p>
    <w:p w14:paraId="5D372007" w14:textId="77777777" w:rsidR="00E02B6B" w:rsidRPr="00E02B6B" w:rsidRDefault="00E02B6B" w:rsidP="00E02B6B">
      <w:pPr>
        <w:pStyle w:val="Blanc"/>
      </w:pPr>
    </w:p>
    <w:p w14:paraId="26D48183" w14:textId="77777777" w:rsidR="0027150A" w:rsidRPr="0027150A" w:rsidRDefault="005B13B5" w:rsidP="00872335">
      <w:pPr>
        <w:tabs>
          <w:tab w:val="clear" w:pos="794"/>
          <w:tab w:val="left" w:pos="540"/>
        </w:tabs>
        <w:spacing w:before="240"/>
        <w:rPr>
          <w:color w:val="000000"/>
          <w:szCs w:val="24"/>
          <w:lang w:val="en-US" w:eastAsia="zh-CN"/>
        </w:rPr>
      </w:pPr>
      <w:r>
        <w:rPr>
          <w:rFonts w:eastAsia="NSimSun" w:hint="eastAsia"/>
          <w:color w:val="000000"/>
          <w:lang w:eastAsia="zh-CN"/>
        </w:rPr>
        <w:tab/>
      </w:r>
      <w:r w:rsidRPr="005B13B5">
        <w:rPr>
          <w:rFonts w:eastAsia="NSimSun"/>
          <w:color w:val="000000"/>
          <w:lang w:eastAsia="zh-CN"/>
        </w:rPr>
        <w:t>为弱化无用入局干扰信号，通常在预选器之前的接收机输入</w:t>
      </w:r>
      <w:proofErr w:type="gramStart"/>
      <w:r w:rsidRPr="005B13B5">
        <w:rPr>
          <w:rFonts w:eastAsia="NSimSun"/>
          <w:color w:val="000000"/>
          <w:lang w:eastAsia="zh-CN"/>
        </w:rPr>
        <w:t>端安</w:t>
      </w:r>
      <w:proofErr w:type="gramEnd"/>
      <w:r w:rsidRPr="005B13B5">
        <w:rPr>
          <w:rFonts w:eastAsia="NSimSun"/>
          <w:color w:val="000000"/>
          <w:lang w:eastAsia="zh-CN"/>
        </w:rPr>
        <w:t>装双工或通带滤波器。滤波器参数（在其梯形特性下）包括：通带</w:t>
      </w:r>
      <w:r w:rsidRPr="005B13B5">
        <w:rPr>
          <w:rFonts w:eastAsia="NSimSun"/>
          <w:i/>
          <w:iCs/>
          <w:color w:val="000000"/>
          <w:lang w:eastAsia="zh-CN"/>
        </w:rPr>
        <w:t>B</w:t>
      </w:r>
      <w:r w:rsidRPr="005B13B5">
        <w:rPr>
          <w:rFonts w:eastAsia="NSimSun"/>
          <w:i/>
          <w:iCs/>
          <w:color w:val="000000"/>
          <w:vertAlign w:val="subscript"/>
          <w:lang w:eastAsia="zh-CN"/>
        </w:rPr>
        <w:t>RF1</w:t>
      </w:r>
      <w:r w:rsidR="00872335">
        <w:rPr>
          <w:rFonts w:eastAsia="NSimSun" w:hint="eastAsia"/>
          <w:color w:val="000000"/>
          <w:lang w:eastAsia="zh-CN"/>
        </w:rPr>
        <w:t>、</w:t>
      </w:r>
      <w:r w:rsidRPr="005B13B5">
        <w:rPr>
          <w:rFonts w:eastAsia="NSimSun"/>
          <w:color w:val="000000"/>
          <w:lang w:eastAsia="zh-CN"/>
        </w:rPr>
        <w:t>衰减频带</w:t>
      </w:r>
      <w:r w:rsidRPr="005B13B5">
        <w:rPr>
          <w:rFonts w:eastAsia="NSimSun"/>
          <w:i/>
          <w:iCs/>
          <w:color w:val="000000"/>
          <w:lang w:eastAsia="zh-CN"/>
        </w:rPr>
        <w:t>B</w:t>
      </w:r>
      <w:r w:rsidRPr="005B13B5">
        <w:rPr>
          <w:rFonts w:eastAsia="NSimSun"/>
          <w:i/>
          <w:iCs/>
          <w:color w:val="000000"/>
          <w:vertAlign w:val="subscript"/>
          <w:lang w:eastAsia="zh-CN"/>
        </w:rPr>
        <w:t>RF</w:t>
      </w:r>
      <w:r w:rsidRPr="005B13B5">
        <w:rPr>
          <w:rFonts w:eastAsia="NSimSun"/>
          <w:color w:val="000000"/>
          <w:vertAlign w:val="subscript"/>
          <w:lang w:eastAsia="zh-CN"/>
        </w:rPr>
        <w:t>2</w:t>
      </w:r>
      <w:r w:rsidRPr="005B13B5">
        <w:rPr>
          <w:rFonts w:eastAsia="NSimSun"/>
          <w:color w:val="000000"/>
          <w:lang w:eastAsia="zh-CN"/>
        </w:rPr>
        <w:t>的边缘以及通带外入局信号</w:t>
      </w:r>
      <w:r w:rsidRPr="005B13B5">
        <w:rPr>
          <w:rFonts w:eastAsia="NSimSun"/>
          <w:color w:val="000000"/>
        </w:rPr>
        <w:t>β</w:t>
      </w:r>
      <w:r w:rsidRPr="005B13B5">
        <w:rPr>
          <w:rFonts w:eastAsia="NSimSun"/>
          <w:color w:val="000000"/>
          <w:lang w:eastAsia="zh-CN"/>
        </w:rPr>
        <w:t>(</w:t>
      </w:r>
      <w:proofErr w:type="spellStart"/>
      <w:r w:rsidRPr="005B13B5">
        <w:rPr>
          <w:rFonts w:eastAsia="NSimSun"/>
          <w:color w:val="000000"/>
        </w:rPr>
        <w:t>Δ</w:t>
      </w:r>
      <w:r w:rsidRPr="005B13B5">
        <w:rPr>
          <w:rFonts w:eastAsia="NSimSun"/>
          <w:i/>
          <w:iCs/>
          <w:color w:val="000000"/>
          <w:lang w:eastAsia="zh-CN"/>
        </w:rPr>
        <w:t>f</w:t>
      </w:r>
      <w:proofErr w:type="spellEnd"/>
      <w:r w:rsidRPr="005B13B5">
        <w:rPr>
          <w:rFonts w:eastAsia="NSimSun"/>
          <w:color w:val="000000"/>
          <w:lang w:eastAsia="zh-CN"/>
        </w:rPr>
        <w:t>)</w:t>
      </w:r>
      <w:r w:rsidRPr="005B13B5">
        <w:rPr>
          <w:rFonts w:eastAsia="NSimSun"/>
          <w:i/>
          <w:iCs/>
          <w:color w:val="000000"/>
          <w:lang w:eastAsia="zh-CN"/>
        </w:rPr>
        <w:t xml:space="preserve"> </w:t>
      </w:r>
      <w:r w:rsidRPr="005B13B5">
        <w:rPr>
          <w:rFonts w:eastAsia="NSimSun"/>
          <w:color w:val="000000"/>
          <w:lang w:eastAsia="zh-CN"/>
        </w:rPr>
        <w:t>的衰减（在</w:t>
      </w:r>
      <w:proofErr w:type="spellStart"/>
      <w:r w:rsidRPr="005B13B5">
        <w:rPr>
          <w:rFonts w:eastAsia="NSimSun"/>
          <w:color w:val="000000"/>
        </w:rPr>
        <w:t>Δ</w:t>
      </w:r>
      <w:r w:rsidRPr="005B13B5">
        <w:rPr>
          <w:rFonts w:eastAsia="NSimSun"/>
          <w:i/>
          <w:iCs/>
          <w:color w:val="000000"/>
          <w:lang w:eastAsia="zh-CN"/>
        </w:rPr>
        <w:t>f</w:t>
      </w:r>
      <w:proofErr w:type="spellEnd"/>
      <w:r w:rsidRPr="005B13B5">
        <w:rPr>
          <w:rFonts w:eastAsia="NSimSun"/>
          <w:i/>
          <w:iCs/>
          <w:color w:val="000000"/>
          <w:lang w:eastAsia="zh-CN"/>
        </w:rPr>
        <w:t xml:space="preserve"> &gt;</w:t>
      </w:r>
      <w:r w:rsidRPr="005B13B5">
        <w:rPr>
          <w:rFonts w:eastAsia="NSimSun"/>
          <w:color w:val="000000"/>
          <w:lang w:eastAsia="zh-CN"/>
        </w:rPr>
        <w:t xml:space="preserve"> 0.5</w:t>
      </w:r>
      <w:r w:rsidRPr="005B13B5">
        <w:rPr>
          <w:rFonts w:eastAsia="NSimSun"/>
          <w:i/>
          <w:iCs/>
          <w:color w:val="000000"/>
          <w:lang w:eastAsia="zh-CN"/>
        </w:rPr>
        <w:t>·B</w:t>
      </w:r>
      <w:r w:rsidRPr="005B13B5">
        <w:rPr>
          <w:rFonts w:eastAsia="NSimSun"/>
          <w:i/>
          <w:iCs/>
          <w:color w:val="000000"/>
          <w:vertAlign w:val="subscript"/>
          <w:lang w:eastAsia="zh-CN"/>
        </w:rPr>
        <w:t>RF</w:t>
      </w:r>
      <w:r w:rsidRPr="005B13B5">
        <w:rPr>
          <w:rFonts w:eastAsia="NSimSun"/>
          <w:color w:val="000000"/>
          <w:vertAlign w:val="subscript"/>
          <w:lang w:eastAsia="zh-CN"/>
        </w:rPr>
        <w:t>2</w:t>
      </w:r>
      <w:r w:rsidRPr="005B13B5">
        <w:rPr>
          <w:rFonts w:eastAsia="NSimSun"/>
          <w:i/>
          <w:iCs/>
          <w:color w:val="000000"/>
          <w:vertAlign w:val="subscript"/>
          <w:lang w:eastAsia="zh-CN"/>
        </w:rPr>
        <w:t xml:space="preserve"> </w:t>
      </w:r>
      <w:r w:rsidRPr="005B13B5">
        <w:rPr>
          <w:rFonts w:eastAsia="NSimSun"/>
          <w:color w:val="000000"/>
          <w:lang w:eastAsia="zh-CN"/>
        </w:rPr>
        <w:t>时，衰减被认为是恒定和相等</w:t>
      </w:r>
      <w:r w:rsidRPr="005B13B5">
        <w:rPr>
          <w:rFonts w:eastAsia="NSimSun"/>
          <w:i/>
          <w:iCs/>
          <w:color w:val="000000"/>
          <w:lang w:eastAsia="zh-CN"/>
        </w:rPr>
        <w:t>L</w:t>
      </w:r>
      <w:r w:rsidRPr="005B13B5">
        <w:rPr>
          <w:rFonts w:eastAsia="NSimSun"/>
          <w:i/>
          <w:iCs/>
          <w:color w:val="000000"/>
          <w:vertAlign w:val="subscript"/>
          <w:lang w:eastAsia="zh-CN"/>
        </w:rPr>
        <w:t>F</w:t>
      </w:r>
      <w:r w:rsidRPr="005B13B5">
        <w:rPr>
          <w:rFonts w:eastAsia="NSimSun"/>
          <w:color w:val="000000"/>
          <w:lang w:eastAsia="zh-CN"/>
        </w:rPr>
        <w:t xml:space="preserve"> dB</w:t>
      </w:r>
      <w:r w:rsidRPr="005B13B5">
        <w:rPr>
          <w:rFonts w:eastAsia="NSimSun"/>
          <w:color w:val="000000"/>
          <w:lang w:eastAsia="zh-CN"/>
        </w:rPr>
        <w:t>的）。</w:t>
      </w:r>
    </w:p>
    <w:p w14:paraId="417957AE" w14:textId="77777777" w:rsidR="0027150A" w:rsidRPr="0027150A" w:rsidRDefault="005B13B5" w:rsidP="005B13B5">
      <w:pPr>
        <w:keepNext/>
        <w:rPr>
          <w:color w:val="000000"/>
          <w:szCs w:val="24"/>
          <w:lang w:val="en-US" w:eastAsia="ru-RU"/>
        </w:rPr>
      </w:pPr>
      <w:proofErr w:type="spellStart"/>
      <w:r>
        <w:rPr>
          <w:rFonts w:ascii="NSimSun" w:eastAsia="NSimSun" w:hAnsi="NSimSun" w:hint="eastAsia"/>
          <w:color w:val="000000"/>
        </w:rPr>
        <w:lastRenderedPageBreak/>
        <w:t>此时滤波器的插入损耗</w:t>
      </w:r>
      <w:proofErr w:type="spellEnd"/>
      <w:r>
        <w:rPr>
          <w:color w:val="000000"/>
          <w:szCs w:val="24"/>
          <w:lang w:val="en-US" w:eastAsia="ru-RU"/>
        </w:rPr>
        <w:t>(</w:t>
      </w:r>
      <w:r w:rsidRPr="0027150A">
        <w:rPr>
          <w:color w:val="000000"/>
          <w:szCs w:val="24"/>
          <w:lang w:val="en-US" w:eastAsia="ru-RU"/>
        </w:rPr>
        <w:t>dB</w:t>
      </w:r>
      <w:r>
        <w:rPr>
          <w:color w:val="000000"/>
          <w:szCs w:val="24"/>
          <w:lang w:val="en-US" w:eastAsia="ru-RU"/>
        </w:rPr>
        <w:t>)</w:t>
      </w:r>
      <w:r>
        <w:rPr>
          <w:rFonts w:ascii="NSimSun" w:eastAsia="NSimSun" w:hAnsi="NSimSun" w:hint="eastAsia"/>
          <w:color w:val="000000"/>
        </w:rPr>
        <w:t>为：</w:t>
      </w:r>
    </w:p>
    <w:p w14:paraId="672586ED" w14:textId="77777777" w:rsidR="0027150A" w:rsidRPr="00FF632C" w:rsidRDefault="0027150A" w:rsidP="0027150A">
      <w:pPr>
        <w:pStyle w:val="Equation"/>
        <w:rPr>
          <w:color w:val="000000"/>
          <w:szCs w:val="24"/>
          <w:lang w:eastAsia="ru-RU"/>
        </w:rPr>
      </w:pPr>
      <w:r w:rsidRPr="0027150A">
        <w:rPr>
          <w:lang w:val="en-US"/>
        </w:rPr>
        <w:tab/>
      </w:r>
      <w:r w:rsidRPr="0027150A">
        <w:rPr>
          <w:lang w:val="en-US"/>
        </w:rPr>
        <w:tab/>
      </w:r>
      <w:r w:rsidRPr="00FF632C">
        <w:rPr>
          <w:position w:val="-56"/>
        </w:rPr>
        <w:object w:dxaOrig="5220" w:dyaOrig="1240" w14:anchorId="2CBD4BAC">
          <v:shape id="_x0000_i1037" type="#_x0000_t75" style="width:259.2pt;height:64.8pt" o:ole="" o:allowoverlap="f">
            <v:imagedata r:id="rId31" o:title=""/>
          </v:shape>
          <o:OLEObject Type="Embed" ProgID="Equation.3" ShapeID="_x0000_i1037" DrawAspect="Content" ObjectID="_1649747428" r:id="rId32"/>
        </w:object>
      </w:r>
    </w:p>
    <w:p w14:paraId="25B60E56" w14:textId="77777777" w:rsidR="0027150A" w:rsidRPr="0027150A" w:rsidRDefault="005B13B5" w:rsidP="00452999">
      <w:pPr>
        <w:ind w:left="1134" w:hanging="1134"/>
        <w:rPr>
          <w:color w:val="000000"/>
          <w:szCs w:val="24"/>
          <w:lang w:val="en-US" w:eastAsia="zh-CN"/>
        </w:rPr>
      </w:pPr>
      <w:r>
        <w:rPr>
          <w:rFonts w:hint="eastAsia"/>
          <w:color w:val="000000"/>
          <w:szCs w:val="24"/>
          <w:lang w:val="en-US" w:eastAsia="zh-CN"/>
        </w:rPr>
        <w:t>其中：</w:t>
      </w:r>
      <w:r w:rsidR="0027150A" w:rsidRPr="0027150A">
        <w:rPr>
          <w:color w:val="000000"/>
          <w:szCs w:val="24"/>
          <w:lang w:val="en-US" w:eastAsia="zh-CN"/>
        </w:rPr>
        <w:t>|</w:t>
      </w:r>
      <w:r w:rsidR="0027150A" w:rsidRPr="00FF632C">
        <w:rPr>
          <w:color w:val="000000"/>
          <w:szCs w:val="24"/>
          <w:lang w:eastAsia="ru-RU"/>
        </w:rPr>
        <w:t>Δ</w:t>
      </w:r>
      <w:r w:rsidR="0027150A" w:rsidRPr="0027150A">
        <w:rPr>
          <w:i/>
          <w:iCs/>
          <w:color w:val="000000"/>
          <w:szCs w:val="24"/>
          <w:lang w:val="en-US" w:eastAsia="zh-CN"/>
        </w:rPr>
        <w:t>f |</w:t>
      </w:r>
      <w:r w:rsidR="0027150A" w:rsidRPr="0027150A">
        <w:rPr>
          <w:color w:val="000000"/>
          <w:szCs w:val="24"/>
          <w:lang w:val="en-US" w:eastAsia="zh-CN"/>
        </w:rPr>
        <w:t xml:space="preserve"> – </w:t>
      </w:r>
      <w:r>
        <w:rPr>
          <w:rFonts w:ascii="NSimSun" w:eastAsia="NSimSun" w:hAnsi="NSimSun" w:hint="eastAsia"/>
          <w:color w:val="000000"/>
          <w:lang w:eastAsia="zh-CN"/>
        </w:rPr>
        <w:t>接收机输入端入局信号的</w:t>
      </w:r>
      <w:r w:rsidRPr="00B932A2">
        <w:rPr>
          <w:rFonts w:ascii="Arial" w:hAnsi="Arial" w:cs="Arial"/>
          <w:color w:val="000000"/>
          <w:lang w:eastAsia="zh-CN"/>
        </w:rPr>
        <w:t>频率偏移</w:t>
      </w:r>
    </w:p>
    <w:p w14:paraId="5450C3B8" w14:textId="77777777" w:rsidR="0027150A" w:rsidRPr="0027150A" w:rsidRDefault="0027150A" w:rsidP="0027150A">
      <w:pPr>
        <w:pStyle w:val="Equation"/>
        <w:rPr>
          <w:szCs w:val="24"/>
          <w:lang w:val="en-US"/>
        </w:rPr>
      </w:pPr>
      <w:r w:rsidRPr="0027150A">
        <w:rPr>
          <w:szCs w:val="24"/>
          <w:lang w:val="en-US" w:eastAsia="zh-CN"/>
        </w:rPr>
        <w:tab/>
      </w:r>
      <w:r w:rsidRPr="0027150A">
        <w:rPr>
          <w:szCs w:val="24"/>
          <w:lang w:val="en-US" w:eastAsia="zh-CN"/>
        </w:rPr>
        <w:tab/>
      </w:r>
      <w:r w:rsidRPr="0027150A">
        <w:rPr>
          <w:i/>
          <w:iCs/>
          <w:szCs w:val="24"/>
          <w:lang w:val="en-US"/>
        </w:rPr>
        <w:t xml:space="preserve">a </w:t>
      </w:r>
      <w:r w:rsidRPr="0027150A">
        <w:rPr>
          <w:szCs w:val="24"/>
          <w:lang w:val="en-US"/>
        </w:rPr>
        <w:t xml:space="preserve">= </w:t>
      </w:r>
      <w:r w:rsidRPr="0027150A">
        <w:rPr>
          <w:i/>
          <w:iCs/>
          <w:szCs w:val="24"/>
          <w:lang w:val="en-US"/>
        </w:rPr>
        <w:t>L</w:t>
      </w:r>
      <w:r w:rsidRPr="0027150A">
        <w:rPr>
          <w:i/>
          <w:iCs/>
          <w:szCs w:val="24"/>
          <w:vertAlign w:val="subscript"/>
          <w:lang w:val="en-US"/>
        </w:rPr>
        <w:t>F</w:t>
      </w:r>
      <w:r w:rsidRPr="0027150A">
        <w:rPr>
          <w:szCs w:val="24"/>
          <w:lang w:val="en-US"/>
        </w:rPr>
        <w:t>/0.5 (</w:t>
      </w:r>
      <w:r w:rsidRPr="0027150A">
        <w:rPr>
          <w:i/>
          <w:iCs/>
          <w:szCs w:val="24"/>
          <w:lang w:val="en-US"/>
        </w:rPr>
        <w:t>B</w:t>
      </w:r>
      <w:r w:rsidRPr="0027150A">
        <w:rPr>
          <w:i/>
          <w:iCs/>
          <w:szCs w:val="24"/>
          <w:vertAlign w:val="subscript"/>
          <w:lang w:val="en-US"/>
        </w:rPr>
        <w:t>RF</w:t>
      </w:r>
      <w:r w:rsidRPr="0027150A">
        <w:rPr>
          <w:szCs w:val="24"/>
          <w:vertAlign w:val="subscript"/>
          <w:lang w:val="en-US"/>
        </w:rPr>
        <w:t>2</w:t>
      </w:r>
      <w:r w:rsidRPr="0027150A">
        <w:rPr>
          <w:szCs w:val="24"/>
          <w:lang w:val="en-US"/>
        </w:rPr>
        <w:t xml:space="preserve"> – </w:t>
      </w:r>
      <w:r w:rsidRPr="0027150A">
        <w:rPr>
          <w:i/>
          <w:iCs/>
          <w:szCs w:val="24"/>
          <w:lang w:val="en-US"/>
        </w:rPr>
        <w:t>B</w:t>
      </w:r>
      <w:r w:rsidRPr="0027150A">
        <w:rPr>
          <w:i/>
          <w:iCs/>
          <w:szCs w:val="24"/>
          <w:vertAlign w:val="subscript"/>
          <w:lang w:val="en-US"/>
        </w:rPr>
        <w:t>RF</w:t>
      </w:r>
      <w:r w:rsidRPr="0027150A">
        <w:rPr>
          <w:szCs w:val="24"/>
          <w:vertAlign w:val="subscript"/>
          <w:lang w:val="en-US"/>
        </w:rPr>
        <w:t>1</w:t>
      </w:r>
      <w:r w:rsidRPr="0027150A">
        <w:rPr>
          <w:szCs w:val="24"/>
          <w:lang w:val="en-US"/>
        </w:rPr>
        <w:t>)</w:t>
      </w:r>
    </w:p>
    <w:p w14:paraId="397158D0" w14:textId="77777777"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c</w:t>
      </w:r>
      <w:r w:rsidRPr="0027150A">
        <w:rPr>
          <w:szCs w:val="24"/>
          <w:lang w:val="en-US"/>
        </w:rPr>
        <w:t xml:space="preserve"> = – 0.5 </w:t>
      </w:r>
      <w:r w:rsidRPr="0027150A">
        <w:rPr>
          <w:position w:val="6"/>
          <w:szCs w:val="24"/>
          <w:lang w:val="en-US"/>
        </w:rPr>
        <w:t xml:space="preserve">. </w:t>
      </w:r>
      <w:r w:rsidRPr="0027150A">
        <w:rPr>
          <w:i/>
          <w:iCs/>
          <w:szCs w:val="24"/>
          <w:lang w:val="en-US"/>
        </w:rPr>
        <w:t xml:space="preserve">a </w:t>
      </w:r>
      <w:r w:rsidRPr="0027150A">
        <w:rPr>
          <w:position w:val="6"/>
          <w:szCs w:val="24"/>
          <w:lang w:val="en-US"/>
        </w:rPr>
        <w:t>.</w:t>
      </w:r>
      <w:r w:rsidRPr="0027150A">
        <w:rPr>
          <w:szCs w:val="24"/>
          <w:lang w:val="en-US"/>
        </w:rPr>
        <w:t xml:space="preserve"> </w:t>
      </w:r>
      <w:r w:rsidRPr="0027150A">
        <w:rPr>
          <w:i/>
          <w:iCs/>
          <w:szCs w:val="24"/>
          <w:lang w:val="en-US"/>
        </w:rPr>
        <w:t>B</w:t>
      </w:r>
      <w:r w:rsidRPr="0027150A">
        <w:rPr>
          <w:i/>
          <w:iCs/>
          <w:szCs w:val="24"/>
          <w:vertAlign w:val="subscript"/>
          <w:lang w:val="en-US"/>
        </w:rPr>
        <w:t>RF</w:t>
      </w:r>
      <w:r w:rsidRPr="0027150A">
        <w:rPr>
          <w:szCs w:val="24"/>
          <w:vertAlign w:val="subscript"/>
          <w:lang w:val="en-US"/>
        </w:rPr>
        <w:t>1</w:t>
      </w:r>
    </w:p>
    <w:p w14:paraId="4C68FDC7" w14:textId="77777777" w:rsidR="0027150A" w:rsidRPr="0027150A" w:rsidRDefault="005B13B5" w:rsidP="005B13B5">
      <w:pPr>
        <w:rPr>
          <w:color w:val="000000"/>
          <w:szCs w:val="24"/>
          <w:lang w:val="en-US" w:eastAsia="ru-RU"/>
        </w:rPr>
      </w:pPr>
      <w:proofErr w:type="spellStart"/>
      <w:r w:rsidRPr="005B13B5">
        <w:rPr>
          <w:rFonts w:eastAsia="NSimSun" w:hAnsi="NSimSun"/>
          <w:color w:val="000000"/>
        </w:rPr>
        <w:t>预选器</w:t>
      </w:r>
      <w:r w:rsidRPr="005B13B5">
        <w:rPr>
          <w:rFonts w:eastAsia="NSimSun"/>
          <w:i/>
          <w:iCs/>
          <w:color w:val="000000"/>
          <w:lang w:eastAsia="ru-RU"/>
        </w:rPr>
        <w:t>P</w:t>
      </w:r>
      <w:r w:rsidRPr="005B13B5">
        <w:rPr>
          <w:rFonts w:eastAsia="NSimSun"/>
          <w:i/>
          <w:iCs/>
          <w:color w:val="000000"/>
          <w:vertAlign w:val="subscript"/>
          <w:lang w:eastAsia="ru-RU"/>
        </w:rPr>
        <w:t>j</w:t>
      </w:r>
      <w:r w:rsidRPr="005B13B5">
        <w:rPr>
          <w:rFonts w:eastAsia="NSimSun" w:hAnsi="NSimSun"/>
          <w:color w:val="000000"/>
        </w:rPr>
        <w:t>输入端的信号功率，此时的频率</w:t>
      </w:r>
      <w:r w:rsidRPr="005B13B5">
        <w:rPr>
          <w:rFonts w:eastAsia="NSimSun"/>
          <w:i/>
          <w:iCs/>
          <w:color w:val="000000"/>
          <w:lang w:eastAsia="ru-RU"/>
        </w:rPr>
        <w:t>f</w:t>
      </w:r>
      <w:r w:rsidRPr="005B13B5">
        <w:rPr>
          <w:rFonts w:eastAsia="NSimSun"/>
          <w:i/>
          <w:iCs/>
          <w:color w:val="000000"/>
          <w:vertAlign w:val="subscript"/>
          <w:lang w:eastAsia="ru-RU"/>
        </w:rPr>
        <w:t>j</w:t>
      </w:r>
      <w:proofErr w:type="spellEnd"/>
      <w:r w:rsidRPr="005B13B5">
        <w:rPr>
          <w:rFonts w:eastAsia="NSimSun"/>
          <w:color w:val="000000"/>
          <w:lang w:eastAsia="ru-RU"/>
        </w:rPr>
        <w:t xml:space="preserve"> (</w:t>
      </w:r>
      <w:r w:rsidRPr="005B13B5">
        <w:rPr>
          <w:rFonts w:eastAsia="NSimSun"/>
          <w:i/>
          <w:iCs/>
          <w:color w:val="000000"/>
          <w:lang w:eastAsia="ru-RU"/>
        </w:rPr>
        <w:t>j</w:t>
      </w:r>
      <w:r w:rsidRPr="005B13B5">
        <w:rPr>
          <w:rFonts w:eastAsia="NSimSun"/>
          <w:color w:val="000000"/>
          <w:lang w:eastAsia="ru-RU"/>
        </w:rPr>
        <w:t xml:space="preserve"> = 1; 2; 3) </w:t>
      </w:r>
      <w:proofErr w:type="spellStart"/>
      <w:r w:rsidRPr="005B13B5">
        <w:rPr>
          <w:rFonts w:eastAsia="NSimSun" w:hAnsi="NSimSun"/>
          <w:color w:val="000000"/>
        </w:rPr>
        <w:t>等于</w:t>
      </w:r>
      <w:proofErr w:type="spellEnd"/>
      <w:r w:rsidRPr="005B13B5">
        <w:rPr>
          <w:rFonts w:eastAsia="NSimSun" w:hAnsi="NSimSun"/>
          <w:color w:val="000000"/>
        </w:rPr>
        <w:t>：</w:t>
      </w:r>
    </w:p>
    <w:p w14:paraId="72DC8971" w14:textId="77777777" w:rsidR="0027150A" w:rsidRPr="0027150A" w:rsidRDefault="0027150A" w:rsidP="0027150A">
      <w:pPr>
        <w:pStyle w:val="Equation"/>
        <w:rPr>
          <w:szCs w:val="24"/>
          <w:lang w:val="en-US"/>
        </w:rPr>
      </w:pPr>
      <w:r w:rsidRPr="0027150A">
        <w:rPr>
          <w:szCs w:val="24"/>
          <w:lang w:val="en-US"/>
        </w:rPr>
        <w:tab/>
      </w:r>
      <w:r w:rsidRPr="0027150A">
        <w:rPr>
          <w:szCs w:val="24"/>
          <w:lang w:val="en-US"/>
        </w:rPr>
        <w:tab/>
      </w:r>
      <w:proofErr w:type="spellStart"/>
      <w:r w:rsidRPr="0027150A">
        <w:rPr>
          <w:i/>
          <w:iCs/>
          <w:szCs w:val="24"/>
          <w:lang w:val="en-US"/>
        </w:rPr>
        <w:t>P</w:t>
      </w:r>
      <w:r w:rsidRPr="0027150A">
        <w:rPr>
          <w:i/>
          <w:iCs/>
          <w:szCs w:val="24"/>
          <w:vertAlign w:val="subscript"/>
          <w:lang w:val="en-US"/>
        </w:rPr>
        <w:t>j</w:t>
      </w:r>
      <w:proofErr w:type="spellEnd"/>
      <w:r w:rsidRPr="0027150A">
        <w:rPr>
          <w:szCs w:val="24"/>
          <w:lang w:val="en-US"/>
        </w:rPr>
        <w:t xml:space="preserve"> = </w:t>
      </w:r>
      <w:proofErr w:type="spellStart"/>
      <w:r w:rsidRPr="0027150A">
        <w:rPr>
          <w:i/>
          <w:iCs/>
          <w:szCs w:val="24"/>
          <w:lang w:val="en-US"/>
        </w:rPr>
        <w:t>P</w:t>
      </w:r>
      <w:r w:rsidRPr="0027150A">
        <w:rPr>
          <w:i/>
          <w:iCs/>
          <w:szCs w:val="24"/>
          <w:vertAlign w:val="subscript"/>
          <w:lang w:val="en-US"/>
        </w:rPr>
        <w:t>j</w:t>
      </w:r>
      <w:proofErr w:type="spellEnd"/>
      <w:r w:rsidRPr="0027150A">
        <w:rPr>
          <w:i/>
          <w:iCs/>
          <w:szCs w:val="24"/>
          <w:vertAlign w:val="subscript"/>
          <w:lang w:val="en-US"/>
        </w:rPr>
        <w:t>-in</w:t>
      </w:r>
      <w:r w:rsidRPr="0027150A">
        <w:rPr>
          <w:szCs w:val="24"/>
          <w:lang w:val="en-US"/>
        </w:rPr>
        <w:t xml:space="preserve"> – </w:t>
      </w:r>
      <w:r w:rsidRPr="00FF632C">
        <w:rPr>
          <w:szCs w:val="24"/>
        </w:rPr>
        <w:t>β</w:t>
      </w:r>
      <w:r w:rsidRPr="0027150A">
        <w:rPr>
          <w:szCs w:val="24"/>
          <w:lang w:val="en-US"/>
        </w:rPr>
        <w:t xml:space="preserve"> (</w:t>
      </w:r>
      <w:r w:rsidRPr="00FF632C">
        <w:rPr>
          <w:szCs w:val="24"/>
        </w:rPr>
        <w:t>Δ</w:t>
      </w:r>
      <w:r w:rsidRPr="0027150A">
        <w:rPr>
          <w:i/>
          <w:iCs/>
          <w:szCs w:val="24"/>
          <w:lang w:val="en-US"/>
        </w:rPr>
        <w:t>f</w:t>
      </w:r>
      <w:r w:rsidRPr="0027150A">
        <w:rPr>
          <w:szCs w:val="24"/>
          <w:lang w:val="en-US"/>
        </w:rPr>
        <w:t>)</w:t>
      </w:r>
    </w:p>
    <w:p w14:paraId="11919F34" w14:textId="77777777" w:rsidR="005B13B5" w:rsidRPr="005B13B5" w:rsidRDefault="005B13B5" w:rsidP="005B13B5">
      <w:pPr>
        <w:rPr>
          <w:rFonts w:eastAsia="NSimSun"/>
          <w:color w:val="000000"/>
          <w:lang w:eastAsia="zh-CN"/>
        </w:rPr>
      </w:pPr>
      <w:r w:rsidRPr="005B13B5">
        <w:rPr>
          <w:rFonts w:eastAsia="NSimSun" w:hAnsi="NSimSun"/>
          <w:color w:val="000000"/>
          <w:lang w:eastAsia="zh-CN"/>
        </w:rPr>
        <w:t>其中</w:t>
      </w:r>
      <w:proofErr w:type="spellStart"/>
      <w:r w:rsidRPr="005B13B5">
        <w:rPr>
          <w:rFonts w:eastAsia="NSimSun"/>
          <w:i/>
          <w:iCs/>
          <w:color w:val="000000"/>
          <w:lang w:eastAsia="zh-CN"/>
        </w:rPr>
        <w:t>P</w:t>
      </w:r>
      <w:r w:rsidRPr="005B13B5">
        <w:rPr>
          <w:rFonts w:eastAsia="NSimSun"/>
          <w:i/>
          <w:iCs/>
          <w:color w:val="000000"/>
          <w:vertAlign w:val="subscript"/>
          <w:lang w:eastAsia="zh-CN"/>
        </w:rPr>
        <w:t>j</w:t>
      </w:r>
      <w:proofErr w:type="spellEnd"/>
      <w:r w:rsidRPr="005B13B5">
        <w:rPr>
          <w:rFonts w:eastAsia="NSimSun"/>
          <w:i/>
          <w:iCs/>
          <w:color w:val="000000"/>
          <w:vertAlign w:val="subscript"/>
          <w:lang w:eastAsia="zh-CN"/>
        </w:rPr>
        <w:t>-in</w:t>
      </w:r>
      <w:r w:rsidRPr="005B13B5">
        <w:rPr>
          <w:rFonts w:eastAsia="NSimSun" w:hAnsi="NSimSun"/>
          <w:color w:val="000000"/>
          <w:lang w:eastAsia="zh-CN"/>
        </w:rPr>
        <w:t>：接收机输入端入局信号的</w:t>
      </w:r>
      <w:r w:rsidRPr="005B13B5">
        <w:rPr>
          <w:rFonts w:hAnsi="Arial"/>
          <w:color w:val="000000"/>
          <w:lang w:eastAsia="zh-CN"/>
        </w:rPr>
        <w:t>功率。</w:t>
      </w:r>
    </w:p>
    <w:p w14:paraId="1A9537C7" w14:textId="77777777" w:rsidR="0027150A" w:rsidRPr="0027150A" w:rsidRDefault="0027150A" w:rsidP="004A739A">
      <w:pPr>
        <w:pStyle w:val="Heading3"/>
        <w:rPr>
          <w:lang w:val="en-US" w:eastAsia="zh-CN"/>
        </w:rPr>
      </w:pPr>
      <w:r w:rsidRPr="0027150A">
        <w:rPr>
          <w:lang w:val="en-US" w:eastAsia="zh-CN"/>
        </w:rPr>
        <w:t>3.2.2</w:t>
      </w:r>
      <w:r w:rsidRPr="0027150A">
        <w:rPr>
          <w:lang w:val="en-US" w:eastAsia="zh-CN"/>
        </w:rPr>
        <w:tab/>
      </w:r>
      <w:r w:rsidR="004A739A" w:rsidRPr="004A739A">
        <w:rPr>
          <w:rFonts w:eastAsia="NSimSun"/>
          <w:szCs w:val="24"/>
          <w:lang w:eastAsia="zh-CN"/>
        </w:rPr>
        <w:t xml:space="preserve">IMP </w:t>
      </w:r>
      <w:r w:rsidR="004A739A" w:rsidRPr="004A739A">
        <w:rPr>
          <w:rFonts w:eastAsia="NSimSun" w:hAnsi="NSimSun"/>
          <w:szCs w:val="24"/>
          <w:lang w:eastAsia="zh-CN"/>
        </w:rPr>
        <w:t>干扰的计算程序包括以下步骤</w:t>
      </w:r>
    </w:p>
    <w:p w14:paraId="6989955F" w14:textId="77777777" w:rsidR="0027150A" w:rsidRPr="0027150A" w:rsidRDefault="004A739A" w:rsidP="00335F80">
      <w:pPr>
        <w:pStyle w:val="enumlev1"/>
        <w:ind w:left="1191" w:hanging="1191"/>
        <w:rPr>
          <w:lang w:val="en-US" w:eastAsia="zh-CN"/>
        </w:rPr>
      </w:pPr>
      <w:r w:rsidRPr="004A739A">
        <w:rPr>
          <w:rFonts w:ascii="STKaiti" w:eastAsia="STKaiti" w:hAnsi="STKaiti" w:hint="eastAsia"/>
          <w:iCs/>
          <w:szCs w:val="24"/>
          <w:lang w:val="en-US" w:eastAsia="zh-CN"/>
        </w:rPr>
        <w:t>步骤</w:t>
      </w:r>
      <w:r w:rsidR="006911E6" w:rsidRPr="004A739A">
        <w:rPr>
          <w:iCs/>
          <w:lang w:val="en-US" w:eastAsia="zh-CN"/>
        </w:rPr>
        <w:t>1</w:t>
      </w:r>
      <w:r w:rsidR="00335F80">
        <w:rPr>
          <w:rFonts w:hint="eastAsia"/>
          <w:lang w:val="en-US" w:eastAsia="zh-CN"/>
        </w:rPr>
        <w:t>：</w:t>
      </w:r>
      <w:r w:rsidR="0027150A" w:rsidRPr="0027150A">
        <w:rPr>
          <w:lang w:val="en-US" w:eastAsia="zh-CN"/>
        </w:rPr>
        <w:tab/>
      </w:r>
      <w:r w:rsidRPr="004A739A">
        <w:rPr>
          <w:rFonts w:eastAsia="NSimSun" w:hAnsi="NSimSun"/>
          <w:szCs w:val="24"/>
          <w:lang w:val="en-US" w:eastAsia="zh-CN"/>
        </w:rPr>
        <w:t>输入滤波器</w:t>
      </w:r>
      <w:r w:rsidRPr="004A739A">
        <w:rPr>
          <w:rFonts w:eastAsia="NSimSun"/>
          <w:szCs w:val="24"/>
          <w:lang w:eastAsia="ru-RU"/>
        </w:rPr>
        <w:t>β</w:t>
      </w:r>
      <w:r w:rsidRPr="004A739A">
        <w:rPr>
          <w:rFonts w:eastAsia="NSimSun"/>
          <w:szCs w:val="24"/>
          <w:lang w:val="en-US" w:eastAsia="zh-CN"/>
        </w:rPr>
        <w:t>(</w:t>
      </w:r>
      <w:r w:rsidRPr="004A739A">
        <w:rPr>
          <w:rFonts w:eastAsia="NSimSun"/>
          <w:szCs w:val="24"/>
          <w:lang w:eastAsia="ru-RU"/>
        </w:rPr>
        <w:t>Δ</w:t>
      </w:r>
      <w:r w:rsidRPr="004A739A">
        <w:rPr>
          <w:rFonts w:eastAsia="NSimSun"/>
          <w:i/>
          <w:iCs/>
          <w:szCs w:val="24"/>
          <w:lang w:val="en-US" w:eastAsia="zh-CN"/>
        </w:rPr>
        <w:t>f</w:t>
      </w:r>
      <w:r w:rsidRPr="004A739A">
        <w:rPr>
          <w:rFonts w:eastAsia="NSimSun"/>
          <w:i/>
          <w:iCs/>
          <w:szCs w:val="24"/>
          <w:vertAlign w:val="subscript"/>
          <w:lang w:val="en-US" w:eastAsia="zh-CN"/>
        </w:rPr>
        <w:t>j</w:t>
      </w:r>
      <w:r w:rsidRPr="004A739A">
        <w:rPr>
          <w:rFonts w:eastAsia="NSimSun"/>
          <w:szCs w:val="24"/>
          <w:lang w:val="en-US" w:eastAsia="zh-CN"/>
        </w:rPr>
        <w:t>)</w:t>
      </w:r>
      <w:r w:rsidRPr="004A739A">
        <w:rPr>
          <w:rFonts w:eastAsia="NSimSun" w:hAnsi="NSimSun"/>
          <w:szCs w:val="24"/>
          <w:lang w:val="en-US" w:eastAsia="zh-CN"/>
        </w:rPr>
        <w:t>确定作用于</w:t>
      </w:r>
      <w:r w:rsidRPr="004A739A">
        <w:rPr>
          <w:rFonts w:eastAsia="NSimSun" w:hAnsi="NSimSun"/>
          <w:color w:val="000000"/>
          <w:lang w:eastAsia="zh-CN"/>
        </w:rPr>
        <w:t>接收机输入端的入局信号衰减</w:t>
      </w:r>
      <w:r w:rsidRPr="004A739A">
        <w:rPr>
          <w:rFonts w:eastAsia="NSimSun" w:hAnsi="NSimSun"/>
          <w:color w:val="000000"/>
          <w:lang w:val="en-US" w:eastAsia="zh-CN"/>
        </w:rPr>
        <w:t>，</w:t>
      </w:r>
      <w:r w:rsidRPr="004A739A">
        <w:rPr>
          <w:rFonts w:eastAsia="NSimSun"/>
          <w:i/>
          <w:iCs/>
          <w:szCs w:val="24"/>
          <w:lang w:val="en-US" w:eastAsia="zh-CN"/>
        </w:rPr>
        <w:t>j</w:t>
      </w:r>
      <w:r w:rsidRPr="004A739A">
        <w:rPr>
          <w:rFonts w:eastAsia="NSimSun"/>
          <w:szCs w:val="24"/>
          <w:lang w:val="en-US" w:eastAsia="zh-CN"/>
        </w:rPr>
        <w:t xml:space="preserve"> = 1; 2; 3</w:t>
      </w:r>
      <w:r w:rsidRPr="004A739A">
        <w:rPr>
          <w:rFonts w:eastAsia="NSimSun" w:hAnsi="NSimSun"/>
          <w:szCs w:val="24"/>
          <w:lang w:val="en-US" w:eastAsia="zh-CN"/>
        </w:rPr>
        <w:t>。</w:t>
      </w:r>
    </w:p>
    <w:p w14:paraId="5E3453AC" w14:textId="77777777" w:rsidR="0027150A" w:rsidRPr="0027150A" w:rsidRDefault="00335F80" w:rsidP="00335F80">
      <w:pPr>
        <w:pStyle w:val="enumlev1"/>
        <w:ind w:left="1588" w:hanging="1588"/>
        <w:rPr>
          <w:rFonts w:hint="eastAsia"/>
          <w:lang w:val="en-US" w:eastAsia="zh-CN"/>
        </w:rPr>
      </w:pPr>
      <w:r>
        <w:rPr>
          <w:rFonts w:eastAsia="STKaiti" w:hint="eastAsia"/>
          <w:iCs/>
          <w:lang w:val="en-US" w:eastAsia="zh-CN"/>
        </w:rPr>
        <w:t>步骤</w:t>
      </w:r>
      <w:r w:rsidR="006911E6" w:rsidRPr="00335F80">
        <w:rPr>
          <w:rFonts w:eastAsia="STKaiti"/>
          <w:iCs/>
          <w:lang w:val="en-US" w:eastAsia="zh-CN"/>
        </w:rPr>
        <w:t>2</w:t>
      </w:r>
      <w:r>
        <w:rPr>
          <w:rFonts w:hint="eastAsia"/>
          <w:lang w:val="en-US" w:eastAsia="zh-CN"/>
        </w:rPr>
        <w:t>：</w:t>
      </w:r>
      <w:r w:rsidR="0027150A" w:rsidRPr="0027150A">
        <w:rPr>
          <w:lang w:val="en-US" w:eastAsia="zh-CN"/>
        </w:rPr>
        <w:tab/>
      </w:r>
      <w:r w:rsidRPr="00335F80">
        <w:rPr>
          <w:rFonts w:eastAsia="NSimSun" w:hAnsi="NSimSun"/>
          <w:szCs w:val="24"/>
          <w:lang w:val="en-US" w:eastAsia="zh-CN"/>
        </w:rPr>
        <w:t>计算作用于预选器</w:t>
      </w:r>
      <w:proofErr w:type="spellStart"/>
      <w:r w:rsidRPr="00335F80">
        <w:rPr>
          <w:rFonts w:eastAsia="NSimSun"/>
          <w:i/>
          <w:iCs/>
          <w:szCs w:val="24"/>
          <w:lang w:val="en-US" w:eastAsia="zh-CN"/>
        </w:rPr>
        <w:t>P</w:t>
      </w:r>
      <w:r w:rsidRPr="00335F80">
        <w:rPr>
          <w:rFonts w:eastAsia="NSimSun"/>
          <w:i/>
          <w:iCs/>
          <w:szCs w:val="24"/>
          <w:vertAlign w:val="subscript"/>
          <w:lang w:val="en-US" w:eastAsia="zh-CN"/>
        </w:rPr>
        <w:t>j</w:t>
      </w:r>
      <w:proofErr w:type="spellEnd"/>
      <w:r w:rsidRPr="00335F80">
        <w:rPr>
          <w:rFonts w:eastAsia="NSimSun"/>
          <w:szCs w:val="24"/>
          <w:lang w:val="en-US" w:eastAsia="zh-CN"/>
        </w:rPr>
        <w:t xml:space="preserve"> </w:t>
      </w:r>
      <w:r w:rsidRPr="00335F80">
        <w:rPr>
          <w:rFonts w:eastAsia="NSimSun" w:hAnsi="NSimSun"/>
          <w:szCs w:val="24"/>
          <w:lang w:val="en-US" w:eastAsia="zh-CN"/>
        </w:rPr>
        <w:t>输入端的入局信号电平</w:t>
      </w:r>
      <w:r w:rsidRPr="00335F80">
        <w:rPr>
          <w:lang w:val="en-US" w:eastAsia="zh-CN"/>
        </w:rPr>
        <w:t>。</w:t>
      </w:r>
    </w:p>
    <w:p w14:paraId="187AD87C" w14:textId="77777777" w:rsidR="0027150A" w:rsidRPr="0027150A" w:rsidRDefault="00335F80" w:rsidP="00335F80">
      <w:pPr>
        <w:pStyle w:val="enumlev1"/>
        <w:rPr>
          <w:rFonts w:hint="eastAsia"/>
          <w:lang w:val="en-US" w:eastAsia="zh-CN"/>
        </w:rPr>
      </w:pPr>
      <w:r w:rsidRPr="00335F80">
        <w:rPr>
          <w:rFonts w:eastAsia="STKaiti" w:hAnsi="STKaiti"/>
          <w:iCs/>
          <w:lang w:val="en-US" w:eastAsia="zh-CN"/>
        </w:rPr>
        <w:t>步骤</w:t>
      </w:r>
      <w:r w:rsidR="006911E6" w:rsidRPr="00335F80">
        <w:rPr>
          <w:rFonts w:eastAsia="STKaiti"/>
          <w:iCs/>
          <w:lang w:val="en-US" w:eastAsia="zh-CN"/>
        </w:rPr>
        <w:t>3</w:t>
      </w:r>
      <w:r>
        <w:rPr>
          <w:rFonts w:hint="eastAsia"/>
          <w:lang w:val="en-US" w:eastAsia="zh-CN"/>
        </w:rPr>
        <w:t>：</w:t>
      </w:r>
      <w:r w:rsidR="0027150A" w:rsidRPr="0027150A">
        <w:rPr>
          <w:lang w:val="en-US" w:eastAsia="zh-CN"/>
        </w:rPr>
        <w:tab/>
      </w:r>
      <w:r w:rsidRPr="00335F80">
        <w:rPr>
          <w:rFonts w:eastAsia="NSimSun" w:hAnsi="NSimSun"/>
          <w:szCs w:val="24"/>
          <w:lang w:val="en-US" w:eastAsia="zh-CN"/>
        </w:rPr>
        <w:t>确定混合器</w:t>
      </w:r>
      <w:r w:rsidRPr="00335F80">
        <w:rPr>
          <w:rFonts w:eastAsia="NSimSun"/>
          <w:i/>
          <w:iCs/>
          <w:szCs w:val="24"/>
          <w:lang w:val="en-US" w:eastAsia="zh-CN"/>
        </w:rPr>
        <w:t>P</w:t>
      </w:r>
      <w:r w:rsidRPr="00335F80">
        <w:rPr>
          <w:rFonts w:eastAsia="NSimSun"/>
          <w:i/>
          <w:iCs/>
          <w:szCs w:val="24"/>
          <w:vertAlign w:val="subscript"/>
          <w:lang w:val="en-US" w:eastAsia="zh-CN"/>
        </w:rPr>
        <w:t>IMP</w:t>
      </w:r>
      <w:r w:rsidRPr="00335F80">
        <w:rPr>
          <w:rFonts w:eastAsia="NSimSun"/>
          <w:szCs w:val="24"/>
          <w:lang w:val="en-US" w:eastAsia="zh-CN"/>
        </w:rPr>
        <w:t xml:space="preserve"> </w:t>
      </w:r>
      <w:r w:rsidRPr="00335F80">
        <w:rPr>
          <w:rFonts w:eastAsia="NSimSun" w:hAnsi="NSimSun"/>
          <w:szCs w:val="24"/>
          <w:lang w:val="en-US" w:eastAsia="zh-CN"/>
        </w:rPr>
        <w:t>输出端的</w:t>
      </w:r>
      <w:r w:rsidRPr="00335F80">
        <w:rPr>
          <w:rFonts w:eastAsia="NSimSun"/>
          <w:szCs w:val="24"/>
          <w:lang w:val="en-US" w:eastAsia="zh-CN"/>
        </w:rPr>
        <w:t>IMP</w:t>
      </w:r>
      <w:r w:rsidRPr="00335F80">
        <w:rPr>
          <w:rFonts w:eastAsia="NSimSun" w:hAnsi="NSimSun"/>
          <w:szCs w:val="24"/>
          <w:lang w:val="en-US" w:eastAsia="zh-CN"/>
        </w:rPr>
        <w:t>电平</w:t>
      </w:r>
      <w:r w:rsidRPr="00335F80">
        <w:rPr>
          <w:rFonts w:hint="eastAsia"/>
          <w:lang w:val="en-US" w:eastAsia="zh-CN"/>
        </w:rPr>
        <w:t>。</w:t>
      </w:r>
    </w:p>
    <w:p w14:paraId="3BCFCF36" w14:textId="77777777" w:rsidR="0027150A" w:rsidRPr="0027150A" w:rsidRDefault="00335F80" w:rsidP="00335F80">
      <w:pPr>
        <w:pStyle w:val="enumlev1"/>
        <w:rPr>
          <w:rFonts w:hint="eastAsia"/>
          <w:lang w:val="en-US" w:eastAsia="zh-CN"/>
        </w:rPr>
      </w:pPr>
      <w:r>
        <w:rPr>
          <w:rFonts w:eastAsia="STKaiti" w:hint="eastAsia"/>
          <w:iCs/>
          <w:lang w:val="en-US" w:eastAsia="zh-CN"/>
        </w:rPr>
        <w:t>步骤</w:t>
      </w:r>
      <w:r w:rsidR="006911E6" w:rsidRPr="00335F80">
        <w:rPr>
          <w:rFonts w:eastAsia="STKaiti"/>
          <w:iCs/>
          <w:lang w:val="en-US" w:eastAsia="zh-CN"/>
        </w:rPr>
        <w:t>4</w:t>
      </w:r>
      <w:r>
        <w:rPr>
          <w:rFonts w:hint="eastAsia"/>
          <w:lang w:val="en-US" w:eastAsia="zh-CN"/>
        </w:rPr>
        <w:t>：</w:t>
      </w:r>
      <w:r w:rsidR="0027150A" w:rsidRPr="0027150A">
        <w:rPr>
          <w:lang w:val="en-US" w:eastAsia="zh-CN"/>
        </w:rPr>
        <w:tab/>
      </w:r>
      <w:r>
        <w:rPr>
          <w:rFonts w:ascii="NSimSun" w:eastAsia="NSimSun" w:hAnsi="NSimSun" w:hint="eastAsia"/>
          <w:szCs w:val="24"/>
          <w:lang w:val="en-US" w:eastAsia="zh-CN"/>
        </w:rPr>
        <w:t>对重新计算的接收机</w:t>
      </w:r>
      <w:r w:rsidRPr="00C401AB">
        <w:rPr>
          <w:rFonts w:ascii="NSimSun" w:eastAsia="NSimSun" w:hAnsi="NSimSun"/>
          <w:i/>
          <w:iCs/>
          <w:szCs w:val="24"/>
          <w:lang w:val="en-US" w:eastAsia="zh-CN"/>
        </w:rPr>
        <w:t>P</w:t>
      </w:r>
      <w:r w:rsidRPr="00C401AB">
        <w:rPr>
          <w:rFonts w:ascii="NSimSun" w:eastAsia="NSimSun" w:hAnsi="NSimSun"/>
          <w:i/>
          <w:iCs/>
          <w:szCs w:val="24"/>
          <w:vertAlign w:val="subscript"/>
          <w:lang w:val="en-US" w:eastAsia="zh-CN"/>
        </w:rPr>
        <w:t>ino</w:t>
      </w:r>
      <w:r>
        <w:rPr>
          <w:rFonts w:ascii="NSimSun" w:eastAsia="NSimSun" w:hAnsi="NSimSun" w:hint="eastAsia"/>
          <w:i/>
          <w:iCs/>
          <w:szCs w:val="24"/>
          <w:vertAlign w:val="subscript"/>
          <w:lang w:val="en-US" w:eastAsia="zh-CN"/>
        </w:rPr>
        <w:t xml:space="preserve"> </w:t>
      </w:r>
      <w:r>
        <w:rPr>
          <w:rFonts w:ascii="NSimSun" w:eastAsia="NSimSun" w:hAnsi="NSimSun" w:hint="eastAsia"/>
          <w:szCs w:val="24"/>
          <w:lang w:val="en-US" w:eastAsia="zh-CN"/>
        </w:rPr>
        <w:t>输入端等效IMP电平的估算</w:t>
      </w:r>
      <w:r w:rsidRPr="00335F80">
        <w:rPr>
          <w:rFonts w:hint="eastAsia"/>
          <w:lang w:val="en-US" w:eastAsia="zh-CN"/>
        </w:rPr>
        <w:t>。</w:t>
      </w:r>
    </w:p>
    <w:p w14:paraId="2E4D0D01" w14:textId="77777777" w:rsidR="0027150A" w:rsidRPr="0027150A" w:rsidRDefault="00335F80" w:rsidP="00335F80">
      <w:pPr>
        <w:pStyle w:val="enumlev1"/>
        <w:rPr>
          <w:lang w:val="en-US" w:eastAsia="zh-CN"/>
        </w:rPr>
      </w:pPr>
      <w:r>
        <w:rPr>
          <w:rFonts w:eastAsia="STKaiti" w:hint="eastAsia"/>
          <w:iCs/>
          <w:lang w:val="en-US" w:eastAsia="zh-CN"/>
        </w:rPr>
        <w:t>步骤</w:t>
      </w:r>
      <w:r w:rsidR="006911E6" w:rsidRPr="00335F80">
        <w:rPr>
          <w:rFonts w:eastAsia="STKaiti"/>
          <w:iCs/>
          <w:lang w:val="en-US" w:eastAsia="zh-CN"/>
        </w:rPr>
        <w:t>5</w:t>
      </w:r>
      <w:r>
        <w:rPr>
          <w:rFonts w:hint="eastAsia"/>
          <w:lang w:val="en-US" w:eastAsia="zh-CN"/>
        </w:rPr>
        <w:t>：</w:t>
      </w:r>
      <w:r w:rsidR="0027150A" w:rsidRPr="0027150A">
        <w:rPr>
          <w:lang w:val="en-US" w:eastAsia="zh-CN"/>
        </w:rPr>
        <w:tab/>
      </w:r>
      <w:r w:rsidRPr="00335F80">
        <w:rPr>
          <w:rFonts w:eastAsia="NSimSun" w:hAnsi="NSimSun"/>
          <w:szCs w:val="24"/>
          <w:lang w:val="en-US" w:eastAsia="zh-CN"/>
        </w:rPr>
        <w:t>信号的计算</w:t>
      </w:r>
      <w:r w:rsidRPr="00335F80">
        <w:rPr>
          <w:rFonts w:eastAsia="NSimSun"/>
          <w:szCs w:val="24"/>
          <w:lang w:val="en-US" w:eastAsia="zh-CN"/>
        </w:rPr>
        <w:t xml:space="preserve"> – </w:t>
      </w:r>
      <w:r w:rsidRPr="00335F80">
        <w:rPr>
          <w:rFonts w:eastAsia="NSimSun" w:hAnsi="NSimSun"/>
          <w:szCs w:val="24"/>
          <w:lang w:val="en-US" w:eastAsia="zh-CN"/>
        </w:rPr>
        <w:t>接收机</w:t>
      </w:r>
      <w:r w:rsidRPr="00335F80">
        <w:rPr>
          <w:rFonts w:eastAsia="NSimSun"/>
          <w:i/>
          <w:iCs/>
          <w:szCs w:val="24"/>
          <w:lang w:val="en-US" w:eastAsia="zh-CN"/>
        </w:rPr>
        <w:t>R</w:t>
      </w:r>
      <w:r w:rsidRPr="00335F80">
        <w:rPr>
          <w:rFonts w:eastAsia="NSimSun" w:hAnsi="NSimSun"/>
          <w:szCs w:val="24"/>
          <w:lang w:val="en-US" w:eastAsia="zh-CN"/>
        </w:rPr>
        <w:t>输入端的干扰比。</w:t>
      </w:r>
    </w:p>
    <w:p w14:paraId="5CF8B6A7" w14:textId="77777777" w:rsidR="0027150A" w:rsidRPr="0027150A" w:rsidRDefault="00335F80" w:rsidP="00335F80">
      <w:pPr>
        <w:pStyle w:val="enumlev1"/>
        <w:ind w:left="1191" w:hanging="1191"/>
        <w:rPr>
          <w:lang w:val="en-US" w:eastAsia="zh-CN"/>
        </w:rPr>
      </w:pPr>
      <w:r>
        <w:rPr>
          <w:rFonts w:eastAsia="STKaiti" w:hint="eastAsia"/>
          <w:iCs/>
          <w:lang w:val="en-US" w:eastAsia="zh-CN"/>
        </w:rPr>
        <w:t>步骤</w:t>
      </w:r>
      <w:r w:rsidR="006911E6" w:rsidRPr="00335F80">
        <w:rPr>
          <w:rFonts w:eastAsia="STKaiti"/>
          <w:iCs/>
          <w:lang w:val="en-US" w:eastAsia="zh-CN"/>
        </w:rPr>
        <w:t>6</w:t>
      </w:r>
      <w:r>
        <w:rPr>
          <w:rFonts w:hint="eastAsia"/>
          <w:lang w:val="en-US" w:eastAsia="zh-CN"/>
        </w:rPr>
        <w:t>：</w:t>
      </w:r>
      <w:r w:rsidR="0027150A" w:rsidRPr="0027150A">
        <w:rPr>
          <w:lang w:val="en-US" w:eastAsia="zh-CN"/>
        </w:rPr>
        <w:tab/>
      </w:r>
      <w:r w:rsidRPr="00335F80">
        <w:rPr>
          <w:rFonts w:eastAsia="NSimSun" w:hAnsi="NSimSun"/>
          <w:szCs w:val="24"/>
          <w:lang w:val="en-US" w:eastAsia="zh-CN"/>
        </w:rPr>
        <w:t>信号的比较</w:t>
      </w:r>
      <w:r w:rsidRPr="00335F80">
        <w:rPr>
          <w:rFonts w:eastAsia="NSimSun"/>
          <w:szCs w:val="24"/>
          <w:lang w:val="en-US" w:eastAsia="zh-CN"/>
        </w:rPr>
        <w:t xml:space="preserve"> – </w:t>
      </w:r>
      <w:r w:rsidRPr="00452999">
        <w:rPr>
          <w:rFonts w:eastAsia="NSimSun"/>
          <w:szCs w:val="24"/>
          <w:lang w:val="en-US" w:eastAsia="zh-CN"/>
        </w:rPr>
        <w:t>对干扰比</w:t>
      </w:r>
      <w:r w:rsidRPr="00452999">
        <w:rPr>
          <w:rFonts w:eastAsia="NSimSun"/>
          <w:i/>
          <w:iCs/>
          <w:szCs w:val="24"/>
          <w:lang w:val="en-US" w:eastAsia="zh-CN"/>
        </w:rPr>
        <w:t>R</w:t>
      </w:r>
      <w:r w:rsidRPr="00452999">
        <w:rPr>
          <w:rFonts w:eastAsia="NSimSun"/>
          <w:szCs w:val="24"/>
          <w:lang w:val="en-US" w:eastAsia="zh-CN"/>
        </w:rPr>
        <w:t>和保护比</w:t>
      </w:r>
      <w:r w:rsidRPr="00452999">
        <w:rPr>
          <w:rFonts w:eastAsia="NSimSun"/>
          <w:i/>
          <w:iCs/>
          <w:szCs w:val="24"/>
          <w:lang w:val="en-US" w:eastAsia="zh-CN"/>
        </w:rPr>
        <w:t>A</w:t>
      </w:r>
      <w:r w:rsidRPr="00452999">
        <w:rPr>
          <w:rFonts w:eastAsia="NSimSun"/>
          <w:szCs w:val="24"/>
          <w:lang w:val="en-US" w:eastAsia="zh-CN"/>
        </w:rPr>
        <w:t>进行</w:t>
      </w:r>
      <w:r w:rsidRPr="00335F80">
        <w:rPr>
          <w:rFonts w:eastAsia="NSimSun" w:hAnsi="NSimSun"/>
          <w:szCs w:val="24"/>
          <w:lang w:val="en-US" w:eastAsia="zh-CN"/>
        </w:rPr>
        <w:t>比较，以确定接收机与具体电磁环境中的其它无线电</w:t>
      </w:r>
      <w:r>
        <w:rPr>
          <w:rFonts w:eastAsia="NSimSun" w:hAnsi="NSimSun" w:hint="eastAsia"/>
          <w:szCs w:val="24"/>
          <w:lang w:val="en-US" w:eastAsia="zh-CN"/>
        </w:rPr>
        <w:t xml:space="preserve"> </w:t>
      </w:r>
      <w:r w:rsidRPr="00335F80">
        <w:rPr>
          <w:rFonts w:eastAsia="NSimSun"/>
          <w:szCs w:val="24"/>
          <w:lang w:val="en-US" w:eastAsia="zh-CN"/>
        </w:rPr>
        <w:t>–</w:t>
      </w:r>
      <w:r>
        <w:rPr>
          <w:rFonts w:eastAsia="NSimSun" w:hint="eastAsia"/>
          <w:szCs w:val="24"/>
          <w:lang w:val="en-US" w:eastAsia="zh-CN"/>
        </w:rPr>
        <w:t xml:space="preserve"> </w:t>
      </w:r>
      <w:r w:rsidRPr="00335F80">
        <w:rPr>
          <w:rFonts w:eastAsia="NSimSun" w:hAnsi="NSimSun"/>
          <w:szCs w:val="24"/>
          <w:lang w:val="en-US" w:eastAsia="zh-CN"/>
        </w:rPr>
        <w:t>电子系统的兼容条件。</w:t>
      </w:r>
    </w:p>
    <w:p w14:paraId="4C8415F6" w14:textId="77777777" w:rsidR="0027150A" w:rsidRPr="0027150A" w:rsidRDefault="0027150A" w:rsidP="00335F80">
      <w:pPr>
        <w:pStyle w:val="Heading3"/>
        <w:rPr>
          <w:lang w:val="en-US" w:eastAsia="zh-CN"/>
        </w:rPr>
      </w:pPr>
      <w:r w:rsidRPr="0027150A">
        <w:rPr>
          <w:lang w:val="en-US" w:eastAsia="zh-CN"/>
        </w:rPr>
        <w:t>3.2.3</w:t>
      </w:r>
      <w:r w:rsidRPr="0027150A">
        <w:rPr>
          <w:lang w:val="en-US" w:eastAsia="zh-CN"/>
        </w:rPr>
        <w:tab/>
      </w:r>
      <w:r w:rsidR="00335F80">
        <w:rPr>
          <w:rFonts w:ascii="NSimSun" w:eastAsia="NSimSun" w:hAnsi="NSimSun" w:hint="eastAsia"/>
          <w:szCs w:val="24"/>
          <w:lang w:eastAsia="zh-CN"/>
        </w:rPr>
        <w:t>计算实例</w:t>
      </w:r>
    </w:p>
    <w:p w14:paraId="024B4A6C" w14:textId="77777777" w:rsidR="0027150A" w:rsidRPr="0027150A" w:rsidRDefault="00335F80" w:rsidP="002D456B">
      <w:pPr>
        <w:tabs>
          <w:tab w:val="clear" w:pos="794"/>
          <w:tab w:val="left" w:pos="540"/>
        </w:tabs>
        <w:rPr>
          <w:color w:val="000000"/>
          <w:szCs w:val="24"/>
          <w:lang w:val="en-US" w:eastAsia="zh-CN"/>
        </w:rPr>
      </w:pPr>
      <w:r>
        <w:rPr>
          <w:rFonts w:eastAsia="NSimSun" w:hAnsi="NSimSun" w:hint="eastAsia"/>
          <w:color w:val="000000"/>
          <w:lang w:eastAsia="zh-CN"/>
        </w:rPr>
        <w:tab/>
      </w:r>
      <w:r w:rsidRPr="00335F80">
        <w:rPr>
          <w:rFonts w:eastAsia="NSimSun" w:hAnsi="NSimSun"/>
          <w:color w:val="000000"/>
          <w:lang w:eastAsia="zh-CN"/>
        </w:rPr>
        <w:t>我们假设有必要计算接收机中类似</w:t>
      </w:r>
      <w:r w:rsidRPr="00335F80">
        <w:rPr>
          <w:rFonts w:eastAsia="NSimSun"/>
          <w:i/>
          <w:iCs/>
          <w:color w:val="000000"/>
          <w:lang w:eastAsia="zh-CN"/>
        </w:rPr>
        <w:t>f</w:t>
      </w:r>
      <w:r w:rsidRPr="00335F80">
        <w:rPr>
          <w:rFonts w:eastAsia="NSimSun"/>
          <w:color w:val="000000"/>
          <w:vertAlign w:val="subscript"/>
          <w:lang w:eastAsia="zh-CN"/>
        </w:rPr>
        <w:t>1</w:t>
      </w:r>
      <w:r w:rsidRPr="00335F80">
        <w:rPr>
          <w:rFonts w:eastAsia="NSimSun"/>
          <w:color w:val="000000"/>
          <w:lang w:eastAsia="zh-CN"/>
        </w:rPr>
        <w:t xml:space="preserve"> + </w:t>
      </w:r>
      <w:r w:rsidRPr="00335F80">
        <w:rPr>
          <w:rFonts w:eastAsia="NSimSun"/>
          <w:i/>
          <w:iCs/>
          <w:color w:val="000000"/>
          <w:lang w:eastAsia="zh-CN"/>
        </w:rPr>
        <w:t>f</w:t>
      </w:r>
      <w:r w:rsidRPr="00335F80">
        <w:rPr>
          <w:rFonts w:eastAsia="NSimSun"/>
          <w:color w:val="000000"/>
          <w:vertAlign w:val="subscript"/>
          <w:lang w:eastAsia="zh-CN"/>
        </w:rPr>
        <w:t>2</w:t>
      </w:r>
      <w:r w:rsidRPr="00335F80">
        <w:rPr>
          <w:rFonts w:eastAsia="NSimSun"/>
          <w:color w:val="000000"/>
          <w:lang w:eastAsia="zh-CN"/>
        </w:rPr>
        <w:t xml:space="preserve"> – </w:t>
      </w:r>
      <w:r w:rsidRPr="00335F80">
        <w:rPr>
          <w:rFonts w:eastAsia="NSimSun"/>
          <w:i/>
          <w:iCs/>
          <w:color w:val="000000"/>
          <w:lang w:eastAsia="zh-CN"/>
        </w:rPr>
        <w:t>f</w:t>
      </w:r>
      <w:r w:rsidRPr="00335F80">
        <w:rPr>
          <w:rFonts w:eastAsia="NSimSun"/>
          <w:color w:val="000000"/>
          <w:vertAlign w:val="subscript"/>
          <w:lang w:eastAsia="zh-CN"/>
        </w:rPr>
        <w:t>3</w:t>
      </w:r>
      <w:r w:rsidRPr="00335F80">
        <w:rPr>
          <w:rFonts w:eastAsia="NSimSun"/>
          <w:color w:val="000000"/>
          <w:lang w:eastAsia="zh-CN"/>
        </w:rPr>
        <w:t xml:space="preserve"> </w:t>
      </w:r>
      <w:r w:rsidRPr="00335F80">
        <w:rPr>
          <w:rFonts w:eastAsia="NSimSun" w:hAnsi="NSimSun"/>
          <w:color w:val="000000"/>
          <w:lang w:eastAsia="zh-CN"/>
        </w:rPr>
        <w:t>的</w:t>
      </w:r>
      <w:r w:rsidRPr="00335F80">
        <w:rPr>
          <w:rFonts w:eastAsia="NSimSun"/>
          <w:color w:val="000000"/>
          <w:lang w:eastAsia="zh-CN"/>
        </w:rPr>
        <w:t>IMP</w:t>
      </w:r>
      <w:r w:rsidRPr="00335F80">
        <w:rPr>
          <w:rFonts w:eastAsia="NSimSun" w:hAnsi="NSimSun"/>
          <w:color w:val="000000"/>
          <w:lang w:eastAsia="zh-CN"/>
        </w:rPr>
        <w:t>干扰并对其有害影响</w:t>
      </w:r>
      <w:proofErr w:type="gramStart"/>
      <w:r w:rsidRPr="00335F80">
        <w:rPr>
          <w:rFonts w:eastAsia="NSimSun" w:hAnsi="NSimSun"/>
          <w:color w:val="000000"/>
          <w:lang w:eastAsia="zh-CN"/>
        </w:rPr>
        <w:t>作出</w:t>
      </w:r>
      <w:proofErr w:type="gramEnd"/>
      <w:r w:rsidRPr="00335F80">
        <w:rPr>
          <w:rFonts w:eastAsia="NSimSun" w:hAnsi="NSimSun"/>
          <w:color w:val="000000"/>
          <w:lang w:eastAsia="zh-CN"/>
        </w:rPr>
        <w:t>估计</w:t>
      </w:r>
      <w:r>
        <w:rPr>
          <w:rFonts w:ascii="NSimSun" w:eastAsia="NSimSun" w:hAnsi="NSimSun" w:hint="eastAsia"/>
          <w:color w:val="000000"/>
          <w:lang w:eastAsia="zh-CN"/>
        </w:rPr>
        <w:t>。</w:t>
      </w:r>
    </w:p>
    <w:p w14:paraId="1D72D2B9" w14:textId="77777777" w:rsidR="00335F80" w:rsidRPr="00335F80" w:rsidRDefault="00335F80" w:rsidP="00D15A2E">
      <w:pPr>
        <w:spacing w:before="240"/>
        <w:rPr>
          <w:rFonts w:eastAsia="NSimSun" w:hint="eastAsia"/>
          <w:color w:val="000000"/>
          <w:lang w:val="en-US" w:eastAsia="zh-CN"/>
        </w:rPr>
      </w:pPr>
      <w:proofErr w:type="spellStart"/>
      <w:r w:rsidRPr="00682478">
        <w:rPr>
          <w:rFonts w:ascii="STKaiti" w:eastAsia="STKaiti" w:hAnsi="STKaiti"/>
          <w:iCs/>
          <w:color w:val="000000"/>
        </w:rPr>
        <w:t>条目</w:t>
      </w:r>
      <w:proofErr w:type="spellEnd"/>
      <w:r w:rsidR="00682478">
        <w:rPr>
          <w:rFonts w:ascii="STKaiti" w:eastAsia="STKaiti" w:hAnsi="STKaiti" w:hint="eastAsia"/>
          <w:iCs/>
          <w:color w:val="000000"/>
          <w:lang w:val="en-US" w:eastAsia="zh-CN"/>
        </w:rPr>
        <w:t>：</w:t>
      </w:r>
      <w:r w:rsidRPr="00335F80">
        <w:rPr>
          <w:rFonts w:eastAsia="NSimSun"/>
          <w:i/>
          <w:iCs/>
          <w:color w:val="000000"/>
          <w:lang w:val="en-US" w:eastAsia="ru-RU"/>
        </w:rPr>
        <w:t>IP</w:t>
      </w:r>
      <w:r w:rsidRPr="00335F80">
        <w:rPr>
          <w:rFonts w:eastAsia="NSimSun"/>
          <w:color w:val="000000"/>
          <w:vertAlign w:val="subscript"/>
          <w:lang w:val="en-US" w:eastAsia="ru-RU"/>
        </w:rPr>
        <w:t>3</w:t>
      </w:r>
      <w:r w:rsidRPr="00335F80">
        <w:rPr>
          <w:rFonts w:eastAsia="NSimSun"/>
          <w:color w:val="000000"/>
          <w:lang w:val="en-US" w:eastAsia="ru-RU"/>
        </w:rPr>
        <w:t xml:space="preserve"> = 24 dBm; </w:t>
      </w:r>
      <w:r w:rsidRPr="00335F80">
        <w:rPr>
          <w:rFonts w:eastAsia="NSimSun"/>
          <w:i/>
          <w:iCs/>
          <w:color w:val="000000"/>
          <w:lang w:val="en-US" w:eastAsia="ru-RU"/>
        </w:rPr>
        <w:t>G</w:t>
      </w:r>
      <w:r w:rsidRPr="00335F80">
        <w:rPr>
          <w:rFonts w:eastAsia="NSimSun"/>
          <w:color w:val="000000"/>
          <w:lang w:val="en-US" w:eastAsia="ru-RU"/>
        </w:rPr>
        <w:t xml:space="preserve"> = 15 dB; </w:t>
      </w:r>
      <w:r w:rsidRPr="00335F80">
        <w:rPr>
          <w:rFonts w:eastAsia="NSimSun"/>
          <w:i/>
          <w:iCs/>
          <w:color w:val="000000"/>
          <w:lang w:val="en-US" w:eastAsia="ru-RU"/>
        </w:rPr>
        <w:t>P</w:t>
      </w:r>
      <w:r w:rsidRPr="00335F80">
        <w:rPr>
          <w:rFonts w:eastAsia="NSimSun"/>
          <w:color w:val="000000"/>
          <w:vertAlign w:val="subscript"/>
          <w:lang w:val="en-US" w:eastAsia="ru-RU"/>
        </w:rPr>
        <w:t>1</w:t>
      </w:r>
      <w:r w:rsidRPr="00335F80">
        <w:rPr>
          <w:rFonts w:eastAsia="NSimSun"/>
          <w:i/>
          <w:iCs/>
          <w:color w:val="000000"/>
          <w:vertAlign w:val="subscript"/>
          <w:lang w:val="en-US" w:eastAsia="ru-RU"/>
        </w:rPr>
        <w:t>-in</w:t>
      </w:r>
      <w:r w:rsidRPr="00335F80">
        <w:rPr>
          <w:rFonts w:eastAsia="NSimSun"/>
          <w:color w:val="000000"/>
          <w:lang w:val="en-US" w:eastAsia="ru-RU"/>
        </w:rPr>
        <w:t xml:space="preserve"> = –50 dBm; </w:t>
      </w:r>
      <w:r w:rsidRPr="00335F80">
        <w:rPr>
          <w:rFonts w:eastAsia="NSimSun"/>
          <w:i/>
          <w:iCs/>
          <w:color w:val="000000"/>
          <w:lang w:val="en-US" w:eastAsia="ru-RU"/>
        </w:rPr>
        <w:t>P</w:t>
      </w:r>
      <w:r w:rsidRPr="00335F80">
        <w:rPr>
          <w:rFonts w:eastAsia="NSimSun"/>
          <w:color w:val="000000"/>
          <w:vertAlign w:val="subscript"/>
          <w:lang w:val="en-US" w:eastAsia="ru-RU"/>
        </w:rPr>
        <w:t>2</w:t>
      </w:r>
      <w:r w:rsidRPr="00335F80">
        <w:rPr>
          <w:rFonts w:eastAsia="NSimSun"/>
          <w:i/>
          <w:iCs/>
          <w:color w:val="000000"/>
          <w:vertAlign w:val="subscript"/>
          <w:lang w:val="en-US" w:eastAsia="ru-RU"/>
        </w:rPr>
        <w:t>-in</w:t>
      </w:r>
      <w:r w:rsidRPr="00335F80">
        <w:rPr>
          <w:rFonts w:eastAsia="NSimSun"/>
          <w:color w:val="000000"/>
          <w:lang w:val="en-US" w:eastAsia="ru-RU"/>
        </w:rPr>
        <w:t xml:space="preserve"> = –10 dBm; </w:t>
      </w:r>
      <w:r w:rsidRPr="00335F80">
        <w:rPr>
          <w:rFonts w:eastAsia="NSimSun"/>
          <w:i/>
          <w:iCs/>
          <w:color w:val="000000"/>
          <w:lang w:val="en-US" w:eastAsia="ru-RU"/>
        </w:rPr>
        <w:t>P</w:t>
      </w:r>
      <w:r w:rsidRPr="00335F80">
        <w:rPr>
          <w:rFonts w:eastAsia="NSimSun"/>
          <w:color w:val="000000"/>
          <w:vertAlign w:val="subscript"/>
          <w:lang w:val="en-US" w:eastAsia="ru-RU"/>
        </w:rPr>
        <w:t>3</w:t>
      </w:r>
      <w:r w:rsidRPr="00335F80">
        <w:rPr>
          <w:rFonts w:eastAsia="NSimSun"/>
          <w:i/>
          <w:iCs/>
          <w:color w:val="000000"/>
          <w:vertAlign w:val="subscript"/>
          <w:lang w:val="en-US" w:eastAsia="ru-RU"/>
        </w:rPr>
        <w:t>-in</w:t>
      </w:r>
      <w:r w:rsidRPr="00335F80">
        <w:rPr>
          <w:rFonts w:eastAsia="NSimSun"/>
          <w:color w:val="000000"/>
          <w:lang w:val="en-US" w:eastAsia="ru-RU"/>
        </w:rPr>
        <w:t xml:space="preserve"> = –15 dBm; </w:t>
      </w:r>
      <w:r w:rsidRPr="00880387">
        <w:rPr>
          <w:rFonts w:eastAsia="NSimSun"/>
          <w:color w:val="000000"/>
          <w:lang w:eastAsia="ru-RU"/>
        </w:rPr>
        <w:fldChar w:fldCharType="begin"/>
      </w:r>
      <w:r w:rsidRPr="00335F80">
        <w:rPr>
          <w:rFonts w:eastAsia="NSimSun"/>
          <w:color w:val="000000"/>
          <w:lang w:val="en-US" w:eastAsia="ru-RU"/>
        </w:rPr>
        <w:instrText xml:space="preserve"> EQ  </w:instrText>
      </w:r>
      <w:r w:rsidRPr="00335F80">
        <w:rPr>
          <w:rFonts w:eastAsia="NSimSun"/>
          <w:i/>
          <w:iCs/>
          <w:color w:val="000000"/>
          <w:lang w:val="en-US" w:eastAsia="ru-RU"/>
        </w:rPr>
        <w:instrText>P</w:instrText>
      </w:r>
      <w:r w:rsidRPr="00335F80">
        <w:rPr>
          <w:rFonts w:eastAsia="NSimSun"/>
          <w:i/>
          <w:iCs/>
          <w:color w:val="000000"/>
          <w:vertAlign w:val="subscript"/>
          <w:lang w:val="en-US" w:eastAsia="ru-RU"/>
        </w:rPr>
        <w:instrText>s</w:instrText>
      </w:r>
      <w:r w:rsidRPr="00335F80">
        <w:rPr>
          <w:rFonts w:eastAsia="NSimSun"/>
          <w:color w:val="000000"/>
          <w:lang w:val="en-US" w:eastAsia="ru-RU"/>
        </w:rPr>
        <w:instrText> = –114 dBm;</w:instrText>
      </w:r>
      <w:r w:rsidRPr="00880387">
        <w:rPr>
          <w:rFonts w:eastAsia="NSimSun"/>
          <w:color w:val="000000"/>
          <w:lang w:eastAsia="ru-RU"/>
        </w:rPr>
        <w:fldChar w:fldCharType="end"/>
      </w:r>
      <w:r w:rsidR="00D15A2E" w:rsidRPr="00D15A2E">
        <w:rPr>
          <w:rFonts w:eastAsia="NSimSun" w:hint="eastAsia"/>
          <w:color w:val="000000"/>
          <w:lang w:val="en-US" w:eastAsia="zh-CN"/>
        </w:rPr>
        <w:t xml:space="preserve"> </w:t>
      </w:r>
      <w:r w:rsidRPr="00335F80">
        <w:rPr>
          <w:rFonts w:eastAsia="NSimSun"/>
          <w:i/>
          <w:iCs/>
          <w:color w:val="000000"/>
          <w:lang w:val="en-US" w:eastAsia="ru-RU"/>
        </w:rPr>
        <w:t>A</w:t>
      </w:r>
      <w:r w:rsidRPr="00335F80">
        <w:rPr>
          <w:rFonts w:eastAsia="NSimSun"/>
          <w:color w:val="000000"/>
          <w:lang w:val="en-US" w:eastAsia="ru-RU"/>
        </w:rPr>
        <w:t xml:space="preserve"> = 9 dB; </w:t>
      </w:r>
      <w:r w:rsidRPr="00335F80">
        <w:rPr>
          <w:rFonts w:eastAsia="NSimSun"/>
          <w:i/>
          <w:iCs/>
          <w:color w:val="000000"/>
          <w:lang w:val="en-US" w:eastAsia="ru-RU"/>
        </w:rPr>
        <w:t>L</w:t>
      </w:r>
      <w:r w:rsidRPr="00335F80">
        <w:rPr>
          <w:rFonts w:eastAsia="NSimSun"/>
          <w:i/>
          <w:iCs/>
          <w:color w:val="000000"/>
          <w:vertAlign w:val="subscript"/>
          <w:lang w:val="en-US" w:eastAsia="ru-RU"/>
        </w:rPr>
        <w:t>F</w:t>
      </w:r>
      <w:r w:rsidRPr="00335F80">
        <w:rPr>
          <w:rFonts w:eastAsia="NSimSun"/>
          <w:color w:val="000000"/>
          <w:lang w:val="en-US" w:eastAsia="ru-RU"/>
        </w:rPr>
        <w:t xml:space="preserve"> = 30 dB</w:t>
      </w:r>
      <w:r w:rsidR="00D15A2E">
        <w:rPr>
          <w:rFonts w:eastAsia="NSimSun" w:hint="eastAsia"/>
          <w:color w:val="000000"/>
          <w:lang w:val="en-US" w:eastAsia="zh-CN"/>
        </w:rPr>
        <w:t>。</w:t>
      </w:r>
    </w:p>
    <w:p w14:paraId="590AD39B" w14:textId="77777777" w:rsidR="00335F80" w:rsidRPr="00335F80" w:rsidRDefault="00682478" w:rsidP="002D456B">
      <w:pPr>
        <w:tabs>
          <w:tab w:val="clear" w:pos="794"/>
          <w:tab w:val="left" w:pos="540"/>
        </w:tabs>
        <w:rPr>
          <w:rFonts w:eastAsia="NSimSun"/>
          <w:color w:val="000000"/>
          <w:lang w:val="en-US" w:eastAsia="zh-CN"/>
        </w:rPr>
      </w:pPr>
      <w:r w:rsidRPr="00D15A2E">
        <w:rPr>
          <w:rFonts w:eastAsia="NSimSun" w:hAnsi="NSimSun" w:hint="eastAsia"/>
          <w:color w:val="000000"/>
          <w:lang w:val="en-US" w:eastAsia="zh-CN"/>
        </w:rPr>
        <w:tab/>
      </w:r>
      <w:r w:rsidR="00335F80" w:rsidRPr="00880387">
        <w:rPr>
          <w:rFonts w:eastAsia="NSimSun" w:hAnsi="NSimSun"/>
          <w:color w:val="000000"/>
          <w:lang w:eastAsia="zh-CN"/>
        </w:rPr>
        <w:t>设接收机输入端入局信号的频偏</w:t>
      </w:r>
      <w:r w:rsidR="00335F80" w:rsidRPr="00335F80">
        <w:rPr>
          <w:rFonts w:eastAsia="NSimSun"/>
          <w:color w:val="000000"/>
          <w:lang w:val="en-US" w:eastAsia="zh-CN"/>
        </w:rPr>
        <w:t>|</w:t>
      </w:r>
      <w:r w:rsidR="00335F80" w:rsidRPr="00880387">
        <w:rPr>
          <w:rFonts w:eastAsia="NSimSun"/>
          <w:color w:val="000000"/>
          <w:lang w:eastAsia="ru-RU"/>
        </w:rPr>
        <w:t>Δ</w:t>
      </w:r>
      <w:r w:rsidR="00335F80" w:rsidRPr="00335F80">
        <w:rPr>
          <w:rFonts w:eastAsia="NSimSun"/>
          <w:i/>
          <w:iCs/>
          <w:color w:val="000000"/>
          <w:lang w:val="en-US" w:eastAsia="zh-CN"/>
        </w:rPr>
        <w:t>f</w:t>
      </w:r>
      <w:r w:rsidR="00335F80" w:rsidRPr="00335F80">
        <w:rPr>
          <w:rFonts w:eastAsia="NSimSun"/>
          <w:i/>
          <w:iCs/>
          <w:color w:val="000000"/>
          <w:vertAlign w:val="subscript"/>
          <w:lang w:val="en-US" w:eastAsia="zh-CN"/>
        </w:rPr>
        <w:t>j</w:t>
      </w:r>
      <w:r w:rsidR="00335F80" w:rsidRPr="00335F80">
        <w:rPr>
          <w:rFonts w:eastAsia="NSimSun"/>
          <w:color w:val="000000"/>
          <w:lang w:val="en-US" w:eastAsia="zh-CN"/>
        </w:rPr>
        <w:t xml:space="preserve"> | = |</w:t>
      </w:r>
      <w:r w:rsidR="00335F80" w:rsidRPr="00335F80">
        <w:rPr>
          <w:rFonts w:eastAsia="NSimSun"/>
          <w:i/>
          <w:iCs/>
          <w:color w:val="000000"/>
          <w:lang w:val="en-US" w:eastAsia="zh-CN"/>
        </w:rPr>
        <w:t>F</w:t>
      </w:r>
      <w:r w:rsidR="00335F80" w:rsidRPr="00335F80">
        <w:rPr>
          <w:rFonts w:eastAsia="NSimSun"/>
          <w:i/>
          <w:iCs/>
          <w:color w:val="000000"/>
          <w:vertAlign w:val="subscript"/>
          <w:lang w:val="en-US" w:eastAsia="zh-CN"/>
        </w:rPr>
        <w:t>R</w:t>
      </w:r>
      <w:r w:rsidR="00335F80" w:rsidRPr="00335F80">
        <w:rPr>
          <w:rFonts w:eastAsia="NSimSun"/>
          <w:i/>
          <w:iCs/>
          <w:color w:val="000000"/>
          <w:lang w:val="en-US" w:eastAsia="zh-CN"/>
        </w:rPr>
        <w:t xml:space="preserve"> – f</w:t>
      </w:r>
      <w:r w:rsidR="00335F80" w:rsidRPr="00335F80">
        <w:rPr>
          <w:rFonts w:eastAsia="NSimSun"/>
          <w:i/>
          <w:iCs/>
          <w:color w:val="000000"/>
          <w:vertAlign w:val="subscript"/>
          <w:lang w:val="en-US" w:eastAsia="zh-CN"/>
        </w:rPr>
        <w:t xml:space="preserve">j </w:t>
      </w:r>
      <w:r w:rsidR="00335F80" w:rsidRPr="00335F80">
        <w:rPr>
          <w:rFonts w:eastAsia="NSimSun"/>
          <w:color w:val="000000"/>
          <w:lang w:val="en-US" w:eastAsia="zh-CN"/>
        </w:rPr>
        <w:t xml:space="preserve">| </w:t>
      </w:r>
      <w:r w:rsidR="00335F80" w:rsidRPr="00880387">
        <w:rPr>
          <w:rFonts w:eastAsia="NSimSun" w:hAnsi="NSimSun"/>
          <w:color w:val="000000"/>
          <w:lang w:eastAsia="zh-CN"/>
        </w:rPr>
        <w:t>为</w:t>
      </w:r>
      <w:r w:rsidR="00335F80" w:rsidRPr="00335F80">
        <w:rPr>
          <w:rFonts w:eastAsia="NSimSun" w:hAnsi="NSimSun"/>
          <w:color w:val="000000"/>
          <w:lang w:val="en-US" w:eastAsia="zh-CN"/>
        </w:rPr>
        <w:t>：</w:t>
      </w:r>
    </w:p>
    <w:p w14:paraId="0F64CE55" w14:textId="77777777" w:rsidR="00335F80" w:rsidRPr="00880387" w:rsidRDefault="00335F80" w:rsidP="00452999">
      <w:pPr>
        <w:pStyle w:val="Equation"/>
        <w:rPr>
          <w:rFonts w:eastAsia="NSimSun" w:hint="eastAsia"/>
          <w:szCs w:val="24"/>
          <w:lang w:val="en-US" w:eastAsia="zh-CN"/>
        </w:rPr>
      </w:pPr>
      <w:r w:rsidRPr="00880387">
        <w:rPr>
          <w:rFonts w:eastAsia="NSimSun"/>
          <w:szCs w:val="24"/>
          <w:lang w:val="en-US" w:eastAsia="zh-CN"/>
        </w:rPr>
        <w:tab/>
      </w:r>
      <w:r w:rsidRPr="00880387">
        <w:rPr>
          <w:rFonts w:eastAsia="NSimSun"/>
          <w:szCs w:val="24"/>
          <w:lang w:val="en-US" w:eastAsia="zh-CN"/>
        </w:rPr>
        <w:tab/>
      </w:r>
      <w:r w:rsidRPr="00880387">
        <w:rPr>
          <w:rFonts w:eastAsia="NSimSun"/>
          <w:szCs w:val="24"/>
          <w:lang w:val="en-US"/>
        </w:rPr>
        <w:t>|</w:t>
      </w:r>
      <w:r w:rsidRPr="00880387">
        <w:rPr>
          <w:rFonts w:eastAsia="NSimSun"/>
          <w:szCs w:val="24"/>
        </w:rPr>
        <w:t>Δ</w:t>
      </w:r>
      <w:r w:rsidRPr="00880387">
        <w:rPr>
          <w:rFonts w:eastAsia="NSimSun"/>
          <w:i/>
          <w:iCs/>
          <w:szCs w:val="24"/>
          <w:lang w:val="en-US"/>
        </w:rPr>
        <w:t>f</w:t>
      </w:r>
      <w:r w:rsidRPr="00880387">
        <w:rPr>
          <w:rFonts w:eastAsia="NSimSun"/>
          <w:szCs w:val="24"/>
          <w:vertAlign w:val="subscript"/>
          <w:lang w:val="en-US"/>
        </w:rPr>
        <w:t>1</w:t>
      </w:r>
      <w:r w:rsidRPr="00880387">
        <w:rPr>
          <w:rFonts w:eastAsia="NSimSun"/>
          <w:szCs w:val="24"/>
          <w:lang w:val="en-US"/>
        </w:rPr>
        <w:t>| ≤ 0.5·</w:t>
      </w:r>
      <w:r w:rsidRPr="00880387">
        <w:rPr>
          <w:rFonts w:eastAsia="NSimSun"/>
          <w:i/>
          <w:iCs/>
          <w:szCs w:val="24"/>
          <w:lang w:val="en-US"/>
        </w:rPr>
        <w:t>B</w:t>
      </w:r>
      <w:r w:rsidRPr="00880387">
        <w:rPr>
          <w:rFonts w:eastAsia="NSimSun"/>
          <w:i/>
          <w:iCs/>
          <w:szCs w:val="24"/>
          <w:vertAlign w:val="subscript"/>
          <w:lang w:val="en-US"/>
        </w:rPr>
        <w:t>RF</w:t>
      </w:r>
      <w:r w:rsidRPr="00880387">
        <w:rPr>
          <w:rFonts w:eastAsia="NSimSun"/>
          <w:szCs w:val="24"/>
          <w:vertAlign w:val="subscript"/>
          <w:lang w:val="en-US"/>
        </w:rPr>
        <w:t>1</w:t>
      </w:r>
      <w:r w:rsidRPr="00880387">
        <w:rPr>
          <w:rFonts w:eastAsia="NSimSun"/>
          <w:szCs w:val="24"/>
          <w:lang w:val="en-US"/>
        </w:rPr>
        <w:t>; |</w:t>
      </w:r>
      <w:r w:rsidRPr="00880387">
        <w:rPr>
          <w:rFonts w:eastAsia="NSimSun"/>
          <w:szCs w:val="24"/>
        </w:rPr>
        <w:t>Δ</w:t>
      </w:r>
      <w:r w:rsidRPr="00880387">
        <w:rPr>
          <w:rFonts w:eastAsia="NSimSun"/>
          <w:i/>
          <w:iCs/>
          <w:szCs w:val="24"/>
          <w:lang w:val="en-US"/>
        </w:rPr>
        <w:t>f</w:t>
      </w:r>
      <w:r w:rsidRPr="00880387">
        <w:rPr>
          <w:rFonts w:eastAsia="NSimSun"/>
          <w:szCs w:val="24"/>
          <w:vertAlign w:val="subscript"/>
          <w:lang w:val="en-US"/>
        </w:rPr>
        <w:t>2</w:t>
      </w:r>
      <w:r w:rsidRPr="00880387">
        <w:rPr>
          <w:rFonts w:eastAsia="NSimSun"/>
          <w:szCs w:val="24"/>
          <w:lang w:val="en-US"/>
        </w:rPr>
        <w:t>| &gt; 0.5·</w:t>
      </w:r>
      <w:r w:rsidRPr="00880387">
        <w:rPr>
          <w:rFonts w:eastAsia="NSimSun"/>
          <w:i/>
          <w:iCs/>
          <w:szCs w:val="24"/>
          <w:lang w:val="en-US"/>
        </w:rPr>
        <w:t>B</w:t>
      </w:r>
      <w:r w:rsidRPr="00880387">
        <w:rPr>
          <w:rFonts w:eastAsia="NSimSun"/>
          <w:i/>
          <w:iCs/>
          <w:szCs w:val="24"/>
          <w:vertAlign w:val="subscript"/>
          <w:lang w:val="en-US"/>
        </w:rPr>
        <w:t>RF</w:t>
      </w:r>
      <w:r w:rsidRPr="00880387">
        <w:rPr>
          <w:rFonts w:eastAsia="NSimSun"/>
          <w:szCs w:val="24"/>
          <w:vertAlign w:val="subscript"/>
          <w:lang w:val="en-US"/>
        </w:rPr>
        <w:t>2</w:t>
      </w:r>
      <w:r w:rsidRPr="00880387">
        <w:rPr>
          <w:rFonts w:eastAsia="NSimSun"/>
          <w:szCs w:val="24"/>
          <w:lang w:val="en-US"/>
        </w:rPr>
        <w:t xml:space="preserve"> and |</w:t>
      </w:r>
      <w:r w:rsidRPr="00880387">
        <w:rPr>
          <w:rFonts w:eastAsia="NSimSun"/>
          <w:szCs w:val="24"/>
        </w:rPr>
        <w:t>Δ</w:t>
      </w:r>
      <w:r w:rsidRPr="00880387">
        <w:rPr>
          <w:rFonts w:eastAsia="NSimSun"/>
          <w:i/>
          <w:iCs/>
          <w:szCs w:val="24"/>
          <w:lang w:val="en-US"/>
        </w:rPr>
        <w:t>f</w:t>
      </w:r>
      <w:r w:rsidRPr="00880387">
        <w:rPr>
          <w:rFonts w:eastAsia="NSimSun"/>
          <w:szCs w:val="24"/>
          <w:vertAlign w:val="subscript"/>
          <w:lang w:val="en-US"/>
        </w:rPr>
        <w:t>3</w:t>
      </w:r>
      <w:r w:rsidRPr="00880387">
        <w:rPr>
          <w:rFonts w:eastAsia="NSimSun"/>
          <w:szCs w:val="24"/>
          <w:lang w:val="en-US"/>
        </w:rPr>
        <w:t>| &gt; 0.5·</w:t>
      </w:r>
      <w:r w:rsidRPr="00880387">
        <w:rPr>
          <w:rFonts w:eastAsia="NSimSun"/>
          <w:i/>
          <w:iCs/>
          <w:szCs w:val="24"/>
          <w:lang w:val="en-US"/>
        </w:rPr>
        <w:t>B</w:t>
      </w:r>
      <w:r w:rsidRPr="00880387">
        <w:rPr>
          <w:rFonts w:eastAsia="NSimSun"/>
          <w:i/>
          <w:iCs/>
          <w:szCs w:val="24"/>
          <w:vertAlign w:val="subscript"/>
          <w:lang w:val="en-US"/>
        </w:rPr>
        <w:t>RF</w:t>
      </w:r>
      <w:r w:rsidRPr="00880387">
        <w:rPr>
          <w:rFonts w:eastAsia="NSimSun"/>
          <w:szCs w:val="24"/>
          <w:vertAlign w:val="subscript"/>
          <w:lang w:val="en-US"/>
        </w:rPr>
        <w:t>2</w:t>
      </w:r>
      <w:r w:rsidR="00452999">
        <w:rPr>
          <w:rFonts w:eastAsia="NSimSun" w:hint="eastAsia"/>
          <w:szCs w:val="24"/>
          <w:lang w:val="en-US" w:eastAsia="zh-CN"/>
        </w:rPr>
        <w:t>，</w:t>
      </w:r>
    </w:p>
    <w:p w14:paraId="294C515F" w14:textId="77777777" w:rsidR="00335F80" w:rsidRPr="00880387" w:rsidRDefault="00335F80" w:rsidP="00452999">
      <w:pPr>
        <w:rPr>
          <w:rFonts w:eastAsia="NSimSun" w:hint="eastAsia"/>
          <w:color w:val="000000"/>
          <w:lang w:eastAsia="zh-CN"/>
        </w:rPr>
      </w:pPr>
      <w:r w:rsidRPr="00880387">
        <w:rPr>
          <w:rFonts w:eastAsia="NSimSun" w:hAnsi="NSimSun"/>
          <w:color w:val="000000"/>
          <w:lang w:eastAsia="zh-CN"/>
        </w:rPr>
        <w:t>即一个入局信号位于接收机输入滤波器的通带中，另外两个入局信号</w:t>
      </w:r>
      <w:r w:rsidR="00401F2C">
        <w:rPr>
          <w:rFonts w:eastAsia="NSimSun" w:hAnsi="NSimSun" w:hint="eastAsia"/>
          <w:color w:val="000000"/>
          <w:lang w:eastAsia="zh-CN"/>
        </w:rPr>
        <w:t xml:space="preserve"> </w:t>
      </w:r>
      <w:r w:rsidRPr="00880387">
        <w:rPr>
          <w:rFonts w:eastAsia="NSimSun"/>
          <w:color w:val="000000"/>
          <w:lang w:eastAsia="zh-CN"/>
        </w:rPr>
        <w:t xml:space="preserve">- </w:t>
      </w:r>
      <w:r w:rsidRPr="00880387">
        <w:rPr>
          <w:rFonts w:eastAsia="NSimSun" w:hAnsi="NSimSun"/>
          <w:color w:val="000000"/>
          <w:lang w:eastAsia="zh-CN"/>
        </w:rPr>
        <w:t>在通带之外。</w:t>
      </w:r>
    </w:p>
    <w:p w14:paraId="6FDA6FB8" w14:textId="77777777" w:rsidR="00335F80" w:rsidRPr="00880387" w:rsidRDefault="00335F80" w:rsidP="00335F80">
      <w:pPr>
        <w:rPr>
          <w:rFonts w:eastAsia="NSimSun"/>
          <w:color w:val="000000"/>
          <w:lang w:eastAsia="ru-RU"/>
        </w:rPr>
      </w:pPr>
      <w:proofErr w:type="spellStart"/>
      <w:r w:rsidRPr="00880387">
        <w:rPr>
          <w:rFonts w:eastAsia="NSimSun" w:hAnsi="NSimSun"/>
          <w:color w:val="000000"/>
        </w:rPr>
        <w:t>此时</w:t>
      </w:r>
      <w:proofErr w:type="spellEnd"/>
      <w:r w:rsidRPr="00880387">
        <w:rPr>
          <w:rFonts w:eastAsia="NSimSun" w:hAnsi="NSimSun"/>
          <w:color w:val="000000"/>
        </w:rPr>
        <w:t>：</w:t>
      </w:r>
    </w:p>
    <w:p w14:paraId="29FCC741" w14:textId="77777777" w:rsidR="00335F80" w:rsidRPr="00335F80" w:rsidRDefault="00335F80" w:rsidP="00335F80">
      <w:pPr>
        <w:pStyle w:val="Equation"/>
        <w:rPr>
          <w:rFonts w:eastAsia="NSimSun"/>
          <w:szCs w:val="24"/>
        </w:rPr>
      </w:pPr>
      <w:r w:rsidRPr="00335F80">
        <w:rPr>
          <w:rFonts w:eastAsia="NSimSun"/>
          <w:szCs w:val="24"/>
        </w:rPr>
        <w:tab/>
      </w:r>
      <w:r w:rsidRPr="00335F80">
        <w:rPr>
          <w:rFonts w:eastAsia="NSimSun"/>
          <w:szCs w:val="24"/>
        </w:rPr>
        <w:tab/>
      </w:r>
      <w:proofErr w:type="gramStart"/>
      <w:r w:rsidRPr="00880387">
        <w:rPr>
          <w:rFonts w:eastAsia="NSimSun"/>
          <w:szCs w:val="24"/>
        </w:rPr>
        <w:t>β</w:t>
      </w:r>
      <w:proofErr w:type="gramEnd"/>
      <w:r w:rsidRPr="00335F80">
        <w:rPr>
          <w:rFonts w:eastAsia="NSimSun"/>
          <w:szCs w:val="24"/>
        </w:rPr>
        <w:t xml:space="preserve"> (</w:t>
      </w:r>
      <w:r w:rsidRPr="00880387">
        <w:rPr>
          <w:rFonts w:eastAsia="NSimSun"/>
          <w:szCs w:val="24"/>
        </w:rPr>
        <w:t>Δ</w:t>
      </w:r>
      <w:r w:rsidRPr="00335F80">
        <w:rPr>
          <w:rFonts w:eastAsia="NSimSun"/>
          <w:i/>
          <w:iCs/>
          <w:szCs w:val="24"/>
        </w:rPr>
        <w:t>f</w:t>
      </w:r>
      <w:r w:rsidRPr="00335F80">
        <w:rPr>
          <w:rFonts w:eastAsia="NSimSun"/>
          <w:szCs w:val="24"/>
          <w:vertAlign w:val="subscript"/>
        </w:rPr>
        <w:t>1</w:t>
      </w:r>
      <w:r w:rsidRPr="00335F80">
        <w:rPr>
          <w:rFonts w:eastAsia="NSimSun"/>
          <w:szCs w:val="24"/>
        </w:rPr>
        <w:t xml:space="preserve">) = 0; </w:t>
      </w:r>
      <w:r w:rsidRPr="00880387">
        <w:rPr>
          <w:rFonts w:eastAsia="NSimSun"/>
          <w:szCs w:val="24"/>
        </w:rPr>
        <w:t>β</w:t>
      </w:r>
      <w:r w:rsidRPr="00335F80">
        <w:rPr>
          <w:rFonts w:eastAsia="NSimSun"/>
          <w:szCs w:val="24"/>
        </w:rPr>
        <w:t xml:space="preserve"> (</w:t>
      </w:r>
      <w:r w:rsidRPr="00880387">
        <w:rPr>
          <w:rFonts w:eastAsia="NSimSun"/>
          <w:szCs w:val="24"/>
        </w:rPr>
        <w:t>Δ</w:t>
      </w:r>
      <w:r w:rsidRPr="00335F80">
        <w:rPr>
          <w:rFonts w:eastAsia="NSimSun"/>
          <w:i/>
          <w:iCs/>
          <w:szCs w:val="24"/>
        </w:rPr>
        <w:t>f</w:t>
      </w:r>
      <w:r w:rsidRPr="00335F80">
        <w:rPr>
          <w:rFonts w:eastAsia="NSimSun"/>
          <w:szCs w:val="24"/>
          <w:vertAlign w:val="subscript"/>
        </w:rPr>
        <w:t>2</w:t>
      </w:r>
      <w:r w:rsidRPr="00335F80">
        <w:rPr>
          <w:rFonts w:eastAsia="NSimSun"/>
          <w:szCs w:val="24"/>
        </w:rPr>
        <w:t xml:space="preserve">) = </w:t>
      </w:r>
      <w:r w:rsidRPr="00880387">
        <w:rPr>
          <w:rFonts w:eastAsia="NSimSun"/>
          <w:szCs w:val="24"/>
        </w:rPr>
        <w:t>β</w:t>
      </w:r>
      <w:r w:rsidRPr="00335F80">
        <w:rPr>
          <w:rFonts w:eastAsia="NSimSun"/>
          <w:szCs w:val="24"/>
        </w:rPr>
        <w:t xml:space="preserve"> (</w:t>
      </w:r>
      <w:r w:rsidRPr="00880387">
        <w:rPr>
          <w:rFonts w:eastAsia="NSimSun"/>
          <w:szCs w:val="24"/>
        </w:rPr>
        <w:t>Δ</w:t>
      </w:r>
      <w:r w:rsidRPr="00335F80">
        <w:rPr>
          <w:rFonts w:eastAsia="NSimSun"/>
          <w:i/>
          <w:iCs/>
          <w:szCs w:val="24"/>
        </w:rPr>
        <w:t>f</w:t>
      </w:r>
      <w:r w:rsidRPr="00335F80">
        <w:rPr>
          <w:rFonts w:eastAsia="NSimSun"/>
          <w:szCs w:val="24"/>
          <w:vertAlign w:val="subscript"/>
        </w:rPr>
        <w:t>3</w:t>
      </w:r>
      <w:r w:rsidRPr="00335F80">
        <w:rPr>
          <w:rFonts w:eastAsia="NSimSun"/>
          <w:szCs w:val="24"/>
        </w:rPr>
        <w:t>) = 30 dB</w:t>
      </w:r>
    </w:p>
    <w:p w14:paraId="6174C12F" w14:textId="77777777" w:rsidR="00335F80" w:rsidRPr="00335F80" w:rsidRDefault="00335F80" w:rsidP="00335F80">
      <w:pPr>
        <w:pStyle w:val="Equation"/>
        <w:rPr>
          <w:rFonts w:eastAsia="NSimSun"/>
          <w:szCs w:val="24"/>
        </w:rPr>
      </w:pPr>
      <w:r w:rsidRPr="00335F80">
        <w:rPr>
          <w:rFonts w:eastAsia="NSimSun"/>
          <w:i/>
          <w:iCs/>
          <w:szCs w:val="24"/>
        </w:rPr>
        <w:tab/>
      </w:r>
      <w:r w:rsidRPr="00335F80">
        <w:rPr>
          <w:rFonts w:eastAsia="NSimSun"/>
          <w:i/>
          <w:iCs/>
          <w:szCs w:val="24"/>
        </w:rPr>
        <w:tab/>
      </w:r>
      <w:proofErr w:type="spellStart"/>
      <w:r w:rsidRPr="00335F80">
        <w:rPr>
          <w:rFonts w:eastAsia="NSimSun"/>
          <w:i/>
          <w:iCs/>
          <w:szCs w:val="24"/>
        </w:rPr>
        <w:t>P</w:t>
      </w:r>
      <w:r w:rsidRPr="00335F80">
        <w:rPr>
          <w:rFonts w:eastAsia="NSimSun"/>
          <w:i/>
          <w:iCs/>
          <w:szCs w:val="24"/>
          <w:vertAlign w:val="subscript"/>
        </w:rPr>
        <w:t>j</w:t>
      </w:r>
      <w:proofErr w:type="spellEnd"/>
      <w:r w:rsidRPr="00335F80">
        <w:rPr>
          <w:rFonts w:eastAsia="NSimSun"/>
          <w:i/>
          <w:iCs/>
          <w:szCs w:val="24"/>
        </w:rPr>
        <w:t xml:space="preserve"> = </w:t>
      </w:r>
      <w:proofErr w:type="spellStart"/>
      <w:r w:rsidRPr="00335F80">
        <w:rPr>
          <w:rFonts w:eastAsia="NSimSun"/>
          <w:i/>
          <w:iCs/>
          <w:szCs w:val="24"/>
        </w:rPr>
        <w:t>P</w:t>
      </w:r>
      <w:r w:rsidRPr="00335F80">
        <w:rPr>
          <w:rFonts w:eastAsia="NSimSun"/>
          <w:i/>
          <w:iCs/>
          <w:szCs w:val="24"/>
          <w:vertAlign w:val="subscript"/>
        </w:rPr>
        <w:t>j</w:t>
      </w:r>
      <w:proofErr w:type="spellEnd"/>
      <w:r w:rsidRPr="00335F80">
        <w:rPr>
          <w:rFonts w:eastAsia="NSimSun"/>
          <w:i/>
          <w:iCs/>
          <w:szCs w:val="24"/>
          <w:vertAlign w:val="subscript"/>
        </w:rPr>
        <w:t>-in</w:t>
      </w:r>
      <w:r w:rsidRPr="00335F80">
        <w:rPr>
          <w:rFonts w:eastAsia="NSimSun"/>
          <w:i/>
          <w:iCs/>
          <w:szCs w:val="24"/>
        </w:rPr>
        <w:t xml:space="preserve"> – </w:t>
      </w:r>
      <w:r w:rsidRPr="00880387">
        <w:rPr>
          <w:rFonts w:eastAsia="NSimSun"/>
          <w:szCs w:val="24"/>
        </w:rPr>
        <w:t>β</w:t>
      </w:r>
      <w:r w:rsidRPr="00335F80">
        <w:rPr>
          <w:rFonts w:eastAsia="NSimSun"/>
          <w:i/>
          <w:iCs/>
          <w:szCs w:val="24"/>
        </w:rPr>
        <w:t xml:space="preserve"> </w:t>
      </w:r>
      <w:r w:rsidRPr="00335F80">
        <w:rPr>
          <w:rFonts w:eastAsia="NSimSun"/>
          <w:iCs/>
          <w:szCs w:val="24"/>
        </w:rPr>
        <w:t>(</w:t>
      </w:r>
      <w:proofErr w:type="spellStart"/>
      <w:r w:rsidRPr="00880387">
        <w:rPr>
          <w:rFonts w:eastAsia="NSimSun"/>
          <w:szCs w:val="24"/>
        </w:rPr>
        <w:t>Δ</w:t>
      </w:r>
      <w:r w:rsidRPr="00335F80">
        <w:rPr>
          <w:rFonts w:eastAsia="NSimSun"/>
          <w:i/>
          <w:iCs/>
          <w:szCs w:val="24"/>
        </w:rPr>
        <w:t>f</w:t>
      </w:r>
      <w:r w:rsidRPr="00335F80">
        <w:rPr>
          <w:rFonts w:eastAsia="NSimSun"/>
          <w:i/>
          <w:iCs/>
          <w:szCs w:val="24"/>
          <w:vertAlign w:val="subscript"/>
        </w:rPr>
        <w:t>j</w:t>
      </w:r>
      <w:proofErr w:type="spellEnd"/>
      <w:proofErr w:type="gramStart"/>
      <w:r w:rsidRPr="00335F80">
        <w:rPr>
          <w:rFonts w:eastAsia="NSimSun"/>
          <w:iCs/>
          <w:szCs w:val="24"/>
        </w:rPr>
        <w:t>)</w:t>
      </w:r>
      <w:r w:rsidRPr="00335F80">
        <w:rPr>
          <w:rFonts w:eastAsia="NSimSun"/>
          <w:szCs w:val="24"/>
        </w:rPr>
        <w:t>;</w:t>
      </w:r>
      <w:proofErr w:type="gramEnd"/>
      <w:r w:rsidRPr="00335F80">
        <w:rPr>
          <w:rFonts w:eastAsia="NSimSun"/>
          <w:szCs w:val="24"/>
        </w:rPr>
        <w:t xml:space="preserve"> </w:t>
      </w:r>
      <w:r w:rsidRPr="00335F80">
        <w:rPr>
          <w:rFonts w:eastAsia="NSimSun"/>
          <w:i/>
          <w:iCs/>
          <w:szCs w:val="24"/>
        </w:rPr>
        <w:t>P</w:t>
      </w:r>
      <w:r w:rsidRPr="00335F80">
        <w:rPr>
          <w:rFonts w:eastAsia="NSimSun"/>
          <w:szCs w:val="24"/>
          <w:vertAlign w:val="subscript"/>
        </w:rPr>
        <w:t>1</w:t>
      </w:r>
      <w:r w:rsidRPr="00335F80">
        <w:rPr>
          <w:rFonts w:eastAsia="NSimSun"/>
          <w:i/>
          <w:iCs/>
          <w:szCs w:val="24"/>
        </w:rPr>
        <w:t xml:space="preserve"> </w:t>
      </w:r>
      <w:r w:rsidRPr="00335F80">
        <w:rPr>
          <w:rFonts w:eastAsia="NSimSun"/>
          <w:szCs w:val="24"/>
        </w:rPr>
        <w:t xml:space="preserve">= –50 dBm; </w:t>
      </w:r>
      <w:r w:rsidRPr="00335F80">
        <w:rPr>
          <w:rFonts w:eastAsia="NSimSun"/>
          <w:i/>
          <w:iCs/>
          <w:szCs w:val="24"/>
        </w:rPr>
        <w:t>P</w:t>
      </w:r>
      <w:r w:rsidRPr="00335F80">
        <w:rPr>
          <w:rFonts w:eastAsia="NSimSun"/>
          <w:szCs w:val="24"/>
          <w:vertAlign w:val="subscript"/>
        </w:rPr>
        <w:t>2</w:t>
      </w:r>
      <w:r w:rsidRPr="00335F80">
        <w:rPr>
          <w:rFonts w:eastAsia="NSimSun"/>
          <w:szCs w:val="24"/>
        </w:rPr>
        <w:t xml:space="preserve"> = –40 dBm; </w:t>
      </w:r>
      <w:r w:rsidRPr="00335F80">
        <w:rPr>
          <w:rFonts w:eastAsia="NSimSun"/>
          <w:i/>
          <w:iCs/>
          <w:szCs w:val="24"/>
        </w:rPr>
        <w:t>P</w:t>
      </w:r>
      <w:r w:rsidRPr="00335F80">
        <w:rPr>
          <w:rFonts w:eastAsia="NSimSun"/>
          <w:szCs w:val="24"/>
          <w:vertAlign w:val="subscript"/>
        </w:rPr>
        <w:t>3</w:t>
      </w:r>
      <w:r w:rsidRPr="00335F80">
        <w:rPr>
          <w:rFonts w:eastAsia="NSimSun"/>
          <w:szCs w:val="24"/>
        </w:rPr>
        <w:t xml:space="preserve"> = –45 dBm</w:t>
      </w:r>
    </w:p>
    <w:p w14:paraId="5724073B" w14:textId="77777777" w:rsidR="00335F80" w:rsidRPr="00880387" w:rsidRDefault="00335F80" w:rsidP="00452999">
      <w:pPr>
        <w:rPr>
          <w:rFonts w:eastAsia="NSimSun"/>
          <w:color w:val="000000"/>
          <w:lang w:eastAsia="ru-RU"/>
        </w:rPr>
      </w:pPr>
      <w:proofErr w:type="spellStart"/>
      <w:r w:rsidRPr="00880387">
        <w:rPr>
          <w:rFonts w:eastAsia="NSimSun" w:hAnsi="NSimSun"/>
          <w:color w:val="000000"/>
        </w:rPr>
        <w:t>我们借助表</w:t>
      </w:r>
      <w:proofErr w:type="spellEnd"/>
      <w:r w:rsidRPr="00880387">
        <w:rPr>
          <w:rFonts w:eastAsia="NSimSun"/>
          <w:color w:val="000000"/>
        </w:rPr>
        <w:t>2</w:t>
      </w:r>
      <w:proofErr w:type="spellStart"/>
      <w:r w:rsidRPr="00880387">
        <w:rPr>
          <w:rFonts w:eastAsia="NSimSun" w:hAnsi="NSimSun"/>
          <w:color w:val="000000"/>
        </w:rPr>
        <w:t>的等式计算</w:t>
      </w:r>
      <w:r w:rsidRPr="00880387">
        <w:rPr>
          <w:rFonts w:eastAsia="NSimSun"/>
          <w:i/>
          <w:iCs/>
          <w:color w:val="000000"/>
          <w:lang w:eastAsia="ru-RU"/>
        </w:rPr>
        <w:t>P</w:t>
      </w:r>
      <w:r w:rsidRPr="00880387">
        <w:rPr>
          <w:rFonts w:eastAsia="NSimSun"/>
          <w:i/>
          <w:iCs/>
          <w:color w:val="000000"/>
          <w:vertAlign w:val="subscript"/>
          <w:lang w:eastAsia="ru-RU"/>
        </w:rPr>
        <w:t>e</w:t>
      </w:r>
      <w:proofErr w:type="spellEnd"/>
      <w:r w:rsidRPr="00880387">
        <w:rPr>
          <w:rFonts w:eastAsia="NSimSun"/>
          <w:i/>
          <w:iCs/>
          <w:color w:val="000000"/>
          <w:vertAlign w:val="subscript"/>
          <w:lang w:eastAsia="ru-RU"/>
        </w:rPr>
        <w:t>-in</w:t>
      </w:r>
      <w:r w:rsidRPr="00880387">
        <w:rPr>
          <w:rFonts w:eastAsia="NSimSun" w:hAnsi="NSimSun"/>
          <w:color w:val="000000"/>
        </w:rPr>
        <w:t>和</w:t>
      </w:r>
      <w:r w:rsidRPr="00880387">
        <w:rPr>
          <w:rFonts w:eastAsia="NSimSun"/>
          <w:i/>
          <w:iCs/>
          <w:color w:val="000000"/>
          <w:lang w:eastAsia="ru-RU"/>
        </w:rPr>
        <w:t>P</w:t>
      </w:r>
      <w:r w:rsidRPr="00880387">
        <w:rPr>
          <w:rFonts w:eastAsia="NSimSun"/>
          <w:i/>
          <w:iCs/>
          <w:color w:val="000000"/>
          <w:vertAlign w:val="subscript"/>
          <w:lang w:eastAsia="ru-RU"/>
        </w:rPr>
        <w:t>IMP</w:t>
      </w:r>
      <w:r w:rsidRPr="00880387">
        <w:rPr>
          <w:rFonts w:eastAsia="NSimSun"/>
          <w:color w:val="000000"/>
          <w:lang w:eastAsia="ru-RU"/>
        </w:rPr>
        <w:t xml:space="preserve"> </w:t>
      </w:r>
      <w:r w:rsidRPr="00880387">
        <w:rPr>
          <w:rFonts w:eastAsia="NSimSun" w:hAnsi="NSimSun"/>
          <w:color w:val="000000"/>
        </w:rPr>
        <w:t>：</w:t>
      </w:r>
    </w:p>
    <w:p w14:paraId="1C365680" w14:textId="77777777" w:rsidR="00335F80" w:rsidRPr="00880387" w:rsidRDefault="00335F80" w:rsidP="00335F80">
      <w:pPr>
        <w:pStyle w:val="Equation"/>
        <w:rPr>
          <w:rFonts w:eastAsia="NSimSun"/>
          <w:szCs w:val="24"/>
          <w:lang w:val="en-US"/>
        </w:rPr>
      </w:pPr>
      <w:r w:rsidRPr="00335F80">
        <w:rPr>
          <w:rFonts w:eastAsia="NSimSun"/>
          <w:i/>
          <w:iCs/>
          <w:szCs w:val="24"/>
        </w:rPr>
        <w:tab/>
      </w:r>
      <w:r w:rsidRPr="00335F80">
        <w:rPr>
          <w:rFonts w:eastAsia="NSimSun"/>
          <w:i/>
          <w:iCs/>
          <w:szCs w:val="24"/>
        </w:rPr>
        <w:tab/>
      </w:r>
      <w:r w:rsidRPr="00880387">
        <w:rPr>
          <w:rFonts w:eastAsia="NSimSun"/>
          <w:i/>
          <w:iCs/>
          <w:szCs w:val="24"/>
          <w:lang w:val="en-US"/>
        </w:rPr>
        <w:t>P</w:t>
      </w:r>
      <w:r w:rsidRPr="00880387">
        <w:rPr>
          <w:rFonts w:eastAsia="NSimSun"/>
          <w:i/>
          <w:iCs/>
          <w:szCs w:val="24"/>
          <w:vertAlign w:val="subscript"/>
          <w:lang w:val="en-US"/>
        </w:rPr>
        <w:t>e-in</w:t>
      </w:r>
      <w:r w:rsidRPr="00880387">
        <w:rPr>
          <w:rFonts w:eastAsia="NSimSun"/>
          <w:szCs w:val="24"/>
          <w:lang w:val="en-US"/>
        </w:rPr>
        <w:t xml:space="preserve"> = (–50 – 40 – 45)/3 = –45 dBm</w:t>
      </w:r>
    </w:p>
    <w:p w14:paraId="6BA12DD6" w14:textId="77777777" w:rsidR="00335F80" w:rsidRPr="00880387" w:rsidRDefault="00335F80" w:rsidP="00335F80">
      <w:pPr>
        <w:pStyle w:val="Equation"/>
        <w:rPr>
          <w:rFonts w:eastAsia="NSimSun"/>
          <w:szCs w:val="24"/>
          <w:lang w:val="en-US"/>
        </w:rPr>
      </w:pPr>
      <w:r w:rsidRPr="00880387">
        <w:rPr>
          <w:rFonts w:eastAsia="NSimSun"/>
          <w:i/>
          <w:iCs/>
          <w:szCs w:val="24"/>
          <w:lang w:val="en-US"/>
        </w:rPr>
        <w:tab/>
      </w:r>
      <w:r w:rsidRPr="00880387">
        <w:rPr>
          <w:rFonts w:eastAsia="NSimSun"/>
          <w:i/>
          <w:iCs/>
          <w:szCs w:val="24"/>
          <w:lang w:val="en-US"/>
        </w:rPr>
        <w:tab/>
        <w:t>P</w:t>
      </w:r>
      <w:r w:rsidRPr="00880387">
        <w:rPr>
          <w:rFonts w:eastAsia="NSimSun"/>
          <w:i/>
          <w:iCs/>
          <w:szCs w:val="24"/>
          <w:vertAlign w:val="subscript"/>
          <w:lang w:val="en-US"/>
        </w:rPr>
        <w:t>IMP</w:t>
      </w:r>
      <w:r w:rsidRPr="00880387">
        <w:rPr>
          <w:rFonts w:eastAsia="NSimSun"/>
          <w:szCs w:val="24"/>
          <w:lang w:val="en-US"/>
        </w:rPr>
        <w:t xml:space="preserve"> = 3 (–45 + 15) – 2</w:t>
      </w:r>
      <w:r w:rsidRPr="00880387">
        <w:rPr>
          <w:rFonts w:eastAsia="NSimSun"/>
          <w:position w:val="6"/>
          <w:szCs w:val="24"/>
          <w:lang w:val="en-US"/>
        </w:rPr>
        <w:t>.</w:t>
      </w:r>
      <w:r w:rsidRPr="00880387">
        <w:rPr>
          <w:rFonts w:eastAsia="NSimSun"/>
          <w:szCs w:val="24"/>
          <w:lang w:val="en-US"/>
        </w:rPr>
        <w:t>24 + 6 = –132 dBm</w:t>
      </w:r>
    </w:p>
    <w:p w14:paraId="21685392" w14:textId="77777777" w:rsidR="00335F80" w:rsidRPr="00880387" w:rsidRDefault="00335F80" w:rsidP="00335F80">
      <w:pPr>
        <w:pStyle w:val="Equation"/>
        <w:rPr>
          <w:rFonts w:eastAsia="NSimSun"/>
          <w:szCs w:val="24"/>
          <w:lang w:val="en-US"/>
        </w:rPr>
      </w:pPr>
      <w:r w:rsidRPr="00880387">
        <w:rPr>
          <w:rFonts w:eastAsia="NSimSun"/>
          <w:i/>
          <w:iCs/>
          <w:szCs w:val="24"/>
          <w:lang w:val="en-US"/>
        </w:rPr>
        <w:tab/>
      </w:r>
      <w:r w:rsidRPr="00880387">
        <w:rPr>
          <w:rFonts w:eastAsia="NSimSun"/>
          <w:i/>
          <w:iCs/>
          <w:szCs w:val="24"/>
          <w:lang w:val="en-US"/>
        </w:rPr>
        <w:tab/>
        <w:t>P</w:t>
      </w:r>
      <w:r w:rsidRPr="00880387">
        <w:rPr>
          <w:rFonts w:eastAsia="NSimSun"/>
          <w:i/>
          <w:iCs/>
          <w:szCs w:val="24"/>
          <w:vertAlign w:val="subscript"/>
          <w:lang w:val="en-US"/>
        </w:rPr>
        <w:t>ino</w:t>
      </w:r>
      <w:r w:rsidRPr="00880387">
        <w:rPr>
          <w:rFonts w:eastAsia="NSimSun"/>
          <w:i/>
          <w:iCs/>
          <w:szCs w:val="24"/>
          <w:lang w:val="en-US"/>
        </w:rPr>
        <w:t xml:space="preserve"> = P</w:t>
      </w:r>
      <w:r w:rsidRPr="00880387">
        <w:rPr>
          <w:rFonts w:eastAsia="NSimSun"/>
          <w:i/>
          <w:iCs/>
          <w:szCs w:val="24"/>
          <w:vertAlign w:val="subscript"/>
          <w:lang w:val="en-US"/>
        </w:rPr>
        <w:t>IMP</w:t>
      </w:r>
      <w:r w:rsidRPr="00880387">
        <w:rPr>
          <w:rFonts w:eastAsia="NSimSun"/>
          <w:i/>
          <w:iCs/>
          <w:szCs w:val="24"/>
          <w:lang w:val="en-US"/>
        </w:rPr>
        <w:t xml:space="preserve"> – G</w:t>
      </w:r>
      <w:r w:rsidRPr="00880387">
        <w:rPr>
          <w:rFonts w:eastAsia="NSimSun"/>
          <w:szCs w:val="24"/>
          <w:lang w:val="en-US"/>
        </w:rPr>
        <w:t xml:space="preserve"> = –132 – 15 = –147 dBm</w:t>
      </w:r>
    </w:p>
    <w:p w14:paraId="3A5AC003" w14:textId="77777777" w:rsidR="00335F80" w:rsidRPr="00880387" w:rsidRDefault="00335F80" w:rsidP="00335F80">
      <w:pPr>
        <w:pStyle w:val="Equation"/>
        <w:rPr>
          <w:rFonts w:eastAsia="NSimSun"/>
          <w:szCs w:val="24"/>
          <w:lang w:val="en-US"/>
        </w:rPr>
      </w:pPr>
      <w:r w:rsidRPr="00880387">
        <w:rPr>
          <w:rFonts w:eastAsia="NSimSun"/>
          <w:i/>
          <w:iCs/>
          <w:szCs w:val="24"/>
          <w:lang w:val="en-US"/>
        </w:rPr>
        <w:tab/>
      </w:r>
      <w:r w:rsidRPr="00880387">
        <w:rPr>
          <w:rFonts w:eastAsia="NSimSun"/>
          <w:i/>
          <w:iCs/>
          <w:szCs w:val="24"/>
          <w:lang w:val="en-US"/>
        </w:rPr>
        <w:tab/>
        <w:t>R = P</w:t>
      </w:r>
      <w:r w:rsidRPr="00880387">
        <w:rPr>
          <w:rFonts w:eastAsia="NSimSun"/>
          <w:i/>
          <w:iCs/>
          <w:szCs w:val="24"/>
          <w:vertAlign w:val="subscript"/>
          <w:lang w:val="en-US"/>
        </w:rPr>
        <w:t>s</w:t>
      </w:r>
      <w:r w:rsidRPr="00880387">
        <w:rPr>
          <w:rFonts w:eastAsia="NSimSun"/>
          <w:i/>
          <w:iCs/>
          <w:szCs w:val="24"/>
          <w:lang w:val="en-US"/>
        </w:rPr>
        <w:t xml:space="preserve"> – P</w:t>
      </w:r>
      <w:r w:rsidRPr="00880387">
        <w:rPr>
          <w:rFonts w:eastAsia="NSimSun"/>
          <w:i/>
          <w:iCs/>
          <w:szCs w:val="24"/>
          <w:vertAlign w:val="subscript"/>
          <w:lang w:val="en-US"/>
        </w:rPr>
        <w:t>ino</w:t>
      </w:r>
      <w:r w:rsidRPr="00880387">
        <w:rPr>
          <w:rFonts w:eastAsia="NSimSun"/>
          <w:szCs w:val="24"/>
          <w:lang w:val="en-US"/>
        </w:rPr>
        <w:t xml:space="preserve"> = –114 – (–147) = 33 dBm</w:t>
      </w:r>
    </w:p>
    <w:p w14:paraId="468500DE" w14:textId="77777777" w:rsidR="00335F80" w:rsidRPr="00335F80" w:rsidRDefault="00335F80" w:rsidP="00335F80">
      <w:pPr>
        <w:rPr>
          <w:rFonts w:eastAsia="NSimSun"/>
          <w:lang w:val="en-US" w:eastAsia="ru-RU"/>
        </w:rPr>
      </w:pPr>
      <w:r w:rsidRPr="00335F80">
        <w:rPr>
          <w:rFonts w:eastAsia="NSimSun"/>
          <w:i/>
          <w:iCs/>
          <w:lang w:val="en-US" w:eastAsia="ru-RU"/>
        </w:rPr>
        <w:lastRenderedPageBreak/>
        <w:t>R &gt; A</w:t>
      </w:r>
      <w:r w:rsidRPr="00335F80">
        <w:rPr>
          <w:rFonts w:eastAsia="NSimSun"/>
          <w:lang w:val="en-US" w:eastAsia="ru-RU"/>
        </w:rPr>
        <w:t xml:space="preserve"> </w:t>
      </w:r>
      <w:proofErr w:type="spellStart"/>
      <w:r w:rsidRPr="00880387">
        <w:rPr>
          <w:rFonts w:eastAsia="NSimSun" w:hAnsi="NSimSun"/>
        </w:rPr>
        <w:t>并因此根据等式</w:t>
      </w:r>
      <w:proofErr w:type="spellEnd"/>
      <w:r w:rsidRPr="00335F80">
        <w:rPr>
          <w:rFonts w:eastAsia="NSimSun"/>
          <w:lang w:val="en-US" w:eastAsia="ru-RU"/>
        </w:rPr>
        <w:t>(8)</w:t>
      </w:r>
      <w:proofErr w:type="spellStart"/>
      <w:r w:rsidRPr="00880387">
        <w:rPr>
          <w:rFonts w:eastAsia="NSimSun" w:hAnsi="NSimSun"/>
        </w:rPr>
        <w:t>提供兼容性</w:t>
      </w:r>
      <w:proofErr w:type="spellEnd"/>
      <w:r w:rsidRPr="00880387">
        <w:rPr>
          <w:rFonts w:eastAsia="NSimSun" w:hAnsi="NSimSun"/>
        </w:rPr>
        <w:t>。</w:t>
      </w:r>
      <w:r w:rsidRPr="00335F80">
        <w:rPr>
          <w:rFonts w:eastAsia="NSimSun"/>
          <w:lang w:val="en-US" w:eastAsia="ru-RU"/>
        </w:rPr>
        <w:t xml:space="preserve"> </w:t>
      </w:r>
    </w:p>
    <w:p w14:paraId="777F0CF4" w14:textId="77777777" w:rsidR="00335F80" w:rsidRPr="00682478" w:rsidRDefault="00335F80" w:rsidP="00335F80">
      <w:pPr>
        <w:pStyle w:val="Heading1"/>
        <w:spacing w:before="240" w:after="240"/>
        <w:rPr>
          <w:rFonts w:eastAsia="NSimSun"/>
          <w:szCs w:val="24"/>
          <w:lang w:eastAsia="zh-CN"/>
        </w:rPr>
      </w:pPr>
      <w:r w:rsidRPr="00682478">
        <w:rPr>
          <w:rFonts w:eastAsia="NSimSun"/>
          <w:szCs w:val="24"/>
          <w:lang w:eastAsia="zh-CN"/>
        </w:rPr>
        <w:t>4</w:t>
      </w:r>
      <w:r w:rsidRPr="00682478">
        <w:rPr>
          <w:rFonts w:eastAsia="NSimSun"/>
          <w:szCs w:val="24"/>
          <w:lang w:eastAsia="zh-CN"/>
        </w:rPr>
        <w:tab/>
      </w:r>
      <w:r w:rsidRPr="00682478">
        <w:rPr>
          <w:rFonts w:eastAsia="NSimSun"/>
          <w:szCs w:val="24"/>
          <w:lang w:eastAsia="zh-CN"/>
        </w:rPr>
        <w:t>发射机互调产物的功率</w:t>
      </w:r>
    </w:p>
    <w:p w14:paraId="6020D158" w14:textId="77777777" w:rsidR="0027150A" w:rsidRPr="0027150A" w:rsidRDefault="00682478" w:rsidP="002D456B">
      <w:pPr>
        <w:tabs>
          <w:tab w:val="clear" w:pos="794"/>
          <w:tab w:val="left" w:pos="540"/>
        </w:tabs>
        <w:rPr>
          <w:rFonts w:hint="eastAsia"/>
          <w:lang w:val="en-US" w:eastAsia="zh-CN"/>
        </w:rPr>
      </w:pPr>
      <w:r>
        <w:rPr>
          <w:rFonts w:eastAsia="NSimSun" w:hAnsi="NSimSun" w:hint="eastAsia"/>
          <w:lang w:eastAsia="zh-CN"/>
        </w:rPr>
        <w:tab/>
      </w:r>
      <w:r w:rsidRPr="00880387">
        <w:rPr>
          <w:rFonts w:eastAsia="NSimSun" w:hAnsi="NSimSun"/>
          <w:lang w:eastAsia="zh-CN"/>
        </w:rPr>
        <w:t>在发射机中产生并随后到达接收机的互调产物的功率</w:t>
      </w:r>
      <w:r w:rsidRPr="00880387">
        <w:rPr>
          <w:rFonts w:eastAsia="NSimSun"/>
          <w:i/>
          <w:lang w:eastAsia="zh-CN"/>
        </w:rPr>
        <w:t>P</w:t>
      </w:r>
      <w:r w:rsidRPr="00880387">
        <w:rPr>
          <w:rFonts w:eastAsia="NSimSun"/>
          <w:i/>
          <w:position w:val="-4"/>
          <w:lang w:eastAsia="zh-CN"/>
        </w:rPr>
        <w:t>i</w:t>
      </w:r>
      <w:r w:rsidRPr="00880387">
        <w:rPr>
          <w:rFonts w:eastAsia="NSimSun"/>
          <w:lang w:eastAsia="zh-CN"/>
        </w:rPr>
        <w:t xml:space="preserve"> </w:t>
      </w:r>
      <w:r w:rsidRPr="00880387">
        <w:rPr>
          <w:rFonts w:eastAsia="NSimSun" w:hAnsi="NSimSun"/>
          <w:lang w:eastAsia="zh-CN"/>
        </w:rPr>
        <w:t>可表示为</w:t>
      </w:r>
      <w:r>
        <w:rPr>
          <w:rFonts w:eastAsia="NSimSun" w:hAnsi="NSimSun" w:hint="eastAsia"/>
          <w:lang w:eastAsia="zh-CN"/>
        </w:rPr>
        <w:t>：</w:t>
      </w:r>
    </w:p>
    <w:p w14:paraId="660BFB9A" w14:textId="77777777" w:rsidR="00E02B6B" w:rsidRPr="00E02B6B" w:rsidRDefault="00E02B6B" w:rsidP="00E02B6B">
      <w:pPr>
        <w:pStyle w:val="Blanc"/>
        <w:rPr>
          <w:lang w:eastAsia="zh-CN"/>
        </w:rPr>
      </w:pPr>
      <w:bookmarkStart w:id="10" w:name="F012"/>
    </w:p>
    <w:p w14:paraId="74C02C97" w14:textId="77777777" w:rsidR="0027150A" w:rsidRPr="0027150A" w:rsidRDefault="0027150A" w:rsidP="0027150A">
      <w:pPr>
        <w:pStyle w:val="Equation"/>
        <w:rPr>
          <w:lang w:val="en-US"/>
        </w:rPr>
      </w:pPr>
      <w:r w:rsidRPr="0027150A">
        <w:rPr>
          <w:lang w:val="en-US" w:eastAsia="zh-CN"/>
        </w:rPr>
        <w:tab/>
      </w:r>
      <w:r w:rsidRPr="0027150A">
        <w:rPr>
          <w:lang w:val="en-US" w:eastAsia="zh-CN"/>
        </w:rPr>
        <w:tab/>
      </w:r>
      <w:r w:rsidR="006911E6" w:rsidRPr="006911E6">
        <w:rPr>
          <w:position w:val="-14"/>
        </w:rPr>
        <w:object w:dxaOrig="3040" w:dyaOrig="380" w14:anchorId="750CC40C">
          <v:shape id="_x0000_i1038" type="#_x0000_t75" style="width:151.2pt;height:21.6pt" o:ole="">
            <v:imagedata r:id="rId33" o:title=""/>
          </v:shape>
          <o:OLEObject Type="Embed" ProgID="Equation.3" ShapeID="_x0000_i1038" DrawAspect="Content" ObjectID="_1649747429" r:id="rId34"/>
        </w:object>
      </w:r>
      <w:r w:rsidRPr="0027150A">
        <w:rPr>
          <w:lang w:val="en-US"/>
        </w:rPr>
        <w:tab/>
        <w:t>(11)</w:t>
      </w:r>
      <w:bookmarkEnd w:id="10"/>
    </w:p>
    <w:p w14:paraId="0B7BA168" w14:textId="77777777" w:rsidR="0027150A" w:rsidRPr="0027150A" w:rsidRDefault="00682478" w:rsidP="00682478">
      <w:pPr>
        <w:tabs>
          <w:tab w:val="left" w:pos="2835"/>
          <w:tab w:val="left" w:pos="6804"/>
          <w:tab w:val="left" w:pos="8505"/>
        </w:tabs>
        <w:rPr>
          <w:lang w:val="en-US"/>
        </w:rPr>
      </w:pPr>
      <w:r>
        <w:rPr>
          <w:rFonts w:hint="eastAsia"/>
          <w:lang w:val="en-US" w:eastAsia="zh-CN"/>
        </w:rPr>
        <w:t>其中：</w:t>
      </w:r>
    </w:p>
    <w:p w14:paraId="20EBD2B3" w14:textId="77777777" w:rsidR="0027150A" w:rsidRPr="00FF632C" w:rsidRDefault="0027150A" w:rsidP="00401F2C">
      <w:pPr>
        <w:pStyle w:val="Equationlegend"/>
        <w:rPr>
          <w:lang w:eastAsia="zh-CN"/>
        </w:rPr>
      </w:pPr>
      <w:r w:rsidRPr="00FF632C">
        <w:tab/>
      </w:r>
      <w:r w:rsidR="006911E6" w:rsidRPr="008F30D1">
        <w:rPr>
          <w:position w:val="-10"/>
        </w:rPr>
        <w:object w:dxaOrig="279" w:dyaOrig="340" w14:anchorId="05C9F3E7">
          <v:shape id="_x0000_i1039" type="#_x0000_t75" style="width:14.4pt;height:14.4pt" o:ole="" o:allowoverlap="f">
            <v:imagedata r:id="rId35" o:title=""/>
          </v:shape>
          <o:OLEObject Type="Embed" ProgID="Equation.3" ShapeID="_x0000_i1039" DrawAspect="Content" ObjectID="_1649747430" r:id="rId36"/>
        </w:object>
      </w:r>
      <w:r w:rsidR="00401F2C">
        <w:rPr>
          <w:rFonts w:hint="eastAsia"/>
          <w:lang w:eastAsia="zh-CN"/>
        </w:rPr>
        <w:t>：</w:t>
      </w:r>
      <w:r>
        <w:rPr>
          <w:lang w:eastAsia="zh-CN"/>
        </w:rPr>
        <w:tab/>
      </w:r>
      <w:r w:rsidR="00682478" w:rsidRPr="00682478">
        <w:rPr>
          <w:rFonts w:eastAsia="NSimSun" w:hAnsi="NSimSun"/>
          <w:szCs w:val="24"/>
          <w:lang w:eastAsia="zh-CN"/>
        </w:rPr>
        <w:t>受影响发射机</w:t>
      </w:r>
      <w:r w:rsidR="00682478" w:rsidRPr="00682478">
        <w:rPr>
          <w:rFonts w:eastAsia="NSimSun"/>
          <w:szCs w:val="24"/>
          <w:lang w:eastAsia="zh-CN"/>
        </w:rPr>
        <w:t>(</w:t>
      </w:r>
      <w:r w:rsidR="00682478" w:rsidRPr="00682478">
        <w:rPr>
          <w:rFonts w:eastAsia="NSimSun" w:hAnsi="NSimSun"/>
          <w:szCs w:val="24"/>
          <w:lang w:eastAsia="zh-CN"/>
        </w:rPr>
        <w:t>频率为</w:t>
      </w:r>
      <w:r w:rsidR="00682478" w:rsidRPr="00FF632C">
        <w:rPr>
          <w:i/>
          <w:lang w:eastAsia="zh-CN"/>
        </w:rPr>
        <w:t>f</w:t>
      </w:r>
      <w:r w:rsidR="00682478" w:rsidRPr="00FF632C">
        <w:rPr>
          <w:position w:val="-4"/>
          <w:sz w:val="16"/>
          <w:lang w:eastAsia="zh-CN"/>
        </w:rPr>
        <w:t>1</w:t>
      </w:r>
      <w:r w:rsidR="00682478" w:rsidRPr="00682478">
        <w:rPr>
          <w:rFonts w:eastAsia="NSimSun"/>
          <w:szCs w:val="24"/>
          <w:lang w:eastAsia="zh-CN"/>
        </w:rPr>
        <w:t>)</w:t>
      </w:r>
      <w:r w:rsidR="00682478" w:rsidRPr="00682478">
        <w:rPr>
          <w:rFonts w:eastAsia="NSimSun" w:hAnsi="NSimSun"/>
          <w:szCs w:val="24"/>
          <w:lang w:eastAsia="zh-CN"/>
        </w:rPr>
        <w:t>输入终端的干扰发射机功率（频率为</w:t>
      </w:r>
      <w:r w:rsidR="00682478" w:rsidRPr="00FF632C">
        <w:rPr>
          <w:i/>
          <w:lang w:eastAsia="zh-CN"/>
        </w:rPr>
        <w:t>f</w:t>
      </w:r>
      <w:r w:rsidR="00682478" w:rsidRPr="00FF632C">
        <w:rPr>
          <w:position w:val="-4"/>
          <w:sz w:val="16"/>
          <w:lang w:eastAsia="zh-CN"/>
        </w:rPr>
        <w:t>2</w:t>
      </w:r>
      <w:r w:rsidR="00682478" w:rsidRPr="00682478">
        <w:rPr>
          <w:rFonts w:eastAsia="NSimSun" w:hAnsi="NSimSun"/>
          <w:szCs w:val="24"/>
          <w:lang w:eastAsia="zh-CN"/>
        </w:rPr>
        <w:t>），其中产生互调产物</w:t>
      </w:r>
      <w:r w:rsidR="00682478" w:rsidRPr="00682478">
        <w:rPr>
          <w:rFonts w:eastAsia="NSimSun"/>
          <w:szCs w:val="24"/>
          <w:lang w:eastAsia="zh-CN"/>
        </w:rPr>
        <w:t>(</w:t>
      </w:r>
      <w:proofErr w:type="spellStart"/>
      <w:r w:rsidR="00682478" w:rsidRPr="00682478">
        <w:rPr>
          <w:rFonts w:eastAsia="NSimSun"/>
          <w:szCs w:val="24"/>
          <w:lang w:eastAsia="zh-CN"/>
        </w:rPr>
        <w:t>dBW</w:t>
      </w:r>
      <w:proofErr w:type="spellEnd"/>
      <w:r w:rsidR="00682478" w:rsidRPr="00682478">
        <w:rPr>
          <w:rFonts w:eastAsia="NSimSun"/>
          <w:szCs w:val="24"/>
          <w:lang w:eastAsia="zh-CN"/>
        </w:rPr>
        <w:t>)</w:t>
      </w:r>
    </w:p>
    <w:p w14:paraId="11FECE2F" w14:textId="77777777" w:rsidR="0027150A" w:rsidRPr="00FF632C" w:rsidRDefault="0027150A" w:rsidP="00401F2C">
      <w:pPr>
        <w:pStyle w:val="Equationlegend"/>
        <w:rPr>
          <w:lang w:eastAsia="zh-CN"/>
        </w:rPr>
      </w:pPr>
      <w:r w:rsidRPr="00FF632C">
        <w:rPr>
          <w:lang w:eastAsia="zh-CN"/>
        </w:rPr>
        <w:tab/>
      </w:r>
      <w:r w:rsidRPr="00FF632C">
        <w:rPr>
          <w:rFonts w:ascii="Symbol" w:hAnsi="Symbol"/>
          <w:lang w:eastAsia="zh-CN"/>
        </w:rPr>
        <w:t></w:t>
      </w:r>
      <w:r w:rsidRPr="00FF632C">
        <w:rPr>
          <w:position w:val="-4"/>
          <w:sz w:val="16"/>
          <w:lang w:eastAsia="zh-CN"/>
        </w:rPr>
        <w:t>12</w:t>
      </w:r>
      <w:r w:rsidRPr="00FF632C">
        <w:rPr>
          <w:lang w:eastAsia="zh-CN"/>
        </w:rPr>
        <w:t xml:space="preserve">, </w:t>
      </w:r>
      <w:r w:rsidRPr="00FF632C">
        <w:rPr>
          <w:rFonts w:ascii="Symbol" w:hAnsi="Symbol"/>
          <w:lang w:eastAsia="zh-CN"/>
        </w:rPr>
        <w:t></w:t>
      </w:r>
      <w:r w:rsidRPr="00FF632C">
        <w:rPr>
          <w:position w:val="-4"/>
          <w:sz w:val="16"/>
          <w:lang w:eastAsia="zh-CN"/>
        </w:rPr>
        <w:t>10</w:t>
      </w:r>
      <w:r w:rsidR="00401F2C">
        <w:rPr>
          <w:rFonts w:hint="eastAsia"/>
          <w:lang w:eastAsia="zh-CN"/>
        </w:rPr>
        <w:t>：</w:t>
      </w:r>
      <w:r>
        <w:rPr>
          <w:lang w:eastAsia="zh-CN"/>
        </w:rPr>
        <w:tab/>
      </w:r>
      <w:r w:rsidR="00682478" w:rsidRPr="00682478">
        <w:rPr>
          <w:rFonts w:eastAsia="NSimSun" w:hAnsi="NSimSun"/>
          <w:szCs w:val="24"/>
          <w:lang w:eastAsia="zh-CN"/>
        </w:rPr>
        <w:t>分别由频率为</w:t>
      </w:r>
      <w:r w:rsidR="00682478" w:rsidRPr="00FF632C">
        <w:rPr>
          <w:i/>
          <w:lang w:eastAsia="zh-CN"/>
        </w:rPr>
        <w:t>f</w:t>
      </w:r>
      <w:r w:rsidR="00682478" w:rsidRPr="00FF632C">
        <w:rPr>
          <w:position w:val="-4"/>
          <w:sz w:val="16"/>
          <w:lang w:eastAsia="zh-CN"/>
        </w:rPr>
        <w:t>1</w:t>
      </w:r>
      <w:r w:rsidR="00682478" w:rsidRPr="00682478">
        <w:rPr>
          <w:rFonts w:eastAsia="NSimSun" w:hAnsi="NSimSun"/>
          <w:position w:val="-4"/>
          <w:szCs w:val="24"/>
          <w:lang w:eastAsia="zh-CN"/>
        </w:rPr>
        <w:t>的受影响发射机的输出和天线电路、</w:t>
      </w:r>
      <w:r w:rsidR="00682478" w:rsidRPr="00682478">
        <w:rPr>
          <w:rFonts w:eastAsia="NSimSun" w:hAnsi="NSimSun"/>
          <w:szCs w:val="24"/>
          <w:lang w:eastAsia="zh-CN"/>
        </w:rPr>
        <w:t>频率为</w:t>
      </w:r>
      <w:r w:rsidR="00682478" w:rsidRPr="00FF632C">
        <w:rPr>
          <w:i/>
          <w:lang w:eastAsia="zh-CN"/>
        </w:rPr>
        <w:t>f</w:t>
      </w:r>
      <w:r w:rsidR="00682478" w:rsidRPr="00FF632C">
        <w:rPr>
          <w:position w:val="-4"/>
          <w:sz w:val="16"/>
          <w:lang w:eastAsia="zh-CN"/>
        </w:rPr>
        <w:t>2</w:t>
      </w:r>
      <w:r w:rsidR="00682478" w:rsidRPr="00682478">
        <w:rPr>
          <w:rFonts w:eastAsia="NSimSun" w:hAnsi="NSimSun"/>
          <w:position w:val="-4"/>
          <w:szCs w:val="24"/>
          <w:lang w:eastAsia="zh-CN"/>
        </w:rPr>
        <w:t>的干扰发射机以及频率为</w:t>
      </w:r>
      <w:r w:rsidR="00682478" w:rsidRPr="00FF632C">
        <w:rPr>
          <w:i/>
          <w:lang w:eastAsia="zh-CN"/>
        </w:rPr>
        <w:t>f</w:t>
      </w:r>
      <w:r w:rsidR="00682478" w:rsidRPr="00FF632C">
        <w:rPr>
          <w:position w:val="-4"/>
          <w:sz w:val="16"/>
          <w:lang w:eastAsia="zh-CN"/>
        </w:rPr>
        <w:t>0</w:t>
      </w:r>
      <w:r w:rsidR="00682478" w:rsidRPr="00682478">
        <w:rPr>
          <w:rFonts w:eastAsia="NSimSun" w:hAnsi="NSimSun"/>
          <w:position w:val="-4"/>
          <w:szCs w:val="24"/>
          <w:lang w:eastAsia="zh-CN"/>
        </w:rPr>
        <w:t>的互调产品造成的衰减</w:t>
      </w:r>
      <w:r w:rsidR="00682478" w:rsidRPr="00682478">
        <w:rPr>
          <w:rFonts w:eastAsia="NSimSun"/>
          <w:szCs w:val="24"/>
          <w:lang w:eastAsia="zh-CN"/>
        </w:rPr>
        <w:t>(dB)</w:t>
      </w:r>
    </w:p>
    <w:p w14:paraId="77389A8B" w14:textId="77777777" w:rsidR="0027150A" w:rsidRPr="00FF632C" w:rsidRDefault="0027150A" w:rsidP="00401F2C">
      <w:pPr>
        <w:pStyle w:val="Equationlegend"/>
        <w:rPr>
          <w:lang w:eastAsia="zh-CN"/>
        </w:rPr>
      </w:pPr>
      <w:r w:rsidRPr="00FF632C">
        <w:rPr>
          <w:lang w:eastAsia="zh-CN"/>
        </w:rPr>
        <w:tab/>
      </w:r>
      <w:r w:rsidRPr="00FF632C">
        <w:rPr>
          <w:i/>
          <w:lang w:eastAsia="zh-CN"/>
        </w:rPr>
        <w:t>K</w:t>
      </w:r>
      <w:r w:rsidRPr="00FF632C">
        <w:rPr>
          <w:position w:val="-4"/>
          <w:sz w:val="16"/>
          <w:lang w:eastAsia="zh-CN"/>
        </w:rPr>
        <w:t>(2),1</w:t>
      </w:r>
      <w:r w:rsidR="00401F2C">
        <w:rPr>
          <w:rFonts w:hint="eastAsia"/>
          <w:lang w:eastAsia="zh-CN"/>
        </w:rPr>
        <w:t>：</w:t>
      </w:r>
      <w:r>
        <w:rPr>
          <w:lang w:eastAsia="zh-CN"/>
        </w:rPr>
        <w:tab/>
      </w:r>
      <w:r w:rsidR="00682478" w:rsidRPr="00682478">
        <w:rPr>
          <w:rFonts w:eastAsia="NSimSun" w:hAnsi="NSimSun"/>
          <w:szCs w:val="24"/>
          <w:lang w:eastAsia="zh-CN"/>
        </w:rPr>
        <w:t>发射机的互调转换损耗</w:t>
      </w:r>
      <w:r w:rsidR="00682478" w:rsidRPr="00682478">
        <w:rPr>
          <w:rFonts w:eastAsia="NSimSun"/>
          <w:szCs w:val="24"/>
          <w:lang w:eastAsia="zh-CN"/>
        </w:rPr>
        <w:t>(dB)</w:t>
      </w:r>
      <w:r w:rsidR="00682478" w:rsidRPr="00682478">
        <w:rPr>
          <w:rFonts w:eastAsia="NSimSun" w:hAnsi="NSimSun"/>
          <w:szCs w:val="24"/>
          <w:lang w:eastAsia="zh-CN"/>
        </w:rPr>
        <w:t>，有别于等式</w:t>
      </w:r>
      <w:r w:rsidR="00682478" w:rsidRPr="00682478">
        <w:rPr>
          <w:rFonts w:eastAsia="NSimSun"/>
          <w:szCs w:val="24"/>
          <w:lang w:eastAsia="zh-CN"/>
        </w:rPr>
        <w:t>(1)</w:t>
      </w:r>
      <w:r w:rsidR="00682478" w:rsidRPr="00682478">
        <w:rPr>
          <w:rFonts w:eastAsia="NSimSun" w:hAnsi="NSimSun"/>
          <w:szCs w:val="24"/>
          <w:lang w:eastAsia="zh-CN"/>
        </w:rPr>
        <w:t>中的</w:t>
      </w:r>
      <w:r w:rsidR="00682478" w:rsidRPr="00FF632C">
        <w:rPr>
          <w:i/>
          <w:lang w:eastAsia="zh-CN"/>
        </w:rPr>
        <w:t>K</w:t>
      </w:r>
      <w:r w:rsidR="00682478" w:rsidRPr="00FF632C">
        <w:rPr>
          <w:position w:val="-4"/>
          <w:sz w:val="16"/>
          <w:lang w:eastAsia="zh-CN"/>
        </w:rPr>
        <w:t>2,1</w:t>
      </w:r>
    </w:p>
    <w:p w14:paraId="518DAC8C" w14:textId="77777777" w:rsidR="0027150A" w:rsidRPr="00FF632C" w:rsidRDefault="0027150A" w:rsidP="00401F2C">
      <w:pPr>
        <w:pStyle w:val="Equationlegend"/>
        <w:rPr>
          <w:rFonts w:hint="eastAsia"/>
          <w:lang w:eastAsia="zh-CN"/>
        </w:rPr>
      </w:pPr>
      <w:r w:rsidRPr="00FF632C">
        <w:rPr>
          <w:lang w:eastAsia="zh-CN"/>
        </w:rPr>
        <w:tab/>
      </w:r>
      <w:r w:rsidRPr="00FF632C">
        <w:rPr>
          <w:i/>
          <w:lang w:eastAsia="zh-CN"/>
        </w:rPr>
        <w:t>L</w:t>
      </w:r>
      <w:r w:rsidRPr="00FF632C">
        <w:rPr>
          <w:position w:val="-4"/>
          <w:sz w:val="16"/>
          <w:lang w:eastAsia="zh-CN"/>
        </w:rPr>
        <w:t>10</w:t>
      </w:r>
      <w:r w:rsidR="00401F2C">
        <w:rPr>
          <w:rFonts w:hint="eastAsia"/>
          <w:lang w:eastAsia="zh-CN"/>
        </w:rPr>
        <w:t>：</w:t>
      </w:r>
      <w:r>
        <w:rPr>
          <w:lang w:eastAsia="zh-CN"/>
        </w:rPr>
        <w:tab/>
      </w:r>
      <w:r w:rsidR="00682478" w:rsidRPr="00682478">
        <w:rPr>
          <w:rFonts w:eastAsia="NSimSun" w:hAnsi="NSimSun"/>
          <w:szCs w:val="24"/>
          <w:lang w:eastAsia="zh-CN"/>
        </w:rPr>
        <w:t>频率为</w:t>
      </w:r>
      <w:r w:rsidR="00682478" w:rsidRPr="00FF632C">
        <w:rPr>
          <w:i/>
          <w:lang w:eastAsia="zh-CN"/>
        </w:rPr>
        <w:t>f</w:t>
      </w:r>
      <w:r w:rsidR="00682478" w:rsidRPr="00FF632C">
        <w:rPr>
          <w:position w:val="-4"/>
          <w:sz w:val="16"/>
          <w:lang w:eastAsia="zh-CN"/>
        </w:rPr>
        <w:t>1</w:t>
      </w:r>
      <w:r w:rsidR="00682478" w:rsidRPr="00682478">
        <w:rPr>
          <w:rFonts w:eastAsia="NSimSun" w:hAnsi="NSimSun"/>
          <w:position w:val="-4"/>
          <w:szCs w:val="24"/>
          <w:lang w:eastAsia="zh-CN"/>
        </w:rPr>
        <w:t>的</w:t>
      </w:r>
      <w:r w:rsidR="00682478" w:rsidRPr="00682478">
        <w:rPr>
          <w:rFonts w:eastAsia="NSimSun" w:hAnsi="NSimSun"/>
          <w:szCs w:val="24"/>
          <w:lang w:eastAsia="zh-CN"/>
        </w:rPr>
        <w:t>发射机和接收机之间路径中的互调产物衰减</w:t>
      </w:r>
      <w:r w:rsidR="00682478" w:rsidRPr="00682478">
        <w:rPr>
          <w:rFonts w:eastAsia="NSimSun"/>
          <w:szCs w:val="24"/>
          <w:lang w:eastAsia="zh-CN"/>
        </w:rPr>
        <w:t>(dB)</w:t>
      </w:r>
      <w:r w:rsidR="00682478">
        <w:rPr>
          <w:rFonts w:hint="eastAsia"/>
          <w:lang w:eastAsia="zh-CN"/>
        </w:rPr>
        <w:t>。</w:t>
      </w:r>
    </w:p>
    <w:p w14:paraId="43215FFC" w14:textId="77777777" w:rsidR="0027150A" w:rsidRPr="0027150A" w:rsidRDefault="0027150A" w:rsidP="002D456B">
      <w:pPr>
        <w:pStyle w:val="Equation"/>
        <w:tabs>
          <w:tab w:val="clear" w:pos="794"/>
          <w:tab w:val="left" w:pos="540"/>
        </w:tabs>
        <w:rPr>
          <w:rFonts w:hint="eastAsia"/>
          <w:lang w:val="en-US" w:eastAsia="zh-CN"/>
        </w:rPr>
      </w:pPr>
      <w:r w:rsidRPr="0027150A">
        <w:rPr>
          <w:lang w:val="en-US" w:eastAsia="zh-CN"/>
        </w:rPr>
        <w:t>TXIM</w:t>
      </w:r>
      <w:r w:rsidR="00682478" w:rsidRPr="00682478">
        <w:rPr>
          <w:rFonts w:eastAsia="NSimSun" w:hAnsi="NSimSun"/>
          <w:szCs w:val="24"/>
          <w:lang w:val="en-US" w:eastAsia="zh-CN"/>
        </w:rPr>
        <w:t>引发干扰的时机是</w:t>
      </w:r>
      <w:r w:rsidR="00682478">
        <w:rPr>
          <w:rFonts w:hint="eastAsia"/>
          <w:lang w:val="en-US" w:eastAsia="zh-CN"/>
        </w:rPr>
        <w:t>：</w:t>
      </w:r>
    </w:p>
    <w:p w14:paraId="726C1A50" w14:textId="77777777" w:rsidR="0027150A" w:rsidRPr="0027150A" w:rsidRDefault="0027150A" w:rsidP="0027150A">
      <w:pPr>
        <w:pStyle w:val="Equation"/>
        <w:rPr>
          <w:lang w:val="en-US"/>
        </w:rPr>
      </w:pPr>
      <w:bookmarkStart w:id="11" w:name="F013"/>
      <w:r w:rsidRPr="0027150A">
        <w:rPr>
          <w:lang w:val="en-US" w:eastAsia="zh-CN"/>
        </w:rPr>
        <w:tab/>
      </w:r>
      <w:r w:rsidRPr="0027150A">
        <w:rPr>
          <w:lang w:val="en-US" w:eastAsia="zh-CN"/>
        </w:rPr>
        <w:tab/>
      </w:r>
      <w:r w:rsidRPr="00FF632C">
        <w:rPr>
          <w:position w:val="-12"/>
        </w:rPr>
        <w:object w:dxaOrig="1040" w:dyaOrig="360" w14:anchorId="2F9E9BFE">
          <v:shape id="_x0000_i1040" type="#_x0000_t75" style="width:50.4pt;height:21.6pt" o:ole="" o:allowoverlap="f">
            <v:imagedata r:id="rId37" o:title=""/>
          </v:shape>
          <o:OLEObject Type="Embed" ProgID="Equation.3" ShapeID="_x0000_i1040" DrawAspect="Content" ObjectID="_1649747431" r:id="rId38"/>
        </w:object>
      </w:r>
      <w:r w:rsidRPr="0027150A">
        <w:rPr>
          <w:lang w:val="en-US"/>
        </w:rPr>
        <w:tab/>
        <w:t>(12)</w:t>
      </w:r>
      <w:bookmarkEnd w:id="11"/>
    </w:p>
    <w:p w14:paraId="383A721D" w14:textId="77777777" w:rsidR="0027150A" w:rsidRPr="0027150A" w:rsidRDefault="00682478" w:rsidP="0027150A">
      <w:pPr>
        <w:tabs>
          <w:tab w:val="left" w:pos="2835"/>
          <w:tab w:val="left" w:pos="3402"/>
          <w:tab w:val="left" w:pos="8505"/>
        </w:tabs>
        <w:rPr>
          <w:rFonts w:hint="eastAsia"/>
          <w:lang w:val="en-US" w:eastAsia="zh-CN"/>
        </w:rPr>
      </w:pPr>
      <w:r w:rsidRPr="00682478">
        <w:rPr>
          <w:rFonts w:eastAsia="NSimSun" w:hAnsi="NSimSun"/>
          <w:lang w:eastAsia="zh-CN"/>
        </w:rPr>
        <w:t>其中</w:t>
      </w:r>
      <w:r w:rsidRPr="00682478">
        <w:rPr>
          <w:rFonts w:eastAsia="NSimSun"/>
          <w:i/>
          <w:lang w:eastAsia="zh-CN"/>
        </w:rPr>
        <w:t>A</w:t>
      </w:r>
      <w:r w:rsidRPr="00682478">
        <w:rPr>
          <w:rFonts w:eastAsia="NSimSun" w:hAnsi="NSimSun"/>
          <w:lang w:eastAsia="zh-CN"/>
        </w:rPr>
        <w:t>是共信道保护比</w:t>
      </w:r>
      <w:r>
        <w:rPr>
          <w:rFonts w:hint="eastAsia"/>
          <w:lang w:val="en-US" w:eastAsia="zh-CN"/>
        </w:rPr>
        <w:t>。</w:t>
      </w:r>
    </w:p>
    <w:p w14:paraId="35389089" w14:textId="77777777" w:rsidR="0027150A" w:rsidRPr="0027150A" w:rsidRDefault="0027150A" w:rsidP="00682478">
      <w:pPr>
        <w:pStyle w:val="Heading1"/>
        <w:rPr>
          <w:lang w:val="en-US" w:eastAsia="zh-CN"/>
        </w:rPr>
      </w:pPr>
      <w:r w:rsidRPr="0027150A">
        <w:rPr>
          <w:lang w:val="en-US" w:eastAsia="zh-CN"/>
        </w:rPr>
        <w:t>5</w:t>
      </w:r>
      <w:r w:rsidRPr="0027150A">
        <w:rPr>
          <w:lang w:val="en-US" w:eastAsia="zh-CN"/>
        </w:rPr>
        <w:tab/>
      </w:r>
      <w:r w:rsidR="00682478">
        <w:rPr>
          <w:rFonts w:ascii="NSimSun" w:eastAsia="NSimSun" w:hAnsi="NSimSun" w:hint="eastAsia"/>
          <w:szCs w:val="24"/>
          <w:lang w:eastAsia="zh-CN"/>
        </w:rPr>
        <w:t>干扰概率</w:t>
      </w:r>
    </w:p>
    <w:p w14:paraId="560DB4FB" w14:textId="77777777" w:rsidR="0027150A" w:rsidRPr="0027150A" w:rsidRDefault="0027150A" w:rsidP="00682478">
      <w:pPr>
        <w:pStyle w:val="Heading2"/>
        <w:rPr>
          <w:lang w:val="en-US" w:eastAsia="zh-CN"/>
        </w:rPr>
      </w:pPr>
      <w:r w:rsidRPr="0027150A">
        <w:rPr>
          <w:lang w:val="en-US" w:eastAsia="zh-CN"/>
        </w:rPr>
        <w:t>5.1</w:t>
      </w:r>
      <w:r w:rsidRPr="0027150A">
        <w:rPr>
          <w:lang w:val="en-US" w:eastAsia="zh-CN"/>
        </w:rPr>
        <w:tab/>
        <w:t>RXIM</w:t>
      </w:r>
      <w:r w:rsidR="00682478">
        <w:rPr>
          <w:rFonts w:ascii="NSimSun" w:eastAsia="NSimSun" w:hAnsi="NSimSun" w:hint="eastAsia"/>
          <w:szCs w:val="24"/>
          <w:lang w:eastAsia="zh-CN"/>
        </w:rPr>
        <w:t>干扰概率</w:t>
      </w:r>
    </w:p>
    <w:p w14:paraId="66E4D986" w14:textId="77777777" w:rsidR="0027150A" w:rsidRPr="0027150A" w:rsidRDefault="00682478" w:rsidP="002D456B">
      <w:pPr>
        <w:tabs>
          <w:tab w:val="clear" w:pos="794"/>
          <w:tab w:val="left" w:pos="540"/>
        </w:tabs>
        <w:rPr>
          <w:lang w:val="en-US"/>
        </w:rPr>
      </w:pPr>
      <w:r>
        <w:rPr>
          <w:rFonts w:eastAsia="NSimSun" w:hint="eastAsia"/>
          <w:lang w:eastAsia="zh-CN"/>
        </w:rPr>
        <w:tab/>
      </w:r>
      <w:r w:rsidRPr="00682478">
        <w:rPr>
          <w:rFonts w:eastAsia="NSimSun"/>
          <w:lang w:eastAsia="zh-CN"/>
        </w:rPr>
        <w:t>ITU-R P.370</w:t>
      </w:r>
      <w:r w:rsidRPr="00682478">
        <w:rPr>
          <w:rFonts w:eastAsia="NSimSun" w:hAnsi="NSimSun"/>
          <w:lang w:eastAsia="zh-CN"/>
        </w:rPr>
        <w:t>、</w:t>
      </w:r>
      <w:r w:rsidRPr="00682478">
        <w:rPr>
          <w:rFonts w:eastAsia="NSimSun"/>
          <w:lang w:eastAsia="zh-CN"/>
        </w:rPr>
        <w:t>ITU-R P.1057</w:t>
      </w:r>
      <w:r w:rsidRPr="00682478">
        <w:rPr>
          <w:rFonts w:eastAsia="NSimSun" w:hAnsi="NSimSun"/>
          <w:lang w:eastAsia="zh-CN"/>
        </w:rPr>
        <w:t>和</w:t>
      </w:r>
      <w:r w:rsidRPr="00682478">
        <w:rPr>
          <w:rFonts w:eastAsia="NSimSun"/>
          <w:lang w:eastAsia="zh-CN"/>
        </w:rPr>
        <w:t>ITU-R P.1146</w:t>
      </w:r>
      <w:r w:rsidRPr="00682478">
        <w:rPr>
          <w:rFonts w:eastAsia="NSimSun" w:hAnsi="NSimSun"/>
          <w:lang w:eastAsia="zh-CN"/>
        </w:rPr>
        <w:t>建议书指出，由于衰减的原因，有用和干扰信号电平为对数正态分布的随机变量。因此，以</w:t>
      </w:r>
      <w:proofErr w:type="spellStart"/>
      <w:r w:rsidRPr="00682478">
        <w:rPr>
          <w:rFonts w:eastAsia="NSimSun"/>
          <w:lang w:eastAsia="zh-CN"/>
        </w:rPr>
        <w:t>dBW</w:t>
      </w:r>
      <w:proofErr w:type="spellEnd"/>
      <w:proofErr w:type="gramStart"/>
      <w:r w:rsidRPr="00682478">
        <w:rPr>
          <w:rFonts w:eastAsia="NSimSun" w:hAnsi="NSimSun"/>
          <w:lang w:eastAsia="zh-CN"/>
        </w:rPr>
        <w:t>表示的条件</w:t>
      </w:r>
      <w:r w:rsidRPr="00682478">
        <w:rPr>
          <w:rFonts w:eastAsia="NSimSun"/>
          <w:lang w:eastAsia="zh-CN"/>
        </w:rPr>
        <w:t>(</w:t>
      </w:r>
      <w:proofErr w:type="gramEnd"/>
      <w:r w:rsidRPr="00682478">
        <w:rPr>
          <w:rFonts w:eastAsia="NSimSun"/>
          <w:lang w:eastAsia="zh-CN"/>
        </w:rPr>
        <w:t>9)</w:t>
      </w:r>
      <w:r w:rsidRPr="00682478">
        <w:rPr>
          <w:rFonts w:eastAsia="NSimSun" w:hAnsi="NSimSun"/>
          <w:lang w:eastAsia="zh-CN"/>
        </w:rPr>
        <w:t>左侧代表独立正态随机量，并构成一个正态随机量。随机量</w:t>
      </w:r>
      <w:r w:rsidRPr="0027150A">
        <w:rPr>
          <w:i/>
          <w:lang w:val="en-US" w:eastAsia="zh-CN"/>
        </w:rPr>
        <w:t>R</w:t>
      </w:r>
      <w:r w:rsidRPr="0027150A">
        <w:rPr>
          <w:lang w:val="en-US" w:eastAsia="zh-CN"/>
        </w:rPr>
        <w:t xml:space="preserve"> </w:t>
      </w:r>
      <w:r w:rsidRPr="00FF632C">
        <w:rPr>
          <w:rFonts w:ascii="Symbol" w:hAnsi="Symbol"/>
          <w:lang w:eastAsia="zh-CN"/>
        </w:rPr>
        <w:t></w:t>
      </w:r>
      <w:r w:rsidRPr="0027150A">
        <w:rPr>
          <w:lang w:val="en-US" w:eastAsia="zh-CN"/>
        </w:rPr>
        <w:t xml:space="preserve"> 2</w:t>
      </w:r>
      <w:r w:rsidRPr="0027150A">
        <w:rPr>
          <w:i/>
          <w:lang w:val="en-US" w:eastAsia="zh-CN"/>
        </w:rPr>
        <w:t>P</w:t>
      </w:r>
      <w:r w:rsidRPr="0027150A">
        <w:rPr>
          <w:position w:val="-4"/>
          <w:sz w:val="16"/>
          <w:lang w:val="en-US" w:eastAsia="zh-CN"/>
        </w:rPr>
        <w:t>1</w:t>
      </w:r>
      <w:r w:rsidRPr="0027150A">
        <w:rPr>
          <w:lang w:val="en-US" w:eastAsia="zh-CN"/>
        </w:rPr>
        <w:t xml:space="preserve"> </w:t>
      </w:r>
      <w:r w:rsidRPr="00FF632C">
        <w:rPr>
          <w:rFonts w:ascii="Symbol" w:hAnsi="Symbol"/>
          <w:lang w:eastAsia="zh-CN"/>
        </w:rPr>
        <w:t></w:t>
      </w:r>
      <w:r w:rsidRPr="0027150A">
        <w:rPr>
          <w:lang w:val="en-US" w:eastAsia="zh-CN"/>
        </w:rPr>
        <w:t xml:space="preserve"> </w:t>
      </w:r>
      <w:r w:rsidRPr="0027150A">
        <w:rPr>
          <w:i/>
          <w:lang w:val="en-US" w:eastAsia="zh-CN"/>
        </w:rPr>
        <w:t>P</w:t>
      </w:r>
      <w:r w:rsidRPr="0027150A">
        <w:rPr>
          <w:position w:val="-4"/>
          <w:sz w:val="16"/>
          <w:lang w:val="en-US" w:eastAsia="zh-CN"/>
        </w:rPr>
        <w:t>2</w:t>
      </w:r>
      <w:r w:rsidRPr="0027150A">
        <w:rPr>
          <w:lang w:val="en-US" w:eastAsia="zh-CN"/>
        </w:rPr>
        <w:t xml:space="preserve"> </w:t>
      </w:r>
      <w:r w:rsidRPr="00FF632C">
        <w:rPr>
          <w:rFonts w:ascii="Symbol" w:hAnsi="Symbol"/>
          <w:lang w:eastAsia="zh-CN"/>
        </w:rPr>
        <w:t></w:t>
      </w:r>
      <w:r w:rsidRPr="0027150A">
        <w:rPr>
          <w:lang w:val="en-US" w:eastAsia="zh-CN"/>
        </w:rPr>
        <w:t xml:space="preserve"> </w:t>
      </w:r>
      <w:r w:rsidRPr="0027150A">
        <w:rPr>
          <w:i/>
          <w:lang w:val="en-US" w:eastAsia="zh-CN"/>
        </w:rPr>
        <w:t>P</w:t>
      </w:r>
      <w:r w:rsidRPr="0027150A">
        <w:rPr>
          <w:i/>
          <w:position w:val="-4"/>
          <w:sz w:val="16"/>
          <w:lang w:val="en-US" w:eastAsia="zh-CN"/>
        </w:rPr>
        <w:t>s</w:t>
      </w:r>
      <w:r w:rsidRPr="00682478">
        <w:rPr>
          <w:rFonts w:eastAsia="NSimSun" w:hAnsi="NSimSun"/>
          <w:lang w:eastAsia="zh-CN"/>
        </w:rPr>
        <w:t>的平均值</w:t>
      </w:r>
      <w:r w:rsidRPr="00682478">
        <w:rPr>
          <w:rFonts w:eastAsia="NSimSun"/>
          <w:position w:val="-4"/>
        </w:rPr>
        <w:object w:dxaOrig="260" w:dyaOrig="300" w14:anchorId="72D32627">
          <v:shape id="_x0000_i1041" type="#_x0000_t75" style="width:14.4pt;height:14.4pt" o:ole="" o:allowoverlap="f">
            <v:imagedata r:id="rId39" o:title=""/>
          </v:shape>
          <o:OLEObject Type="Embed" ProgID="Equation.3" ShapeID="_x0000_i1041" DrawAspect="Content" ObjectID="_1649747432" r:id="rId40"/>
        </w:object>
      </w:r>
      <w:r w:rsidRPr="00682478">
        <w:rPr>
          <w:rFonts w:eastAsia="NSimSun" w:hAnsi="NSimSun"/>
          <w:lang w:eastAsia="zh-CN"/>
        </w:rPr>
        <w:t>和色散</w:t>
      </w:r>
      <w:r w:rsidRPr="00682478">
        <w:rPr>
          <w:rFonts w:eastAsia="NSimSun"/>
          <w:position w:val="-10"/>
        </w:rPr>
        <w:object w:dxaOrig="360" w:dyaOrig="420" w14:anchorId="296B9FEE">
          <v:shape id="_x0000_i1042" type="#_x0000_t75" style="width:14.4pt;height:21.6pt" o:ole="">
            <v:imagedata r:id="rId41" o:title=""/>
          </v:shape>
          <o:OLEObject Type="Embed" ProgID="Equation.3" ShapeID="_x0000_i1042" DrawAspect="Content" ObjectID="_1649747433" r:id="rId42"/>
        </w:object>
      </w:r>
      <w:r w:rsidRPr="00682478">
        <w:rPr>
          <w:rFonts w:eastAsia="NSimSun" w:hAnsi="NSimSun"/>
          <w:lang w:eastAsia="zh-CN"/>
        </w:rPr>
        <w:t>分别等于</w:t>
      </w:r>
      <w:r w:rsidR="00A96033">
        <w:rPr>
          <w:rFonts w:hint="eastAsia"/>
          <w:lang w:val="en-US" w:eastAsia="zh-CN"/>
        </w:rPr>
        <w:t>：</w:t>
      </w:r>
    </w:p>
    <w:p w14:paraId="7479C96F" w14:textId="77777777" w:rsidR="0027150A" w:rsidRPr="00FF632C" w:rsidRDefault="0027150A" w:rsidP="0027150A">
      <w:pPr>
        <w:pStyle w:val="Equation"/>
      </w:pPr>
      <w:r w:rsidRPr="0027150A">
        <w:rPr>
          <w:lang w:val="en-US"/>
        </w:rPr>
        <w:tab/>
      </w:r>
      <w:r w:rsidRPr="0027150A">
        <w:rPr>
          <w:lang w:val="en-US"/>
        </w:rPr>
        <w:tab/>
      </w:r>
      <w:r w:rsidRPr="00FF632C">
        <w:rPr>
          <w:position w:val="-34"/>
        </w:rPr>
        <w:object w:dxaOrig="2040" w:dyaOrig="800" w14:anchorId="20E32762">
          <v:shape id="_x0000_i1043" type="#_x0000_t75" style="width:100.8pt;height:43.2pt" o:ole="">
            <v:imagedata r:id="rId43" o:title=""/>
          </v:shape>
          <o:OLEObject Type="Embed" ProgID="Equation.3" ShapeID="_x0000_i1043" DrawAspect="Content" ObjectID="_1649747434" r:id="rId44"/>
        </w:object>
      </w:r>
      <w:r w:rsidRPr="00FF632C">
        <w:tab/>
      </w:r>
    </w:p>
    <w:p w14:paraId="7F31ACC5" w14:textId="77777777" w:rsidR="0027150A" w:rsidRPr="0027150A" w:rsidRDefault="00A96033" w:rsidP="00A96033">
      <w:pPr>
        <w:tabs>
          <w:tab w:val="left" w:pos="2835"/>
          <w:tab w:val="left" w:pos="8505"/>
        </w:tabs>
        <w:rPr>
          <w:lang w:val="en-US" w:eastAsia="zh-CN"/>
        </w:rPr>
      </w:pPr>
      <w:r>
        <w:rPr>
          <w:rFonts w:hint="eastAsia"/>
          <w:lang w:val="en-US" w:eastAsia="zh-CN"/>
        </w:rPr>
        <w:t>其中：</w:t>
      </w:r>
    </w:p>
    <w:p w14:paraId="2FBDEEBD" w14:textId="77777777" w:rsidR="00A96033" w:rsidRPr="00A96033" w:rsidRDefault="00A96033" w:rsidP="00A96033">
      <w:pPr>
        <w:rPr>
          <w:rFonts w:ascii="NSimSun" w:eastAsia="NSimSun" w:hAnsi="NSimSun"/>
          <w:lang w:val="en-US" w:eastAsia="zh-CN"/>
        </w:rPr>
      </w:pPr>
      <w:r w:rsidRPr="0027150A">
        <w:rPr>
          <w:i/>
          <w:lang w:val="en-US" w:eastAsia="zh-CN"/>
        </w:rPr>
        <w:t>P</w:t>
      </w:r>
      <w:r w:rsidRPr="0027150A">
        <w:rPr>
          <w:position w:val="-4"/>
          <w:sz w:val="16"/>
          <w:lang w:val="en-US" w:eastAsia="zh-CN"/>
        </w:rPr>
        <w:t>1</w:t>
      </w:r>
      <w:r w:rsidRPr="0027150A">
        <w:rPr>
          <w:i/>
          <w:position w:val="-4"/>
          <w:sz w:val="16"/>
          <w:lang w:val="en-US" w:eastAsia="zh-CN"/>
        </w:rPr>
        <w:t>m</w:t>
      </w:r>
      <w:r w:rsidRPr="0027150A">
        <w:rPr>
          <w:lang w:val="en-US" w:eastAsia="zh-CN"/>
        </w:rPr>
        <w:t xml:space="preserve">, </w:t>
      </w:r>
      <w:r w:rsidRPr="0027150A">
        <w:rPr>
          <w:i/>
          <w:lang w:val="en-US" w:eastAsia="zh-CN"/>
        </w:rPr>
        <w:t>P</w:t>
      </w:r>
      <w:r w:rsidRPr="0027150A">
        <w:rPr>
          <w:position w:val="-4"/>
          <w:sz w:val="16"/>
          <w:lang w:val="en-US" w:eastAsia="zh-CN"/>
        </w:rPr>
        <w:t>2</w:t>
      </w:r>
      <w:r w:rsidRPr="0027150A">
        <w:rPr>
          <w:i/>
          <w:position w:val="-4"/>
          <w:sz w:val="16"/>
          <w:lang w:val="en-US" w:eastAsia="zh-CN"/>
        </w:rPr>
        <w:t>m</w:t>
      </w:r>
      <w:r w:rsidRPr="0027150A">
        <w:rPr>
          <w:lang w:val="en-US" w:eastAsia="zh-CN"/>
        </w:rPr>
        <w:t xml:space="preserve">, </w:t>
      </w:r>
      <w:r w:rsidRPr="0027150A">
        <w:rPr>
          <w:i/>
          <w:lang w:val="en-US" w:eastAsia="zh-CN"/>
        </w:rPr>
        <w:t>P</w:t>
      </w:r>
      <w:proofErr w:type="spellStart"/>
      <w:r w:rsidRPr="0027150A">
        <w:rPr>
          <w:i/>
          <w:position w:val="-4"/>
          <w:sz w:val="16"/>
          <w:lang w:val="en-US" w:eastAsia="zh-CN"/>
        </w:rPr>
        <w:t>sm</w:t>
      </w:r>
      <w:proofErr w:type="spellEnd"/>
      <w:r w:rsidRPr="00A96033">
        <w:rPr>
          <w:rFonts w:eastAsia="NSimSun" w:hAnsi="NSimSun"/>
          <w:lang w:eastAsia="zh-CN"/>
        </w:rPr>
        <w:t>为平均值</w:t>
      </w:r>
      <w:r w:rsidRPr="00A96033">
        <w:rPr>
          <w:rFonts w:eastAsia="NSimSun" w:hAnsi="NSimSun"/>
          <w:lang w:val="en-US" w:eastAsia="zh-CN"/>
        </w:rPr>
        <w:t>，</w:t>
      </w:r>
      <w:r w:rsidRPr="00A96033">
        <w:rPr>
          <w:rFonts w:eastAsia="NSimSun" w:hAnsi="NSimSun"/>
          <w:lang w:eastAsia="zh-CN"/>
        </w:rPr>
        <w:t>而</w:t>
      </w:r>
      <w:r w:rsidRPr="00A96033">
        <w:rPr>
          <w:rFonts w:eastAsia="NSimSun"/>
          <w:position w:val="-12"/>
        </w:rPr>
        <w:object w:dxaOrig="1020" w:dyaOrig="440" w14:anchorId="456A9DBD">
          <v:shape id="_x0000_i1044" type="#_x0000_t75" style="width:50.4pt;height:21.6pt" o:ole="">
            <v:imagedata r:id="rId45" o:title=""/>
          </v:shape>
          <o:OLEObject Type="Embed" ProgID="Equation.3" ShapeID="_x0000_i1044" DrawAspect="Content" ObjectID="_1649747435" r:id="rId46"/>
        </w:object>
      </w:r>
      <w:r w:rsidRPr="00A96033">
        <w:rPr>
          <w:rFonts w:eastAsia="NSimSun" w:hAnsi="NSimSun"/>
          <w:lang w:eastAsia="zh-CN"/>
        </w:rPr>
        <w:t>为接收机输入端有用和干扰信号功率电平的色散</w:t>
      </w:r>
      <w:r w:rsidRPr="00A96033">
        <w:rPr>
          <w:rFonts w:eastAsia="NSimSun" w:hAnsi="NSimSun"/>
          <w:lang w:val="en-US" w:eastAsia="zh-CN"/>
        </w:rPr>
        <w:t>（</w:t>
      </w:r>
      <w:r w:rsidRPr="00A96033">
        <w:rPr>
          <w:rFonts w:eastAsia="NSimSun" w:hAnsi="NSimSun"/>
          <w:lang w:eastAsia="zh-CN"/>
        </w:rPr>
        <w:t>根据</w:t>
      </w:r>
      <w:r w:rsidRPr="00A96033">
        <w:rPr>
          <w:rFonts w:eastAsia="NSimSun"/>
          <w:lang w:val="en-US" w:eastAsia="zh-CN"/>
        </w:rPr>
        <w:t>ITU-R P.370</w:t>
      </w:r>
      <w:r w:rsidRPr="00A96033">
        <w:rPr>
          <w:rFonts w:eastAsia="NSimSun" w:hAnsi="NSimSun"/>
          <w:lang w:eastAsia="zh-CN"/>
        </w:rPr>
        <w:t>、</w:t>
      </w:r>
      <w:r w:rsidRPr="00A96033">
        <w:rPr>
          <w:rFonts w:eastAsia="NSimSun"/>
          <w:lang w:val="en-US" w:eastAsia="zh-CN"/>
        </w:rPr>
        <w:t xml:space="preserve">ITU-R P.1057 </w:t>
      </w:r>
      <w:r w:rsidRPr="00A96033">
        <w:rPr>
          <w:rFonts w:eastAsia="NSimSun" w:hAnsi="NSimSun"/>
          <w:lang w:eastAsia="zh-CN"/>
        </w:rPr>
        <w:t>和</w:t>
      </w:r>
      <w:r w:rsidRPr="00A96033">
        <w:rPr>
          <w:rFonts w:eastAsia="NSimSun"/>
          <w:lang w:val="en-US" w:eastAsia="zh-CN"/>
        </w:rPr>
        <w:t xml:space="preserve"> ITU-R P.1146</w:t>
      </w:r>
      <w:r w:rsidRPr="00A96033">
        <w:rPr>
          <w:rFonts w:eastAsia="NSimSun" w:hAnsi="NSimSun"/>
          <w:lang w:eastAsia="zh-CN"/>
        </w:rPr>
        <w:t>建议书所含数据确定</w:t>
      </w:r>
      <w:r w:rsidRPr="00A96033">
        <w:rPr>
          <w:rFonts w:eastAsia="NSimSun" w:hAnsi="NSimSun"/>
          <w:lang w:val="en-US" w:eastAsia="zh-CN"/>
        </w:rPr>
        <w:t>）</w:t>
      </w:r>
      <w:r>
        <w:rPr>
          <w:rFonts w:ascii="NSimSun" w:eastAsia="NSimSun" w:hAnsi="NSimSun" w:hint="eastAsia"/>
          <w:lang w:eastAsia="zh-CN"/>
        </w:rPr>
        <w:t>。</w:t>
      </w:r>
    </w:p>
    <w:p w14:paraId="247C952A" w14:textId="77777777" w:rsidR="0027150A" w:rsidRPr="0027150A" w:rsidRDefault="0027150A" w:rsidP="00A96033">
      <w:pPr>
        <w:pStyle w:val="Heading2"/>
        <w:rPr>
          <w:lang w:val="en-US" w:eastAsia="zh-CN"/>
        </w:rPr>
      </w:pPr>
      <w:r w:rsidRPr="0027150A">
        <w:rPr>
          <w:lang w:val="en-US" w:eastAsia="zh-CN"/>
        </w:rPr>
        <w:t>5.2</w:t>
      </w:r>
      <w:r w:rsidRPr="0027150A">
        <w:rPr>
          <w:lang w:val="en-US" w:eastAsia="zh-CN"/>
        </w:rPr>
        <w:tab/>
        <w:t>TXIM</w:t>
      </w:r>
      <w:r w:rsidR="00A96033">
        <w:rPr>
          <w:rFonts w:ascii="NSimSun" w:eastAsia="NSimSun" w:hAnsi="NSimSun" w:hint="eastAsia"/>
          <w:szCs w:val="24"/>
          <w:lang w:eastAsia="zh-CN"/>
        </w:rPr>
        <w:t>干扰概率</w:t>
      </w:r>
    </w:p>
    <w:p w14:paraId="5A733131" w14:textId="77777777" w:rsidR="0027150A" w:rsidRPr="0027150A" w:rsidRDefault="002D456B" w:rsidP="00401F2C">
      <w:pPr>
        <w:rPr>
          <w:rFonts w:hint="eastAsia"/>
          <w:lang w:val="en-US" w:eastAsia="zh-CN"/>
        </w:rPr>
      </w:pPr>
      <w:r>
        <w:rPr>
          <w:rFonts w:eastAsia="NSimSun" w:hAnsi="NSimSun" w:hint="eastAsia"/>
          <w:lang w:eastAsia="zh-CN"/>
        </w:rPr>
        <w:tab/>
      </w:r>
      <w:r w:rsidR="00A96033" w:rsidRPr="00A96033">
        <w:rPr>
          <w:rFonts w:eastAsia="NSimSun" w:hAnsi="NSimSun"/>
          <w:lang w:eastAsia="zh-CN"/>
        </w:rPr>
        <w:t>考虑到等式</w:t>
      </w:r>
      <w:r w:rsidR="00A96033" w:rsidRPr="00A96033">
        <w:rPr>
          <w:rFonts w:eastAsia="NSimSun"/>
          <w:lang w:eastAsia="zh-CN"/>
        </w:rPr>
        <w:t>(11)</w:t>
      </w:r>
      <w:r w:rsidR="00A96033">
        <w:rPr>
          <w:rFonts w:eastAsia="NSimSun" w:hint="eastAsia"/>
          <w:lang w:eastAsia="zh-CN"/>
        </w:rPr>
        <w:t>，</w:t>
      </w:r>
      <w:r w:rsidR="00A96033" w:rsidRPr="00A96033">
        <w:rPr>
          <w:rFonts w:eastAsia="NSimSun" w:hAnsi="NSimSun"/>
          <w:lang w:eastAsia="zh-CN"/>
        </w:rPr>
        <w:t>条件</w:t>
      </w:r>
      <w:r w:rsidR="00A96033" w:rsidRPr="00A96033">
        <w:rPr>
          <w:rFonts w:eastAsia="NSimSun"/>
          <w:lang w:eastAsia="zh-CN"/>
        </w:rPr>
        <w:t>(12)</w:t>
      </w:r>
      <w:r w:rsidR="00A96033" w:rsidRPr="00A96033">
        <w:rPr>
          <w:rFonts w:eastAsia="NSimSun" w:hAnsi="NSimSun"/>
          <w:lang w:eastAsia="zh-CN"/>
        </w:rPr>
        <w:t>假设的形式为</w:t>
      </w:r>
      <w:r w:rsidR="00A96033">
        <w:rPr>
          <w:rFonts w:hint="eastAsia"/>
          <w:lang w:val="en-US" w:eastAsia="zh-CN"/>
        </w:rPr>
        <w:t>：</w:t>
      </w:r>
    </w:p>
    <w:p w14:paraId="103302D7" w14:textId="77777777" w:rsidR="0027150A" w:rsidRPr="00FF632C" w:rsidRDefault="0027150A" w:rsidP="0027150A">
      <w:pPr>
        <w:pStyle w:val="Equation"/>
      </w:pPr>
      <w:bookmarkStart w:id="12" w:name="F015"/>
      <w:r w:rsidRPr="0027150A">
        <w:rPr>
          <w:lang w:val="en-US" w:eastAsia="zh-CN"/>
        </w:rPr>
        <w:tab/>
      </w:r>
      <w:r w:rsidRPr="0027150A">
        <w:rPr>
          <w:lang w:val="en-US" w:eastAsia="zh-CN"/>
        </w:rPr>
        <w:tab/>
      </w:r>
      <w:r w:rsidR="003C5D0D" w:rsidRPr="00FF632C">
        <w:rPr>
          <w:position w:val="-12"/>
        </w:rPr>
        <w:object w:dxaOrig="1700" w:dyaOrig="360" w14:anchorId="26322BE9">
          <v:shape id="_x0000_i1045" type="#_x0000_t75" style="width:86.4pt;height:21.6pt" o:ole="">
            <v:imagedata r:id="rId47" o:title=""/>
          </v:shape>
          <o:OLEObject Type="Embed" ProgID="Equation.3" ShapeID="_x0000_i1045" DrawAspect="Content" ObjectID="_1649747436" r:id="rId48"/>
        </w:object>
      </w:r>
      <w:r w:rsidRPr="00FF632C">
        <w:tab/>
        <w:t>(13)</w:t>
      </w:r>
    </w:p>
    <w:p w14:paraId="1000A403" w14:textId="77777777" w:rsidR="0027150A" w:rsidRPr="00FF632C" w:rsidRDefault="00452999" w:rsidP="00A96033">
      <w:r>
        <w:rPr>
          <w:lang w:eastAsia="zh-CN"/>
        </w:rPr>
        <w:br w:type="page"/>
      </w:r>
      <w:r w:rsidR="00A96033">
        <w:rPr>
          <w:rFonts w:hint="eastAsia"/>
          <w:lang w:eastAsia="zh-CN"/>
        </w:rPr>
        <w:lastRenderedPageBreak/>
        <w:t>其中：</w:t>
      </w:r>
    </w:p>
    <w:p w14:paraId="03A0B985" w14:textId="77777777" w:rsidR="0027150A" w:rsidRPr="00FF632C" w:rsidRDefault="0027150A" w:rsidP="0027150A">
      <w:pPr>
        <w:pStyle w:val="Equation"/>
      </w:pPr>
      <w:r w:rsidRPr="00FF632C">
        <w:tab/>
      </w:r>
      <w:r w:rsidRPr="00FF632C">
        <w:tab/>
      </w:r>
      <w:bookmarkEnd w:id="12"/>
      <w:r w:rsidRPr="00FF632C">
        <w:rPr>
          <w:position w:val="-16"/>
        </w:rPr>
        <w:object w:dxaOrig="2439" w:dyaOrig="400" w14:anchorId="6DCB51B9">
          <v:shape id="_x0000_i1046" type="#_x0000_t75" style="width:122.4pt;height:21.6pt" o:ole="">
            <v:imagedata r:id="rId49" o:title=""/>
          </v:shape>
          <o:OLEObject Type="Embed" ProgID="Equation.3" ShapeID="_x0000_i1046" DrawAspect="Content" ObjectID="_1649747437" r:id="rId50"/>
        </w:object>
      </w:r>
    </w:p>
    <w:p w14:paraId="47F9E028" w14:textId="77777777" w:rsidR="0027150A" w:rsidRPr="0027150A" w:rsidRDefault="00A96033" w:rsidP="00A96033">
      <w:pPr>
        <w:tabs>
          <w:tab w:val="left" w:pos="2835"/>
          <w:tab w:val="left" w:pos="8505"/>
        </w:tabs>
        <w:rPr>
          <w:lang w:val="en-US" w:eastAsia="zh-CN"/>
        </w:rPr>
      </w:pPr>
      <w:r w:rsidRPr="00A96033">
        <w:rPr>
          <w:rFonts w:eastAsia="NSimSun" w:hAnsi="NSimSun"/>
          <w:lang w:eastAsia="zh-CN"/>
        </w:rPr>
        <w:t>随机量的平均值</w:t>
      </w:r>
      <w:r w:rsidRPr="00A96033">
        <w:rPr>
          <w:rFonts w:eastAsia="NSimSun"/>
          <w:position w:val="-4"/>
        </w:rPr>
        <w:object w:dxaOrig="240" w:dyaOrig="300" w14:anchorId="2C0B1C5F">
          <v:shape id="_x0000_i1047" type="#_x0000_t75" style="width:14.4pt;height:14.4pt" o:ole="">
            <v:imagedata r:id="rId51" o:title=""/>
          </v:shape>
          <o:OLEObject Type="Embed" ProgID="Equation.3" ShapeID="_x0000_i1047" DrawAspect="Content" ObjectID="_1649747438" r:id="rId52"/>
        </w:object>
      </w:r>
      <w:r w:rsidRPr="00A96033">
        <w:rPr>
          <w:rFonts w:eastAsia="NSimSun" w:hAnsi="NSimSun"/>
          <w:lang w:eastAsia="zh-CN"/>
        </w:rPr>
        <w:t>和色散</w:t>
      </w:r>
      <w:r w:rsidRPr="00A96033">
        <w:rPr>
          <w:rFonts w:eastAsia="NSimSun"/>
          <w:position w:val="-10"/>
        </w:rPr>
        <w:object w:dxaOrig="360" w:dyaOrig="420" w14:anchorId="414C2D39">
          <v:shape id="_x0000_i1048" type="#_x0000_t75" style="width:14.4pt;height:21.6pt" o:ole="">
            <v:imagedata r:id="rId53" o:title=""/>
          </v:shape>
          <o:OLEObject Type="Embed" ProgID="Equation.3" ShapeID="_x0000_i1048" DrawAspect="Content" ObjectID="_1649747439" r:id="rId54"/>
        </w:object>
      </w:r>
      <w:r w:rsidRPr="00A96033">
        <w:rPr>
          <w:rFonts w:eastAsia="NSimSun" w:hAnsi="NSimSun"/>
          <w:lang w:eastAsia="zh-CN"/>
        </w:rPr>
        <w:t>：</w:t>
      </w:r>
    </w:p>
    <w:p w14:paraId="58194B40" w14:textId="77777777" w:rsidR="0027150A" w:rsidRPr="00FF632C" w:rsidRDefault="0027150A" w:rsidP="0027150A">
      <w:pPr>
        <w:pStyle w:val="Equation"/>
      </w:pPr>
      <w:bookmarkStart w:id="13" w:name="F016"/>
      <w:r w:rsidRPr="0027150A">
        <w:rPr>
          <w:lang w:val="en-US" w:eastAsia="zh-CN"/>
        </w:rPr>
        <w:tab/>
      </w:r>
      <w:r w:rsidRPr="0027150A">
        <w:rPr>
          <w:lang w:val="en-US" w:eastAsia="zh-CN"/>
        </w:rPr>
        <w:tab/>
      </w:r>
      <w:bookmarkEnd w:id="13"/>
      <w:r w:rsidR="003C5D0D" w:rsidRPr="00FF632C">
        <w:rPr>
          <w:position w:val="-12"/>
        </w:rPr>
        <w:object w:dxaOrig="1640" w:dyaOrig="360" w14:anchorId="226FACD7">
          <v:shape id="_x0000_i1049" type="#_x0000_t75" style="width:79.2pt;height:21.6pt" o:ole="">
            <v:imagedata r:id="rId55" o:title=""/>
          </v:shape>
          <o:OLEObject Type="Embed" ProgID="Equation.3" ShapeID="_x0000_i1049" DrawAspect="Content" ObjectID="_1649747440" r:id="rId56"/>
        </w:object>
      </w:r>
    </w:p>
    <w:p w14:paraId="5D68C598" w14:textId="77777777" w:rsidR="0027150A" w:rsidRPr="00FF632C" w:rsidRDefault="00A96033" w:rsidP="00A96033">
      <w:pPr>
        <w:tabs>
          <w:tab w:val="left" w:pos="2835"/>
          <w:tab w:val="left" w:pos="8505"/>
        </w:tabs>
        <w:rPr>
          <w:lang w:eastAsia="zh-CN"/>
        </w:rPr>
      </w:pPr>
      <w:proofErr w:type="spellStart"/>
      <w:r>
        <w:rPr>
          <w:rFonts w:ascii="NSimSun" w:eastAsia="NSimSun" w:hAnsi="NSimSun" w:hint="eastAsia"/>
        </w:rPr>
        <w:t>分别等于</w:t>
      </w:r>
      <w:proofErr w:type="spellEnd"/>
      <w:r>
        <w:rPr>
          <w:rFonts w:ascii="NSimSun" w:eastAsia="NSimSun" w:hAnsi="NSimSun" w:hint="eastAsia"/>
          <w:lang w:eastAsia="zh-CN"/>
        </w:rPr>
        <w:t>：</w:t>
      </w:r>
    </w:p>
    <w:p w14:paraId="17712EEA" w14:textId="77777777" w:rsidR="0027150A" w:rsidRPr="00FF632C" w:rsidRDefault="0027150A" w:rsidP="0027150A">
      <w:pPr>
        <w:pStyle w:val="Equation"/>
      </w:pPr>
      <w:r w:rsidRPr="00FF632C">
        <w:tab/>
      </w:r>
      <w:r w:rsidRPr="00FF632C">
        <w:tab/>
      </w:r>
      <w:r w:rsidR="003C5D0D" w:rsidRPr="003C5D0D">
        <w:rPr>
          <w:position w:val="-34"/>
        </w:rPr>
        <w:object w:dxaOrig="2060" w:dyaOrig="800" w14:anchorId="3146725F">
          <v:shape id="_x0000_i1050" type="#_x0000_t75" style="width:100.8pt;height:43.2pt" o:ole="">
            <v:imagedata r:id="rId57" o:title=""/>
          </v:shape>
          <o:OLEObject Type="Embed" ProgID="Equation.3" ShapeID="_x0000_i1050" DrawAspect="Content" ObjectID="_1649747441" r:id="rId58"/>
        </w:object>
      </w:r>
    </w:p>
    <w:p w14:paraId="6C21808D" w14:textId="77777777" w:rsidR="0027150A" w:rsidRPr="0027150A" w:rsidRDefault="00A96033" w:rsidP="0027150A">
      <w:pPr>
        <w:tabs>
          <w:tab w:val="left" w:pos="2977"/>
        </w:tabs>
        <w:rPr>
          <w:rFonts w:hint="eastAsia"/>
          <w:lang w:val="en-US" w:eastAsia="zh-CN"/>
        </w:rPr>
      </w:pPr>
      <w:r>
        <w:rPr>
          <w:rFonts w:hint="eastAsia"/>
          <w:lang w:val="en-US" w:eastAsia="zh-CN"/>
        </w:rPr>
        <w:t>其中：</w:t>
      </w:r>
    </w:p>
    <w:p w14:paraId="5C4D8E3E" w14:textId="77777777" w:rsidR="0027150A" w:rsidRPr="00FF632C" w:rsidRDefault="0027150A" w:rsidP="009907B9">
      <w:pPr>
        <w:pStyle w:val="Equationlegend"/>
        <w:rPr>
          <w:lang w:eastAsia="zh-CN"/>
        </w:rPr>
      </w:pPr>
      <w:r w:rsidRPr="00FF632C">
        <w:rPr>
          <w:i/>
          <w:lang w:eastAsia="zh-CN"/>
        </w:rPr>
        <w:tab/>
      </w:r>
      <w:r w:rsidR="003C5D0D" w:rsidRPr="00FF632C">
        <w:rPr>
          <w:position w:val="-12"/>
        </w:rPr>
        <w:object w:dxaOrig="420" w:dyaOrig="360" w14:anchorId="769E7E2D">
          <v:shape id="_x0000_i1051" type="#_x0000_t75" style="width:21.6pt;height:14.4pt" o:ole="">
            <v:imagedata r:id="rId59" o:title=""/>
          </v:shape>
          <o:OLEObject Type="Embed" ProgID="Equation.3" ShapeID="_x0000_i1051" DrawAspect="Content" ObjectID="_1649747442" r:id="rId60"/>
        </w:object>
      </w:r>
      <w:r w:rsidRPr="00FF632C">
        <w:rPr>
          <w:lang w:eastAsia="zh-CN"/>
        </w:rPr>
        <w:t xml:space="preserve">, </w:t>
      </w:r>
      <w:r w:rsidRPr="00FF632C">
        <w:rPr>
          <w:i/>
          <w:lang w:eastAsia="zh-CN"/>
        </w:rPr>
        <w:t>P</w:t>
      </w:r>
      <w:proofErr w:type="spellStart"/>
      <w:r w:rsidRPr="00FF632C">
        <w:rPr>
          <w:i/>
          <w:position w:val="-4"/>
          <w:sz w:val="16"/>
          <w:lang w:eastAsia="zh-CN"/>
        </w:rPr>
        <w:t>sm</w:t>
      </w:r>
      <w:proofErr w:type="spellEnd"/>
      <w:r w:rsidRPr="00FF632C">
        <w:rPr>
          <w:lang w:eastAsia="zh-CN"/>
        </w:rPr>
        <w:t xml:space="preserve">, </w:t>
      </w:r>
      <w:r w:rsidRPr="00FF632C">
        <w:rPr>
          <w:i/>
          <w:lang w:eastAsia="zh-CN"/>
        </w:rPr>
        <w:t>L</w:t>
      </w:r>
      <w:r w:rsidRPr="00FF632C">
        <w:rPr>
          <w:position w:val="-4"/>
          <w:sz w:val="16"/>
          <w:lang w:eastAsia="zh-CN"/>
        </w:rPr>
        <w:t>10</w:t>
      </w:r>
      <w:r w:rsidRPr="00FF632C">
        <w:rPr>
          <w:i/>
          <w:position w:val="-4"/>
          <w:sz w:val="16"/>
          <w:lang w:eastAsia="zh-CN"/>
        </w:rPr>
        <w:t>m</w:t>
      </w:r>
      <w:r w:rsidR="009907B9">
        <w:rPr>
          <w:rFonts w:hint="eastAsia"/>
          <w:lang w:eastAsia="zh-CN"/>
        </w:rPr>
        <w:t>：</w:t>
      </w:r>
      <w:r w:rsidRPr="00FF632C">
        <w:rPr>
          <w:lang w:eastAsia="zh-CN"/>
        </w:rPr>
        <w:tab/>
      </w:r>
      <w:r w:rsidR="00A96033">
        <w:rPr>
          <w:rFonts w:ascii="NSimSun" w:eastAsia="NSimSun" w:hAnsi="NSimSun" w:hint="eastAsia"/>
          <w:szCs w:val="24"/>
          <w:lang w:eastAsia="zh-CN"/>
        </w:rPr>
        <w:t>平均值</w:t>
      </w:r>
    </w:p>
    <w:p w14:paraId="2656C574" w14:textId="77777777" w:rsidR="0027150A" w:rsidRPr="00FF632C" w:rsidRDefault="0027150A" w:rsidP="009907B9">
      <w:pPr>
        <w:pStyle w:val="Equationlegend"/>
        <w:rPr>
          <w:rFonts w:hint="eastAsia"/>
          <w:lang w:eastAsia="zh-CN"/>
        </w:rPr>
      </w:pPr>
      <w:r w:rsidRPr="00FF632C">
        <w:rPr>
          <w:lang w:eastAsia="zh-CN"/>
        </w:rPr>
        <w:tab/>
      </w:r>
      <w:r w:rsidR="003C5D0D" w:rsidRPr="00FF632C">
        <w:rPr>
          <w:position w:val="-12"/>
        </w:rPr>
        <w:object w:dxaOrig="1020" w:dyaOrig="420" w14:anchorId="395B721E">
          <v:shape id="_x0000_i1052" type="#_x0000_t75" style="width:50.4pt;height:21.6pt" o:ole="">
            <v:imagedata r:id="rId61" o:title=""/>
          </v:shape>
          <o:OLEObject Type="Embed" ProgID="Equation.3" ShapeID="_x0000_i1052" DrawAspect="Content" ObjectID="_1649747443" r:id="rId62"/>
        </w:object>
      </w:r>
      <w:r w:rsidR="009907B9">
        <w:rPr>
          <w:rFonts w:hint="eastAsia"/>
          <w:lang w:eastAsia="zh-CN"/>
        </w:rPr>
        <w:t>：</w:t>
      </w:r>
      <w:r w:rsidRPr="00FF632C">
        <w:rPr>
          <w:lang w:eastAsia="zh-CN"/>
        </w:rPr>
        <w:tab/>
      </w:r>
      <w:r w:rsidR="00A96033">
        <w:rPr>
          <w:rFonts w:ascii="NSimSun" w:eastAsia="NSimSun" w:hAnsi="NSimSun" w:hint="eastAsia"/>
          <w:lang w:eastAsia="zh-CN"/>
        </w:rPr>
        <w:t>随机量色散</w:t>
      </w:r>
      <w:r w:rsidR="003C5D0D" w:rsidRPr="00FF632C">
        <w:rPr>
          <w:position w:val="-12"/>
        </w:rPr>
        <w:object w:dxaOrig="999" w:dyaOrig="360" w14:anchorId="0435C6CA">
          <v:shape id="_x0000_i1053" type="#_x0000_t75" style="width:50.4pt;height:14.4pt" o:ole="">
            <v:imagedata r:id="rId63" o:title=""/>
          </v:shape>
          <o:OLEObject Type="Embed" ProgID="Equation.3" ShapeID="_x0000_i1053" DrawAspect="Content" ObjectID="_1649747444" r:id="rId64"/>
        </w:object>
      </w:r>
      <w:r w:rsidR="00A96033">
        <w:rPr>
          <w:rFonts w:hint="eastAsia"/>
          <w:lang w:eastAsia="zh-CN"/>
        </w:rPr>
        <w:t>。</w:t>
      </w:r>
    </w:p>
    <w:p w14:paraId="69E1C051" w14:textId="77777777" w:rsidR="0027150A" w:rsidRPr="0027150A" w:rsidRDefault="0027150A" w:rsidP="00A96033">
      <w:pPr>
        <w:pStyle w:val="Heading2"/>
        <w:rPr>
          <w:lang w:val="en-US" w:eastAsia="zh-CN"/>
        </w:rPr>
      </w:pPr>
      <w:r w:rsidRPr="0027150A">
        <w:rPr>
          <w:lang w:val="en-US" w:eastAsia="zh-CN"/>
        </w:rPr>
        <w:t>5.3</w:t>
      </w:r>
      <w:r w:rsidRPr="0027150A">
        <w:rPr>
          <w:lang w:val="en-US" w:eastAsia="zh-CN"/>
        </w:rPr>
        <w:tab/>
      </w:r>
      <w:r w:rsidR="00A96033">
        <w:rPr>
          <w:rFonts w:ascii="NSimSun" w:eastAsia="NSimSun" w:hAnsi="NSimSun" w:hint="eastAsia"/>
          <w:szCs w:val="24"/>
          <w:lang w:eastAsia="zh-CN"/>
        </w:rPr>
        <w:t>互调产物概率</w:t>
      </w:r>
    </w:p>
    <w:p w14:paraId="149BC0B7" w14:textId="77777777" w:rsidR="0027150A" w:rsidRPr="0027150A" w:rsidRDefault="002A130C" w:rsidP="002D456B">
      <w:pPr>
        <w:tabs>
          <w:tab w:val="clear" w:pos="794"/>
          <w:tab w:val="left" w:pos="540"/>
        </w:tabs>
        <w:rPr>
          <w:rFonts w:hint="eastAsia"/>
          <w:lang w:val="en-US" w:eastAsia="zh-CN"/>
        </w:rPr>
      </w:pPr>
      <w:r>
        <w:rPr>
          <w:rFonts w:eastAsia="NSimSun" w:hAnsi="NSimSun" w:hint="eastAsia"/>
          <w:lang w:eastAsia="zh-CN"/>
        </w:rPr>
        <w:tab/>
      </w:r>
      <w:r w:rsidR="00A96033" w:rsidRPr="00A96033">
        <w:rPr>
          <w:rFonts w:eastAsia="NSimSun" w:hAnsi="NSimSun"/>
          <w:lang w:eastAsia="zh-CN"/>
        </w:rPr>
        <w:t>在接收机本身以及因发射机互调</w:t>
      </w:r>
      <w:r w:rsidR="00A96033" w:rsidRPr="00A96033">
        <w:rPr>
          <w:rFonts w:eastAsia="NSimSun" w:hAnsi="NSimSun"/>
          <w:lang w:val="en-US" w:eastAsia="zh-CN"/>
        </w:rPr>
        <w:t>（</w:t>
      </w:r>
      <w:r w:rsidR="00A96033" w:rsidRPr="00A96033">
        <w:rPr>
          <w:rFonts w:eastAsia="NSimSun" w:hAnsi="NSimSun"/>
          <w:lang w:eastAsia="zh-CN"/>
        </w:rPr>
        <w:t>分别为条件</w:t>
      </w:r>
      <w:r w:rsidR="00A96033" w:rsidRPr="00A96033">
        <w:rPr>
          <w:rFonts w:eastAsia="NSimSun"/>
          <w:lang w:val="en-US" w:eastAsia="zh-CN"/>
        </w:rPr>
        <w:t>(9)</w:t>
      </w:r>
      <w:r w:rsidR="00A96033" w:rsidRPr="00A96033">
        <w:rPr>
          <w:rFonts w:eastAsia="NSimSun" w:hAnsi="NSimSun"/>
          <w:lang w:eastAsia="zh-CN"/>
        </w:rPr>
        <w:t>和</w:t>
      </w:r>
      <w:r w:rsidR="00A96033" w:rsidRPr="00A96033">
        <w:rPr>
          <w:rFonts w:eastAsia="NSimSun"/>
          <w:lang w:val="en-US" w:eastAsia="zh-CN"/>
        </w:rPr>
        <w:t>(13)</w:t>
      </w:r>
      <w:r w:rsidR="00A96033" w:rsidRPr="00A96033">
        <w:rPr>
          <w:rFonts w:eastAsia="NSimSun" w:hAnsi="NSimSun"/>
          <w:lang w:val="en-US" w:eastAsia="zh-CN"/>
        </w:rPr>
        <w:t>）</w:t>
      </w:r>
      <w:r w:rsidR="00A96033" w:rsidRPr="00A96033">
        <w:rPr>
          <w:rFonts w:eastAsia="NSimSun" w:hAnsi="NSimSun"/>
          <w:lang w:eastAsia="zh-CN"/>
        </w:rPr>
        <w:t>产生的互调产物将在接收期间出现的概率</w:t>
      </w:r>
      <w:r w:rsidR="006E2F7D" w:rsidRPr="00FF632C">
        <w:rPr>
          <w:rFonts w:ascii="Symbol" w:hAnsi="Symbol"/>
          <w:lang w:eastAsia="zh-CN"/>
        </w:rPr>
        <w:t></w:t>
      </w:r>
      <w:r w:rsidR="00A96033" w:rsidRPr="00A96033">
        <w:rPr>
          <w:rFonts w:eastAsia="NSimSun" w:hAnsi="NSimSun"/>
          <w:lang w:eastAsia="zh-CN"/>
        </w:rPr>
        <w:t>等于</w:t>
      </w:r>
      <w:r w:rsidR="00A96033">
        <w:rPr>
          <w:rFonts w:hint="eastAsia"/>
          <w:lang w:val="en-US" w:eastAsia="zh-CN"/>
        </w:rPr>
        <w:t>：</w:t>
      </w:r>
    </w:p>
    <w:p w14:paraId="363CE56D" w14:textId="77777777" w:rsidR="0027150A" w:rsidRPr="0027150A" w:rsidRDefault="0027150A" w:rsidP="0027150A">
      <w:pPr>
        <w:pStyle w:val="Equation"/>
        <w:rPr>
          <w:lang w:val="en-US"/>
        </w:rPr>
      </w:pPr>
      <w:bookmarkStart w:id="14" w:name="F018"/>
      <w:bookmarkStart w:id="15" w:name="F017"/>
      <w:r w:rsidRPr="0027150A">
        <w:rPr>
          <w:lang w:val="en-US" w:eastAsia="zh-CN"/>
        </w:rPr>
        <w:tab/>
      </w:r>
      <w:r w:rsidRPr="0027150A">
        <w:rPr>
          <w:lang w:val="en-US" w:eastAsia="zh-CN"/>
        </w:rPr>
        <w:tab/>
      </w:r>
      <w:r w:rsidRPr="00FF632C">
        <w:rPr>
          <w:position w:val="-38"/>
        </w:rPr>
        <w:object w:dxaOrig="1600" w:dyaOrig="880" w14:anchorId="1E17D75A">
          <v:shape id="_x0000_i1054" type="#_x0000_t75" style="width:79.2pt;height:43.2pt" o:ole="">
            <v:imagedata r:id="rId65" o:title=""/>
          </v:shape>
          <o:OLEObject Type="Embed" ProgID="Equation.3" ShapeID="_x0000_i1054" DrawAspect="Content" ObjectID="_1649747445" r:id="rId66"/>
        </w:object>
      </w:r>
      <w:r w:rsidRPr="0027150A">
        <w:rPr>
          <w:lang w:val="en-US"/>
        </w:rPr>
        <w:tab/>
      </w:r>
      <w:r w:rsidRPr="0027150A">
        <w:rPr>
          <w:position w:val="-8"/>
          <w:lang w:val="en-US"/>
        </w:rPr>
        <w:t>(14)</w:t>
      </w:r>
      <w:bookmarkEnd w:id="14"/>
      <w:bookmarkEnd w:id="15"/>
    </w:p>
    <w:p w14:paraId="593A623C" w14:textId="77777777" w:rsidR="0027150A" w:rsidRPr="0027150A" w:rsidRDefault="0027150A" w:rsidP="009907B9">
      <w:pPr>
        <w:tabs>
          <w:tab w:val="clear" w:pos="1588"/>
          <w:tab w:val="left" w:pos="1701"/>
        </w:tabs>
        <w:ind w:left="1701" w:hanging="1701"/>
        <w:rPr>
          <w:rFonts w:hint="eastAsia"/>
          <w:lang w:val="en-US" w:eastAsia="zh-CN"/>
        </w:rPr>
      </w:pPr>
      <w:r w:rsidRPr="00FF632C">
        <w:rPr>
          <w:position w:val="-12"/>
        </w:rPr>
        <w:object w:dxaOrig="1560" w:dyaOrig="380" w14:anchorId="13AD525E">
          <v:shape id="_x0000_i1055" type="#_x0000_t75" style="width:79.2pt;height:21.6pt" o:ole="">
            <v:imagedata r:id="rId67" o:title=""/>
          </v:shape>
          <o:OLEObject Type="Embed" ProgID="Equation.3" ShapeID="_x0000_i1055" DrawAspect="Content" ObjectID="_1649747446" r:id="rId68"/>
        </w:object>
      </w:r>
      <w:r w:rsidR="009907B9">
        <w:rPr>
          <w:rFonts w:hint="eastAsia"/>
          <w:lang w:val="en-US" w:eastAsia="zh-CN"/>
        </w:rPr>
        <w:t>：</w:t>
      </w:r>
      <w:r w:rsidRPr="0027150A">
        <w:rPr>
          <w:lang w:val="en-US" w:eastAsia="zh-CN"/>
        </w:rPr>
        <w:tab/>
      </w:r>
      <w:r w:rsidR="00A96033" w:rsidRPr="00401F2C">
        <w:rPr>
          <w:rFonts w:eastAsia="NSimSun" w:hAnsi="NSimSun"/>
          <w:lang w:eastAsia="zh-CN"/>
        </w:rPr>
        <w:t>关于确定互调产物在接收机中出现的概率</w:t>
      </w:r>
      <w:r w:rsidR="00401F2C">
        <w:rPr>
          <w:rFonts w:eastAsia="NSimSun" w:hint="eastAsia"/>
          <w:lang w:eastAsia="zh-CN"/>
        </w:rPr>
        <w:t>（</w:t>
      </w:r>
      <w:r w:rsidR="00A96033" w:rsidRPr="00401F2C">
        <w:rPr>
          <w:rFonts w:eastAsia="NSimSun" w:hAnsi="NSimSun"/>
          <w:lang w:eastAsia="zh-CN"/>
        </w:rPr>
        <w:t>条件</w:t>
      </w:r>
      <w:r w:rsidR="00A96033" w:rsidRPr="00401F2C">
        <w:rPr>
          <w:rFonts w:eastAsia="NSimSun"/>
          <w:lang w:eastAsia="zh-CN"/>
        </w:rPr>
        <w:t> (9)</w:t>
      </w:r>
      <w:r w:rsidR="00401F2C">
        <w:rPr>
          <w:rFonts w:eastAsia="NSimSun" w:hint="eastAsia"/>
          <w:lang w:eastAsia="zh-CN"/>
        </w:rPr>
        <w:t>）</w:t>
      </w:r>
      <w:r w:rsidR="00A96033" w:rsidRPr="00401F2C">
        <w:rPr>
          <w:rFonts w:eastAsia="NSimSun" w:hAnsi="NSimSun"/>
          <w:lang w:eastAsia="zh-CN"/>
        </w:rPr>
        <w:t>；</w:t>
      </w:r>
    </w:p>
    <w:p w14:paraId="2FD77742" w14:textId="77777777" w:rsidR="0027150A" w:rsidRPr="0027150A" w:rsidRDefault="0027150A" w:rsidP="009907B9">
      <w:pPr>
        <w:tabs>
          <w:tab w:val="clear" w:pos="1588"/>
          <w:tab w:val="left" w:pos="1701"/>
          <w:tab w:val="left" w:pos="2552"/>
        </w:tabs>
        <w:ind w:left="1701" w:hanging="1701"/>
        <w:rPr>
          <w:rFonts w:hint="eastAsia"/>
          <w:lang w:val="en-US" w:eastAsia="zh-CN"/>
        </w:rPr>
      </w:pPr>
      <w:r w:rsidRPr="00FF632C">
        <w:rPr>
          <w:position w:val="-12"/>
        </w:rPr>
        <w:object w:dxaOrig="1480" w:dyaOrig="380" w14:anchorId="7B3D9C3D">
          <v:shape id="_x0000_i1056" type="#_x0000_t75" style="width:1in;height:21.6pt" o:ole="">
            <v:imagedata r:id="rId69" o:title=""/>
          </v:shape>
          <o:OLEObject Type="Embed" ProgID="Equation.3" ShapeID="_x0000_i1056" DrawAspect="Content" ObjectID="_1649747447" r:id="rId70"/>
        </w:object>
      </w:r>
      <w:r w:rsidR="009907B9">
        <w:rPr>
          <w:rFonts w:hint="eastAsia"/>
          <w:lang w:val="en-US" w:eastAsia="zh-CN"/>
        </w:rPr>
        <w:t>：</w:t>
      </w:r>
      <w:r w:rsidRPr="0027150A">
        <w:rPr>
          <w:lang w:val="en-US" w:eastAsia="zh-CN"/>
        </w:rPr>
        <w:tab/>
      </w:r>
      <w:r w:rsidR="00A96033" w:rsidRPr="00401F2C">
        <w:rPr>
          <w:rFonts w:eastAsia="NSimSun" w:hAnsi="NSimSun"/>
          <w:lang w:eastAsia="zh-CN"/>
        </w:rPr>
        <w:t>关于确定发射机中出现的互调产物引发干扰的概率</w:t>
      </w:r>
      <w:r w:rsidR="00401F2C">
        <w:rPr>
          <w:rFonts w:eastAsia="NSimSun" w:hint="eastAsia"/>
          <w:lang w:eastAsia="zh-CN"/>
        </w:rPr>
        <w:t>（</w:t>
      </w:r>
      <w:r w:rsidR="00A96033" w:rsidRPr="00401F2C">
        <w:rPr>
          <w:rFonts w:eastAsia="NSimSun" w:hAnsi="NSimSun"/>
          <w:lang w:eastAsia="zh-CN"/>
        </w:rPr>
        <w:t>条件</w:t>
      </w:r>
      <w:r w:rsidR="00A96033" w:rsidRPr="00401F2C">
        <w:rPr>
          <w:rFonts w:eastAsia="NSimSun"/>
          <w:lang w:eastAsia="zh-CN"/>
        </w:rPr>
        <w:t> (13)</w:t>
      </w:r>
      <w:r w:rsidR="00401F2C">
        <w:rPr>
          <w:rFonts w:eastAsia="NSimSun" w:hint="eastAsia"/>
          <w:lang w:eastAsia="zh-CN"/>
        </w:rPr>
        <w:t>）</w:t>
      </w:r>
      <w:r w:rsidR="00A96033">
        <w:rPr>
          <w:rFonts w:ascii="NSimSun" w:eastAsia="NSimSun" w:hAnsi="NSimSun" w:hint="eastAsia"/>
          <w:lang w:eastAsia="zh-CN"/>
        </w:rPr>
        <w:t>。</w:t>
      </w:r>
    </w:p>
    <w:p w14:paraId="7806E22F" w14:textId="77777777" w:rsidR="0027150A" w:rsidRDefault="002D456B" w:rsidP="009907B9">
      <w:pPr>
        <w:tabs>
          <w:tab w:val="clear" w:pos="794"/>
          <w:tab w:val="left" w:pos="540"/>
        </w:tabs>
        <w:rPr>
          <w:rFonts w:hint="eastAsia"/>
          <w:lang w:val="en-US" w:eastAsia="zh-CN"/>
        </w:rPr>
      </w:pPr>
      <w:r>
        <w:rPr>
          <w:rFonts w:eastAsia="NSimSun" w:hAnsi="NSimSun" w:hint="eastAsia"/>
          <w:lang w:eastAsia="zh-CN"/>
        </w:rPr>
        <w:tab/>
      </w:r>
      <w:r w:rsidR="00A96033" w:rsidRPr="00A96033">
        <w:rPr>
          <w:rFonts w:eastAsia="NSimSun" w:hAnsi="NSimSun"/>
          <w:lang w:eastAsia="zh-CN"/>
        </w:rPr>
        <w:t>在根据</w:t>
      </w:r>
      <w:proofErr w:type="gramStart"/>
      <w:r w:rsidR="00A96033" w:rsidRPr="00A96033">
        <w:rPr>
          <w:rFonts w:eastAsia="NSimSun" w:hAnsi="NSimSun"/>
          <w:lang w:eastAsia="zh-CN"/>
        </w:rPr>
        <w:t>一</w:t>
      </w:r>
      <w:proofErr w:type="gramEnd"/>
      <w:r w:rsidR="00A96033" w:rsidRPr="00A96033">
        <w:rPr>
          <w:rFonts w:eastAsia="NSimSun" w:hAnsi="NSimSun"/>
          <w:lang w:eastAsia="zh-CN"/>
        </w:rPr>
        <w:t>特定干扰概率值</w:t>
      </w:r>
      <w:r w:rsidR="006E2F7D" w:rsidRPr="00FF632C">
        <w:rPr>
          <w:rFonts w:ascii="Symbol" w:hAnsi="Symbol"/>
          <w:lang w:eastAsia="zh-CN"/>
        </w:rPr>
        <w:t></w:t>
      </w:r>
      <w:r w:rsidR="00A96033" w:rsidRPr="00A96033">
        <w:rPr>
          <w:rFonts w:eastAsia="NSimSun" w:hAnsi="NSimSun"/>
          <w:lang w:eastAsia="zh-CN"/>
        </w:rPr>
        <w:t>确定受互调干扰区域时，首先通过等式</w:t>
      </w:r>
      <w:r w:rsidR="00A96033" w:rsidRPr="00A96033">
        <w:rPr>
          <w:rFonts w:eastAsia="NSimSun"/>
          <w:lang w:eastAsia="zh-CN"/>
        </w:rPr>
        <w:t>(14)</w:t>
      </w:r>
      <w:r w:rsidR="00A96033" w:rsidRPr="00A96033">
        <w:rPr>
          <w:rFonts w:eastAsia="NSimSun" w:hAnsi="NSimSun"/>
          <w:lang w:eastAsia="zh-CN"/>
        </w:rPr>
        <w:t>确定</w:t>
      </w:r>
      <w:r w:rsidR="00A96033" w:rsidRPr="00A96033">
        <w:rPr>
          <w:rFonts w:eastAsia="NSimSun"/>
          <w:i/>
          <w:lang w:eastAsia="zh-CN"/>
        </w:rPr>
        <w:t>x</w:t>
      </w:r>
      <w:r w:rsidR="00A96033" w:rsidRPr="00A96033">
        <w:rPr>
          <w:rFonts w:eastAsia="NSimSun" w:hAnsi="NSimSun"/>
          <w:lang w:eastAsia="zh-CN"/>
        </w:rPr>
        <w:t>值。既然已知</w:t>
      </w:r>
      <w:r w:rsidR="006E2F7D" w:rsidRPr="0027150A">
        <w:rPr>
          <w:i/>
          <w:lang w:val="en-US" w:eastAsia="zh-CN"/>
        </w:rPr>
        <w:t>P</w:t>
      </w:r>
      <w:proofErr w:type="spellStart"/>
      <w:r w:rsidR="006E2F7D" w:rsidRPr="0027150A">
        <w:rPr>
          <w:i/>
          <w:position w:val="-4"/>
          <w:sz w:val="16"/>
          <w:lang w:val="en-US" w:eastAsia="zh-CN"/>
        </w:rPr>
        <w:t>sm</w:t>
      </w:r>
      <w:proofErr w:type="spellEnd"/>
      <w:r w:rsidR="00A96033" w:rsidRPr="00A96033">
        <w:rPr>
          <w:rFonts w:eastAsia="NSimSun" w:hAnsi="NSimSun"/>
          <w:lang w:eastAsia="zh-CN"/>
        </w:rPr>
        <w:t>值，便可以确定</w:t>
      </w:r>
      <w:r w:rsidR="006E2F7D" w:rsidRPr="0027150A">
        <w:rPr>
          <w:i/>
          <w:lang w:val="en-US" w:eastAsia="zh-CN"/>
        </w:rPr>
        <w:t>P</w:t>
      </w:r>
      <w:r w:rsidR="006E2F7D" w:rsidRPr="0027150A">
        <w:rPr>
          <w:position w:val="-4"/>
          <w:sz w:val="16"/>
          <w:lang w:val="en-US" w:eastAsia="zh-CN"/>
        </w:rPr>
        <w:t>1</w:t>
      </w:r>
      <w:r w:rsidR="006E2F7D" w:rsidRPr="0027150A">
        <w:rPr>
          <w:i/>
          <w:position w:val="-4"/>
          <w:sz w:val="16"/>
          <w:lang w:val="en-US" w:eastAsia="zh-CN"/>
        </w:rPr>
        <w:t>m</w:t>
      </w:r>
      <w:r w:rsidR="00A96033" w:rsidRPr="00A96033">
        <w:rPr>
          <w:rFonts w:eastAsia="NSimSun" w:hAnsi="NSimSun"/>
          <w:lang w:eastAsia="zh-CN"/>
        </w:rPr>
        <w:t>和</w:t>
      </w:r>
      <w:r w:rsidR="006E2F7D" w:rsidRPr="0027150A">
        <w:rPr>
          <w:i/>
          <w:lang w:val="en-US" w:eastAsia="zh-CN"/>
        </w:rPr>
        <w:t>P</w:t>
      </w:r>
      <w:r w:rsidR="006E2F7D" w:rsidRPr="0027150A">
        <w:rPr>
          <w:position w:val="-4"/>
          <w:sz w:val="16"/>
          <w:lang w:val="en-US" w:eastAsia="zh-CN"/>
        </w:rPr>
        <w:t>2</w:t>
      </w:r>
      <w:r w:rsidR="006E2F7D" w:rsidRPr="0027150A">
        <w:rPr>
          <w:i/>
          <w:position w:val="-4"/>
          <w:sz w:val="16"/>
          <w:lang w:val="en-US" w:eastAsia="zh-CN"/>
        </w:rPr>
        <w:t>m</w:t>
      </w:r>
      <w:r w:rsidR="006E2F7D">
        <w:rPr>
          <w:rFonts w:eastAsia="NSimSun" w:hint="eastAsia"/>
          <w:lang w:eastAsia="zh-CN"/>
        </w:rPr>
        <w:t>（</w:t>
      </w:r>
      <w:r w:rsidR="00A96033" w:rsidRPr="00A96033">
        <w:rPr>
          <w:rFonts w:eastAsia="NSimSun" w:hAnsi="NSimSun"/>
          <w:lang w:eastAsia="zh-CN"/>
        </w:rPr>
        <w:t>或</w:t>
      </w:r>
      <w:r w:rsidR="00A96033" w:rsidRPr="00A96033">
        <w:rPr>
          <w:rFonts w:eastAsia="NSimSun"/>
          <w:position w:val="-12"/>
        </w:rPr>
        <w:object w:dxaOrig="420" w:dyaOrig="360" w14:anchorId="059FC3EE">
          <v:shape id="_x0000_i1057" type="#_x0000_t75" style="width:21.6pt;height:14.4pt" o:ole="">
            <v:imagedata r:id="rId71" o:title=""/>
          </v:shape>
          <o:OLEObject Type="Embed" ProgID="Equation.3" ShapeID="_x0000_i1057" DrawAspect="Content" ObjectID="_1649747448" r:id="rId72"/>
        </w:object>
      </w:r>
      <w:r w:rsidR="00A96033" w:rsidRPr="00A96033">
        <w:rPr>
          <w:rFonts w:eastAsia="NSimSun" w:hAnsi="NSimSun"/>
          <w:lang w:eastAsia="zh-CN"/>
        </w:rPr>
        <w:t>和</w:t>
      </w:r>
      <w:r w:rsidR="006E2F7D" w:rsidRPr="0027150A">
        <w:rPr>
          <w:i/>
          <w:lang w:val="en-US" w:eastAsia="zh-CN"/>
        </w:rPr>
        <w:t>L</w:t>
      </w:r>
      <w:r w:rsidR="006E2F7D" w:rsidRPr="0027150A">
        <w:rPr>
          <w:position w:val="-4"/>
          <w:sz w:val="16"/>
          <w:lang w:val="en-US" w:eastAsia="zh-CN"/>
        </w:rPr>
        <w:t>10</w:t>
      </w:r>
      <w:r w:rsidR="006E2F7D" w:rsidRPr="0027150A">
        <w:rPr>
          <w:i/>
          <w:position w:val="-4"/>
          <w:sz w:val="16"/>
          <w:lang w:val="en-US" w:eastAsia="zh-CN"/>
        </w:rPr>
        <w:t>m</w:t>
      </w:r>
      <w:r w:rsidR="006E2F7D">
        <w:rPr>
          <w:rFonts w:eastAsia="NSimSun" w:hAnsi="NSimSun" w:hint="eastAsia"/>
          <w:lang w:eastAsia="zh-CN"/>
        </w:rPr>
        <w:t>）</w:t>
      </w:r>
      <w:r w:rsidR="00A96033" w:rsidRPr="00A96033">
        <w:rPr>
          <w:rFonts w:eastAsia="NSimSun" w:hAnsi="NSimSun"/>
          <w:lang w:eastAsia="zh-CN"/>
        </w:rPr>
        <w:t>的允许值，以及受干扰区域所依赖的干扰发射机和接收机之间的相应必要地理间隔</w:t>
      </w:r>
      <w:r w:rsidR="006E2F7D">
        <w:rPr>
          <w:rFonts w:eastAsia="NSimSun" w:hAnsi="NSimSun" w:hint="eastAsia"/>
          <w:lang w:eastAsia="zh-CN"/>
        </w:rPr>
        <w:t>。</w:t>
      </w:r>
    </w:p>
    <w:p w14:paraId="3B2022A8" w14:textId="77777777" w:rsidR="003C5D0D" w:rsidRDefault="003C5D0D" w:rsidP="0027150A">
      <w:pPr>
        <w:rPr>
          <w:lang w:val="en-US" w:eastAsia="zh-CN"/>
        </w:rPr>
      </w:pPr>
    </w:p>
    <w:p w14:paraId="5ADE4AFD" w14:textId="77777777" w:rsidR="003C5D0D" w:rsidRPr="0027150A" w:rsidRDefault="003C5D0D" w:rsidP="0027150A">
      <w:pPr>
        <w:rPr>
          <w:lang w:val="en-US" w:eastAsia="zh-CN"/>
        </w:rPr>
      </w:pPr>
    </w:p>
    <w:p w14:paraId="1CEFC273" w14:textId="77777777" w:rsidR="005B5656" w:rsidRPr="005B5656" w:rsidRDefault="005B5656" w:rsidP="005B5656">
      <w:pPr>
        <w:pStyle w:val="Line"/>
        <w:rPr>
          <w:lang w:eastAsia="zh-CN"/>
        </w:rPr>
      </w:pPr>
    </w:p>
    <w:sectPr w:rsidR="005B5656" w:rsidRPr="005B5656">
      <w:headerReference w:type="even" r:id="rId73"/>
      <w:headerReference w:type="default" r:id="rId74"/>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B301" w14:textId="77777777" w:rsidR="0019605B" w:rsidRDefault="0019605B">
      <w:r>
        <w:separator/>
      </w:r>
    </w:p>
  </w:endnote>
  <w:endnote w:type="continuationSeparator" w:id="0">
    <w:p w14:paraId="42349363" w14:textId="77777777" w:rsidR="0019605B" w:rsidRDefault="0019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MT Extra Bold">
    <w:altName w:val="MS PMincho"/>
    <w:panose1 w:val="00000000000000000000"/>
    <w:charset w:val="00"/>
    <w:family w:val="roman"/>
    <w:notTrueType/>
    <w:pitch w:val="variable"/>
    <w:sig w:usb0="00000003" w:usb1="00000000" w:usb2="00000000" w:usb3="00000000" w:csb0="00000001" w:csb1="00000000"/>
  </w:font>
  <w:font w:name="方正黑体简体">
    <w:altName w:val="SimSun"/>
    <w:charset w:val="86"/>
    <w:family w:val="auto"/>
    <w:pitch w:val="variable"/>
    <w:sig w:usb0="00000001" w:usb1="080E0000" w:usb2="00000010" w:usb3="00000000" w:csb0="00040000" w:csb1="00000000"/>
  </w:font>
  <w:font w:name="NSimSun">
    <w:altName w:val="新宋体"/>
    <w:panose1 w:val="02010609030101010101"/>
    <w:charset w:val="86"/>
    <w:family w:val="modern"/>
    <w:pitch w:val="fixed"/>
    <w:sig w:usb0="00000283" w:usb1="288F0000"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2700" w14:textId="77777777" w:rsidR="0019605B" w:rsidRDefault="0019605B">
      <w:r>
        <w:separator/>
      </w:r>
    </w:p>
  </w:footnote>
  <w:footnote w:type="continuationSeparator" w:id="0">
    <w:p w14:paraId="30865DA6" w14:textId="77777777" w:rsidR="0019605B" w:rsidRDefault="0019605B">
      <w:r>
        <w:continuationSeparator/>
      </w:r>
    </w:p>
  </w:footnote>
  <w:footnote w:id="1">
    <w:p w14:paraId="31A23497" w14:textId="77777777" w:rsidR="00D15A2E" w:rsidRPr="0027150A" w:rsidRDefault="00D15A2E" w:rsidP="00000B97">
      <w:pPr>
        <w:pStyle w:val="FootnoteText"/>
        <w:rPr>
          <w:lang w:val="en-US" w:eastAsia="zh-CN"/>
        </w:rPr>
      </w:pPr>
      <w:r w:rsidRPr="0027150A">
        <w:rPr>
          <w:rStyle w:val="FootnoteReference"/>
          <w:lang w:val="en-US" w:eastAsia="zh-CN"/>
        </w:rPr>
        <w:t>*</w:t>
      </w:r>
      <w:r w:rsidRPr="0027150A">
        <w:rPr>
          <w:lang w:val="en-US" w:eastAsia="zh-CN"/>
        </w:rPr>
        <w:t xml:space="preserve"> </w:t>
      </w:r>
      <w:r w:rsidRPr="00000B97">
        <w:rPr>
          <w:sz w:val="18"/>
          <w:szCs w:val="18"/>
          <w:lang w:val="en-US" w:eastAsia="zh-CN"/>
        </w:rPr>
        <w:tab/>
      </w:r>
      <w:r w:rsidRPr="00000B97">
        <w:rPr>
          <w:rFonts w:hint="eastAsia"/>
          <w:szCs w:val="22"/>
          <w:lang w:eastAsia="zh-CN"/>
        </w:rPr>
        <w:t>应提请无线电通信第</w:t>
      </w:r>
      <w:r w:rsidRPr="00000B97">
        <w:rPr>
          <w:rFonts w:hint="eastAsia"/>
          <w:szCs w:val="22"/>
          <w:lang w:eastAsia="zh-CN"/>
        </w:rPr>
        <w:t>8</w:t>
      </w:r>
      <w:r w:rsidRPr="00000B97">
        <w:rPr>
          <w:rFonts w:hint="eastAsia"/>
          <w:szCs w:val="22"/>
          <w:lang w:eastAsia="zh-CN"/>
        </w:rPr>
        <w:t>研究</w:t>
      </w:r>
      <w:proofErr w:type="gramStart"/>
      <w:r w:rsidRPr="00000B97">
        <w:rPr>
          <w:rFonts w:hint="eastAsia"/>
          <w:szCs w:val="22"/>
          <w:lang w:eastAsia="zh-CN"/>
        </w:rPr>
        <w:t>组注意</w:t>
      </w:r>
      <w:proofErr w:type="gramEnd"/>
      <w:r w:rsidRPr="00000B97">
        <w:rPr>
          <w:rFonts w:hint="eastAsia"/>
          <w:szCs w:val="22"/>
          <w:lang w:eastAsia="zh-CN"/>
        </w:rPr>
        <w:t>本建议书。</w:t>
      </w:r>
    </w:p>
  </w:footnote>
  <w:footnote w:id="2">
    <w:p w14:paraId="36C8533B" w14:textId="77777777" w:rsidR="008B7257" w:rsidRPr="00D76726" w:rsidRDefault="008B7257" w:rsidP="00222E41">
      <w:pPr>
        <w:pStyle w:val="FootnoteText"/>
        <w:rPr>
          <w:lang w:val="en-US" w:eastAsia="zh-CN"/>
        </w:rPr>
      </w:pPr>
      <w:r w:rsidRPr="00D76726">
        <w:rPr>
          <w:rStyle w:val="FootnoteReference"/>
          <w:lang w:val="en-US" w:eastAsia="zh-CN"/>
        </w:rPr>
        <w:t>**</w:t>
      </w:r>
      <w:r w:rsidRPr="00D76726">
        <w:rPr>
          <w:lang w:val="en-US" w:eastAsia="zh-CN"/>
        </w:rPr>
        <w:t xml:space="preserve"> </w:t>
      </w:r>
      <w:r w:rsidRPr="00D76726">
        <w:rPr>
          <w:lang w:val="en-US" w:eastAsia="zh-CN"/>
        </w:rPr>
        <w:tab/>
      </w:r>
      <w:bookmarkStart w:id="0" w:name="OLE_LINK5"/>
      <w:r w:rsidR="00222E41" w:rsidRPr="00981400">
        <w:rPr>
          <w:rFonts w:hint="eastAsia"/>
          <w:lang w:eastAsia="zh-CN"/>
        </w:rPr>
        <w:t>无线电通信第</w:t>
      </w:r>
      <w:r w:rsidR="00222E41">
        <w:rPr>
          <w:lang w:val="en-US" w:eastAsia="zh-CN"/>
        </w:rPr>
        <w:t>1</w:t>
      </w:r>
      <w:r w:rsidR="00222E41" w:rsidRPr="00981400">
        <w:rPr>
          <w:rFonts w:hint="eastAsia"/>
          <w:lang w:eastAsia="zh-CN"/>
        </w:rPr>
        <w:t>研究组于</w:t>
      </w:r>
      <w:r w:rsidR="00222E41" w:rsidRPr="00222E41">
        <w:rPr>
          <w:lang w:val="en-US" w:eastAsia="zh-CN"/>
        </w:rPr>
        <w:t>201</w:t>
      </w:r>
      <w:r w:rsidR="00222E41">
        <w:rPr>
          <w:lang w:val="en-US" w:eastAsia="zh-CN"/>
        </w:rPr>
        <w:t>8</w:t>
      </w:r>
      <w:r w:rsidR="00500378">
        <w:rPr>
          <w:rFonts w:hint="eastAsia"/>
          <w:lang w:val="en-US" w:eastAsia="zh-CN"/>
        </w:rPr>
        <w:t>和</w:t>
      </w:r>
      <w:r w:rsidR="00500378">
        <w:rPr>
          <w:rFonts w:hint="eastAsia"/>
          <w:lang w:val="en-US" w:eastAsia="zh-CN"/>
        </w:rPr>
        <w:t>2019</w:t>
      </w:r>
      <w:r w:rsidR="00222E41" w:rsidRPr="00981400">
        <w:rPr>
          <w:rFonts w:hint="eastAsia"/>
          <w:lang w:eastAsia="zh-CN"/>
        </w:rPr>
        <w:t>年根据</w:t>
      </w:r>
      <w:r w:rsidR="00222E41" w:rsidRPr="00222E41">
        <w:rPr>
          <w:lang w:val="en-US" w:eastAsia="zh-CN"/>
        </w:rPr>
        <w:t>ITU-R</w:t>
      </w:r>
      <w:r w:rsidR="00222E41" w:rsidRPr="00981400">
        <w:rPr>
          <w:rFonts w:hint="eastAsia"/>
          <w:lang w:eastAsia="zh-CN"/>
        </w:rPr>
        <w:t>第</w:t>
      </w:r>
      <w:r w:rsidR="00222E41" w:rsidRPr="00222E41">
        <w:rPr>
          <w:lang w:val="en-US" w:eastAsia="zh-CN"/>
        </w:rPr>
        <w:t>1</w:t>
      </w:r>
      <w:r w:rsidR="00222E41" w:rsidRPr="00981400">
        <w:rPr>
          <w:rFonts w:hint="eastAsia"/>
          <w:lang w:eastAsia="zh-CN"/>
        </w:rPr>
        <w:t>号决议对此建议书进行了编辑性修正。</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DF40" w14:textId="1BAB0B56" w:rsidR="00D15A2E" w:rsidRDefault="00D15A2E" w:rsidP="00A12536">
    <w:pPr>
      <w:pStyle w:val="Header"/>
      <w:jc w:val="left"/>
      <w:rPr>
        <w:rFonts w:hint="eastAsia"/>
        <w:lang w:val="en-US" w:eastAsia="zh-CN"/>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37B3A">
      <w:rPr>
        <w:rStyle w:val="PageNumber"/>
        <w:b/>
        <w:bCs/>
        <w:noProof/>
        <w:lang w:val="en-US"/>
      </w:rPr>
      <w:t>8</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D5056E">
      <w:rPr>
        <w:b/>
        <w:bCs/>
        <w:noProof/>
        <w:lang w:val="en-US"/>
      </w:rPr>
      <w:t>ITU-R  SM.1134-1</w:t>
    </w:r>
    <w:r>
      <w:rPr>
        <w:b/>
        <w:bCs/>
      </w:rPr>
      <w:fldChar w:fldCharType="end"/>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958D" w14:textId="2B484C0A" w:rsidR="00D15A2E" w:rsidRDefault="00D15A2E" w:rsidP="006D4301">
    <w:pPr>
      <w:pStyle w:val="Header"/>
    </w:pPr>
    <w:r>
      <w:tab/>
    </w:r>
    <w:r>
      <w:rPr>
        <w:b/>
        <w:bCs/>
      </w:rPr>
      <w:fldChar w:fldCharType="begin"/>
    </w:r>
    <w:r>
      <w:rPr>
        <w:b/>
        <w:bCs/>
      </w:rPr>
      <w:instrText>styleref href</w:instrText>
    </w:r>
    <w:r>
      <w:rPr>
        <w:b/>
        <w:bCs/>
      </w:rPr>
      <w:fldChar w:fldCharType="separate"/>
    </w:r>
    <w:r w:rsidR="00D5056E">
      <w:rPr>
        <w:b/>
        <w:bCs/>
        <w:noProof/>
      </w:rPr>
      <w:t>ITU-R  SM.1134-1</w:t>
    </w:r>
    <w:r>
      <w:rPr>
        <w:b/>
        <w:bCs/>
      </w:rPr>
      <w:fldChar w:fldCharType="end"/>
    </w:r>
    <w:r>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F37B3A">
      <w:rPr>
        <w:rStyle w:val="PageNumber"/>
        <w:b/>
        <w:bCs/>
        <w:noProof/>
      </w:rPr>
      <w:t>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465"/>
    <w:rsid w:val="00000B97"/>
    <w:rsid w:val="000B630D"/>
    <w:rsid w:val="000C17D2"/>
    <w:rsid w:val="00110D28"/>
    <w:rsid w:val="001572B5"/>
    <w:rsid w:val="00162E3B"/>
    <w:rsid w:val="00182465"/>
    <w:rsid w:val="0019605B"/>
    <w:rsid w:val="001D4136"/>
    <w:rsid w:val="00222E41"/>
    <w:rsid w:val="0027150A"/>
    <w:rsid w:val="002A130C"/>
    <w:rsid w:val="002B35F7"/>
    <w:rsid w:val="002D456B"/>
    <w:rsid w:val="00335F80"/>
    <w:rsid w:val="003C5D0D"/>
    <w:rsid w:val="00401F2C"/>
    <w:rsid w:val="00404163"/>
    <w:rsid w:val="00410079"/>
    <w:rsid w:val="00452999"/>
    <w:rsid w:val="00455B23"/>
    <w:rsid w:val="00483B76"/>
    <w:rsid w:val="004A739A"/>
    <w:rsid w:val="00500378"/>
    <w:rsid w:val="005046BF"/>
    <w:rsid w:val="005B13B5"/>
    <w:rsid w:val="005B5656"/>
    <w:rsid w:val="005C53D9"/>
    <w:rsid w:val="005F0B30"/>
    <w:rsid w:val="00682478"/>
    <w:rsid w:val="00687637"/>
    <w:rsid w:val="006911E6"/>
    <w:rsid w:val="006D4301"/>
    <w:rsid w:val="006E2F7D"/>
    <w:rsid w:val="007F4103"/>
    <w:rsid w:val="00867E12"/>
    <w:rsid w:val="00872335"/>
    <w:rsid w:val="008B7257"/>
    <w:rsid w:val="00917702"/>
    <w:rsid w:val="009907B9"/>
    <w:rsid w:val="00A12536"/>
    <w:rsid w:val="00A27E78"/>
    <w:rsid w:val="00A96033"/>
    <w:rsid w:val="00AF2C76"/>
    <w:rsid w:val="00B42DAD"/>
    <w:rsid w:val="00B549F3"/>
    <w:rsid w:val="00C648B1"/>
    <w:rsid w:val="00CD7B7C"/>
    <w:rsid w:val="00D15A2E"/>
    <w:rsid w:val="00D5056E"/>
    <w:rsid w:val="00D866F0"/>
    <w:rsid w:val="00DF4176"/>
    <w:rsid w:val="00E02B6B"/>
    <w:rsid w:val="00E82140"/>
    <w:rsid w:val="00F008DC"/>
    <w:rsid w:val="00F37B3A"/>
    <w:rsid w:val="00FA3BFC"/>
    <w:rsid w:val="00FB1A0C"/>
    <w:rsid w:val="00FC487F"/>
    <w:rsid w:val="00FE6F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5E2C360D"/>
  <w15:chartTrackingRefBased/>
  <w15:docId w15:val="{57C7D564-48FE-4B6A-A606-47A53639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D0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3C5D0D"/>
    <w:pPr>
      <w:keepNext/>
      <w:keepLines/>
      <w:spacing w:before="480"/>
      <w:ind w:left="794" w:hanging="794"/>
      <w:outlineLvl w:val="0"/>
    </w:pPr>
    <w:rPr>
      <w:b/>
    </w:rPr>
  </w:style>
  <w:style w:type="paragraph" w:styleId="Heading2">
    <w:name w:val="heading 2"/>
    <w:basedOn w:val="Heading1"/>
    <w:next w:val="Normal"/>
    <w:qFormat/>
    <w:rsid w:val="003C5D0D"/>
    <w:pPr>
      <w:spacing w:before="320"/>
      <w:outlineLvl w:val="1"/>
    </w:pPr>
  </w:style>
  <w:style w:type="paragraph" w:styleId="Heading3">
    <w:name w:val="heading 3"/>
    <w:basedOn w:val="Heading1"/>
    <w:next w:val="Normal"/>
    <w:qFormat/>
    <w:rsid w:val="003C5D0D"/>
    <w:pPr>
      <w:spacing w:before="200"/>
      <w:outlineLvl w:val="2"/>
    </w:pPr>
  </w:style>
  <w:style w:type="paragraph" w:styleId="Heading4">
    <w:name w:val="heading 4"/>
    <w:basedOn w:val="Heading3"/>
    <w:next w:val="Normal"/>
    <w:qFormat/>
    <w:rsid w:val="003C5D0D"/>
    <w:pPr>
      <w:tabs>
        <w:tab w:val="clear" w:pos="794"/>
        <w:tab w:val="left" w:pos="992"/>
      </w:tabs>
      <w:ind w:left="992" w:hanging="992"/>
      <w:outlineLvl w:val="3"/>
    </w:pPr>
  </w:style>
  <w:style w:type="paragraph" w:styleId="Heading5">
    <w:name w:val="heading 5"/>
    <w:basedOn w:val="Heading4"/>
    <w:next w:val="Normal"/>
    <w:qFormat/>
    <w:rsid w:val="003C5D0D"/>
    <w:pPr>
      <w:outlineLvl w:val="4"/>
    </w:pPr>
  </w:style>
  <w:style w:type="paragraph" w:styleId="Heading6">
    <w:name w:val="heading 6"/>
    <w:basedOn w:val="Heading4"/>
    <w:next w:val="Normal"/>
    <w:qFormat/>
    <w:rsid w:val="003C5D0D"/>
    <w:pPr>
      <w:tabs>
        <w:tab w:val="clear" w:pos="992"/>
        <w:tab w:val="clear" w:pos="1191"/>
      </w:tabs>
      <w:ind w:left="1588" w:hanging="1588"/>
      <w:outlineLvl w:val="5"/>
    </w:pPr>
  </w:style>
  <w:style w:type="paragraph" w:styleId="Heading7">
    <w:name w:val="heading 7"/>
    <w:basedOn w:val="Heading6"/>
    <w:next w:val="Normal"/>
    <w:qFormat/>
    <w:rsid w:val="003C5D0D"/>
    <w:pPr>
      <w:outlineLvl w:val="6"/>
    </w:pPr>
  </w:style>
  <w:style w:type="paragraph" w:styleId="Heading8">
    <w:name w:val="heading 8"/>
    <w:basedOn w:val="Heading6"/>
    <w:next w:val="Normal"/>
    <w:qFormat/>
    <w:rsid w:val="003C5D0D"/>
    <w:pPr>
      <w:outlineLvl w:val="7"/>
    </w:pPr>
  </w:style>
  <w:style w:type="paragraph" w:styleId="Heading9">
    <w:name w:val="heading 9"/>
    <w:basedOn w:val="Heading6"/>
    <w:next w:val="Normal"/>
    <w:qFormat/>
    <w:rsid w:val="003C5D0D"/>
    <w:pPr>
      <w:jc w:val="left"/>
      <w:outlineLvl w:val="8"/>
    </w:pPr>
  </w:style>
  <w:style w:type="character" w:default="1" w:styleId="DefaultParagraphFont">
    <w:name w:val="Default Paragraph Font"/>
    <w:semiHidden/>
    <w:rsid w:val="003C5D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C5D0D"/>
  </w:style>
  <w:style w:type="paragraph" w:styleId="Header">
    <w:name w:val="header"/>
    <w:basedOn w:val="Normal"/>
    <w:rsid w:val="003C5D0D"/>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3C5D0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C5D0D"/>
  </w:style>
  <w:style w:type="paragraph" w:customStyle="1" w:styleId="Headingb">
    <w:name w:val="Heading_b"/>
    <w:basedOn w:val="Heading3"/>
    <w:next w:val="Normal"/>
    <w:rsid w:val="003C5D0D"/>
    <w:pPr>
      <w:spacing w:before="160"/>
      <w:ind w:left="0" w:firstLine="0"/>
      <w:outlineLvl w:val="9"/>
    </w:pPr>
  </w:style>
  <w:style w:type="paragraph" w:customStyle="1" w:styleId="Headingi">
    <w:name w:val="Heading_i"/>
    <w:basedOn w:val="Heading3"/>
    <w:next w:val="Normal"/>
    <w:rsid w:val="003C5D0D"/>
    <w:pPr>
      <w:spacing w:before="160"/>
      <w:ind w:left="0" w:firstLine="0"/>
    </w:pPr>
    <w:rPr>
      <w:b w:val="0"/>
      <w:i/>
    </w:rPr>
  </w:style>
  <w:style w:type="character" w:customStyle="1" w:styleId="href">
    <w:name w:val="href"/>
    <w:basedOn w:val="DefaultParagraphFont"/>
    <w:rsid w:val="003C5D0D"/>
  </w:style>
  <w:style w:type="paragraph" w:customStyle="1" w:styleId="enumlev1">
    <w:name w:val="enumlev1"/>
    <w:basedOn w:val="Normal"/>
    <w:rsid w:val="003C5D0D"/>
    <w:pPr>
      <w:spacing w:before="80"/>
      <w:ind w:left="794" w:hanging="794"/>
    </w:pPr>
  </w:style>
  <w:style w:type="paragraph" w:customStyle="1" w:styleId="enumlev2">
    <w:name w:val="enumlev2"/>
    <w:basedOn w:val="enumlev1"/>
    <w:rsid w:val="003C5D0D"/>
    <w:pPr>
      <w:ind w:left="1191" w:hanging="397"/>
    </w:pPr>
  </w:style>
  <w:style w:type="paragraph" w:customStyle="1" w:styleId="enumlev3">
    <w:name w:val="enumlev3"/>
    <w:basedOn w:val="enumlev2"/>
    <w:rsid w:val="003C5D0D"/>
    <w:pPr>
      <w:ind w:left="1588"/>
    </w:pPr>
  </w:style>
  <w:style w:type="paragraph" w:customStyle="1" w:styleId="Normalaftertitle">
    <w:name w:val="Normal_after_title"/>
    <w:basedOn w:val="Normal"/>
    <w:next w:val="Normal"/>
    <w:rsid w:val="003C5D0D"/>
    <w:pPr>
      <w:spacing w:before="320"/>
    </w:pPr>
  </w:style>
  <w:style w:type="paragraph" w:customStyle="1" w:styleId="Note">
    <w:name w:val="Note"/>
    <w:basedOn w:val="Normal"/>
    <w:rsid w:val="003C5D0D"/>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3C5D0D"/>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3C5D0D"/>
    <w:pPr>
      <w:keepNext/>
      <w:keepLines/>
      <w:spacing w:before="240"/>
      <w:jc w:val="center"/>
    </w:pPr>
    <w:rPr>
      <w:b/>
      <w:sz w:val="28"/>
    </w:rPr>
  </w:style>
  <w:style w:type="paragraph" w:customStyle="1" w:styleId="Recref">
    <w:name w:val="Rec_ref"/>
    <w:basedOn w:val="Normal"/>
    <w:next w:val="Recdate"/>
    <w:rsid w:val="003C5D0D"/>
    <w:pPr>
      <w:jc w:val="center"/>
    </w:pPr>
  </w:style>
  <w:style w:type="paragraph" w:customStyle="1" w:styleId="Recdate">
    <w:name w:val="Rec_date"/>
    <w:basedOn w:val="Recref"/>
    <w:next w:val="Normal"/>
    <w:rsid w:val="003C5D0D"/>
    <w:pPr>
      <w:jc w:val="right"/>
    </w:pPr>
  </w:style>
  <w:style w:type="paragraph" w:customStyle="1" w:styleId="HeadingSum">
    <w:name w:val="Heading_Sum"/>
    <w:basedOn w:val="Headingb"/>
    <w:next w:val="Normal"/>
    <w:rsid w:val="003C5D0D"/>
    <w:pPr>
      <w:spacing w:before="240"/>
    </w:pPr>
    <w:rPr>
      <w:sz w:val="22"/>
      <w:lang w:val="es-ES_tradnl"/>
    </w:rPr>
  </w:style>
  <w:style w:type="paragraph" w:customStyle="1" w:styleId="AnnexNoTitle">
    <w:name w:val="Annex_NoTitle"/>
    <w:basedOn w:val="Normal"/>
    <w:next w:val="Normalaftertitle"/>
    <w:rsid w:val="003C5D0D"/>
    <w:pPr>
      <w:keepNext/>
      <w:keepLines/>
      <w:spacing w:before="480" w:after="80"/>
      <w:jc w:val="center"/>
    </w:pPr>
    <w:rPr>
      <w:b/>
      <w:sz w:val="28"/>
    </w:rPr>
  </w:style>
  <w:style w:type="paragraph" w:customStyle="1" w:styleId="AppendixNoTitle">
    <w:name w:val="Appendix_NoTitle"/>
    <w:basedOn w:val="AnnexNoTitle"/>
    <w:next w:val="Normal"/>
    <w:rsid w:val="003C5D0D"/>
  </w:style>
  <w:style w:type="paragraph" w:customStyle="1" w:styleId="Tablefin">
    <w:name w:val="Table_fin"/>
    <w:basedOn w:val="Normal"/>
    <w:next w:val="Normal"/>
    <w:rsid w:val="003C5D0D"/>
    <w:pPr>
      <w:spacing w:before="0"/>
    </w:pPr>
    <w:rPr>
      <w:sz w:val="20"/>
      <w:lang w:val="en-GB"/>
    </w:rPr>
  </w:style>
  <w:style w:type="paragraph" w:customStyle="1" w:styleId="Tablehead">
    <w:name w:val="Table_head"/>
    <w:basedOn w:val="Normal"/>
    <w:next w:val="Normal"/>
    <w:rsid w:val="003C5D0D"/>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C5D0D"/>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3C5D0D"/>
    <w:pPr>
      <w:keepNext/>
      <w:spacing w:before="360" w:after="120"/>
      <w:jc w:val="center"/>
    </w:pPr>
  </w:style>
  <w:style w:type="paragraph" w:customStyle="1" w:styleId="Tabletext">
    <w:name w:val="Table_text"/>
    <w:basedOn w:val="Normal"/>
    <w:rsid w:val="003C5D0D"/>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C5D0D"/>
    <w:pPr>
      <w:tabs>
        <w:tab w:val="clear" w:pos="1191"/>
        <w:tab w:val="clear" w:pos="1588"/>
        <w:tab w:val="clear" w:pos="1985"/>
        <w:tab w:val="center" w:pos="4820"/>
        <w:tab w:val="right" w:pos="9639"/>
      </w:tabs>
    </w:pPr>
  </w:style>
  <w:style w:type="paragraph" w:customStyle="1" w:styleId="Equationlegend">
    <w:name w:val="Equation_legend"/>
    <w:basedOn w:val="NormalIndent"/>
    <w:rsid w:val="003C5D0D"/>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rsid w:val="003C5D0D"/>
    <w:pPr>
      <w:ind w:left="794"/>
    </w:pPr>
  </w:style>
  <w:style w:type="paragraph" w:customStyle="1" w:styleId="Figurelegend">
    <w:name w:val="Figure_legend"/>
    <w:basedOn w:val="Normal"/>
    <w:rsid w:val="003C5D0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3C5D0D"/>
    <w:pPr>
      <w:keepNext/>
      <w:keepLines/>
      <w:spacing w:before="480" w:after="80"/>
      <w:jc w:val="center"/>
    </w:pPr>
    <w:rPr>
      <w:caps/>
      <w:sz w:val="18"/>
    </w:rPr>
  </w:style>
  <w:style w:type="paragraph" w:customStyle="1" w:styleId="Figuretitle">
    <w:name w:val="Figure_title"/>
    <w:basedOn w:val="Normal"/>
    <w:next w:val="Figure"/>
    <w:rsid w:val="003C5D0D"/>
    <w:pPr>
      <w:keepNext/>
      <w:spacing w:before="0" w:after="120"/>
      <w:jc w:val="center"/>
    </w:pPr>
    <w:rPr>
      <w:rFonts w:ascii="Times New Roman Bold" w:hAnsi="Times New Roman Bold"/>
      <w:b/>
      <w:sz w:val="18"/>
    </w:rPr>
  </w:style>
  <w:style w:type="paragraph" w:customStyle="1" w:styleId="Figure">
    <w:name w:val="Figure"/>
    <w:basedOn w:val="FigureNo"/>
    <w:next w:val="Figuretitle"/>
    <w:rsid w:val="003C5D0D"/>
    <w:pPr>
      <w:spacing w:before="0" w:after="240"/>
    </w:pPr>
  </w:style>
  <w:style w:type="paragraph" w:customStyle="1" w:styleId="tocpart">
    <w:name w:val="tocpart"/>
    <w:basedOn w:val="Normal"/>
    <w:rsid w:val="003C5D0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C5D0D"/>
    <w:pPr>
      <w:keepNext/>
      <w:keepLines/>
      <w:spacing w:before="480"/>
      <w:jc w:val="center"/>
    </w:pPr>
    <w:rPr>
      <w:sz w:val="28"/>
    </w:rPr>
  </w:style>
  <w:style w:type="paragraph" w:customStyle="1" w:styleId="Arttitle">
    <w:name w:val="Art_title"/>
    <w:basedOn w:val="Normal"/>
    <w:next w:val="Normalaftertitle"/>
    <w:rsid w:val="003C5D0D"/>
    <w:pPr>
      <w:keepNext/>
      <w:keepLines/>
      <w:spacing w:before="240"/>
      <w:jc w:val="center"/>
    </w:pPr>
    <w:rPr>
      <w:b/>
      <w:sz w:val="28"/>
    </w:rPr>
  </w:style>
  <w:style w:type="paragraph" w:customStyle="1" w:styleId="Blanc">
    <w:name w:val="Blanc"/>
    <w:basedOn w:val="Normal"/>
    <w:next w:val="Tabletext"/>
    <w:rsid w:val="003C5D0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C5D0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3C5D0D"/>
    <w:pPr>
      <w:keepNext/>
      <w:keepLines/>
      <w:spacing w:before="160"/>
      <w:ind w:left="794"/>
    </w:pPr>
    <w:rPr>
      <w:i/>
    </w:rPr>
  </w:style>
  <w:style w:type="paragraph" w:customStyle="1" w:styleId="ChapNo">
    <w:name w:val="Chap_No"/>
    <w:basedOn w:val="ArtNo"/>
    <w:next w:val="Chaptitle"/>
    <w:rsid w:val="003C5D0D"/>
    <w:rPr>
      <w:b/>
    </w:rPr>
  </w:style>
  <w:style w:type="paragraph" w:customStyle="1" w:styleId="Chaptitle">
    <w:name w:val="Chap_title"/>
    <w:basedOn w:val="Arttitle"/>
    <w:next w:val="Normalaftertitle"/>
    <w:rsid w:val="003C5D0D"/>
  </w:style>
  <w:style w:type="character" w:styleId="FootnoteReference">
    <w:name w:val="footnote reference"/>
    <w:semiHidden/>
    <w:rsid w:val="003C5D0D"/>
    <w:rPr>
      <w:position w:val="6"/>
      <w:sz w:val="18"/>
    </w:rPr>
  </w:style>
  <w:style w:type="paragraph" w:styleId="FootnoteText">
    <w:name w:val="footnote text"/>
    <w:basedOn w:val="Normal"/>
    <w:semiHidden/>
    <w:rsid w:val="003C5D0D"/>
    <w:pPr>
      <w:keepLines/>
      <w:tabs>
        <w:tab w:val="left" w:pos="255"/>
      </w:tabs>
      <w:ind w:left="255" w:hanging="255"/>
    </w:pPr>
    <w:rPr>
      <w:sz w:val="22"/>
    </w:rPr>
  </w:style>
  <w:style w:type="paragraph" w:styleId="Index1">
    <w:name w:val="index 1"/>
    <w:basedOn w:val="Normal"/>
    <w:next w:val="Normal"/>
    <w:semiHidden/>
    <w:rsid w:val="003C5D0D"/>
  </w:style>
  <w:style w:type="paragraph" w:styleId="Index2">
    <w:name w:val="index 2"/>
    <w:basedOn w:val="Normal"/>
    <w:next w:val="Normal"/>
    <w:semiHidden/>
    <w:rsid w:val="003C5D0D"/>
    <w:pPr>
      <w:ind w:left="283"/>
    </w:pPr>
  </w:style>
  <w:style w:type="paragraph" w:styleId="Index3">
    <w:name w:val="index 3"/>
    <w:basedOn w:val="Normal"/>
    <w:next w:val="Normal"/>
    <w:semiHidden/>
    <w:rsid w:val="003C5D0D"/>
    <w:pPr>
      <w:ind w:left="566"/>
    </w:pPr>
  </w:style>
  <w:style w:type="paragraph" w:styleId="IndexHeading">
    <w:name w:val="index heading"/>
    <w:basedOn w:val="Normal"/>
    <w:next w:val="Index1"/>
    <w:semiHidden/>
    <w:rsid w:val="003C5D0D"/>
  </w:style>
  <w:style w:type="paragraph" w:customStyle="1" w:styleId="Line">
    <w:name w:val="Line"/>
    <w:basedOn w:val="Normal"/>
    <w:next w:val="Normal"/>
    <w:rsid w:val="003C5D0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C5D0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C5D0D"/>
  </w:style>
  <w:style w:type="paragraph" w:customStyle="1" w:styleId="Partref">
    <w:name w:val="Part_ref"/>
    <w:basedOn w:val="Normal"/>
    <w:next w:val="Normal"/>
    <w:rsid w:val="003C5D0D"/>
    <w:pPr>
      <w:keepNext/>
      <w:keepLines/>
      <w:spacing w:after="280"/>
      <w:jc w:val="center"/>
    </w:pPr>
  </w:style>
  <w:style w:type="paragraph" w:customStyle="1" w:styleId="Parttitle">
    <w:name w:val="Part_title"/>
    <w:basedOn w:val="Normal"/>
    <w:next w:val="Normalaftertitle"/>
    <w:rsid w:val="003C5D0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C5D0D"/>
  </w:style>
  <w:style w:type="paragraph" w:customStyle="1" w:styleId="QuestionNo">
    <w:name w:val="Question_No"/>
    <w:basedOn w:val="RecNo"/>
    <w:next w:val="Normal"/>
    <w:rsid w:val="003C5D0D"/>
  </w:style>
  <w:style w:type="paragraph" w:customStyle="1" w:styleId="Questionref">
    <w:name w:val="Question_ref"/>
    <w:basedOn w:val="Recref"/>
    <w:next w:val="Questiondate"/>
    <w:rsid w:val="003C5D0D"/>
  </w:style>
  <w:style w:type="paragraph" w:customStyle="1" w:styleId="Questiontitle">
    <w:name w:val="Question_title"/>
    <w:basedOn w:val="Normal"/>
    <w:next w:val="Questionref"/>
    <w:rsid w:val="003C5D0D"/>
  </w:style>
  <w:style w:type="paragraph" w:customStyle="1" w:styleId="Reftext">
    <w:name w:val="Ref_text"/>
    <w:basedOn w:val="Normal"/>
    <w:rsid w:val="003C5D0D"/>
    <w:pPr>
      <w:ind w:left="794" w:hanging="794"/>
    </w:pPr>
    <w:rPr>
      <w:sz w:val="22"/>
    </w:rPr>
  </w:style>
  <w:style w:type="paragraph" w:customStyle="1" w:styleId="Reftitle">
    <w:name w:val="Ref_title"/>
    <w:basedOn w:val="Normal"/>
    <w:next w:val="Reftext"/>
    <w:rsid w:val="003C5D0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C5D0D"/>
  </w:style>
  <w:style w:type="paragraph" w:customStyle="1" w:styleId="RepNo">
    <w:name w:val="Rep_No"/>
    <w:basedOn w:val="RecNo"/>
    <w:next w:val="Reptitle"/>
    <w:rsid w:val="003C5D0D"/>
  </w:style>
  <w:style w:type="paragraph" w:customStyle="1" w:styleId="Reptitle">
    <w:name w:val="Rep_title"/>
    <w:basedOn w:val="Rectitle"/>
    <w:next w:val="Repref"/>
    <w:rsid w:val="003C5D0D"/>
  </w:style>
  <w:style w:type="paragraph" w:customStyle="1" w:styleId="Repref">
    <w:name w:val="Rep_ref"/>
    <w:basedOn w:val="Recref"/>
    <w:next w:val="Repdate"/>
    <w:rsid w:val="003C5D0D"/>
  </w:style>
  <w:style w:type="paragraph" w:customStyle="1" w:styleId="Resdate">
    <w:name w:val="Res_date"/>
    <w:basedOn w:val="Recdate"/>
    <w:next w:val="Normalaftertitle"/>
    <w:rsid w:val="003C5D0D"/>
  </w:style>
  <w:style w:type="paragraph" w:customStyle="1" w:styleId="ResNo">
    <w:name w:val="Res_No"/>
    <w:basedOn w:val="RecNo"/>
    <w:next w:val="Normal"/>
    <w:rsid w:val="003C5D0D"/>
  </w:style>
  <w:style w:type="paragraph" w:customStyle="1" w:styleId="Resref">
    <w:name w:val="Res_ref"/>
    <w:basedOn w:val="Recref"/>
    <w:next w:val="Resdate"/>
    <w:rsid w:val="003C5D0D"/>
  </w:style>
  <w:style w:type="paragraph" w:customStyle="1" w:styleId="Restitle">
    <w:name w:val="Res_title"/>
    <w:basedOn w:val="Normal"/>
    <w:next w:val="Resref"/>
    <w:rsid w:val="003C5D0D"/>
  </w:style>
  <w:style w:type="paragraph" w:customStyle="1" w:styleId="SectionNo">
    <w:name w:val="Section_No"/>
    <w:basedOn w:val="Normal"/>
    <w:next w:val="Normal"/>
    <w:rsid w:val="003C5D0D"/>
  </w:style>
  <w:style w:type="paragraph" w:customStyle="1" w:styleId="Sectiontitle">
    <w:name w:val="Section_title"/>
    <w:basedOn w:val="Normal"/>
    <w:next w:val="Normalaftertitle"/>
    <w:rsid w:val="003C5D0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C5D0D"/>
    <w:pPr>
      <w:tabs>
        <w:tab w:val="clear" w:pos="794"/>
        <w:tab w:val="clear" w:pos="1191"/>
        <w:tab w:val="clear" w:pos="1588"/>
        <w:tab w:val="clear" w:pos="1985"/>
        <w:tab w:val="right" w:pos="9611"/>
      </w:tabs>
    </w:pPr>
    <w:rPr>
      <w:i/>
    </w:rPr>
  </w:style>
  <w:style w:type="paragraph" w:styleId="TOC1">
    <w:name w:val="toc 1"/>
    <w:basedOn w:val="Normal"/>
    <w:semiHidden/>
    <w:rsid w:val="003C5D0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3C5D0D"/>
    <w:pPr>
      <w:tabs>
        <w:tab w:val="clear" w:pos="567"/>
        <w:tab w:val="left" w:pos="1276"/>
      </w:tabs>
      <w:spacing w:before="160"/>
      <w:ind w:left="1276" w:hanging="709"/>
    </w:pPr>
  </w:style>
  <w:style w:type="paragraph" w:styleId="TOC3">
    <w:name w:val="toc 3"/>
    <w:basedOn w:val="TOC2"/>
    <w:semiHidden/>
    <w:rsid w:val="003C5D0D"/>
    <w:pPr>
      <w:tabs>
        <w:tab w:val="clear" w:pos="1276"/>
        <w:tab w:val="left" w:pos="2155"/>
      </w:tabs>
      <w:ind w:left="2155" w:hanging="879"/>
    </w:pPr>
  </w:style>
  <w:style w:type="paragraph" w:styleId="TOC4">
    <w:name w:val="toc 4"/>
    <w:basedOn w:val="TOC3"/>
    <w:semiHidden/>
    <w:rsid w:val="003C5D0D"/>
    <w:pPr>
      <w:tabs>
        <w:tab w:val="left" w:pos="3261"/>
      </w:tabs>
      <w:spacing w:before="80"/>
      <w:ind w:left="3261" w:hanging="993"/>
    </w:pPr>
  </w:style>
  <w:style w:type="paragraph" w:styleId="TOC5">
    <w:name w:val="toc 5"/>
    <w:basedOn w:val="TOC4"/>
    <w:semiHidden/>
    <w:rsid w:val="003C5D0D"/>
  </w:style>
  <w:style w:type="paragraph" w:styleId="TOC6">
    <w:name w:val="toc 6"/>
    <w:basedOn w:val="TOC4"/>
    <w:semiHidden/>
    <w:rsid w:val="003C5D0D"/>
  </w:style>
  <w:style w:type="paragraph" w:styleId="TOC7">
    <w:name w:val="toc 7"/>
    <w:basedOn w:val="TOC4"/>
    <w:semiHidden/>
    <w:rsid w:val="003C5D0D"/>
  </w:style>
  <w:style w:type="paragraph" w:styleId="TOC8">
    <w:name w:val="toc 8"/>
    <w:basedOn w:val="TOC4"/>
    <w:semiHidden/>
    <w:rsid w:val="003C5D0D"/>
  </w:style>
  <w:style w:type="paragraph" w:customStyle="1" w:styleId="Annexref">
    <w:name w:val="Annex_ref"/>
    <w:basedOn w:val="Normal"/>
    <w:next w:val="Normalaftertitle"/>
    <w:rsid w:val="003C5D0D"/>
    <w:pPr>
      <w:keepNext/>
      <w:keepLines/>
      <w:spacing w:after="280"/>
      <w:jc w:val="center"/>
    </w:pPr>
  </w:style>
  <w:style w:type="paragraph" w:customStyle="1" w:styleId="Appendixref">
    <w:name w:val="Appendix_ref"/>
    <w:basedOn w:val="Annexref"/>
    <w:next w:val="Normalaftertitle"/>
    <w:rsid w:val="003C5D0D"/>
  </w:style>
  <w:style w:type="paragraph" w:customStyle="1" w:styleId="Tabletitle">
    <w:name w:val="Table_title"/>
    <w:basedOn w:val="Normal"/>
    <w:next w:val="Tablehead"/>
    <w:rsid w:val="003C5D0D"/>
    <w:pPr>
      <w:keepNext/>
      <w:spacing w:before="0" w:after="120"/>
      <w:jc w:val="center"/>
    </w:pPr>
    <w:rPr>
      <w:b/>
    </w:rPr>
  </w:style>
  <w:style w:type="paragraph" w:customStyle="1" w:styleId="Summary">
    <w:name w:val="Summary"/>
    <w:basedOn w:val="Normal"/>
    <w:next w:val="Normalaftertitle"/>
    <w:rsid w:val="003C5D0D"/>
    <w:pPr>
      <w:spacing w:after="480"/>
    </w:pPr>
    <w:rPr>
      <w:sz w:val="22"/>
      <w:lang w:val="es-ES_tradnl"/>
    </w:rPr>
  </w:style>
  <w:style w:type="character" w:styleId="Hyperlink">
    <w:name w:val="Hyperlink"/>
    <w:rsid w:val="0027150A"/>
    <w:rPr>
      <w:color w:val="0000FF"/>
      <w:u w:val="single"/>
    </w:rPr>
  </w:style>
  <w:style w:type="paragraph" w:customStyle="1" w:styleId="a">
    <w:name w:val="图序号"/>
    <w:basedOn w:val="Normal"/>
    <w:rsid w:val="000C17D2"/>
    <w:pPr>
      <w:widowControl w:val="0"/>
      <w:tabs>
        <w:tab w:val="clear" w:pos="1191"/>
        <w:tab w:val="clear" w:pos="1588"/>
        <w:tab w:val="clear" w:pos="1985"/>
        <w:tab w:val="left" w:pos="794"/>
      </w:tabs>
      <w:overflowPunct/>
      <w:topLinePunct/>
      <w:autoSpaceDE/>
      <w:autoSpaceDN/>
      <w:adjustRightInd/>
      <w:spacing w:before="0"/>
      <w:jc w:val="center"/>
      <w:textAlignment w:val="auto"/>
    </w:pPr>
    <w:rPr>
      <w:kern w:val="2"/>
      <w:sz w:val="18"/>
      <w:szCs w:val="24"/>
      <w:lang w:val="en-US" w:eastAsia="zh-CN"/>
    </w:rPr>
  </w:style>
  <w:style w:type="paragraph" w:customStyle="1" w:styleId="a0">
    <w:name w:val="图题"/>
    <w:basedOn w:val="Normal"/>
    <w:rsid w:val="000C17D2"/>
    <w:pPr>
      <w:widowControl w:val="0"/>
      <w:tabs>
        <w:tab w:val="clear" w:pos="1191"/>
        <w:tab w:val="clear" w:pos="1588"/>
        <w:tab w:val="clear" w:pos="1985"/>
        <w:tab w:val="left" w:pos="794"/>
      </w:tabs>
      <w:overflowPunct/>
      <w:topLinePunct/>
      <w:autoSpaceDE/>
      <w:autoSpaceDN/>
      <w:adjustRightInd/>
      <w:spacing w:before="0" w:afterLines="50" w:after="156"/>
      <w:jc w:val="center"/>
      <w:textAlignment w:val="auto"/>
    </w:pPr>
    <w:rPr>
      <w:rFonts w:ascii="Times New Roman MT Extra Bold" w:eastAsia="方正黑体简体" w:hAnsi="Times New Roman MT Extra Bold"/>
      <w:kern w:val="2"/>
      <w:sz w:val="18"/>
      <w:szCs w:val="24"/>
      <w:lang w:val="en-US" w:eastAsia="zh-CN"/>
    </w:rPr>
  </w:style>
  <w:style w:type="paragraph" w:customStyle="1" w:styleId="a1">
    <w:name w:val="上页码"/>
    <w:next w:val="Normal"/>
    <w:rsid w:val="000C17D2"/>
    <w:pPr>
      <w:widowControl w:val="0"/>
      <w:jc w:val="both"/>
    </w:pPr>
    <w:rPr>
      <w:b/>
      <w:color w:val="FFFFFF"/>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4</TotalTime>
  <Pages>9</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ITU</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Edition                            12.12.06      SP_x000d_
1ère épreuve                   8.01.07      SP</dc:description>
  <cp:lastModifiedBy>Li, Jianying</cp:lastModifiedBy>
  <cp:revision>3</cp:revision>
  <cp:lastPrinted>2020-04-30T08:05:00Z</cp:lastPrinted>
  <dcterms:created xsi:type="dcterms:W3CDTF">2020-04-30T08:12:00Z</dcterms:created>
  <dcterms:modified xsi:type="dcterms:W3CDTF">2020-04-30T08:15:00Z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