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7A4" w:rsidRPr="00BE62CD" w:rsidRDefault="001D67A4" w:rsidP="001D67A4">
      <w:pPr>
        <w:rPr>
          <w:lang w:val="en-US"/>
        </w:rPr>
      </w:pPr>
    </w:p>
    <w:p w:rsidR="001D67A4" w:rsidRPr="006D6072" w:rsidRDefault="001D67A4" w:rsidP="001D67A4"/>
    <w:p w:rsidR="001D67A4" w:rsidRPr="006D6072" w:rsidRDefault="001D67A4" w:rsidP="001D67A4"/>
    <w:p w:rsidR="001D67A4" w:rsidRPr="006D6072" w:rsidRDefault="001D67A4" w:rsidP="001D67A4"/>
    <w:p w:rsidR="001D67A4" w:rsidRPr="00A109B6" w:rsidRDefault="001D67A4" w:rsidP="001D67A4">
      <w:pPr>
        <w:rPr>
          <w:lang w:val="ru-RU"/>
        </w:rPr>
      </w:pPr>
    </w:p>
    <w:p w:rsidR="001D67A4" w:rsidRPr="006D6072" w:rsidRDefault="001D67A4" w:rsidP="001D67A4"/>
    <w:p w:rsidR="001D67A4" w:rsidRPr="006D6072" w:rsidRDefault="001D67A4" w:rsidP="001D67A4"/>
    <w:p w:rsidR="001D67A4" w:rsidRPr="006D6072" w:rsidRDefault="001D67A4" w:rsidP="001D67A4"/>
    <w:p w:rsidR="001D67A4" w:rsidRPr="006D6072" w:rsidRDefault="001D67A4" w:rsidP="001D67A4"/>
    <w:p w:rsidR="001D67A4" w:rsidRPr="006D6072" w:rsidRDefault="001D67A4" w:rsidP="001D67A4"/>
    <w:p w:rsidR="001D67A4" w:rsidRPr="006D6072" w:rsidRDefault="001D67A4" w:rsidP="001D67A4"/>
    <w:p w:rsidR="001D67A4" w:rsidRPr="006D2E3C" w:rsidRDefault="001D67A4" w:rsidP="001D67A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E65CE" w:rsidRPr="00A02011" w:rsidTr="002E65CE">
        <w:tc>
          <w:tcPr>
            <w:tcW w:w="10089" w:type="dxa"/>
          </w:tcPr>
          <w:p w:rsidR="002E65CE" w:rsidRDefault="002E65CE" w:rsidP="00BD29A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en-US"/>
              </w:rPr>
            </w:pPr>
          </w:p>
          <w:p w:rsidR="002E65CE" w:rsidRPr="00A02011" w:rsidRDefault="002E65CE" w:rsidP="00BD29A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</w:pPr>
            <w:r w:rsidRPr="00A02011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3E75B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  <w:t xml:space="preserve"> </w:t>
            </w:r>
            <w:r w:rsidRPr="00A02011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МСЭ</w:t>
            </w:r>
            <w:r w:rsidRPr="00A02011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-R  SA.1626-1</w:t>
            </w:r>
          </w:p>
          <w:p w:rsidR="002E65CE" w:rsidRPr="00253F6F" w:rsidRDefault="002E65CE" w:rsidP="00BD29A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fr-CH"/>
              </w:rPr>
            </w:pPr>
            <w:r w:rsidRPr="00253F6F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fr-CH"/>
              </w:rPr>
              <w:t>(12/2013)</w:t>
            </w:r>
          </w:p>
        </w:tc>
      </w:tr>
      <w:tr w:rsidR="002E65CE" w:rsidRPr="00A03098" w:rsidTr="002E65CE">
        <w:tc>
          <w:tcPr>
            <w:tcW w:w="10089" w:type="dxa"/>
          </w:tcPr>
          <w:p w:rsidR="002E65CE" w:rsidRPr="00A02011" w:rsidRDefault="002E65CE" w:rsidP="00BD29A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:rsidR="002E65CE" w:rsidRPr="00A02011" w:rsidRDefault="002E65CE" w:rsidP="00A0309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/>
                <w:iCs/>
                <w:color w:val="243285"/>
                <w:sz w:val="44"/>
                <w:szCs w:val="44"/>
                <w:lang w:val="ru-RU"/>
              </w:rPr>
            </w:pPr>
            <w:r w:rsidRPr="00A0201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Возможность совместного и</w:t>
            </w:r>
            <w:bookmarkStart w:id="0" w:name="_GoBack"/>
            <w:bookmarkEnd w:id="0"/>
            <w:r w:rsidRPr="00A0201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спользов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ания частот службой космических</w:t>
            </w:r>
            <w:r w:rsidRPr="00A0309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 w:rsidRPr="00A0201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исследований (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космос</w:t>
            </w:r>
            <w:r w:rsidRPr="00A0309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Земля</w:t>
            </w:r>
            <w:r w:rsidRPr="00A0201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) и фиксированной и подвижной службами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  <w:r w:rsidRPr="00A0201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в полосе частот 14,8–15,35 ГГц</w:t>
            </w:r>
          </w:p>
          <w:p w:rsidR="002E65CE" w:rsidRPr="00A02011" w:rsidRDefault="002E65CE" w:rsidP="00BD29A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</w:p>
        </w:tc>
      </w:tr>
      <w:tr w:rsidR="002E65CE" w:rsidRPr="00A03098" w:rsidTr="002E65CE">
        <w:tc>
          <w:tcPr>
            <w:tcW w:w="10089" w:type="dxa"/>
          </w:tcPr>
          <w:p w:rsidR="001A6CB0" w:rsidRPr="00164663" w:rsidRDefault="001A6CB0" w:rsidP="001A6CB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A6CB0" w:rsidRPr="00A02011" w:rsidRDefault="001A6CB0" w:rsidP="00BD29A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:rsidR="002E65CE" w:rsidRPr="00A02011" w:rsidRDefault="002E65CE" w:rsidP="00BD29A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02011">
              <w:rPr>
                <w:rFonts w:ascii="Tahoma" w:hAnsi="Tahoma" w:cs="Tahoma"/>
                <w:b/>
                <w:bCs/>
                <w:iCs/>
                <w:noProof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A02011">
              <w:rPr>
                <w:rFonts w:ascii="Tahoma" w:hAnsi="Tahoma" w:cs="Tahoma"/>
                <w:b/>
                <w:bCs/>
                <w:iCs/>
                <w:noProof/>
                <w:color w:val="243285"/>
                <w:sz w:val="36"/>
                <w:szCs w:val="36"/>
              </w:rPr>
              <w:t>SA</w:t>
            </w:r>
          </w:p>
          <w:p w:rsidR="002E65CE" w:rsidRPr="00A02011" w:rsidRDefault="002E65CE" w:rsidP="00BD29A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020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2E65CE" w:rsidRPr="00A02011" w:rsidRDefault="002E65CE" w:rsidP="00BD29A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D67A4" w:rsidRPr="00A02011" w:rsidRDefault="001D67A4" w:rsidP="001D67A4">
      <w:pPr>
        <w:spacing w:before="80"/>
        <w:rPr>
          <w:i/>
          <w:lang w:val="ru-RU"/>
        </w:rPr>
      </w:pPr>
    </w:p>
    <w:p w:rsidR="001D67A4" w:rsidRPr="00A02011" w:rsidRDefault="001D67A4" w:rsidP="001D67A4">
      <w:pPr>
        <w:spacing w:before="80"/>
        <w:rPr>
          <w:i/>
          <w:lang w:val="ru-RU"/>
        </w:rPr>
      </w:pPr>
    </w:p>
    <w:p w:rsidR="001D67A4" w:rsidRPr="00A02011" w:rsidRDefault="001D67A4" w:rsidP="001D67A4">
      <w:pPr>
        <w:spacing w:before="80"/>
        <w:rPr>
          <w:i/>
          <w:lang w:val="ru-RU"/>
        </w:rPr>
      </w:pPr>
    </w:p>
    <w:p w:rsidR="001D67A4" w:rsidRPr="00A02011" w:rsidRDefault="001D67A4" w:rsidP="001D67A4">
      <w:pPr>
        <w:rPr>
          <w:rFonts w:ascii="Palatino Linotype" w:hAnsi="Palatino Linotype"/>
          <w:lang w:val="ru-RU"/>
        </w:rPr>
        <w:sectPr w:rsidR="001D67A4" w:rsidRPr="00A02011"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D5425" w:rsidRPr="00F05137" w:rsidRDefault="002D5425" w:rsidP="002D5425">
      <w:pPr>
        <w:spacing w:before="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2D5425" w:rsidRPr="00854998" w:rsidRDefault="002D5425" w:rsidP="002D5425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D5425" w:rsidRPr="00854998" w:rsidRDefault="002D5425" w:rsidP="002D5425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D5425" w:rsidRPr="00F05137" w:rsidRDefault="002D5425" w:rsidP="002D5425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D5425" w:rsidRPr="00854998" w:rsidRDefault="002D5425" w:rsidP="002D5425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D5425" w:rsidRPr="00FD3C61" w:rsidRDefault="002D5425" w:rsidP="002D54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D5425" w:rsidRPr="006C1E13" w:rsidTr="004821D0">
        <w:trPr>
          <w:jc w:val="center"/>
        </w:trPr>
        <w:tc>
          <w:tcPr>
            <w:tcW w:w="8856" w:type="dxa"/>
            <w:gridSpan w:val="2"/>
          </w:tcPr>
          <w:p w:rsidR="002D5425" w:rsidRPr="00F05137" w:rsidRDefault="002D5425" w:rsidP="004821D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D5425" w:rsidRPr="00854998" w:rsidRDefault="002D5425" w:rsidP="004821D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D5425" w:rsidRPr="006C1E13" w:rsidTr="004821D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D5425" w:rsidRPr="00D163D5" w:rsidRDefault="002D5425" w:rsidP="004821D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D5425" w:rsidRPr="00D163D5" w:rsidRDefault="002D5425" w:rsidP="004821D0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2D5425" w:rsidRPr="006C1E13" w:rsidTr="004821D0">
        <w:trPr>
          <w:jc w:val="center"/>
        </w:trPr>
        <w:tc>
          <w:tcPr>
            <w:tcW w:w="1188" w:type="dxa"/>
            <w:shd w:val="clear" w:color="auto" w:fill="FFFFFF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D5425" w:rsidRPr="00F05137" w:rsidRDefault="002D5425" w:rsidP="004821D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D5425" w:rsidRPr="00F05137" w:rsidRDefault="002D5425" w:rsidP="004821D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D5425" w:rsidRPr="006C1E13" w:rsidTr="004821D0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  <w:shd w:val="clear" w:color="auto" w:fill="auto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D5425" w:rsidRPr="00FD3C61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D5425" w:rsidRPr="006C1E13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D5425" w:rsidRPr="006C1E13" w:rsidTr="004821D0">
        <w:trPr>
          <w:jc w:val="center"/>
        </w:trPr>
        <w:tc>
          <w:tcPr>
            <w:tcW w:w="1188" w:type="dxa"/>
          </w:tcPr>
          <w:p w:rsidR="002D5425" w:rsidRPr="00D163D5" w:rsidRDefault="002D5425" w:rsidP="004821D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D5425" w:rsidRPr="00D163D5" w:rsidRDefault="002D5425" w:rsidP="004821D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D5425" w:rsidRPr="00FD3C61" w:rsidRDefault="002D5425" w:rsidP="002D54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D5425" w:rsidRPr="006C1E13" w:rsidTr="004821D0">
        <w:trPr>
          <w:jc w:val="center"/>
        </w:trPr>
        <w:tc>
          <w:tcPr>
            <w:tcW w:w="8856" w:type="dxa"/>
          </w:tcPr>
          <w:p w:rsidR="002D5425" w:rsidRPr="00D163D5" w:rsidRDefault="002D5425" w:rsidP="004821D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2D5425" w:rsidRPr="007E6717" w:rsidRDefault="002D5425" w:rsidP="002D5425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2A59D3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2D5425" w:rsidRPr="002A59D3" w:rsidRDefault="002D5425" w:rsidP="002D542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  <w:lang w:val="ru-RU"/>
        </w:rPr>
        <w:t xml:space="preserve"> </w:t>
      </w:r>
      <w:bookmarkStart w:id="1" w:name="iiannee"/>
      <w:bookmarkEnd w:id="1"/>
      <w:r w:rsidRPr="0094477C">
        <w:rPr>
          <w:sz w:val="20"/>
          <w:lang w:val="ru-RU"/>
        </w:rPr>
        <w:t>201</w:t>
      </w:r>
      <w:r w:rsidRPr="002A59D3">
        <w:rPr>
          <w:sz w:val="20"/>
          <w:lang w:val="ru-RU"/>
        </w:rPr>
        <w:t>4</w:t>
      </w:r>
    </w:p>
    <w:p w:rsidR="0082322C" w:rsidRPr="00A02011" w:rsidRDefault="002D5425" w:rsidP="002D5425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82322C" w:rsidRPr="00A02011" w:rsidRDefault="0082322C">
      <w:pPr>
        <w:spacing w:before="160"/>
        <w:rPr>
          <w:i/>
          <w:iCs/>
          <w:sz w:val="20"/>
          <w:lang w:val="ru-RU"/>
        </w:rPr>
        <w:sectPr w:rsidR="0082322C" w:rsidRPr="00A02011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2322C" w:rsidRPr="00A02011" w:rsidRDefault="0082322C">
      <w:pPr>
        <w:pStyle w:val="RecNo"/>
        <w:spacing w:before="0"/>
        <w:rPr>
          <w:lang w:val="ru-RU"/>
        </w:rPr>
      </w:pPr>
      <w:bookmarkStart w:id="2" w:name="irecnoe"/>
      <w:r w:rsidRPr="00A02011">
        <w:rPr>
          <w:lang w:val="ru-RU"/>
        </w:rPr>
        <w:lastRenderedPageBreak/>
        <w:t>РЕКОМЕНДАЦИЯ</w:t>
      </w:r>
      <w:r w:rsidR="00842BD6" w:rsidRPr="00842BD6">
        <w:rPr>
          <w:lang w:val="ru-RU"/>
        </w:rPr>
        <w:t xml:space="preserve"> </w:t>
      </w:r>
      <w:r w:rsidRPr="00A02011">
        <w:rPr>
          <w:lang w:val="ru-RU"/>
        </w:rPr>
        <w:t xml:space="preserve"> </w:t>
      </w:r>
      <w:r w:rsidRPr="00842BD6">
        <w:rPr>
          <w:rStyle w:val="href"/>
          <w:lang w:val="ru-RU"/>
        </w:rPr>
        <w:t xml:space="preserve">МСЭ-R  </w:t>
      </w:r>
      <w:r w:rsidRPr="00A02011">
        <w:rPr>
          <w:rStyle w:val="href"/>
          <w:lang w:val="en-US"/>
        </w:rPr>
        <w:t>SA</w:t>
      </w:r>
      <w:r w:rsidRPr="00A02011">
        <w:rPr>
          <w:rStyle w:val="href"/>
          <w:lang w:val="ru-RU"/>
        </w:rPr>
        <w:t>.1626-1</w:t>
      </w:r>
      <w:r w:rsidRPr="00A02011">
        <w:rPr>
          <w:rStyle w:val="FootnoteReference"/>
          <w:lang w:val="ru-RU"/>
        </w:rPr>
        <w:footnoteReference w:customMarkFollows="1" w:id="1"/>
        <w:t>*</w:t>
      </w:r>
    </w:p>
    <w:bookmarkEnd w:id="2"/>
    <w:p w:rsidR="0082322C" w:rsidRPr="00A02011" w:rsidRDefault="0082322C" w:rsidP="002E058C">
      <w:pPr>
        <w:pStyle w:val="Rectitle"/>
        <w:rPr>
          <w:lang w:val="ru-RU"/>
        </w:rPr>
      </w:pPr>
      <w:r w:rsidRPr="00A02011">
        <w:rPr>
          <w:lang w:val="ru-RU"/>
        </w:rPr>
        <w:t>Возможность совместного использования частот службой космических исследований (космос</w:t>
      </w:r>
      <w:r w:rsidR="00842BD6" w:rsidRPr="00842BD6">
        <w:rPr>
          <w:lang w:val="ru-RU"/>
        </w:rPr>
        <w:t>-</w:t>
      </w:r>
      <w:r w:rsidRPr="00A02011">
        <w:rPr>
          <w:lang w:val="ru-RU"/>
        </w:rPr>
        <w:t xml:space="preserve">Земля) и фиксированной и подвижной службами </w:t>
      </w:r>
      <w:r w:rsidR="002E058C">
        <w:rPr>
          <w:lang w:val="ru-RU"/>
        </w:rPr>
        <w:br/>
      </w:r>
      <w:r w:rsidRPr="00A02011">
        <w:rPr>
          <w:lang w:val="ru-RU"/>
        </w:rPr>
        <w:t>в</w:t>
      </w:r>
      <w:r w:rsidR="005F5843" w:rsidRPr="00A02011">
        <w:rPr>
          <w:lang w:val="ru-RU"/>
        </w:rPr>
        <w:t> </w:t>
      </w:r>
      <w:r w:rsidRPr="00A02011">
        <w:rPr>
          <w:lang w:val="ru-RU"/>
        </w:rPr>
        <w:t>полосе частот 14,8–15,35 ГГц</w:t>
      </w:r>
    </w:p>
    <w:p w:rsidR="0082322C" w:rsidRPr="00A02011" w:rsidRDefault="0082322C">
      <w:pPr>
        <w:pStyle w:val="Recdate"/>
        <w:rPr>
          <w:lang w:val="ru-RU"/>
        </w:rPr>
      </w:pPr>
      <w:r w:rsidRPr="00A02011">
        <w:rPr>
          <w:lang w:val="ru-RU"/>
        </w:rPr>
        <w:t>(2003</w:t>
      </w:r>
      <w:r w:rsidR="005F5843" w:rsidRPr="00A02011">
        <w:rPr>
          <w:lang w:val="ru-RU"/>
        </w:rPr>
        <w:t>-</w:t>
      </w:r>
      <w:r w:rsidRPr="00A02011">
        <w:rPr>
          <w:lang w:val="ru-RU"/>
        </w:rPr>
        <w:t>2013)</w:t>
      </w:r>
    </w:p>
    <w:p w:rsidR="0082322C" w:rsidRPr="00A02011" w:rsidRDefault="0082322C">
      <w:pPr>
        <w:pStyle w:val="HeadingSum"/>
        <w:rPr>
          <w:lang w:val="ru-RU"/>
        </w:rPr>
      </w:pPr>
      <w:r w:rsidRPr="00A02011">
        <w:rPr>
          <w:lang w:val="ru-RU"/>
        </w:rPr>
        <w:t>Сфера применения</w:t>
      </w:r>
    </w:p>
    <w:p w:rsidR="0082322C" w:rsidRPr="00A02011" w:rsidRDefault="0082322C" w:rsidP="00B01D12">
      <w:pPr>
        <w:pStyle w:val="Summary"/>
        <w:rPr>
          <w:lang w:val="ru-RU"/>
        </w:rPr>
      </w:pPr>
      <w:r w:rsidRPr="00A02011">
        <w:rPr>
          <w:lang w:val="ru-RU"/>
        </w:rPr>
        <w:t>В настоящей Рекомендации представлены характеристики систем космических исследований и результаты анализа возможности совместного использования частот службой космических исследований (</w:t>
      </w:r>
      <w:r w:rsidR="00090387">
        <w:rPr>
          <w:lang w:val="ru-RU"/>
        </w:rPr>
        <w:t>космос</w:t>
      </w:r>
      <w:r w:rsidR="00B01D12" w:rsidRPr="00B01D12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>) и фиксированной и подвижной службами в полосе частот 14,8</w:t>
      </w:r>
      <w:r w:rsidR="00842BD6">
        <w:rPr>
          <w:lang w:val="ru-RU"/>
        </w:rPr>
        <w:t>−</w:t>
      </w:r>
      <w:r w:rsidRPr="00A02011">
        <w:rPr>
          <w:lang w:val="ru-RU"/>
        </w:rPr>
        <w:t>15,35</w:t>
      </w:r>
      <w:r w:rsidR="005F5843" w:rsidRPr="00A02011">
        <w:rPr>
          <w:lang w:val="ru-RU"/>
        </w:rPr>
        <w:t> </w:t>
      </w:r>
      <w:r w:rsidRPr="00A02011">
        <w:rPr>
          <w:lang w:val="ru-RU"/>
        </w:rPr>
        <w:t>ГГц.</w:t>
      </w:r>
    </w:p>
    <w:p w:rsidR="0082322C" w:rsidRPr="00A02011" w:rsidRDefault="0082322C">
      <w:pPr>
        <w:pStyle w:val="Normalaftertitle"/>
        <w:spacing w:before="480"/>
        <w:rPr>
          <w:lang w:val="ru-RU"/>
        </w:rPr>
      </w:pPr>
      <w:r w:rsidRPr="00A02011">
        <w:rPr>
          <w:lang w:val="ru-RU"/>
        </w:rPr>
        <w:t>Ассамблея радиосвязи МСЭ,</w:t>
      </w:r>
    </w:p>
    <w:p w:rsidR="0082322C" w:rsidRPr="00A02011" w:rsidRDefault="0082322C">
      <w:pPr>
        <w:pStyle w:val="Call"/>
        <w:rPr>
          <w:lang w:val="ru-RU"/>
        </w:rPr>
      </w:pPr>
      <w:r w:rsidRPr="00A02011">
        <w:rPr>
          <w:lang w:val="ru-RU"/>
        </w:rPr>
        <w:t>учитывая</w:t>
      </w:r>
      <w:r w:rsidRPr="0008302E">
        <w:rPr>
          <w:i w:val="0"/>
          <w:iCs/>
          <w:lang w:val="ru-RU"/>
        </w:rPr>
        <w:t>,</w:t>
      </w:r>
    </w:p>
    <w:p w:rsidR="0082322C" w:rsidRPr="00A02011" w:rsidRDefault="0082322C">
      <w:pPr>
        <w:rPr>
          <w:lang w:val="ru-RU"/>
        </w:rPr>
      </w:pPr>
      <w:r w:rsidRPr="0008302E">
        <w:rPr>
          <w:i/>
          <w:iCs/>
          <w:lang w:val="en-US"/>
        </w:rPr>
        <w:t>a</w:t>
      </w:r>
      <w:r w:rsidRPr="0008302E">
        <w:rPr>
          <w:i/>
          <w:iCs/>
          <w:lang w:val="ru-RU"/>
        </w:rPr>
        <w:t>)</w:t>
      </w:r>
      <w:r w:rsidRPr="00A02011">
        <w:rPr>
          <w:lang w:val="ru-RU"/>
        </w:rPr>
        <w:tab/>
        <w:t>что полоса частот 14,8–15,35 ГГц распределена фиксированной и подвижной спутниковым службам на первичной основе, а службе космических исследований (СКИ) – на вторичной основе;</w:t>
      </w:r>
    </w:p>
    <w:p w:rsidR="0082322C" w:rsidRPr="00A02011" w:rsidRDefault="0082322C" w:rsidP="00A933B2">
      <w:pPr>
        <w:rPr>
          <w:lang w:val="ru-RU"/>
        </w:rPr>
      </w:pPr>
      <w:r w:rsidRPr="0008302E">
        <w:rPr>
          <w:i/>
          <w:iCs/>
          <w:lang w:val="en-US"/>
        </w:rPr>
        <w:t>b</w:t>
      </w:r>
      <w:r w:rsidRPr="0008302E">
        <w:rPr>
          <w:i/>
          <w:iCs/>
          <w:lang w:val="ru-RU"/>
        </w:rPr>
        <w:t>)</w:t>
      </w:r>
      <w:r w:rsidRPr="00A02011">
        <w:rPr>
          <w:lang w:val="ru-RU"/>
        </w:rPr>
        <w:tab/>
        <w:t>что полоса частот 15,20</w:t>
      </w:r>
      <w:r w:rsidR="005F5843" w:rsidRPr="00A02011">
        <w:rPr>
          <w:lang w:val="ru-RU"/>
        </w:rPr>
        <w:t>–</w:t>
      </w:r>
      <w:r w:rsidRPr="00A02011">
        <w:rPr>
          <w:lang w:val="ru-RU"/>
        </w:rPr>
        <w:t xml:space="preserve">15,35 ГГц распределена СКИ (пассивной) и спутниковой службе исследования Земли (ССИЗ) (пассивной) на вторичной основе согласно </w:t>
      </w:r>
      <w:r w:rsidR="005F5843" w:rsidRPr="00A02011">
        <w:rPr>
          <w:lang w:val="ru-RU"/>
        </w:rPr>
        <w:t>п.</w:t>
      </w:r>
      <w:r w:rsidRPr="00A02011">
        <w:rPr>
          <w:lang w:val="en-US"/>
        </w:rPr>
        <w:t> </w:t>
      </w:r>
      <w:r w:rsidRPr="00A02011">
        <w:rPr>
          <w:b/>
          <w:bCs/>
          <w:lang w:val="ru-RU"/>
        </w:rPr>
        <w:t>5.339</w:t>
      </w:r>
      <w:r w:rsidRPr="00A02011">
        <w:rPr>
          <w:lang w:val="ru-RU"/>
        </w:rPr>
        <w:t xml:space="preserve"> Регламента радиосвязи (РР), издание 2012 г</w:t>
      </w:r>
      <w:r w:rsidR="00A933B2">
        <w:rPr>
          <w:lang w:val="ru-RU"/>
        </w:rPr>
        <w:t>ода</w:t>
      </w:r>
      <w:r w:rsidRPr="00A02011">
        <w:rPr>
          <w:lang w:val="ru-RU"/>
        </w:rPr>
        <w:t>;</w:t>
      </w:r>
    </w:p>
    <w:p w:rsidR="0082322C" w:rsidRPr="00A02011" w:rsidRDefault="0082322C">
      <w:pPr>
        <w:rPr>
          <w:lang w:val="ru-RU"/>
        </w:rPr>
      </w:pPr>
      <w:r w:rsidRPr="0008302E">
        <w:rPr>
          <w:i/>
          <w:iCs/>
          <w:lang w:val="en-US"/>
        </w:rPr>
        <w:t>c</w:t>
      </w:r>
      <w:r w:rsidRPr="0008302E">
        <w:rPr>
          <w:i/>
          <w:iCs/>
          <w:lang w:val="ru-RU"/>
        </w:rPr>
        <w:t>)</w:t>
      </w:r>
      <w:r w:rsidRPr="00A02011">
        <w:rPr>
          <w:lang w:val="ru-RU"/>
        </w:rPr>
        <w:tab/>
        <w:t xml:space="preserve">что существуют требования к </w:t>
      </w:r>
      <w:r w:rsidR="005F5843" w:rsidRPr="00A02011">
        <w:rPr>
          <w:lang w:val="ru-RU"/>
        </w:rPr>
        <w:t xml:space="preserve">СКИ по ширине полосы для линий вниз в целях обеспечения высокоскоростной </w:t>
      </w:r>
      <w:r w:rsidRPr="00A02011">
        <w:rPr>
          <w:lang w:val="ru-RU"/>
        </w:rPr>
        <w:t>передачи научных данных</w:t>
      </w:r>
      <w:r w:rsidR="005F5843" w:rsidRPr="00A02011">
        <w:rPr>
          <w:lang w:val="ru-RU"/>
        </w:rPr>
        <w:t xml:space="preserve"> в будущем</w:t>
      </w:r>
      <w:r w:rsidRPr="00A02011">
        <w:rPr>
          <w:lang w:val="ru-RU"/>
        </w:rPr>
        <w:t>;</w:t>
      </w:r>
    </w:p>
    <w:p w:rsidR="0082322C" w:rsidRPr="00A02011" w:rsidRDefault="0082322C">
      <w:pPr>
        <w:rPr>
          <w:lang w:val="ru-RU"/>
        </w:rPr>
      </w:pPr>
      <w:r w:rsidRPr="0008302E">
        <w:rPr>
          <w:i/>
          <w:iCs/>
          <w:noProof/>
        </w:rPr>
        <w:t>d</w:t>
      </w:r>
      <w:r w:rsidRPr="0008302E">
        <w:rPr>
          <w:i/>
          <w:iCs/>
          <w:noProof/>
          <w:lang w:val="ru-RU"/>
        </w:rPr>
        <w:t>)</w:t>
      </w:r>
      <w:r w:rsidRPr="00A02011">
        <w:rPr>
          <w:lang w:val="ru-RU"/>
        </w:rPr>
        <w:tab/>
        <w:t>что при благоприятных условиях требуемые расстояния разноса между при</w:t>
      </w:r>
      <w:r w:rsidR="00065474" w:rsidRPr="00A02011">
        <w:rPr>
          <w:lang w:val="ru-RU"/>
        </w:rPr>
        <w:t>емны</w:t>
      </w:r>
      <w:r w:rsidRPr="00A02011">
        <w:rPr>
          <w:lang w:val="ru-RU"/>
        </w:rPr>
        <w:t>ми земными станциями СКИ и передающими фиксированными станциями относительно невелики (до 30 км), а при менее благоприятных условиях они могут быть относительно большими (до 200 км);</w:t>
      </w:r>
    </w:p>
    <w:p w:rsidR="0082322C" w:rsidRPr="00A02011" w:rsidRDefault="0082322C">
      <w:pPr>
        <w:rPr>
          <w:lang w:val="ru-RU"/>
        </w:rPr>
      </w:pPr>
      <w:r w:rsidRPr="0008302E">
        <w:rPr>
          <w:i/>
          <w:iCs/>
          <w:noProof/>
        </w:rPr>
        <w:t>e</w:t>
      </w:r>
      <w:r w:rsidRPr="0008302E">
        <w:rPr>
          <w:i/>
          <w:iCs/>
          <w:noProof/>
          <w:lang w:val="ru-RU"/>
        </w:rPr>
        <w:t>)</w:t>
      </w:r>
      <w:r w:rsidRPr="00A02011">
        <w:rPr>
          <w:lang w:val="ru-RU"/>
        </w:rPr>
        <w:tab/>
        <w:t xml:space="preserve">что расстояния разноса могут существенно </w:t>
      </w:r>
      <w:r w:rsidR="00065474" w:rsidRPr="00A02011">
        <w:rPr>
          <w:lang w:val="ru-RU"/>
        </w:rPr>
        <w:t>уменьшаться благодаря</w:t>
      </w:r>
      <w:r w:rsidRPr="00A02011">
        <w:rPr>
          <w:lang w:val="ru-RU"/>
        </w:rPr>
        <w:t xml:space="preserve"> таки</w:t>
      </w:r>
      <w:r w:rsidR="00065474" w:rsidRPr="00A02011">
        <w:rPr>
          <w:lang w:val="ru-RU"/>
        </w:rPr>
        <w:t>м</w:t>
      </w:r>
      <w:r w:rsidRPr="00A02011">
        <w:rPr>
          <w:lang w:val="ru-RU"/>
        </w:rPr>
        <w:t xml:space="preserve"> фактор</w:t>
      </w:r>
      <w:r w:rsidR="00065474" w:rsidRPr="00A02011">
        <w:rPr>
          <w:lang w:val="ru-RU"/>
        </w:rPr>
        <w:t>ам</w:t>
      </w:r>
      <w:r w:rsidRPr="00A02011">
        <w:rPr>
          <w:lang w:val="ru-RU"/>
        </w:rPr>
        <w:t>, как раз</w:t>
      </w:r>
      <w:r w:rsidR="00065474" w:rsidRPr="00A02011">
        <w:rPr>
          <w:lang w:val="ru-RU"/>
        </w:rPr>
        <w:t>мещ</w:t>
      </w:r>
      <w:r w:rsidRPr="00A02011">
        <w:rPr>
          <w:lang w:val="ru-RU"/>
        </w:rPr>
        <w:t xml:space="preserve">ение частот </w:t>
      </w:r>
      <w:r w:rsidR="00065474" w:rsidRPr="00A02011">
        <w:rPr>
          <w:lang w:val="ru-RU"/>
        </w:rPr>
        <w:t>радиостволов</w:t>
      </w:r>
      <w:r w:rsidRPr="00A02011">
        <w:rPr>
          <w:lang w:val="ru-RU"/>
        </w:rPr>
        <w:t>, естественное экранирование местност</w:t>
      </w:r>
      <w:r w:rsidR="00065474" w:rsidRPr="00A02011">
        <w:rPr>
          <w:lang w:val="ru-RU"/>
        </w:rPr>
        <w:t>ью</w:t>
      </w:r>
      <w:r w:rsidRPr="00A02011">
        <w:rPr>
          <w:lang w:val="ru-RU"/>
        </w:rPr>
        <w:t>, отражение от земной поверхности и другие явления, связанные с особенностями рельефа,</w:t>
      </w:r>
    </w:p>
    <w:p w:rsidR="0082322C" w:rsidRPr="00A02011" w:rsidRDefault="0082322C">
      <w:pPr>
        <w:pStyle w:val="Call"/>
        <w:rPr>
          <w:lang w:val="ru-RU"/>
        </w:rPr>
      </w:pPr>
      <w:r w:rsidRPr="00A02011">
        <w:rPr>
          <w:lang w:val="ru-RU"/>
        </w:rPr>
        <w:t>отмечая</w:t>
      </w:r>
      <w:r w:rsidRPr="0008302E">
        <w:rPr>
          <w:i w:val="0"/>
          <w:iCs/>
          <w:lang w:val="ru-RU"/>
        </w:rPr>
        <w:t>,</w:t>
      </w:r>
    </w:p>
    <w:p w:rsidR="0082322C" w:rsidRPr="00A02011" w:rsidRDefault="0082322C">
      <w:pPr>
        <w:rPr>
          <w:lang w:val="ru-RU"/>
        </w:rPr>
      </w:pPr>
      <w:r w:rsidRPr="0008302E">
        <w:rPr>
          <w:i/>
          <w:iCs/>
          <w:lang w:val="en-US"/>
        </w:rPr>
        <w:t>a</w:t>
      </w:r>
      <w:r w:rsidRPr="0008302E">
        <w:rPr>
          <w:i/>
          <w:iCs/>
          <w:lang w:val="ru-RU"/>
        </w:rPr>
        <w:t>)</w:t>
      </w:r>
      <w:r w:rsidRPr="00A02011">
        <w:rPr>
          <w:lang w:val="ru-RU"/>
        </w:rPr>
        <w:tab/>
        <w:t xml:space="preserve">что </w:t>
      </w:r>
      <w:r w:rsidR="00065474" w:rsidRPr="00A02011">
        <w:rPr>
          <w:lang w:val="ru-RU"/>
        </w:rPr>
        <w:t>вследствие</w:t>
      </w:r>
      <w:r w:rsidRPr="00A02011">
        <w:rPr>
          <w:lang w:val="ru-RU"/>
        </w:rPr>
        <w:t xml:space="preserve"> небольшого количества земных станций СКИ</w:t>
      </w:r>
      <w:r w:rsidR="00065474" w:rsidRPr="00A02011">
        <w:rPr>
          <w:lang w:val="ru-RU"/>
        </w:rPr>
        <w:t>, котор</w:t>
      </w:r>
      <w:r w:rsidR="00090387">
        <w:rPr>
          <w:lang w:val="ru-RU"/>
        </w:rPr>
        <w:t>ы</w:t>
      </w:r>
      <w:r w:rsidR="00065474" w:rsidRPr="00A02011">
        <w:rPr>
          <w:lang w:val="ru-RU"/>
        </w:rPr>
        <w:t>е, как ожидается</w:t>
      </w:r>
      <w:r w:rsidR="00090387">
        <w:rPr>
          <w:lang w:val="ru-RU"/>
        </w:rPr>
        <w:t>,</w:t>
      </w:r>
      <w:r w:rsidR="00065474" w:rsidRPr="00A02011">
        <w:rPr>
          <w:lang w:val="ru-RU"/>
        </w:rPr>
        <w:t xml:space="preserve"> буд</w:t>
      </w:r>
      <w:r w:rsidR="00090387">
        <w:rPr>
          <w:lang w:val="ru-RU"/>
        </w:rPr>
        <w:t>у</w:t>
      </w:r>
      <w:r w:rsidR="00065474" w:rsidRPr="00A02011">
        <w:rPr>
          <w:lang w:val="ru-RU"/>
        </w:rPr>
        <w:t>т развернут</w:t>
      </w:r>
      <w:r w:rsidR="00090387">
        <w:rPr>
          <w:lang w:val="ru-RU"/>
        </w:rPr>
        <w:t>ы</w:t>
      </w:r>
      <w:r w:rsidRPr="00A02011">
        <w:rPr>
          <w:lang w:val="ru-RU"/>
        </w:rPr>
        <w:t xml:space="preserve"> во всем мире (10</w:t>
      </w:r>
      <w:r w:rsidR="00065474" w:rsidRPr="00A02011">
        <w:rPr>
          <w:lang w:val="ru-RU"/>
        </w:rPr>
        <w:t>–</w:t>
      </w:r>
      <w:r w:rsidRPr="00A02011">
        <w:rPr>
          <w:lang w:val="ru-RU"/>
        </w:rPr>
        <w:t>40 станций)</w:t>
      </w:r>
      <w:r w:rsidR="00065474" w:rsidRPr="00A02011">
        <w:rPr>
          <w:lang w:val="ru-RU"/>
        </w:rPr>
        <w:t>,</w:t>
      </w:r>
      <w:r w:rsidRPr="00A02011">
        <w:rPr>
          <w:lang w:val="ru-RU"/>
        </w:rPr>
        <w:t xml:space="preserve"> координация между </w:t>
      </w:r>
      <w:r w:rsidR="00065474" w:rsidRPr="00A02011">
        <w:rPr>
          <w:lang w:val="ru-RU"/>
        </w:rPr>
        <w:t xml:space="preserve">системами </w:t>
      </w:r>
      <w:r w:rsidRPr="00A02011">
        <w:rPr>
          <w:lang w:val="ru-RU"/>
        </w:rPr>
        <w:t>фиксированн</w:t>
      </w:r>
      <w:r w:rsidR="00065474" w:rsidRPr="00A02011">
        <w:rPr>
          <w:lang w:val="ru-RU"/>
        </w:rPr>
        <w:t>ой</w:t>
      </w:r>
      <w:r w:rsidRPr="00A02011">
        <w:rPr>
          <w:lang w:val="ru-RU"/>
        </w:rPr>
        <w:t xml:space="preserve"> и </w:t>
      </w:r>
      <w:r w:rsidR="00065474" w:rsidRPr="00A02011">
        <w:rPr>
          <w:lang w:val="ru-RU"/>
        </w:rPr>
        <w:t xml:space="preserve">сухопутной </w:t>
      </w:r>
      <w:r w:rsidRPr="00A02011">
        <w:rPr>
          <w:lang w:val="ru-RU"/>
        </w:rPr>
        <w:t>подвижн</w:t>
      </w:r>
      <w:r w:rsidR="00065474" w:rsidRPr="00A02011">
        <w:rPr>
          <w:lang w:val="ru-RU"/>
        </w:rPr>
        <w:t>ой</w:t>
      </w:r>
      <w:r w:rsidRPr="00A02011">
        <w:rPr>
          <w:lang w:val="ru-RU"/>
        </w:rPr>
        <w:t xml:space="preserve"> </w:t>
      </w:r>
      <w:r w:rsidR="00065474" w:rsidRPr="00A02011">
        <w:rPr>
          <w:lang w:val="ru-RU"/>
        </w:rPr>
        <w:t xml:space="preserve">служб </w:t>
      </w:r>
      <w:r w:rsidRPr="00A02011">
        <w:rPr>
          <w:lang w:val="ru-RU"/>
        </w:rPr>
        <w:t xml:space="preserve">и станциями СКИ не будет создавать чрезмерных ограничений для работы </w:t>
      </w:r>
      <w:r w:rsidR="00065474" w:rsidRPr="00A02011">
        <w:rPr>
          <w:lang w:val="ru-RU"/>
        </w:rPr>
        <w:t>любой из эт</w:t>
      </w:r>
      <w:r w:rsidRPr="00A02011">
        <w:rPr>
          <w:lang w:val="ru-RU"/>
        </w:rPr>
        <w:t>их служб,</w:t>
      </w:r>
    </w:p>
    <w:p w:rsidR="0082322C" w:rsidRPr="00A02011" w:rsidRDefault="0082322C">
      <w:pPr>
        <w:pStyle w:val="Call"/>
        <w:rPr>
          <w:lang w:val="ru-RU"/>
        </w:rPr>
      </w:pPr>
      <w:r w:rsidRPr="00A02011">
        <w:rPr>
          <w:lang w:val="ru-RU"/>
        </w:rPr>
        <w:t>рекомендует</w:t>
      </w:r>
      <w:r w:rsidRPr="0008302E">
        <w:rPr>
          <w:i w:val="0"/>
          <w:iCs/>
          <w:lang w:val="ru-RU"/>
        </w:rPr>
        <w:t>,</w:t>
      </w:r>
    </w:p>
    <w:p w:rsidR="0082322C" w:rsidRPr="00A02011" w:rsidRDefault="0082322C" w:rsidP="00E7427E">
      <w:pPr>
        <w:rPr>
          <w:lang w:val="ru-RU"/>
        </w:rPr>
      </w:pPr>
      <w:r w:rsidRPr="00A02011">
        <w:rPr>
          <w:b/>
          <w:bCs/>
          <w:lang w:val="ru-RU"/>
        </w:rPr>
        <w:t>1</w:t>
      </w:r>
      <w:r w:rsidRPr="00A02011">
        <w:rPr>
          <w:lang w:val="ru-RU"/>
        </w:rPr>
        <w:tab/>
        <w:t>что совместное использование частот спутник</w:t>
      </w:r>
      <w:r w:rsidR="00065474" w:rsidRPr="00A02011">
        <w:rPr>
          <w:lang w:val="ru-RU"/>
        </w:rPr>
        <w:t>ами</w:t>
      </w:r>
      <w:r w:rsidRPr="00A02011">
        <w:rPr>
          <w:lang w:val="ru-RU"/>
        </w:rPr>
        <w:t xml:space="preserve"> ГСО СКИ</w:t>
      </w:r>
      <w:r w:rsidR="00065474" w:rsidRPr="00A02011">
        <w:rPr>
          <w:lang w:val="ru-RU"/>
        </w:rPr>
        <w:t>, осуществляющими передачу</w:t>
      </w:r>
      <w:r w:rsidRPr="00A02011">
        <w:rPr>
          <w:lang w:val="ru-RU"/>
        </w:rPr>
        <w:t xml:space="preserve"> в направлении </w:t>
      </w:r>
      <w:r w:rsidR="00090387">
        <w:rPr>
          <w:lang w:val="ru-RU"/>
        </w:rPr>
        <w:t>космос</w:t>
      </w:r>
      <w:r w:rsidR="00E7427E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 xml:space="preserve"> и </w:t>
      </w:r>
      <w:r w:rsidR="00065474" w:rsidRPr="00A02011">
        <w:rPr>
          <w:lang w:val="ru-RU"/>
        </w:rPr>
        <w:t xml:space="preserve">осуществляющими прием </w:t>
      </w:r>
      <w:r w:rsidRPr="00A02011">
        <w:rPr>
          <w:lang w:val="ru-RU"/>
        </w:rPr>
        <w:t>спутника</w:t>
      </w:r>
      <w:r w:rsidR="00065474" w:rsidRPr="00A02011">
        <w:rPr>
          <w:lang w:val="ru-RU"/>
        </w:rPr>
        <w:t>ми</w:t>
      </w:r>
      <w:r w:rsidRPr="00A02011">
        <w:rPr>
          <w:lang w:val="ru-RU"/>
        </w:rPr>
        <w:t xml:space="preserve"> ретрансляции данных (СРД)</w:t>
      </w:r>
      <w:r w:rsidR="00065474" w:rsidRPr="00A02011">
        <w:rPr>
          <w:lang w:val="ru-RU"/>
        </w:rPr>
        <w:t>,</w:t>
      </w:r>
      <w:r w:rsidRPr="00A02011">
        <w:rPr>
          <w:lang w:val="ru-RU"/>
        </w:rPr>
        <w:t xml:space="preserve"> </w:t>
      </w:r>
      <w:r w:rsidR="00065474" w:rsidRPr="00A02011">
        <w:rPr>
          <w:lang w:val="ru-RU"/>
        </w:rPr>
        <w:t xml:space="preserve">работающими на ГСО на частоте </w:t>
      </w:r>
      <w:r w:rsidRPr="00A02011">
        <w:rPr>
          <w:lang w:val="ru-RU"/>
        </w:rPr>
        <w:t>около 15</w:t>
      </w:r>
      <w:r w:rsidRPr="00A02011">
        <w:rPr>
          <w:lang w:val="en-US"/>
        </w:rPr>
        <w:t> </w:t>
      </w:r>
      <w:r w:rsidRPr="00A02011">
        <w:rPr>
          <w:lang w:val="ru-RU"/>
        </w:rPr>
        <w:t>ГГц</w:t>
      </w:r>
      <w:r w:rsidR="00065474" w:rsidRPr="00A02011">
        <w:rPr>
          <w:lang w:val="ru-RU"/>
        </w:rPr>
        <w:t>,</w:t>
      </w:r>
      <w:r w:rsidRPr="00A02011">
        <w:rPr>
          <w:lang w:val="ru-RU"/>
        </w:rPr>
        <w:t xml:space="preserve"> возможно, если спутники будут находиться на расстоянии не менее 12 км друг от друга (эквивалентно орбитальному разносу 0,02</w:t>
      </w:r>
      <w:r w:rsidR="009F01AF">
        <w:rPr>
          <w:lang w:val="ru-RU"/>
        </w:rPr>
        <w:sym w:font="Symbol" w:char="F0B0"/>
      </w:r>
      <w:r w:rsidRPr="00A02011">
        <w:rPr>
          <w:lang w:val="ru-RU"/>
        </w:rPr>
        <w:t>);</w:t>
      </w:r>
    </w:p>
    <w:p w:rsidR="0082322C" w:rsidRPr="00A02011" w:rsidRDefault="0082322C">
      <w:pPr>
        <w:rPr>
          <w:lang w:val="ru-RU"/>
        </w:rPr>
      </w:pPr>
      <w:r w:rsidRPr="00A02011">
        <w:rPr>
          <w:b/>
          <w:bCs/>
          <w:lang w:val="ru-RU"/>
        </w:rPr>
        <w:t>2</w:t>
      </w:r>
      <w:r w:rsidRPr="00A02011">
        <w:rPr>
          <w:lang w:val="ru-RU"/>
        </w:rPr>
        <w:tab/>
        <w:t xml:space="preserve">что при проектировании систем СКИ </w:t>
      </w:r>
      <w:r w:rsidR="00065474" w:rsidRPr="00A02011">
        <w:rPr>
          <w:lang w:val="ru-RU"/>
        </w:rPr>
        <w:t>следует</w:t>
      </w:r>
      <w:r w:rsidRPr="00A02011">
        <w:rPr>
          <w:lang w:val="ru-RU"/>
        </w:rPr>
        <w:t xml:space="preserve"> учитывать вероятность </w:t>
      </w:r>
      <w:r w:rsidR="00065474" w:rsidRPr="00A02011">
        <w:rPr>
          <w:lang w:val="ru-RU"/>
        </w:rPr>
        <w:t>приема кратковременных</w:t>
      </w:r>
      <w:r w:rsidRPr="00A02011">
        <w:rPr>
          <w:lang w:val="ru-RU"/>
        </w:rPr>
        <w:t xml:space="preserve"> помех </w:t>
      </w:r>
      <w:r w:rsidR="00065474" w:rsidRPr="00A02011">
        <w:rPr>
          <w:lang w:val="ru-RU"/>
        </w:rPr>
        <w:t>со стороны пользовательских</w:t>
      </w:r>
      <w:r w:rsidRPr="00A02011">
        <w:rPr>
          <w:lang w:val="ru-RU"/>
        </w:rPr>
        <w:t xml:space="preserve"> спутников СРД. </w:t>
      </w:r>
      <w:r w:rsidR="00065474" w:rsidRPr="00A02011">
        <w:rPr>
          <w:lang w:val="ru-RU"/>
        </w:rPr>
        <w:t>Эти помехи должны существовать в течение</w:t>
      </w:r>
      <w:r w:rsidRPr="00A02011">
        <w:rPr>
          <w:lang w:val="ru-RU"/>
        </w:rPr>
        <w:t xml:space="preserve"> менее 0,1%</w:t>
      </w:r>
      <w:r w:rsidRPr="00A02011">
        <w:rPr>
          <w:lang w:val="en-US"/>
        </w:rPr>
        <w:t> </w:t>
      </w:r>
      <w:r w:rsidRPr="00A02011">
        <w:rPr>
          <w:lang w:val="ru-RU"/>
        </w:rPr>
        <w:t>времени;</w:t>
      </w:r>
    </w:p>
    <w:p w:rsidR="0082322C" w:rsidRPr="00A02011" w:rsidRDefault="0082322C">
      <w:pPr>
        <w:rPr>
          <w:lang w:val="ru-RU"/>
        </w:rPr>
      </w:pPr>
      <w:r w:rsidRPr="00A02011">
        <w:rPr>
          <w:b/>
          <w:bCs/>
          <w:lang w:val="ru-RU"/>
        </w:rPr>
        <w:t>3</w:t>
      </w:r>
      <w:r w:rsidRPr="00A02011">
        <w:rPr>
          <w:lang w:val="ru-RU"/>
        </w:rPr>
        <w:tab/>
        <w:t xml:space="preserve">что в предполагаемых условиях распространения в свободном пространстве в полосе частот 14,8–15,35 ГГц системы ГСО СКИ </w:t>
      </w:r>
      <w:r w:rsidR="00065474" w:rsidRPr="00A02011">
        <w:rPr>
          <w:lang w:val="ru-RU"/>
        </w:rPr>
        <w:t>должны соблюдать</w:t>
      </w:r>
      <w:r w:rsidRPr="00A02011">
        <w:rPr>
          <w:lang w:val="ru-RU"/>
        </w:rPr>
        <w:t xml:space="preserve"> следующи</w:t>
      </w:r>
      <w:r w:rsidR="00065474" w:rsidRPr="00A02011">
        <w:rPr>
          <w:lang w:val="ru-RU"/>
        </w:rPr>
        <w:t>е</w:t>
      </w:r>
      <w:r w:rsidRPr="00A02011">
        <w:rPr>
          <w:lang w:val="ru-RU"/>
        </w:rPr>
        <w:t xml:space="preserve"> предел</w:t>
      </w:r>
      <w:r w:rsidR="00065474" w:rsidRPr="00A02011">
        <w:rPr>
          <w:lang w:val="ru-RU"/>
        </w:rPr>
        <w:t>ы</w:t>
      </w:r>
      <w:r w:rsidRPr="00A02011">
        <w:rPr>
          <w:lang w:val="ru-RU"/>
        </w:rPr>
        <w:t xml:space="preserve"> п.п.м. у</w:t>
      </w:r>
      <w:r w:rsidR="00EC1730">
        <w:rPr>
          <w:lang w:val="ru-RU"/>
        </w:rPr>
        <w:t> </w:t>
      </w:r>
      <w:r w:rsidRPr="00A02011">
        <w:rPr>
          <w:lang w:val="ru-RU"/>
        </w:rPr>
        <w:t>поверхности Земли:</w:t>
      </w:r>
    </w:p>
    <w:p w:rsidR="00C72AA0" w:rsidRPr="00A02011" w:rsidRDefault="00C72AA0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984"/>
        <w:gridCol w:w="1843"/>
        <w:gridCol w:w="2126"/>
      </w:tblGrid>
      <w:tr w:rsidR="00C72AA0" w:rsidRPr="00E8444D" w:rsidTr="00EC1730">
        <w:trPr>
          <w:jc w:val="center"/>
        </w:trPr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AA0" w:rsidRPr="00A02011" w:rsidRDefault="00C72AA0" w:rsidP="00C72AA0">
            <w:pPr>
              <w:pStyle w:val="Tablehead"/>
              <w:rPr>
                <w:lang w:val="ru-RU"/>
              </w:rPr>
            </w:pPr>
            <w:r w:rsidRPr="00A02011">
              <w:rPr>
                <w:lang w:val="ru-RU"/>
              </w:rPr>
              <w:lastRenderedPageBreak/>
              <w:t>Предел (дБ(Вт/м</w:t>
            </w:r>
            <w:r w:rsidRPr="00EC1730">
              <w:rPr>
                <w:vertAlign w:val="superscript"/>
                <w:lang w:val="ru-RU"/>
              </w:rPr>
              <w:t>2</w:t>
            </w:r>
            <w:r w:rsidRPr="00A02011">
              <w:rPr>
                <w:lang w:val="ru-RU"/>
              </w:rPr>
              <w:t xml:space="preserve">)) в полосе 1 МГц для угла прихода, </w:t>
            </w:r>
            <w:r w:rsidRPr="00A02011">
              <w:rPr>
                <w:lang w:val="ru-RU"/>
              </w:rPr>
              <w:sym w:font="Symbol" w:char="F064"/>
            </w:r>
            <w:r w:rsidRPr="00A02011">
              <w:rPr>
                <w:lang w:val="ru-RU"/>
              </w:rPr>
              <w:t xml:space="preserve">, </w:t>
            </w:r>
            <w:r w:rsidR="00E12D6E">
              <w:rPr>
                <w:lang w:val="ru-RU"/>
              </w:rPr>
              <w:br/>
            </w:r>
            <w:r w:rsidRPr="00A02011">
              <w:rPr>
                <w:lang w:val="ru-RU"/>
              </w:rPr>
              <w:t>над горизонтальной плоскостью</w:t>
            </w:r>
          </w:p>
        </w:tc>
      </w:tr>
      <w:tr w:rsidR="00C72AA0" w:rsidRPr="00A02011" w:rsidTr="00EC173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0</w:t>
            </w:r>
            <w:r w:rsidR="00EC1730" w:rsidRPr="00A02011">
              <w:t>°</w:t>
            </w:r>
            <w:r w:rsidRPr="00A02011">
              <w:rPr>
                <w:lang w:val="ru-RU"/>
              </w:rPr>
              <w:t>–</w:t>
            </w:r>
            <w:r w:rsidRPr="00A02011">
              <w:t>5°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5</w:t>
            </w:r>
            <w:r w:rsidR="00EC1730" w:rsidRPr="00A02011">
              <w:t>°</w:t>
            </w:r>
            <w:r w:rsidRPr="00A02011">
              <w:rPr>
                <w:lang w:val="ru-RU"/>
              </w:rPr>
              <w:t>–</w:t>
            </w:r>
            <w:r w:rsidRPr="00A02011">
              <w:t>25°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A0" w:rsidRPr="00A02011" w:rsidRDefault="00C72AA0" w:rsidP="00EC1730">
            <w:pPr>
              <w:pStyle w:val="Tabletext"/>
              <w:jc w:val="center"/>
            </w:pPr>
            <w:r w:rsidRPr="00A02011">
              <w:t>25</w:t>
            </w:r>
            <w:r w:rsidR="00EC1730" w:rsidRPr="00A02011">
              <w:t>°</w:t>
            </w:r>
            <w:r w:rsidRPr="00A02011">
              <w:rPr>
                <w:lang w:val="ru-RU"/>
              </w:rPr>
              <w:t>–</w:t>
            </w:r>
            <w:r w:rsidRPr="00A02011">
              <w:t>90°</w:t>
            </w:r>
          </w:p>
        </w:tc>
      </w:tr>
      <w:tr w:rsidR="00C72AA0" w:rsidRPr="00A02011" w:rsidTr="00EC1730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–126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–126 + 0</w:t>
            </w:r>
            <w:r w:rsidRPr="00A02011">
              <w:rPr>
                <w:lang w:val="ru-RU"/>
              </w:rPr>
              <w:t>,</w:t>
            </w:r>
            <w:r w:rsidRPr="00A02011">
              <w:t>5(</w:t>
            </w:r>
            <w:r w:rsidRPr="00A02011">
              <w:rPr>
                <w:lang w:val="en-US"/>
              </w:rPr>
              <w:sym w:font="Symbol" w:char="F064"/>
            </w:r>
            <w:r w:rsidRPr="00A02011">
              <w:rPr>
                <w:lang w:val="en-US"/>
              </w:rPr>
              <w:t> </w:t>
            </w:r>
            <w:r w:rsidRPr="00A02011">
              <w:t>– 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–116</w:t>
            </w:r>
          </w:p>
        </w:tc>
      </w:tr>
    </w:tbl>
    <w:p w:rsidR="0082322C" w:rsidRPr="00A02011" w:rsidRDefault="0082322C">
      <w:pPr>
        <w:pStyle w:val="Tablefin"/>
      </w:pPr>
    </w:p>
    <w:p w:rsidR="0082322C" w:rsidRPr="00A02011" w:rsidRDefault="0082322C">
      <w:pPr>
        <w:rPr>
          <w:lang w:val="ru-RU"/>
        </w:rPr>
      </w:pPr>
      <w:r w:rsidRPr="00A02011">
        <w:rPr>
          <w:b/>
          <w:bCs/>
          <w:lang w:val="ru-RU"/>
        </w:rPr>
        <w:t>4</w:t>
      </w:r>
      <w:r w:rsidRPr="00A02011">
        <w:rPr>
          <w:lang w:val="ru-RU"/>
        </w:rPr>
        <w:tab/>
        <w:t xml:space="preserve">что в предполагаемых условиях распространения в свободном пространстве в полосе частот 14,8–15,35 ГГц системы НГСО СКИ </w:t>
      </w:r>
      <w:r w:rsidR="00C72AA0" w:rsidRPr="00A02011">
        <w:rPr>
          <w:lang w:val="ru-RU"/>
        </w:rPr>
        <w:t xml:space="preserve">должны соблюдать </w:t>
      </w:r>
      <w:r w:rsidRPr="00A02011">
        <w:rPr>
          <w:lang w:val="ru-RU"/>
        </w:rPr>
        <w:t>следующи</w:t>
      </w:r>
      <w:r w:rsidR="00C72AA0" w:rsidRPr="00A02011">
        <w:rPr>
          <w:lang w:val="ru-RU"/>
        </w:rPr>
        <w:t>е</w:t>
      </w:r>
      <w:r w:rsidRPr="00A02011">
        <w:rPr>
          <w:lang w:val="ru-RU"/>
        </w:rPr>
        <w:t xml:space="preserve"> предел</w:t>
      </w:r>
      <w:r w:rsidR="00C72AA0" w:rsidRPr="00A02011">
        <w:rPr>
          <w:lang w:val="ru-RU"/>
        </w:rPr>
        <w:t>ы</w:t>
      </w:r>
      <w:r w:rsidRPr="00A02011">
        <w:rPr>
          <w:lang w:val="ru-RU"/>
        </w:rPr>
        <w:t xml:space="preserve"> п.п.м. у</w:t>
      </w:r>
      <w:r w:rsidR="00EC1730">
        <w:rPr>
          <w:lang w:val="ru-RU"/>
        </w:rPr>
        <w:t> </w:t>
      </w:r>
      <w:r w:rsidRPr="00A02011">
        <w:rPr>
          <w:lang w:val="ru-RU"/>
        </w:rPr>
        <w:t>поверхности Земли:</w:t>
      </w:r>
    </w:p>
    <w:p w:rsidR="0082322C" w:rsidRPr="00A02011" w:rsidRDefault="0082322C">
      <w:pPr>
        <w:rPr>
          <w:lang w:val="ru-RU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984"/>
        <w:gridCol w:w="1843"/>
        <w:gridCol w:w="2126"/>
      </w:tblGrid>
      <w:tr w:rsidR="00C72AA0" w:rsidRPr="00E8444D" w:rsidTr="00EC1730">
        <w:trPr>
          <w:jc w:val="center"/>
        </w:trPr>
        <w:tc>
          <w:tcPr>
            <w:tcW w:w="595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head"/>
              <w:rPr>
                <w:lang w:val="ru-RU"/>
              </w:rPr>
            </w:pPr>
            <w:r w:rsidRPr="00A02011">
              <w:rPr>
                <w:lang w:val="ru-RU"/>
              </w:rPr>
              <w:t>Предел (дБ(Вт/м</w:t>
            </w:r>
            <w:r w:rsidRPr="00EC1730">
              <w:rPr>
                <w:vertAlign w:val="superscript"/>
                <w:lang w:val="ru-RU"/>
              </w:rPr>
              <w:t>2</w:t>
            </w:r>
            <w:r w:rsidRPr="00A02011">
              <w:rPr>
                <w:lang w:val="ru-RU"/>
              </w:rPr>
              <w:t xml:space="preserve">)) в полосе 1 МГц для угла прихода, </w:t>
            </w:r>
            <w:r w:rsidRPr="00A02011">
              <w:rPr>
                <w:lang w:val="ru-RU"/>
              </w:rPr>
              <w:sym w:font="Symbol" w:char="F064"/>
            </w:r>
            <w:r w:rsidRPr="00A02011">
              <w:rPr>
                <w:lang w:val="ru-RU"/>
              </w:rPr>
              <w:t xml:space="preserve">, </w:t>
            </w:r>
            <w:r w:rsidR="00E12D6E">
              <w:rPr>
                <w:lang w:val="ru-RU"/>
              </w:rPr>
              <w:br/>
            </w:r>
            <w:r w:rsidRPr="00A02011">
              <w:rPr>
                <w:lang w:val="ru-RU"/>
              </w:rPr>
              <w:t>над горизонтальной плоскостью</w:t>
            </w:r>
          </w:p>
        </w:tc>
      </w:tr>
      <w:tr w:rsidR="00C72AA0" w:rsidRPr="00A02011" w:rsidTr="00EC1730">
        <w:trPr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0</w:t>
            </w:r>
            <w:r w:rsidR="00EC1730" w:rsidRPr="00A02011">
              <w:t>°</w:t>
            </w:r>
            <w:r w:rsidRPr="00A02011">
              <w:rPr>
                <w:lang w:val="ru-RU"/>
              </w:rPr>
              <w:t>–</w:t>
            </w:r>
            <w:r w:rsidRPr="00A02011">
              <w:t>5°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5</w:t>
            </w:r>
            <w:r w:rsidR="00EC1730" w:rsidRPr="00A02011">
              <w:t>°</w:t>
            </w:r>
            <w:r w:rsidRPr="00A02011">
              <w:rPr>
                <w:lang w:val="ru-RU"/>
              </w:rPr>
              <w:t>–</w:t>
            </w:r>
            <w:r w:rsidRPr="00A02011">
              <w:t>25°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25</w:t>
            </w:r>
            <w:r w:rsidR="00EC1730" w:rsidRPr="00A02011">
              <w:t>°</w:t>
            </w:r>
            <w:r w:rsidRPr="00A02011">
              <w:rPr>
                <w:lang w:val="ru-RU"/>
              </w:rPr>
              <w:t>–</w:t>
            </w:r>
            <w:r w:rsidRPr="00A02011">
              <w:t>90°</w:t>
            </w:r>
          </w:p>
        </w:tc>
      </w:tr>
      <w:tr w:rsidR="00C72AA0" w:rsidRPr="00A02011" w:rsidTr="00EC1730">
        <w:trPr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rPr>
                <w:lang w:val="en-US"/>
              </w:rPr>
              <w:t>–124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t>–</w:t>
            </w:r>
            <w:r w:rsidRPr="00A02011">
              <w:rPr>
                <w:lang w:val="en-US"/>
              </w:rPr>
              <w:t>124 + 0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5(</w:t>
            </w:r>
            <w:r w:rsidRPr="00A02011">
              <w:rPr>
                <w:lang w:val="en-US"/>
              </w:rPr>
              <w:sym w:font="Symbol" w:char="F064"/>
            </w:r>
            <w:r w:rsidRPr="00A02011">
              <w:rPr>
                <w:rFonts w:ascii="Tms Rmn" w:hAnsi="Tms Rmn" w:cs="Tms Rmn"/>
                <w:lang w:val="en-US"/>
              </w:rPr>
              <w:t> –</w:t>
            </w:r>
            <w:r w:rsidRPr="00A02011">
              <w:rPr>
                <w:lang w:val="en-US"/>
              </w:rPr>
              <w:t xml:space="preserve"> 5)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2AA0" w:rsidRPr="00A02011" w:rsidRDefault="00C72AA0" w:rsidP="00C72AA0">
            <w:pPr>
              <w:pStyle w:val="Tabletext"/>
              <w:jc w:val="center"/>
            </w:pPr>
            <w:r w:rsidRPr="00A02011">
              <w:rPr>
                <w:lang w:val="en-US"/>
              </w:rPr>
              <w:t>–114</w:t>
            </w:r>
          </w:p>
        </w:tc>
      </w:tr>
    </w:tbl>
    <w:p w:rsidR="0082322C" w:rsidRPr="00A02011" w:rsidRDefault="0082322C">
      <w:pPr>
        <w:pStyle w:val="Tablefin"/>
      </w:pPr>
    </w:p>
    <w:p w:rsidR="0082322C" w:rsidRPr="00A02011" w:rsidRDefault="0082322C" w:rsidP="00180DC3">
      <w:pPr>
        <w:rPr>
          <w:lang w:val="ru-RU"/>
        </w:rPr>
      </w:pPr>
      <w:r w:rsidRPr="00A02011">
        <w:rPr>
          <w:b/>
          <w:bCs/>
          <w:lang w:val="ru-RU"/>
        </w:rPr>
        <w:t>5</w:t>
      </w:r>
      <w:r w:rsidRPr="00A02011">
        <w:rPr>
          <w:lang w:val="ru-RU"/>
        </w:rPr>
        <w:tab/>
        <w:t>что расстояния разноса, необходимые для при</w:t>
      </w:r>
      <w:r w:rsidR="00C72AA0" w:rsidRPr="00A02011">
        <w:rPr>
          <w:lang w:val="ru-RU"/>
        </w:rPr>
        <w:t>е</w:t>
      </w:r>
      <w:r w:rsidRPr="00A02011">
        <w:rPr>
          <w:lang w:val="ru-RU"/>
        </w:rPr>
        <w:t>м</w:t>
      </w:r>
      <w:r w:rsidR="00C72AA0" w:rsidRPr="00A02011">
        <w:rPr>
          <w:lang w:val="ru-RU"/>
        </w:rPr>
        <w:t>ны</w:t>
      </w:r>
      <w:r w:rsidRPr="00A02011">
        <w:rPr>
          <w:lang w:val="ru-RU"/>
        </w:rPr>
        <w:t xml:space="preserve">х земных станций СКИ </w:t>
      </w:r>
      <w:r w:rsidR="00C72AA0" w:rsidRPr="00A02011">
        <w:rPr>
          <w:lang w:val="ru-RU"/>
        </w:rPr>
        <w:t>в целях</w:t>
      </w:r>
      <w:r w:rsidRPr="00A02011">
        <w:rPr>
          <w:lang w:val="ru-RU"/>
        </w:rPr>
        <w:t xml:space="preserve"> защиты от фиксированных и подвижных передающих станций, можно рассчитать с </w:t>
      </w:r>
      <w:r w:rsidR="00C72AA0" w:rsidRPr="00A02011">
        <w:rPr>
          <w:lang w:val="ru-RU"/>
        </w:rPr>
        <w:t>использованием</w:t>
      </w:r>
      <w:r w:rsidRPr="00A02011">
        <w:rPr>
          <w:lang w:val="ru-RU"/>
        </w:rPr>
        <w:t xml:space="preserve"> метода, описанного в Приложении 1, и </w:t>
      </w:r>
      <w:r w:rsidR="00C72AA0" w:rsidRPr="00A02011">
        <w:rPr>
          <w:lang w:val="ru-RU"/>
        </w:rPr>
        <w:t>критерия</w:t>
      </w:r>
      <w:r w:rsidRPr="00A02011">
        <w:rPr>
          <w:lang w:val="ru-RU"/>
        </w:rPr>
        <w:t xml:space="preserve"> защи</w:t>
      </w:r>
      <w:r w:rsidR="00C72AA0" w:rsidRPr="00A02011">
        <w:rPr>
          <w:lang w:val="ru-RU"/>
        </w:rPr>
        <w:t>ты</w:t>
      </w:r>
      <w:r w:rsidRPr="00A02011">
        <w:rPr>
          <w:lang w:val="ru-RU"/>
        </w:rPr>
        <w:t xml:space="preserve"> для линий СКИ </w:t>
      </w:r>
      <w:r w:rsidR="00090387">
        <w:rPr>
          <w:lang w:val="ru-RU"/>
        </w:rPr>
        <w:t>космос</w:t>
      </w:r>
      <w:r w:rsidR="00180DC3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 xml:space="preserve">, </w:t>
      </w:r>
      <w:r w:rsidR="00C72AA0" w:rsidRPr="00A02011">
        <w:rPr>
          <w:lang w:val="ru-RU"/>
        </w:rPr>
        <w:t>приведенного</w:t>
      </w:r>
      <w:r w:rsidRPr="00A02011">
        <w:rPr>
          <w:lang w:val="ru-RU"/>
        </w:rPr>
        <w:t xml:space="preserve"> в Рекомендаци</w:t>
      </w:r>
      <w:r w:rsidR="00C72AA0" w:rsidRPr="00A02011">
        <w:rPr>
          <w:lang w:val="ru-RU"/>
        </w:rPr>
        <w:t>и</w:t>
      </w:r>
      <w:r w:rsidRPr="00A02011">
        <w:rPr>
          <w:lang w:val="ru-RU"/>
        </w:rPr>
        <w:t xml:space="preserve"> МСЭ</w:t>
      </w:r>
      <w:r w:rsidRPr="00A02011">
        <w:rPr>
          <w:lang w:val="ru-RU"/>
        </w:rPr>
        <w:noBreakHyphen/>
      </w:r>
      <w:r w:rsidRPr="00A02011">
        <w:rPr>
          <w:lang w:val="en-GB"/>
        </w:rPr>
        <w:t>R SA</w:t>
      </w:r>
      <w:r w:rsidRPr="00A02011">
        <w:rPr>
          <w:lang w:val="ru-RU"/>
        </w:rPr>
        <w:t>.609;</w:t>
      </w:r>
    </w:p>
    <w:p w:rsidR="0082322C" w:rsidRDefault="0082322C" w:rsidP="006C498F">
      <w:pPr>
        <w:rPr>
          <w:lang w:val="ru-RU"/>
        </w:rPr>
      </w:pPr>
      <w:r w:rsidRPr="00A02011">
        <w:rPr>
          <w:b/>
          <w:bCs/>
          <w:lang w:val="ru-RU"/>
        </w:rPr>
        <w:t>6</w:t>
      </w:r>
      <w:r w:rsidRPr="00A02011">
        <w:rPr>
          <w:lang w:val="ru-RU"/>
        </w:rPr>
        <w:tab/>
        <w:t xml:space="preserve">что </w:t>
      </w:r>
      <w:r w:rsidR="00C72AA0" w:rsidRPr="00A02011">
        <w:rPr>
          <w:lang w:val="ru-RU"/>
        </w:rPr>
        <w:t xml:space="preserve">может оказаться </w:t>
      </w:r>
      <w:r w:rsidRPr="00A02011">
        <w:rPr>
          <w:lang w:val="ru-RU"/>
        </w:rPr>
        <w:t>необходим</w:t>
      </w:r>
      <w:r w:rsidR="00C72AA0" w:rsidRPr="00A02011">
        <w:rPr>
          <w:lang w:val="ru-RU"/>
        </w:rPr>
        <w:t>ым</w:t>
      </w:r>
      <w:r w:rsidRPr="00A02011">
        <w:rPr>
          <w:lang w:val="ru-RU"/>
        </w:rPr>
        <w:t xml:space="preserve"> </w:t>
      </w:r>
      <w:r w:rsidR="00C72AA0" w:rsidRPr="00A02011">
        <w:rPr>
          <w:lang w:val="ru-RU"/>
        </w:rPr>
        <w:t>определить соответствующие</w:t>
      </w:r>
      <w:r w:rsidRPr="00A02011">
        <w:rPr>
          <w:lang w:val="ru-RU"/>
        </w:rPr>
        <w:t xml:space="preserve"> меры, связанные с развертыванием земных станций СКИ, чтобы </w:t>
      </w:r>
      <w:r w:rsidR="00C72AA0" w:rsidRPr="00A02011">
        <w:rPr>
          <w:lang w:val="ru-RU"/>
        </w:rPr>
        <w:t xml:space="preserve">не </w:t>
      </w:r>
      <w:r w:rsidRPr="00A02011">
        <w:rPr>
          <w:lang w:val="ru-RU"/>
        </w:rPr>
        <w:t>ограничи</w:t>
      </w:r>
      <w:r w:rsidR="00C72AA0" w:rsidRPr="00A02011">
        <w:rPr>
          <w:lang w:val="ru-RU"/>
        </w:rPr>
        <w:t>ва</w:t>
      </w:r>
      <w:r w:rsidRPr="00A02011">
        <w:rPr>
          <w:lang w:val="ru-RU"/>
        </w:rPr>
        <w:t>ть использование полосы частот 14,8</w:t>
      </w:r>
      <w:r w:rsidR="00180DC3">
        <w:rPr>
          <w:lang w:val="ru-RU"/>
        </w:rPr>
        <w:t>−</w:t>
      </w:r>
      <w:r w:rsidRPr="00A02011">
        <w:rPr>
          <w:lang w:val="ru-RU"/>
        </w:rPr>
        <w:t>15,35 ГГц фиксированной службой.</w:t>
      </w:r>
    </w:p>
    <w:p w:rsidR="00932E6B" w:rsidRPr="00A02011" w:rsidRDefault="00932E6B" w:rsidP="006C498F">
      <w:pPr>
        <w:rPr>
          <w:lang w:val="ru-RU"/>
        </w:rPr>
      </w:pPr>
    </w:p>
    <w:p w:rsidR="0082322C" w:rsidRPr="00A02011" w:rsidRDefault="0082322C" w:rsidP="00D52AEC">
      <w:pPr>
        <w:pStyle w:val="AnnexNoTitle"/>
        <w:rPr>
          <w:lang w:val="ru-RU"/>
        </w:rPr>
      </w:pPr>
      <w:r w:rsidRPr="00D52AEC">
        <w:rPr>
          <w:lang w:val="ru-RU"/>
        </w:rPr>
        <w:t>Приложение</w:t>
      </w:r>
      <w:r w:rsidRPr="00A02011">
        <w:rPr>
          <w:lang w:val="ru-RU"/>
        </w:rPr>
        <w:t xml:space="preserve"> 1</w:t>
      </w:r>
      <w:r w:rsidRPr="00A02011">
        <w:rPr>
          <w:lang w:val="ru-RU"/>
        </w:rPr>
        <w:br/>
      </w:r>
      <w:r w:rsidRPr="00A02011">
        <w:rPr>
          <w:lang w:val="ru-RU"/>
        </w:rPr>
        <w:br/>
        <w:t xml:space="preserve">Возможность совместного использования частот </w:t>
      </w:r>
      <w:r w:rsidR="00EC1730" w:rsidRPr="00A02011">
        <w:rPr>
          <w:lang w:val="ru-RU"/>
        </w:rPr>
        <w:t xml:space="preserve">службой </w:t>
      </w:r>
      <w:r w:rsidRPr="00A02011">
        <w:rPr>
          <w:lang w:val="ru-RU"/>
        </w:rPr>
        <w:t>космических исследований (</w:t>
      </w:r>
      <w:r w:rsidR="00090387">
        <w:rPr>
          <w:lang w:val="ru-RU"/>
        </w:rPr>
        <w:t>космос</w:t>
      </w:r>
      <w:r w:rsidR="00D52AEC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>)</w:t>
      </w:r>
      <w:r w:rsidR="00DE2B50" w:rsidRPr="00A02011">
        <w:rPr>
          <w:lang w:val="ru-RU"/>
        </w:rPr>
        <w:t xml:space="preserve"> </w:t>
      </w:r>
      <w:r w:rsidR="00EC1730" w:rsidRPr="00A02011">
        <w:rPr>
          <w:lang w:val="ru-RU"/>
        </w:rPr>
        <w:t xml:space="preserve">и фиксированной </w:t>
      </w:r>
      <w:r w:rsidRPr="00A02011">
        <w:rPr>
          <w:lang w:val="ru-RU"/>
        </w:rPr>
        <w:t xml:space="preserve">и подвижной службами </w:t>
      </w:r>
      <w:r w:rsidR="00D52AEC">
        <w:rPr>
          <w:lang w:val="ru-RU"/>
        </w:rPr>
        <w:br/>
      </w:r>
      <w:r w:rsidRPr="00A02011">
        <w:rPr>
          <w:lang w:val="ru-RU"/>
        </w:rPr>
        <w:t>в</w:t>
      </w:r>
      <w:r w:rsidR="00C72AA0" w:rsidRPr="00A02011">
        <w:rPr>
          <w:lang w:val="ru-RU"/>
        </w:rPr>
        <w:t> </w:t>
      </w:r>
      <w:r w:rsidRPr="00A02011">
        <w:rPr>
          <w:lang w:val="ru-RU"/>
        </w:rPr>
        <w:t>полосе частот 14,8–15,35 ГГц</w:t>
      </w:r>
    </w:p>
    <w:p w:rsidR="0082322C" w:rsidRPr="006C498F" w:rsidRDefault="0082322C" w:rsidP="006C498F">
      <w:pPr>
        <w:pStyle w:val="Heading1"/>
      </w:pPr>
      <w:r w:rsidRPr="006C498F">
        <w:t>1</w:t>
      </w:r>
      <w:r w:rsidRPr="006C498F">
        <w:tab/>
        <w:t>В</w:t>
      </w:r>
      <w:r w:rsidR="00DE2B50" w:rsidRPr="006C498F">
        <w:t>вед</w:t>
      </w:r>
      <w:r w:rsidRPr="006C498F">
        <w:t>ение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 xml:space="preserve">Международные космические агентства </w:t>
      </w:r>
      <w:r w:rsidR="00DE2B50" w:rsidRPr="00A02011">
        <w:rPr>
          <w:lang w:val="ru-RU"/>
        </w:rPr>
        <w:t xml:space="preserve">в настоящее время </w:t>
      </w:r>
      <w:r w:rsidRPr="00A02011">
        <w:rPr>
          <w:lang w:val="ru-RU"/>
        </w:rPr>
        <w:t xml:space="preserve">планируют </w:t>
      </w:r>
      <w:r w:rsidR="00DE2B50" w:rsidRPr="00A02011">
        <w:rPr>
          <w:lang w:val="ru-RU"/>
        </w:rPr>
        <w:t>осуществление программ</w:t>
      </w:r>
      <w:r w:rsidRPr="00A02011">
        <w:rPr>
          <w:lang w:val="ru-RU"/>
        </w:rPr>
        <w:t xml:space="preserve"> </w:t>
      </w:r>
      <w:r w:rsidR="00DE2B50" w:rsidRPr="00A02011">
        <w:rPr>
          <w:lang w:val="ru-RU"/>
        </w:rPr>
        <w:t xml:space="preserve">космических </w:t>
      </w:r>
      <w:r w:rsidRPr="00A02011">
        <w:rPr>
          <w:lang w:val="ru-RU"/>
        </w:rPr>
        <w:t>исследовани</w:t>
      </w:r>
      <w:r w:rsidR="00DE2B50" w:rsidRPr="00A02011">
        <w:rPr>
          <w:lang w:val="ru-RU"/>
        </w:rPr>
        <w:t>й</w:t>
      </w:r>
      <w:r w:rsidRPr="00A02011">
        <w:rPr>
          <w:lang w:val="ru-RU"/>
        </w:rPr>
        <w:t xml:space="preserve"> с высокой скоростью передачи данных, для которых требуется </w:t>
      </w:r>
      <w:r w:rsidR="00DE2B50" w:rsidRPr="00A02011">
        <w:rPr>
          <w:lang w:val="ru-RU"/>
        </w:rPr>
        <w:t>ширина полосы</w:t>
      </w:r>
      <w:r w:rsidRPr="00A02011">
        <w:rPr>
          <w:lang w:val="ru-RU"/>
        </w:rPr>
        <w:t xml:space="preserve"> до 400 МГц. Спутники для этих про</w:t>
      </w:r>
      <w:r w:rsidR="00DE2B50" w:rsidRPr="00A02011">
        <w:rPr>
          <w:lang w:val="ru-RU"/>
        </w:rPr>
        <w:t>грамм</w:t>
      </w:r>
      <w:r w:rsidRPr="00A02011">
        <w:rPr>
          <w:lang w:val="ru-RU"/>
        </w:rPr>
        <w:t xml:space="preserve"> будут оснащены телескопами и/или другими пассивными приборами для измерения таких явлений, как магнитосфера Земли и солнечные вспышки. В Регламенте радиосвязи, издание 2012 г., полоса </w:t>
      </w:r>
      <w:r w:rsidRPr="00A02011">
        <w:rPr>
          <w:rFonts w:ascii="Tms Rmn" w:hAnsi="Tms Rmn" w:cs="Tms Rmn"/>
          <w:lang w:val="ru-RU"/>
        </w:rPr>
        <w:t>8450</w:t>
      </w:r>
      <w:r w:rsidR="00DE2B50" w:rsidRPr="00A02011">
        <w:rPr>
          <w:lang w:val="ru-RU"/>
        </w:rPr>
        <w:t>–</w:t>
      </w:r>
      <w:r w:rsidRPr="00A02011">
        <w:rPr>
          <w:lang w:val="ru-RU"/>
        </w:rPr>
        <w:t>8500</w:t>
      </w:r>
      <w:r w:rsidRPr="00A02011">
        <w:rPr>
          <w:lang w:val="en-GB"/>
        </w:rPr>
        <w:t> </w:t>
      </w:r>
      <w:r w:rsidRPr="00A02011">
        <w:rPr>
          <w:lang w:val="ru-RU"/>
        </w:rPr>
        <w:t xml:space="preserve">МГц </w:t>
      </w:r>
      <w:r w:rsidR="00DE2B50" w:rsidRPr="00A02011">
        <w:rPr>
          <w:lang w:val="ru-RU"/>
        </w:rPr>
        <w:t>является</w:t>
      </w:r>
      <w:r w:rsidRPr="00A02011">
        <w:rPr>
          <w:lang w:val="ru-RU"/>
        </w:rPr>
        <w:t xml:space="preserve"> единственн</w:t>
      </w:r>
      <w:r w:rsidR="00DE2B50" w:rsidRPr="00A02011">
        <w:rPr>
          <w:lang w:val="ru-RU"/>
        </w:rPr>
        <w:t>ой</w:t>
      </w:r>
      <w:r w:rsidRPr="00A02011">
        <w:rPr>
          <w:lang w:val="ru-RU"/>
        </w:rPr>
        <w:t xml:space="preserve"> полос</w:t>
      </w:r>
      <w:r w:rsidR="00DE2B50" w:rsidRPr="00A02011">
        <w:rPr>
          <w:lang w:val="ru-RU"/>
        </w:rPr>
        <w:t>ой</w:t>
      </w:r>
      <w:r w:rsidRPr="00A02011">
        <w:rPr>
          <w:lang w:val="ru-RU"/>
        </w:rPr>
        <w:t xml:space="preserve"> частот ниже 37</w:t>
      </w:r>
      <w:r w:rsidR="00DE2B50" w:rsidRPr="00A02011">
        <w:rPr>
          <w:lang w:val="ru-RU"/>
        </w:rPr>
        <w:t>–</w:t>
      </w:r>
      <w:r w:rsidRPr="00A02011">
        <w:rPr>
          <w:lang w:val="ru-RU"/>
        </w:rPr>
        <w:t>38</w:t>
      </w:r>
      <w:r w:rsidRPr="00A02011">
        <w:rPr>
          <w:lang w:val="en-GB"/>
        </w:rPr>
        <w:t> </w:t>
      </w:r>
      <w:r w:rsidRPr="00A02011">
        <w:rPr>
          <w:lang w:val="ru-RU"/>
        </w:rPr>
        <w:t xml:space="preserve">ГГц, которая </w:t>
      </w:r>
      <w:r w:rsidR="00DE2B50" w:rsidRPr="00A02011">
        <w:rPr>
          <w:lang w:val="ru-RU"/>
        </w:rPr>
        <w:t>может использоваться в рамках</w:t>
      </w:r>
      <w:r w:rsidRPr="00A02011">
        <w:rPr>
          <w:lang w:val="ru-RU"/>
        </w:rPr>
        <w:t xml:space="preserve"> СКИ на первичной основе для передачи данных с умеренной</w:t>
      </w:r>
      <w:r w:rsidR="00DE2B50" w:rsidRPr="00A02011">
        <w:rPr>
          <w:lang w:val="ru-RU"/>
        </w:rPr>
        <w:t xml:space="preserve"> или </w:t>
      </w:r>
      <w:r w:rsidRPr="00A02011">
        <w:rPr>
          <w:lang w:val="ru-RU"/>
        </w:rPr>
        <w:t>высокой скоростью непосредственно со спутников на</w:t>
      </w:r>
      <w:r w:rsidR="00DE2B50" w:rsidRPr="00A02011">
        <w:rPr>
          <w:lang w:val="ru-RU"/>
        </w:rPr>
        <w:t xml:space="preserve"> околоземной орбите </w:t>
      </w:r>
      <w:r w:rsidRPr="00A02011">
        <w:rPr>
          <w:lang w:val="ru-RU"/>
        </w:rPr>
        <w:t xml:space="preserve">земным станциям. </w:t>
      </w:r>
      <w:r w:rsidR="00DE2B50" w:rsidRPr="00A02011">
        <w:rPr>
          <w:lang w:val="ru-RU"/>
        </w:rPr>
        <w:t>Поскольку</w:t>
      </w:r>
      <w:r w:rsidRPr="00A02011">
        <w:rPr>
          <w:lang w:val="ru-RU"/>
        </w:rPr>
        <w:t xml:space="preserve"> эта полоса не соответствует </w:t>
      </w:r>
      <w:r w:rsidR="00DE2B50" w:rsidRPr="00A02011">
        <w:rPr>
          <w:lang w:val="ru-RU"/>
        </w:rPr>
        <w:t>по</w:t>
      </w:r>
      <w:r w:rsidRPr="00A02011">
        <w:rPr>
          <w:lang w:val="ru-RU"/>
        </w:rPr>
        <w:t>требн</w:t>
      </w:r>
      <w:r w:rsidR="00DE2B50" w:rsidRPr="00A02011">
        <w:rPr>
          <w:lang w:val="ru-RU"/>
        </w:rPr>
        <w:t>остям</w:t>
      </w:r>
      <w:r w:rsidRPr="00A02011">
        <w:rPr>
          <w:lang w:val="ru-RU"/>
        </w:rPr>
        <w:t xml:space="preserve"> будущих про</w:t>
      </w:r>
      <w:r w:rsidR="00DE2B50" w:rsidRPr="00A02011">
        <w:rPr>
          <w:lang w:val="ru-RU"/>
        </w:rPr>
        <w:t>грамм</w:t>
      </w:r>
      <w:r w:rsidRPr="00A02011">
        <w:rPr>
          <w:lang w:val="ru-RU"/>
        </w:rPr>
        <w:t xml:space="preserve"> </w:t>
      </w:r>
      <w:r w:rsidR="00DE2B50" w:rsidRPr="00A02011">
        <w:rPr>
          <w:lang w:val="ru-RU"/>
        </w:rPr>
        <w:t xml:space="preserve">космических </w:t>
      </w:r>
      <w:r w:rsidRPr="00A02011">
        <w:rPr>
          <w:lang w:val="ru-RU"/>
        </w:rPr>
        <w:t>исследовани</w:t>
      </w:r>
      <w:r w:rsidR="00DE2B50" w:rsidRPr="00A02011">
        <w:rPr>
          <w:lang w:val="ru-RU"/>
        </w:rPr>
        <w:t>й</w:t>
      </w:r>
      <w:r w:rsidRPr="00A02011">
        <w:rPr>
          <w:lang w:val="ru-RU"/>
        </w:rPr>
        <w:t xml:space="preserve"> с высокой скоростью передачи данных, необходимо новое распределение на первичной основе.</w:t>
      </w:r>
    </w:p>
    <w:p w:rsidR="0082322C" w:rsidRPr="00A02011" w:rsidRDefault="004F2996">
      <w:pPr>
        <w:rPr>
          <w:lang w:val="ru-RU"/>
        </w:rPr>
      </w:pPr>
      <w:r w:rsidRPr="00A02011">
        <w:rPr>
          <w:lang w:val="ru-RU"/>
        </w:rPr>
        <w:t>Имею</w:t>
      </w:r>
      <w:r w:rsidR="0082322C" w:rsidRPr="00A02011">
        <w:rPr>
          <w:lang w:val="ru-RU"/>
        </w:rPr>
        <w:t>щие</w:t>
      </w:r>
      <w:r w:rsidRPr="00A02011">
        <w:rPr>
          <w:lang w:val="ru-RU"/>
        </w:rPr>
        <w:t>ся на данный момент</w:t>
      </w:r>
      <w:r w:rsidR="0082322C" w:rsidRPr="00A02011">
        <w:rPr>
          <w:lang w:val="ru-RU"/>
        </w:rPr>
        <w:t xml:space="preserve"> распределения в полосе частот 14,8–15,35 ГГц (Регламент радиосвязи, издание 2012</w:t>
      </w:r>
      <w:r w:rsidR="00DE2B50" w:rsidRPr="00A02011">
        <w:rPr>
          <w:lang w:val="ru-RU"/>
        </w:rPr>
        <w:t> </w:t>
      </w:r>
      <w:r w:rsidR="0082322C" w:rsidRPr="00A02011">
        <w:rPr>
          <w:lang w:val="ru-RU"/>
        </w:rPr>
        <w:t>г.) представлены в таблице</w:t>
      </w:r>
      <w:r w:rsidR="0082322C" w:rsidRPr="00A02011">
        <w:t> </w:t>
      </w:r>
      <w:r w:rsidR="0082322C" w:rsidRPr="00A02011">
        <w:rPr>
          <w:lang w:val="ru-RU"/>
        </w:rPr>
        <w:t>1. Сюда в</w:t>
      </w:r>
      <w:r w:rsidRPr="00A02011">
        <w:rPr>
          <w:lang w:val="ru-RU"/>
        </w:rPr>
        <w:t>ходят</w:t>
      </w:r>
      <w:r w:rsidR="0082322C" w:rsidRPr="00A02011">
        <w:rPr>
          <w:lang w:val="ru-RU"/>
        </w:rPr>
        <w:t xml:space="preserve"> распределения фиксированной и подвижной службам на первичной основе</w:t>
      </w:r>
      <w:r w:rsidRPr="00A02011">
        <w:rPr>
          <w:lang w:val="ru-RU"/>
        </w:rPr>
        <w:t xml:space="preserve"> и </w:t>
      </w:r>
      <w:r w:rsidR="0082322C" w:rsidRPr="00A02011">
        <w:rPr>
          <w:lang w:val="ru-RU"/>
        </w:rPr>
        <w:t xml:space="preserve">распределение </w:t>
      </w:r>
      <w:r w:rsidRPr="00A02011">
        <w:rPr>
          <w:lang w:val="ru-RU"/>
        </w:rPr>
        <w:t>службе космических исследований</w:t>
      </w:r>
      <w:r w:rsidR="0082322C" w:rsidRPr="00A02011">
        <w:rPr>
          <w:lang w:val="ru-RU"/>
        </w:rPr>
        <w:t xml:space="preserve"> на вторичной основе. Кроме того, согласно </w:t>
      </w:r>
      <w:r w:rsidRPr="00A02011">
        <w:rPr>
          <w:lang w:val="ru-RU"/>
        </w:rPr>
        <w:t>п.</w:t>
      </w:r>
      <w:r w:rsidR="0082322C" w:rsidRPr="00A02011">
        <w:rPr>
          <w:b/>
          <w:bCs/>
        </w:rPr>
        <w:t> </w:t>
      </w:r>
      <w:r w:rsidR="0082322C" w:rsidRPr="00A02011">
        <w:rPr>
          <w:b/>
          <w:bCs/>
          <w:lang w:val="ru-RU"/>
        </w:rPr>
        <w:t>5.339</w:t>
      </w:r>
      <w:r w:rsidR="0082322C" w:rsidRPr="00A02011">
        <w:rPr>
          <w:lang w:val="ru-RU"/>
        </w:rPr>
        <w:t xml:space="preserve"> </w:t>
      </w:r>
      <w:r w:rsidRPr="00A02011">
        <w:rPr>
          <w:lang w:val="ru-RU"/>
        </w:rPr>
        <w:t xml:space="preserve">РР в рамках этой </w:t>
      </w:r>
      <w:r w:rsidR="0082322C" w:rsidRPr="00A02011">
        <w:rPr>
          <w:lang w:val="ru-RU"/>
        </w:rPr>
        <w:t xml:space="preserve">полосы частот СКИ (пассивной) и ССИЗ (пассивной) </w:t>
      </w:r>
      <w:r w:rsidRPr="00A02011">
        <w:rPr>
          <w:lang w:val="ru-RU"/>
        </w:rPr>
        <w:t>распределен участок 15,20</w:t>
      </w:r>
      <w:r w:rsidRPr="00A02011">
        <w:rPr>
          <w:lang w:val="ru-RU"/>
        </w:rPr>
        <w:noBreakHyphen/>
        <w:t>15,35</w:t>
      </w:r>
      <w:r w:rsidRPr="00A02011">
        <w:t> </w:t>
      </w:r>
      <w:r w:rsidRPr="00A02011">
        <w:rPr>
          <w:lang w:val="ru-RU"/>
        </w:rPr>
        <w:t xml:space="preserve">ГГц </w:t>
      </w:r>
      <w:r w:rsidR="0082322C" w:rsidRPr="00A02011">
        <w:rPr>
          <w:lang w:val="ru-RU"/>
        </w:rPr>
        <w:t>на вторичной основе.</w:t>
      </w:r>
    </w:p>
    <w:p w:rsidR="0082322C" w:rsidRPr="00A02011" w:rsidRDefault="0082322C">
      <w:pPr>
        <w:pStyle w:val="TableNo"/>
        <w:rPr>
          <w:lang w:val="ru-RU"/>
        </w:rPr>
      </w:pPr>
      <w:r w:rsidRPr="00A02011">
        <w:rPr>
          <w:lang w:val="ru-RU"/>
        </w:rPr>
        <w:lastRenderedPageBreak/>
        <w:t>ТАБЛИЦА 1</w:t>
      </w:r>
    </w:p>
    <w:p w:rsidR="0082322C" w:rsidRPr="00A02011" w:rsidRDefault="0082322C">
      <w:pPr>
        <w:pStyle w:val="Tabletitle"/>
        <w:rPr>
          <w:lang w:val="ru-RU"/>
        </w:rPr>
      </w:pPr>
      <w:r w:rsidRPr="00A02011">
        <w:rPr>
          <w:lang w:val="ru-RU"/>
        </w:rPr>
        <w:t xml:space="preserve">Распределения в полосе частот 14,8–15,35 ГГц </w:t>
      </w:r>
      <w:r w:rsidR="004F2996" w:rsidRPr="00A02011">
        <w:rPr>
          <w:lang w:val="ru-RU"/>
        </w:rPr>
        <w:br/>
      </w:r>
      <w:r w:rsidRPr="00A02011">
        <w:rPr>
          <w:lang w:val="ru-RU"/>
        </w:rPr>
        <w:t>(</w:t>
      </w:r>
      <w:r w:rsidR="004F2996" w:rsidRPr="00A02011">
        <w:rPr>
          <w:lang w:val="ru-RU"/>
        </w:rPr>
        <w:t>из Регламента радиосвязи</w:t>
      </w:r>
      <w:r w:rsidRPr="00A02011">
        <w:rPr>
          <w:lang w:val="ru-RU"/>
        </w:rPr>
        <w:t>, издание 2012 г.)</w:t>
      </w:r>
    </w:p>
    <w:tbl>
      <w:tblPr>
        <w:tblW w:w="9746" w:type="dxa"/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875"/>
        <w:gridCol w:w="3753"/>
        <w:gridCol w:w="3118"/>
      </w:tblGrid>
      <w:tr w:rsidR="004F2996" w:rsidRPr="00A02011" w:rsidTr="004F2996">
        <w:trPr>
          <w:cantSplit/>
        </w:trPr>
        <w:tc>
          <w:tcPr>
            <w:tcW w:w="974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996" w:rsidRPr="00A02011" w:rsidRDefault="004F2996" w:rsidP="004F2996">
            <w:pPr>
              <w:pStyle w:val="Tablehead"/>
              <w:rPr>
                <w:lang w:val="ru-RU"/>
              </w:rPr>
            </w:pPr>
            <w:r w:rsidRPr="00A02011">
              <w:rPr>
                <w:lang w:val="ru-RU"/>
              </w:rPr>
              <w:t>Распределение по службам</w:t>
            </w:r>
          </w:p>
        </w:tc>
      </w:tr>
      <w:tr w:rsidR="004F2996" w:rsidRPr="00A02011" w:rsidTr="004F2996">
        <w:trPr>
          <w:cantSplit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996" w:rsidRPr="00A02011" w:rsidRDefault="004F2996" w:rsidP="004F2996">
            <w:pPr>
              <w:pStyle w:val="Tablehead"/>
            </w:pPr>
            <w:r w:rsidRPr="00A02011">
              <w:rPr>
                <w:lang w:val="ru-RU"/>
              </w:rPr>
              <w:t>Район 1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996" w:rsidRPr="00A02011" w:rsidRDefault="004F2996" w:rsidP="004F2996">
            <w:pPr>
              <w:pStyle w:val="Tablehead"/>
            </w:pPr>
            <w:r w:rsidRPr="00A02011">
              <w:rPr>
                <w:lang w:val="ru-RU"/>
              </w:rPr>
              <w:t>Район 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996" w:rsidRPr="00A02011" w:rsidRDefault="004F2996" w:rsidP="004F2996">
            <w:pPr>
              <w:pStyle w:val="Tablehead"/>
            </w:pPr>
            <w:r w:rsidRPr="00A02011">
              <w:rPr>
                <w:lang w:val="ru-RU"/>
              </w:rPr>
              <w:t>Район 3</w:t>
            </w:r>
          </w:p>
        </w:tc>
      </w:tr>
      <w:tr w:rsidR="004F2996" w:rsidRPr="00A03098" w:rsidTr="004F2996">
        <w:trPr>
          <w:cantSplit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4F2996" w:rsidRPr="00A02011" w:rsidRDefault="004F2996" w:rsidP="004F2996">
            <w:pPr>
              <w:pStyle w:val="Tabletext"/>
              <w:rPr>
                <w:b/>
                <w:bCs/>
              </w:rPr>
            </w:pPr>
            <w:r w:rsidRPr="00A02011">
              <w:rPr>
                <w:b/>
                <w:bCs/>
              </w:rPr>
              <w:t>14</w:t>
            </w:r>
            <w:r w:rsidRPr="00A02011">
              <w:rPr>
                <w:b/>
                <w:bCs/>
                <w:lang w:val="ru-RU"/>
              </w:rPr>
              <w:t>,</w:t>
            </w:r>
            <w:r w:rsidRPr="00A02011">
              <w:rPr>
                <w:b/>
                <w:bCs/>
              </w:rPr>
              <w:t>8</w:t>
            </w:r>
            <w:r w:rsidRPr="00A02011">
              <w:rPr>
                <w:b/>
                <w:bCs/>
                <w:lang w:val="ru-RU"/>
              </w:rPr>
              <w:t>–</w:t>
            </w:r>
            <w:r w:rsidRPr="00A02011">
              <w:rPr>
                <w:b/>
                <w:bCs/>
              </w:rPr>
              <w:t>15</w:t>
            </w:r>
            <w:r w:rsidRPr="00A02011">
              <w:rPr>
                <w:b/>
                <w:bCs/>
                <w:lang w:val="ru-RU"/>
              </w:rPr>
              <w:t>,</w:t>
            </w:r>
            <w:r w:rsidRPr="00A02011">
              <w:rPr>
                <w:b/>
                <w:bCs/>
              </w:rPr>
              <w:t>35</w:t>
            </w:r>
          </w:p>
        </w:tc>
        <w:tc>
          <w:tcPr>
            <w:tcW w:w="687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F2996" w:rsidRPr="00A02011" w:rsidRDefault="004F2996" w:rsidP="004F2996">
            <w:pPr>
              <w:pStyle w:val="Tabletext"/>
              <w:ind w:right="-85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ФИКСИРОВАННАЯ</w:t>
            </w:r>
            <w:r w:rsidRPr="00A02011">
              <w:rPr>
                <w:lang w:val="ru-RU"/>
              </w:rPr>
              <w:br/>
              <w:t>ПОДВИЖНАЯ</w:t>
            </w:r>
            <w:r w:rsidRPr="00A02011">
              <w:rPr>
                <w:lang w:val="ru-RU"/>
              </w:rPr>
              <w:br/>
              <w:t>Служба космических исследований</w:t>
            </w:r>
            <w:r w:rsidRPr="00A02011">
              <w:rPr>
                <w:lang w:val="ru-RU"/>
              </w:rPr>
              <w:br/>
              <w:t>5.339</w:t>
            </w:r>
          </w:p>
        </w:tc>
      </w:tr>
      <w:tr w:rsidR="004F2996" w:rsidRPr="00A03098" w:rsidTr="004F2996">
        <w:trPr>
          <w:cantSplit/>
        </w:trPr>
        <w:tc>
          <w:tcPr>
            <w:tcW w:w="97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996" w:rsidRPr="00A02011" w:rsidRDefault="004F2996" w:rsidP="004F2996">
            <w:pPr>
              <w:pStyle w:val="Tablelegend"/>
              <w:tabs>
                <w:tab w:val="clear" w:pos="567"/>
                <w:tab w:val="clear" w:pos="851"/>
                <w:tab w:val="left" w:pos="330"/>
                <w:tab w:val="left" w:pos="900"/>
              </w:tabs>
              <w:ind w:left="0" w:firstLine="0"/>
              <w:rPr>
                <w:rFonts w:ascii="SimSun" w:eastAsia="SimSun" w:cs="SimSun"/>
                <w:lang w:val="ru-RU"/>
              </w:rPr>
            </w:pPr>
            <w:r w:rsidRPr="00A02011">
              <w:rPr>
                <w:b/>
                <w:bCs/>
                <w:lang w:val="ru-RU"/>
              </w:rPr>
              <w:t>5.339</w:t>
            </w:r>
            <w:r w:rsidRPr="00A02011">
              <w:rPr>
                <w:b/>
                <w:bCs/>
                <w:lang w:val="ru-RU"/>
              </w:rPr>
              <w:tab/>
            </w:r>
            <w:r w:rsidRPr="00A02011">
              <w:rPr>
                <w:lang w:val="ru-RU"/>
              </w:rPr>
              <w:t>Полосы 1370–1400 МГц, 2640–2655 МГц, 4950–4990 МГц и 15,20–15,35 ГГц распределены также службе космических исследований (пассивной) и спутниковой службе исследования Земли (пассивной) на вторичной основе.</w:t>
            </w:r>
          </w:p>
        </w:tc>
      </w:tr>
    </w:tbl>
    <w:p w:rsidR="0082322C" w:rsidRPr="00A02011" w:rsidRDefault="0082322C">
      <w:pPr>
        <w:pStyle w:val="Tablefin"/>
        <w:rPr>
          <w:lang w:val="ru-RU"/>
        </w:rPr>
      </w:pPr>
    </w:p>
    <w:p w:rsidR="0082322C" w:rsidRPr="00A02011" w:rsidRDefault="0082322C" w:rsidP="00932E6B">
      <w:pPr>
        <w:rPr>
          <w:lang w:val="ru-RU"/>
        </w:rPr>
      </w:pPr>
      <w:r w:rsidRPr="00A02011">
        <w:rPr>
          <w:lang w:val="ru-RU"/>
        </w:rPr>
        <w:t xml:space="preserve">Исходя из этих распределений </w:t>
      </w:r>
      <w:r w:rsidR="004F2996" w:rsidRPr="00A02011">
        <w:rPr>
          <w:lang w:val="ru-RU"/>
        </w:rPr>
        <w:t>установления</w:t>
      </w:r>
      <w:r w:rsidRPr="00A02011">
        <w:rPr>
          <w:lang w:val="ru-RU"/>
        </w:rPr>
        <w:t xml:space="preserve"> </w:t>
      </w:r>
      <w:r w:rsidR="001F6947" w:rsidRPr="00A02011">
        <w:rPr>
          <w:lang w:val="ru-RU"/>
        </w:rPr>
        <w:t xml:space="preserve">нового </w:t>
      </w:r>
      <w:r w:rsidRPr="00A02011">
        <w:rPr>
          <w:lang w:val="ru-RU"/>
        </w:rPr>
        <w:t>распределени</w:t>
      </w:r>
      <w:r w:rsidR="001F6947" w:rsidRPr="00A02011">
        <w:rPr>
          <w:lang w:val="ru-RU"/>
        </w:rPr>
        <w:t>я</w:t>
      </w:r>
      <w:r w:rsidRPr="00A02011">
        <w:rPr>
          <w:lang w:val="ru-RU"/>
        </w:rPr>
        <w:t xml:space="preserve"> </w:t>
      </w:r>
      <w:r w:rsidR="001F6947" w:rsidRPr="00A02011">
        <w:rPr>
          <w:lang w:val="ru-RU"/>
        </w:rPr>
        <w:t xml:space="preserve">в данной полосе </w:t>
      </w:r>
      <w:r w:rsidRPr="00A02011">
        <w:rPr>
          <w:lang w:val="ru-RU"/>
        </w:rPr>
        <w:t xml:space="preserve">для СКИ на первичной основе </w:t>
      </w:r>
      <w:r w:rsidR="001F6947" w:rsidRPr="00A02011">
        <w:rPr>
          <w:lang w:val="ru-RU"/>
        </w:rPr>
        <w:t>требуе</w:t>
      </w:r>
      <w:r w:rsidR="00EC1730">
        <w:rPr>
          <w:lang w:val="ru-RU"/>
        </w:rPr>
        <w:t>т</w:t>
      </w:r>
      <w:r w:rsidR="001F6947" w:rsidRPr="00A02011">
        <w:rPr>
          <w:lang w:val="ru-RU"/>
        </w:rPr>
        <w:t xml:space="preserve"> учета</w:t>
      </w:r>
      <w:r w:rsidRPr="00A02011">
        <w:rPr>
          <w:lang w:val="ru-RU"/>
        </w:rPr>
        <w:t xml:space="preserve"> различны</w:t>
      </w:r>
      <w:r w:rsidR="001F6947" w:rsidRPr="00A02011">
        <w:rPr>
          <w:lang w:val="ru-RU"/>
        </w:rPr>
        <w:t>х</w:t>
      </w:r>
      <w:r w:rsidRPr="00A02011">
        <w:rPr>
          <w:lang w:val="ru-RU"/>
        </w:rPr>
        <w:t xml:space="preserve"> сценари</w:t>
      </w:r>
      <w:r w:rsidR="001F6947" w:rsidRPr="00A02011">
        <w:rPr>
          <w:lang w:val="ru-RU"/>
        </w:rPr>
        <w:t>ев</w:t>
      </w:r>
      <w:r w:rsidRPr="00A02011">
        <w:rPr>
          <w:lang w:val="ru-RU"/>
        </w:rPr>
        <w:t xml:space="preserve"> помех, которые </w:t>
      </w:r>
      <w:r w:rsidR="001F6947" w:rsidRPr="00A02011">
        <w:rPr>
          <w:lang w:val="ru-RU"/>
        </w:rPr>
        <w:t>детализированы</w:t>
      </w:r>
      <w:r w:rsidRPr="00A02011">
        <w:rPr>
          <w:lang w:val="ru-RU"/>
        </w:rPr>
        <w:t xml:space="preserve"> в таблице</w:t>
      </w:r>
      <w:r w:rsidRPr="00A02011">
        <w:t> </w:t>
      </w:r>
      <w:r w:rsidRPr="00A02011">
        <w:rPr>
          <w:lang w:val="ru-RU"/>
        </w:rPr>
        <w:t xml:space="preserve">2. Был </w:t>
      </w:r>
      <w:r w:rsidR="001F6947" w:rsidRPr="00A02011">
        <w:rPr>
          <w:lang w:val="ru-RU"/>
        </w:rPr>
        <w:t>прове</w:t>
      </w:r>
      <w:r w:rsidR="00EC1730">
        <w:rPr>
          <w:lang w:val="ru-RU"/>
        </w:rPr>
        <w:t>д</w:t>
      </w:r>
      <w:r w:rsidR="001F6947" w:rsidRPr="00A02011">
        <w:rPr>
          <w:lang w:val="ru-RU"/>
        </w:rPr>
        <w:t>ен</w:t>
      </w:r>
      <w:r w:rsidRPr="00A02011">
        <w:rPr>
          <w:lang w:val="ru-RU"/>
        </w:rPr>
        <w:t xml:space="preserve"> анализ </w:t>
      </w:r>
      <w:r w:rsidR="001F6947" w:rsidRPr="00A02011">
        <w:rPr>
          <w:lang w:val="ru-RU"/>
        </w:rPr>
        <w:t>этих помеховых факторов</w:t>
      </w:r>
      <w:r w:rsidRPr="00A02011">
        <w:rPr>
          <w:lang w:val="ru-RU"/>
        </w:rPr>
        <w:t xml:space="preserve">, </w:t>
      </w:r>
      <w:r w:rsidR="001F6947" w:rsidRPr="00A02011">
        <w:rPr>
          <w:lang w:val="ru-RU"/>
        </w:rPr>
        <w:t>способству</w:t>
      </w:r>
      <w:r w:rsidRPr="00A02011">
        <w:rPr>
          <w:lang w:val="ru-RU"/>
        </w:rPr>
        <w:t xml:space="preserve">ющий </w:t>
      </w:r>
      <w:r w:rsidR="001F6947" w:rsidRPr="00A02011">
        <w:rPr>
          <w:lang w:val="ru-RU"/>
        </w:rPr>
        <w:t>определению надлежащих</w:t>
      </w:r>
      <w:r w:rsidRPr="00A02011">
        <w:rPr>
          <w:lang w:val="ru-RU"/>
        </w:rPr>
        <w:t xml:space="preserve"> услови</w:t>
      </w:r>
      <w:r w:rsidR="001F6947" w:rsidRPr="00A02011">
        <w:rPr>
          <w:lang w:val="ru-RU"/>
        </w:rPr>
        <w:t>й</w:t>
      </w:r>
      <w:r w:rsidRPr="00A02011">
        <w:rPr>
          <w:lang w:val="ru-RU"/>
        </w:rPr>
        <w:t xml:space="preserve"> совместного использования</w:t>
      </w:r>
      <w:r w:rsidR="001F6947" w:rsidRPr="00A02011">
        <w:rPr>
          <w:lang w:val="ru-RU"/>
        </w:rPr>
        <w:t xml:space="preserve"> частот</w:t>
      </w:r>
      <w:r w:rsidRPr="00A02011">
        <w:rPr>
          <w:lang w:val="ru-RU"/>
        </w:rPr>
        <w:t>, которы</w:t>
      </w:r>
      <w:r w:rsidR="001F6947" w:rsidRPr="00A02011">
        <w:rPr>
          <w:lang w:val="ru-RU"/>
        </w:rPr>
        <w:t>й</w:t>
      </w:r>
      <w:r w:rsidRPr="00A02011">
        <w:rPr>
          <w:lang w:val="ru-RU"/>
        </w:rPr>
        <w:t xml:space="preserve"> </w:t>
      </w:r>
      <w:r w:rsidR="001F6947" w:rsidRPr="00A02011">
        <w:rPr>
          <w:lang w:val="ru-RU"/>
        </w:rPr>
        <w:t>описан</w:t>
      </w:r>
      <w:r w:rsidRPr="00A02011">
        <w:rPr>
          <w:lang w:val="ru-RU"/>
        </w:rPr>
        <w:t xml:space="preserve"> в данном документе. В разделе</w:t>
      </w:r>
      <w:r w:rsidRPr="00A02011">
        <w:t> </w:t>
      </w:r>
      <w:r w:rsidRPr="00A02011">
        <w:rPr>
          <w:lang w:val="ru-RU"/>
        </w:rPr>
        <w:t xml:space="preserve">2 </w:t>
      </w:r>
      <w:r w:rsidR="001F6947" w:rsidRPr="00A02011">
        <w:rPr>
          <w:lang w:val="ru-RU"/>
        </w:rPr>
        <w:t>содержится</w:t>
      </w:r>
      <w:r w:rsidRPr="00A02011">
        <w:rPr>
          <w:lang w:val="ru-RU"/>
        </w:rPr>
        <w:t xml:space="preserve"> информация о характеристиках систем СКИ, которые были использованы для </w:t>
      </w:r>
      <w:r w:rsidR="001F6947" w:rsidRPr="00A02011">
        <w:rPr>
          <w:lang w:val="ru-RU"/>
        </w:rPr>
        <w:t xml:space="preserve">этого </w:t>
      </w:r>
      <w:r w:rsidR="00932E6B">
        <w:rPr>
          <w:lang w:val="ru-RU"/>
        </w:rPr>
        <w:t>анализа. В </w:t>
      </w:r>
      <w:r w:rsidRPr="00A02011">
        <w:rPr>
          <w:lang w:val="ru-RU"/>
        </w:rPr>
        <w:t>разделе</w:t>
      </w:r>
      <w:r w:rsidRPr="00A02011">
        <w:t> </w:t>
      </w:r>
      <w:r w:rsidRPr="00A02011">
        <w:rPr>
          <w:lang w:val="ru-RU"/>
        </w:rPr>
        <w:t xml:space="preserve">3 </w:t>
      </w:r>
      <w:r w:rsidR="001F6947" w:rsidRPr="00A02011">
        <w:rPr>
          <w:lang w:val="ru-RU"/>
        </w:rPr>
        <w:t>приведен</w:t>
      </w:r>
      <w:r w:rsidRPr="00A02011">
        <w:rPr>
          <w:lang w:val="ru-RU"/>
        </w:rPr>
        <w:t xml:space="preserve"> пример характеристик систем фиксированной службы для полосы частот 14,8</w:t>
      </w:r>
      <w:r w:rsidR="00932E6B">
        <w:rPr>
          <w:lang w:val="ru-RU"/>
        </w:rPr>
        <w:t>−</w:t>
      </w:r>
      <w:r w:rsidRPr="00A02011">
        <w:rPr>
          <w:lang w:val="ru-RU"/>
        </w:rPr>
        <w:t>15,35</w:t>
      </w:r>
      <w:r w:rsidRPr="00A02011">
        <w:t> </w:t>
      </w:r>
      <w:r w:rsidRPr="00A02011">
        <w:rPr>
          <w:lang w:val="ru-RU"/>
        </w:rPr>
        <w:t>ГГц. В разделе</w:t>
      </w:r>
      <w:r w:rsidRPr="00A02011">
        <w:t> </w:t>
      </w:r>
      <w:r w:rsidRPr="00A02011">
        <w:rPr>
          <w:lang w:val="ru-RU"/>
        </w:rPr>
        <w:t xml:space="preserve">4 </w:t>
      </w:r>
      <w:r w:rsidR="001F6947" w:rsidRPr="00A02011">
        <w:rPr>
          <w:lang w:val="ru-RU"/>
        </w:rPr>
        <w:t>представлены</w:t>
      </w:r>
      <w:r w:rsidRPr="00A02011">
        <w:rPr>
          <w:lang w:val="ru-RU"/>
        </w:rPr>
        <w:t xml:space="preserve"> основные характеристики системы СРД, </w:t>
      </w:r>
      <w:r w:rsidR="001F6947" w:rsidRPr="00A02011">
        <w:rPr>
          <w:lang w:val="ru-RU"/>
        </w:rPr>
        <w:t>работа</w:t>
      </w:r>
      <w:r w:rsidRPr="00A02011">
        <w:rPr>
          <w:lang w:val="ru-RU"/>
        </w:rPr>
        <w:t>ющей в этой полосе частот. Критерии защит</w:t>
      </w:r>
      <w:r w:rsidR="001F6947" w:rsidRPr="00A02011">
        <w:rPr>
          <w:lang w:val="ru-RU"/>
        </w:rPr>
        <w:t>ы</w:t>
      </w:r>
      <w:r w:rsidRPr="00A02011">
        <w:rPr>
          <w:lang w:val="ru-RU"/>
        </w:rPr>
        <w:t xml:space="preserve"> станций фиксированной или подвижной служб</w:t>
      </w:r>
      <w:r w:rsidR="001F6947" w:rsidRPr="00A02011">
        <w:rPr>
          <w:lang w:val="ru-RU"/>
        </w:rPr>
        <w:t>ы</w:t>
      </w:r>
      <w:r w:rsidRPr="00A02011">
        <w:rPr>
          <w:lang w:val="ru-RU"/>
        </w:rPr>
        <w:t xml:space="preserve"> от </w:t>
      </w:r>
      <w:r w:rsidR="001F6947" w:rsidRPr="00A02011">
        <w:rPr>
          <w:lang w:val="ru-RU"/>
        </w:rPr>
        <w:t>излучений</w:t>
      </w:r>
      <w:r w:rsidRPr="00A02011">
        <w:rPr>
          <w:lang w:val="ru-RU"/>
        </w:rPr>
        <w:t xml:space="preserve"> СКИ изложены в разделе 5. Раздел 6 посвящен помехам, </w:t>
      </w:r>
      <w:r w:rsidR="001F6947" w:rsidRPr="00A02011">
        <w:rPr>
          <w:lang w:val="ru-RU"/>
        </w:rPr>
        <w:t>создаваемым приемным земным</w:t>
      </w:r>
      <w:r w:rsidRPr="00A02011">
        <w:rPr>
          <w:lang w:val="ru-RU"/>
        </w:rPr>
        <w:t xml:space="preserve"> </w:t>
      </w:r>
      <w:r w:rsidR="001F6947" w:rsidRPr="00A02011">
        <w:rPr>
          <w:lang w:val="ru-RU"/>
        </w:rPr>
        <w:t xml:space="preserve">станциям СКИ передачами </w:t>
      </w:r>
      <w:r w:rsidRPr="00A02011">
        <w:rPr>
          <w:lang w:val="ru-RU"/>
        </w:rPr>
        <w:t>фиксированной и</w:t>
      </w:r>
      <w:r w:rsidR="001F6947" w:rsidRPr="00A02011">
        <w:rPr>
          <w:lang w:val="ru-RU"/>
        </w:rPr>
        <w:t>ли</w:t>
      </w:r>
      <w:r w:rsidRPr="00A02011">
        <w:rPr>
          <w:lang w:val="ru-RU"/>
        </w:rPr>
        <w:t xml:space="preserve"> </w:t>
      </w:r>
      <w:r w:rsidR="001F6947" w:rsidRPr="00A02011">
        <w:rPr>
          <w:lang w:val="ru-RU"/>
        </w:rPr>
        <w:t>подвиж</w:t>
      </w:r>
      <w:r w:rsidRPr="00A02011">
        <w:rPr>
          <w:lang w:val="ru-RU"/>
        </w:rPr>
        <w:t>ной служб</w:t>
      </w:r>
      <w:r w:rsidR="001F6947" w:rsidRPr="00A02011">
        <w:rPr>
          <w:lang w:val="ru-RU"/>
        </w:rPr>
        <w:t>ы</w:t>
      </w:r>
      <w:r w:rsidRPr="00A02011">
        <w:rPr>
          <w:lang w:val="ru-RU"/>
        </w:rPr>
        <w:t xml:space="preserve">. В разделе 7 </w:t>
      </w:r>
      <w:r w:rsidR="001F6947" w:rsidRPr="00A02011">
        <w:rPr>
          <w:lang w:val="ru-RU"/>
        </w:rPr>
        <w:t>описа</w:t>
      </w:r>
      <w:r w:rsidRPr="00A02011">
        <w:rPr>
          <w:lang w:val="ru-RU"/>
        </w:rPr>
        <w:t>н</w:t>
      </w:r>
      <w:r w:rsidR="001F6947" w:rsidRPr="00A02011">
        <w:rPr>
          <w:lang w:val="ru-RU"/>
        </w:rPr>
        <w:t>о определение</w:t>
      </w:r>
      <w:r w:rsidRPr="00A02011">
        <w:rPr>
          <w:lang w:val="ru-RU"/>
        </w:rPr>
        <w:t xml:space="preserve"> услови</w:t>
      </w:r>
      <w:r w:rsidR="001F6947" w:rsidRPr="00A02011">
        <w:rPr>
          <w:lang w:val="ru-RU"/>
        </w:rPr>
        <w:t>й</w:t>
      </w:r>
      <w:r w:rsidRPr="00A02011">
        <w:rPr>
          <w:lang w:val="ru-RU"/>
        </w:rPr>
        <w:t xml:space="preserve"> совместного использования </w:t>
      </w:r>
      <w:r w:rsidR="001F6947" w:rsidRPr="00A02011">
        <w:rPr>
          <w:lang w:val="ru-RU"/>
        </w:rPr>
        <w:t xml:space="preserve">частот </w:t>
      </w:r>
      <w:r w:rsidRPr="00A02011">
        <w:rPr>
          <w:lang w:val="ru-RU"/>
        </w:rPr>
        <w:t>для СКИ (</w:t>
      </w:r>
      <w:r w:rsidR="00090387">
        <w:rPr>
          <w:lang w:val="ru-RU"/>
        </w:rPr>
        <w:t>космос</w:t>
      </w:r>
      <w:r w:rsidR="00932E6B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>) и прием</w:t>
      </w:r>
      <w:r w:rsidR="001F6947" w:rsidRPr="00A02011">
        <w:rPr>
          <w:lang w:val="ru-RU"/>
        </w:rPr>
        <w:t>ной системы</w:t>
      </w:r>
      <w:r w:rsidRPr="00A02011">
        <w:rPr>
          <w:lang w:val="ru-RU"/>
        </w:rPr>
        <w:t xml:space="preserve"> СРД. Защита линий СКИ (пассивной) и ССИЗ (пассивной) в </w:t>
      </w:r>
      <w:r w:rsidR="001F6947" w:rsidRPr="00A02011">
        <w:rPr>
          <w:lang w:val="ru-RU"/>
        </w:rPr>
        <w:t>данный</w:t>
      </w:r>
      <w:r w:rsidRPr="00A02011">
        <w:rPr>
          <w:lang w:val="ru-RU"/>
        </w:rPr>
        <w:t xml:space="preserve"> момент не рассматривается, </w:t>
      </w:r>
      <w:r w:rsidR="00175410" w:rsidRPr="00A02011">
        <w:rPr>
          <w:lang w:val="ru-RU"/>
        </w:rPr>
        <w:t>поскольку сведений о наличии</w:t>
      </w:r>
      <w:r w:rsidRPr="00A02011">
        <w:rPr>
          <w:lang w:val="ru-RU"/>
        </w:rPr>
        <w:t xml:space="preserve"> в </w:t>
      </w:r>
      <w:r w:rsidR="00175410" w:rsidRPr="00A02011">
        <w:rPr>
          <w:lang w:val="ru-RU"/>
        </w:rPr>
        <w:t>этой</w:t>
      </w:r>
      <w:r w:rsidRPr="00A02011">
        <w:rPr>
          <w:lang w:val="ru-RU"/>
        </w:rPr>
        <w:t xml:space="preserve"> полосе частот</w:t>
      </w:r>
      <w:r w:rsidR="00175410" w:rsidRPr="00A02011">
        <w:rPr>
          <w:lang w:val="ru-RU"/>
        </w:rPr>
        <w:t xml:space="preserve"> как</w:t>
      </w:r>
      <w:r w:rsidR="00EC1730">
        <w:rPr>
          <w:lang w:val="ru-RU"/>
        </w:rPr>
        <w:t>ой</w:t>
      </w:r>
      <w:r w:rsidR="00175410" w:rsidRPr="00A02011">
        <w:rPr>
          <w:lang w:val="ru-RU"/>
        </w:rPr>
        <w:t>-либо из этих систем нет</w:t>
      </w:r>
      <w:r w:rsidRPr="00A02011">
        <w:rPr>
          <w:lang w:val="ru-RU"/>
        </w:rPr>
        <w:t>.</w:t>
      </w:r>
    </w:p>
    <w:p w:rsidR="0082322C" w:rsidRPr="00A02011" w:rsidRDefault="0082322C">
      <w:pPr>
        <w:pStyle w:val="TableNo"/>
      </w:pPr>
      <w:r w:rsidRPr="00A02011">
        <w:rPr>
          <w:lang w:val="ru-RU"/>
        </w:rPr>
        <w:t>ТАБЛИЦА</w:t>
      </w:r>
      <w:r w:rsidRPr="00A02011">
        <w:rPr>
          <w:lang w:val="en-US"/>
        </w:rPr>
        <w:t xml:space="preserve"> 2</w:t>
      </w:r>
    </w:p>
    <w:p w:rsidR="0082322C" w:rsidRPr="00A02011" w:rsidRDefault="0082322C">
      <w:pPr>
        <w:pStyle w:val="Tabletitle"/>
      </w:pPr>
      <w:r w:rsidRPr="00A02011">
        <w:rPr>
          <w:lang w:val="ru-RU"/>
        </w:rPr>
        <w:t>Применимые сценарии помех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2835"/>
        <w:gridCol w:w="3583"/>
      </w:tblGrid>
      <w:tr w:rsidR="0082322C" w:rsidRPr="00A02011" w:rsidTr="005A583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5A5837">
            <w:pPr>
              <w:pStyle w:val="Tablehead"/>
            </w:pPr>
            <w:r w:rsidRPr="00A02011">
              <w:rPr>
                <w:lang w:val="ru-RU"/>
              </w:rPr>
              <w:t>Источник помех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5A5837">
            <w:pPr>
              <w:pStyle w:val="Tablehead"/>
              <w:rPr>
                <w:lang w:val="ru-RU"/>
              </w:rPr>
            </w:pPr>
            <w:r w:rsidRPr="00A02011">
              <w:rPr>
                <w:lang w:val="ru-RU"/>
              </w:rPr>
              <w:t>Объект</w:t>
            </w:r>
            <w:r w:rsidR="00DC7ABD" w:rsidRPr="00A02011">
              <w:rPr>
                <w:lang w:val="ru-RU"/>
              </w:rPr>
              <w:t>, испытывающий</w:t>
            </w:r>
            <w:r w:rsidRPr="00A02011">
              <w:rPr>
                <w:lang w:val="ru-RU"/>
              </w:rPr>
              <w:t xml:space="preserve"> помех</w:t>
            </w:r>
            <w:r w:rsidR="00DC7ABD" w:rsidRPr="00A02011">
              <w:rPr>
                <w:lang w:val="ru-RU"/>
              </w:rPr>
              <w:t>и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5A5837">
            <w:pPr>
              <w:pStyle w:val="Tablehead"/>
            </w:pPr>
            <w:r w:rsidRPr="00A02011">
              <w:rPr>
                <w:lang w:val="ru-RU"/>
              </w:rPr>
              <w:t>Комментарии</w:t>
            </w:r>
          </w:p>
        </w:tc>
      </w:tr>
      <w:tr w:rsidR="0082322C" w:rsidRPr="00A03098" w:rsidTr="00DC7AB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lang w:val="ru-RU"/>
              </w:rPr>
            </w:pPr>
            <w:bookmarkStart w:id="3" w:name="Aleks"/>
            <w:bookmarkEnd w:id="3"/>
            <w:r w:rsidRPr="00A02011">
              <w:rPr>
                <w:lang w:val="ru-RU"/>
              </w:rPr>
              <w:t>СКИ (</w:t>
            </w:r>
            <w:r w:rsidR="00090387">
              <w:rPr>
                <w:lang w:val="ru-RU"/>
              </w:rPr>
              <w:t>космос</w:t>
            </w:r>
            <w:r w:rsidR="005A5837">
              <w:rPr>
                <w:lang w:val="ru-RU"/>
              </w:rPr>
              <w:t>-</w:t>
            </w:r>
            <w:r w:rsidR="00090387">
              <w:rPr>
                <w:lang w:val="ru-RU"/>
              </w:rPr>
              <w:t>Земля</w:t>
            </w:r>
            <w:r w:rsidRPr="00A02011">
              <w:rPr>
                <w:lang w:val="ru-RU"/>
              </w:rPr>
              <w:t>)</w:t>
            </w:r>
            <w:r w:rsidRPr="00A02011">
              <w:rPr>
                <w:lang w:val="ru-RU"/>
              </w:rPr>
              <w:br/>
            </w:r>
            <w:r w:rsidRPr="00A02011">
              <w:rPr>
                <w:lang w:val="ru-RU"/>
              </w:rPr>
              <w:tab/>
              <w:t>Низкоорбитальный спутник</w:t>
            </w:r>
            <w:r w:rsidRPr="00A02011">
              <w:rPr>
                <w:lang w:val="ru-RU"/>
              </w:rPr>
              <w:br/>
            </w:r>
            <w:r w:rsidRPr="00A02011">
              <w:rPr>
                <w:lang w:val="ru-RU"/>
              </w:rPr>
              <w:tab/>
              <w:t xml:space="preserve">Спутник ГСО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DC7ABD" w:rsidP="005A5837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Приемная с</w:t>
            </w:r>
            <w:r w:rsidR="0082322C" w:rsidRPr="00A02011">
              <w:rPr>
                <w:lang w:val="ru-RU"/>
              </w:rPr>
              <w:t>танция фиксированной</w:t>
            </w:r>
            <w:r w:rsidRPr="00A02011">
              <w:rPr>
                <w:lang w:val="ru-RU"/>
              </w:rPr>
              <w:t>/</w:t>
            </w:r>
            <w:r w:rsidR="0082322C" w:rsidRPr="00A02011">
              <w:rPr>
                <w:lang w:val="ru-RU"/>
              </w:rPr>
              <w:t>подвижной службы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Предполагается распространение в</w:t>
            </w:r>
            <w:r w:rsidR="00DC7ABD" w:rsidRPr="00A02011">
              <w:rPr>
                <w:lang w:val="ru-RU"/>
              </w:rPr>
              <w:t> </w:t>
            </w:r>
            <w:r w:rsidRPr="00A02011">
              <w:rPr>
                <w:lang w:val="ru-RU"/>
              </w:rPr>
              <w:t>пределах прямой видимости</w:t>
            </w:r>
          </w:p>
        </w:tc>
      </w:tr>
      <w:tr w:rsidR="0082322C" w:rsidRPr="00A03098" w:rsidTr="00DC7AB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DC7ABD" w:rsidP="005A5837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Передающая с</w:t>
            </w:r>
            <w:r w:rsidR="0082322C" w:rsidRPr="00A02011">
              <w:rPr>
                <w:lang w:val="ru-RU"/>
              </w:rPr>
              <w:t>танция фиксированной</w:t>
            </w:r>
            <w:r w:rsidRPr="00A02011">
              <w:rPr>
                <w:lang w:val="ru-RU"/>
              </w:rPr>
              <w:t>/</w:t>
            </w:r>
            <w:r w:rsidR="0082322C" w:rsidRPr="00A02011">
              <w:rPr>
                <w:lang w:val="ru-RU"/>
              </w:rPr>
              <w:t>подвижной службы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DC7ABD" w:rsidP="005A5837">
            <w:pPr>
              <w:pStyle w:val="Tabletext"/>
              <w:jc w:val="left"/>
            </w:pPr>
            <w:r w:rsidRPr="00A02011">
              <w:rPr>
                <w:lang w:val="ru-RU"/>
              </w:rPr>
              <w:t xml:space="preserve">Приемная </w:t>
            </w:r>
            <w:r w:rsidR="0082322C" w:rsidRPr="00A02011">
              <w:rPr>
                <w:lang w:val="ru-RU"/>
              </w:rPr>
              <w:t>земная станция</w:t>
            </w:r>
            <w:r w:rsidR="00CD13DA" w:rsidRPr="00A02011">
              <w:rPr>
                <w:lang w:val="ru-RU"/>
              </w:rPr>
              <w:t> </w:t>
            </w:r>
            <w:r w:rsidR="0082322C" w:rsidRPr="00A02011">
              <w:rPr>
                <w:lang w:val="ru-RU"/>
              </w:rPr>
              <w:t>СКИ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>Расстояния разноса определ</w:t>
            </w:r>
            <w:r w:rsidR="00DC7ABD" w:rsidRPr="00A02011">
              <w:rPr>
                <w:lang w:val="ru-RU"/>
              </w:rPr>
              <w:t>яются</w:t>
            </w:r>
            <w:r w:rsidRPr="00A02011">
              <w:rPr>
                <w:lang w:val="ru-RU"/>
              </w:rPr>
              <w:t xml:space="preserve"> с</w:t>
            </w:r>
            <w:r w:rsidR="00DC7ABD" w:rsidRPr="00A02011">
              <w:rPr>
                <w:lang w:val="ru-RU"/>
              </w:rPr>
              <w:t> </w:t>
            </w:r>
            <w:r w:rsidRPr="00A02011">
              <w:rPr>
                <w:lang w:val="ru-RU"/>
              </w:rPr>
              <w:t>использованием методов</w:t>
            </w:r>
            <w:r w:rsidR="00DC7ABD" w:rsidRPr="00A02011">
              <w:rPr>
                <w:lang w:val="ru-RU"/>
              </w:rPr>
              <w:t>,</w:t>
            </w:r>
            <w:r w:rsidRPr="00A02011">
              <w:rPr>
                <w:lang w:val="ru-RU"/>
              </w:rPr>
              <w:t xml:space="preserve"> </w:t>
            </w:r>
            <w:r w:rsidR="00DE42BE" w:rsidRPr="00A02011">
              <w:rPr>
                <w:lang w:val="ru-RU"/>
              </w:rPr>
              <w:t xml:space="preserve">приведенных в </w:t>
            </w:r>
            <w:r w:rsidRPr="00A02011">
              <w:rPr>
                <w:lang w:val="ru-RU"/>
              </w:rPr>
              <w:t>Рекомендации МСЭ</w:t>
            </w:r>
            <w:r w:rsidRPr="00A02011">
              <w:rPr>
                <w:lang w:val="ru-RU"/>
              </w:rPr>
              <w:noBreakHyphen/>
            </w:r>
            <w:r w:rsidRPr="00A02011">
              <w:t>R SM</w:t>
            </w:r>
            <w:r w:rsidRPr="00A02011">
              <w:rPr>
                <w:lang w:val="ru-RU"/>
              </w:rPr>
              <w:t>.1448</w:t>
            </w:r>
            <w:r w:rsidR="00DE42BE" w:rsidRPr="00A02011">
              <w:rPr>
                <w:lang w:val="ru-RU"/>
              </w:rPr>
              <w:t>,</w:t>
            </w:r>
            <w:r w:rsidRPr="00A02011">
              <w:rPr>
                <w:lang w:val="ru-RU"/>
              </w:rPr>
              <w:t xml:space="preserve"> </w:t>
            </w:r>
            <w:r w:rsidR="00CD13DA" w:rsidRPr="00A02011">
              <w:rPr>
                <w:lang w:val="ru-RU"/>
              </w:rPr>
              <w:t>в предположении распространения вида </w:t>
            </w:r>
            <w:r w:rsidRPr="00A02011">
              <w:rPr>
                <w:lang w:val="ru-RU"/>
              </w:rPr>
              <w:t xml:space="preserve">(1) по трассе над сушей по дуге большого круга (зона </w:t>
            </w:r>
            <w:r w:rsidRPr="00A02011">
              <w:t>A</w:t>
            </w:r>
            <w:r w:rsidRPr="00A02011">
              <w:rPr>
                <w:lang w:val="ru-RU"/>
              </w:rPr>
              <w:t>2)</w:t>
            </w:r>
          </w:p>
        </w:tc>
      </w:tr>
      <w:tr w:rsidR="0082322C" w:rsidRPr="00A03098" w:rsidTr="00DC7AB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>СКИ (</w:t>
            </w:r>
            <w:r w:rsidR="00090387">
              <w:rPr>
                <w:lang w:val="ru-RU"/>
              </w:rPr>
              <w:t>космос</w:t>
            </w:r>
            <w:r w:rsidR="005A5837">
              <w:rPr>
                <w:lang w:val="ru-RU"/>
              </w:rPr>
              <w:t>-</w:t>
            </w:r>
            <w:r w:rsidR="00090387">
              <w:rPr>
                <w:lang w:val="ru-RU"/>
              </w:rPr>
              <w:t>Земля</w:t>
            </w:r>
            <w:r w:rsidRPr="00A02011">
              <w:rPr>
                <w:lang w:val="ru-RU"/>
              </w:rPr>
              <w:t>)</w:t>
            </w:r>
            <w:r w:rsidRPr="00A02011">
              <w:rPr>
                <w:lang w:val="ru-RU"/>
              </w:rPr>
              <w:br/>
            </w:r>
            <w:r w:rsidRPr="00A02011">
              <w:rPr>
                <w:lang w:val="ru-RU"/>
              </w:rPr>
              <w:tab/>
              <w:t>Низкоорбитальный спутник</w:t>
            </w:r>
            <w:r w:rsidRPr="00A02011">
              <w:rPr>
                <w:lang w:val="ru-RU"/>
              </w:rPr>
              <w:br/>
            </w:r>
            <w:r w:rsidRPr="00A02011">
              <w:rPr>
                <w:lang w:val="ru-RU"/>
              </w:rPr>
              <w:tab/>
              <w:t>Спутник ГСО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37" w:rsidRDefault="0082322C" w:rsidP="005A5837">
            <w:pPr>
              <w:pStyle w:val="Tabletext"/>
              <w:spacing w:after="0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Принимающий СРД</w:t>
            </w:r>
          </w:p>
          <w:p w:rsidR="005A5837" w:rsidRDefault="005A5837" w:rsidP="005A5837">
            <w:pPr>
              <w:pStyle w:val="Tabletext"/>
              <w:spacing w:before="0" w:after="0"/>
              <w:ind w:left="284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ab/>
            </w:r>
            <w:r w:rsidR="00CD13DA" w:rsidRPr="00A02011">
              <w:rPr>
                <w:lang w:val="ru-RU"/>
              </w:rPr>
              <w:t>Вблизи</w:t>
            </w:r>
          </w:p>
          <w:p w:rsidR="0082322C" w:rsidRPr="00A02011" w:rsidRDefault="005A5837" w:rsidP="005A5837">
            <w:pPr>
              <w:pStyle w:val="Tabletext"/>
              <w:spacing w:before="0"/>
              <w:ind w:left="284" w:hanging="284"/>
              <w:jc w:val="left"/>
              <w:rPr>
                <w:rFonts w:ascii="SimSun" w:eastAsia="SimSun" w:cs="SimSun"/>
                <w:lang w:val="ru-RU"/>
              </w:rPr>
            </w:pPr>
            <w:r>
              <w:rPr>
                <w:lang w:val="ru-RU"/>
              </w:rPr>
              <w:tab/>
            </w:r>
            <w:r w:rsidR="00CD13DA" w:rsidRPr="00A02011">
              <w:rPr>
                <w:lang w:val="ru-RU"/>
              </w:rPr>
              <w:t>Находящийся в близкой к противоположной позиции</w:t>
            </w:r>
            <w:r w:rsidR="0082322C" w:rsidRPr="00A02011">
              <w:rPr>
                <w:lang w:val="ru-RU"/>
              </w:rPr>
              <w:t xml:space="preserve"> 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Предполагается распространение в</w:t>
            </w:r>
            <w:r w:rsidR="00EC1730">
              <w:rPr>
                <w:lang w:val="ru-RU"/>
              </w:rPr>
              <w:t> </w:t>
            </w:r>
            <w:r w:rsidRPr="00A02011">
              <w:rPr>
                <w:lang w:val="ru-RU"/>
              </w:rPr>
              <w:t>пределах прямой видимости</w:t>
            </w:r>
          </w:p>
        </w:tc>
      </w:tr>
      <w:tr w:rsidR="0082322C" w:rsidRPr="00E8444D" w:rsidTr="00DC7AB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>СКИ (</w:t>
            </w:r>
            <w:r w:rsidR="00090387">
              <w:rPr>
                <w:lang w:val="ru-RU"/>
              </w:rPr>
              <w:t>космос</w:t>
            </w:r>
            <w:r w:rsidR="005A5837">
              <w:rPr>
                <w:lang w:val="ru-RU"/>
              </w:rPr>
              <w:t>-</w:t>
            </w:r>
            <w:r w:rsidR="00090387">
              <w:rPr>
                <w:lang w:val="ru-RU"/>
              </w:rPr>
              <w:t>Земля</w:t>
            </w:r>
            <w:r w:rsidRPr="00A02011">
              <w:rPr>
                <w:lang w:val="ru-RU"/>
              </w:rPr>
              <w:t>)</w:t>
            </w:r>
            <w:r w:rsidRPr="00A02011">
              <w:rPr>
                <w:lang w:val="ru-RU"/>
              </w:rPr>
              <w:br/>
            </w:r>
            <w:r w:rsidRPr="00A02011">
              <w:rPr>
                <w:lang w:val="ru-RU"/>
              </w:rPr>
              <w:tab/>
              <w:t>Низкоорбитальный спутник</w:t>
            </w:r>
            <w:r w:rsidRPr="00A02011">
              <w:rPr>
                <w:lang w:val="ru-RU"/>
              </w:rPr>
              <w:br/>
            </w:r>
            <w:r w:rsidRPr="00A02011">
              <w:rPr>
                <w:lang w:val="ru-RU"/>
              </w:rPr>
              <w:tab/>
              <w:t>Спутник ГСО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5A5837">
            <w:pPr>
              <w:pStyle w:val="Tabletext"/>
              <w:jc w:val="left"/>
              <w:rPr>
                <w:lang w:val="en-US"/>
              </w:rPr>
            </w:pPr>
            <w:r w:rsidRPr="00A02011">
              <w:rPr>
                <w:lang w:val="ru-RU"/>
              </w:rPr>
              <w:t>СКИ</w:t>
            </w:r>
            <w:r w:rsidRPr="00A02011">
              <w:rPr>
                <w:lang w:val="en-US"/>
              </w:rPr>
              <w:t>/</w:t>
            </w:r>
            <w:r w:rsidRPr="00A02011">
              <w:rPr>
                <w:lang w:val="ru-RU"/>
              </w:rPr>
              <w:t>ССИЗ</w:t>
            </w:r>
            <w:r w:rsidRPr="00A02011">
              <w:rPr>
                <w:lang w:val="en-US"/>
              </w:rPr>
              <w:t xml:space="preserve"> (</w:t>
            </w:r>
            <w:r w:rsidRPr="00A02011">
              <w:rPr>
                <w:lang w:val="ru-RU"/>
              </w:rPr>
              <w:t>пассивная</w:t>
            </w:r>
            <w:r w:rsidRPr="00A02011">
              <w:rPr>
                <w:lang w:val="en-US"/>
              </w:rPr>
              <w:t>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DC4263" w:rsidRDefault="00F44EF0" w:rsidP="005A5837">
            <w:pPr>
              <w:pStyle w:val="Tabletext"/>
              <w:jc w:val="left"/>
              <w:rPr>
                <w:rFonts w:ascii="Calibri" w:eastAsia="SimSun" w:hAnsi="Calibri" w:cs="SimSun"/>
                <w:lang w:val="ru-RU"/>
              </w:rPr>
            </w:pPr>
            <w:r w:rsidRPr="00A02011">
              <w:rPr>
                <w:lang w:val="ru-RU"/>
              </w:rPr>
              <w:t>С</w:t>
            </w:r>
            <w:r w:rsidR="0082322C" w:rsidRPr="00A02011">
              <w:rPr>
                <w:lang w:val="ru-RU"/>
              </w:rPr>
              <w:t xml:space="preserve">ведений об использовании полосы 15,20–15,35 ГГц согласно </w:t>
            </w:r>
            <w:r w:rsidRPr="00A02011">
              <w:rPr>
                <w:lang w:val="ru-RU"/>
              </w:rPr>
              <w:t>положениям</w:t>
            </w:r>
            <w:r w:rsidR="0082322C" w:rsidRPr="00A02011">
              <w:rPr>
                <w:lang w:val="ru-RU"/>
              </w:rPr>
              <w:t xml:space="preserve"> </w:t>
            </w:r>
            <w:r w:rsidRPr="00A02011">
              <w:rPr>
                <w:lang w:val="ru-RU"/>
              </w:rPr>
              <w:t>п</w:t>
            </w:r>
            <w:r w:rsidR="0082322C" w:rsidRPr="00A02011">
              <w:rPr>
                <w:lang w:val="ru-RU"/>
              </w:rPr>
              <w:t>.</w:t>
            </w:r>
            <w:r w:rsidR="0082322C" w:rsidRPr="00A02011">
              <w:rPr>
                <w:lang w:val="en-US"/>
              </w:rPr>
              <w:t> </w:t>
            </w:r>
            <w:r w:rsidR="0082322C" w:rsidRPr="00A02011">
              <w:rPr>
                <w:b/>
                <w:bCs/>
                <w:lang w:val="ru-RU"/>
              </w:rPr>
              <w:t>5.339</w:t>
            </w:r>
            <w:r w:rsidRPr="00A02011">
              <w:rPr>
                <w:rFonts w:eastAsia="SimSun"/>
                <w:lang w:val="ru-RU"/>
              </w:rPr>
              <w:t xml:space="preserve"> РР нет</w:t>
            </w:r>
          </w:p>
        </w:tc>
      </w:tr>
    </w:tbl>
    <w:p w:rsidR="0082322C" w:rsidRPr="00A02011" w:rsidRDefault="0082322C">
      <w:pPr>
        <w:pStyle w:val="Tablefin"/>
        <w:rPr>
          <w:lang w:val="ru-RU"/>
        </w:rPr>
      </w:pPr>
    </w:p>
    <w:p w:rsidR="0082322C" w:rsidRPr="00A02011" w:rsidRDefault="0082322C">
      <w:pPr>
        <w:pStyle w:val="Heading1"/>
        <w:rPr>
          <w:lang w:val="ru-RU"/>
        </w:rPr>
      </w:pPr>
      <w:r w:rsidRPr="00A02011">
        <w:rPr>
          <w:lang w:val="ru-RU"/>
        </w:rPr>
        <w:lastRenderedPageBreak/>
        <w:t>2</w:t>
      </w:r>
      <w:r w:rsidRPr="00A02011">
        <w:rPr>
          <w:lang w:val="ru-RU"/>
        </w:rPr>
        <w:tab/>
        <w:t>Характеристики будущих про</w:t>
      </w:r>
      <w:r w:rsidR="00B6174A" w:rsidRPr="00A02011">
        <w:rPr>
          <w:lang w:val="ru-RU"/>
        </w:rPr>
        <w:t>грамм</w:t>
      </w:r>
      <w:r w:rsidRPr="00A02011">
        <w:rPr>
          <w:lang w:val="ru-RU"/>
        </w:rPr>
        <w:t xml:space="preserve"> СКИ с высокоскоростной передачей данных</w:t>
      </w:r>
    </w:p>
    <w:p w:rsidR="0082322C" w:rsidRPr="00A02011" w:rsidRDefault="0082322C" w:rsidP="0059213F">
      <w:pPr>
        <w:keepNext/>
        <w:keepLines/>
        <w:rPr>
          <w:lang w:val="ru-RU"/>
        </w:rPr>
      </w:pPr>
      <w:r w:rsidRPr="00A02011">
        <w:rPr>
          <w:lang w:val="ru-RU"/>
        </w:rPr>
        <w:t xml:space="preserve">Число этих </w:t>
      </w:r>
      <w:r w:rsidR="00B6174A" w:rsidRPr="00A02011">
        <w:rPr>
          <w:lang w:val="ru-RU"/>
        </w:rPr>
        <w:t xml:space="preserve">программ </w:t>
      </w:r>
      <w:r w:rsidRPr="00A02011">
        <w:rPr>
          <w:lang w:val="ru-RU"/>
        </w:rPr>
        <w:t>будет ограниченным – предполагается запуск 3–5 спутников в год во всем мире, которые</w:t>
      </w:r>
      <w:r w:rsidR="00B6174A" w:rsidRPr="00A02011">
        <w:rPr>
          <w:lang w:val="ru-RU"/>
        </w:rPr>
        <w:t>, как правило,</w:t>
      </w:r>
      <w:r w:rsidRPr="00A02011">
        <w:rPr>
          <w:lang w:val="ru-RU"/>
        </w:rPr>
        <w:t xml:space="preserve"> будут находиться на низкой полярной орбите или на экваториальной орбите, </w:t>
      </w:r>
      <w:r w:rsidR="00B6174A" w:rsidRPr="00A02011">
        <w:rPr>
          <w:lang w:val="ru-RU"/>
        </w:rPr>
        <w:t>одни</w:t>
      </w:r>
      <w:r w:rsidRPr="00A02011">
        <w:rPr>
          <w:lang w:val="ru-RU"/>
        </w:rPr>
        <w:t xml:space="preserve"> – на геостационарных высотах, другие – в точках </w:t>
      </w:r>
      <w:r w:rsidR="00B6174A" w:rsidRPr="00A02011">
        <w:rPr>
          <w:lang w:val="ru-RU"/>
        </w:rPr>
        <w:t xml:space="preserve">либрации </w:t>
      </w:r>
      <w:r w:rsidRPr="00A02011">
        <w:rPr>
          <w:lang w:val="ru-RU"/>
        </w:rPr>
        <w:t xml:space="preserve">L1 или L2. Характеристики геостационарных и низкоорбитальных спутников СКИ, осуществляющих передачу в направлении </w:t>
      </w:r>
      <w:r w:rsidR="0059213F">
        <w:rPr>
          <w:lang w:val="ru-RU"/>
        </w:rPr>
        <w:t>космос-</w:t>
      </w:r>
      <w:r w:rsidR="00090387">
        <w:rPr>
          <w:lang w:val="ru-RU"/>
        </w:rPr>
        <w:t>Земля</w:t>
      </w:r>
      <w:r w:rsidRPr="00A02011">
        <w:rPr>
          <w:lang w:val="ru-RU"/>
        </w:rPr>
        <w:t>, отражены в бюджетах линий, пр</w:t>
      </w:r>
      <w:r w:rsidR="00B6174A" w:rsidRPr="00A02011">
        <w:rPr>
          <w:lang w:val="ru-RU"/>
        </w:rPr>
        <w:t>иведенных</w:t>
      </w:r>
      <w:r w:rsidRPr="00A02011">
        <w:rPr>
          <w:lang w:val="ru-RU"/>
        </w:rPr>
        <w:t xml:space="preserve"> в таблице 3. Предполагается, что линии поддерживают передачу данных со скоростью 400</w:t>
      </w:r>
      <w:r w:rsidRPr="00A02011">
        <w:rPr>
          <w:lang w:val="en-US"/>
        </w:rPr>
        <w:t> </w:t>
      </w:r>
      <w:r w:rsidRPr="00A02011">
        <w:rPr>
          <w:lang w:val="ru-RU"/>
        </w:rPr>
        <w:t xml:space="preserve">Мбит/с </w:t>
      </w:r>
      <w:r w:rsidR="00B6174A" w:rsidRPr="00A02011">
        <w:rPr>
          <w:lang w:val="ru-RU"/>
        </w:rPr>
        <w:t>в направлении</w:t>
      </w:r>
      <w:r w:rsidRPr="00A02011">
        <w:rPr>
          <w:lang w:val="ru-RU"/>
        </w:rPr>
        <w:t xml:space="preserve"> </w:t>
      </w:r>
      <w:r w:rsidR="00090387">
        <w:rPr>
          <w:lang w:val="ru-RU"/>
        </w:rPr>
        <w:t>космос</w:t>
      </w:r>
      <w:r w:rsidR="0059213F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 xml:space="preserve">. Спектральная плотность </w:t>
      </w:r>
      <w:r w:rsidR="00B6174A" w:rsidRPr="00A02011">
        <w:rPr>
          <w:lang w:val="ru-RU"/>
        </w:rPr>
        <w:t>э</w:t>
      </w:r>
      <w:r w:rsidRPr="00A02011">
        <w:rPr>
          <w:lang w:val="ru-RU"/>
        </w:rPr>
        <w:t xml:space="preserve">.и.и.м. </w:t>
      </w:r>
      <w:r w:rsidR="00B6174A" w:rsidRPr="00A02011">
        <w:rPr>
          <w:lang w:val="ru-RU"/>
        </w:rPr>
        <w:t>скоррект</w:t>
      </w:r>
      <w:r w:rsidRPr="00A02011">
        <w:rPr>
          <w:lang w:val="ru-RU"/>
        </w:rPr>
        <w:t>ирована так, чтобы при низких углах места соблюдались пределы п.п.м., указанные в Рекомендации МСЭ-R SA.510. Предполагается, что диаграмма направленности при</w:t>
      </w:r>
      <w:r w:rsidR="00B6174A" w:rsidRPr="00A02011">
        <w:rPr>
          <w:lang w:val="ru-RU"/>
        </w:rPr>
        <w:t>емно</w:t>
      </w:r>
      <w:r w:rsidRPr="00A02011">
        <w:rPr>
          <w:lang w:val="ru-RU"/>
        </w:rPr>
        <w:t xml:space="preserve">й антенны земной станции СКИ </w:t>
      </w:r>
      <w:r w:rsidR="00C74F3B" w:rsidRPr="00A02011">
        <w:rPr>
          <w:lang w:val="ru-RU"/>
        </w:rPr>
        <w:t>соответствует</w:t>
      </w:r>
      <w:r w:rsidRPr="00A02011">
        <w:rPr>
          <w:lang w:val="ru-RU"/>
        </w:rPr>
        <w:t xml:space="preserve"> Рекомендации МСЭ</w:t>
      </w:r>
      <w:r w:rsidRPr="00A02011">
        <w:rPr>
          <w:lang w:val="ru-RU"/>
        </w:rPr>
        <w:noBreakHyphen/>
        <w:t xml:space="preserve">R SA.509. Оценка возможности совместного использования </w:t>
      </w:r>
      <w:r w:rsidR="00C74F3B" w:rsidRPr="00A02011">
        <w:rPr>
          <w:lang w:val="ru-RU"/>
        </w:rPr>
        <w:t xml:space="preserve">частот </w:t>
      </w:r>
      <w:r w:rsidRPr="00A02011">
        <w:rPr>
          <w:lang w:val="ru-RU"/>
        </w:rPr>
        <w:t xml:space="preserve">проводилась </w:t>
      </w:r>
      <w:r w:rsidR="00C74F3B" w:rsidRPr="00A02011">
        <w:rPr>
          <w:lang w:val="ru-RU"/>
        </w:rPr>
        <w:t xml:space="preserve">на основе </w:t>
      </w:r>
      <w:r w:rsidRPr="00A02011">
        <w:rPr>
          <w:lang w:val="ru-RU"/>
        </w:rPr>
        <w:t>критериев защи</w:t>
      </w:r>
      <w:r w:rsidR="00C74F3B" w:rsidRPr="00A02011">
        <w:rPr>
          <w:lang w:val="ru-RU"/>
        </w:rPr>
        <w:t>ты,</w:t>
      </w:r>
      <w:r w:rsidRPr="00A02011">
        <w:rPr>
          <w:lang w:val="ru-RU"/>
        </w:rPr>
        <w:t xml:space="preserve"> </w:t>
      </w:r>
      <w:r w:rsidR="00C74F3B" w:rsidRPr="00A02011">
        <w:rPr>
          <w:lang w:val="ru-RU"/>
        </w:rPr>
        <w:t>указанных в</w:t>
      </w:r>
      <w:r w:rsidRPr="00A02011">
        <w:rPr>
          <w:lang w:val="ru-RU"/>
        </w:rPr>
        <w:t xml:space="preserve"> Рекомендации МСЭ-R SA.609.</w:t>
      </w:r>
    </w:p>
    <w:p w:rsidR="0082322C" w:rsidRPr="00A02011" w:rsidRDefault="0082322C" w:rsidP="00326B7D">
      <w:pPr>
        <w:pStyle w:val="TableNo"/>
        <w:rPr>
          <w:lang w:val="ru-RU"/>
        </w:rPr>
      </w:pPr>
      <w:r w:rsidRPr="00326B7D">
        <w:t>ТАБЛИЦА</w:t>
      </w:r>
      <w:r w:rsidRPr="00A02011">
        <w:rPr>
          <w:lang w:val="ru-RU"/>
        </w:rPr>
        <w:t xml:space="preserve"> 3</w:t>
      </w:r>
    </w:p>
    <w:p w:rsidR="0082322C" w:rsidRPr="00A02011" w:rsidRDefault="0082322C" w:rsidP="00326B7D">
      <w:pPr>
        <w:pStyle w:val="Tabletitle"/>
        <w:rPr>
          <w:lang w:val="ru-RU"/>
        </w:rPr>
      </w:pPr>
      <w:r w:rsidRPr="00A02011">
        <w:rPr>
          <w:lang w:val="ru-RU"/>
        </w:rPr>
        <w:t xml:space="preserve">Пример бюджетов линий </w:t>
      </w:r>
      <w:r w:rsidR="00A02011" w:rsidRPr="00A02011">
        <w:rPr>
          <w:lang w:val="ru-RU"/>
        </w:rPr>
        <w:t>для программ</w:t>
      </w:r>
      <w:r w:rsidRPr="00A02011">
        <w:rPr>
          <w:lang w:val="ru-RU"/>
        </w:rPr>
        <w:t xml:space="preserve"> СКИ с </w:t>
      </w:r>
      <w:r w:rsidRPr="00326B7D">
        <w:t>высокоскоростной</w:t>
      </w:r>
      <w:r w:rsidRPr="00A02011">
        <w:rPr>
          <w:lang w:val="ru-RU"/>
        </w:rPr>
        <w:t xml:space="preserve"> передачей данных</w:t>
      </w:r>
    </w:p>
    <w:tbl>
      <w:tblPr>
        <w:tblW w:w="95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61"/>
        <w:gridCol w:w="1297"/>
        <w:gridCol w:w="1247"/>
        <w:gridCol w:w="1526"/>
      </w:tblGrid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head"/>
              <w:jc w:val="left"/>
              <w:rPr>
                <w:lang w:val="ru-RU"/>
              </w:rPr>
            </w:pPr>
            <w:r w:rsidRPr="00A02011">
              <w:rPr>
                <w:b w:val="0"/>
                <w:lang w:val="ru-RU"/>
              </w:rPr>
              <w:t>Частота (ГГц)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head"/>
              <w:rPr>
                <w:b w:val="0"/>
                <w:bCs/>
                <w:lang w:val="en-US"/>
              </w:rPr>
            </w:pPr>
            <w:r w:rsidRPr="00A02011">
              <w:rPr>
                <w:b w:val="0"/>
                <w:lang w:val="en-US"/>
              </w:rPr>
              <w:t>15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head"/>
              <w:rPr>
                <w:b w:val="0"/>
                <w:bCs/>
                <w:lang w:val="en-US"/>
              </w:rPr>
            </w:pPr>
            <w:r w:rsidRPr="00A02011">
              <w:rPr>
                <w:b w:val="0"/>
                <w:lang w:val="en-US"/>
              </w:rPr>
              <w:t>15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Высота спутника</w:t>
            </w:r>
            <w:r w:rsidRPr="00A02011">
              <w:t xml:space="preserve"> (</w:t>
            </w:r>
            <w:r w:rsidRPr="00A02011">
              <w:rPr>
                <w:lang w:val="ru-RU"/>
              </w:rPr>
              <w:t>км</w:t>
            </w:r>
            <w:r w:rsidRPr="00A02011">
              <w:t>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800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35 785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300 000</w:t>
            </w:r>
            <w:r w:rsidRPr="00A02011">
              <w:rPr>
                <w:vertAlign w:val="superscript"/>
                <w:lang w:val="en-US"/>
              </w:rPr>
              <w:t>(1)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Скорость передачи данных (Мбит/с)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400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Метод модуляции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ru-RU"/>
              </w:rPr>
            </w:pPr>
            <w:r w:rsidRPr="00A02011">
              <w:rPr>
                <w:lang w:val="ru-RU"/>
              </w:rPr>
              <w:t>QPSK</w:t>
            </w:r>
          </w:p>
        </w:tc>
      </w:tr>
      <w:tr w:rsidR="0082322C" w:rsidRPr="00A02011" w:rsidTr="00A02011">
        <w:trPr>
          <w:cantSplit/>
          <w:trHeight w:val="234"/>
        </w:trPr>
        <w:tc>
          <w:tcPr>
            <w:tcW w:w="5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Мощность передатчика</w:t>
            </w:r>
            <w:r w:rsidR="00326B7D">
              <w:rPr>
                <w:lang w:val="ru-RU"/>
              </w:rPr>
              <w:t xml:space="preserve"> </w:t>
            </w:r>
            <w:r w:rsidRPr="00A02011">
              <w:t>(</w:t>
            </w:r>
            <w:r w:rsidRPr="00A02011">
              <w:rPr>
                <w:lang w:val="ru-RU"/>
              </w:rPr>
              <w:t>Вт</w:t>
            </w:r>
            <w:r w:rsidRPr="00A02011">
              <w:t>)</w:t>
            </w:r>
          </w:p>
          <w:p w:rsidR="0082322C" w:rsidRPr="00A02011" w:rsidRDefault="0082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</w:tabs>
              <w:rPr>
                <w:lang w:val="ru-RU"/>
              </w:rPr>
            </w:pPr>
            <w:r w:rsidRPr="00A02011">
              <w:rPr>
                <w:lang w:val="ru-RU"/>
              </w:rPr>
              <w:t>(дБВт)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  <w:trHeight w:val="234"/>
        </w:trPr>
        <w:tc>
          <w:tcPr>
            <w:tcW w:w="5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en-US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  <w:trHeight w:val="300"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Фильтр, потери в кабеле (дБ)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en-US"/>
              </w:rPr>
            </w:pPr>
            <w:r w:rsidRPr="00A02011">
              <w:rPr>
                <w:lang w:val="ru-RU"/>
              </w:rPr>
              <w:t>Диаметр передающей антенны</w:t>
            </w:r>
            <w:r w:rsidRPr="00A02011">
              <w:rPr>
                <w:lang w:val="en-US"/>
              </w:rPr>
              <w:t xml:space="preserve"> (</w:t>
            </w:r>
            <w:r w:rsidRPr="00A02011">
              <w:rPr>
                <w:lang w:val="ru-RU"/>
              </w:rPr>
              <w:t>м</w:t>
            </w:r>
            <w:r w:rsidRPr="00A02011">
              <w:rPr>
                <w:lang w:val="en-US"/>
              </w:rPr>
              <w:t>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86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2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A02011">
            <w:pPr>
              <w:pStyle w:val="Tabletex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 xml:space="preserve">Ширина </w:t>
            </w:r>
            <w:r w:rsidR="00A02011" w:rsidRPr="00A02011">
              <w:rPr>
                <w:lang w:val="ru-RU"/>
              </w:rPr>
              <w:t>луча антенны по уровню</w:t>
            </w:r>
            <w:r w:rsidRPr="00A02011">
              <w:rPr>
                <w:lang w:val="ru-RU"/>
              </w:rPr>
              <w:t xml:space="preserve"> 3</w:t>
            </w:r>
            <w:r w:rsidR="00A02011" w:rsidRPr="00A02011">
              <w:rPr>
                <w:lang w:val="ru-RU"/>
              </w:rPr>
              <w:t> </w:t>
            </w:r>
            <w:r w:rsidRPr="00A02011">
              <w:rPr>
                <w:lang w:val="ru-RU"/>
              </w:rPr>
              <w:t xml:space="preserve">дБ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06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э</w:t>
            </w:r>
            <w:r w:rsidRPr="00A02011">
              <w:t>.</w:t>
            </w:r>
            <w:r w:rsidRPr="00A02011">
              <w:rPr>
                <w:lang w:val="ru-RU"/>
              </w:rPr>
              <w:t>и</w:t>
            </w:r>
            <w:r w:rsidRPr="00A02011">
              <w:t>.</w:t>
            </w:r>
            <w:r w:rsidRPr="00A02011">
              <w:rPr>
                <w:lang w:val="ru-RU"/>
              </w:rPr>
              <w:t>и</w:t>
            </w:r>
            <w:r w:rsidRPr="00A02011">
              <w:t>.</w:t>
            </w:r>
            <w:r w:rsidRPr="00A02011">
              <w:rPr>
                <w:lang w:val="ru-RU"/>
              </w:rPr>
              <w:t>м</w:t>
            </w:r>
            <w:r w:rsidRPr="00A02011">
              <w:t>. (</w:t>
            </w:r>
            <w:r w:rsidRPr="00A02011">
              <w:rPr>
                <w:lang w:val="ru-RU"/>
              </w:rPr>
              <w:t>дБВт</w:t>
            </w:r>
            <w:r w:rsidRPr="00A02011">
              <w:t>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52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7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EC1730">
            <w:pPr>
              <w:pStyle w:val="Tabletex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 xml:space="preserve">Допуск </w:t>
            </w:r>
            <w:r w:rsidR="00A02011" w:rsidRPr="00A02011">
              <w:rPr>
                <w:lang w:val="ru-RU"/>
              </w:rPr>
              <w:t>по границе лу</w:t>
            </w:r>
            <w:r w:rsidR="00EC1730">
              <w:rPr>
                <w:lang w:val="ru-RU"/>
              </w:rPr>
              <w:t>ч</w:t>
            </w:r>
            <w:r w:rsidR="00A02011" w:rsidRPr="00A02011">
              <w:rPr>
                <w:lang w:val="ru-RU"/>
              </w:rPr>
              <w:t>а</w:t>
            </w:r>
            <w:r w:rsidRPr="00A02011">
              <w:rPr>
                <w:lang w:val="ru-RU"/>
              </w:rPr>
              <w:t xml:space="preserve"> (дБ)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–4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  <w:r w:rsidRPr="00A02011">
              <w:rPr>
                <w:vertAlign w:val="superscript"/>
                <w:lang w:val="en-US"/>
              </w:rPr>
              <w:t>(3)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>Затухание в атмосфере и в дожде (дБ)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</w:t>
            </w: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Потери на трассе (дБ)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–183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–208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–225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EC1730">
            <w:pPr>
              <w:pStyle w:val="Tabletex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>Спектральная п.п.м. (дБ(Вт/(м</w:t>
            </w:r>
            <w:r w:rsidRPr="00A02011">
              <w:rPr>
                <w:vertAlign w:val="superscript"/>
                <w:lang w:val="ru-RU"/>
              </w:rPr>
              <w:t>2</w:t>
            </w:r>
            <w:r w:rsidR="00EC1730" w:rsidRPr="00A03098">
              <w:rPr>
                <w:lang w:val="ru-RU"/>
              </w:rPr>
              <w:t xml:space="preserve"> · </w:t>
            </w:r>
            <w:r w:rsidR="00EC1730" w:rsidRPr="00A02011">
              <w:rPr>
                <w:lang w:val="ru-RU"/>
              </w:rPr>
              <w:t>4</w:t>
            </w:r>
            <w:r w:rsidR="00EC1730">
              <w:rPr>
                <w:lang w:val="ru-RU"/>
              </w:rPr>
              <w:t xml:space="preserve"> </w:t>
            </w:r>
            <w:r w:rsidRPr="00A02011">
              <w:rPr>
                <w:lang w:val="ru-RU"/>
              </w:rPr>
              <w:t>кГц)))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–157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&lt;</w:t>
            </w:r>
            <w:r w:rsidR="001A7765">
              <w:rPr>
                <w:lang w:val="en-US"/>
              </w:rPr>
              <w:t xml:space="preserve"> </w:t>
            </w:r>
            <w:r w:rsidRPr="00A02011">
              <w:rPr>
                <w:lang w:val="en-US"/>
              </w:rPr>
              <w:t>–146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  <w:r w:rsidRPr="00A02011">
              <w:rPr>
                <w:vertAlign w:val="superscript"/>
                <w:lang w:val="en-US"/>
              </w:rPr>
              <w:t>(2)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Коэффициент усиления принимающей антенны (дБи)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67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Шумовая температура приемника</w:t>
            </w:r>
            <w:r w:rsidRPr="00A02011">
              <w:t xml:space="preserve"> (</w:t>
            </w:r>
            <w:r w:rsidRPr="00A02011">
              <w:rPr>
                <w:lang w:val="ru-RU"/>
              </w:rPr>
              <w:t>К</w:t>
            </w:r>
            <w:r w:rsidRPr="00A02011">
              <w:t>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100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en-US"/>
              </w:rPr>
            </w:pPr>
            <w:r w:rsidRPr="00A02011">
              <w:rPr>
                <w:lang w:val="ru-RU"/>
              </w:rPr>
              <w:t>Угол места</w:t>
            </w:r>
            <w:r w:rsidRPr="00A02011">
              <w:rPr>
                <w:lang w:val="en-US"/>
              </w:rPr>
              <w:t xml:space="preserve"> (</w:t>
            </w:r>
            <w:r w:rsidRPr="00A02011">
              <w:rPr>
                <w:lang w:val="ru-RU"/>
              </w:rPr>
              <w:t>градусы</w:t>
            </w:r>
            <w:r w:rsidRPr="00A02011">
              <w:rPr>
                <w:lang w:val="en-US"/>
              </w:rPr>
              <w:t>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Шумовая температура антенны</w:t>
            </w:r>
            <w:r w:rsidRPr="00A02011">
              <w:t xml:space="preserve"> (</w:t>
            </w:r>
            <w:r w:rsidRPr="00A02011">
              <w:rPr>
                <w:lang w:val="ru-RU"/>
              </w:rPr>
              <w:t>К</w:t>
            </w:r>
            <w:r w:rsidRPr="00A02011">
              <w:t>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A02011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Температура при</w:t>
            </w:r>
            <w:r w:rsidR="00A02011" w:rsidRPr="00A02011">
              <w:rPr>
                <w:lang w:val="ru-RU"/>
              </w:rPr>
              <w:t>емно</w:t>
            </w:r>
            <w:r w:rsidRPr="00A02011">
              <w:rPr>
                <w:lang w:val="ru-RU"/>
              </w:rPr>
              <w:t>й системы (К)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150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Потери в модуляционном фильтре (дБ)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Потери в демодуляторе</w:t>
            </w:r>
            <w:r w:rsidRPr="00A02011">
              <w:t xml:space="preserve"> (</w:t>
            </w:r>
            <w:r w:rsidRPr="00A02011">
              <w:rPr>
                <w:lang w:val="ru-RU"/>
              </w:rPr>
              <w:t>дБ</w:t>
            </w:r>
            <w:r w:rsidRPr="00A02011">
              <w:t>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rFonts w:ascii="SimSun" w:eastAsia="SimSun" w:cs="SimSun"/>
                <w:lang w:val="ru-RU"/>
              </w:rPr>
            </w:pPr>
            <w:r w:rsidRPr="00A02011">
              <w:rPr>
                <w:lang w:val="ru-RU"/>
              </w:rPr>
              <w:t xml:space="preserve">Среднее полученное значение </w:t>
            </w:r>
            <w:r w:rsidRPr="00A02011">
              <w:rPr>
                <w:i/>
                <w:iCs/>
              </w:rPr>
              <w:t>E</w:t>
            </w:r>
            <w:r w:rsidRPr="00A02011">
              <w:rPr>
                <w:i/>
                <w:iCs/>
                <w:vertAlign w:val="subscript"/>
              </w:rPr>
              <w:t>b</w:t>
            </w:r>
            <w:r w:rsidRPr="00A02011">
              <w:rPr>
                <w:lang w:val="ru-RU"/>
              </w:rPr>
              <w:t>/</w:t>
            </w:r>
            <w:r w:rsidRPr="00A02011">
              <w:rPr>
                <w:i/>
                <w:iCs/>
              </w:rPr>
              <w:t>N</w:t>
            </w:r>
            <w:r w:rsidRPr="00A02011">
              <w:rPr>
                <w:vertAlign w:val="subscript"/>
                <w:lang w:val="ru-RU"/>
              </w:rPr>
              <w:t>0</w:t>
            </w:r>
            <w:r w:rsidRPr="00A02011">
              <w:rPr>
                <w:lang w:val="ru-RU"/>
              </w:rPr>
              <w:t xml:space="preserve"> (</w:t>
            </w:r>
            <w:r w:rsidR="001A7765" w:rsidRPr="00A02011">
              <w:rPr>
                <w:lang w:val="ru-RU"/>
              </w:rPr>
              <w:t>дБ</w:t>
            </w:r>
            <w:r w:rsidRPr="00A02011">
              <w:rPr>
                <w:lang w:val="ru-RU"/>
              </w:rPr>
              <w:t>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18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14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8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 xml:space="preserve">Теоретическое значение </w:t>
            </w:r>
            <w:r w:rsidRPr="00A02011">
              <w:rPr>
                <w:i/>
                <w:iCs/>
              </w:rPr>
              <w:t>E</w:t>
            </w:r>
            <w:r w:rsidRPr="00A02011">
              <w:rPr>
                <w:i/>
                <w:iCs/>
                <w:vertAlign w:val="subscript"/>
              </w:rPr>
              <w:t>b</w:t>
            </w:r>
            <w:r w:rsidRPr="00A02011">
              <w:rPr>
                <w:lang w:val="ru-RU"/>
              </w:rPr>
              <w:t>/</w:t>
            </w:r>
            <w:r w:rsidRPr="00A02011">
              <w:rPr>
                <w:i/>
                <w:iCs/>
              </w:rPr>
              <w:t>N</w:t>
            </w:r>
            <w:r w:rsidRPr="00A02011">
              <w:rPr>
                <w:vertAlign w:val="subscript"/>
                <w:lang w:val="ru-RU"/>
              </w:rPr>
              <w:t xml:space="preserve">0 </w:t>
            </w:r>
            <w:r w:rsidRPr="00A02011">
              <w:rPr>
                <w:lang w:val="ru-RU"/>
              </w:rPr>
              <w:t>(</w:t>
            </w:r>
            <w:r w:rsidRPr="00A02011">
              <w:t>BER</w:t>
            </w:r>
            <w:r w:rsidRPr="00A02011">
              <w:rPr>
                <w:lang w:val="ru-RU"/>
              </w:rPr>
              <w:t xml:space="preserve"> = 1 × 10</w:t>
            </w:r>
            <w:r w:rsidRPr="00A02011">
              <w:rPr>
                <w:vertAlign w:val="superscript"/>
                <w:lang w:val="ru-RU"/>
              </w:rPr>
              <w:sym w:font="Symbol" w:char="F02D"/>
            </w:r>
            <w:r w:rsidRPr="00A02011">
              <w:rPr>
                <w:vertAlign w:val="superscript"/>
                <w:lang w:val="ru-RU"/>
              </w:rPr>
              <w:t>6</w:t>
            </w:r>
            <w:r w:rsidRPr="00A02011">
              <w:rPr>
                <w:lang w:val="ru-RU"/>
              </w:rPr>
              <w:t>) (дБ)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 xml:space="preserve">Требуемое значение </w:t>
            </w:r>
            <w:r w:rsidRPr="00A02011">
              <w:rPr>
                <w:i/>
                <w:iCs/>
              </w:rPr>
              <w:t>E</w:t>
            </w:r>
            <w:r w:rsidRPr="00A02011">
              <w:rPr>
                <w:i/>
                <w:iCs/>
                <w:vertAlign w:val="subscript"/>
              </w:rPr>
              <w:t>b</w:t>
            </w:r>
            <w:r w:rsidRPr="00A02011">
              <w:rPr>
                <w:lang w:val="ru-RU"/>
              </w:rPr>
              <w:t>/</w:t>
            </w:r>
            <w:r w:rsidRPr="00A02011">
              <w:rPr>
                <w:i/>
                <w:iCs/>
              </w:rPr>
              <w:t>N</w:t>
            </w:r>
            <w:r w:rsidRPr="00A02011">
              <w:rPr>
                <w:vertAlign w:val="subscript"/>
                <w:lang w:val="ru-RU"/>
              </w:rPr>
              <w:t xml:space="preserve">0 </w:t>
            </w:r>
            <w:r w:rsidRPr="00A02011">
              <w:rPr>
                <w:lang w:val="ru-RU"/>
              </w:rPr>
              <w:t>(</w:t>
            </w:r>
            <w:r w:rsidRPr="00A02011">
              <w:t>BER</w:t>
            </w:r>
            <w:r w:rsidRPr="00A02011">
              <w:rPr>
                <w:lang w:val="ru-RU"/>
              </w:rPr>
              <w:t xml:space="preserve"> = 1 × 10</w:t>
            </w:r>
            <w:r w:rsidRPr="00A02011">
              <w:rPr>
                <w:vertAlign w:val="superscript"/>
                <w:lang w:val="ru-RU"/>
              </w:rPr>
              <w:sym w:font="Symbol" w:char="F02D"/>
            </w:r>
            <w:r w:rsidRPr="00A02011">
              <w:rPr>
                <w:vertAlign w:val="superscript"/>
                <w:lang w:val="ru-RU"/>
              </w:rPr>
              <w:t>6</w:t>
            </w:r>
            <w:r w:rsidRPr="00A02011">
              <w:rPr>
                <w:lang w:val="ru-RU"/>
              </w:rPr>
              <w:t>) (дБ)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 w:rsidTr="00A02011">
        <w:trPr>
          <w:cantSplit/>
        </w:trPr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Запас (дБ)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</w:p>
        </w:tc>
      </w:tr>
      <w:tr w:rsidR="0082322C" w:rsidRPr="00A03098" w:rsidTr="00A02011">
        <w:trPr>
          <w:cantSplit/>
        </w:trPr>
        <w:tc>
          <w:tcPr>
            <w:tcW w:w="953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2322C" w:rsidRPr="00A02011" w:rsidRDefault="0082322C" w:rsidP="00326B7D">
            <w:pPr>
              <w:pStyle w:val="Tablelegend"/>
              <w:rPr>
                <w:lang w:val="ru-RU"/>
              </w:rPr>
            </w:pPr>
            <w:r w:rsidRPr="00A02011">
              <w:rPr>
                <w:position w:val="6"/>
                <w:vertAlign w:val="superscript"/>
                <w:lang w:val="ru-RU"/>
              </w:rPr>
              <w:t>(1)</w:t>
            </w:r>
            <w:r w:rsidRPr="00A02011">
              <w:rPr>
                <w:position w:val="6"/>
                <w:lang w:val="ru-RU"/>
              </w:rPr>
              <w:tab/>
            </w:r>
            <w:r w:rsidR="00A02011">
              <w:rPr>
                <w:lang w:val="ru-RU"/>
              </w:rPr>
              <w:t>Высокая околоземная орбита (</w:t>
            </w:r>
            <w:r w:rsidRPr="00A02011">
              <w:rPr>
                <w:lang w:val="ru-RU"/>
              </w:rPr>
              <w:t>ВОО</w:t>
            </w:r>
            <w:r w:rsidR="00A02011">
              <w:rPr>
                <w:lang w:val="ru-RU"/>
              </w:rPr>
              <w:t>)</w:t>
            </w:r>
            <w:r w:rsidR="001A7765">
              <w:rPr>
                <w:lang w:val="ru-RU"/>
              </w:rPr>
              <w:t xml:space="preserve"> –</w:t>
            </w:r>
            <w:r w:rsidRPr="00A02011">
              <w:rPr>
                <w:lang w:val="ru-RU"/>
              </w:rPr>
              <w:t xml:space="preserve"> </w:t>
            </w:r>
            <w:r w:rsidR="00A02011">
              <w:rPr>
                <w:lang w:val="ru-RU"/>
              </w:rPr>
              <w:t>апогей</w:t>
            </w:r>
            <w:r w:rsidRPr="00A02011">
              <w:rPr>
                <w:lang w:val="ru-RU"/>
              </w:rPr>
              <w:t xml:space="preserve"> 300</w:t>
            </w:r>
            <w:r w:rsidRPr="00A02011">
              <w:t> </w:t>
            </w:r>
            <w:r w:rsidRPr="00A02011">
              <w:rPr>
                <w:lang w:val="ru-RU"/>
              </w:rPr>
              <w:t>000 км, перигей 500 км, минимальное расстояние для передачи данных 15</w:t>
            </w:r>
            <w:r w:rsidRPr="00A02011">
              <w:t> </w:t>
            </w:r>
            <w:r w:rsidRPr="00A02011">
              <w:rPr>
                <w:lang w:val="ru-RU"/>
              </w:rPr>
              <w:t>000 км.</w:t>
            </w:r>
          </w:p>
          <w:p w:rsidR="0082322C" w:rsidRPr="00A02011" w:rsidRDefault="0082322C" w:rsidP="00326B7D">
            <w:pPr>
              <w:pStyle w:val="Tablelegend"/>
              <w:rPr>
                <w:lang w:val="ru-RU"/>
              </w:rPr>
            </w:pPr>
            <w:r w:rsidRPr="00A02011">
              <w:rPr>
                <w:position w:val="6"/>
                <w:vertAlign w:val="superscript"/>
                <w:lang w:val="ru-RU"/>
              </w:rPr>
              <w:t>(2)</w:t>
            </w:r>
            <w:r w:rsidRPr="00A02011">
              <w:rPr>
                <w:position w:val="6"/>
                <w:lang w:val="ru-RU"/>
              </w:rPr>
              <w:tab/>
            </w:r>
            <w:r w:rsidRPr="00A02011">
              <w:rPr>
                <w:lang w:val="ru-RU"/>
              </w:rPr>
              <w:t>На минимальном расстоянии передачи данных.</w:t>
            </w:r>
          </w:p>
          <w:p w:rsidR="0082322C" w:rsidRPr="00DC4263" w:rsidRDefault="0082322C" w:rsidP="00326B7D">
            <w:pPr>
              <w:pStyle w:val="Tablelegend"/>
              <w:rPr>
                <w:rFonts w:ascii="Calibri" w:eastAsia="SimSun" w:hAnsi="Calibri" w:cs="SimSun"/>
                <w:lang w:val="ru-RU"/>
              </w:rPr>
            </w:pPr>
            <w:r w:rsidRPr="00A02011">
              <w:rPr>
                <w:vertAlign w:val="superscript"/>
                <w:lang w:val="ru-RU"/>
              </w:rPr>
              <w:t>(3)</w:t>
            </w:r>
            <w:r w:rsidRPr="00A02011">
              <w:rPr>
                <w:lang w:val="ru-RU"/>
              </w:rPr>
              <w:tab/>
              <w:t xml:space="preserve">Сумма допуска </w:t>
            </w:r>
            <w:r w:rsidR="00A02011">
              <w:rPr>
                <w:lang w:val="ru-RU"/>
              </w:rPr>
              <w:t>по границе лу</w:t>
            </w:r>
            <w:r w:rsidR="00EC1730">
              <w:rPr>
                <w:lang w:val="ru-RU"/>
              </w:rPr>
              <w:t>ч</w:t>
            </w:r>
            <w:r w:rsidR="00A02011">
              <w:rPr>
                <w:lang w:val="ru-RU"/>
              </w:rPr>
              <w:t>а</w:t>
            </w:r>
            <w:r w:rsidRPr="00A02011">
              <w:rPr>
                <w:lang w:val="ru-RU"/>
              </w:rPr>
              <w:t xml:space="preserve"> (дБ) и затухания в атмосфере и в дожде (дБ)</w:t>
            </w:r>
            <w:r w:rsidR="00A02011" w:rsidRPr="00DC4263">
              <w:rPr>
                <w:rFonts w:ascii="Calibri" w:eastAsia="SimSun" w:hAnsi="Calibri" w:cs="SimSun"/>
                <w:lang w:val="ru-RU"/>
              </w:rPr>
              <w:t>.</w:t>
            </w:r>
          </w:p>
        </w:tc>
      </w:tr>
    </w:tbl>
    <w:p w:rsidR="0082322C" w:rsidRPr="00A02011" w:rsidRDefault="0082322C">
      <w:pPr>
        <w:pStyle w:val="Tablefin"/>
        <w:rPr>
          <w:lang w:val="ru-RU"/>
        </w:rPr>
      </w:pPr>
    </w:p>
    <w:p w:rsidR="0082322C" w:rsidRPr="00A02011" w:rsidRDefault="0082322C">
      <w:pPr>
        <w:pStyle w:val="Heading1"/>
        <w:rPr>
          <w:lang w:val="ru-RU"/>
        </w:rPr>
      </w:pPr>
      <w:r w:rsidRPr="00A02011">
        <w:rPr>
          <w:lang w:val="ru-RU"/>
        </w:rPr>
        <w:lastRenderedPageBreak/>
        <w:t>3</w:t>
      </w:r>
      <w:r w:rsidRPr="00A02011">
        <w:rPr>
          <w:lang w:val="ru-RU"/>
        </w:rPr>
        <w:tab/>
        <w:t>Характеристики систем фиксированной службы в полосе частот 14,8</w:t>
      </w:r>
      <w:r w:rsidR="00A02011">
        <w:rPr>
          <w:lang w:val="ru-RU"/>
        </w:rPr>
        <w:t>–</w:t>
      </w:r>
      <w:r w:rsidRPr="00A02011">
        <w:rPr>
          <w:lang w:val="ru-RU"/>
        </w:rPr>
        <w:t>15,35</w:t>
      </w:r>
      <w:r w:rsidRPr="00A02011">
        <w:t> </w:t>
      </w:r>
      <w:r w:rsidRPr="00A02011">
        <w:rPr>
          <w:lang w:val="ru-RU"/>
        </w:rPr>
        <w:t>ГГц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 xml:space="preserve">Примеры типичных характеристик систем фиксированной службы в полосе частот 14,8–15,35 ГГц представлены в таблице 4. Значения параметров для систем </w:t>
      </w:r>
      <w:r w:rsidRPr="00A02011">
        <w:t>A</w:t>
      </w:r>
      <w:r w:rsidRPr="00A02011">
        <w:rPr>
          <w:lang w:val="ru-RU"/>
        </w:rPr>
        <w:t xml:space="preserve"> и </w:t>
      </w:r>
      <w:r w:rsidRPr="00A02011">
        <w:t>B</w:t>
      </w:r>
      <w:r w:rsidRPr="00A02011">
        <w:rPr>
          <w:lang w:val="ru-RU"/>
        </w:rPr>
        <w:t xml:space="preserve"> взяты из Рекомендации МСЭ</w:t>
      </w:r>
      <w:r w:rsidRPr="00A02011">
        <w:rPr>
          <w:lang w:val="ru-RU"/>
        </w:rPr>
        <w:noBreakHyphen/>
      </w:r>
      <w:r w:rsidRPr="00A02011">
        <w:t>R</w:t>
      </w:r>
      <w:r w:rsidR="00BC6004">
        <w:rPr>
          <w:lang w:val="ru-RU"/>
        </w:rPr>
        <w:t> </w:t>
      </w:r>
      <w:r w:rsidRPr="00A02011">
        <w:t>F</w:t>
      </w:r>
      <w:r w:rsidRPr="00A02011">
        <w:rPr>
          <w:lang w:val="ru-RU"/>
        </w:rPr>
        <w:t xml:space="preserve">.758. </w:t>
      </w:r>
      <w:r w:rsidR="00437EF3">
        <w:rPr>
          <w:lang w:val="ru-RU"/>
        </w:rPr>
        <w:t>Параметры с</w:t>
      </w:r>
      <w:r w:rsidRPr="00A02011">
        <w:rPr>
          <w:lang w:val="ru-RU"/>
        </w:rPr>
        <w:t>истем</w:t>
      </w:r>
      <w:r w:rsidR="00437EF3">
        <w:rPr>
          <w:lang w:val="ru-RU"/>
        </w:rPr>
        <w:t xml:space="preserve"> </w:t>
      </w:r>
      <w:r w:rsidRPr="00A02011">
        <w:t>C</w:t>
      </w:r>
      <w:r w:rsidRPr="00A02011">
        <w:rPr>
          <w:lang w:val="ru-RU"/>
        </w:rPr>
        <w:t xml:space="preserve"> и </w:t>
      </w:r>
      <w:r w:rsidRPr="00A02011">
        <w:t>D</w:t>
      </w:r>
      <w:r w:rsidRPr="00A02011">
        <w:rPr>
          <w:lang w:val="ru-RU"/>
        </w:rPr>
        <w:t xml:space="preserve"> </w:t>
      </w:r>
      <w:r w:rsidR="00437EF3">
        <w:rPr>
          <w:lang w:val="ru-RU"/>
        </w:rPr>
        <w:t>тип</w:t>
      </w:r>
      <w:r w:rsidRPr="00A02011">
        <w:rPr>
          <w:lang w:val="ru-RU"/>
        </w:rPr>
        <w:t xml:space="preserve">ичны </w:t>
      </w:r>
      <w:r w:rsidR="00437EF3">
        <w:rPr>
          <w:lang w:val="ru-RU"/>
        </w:rPr>
        <w:t xml:space="preserve">для </w:t>
      </w:r>
      <w:r w:rsidRPr="00A02011">
        <w:rPr>
          <w:lang w:val="ru-RU"/>
        </w:rPr>
        <w:t>многи</w:t>
      </w:r>
      <w:r w:rsidR="00437EF3">
        <w:rPr>
          <w:lang w:val="ru-RU"/>
        </w:rPr>
        <w:t>х</w:t>
      </w:r>
      <w:r w:rsidRPr="00A02011">
        <w:rPr>
          <w:lang w:val="ru-RU"/>
        </w:rPr>
        <w:t xml:space="preserve"> други</w:t>
      </w:r>
      <w:r w:rsidR="00437EF3">
        <w:rPr>
          <w:lang w:val="ru-RU"/>
        </w:rPr>
        <w:t>х</w:t>
      </w:r>
      <w:r w:rsidRPr="00A02011">
        <w:rPr>
          <w:lang w:val="ru-RU"/>
        </w:rPr>
        <w:t xml:space="preserve"> систем фиксированной службы, развернутых в </w:t>
      </w:r>
      <w:r w:rsidR="00437EF3">
        <w:rPr>
          <w:lang w:val="ru-RU"/>
        </w:rPr>
        <w:t>настоящее время</w:t>
      </w:r>
      <w:r w:rsidRPr="00A02011">
        <w:rPr>
          <w:lang w:val="ru-RU"/>
        </w:rPr>
        <w:t>.</w:t>
      </w:r>
    </w:p>
    <w:p w:rsidR="0082322C" w:rsidRPr="00A02011" w:rsidRDefault="0082322C" w:rsidP="0059213F">
      <w:pPr>
        <w:pStyle w:val="TableNo"/>
        <w:rPr>
          <w:lang w:val="ru-RU"/>
        </w:rPr>
      </w:pPr>
      <w:r w:rsidRPr="0059213F">
        <w:t>ТАБЛИЦА</w:t>
      </w:r>
      <w:r w:rsidRPr="00A02011">
        <w:rPr>
          <w:lang w:val="ru-RU"/>
        </w:rPr>
        <w:t xml:space="preserve"> 4</w:t>
      </w:r>
    </w:p>
    <w:p w:rsidR="0082322C" w:rsidRPr="00A02011" w:rsidRDefault="0082322C" w:rsidP="0059213F">
      <w:pPr>
        <w:pStyle w:val="Tabletitle"/>
        <w:rPr>
          <w:lang w:val="ru-RU"/>
        </w:rPr>
      </w:pPr>
      <w:r w:rsidRPr="00A02011">
        <w:rPr>
          <w:lang w:val="ru-RU"/>
        </w:rPr>
        <w:t xml:space="preserve">Пример характеристик фиксированной службы для полосы </w:t>
      </w:r>
      <w:r w:rsidRPr="0059213F">
        <w:t>частот</w:t>
      </w:r>
      <w:r w:rsidRPr="00A02011">
        <w:rPr>
          <w:lang w:val="ru-RU"/>
        </w:rPr>
        <w:t xml:space="preserve"> 14,8</w:t>
      </w:r>
      <w:r w:rsidR="00AD6480">
        <w:rPr>
          <w:lang w:val="ru-RU"/>
        </w:rPr>
        <w:t>–</w:t>
      </w:r>
      <w:r w:rsidRPr="00A02011">
        <w:rPr>
          <w:lang w:val="ru-RU"/>
        </w:rPr>
        <w:t>15,35 ГГц</w:t>
      </w:r>
    </w:p>
    <w:tbl>
      <w:tblPr>
        <w:tblW w:w="963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3"/>
        <w:gridCol w:w="1491"/>
        <w:gridCol w:w="1361"/>
        <w:gridCol w:w="1361"/>
        <w:gridCol w:w="1293"/>
      </w:tblGrid>
      <w:tr w:rsidR="0082322C" w:rsidRPr="00A02011">
        <w:trPr>
          <w:cantSplit/>
        </w:trPr>
        <w:tc>
          <w:tcPr>
            <w:tcW w:w="413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2322C" w:rsidRPr="00A02011" w:rsidRDefault="0082322C" w:rsidP="0059213F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head"/>
              <w:rPr>
                <w:lang w:val="en-US"/>
              </w:rPr>
            </w:pPr>
            <w:r w:rsidRPr="00A02011">
              <w:rPr>
                <w:lang w:val="ru-RU"/>
              </w:rPr>
              <w:t>Полоса частот</w:t>
            </w:r>
            <w:r w:rsidRPr="00A02011">
              <w:rPr>
                <w:lang w:val="en-US"/>
              </w:rPr>
              <w:t xml:space="preserve"> 14,8</w:t>
            </w:r>
            <w:r w:rsidR="00AD6480">
              <w:rPr>
                <w:lang w:val="ru-RU"/>
              </w:rPr>
              <w:t>–</w:t>
            </w:r>
            <w:r w:rsidRPr="00A02011">
              <w:rPr>
                <w:lang w:val="en-US"/>
              </w:rPr>
              <w:t xml:space="preserve">15,35 </w:t>
            </w:r>
            <w:r w:rsidRPr="00A02011">
              <w:rPr>
                <w:lang w:val="ru-RU"/>
              </w:rPr>
              <w:t>ГГц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2322C" w:rsidRPr="00A02011" w:rsidRDefault="0082322C" w:rsidP="0059213F">
            <w:pPr>
              <w:pStyle w:val="Tablehead"/>
            </w:pPr>
            <w:r w:rsidRPr="00A02011">
              <w:rPr>
                <w:lang w:val="ru-RU"/>
              </w:rPr>
              <w:t>Модуляция</w:t>
            </w:r>
          </w:p>
        </w:tc>
        <w:tc>
          <w:tcPr>
            <w:tcW w:w="14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head"/>
            </w:pPr>
            <w:r w:rsidRPr="00A02011">
              <w:rPr>
                <w:lang w:val="ru-RU"/>
              </w:rPr>
              <w:t>64</w:t>
            </w:r>
            <w:r w:rsidRPr="00A02011">
              <w:rPr>
                <w:lang w:val="ru-RU"/>
              </w:rPr>
              <w:noBreakHyphen/>
            </w:r>
            <w:r w:rsidR="00AD6480">
              <w:rPr>
                <w:lang w:val="en-US"/>
              </w:rPr>
              <w:t>QAM</w:t>
            </w:r>
            <w:r w:rsidR="00AD6480" w:rsidRPr="00A02011">
              <w:rPr>
                <w:lang w:val="ru-RU"/>
              </w:rPr>
              <w:t xml:space="preserve"> </w:t>
            </w:r>
            <w:r w:rsidRPr="00A02011">
              <w:rPr>
                <w:lang w:val="ru-RU"/>
              </w:rPr>
              <w:br/>
              <w:t>(A)</w:t>
            </w:r>
          </w:p>
        </w:tc>
        <w:tc>
          <w:tcPr>
            <w:tcW w:w="13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head"/>
            </w:pPr>
            <w:r w:rsidRPr="00A02011">
              <w:rPr>
                <w:lang w:val="ru-RU"/>
              </w:rPr>
              <w:t>QPSK</w:t>
            </w:r>
            <w:r w:rsidRPr="00A02011">
              <w:rPr>
                <w:lang w:val="ru-RU"/>
              </w:rPr>
              <w:br/>
              <w:t>(B)</w:t>
            </w:r>
          </w:p>
        </w:tc>
        <w:tc>
          <w:tcPr>
            <w:tcW w:w="136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2322C" w:rsidRPr="00A02011" w:rsidRDefault="0082322C" w:rsidP="0059213F">
            <w:pPr>
              <w:pStyle w:val="Tablehead"/>
            </w:pPr>
            <w:r w:rsidRPr="00A02011">
              <w:rPr>
                <w:lang w:val="ru-RU"/>
              </w:rPr>
              <w:t>4</w:t>
            </w:r>
            <w:r w:rsidRPr="00A02011">
              <w:rPr>
                <w:lang w:val="ru-RU"/>
              </w:rPr>
              <w:noBreakHyphen/>
              <w:t>FSK</w:t>
            </w:r>
            <w:r w:rsidRPr="00A02011">
              <w:rPr>
                <w:lang w:val="ru-RU"/>
              </w:rPr>
              <w:br/>
              <w:t>(C)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head"/>
            </w:pPr>
            <w:r w:rsidRPr="00A02011">
              <w:rPr>
                <w:lang w:val="ru-RU"/>
              </w:rPr>
              <w:t>4</w:t>
            </w:r>
            <w:r w:rsidRPr="00A02011">
              <w:rPr>
                <w:lang w:val="ru-RU"/>
              </w:rPr>
              <w:noBreakHyphen/>
              <w:t>FSK</w:t>
            </w:r>
            <w:r w:rsidRPr="00A02011">
              <w:rPr>
                <w:lang w:val="ru-RU"/>
              </w:rPr>
              <w:br/>
              <w:t>(D)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Пропускная способность (Мбит/с)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12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AD6480" w:rsidP="0059213F">
            <w:pPr>
              <w:pStyle w:val="Tabletext"/>
              <w:jc w:val="left"/>
            </w:pPr>
            <w:r>
              <w:rPr>
                <w:lang w:val="ru-RU"/>
              </w:rPr>
              <w:t>Р</w:t>
            </w:r>
            <w:r w:rsidR="0082322C" w:rsidRPr="00A02011">
              <w:rPr>
                <w:lang w:val="ru-RU"/>
              </w:rPr>
              <w:t>азнос</w:t>
            </w:r>
            <w:r>
              <w:rPr>
                <w:lang w:val="ru-RU"/>
              </w:rPr>
              <w:t xml:space="preserve"> каналов</w:t>
            </w:r>
            <w:r w:rsidR="0082322C" w:rsidRPr="00A02011">
              <w:t xml:space="preserve"> (</w:t>
            </w:r>
            <w:r w:rsidR="0082322C" w:rsidRPr="00A02011">
              <w:rPr>
                <w:lang w:val="ru-RU"/>
              </w:rPr>
              <w:t>МГц</w:t>
            </w:r>
            <w:r w:rsidR="0082322C" w:rsidRPr="00A02011"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10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</w:pPr>
            <w:r w:rsidRPr="00A02011">
              <w:rPr>
                <w:lang w:val="ru-RU"/>
              </w:rPr>
              <w:t>Диаметр антенны</w:t>
            </w:r>
            <w:r w:rsidRPr="00A02011">
              <w:t xml:space="preserve"> (</w:t>
            </w:r>
            <w:r w:rsidRPr="00A02011">
              <w:rPr>
                <w:lang w:val="ru-RU"/>
              </w:rPr>
              <w:t>м</w:t>
            </w:r>
            <w:r w:rsidRPr="00A02011"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2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Коэффициент усиления антенны (макс</w:t>
            </w:r>
            <w:r w:rsidR="00AD6480">
              <w:rPr>
                <w:lang w:val="ru-RU"/>
              </w:rPr>
              <w:t>имальный</w:t>
            </w:r>
            <w:r w:rsidRPr="00A02011">
              <w:rPr>
                <w:lang w:val="ru-RU"/>
              </w:rPr>
              <w:t xml:space="preserve">) (дБи) 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45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42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Потери в фидере/мультиплексоре (мин</w:t>
            </w:r>
            <w:r w:rsidR="00AD6480">
              <w:rPr>
                <w:lang w:val="ru-RU"/>
              </w:rPr>
              <w:t>имальные</w:t>
            </w:r>
            <w:r w:rsidRPr="00A02011">
              <w:rPr>
                <w:lang w:val="ru-RU"/>
              </w:rPr>
              <w:t>) (дБ)</w:t>
            </w:r>
            <w:r w:rsidRPr="00A03098">
              <w:rPr>
                <w:lang w:val="ru-RU"/>
              </w:rPr>
              <w:t xml:space="preserve"> 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</w:t>
            </w:r>
            <w:r w:rsidR="00AD6480">
              <w:rPr>
                <w:lang w:val="ru-RU"/>
              </w:rPr>
              <w:t>олоса п</w:t>
            </w:r>
            <w:r w:rsidRPr="00A02011">
              <w:rPr>
                <w:lang w:val="ru-RU"/>
              </w:rPr>
              <w:t>ропуска</w:t>
            </w:r>
            <w:r w:rsidR="00AD6480">
              <w:rPr>
                <w:lang w:val="ru-RU"/>
              </w:rPr>
              <w:t>ни</w:t>
            </w:r>
            <w:r w:rsidRPr="00A02011">
              <w:rPr>
                <w:lang w:val="ru-RU"/>
              </w:rPr>
              <w:t xml:space="preserve">я приемника по </w:t>
            </w:r>
            <w:r w:rsidR="00AD6480">
              <w:rPr>
                <w:lang w:val="ru-RU"/>
              </w:rPr>
              <w:t>ПЧ</w:t>
            </w:r>
            <w:r w:rsidRPr="00A02011">
              <w:rPr>
                <w:lang w:val="ru-RU"/>
              </w:rPr>
              <w:t xml:space="preserve"> (МГц)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10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</w:pPr>
            <w:r w:rsidRPr="00A02011">
              <w:rPr>
                <w:lang w:val="ru-RU"/>
              </w:rPr>
              <w:t>Коэффициент шума приемника</w:t>
            </w:r>
            <w:r w:rsidRPr="00A02011">
              <w:t xml:space="preserve"> (</w:t>
            </w:r>
            <w:r w:rsidRPr="00A02011">
              <w:rPr>
                <w:lang w:val="ru-RU"/>
              </w:rPr>
              <w:t>дБ</w:t>
            </w:r>
            <w:r w:rsidRPr="00A02011"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7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</w:pPr>
            <w:r w:rsidRPr="00A02011">
              <w:rPr>
                <w:lang w:val="ru-RU"/>
              </w:rPr>
              <w:t>Тепловой шум приемника</w:t>
            </w:r>
            <w:r w:rsidRPr="00A02011">
              <w:t xml:space="preserve"> (</w:t>
            </w:r>
            <w:r w:rsidRPr="00A02011">
              <w:rPr>
                <w:lang w:val="ru-RU"/>
              </w:rPr>
              <w:t>дБВт</w:t>
            </w:r>
            <w:r w:rsidRPr="00A02011"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–124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–136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–132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–129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3098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Номинальны</w:t>
            </w:r>
            <w:r w:rsidR="00AD6480">
              <w:rPr>
                <w:lang w:val="ru-RU"/>
              </w:rPr>
              <w:t>й уровень</w:t>
            </w:r>
            <w:r w:rsidRPr="00A02011">
              <w:rPr>
                <w:lang w:val="ru-RU"/>
              </w:rPr>
              <w:t xml:space="preserve"> долго</w:t>
            </w:r>
            <w:r w:rsidR="00F0638F">
              <w:rPr>
                <w:lang w:val="ru-RU"/>
              </w:rPr>
              <w:t>временной</w:t>
            </w:r>
            <w:r w:rsidRPr="00A02011">
              <w:rPr>
                <w:lang w:val="ru-RU"/>
              </w:rPr>
              <w:t xml:space="preserve"> помехи</w:t>
            </w:r>
            <w:r w:rsidRPr="00A03098">
              <w:rPr>
                <w:lang w:val="ru-RU"/>
              </w:rPr>
              <w:t xml:space="preserve"> (</w:t>
            </w:r>
            <w:r w:rsidRPr="00A02011">
              <w:rPr>
                <w:lang w:val="ru-RU"/>
              </w:rPr>
              <w:t>дБВт</w:t>
            </w:r>
            <w:r w:rsidRPr="00A03098">
              <w:rPr>
                <w:lang w:val="ru-RU"/>
              </w:rPr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–142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–139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Спектральная плотность (дБ</w:t>
            </w:r>
            <w:r w:rsidR="00C46312" w:rsidRPr="00A02011">
              <w:rPr>
                <w:lang w:val="ru-RU"/>
              </w:rPr>
              <w:t xml:space="preserve"> </w:t>
            </w:r>
            <w:r w:rsidRPr="00A02011">
              <w:rPr>
                <w:lang w:val="ru-RU"/>
              </w:rPr>
              <w:t>(Вт/МГц))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ru-RU"/>
              </w:rPr>
            </w:pPr>
            <w:r w:rsidRPr="00A02011">
              <w:rPr>
                <w:lang w:val="en-US"/>
              </w:rPr>
              <w:t>–150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2011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2322C" w:rsidRPr="00A02011" w:rsidRDefault="0082322C" w:rsidP="0059213F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Макс</w:t>
            </w:r>
            <w:r w:rsidR="00F0638F">
              <w:rPr>
                <w:lang w:val="ru-RU"/>
              </w:rPr>
              <w:t>имальная</w:t>
            </w:r>
            <w:r w:rsidR="001A7765">
              <w:rPr>
                <w:lang w:val="ru-RU"/>
              </w:rPr>
              <w:t xml:space="preserve"> п.п.м.</w:t>
            </w:r>
            <w:r w:rsidR="00F0638F" w:rsidRPr="00A02011">
              <w:rPr>
                <w:vertAlign w:val="superscript"/>
                <w:lang w:val="ru-RU"/>
              </w:rPr>
              <w:t>(1)</w:t>
            </w:r>
            <w:r w:rsidR="00F0638F" w:rsidRPr="00F0638F">
              <w:rPr>
                <w:lang w:val="ru-RU"/>
              </w:rPr>
              <w:t xml:space="preserve"> </w:t>
            </w:r>
            <w:r w:rsidR="00F0638F" w:rsidRPr="00A02011">
              <w:rPr>
                <w:lang w:val="ru-RU"/>
              </w:rPr>
              <w:t xml:space="preserve">единичной помехи </w:t>
            </w:r>
            <w:r w:rsidR="00F0638F">
              <w:rPr>
                <w:lang w:val="ru-RU"/>
              </w:rPr>
              <w:t xml:space="preserve">при </w:t>
            </w:r>
            <w:r w:rsidRPr="00A02011">
              <w:rPr>
                <w:lang w:val="ru-RU"/>
              </w:rPr>
              <w:t>низк</w:t>
            </w:r>
            <w:r w:rsidR="00F0638F">
              <w:rPr>
                <w:lang w:val="ru-RU"/>
              </w:rPr>
              <w:t>ом</w:t>
            </w:r>
            <w:r w:rsidR="001A7765">
              <w:rPr>
                <w:lang w:val="ru-RU"/>
              </w:rPr>
              <w:t xml:space="preserve"> уг</w:t>
            </w:r>
            <w:r w:rsidRPr="00A02011">
              <w:rPr>
                <w:lang w:val="ru-RU"/>
              </w:rPr>
              <w:t>л</w:t>
            </w:r>
            <w:r w:rsidR="00F0638F">
              <w:rPr>
                <w:lang w:val="ru-RU"/>
              </w:rPr>
              <w:t>е</w:t>
            </w:r>
            <w:r w:rsidRPr="00A02011">
              <w:rPr>
                <w:lang w:val="ru-RU"/>
              </w:rPr>
              <w:t xml:space="preserve"> прихода, (дБ(Вт/(м</w:t>
            </w:r>
            <w:r w:rsidRPr="00A02011">
              <w:rPr>
                <w:vertAlign w:val="superscript"/>
                <w:lang w:val="ru-RU"/>
              </w:rPr>
              <w:t>2</w:t>
            </w:r>
            <w:r w:rsidRPr="00A02011">
              <w:rPr>
                <w:lang w:val="ru-RU"/>
              </w:rPr>
              <w:t>/МГц)))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–136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59213F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–142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3098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322C" w:rsidRPr="00A02011" w:rsidRDefault="0082322C" w:rsidP="0059213F">
            <w:pPr>
              <w:pStyle w:val="Tablelegend"/>
              <w:rPr>
                <w:rFonts w:ascii="SimSun" w:eastAsia="SimSun" w:cs="SimSun"/>
                <w:lang w:val="ru-RU"/>
              </w:rPr>
            </w:pPr>
            <w:r w:rsidRPr="00A02011">
              <w:rPr>
                <w:vertAlign w:val="superscript"/>
                <w:lang w:val="ru-RU"/>
              </w:rPr>
              <w:t>(1)</w:t>
            </w:r>
            <w:r w:rsidRPr="00A02011">
              <w:rPr>
                <w:lang w:val="ru-RU"/>
              </w:rPr>
              <w:tab/>
              <w:t xml:space="preserve">п.п.м. </w:t>
            </w:r>
            <w:r w:rsidR="001A7765">
              <w:rPr>
                <w:lang w:val="ru-RU"/>
              </w:rPr>
              <w:t>–</w:t>
            </w:r>
            <w:r w:rsidRPr="00A02011">
              <w:rPr>
                <w:lang w:val="ru-RU"/>
              </w:rPr>
              <w:t xml:space="preserve"> </w:t>
            </w:r>
            <w:r w:rsidRPr="0059213F">
              <w:t>спектральная</w:t>
            </w:r>
            <w:r w:rsidRPr="00A02011">
              <w:rPr>
                <w:lang w:val="ru-RU"/>
              </w:rPr>
              <w:t xml:space="preserve"> плотность</w:t>
            </w:r>
            <w:r w:rsidR="00F0638F" w:rsidRPr="00A02011">
              <w:rPr>
                <w:lang w:val="ru-RU"/>
              </w:rPr>
              <w:t xml:space="preserve"> помехи </w:t>
            </w:r>
            <w:r w:rsidRPr="00A02011">
              <w:rPr>
                <w:lang w:val="ru-RU"/>
              </w:rPr>
              <w:t xml:space="preserve">+ потери в фидере – коэффициент усиления антенны – </w:t>
            </w:r>
            <w:r w:rsidR="00F0638F">
              <w:rPr>
                <w:lang w:val="ru-RU"/>
              </w:rPr>
              <w:t>усиление на</w:t>
            </w:r>
            <w:r w:rsidRPr="00A02011">
              <w:rPr>
                <w:lang w:val="ru-RU"/>
              </w:rPr>
              <w:t xml:space="preserve"> 1 м</w:t>
            </w:r>
            <w:r w:rsidRPr="00A02011">
              <w:rPr>
                <w:vertAlign w:val="superscript"/>
                <w:lang w:val="ru-RU"/>
              </w:rPr>
              <w:t>2</w:t>
            </w:r>
            <w:r w:rsidRPr="00A02011">
              <w:rPr>
                <w:lang w:val="ru-RU"/>
              </w:rPr>
              <w:t xml:space="preserve"> + избирательность по линейной/круговой поляризации до 3 дБ.</w:t>
            </w:r>
          </w:p>
        </w:tc>
      </w:tr>
    </w:tbl>
    <w:p w:rsidR="0082322C" w:rsidRPr="00A02011" w:rsidRDefault="0082322C">
      <w:pPr>
        <w:pStyle w:val="Tablefin"/>
        <w:rPr>
          <w:lang w:val="ru-RU"/>
        </w:rPr>
      </w:pPr>
    </w:p>
    <w:p w:rsidR="0082322C" w:rsidRPr="00A02011" w:rsidRDefault="0082322C">
      <w:pPr>
        <w:pStyle w:val="Heading1"/>
        <w:rPr>
          <w:lang w:val="ru-RU"/>
        </w:rPr>
      </w:pPr>
      <w:r w:rsidRPr="00A02011">
        <w:rPr>
          <w:lang w:val="ru-RU"/>
        </w:rPr>
        <w:t>4</w:t>
      </w:r>
      <w:r w:rsidRPr="00A02011">
        <w:rPr>
          <w:lang w:val="ru-RU"/>
        </w:rPr>
        <w:tab/>
        <w:t xml:space="preserve">Характеристики системы СРД, </w:t>
      </w:r>
      <w:r w:rsidR="00F0638F">
        <w:rPr>
          <w:lang w:val="ru-RU"/>
        </w:rPr>
        <w:t>работаю</w:t>
      </w:r>
      <w:r w:rsidRPr="00A02011">
        <w:rPr>
          <w:lang w:val="ru-RU"/>
        </w:rPr>
        <w:t>щей в полосе частот 14,8</w:t>
      </w:r>
      <w:r w:rsidR="00F0638F">
        <w:rPr>
          <w:lang w:val="ru-RU"/>
        </w:rPr>
        <w:t>–</w:t>
      </w:r>
      <w:r w:rsidRPr="00A02011">
        <w:rPr>
          <w:lang w:val="ru-RU"/>
        </w:rPr>
        <w:t>15,35</w:t>
      </w:r>
      <w:r w:rsidRPr="00A02011">
        <w:t> </w:t>
      </w:r>
      <w:r w:rsidRPr="00A02011">
        <w:rPr>
          <w:lang w:val="ru-RU"/>
        </w:rPr>
        <w:t>ГГц</w:t>
      </w:r>
    </w:p>
    <w:p w:rsidR="0082322C" w:rsidRPr="00A02011" w:rsidRDefault="0082322C" w:rsidP="0059213F">
      <w:pPr>
        <w:rPr>
          <w:lang w:val="ru-RU"/>
        </w:rPr>
      </w:pPr>
      <w:r w:rsidRPr="00A02011">
        <w:rPr>
          <w:lang w:val="ru-RU"/>
        </w:rPr>
        <w:t>Сеть СРД состоит из нескольких спутников ГСО, использу</w:t>
      </w:r>
      <w:r w:rsidR="00F0638F">
        <w:rPr>
          <w:lang w:val="ru-RU"/>
        </w:rPr>
        <w:t>емых</w:t>
      </w:r>
      <w:r w:rsidRPr="00A02011">
        <w:rPr>
          <w:lang w:val="ru-RU"/>
        </w:rPr>
        <w:t xml:space="preserve"> для ретрансляции сигналов между центр</w:t>
      </w:r>
      <w:r w:rsidR="00F0638F">
        <w:rPr>
          <w:lang w:val="ru-RU"/>
        </w:rPr>
        <w:t>альными</w:t>
      </w:r>
      <w:r w:rsidRPr="00A02011">
        <w:rPr>
          <w:lang w:val="ru-RU"/>
        </w:rPr>
        <w:t xml:space="preserve"> земными станциями и </w:t>
      </w:r>
      <w:r w:rsidR="00F0638F">
        <w:rPr>
          <w:lang w:val="ru-RU"/>
        </w:rPr>
        <w:t xml:space="preserve">пользовательскими </w:t>
      </w:r>
      <w:r w:rsidRPr="00A02011">
        <w:rPr>
          <w:lang w:val="ru-RU"/>
        </w:rPr>
        <w:t>низкоорбитальными спутниками. Сеть СРД использует распределенны</w:t>
      </w:r>
      <w:r w:rsidR="00F0638F">
        <w:rPr>
          <w:lang w:val="ru-RU"/>
        </w:rPr>
        <w:t>е</w:t>
      </w:r>
      <w:r w:rsidRPr="00A02011">
        <w:rPr>
          <w:lang w:val="ru-RU"/>
        </w:rPr>
        <w:t xml:space="preserve"> СКИ </w:t>
      </w:r>
      <w:r w:rsidR="00F0638F" w:rsidRPr="00A02011">
        <w:rPr>
          <w:lang w:val="ru-RU"/>
        </w:rPr>
        <w:t xml:space="preserve">частоты </w:t>
      </w:r>
      <w:r w:rsidR="00F0638F">
        <w:rPr>
          <w:lang w:val="ru-RU"/>
        </w:rPr>
        <w:t>в диапазоне</w:t>
      </w:r>
      <w:r w:rsidRPr="00A02011">
        <w:rPr>
          <w:lang w:val="ru-RU"/>
        </w:rPr>
        <w:t xml:space="preserve"> 2</w:t>
      </w:r>
      <w:r w:rsidR="0059213F">
        <w:rPr>
          <w:lang w:val="ru-RU"/>
        </w:rPr>
        <w:t> </w:t>
      </w:r>
      <w:r w:rsidRPr="00A02011">
        <w:rPr>
          <w:lang w:val="ru-RU"/>
        </w:rPr>
        <w:t>ГГц и 13</w:t>
      </w:r>
      <w:r w:rsidR="00F0638F">
        <w:rPr>
          <w:lang w:val="ru-RU"/>
        </w:rPr>
        <w:t>–</w:t>
      </w:r>
      <w:r w:rsidRPr="00A02011">
        <w:rPr>
          <w:lang w:val="ru-RU"/>
        </w:rPr>
        <w:t>15</w:t>
      </w:r>
      <w:r w:rsidRPr="00A02011">
        <w:t> </w:t>
      </w:r>
      <w:r w:rsidRPr="00A02011">
        <w:rPr>
          <w:lang w:val="ru-RU"/>
        </w:rPr>
        <w:t>ГГц и распределенны</w:t>
      </w:r>
      <w:r w:rsidR="00F0638F">
        <w:rPr>
          <w:lang w:val="ru-RU"/>
        </w:rPr>
        <w:t>е</w:t>
      </w:r>
      <w:r w:rsidRPr="00A02011">
        <w:rPr>
          <w:lang w:val="ru-RU"/>
        </w:rPr>
        <w:t xml:space="preserve"> межспутниковой службе </w:t>
      </w:r>
      <w:r w:rsidR="00F0638F">
        <w:rPr>
          <w:lang w:val="ru-RU"/>
        </w:rPr>
        <w:t>полосы</w:t>
      </w:r>
      <w:r w:rsidRPr="00A02011">
        <w:rPr>
          <w:lang w:val="ru-RU"/>
        </w:rPr>
        <w:t xml:space="preserve"> </w:t>
      </w:r>
      <w:r w:rsidR="00F0638F">
        <w:rPr>
          <w:lang w:val="ru-RU"/>
        </w:rPr>
        <w:t>в диапазонах</w:t>
      </w:r>
      <w:r w:rsidR="00F0638F" w:rsidRPr="00A02011">
        <w:rPr>
          <w:lang w:val="ru-RU"/>
        </w:rPr>
        <w:t xml:space="preserve"> </w:t>
      </w:r>
      <w:r w:rsidRPr="00A02011">
        <w:rPr>
          <w:lang w:val="ru-RU"/>
        </w:rPr>
        <w:t>23/26</w:t>
      </w:r>
      <w:r w:rsidR="00F0638F">
        <w:rPr>
          <w:lang w:val="ru-RU"/>
        </w:rPr>
        <w:t> </w:t>
      </w:r>
      <w:r w:rsidRPr="00A02011">
        <w:rPr>
          <w:lang w:val="ru-RU"/>
        </w:rPr>
        <w:t>ГГц. Частотный план для полосы 14,8</w:t>
      </w:r>
      <w:r w:rsidR="00F0638F">
        <w:rPr>
          <w:lang w:val="ru-RU"/>
        </w:rPr>
        <w:t>–</w:t>
      </w:r>
      <w:r w:rsidR="0059213F">
        <w:rPr>
          <w:lang w:val="ru-RU"/>
        </w:rPr>
        <w:t>15,35 </w:t>
      </w:r>
      <w:r w:rsidRPr="00A02011">
        <w:rPr>
          <w:lang w:val="ru-RU"/>
        </w:rPr>
        <w:t>ГГц представлен на рис</w:t>
      </w:r>
      <w:r w:rsidR="00F0638F">
        <w:rPr>
          <w:lang w:val="ru-RU"/>
        </w:rPr>
        <w:t>унке</w:t>
      </w:r>
      <w:r w:rsidRPr="00A02011">
        <w:rPr>
          <w:lang w:val="ru-RU"/>
        </w:rPr>
        <w:t xml:space="preserve"> 2. Как показано на </w:t>
      </w:r>
      <w:r w:rsidR="00F0638F">
        <w:rPr>
          <w:lang w:val="ru-RU"/>
        </w:rPr>
        <w:t xml:space="preserve">этом </w:t>
      </w:r>
      <w:r w:rsidRPr="00A02011">
        <w:rPr>
          <w:lang w:val="ru-RU"/>
        </w:rPr>
        <w:t>рисунке, СРД принимает сигналы в этой полосе частот. Передач</w:t>
      </w:r>
      <w:r w:rsidR="00F0638F">
        <w:rPr>
          <w:lang w:val="ru-RU"/>
        </w:rPr>
        <w:t>и</w:t>
      </w:r>
      <w:r w:rsidRPr="00A02011">
        <w:rPr>
          <w:lang w:val="ru-RU"/>
        </w:rPr>
        <w:t xml:space="preserve"> в направлении </w:t>
      </w:r>
      <w:r w:rsidR="00D608D6" w:rsidRPr="00A02011">
        <w:rPr>
          <w:lang w:val="ru-RU"/>
        </w:rPr>
        <w:t>Земля</w:t>
      </w:r>
      <w:r w:rsidR="0059213F">
        <w:rPr>
          <w:lang w:val="ru-RU"/>
        </w:rPr>
        <w:t>-</w:t>
      </w:r>
      <w:r w:rsidR="00D608D6" w:rsidRPr="00A02011">
        <w:rPr>
          <w:lang w:val="ru-RU"/>
        </w:rPr>
        <w:t>космос</w:t>
      </w:r>
      <w:r w:rsidRPr="00A02011">
        <w:rPr>
          <w:lang w:val="ru-RU"/>
        </w:rPr>
        <w:t xml:space="preserve"> </w:t>
      </w:r>
      <w:r w:rsidR="00F0638F">
        <w:rPr>
          <w:lang w:val="ru-RU"/>
        </w:rPr>
        <w:t>включают передачу</w:t>
      </w:r>
      <w:r w:rsidRPr="00A02011">
        <w:rPr>
          <w:lang w:val="ru-RU"/>
        </w:rPr>
        <w:t xml:space="preserve"> </w:t>
      </w:r>
      <w:r w:rsidR="00F0638F" w:rsidRPr="00A02011">
        <w:rPr>
          <w:lang w:val="ru-RU"/>
        </w:rPr>
        <w:t>контрольно</w:t>
      </w:r>
      <w:r w:rsidR="00F0638F">
        <w:rPr>
          <w:lang w:val="ru-RU"/>
        </w:rPr>
        <w:t>й</w:t>
      </w:r>
      <w:r w:rsidR="00F0638F" w:rsidRPr="00A02011">
        <w:rPr>
          <w:lang w:val="ru-RU"/>
        </w:rPr>
        <w:t xml:space="preserve"> </w:t>
      </w:r>
      <w:r w:rsidRPr="00A02011">
        <w:rPr>
          <w:lang w:val="ru-RU"/>
        </w:rPr>
        <w:t>частот</w:t>
      </w:r>
      <w:r w:rsidR="00F0638F">
        <w:rPr>
          <w:lang w:val="ru-RU"/>
        </w:rPr>
        <w:t>ы</w:t>
      </w:r>
      <w:r w:rsidRPr="00A02011">
        <w:rPr>
          <w:lang w:val="ru-RU"/>
        </w:rPr>
        <w:t>, сигнала многостанционного доступа (</w:t>
      </w:r>
      <w:r w:rsidRPr="00A02011">
        <w:t>MA</w:t>
      </w:r>
      <w:r w:rsidRPr="00A02011">
        <w:rPr>
          <w:lang w:val="ru-RU"/>
        </w:rPr>
        <w:t>) для ретрансляции в полосе 2025</w:t>
      </w:r>
      <w:r w:rsidR="00EA7C20">
        <w:rPr>
          <w:lang w:val="ru-RU"/>
        </w:rPr>
        <w:t>–</w:t>
      </w:r>
      <w:r w:rsidRPr="00A02011">
        <w:rPr>
          <w:lang w:val="ru-RU"/>
        </w:rPr>
        <w:t>2110</w:t>
      </w:r>
      <w:r w:rsidRPr="00A02011">
        <w:t> </w:t>
      </w:r>
      <w:r w:rsidRPr="00A02011">
        <w:rPr>
          <w:lang w:val="ru-RU"/>
        </w:rPr>
        <w:t>МГц</w:t>
      </w:r>
      <w:r w:rsidR="00EA7C20">
        <w:rPr>
          <w:lang w:val="ru-RU"/>
        </w:rPr>
        <w:t>,</w:t>
      </w:r>
      <w:r w:rsidRPr="00A02011">
        <w:rPr>
          <w:lang w:val="ru-RU"/>
        </w:rPr>
        <w:t xml:space="preserve"> </w:t>
      </w:r>
      <w:r w:rsidR="00EA7C20">
        <w:rPr>
          <w:lang w:val="ru-RU"/>
        </w:rPr>
        <w:t>а также</w:t>
      </w:r>
      <w:r w:rsidRPr="00A02011">
        <w:rPr>
          <w:lang w:val="ru-RU"/>
        </w:rPr>
        <w:t xml:space="preserve"> сигнала одностанционного доступа (</w:t>
      </w:r>
      <w:r w:rsidRPr="00A02011">
        <w:t>KSA</w:t>
      </w:r>
      <w:r w:rsidRPr="00A02011">
        <w:rPr>
          <w:lang w:val="ru-RU"/>
        </w:rPr>
        <w:t>2) для передачи в полосе</w:t>
      </w:r>
      <w:r w:rsidR="00EA7C20">
        <w:rPr>
          <w:lang w:val="ru-RU"/>
        </w:rPr>
        <w:t>,</w:t>
      </w:r>
      <w:r w:rsidRPr="00A02011">
        <w:rPr>
          <w:lang w:val="ru-RU"/>
        </w:rPr>
        <w:t xml:space="preserve"> </w:t>
      </w:r>
      <w:r w:rsidR="00EA7C20" w:rsidRPr="00A02011">
        <w:rPr>
          <w:lang w:val="ru-RU"/>
        </w:rPr>
        <w:t>центральн</w:t>
      </w:r>
      <w:r w:rsidR="00EA7C20">
        <w:rPr>
          <w:lang w:val="ru-RU"/>
        </w:rPr>
        <w:t>ая</w:t>
      </w:r>
      <w:r w:rsidR="00EA7C20" w:rsidRPr="00A02011">
        <w:rPr>
          <w:lang w:val="ru-RU"/>
        </w:rPr>
        <w:t xml:space="preserve"> </w:t>
      </w:r>
      <w:r w:rsidRPr="00A02011">
        <w:rPr>
          <w:lang w:val="ru-RU"/>
        </w:rPr>
        <w:t>частот</w:t>
      </w:r>
      <w:r w:rsidR="00EA7C20">
        <w:rPr>
          <w:lang w:val="ru-RU"/>
        </w:rPr>
        <w:t>а которой равна</w:t>
      </w:r>
      <w:r w:rsidR="0059213F">
        <w:rPr>
          <w:lang w:val="ru-RU"/>
        </w:rPr>
        <w:t xml:space="preserve"> 13,775 </w:t>
      </w:r>
      <w:r w:rsidRPr="00A02011">
        <w:rPr>
          <w:lang w:val="ru-RU"/>
        </w:rPr>
        <w:t xml:space="preserve">ГГц. Сигналы, передаваемые в направлении </w:t>
      </w:r>
      <w:r w:rsidR="001A7765">
        <w:rPr>
          <w:lang w:val="ru-RU"/>
        </w:rPr>
        <w:t>Земля</w:t>
      </w:r>
      <w:r w:rsidR="0059213F">
        <w:rPr>
          <w:lang w:val="ru-RU"/>
        </w:rPr>
        <w:t>-</w:t>
      </w:r>
      <w:r w:rsidR="001A7765">
        <w:rPr>
          <w:lang w:val="ru-RU"/>
        </w:rPr>
        <w:t>космос</w:t>
      </w:r>
      <w:r w:rsidRPr="00A02011">
        <w:rPr>
          <w:lang w:val="ru-RU"/>
        </w:rPr>
        <w:t>, генерируются земными станциями, которые расположены в С</w:t>
      </w:r>
      <w:r w:rsidR="00EA7C20">
        <w:rPr>
          <w:lang w:val="ru-RU"/>
        </w:rPr>
        <w:t xml:space="preserve">оединенных </w:t>
      </w:r>
      <w:r w:rsidRPr="00A02011">
        <w:rPr>
          <w:lang w:val="ru-RU"/>
        </w:rPr>
        <w:t>Ш</w:t>
      </w:r>
      <w:r w:rsidR="00EA7C20">
        <w:rPr>
          <w:lang w:val="ru-RU"/>
        </w:rPr>
        <w:t>татах</w:t>
      </w:r>
      <w:r w:rsidRPr="00A02011">
        <w:rPr>
          <w:lang w:val="ru-RU"/>
        </w:rPr>
        <w:t xml:space="preserve"> и на острове Гуам. На рис</w:t>
      </w:r>
      <w:r w:rsidR="008F3DC6">
        <w:rPr>
          <w:lang w:val="ru-RU"/>
        </w:rPr>
        <w:t>унке</w:t>
      </w:r>
      <w:r w:rsidRPr="00A02011">
        <w:rPr>
          <w:lang w:val="ru-RU"/>
        </w:rPr>
        <w:t xml:space="preserve"> 2 также показано, что СРД принимает сигналы</w:t>
      </w:r>
      <w:r w:rsidR="008F3DC6">
        <w:rPr>
          <w:lang w:val="ru-RU"/>
        </w:rPr>
        <w:t>, передаваемые</w:t>
      </w:r>
      <w:r w:rsidRPr="00A02011">
        <w:rPr>
          <w:lang w:val="ru-RU"/>
        </w:rPr>
        <w:t xml:space="preserve"> в направлении </w:t>
      </w:r>
      <w:r w:rsidR="001A7765">
        <w:rPr>
          <w:lang w:val="ru-RU"/>
        </w:rPr>
        <w:t>космос</w:t>
      </w:r>
      <w:r w:rsidR="0059213F">
        <w:rPr>
          <w:lang w:val="ru-RU"/>
        </w:rPr>
        <w:t>-</w:t>
      </w:r>
      <w:r w:rsidR="001A7765">
        <w:rPr>
          <w:lang w:val="ru-RU"/>
        </w:rPr>
        <w:t>космос</w:t>
      </w:r>
      <w:r w:rsidRPr="00A02011">
        <w:rPr>
          <w:lang w:val="ru-RU"/>
        </w:rPr>
        <w:t xml:space="preserve"> низкоорбитальны</w:t>
      </w:r>
      <w:r w:rsidR="008F3DC6">
        <w:rPr>
          <w:lang w:val="ru-RU"/>
        </w:rPr>
        <w:t>ми</w:t>
      </w:r>
      <w:r w:rsidRPr="00A02011">
        <w:rPr>
          <w:lang w:val="ru-RU"/>
        </w:rPr>
        <w:t xml:space="preserve"> спутник</w:t>
      </w:r>
      <w:r w:rsidR="008F3DC6">
        <w:rPr>
          <w:lang w:val="ru-RU"/>
        </w:rPr>
        <w:t>ами</w:t>
      </w:r>
      <w:r w:rsidRPr="00A02011">
        <w:rPr>
          <w:lang w:val="ru-RU"/>
        </w:rPr>
        <w:t>. Передача этих сигналов сосредоточена вокруг частоты 15</w:t>
      </w:r>
      <w:r w:rsidRPr="00A02011">
        <w:t> </w:t>
      </w:r>
      <w:r w:rsidRPr="00A02011">
        <w:rPr>
          <w:lang w:val="ru-RU"/>
        </w:rPr>
        <w:t xml:space="preserve">ГГц и осуществляется в полосе </w:t>
      </w:r>
      <w:r w:rsidR="008F3DC6">
        <w:rPr>
          <w:lang w:val="ru-RU"/>
        </w:rPr>
        <w:t>шириной</w:t>
      </w:r>
      <w:r w:rsidRPr="00A02011">
        <w:rPr>
          <w:lang w:val="ru-RU"/>
        </w:rPr>
        <w:t xml:space="preserve"> до 225</w:t>
      </w:r>
      <w:r w:rsidRPr="00A02011">
        <w:t> </w:t>
      </w:r>
      <w:r w:rsidRPr="00A02011">
        <w:rPr>
          <w:lang w:val="ru-RU"/>
        </w:rPr>
        <w:t>МГц.</w:t>
      </w:r>
    </w:p>
    <w:p w:rsidR="0082322C" w:rsidRPr="00A02011" w:rsidRDefault="0082322C">
      <w:pPr>
        <w:pStyle w:val="FigureNo"/>
        <w:rPr>
          <w:lang w:val="ru-RU"/>
        </w:rPr>
      </w:pPr>
      <w:r w:rsidRPr="00A02011">
        <w:rPr>
          <w:lang w:val="ru-RU"/>
        </w:rPr>
        <w:lastRenderedPageBreak/>
        <w:t>рисунок 1</w:t>
      </w:r>
    </w:p>
    <w:p w:rsidR="0082322C" w:rsidRDefault="0082322C" w:rsidP="0051400A">
      <w:pPr>
        <w:pStyle w:val="Figuretitle"/>
        <w:rPr>
          <w:rFonts w:asciiTheme="minorHAnsi" w:hAnsiTheme="minorHAnsi"/>
          <w:lang w:val="ru-RU"/>
        </w:rPr>
      </w:pPr>
      <w:r w:rsidRPr="00A02011">
        <w:rPr>
          <w:lang w:val="ru-RU"/>
        </w:rPr>
        <w:t>Архитектура сети СРД (</w:t>
      </w:r>
      <w:r w:rsidRPr="0051400A">
        <w:t>Рекомендация</w:t>
      </w:r>
      <w:r w:rsidRPr="00A02011">
        <w:rPr>
          <w:lang w:val="ru-RU"/>
        </w:rPr>
        <w:t xml:space="preserve"> МСЭ-</w:t>
      </w:r>
      <w:r w:rsidRPr="00A02011">
        <w:rPr>
          <w:lang w:val="en-US"/>
        </w:rPr>
        <w:t>R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SA</w:t>
      </w:r>
      <w:r w:rsidRPr="00A02011">
        <w:rPr>
          <w:lang w:val="ru-RU"/>
        </w:rPr>
        <w:t>.1018)</w:t>
      </w:r>
    </w:p>
    <w:p w:rsidR="0051400A" w:rsidRPr="0051400A" w:rsidRDefault="00AC2C5B" w:rsidP="0051400A">
      <w:pPr>
        <w:pStyle w:val="Figure"/>
        <w:rPr>
          <w:lang w:val="ru-RU"/>
        </w:rPr>
      </w:pPr>
      <w:r>
        <w:object w:dxaOrig="4119" w:dyaOrig="5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6pt;height:336.25pt" o:ole="">
            <v:imagedata r:id="rId12" o:title="" cropbottom="-669f" cropright="-1362f"/>
          </v:shape>
          <o:OLEObject Type="Embed" ProgID="CorelDraw.Graphic.16" ShapeID="_x0000_i1025" DrawAspect="Content" ObjectID="_1478096917" r:id="rId13"/>
        </w:object>
      </w:r>
    </w:p>
    <w:p w:rsidR="0082322C" w:rsidRPr="00A02011" w:rsidRDefault="0082322C">
      <w:pPr>
        <w:pStyle w:val="FigureNo"/>
        <w:rPr>
          <w:lang w:val="ru-RU"/>
        </w:rPr>
      </w:pPr>
      <w:r w:rsidRPr="00A02011">
        <w:rPr>
          <w:lang w:val="ru-RU"/>
        </w:rPr>
        <w:t>рисунок 2</w:t>
      </w:r>
    </w:p>
    <w:p w:rsidR="0082322C" w:rsidRDefault="0082322C" w:rsidP="00AC2C5B">
      <w:pPr>
        <w:pStyle w:val="Figuretitle"/>
        <w:rPr>
          <w:lang w:val="ru-RU"/>
        </w:rPr>
      </w:pPr>
      <w:r w:rsidRPr="00A02011">
        <w:rPr>
          <w:lang w:val="ru-RU"/>
        </w:rPr>
        <w:t xml:space="preserve">Использование </w:t>
      </w:r>
      <w:r w:rsidR="00304781">
        <w:rPr>
          <w:lang w:val="ru-RU"/>
        </w:rPr>
        <w:t xml:space="preserve">частот </w:t>
      </w:r>
      <w:r w:rsidRPr="00A02011">
        <w:rPr>
          <w:lang w:val="ru-RU"/>
        </w:rPr>
        <w:t xml:space="preserve">в </w:t>
      </w:r>
      <w:r w:rsidRPr="00AC2C5B">
        <w:t>полосе</w:t>
      </w:r>
      <w:r w:rsidRPr="00A02011">
        <w:rPr>
          <w:lang w:val="ru-RU"/>
        </w:rPr>
        <w:t xml:space="preserve"> 14,8</w:t>
      </w:r>
      <w:r w:rsidR="00304781">
        <w:rPr>
          <w:lang w:val="ru-RU"/>
        </w:rPr>
        <w:t>–</w:t>
      </w:r>
      <w:r w:rsidRPr="00A02011">
        <w:rPr>
          <w:lang w:val="ru-RU"/>
        </w:rPr>
        <w:t>15,35</w:t>
      </w:r>
      <w:r w:rsidRPr="00A02011">
        <w:rPr>
          <w:lang w:val="en-US"/>
        </w:rPr>
        <w:t> </w:t>
      </w:r>
      <w:r w:rsidRPr="00A02011">
        <w:rPr>
          <w:lang w:val="ru-RU"/>
        </w:rPr>
        <w:t>ГГц</w:t>
      </w:r>
      <w:r w:rsidR="00304781" w:rsidRPr="00304781">
        <w:rPr>
          <w:lang w:val="ru-RU"/>
        </w:rPr>
        <w:t xml:space="preserve"> </w:t>
      </w:r>
      <w:r w:rsidR="00304781" w:rsidRPr="00A02011">
        <w:rPr>
          <w:lang w:val="ru-RU"/>
        </w:rPr>
        <w:t>сет</w:t>
      </w:r>
      <w:r w:rsidR="00304781">
        <w:rPr>
          <w:lang w:val="ru-RU"/>
        </w:rPr>
        <w:t>ью</w:t>
      </w:r>
      <w:r w:rsidR="00304781" w:rsidRPr="00A02011">
        <w:rPr>
          <w:lang w:val="ru-RU"/>
        </w:rPr>
        <w:t xml:space="preserve"> СРД</w:t>
      </w:r>
    </w:p>
    <w:p w:rsidR="00AC2C5B" w:rsidRPr="00AC2C5B" w:rsidRDefault="00AC2C5B" w:rsidP="00AC2C5B">
      <w:pPr>
        <w:pStyle w:val="Figure"/>
        <w:rPr>
          <w:lang w:val="ru-RU"/>
        </w:rPr>
      </w:pPr>
      <w:r>
        <w:rPr>
          <w:noProof/>
          <w:lang w:val="en-US" w:eastAsia="zh-CN"/>
        </w:rPr>
        <w:object w:dxaOrig="4501" w:dyaOrig="2296">
          <v:shape id="_x0000_i1026" type="#_x0000_t75" style="width:287.3pt;height:146.7pt" o:ole="">
            <v:imagedata r:id="rId14" o:title="" cropbottom="-1555f" cropright="-1433f"/>
          </v:shape>
          <o:OLEObject Type="Embed" ProgID="CorelDraw.Graphic.16" ShapeID="_x0000_i1026" DrawAspect="Content" ObjectID="_1478096918" r:id="rId15"/>
        </w:object>
      </w:r>
    </w:p>
    <w:p w:rsidR="0082322C" w:rsidRPr="00A02011" w:rsidRDefault="0082322C" w:rsidP="00AC2C5B">
      <w:pPr>
        <w:pStyle w:val="Heading1"/>
        <w:rPr>
          <w:lang w:val="ru-RU"/>
        </w:rPr>
      </w:pPr>
      <w:r w:rsidRPr="00A02011">
        <w:rPr>
          <w:lang w:val="ru-RU"/>
        </w:rPr>
        <w:br w:type="page"/>
      </w:r>
      <w:r w:rsidRPr="00A02011">
        <w:rPr>
          <w:lang w:val="ru-RU"/>
        </w:rPr>
        <w:lastRenderedPageBreak/>
        <w:t>5</w:t>
      </w:r>
      <w:r w:rsidRPr="00A02011">
        <w:rPr>
          <w:lang w:val="ru-RU"/>
        </w:rPr>
        <w:tab/>
        <w:t xml:space="preserve">Защита </w:t>
      </w:r>
      <w:r w:rsidRPr="00AC2C5B">
        <w:t>станций</w:t>
      </w:r>
      <w:r w:rsidRPr="00A02011">
        <w:rPr>
          <w:lang w:val="ru-RU"/>
        </w:rPr>
        <w:t xml:space="preserve"> фиксированной/подвижной службы от помех, </w:t>
      </w:r>
      <w:r w:rsidR="00A7674D">
        <w:rPr>
          <w:lang w:val="ru-RU"/>
        </w:rPr>
        <w:t>создаваемых</w:t>
      </w:r>
      <w:r w:rsidRPr="00A02011">
        <w:rPr>
          <w:lang w:val="ru-RU"/>
        </w:rPr>
        <w:t xml:space="preserve"> космически</w:t>
      </w:r>
      <w:r w:rsidR="00A7674D">
        <w:rPr>
          <w:lang w:val="ru-RU"/>
        </w:rPr>
        <w:t>ми</w:t>
      </w:r>
      <w:r w:rsidRPr="00A02011">
        <w:rPr>
          <w:lang w:val="ru-RU"/>
        </w:rPr>
        <w:t xml:space="preserve"> станци</w:t>
      </w:r>
      <w:r w:rsidR="00A7674D">
        <w:rPr>
          <w:lang w:val="ru-RU"/>
        </w:rPr>
        <w:t>ями</w:t>
      </w:r>
      <w:r w:rsidRPr="00A02011">
        <w:rPr>
          <w:lang w:val="ru-RU"/>
        </w:rPr>
        <w:t xml:space="preserve"> СКИ</w:t>
      </w:r>
    </w:p>
    <w:p w:rsidR="0082322C" w:rsidRPr="00A02011" w:rsidRDefault="0082322C" w:rsidP="00AC2C5B">
      <w:pPr>
        <w:rPr>
          <w:lang w:val="ru-RU"/>
        </w:rPr>
      </w:pPr>
      <w:r w:rsidRPr="00A02011">
        <w:rPr>
          <w:lang w:val="ru-RU"/>
        </w:rPr>
        <w:t xml:space="preserve">Критерий помех для защиты фиксированной службы от изменяющихся во времени </w:t>
      </w:r>
      <w:r w:rsidR="00A7674D">
        <w:rPr>
          <w:lang w:val="ru-RU"/>
        </w:rPr>
        <w:t>суммарных</w:t>
      </w:r>
      <w:r w:rsidRPr="00A02011">
        <w:rPr>
          <w:lang w:val="ru-RU"/>
        </w:rPr>
        <w:t xml:space="preserve"> помех, </w:t>
      </w:r>
      <w:r w:rsidR="00A7674D">
        <w:rPr>
          <w:lang w:val="ru-RU"/>
        </w:rPr>
        <w:t>создаваемых</w:t>
      </w:r>
      <w:r w:rsidRPr="00A02011">
        <w:rPr>
          <w:lang w:val="ru-RU"/>
        </w:rPr>
        <w:t xml:space="preserve"> спутник</w:t>
      </w:r>
      <w:r w:rsidR="00A7674D">
        <w:rPr>
          <w:lang w:val="ru-RU"/>
        </w:rPr>
        <w:t>ам</w:t>
      </w:r>
      <w:r w:rsidRPr="00A02011">
        <w:rPr>
          <w:lang w:val="ru-RU"/>
        </w:rPr>
        <w:t xml:space="preserve">и НГСО СКИ, </w:t>
      </w:r>
      <w:r w:rsidR="00A7674D">
        <w:rPr>
          <w:lang w:val="ru-RU"/>
        </w:rPr>
        <w:t xml:space="preserve">взят из </w:t>
      </w:r>
      <w:r w:rsidRPr="00A02011">
        <w:rPr>
          <w:lang w:val="ru-RU"/>
        </w:rPr>
        <w:t>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F</w:t>
      </w:r>
      <w:r w:rsidRPr="00A02011">
        <w:rPr>
          <w:lang w:val="ru-RU"/>
        </w:rPr>
        <w:t xml:space="preserve">.1494. Эта Рекомендация </w:t>
      </w:r>
      <w:r w:rsidR="00A7674D">
        <w:rPr>
          <w:lang w:val="ru-RU"/>
        </w:rPr>
        <w:t>относи</w:t>
      </w:r>
      <w:r w:rsidRPr="00A02011">
        <w:rPr>
          <w:lang w:val="ru-RU"/>
        </w:rPr>
        <w:t xml:space="preserve">тся </w:t>
      </w:r>
      <w:r w:rsidR="00A7674D">
        <w:rPr>
          <w:lang w:val="ru-RU"/>
        </w:rPr>
        <w:t xml:space="preserve">к </w:t>
      </w:r>
      <w:r w:rsidRPr="00A02011">
        <w:rPr>
          <w:lang w:val="ru-RU"/>
        </w:rPr>
        <w:t>полос</w:t>
      </w:r>
      <w:r w:rsidR="00A7674D">
        <w:rPr>
          <w:lang w:val="ru-RU"/>
        </w:rPr>
        <w:t>е</w:t>
      </w:r>
      <w:r w:rsidRPr="00A02011">
        <w:rPr>
          <w:lang w:val="ru-RU"/>
        </w:rPr>
        <w:t xml:space="preserve"> частот 10,7</w:t>
      </w:r>
      <w:r w:rsidR="00A7674D">
        <w:rPr>
          <w:lang w:val="ru-RU"/>
        </w:rPr>
        <w:t>–</w:t>
      </w:r>
      <w:r w:rsidRPr="00A02011">
        <w:rPr>
          <w:lang w:val="ru-RU"/>
        </w:rPr>
        <w:t>12,7</w:t>
      </w:r>
      <w:r w:rsidRPr="00A02011">
        <w:rPr>
          <w:lang w:val="en-US"/>
        </w:rPr>
        <w:t> </w:t>
      </w:r>
      <w:r w:rsidRPr="00A02011">
        <w:rPr>
          <w:lang w:val="ru-RU"/>
        </w:rPr>
        <w:t>ГГц; однако применени</w:t>
      </w:r>
      <w:r w:rsidR="00A7674D">
        <w:rPr>
          <w:lang w:val="ru-RU"/>
        </w:rPr>
        <w:t>я</w:t>
      </w:r>
      <w:r w:rsidRPr="00A02011">
        <w:rPr>
          <w:lang w:val="ru-RU"/>
        </w:rPr>
        <w:t xml:space="preserve"> фиксированной службы в полосе 14,8</w:t>
      </w:r>
      <w:r w:rsidR="00AC2C5B">
        <w:rPr>
          <w:lang w:val="ru-RU"/>
        </w:rPr>
        <w:t>−</w:t>
      </w:r>
      <w:r w:rsidRPr="00A02011">
        <w:rPr>
          <w:lang w:val="ru-RU"/>
        </w:rPr>
        <w:t>15,35</w:t>
      </w:r>
      <w:r w:rsidRPr="00A02011">
        <w:rPr>
          <w:lang w:val="en-US"/>
        </w:rPr>
        <w:t> </w:t>
      </w:r>
      <w:r w:rsidRPr="00A02011">
        <w:rPr>
          <w:lang w:val="ru-RU"/>
        </w:rPr>
        <w:t>ГГц име</w:t>
      </w:r>
      <w:r w:rsidR="00A7674D">
        <w:rPr>
          <w:lang w:val="ru-RU"/>
        </w:rPr>
        <w:t>ю</w:t>
      </w:r>
      <w:r w:rsidRPr="00A02011">
        <w:rPr>
          <w:lang w:val="ru-RU"/>
        </w:rPr>
        <w:t>т аналогичные характеристики. Таким образом, эту Рекомендацию можно примен</w:t>
      </w:r>
      <w:r w:rsidR="00A7674D">
        <w:rPr>
          <w:lang w:val="ru-RU"/>
        </w:rPr>
        <w:t>я</w:t>
      </w:r>
      <w:r w:rsidRPr="00A02011">
        <w:rPr>
          <w:lang w:val="ru-RU"/>
        </w:rPr>
        <w:t xml:space="preserve">ть и </w:t>
      </w:r>
      <w:r w:rsidR="00A7674D">
        <w:rPr>
          <w:lang w:val="ru-RU"/>
        </w:rPr>
        <w:t>в</w:t>
      </w:r>
      <w:r w:rsidRPr="00A02011">
        <w:rPr>
          <w:lang w:val="ru-RU"/>
        </w:rPr>
        <w:t xml:space="preserve"> </w:t>
      </w:r>
      <w:r w:rsidR="00A7674D">
        <w:rPr>
          <w:lang w:val="ru-RU"/>
        </w:rPr>
        <w:t>данном</w:t>
      </w:r>
      <w:r w:rsidRPr="00A02011">
        <w:rPr>
          <w:lang w:val="ru-RU"/>
        </w:rPr>
        <w:t xml:space="preserve"> случа</w:t>
      </w:r>
      <w:r w:rsidR="00A7674D">
        <w:rPr>
          <w:lang w:val="ru-RU"/>
        </w:rPr>
        <w:t>е</w:t>
      </w:r>
      <w:r w:rsidRPr="00A02011">
        <w:rPr>
          <w:lang w:val="ru-RU"/>
        </w:rPr>
        <w:t>. Следовательно, критерии помех</w:t>
      </w:r>
      <w:r w:rsidR="00A7674D">
        <w:rPr>
          <w:lang w:val="ru-RU"/>
        </w:rPr>
        <w:t xml:space="preserve"> для систем</w:t>
      </w:r>
      <w:r w:rsidRPr="00A02011">
        <w:rPr>
          <w:lang w:val="ru-RU"/>
        </w:rPr>
        <w:t xml:space="preserve"> НГСО определяются следующим образом:</w:t>
      </w:r>
    </w:p>
    <w:p w:rsidR="0082322C" w:rsidRPr="00A7674D" w:rsidRDefault="0082322C" w:rsidP="00AC2C5B">
      <w:pPr>
        <w:pStyle w:val="enumlev1"/>
        <w:rPr>
          <w:lang w:val="ru-RU"/>
        </w:rPr>
      </w:pPr>
      <w:r w:rsidRPr="00A7674D">
        <w:rPr>
          <w:lang w:val="ru-RU"/>
        </w:rPr>
        <w:t>–</w:t>
      </w:r>
      <w:r w:rsidRPr="00A7674D">
        <w:rPr>
          <w:lang w:val="ru-RU"/>
        </w:rPr>
        <w:tab/>
        <w:t>краткосрочные</w:t>
      </w:r>
      <w:r w:rsidR="00320049">
        <w:rPr>
          <w:lang w:val="ru-RU"/>
        </w:rPr>
        <w:t xml:space="preserve"> –</w:t>
      </w:r>
      <w:r w:rsidRPr="00A7674D">
        <w:rPr>
          <w:lang w:val="ru-RU"/>
        </w:rPr>
        <w:t xml:space="preserve"> </w:t>
      </w:r>
      <w:r w:rsidRPr="00AC2C5B">
        <w:t>отношение</w:t>
      </w:r>
      <w:r w:rsidRPr="00A7674D">
        <w:rPr>
          <w:lang w:val="ru-RU"/>
        </w:rPr>
        <w:t xml:space="preserve"> </w:t>
      </w:r>
      <w:r w:rsidRPr="00320049">
        <w:rPr>
          <w:i/>
          <w:lang w:val="en-US"/>
        </w:rPr>
        <w:t>I</w:t>
      </w:r>
      <w:r w:rsidRPr="00A7674D">
        <w:rPr>
          <w:lang w:val="ru-RU"/>
        </w:rPr>
        <w:t>/</w:t>
      </w:r>
      <w:r w:rsidRPr="00320049">
        <w:rPr>
          <w:i/>
          <w:lang w:val="en-US"/>
        </w:rPr>
        <w:t>N</w:t>
      </w:r>
      <w:r w:rsidRPr="00A7674D">
        <w:rPr>
          <w:lang w:val="ru-RU"/>
        </w:rPr>
        <w:t xml:space="preserve"> (помехи/шум) не должно превышать +20</w:t>
      </w:r>
      <w:r w:rsidRPr="00A7674D">
        <w:rPr>
          <w:lang w:val="en-US"/>
        </w:rPr>
        <w:t> </w:t>
      </w:r>
      <w:r w:rsidRPr="00A7674D">
        <w:rPr>
          <w:lang w:val="ru-RU"/>
        </w:rPr>
        <w:t>дБ (жесткий предел);</w:t>
      </w:r>
    </w:p>
    <w:p w:rsidR="0082322C" w:rsidRPr="00A7674D" w:rsidRDefault="0082322C" w:rsidP="00AC2C5B">
      <w:pPr>
        <w:pStyle w:val="enumlev1"/>
        <w:rPr>
          <w:lang w:val="ru-RU"/>
        </w:rPr>
      </w:pPr>
      <w:r w:rsidRPr="00A7674D">
        <w:rPr>
          <w:lang w:val="ru-RU"/>
        </w:rPr>
        <w:t>–</w:t>
      </w:r>
      <w:r w:rsidRPr="00A7674D">
        <w:rPr>
          <w:lang w:val="ru-RU"/>
        </w:rPr>
        <w:tab/>
        <w:t>долгосрочные</w:t>
      </w:r>
      <w:r w:rsidR="00320049">
        <w:rPr>
          <w:lang w:val="ru-RU"/>
        </w:rPr>
        <w:t xml:space="preserve"> –</w:t>
      </w:r>
      <w:r w:rsidR="00320049" w:rsidRPr="00A7674D">
        <w:rPr>
          <w:lang w:val="ru-RU"/>
        </w:rPr>
        <w:t xml:space="preserve"> </w:t>
      </w:r>
      <w:r w:rsidRPr="00A7674D">
        <w:rPr>
          <w:lang w:val="ru-RU"/>
        </w:rPr>
        <w:t xml:space="preserve">частичное ухудшение качественных показателей </w:t>
      </w:r>
      <w:r w:rsidR="00A7674D" w:rsidRPr="00A03098">
        <w:rPr>
          <w:lang w:val="ru-RU"/>
        </w:rPr>
        <w:t>(</w:t>
      </w:r>
      <w:r w:rsidR="00A7674D" w:rsidRPr="00A7674D">
        <w:rPr>
          <w:lang w:val="en-US"/>
        </w:rPr>
        <w:t>FDP</w:t>
      </w:r>
      <w:r w:rsidR="00A7674D" w:rsidRPr="00A03098">
        <w:rPr>
          <w:lang w:val="ru-RU"/>
        </w:rPr>
        <w:t xml:space="preserve">) </w:t>
      </w:r>
      <w:r w:rsidRPr="00A7674D">
        <w:rPr>
          <w:lang w:val="ru-RU"/>
        </w:rPr>
        <w:t>не должно превышать 10%.</w:t>
      </w:r>
    </w:p>
    <w:p w:rsidR="0082322C" w:rsidRPr="00A02011" w:rsidRDefault="00910070" w:rsidP="00AC2C5B">
      <w:pPr>
        <w:rPr>
          <w:lang w:val="ru-RU"/>
        </w:rPr>
      </w:pPr>
      <w:r>
        <w:rPr>
          <w:lang w:val="ru-RU"/>
        </w:rPr>
        <w:t>В отношении</w:t>
      </w:r>
      <w:r w:rsidR="0082322C" w:rsidRPr="00A02011">
        <w:rPr>
          <w:lang w:val="ru-RU"/>
        </w:rPr>
        <w:t xml:space="preserve"> спутник</w:t>
      </w:r>
      <w:r>
        <w:rPr>
          <w:lang w:val="ru-RU"/>
        </w:rPr>
        <w:t>ов</w:t>
      </w:r>
      <w:r w:rsidR="0082322C" w:rsidRPr="00A02011">
        <w:rPr>
          <w:lang w:val="ru-RU"/>
        </w:rPr>
        <w:t xml:space="preserve"> ГСО применяются следующие критерии помех: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</w:r>
      <w:r w:rsidR="00910070">
        <w:rPr>
          <w:iCs/>
          <w:lang w:val="en-US"/>
        </w:rPr>
        <w:t>FDP</w:t>
      </w:r>
      <w:r w:rsidR="00910070" w:rsidRPr="00A03098">
        <w:rPr>
          <w:iCs/>
          <w:lang w:val="ru-RU"/>
        </w:rPr>
        <w:t xml:space="preserve"> </w:t>
      </w:r>
      <w:r w:rsidRPr="00A02011">
        <w:rPr>
          <w:lang w:val="ru-RU"/>
        </w:rPr>
        <w:t>трассы</w:t>
      </w:r>
      <w:r w:rsidRPr="00A02011">
        <w:rPr>
          <w:i/>
          <w:iCs/>
          <w:lang w:val="ru-RU"/>
        </w:rPr>
        <w:t xml:space="preserve"> </w:t>
      </w:r>
      <w:r w:rsidRPr="00A02011">
        <w:rPr>
          <w:lang w:val="ru-RU"/>
        </w:rPr>
        <w:t>не должно</w:t>
      </w:r>
      <w:r w:rsidRPr="00A02011">
        <w:rPr>
          <w:i/>
          <w:iCs/>
          <w:lang w:val="ru-RU"/>
        </w:rPr>
        <w:t xml:space="preserve"> </w:t>
      </w:r>
      <w:r w:rsidRPr="00A02011">
        <w:rPr>
          <w:lang w:val="ru-RU"/>
        </w:rPr>
        <w:t>превышать 10% на более чем 10% трасс фиксированной службы; а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 xml:space="preserve">отношение </w:t>
      </w:r>
      <w:r w:rsidRPr="00A02011">
        <w:rPr>
          <w:i/>
          <w:iCs/>
          <w:lang w:val="en-US"/>
        </w:rPr>
        <w:t>I</w:t>
      </w:r>
      <w:r w:rsidRPr="00A02011">
        <w:rPr>
          <w:lang w:val="ru-RU"/>
        </w:rPr>
        <w:t>/</w:t>
      </w:r>
      <w:r w:rsidRPr="00A02011">
        <w:rPr>
          <w:i/>
          <w:iCs/>
          <w:lang w:val="en-US"/>
        </w:rPr>
        <w:t>N</w:t>
      </w:r>
      <w:r w:rsidRPr="00A02011">
        <w:rPr>
          <w:lang w:val="ru-RU"/>
        </w:rPr>
        <w:t xml:space="preserve"> станции не должно превышать </w:t>
      </w:r>
      <w:r w:rsidRPr="00A02011">
        <w:rPr>
          <w:lang w:val="ru-RU"/>
        </w:rPr>
        <w:sym w:font="Symbol" w:char="F02D"/>
      </w:r>
      <w:r w:rsidRPr="00A02011">
        <w:rPr>
          <w:lang w:val="ru-RU"/>
        </w:rPr>
        <w:t>10</w:t>
      </w:r>
      <w:r w:rsidRPr="00A02011">
        <w:rPr>
          <w:lang w:val="en-US"/>
        </w:rPr>
        <w:t> </w:t>
      </w:r>
      <w:r w:rsidRPr="00A02011">
        <w:rPr>
          <w:lang w:val="ru-RU"/>
        </w:rPr>
        <w:t>дБ на более чем 10% при</w:t>
      </w:r>
      <w:r w:rsidR="00910070">
        <w:rPr>
          <w:lang w:val="ru-RU"/>
        </w:rPr>
        <w:t>емны</w:t>
      </w:r>
      <w:r w:rsidRPr="00A02011">
        <w:rPr>
          <w:lang w:val="ru-RU"/>
        </w:rPr>
        <w:t>х станций фиксированной службы.</w:t>
      </w:r>
    </w:p>
    <w:p w:rsidR="0082322C" w:rsidRPr="00910070" w:rsidRDefault="0082322C" w:rsidP="00AC2C5B">
      <w:pPr>
        <w:rPr>
          <w:lang w:val="ru-RU"/>
        </w:rPr>
      </w:pPr>
      <w:r w:rsidRPr="00910070">
        <w:rPr>
          <w:lang w:val="ru-RU"/>
        </w:rPr>
        <w:t>Результаты моделирования вероятн</w:t>
      </w:r>
      <w:r w:rsidR="00910070">
        <w:rPr>
          <w:lang w:val="ru-RU"/>
        </w:rPr>
        <w:t>остн</w:t>
      </w:r>
      <w:r w:rsidRPr="00910070">
        <w:rPr>
          <w:lang w:val="ru-RU"/>
        </w:rPr>
        <w:t xml:space="preserve">ых помех </w:t>
      </w:r>
      <w:r w:rsidR="00910070">
        <w:rPr>
          <w:lang w:val="ru-RU"/>
        </w:rPr>
        <w:t xml:space="preserve">цифровым системам связи пункта с пунктом в </w:t>
      </w:r>
      <w:r w:rsidRPr="00910070">
        <w:rPr>
          <w:lang w:val="ru-RU"/>
        </w:rPr>
        <w:t>фиксированной служб</w:t>
      </w:r>
      <w:r w:rsidR="00320049">
        <w:rPr>
          <w:lang w:val="ru-RU"/>
        </w:rPr>
        <w:t>е</w:t>
      </w:r>
      <w:r w:rsidRPr="00910070">
        <w:rPr>
          <w:lang w:val="ru-RU"/>
        </w:rPr>
        <w:t xml:space="preserve"> с</w:t>
      </w:r>
      <w:r w:rsidR="00910070">
        <w:rPr>
          <w:lang w:val="ru-RU"/>
        </w:rPr>
        <w:t>о стороны СКИ</w:t>
      </w:r>
      <w:r w:rsidR="00320049">
        <w:rPr>
          <w:lang w:val="ru-RU"/>
        </w:rPr>
        <w:t>,</w:t>
      </w:r>
      <w:r w:rsidR="00910070">
        <w:rPr>
          <w:lang w:val="ru-RU"/>
        </w:rPr>
        <w:t xml:space="preserve"> исходя из предполагаемого развертывания </w:t>
      </w:r>
      <w:r w:rsidRPr="00910070">
        <w:rPr>
          <w:lang w:val="ru-RU"/>
        </w:rPr>
        <w:t>24 спутников на орбите ГСО</w:t>
      </w:r>
      <w:r w:rsidR="00320049">
        <w:rPr>
          <w:lang w:val="ru-RU"/>
        </w:rPr>
        <w:t>,</w:t>
      </w:r>
      <w:r w:rsidRPr="00910070">
        <w:rPr>
          <w:lang w:val="ru-RU"/>
        </w:rPr>
        <w:t xml:space="preserve"> показывают, что пределы п.п.м. в полосе 10,7</w:t>
      </w:r>
      <w:r w:rsidR="002612C9">
        <w:rPr>
          <w:lang w:val="ru-RU"/>
        </w:rPr>
        <w:t>–</w:t>
      </w:r>
      <w:r w:rsidRPr="00910070">
        <w:rPr>
          <w:lang w:val="ru-RU"/>
        </w:rPr>
        <w:t>11,7 ГГц необходимы для защиты фиксированной службы в полосе 14,8</w:t>
      </w:r>
      <w:r w:rsidR="002612C9">
        <w:rPr>
          <w:lang w:val="ru-RU"/>
        </w:rPr>
        <w:t>–</w:t>
      </w:r>
      <w:r w:rsidRPr="00910070">
        <w:rPr>
          <w:lang w:val="ru-RU"/>
        </w:rPr>
        <w:t>15,35</w:t>
      </w:r>
      <w:r w:rsidRPr="00910070">
        <w:rPr>
          <w:lang w:val="en-US"/>
        </w:rPr>
        <w:t> </w:t>
      </w:r>
      <w:r w:rsidRPr="00910070">
        <w:rPr>
          <w:lang w:val="ru-RU"/>
        </w:rPr>
        <w:t xml:space="preserve">ГГц. Эти пределы </w:t>
      </w:r>
      <w:r w:rsidR="002612C9">
        <w:rPr>
          <w:lang w:val="ru-RU"/>
        </w:rPr>
        <w:t>определя</w:t>
      </w:r>
      <w:r w:rsidRPr="00910070">
        <w:rPr>
          <w:lang w:val="ru-RU"/>
        </w:rPr>
        <w:t>ются следующим образом: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–126 дБ(Вт/(м</w:t>
      </w:r>
      <w:r w:rsidRPr="00A02011">
        <w:rPr>
          <w:vertAlign w:val="superscript"/>
          <w:lang w:val="ru-RU"/>
        </w:rPr>
        <w:t>2</w:t>
      </w:r>
      <w:r w:rsidR="00320049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0° </w:t>
      </w:r>
      <w:r w:rsidRPr="00A02011">
        <w:rPr>
          <w:lang w:val="es-ES_tradnl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5°</w:t>
      </w:r>
      <w:r w:rsidR="00320049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–126 + 0</w:t>
      </w:r>
      <w:r w:rsidR="00C46312" w:rsidRPr="00A02011">
        <w:rPr>
          <w:lang w:val="ru-RU"/>
        </w:rPr>
        <w:t>,</w:t>
      </w:r>
      <w:r w:rsidRPr="00A02011">
        <w:rPr>
          <w:lang w:val="ru-RU"/>
        </w:rPr>
        <w:t>5(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sym w:font="Symbol" w:char="F02D"/>
      </w:r>
      <w:r w:rsidRPr="00A02011">
        <w:rPr>
          <w:lang w:val="ru-RU"/>
        </w:rPr>
        <w:t xml:space="preserve"> 5) дБ(Вт/(м</w:t>
      </w:r>
      <w:r w:rsidRPr="00A02011">
        <w:rPr>
          <w:vertAlign w:val="superscript"/>
          <w:lang w:val="ru-RU"/>
        </w:rPr>
        <w:t>2</w:t>
      </w:r>
      <w:r w:rsidR="00320049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5° </w:t>
      </w:r>
      <w:r w:rsidRPr="00A02011">
        <w:rPr>
          <w:lang w:val="es-ES_tradnl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25°</w:t>
      </w:r>
      <w:r w:rsidR="00320049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</w:r>
      <w:r w:rsidR="002612C9" w:rsidRPr="00A02011">
        <w:rPr>
          <w:lang w:val="ru-RU"/>
        </w:rPr>
        <w:t>–</w:t>
      </w:r>
      <w:r w:rsidRPr="00A02011">
        <w:rPr>
          <w:lang w:val="ru-RU"/>
        </w:rPr>
        <w:t>116 дБ(Вт/(м</w:t>
      </w:r>
      <w:r w:rsidRPr="00A02011">
        <w:rPr>
          <w:vertAlign w:val="superscript"/>
          <w:lang w:val="ru-RU"/>
        </w:rPr>
        <w:t>2</w:t>
      </w:r>
      <w:r w:rsidR="00320049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25° </w:t>
      </w:r>
      <w:r w:rsidRPr="00A02011">
        <w:rPr>
          <w:lang w:val="es-ES_tradnl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90°</w:t>
      </w:r>
      <w:r w:rsidR="002612C9">
        <w:rPr>
          <w:lang w:val="ru-RU"/>
        </w:rPr>
        <w:t>,</w:t>
      </w:r>
    </w:p>
    <w:p w:rsidR="0082322C" w:rsidRPr="002612C9" w:rsidRDefault="0082322C" w:rsidP="00AC2C5B">
      <w:pPr>
        <w:rPr>
          <w:lang w:val="ru-RU"/>
        </w:rPr>
      </w:pPr>
      <w:r w:rsidRPr="002612C9">
        <w:rPr>
          <w:lang w:val="ru-RU"/>
        </w:rPr>
        <w:t xml:space="preserve">где </w:t>
      </w:r>
      <w:r w:rsidRPr="002612C9">
        <w:rPr>
          <w:lang w:val="ru-RU"/>
        </w:rPr>
        <w:sym w:font="Symbol" w:char="F064"/>
      </w:r>
      <w:r w:rsidRPr="002612C9">
        <w:rPr>
          <w:lang w:val="ru-RU"/>
        </w:rPr>
        <w:t xml:space="preserve"> – угол прихода антенны над горизонтальной плоскостью (в градусах).</w:t>
      </w:r>
    </w:p>
    <w:p w:rsidR="0082322C" w:rsidRPr="002612C9" w:rsidRDefault="0082322C" w:rsidP="00F92AC0">
      <w:pPr>
        <w:rPr>
          <w:lang w:val="ru-RU"/>
        </w:rPr>
      </w:pPr>
      <w:r w:rsidRPr="002612C9">
        <w:rPr>
          <w:lang w:val="ru-RU"/>
        </w:rPr>
        <w:t xml:space="preserve">Эти пределы п.п.м. </w:t>
      </w:r>
      <w:r w:rsidR="002612C9">
        <w:rPr>
          <w:lang w:val="ru-RU"/>
        </w:rPr>
        <w:t xml:space="preserve">должны </w:t>
      </w:r>
      <w:r w:rsidRPr="002612C9">
        <w:rPr>
          <w:lang w:val="ru-RU"/>
        </w:rPr>
        <w:t>обеспечива</w:t>
      </w:r>
      <w:r w:rsidR="002612C9">
        <w:rPr>
          <w:lang w:val="ru-RU"/>
        </w:rPr>
        <w:t>ть</w:t>
      </w:r>
      <w:r w:rsidRPr="002612C9">
        <w:rPr>
          <w:lang w:val="ru-RU"/>
        </w:rPr>
        <w:t xml:space="preserve"> </w:t>
      </w:r>
      <w:r w:rsidR="002612C9">
        <w:rPr>
          <w:lang w:val="ru-RU"/>
        </w:rPr>
        <w:t xml:space="preserve">возможность работы </w:t>
      </w:r>
      <w:r w:rsidRPr="002612C9">
        <w:rPr>
          <w:lang w:val="ru-RU"/>
        </w:rPr>
        <w:t xml:space="preserve">линий </w:t>
      </w:r>
      <w:r w:rsidR="00090387">
        <w:rPr>
          <w:lang w:val="ru-RU"/>
        </w:rPr>
        <w:t>космос</w:t>
      </w:r>
      <w:r w:rsidR="00F92AC0">
        <w:rPr>
          <w:lang w:val="ru-RU"/>
        </w:rPr>
        <w:t>-</w:t>
      </w:r>
      <w:r w:rsidR="00090387">
        <w:rPr>
          <w:lang w:val="ru-RU"/>
        </w:rPr>
        <w:t>Земля</w:t>
      </w:r>
      <w:r w:rsidR="002612C9" w:rsidRPr="002612C9">
        <w:rPr>
          <w:lang w:val="ru-RU"/>
        </w:rPr>
        <w:t xml:space="preserve"> </w:t>
      </w:r>
      <w:r w:rsidRPr="002612C9">
        <w:rPr>
          <w:lang w:val="ru-RU"/>
        </w:rPr>
        <w:t>СКИ (</w:t>
      </w:r>
      <w:r w:rsidR="002612C9">
        <w:rPr>
          <w:lang w:val="ru-RU"/>
        </w:rPr>
        <w:t xml:space="preserve">скорость передачи данных </w:t>
      </w:r>
      <w:r w:rsidR="0001343B">
        <w:rPr>
          <w:lang w:val="ru-RU"/>
        </w:rPr>
        <w:t>400 </w:t>
      </w:r>
      <w:r w:rsidRPr="002612C9">
        <w:rPr>
          <w:lang w:val="ru-RU"/>
        </w:rPr>
        <w:t>Мбит/с)</w:t>
      </w:r>
      <w:r w:rsidR="002612C9">
        <w:rPr>
          <w:lang w:val="ru-RU"/>
        </w:rPr>
        <w:t xml:space="preserve"> в соответствии с установленными требованиями</w:t>
      </w:r>
      <w:r w:rsidRPr="002612C9">
        <w:rPr>
          <w:lang w:val="ru-RU"/>
        </w:rPr>
        <w:t xml:space="preserve">. Однако </w:t>
      </w:r>
      <w:r w:rsidR="002612C9">
        <w:rPr>
          <w:lang w:val="ru-RU"/>
        </w:rPr>
        <w:t>на ограниченное число</w:t>
      </w:r>
      <w:r w:rsidRPr="002612C9">
        <w:rPr>
          <w:lang w:val="ru-RU"/>
        </w:rPr>
        <w:t xml:space="preserve"> </w:t>
      </w:r>
      <w:r w:rsidR="00320049">
        <w:rPr>
          <w:lang w:val="ru-RU"/>
        </w:rPr>
        <w:t xml:space="preserve">существующих </w:t>
      </w:r>
      <w:r w:rsidR="002612C9" w:rsidRPr="002612C9">
        <w:rPr>
          <w:lang w:val="ru-RU"/>
        </w:rPr>
        <w:t xml:space="preserve">линий </w:t>
      </w:r>
      <w:r w:rsidR="002612C9">
        <w:rPr>
          <w:lang w:val="ru-RU"/>
        </w:rPr>
        <w:t>фиксир</w:t>
      </w:r>
      <w:r w:rsidR="00320049">
        <w:rPr>
          <w:lang w:val="ru-RU"/>
        </w:rPr>
        <w:t>ованн</w:t>
      </w:r>
      <w:r w:rsidR="002612C9">
        <w:rPr>
          <w:lang w:val="ru-RU"/>
        </w:rPr>
        <w:t>ой службы может быть оказано негативное воздействие</w:t>
      </w:r>
      <w:r w:rsidR="00320049">
        <w:rPr>
          <w:lang w:val="ru-RU"/>
        </w:rPr>
        <w:t>,</w:t>
      </w:r>
      <w:r w:rsidR="002612C9">
        <w:rPr>
          <w:lang w:val="ru-RU"/>
        </w:rPr>
        <w:t xml:space="preserve"> в случае если </w:t>
      </w:r>
      <w:r w:rsidRPr="002612C9">
        <w:rPr>
          <w:lang w:val="ru-RU"/>
        </w:rPr>
        <w:t xml:space="preserve">антенны этих станций </w:t>
      </w:r>
      <w:r w:rsidR="002612C9">
        <w:rPr>
          <w:lang w:val="ru-RU"/>
        </w:rPr>
        <w:t>будут ориентированы</w:t>
      </w:r>
      <w:r w:rsidRPr="002612C9">
        <w:rPr>
          <w:lang w:val="ru-RU"/>
        </w:rPr>
        <w:t xml:space="preserve"> на орбит</w:t>
      </w:r>
      <w:r w:rsidR="002612C9">
        <w:rPr>
          <w:lang w:val="ru-RU"/>
        </w:rPr>
        <w:t>альные позиции конкретных спутников</w:t>
      </w:r>
      <w:r w:rsidRPr="002612C9">
        <w:rPr>
          <w:lang w:val="ru-RU"/>
        </w:rPr>
        <w:t xml:space="preserve"> ГСО СКИ с </w:t>
      </w:r>
      <w:r w:rsidR="002612C9">
        <w:rPr>
          <w:lang w:val="ru-RU"/>
        </w:rPr>
        <w:t>излучениями в совмещенном</w:t>
      </w:r>
      <w:r w:rsidRPr="002612C9">
        <w:rPr>
          <w:lang w:val="ru-RU"/>
        </w:rPr>
        <w:t xml:space="preserve"> канал</w:t>
      </w:r>
      <w:r w:rsidR="002612C9">
        <w:rPr>
          <w:lang w:val="ru-RU"/>
        </w:rPr>
        <w:t>е</w:t>
      </w:r>
      <w:r w:rsidRPr="002612C9">
        <w:rPr>
          <w:lang w:val="ru-RU"/>
        </w:rPr>
        <w:t xml:space="preserve">. </w:t>
      </w:r>
    </w:p>
    <w:p w:rsidR="0082322C" w:rsidRPr="002612C9" w:rsidRDefault="0082322C" w:rsidP="00F92AC0">
      <w:pPr>
        <w:rPr>
          <w:lang w:val="ru-RU"/>
        </w:rPr>
      </w:pPr>
      <w:r w:rsidRPr="002612C9">
        <w:rPr>
          <w:lang w:val="ru-RU"/>
        </w:rPr>
        <w:t xml:space="preserve">Результаты </w:t>
      </w:r>
      <w:r w:rsidR="00DF0AB8">
        <w:rPr>
          <w:lang w:val="ru-RU"/>
        </w:rPr>
        <w:t xml:space="preserve">исследований с использованием </w:t>
      </w:r>
      <w:r w:rsidRPr="002612C9">
        <w:rPr>
          <w:lang w:val="ru-RU"/>
        </w:rPr>
        <w:t xml:space="preserve">моделирования помех, </w:t>
      </w:r>
      <w:r w:rsidR="00DF0AB8">
        <w:rPr>
          <w:lang w:val="ru-RU"/>
        </w:rPr>
        <w:t>которые могут быть созданы</w:t>
      </w:r>
      <w:r w:rsidRPr="002612C9">
        <w:rPr>
          <w:lang w:val="ru-RU"/>
        </w:rPr>
        <w:t xml:space="preserve"> спутниковы</w:t>
      </w:r>
      <w:r w:rsidR="00DF0AB8">
        <w:rPr>
          <w:lang w:val="ru-RU"/>
        </w:rPr>
        <w:t>ми</w:t>
      </w:r>
      <w:r w:rsidRPr="002612C9">
        <w:rPr>
          <w:lang w:val="ru-RU"/>
        </w:rPr>
        <w:t xml:space="preserve"> систем</w:t>
      </w:r>
      <w:r w:rsidR="00DF0AB8">
        <w:rPr>
          <w:lang w:val="ru-RU"/>
        </w:rPr>
        <w:t>ами</w:t>
      </w:r>
      <w:r w:rsidRPr="002612C9">
        <w:rPr>
          <w:lang w:val="ru-RU"/>
        </w:rPr>
        <w:t xml:space="preserve"> НГСО СКИ систем</w:t>
      </w:r>
      <w:r w:rsidR="00DF0AB8">
        <w:rPr>
          <w:lang w:val="ru-RU"/>
        </w:rPr>
        <w:t>ам связи пункта с пунктом в</w:t>
      </w:r>
      <w:r w:rsidRPr="002612C9">
        <w:rPr>
          <w:lang w:val="ru-RU"/>
        </w:rPr>
        <w:t xml:space="preserve"> фиксированной служб</w:t>
      </w:r>
      <w:r w:rsidR="00DF0AB8">
        <w:rPr>
          <w:lang w:val="ru-RU"/>
        </w:rPr>
        <w:t>е</w:t>
      </w:r>
      <w:r w:rsidRPr="002612C9">
        <w:rPr>
          <w:lang w:val="ru-RU"/>
        </w:rPr>
        <w:t xml:space="preserve">, свидетельствуют о возможности совместного использования </w:t>
      </w:r>
      <w:r w:rsidR="00DF0AB8">
        <w:rPr>
          <w:lang w:val="ru-RU"/>
        </w:rPr>
        <w:t>ч</w:t>
      </w:r>
      <w:r w:rsidRPr="002612C9">
        <w:rPr>
          <w:lang w:val="ru-RU"/>
        </w:rPr>
        <w:t xml:space="preserve">астот </w:t>
      </w:r>
      <w:r w:rsidR="00DF0AB8">
        <w:rPr>
          <w:lang w:val="ru-RU"/>
        </w:rPr>
        <w:t xml:space="preserve">этими службами в полосе </w:t>
      </w:r>
      <w:r w:rsidRPr="002612C9">
        <w:rPr>
          <w:lang w:val="ru-RU"/>
        </w:rPr>
        <w:t>14,8</w:t>
      </w:r>
      <w:r w:rsidR="00F92AC0">
        <w:rPr>
          <w:lang w:val="ru-RU"/>
        </w:rPr>
        <w:t>−</w:t>
      </w:r>
      <w:r w:rsidRPr="002612C9">
        <w:rPr>
          <w:lang w:val="ru-RU"/>
        </w:rPr>
        <w:t>15,35</w:t>
      </w:r>
      <w:r w:rsidRPr="002612C9">
        <w:rPr>
          <w:lang w:val="en-US"/>
        </w:rPr>
        <w:t> </w:t>
      </w:r>
      <w:r w:rsidRPr="002612C9">
        <w:rPr>
          <w:lang w:val="ru-RU"/>
        </w:rPr>
        <w:t xml:space="preserve">ГГц </w:t>
      </w:r>
      <w:r w:rsidR="00DF0AB8">
        <w:rPr>
          <w:lang w:val="ru-RU"/>
        </w:rPr>
        <w:t>при</w:t>
      </w:r>
      <w:r w:rsidRPr="002612C9">
        <w:rPr>
          <w:lang w:val="ru-RU"/>
        </w:rPr>
        <w:t xml:space="preserve"> применени</w:t>
      </w:r>
      <w:r w:rsidR="00DF0AB8">
        <w:rPr>
          <w:lang w:val="ru-RU"/>
        </w:rPr>
        <w:t>и</w:t>
      </w:r>
      <w:r w:rsidRPr="002612C9">
        <w:rPr>
          <w:lang w:val="ru-RU"/>
        </w:rPr>
        <w:t xml:space="preserve"> пределов п.п.м., которые на 2 дБ выш</w:t>
      </w:r>
      <w:r w:rsidR="00DF0AB8">
        <w:rPr>
          <w:lang w:val="ru-RU"/>
        </w:rPr>
        <w:t>е</w:t>
      </w:r>
      <w:r w:rsidRPr="002612C9">
        <w:rPr>
          <w:lang w:val="ru-RU"/>
        </w:rPr>
        <w:t xml:space="preserve"> значени</w:t>
      </w:r>
      <w:r w:rsidR="00DF0AB8">
        <w:rPr>
          <w:lang w:val="ru-RU"/>
        </w:rPr>
        <w:t>й</w:t>
      </w:r>
      <w:r w:rsidRPr="002612C9">
        <w:rPr>
          <w:lang w:val="ru-RU"/>
        </w:rPr>
        <w:t>, используемы</w:t>
      </w:r>
      <w:r w:rsidR="00DF0AB8">
        <w:rPr>
          <w:lang w:val="ru-RU"/>
        </w:rPr>
        <w:t>х</w:t>
      </w:r>
      <w:r w:rsidRPr="002612C9">
        <w:rPr>
          <w:lang w:val="ru-RU"/>
        </w:rPr>
        <w:t xml:space="preserve"> в полосе 10,7</w:t>
      </w:r>
      <w:r w:rsidR="00320049">
        <w:rPr>
          <w:lang w:val="ru-RU"/>
        </w:rPr>
        <w:t>–</w:t>
      </w:r>
      <w:r w:rsidRPr="002612C9">
        <w:rPr>
          <w:lang w:val="ru-RU"/>
        </w:rPr>
        <w:t xml:space="preserve">11,7 </w:t>
      </w:r>
      <w:r w:rsidR="00DF0AB8">
        <w:rPr>
          <w:lang w:val="ru-RU"/>
        </w:rPr>
        <w:t>ГГ</w:t>
      </w:r>
      <w:r w:rsidRPr="002612C9">
        <w:rPr>
          <w:lang w:val="ru-RU"/>
        </w:rPr>
        <w:t>ц, а именно: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–124 дБ(Вт/(м</w:t>
      </w:r>
      <w:r w:rsidRPr="00A02011">
        <w:rPr>
          <w:vertAlign w:val="superscript"/>
          <w:lang w:val="ru-RU"/>
        </w:rPr>
        <w:t>2</w:t>
      </w:r>
      <w:r w:rsidR="00320049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0°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5°</w:t>
      </w:r>
      <w:r w:rsidR="00320049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</w:r>
      <w:r w:rsidR="00C46312" w:rsidRPr="00A02011">
        <w:rPr>
          <w:lang w:val="ru-RU"/>
        </w:rPr>
        <w:t>–124 + 0,</w:t>
      </w:r>
      <w:r w:rsidRPr="00A02011">
        <w:rPr>
          <w:lang w:val="ru-RU"/>
        </w:rPr>
        <w:t>5(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sym w:font="Symbol" w:char="F02D"/>
      </w:r>
      <w:r w:rsidRPr="00A02011">
        <w:rPr>
          <w:lang w:val="ru-RU"/>
        </w:rPr>
        <w:t xml:space="preserve"> 5) дБ(Вт/(м</w:t>
      </w:r>
      <w:r w:rsidRPr="00A02011">
        <w:rPr>
          <w:vertAlign w:val="superscript"/>
          <w:lang w:val="ru-RU"/>
        </w:rPr>
        <w:t>2</w:t>
      </w:r>
      <w:r w:rsidR="00320049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5° </w:t>
      </w:r>
      <w:r w:rsidRPr="00A02011">
        <w:rPr>
          <w:lang w:val="es-ES_tradnl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25°</w:t>
      </w:r>
      <w:r w:rsidR="00320049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–114 дБ(Вт/(м</w:t>
      </w:r>
      <w:r w:rsidRPr="00A02011">
        <w:rPr>
          <w:vertAlign w:val="superscript"/>
          <w:lang w:val="ru-RU"/>
        </w:rPr>
        <w:t>2</w:t>
      </w:r>
      <w:r w:rsidR="00320049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</w:r>
      <w:r w:rsidR="00C46312" w:rsidRPr="00A02011">
        <w:rPr>
          <w:lang w:val="ru-RU"/>
        </w:rPr>
        <w:t>при</w:t>
      </w:r>
      <w:r w:rsidRPr="00A02011">
        <w:rPr>
          <w:lang w:val="ru-RU"/>
        </w:rPr>
        <w:t xml:space="preserve"> </w:t>
      </w:r>
      <w:r w:rsidRPr="00A02011">
        <w:rPr>
          <w:lang w:val="ru-RU"/>
        </w:rPr>
        <w:tab/>
        <w:t xml:space="preserve">25° </w:t>
      </w:r>
      <w:r w:rsidRPr="00A02011">
        <w:rPr>
          <w:lang w:val="es-ES_tradnl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A3"/>
      </w:r>
      <w:r w:rsidRPr="00A02011">
        <w:rPr>
          <w:lang w:val="ru-RU"/>
        </w:rPr>
        <w:t xml:space="preserve"> 90°</w:t>
      </w:r>
      <w:r w:rsidR="00DF0AB8">
        <w:rPr>
          <w:lang w:val="ru-RU"/>
        </w:rPr>
        <w:t>,</w:t>
      </w:r>
    </w:p>
    <w:p w:rsidR="0082322C" w:rsidRPr="00A02011" w:rsidRDefault="0082322C" w:rsidP="00AC2C5B">
      <w:pPr>
        <w:rPr>
          <w:i/>
          <w:iCs/>
          <w:lang w:val="ru-RU"/>
        </w:rPr>
      </w:pPr>
      <w:r w:rsidRPr="00A02011">
        <w:rPr>
          <w:lang w:val="ru-RU"/>
        </w:rPr>
        <w:t xml:space="preserve">где </w:t>
      </w:r>
      <w:r w:rsidRPr="00A02011">
        <w:rPr>
          <w:lang w:val="ru-RU"/>
        </w:rPr>
        <w:sym w:font="Symbol" w:char="F064"/>
      </w:r>
      <w:r w:rsidRPr="00A02011">
        <w:rPr>
          <w:lang w:val="ru-RU"/>
        </w:rPr>
        <w:t xml:space="preserve"> – угол прихода антенны над горизонтальной плоскостью (в градусах).</w:t>
      </w:r>
    </w:p>
    <w:p w:rsidR="0082322C" w:rsidRPr="00A02011" w:rsidRDefault="0082322C" w:rsidP="00AC2C5B">
      <w:pPr>
        <w:pStyle w:val="Heading1"/>
        <w:rPr>
          <w:lang w:val="ru-RU"/>
        </w:rPr>
      </w:pPr>
      <w:r w:rsidRPr="00A02011">
        <w:rPr>
          <w:lang w:val="ru-RU"/>
        </w:rPr>
        <w:br w:type="page"/>
      </w:r>
      <w:r w:rsidRPr="00A02011">
        <w:rPr>
          <w:lang w:val="ru-RU"/>
        </w:rPr>
        <w:lastRenderedPageBreak/>
        <w:t>6</w:t>
      </w:r>
      <w:r w:rsidRPr="00A02011">
        <w:rPr>
          <w:lang w:val="ru-RU"/>
        </w:rPr>
        <w:tab/>
        <w:t>Защита при</w:t>
      </w:r>
      <w:r w:rsidR="002C248D">
        <w:rPr>
          <w:lang w:val="ru-RU"/>
        </w:rPr>
        <w:t>емны</w:t>
      </w:r>
      <w:r w:rsidRPr="00A02011">
        <w:rPr>
          <w:lang w:val="ru-RU"/>
        </w:rPr>
        <w:t xml:space="preserve">х </w:t>
      </w:r>
      <w:r w:rsidRPr="00AC2C5B">
        <w:t>земных</w:t>
      </w:r>
      <w:r w:rsidRPr="00A02011">
        <w:rPr>
          <w:lang w:val="ru-RU"/>
        </w:rPr>
        <w:t xml:space="preserve"> станций СКИ от </w:t>
      </w:r>
      <w:r w:rsidR="002C248D">
        <w:rPr>
          <w:lang w:val="ru-RU"/>
        </w:rPr>
        <w:t>излучений</w:t>
      </w:r>
      <w:r w:rsidRPr="00A02011">
        <w:rPr>
          <w:lang w:val="ru-RU"/>
        </w:rPr>
        <w:t xml:space="preserve"> станций фиксированной и подвижной служб</w:t>
      </w:r>
    </w:p>
    <w:p w:rsidR="0082322C" w:rsidRPr="00A02011" w:rsidRDefault="0082322C" w:rsidP="00E7427E">
      <w:pPr>
        <w:rPr>
          <w:lang w:val="ru-RU"/>
        </w:rPr>
      </w:pPr>
      <w:r w:rsidRPr="00A02011">
        <w:rPr>
          <w:lang w:val="ru-RU"/>
        </w:rPr>
        <w:t xml:space="preserve">Дополнительные характеристики систем фиксированной службы в </w:t>
      </w:r>
      <w:r w:rsidR="002C248D">
        <w:rPr>
          <w:lang w:val="ru-RU"/>
        </w:rPr>
        <w:t xml:space="preserve">этой </w:t>
      </w:r>
      <w:r w:rsidRPr="00A02011">
        <w:rPr>
          <w:lang w:val="ru-RU"/>
        </w:rPr>
        <w:t>полосе частот, приведенные в таблице 5, используются для определения расстояний разноса, необходимы</w:t>
      </w:r>
      <w:r w:rsidR="002C248D">
        <w:rPr>
          <w:lang w:val="ru-RU"/>
        </w:rPr>
        <w:t>х</w:t>
      </w:r>
      <w:r w:rsidRPr="00A02011">
        <w:rPr>
          <w:lang w:val="ru-RU"/>
        </w:rPr>
        <w:t xml:space="preserve"> для </w:t>
      </w:r>
      <w:r w:rsidR="002C248D">
        <w:rPr>
          <w:lang w:val="ru-RU"/>
        </w:rPr>
        <w:t>соблюд</w:t>
      </w:r>
      <w:r w:rsidRPr="00A02011">
        <w:rPr>
          <w:lang w:val="ru-RU"/>
        </w:rPr>
        <w:t>ения критериев защи</w:t>
      </w:r>
      <w:r w:rsidR="002C248D">
        <w:rPr>
          <w:lang w:val="ru-RU"/>
        </w:rPr>
        <w:t>ты</w:t>
      </w:r>
      <w:r w:rsidRPr="00A02011">
        <w:rPr>
          <w:lang w:val="ru-RU"/>
        </w:rPr>
        <w:t xml:space="preserve"> земных станций СКИ на основе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SA</w:t>
      </w:r>
      <w:r w:rsidRPr="00A02011">
        <w:rPr>
          <w:lang w:val="ru-RU"/>
        </w:rPr>
        <w:t>.609, т.</w:t>
      </w:r>
      <w:r w:rsidR="002C248D">
        <w:rPr>
          <w:lang w:val="ru-RU"/>
        </w:rPr>
        <w:t> </w:t>
      </w:r>
      <w:r w:rsidRPr="00A02011">
        <w:rPr>
          <w:lang w:val="ru-RU"/>
        </w:rPr>
        <w:t xml:space="preserve">е. помехи не должны превышать </w:t>
      </w:r>
      <w:r w:rsidRPr="00A02011">
        <w:rPr>
          <w:lang w:val="ru-RU"/>
        </w:rPr>
        <w:sym w:font="Symbol" w:char="F02D"/>
      </w:r>
      <w:r w:rsidRPr="00A02011">
        <w:rPr>
          <w:lang w:val="ru-RU"/>
        </w:rPr>
        <w:t>216</w:t>
      </w:r>
      <w:r w:rsidRPr="00A02011">
        <w:rPr>
          <w:lang w:val="en-US"/>
        </w:rPr>
        <w:t> </w:t>
      </w:r>
      <w:r w:rsidRPr="00A02011">
        <w:rPr>
          <w:lang w:val="ru-RU"/>
        </w:rPr>
        <w:t>дБ(Вт/Гц) для более чем 0,1% времени в рамках беспилотных про</w:t>
      </w:r>
      <w:r w:rsidR="002C248D">
        <w:rPr>
          <w:lang w:val="ru-RU"/>
        </w:rPr>
        <w:t>грамм</w:t>
      </w:r>
      <w:r w:rsidR="00AC2C5B">
        <w:rPr>
          <w:lang w:val="ru-RU"/>
        </w:rPr>
        <w:t>. В </w:t>
      </w:r>
      <w:r w:rsidRPr="00A02011">
        <w:rPr>
          <w:lang w:val="ru-RU"/>
        </w:rPr>
        <w:t xml:space="preserve">связи с относительно высокой скоростью передачи данных </w:t>
      </w:r>
      <w:r w:rsidR="002C248D">
        <w:rPr>
          <w:lang w:val="ru-RU"/>
        </w:rPr>
        <w:t xml:space="preserve">на </w:t>
      </w:r>
      <w:r w:rsidRPr="00A02011">
        <w:rPr>
          <w:lang w:val="ru-RU"/>
        </w:rPr>
        <w:t>лини</w:t>
      </w:r>
      <w:r w:rsidR="002C248D">
        <w:rPr>
          <w:lang w:val="ru-RU"/>
        </w:rPr>
        <w:t>ях</w:t>
      </w:r>
      <w:r w:rsidRPr="00A02011">
        <w:rPr>
          <w:lang w:val="ru-RU"/>
        </w:rPr>
        <w:t xml:space="preserve"> </w:t>
      </w:r>
      <w:r w:rsidR="00090387">
        <w:rPr>
          <w:lang w:val="ru-RU"/>
        </w:rPr>
        <w:t>космос</w:t>
      </w:r>
      <w:r w:rsidR="00E7427E">
        <w:rPr>
          <w:lang w:val="ru-RU"/>
        </w:rPr>
        <w:t>-</w:t>
      </w:r>
      <w:r w:rsidR="00090387">
        <w:rPr>
          <w:lang w:val="ru-RU"/>
        </w:rPr>
        <w:t>Земля</w:t>
      </w:r>
      <w:r w:rsidRPr="00A02011">
        <w:rPr>
          <w:lang w:val="ru-RU"/>
        </w:rPr>
        <w:t xml:space="preserve"> использ</w:t>
      </w:r>
      <w:r w:rsidR="002C248D">
        <w:rPr>
          <w:lang w:val="ru-RU"/>
        </w:rPr>
        <w:t>уется</w:t>
      </w:r>
      <w:r w:rsidRPr="00A02011">
        <w:rPr>
          <w:lang w:val="ru-RU"/>
        </w:rPr>
        <w:t xml:space="preserve"> </w:t>
      </w:r>
      <w:r w:rsidR="002C248D">
        <w:rPr>
          <w:lang w:val="ru-RU"/>
        </w:rPr>
        <w:t>эталон</w:t>
      </w:r>
      <w:r w:rsidRPr="00A02011">
        <w:rPr>
          <w:lang w:val="ru-RU"/>
        </w:rPr>
        <w:t>ная полоса частот 4 кГц. Результирующий критерий уровня</w:t>
      </w:r>
      <w:r w:rsidR="00AC2C5B">
        <w:rPr>
          <w:lang w:val="ru-RU"/>
        </w:rPr>
        <w:t xml:space="preserve"> мощности помех составляет −180 </w:t>
      </w:r>
      <w:r w:rsidRPr="00A02011">
        <w:rPr>
          <w:lang w:val="ru-RU"/>
        </w:rPr>
        <w:t>дБ(Вт</w:t>
      </w:r>
      <w:r w:rsidR="00C66236">
        <w:rPr>
          <w:lang w:val="ru-RU"/>
        </w:rPr>
        <w:t>/</w:t>
      </w:r>
      <w:r w:rsidRPr="00A02011">
        <w:rPr>
          <w:lang w:val="ru-RU"/>
        </w:rPr>
        <w:t>4</w:t>
      </w:r>
      <w:r w:rsidRPr="00A02011">
        <w:rPr>
          <w:lang w:val="en-US"/>
        </w:rPr>
        <w:t> </w:t>
      </w:r>
      <w:r w:rsidRPr="00A02011">
        <w:rPr>
          <w:lang w:val="ru-RU"/>
        </w:rPr>
        <w:t>кГц).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Д</w:t>
      </w:r>
      <w:r w:rsidR="001E0D2E">
        <w:rPr>
          <w:lang w:val="ru-RU"/>
        </w:rPr>
        <w:t>ля оценки д</w:t>
      </w:r>
      <w:r w:rsidRPr="00A02011">
        <w:rPr>
          <w:lang w:val="ru-RU"/>
        </w:rPr>
        <w:t>иапазон</w:t>
      </w:r>
      <w:r w:rsidR="001E0D2E">
        <w:rPr>
          <w:lang w:val="ru-RU"/>
        </w:rPr>
        <w:t>а</w:t>
      </w:r>
      <w:r w:rsidRPr="00A02011">
        <w:rPr>
          <w:lang w:val="ru-RU"/>
        </w:rPr>
        <w:t xml:space="preserve"> расстояний разноса, </w:t>
      </w:r>
      <w:r w:rsidR="001E0D2E">
        <w:rPr>
          <w:lang w:val="ru-RU"/>
        </w:rPr>
        <w:t>требуе</w:t>
      </w:r>
      <w:r w:rsidRPr="00A02011">
        <w:rPr>
          <w:lang w:val="ru-RU"/>
        </w:rPr>
        <w:t>мых для защиты при</w:t>
      </w:r>
      <w:r w:rsidR="001E0D2E">
        <w:rPr>
          <w:lang w:val="ru-RU"/>
        </w:rPr>
        <w:t>емно</w:t>
      </w:r>
      <w:r w:rsidRPr="00A02011">
        <w:rPr>
          <w:lang w:val="ru-RU"/>
        </w:rPr>
        <w:t xml:space="preserve">й земной станции СКИ, </w:t>
      </w:r>
      <w:r w:rsidR="001E0D2E">
        <w:rPr>
          <w:lang w:val="ru-RU"/>
        </w:rPr>
        <w:t>применялась</w:t>
      </w:r>
      <w:r w:rsidRPr="00A02011">
        <w:rPr>
          <w:lang w:val="ru-RU"/>
        </w:rPr>
        <w:t xml:space="preserve"> следующ</w:t>
      </w:r>
      <w:r w:rsidR="001E0D2E">
        <w:rPr>
          <w:lang w:val="ru-RU"/>
        </w:rPr>
        <w:t>ая</w:t>
      </w:r>
      <w:r w:rsidRPr="00A02011">
        <w:rPr>
          <w:lang w:val="ru-RU"/>
        </w:rPr>
        <w:t xml:space="preserve"> </w:t>
      </w:r>
      <w:r w:rsidR="001E0D2E">
        <w:rPr>
          <w:lang w:val="ru-RU"/>
        </w:rPr>
        <w:t>методика</w:t>
      </w:r>
      <w:r w:rsidRPr="00A02011">
        <w:rPr>
          <w:lang w:val="ru-RU"/>
        </w:rPr>
        <w:t>: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 xml:space="preserve">определить спектральную плотность </w:t>
      </w:r>
      <w:r w:rsidR="00FA2E05">
        <w:rPr>
          <w:lang w:val="ru-RU"/>
        </w:rPr>
        <w:t>э</w:t>
      </w:r>
      <w:r w:rsidRPr="00A02011">
        <w:rPr>
          <w:lang w:val="ru-RU"/>
        </w:rPr>
        <w:t xml:space="preserve">.и.и.м. в худшей полосе частот 4 кГц </w:t>
      </w:r>
      <w:r w:rsidR="00FA2E05">
        <w:rPr>
          <w:lang w:val="ru-RU"/>
        </w:rPr>
        <w:t xml:space="preserve">для </w:t>
      </w:r>
      <w:r w:rsidRPr="00A02011">
        <w:rPr>
          <w:lang w:val="ru-RU"/>
        </w:rPr>
        <w:t>передающих станций фиксированной службы, перечисленных в таблице 4;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>определить максимальное усиление при</w:t>
      </w:r>
      <w:r w:rsidR="00FA2E05">
        <w:rPr>
          <w:lang w:val="ru-RU"/>
        </w:rPr>
        <w:t>емно</w:t>
      </w:r>
      <w:r w:rsidRPr="00A02011">
        <w:rPr>
          <w:lang w:val="ru-RU"/>
        </w:rPr>
        <w:t xml:space="preserve">й антенны земной станции СКИ в направлении передающей станции фиксированной службы </w:t>
      </w:r>
      <w:r w:rsidR="00FA2E05">
        <w:rPr>
          <w:lang w:val="ru-RU"/>
        </w:rPr>
        <w:t>с использованием</w:t>
      </w:r>
      <w:r w:rsidRPr="00A02011">
        <w:rPr>
          <w:lang w:val="ru-RU"/>
        </w:rPr>
        <w:t xml:space="preserve">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SA</w:t>
      </w:r>
      <w:r w:rsidRPr="00A02011">
        <w:rPr>
          <w:lang w:val="ru-RU"/>
        </w:rPr>
        <w:t>.509;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 xml:space="preserve">рассчитать минимальные допустимые основные потери передачи </w:t>
      </w:r>
      <w:r w:rsidR="00FA2E05">
        <w:rPr>
          <w:lang w:val="ru-RU"/>
        </w:rPr>
        <w:t>для</w:t>
      </w:r>
      <w:r w:rsidRPr="00A02011">
        <w:rPr>
          <w:lang w:val="ru-RU"/>
        </w:rPr>
        <w:t xml:space="preserve"> максимальных </w:t>
      </w:r>
      <w:r w:rsidR="00FA2E05">
        <w:rPr>
          <w:lang w:val="ru-RU"/>
        </w:rPr>
        <w:t xml:space="preserve">излучений </w:t>
      </w:r>
      <w:r w:rsidRPr="00A02011">
        <w:rPr>
          <w:lang w:val="ru-RU"/>
        </w:rPr>
        <w:t xml:space="preserve">и </w:t>
      </w:r>
      <w:r w:rsidR="00FA2E05">
        <w:rPr>
          <w:lang w:val="ru-RU"/>
        </w:rPr>
        <w:t xml:space="preserve">для </w:t>
      </w:r>
      <w:r w:rsidRPr="00A02011">
        <w:rPr>
          <w:lang w:val="ru-RU"/>
        </w:rPr>
        <w:t xml:space="preserve">изотропных </w:t>
      </w:r>
      <w:r w:rsidR="00FA2E05">
        <w:rPr>
          <w:lang w:val="ru-RU"/>
        </w:rPr>
        <w:t>излучени</w:t>
      </w:r>
      <w:r w:rsidR="006169DA">
        <w:rPr>
          <w:lang w:val="ru-RU"/>
        </w:rPr>
        <w:t>й</w:t>
      </w:r>
      <w:r w:rsidRPr="00A02011">
        <w:rPr>
          <w:lang w:val="ru-RU"/>
        </w:rPr>
        <w:t xml:space="preserve"> станций фиксированной службы в направлении земной станции СКИ; и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>использ</w:t>
      </w:r>
      <w:r w:rsidR="00FA2E05">
        <w:rPr>
          <w:lang w:val="ru-RU"/>
        </w:rPr>
        <w:t>уя</w:t>
      </w:r>
      <w:r w:rsidRPr="00A02011">
        <w:rPr>
          <w:lang w:val="ru-RU"/>
        </w:rPr>
        <w:t xml:space="preserve"> процедуры, описанные в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SM</w:t>
      </w:r>
      <w:r w:rsidRPr="00A02011">
        <w:rPr>
          <w:lang w:val="ru-RU"/>
        </w:rPr>
        <w:t>.1448, рас</w:t>
      </w:r>
      <w:r w:rsidR="00FA2E05">
        <w:rPr>
          <w:lang w:val="ru-RU"/>
        </w:rPr>
        <w:t>с</w:t>
      </w:r>
      <w:r w:rsidRPr="00A02011">
        <w:rPr>
          <w:lang w:val="ru-RU"/>
        </w:rPr>
        <w:t>ч</w:t>
      </w:r>
      <w:r w:rsidR="00FA2E05">
        <w:rPr>
          <w:lang w:val="ru-RU"/>
        </w:rPr>
        <w:t>и</w:t>
      </w:r>
      <w:r w:rsidRPr="00A02011">
        <w:rPr>
          <w:lang w:val="ru-RU"/>
        </w:rPr>
        <w:t>та</w:t>
      </w:r>
      <w:r w:rsidR="00FA2E05">
        <w:rPr>
          <w:lang w:val="ru-RU"/>
        </w:rPr>
        <w:t>ть</w:t>
      </w:r>
      <w:r w:rsidRPr="00A02011">
        <w:rPr>
          <w:lang w:val="ru-RU"/>
        </w:rPr>
        <w:t xml:space="preserve"> расстояни</w:t>
      </w:r>
      <w:r w:rsidR="00FA2E05">
        <w:rPr>
          <w:lang w:val="ru-RU"/>
        </w:rPr>
        <w:t>я</w:t>
      </w:r>
      <w:r w:rsidRPr="00A02011">
        <w:rPr>
          <w:lang w:val="ru-RU"/>
        </w:rPr>
        <w:t xml:space="preserve"> разноса, необходимы</w:t>
      </w:r>
      <w:r w:rsidR="00FA2E05">
        <w:rPr>
          <w:lang w:val="ru-RU"/>
        </w:rPr>
        <w:t>е</w:t>
      </w:r>
      <w:r w:rsidRPr="00A02011">
        <w:rPr>
          <w:lang w:val="ru-RU"/>
        </w:rPr>
        <w:t xml:space="preserve"> для достижения минимальных допустимых основных потерь передачи, </w:t>
      </w:r>
      <w:r w:rsidR="00FA2E05">
        <w:rPr>
          <w:lang w:val="ru-RU"/>
        </w:rPr>
        <w:t xml:space="preserve">в </w:t>
      </w:r>
      <w:r w:rsidRPr="00A02011">
        <w:rPr>
          <w:lang w:val="ru-RU"/>
        </w:rPr>
        <w:t>предпол</w:t>
      </w:r>
      <w:r w:rsidR="00FA2E05">
        <w:rPr>
          <w:lang w:val="ru-RU"/>
        </w:rPr>
        <w:t>ожении</w:t>
      </w:r>
      <w:r w:rsidRPr="00A02011">
        <w:rPr>
          <w:lang w:val="ru-RU"/>
        </w:rPr>
        <w:t xml:space="preserve"> </w:t>
      </w:r>
      <w:r w:rsidR="00FA2E05" w:rsidRPr="00A02011">
        <w:rPr>
          <w:lang w:val="ru-RU"/>
        </w:rPr>
        <w:t xml:space="preserve">распространения </w:t>
      </w:r>
      <w:r w:rsidR="00FA2E05">
        <w:rPr>
          <w:lang w:val="ru-RU"/>
        </w:rPr>
        <w:t xml:space="preserve">вида </w:t>
      </w:r>
      <w:r w:rsidRPr="00A02011">
        <w:rPr>
          <w:lang w:val="ru-RU"/>
        </w:rPr>
        <w:t xml:space="preserve">(1) по трассе над сушей (в </w:t>
      </w:r>
      <w:r w:rsidR="00FA2E05">
        <w:rPr>
          <w:lang w:val="ru-RU"/>
        </w:rPr>
        <w:t xml:space="preserve">упомянутой </w:t>
      </w:r>
      <w:r w:rsidRPr="00A02011">
        <w:rPr>
          <w:lang w:val="ru-RU"/>
        </w:rPr>
        <w:t xml:space="preserve">Рекомендации классифицируется как зона </w:t>
      </w:r>
      <w:r w:rsidRPr="00A02011">
        <w:rPr>
          <w:lang w:val="en-US"/>
        </w:rPr>
        <w:t>A</w:t>
      </w:r>
      <w:r w:rsidRPr="00A02011">
        <w:rPr>
          <w:lang w:val="ru-RU"/>
        </w:rPr>
        <w:t>2).</w:t>
      </w:r>
    </w:p>
    <w:p w:rsidR="0082322C" w:rsidRPr="00A02011" w:rsidRDefault="0082322C">
      <w:pPr>
        <w:pStyle w:val="Heading2"/>
        <w:rPr>
          <w:lang w:val="ru-RU"/>
        </w:rPr>
      </w:pPr>
      <w:r w:rsidRPr="00A02011">
        <w:rPr>
          <w:lang w:val="ru-RU"/>
        </w:rPr>
        <w:t>6.1</w:t>
      </w:r>
      <w:r w:rsidRPr="00A02011">
        <w:rPr>
          <w:lang w:val="ru-RU"/>
        </w:rPr>
        <w:tab/>
        <w:t xml:space="preserve">Спектральная плотность </w:t>
      </w:r>
      <w:r w:rsidR="00FA2E05">
        <w:rPr>
          <w:lang w:val="ru-RU"/>
        </w:rPr>
        <w:t>э.и.и.м.</w:t>
      </w:r>
      <w:r w:rsidRPr="00A02011">
        <w:rPr>
          <w:lang w:val="ru-RU"/>
        </w:rPr>
        <w:t xml:space="preserve"> передающих станций фиксированной службы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 xml:space="preserve">Спектральная плотность мощности </w:t>
      </w:r>
      <w:r w:rsidR="00FA2E05" w:rsidRPr="00A03098">
        <w:rPr>
          <w:lang w:val="ru-RU"/>
        </w:rPr>
        <w:t>(</w:t>
      </w:r>
      <w:r w:rsidR="00FA2E05">
        <w:rPr>
          <w:lang w:val="en-US"/>
        </w:rPr>
        <w:t>psd</w:t>
      </w:r>
      <w:r w:rsidR="00FA2E05" w:rsidRPr="00A03098">
        <w:rPr>
          <w:lang w:val="ru-RU"/>
        </w:rPr>
        <w:t xml:space="preserve">) </w:t>
      </w:r>
      <w:r w:rsidRPr="00A02011">
        <w:rPr>
          <w:lang w:val="ru-RU"/>
        </w:rPr>
        <w:t>н</w:t>
      </w:r>
      <w:r w:rsidR="00FA2E05">
        <w:rPr>
          <w:lang w:val="ru-RU"/>
        </w:rPr>
        <w:t>есущей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M</w:t>
      </w:r>
      <w:r w:rsidRPr="00A02011">
        <w:rPr>
          <w:lang w:val="ru-RU"/>
        </w:rPr>
        <w:noBreakHyphen/>
      </w:r>
      <w:r w:rsidRPr="00A02011">
        <w:rPr>
          <w:lang w:val="en-US"/>
        </w:rPr>
        <w:t>PSK</w:t>
      </w:r>
      <w:r w:rsidRPr="00A02011">
        <w:rPr>
          <w:lang w:val="ru-RU"/>
        </w:rPr>
        <w:t xml:space="preserve"> и </w:t>
      </w:r>
      <w:r w:rsidR="00FA2E05" w:rsidRPr="00A02011">
        <w:rPr>
          <w:lang w:val="ru-RU"/>
        </w:rPr>
        <w:t>н</w:t>
      </w:r>
      <w:r w:rsidR="00FA2E05">
        <w:rPr>
          <w:lang w:val="ru-RU"/>
        </w:rPr>
        <w:t>есущей</w:t>
      </w:r>
      <w:r w:rsidR="00FA2E05" w:rsidRPr="00A02011">
        <w:rPr>
          <w:lang w:val="ru-RU"/>
        </w:rPr>
        <w:t xml:space="preserve"> </w:t>
      </w:r>
      <w:r w:rsidRPr="00A02011">
        <w:rPr>
          <w:lang w:val="en-US"/>
        </w:rPr>
        <w:t>M</w:t>
      </w:r>
      <w:r w:rsidRPr="00A02011">
        <w:rPr>
          <w:lang w:val="ru-RU"/>
        </w:rPr>
        <w:noBreakHyphen/>
      </w:r>
      <w:r w:rsidR="00FA2E05">
        <w:rPr>
          <w:lang w:val="en-US"/>
        </w:rPr>
        <w:t>QAM</w:t>
      </w:r>
      <w:r w:rsidRPr="00A02011">
        <w:rPr>
          <w:lang w:val="ru-RU"/>
        </w:rPr>
        <w:t>, модулированн</w:t>
      </w:r>
      <w:r w:rsidR="00FA2E05">
        <w:rPr>
          <w:lang w:val="ru-RU"/>
        </w:rPr>
        <w:t>ых</w:t>
      </w:r>
      <w:r w:rsidRPr="00A02011">
        <w:rPr>
          <w:lang w:val="ru-RU"/>
        </w:rPr>
        <w:t xml:space="preserve"> случайным потоком данных, является максимальной на частоте, близкой к </w:t>
      </w:r>
      <w:r w:rsidR="00FA2E05">
        <w:rPr>
          <w:lang w:val="ru-RU"/>
        </w:rPr>
        <w:t xml:space="preserve">несущей </w:t>
      </w:r>
      <w:r w:rsidRPr="00A02011">
        <w:rPr>
          <w:lang w:val="ru-RU"/>
        </w:rPr>
        <w:t xml:space="preserve">частоте, </w:t>
      </w:r>
      <w:r w:rsidR="00FA2E05">
        <w:rPr>
          <w:lang w:val="ru-RU"/>
        </w:rPr>
        <w:t>и</w:t>
      </w:r>
      <w:r w:rsidRPr="00A02011">
        <w:rPr>
          <w:lang w:val="ru-RU"/>
        </w:rPr>
        <w:t xml:space="preserve"> при большой скорости передачи символов относительно </w:t>
      </w:r>
      <w:r w:rsidR="00FA2E05">
        <w:rPr>
          <w:lang w:val="ru-RU"/>
        </w:rPr>
        <w:t>эталон</w:t>
      </w:r>
      <w:r w:rsidRPr="00A02011">
        <w:rPr>
          <w:lang w:val="ru-RU"/>
        </w:rPr>
        <w:t>ной полосы частот определяется следующим образом:</w:t>
      </w:r>
    </w:p>
    <w:p w:rsidR="0082322C" w:rsidRPr="00A02011" w:rsidRDefault="0082322C">
      <w:pPr>
        <w:pStyle w:val="Equation"/>
        <w:rPr>
          <w:lang w:val="ru-RU"/>
        </w:rPr>
      </w:pPr>
      <w:r w:rsidRPr="00A02011">
        <w:rPr>
          <w:lang w:val="ru-RU"/>
        </w:rPr>
        <w:tab/>
      </w:r>
      <w:r w:rsidRPr="00A02011">
        <w:rPr>
          <w:lang w:val="ru-RU"/>
        </w:rPr>
        <w:tab/>
      </w:r>
      <w:r w:rsidR="006169DA" w:rsidRPr="006169DA">
        <w:rPr>
          <w:position w:val="-14"/>
        </w:rPr>
        <w:object w:dxaOrig="1620" w:dyaOrig="380">
          <v:shape id="_x0000_i1027" type="#_x0000_t75" style="width:80.85pt;height:18.35pt" o:ole="">
            <v:imagedata r:id="rId16" o:title=""/>
          </v:shape>
          <o:OLEObject Type="Embed" ProgID="Equation.3" ShapeID="_x0000_i1027" DrawAspect="Content" ObjectID="_1478096919" r:id="rId17"/>
        </w:object>
      </w:r>
      <w:r w:rsidRPr="00A02011">
        <w:rPr>
          <w:lang w:val="ru-RU"/>
        </w:rPr>
        <w:tab/>
      </w:r>
      <w:r w:rsidRPr="00A02011">
        <w:rPr>
          <w:noProof/>
          <w:lang w:val="ru-RU"/>
        </w:rPr>
        <w:t>(1</w:t>
      </w:r>
      <w:r w:rsidRPr="00A02011">
        <w:rPr>
          <w:noProof/>
        </w:rPr>
        <w:t>a</w:t>
      </w:r>
      <w:r w:rsidRPr="00A02011">
        <w:rPr>
          <w:noProof/>
          <w:lang w:val="ru-RU"/>
        </w:rPr>
        <w:t>)</w:t>
      </w:r>
    </w:p>
    <w:p w:rsidR="0082322C" w:rsidRPr="00A02011" w:rsidRDefault="0082322C">
      <w:pPr>
        <w:pStyle w:val="Equation"/>
        <w:spacing w:before="240"/>
        <w:rPr>
          <w:lang w:val="ru-RU"/>
        </w:rPr>
      </w:pPr>
      <w:r w:rsidRPr="00A02011">
        <w:rPr>
          <w:lang w:val="ru-RU"/>
        </w:rPr>
        <w:tab/>
      </w:r>
      <w:r w:rsidRPr="00A02011">
        <w:rPr>
          <w:lang w:val="ru-RU"/>
        </w:rPr>
        <w:tab/>
      </w:r>
      <w:r w:rsidR="00801D1D" w:rsidRPr="00A02011">
        <w:rPr>
          <w:position w:val="-30"/>
        </w:rPr>
        <w:object w:dxaOrig="1280" w:dyaOrig="680">
          <v:shape id="_x0000_i1028" type="#_x0000_t75" style="width:63.85pt;height:33.95pt" o:ole="">
            <v:imagedata r:id="rId18" o:title=""/>
          </v:shape>
          <o:OLEObject Type="Embed" ProgID="Equation.3" ShapeID="_x0000_i1028" DrawAspect="Content" ObjectID="_1478096920" r:id="rId19"/>
        </w:object>
      </w:r>
      <w:r w:rsidR="00FA2E05">
        <w:rPr>
          <w:lang w:val="ru-RU"/>
        </w:rPr>
        <w:t>,</w:t>
      </w:r>
      <w:r w:rsidRPr="00A02011">
        <w:rPr>
          <w:lang w:val="ru-RU"/>
        </w:rPr>
        <w:tab/>
      </w:r>
      <w:r w:rsidRPr="00A02011">
        <w:rPr>
          <w:noProof/>
          <w:lang w:val="ru-RU"/>
        </w:rPr>
        <w:t>(1</w:t>
      </w:r>
      <w:r w:rsidRPr="00A02011">
        <w:rPr>
          <w:noProof/>
        </w:rPr>
        <w:t>b</w:t>
      </w:r>
      <w:r w:rsidRPr="00A02011">
        <w:rPr>
          <w:noProof/>
          <w:lang w:val="ru-RU"/>
        </w:rPr>
        <w:t>)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 xml:space="preserve">где: </w:t>
      </w:r>
    </w:p>
    <w:p w:rsidR="0082322C" w:rsidRPr="00A02011" w:rsidRDefault="0082322C" w:rsidP="0001343B">
      <w:pPr>
        <w:pStyle w:val="Equationlegend"/>
        <w:rPr>
          <w:lang w:val="ru-RU"/>
        </w:rPr>
      </w:pPr>
      <w:r w:rsidRPr="00A02011">
        <w:rPr>
          <w:lang w:val="ru-RU"/>
        </w:rPr>
        <w:tab/>
      </w:r>
      <w:r w:rsidRPr="006169DA">
        <w:rPr>
          <w:iCs/>
          <w:noProof/>
        </w:rPr>
        <w:t>psd</w:t>
      </w:r>
      <w:r w:rsidRPr="006169DA">
        <w:rPr>
          <w:iCs/>
          <w:noProof/>
          <w:sz w:val="12"/>
          <w:szCs w:val="12"/>
        </w:rPr>
        <w:t> </w:t>
      </w:r>
      <w:r w:rsidR="0001343B" w:rsidRPr="0001343B">
        <w:rPr>
          <w:lang w:val="ru-RU"/>
        </w:rPr>
        <w:t>:</w:t>
      </w:r>
      <w:r w:rsidR="0001343B" w:rsidRPr="0001343B">
        <w:rPr>
          <w:lang w:val="ru-RU"/>
        </w:rPr>
        <w:tab/>
      </w:r>
      <w:r w:rsidRPr="00E8444D">
        <w:rPr>
          <w:lang w:val="ru-RU"/>
        </w:rPr>
        <w:t>спектральная</w:t>
      </w:r>
      <w:r w:rsidRPr="00A02011">
        <w:rPr>
          <w:lang w:val="ru-RU"/>
        </w:rPr>
        <w:t xml:space="preserve"> плотность мощности в </w:t>
      </w:r>
      <w:r w:rsidR="00FA2E05">
        <w:rPr>
          <w:lang w:val="ru-RU"/>
        </w:rPr>
        <w:t>эталон</w:t>
      </w:r>
      <w:r w:rsidR="00FA2E05" w:rsidRPr="00A02011">
        <w:rPr>
          <w:lang w:val="ru-RU"/>
        </w:rPr>
        <w:t xml:space="preserve">ной </w:t>
      </w:r>
      <w:r w:rsidRPr="00A02011">
        <w:rPr>
          <w:lang w:val="ru-RU"/>
        </w:rPr>
        <w:t xml:space="preserve">полосе частот, </w:t>
      </w:r>
      <w:r w:rsidRPr="00A02011">
        <w:rPr>
          <w:i/>
          <w:iCs/>
        </w:rPr>
        <w:t>b</w:t>
      </w:r>
      <w:r w:rsidRPr="00A02011">
        <w:rPr>
          <w:i/>
          <w:iCs/>
          <w:vertAlign w:val="subscript"/>
        </w:rPr>
        <w:t>ref</w:t>
      </w:r>
      <w:r w:rsidRPr="00A02011">
        <w:rPr>
          <w:lang w:val="ru-RU"/>
        </w:rPr>
        <w:t>, на входе передающей антенны (Вт/</w:t>
      </w:r>
      <w:r w:rsidRPr="00A02011">
        <w:rPr>
          <w:i/>
          <w:iCs/>
        </w:rPr>
        <w:t>b</w:t>
      </w:r>
      <w:r w:rsidRPr="00A02011">
        <w:rPr>
          <w:i/>
          <w:iCs/>
          <w:vertAlign w:val="subscript"/>
        </w:rPr>
        <w:t>ref</w:t>
      </w:r>
      <w:r w:rsidRPr="00A02011">
        <w:rPr>
          <w:lang w:val="ru-RU"/>
        </w:rPr>
        <w:t>)</w:t>
      </w:r>
      <w:r w:rsidR="00725835">
        <w:rPr>
          <w:lang w:val="ru-RU"/>
        </w:rPr>
        <w:t>;</w:t>
      </w:r>
    </w:p>
    <w:p w:rsidR="0082322C" w:rsidRPr="00E8444D" w:rsidRDefault="0082322C" w:rsidP="0001343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P</w:t>
      </w:r>
      <w:r w:rsidRPr="00A02011">
        <w:rPr>
          <w:i/>
          <w:iCs/>
          <w:noProof/>
          <w:sz w:val="28"/>
          <w:szCs w:val="28"/>
          <w:vertAlign w:val="subscript"/>
        </w:rPr>
        <w:t>avg</w:t>
      </w:r>
      <w:r w:rsidRPr="00A02011">
        <w:rPr>
          <w:i/>
          <w:iCs/>
          <w:noProof/>
          <w:sz w:val="12"/>
          <w:szCs w:val="12"/>
        </w:rPr>
        <w:t> </w:t>
      </w:r>
      <w:r w:rsidR="0001343B" w:rsidRPr="00E8444D">
        <w:rPr>
          <w:lang w:val="ru-RU"/>
        </w:rPr>
        <w:t>:</w:t>
      </w:r>
      <w:r w:rsidR="0001343B" w:rsidRPr="00E8444D">
        <w:rPr>
          <w:lang w:val="ru-RU"/>
        </w:rPr>
        <w:tab/>
      </w:r>
      <w:r w:rsidRPr="00E8444D">
        <w:rPr>
          <w:lang w:val="ru-RU"/>
        </w:rPr>
        <w:t>средняя мощность на выходе передатчика (Вт)</w:t>
      </w:r>
      <w:r w:rsidR="00725835" w:rsidRPr="00E8444D">
        <w:rPr>
          <w:lang w:val="ru-RU"/>
        </w:rPr>
        <w:t>;</w:t>
      </w:r>
    </w:p>
    <w:p w:rsidR="0082322C" w:rsidRPr="00E8444D" w:rsidRDefault="0082322C" w:rsidP="0001343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T</w:t>
      </w:r>
      <w:r w:rsidRPr="00A02011">
        <w:rPr>
          <w:i/>
          <w:iCs/>
          <w:noProof/>
          <w:vertAlign w:val="subscript"/>
        </w:rPr>
        <w:t>s</w:t>
      </w:r>
      <w:r w:rsidRPr="00A02011">
        <w:rPr>
          <w:i/>
          <w:iCs/>
          <w:noProof/>
          <w:sz w:val="12"/>
          <w:szCs w:val="12"/>
        </w:rPr>
        <w:t> </w:t>
      </w:r>
      <w:r w:rsidR="0001343B" w:rsidRPr="00E8444D">
        <w:rPr>
          <w:lang w:val="ru-RU"/>
        </w:rPr>
        <w:t>:</w:t>
      </w:r>
      <w:r w:rsidR="0001343B" w:rsidRPr="00E8444D">
        <w:rPr>
          <w:lang w:val="ru-RU"/>
        </w:rPr>
        <w:tab/>
      </w:r>
      <w:r w:rsidR="00FA2E05" w:rsidRPr="00E8444D">
        <w:rPr>
          <w:lang w:val="ru-RU"/>
        </w:rPr>
        <w:t>дл</w:t>
      </w:r>
      <w:r w:rsidRPr="00E8444D">
        <w:rPr>
          <w:lang w:val="ru-RU"/>
        </w:rPr>
        <w:t>ительность одного символа (с)</w:t>
      </w:r>
      <w:r w:rsidR="00725835" w:rsidRPr="00E8444D">
        <w:rPr>
          <w:lang w:val="ru-RU"/>
        </w:rPr>
        <w:t>;</w:t>
      </w:r>
    </w:p>
    <w:p w:rsidR="0082322C" w:rsidRPr="00E8444D" w:rsidRDefault="0082322C" w:rsidP="0001343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M</w:t>
      </w:r>
      <w:r w:rsidRPr="00A02011">
        <w:rPr>
          <w:i/>
          <w:iCs/>
          <w:noProof/>
          <w:sz w:val="12"/>
          <w:szCs w:val="12"/>
        </w:rPr>
        <w:t> </w:t>
      </w:r>
      <w:r w:rsidR="0001343B" w:rsidRPr="00E8444D">
        <w:rPr>
          <w:lang w:val="ru-RU"/>
        </w:rPr>
        <w:t>:</w:t>
      </w:r>
      <w:r w:rsidR="0001343B" w:rsidRPr="00E8444D">
        <w:rPr>
          <w:lang w:val="ru-RU"/>
        </w:rPr>
        <w:tab/>
      </w:r>
      <w:r w:rsidRPr="00E8444D">
        <w:rPr>
          <w:lang w:val="ru-RU"/>
        </w:rPr>
        <w:t>количество дискретных состояний пространства передаваемого сигнала (числовое значение)</w:t>
      </w:r>
      <w:r w:rsidR="00725835" w:rsidRPr="00E8444D">
        <w:rPr>
          <w:lang w:val="ru-RU"/>
        </w:rPr>
        <w:t>;</w:t>
      </w:r>
    </w:p>
    <w:p w:rsidR="0082322C" w:rsidRPr="00E8444D" w:rsidRDefault="0082322C" w:rsidP="0001343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R</w:t>
      </w:r>
      <w:r w:rsidRPr="00A02011">
        <w:rPr>
          <w:i/>
          <w:iCs/>
          <w:noProof/>
          <w:vertAlign w:val="subscript"/>
        </w:rPr>
        <w:t>b</w:t>
      </w:r>
      <w:r w:rsidRPr="00A02011">
        <w:rPr>
          <w:i/>
          <w:iCs/>
          <w:noProof/>
          <w:sz w:val="12"/>
          <w:szCs w:val="12"/>
        </w:rPr>
        <w:t> </w:t>
      </w:r>
      <w:r w:rsidR="0001343B" w:rsidRPr="00E8444D">
        <w:rPr>
          <w:lang w:val="ru-RU"/>
        </w:rPr>
        <w:t>:</w:t>
      </w:r>
      <w:r w:rsidR="0001343B" w:rsidRPr="00E8444D">
        <w:rPr>
          <w:lang w:val="ru-RU"/>
        </w:rPr>
        <w:tab/>
      </w:r>
      <w:r w:rsidRPr="00E8444D">
        <w:rPr>
          <w:lang w:val="ru-RU"/>
        </w:rPr>
        <w:t xml:space="preserve">комбинированная </w:t>
      </w:r>
      <w:r w:rsidR="00FA2E05" w:rsidRPr="00E8444D">
        <w:rPr>
          <w:lang w:val="ru-RU"/>
        </w:rPr>
        <w:t xml:space="preserve">скорость передачи </w:t>
      </w:r>
      <w:r w:rsidRPr="00E8444D">
        <w:rPr>
          <w:lang w:val="ru-RU"/>
        </w:rPr>
        <w:t>информаци</w:t>
      </w:r>
      <w:r w:rsidR="00FA2E05" w:rsidRPr="00E8444D">
        <w:rPr>
          <w:lang w:val="ru-RU"/>
        </w:rPr>
        <w:t>и</w:t>
      </w:r>
      <w:r w:rsidRPr="00E8444D">
        <w:rPr>
          <w:lang w:val="ru-RU"/>
        </w:rPr>
        <w:t xml:space="preserve"> и кодирования передаваемого сигнала (бит/с).</w:t>
      </w:r>
    </w:p>
    <w:p w:rsidR="0082322C" w:rsidRPr="00A02011" w:rsidRDefault="0082322C" w:rsidP="00967FC2">
      <w:pPr>
        <w:pStyle w:val="Heading2"/>
        <w:rPr>
          <w:lang w:val="ru-RU"/>
        </w:rPr>
      </w:pPr>
      <w:r w:rsidRPr="00A02011">
        <w:rPr>
          <w:lang w:val="ru-RU"/>
        </w:rPr>
        <w:br w:type="page"/>
      </w:r>
      <w:r w:rsidRPr="00A02011">
        <w:rPr>
          <w:lang w:val="ru-RU"/>
        </w:rPr>
        <w:lastRenderedPageBreak/>
        <w:t>6.2</w:t>
      </w:r>
      <w:r w:rsidRPr="00A02011">
        <w:rPr>
          <w:lang w:val="ru-RU"/>
        </w:rPr>
        <w:tab/>
      </w:r>
      <w:r w:rsidRPr="00967FC2">
        <w:t>Типичные</w:t>
      </w:r>
      <w:r w:rsidRPr="00A02011">
        <w:rPr>
          <w:lang w:val="ru-RU"/>
        </w:rPr>
        <w:t xml:space="preserve"> расстояния разноса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Минимальные допустимые основные потери передачи определяются следующим выражением:</w:t>
      </w:r>
    </w:p>
    <w:p w:rsidR="0082322C" w:rsidRPr="00A02011" w:rsidRDefault="0082322C">
      <w:pPr>
        <w:pStyle w:val="Equation"/>
        <w:rPr>
          <w:lang w:val="ru-RU"/>
        </w:rPr>
      </w:pPr>
      <w:r w:rsidRPr="00A02011">
        <w:rPr>
          <w:lang w:val="ru-RU"/>
        </w:rPr>
        <w:tab/>
      </w:r>
      <w:r w:rsidRPr="00A02011">
        <w:rPr>
          <w:lang w:val="ru-RU"/>
        </w:rPr>
        <w:tab/>
      </w:r>
      <w:r w:rsidR="00452FFC" w:rsidRPr="00A02011">
        <w:rPr>
          <w:position w:val="-12"/>
          <w:lang w:val="en-US"/>
        </w:rPr>
        <w:object w:dxaOrig="3720" w:dyaOrig="360">
          <v:shape id="_x0000_i1029" type="#_x0000_t75" style="width:184.1pt;height:17.65pt" o:ole="">
            <v:imagedata r:id="rId20" o:title=""/>
          </v:shape>
          <o:OLEObject Type="Embed" ProgID="Equation.3" ShapeID="_x0000_i1029" DrawAspect="Content" ObjectID="_1478096921" r:id="rId21"/>
        </w:object>
      </w:r>
      <w:r w:rsidRPr="00A02011">
        <w:rPr>
          <w:lang w:val="ru-RU"/>
        </w:rPr>
        <w:tab/>
        <w:t>(2)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где:</w:t>
      </w:r>
    </w:p>
    <w:p w:rsidR="0082322C" w:rsidRPr="00A02011" w:rsidRDefault="0082322C" w:rsidP="00967FC2">
      <w:pPr>
        <w:pStyle w:val="Equationlegend"/>
        <w:rPr>
          <w:lang w:val="ru-RU"/>
        </w:rPr>
      </w:pPr>
      <w:r w:rsidRPr="00A02011">
        <w:rPr>
          <w:lang w:val="ru-RU"/>
        </w:rPr>
        <w:tab/>
      </w:r>
      <w:r w:rsidRPr="00A02011">
        <w:rPr>
          <w:i/>
          <w:iCs/>
          <w:noProof/>
        </w:rPr>
        <w:t>L</w:t>
      </w:r>
      <w:r w:rsidRPr="00A02011">
        <w:rPr>
          <w:i/>
          <w:iCs/>
          <w:noProof/>
          <w:sz w:val="28"/>
          <w:szCs w:val="28"/>
          <w:vertAlign w:val="subscript"/>
        </w:rPr>
        <w:t>B</w:t>
      </w:r>
      <w:r w:rsidRPr="00A02011">
        <w:rPr>
          <w:i/>
          <w:iCs/>
          <w:noProof/>
          <w:sz w:val="12"/>
          <w:szCs w:val="12"/>
        </w:rPr>
        <w:t> </w:t>
      </w:r>
      <w:r w:rsidR="00967FC2" w:rsidRPr="00967FC2">
        <w:rPr>
          <w:lang w:val="ru-RU"/>
        </w:rPr>
        <w:t>:</w:t>
      </w:r>
      <w:r w:rsidR="00967FC2" w:rsidRPr="00967FC2">
        <w:rPr>
          <w:lang w:val="ru-RU"/>
        </w:rPr>
        <w:tab/>
      </w:r>
      <w:r w:rsidRPr="00A02011">
        <w:rPr>
          <w:lang w:val="ru-RU"/>
        </w:rPr>
        <w:t>минимальные допустимые основные потери передачи (дБ)</w:t>
      </w:r>
      <w:r w:rsidR="005603DF">
        <w:rPr>
          <w:lang w:val="ru-RU"/>
        </w:rPr>
        <w:t>;</w:t>
      </w:r>
    </w:p>
    <w:p w:rsidR="0082322C" w:rsidRPr="00E8444D" w:rsidRDefault="0082322C" w:rsidP="00967FC2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I</w:t>
      </w:r>
      <w:r w:rsidRPr="00A02011">
        <w:rPr>
          <w:i/>
          <w:iCs/>
          <w:noProof/>
          <w:sz w:val="28"/>
          <w:szCs w:val="28"/>
          <w:vertAlign w:val="subscript"/>
        </w:rPr>
        <w:t>PC</w:t>
      </w:r>
      <w:r w:rsidRPr="00A02011">
        <w:rPr>
          <w:i/>
          <w:iCs/>
          <w:noProof/>
          <w:sz w:val="12"/>
          <w:szCs w:val="12"/>
        </w:rPr>
        <w:t> </w:t>
      </w:r>
      <w:r w:rsidR="00967FC2" w:rsidRPr="00E8444D">
        <w:rPr>
          <w:lang w:val="ru-RU"/>
        </w:rPr>
        <w:t>:</w:t>
      </w:r>
      <w:r w:rsidR="00967FC2" w:rsidRPr="00E8444D">
        <w:rPr>
          <w:lang w:val="ru-RU"/>
        </w:rPr>
        <w:tab/>
      </w:r>
      <w:r w:rsidRPr="00E8444D">
        <w:rPr>
          <w:lang w:val="ru-RU"/>
        </w:rPr>
        <w:t>критерии защи</w:t>
      </w:r>
      <w:r w:rsidR="005603DF" w:rsidRPr="00E8444D">
        <w:rPr>
          <w:lang w:val="ru-RU"/>
        </w:rPr>
        <w:t>ты</w:t>
      </w:r>
      <w:r w:rsidRPr="00E8444D">
        <w:rPr>
          <w:lang w:val="ru-RU"/>
        </w:rPr>
        <w:t xml:space="preserve"> (дБВт/</w:t>
      </w:r>
      <w:r w:rsidRPr="00A02011">
        <w:rPr>
          <w:i/>
          <w:iCs/>
        </w:rPr>
        <w:t>b</w:t>
      </w:r>
      <w:r w:rsidRPr="00A02011">
        <w:rPr>
          <w:i/>
          <w:iCs/>
          <w:sz w:val="28"/>
          <w:szCs w:val="28"/>
          <w:vertAlign w:val="subscript"/>
        </w:rPr>
        <w:t>ref</w:t>
      </w:r>
      <w:r w:rsidRPr="00E8444D">
        <w:rPr>
          <w:lang w:val="ru-RU"/>
        </w:rPr>
        <w:t>)</w:t>
      </w:r>
      <w:r w:rsidR="005603DF" w:rsidRPr="00E8444D">
        <w:rPr>
          <w:lang w:val="ru-RU"/>
        </w:rPr>
        <w:t>;</w:t>
      </w:r>
    </w:p>
    <w:p w:rsidR="0082322C" w:rsidRPr="00E8444D" w:rsidRDefault="0082322C" w:rsidP="00967FC2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554F99">
        <w:rPr>
          <w:iCs/>
          <w:noProof/>
        </w:rPr>
        <w:t>psd</w:t>
      </w:r>
      <w:r w:rsidRPr="00554F99">
        <w:rPr>
          <w:iCs/>
          <w:noProof/>
          <w:sz w:val="12"/>
          <w:szCs w:val="12"/>
        </w:rPr>
        <w:t> </w:t>
      </w:r>
      <w:r w:rsidR="00967FC2" w:rsidRPr="00E8444D">
        <w:rPr>
          <w:lang w:val="ru-RU"/>
        </w:rPr>
        <w:t>:</w:t>
      </w:r>
      <w:r w:rsidR="00967FC2" w:rsidRPr="00E8444D">
        <w:rPr>
          <w:lang w:val="ru-RU"/>
        </w:rPr>
        <w:tab/>
      </w:r>
      <w:r w:rsidRPr="00E8444D">
        <w:rPr>
          <w:lang w:val="ru-RU"/>
        </w:rPr>
        <w:t>спектральная плотность мощности передатчика на входе передающей антенны (дБВт/</w:t>
      </w:r>
      <w:r w:rsidRPr="00A02011">
        <w:rPr>
          <w:i/>
          <w:iCs/>
        </w:rPr>
        <w:t>b</w:t>
      </w:r>
      <w:r w:rsidRPr="00A02011">
        <w:rPr>
          <w:i/>
          <w:iCs/>
          <w:sz w:val="28"/>
          <w:szCs w:val="28"/>
          <w:vertAlign w:val="subscript"/>
        </w:rPr>
        <w:t>ref</w:t>
      </w:r>
      <w:r w:rsidRPr="00E8444D">
        <w:rPr>
          <w:lang w:val="ru-RU"/>
        </w:rPr>
        <w:t>)</w:t>
      </w:r>
      <w:r w:rsidR="005603DF" w:rsidRPr="00E8444D">
        <w:rPr>
          <w:lang w:val="ru-RU"/>
        </w:rPr>
        <w:t>;</w:t>
      </w:r>
    </w:p>
    <w:p w:rsidR="0082322C" w:rsidRPr="00E8444D" w:rsidRDefault="0082322C" w:rsidP="00967FC2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b</w:t>
      </w:r>
      <w:r w:rsidRPr="00A02011">
        <w:rPr>
          <w:i/>
          <w:iCs/>
          <w:noProof/>
          <w:vertAlign w:val="subscript"/>
        </w:rPr>
        <w:t>ref</w:t>
      </w:r>
      <w:r w:rsidRPr="00A02011">
        <w:rPr>
          <w:i/>
          <w:iCs/>
          <w:noProof/>
          <w:sz w:val="12"/>
          <w:szCs w:val="12"/>
        </w:rPr>
        <w:t> </w:t>
      </w:r>
      <w:r w:rsidR="00967FC2" w:rsidRPr="00E8444D">
        <w:rPr>
          <w:lang w:val="ru-RU"/>
        </w:rPr>
        <w:t>:</w:t>
      </w:r>
      <w:r w:rsidR="00967FC2" w:rsidRPr="00E8444D">
        <w:rPr>
          <w:lang w:val="ru-RU"/>
        </w:rPr>
        <w:tab/>
      </w:r>
      <w:r w:rsidR="005603DF" w:rsidRPr="00E8444D">
        <w:rPr>
          <w:lang w:val="ru-RU"/>
        </w:rPr>
        <w:t xml:space="preserve">эталонная </w:t>
      </w:r>
      <w:r w:rsidRPr="00E8444D">
        <w:rPr>
          <w:lang w:val="ru-RU"/>
        </w:rPr>
        <w:t>полоса частот (4 кГц)</w:t>
      </w:r>
      <w:r w:rsidR="005603DF" w:rsidRPr="00E8444D">
        <w:rPr>
          <w:lang w:val="ru-RU"/>
        </w:rPr>
        <w:t>;</w:t>
      </w:r>
    </w:p>
    <w:p w:rsidR="0082322C" w:rsidRPr="00E8444D" w:rsidRDefault="0082322C" w:rsidP="00967FC2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G</w:t>
      </w:r>
      <w:r w:rsidRPr="00A02011">
        <w:rPr>
          <w:i/>
          <w:iCs/>
          <w:noProof/>
          <w:sz w:val="28"/>
          <w:szCs w:val="28"/>
          <w:vertAlign w:val="subscript"/>
        </w:rPr>
        <w:t>T</w:t>
      </w:r>
      <w:r w:rsidRPr="00A02011">
        <w:rPr>
          <w:i/>
          <w:iCs/>
          <w:noProof/>
          <w:sz w:val="12"/>
          <w:szCs w:val="12"/>
          <w:vertAlign w:val="subscript"/>
        </w:rPr>
        <w:t> </w:t>
      </w:r>
      <w:r w:rsidRPr="00E8444D">
        <w:rPr>
          <w:noProof/>
          <w:lang w:val="ru-RU"/>
        </w:rPr>
        <w:t>(</w:t>
      </w:r>
      <w:r w:rsidRPr="00A02011">
        <w:rPr>
          <w:noProof/>
        </w:rPr>
        <w:sym w:font="Symbol" w:char="F071"/>
      </w:r>
      <w:r w:rsidRPr="00A02011">
        <w:rPr>
          <w:i/>
          <w:iCs/>
          <w:noProof/>
          <w:vertAlign w:val="subscript"/>
        </w:rPr>
        <w:t>FS</w:t>
      </w:r>
      <w:r w:rsidRPr="00E8444D">
        <w:rPr>
          <w:noProof/>
          <w:lang w:val="ru-RU"/>
        </w:rPr>
        <w:t>)</w:t>
      </w:r>
      <w:r w:rsidRPr="00A02011">
        <w:rPr>
          <w:i/>
          <w:iCs/>
          <w:noProof/>
          <w:sz w:val="12"/>
          <w:szCs w:val="12"/>
        </w:rPr>
        <w:t> </w:t>
      </w:r>
      <w:r w:rsidR="00967FC2" w:rsidRPr="00E8444D">
        <w:rPr>
          <w:lang w:val="ru-RU"/>
        </w:rPr>
        <w:t>:</w:t>
      </w:r>
      <w:r w:rsidR="00967FC2" w:rsidRPr="00E8444D">
        <w:rPr>
          <w:lang w:val="ru-RU"/>
        </w:rPr>
        <w:tab/>
      </w:r>
      <w:r w:rsidRPr="00E8444D">
        <w:rPr>
          <w:lang w:val="ru-RU"/>
        </w:rPr>
        <w:t>усиление передающей антенны фиксированной службы в направлении при</w:t>
      </w:r>
      <w:r w:rsidR="005603DF" w:rsidRPr="00E8444D">
        <w:rPr>
          <w:lang w:val="ru-RU"/>
        </w:rPr>
        <w:t>емно</w:t>
      </w:r>
      <w:r w:rsidRPr="00E8444D">
        <w:rPr>
          <w:lang w:val="ru-RU"/>
        </w:rPr>
        <w:t>й станции СКИ (дБ)</w:t>
      </w:r>
      <w:r w:rsidR="005603DF" w:rsidRPr="00E8444D">
        <w:rPr>
          <w:lang w:val="ru-RU"/>
        </w:rPr>
        <w:t>;</w:t>
      </w:r>
    </w:p>
    <w:p w:rsidR="0082322C" w:rsidRPr="00E8444D" w:rsidRDefault="0082322C" w:rsidP="00967FC2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G</w:t>
      </w:r>
      <w:r w:rsidRPr="00A02011">
        <w:rPr>
          <w:i/>
          <w:iCs/>
          <w:noProof/>
          <w:sz w:val="28"/>
          <w:szCs w:val="28"/>
          <w:vertAlign w:val="subscript"/>
        </w:rPr>
        <w:t>R</w:t>
      </w:r>
      <w:r w:rsidRPr="00E8444D">
        <w:rPr>
          <w:noProof/>
          <w:lang w:val="ru-RU"/>
        </w:rPr>
        <w:t>(</w:t>
      </w:r>
      <w:r w:rsidRPr="00A02011">
        <w:rPr>
          <w:noProof/>
        </w:rPr>
        <w:sym w:font="Symbol" w:char="F071"/>
      </w:r>
      <w:r w:rsidRPr="00A02011">
        <w:rPr>
          <w:i/>
          <w:iCs/>
          <w:noProof/>
          <w:vertAlign w:val="subscript"/>
        </w:rPr>
        <w:t>Rmin</w:t>
      </w:r>
      <w:r w:rsidR="00554F99" w:rsidRPr="00E8444D">
        <w:rPr>
          <w:noProof/>
          <w:lang w:val="ru-RU"/>
        </w:rPr>
        <w:t>)</w:t>
      </w:r>
      <w:r w:rsidRPr="00A02011">
        <w:rPr>
          <w:i/>
          <w:iCs/>
          <w:noProof/>
          <w:sz w:val="12"/>
          <w:szCs w:val="12"/>
        </w:rPr>
        <w:t> </w:t>
      </w:r>
      <w:r w:rsidR="00967FC2" w:rsidRPr="00E8444D">
        <w:rPr>
          <w:lang w:val="ru-RU"/>
        </w:rPr>
        <w:t>:</w:t>
      </w:r>
      <w:r w:rsidR="00967FC2" w:rsidRPr="00E8444D">
        <w:rPr>
          <w:lang w:val="ru-RU"/>
        </w:rPr>
        <w:tab/>
      </w:r>
      <w:r w:rsidRPr="00E8444D">
        <w:rPr>
          <w:lang w:val="ru-RU"/>
        </w:rPr>
        <w:t xml:space="preserve">максимальное усиление </w:t>
      </w:r>
      <w:r w:rsidR="005603DF" w:rsidRPr="00E8444D">
        <w:rPr>
          <w:lang w:val="ru-RU"/>
        </w:rPr>
        <w:t xml:space="preserve">приемной </w:t>
      </w:r>
      <w:r w:rsidRPr="00E8444D">
        <w:rPr>
          <w:lang w:val="ru-RU"/>
        </w:rPr>
        <w:t>антенны СКИ в направлении станции фиксированной службы (дБ).</w:t>
      </w:r>
    </w:p>
    <w:p w:rsidR="0082322C" w:rsidRPr="00A02011" w:rsidRDefault="0082322C" w:rsidP="0024434C">
      <w:pPr>
        <w:rPr>
          <w:lang w:val="ru-RU"/>
        </w:rPr>
      </w:pPr>
      <w:r w:rsidRPr="00A02011">
        <w:rPr>
          <w:lang w:val="ru-RU"/>
        </w:rPr>
        <w:t>При</w:t>
      </w:r>
      <w:r w:rsidR="005603DF">
        <w:rPr>
          <w:lang w:val="ru-RU"/>
        </w:rPr>
        <w:t>емн</w:t>
      </w:r>
      <w:r w:rsidRPr="00A02011">
        <w:rPr>
          <w:lang w:val="ru-RU"/>
        </w:rPr>
        <w:t xml:space="preserve">ая антенна СКИ, которая соответствует </w:t>
      </w:r>
      <w:r w:rsidR="005603DF">
        <w:rPr>
          <w:lang w:val="ru-RU"/>
        </w:rPr>
        <w:t>эталон</w:t>
      </w:r>
      <w:r w:rsidRPr="00A02011">
        <w:rPr>
          <w:lang w:val="ru-RU"/>
        </w:rPr>
        <w:t>ной диаграмме направленности, описанной в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SA</w:t>
      </w:r>
      <w:r w:rsidRPr="00A02011">
        <w:rPr>
          <w:lang w:val="ru-RU"/>
        </w:rPr>
        <w:t xml:space="preserve">.509, </w:t>
      </w:r>
      <w:r w:rsidR="005603DF">
        <w:rPr>
          <w:lang w:val="ru-RU"/>
        </w:rPr>
        <w:t>имеет</w:t>
      </w:r>
      <w:r w:rsidRPr="00A02011">
        <w:rPr>
          <w:lang w:val="ru-RU"/>
        </w:rPr>
        <w:t xml:space="preserve"> максимальн</w:t>
      </w:r>
      <w:r w:rsidR="005603DF">
        <w:rPr>
          <w:lang w:val="ru-RU"/>
        </w:rPr>
        <w:t>ое</w:t>
      </w:r>
      <w:r w:rsidRPr="00A02011">
        <w:rPr>
          <w:lang w:val="ru-RU"/>
        </w:rPr>
        <w:t xml:space="preserve"> усиление +7</w:t>
      </w:r>
      <w:r w:rsidR="005603DF">
        <w:rPr>
          <w:lang w:val="ru-RU"/>
        </w:rPr>
        <w:t> </w:t>
      </w:r>
      <w:r w:rsidRPr="00A02011">
        <w:rPr>
          <w:lang w:val="ru-RU"/>
        </w:rPr>
        <w:t>дБи в направлении горизонта при минимальном угле места 10</w:t>
      </w:r>
      <w:r w:rsidR="0024434C">
        <w:rPr>
          <w:lang w:val="ru-RU"/>
        </w:rPr>
        <w:sym w:font="Symbol" w:char="F0B0"/>
      </w:r>
      <w:r w:rsidRPr="00A02011">
        <w:rPr>
          <w:lang w:val="ru-RU"/>
        </w:rPr>
        <w:t>.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 xml:space="preserve">Минимальные допустимые основные потери передачи определяются </w:t>
      </w:r>
      <w:r w:rsidR="005603DF">
        <w:rPr>
          <w:lang w:val="ru-RU"/>
        </w:rPr>
        <w:t>с использованием</w:t>
      </w:r>
      <w:r w:rsidRPr="00A02011">
        <w:rPr>
          <w:lang w:val="ru-RU"/>
        </w:rPr>
        <w:t xml:space="preserve"> процедур, описанных в Рекомендации МСЭ-</w:t>
      </w:r>
      <w:r w:rsidRPr="00A02011">
        <w:rPr>
          <w:lang w:val="en-US"/>
        </w:rPr>
        <w:t>R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SM</w:t>
      </w:r>
      <w:r w:rsidRPr="00A02011">
        <w:rPr>
          <w:lang w:val="ru-RU"/>
        </w:rPr>
        <w:t>.1448, при следующих условиях: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>рабочая частота 15 ГГц;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 xml:space="preserve">распространение </w:t>
      </w:r>
      <w:r w:rsidR="005603DF">
        <w:rPr>
          <w:lang w:val="ru-RU"/>
        </w:rPr>
        <w:t>над</w:t>
      </w:r>
      <w:r w:rsidRPr="00A02011">
        <w:rPr>
          <w:lang w:val="ru-RU"/>
        </w:rPr>
        <w:t xml:space="preserve"> гладкой поверхност</w:t>
      </w:r>
      <w:r w:rsidR="005603DF">
        <w:rPr>
          <w:lang w:val="ru-RU"/>
        </w:rPr>
        <w:t>ью</w:t>
      </w:r>
      <w:r w:rsidRPr="00A02011">
        <w:rPr>
          <w:lang w:val="ru-RU"/>
        </w:rPr>
        <w:t xml:space="preserve"> Земли </w:t>
      </w:r>
      <w:r w:rsidR="005603DF">
        <w:rPr>
          <w:lang w:val="ru-RU"/>
        </w:rPr>
        <w:t>по</w:t>
      </w:r>
      <w:r w:rsidRPr="00A02011">
        <w:rPr>
          <w:lang w:val="ru-RU"/>
        </w:rPr>
        <w:t xml:space="preserve"> трассе над сушей (зона </w:t>
      </w:r>
      <w:r w:rsidRPr="00A02011">
        <w:rPr>
          <w:lang w:val="en-US"/>
        </w:rPr>
        <w:t>A</w:t>
      </w:r>
      <w:r w:rsidRPr="00A02011">
        <w:rPr>
          <w:lang w:val="ru-RU"/>
        </w:rPr>
        <w:t>2);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 xml:space="preserve">распространение </w:t>
      </w:r>
      <w:r w:rsidR="005603DF">
        <w:rPr>
          <w:lang w:val="ru-RU"/>
        </w:rPr>
        <w:t>вида</w:t>
      </w:r>
      <w:r w:rsidRPr="00A02011">
        <w:rPr>
          <w:lang w:val="ru-RU"/>
        </w:rPr>
        <w:t xml:space="preserve"> (1), минимальные допустимые потери передачи</w:t>
      </w:r>
      <w:r w:rsidR="005603DF">
        <w:rPr>
          <w:lang w:val="ru-RU"/>
        </w:rPr>
        <w:t>,</w:t>
      </w:r>
      <w:r w:rsidRPr="00A02011">
        <w:rPr>
          <w:lang w:val="ru-RU"/>
        </w:rPr>
        <w:t xml:space="preserve"> превыш</w:t>
      </w:r>
      <w:r w:rsidR="005603DF">
        <w:rPr>
          <w:lang w:val="ru-RU"/>
        </w:rPr>
        <w:t>аемые</w:t>
      </w:r>
      <w:r w:rsidRPr="00A02011">
        <w:rPr>
          <w:lang w:val="ru-RU"/>
        </w:rPr>
        <w:t xml:space="preserve"> </w:t>
      </w:r>
      <w:r w:rsidR="005603DF">
        <w:rPr>
          <w:lang w:val="ru-RU"/>
        </w:rPr>
        <w:t>для</w:t>
      </w:r>
      <w:r w:rsidRPr="00A02011">
        <w:rPr>
          <w:lang w:val="ru-RU"/>
        </w:rPr>
        <w:t xml:space="preserve"> более чем 0,1% времени;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lang w:val="ru-RU"/>
        </w:rPr>
        <w:t>–</w:t>
      </w:r>
      <w:r w:rsidRPr="00A02011">
        <w:rPr>
          <w:lang w:val="ru-RU"/>
        </w:rPr>
        <w:tab/>
        <w:t>при</w:t>
      </w:r>
      <w:r w:rsidR="005603DF">
        <w:rPr>
          <w:lang w:val="ru-RU"/>
        </w:rPr>
        <w:t>емн</w:t>
      </w:r>
      <w:r w:rsidRPr="00A02011">
        <w:rPr>
          <w:lang w:val="ru-RU"/>
        </w:rPr>
        <w:t>ая антенна земной станции СКИ находится на расстоянии 10 м над поверхностью Земли;</w:t>
      </w:r>
    </w:p>
    <w:p w:rsidR="0082322C" w:rsidRPr="00A02011" w:rsidRDefault="0082322C">
      <w:pPr>
        <w:pStyle w:val="enumlev1"/>
        <w:rPr>
          <w:lang w:val="ru-RU"/>
        </w:rPr>
      </w:pPr>
      <w:r w:rsidRPr="00A02011">
        <w:rPr>
          <w:color w:val="000000"/>
          <w:lang w:val="ru-RU"/>
        </w:rPr>
        <w:t>–</w:t>
      </w:r>
      <w:r w:rsidRPr="00A02011">
        <w:rPr>
          <w:color w:val="000000"/>
          <w:lang w:val="ru-RU"/>
        </w:rPr>
        <w:tab/>
      </w:r>
      <w:r w:rsidRPr="00A02011">
        <w:rPr>
          <w:lang w:val="ru-RU"/>
        </w:rPr>
        <w:t>передающая антенна станции фиксированной службы находится на расстоянии 30 м над поверхностью Земли.</w:t>
      </w:r>
    </w:p>
    <w:p w:rsidR="0082322C" w:rsidRPr="00A02011" w:rsidRDefault="005603DF">
      <w:pPr>
        <w:rPr>
          <w:lang w:val="ru-RU"/>
        </w:rPr>
      </w:pPr>
      <w:r>
        <w:rPr>
          <w:lang w:val="ru-RU"/>
        </w:rPr>
        <w:t>Полученные с использованием</w:t>
      </w:r>
      <w:r w:rsidR="0082322C" w:rsidRPr="00A02011">
        <w:rPr>
          <w:lang w:val="ru-RU"/>
        </w:rPr>
        <w:t xml:space="preserve"> приведенн</w:t>
      </w:r>
      <w:r>
        <w:rPr>
          <w:lang w:val="ru-RU"/>
        </w:rPr>
        <w:t>ых</w:t>
      </w:r>
      <w:r w:rsidR="0082322C" w:rsidRPr="00A02011">
        <w:rPr>
          <w:lang w:val="ru-RU"/>
        </w:rPr>
        <w:t xml:space="preserve"> выше допущени</w:t>
      </w:r>
      <w:r>
        <w:rPr>
          <w:lang w:val="ru-RU"/>
        </w:rPr>
        <w:t>й</w:t>
      </w:r>
      <w:r w:rsidR="0082322C" w:rsidRPr="00A02011">
        <w:rPr>
          <w:lang w:val="ru-RU"/>
        </w:rPr>
        <w:t xml:space="preserve"> и процедур</w:t>
      </w:r>
      <w:r>
        <w:rPr>
          <w:lang w:val="ru-RU"/>
        </w:rPr>
        <w:t>, описанных</w:t>
      </w:r>
      <w:r w:rsidR="0082322C" w:rsidRPr="00A02011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82322C" w:rsidRPr="00A02011">
        <w:rPr>
          <w:lang w:val="ru-RU"/>
        </w:rPr>
        <w:t>Рекомендации МСЭ</w:t>
      </w:r>
      <w:r w:rsidR="0082322C" w:rsidRPr="00A02011">
        <w:rPr>
          <w:lang w:val="ru-RU"/>
        </w:rPr>
        <w:noBreakHyphen/>
      </w:r>
      <w:r w:rsidR="0082322C" w:rsidRPr="00A02011">
        <w:rPr>
          <w:lang w:val="en-US"/>
        </w:rPr>
        <w:t>R</w:t>
      </w:r>
      <w:r w:rsidR="0082322C" w:rsidRPr="00A02011">
        <w:rPr>
          <w:lang w:val="ru-RU"/>
        </w:rPr>
        <w:t xml:space="preserve"> </w:t>
      </w:r>
      <w:r w:rsidR="0082322C" w:rsidRPr="00A02011">
        <w:rPr>
          <w:lang w:val="en-US"/>
        </w:rPr>
        <w:t>SM</w:t>
      </w:r>
      <w:r w:rsidR="0082322C" w:rsidRPr="00A02011">
        <w:rPr>
          <w:lang w:val="ru-RU"/>
        </w:rPr>
        <w:t>.1448</w:t>
      </w:r>
      <w:r>
        <w:rPr>
          <w:lang w:val="ru-RU"/>
        </w:rPr>
        <w:t>,</w:t>
      </w:r>
      <w:r w:rsidR="0082322C" w:rsidRPr="00A02011">
        <w:rPr>
          <w:lang w:val="ru-RU"/>
        </w:rPr>
        <w:t xml:space="preserve"> основные потери передачи </w:t>
      </w:r>
      <w:r>
        <w:rPr>
          <w:lang w:val="ru-RU"/>
        </w:rPr>
        <w:t>при распространении вида</w:t>
      </w:r>
      <w:r w:rsidR="0082322C" w:rsidRPr="00A02011">
        <w:rPr>
          <w:lang w:val="ru-RU"/>
        </w:rPr>
        <w:t xml:space="preserve"> (1) </w:t>
      </w:r>
      <w:r>
        <w:rPr>
          <w:lang w:val="ru-RU"/>
        </w:rPr>
        <w:t>как</w:t>
      </w:r>
      <w:r w:rsidR="0082322C" w:rsidRPr="00A02011">
        <w:rPr>
          <w:lang w:val="ru-RU"/>
        </w:rPr>
        <w:t xml:space="preserve"> функци</w:t>
      </w:r>
      <w:r w:rsidR="00452FFC">
        <w:rPr>
          <w:lang w:val="ru-RU"/>
        </w:rPr>
        <w:t>я</w:t>
      </w:r>
      <w:r w:rsidR="0082322C" w:rsidRPr="00A02011">
        <w:rPr>
          <w:lang w:val="ru-RU"/>
        </w:rPr>
        <w:t xml:space="preserve"> расстояния разноса</w:t>
      </w:r>
      <w:r w:rsidRPr="005603DF">
        <w:rPr>
          <w:lang w:val="ru-RU"/>
        </w:rPr>
        <w:t xml:space="preserve"> </w:t>
      </w:r>
      <w:r>
        <w:rPr>
          <w:lang w:val="ru-RU"/>
        </w:rPr>
        <w:t>соответству</w:t>
      </w:r>
      <w:r w:rsidR="00452FFC">
        <w:rPr>
          <w:lang w:val="ru-RU"/>
        </w:rPr>
        <w:t>ю</w:t>
      </w:r>
      <w:r>
        <w:rPr>
          <w:lang w:val="ru-RU"/>
        </w:rPr>
        <w:t xml:space="preserve">т </w:t>
      </w:r>
      <w:r w:rsidRPr="00A02011">
        <w:rPr>
          <w:lang w:val="ru-RU"/>
        </w:rPr>
        <w:t>показан</w:t>
      </w:r>
      <w:r>
        <w:rPr>
          <w:lang w:val="ru-RU"/>
        </w:rPr>
        <w:t>н</w:t>
      </w:r>
      <w:r w:rsidRPr="00A02011">
        <w:rPr>
          <w:lang w:val="ru-RU"/>
        </w:rPr>
        <w:t>ы</w:t>
      </w:r>
      <w:r>
        <w:rPr>
          <w:lang w:val="ru-RU"/>
        </w:rPr>
        <w:t>м</w:t>
      </w:r>
      <w:r w:rsidRPr="00A02011">
        <w:rPr>
          <w:lang w:val="ru-RU"/>
        </w:rPr>
        <w:t xml:space="preserve"> на рис</w:t>
      </w:r>
      <w:r>
        <w:rPr>
          <w:lang w:val="ru-RU"/>
        </w:rPr>
        <w:t>унке</w:t>
      </w:r>
      <w:r w:rsidRPr="00A02011">
        <w:rPr>
          <w:lang w:val="ru-RU"/>
        </w:rPr>
        <w:t xml:space="preserve"> 3</w:t>
      </w:r>
      <w:r w:rsidR="0082322C" w:rsidRPr="00A02011">
        <w:rPr>
          <w:lang w:val="ru-RU"/>
        </w:rPr>
        <w:t>.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Сводная информация по расчетам для определения расстояний</w:t>
      </w:r>
      <w:r w:rsidR="0024434C">
        <w:rPr>
          <w:lang w:val="ru-RU"/>
        </w:rPr>
        <w:t xml:space="preserve"> разноса представлена в таблице </w:t>
      </w:r>
      <w:r w:rsidRPr="00A02011">
        <w:rPr>
          <w:lang w:val="ru-RU"/>
        </w:rPr>
        <w:t>5. Защиту при</w:t>
      </w:r>
      <w:r w:rsidR="005603DF">
        <w:rPr>
          <w:lang w:val="ru-RU"/>
        </w:rPr>
        <w:t>емны</w:t>
      </w:r>
      <w:r w:rsidRPr="00A02011">
        <w:rPr>
          <w:lang w:val="ru-RU"/>
        </w:rPr>
        <w:t xml:space="preserve">х земных станций СКИ от </w:t>
      </w:r>
      <w:r w:rsidR="005603DF">
        <w:rPr>
          <w:lang w:val="ru-RU"/>
        </w:rPr>
        <w:t>излучений</w:t>
      </w:r>
      <w:r w:rsidRPr="00A02011">
        <w:rPr>
          <w:lang w:val="ru-RU"/>
        </w:rPr>
        <w:t xml:space="preserve"> систем фиксированной службы с характеристиками, которые </w:t>
      </w:r>
      <w:r w:rsidR="005603DF">
        <w:rPr>
          <w:lang w:val="ru-RU"/>
        </w:rPr>
        <w:t>указаны</w:t>
      </w:r>
      <w:r w:rsidRPr="00A02011">
        <w:rPr>
          <w:lang w:val="ru-RU"/>
        </w:rPr>
        <w:t xml:space="preserve"> в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F</w:t>
      </w:r>
      <w:r w:rsidRPr="00A02011">
        <w:rPr>
          <w:lang w:val="ru-RU"/>
        </w:rPr>
        <w:t>.758, можно обеспечить при расстояниях разноса 18–30</w:t>
      </w:r>
      <w:r w:rsidRPr="00A02011">
        <w:rPr>
          <w:lang w:val="en-US"/>
        </w:rPr>
        <w:t> </w:t>
      </w:r>
      <w:r w:rsidRPr="00A02011">
        <w:rPr>
          <w:lang w:val="ru-RU"/>
        </w:rPr>
        <w:t xml:space="preserve">км </w:t>
      </w:r>
      <w:r w:rsidR="005603DF">
        <w:rPr>
          <w:lang w:val="ru-RU"/>
        </w:rPr>
        <w:t>в</w:t>
      </w:r>
      <w:r w:rsidRPr="00A02011">
        <w:rPr>
          <w:lang w:val="ru-RU"/>
        </w:rPr>
        <w:t xml:space="preserve"> благоприятных условиях и расстояниях разноса до 200 км </w:t>
      </w:r>
      <w:r w:rsidR="005603DF">
        <w:rPr>
          <w:lang w:val="ru-RU"/>
        </w:rPr>
        <w:t>– в</w:t>
      </w:r>
      <w:r w:rsidRPr="00A02011">
        <w:rPr>
          <w:lang w:val="ru-RU"/>
        </w:rPr>
        <w:t xml:space="preserve"> менее благоприятных условиях. Эти расстояния были определены для распространения в</w:t>
      </w:r>
      <w:r w:rsidR="005603DF">
        <w:rPr>
          <w:lang w:val="ru-RU"/>
        </w:rPr>
        <w:t>ида</w:t>
      </w:r>
      <w:r w:rsidRPr="00A02011">
        <w:rPr>
          <w:lang w:val="ru-RU"/>
        </w:rPr>
        <w:t xml:space="preserve"> (1) по трассе над сушей по дуге большого круга </w:t>
      </w:r>
      <w:r w:rsidR="005603DF">
        <w:rPr>
          <w:lang w:val="ru-RU"/>
        </w:rPr>
        <w:t>над</w:t>
      </w:r>
      <w:r w:rsidRPr="00A02011">
        <w:rPr>
          <w:lang w:val="ru-RU"/>
        </w:rPr>
        <w:t xml:space="preserve"> гладкой поверхност</w:t>
      </w:r>
      <w:r w:rsidR="005603DF">
        <w:rPr>
          <w:lang w:val="ru-RU"/>
        </w:rPr>
        <w:t>ью</w:t>
      </w:r>
      <w:r w:rsidRPr="00A02011">
        <w:rPr>
          <w:lang w:val="ru-RU"/>
        </w:rPr>
        <w:t xml:space="preserve"> Земли (зона </w:t>
      </w:r>
      <w:r w:rsidRPr="00A02011">
        <w:rPr>
          <w:lang w:val="en-US"/>
        </w:rPr>
        <w:t>A</w:t>
      </w:r>
      <w:r w:rsidRPr="00A02011">
        <w:rPr>
          <w:lang w:val="ru-RU"/>
        </w:rPr>
        <w:t>2) с использованием метод</w:t>
      </w:r>
      <w:r w:rsidR="005603DF">
        <w:rPr>
          <w:lang w:val="ru-RU"/>
        </w:rPr>
        <w:t>ики, описанной в</w:t>
      </w:r>
      <w:r w:rsidRPr="00A02011">
        <w:rPr>
          <w:lang w:val="ru-RU"/>
        </w:rPr>
        <w:t xml:space="preserve">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SM</w:t>
      </w:r>
      <w:r w:rsidRPr="00A02011">
        <w:rPr>
          <w:lang w:val="ru-RU"/>
        </w:rPr>
        <w:t xml:space="preserve">.1448. </w:t>
      </w:r>
      <w:r w:rsidR="005603DF">
        <w:rPr>
          <w:lang w:val="ru-RU"/>
        </w:rPr>
        <w:t>Предпол</w:t>
      </w:r>
      <w:r w:rsidRPr="00A02011">
        <w:rPr>
          <w:lang w:val="ru-RU"/>
        </w:rPr>
        <w:t>а</w:t>
      </w:r>
      <w:r w:rsidR="005603DF">
        <w:rPr>
          <w:lang w:val="ru-RU"/>
        </w:rPr>
        <w:t>га</w:t>
      </w:r>
      <w:r w:rsidRPr="00A02011">
        <w:rPr>
          <w:lang w:val="ru-RU"/>
        </w:rPr>
        <w:t xml:space="preserve">ется, что </w:t>
      </w:r>
      <w:r w:rsidR="005603DF">
        <w:rPr>
          <w:lang w:val="ru-RU"/>
        </w:rPr>
        <w:t xml:space="preserve">эти </w:t>
      </w:r>
      <w:r w:rsidRPr="00A02011">
        <w:rPr>
          <w:lang w:val="ru-RU"/>
        </w:rPr>
        <w:t xml:space="preserve">расстояния разноса могут </w:t>
      </w:r>
      <w:r w:rsidR="005603DF">
        <w:rPr>
          <w:lang w:val="ru-RU"/>
        </w:rPr>
        <w:t>уменьш</w:t>
      </w:r>
      <w:r w:rsidRPr="00A02011">
        <w:rPr>
          <w:lang w:val="ru-RU"/>
        </w:rPr>
        <w:t xml:space="preserve">аться </w:t>
      </w:r>
      <w:r w:rsidR="00B91924">
        <w:rPr>
          <w:lang w:val="ru-RU"/>
        </w:rPr>
        <w:t>при учете</w:t>
      </w:r>
      <w:r w:rsidRPr="00A02011">
        <w:rPr>
          <w:lang w:val="ru-RU"/>
        </w:rPr>
        <w:t xml:space="preserve"> таких факторов, как </w:t>
      </w:r>
      <w:r w:rsidR="00B91924">
        <w:rPr>
          <w:lang w:val="ru-RU"/>
        </w:rPr>
        <w:t>планы размещения</w:t>
      </w:r>
      <w:r w:rsidRPr="00A02011">
        <w:rPr>
          <w:lang w:val="ru-RU"/>
        </w:rPr>
        <w:t xml:space="preserve"> частот </w:t>
      </w:r>
      <w:r w:rsidR="00B91924">
        <w:rPr>
          <w:lang w:val="ru-RU"/>
        </w:rPr>
        <w:t>радиостволов</w:t>
      </w:r>
      <w:r w:rsidRPr="00A02011">
        <w:rPr>
          <w:lang w:val="ru-RU"/>
        </w:rPr>
        <w:t>, естественное экранирование местност</w:t>
      </w:r>
      <w:r w:rsidR="00B91924">
        <w:rPr>
          <w:lang w:val="ru-RU"/>
        </w:rPr>
        <w:t>ью</w:t>
      </w:r>
      <w:r w:rsidRPr="00A02011">
        <w:rPr>
          <w:lang w:val="ru-RU"/>
        </w:rPr>
        <w:t>, отражение от земной поверхности и други</w:t>
      </w:r>
      <w:r w:rsidR="000F4038">
        <w:rPr>
          <w:lang w:val="ru-RU"/>
        </w:rPr>
        <w:t>х</w:t>
      </w:r>
      <w:r w:rsidRPr="00A02011">
        <w:rPr>
          <w:lang w:val="ru-RU"/>
        </w:rPr>
        <w:t xml:space="preserve"> явлени</w:t>
      </w:r>
      <w:r w:rsidR="000F4038">
        <w:rPr>
          <w:lang w:val="ru-RU"/>
        </w:rPr>
        <w:t>й</w:t>
      </w:r>
      <w:r w:rsidRPr="00A02011">
        <w:rPr>
          <w:lang w:val="ru-RU"/>
        </w:rPr>
        <w:t>, связанны</w:t>
      </w:r>
      <w:r w:rsidR="000F4038">
        <w:rPr>
          <w:lang w:val="ru-RU"/>
        </w:rPr>
        <w:t>х</w:t>
      </w:r>
      <w:r w:rsidRPr="00A02011">
        <w:rPr>
          <w:lang w:val="ru-RU"/>
        </w:rPr>
        <w:t xml:space="preserve"> с особенностями рельефа.</w:t>
      </w:r>
    </w:p>
    <w:p w:rsidR="0082322C" w:rsidRPr="00A02011" w:rsidRDefault="0082322C" w:rsidP="0024434C">
      <w:pPr>
        <w:pStyle w:val="FigureNo"/>
        <w:rPr>
          <w:lang w:val="ru-RU"/>
        </w:rPr>
      </w:pPr>
      <w:r w:rsidRPr="00A02011">
        <w:rPr>
          <w:lang w:val="ru-RU"/>
        </w:rPr>
        <w:br w:type="page"/>
      </w:r>
      <w:r w:rsidRPr="00A02011">
        <w:rPr>
          <w:lang w:val="ru-RU"/>
        </w:rPr>
        <w:lastRenderedPageBreak/>
        <w:t>Рисунок 3</w:t>
      </w:r>
    </w:p>
    <w:p w:rsidR="0082322C" w:rsidRDefault="0082322C" w:rsidP="0024434C">
      <w:pPr>
        <w:pStyle w:val="Figuretitle"/>
        <w:rPr>
          <w:lang w:val="ru-RU"/>
        </w:rPr>
      </w:pPr>
      <w:r w:rsidRPr="00A02011">
        <w:rPr>
          <w:lang w:val="ru-RU"/>
        </w:rPr>
        <w:t>Основные потери передачи</w:t>
      </w:r>
      <w:r w:rsidR="006364EE">
        <w:rPr>
          <w:lang w:val="ru-RU"/>
        </w:rPr>
        <w:t>,</w:t>
      </w:r>
      <w:r w:rsidRPr="00A02011">
        <w:rPr>
          <w:lang w:val="ru-RU"/>
        </w:rPr>
        <w:t xml:space="preserve"> не превыша</w:t>
      </w:r>
      <w:r w:rsidR="006364EE">
        <w:rPr>
          <w:lang w:val="ru-RU"/>
        </w:rPr>
        <w:t>емые</w:t>
      </w:r>
      <w:r w:rsidRPr="00A02011">
        <w:rPr>
          <w:lang w:val="ru-RU"/>
        </w:rPr>
        <w:t xml:space="preserve"> в течение более </w:t>
      </w:r>
      <w:r w:rsidR="006364EE">
        <w:rPr>
          <w:lang w:val="ru-RU"/>
        </w:rPr>
        <w:t xml:space="preserve">чем </w:t>
      </w:r>
      <w:r w:rsidRPr="00A02011">
        <w:rPr>
          <w:lang w:val="ru-RU"/>
        </w:rPr>
        <w:t>0,1% времени</w:t>
      </w:r>
      <w:r w:rsidRPr="00A02011">
        <w:rPr>
          <w:lang w:val="ru-RU"/>
        </w:rPr>
        <w:br/>
        <w:t>при распространении в</w:t>
      </w:r>
      <w:r w:rsidR="006364EE">
        <w:rPr>
          <w:lang w:val="ru-RU"/>
        </w:rPr>
        <w:t>ида</w:t>
      </w:r>
      <w:r w:rsidRPr="00A02011">
        <w:rPr>
          <w:lang w:val="ru-RU"/>
        </w:rPr>
        <w:t xml:space="preserve"> (1) </w:t>
      </w:r>
      <w:r w:rsidR="006364EE">
        <w:rPr>
          <w:lang w:val="ru-RU"/>
        </w:rPr>
        <w:t>по</w:t>
      </w:r>
      <w:r w:rsidRPr="00A02011">
        <w:rPr>
          <w:lang w:val="ru-RU"/>
        </w:rPr>
        <w:t xml:space="preserve"> трассе над сушей над гладкой </w:t>
      </w:r>
      <w:r w:rsidRPr="009C6AE7">
        <w:rPr>
          <w:lang w:val="ru-RU"/>
        </w:rPr>
        <w:t>поверхностью</w:t>
      </w:r>
      <w:r w:rsidRPr="00A02011">
        <w:rPr>
          <w:lang w:val="ru-RU"/>
        </w:rPr>
        <w:t xml:space="preserve"> Земли</w:t>
      </w:r>
      <w:r w:rsidR="009C6AE7">
        <w:rPr>
          <w:lang w:val="ru-RU"/>
        </w:rPr>
        <w:t>:</w:t>
      </w:r>
      <w:r w:rsidRPr="00A02011">
        <w:rPr>
          <w:lang w:val="en-US"/>
        </w:rPr>
        <w:br/>
      </w:r>
      <w:r w:rsidRPr="00A02011">
        <w:rPr>
          <w:i/>
          <w:iCs/>
          <w:lang w:val="en-US"/>
        </w:rPr>
        <w:t>f</w:t>
      </w:r>
      <w:r w:rsidRPr="00A02011">
        <w:rPr>
          <w:lang w:val="en-US"/>
        </w:rPr>
        <w:t xml:space="preserve"> = 15 </w:t>
      </w:r>
      <w:r w:rsidRPr="00A02011">
        <w:rPr>
          <w:lang w:val="ru-RU"/>
        </w:rPr>
        <w:t>ГГц</w:t>
      </w:r>
      <w:r w:rsidRPr="00A02011">
        <w:rPr>
          <w:lang w:val="en-US"/>
        </w:rPr>
        <w:t xml:space="preserve">; </w:t>
      </w:r>
      <w:r w:rsidRPr="00A02011">
        <w:rPr>
          <w:i/>
          <w:iCs/>
          <w:lang w:val="en-US"/>
        </w:rPr>
        <w:t>h</w:t>
      </w:r>
      <w:r w:rsidRPr="00A02011">
        <w:rPr>
          <w:vertAlign w:val="subscript"/>
          <w:lang w:val="en-US"/>
        </w:rPr>
        <w:t>1</w:t>
      </w:r>
      <w:r w:rsidRPr="00A02011">
        <w:rPr>
          <w:lang w:val="en-US"/>
        </w:rPr>
        <w:t xml:space="preserve"> = 10 </w:t>
      </w:r>
      <w:r w:rsidRPr="00A02011">
        <w:rPr>
          <w:lang w:val="ru-RU"/>
        </w:rPr>
        <w:t>м</w:t>
      </w:r>
      <w:r w:rsidRPr="00A02011">
        <w:rPr>
          <w:lang w:val="en-US"/>
        </w:rPr>
        <w:t xml:space="preserve">; </w:t>
      </w:r>
      <w:r w:rsidRPr="00A02011">
        <w:rPr>
          <w:i/>
          <w:iCs/>
          <w:lang w:val="en-US"/>
        </w:rPr>
        <w:t>h</w:t>
      </w:r>
      <w:r w:rsidRPr="00A02011">
        <w:rPr>
          <w:vertAlign w:val="subscript"/>
          <w:lang w:val="en-US"/>
        </w:rPr>
        <w:t>2</w:t>
      </w:r>
      <w:r w:rsidRPr="00A02011">
        <w:rPr>
          <w:lang w:val="en-US"/>
        </w:rPr>
        <w:t xml:space="preserve"> = 30 </w:t>
      </w:r>
      <w:r w:rsidRPr="00A02011">
        <w:rPr>
          <w:lang w:val="ru-RU"/>
        </w:rPr>
        <w:t>м</w:t>
      </w:r>
    </w:p>
    <w:p w:rsidR="0024434C" w:rsidRPr="0024434C" w:rsidRDefault="00C66236" w:rsidP="0024434C">
      <w:pPr>
        <w:pStyle w:val="Figure"/>
        <w:rPr>
          <w:lang w:val="ru-RU"/>
        </w:rPr>
      </w:pPr>
      <w:r>
        <w:rPr>
          <w:noProof/>
          <w:lang w:val="en-US" w:eastAsia="zh-CN"/>
        </w:rPr>
        <w:object w:dxaOrig="5855" w:dyaOrig="6059">
          <v:shape id="_x0000_i1030" type="#_x0000_t75" style="width:328.1pt;height:343.7pt" o:ole="">
            <v:imagedata r:id="rId22" o:title="" cropbottom="-856f" cropright="-2429f"/>
          </v:shape>
          <o:OLEObject Type="Embed" ProgID="CorelDraw.Graphic.16" ShapeID="_x0000_i1030" DrawAspect="Content" ObjectID="_1478096922" r:id="rId23"/>
        </w:object>
      </w:r>
    </w:p>
    <w:p w:rsidR="0082322C" w:rsidRPr="00A02011" w:rsidRDefault="0082322C">
      <w:pPr>
        <w:pStyle w:val="TableNo"/>
        <w:rPr>
          <w:lang w:val="ru-RU"/>
        </w:rPr>
      </w:pPr>
      <w:r w:rsidRPr="00A02011">
        <w:rPr>
          <w:lang w:val="ru-RU"/>
        </w:rPr>
        <w:t>ТАБЛИЦА 5</w:t>
      </w:r>
    </w:p>
    <w:p w:rsidR="0082322C" w:rsidRPr="0000474D" w:rsidRDefault="0082322C">
      <w:pPr>
        <w:pStyle w:val="Tabletitle"/>
        <w:rPr>
          <w:lang w:val="ru-RU"/>
        </w:rPr>
      </w:pPr>
      <w:r w:rsidRPr="00A02011">
        <w:rPr>
          <w:lang w:val="ru-RU"/>
        </w:rPr>
        <w:t>Типичные расстояния разноса между при</w:t>
      </w:r>
      <w:r w:rsidR="00992404">
        <w:rPr>
          <w:lang w:val="ru-RU"/>
        </w:rPr>
        <w:t>емно</w:t>
      </w:r>
      <w:r w:rsidRPr="00A02011">
        <w:rPr>
          <w:lang w:val="ru-RU"/>
        </w:rPr>
        <w:t xml:space="preserve">й земной станцией СКИ и передающими станциями фиксированной службы, требуемые для </w:t>
      </w:r>
      <w:r w:rsidR="00FE7EDB">
        <w:rPr>
          <w:lang w:val="ru-RU"/>
        </w:rPr>
        <w:t>соблюд</w:t>
      </w:r>
      <w:r w:rsidRPr="00A02011">
        <w:rPr>
          <w:lang w:val="ru-RU"/>
        </w:rPr>
        <w:t>ения критериев защит</w:t>
      </w:r>
      <w:r w:rsidR="00FE7EDB">
        <w:rPr>
          <w:lang w:val="ru-RU"/>
        </w:rPr>
        <w:t>ы</w:t>
      </w:r>
      <w:r w:rsidRPr="00A02011">
        <w:rPr>
          <w:lang w:val="ru-RU"/>
        </w:rPr>
        <w:t xml:space="preserve"> </w:t>
      </w:r>
      <w:r w:rsidR="00452FFC">
        <w:rPr>
          <w:lang w:val="ru-RU"/>
        </w:rPr>
        <w:t>из</w:t>
      </w:r>
      <w:r w:rsidR="000F4038">
        <w:rPr>
          <w:lang w:val="ru-RU"/>
        </w:rPr>
        <w:t> </w:t>
      </w:r>
      <w:r w:rsidRPr="00A02011">
        <w:rPr>
          <w:lang w:val="ru-RU"/>
        </w:rPr>
        <w:t>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SA</w:t>
      </w:r>
      <w:r w:rsidRPr="00A02011">
        <w:rPr>
          <w:lang w:val="ru-RU"/>
        </w:rPr>
        <w:t>.609: высота при</w:t>
      </w:r>
      <w:r w:rsidR="00452FFC">
        <w:rPr>
          <w:lang w:val="ru-RU"/>
        </w:rPr>
        <w:t>емно</w:t>
      </w:r>
      <w:r w:rsidRPr="00A02011">
        <w:rPr>
          <w:lang w:val="ru-RU"/>
        </w:rPr>
        <w:t>й антенны СКИ 10 м над</w:t>
      </w:r>
      <w:r w:rsidR="00452FFC">
        <w:rPr>
          <w:lang w:val="ru-RU"/>
        </w:rPr>
        <w:t xml:space="preserve"> </w:t>
      </w:r>
      <w:r w:rsidRPr="00A02011">
        <w:rPr>
          <w:lang w:val="ru-RU"/>
        </w:rPr>
        <w:t>гладкой поверхностью Земли, а передающей антенны фиксированной службы</w:t>
      </w:r>
      <w:r w:rsidR="0000474D">
        <w:rPr>
          <w:lang w:val="ru-RU"/>
        </w:rPr>
        <w:t> –</w:t>
      </w:r>
      <w:r w:rsidR="00452FFC">
        <w:rPr>
          <w:lang w:val="ru-RU"/>
        </w:rPr>
        <w:t xml:space="preserve"> </w:t>
      </w:r>
      <w:r w:rsidR="0000474D">
        <w:rPr>
          <w:lang w:val="ru-RU"/>
        </w:rPr>
        <w:t>30 м</w:t>
      </w:r>
    </w:p>
    <w:p w:rsidR="0082322C" w:rsidRPr="00A02011" w:rsidRDefault="0082322C">
      <w:pPr>
        <w:pStyle w:val="Tablefin"/>
        <w:rPr>
          <w:sz w:val="2"/>
          <w:szCs w:val="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984"/>
        <w:gridCol w:w="2018"/>
      </w:tblGrid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head"/>
            </w:pPr>
            <w:r w:rsidRPr="00A02011">
              <w:rPr>
                <w:lang w:val="ru-RU"/>
              </w:rPr>
              <w:t>Модуляция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FE7EDB">
            <w:pPr>
              <w:pStyle w:val="Tablehead"/>
            </w:pPr>
            <w:r>
              <w:rPr>
                <w:lang w:val="fr-CH"/>
              </w:rPr>
              <w:t>64</w:t>
            </w:r>
            <w:r>
              <w:rPr>
                <w:lang w:val="fr-CH"/>
              </w:rPr>
              <w:noBreakHyphen/>
              <w:t>QAM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head"/>
            </w:pPr>
            <w:r w:rsidRPr="00A02011">
              <w:rPr>
                <w:lang w:val="ru-RU"/>
              </w:rPr>
              <w:t>8</w:t>
            </w:r>
            <w:r w:rsidRPr="00A02011">
              <w:rPr>
                <w:lang w:val="ru-RU"/>
              </w:rPr>
              <w:noBreakHyphen/>
              <w:t>PSK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Пропускная способность (Мбит/с)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140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156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 xml:space="preserve">Максимальная выходная мощность </w:t>
            </w:r>
            <w:r w:rsidR="0000474D">
              <w:rPr>
                <w:lang w:val="ru-RU"/>
              </w:rPr>
              <w:t>передатчика</w:t>
            </w:r>
            <w:r w:rsidRPr="00A02011">
              <w:rPr>
                <w:lang w:val="ru-RU"/>
              </w:rPr>
              <w:t xml:space="preserve"> (дБВт)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rPr>
                <w:lang w:val="ru-RU"/>
              </w:rPr>
            </w:pPr>
            <w:r w:rsidRPr="00A02011">
              <w:rPr>
                <w:lang w:val="ru-RU"/>
              </w:rPr>
              <w:t>Отношение пиковой мощности к средней (дБ)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7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</w:pPr>
            <w:r w:rsidRPr="00A02011">
              <w:rPr>
                <w:lang w:val="ru-RU"/>
              </w:rPr>
              <w:t>Потери выходной мощности</w:t>
            </w:r>
            <w:r w:rsidRPr="00A02011">
              <w:t xml:space="preserve"> (</w:t>
            </w:r>
            <w:r w:rsidRPr="00A02011">
              <w:rPr>
                <w:lang w:val="ru-RU"/>
              </w:rPr>
              <w:t>дБ</w:t>
            </w:r>
            <w:r w:rsidRPr="00A02011"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</w:t>
            </w:r>
            <w:r w:rsidR="0000474D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Потери в фидере/мультиплексоре (дБ)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–5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Спектральная плотность мощности (дБ(Вт</w:t>
            </w:r>
            <w:r w:rsidR="00C66236">
              <w:rPr>
                <w:lang w:val="ru-RU"/>
              </w:rPr>
              <w:t>/</w:t>
            </w:r>
            <w:r w:rsidRPr="00A02011">
              <w:rPr>
                <w:lang w:val="ru-RU"/>
              </w:rPr>
              <w:t>4 кГц))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–39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7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–46</w:t>
            </w:r>
          </w:p>
        </w:tc>
      </w:tr>
    </w:tbl>
    <w:p w:rsidR="0082322C" w:rsidRPr="00A02011" w:rsidRDefault="0082322C" w:rsidP="00120E15">
      <w:pPr>
        <w:pStyle w:val="TableNo"/>
        <w:keepLines/>
        <w:pageBreakBefore/>
        <w:rPr>
          <w:lang w:val="en-US"/>
        </w:rPr>
      </w:pPr>
      <w:r w:rsidRPr="00A02011">
        <w:rPr>
          <w:lang w:val="ru-RU"/>
        </w:rPr>
        <w:lastRenderedPageBreak/>
        <w:t>ТАБЛИЦА 5 (</w:t>
      </w:r>
      <w:r w:rsidRPr="00A02011">
        <w:rPr>
          <w:i/>
          <w:iCs/>
          <w:lang w:val="ru-RU"/>
        </w:rPr>
        <w:t>окончание</w:t>
      </w:r>
      <w:r w:rsidRPr="00A02011">
        <w:rPr>
          <w:lang w:val="ru-RU"/>
        </w:rPr>
        <w:t>)</w:t>
      </w:r>
    </w:p>
    <w:p w:rsidR="0082322C" w:rsidRPr="00A02011" w:rsidRDefault="0082322C">
      <w:pPr>
        <w:pStyle w:val="Tablefin"/>
        <w:rPr>
          <w:sz w:val="2"/>
          <w:szCs w:val="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992"/>
        <w:gridCol w:w="992"/>
        <w:gridCol w:w="992"/>
        <w:gridCol w:w="1026"/>
      </w:tblGrid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head"/>
            </w:pPr>
            <w:r w:rsidRPr="00A02011">
              <w:rPr>
                <w:lang w:val="ru-RU"/>
              </w:rPr>
              <w:t>Модуляция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FE7EDB" w:rsidP="0000474D">
            <w:pPr>
              <w:pStyle w:val="Tablehead"/>
            </w:pPr>
            <w:r>
              <w:rPr>
                <w:lang w:val="fr-CH"/>
              </w:rPr>
              <w:t>64</w:t>
            </w:r>
            <w:r>
              <w:rPr>
                <w:lang w:val="fr-CH"/>
              </w:rPr>
              <w:noBreakHyphen/>
              <w:t>QAM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head"/>
            </w:pPr>
            <w:r w:rsidRPr="00A02011">
              <w:rPr>
                <w:lang w:val="ru-RU"/>
              </w:rPr>
              <w:t>8</w:t>
            </w:r>
            <w:r w:rsidRPr="00A02011">
              <w:rPr>
                <w:lang w:val="ru-RU"/>
              </w:rPr>
              <w:noBreakHyphen/>
              <w:t>PSK</w:t>
            </w:r>
          </w:p>
        </w:tc>
      </w:tr>
      <w:tr w:rsidR="00120E15" w:rsidRPr="00A02011" w:rsidTr="005B1105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0E15" w:rsidRPr="00A02011" w:rsidRDefault="00120E15" w:rsidP="00CB573E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Усиление антенны в направлении земной станции СКИ (дБ)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E15" w:rsidRPr="00A02011" w:rsidRDefault="00120E15" w:rsidP="005B1105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E15" w:rsidRPr="00A02011" w:rsidRDefault="00120E15" w:rsidP="005B1105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E15" w:rsidRPr="00A02011" w:rsidRDefault="00120E15" w:rsidP="005B1105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E15" w:rsidRPr="00A02011" w:rsidRDefault="00120E15" w:rsidP="005B1105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52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 xml:space="preserve">Спектральная плотность </w:t>
            </w:r>
            <w:r w:rsidR="00FA2E05">
              <w:rPr>
                <w:lang w:val="ru-RU"/>
              </w:rPr>
              <w:t>э.и.и.м.</w:t>
            </w:r>
            <w:r w:rsidRPr="00A02011">
              <w:rPr>
                <w:lang w:val="ru-RU"/>
              </w:rPr>
              <w:t xml:space="preserve"> в направлении земной станции СКИ (дБ(Вт</w:t>
            </w:r>
            <w:r w:rsidR="00C66236">
              <w:rPr>
                <w:lang w:val="ru-RU"/>
              </w:rPr>
              <w:t>/</w:t>
            </w:r>
            <w:r w:rsidRPr="00A02011">
              <w:rPr>
                <w:lang w:val="ru-RU"/>
              </w:rPr>
              <w:t>4</w:t>
            </w:r>
            <w:r w:rsidRPr="00A02011">
              <w:t> </w:t>
            </w:r>
            <w:r w:rsidRPr="00A02011">
              <w:rPr>
                <w:lang w:val="ru-RU"/>
              </w:rPr>
              <w:t>кГц))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–39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+9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–46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+6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Максимальное усиление антенны земной станции СКИ в</w:t>
            </w:r>
            <w:r w:rsidR="0000474D">
              <w:rPr>
                <w:lang w:val="ru-RU"/>
              </w:rPr>
              <w:t> </w:t>
            </w:r>
            <w:r w:rsidRPr="00A02011">
              <w:rPr>
                <w:lang w:val="ru-RU"/>
              </w:rPr>
              <w:t>направлении станции фиксированной службы (дБи)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+7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+7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Максимальные помехи (дБ(Вт</w:t>
            </w:r>
            <w:r w:rsidR="00C66236">
              <w:rPr>
                <w:lang w:val="ru-RU"/>
              </w:rPr>
              <w:t>/</w:t>
            </w:r>
            <w:r w:rsidRPr="00A02011">
              <w:rPr>
                <w:lang w:val="ru-RU"/>
              </w:rPr>
              <w:t>4 кГц))</w:t>
            </w:r>
          </w:p>
        </w:tc>
        <w:tc>
          <w:tcPr>
            <w:tcW w:w="4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caps/>
                <w:lang w:val="en-US"/>
              </w:rPr>
            </w:pPr>
            <w:r w:rsidRPr="00A02011">
              <w:rPr>
                <w:caps/>
                <w:lang w:val="en-US"/>
              </w:rPr>
              <w:t>–180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452FFC" w:rsidRDefault="0082322C" w:rsidP="00452FFC">
            <w:pPr>
              <w:pStyle w:val="Tabletext"/>
              <w:ind w:right="-57"/>
              <w:jc w:val="left"/>
              <w:rPr>
                <w:spacing w:val="-2"/>
                <w:lang w:val="ru-RU"/>
              </w:rPr>
            </w:pPr>
            <w:r w:rsidRPr="00452FFC">
              <w:rPr>
                <w:spacing w:val="-2"/>
                <w:lang w:val="ru-RU"/>
              </w:rPr>
              <w:t>Минимальные допустимые основные потери передачи (дБ)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–196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–141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–193</w:t>
            </w:r>
          </w:p>
        </w:tc>
      </w:tr>
      <w:tr w:rsidR="0082322C" w:rsidRPr="00A02011" w:rsidTr="0000474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22C" w:rsidRPr="00A02011" w:rsidRDefault="0082322C" w:rsidP="0000474D">
            <w:pPr>
              <w:pStyle w:val="Tabletext"/>
              <w:jc w:val="left"/>
              <w:rPr>
                <w:lang w:val="en-US"/>
              </w:rPr>
            </w:pPr>
            <w:r w:rsidRPr="00A02011">
              <w:rPr>
                <w:lang w:val="ru-RU"/>
              </w:rPr>
              <w:t>Расстояние разноса</w:t>
            </w:r>
            <w:r w:rsidRPr="00A02011">
              <w:rPr>
                <w:lang w:val="en-US"/>
              </w:rPr>
              <w:t xml:space="preserve"> (</w:t>
            </w:r>
            <w:r w:rsidRPr="00A02011">
              <w:rPr>
                <w:lang w:val="ru-RU"/>
              </w:rPr>
              <w:t>км</w:t>
            </w:r>
            <w:r w:rsidRPr="00A02011">
              <w:rPr>
                <w:lang w:val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30</w:t>
            </w:r>
            <w:r w:rsidRPr="00604C0C">
              <w:rPr>
                <w:vertAlign w:val="superscript"/>
                <w:lang w:val="en-US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18</w:t>
            </w:r>
            <w:r w:rsidRPr="00604C0C">
              <w:rPr>
                <w:vertAlign w:val="superscript"/>
                <w:lang w:val="en-US"/>
              </w:rPr>
              <w:t>(1)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22C" w:rsidRPr="00A02011" w:rsidRDefault="0082322C" w:rsidP="0000474D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190</w:t>
            </w:r>
          </w:p>
        </w:tc>
      </w:tr>
      <w:tr w:rsidR="0082322C" w:rsidRPr="00A03098" w:rsidTr="0000474D">
        <w:trPr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2322C" w:rsidRPr="00A02011" w:rsidRDefault="0082322C" w:rsidP="004821D0">
            <w:pPr>
              <w:pStyle w:val="Tablelegend"/>
              <w:rPr>
                <w:lang w:val="ru-RU"/>
              </w:rPr>
            </w:pPr>
            <w:r w:rsidRPr="004821D0">
              <w:rPr>
                <w:vertAlign w:val="superscript"/>
                <w:lang w:val="ru-RU"/>
              </w:rPr>
              <w:t>(1)</w:t>
            </w:r>
            <w:r w:rsidRPr="004821D0">
              <w:rPr>
                <w:lang w:val="ru-RU"/>
              </w:rPr>
              <w:tab/>
            </w:r>
            <w:r w:rsidRPr="00A02011">
              <w:rPr>
                <w:lang w:val="ru-RU"/>
              </w:rPr>
              <w:t xml:space="preserve">Это расстояние находится в пределах прямой </w:t>
            </w:r>
            <w:r w:rsidRPr="004821D0">
              <w:t>видимости</w:t>
            </w:r>
            <w:r w:rsidRPr="00A02011">
              <w:rPr>
                <w:lang w:val="ru-RU"/>
              </w:rPr>
              <w:t>.</w:t>
            </w:r>
          </w:p>
        </w:tc>
      </w:tr>
    </w:tbl>
    <w:p w:rsidR="008169D5" w:rsidRPr="00583838" w:rsidRDefault="008169D5" w:rsidP="008169D5">
      <w:pPr>
        <w:pStyle w:val="Tablefin"/>
      </w:pPr>
    </w:p>
    <w:p w:rsidR="0082322C" w:rsidRPr="00A02011" w:rsidRDefault="0082322C" w:rsidP="00392D68">
      <w:pPr>
        <w:pStyle w:val="Heading1"/>
        <w:rPr>
          <w:lang w:val="ru-RU"/>
        </w:rPr>
      </w:pPr>
      <w:r w:rsidRPr="00A02011">
        <w:rPr>
          <w:lang w:val="ru-RU"/>
        </w:rPr>
        <w:t>7</w:t>
      </w:r>
      <w:r w:rsidRPr="00A02011">
        <w:rPr>
          <w:lang w:val="ru-RU"/>
        </w:rPr>
        <w:tab/>
        <w:t xml:space="preserve">Защита системы СРД от </w:t>
      </w:r>
      <w:r w:rsidR="00CB1E0A">
        <w:rPr>
          <w:lang w:val="ru-RU"/>
        </w:rPr>
        <w:t xml:space="preserve">излучений </w:t>
      </w:r>
      <w:r w:rsidRPr="00A02011">
        <w:rPr>
          <w:lang w:val="ru-RU"/>
        </w:rPr>
        <w:t>космической станции СКИ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 xml:space="preserve">Различают три основных случая, в которых ГСО СРД </w:t>
      </w:r>
      <w:r w:rsidR="00CB1E0A">
        <w:rPr>
          <w:lang w:val="ru-RU"/>
        </w:rPr>
        <w:t>принимает</w:t>
      </w:r>
      <w:r w:rsidRPr="00A02011">
        <w:rPr>
          <w:lang w:val="ru-RU"/>
        </w:rPr>
        <w:t xml:space="preserve"> помехи, </w:t>
      </w:r>
      <w:r w:rsidR="00CB1E0A">
        <w:rPr>
          <w:lang w:val="ru-RU"/>
        </w:rPr>
        <w:t>создаваемые</w:t>
      </w:r>
      <w:r w:rsidRPr="00A02011">
        <w:rPr>
          <w:lang w:val="ru-RU"/>
        </w:rPr>
        <w:t xml:space="preserve"> </w:t>
      </w:r>
      <w:r w:rsidR="00CB1E0A">
        <w:rPr>
          <w:lang w:val="ru-RU"/>
        </w:rPr>
        <w:t xml:space="preserve">излучениями </w:t>
      </w:r>
      <w:r w:rsidRPr="00A02011">
        <w:rPr>
          <w:lang w:val="ru-RU"/>
        </w:rPr>
        <w:t>спутника СКИ:</w:t>
      </w:r>
    </w:p>
    <w:p w:rsidR="0082322C" w:rsidRPr="00A02011" w:rsidRDefault="00452FFC" w:rsidP="00803ACC">
      <w:pPr>
        <w:pStyle w:val="enumlev1"/>
        <w:tabs>
          <w:tab w:val="clear" w:pos="794"/>
          <w:tab w:val="clear" w:pos="1191"/>
        </w:tabs>
        <w:ind w:left="1134" w:hanging="1134"/>
        <w:rPr>
          <w:lang w:val="ru-RU"/>
        </w:rPr>
      </w:pPr>
      <w:r>
        <w:rPr>
          <w:i/>
          <w:iCs/>
          <w:lang w:val="ru-RU"/>
        </w:rPr>
        <w:t>с</w:t>
      </w:r>
      <w:r w:rsidR="0082322C" w:rsidRPr="00A02011">
        <w:rPr>
          <w:i/>
          <w:iCs/>
          <w:lang w:val="ru-RU"/>
        </w:rPr>
        <w:t>лучай</w:t>
      </w:r>
      <w:r w:rsidR="0082322C" w:rsidRPr="00A02011">
        <w:rPr>
          <w:i/>
          <w:iCs/>
          <w:lang w:val="en-US"/>
        </w:rPr>
        <w:t> </w:t>
      </w:r>
      <w:r w:rsidR="0082322C" w:rsidRPr="00A02011">
        <w:rPr>
          <w:i/>
          <w:iCs/>
          <w:lang w:val="ru-RU"/>
        </w:rPr>
        <w:t>1</w:t>
      </w:r>
      <w:r w:rsidR="00803ACC" w:rsidRPr="00803ACC">
        <w:rPr>
          <w:lang w:val="ru-RU"/>
        </w:rPr>
        <w:t>:</w:t>
      </w:r>
      <w:r w:rsidR="00803ACC" w:rsidRPr="00803ACC">
        <w:rPr>
          <w:lang w:val="ru-RU"/>
        </w:rPr>
        <w:tab/>
      </w:r>
      <w:r w:rsidR="0082322C" w:rsidRPr="00A02011">
        <w:rPr>
          <w:lang w:val="ru-RU"/>
        </w:rPr>
        <w:t xml:space="preserve">если передающий спутник ГСО СКИ находится </w:t>
      </w:r>
      <w:r w:rsidR="00CB1E0A">
        <w:rPr>
          <w:lang w:val="ru-RU"/>
        </w:rPr>
        <w:t>вблизи</w:t>
      </w:r>
      <w:r w:rsidR="0082322C" w:rsidRPr="00A02011">
        <w:rPr>
          <w:lang w:val="ru-RU"/>
        </w:rPr>
        <w:t xml:space="preserve"> принимающего ГСО СРД;</w:t>
      </w:r>
    </w:p>
    <w:p w:rsidR="0082322C" w:rsidRPr="00A02011" w:rsidRDefault="00452FFC" w:rsidP="00CB1E0A">
      <w:pPr>
        <w:pStyle w:val="enumlev1"/>
        <w:tabs>
          <w:tab w:val="clear" w:pos="794"/>
          <w:tab w:val="clear" w:pos="1191"/>
        </w:tabs>
        <w:ind w:left="1134" w:hanging="1134"/>
        <w:rPr>
          <w:lang w:val="ru-RU"/>
        </w:rPr>
      </w:pPr>
      <w:r>
        <w:rPr>
          <w:i/>
          <w:iCs/>
          <w:lang w:val="ru-RU"/>
        </w:rPr>
        <w:t>с</w:t>
      </w:r>
      <w:r w:rsidR="0082322C" w:rsidRPr="00A02011">
        <w:rPr>
          <w:i/>
          <w:iCs/>
          <w:lang w:val="ru-RU"/>
        </w:rPr>
        <w:t>лучай</w:t>
      </w:r>
      <w:r w:rsidR="0082322C" w:rsidRPr="00A02011">
        <w:rPr>
          <w:i/>
          <w:iCs/>
          <w:lang w:val="en-US"/>
        </w:rPr>
        <w:t> </w:t>
      </w:r>
      <w:r w:rsidR="0082322C" w:rsidRPr="00A02011">
        <w:rPr>
          <w:i/>
          <w:iCs/>
          <w:lang w:val="ru-RU"/>
        </w:rPr>
        <w:t>2</w:t>
      </w:r>
      <w:r w:rsidR="00803ACC" w:rsidRPr="00803ACC">
        <w:rPr>
          <w:lang w:val="ru-RU"/>
        </w:rPr>
        <w:t>:</w:t>
      </w:r>
      <w:r w:rsidR="00803ACC" w:rsidRPr="00803ACC">
        <w:rPr>
          <w:lang w:val="ru-RU"/>
        </w:rPr>
        <w:tab/>
      </w:r>
      <w:r w:rsidR="0082322C" w:rsidRPr="00A02011">
        <w:rPr>
          <w:lang w:val="ru-RU"/>
        </w:rPr>
        <w:t xml:space="preserve">если передающий спутник ГСО СКИ находится в </w:t>
      </w:r>
      <w:r w:rsidR="00CB1E0A">
        <w:rPr>
          <w:lang w:val="ru-RU"/>
        </w:rPr>
        <w:t xml:space="preserve">близкой к </w:t>
      </w:r>
      <w:r w:rsidR="0082322C" w:rsidRPr="00A02011">
        <w:rPr>
          <w:lang w:val="ru-RU"/>
        </w:rPr>
        <w:t xml:space="preserve">противоположной </w:t>
      </w:r>
      <w:r w:rsidR="00CB1E0A">
        <w:rPr>
          <w:lang w:val="ru-RU"/>
        </w:rPr>
        <w:t>позиции</w:t>
      </w:r>
      <w:r w:rsidR="0082322C" w:rsidRPr="00A02011">
        <w:rPr>
          <w:lang w:val="ru-RU"/>
        </w:rPr>
        <w:t xml:space="preserve"> относительно принимающего ГСО СРД; и</w:t>
      </w:r>
    </w:p>
    <w:p w:rsidR="0082322C" w:rsidRPr="00A02011" w:rsidRDefault="00452FFC" w:rsidP="00CB1E0A">
      <w:pPr>
        <w:pStyle w:val="enumlev1"/>
        <w:tabs>
          <w:tab w:val="clear" w:pos="794"/>
          <w:tab w:val="clear" w:pos="1191"/>
        </w:tabs>
        <w:ind w:left="1134" w:hanging="1134"/>
        <w:rPr>
          <w:lang w:val="ru-RU"/>
        </w:rPr>
      </w:pPr>
      <w:r>
        <w:rPr>
          <w:i/>
          <w:iCs/>
          <w:lang w:val="ru-RU"/>
        </w:rPr>
        <w:t>с</w:t>
      </w:r>
      <w:r w:rsidR="0082322C" w:rsidRPr="00A02011">
        <w:rPr>
          <w:i/>
          <w:iCs/>
          <w:lang w:val="ru-RU"/>
        </w:rPr>
        <w:t>лучай</w:t>
      </w:r>
      <w:r w:rsidR="0082322C" w:rsidRPr="00A02011">
        <w:rPr>
          <w:i/>
          <w:iCs/>
          <w:lang w:val="en-US"/>
        </w:rPr>
        <w:t> </w:t>
      </w:r>
      <w:r w:rsidR="0082322C" w:rsidRPr="00A02011">
        <w:rPr>
          <w:i/>
          <w:iCs/>
          <w:lang w:val="ru-RU"/>
        </w:rPr>
        <w:t>3</w:t>
      </w:r>
      <w:r w:rsidR="00803ACC" w:rsidRPr="00803ACC">
        <w:rPr>
          <w:lang w:val="ru-RU"/>
        </w:rPr>
        <w:t>:</w:t>
      </w:r>
      <w:r w:rsidR="00803ACC" w:rsidRPr="00803ACC">
        <w:rPr>
          <w:lang w:val="ru-RU"/>
        </w:rPr>
        <w:tab/>
      </w:r>
      <w:r w:rsidR="0082322C" w:rsidRPr="00A02011">
        <w:rPr>
          <w:lang w:val="ru-RU"/>
        </w:rPr>
        <w:t>если передающий низкоорбитальный спутник СКИ проходит в пределах видимости принимающего ГСО СРД.</w:t>
      </w:r>
    </w:p>
    <w:p w:rsidR="0082322C" w:rsidRPr="00A02011" w:rsidRDefault="0082322C" w:rsidP="00454D19">
      <w:pPr>
        <w:rPr>
          <w:lang w:val="ru-RU"/>
        </w:rPr>
      </w:pPr>
      <w:r w:rsidRPr="00A02011">
        <w:rPr>
          <w:lang w:val="ru-RU"/>
        </w:rPr>
        <w:t>Для этих трех случаев рассчиты</w:t>
      </w:r>
      <w:r w:rsidR="00CB1E0A">
        <w:rPr>
          <w:lang w:val="ru-RU"/>
        </w:rPr>
        <w:t>ваются</w:t>
      </w:r>
      <w:r w:rsidRPr="00A02011">
        <w:rPr>
          <w:lang w:val="ru-RU"/>
        </w:rPr>
        <w:t xml:space="preserve"> условия, необходимые для </w:t>
      </w:r>
      <w:r w:rsidR="00CB1E0A">
        <w:rPr>
          <w:lang w:val="ru-RU"/>
        </w:rPr>
        <w:t>соблюд</w:t>
      </w:r>
      <w:r w:rsidRPr="00A02011">
        <w:rPr>
          <w:lang w:val="ru-RU"/>
        </w:rPr>
        <w:t>ения критериев защи</w:t>
      </w:r>
      <w:r w:rsidR="00CB1E0A">
        <w:rPr>
          <w:lang w:val="ru-RU"/>
        </w:rPr>
        <w:t>ты</w:t>
      </w:r>
      <w:r w:rsidRPr="00A02011">
        <w:rPr>
          <w:lang w:val="ru-RU"/>
        </w:rPr>
        <w:t xml:space="preserve"> согласно Рекомендации МСЭ</w:t>
      </w:r>
      <w:r w:rsidRPr="00A02011">
        <w:rPr>
          <w:lang w:val="ru-RU"/>
        </w:rPr>
        <w:noBreakHyphen/>
        <w:t>R SA.1155. Исходя из прив</w:t>
      </w:r>
      <w:r w:rsidR="00CB1E0A">
        <w:rPr>
          <w:lang w:val="ru-RU"/>
        </w:rPr>
        <w:t>еденных</w:t>
      </w:r>
      <w:r w:rsidRPr="00A02011">
        <w:rPr>
          <w:lang w:val="ru-RU"/>
        </w:rPr>
        <w:t xml:space="preserve"> в таблице 1</w:t>
      </w:r>
      <w:r w:rsidR="00CB1E0A" w:rsidRPr="00CB1E0A">
        <w:rPr>
          <w:lang w:val="ru-RU"/>
        </w:rPr>
        <w:t xml:space="preserve"> </w:t>
      </w:r>
      <w:r w:rsidR="00CB1E0A">
        <w:rPr>
          <w:lang w:val="ru-RU"/>
        </w:rPr>
        <w:t xml:space="preserve">в качестве примера </w:t>
      </w:r>
      <w:r w:rsidR="00CB1E0A" w:rsidRPr="00A02011">
        <w:rPr>
          <w:lang w:val="ru-RU"/>
        </w:rPr>
        <w:t>характеристик</w:t>
      </w:r>
      <w:r w:rsidRPr="00A02011">
        <w:rPr>
          <w:lang w:val="ru-RU"/>
        </w:rPr>
        <w:t xml:space="preserve"> спектральная плотность мощности </w:t>
      </w:r>
      <w:r w:rsidR="0077211D" w:rsidRPr="00A03098">
        <w:rPr>
          <w:lang w:val="ru-RU"/>
        </w:rPr>
        <w:t>(</w:t>
      </w:r>
      <w:r w:rsidR="0077211D">
        <w:rPr>
          <w:lang w:val="en-US"/>
        </w:rPr>
        <w:t>psd</w:t>
      </w:r>
      <w:r w:rsidR="0077211D" w:rsidRPr="00A03098">
        <w:rPr>
          <w:lang w:val="ru-RU"/>
        </w:rPr>
        <w:t xml:space="preserve">) </w:t>
      </w:r>
      <w:r w:rsidRPr="00A02011">
        <w:rPr>
          <w:lang w:val="ru-RU"/>
        </w:rPr>
        <w:t xml:space="preserve">на входе передающей антенны спутника ГСО СКИ для случаев 1 и 2 составляет –40,5 дБ(Вт/кГц). Исходя из </w:t>
      </w:r>
      <w:r w:rsidR="0077211D">
        <w:rPr>
          <w:lang w:val="ru-RU"/>
        </w:rPr>
        <w:t xml:space="preserve">тех же </w:t>
      </w:r>
      <w:r w:rsidRPr="00A02011">
        <w:rPr>
          <w:lang w:val="ru-RU"/>
        </w:rPr>
        <w:t xml:space="preserve">характеристик </w:t>
      </w:r>
      <w:r w:rsidR="0077211D">
        <w:rPr>
          <w:lang w:val="en-US"/>
        </w:rPr>
        <w:t>psd</w:t>
      </w:r>
      <w:r w:rsidR="0077211D" w:rsidRPr="00A03098">
        <w:rPr>
          <w:lang w:val="ru-RU"/>
        </w:rPr>
        <w:t xml:space="preserve"> </w:t>
      </w:r>
      <w:r w:rsidRPr="00A02011">
        <w:rPr>
          <w:lang w:val="ru-RU"/>
        </w:rPr>
        <w:t>на входе передающей антенны спутника СКИ на орбитальной высоте 800 к</w:t>
      </w:r>
      <w:r w:rsidR="00454D19">
        <w:rPr>
          <w:lang w:val="ru-RU"/>
        </w:rPr>
        <w:t>м для случая 3 составляет −46,5 </w:t>
      </w:r>
      <w:r w:rsidRPr="00A02011">
        <w:rPr>
          <w:lang w:val="ru-RU"/>
        </w:rPr>
        <w:t>дБ(Вт/кГц). Для всех трех случаев предполагается распространение в свободном пространстве.</w:t>
      </w:r>
    </w:p>
    <w:p w:rsidR="0082322C" w:rsidRPr="00A02011" w:rsidRDefault="00977E05">
      <w:pPr>
        <w:rPr>
          <w:lang w:val="ru-RU"/>
        </w:rPr>
      </w:pPr>
      <w:r>
        <w:rPr>
          <w:lang w:val="en-US"/>
        </w:rPr>
        <w:t>p</w:t>
      </w:r>
      <w:r w:rsidR="0077211D">
        <w:rPr>
          <w:lang w:val="en-US"/>
        </w:rPr>
        <w:t>sd</w:t>
      </w:r>
      <w:r w:rsidR="0077211D" w:rsidRPr="00A03098">
        <w:rPr>
          <w:lang w:val="ru-RU"/>
        </w:rPr>
        <w:t xml:space="preserve"> </w:t>
      </w:r>
      <w:r w:rsidR="0082322C" w:rsidRPr="00A02011">
        <w:rPr>
          <w:lang w:val="ru-RU"/>
        </w:rPr>
        <w:t xml:space="preserve">принимаемых помех и </w:t>
      </w:r>
      <w:r w:rsidR="0077211D">
        <w:rPr>
          <w:lang w:val="ru-RU"/>
        </w:rPr>
        <w:t xml:space="preserve">соответствующий </w:t>
      </w:r>
      <w:r w:rsidR="0082322C" w:rsidRPr="00A02011">
        <w:rPr>
          <w:lang w:val="ru-RU"/>
        </w:rPr>
        <w:t>запас сверх критериев защи</w:t>
      </w:r>
      <w:r w:rsidR="0077211D">
        <w:rPr>
          <w:lang w:val="ru-RU"/>
        </w:rPr>
        <w:t>ты</w:t>
      </w:r>
      <w:r w:rsidR="0082322C" w:rsidRPr="00A02011">
        <w:rPr>
          <w:lang w:val="ru-RU"/>
        </w:rPr>
        <w:t xml:space="preserve"> определя</w:t>
      </w:r>
      <w:r w:rsidR="0077211D">
        <w:rPr>
          <w:lang w:val="ru-RU"/>
        </w:rPr>
        <w:t>ю</w:t>
      </w:r>
      <w:r w:rsidR="0082322C" w:rsidRPr="00A02011">
        <w:rPr>
          <w:lang w:val="ru-RU"/>
        </w:rPr>
        <w:t xml:space="preserve">тся следующим выражением: </w:t>
      </w:r>
    </w:p>
    <w:p w:rsidR="0082322C" w:rsidRPr="00A02011" w:rsidRDefault="0082322C">
      <w:pPr>
        <w:pStyle w:val="Equation"/>
        <w:rPr>
          <w:lang w:val="ru-RU"/>
        </w:rPr>
      </w:pPr>
      <w:r w:rsidRPr="00A02011">
        <w:rPr>
          <w:lang w:val="ru-RU"/>
        </w:rPr>
        <w:tab/>
      </w:r>
      <w:r w:rsidRPr="00A02011">
        <w:rPr>
          <w:lang w:val="ru-RU"/>
        </w:rPr>
        <w:tab/>
      </w:r>
      <w:r w:rsidR="00015A7B" w:rsidRPr="00452FFC">
        <w:rPr>
          <w:position w:val="-14"/>
          <w:lang w:val="en-US"/>
        </w:rPr>
        <w:object w:dxaOrig="3379" w:dyaOrig="380">
          <v:shape id="_x0000_i1031" type="#_x0000_t75" style="width:183.4pt;height:19.7pt" o:ole="">
            <v:imagedata r:id="rId24" o:title=""/>
          </v:shape>
          <o:OLEObject Type="Embed" ProgID="Equation.3" ShapeID="_x0000_i1031" DrawAspect="Content" ObjectID="_1478096923" r:id="rId25"/>
        </w:object>
      </w:r>
      <w:r w:rsidRPr="00A02011">
        <w:rPr>
          <w:lang w:val="ru-RU"/>
        </w:rPr>
        <w:tab/>
      </w:r>
      <w:r w:rsidRPr="00A02011">
        <w:rPr>
          <w:noProof/>
          <w:lang w:val="ru-RU"/>
        </w:rPr>
        <w:t>(3</w:t>
      </w:r>
      <w:r w:rsidRPr="00A02011">
        <w:rPr>
          <w:noProof/>
        </w:rPr>
        <w:t>a</w:t>
      </w:r>
      <w:r w:rsidRPr="00A02011">
        <w:rPr>
          <w:noProof/>
          <w:lang w:val="ru-RU"/>
        </w:rPr>
        <w:t>)</w:t>
      </w:r>
    </w:p>
    <w:p w:rsidR="0082322C" w:rsidRPr="00A02011" w:rsidRDefault="0082322C">
      <w:pPr>
        <w:pStyle w:val="Equation"/>
        <w:rPr>
          <w:lang w:val="ru-RU"/>
        </w:rPr>
      </w:pPr>
      <w:r w:rsidRPr="00A02011">
        <w:rPr>
          <w:lang w:val="ru-RU"/>
        </w:rPr>
        <w:tab/>
      </w:r>
      <w:r w:rsidRPr="00A02011">
        <w:rPr>
          <w:lang w:val="ru-RU"/>
        </w:rPr>
        <w:tab/>
      </w:r>
      <w:r w:rsidR="00015A7B" w:rsidRPr="00A02011">
        <w:rPr>
          <w:position w:val="-12"/>
          <w:lang w:val="en-US"/>
        </w:rPr>
        <w:object w:dxaOrig="1420" w:dyaOrig="360">
          <v:shape id="_x0000_i1032" type="#_x0000_t75" style="width:1in;height:18.35pt" o:ole="">
            <v:imagedata r:id="rId26" o:title=""/>
          </v:shape>
          <o:OLEObject Type="Embed" ProgID="Equation.3" ShapeID="_x0000_i1032" DrawAspect="Content" ObjectID="_1478096924" r:id="rId27"/>
        </w:object>
      </w:r>
      <w:r w:rsidRPr="00A02011">
        <w:rPr>
          <w:lang w:val="ru-RU"/>
        </w:rPr>
        <w:tab/>
      </w:r>
      <w:r w:rsidRPr="00A02011">
        <w:rPr>
          <w:noProof/>
          <w:lang w:val="ru-RU"/>
        </w:rPr>
        <w:t>(3</w:t>
      </w:r>
      <w:r w:rsidRPr="00A02011">
        <w:rPr>
          <w:noProof/>
          <w:lang w:val="en-US"/>
        </w:rPr>
        <w:t>b</w:t>
      </w:r>
      <w:r w:rsidRPr="00A02011">
        <w:rPr>
          <w:noProof/>
          <w:lang w:val="ru-RU"/>
        </w:rPr>
        <w:t>)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где: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A02011">
        <w:tab/>
      </w:r>
      <w:r w:rsidRPr="00A02011">
        <w:rPr>
          <w:i/>
          <w:iCs/>
          <w:noProof/>
        </w:rPr>
        <w:t>I</w:t>
      </w:r>
      <w:r w:rsidRPr="00A02011">
        <w:rPr>
          <w:i/>
          <w:iCs/>
          <w:noProof/>
          <w:sz w:val="28"/>
          <w:szCs w:val="28"/>
          <w:vertAlign w:val="subscript"/>
        </w:rPr>
        <w:t>R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="0077211D">
        <w:t>psd</w:t>
      </w:r>
      <w:r w:rsidR="0077211D" w:rsidRPr="00E8444D">
        <w:rPr>
          <w:lang w:val="ru-RU"/>
        </w:rPr>
        <w:t xml:space="preserve"> </w:t>
      </w:r>
      <w:r w:rsidRPr="00E8444D">
        <w:rPr>
          <w:lang w:val="ru-RU"/>
        </w:rPr>
        <w:t>принимаемых помех (дБ(Вт/кГц))</w:t>
      </w:r>
      <w:r w:rsidR="0077211D" w:rsidRPr="00E8444D">
        <w:rPr>
          <w:lang w:val="ru-RU"/>
        </w:rPr>
        <w:t>;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I</w:t>
      </w:r>
      <w:r w:rsidRPr="00A02011">
        <w:rPr>
          <w:i/>
          <w:iCs/>
          <w:noProof/>
          <w:sz w:val="28"/>
          <w:szCs w:val="28"/>
          <w:vertAlign w:val="subscript"/>
        </w:rPr>
        <w:t>PC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критерии защи</w:t>
      </w:r>
      <w:r w:rsidR="0077211D" w:rsidRPr="00E8444D">
        <w:rPr>
          <w:lang w:val="ru-RU"/>
        </w:rPr>
        <w:t>ты</w:t>
      </w:r>
      <w:r w:rsidRPr="00E8444D">
        <w:rPr>
          <w:lang w:val="ru-RU"/>
        </w:rPr>
        <w:t xml:space="preserve"> СРД </w:t>
      </w:r>
      <w:r w:rsidR="0077211D" w:rsidRPr="00E8444D">
        <w:rPr>
          <w:lang w:val="ru-RU"/>
        </w:rPr>
        <w:t>из</w:t>
      </w:r>
      <w:r w:rsidRPr="00E8444D">
        <w:rPr>
          <w:lang w:val="ru-RU"/>
        </w:rPr>
        <w:t xml:space="preserve"> Рекомендации МСЭ</w:t>
      </w:r>
      <w:r w:rsidRPr="00E8444D">
        <w:rPr>
          <w:lang w:val="ru-RU"/>
        </w:rPr>
        <w:noBreakHyphen/>
      </w:r>
      <w:r w:rsidRPr="00A02011">
        <w:t>R</w:t>
      </w:r>
      <w:r w:rsidRPr="00E8444D">
        <w:rPr>
          <w:lang w:val="ru-RU"/>
        </w:rPr>
        <w:t xml:space="preserve"> </w:t>
      </w:r>
      <w:r w:rsidRPr="00A02011">
        <w:t>SA</w:t>
      </w:r>
      <w:r w:rsidRPr="00E8444D">
        <w:rPr>
          <w:lang w:val="ru-RU"/>
        </w:rPr>
        <w:t>.1155 (дБ(Вт/кГц))</w:t>
      </w:r>
      <w:r w:rsidR="0077211D" w:rsidRPr="00E8444D">
        <w:rPr>
          <w:lang w:val="ru-RU"/>
        </w:rPr>
        <w:t>;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M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запас сверх критерия помех (дБ)</w:t>
      </w:r>
      <w:r w:rsidR="0077211D" w:rsidRPr="00E8444D">
        <w:rPr>
          <w:lang w:val="ru-RU"/>
        </w:rPr>
        <w:t>;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L</w:t>
      </w:r>
      <w:r w:rsidRPr="00A02011">
        <w:rPr>
          <w:i/>
          <w:iCs/>
          <w:noProof/>
          <w:sz w:val="28"/>
          <w:szCs w:val="28"/>
          <w:vertAlign w:val="subscript"/>
        </w:rPr>
        <w:t>bf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основные потери передачи в свободном пространстве (дБ)</w:t>
      </w:r>
      <w:r w:rsidR="0077211D" w:rsidRPr="00E8444D">
        <w:rPr>
          <w:lang w:val="ru-RU"/>
        </w:rPr>
        <w:t>;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0F4038">
        <w:rPr>
          <w:iCs/>
          <w:noProof/>
        </w:rPr>
        <w:t>psd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спектральная плотность мощности на входе передающей антенны (дБ(Вт/кГц))</w:t>
      </w:r>
      <w:r w:rsidR="0077211D" w:rsidRPr="00E8444D">
        <w:rPr>
          <w:lang w:val="ru-RU"/>
        </w:rPr>
        <w:t>;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rPr>
          <w:i/>
          <w:iCs/>
          <w:noProof/>
        </w:rPr>
        <w:t>G</w:t>
      </w:r>
      <w:r w:rsidRPr="00A02011">
        <w:rPr>
          <w:i/>
          <w:iCs/>
          <w:noProof/>
          <w:sz w:val="28"/>
          <w:szCs w:val="28"/>
          <w:vertAlign w:val="subscript"/>
        </w:rPr>
        <w:t>T</w:t>
      </w:r>
      <w:r w:rsidRPr="00A02011">
        <w:rPr>
          <w:i/>
          <w:iCs/>
          <w:noProof/>
          <w:sz w:val="12"/>
          <w:szCs w:val="12"/>
          <w:vertAlign w:val="subscript"/>
        </w:rPr>
        <w:t> </w:t>
      </w:r>
      <w:r w:rsidRPr="00E8444D">
        <w:rPr>
          <w:noProof/>
          <w:lang w:val="ru-RU"/>
        </w:rPr>
        <w:t>(</w:t>
      </w:r>
      <w:r w:rsidRPr="00A02011">
        <w:rPr>
          <w:noProof/>
        </w:rPr>
        <w:sym w:font="Symbol" w:char="F071"/>
      </w:r>
      <w:r w:rsidRPr="00A02011">
        <w:rPr>
          <w:i/>
          <w:iCs/>
          <w:noProof/>
          <w:sz w:val="28"/>
          <w:szCs w:val="28"/>
          <w:vertAlign w:val="subscript"/>
        </w:rPr>
        <w:t>T</w:t>
      </w:r>
      <w:r w:rsidRPr="00E8444D">
        <w:rPr>
          <w:noProof/>
          <w:lang w:val="ru-RU"/>
        </w:rPr>
        <w:t>)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усиление передающей антенны спутника СКИ в направлении СРД (дБи)</w:t>
      </w:r>
      <w:r w:rsidR="0077211D" w:rsidRPr="00E8444D">
        <w:rPr>
          <w:lang w:val="ru-RU"/>
        </w:rPr>
        <w:t>;</w:t>
      </w:r>
    </w:p>
    <w:p w:rsidR="00015A7B" w:rsidRDefault="00015A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lastRenderedPageBreak/>
        <w:tab/>
      </w:r>
      <w:r w:rsidRPr="00A02011">
        <w:rPr>
          <w:i/>
          <w:iCs/>
          <w:noProof/>
        </w:rPr>
        <w:t>G</w:t>
      </w:r>
      <w:r w:rsidRPr="00A02011">
        <w:rPr>
          <w:i/>
          <w:iCs/>
          <w:noProof/>
          <w:sz w:val="28"/>
          <w:szCs w:val="28"/>
          <w:vertAlign w:val="subscript"/>
        </w:rPr>
        <w:t>R</w:t>
      </w:r>
      <w:r w:rsidRPr="00E8444D">
        <w:rPr>
          <w:noProof/>
          <w:lang w:val="ru-RU"/>
        </w:rPr>
        <w:t>(</w:t>
      </w:r>
      <w:r w:rsidRPr="00A02011">
        <w:rPr>
          <w:noProof/>
        </w:rPr>
        <w:sym w:font="Symbol" w:char="F071"/>
      </w:r>
      <w:r w:rsidRPr="00A02011">
        <w:rPr>
          <w:i/>
          <w:iCs/>
          <w:noProof/>
          <w:sz w:val="28"/>
          <w:szCs w:val="28"/>
          <w:vertAlign w:val="subscript"/>
        </w:rPr>
        <w:t>R</w:t>
      </w:r>
      <w:r w:rsidRPr="00E8444D">
        <w:rPr>
          <w:noProof/>
          <w:lang w:val="ru-RU"/>
        </w:rPr>
        <w:t>)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усиление при</w:t>
      </w:r>
      <w:r w:rsidR="0077211D" w:rsidRPr="00E8444D">
        <w:rPr>
          <w:lang w:val="ru-RU"/>
        </w:rPr>
        <w:t>емно</w:t>
      </w:r>
      <w:r w:rsidRPr="00E8444D">
        <w:rPr>
          <w:lang w:val="ru-RU"/>
        </w:rPr>
        <w:t>й антенны СРД в направлении спутника СКИ (дБи)</w:t>
      </w:r>
      <w:r w:rsidR="0077211D" w:rsidRPr="00E8444D">
        <w:rPr>
          <w:lang w:val="ru-RU"/>
        </w:rPr>
        <w:t>;</w:t>
      </w:r>
    </w:p>
    <w:p w:rsidR="0082322C" w:rsidRPr="00E8444D" w:rsidRDefault="0082322C" w:rsidP="00015A7B">
      <w:pPr>
        <w:pStyle w:val="Equationlegend"/>
        <w:rPr>
          <w:lang w:val="ru-RU"/>
        </w:rPr>
      </w:pPr>
      <w:r w:rsidRPr="00E8444D">
        <w:rPr>
          <w:lang w:val="ru-RU"/>
        </w:rPr>
        <w:tab/>
      </w:r>
      <w:r w:rsidRPr="00A02011">
        <w:sym w:font="Symbol" w:char="F071"/>
      </w:r>
      <w:r w:rsidRPr="00A02011">
        <w:rPr>
          <w:i/>
          <w:iCs/>
          <w:noProof/>
          <w:sz w:val="28"/>
          <w:szCs w:val="28"/>
          <w:vertAlign w:val="subscript"/>
        </w:rPr>
        <w:t>T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E8444D">
        <w:rPr>
          <w:lang w:val="ru-RU"/>
        </w:rPr>
        <w:t>:</w:t>
      </w:r>
      <w:r w:rsidR="00015A7B" w:rsidRPr="00E8444D">
        <w:rPr>
          <w:lang w:val="ru-RU"/>
        </w:rPr>
        <w:tab/>
      </w:r>
      <w:r w:rsidRPr="00E8444D">
        <w:rPr>
          <w:lang w:val="ru-RU"/>
        </w:rPr>
        <w:t>угол между о</w:t>
      </w:r>
      <w:r w:rsidR="0077211D" w:rsidRPr="00E8444D">
        <w:rPr>
          <w:lang w:val="ru-RU"/>
        </w:rPr>
        <w:t>порн</w:t>
      </w:r>
      <w:r w:rsidRPr="00E8444D">
        <w:rPr>
          <w:lang w:val="ru-RU"/>
        </w:rPr>
        <w:t>ым направлением передающей антенны и СРД (градусы)</w:t>
      </w:r>
      <w:r w:rsidR="0077211D" w:rsidRPr="00E8444D">
        <w:rPr>
          <w:lang w:val="ru-RU"/>
        </w:rPr>
        <w:t>;</w:t>
      </w:r>
    </w:p>
    <w:p w:rsidR="0082322C" w:rsidRPr="00A02011" w:rsidRDefault="0082322C" w:rsidP="00015A7B">
      <w:pPr>
        <w:pStyle w:val="Equationlegend"/>
        <w:rPr>
          <w:lang w:val="ru-RU"/>
        </w:rPr>
      </w:pPr>
      <w:r w:rsidRPr="00A02011">
        <w:rPr>
          <w:lang w:val="ru-RU"/>
        </w:rPr>
        <w:tab/>
      </w:r>
      <w:r w:rsidRPr="00A02011">
        <w:sym w:font="Symbol" w:char="F071"/>
      </w:r>
      <w:r w:rsidRPr="00A02011">
        <w:rPr>
          <w:i/>
          <w:iCs/>
          <w:noProof/>
          <w:sz w:val="28"/>
          <w:szCs w:val="28"/>
          <w:vertAlign w:val="subscript"/>
        </w:rPr>
        <w:t>R</w:t>
      </w:r>
      <w:r w:rsidRPr="00A02011">
        <w:rPr>
          <w:i/>
          <w:iCs/>
          <w:noProof/>
          <w:sz w:val="12"/>
          <w:szCs w:val="12"/>
        </w:rPr>
        <w:t> </w:t>
      </w:r>
      <w:r w:rsidR="00015A7B" w:rsidRPr="00015A7B">
        <w:rPr>
          <w:lang w:val="ru-RU"/>
        </w:rPr>
        <w:t>:</w:t>
      </w:r>
      <w:r w:rsidR="00015A7B" w:rsidRPr="00015A7B">
        <w:rPr>
          <w:lang w:val="ru-RU"/>
        </w:rPr>
        <w:tab/>
      </w:r>
      <w:r w:rsidRPr="00A02011">
        <w:rPr>
          <w:lang w:val="ru-RU"/>
        </w:rPr>
        <w:t xml:space="preserve">угол между </w:t>
      </w:r>
      <w:r w:rsidR="0077211D" w:rsidRPr="00E8444D">
        <w:rPr>
          <w:lang w:val="ru-RU"/>
        </w:rPr>
        <w:t>опорным</w:t>
      </w:r>
      <w:r w:rsidR="0077211D" w:rsidRPr="00A02011">
        <w:rPr>
          <w:lang w:val="ru-RU"/>
        </w:rPr>
        <w:t xml:space="preserve"> </w:t>
      </w:r>
      <w:r w:rsidRPr="00A02011">
        <w:rPr>
          <w:lang w:val="ru-RU"/>
        </w:rPr>
        <w:t xml:space="preserve">направлением </w:t>
      </w:r>
      <w:r w:rsidR="0077211D" w:rsidRPr="00A02011">
        <w:rPr>
          <w:lang w:val="ru-RU"/>
        </w:rPr>
        <w:t>при</w:t>
      </w:r>
      <w:r w:rsidR="0077211D">
        <w:rPr>
          <w:lang w:val="ru-RU"/>
        </w:rPr>
        <w:t>емно</w:t>
      </w:r>
      <w:r w:rsidR="0077211D" w:rsidRPr="00A02011">
        <w:rPr>
          <w:lang w:val="ru-RU"/>
        </w:rPr>
        <w:t xml:space="preserve">й </w:t>
      </w:r>
      <w:r w:rsidRPr="00A02011">
        <w:rPr>
          <w:lang w:val="ru-RU"/>
        </w:rPr>
        <w:t>антенны СРД и спутником СКИ (градусы).</w:t>
      </w:r>
    </w:p>
    <w:p w:rsidR="0082322C" w:rsidRPr="00A02011" w:rsidRDefault="0082322C" w:rsidP="00977E05">
      <w:pPr>
        <w:rPr>
          <w:lang w:val="ru-RU"/>
        </w:rPr>
      </w:pPr>
      <w:r w:rsidRPr="00A02011">
        <w:rPr>
          <w:lang w:val="ru-RU"/>
        </w:rPr>
        <w:t xml:space="preserve">Основные результаты </w:t>
      </w:r>
      <w:r w:rsidR="0077211D" w:rsidRPr="00A02011">
        <w:rPr>
          <w:lang w:val="ru-RU"/>
        </w:rPr>
        <w:t>для указанных выше трех случаев</w:t>
      </w:r>
      <w:r w:rsidR="0077211D">
        <w:rPr>
          <w:lang w:val="ru-RU"/>
        </w:rPr>
        <w:t>,</w:t>
      </w:r>
      <w:r w:rsidR="0077211D" w:rsidRPr="00A02011">
        <w:rPr>
          <w:lang w:val="ru-RU"/>
        </w:rPr>
        <w:t xml:space="preserve"> </w:t>
      </w:r>
      <w:r w:rsidR="0077211D">
        <w:rPr>
          <w:lang w:val="ru-RU"/>
        </w:rPr>
        <w:t xml:space="preserve">полученные с помощью оценочного </w:t>
      </w:r>
      <w:r w:rsidRPr="00A02011">
        <w:rPr>
          <w:lang w:val="ru-RU"/>
        </w:rPr>
        <w:t>уравнения (3)</w:t>
      </w:r>
      <w:r w:rsidR="0077211D">
        <w:rPr>
          <w:lang w:val="ru-RU"/>
        </w:rPr>
        <w:t>,</w:t>
      </w:r>
      <w:r w:rsidRPr="00A02011">
        <w:rPr>
          <w:lang w:val="ru-RU"/>
        </w:rPr>
        <w:t xml:space="preserve"> представлены в таблице 6. </w:t>
      </w:r>
    </w:p>
    <w:p w:rsidR="0082322C" w:rsidRPr="00A02011" w:rsidRDefault="0082322C">
      <w:pPr>
        <w:pStyle w:val="TableNo"/>
        <w:rPr>
          <w:lang w:val="ru-RU"/>
        </w:rPr>
      </w:pPr>
      <w:r w:rsidRPr="00A02011">
        <w:rPr>
          <w:lang w:val="ru-RU"/>
        </w:rPr>
        <w:t>ТАБЛИЦА 6</w:t>
      </w:r>
    </w:p>
    <w:p w:rsidR="0082322C" w:rsidRPr="00A02011" w:rsidRDefault="0082322C" w:rsidP="00952E52">
      <w:pPr>
        <w:pStyle w:val="Tabletitle"/>
        <w:rPr>
          <w:lang w:val="ru-RU"/>
        </w:rPr>
      </w:pPr>
      <w:r w:rsidRPr="00A02011">
        <w:rPr>
          <w:lang w:val="ru-RU"/>
        </w:rPr>
        <w:t>Уровень помех и рабочий запас сверх критериев защи</w:t>
      </w:r>
      <w:r w:rsidR="0077211D">
        <w:rPr>
          <w:lang w:val="ru-RU"/>
        </w:rPr>
        <w:t>ты</w:t>
      </w:r>
      <w:r w:rsidRPr="00A02011">
        <w:rPr>
          <w:lang w:val="ru-RU"/>
        </w:rPr>
        <w:t xml:space="preserve"> </w:t>
      </w:r>
      <w:r w:rsidR="0077211D">
        <w:rPr>
          <w:lang w:val="ru-RU"/>
        </w:rPr>
        <w:t>из</w:t>
      </w:r>
      <w:r w:rsidRPr="00A02011">
        <w:rPr>
          <w:lang w:val="ru-RU"/>
        </w:rPr>
        <w:t xml:space="preserve">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SA</w:t>
      </w:r>
      <w:r w:rsidRPr="00A02011">
        <w:rPr>
          <w:lang w:val="ru-RU"/>
        </w:rPr>
        <w:t xml:space="preserve">.1155 </w:t>
      </w:r>
      <w:r w:rsidR="00952E52">
        <w:rPr>
          <w:lang w:val="ru-RU"/>
        </w:rPr>
        <w:br/>
      </w:r>
      <w:r w:rsidRPr="00A02011">
        <w:rPr>
          <w:lang w:val="ru-RU"/>
        </w:rPr>
        <w:t xml:space="preserve">для ГСО СРД, </w:t>
      </w:r>
      <w:r w:rsidR="0077211D">
        <w:rPr>
          <w:lang w:val="ru-RU"/>
        </w:rPr>
        <w:t xml:space="preserve">принимающего помехи, создаваемые излучениями </w:t>
      </w:r>
      <w:r w:rsidR="0077211D" w:rsidRPr="00A02011">
        <w:rPr>
          <w:lang w:val="ru-RU"/>
        </w:rPr>
        <w:t>спутников СКИ</w:t>
      </w:r>
      <w:r w:rsidR="0077211D">
        <w:rPr>
          <w:lang w:val="ru-RU"/>
        </w:rPr>
        <w:t xml:space="preserve"> </w:t>
      </w:r>
      <w:r w:rsidR="00952E52">
        <w:rPr>
          <w:lang w:val="ru-RU"/>
        </w:rPr>
        <w:br/>
      </w:r>
      <w:r w:rsidR="0077211D">
        <w:rPr>
          <w:lang w:val="ru-RU"/>
        </w:rPr>
        <w:t xml:space="preserve">в </w:t>
      </w:r>
      <w:r w:rsidRPr="00A02011">
        <w:rPr>
          <w:lang w:val="ru-RU"/>
        </w:rPr>
        <w:t xml:space="preserve">направлении </w:t>
      </w:r>
      <w:r w:rsidR="00090387">
        <w:rPr>
          <w:lang w:val="ru-RU"/>
        </w:rPr>
        <w:t>космос</w:t>
      </w:r>
      <w:r w:rsidR="00952E52">
        <w:rPr>
          <w:lang w:val="ru-RU"/>
        </w:rPr>
        <w:t>-</w:t>
      </w:r>
      <w:r w:rsidR="00090387">
        <w:rPr>
          <w:lang w:val="ru-RU"/>
        </w:rPr>
        <w:t>Земля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1418"/>
        <w:gridCol w:w="1418"/>
        <w:gridCol w:w="1418"/>
        <w:gridCol w:w="1418"/>
      </w:tblGrid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head"/>
            </w:pPr>
            <w:r w:rsidRPr="00A02011">
              <w:rPr>
                <w:lang w:val="ru-RU"/>
              </w:rPr>
              <w:t>Случай 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head"/>
            </w:pPr>
            <w:r w:rsidRPr="00A02011">
              <w:rPr>
                <w:lang w:val="ru-RU"/>
              </w:rPr>
              <w:t>Случай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head"/>
            </w:pPr>
            <w:r w:rsidRPr="00A02011">
              <w:rPr>
                <w:lang w:val="ru-RU"/>
              </w:rPr>
              <w:t>Случай 3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77211D" w:rsidP="00C2090E">
            <w:pPr>
              <w:pStyle w:val="Tabletext"/>
              <w:jc w:val="left"/>
              <w:rPr>
                <w:lang w:val="ru-RU"/>
              </w:rPr>
            </w:pPr>
            <w:r>
              <w:rPr>
                <w:lang w:val="en-US"/>
              </w:rPr>
              <w:t>psd</w:t>
            </w:r>
            <w:r w:rsidRPr="00A02011">
              <w:rPr>
                <w:lang w:val="ru-RU"/>
              </w:rPr>
              <w:t xml:space="preserve"> </w:t>
            </w:r>
            <w:r w:rsidR="0082322C" w:rsidRPr="00A02011">
              <w:rPr>
                <w:lang w:val="ru-RU"/>
              </w:rPr>
              <w:t>(дБ(Вт/кГц))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40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40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46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5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  <w:rPr>
                <w:lang w:val="en-US"/>
              </w:rPr>
            </w:pPr>
            <w:r w:rsidRPr="00A02011">
              <w:rPr>
                <w:i/>
                <w:iCs/>
                <w:lang w:val="en-US"/>
              </w:rPr>
              <w:t>G</w:t>
            </w:r>
            <w:r w:rsidRPr="00A02011">
              <w:rPr>
                <w:i/>
                <w:iCs/>
                <w:vertAlign w:val="subscript"/>
                <w:lang w:val="en-US"/>
              </w:rPr>
              <w:t>T</w:t>
            </w:r>
            <w:r w:rsidRPr="00A02011">
              <w:rPr>
                <w:i/>
                <w:iCs/>
                <w:sz w:val="8"/>
                <w:szCs w:val="8"/>
                <w:vertAlign w:val="subscript"/>
                <w:lang w:val="en-US"/>
              </w:rPr>
              <w:t> </w:t>
            </w:r>
            <w:r w:rsidRPr="00A02011">
              <w:rPr>
                <w:lang w:val="en-US"/>
              </w:rPr>
              <w:t>(</w:t>
            </w:r>
            <w:r w:rsidRPr="00A02011">
              <w:rPr>
                <w:noProof/>
              </w:rPr>
              <w:sym w:font="Symbol" w:char="F071"/>
            </w:r>
            <w:r w:rsidRPr="00A02011">
              <w:rPr>
                <w:i/>
                <w:iCs/>
                <w:vertAlign w:val="subscript"/>
                <w:lang w:val="en-US"/>
              </w:rPr>
              <w:t>T</w:t>
            </w:r>
            <w:r w:rsidRPr="00A02011">
              <w:rPr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  <w:rPr>
                <w:lang w:val="en-US"/>
              </w:rPr>
            </w:pPr>
            <w:r w:rsidRPr="00A02011">
              <w:rPr>
                <w:lang w:val="en-US"/>
              </w:rPr>
              <w:t>G</w:t>
            </w:r>
            <w:r w:rsidRPr="00A02011">
              <w:rPr>
                <w:i/>
                <w:iCs/>
                <w:vertAlign w:val="subscript"/>
                <w:lang w:val="en-US"/>
              </w:rPr>
              <w:t>R</w:t>
            </w:r>
            <w:r w:rsidRPr="00A02011">
              <w:rPr>
                <w:lang w:val="en-US"/>
              </w:rPr>
              <w:t>(</w:t>
            </w:r>
            <w:r w:rsidRPr="00A02011">
              <w:rPr>
                <w:noProof/>
              </w:rPr>
              <w:sym w:font="Symbol" w:char="F071"/>
            </w:r>
            <w:r w:rsidRPr="00A02011">
              <w:rPr>
                <w:i/>
                <w:iCs/>
                <w:vertAlign w:val="subscript"/>
                <w:lang w:val="en-US"/>
              </w:rPr>
              <w:t>R</w:t>
            </w:r>
            <w:r w:rsidRPr="00A02011">
              <w:rPr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  <w:r w:rsidRPr="00C2090E">
              <w:rPr>
                <w:caps/>
                <w:vertAlign w:val="superscript"/>
                <w:lang w:val="en-US"/>
              </w:rPr>
              <w:t>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53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3</w:t>
            </w:r>
            <w:r w:rsidRPr="00A02011">
              <w:rPr>
                <w:vertAlign w:val="superscript"/>
                <w:lang w:val="en-US"/>
              </w:rPr>
              <w:t>(1)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Диапазон (км)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11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83 360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34 985</w:t>
            </w:r>
            <w:r w:rsidRPr="00A02011">
              <w:rPr>
                <w:vertAlign w:val="superscript"/>
                <w:lang w:val="en-US"/>
              </w:rPr>
              <w:t>(2)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</w:pPr>
            <w:r w:rsidRPr="00A02011">
              <w:rPr>
                <w:lang w:val="ru-RU"/>
              </w:rPr>
              <w:t>Основные потери передачи</w:t>
            </w:r>
            <w:r w:rsidRPr="00A02011">
              <w:t xml:space="preserve"> (</w:t>
            </w:r>
            <w:r w:rsidRPr="00A02011">
              <w:rPr>
                <w:lang w:val="ru-RU"/>
              </w:rPr>
              <w:t>дБ</w:t>
            </w:r>
            <w:r w:rsidRPr="00A02011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s-ES"/>
              </w:rPr>
            </w:pPr>
            <w:r w:rsidRPr="00A02011">
              <w:rPr>
                <w:lang w:val="es-ES"/>
              </w:rPr>
              <w:t>137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s-ES"/>
              </w:rPr>
              <w:t>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s-ES"/>
              </w:rPr>
            </w:pPr>
            <w:r w:rsidRPr="00A02011">
              <w:rPr>
                <w:lang w:val="es-ES"/>
              </w:rPr>
              <w:t>214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s-E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s-ES"/>
              </w:rPr>
            </w:pPr>
            <w:r w:rsidRPr="00A02011">
              <w:rPr>
                <w:lang w:val="es-ES"/>
              </w:rPr>
              <w:t>206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s-ES"/>
              </w:rPr>
              <w:t>8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</w:pPr>
            <w:r w:rsidRPr="00A02011">
              <w:rPr>
                <w:i/>
                <w:iCs/>
              </w:rPr>
              <w:t>I</w:t>
            </w:r>
            <w:r w:rsidRPr="00A02011">
              <w:rPr>
                <w:i/>
                <w:iCs/>
                <w:vertAlign w:val="subscript"/>
              </w:rPr>
              <w:t>R</w:t>
            </w:r>
            <w:r w:rsidRPr="00A02011">
              <w:rPr>
                <w:vertAlign w:val="subscript"/>
              </w:rPr>
              <w:t xml:space="preserve"> </w:t>
            </w:r>
            <w:r w:rsidRPr="00A02011">
              <w:t>(</w:t>
            </w:r>
            <w:r w:rsidRPr="00A02011">
              <w:rPr>
                <w:lang w:val="ru-RU"/>
              </w:rPr>
              <w:t>дБ</w:t>
            </w:r>
            <w:r w:rsidRPr="00A02011">
              <w:t>(</w:t>
            </w:r>
            <w:r w:rsidRPr="00A02011">
              <w:rPr>
                <w:lang w:val="ru-RU"/>
              </w:rPr>
              <w:t>Вт</w:t>
            </w:r>
            <w:r w:rsidRPr="00A02011">
              <w:t>/</w:t>
            </w:r>
            <w:r w:rsidRPr="00A02011">
              <w:rPr>
                <w:lang w:val="ru-RU"/>
              </w:rPr>
              <w:t>кГц</w:t>
            </w:r>
            <w:r w:rsidRPr="00A02011">
              <w:t>))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178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254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201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lang w:val="en-US"/>
              </w:rPr>
              <w:t>200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</w:pPr>
            <w:r w:rsidRPr="00A02011">
              <w:rPr>
                <w:i/>
                <w:iCs/>
              </w:rPr>
              <w:t>I</w:t>
            </w:r>
            <w:r w:rsidRPr="00A02011">
              <w:rPr>
                <w:i/>
                <w:iCs/>
                <w:vertAlign w:val="subscript"/>
              </w:rPr>
              <w:t xml:space="preserve">PC </w:t>
            </w:r>
            <w:r w:rsidRPr="00A02011">
              <w:t>(</w:t>
            </w:r>
            <w:r w:rsidRPr="00A02011">
              <w:rPr>
                <w:lang w:val="ru-RU"/>
              </w:rPr>
              <w:t>дБ</w:t>
            </w:r>
            <w:r w:rsidRPr="00A02011">
              <w:t>(</w:t>
            </w:r>
            <w:r w:rsidRPr="00A02011">
              <w:rPr>
                <w:lang w:val="ru-RU"/>
              </w:rPr>
              <w:t>Вт</w:t>
            </w:r>
            <w:r w:rsidRPr="00A02011">
              <w:t>/</w:t>
            </w:r>
            <w:r w:rsidRPr="00A02011">
              <w:rPr>
                <w:lang w:val="ru-RU"/>
              </w:rPr>
              <w:t>кГц</w:t>
            </w:r>
            <w:r w:rsidRPr="00A02011">
              <w:t>))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caps/>
                <w:lang w:val="en-US"/>
              </w:rPr>
              <w:t>178</w:t>
            </w:r>
            <w:r w:rsidRPr="00C2090E">
              <w:rPr>
                <w:caps/>
                <w:vertAlign w:val="superscript"/>
                <w:lang w:val="en-US"/>
              </w:rPr>
              <w:t>(3)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caps/>
                <w:lang w:val="en-US"/>
              </w:rPr>
              <w:t>178</w:t>
            </w:r>
            <w:r w:rsidRPr="00A02011">
              <w:rPr>
                <w:caps/>
                <w:vertAlign w:val="superscript"/>
                <w:lang w:val="en-US"/>
              </w:rPr>
              <w:t>(3)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sym w:font="Symbol" w:char="F02D"/>
            </w:r>
            <w:r w:rsidRPr="00A02011">
              <w:rPr>
                <w:caps/>
                <w:lang w:val="en-US"/>
              </w:rPr>
              <w:t>178</w:t>
            </w:r>
            <w:r w:rsidRPr="00A02011">
              <w:rPr>
                <w:caps/>
                <w:vertAlign w:val="superscript"/>
                <w:lang w:val="en-US"/>
              </w:rPr>
              <w:t>(3)</w:t>
            </w:r>
          </w:p>
        </w:tc>
      </w:tr>
      <w:tr w:rsidR="0082322C" w:rsidRPr="00A02011"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left"/>
              <w:rPr>
                <w:lang w:val="ru-RU"/>
              </w:rPr>
            </w:pPr>
            <w:r w:rsidRPr="00A02011">
              <w:rPr>
                <w:lang w:val="ru-RU"/>
              </w:rPr>
              <w:t>Запас (дБ)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caps/>
                <w:lang w:val="en-US"/>
              </w:rPr>
            </w:pPr>
            <w:r w:rsidRPr="00A02011">
              <w:rPr>
                <w:caps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+76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+23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2C" w:rsidRPr="00A02011" w:rsidRDefault="0082322C" w:rsidP="00C2090E">
            <w:pPr>
              <w:pStyle w:val="Tabletext"/>
              <w:jc w:val="center"/>
              <w:rPr>
                <w:lang w:val="en-US"/>
              </w:rPr>
            </w:pPr>
            <w:r w:rsidRPr="00A02011">
              <w:rPr>
                <w:lang w:val="en-US"/>
              </w:rPr>
              <w:t>+22</w:t>
            </w:r>
            <w:r w:rsidRPr="00A02011">
              <w:rPr>
                <w:lang w:val="ru-RU"/>
              </w:rPr>
              <w:t>,</w:t>
            </w:r>
            <w:r w:rsidRPr="00A02011">
              <w:rPr>
                <w:lang w:val="en-US"/>
              </w:rPr>
              <w:t>0</w:t>
            </w:r>
          </w:p>
        </w:tc>
      </w:tr>
      <w:tr w:rsidR="0082322C" w:rsidRPr="00A03098"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322C" w:rsidRPr="00A02011" w:rsidRDefault="0082322C" w:rsidP="00C2090E">
            <w:pPr>
              <w:pStyle w:val="Tablelegend"/>
              <w:rPr>
                <w:lang w:val="ru-RU"/>
              </w:rPr>
            </w:pPr>
            <w:r w:rsidRPr="00A02011">
              <w:rPr>
                <w:vertAlign w:val="superscript"/>
                <w:lang w:val="ru-RU"/>
              </w:rPr>
              <w:t>(1)</w:t>
            </w:r>
            <w:r w:rsidRPr="00A02011">
              <w:rPr>
                <w:lang w:val="ru-RU"/>
              </w:rPr>
              <w:tab/>
              <w:t>См. Рекомендацию МСЭ</w:t>
            </w:r>
            <w:r w:rsidRPr="00A02011">
              <w:rPr>
                <w:lang w:val="ru-RU"/>
              </w:rPr>
              <w:noBreakHyphen/>
            </w:r>
            <w:r w:rsidRPr="00A02011">
              <w:rPr>
                <w:lang w:val="en-US"/>
              </w:rPr>
              <w:t>R</w:t>
            </w:r>
            <w:r w:rsidRPr="00A02011">
              <w:rPr>
                <w:lang w:val="ru-RU"/>
              </w:rPr>
              <w:t xml:space="preserve"> </w:t>
            </w:r>
            <w:r w:rsidRPr="00A02011">
              <w:rPr>
                <w:lang w:val="en-US"/>
              </w:rPr>
              <w:t>SA</w:t>
            </w:r>
            <w:r w:rsidRPr="00A02011">
              <w:rPr>
                <w:lang w:val="ru-RU"/>
              </w:rPr>
              <w:t>.1414.</w:t>
            </w:r>
          </w:p>
          <w:p w:rsidR="0082322C" w:rsidRPr="00A02011" w:rsidRDefault="0082322C" w:rsidP="00C2090E">
            <w:pPr>
              <w:pStyle w:val="Tablelegend"/>
              <w:spacing w:before="40"/>
              <w:rPr>
                <w:lang w:val="ru-RU"/>
              </w:rPr>
            </w:pPr>
            <w:r w:rsidRPr="00A02011">
              <w:rPr>
                <w:vertAlign w:val="superscript"/>
                <w:lang w:val="ru-RU"/>
              </w:rPr>
              <w:t>(2)</w:t>
            </w:r>
            <w:r w:rsidRPr="00E469D0">
              <w:rPr>
                <w:lang w:val="ru-RU"/>
              </w:rPr>
              <w:tab/>
            </w:r>
            <w:r w:rsidRPr="00A02011">
              <w:rPr>
                <w:lang w:val="ru-RU"/>
              </w:rPr>
              <w:t>Спутник на высоте 800 км, расположенный в экваториальной плоскости непосредственно под СРД.</w:t>
            </w:r>
          </w:p>
          <w:p w:rsidR="0082322C" w:rsidRPr="00A02011" w:rsidRDefault="0082322C" w:rsidP="00C2090E">
            <w:pPr>
              <w:pStyle w:val="Tablelegend"/>
              <w:spacing w:before="40"/>
              <w:rPr>
                <w:lang w:val="ru-RU"/>
              </w:rPr>
            </w:pPr>
            <w:r w:rsidRPr="00A02011">
              <w:rPr>
                <w:vertAlign w:val="superscript"/>
                <w:lang w:val="ru-RU"/>
              </w:rPr>
              <w:t>(3)</w:t>
            </w:r>
            <w:r w:rsidRPr="00A02011">
              <w:rPr>
                <w:lang w:val="ru-RU"/>
              </w:rPr>
              <w:tab/>
              <w:t>Критерии защи</w:t>
            </w:r>
            <w:r w:rsidR="0077211D">
              <w:rPr>
                <w:lang w:val="ru-RU"/>
              </w:rPr>
              <w:t>ты</w:t>
            </w:r>
            <w:r w:rsidRPr="00A02011">
              <w:rPr>
                <w:lang w:val="ru-RU"/>
              </w:rPr>
              <w:t xml:space="preserve"> </w:t>
            </w:r>
            <w:r w:rsidR="0077211D">
              <w:rPr>
                <w:lang w:val="ru-RU"/>
              </w:rPr>
              <w:t xml:space="preserve">из </w:t>
            </w:r>
            <w:r w:rsidRPr="00A02011">
              <w:rPr>
                <w:lang w:val="ru-RU"/>
              </w:rPr>
              <w:t>Рекомендаци</w:t>
            </w:r>
            <w:r w:rsidR="00452FFC" w:rsidRPr="00A02011">
              <w:rPr>
                <w:lang w:val="ru-RU"/>
              </w:rPr>
              <w:t>и</w:t>
            </w:r>
            <w:r w:rsidRPr="00A02011">
              <w:rPr>
                <w:lang w:val="ru-RU"/>
              </w:rPr>
              <w:t xml:space="preserve"> МСЭ</w:t>
            </w:r>
            <w:r w:rsidRPr="00A02011">
              <w:rPr>
                <w:lang w:val="ru-RU"/>
              </w:rPr>
              <w:noBreakHyphen/>
              <w:t>R SA.1155.</w:t>
            </w:r>
          </w:p>
        </w:tc>
      </w:tr>
    </w:tbl>
    <w:p w:rsidR="0082322C" w:rsidRPr="00A02011" w:rsidRDefault="0082322C">
      <w:pPr>
        <w:pStyle w:val="Tablefin"/>
        <w:rPr>
          <w:lang w:val="ru-RU"/>
        </w:rPr>
      </w:pPr>
    </w:p>
    <w:p w:rsidR="0082322C" w:rsidRPr="00A02011" w:rsidRDefault="0077211D" w:rsidP="00C2090E">
      <w:pPr>
        <w:rPr>
          <w:lang w:val="ru-RU"/>
        </w:rPr>
      </w:pPr>
      <w:r>
        <w:rPr>
          <w:lang w:val="ru-RU"/>
        </w:rPr>
        <w:t>Данный</w:t>
      </w:r>
      <w:r w:rsidR="0082322C" w:rsidRPr="00A02011">
        <w:rPr>
          <w:lang w:val="ru-RU"/>
        </w:rPr>
        <w:t xml:space="preserve"> анализ показывает, что существующая сеть СРД будет защищена от </w:t>
      </w:r>
      <w:r>
        <w:rPr>
          <w:lang w:val="ru-RU"/>
        </w:rPr>
        <w:t>излучений</w:t>
      </w:r>
      <w:r w:rsidR="0082322C" w:rsidRPr="00A02011">
        <w:rPr>
          <w:lang w:val="ru-RU"/>
        </w:rPr>
        <w:t xml:space="preserve"> </w:t>
      </w:r>
      <w:r>
        <w:rPr>
          <w:lang w:val="ru-RU"/>
        </w:rPr>
        <w:t>взятых для примера</w:t>
      </w:r>
      <w:r w:rsidR="0082322C" w:rsidRPr="00A02011">
        <w:rPr>
          <w:lang w:val="ru-RU"/>
        </w:rPr>
        <w:t xml:space="preserve"> низкоорбитальных спутников и спутников ГСО. Было установлено, что расстояние разноса между принимающим спутником ГСО СРД и передающим спутни</w:t>
      </w:r>
      <w:r w:rsidR="008169D5">
        <w:rPr>
          <w:lang w:val="ru-RU"/>
        </w:rPr>
        <w:t>ком ГСО СКИ может составлять 12 </w:t>
      </w:r>
      <w:r w:rsidR="0082322C" w:rsidRPr="00A02011">
        <w:rPr>
          <w:lang w:val="ru-RU"/>
        </w:rPr>
        <w:t>км (эквивалент</w:t>
      </w:r>
      <w:r>
        <w:rPr>
          <w:lang w:val="ru-RU"/>
        </w:rPr>
        <w:t>но</w:t>
      </w:r>
      <w:r w:rsidR="0082322C" w:rsidRPr="00A02011">
        <w:rPr>
          <w:lang w:val="ru-RU"/>
        </w:rPr>
        <w:t xml:space="preserve"> орбитальному разносу менее 0,02°). Также было установлено, что минимальный запас </w:t>
      </w:r>
      <w:r>
        <w:rPr>
          <w:lang w:val="ru-RU"/>
        </w:rPr>
        <w:t xml:space="preserve">по защите </w:t>
      </w:r>
      <w:r w:rsidR="0082322C" w:rsidRPr="00A02011">
        <w:rPr>
          <w:lang w:val="ru-RU"/>
        </w:rPr>
        <w:t xml:space="preserve">для случая с </w:t>
      </w:r>
      <w:r w:rsidR="00B30593">
        <w:rPr>
          <w:lang w:val="ru-RU"/>
        </w:rPr>
        <w:t>излучения</w:t>
      </w:r>
      <w:r w:rsidR="0082322C" w:rsidRPr="00A02011">
        <w:rPr>
          <w:lang w:val="ru-RU"/>
        </w:rPr>
        <w:t>ми</w:t>
      </w:r>
      <w:r w:rsidR="00B30593">
        <w:rPr>
          <w:lang w:val="ru-RU"/>
        </w:rPr>
        <w:t xml:space="preserve"> находящегося</w:t>
      </w:r>
      <w:r w:rsidR="0082322C" w:rsidRPr="00A02011">
        <w:rPr>
          <w:lang w:val="ru-RU"/>
        </w:rPr>
        <w:t xml:space="preserve"> </w:t>
      </w:r>
      <w:r w:rsidR="00B30593">
        <w:rPr>
          <w:lang w:val="ru-RU"/>
        </w:rPr>
        <w:t>в близкой к</w:t>
      </w:r>
      <w:r w:rsidR="0082322C" w:rsidRPr="00A02011">
        <w:rPr>
          <w:lang w:val="ru-RU"/>
        </w:rPr>
        <w:t xml:space="preserve"> противоположно</w:t>
      </w:r>
      <w:r w:rsidR="00B30593">
        <w:rPr>
          <w:lang w:val="ru-RU"/>
        </w:rPr>
        <w:t>й</w:t>
      </w:r>
      <w:r w:rsidR="0082322C" w:rsidRPr="00A02011">
        <w:rPr>
          <w:lang w:val="ru-RU"/>
        </w:rPr>
        <w:t xml:space="preserve"> </w:t>
      </w:r>
      <w:r w:rsidR="00B30593">
        <w:rPr>
          <w:lang w:val="ru-RU"/>
        </w:rPr>
        <w:t xml:space="preserve">позиции </w:t>
      </w:r>
      <w:r w:rsidR="0082322C" w:rsidRPr="00A02011">
        <w:rPr>
          <w:lang w:val="ru-RU"/>
        </w:rPr>
        <w:t>спутника ГСО СКИ в направлении принимающего СРД составл</w:t>
      </w:r>
      <w:r w:rsidR="00B30593">
        <w:rPr>
          <w:lang w:val="ru-RU"/>
        </w:rPr>
        <w:t>яет</w:t>
      </w:r>
      <w:r w:rsidR="0082322C" w:rsidRPr="00A02011">
        <w:rPr>
          <w:lang w:val="ru-RU"/>
        </w:rPr>
        <w:t xml:space="preserve"> +23 дБ. Аналогичные результаты были получены для случая с низкоорбитальным спутником СКИ, </w:t>
      </w:r>
      <w:r w:rsidR="00B30593">
        <w:rPr>
          <w:lang w:val="ru-RU"/>
        </w:rPr>
        <w:t>осуществляющие передачу</w:t>
      </w:r>
      <w:r w:rsidR="0082322C" w:rsidRPr="00A02011">
        <w:rPr>
          <w:lang w:val="ru-RU"/>
        </w:rPr>
        <w:t xml:space="preserve"> в направлении </w:t>
      </w:r>
      <w:r w:rsidR="00090387">
        <w:rPr>
          <w:lang w:val="ru-RU"/>
        </w:rPr>
        <w:t>космос</w:t>
      </w:r>
      <w:r w:rsidR="00C2090E">
        <w:rPr>
          <w:lang w:val="ru-RU"/>
        </w:rPr>
        <w:t>-</w:t>
      </w:r>
      <w:r w:rsidR="00090387">
        <w:rPr>
          <w:lang w:val="ru-RU"/>
        </w:rPr>
        <w:t>Земля</w:t>
      </w:r>
      <w:r w:rsidR="0082322C" w:rsidRPr="00A02011">
        <w:rPr>
          <w:lang w:val="ru-RU"/>
        </w:rPr>
        <w:t>, который находится в пределах основного луча при</w:t>
      </w:r>
      <w:r w:rsidR="00B30593">
        <w:rPr>
          <w:lang w:val="ru-RU"/>
        </w:rPr>
        <w:t>емно</w:t>
      </w:r>
      <w:r w:rsidR="0082322C" w:rsidRPr="00A02011">
        <w:rPr>
          <w:lang w:val="ru-RU"/>
        </w:rPr>
        <w:t xml:space="preserve">й антенны СРД. Для этого случая запас </w:t>
      </w:r>
      <w:r w:rsidR="00B30593">
        <w:rPr>
          <w:lang w:val="ru-RU"/>
        </w:rPr>
        <w:t>по помехам в отношении</w:t>
      </w:r>
      <w:r w:rsidR="0082322C" w:rsidRPr="00A02011">
        <w:rPr>
          <w:lang w:val="ru-RU"/>
        </w:rPr>
        <w:t xml:space="preserve"> критериев защи</w:t>
      </w:r>
      <w:r w:rsidR="00B30593">
        <w:rPr>
          <w:lang w:val="ru-RU"/>
        </w:rPr>
        <w:t>ты</w:t>
      </w:r>
      <w:r w:rsidR="0082322C" w:rsidRPr="00A02011">
        <w:rPr>
          <w:lang w:val="ru-RU"/>
        </w:rPr>
        <w:t>, указанных в Рекомендации МСЭ</w:t>
      </w:r>
      <w:r w:rsidR="0082322C" w:rsidRPr="00A02011">
        <w:rPr>
          <w:lang w:val="ru-RU"/>
        </w:rPr>
        <w:noBreakHyphen/>
      </w:r>
      <w:r w:rsidR="0082322C" w:rsidRPr="00A02011">
        <w:rPr>
          <w:lang w:val="en-GB"/>
        </w:rPr>
        <w:t>R</w:t>
      </w:r>
      <w:r w:rsidR="008169D5">
        <w:rPr>
          <w:lang w:val="ru-RU"/>
        </w:rPr>
        <w:t> </w:t>
      </w:r>
      <w:r w:rsidR="0082322C" w:rsidRPr="00A02011">
        <w:rPr>
          <w:lang w:val="en-GB"/>
        </w:rPr>
        <w:t>SA</w:t>
      </w:r>
      <w:r w:rsidR="0082322C" w:rsidRPr="00A02011">
        <w:rPr>
          <w:lang w:val="ru-RU"/>
        </w:rPr>
        <w:t>.1155, составляет +22</w:t>
      </w:r>
      <w:r w:rsidR="0082322C" w:rsidRPr="00A02011">
        <w:rPr>
          <w:lang w:val="en-GB"/>
        </w:rPr>
        <w:t> </w:t>
      </w:r>
      <w:r w:rsidR="0082322C" w:rsidRPr="00A02011">
        <w:rPr>
          <w:lang w:val="ru-RU"/>
        </w:rPr>
        <w:t>дБ.</w:t>
      </w:r>
    </w:p>
    <w:p w:rsidR="0082322C" w:rsidRPr="00A02011" w:rsidRDefault="0082322C" w:rsidP="00392D68">
      <w:pPr>
        <w:pStyle w:val="Heading1"/>
        <w:rPr>
          <w:lang w:val="ru-RU"/>
        </w:rPr>
      </w:pPr>
      <w:r w:rsidRPr="00A02011">
        <w:rPr>
          <w:lang w:val="ru-RU"/>
        </w:rPr>
        <w:t>8</w:t>
      </w:r>
      <w:r w:rsidRPr="00A02011">
        <w:rPr>
          <w:lang w:val="ru-RU"/>
        </w:rPr>
        <w:tab/>
      </w:r>
      <w:r w:rsidRPr="00392D68">
        <w:t>Выводы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Результаты моделирования вероятн</w:t>
      </w:r>
      <w:r w:rsidR="0023409E">
        <w:rPr>
          <w:lang w:val="ru-RU"/>
        </w:rPr>
        <w:t>остны</w:t>
      </w:r>
      <w:r w:rsidRPr="00A02011">
        <w:rPr>
          <w:lang w:val="ru-RU"/>
        </w:rPr>
        <w:t>х помех</w:t>
      </w:r>
      <w:r w:rsidR="0023409E" w:rsidRPr="0023409E">
        <w:rPr>
          <w:lang w:val="ru-RU"/>
        </w:rPr>
        <w:t xml:space="preserve"> </w:t>
      </w:r>
      <w:r w:rsidR="0023409E" w:rsidRPr="00A02011">
        <w:rPr>
          <w:lang w:val="ru-RU"/>
        </w:rPr>
        <w:t>цифровы</w:t>
      </w:r>
      <w:r w:rsidR="0023409E">
        <w:rPr>
          <w:lang w:val="ru-RU"/>
        </w:rPr>
        <w:t>м</w:t>
      </w:r>
      <w:r w:rsidR="0023409E" w:rsidRPr="00A02011">
        <w:rPr>
          <w:lang w:val="ru-RU"/>
        </w:rPr>
        <w:t xml:space="preserve"> систем</w:t>
      </w:r>
      <w:r w:rsidR="0023409E">
        <w:rPr>
          <w:lang w:val="ru-RU"/>
        </w:rPr>
        <w:t>ам</w:t>
      </w:r>
      <w:r w:rsidR="0023409E" w:rsidRPr="00A02011">
        <w:rPr>
          <w:lang w:val="ru-RU"/>
        </w:rPr>
        <w:t xml:space="preserve"> </w:t>
      </w:r>
      <w:r w:rsidR="0023409E">
        <w:rPr>
          <w:lang w:val="ru-RU"/>
        </w:rPr>
        <w:t xml:space="preserve">связи пункта с пунктом в </w:t>
      </w:r>
      <w:r w:rsidR="0023409E" w:rsidRPr="00A02011">
        <w:rPr>
          <w:lang w:val="ru-RU"/>
        </w:rPr>
        <w:t>фиксированной служб</w:t>
      </w:r>
      <w:r w:rsidR="005A4240">
        <w:rPr>
          <w:lang w:val="ru-RU"/>
        </w:rPr>
        <w:t>е</w:t>
      </w:r>
      <w:r w:rsidRPr="00A02011">
        <w:rPr>
          <w:lang w:val="ru-RU"/>
        </w:rPr>
        <w:t xml:space="preserve"> </w:t>
      </w:r>
      <w:r w:rsidR="0023409E">
        <w:rPr>
          <w:lang w:val="ru-RU"/>
        </w:rPr>
        <w:t>со стороны</w:t>
      </w:r>
      <w:r w:rsidRPr="00A02011">
        <w:rPr>
          <w:lang w:val="ru-RU"/>
        </w:rPr>
        <w:t xml:space="preserve"> СКИ</w:t>
      </w:r>
      <w:r w:rsidR="0023409E">
        <w:rPr>
          <w:lang w:val="ru-RU"/>
        </w:rPr>
        <w:t>,</w:t>
      </w:r>
      <w:r w:rsidRPr="00A02011">
        <w:rPr>
          <w:lang w:val="ru-RU"/>
        </w:rPr>
        <w:t xml:space="preserve"> </w:t>
      </w:r>
      <w:r w:rsidR="0023409E">
        <w:rPr>
          <w:lang w:val="ru-RU"/>
        </w:rPr>
        <w:t>исходя</w:t>
      </w:r>
      <w:r w:rsidRPr="00A02011">
        <w:rPr>
          <w:lang w:val="ru-RU"/>
        </w:rPr>
        <w:t xml:space="preserve"> </w:t>
      </w:r>
      <w:r w:rsidR="0023409E">
        <w:rPr>
          <w:lang w:val="ru-RU"/>
        </w:rPr>
        <w:t>из предполагаем</w:t>
      </w:r>
      <w:r w:rsidRPr="00A02011">
        <w:rPr>
          <w:lang w:val="ru-RU"/>
        </w:rPr>
        <w:t>ого развертывания 24 спутников ГСО</w:t>
      </w:r>
      <w:r w:rsidR="0023409E">
        <w:rPr>
          <w:lang w:val="ru-RU"/>
        </w:rPr>
        <w:t>,</w:t>
      </w:r>
      <w:r w:rsidRPr="00A02011">
        <w:rPr>
          <w:lang w:val="ru-RU"/>
        </w:rPr>
        <w:t xml:space="preserve"> показывают, что пределы п.п.м. в полосе 10,7</w:t>
      </w:r>
      <w:r w:rsidR="0023409E">
        <w:rPr>
          <w:lang w:val="ru-RU"/>
        </w:rPr>
        <w:t>–</w:t>
      </w:r>
      <w:r w:rsidRPr="00A02011">
        <w:rPr>
          <w:lang w:val="ru-RU"/>
        </w:rPr>
        <w:t>11,7</w:t>
      </w:r>
      <w:r w:rsidR="0023409E">
        <w:rPr>
          <w:lang w:val="ru-RU"/>
        </w:rPr>
        <w:t> </w:t>
      </w:r>
      <w:r w:rsidRPr="00A02011">
        <w:rPr>
          <w:lang w:val="ru-RU"/>
        </w:rPr>
        <w:t>ГГц необходимы для защиты фиксированной службы в полосе 14,8</w:t>
      </w:r>
      <w:r w:rsidR="0023409E">
        <w:rPr>
          <w:lang w:val="ru-RU"/>
        </w:rPr>
        <w:t>–</w:t>
      </w:r>
      <w:r w:rsidRPr="00A02011">
        <w:rPr>
          <w:lang w:val="ru-RU"/>
        </w:rPr>
        <w:t>15,35</w:t>
      </w:r>
      <w:r w:rsidRPr="00A02011">
        <w:rPr>
          <w:lang w:val="en-US"/>
        </w:rPr>
        <w:t> </w:t>
      </w:r>
      <w:r w:rsidRPr="00A02011">
        <w:rPr>
          <w:lang w:val="ru-RU"/>
        </w:rPr>
        <w:t>ГГц.</w:t>
      </w:r>
    </w:p>
    <w:p w:rsidR="0082322C" w:rsidRPr="00A02011" w:rsidRDefault="005A4240" w:rsidP="001B2C8A">
      <w:pPr>
        <w:keepNext/>
        <w:spacing w:before="0"/>
        <w:rPr>
          <w:lang w:val="ru-RU"/>
        </w:rPr>
      </w:pPr>
      <w:r>
        <w:rPr>
          <w:lang w:val="ru-RU"/>
        </w:rPr>
        <w:br w:type="page"/>
      </w:r>
      <w:r w:rsidR="0082322C" w:rsidRPr="00A02011">
        <w:rPr>
          <w:lang w:val="ru-RU"/>
        </w:rPr>
        <w:lastRenderedPageBreak/>
        <w:t xml:space="preserve">Эти пределы </w:t>
      </w:r>
      <w:r w:rsidR="00A53FD1">
        <w:rPr>
          <w:lang w:val="ru-RU"/>
        </w:rPr>
        <w:t>определя</w:t>
      </w:r>
      <w:r w:rsidR="0082322C" w:rsidRPr="00A02011">
        <w:rPr>
          <w:lang w:val="ru-RU"/>
        </w:rPr>
        <w:t>ются следующим образом: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–126 дБ(Вт/(м</w:t>
      </w:r>
      <w:r w:rsidRPr="00A02011">
        <w:rPr>
          <w:vertAlign w:val="superscript"/>
          <w:lang w:val="ru-RU"/>
        </w:rPr>
        <w:t>2</w:t>
      </w:r>
      <w:r w:rsidR="005A4240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0° </w:t>
      </w:r>
      <w:r w:rsidRPr="00A02011">
        <w:rPr>
          <w:lang w:val="en-US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A3"/>
      </w:r>
      <w:r w:rsidRPr="00A02011">
        <w:rPr>
          <w:lang w:val="ru-RU"/>
        </w:rPr>
        <w:t xml:space="preserve"> 5°</w:t>
      </w:r>
      <w:r w:rsidR="005A4240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–126 + 0</w:t>
      </w:r>
      <w:r w:rsidR="000F4038">
        <w:rPr>
          <w:lang w:val="ru-RU"/>
        </w:rPr>
        <w:t>,</w:t>
      </w:r>
      <w:r w:rsidRPr="00A02011">
        <w:rPr>
          <w:lang w:val="ru-RU"/>
        </w:rPr>
        <w:t>5(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sym w:font="Symbol" w:char="F02D"/>
      </w:r>
      <w:r w:rsidRPr="00A02011">
        <w:rPr>
          <w:lang w:val="ru-RU"/>
        </w:rPr>
        <w:t xml:space="preserve"> 5) дБ(Вт/(м</w:t>
      </w:r>
      <w:r w:rsidRPr="00A02011">
        <w:rPr>
          <w:vertAlign w:val="superscript"/>
          <w:lang w:val="ru-RU"/>
        </w:rPr>
        <w:t>2</w:t>
      </w:r>
      <w:r w:rsidR="005A4240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5° </w:t>
      </w:r>
      <w:r w:rsidRPr="00A02011">
        <w:rPr>
          <w:lang w:val="en-US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A3"/>
      </w:r>
      <w:r w:rsidRPr="00A02011">
        <w:rPr>
          <w:lang w:val="ru-RU"/>
        </w:rPr>
        <w:t xml:space="preserve"> 25°</w:t>
      </w:r>
      <w:r w:rsidR="005A4240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–116 дБ(Вт/(м</w:t>
      </w:r>
      <w:r w:rsidRPr="00A02011">
        <w:rPr>
          <w:vertAlign w:val="superscript"/>
          <w:lang w:val="ru-RU"/>
        </w:rPr>
        <w:t>2</w:t>
      </w:r>
      <w:r w:rsidR="005A4240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25° </w:t>
      </w:r>
      <w:r w:rsidRPr="00A02011">
        <w:rPr>
          <w:lang w:val="en-US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s-E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A3"/>
      </w:r>
      <w:r w:rsidRPr="00A02011">
        <w:rPr>
          <w:lang w:val="ru-RU"/>
        </w:rPr>
        <w:t xml:space="preserve"> 90°</w:t>
      </w:r>
      <w:r w:rsidR="00A53FD1">
        <w:rPr>
          <w:lang w:val="ru-RU"/>
        </w:rPr>
        <w:t>,</w:t>
      </w:r>
    </w:p>
    <w:p w:rsidR="0082322C" w:rsidRPr="00A02011" w:rsidRDefault="0082322C">
      <w:pPr>
        <w:tabs>
          <w:tab w:val="left" w:pos="720"/>
          <w:tab w:val="left" w:pos="2410"/>
          <w:tab w:val="left" w:pos="5245"/>
        </w:tabs>
        <w:rPr>
          <w:lang w:val="ru-RU"/>
        </w:rPr>
      </w:pPr>
      <w:r w:rsidRPr="00A02011">
        <w:rPr>
          <w:lang w:val="ru-RU"/>
        </w:rPr>
        <w:t xml:space="preserve">где </w:t>
      </w:r>
      <w:r w:rsidRPr="00A02011">
        <w:rPr>
          <w:lang w:val="ru-RU"/>
        </w:rPr>
        <w:sym w:font="Symbol" w:char="F064"/>
      </w:r>
      <w:r w:rsidRPr="00A02011">
        <w:rPr>
          <w:lang w:val="ru-RU"/>
        </w:rPr>
        <w:t xml:space="preserve"> – угол прихода антенны над горизонтальной плоскостью (в градусах).</w:t>
      </w:r>
    </w:p>
    <w:p w:rsidR="0082322C" w:rsidRPr="00A02011" w:rsidRDefault="0082322C" w:rsidP="00AF3C33">
      <w:pPr>
        <w:rPr>
          <w:lang w:val="ru-RU"/>
        </w:rPr>
      </w:pPr>
      <w:r w:rsidRPr="00A02011">
        <w:rPr>
          <w:lang w:val="ru-RU"/>
        </w:rPr>
        <w:t xml:space="preserve">Эти пределы п.п.м. </w:t>
      </w:r>
      <w:r w:rsidR="00A53FD1">
        <w:rPr>
          <w:lang w:val="ru-RU"/>
        </w:rPr>
        <w:t xml:space="preserve">должны </w:t>
      </w:r>
      <w:r w:rsidRPr="00A02011">
        <w:rPr>
          <w:lang w:val="ru-RU"/>
        </w:rPr>
        <w:t>обеспечиват</w:t>
      </w:r>
      <w:r w:rsidR="00A53FD1">
        <w:rPr>
          <w:lang w:val="ru-RU"/>
        </w:rPr>
        <w:t>ь</w:t>
      </w:r>
      <w:r w:rsidRPr="00A02011">
        <w:rPr>
          <w:lang w:val="ru-RU"/>
        </w:rPr>
        <w:t xml:space="preserve"> </w:t>
      </w:r>
      <w:r w:rsidR="00A53FD1">
        <w:rPr>
          <w:lang w:val="ru-RU"/>
        </w:rPr>
        <w:t>возможность работы</w:t>
      </w:r>
      <w:r w:rsidRPr="00A02011">
        <w:rPr>
          <w:lang w:val="ru-RU"/>
        </w:rPr>
        <w:t xml:space="preserve"> линий </w:t>
      </w:r>
      <w:r w:rsidR="00090387">
        <w:rPr>
          <w:lang w:val="ru-RU"/>
        </w:rPr>
        <w:t>космос</w:t>
      </w:r>
      <w:r w:rsidR="00AF3C33">
        <w:rPr>
          <w:lang w:val="ru-RU"/>
        </w:rPr>
        <w:t>-</w:t>
      </w:r>
      <w:r w:rsidR="00090387">
        <w:rPr>
          <w:lang w:val="ru-RU"/>
        </w:rPr>
        <w:t>Земля</w:t>
      </w:r>
      <w:r w:rsidR="00A53FD1" w:rsidRPr="00A53FD1">
        <w:rPr>
          <w:lang w:val="ru-RU"/>
        </w:rPr>
        <w:t xml:space="preserve"> </w:t>
      </w:r>
      <w:r w:rsidR="00DF4021" w:rsidRPr="00A02011">
        <w:rPr>
          <w:lang w:val="ru-RU"/>
        </w:rPr>
        <w:t>СКИ (</w:t>
      </w:r>
      <w:r w:rsidR="00DF4021">
        <w:rPr>
          <w:lang w:val="ru-RU"/>
        </w:rPr>
        <w:t xml:space="preserve">скорость передачи </w:t>
      </w:r>
      <w:r w:rsidR="00DF4021" w:rsidRPr="00A02011">
        <w:rPr>
          <w:lang w:val="ru-RU"/>
        </w:rPr>
        <w:t>400 Мбит/с)</w:t>
      </w:r>
      <w:r w:rsidR="00DF4021">
        <w:rPr>
          <w:lang w:val="ru-RU"/>
        </w:rPr>
        <w:t xml:space="preserve"> </w:t>
      </w:r>
      <w:r w:rsidR="00A53FD1">
        <w:rPr>
          <w:lang w:val="ru-RU"/>
        </w:rPr>
        <w:t>в соответствии с установленными требованиями</w:t>
      </w:r>
      <w:r w:rsidRPr="00A02011">
        <w:rPr>
          <w:lang w:val="ru-RU"/>
        </w:rPr>
        <w:t>. Однако</w:t>
      </w:r>
      <w:r w:rsidR="00DF4021">
        <w:rPr>
          <w:lang w:val="ru-RU"/>
        </w:rPr>
        <w:t xml:space="preserve"> на ограниченное число существующих линий фиксированной службы может быть оказано негативное воздействие</w:t>
      </w:r>
      <w:r w:rsidR="005A4240">
        <w:rPr>
          <w:lang w:val="ru-RU"/>
        </w:rPr>
        <w:t>,</w:t>
      </w:r>
      <w:r w:rsidR="00DF4021">
        <w:rPr>
          <w:lang w:val="ru-RU"/>
        </w:rPr>
        <w:t xml:space="preserve"> в случае </w:t>
      </w:r>
      <w:r w:rsidRPr="00A02011">
        <w:rPr>
          <w:lang w:val="ru-RU"/>
        </w:rPr>
        <w:t xml:space="preserve">если антенны этих станций </w:t>
      </w:r>
      <w:r w:rsidR="00DF4021">
        <w:rPr>
          <w:lang w:val="ru-RU"/>
        </w:rPr>
        <w:t xml:space="preserve">будут ориентированы </w:t>
      </w:r>
      <w:r w:rsidRPr="00A02011">
        <w:rPr>
          <w:lang w:val="ru-RU"/>
        </w:rPr>
        <w:t>на орбит</w:t>
      </w:r>
      <w:r w:rsidR="00DF4021">
        <w:rPr>
          <w:lang w:val="ru-RU"/>
        </w:rPr>
        <w:t xml:space="preserve">альные позиции </w:t>
      </w:r>
      <w:r w:rsidR="005A4240">
        <w:rPr>
          <w:lang w:val="ru-RU"/>
        </w:rPr>
        <w:t xml:space="preserve">конкретных </w:t>
      </w:r>
      <w:r w:rsidR="00DF4021">
        <w:rPr>
          <w:lang w:val="ru-RU"/>
        </w:rPr>
        <w:t>спутников</w:t>
      </w:r>
      <w:r w:rsidRPr="00A02011">
        <w:rPr>
          <w:lang w:val="ru-RU"/>
        </w:rPr>
        <w:t xml:space="preserve"> ГСО СКИ с </w:t>
      </w:r>
      <w:r w:rsidR="00DF4021">
        <w:rPr>
          <w:lang w:val="ru-RU"/>
        </w:rPr>
        <w:t>излучениями в совме</w:t>
      </w:r>
      <w:r w:rsidR="005A4240">
        <w:rPr>
          <w:lang w:val="ru-RU"/>
        </w:rPr>
        <w:t>щен</w:t>
      </w:r>
      <w:r w:rsidR="00DF4021">
        <w:rPr>
          <w:lang w:val="ru-RU"/>
        </w:rPr>
        <w:t>ном канале.</w:t>
      </w:r>
    </w:p>
    <w:p w:rsidR="0082322C" w:rsidRPr="00A02011" w:rsidRDefault="0082322C" w:rsidP="003E3527">
      <w:pPr>
        <w:rPr>
          <w:lang w:val="ru-RU"/>
        </w:rPr>
      </w:pPr>
      <w:r w:rsidRPr="00A02011">
        <w:rPr>
          <w:lang w:val="ru-RU"/>
        </w:rPr>
        <w:t xml:space="preserve">Результаты </w:t>
      </w:r>
      <w:r w:rsidR="00E2405F">
        <w:rPr>
          <w:lang w:val="ru-RU"/>
        </w:rPr>
        <w:t xml:space="preserve">исследований с использованием </w:t>
      </w:r>
      <w:r w:rsidRPr="00A02011">
        <w:rPr>
          <w:lang w:val="ru-RU"/>
        </w:rPr>
        <w:t xml:space="preserve">моделирования помех, </w:t>
      </w:r>
      <w:r w:rsidR="00E2405F">
        <w:rPr>
          <w:lang w:val="ru-RU"/>
        </w:rPr>
        <w:t>которые могут быть созданы</w:t>
      </w:r>
      <w:r w:rsidRPr="00A02011">
        <w:rPr>
          <w:lang w:val="ru-RU"/>
        </w:rPr>
        <w:t xml:space="preserve"> спутниковы</w:t>
      </w:r>
      <w:r w:rsidR="00E2405F">
        <w:rPr>
          <w:lang w:val="ru-RU"/>
        </w:rPr>
        <w:t>ми</w:t>
      </w:r>
      <w:r w:rsidRPr="00A02011">
        <w:rPr>
          <w:lang w:val="ru-RU"/>
        </w:rPr>
        <w:t xml:space="preserve"> систем</w:t>
      </w:r>
      <w:r w:rsidR="00E2405F">
        <w:rPr>
          <w:lang w:val="ru-RU"/>
        </w:rPr>
        <w:t>ами</w:t>
      </w:r>
      <w:r w:rsidRPr="00A02011">
        <w:rPr>
          <w:lang w:val="ru-RU"/>
        </w:rPr>
        <w:t xml:space="preserve"> НГСО СКИ систем</w:t>
      </w:r>
      <w:r w:rsidR="00E2405F">
        <w:rPr>
          <w:lang w:val="ru-RU"/>
        </w:rPr>
        <w:t>ам</w:t>
      </w:r>
      <w:r w:rsidRPr="00A02011">
        <w:rPr>
          <w:lang w:val="ru-RU"/>
        </w:rPr>
        <w:t xml:space="preserve"> </w:t>
      </w:r>
      <w:r w:rsidR="00E2405F">
        <w:rPr>
          <w:lang w:val="ru-RU"/>
        </w:rPr>
        <w:t xml:space="preserve">связи пункта с пунктом в </w:t>
      </w:r>
      <w:r w:rsidRPr="00A02011">
        <w:rPr>
          <w:lang w:val="ru-RU"/>
        </w:rPr>
        <w:t>фиксированной служб</w:t>
      </w:r>
      <w:r w:rsidR="00E2405F">
        <w:rPr>
          <w:lang w:val="ru-RU"/>
        </w:rPr>
        <w:t>е</w:t>
      </w:r>
      <w:r w:rsidRPr="00A02011">
        <w:rPr>
          <w:lang w:val="ru-RU"/>
        </w:rPr>
        <w:t xml:space="preserve">, свидетельствуют о возможности совместного использования </w:t>
      </w:r>
      <w:r w:rsidR="00E2405F" w:rsidRPr="00A02011">
        <w:rPr>
          <w:lang w:val="ru-RU"/>
        </w:rPr>
        <w:t xml:space="preserve">частот </w:t>
      </w:r>
      <w:r w:rsidRPr="00A02011">
        <w:rPr>
          <w:lang w:val="ru-RU"/>
        </w:rPr>
        <w:t xml:space="preserve">этими службами </w:t>
      </w:r>
      <w:r w:rsidR="00E2405F">
        <w:rPr>
          <w:lang w:val="ru-RU"/>
        </w:rPr>
        <w:t xml:space="preserve">в </w:t>
      </w:r>
      <w:r w:rsidRPr="00A02011">
        <w:rPr>
          <w:lang w:val="ru-RU"/>
        </w:rPr>
        <w:t>полос</w:t>
      </w:r>
      <w:r w:rsidR="00E2405F">
        <w:rPr>
          <w:lang w:val="ru-RU"/>
        </w:rPr>
        <w:t>е</w:t>
      </w:r>
      <w:r w:rsidRPr="00A02011">
        <w:rPr>
          <w:lang w:val="ru-RU"/>
        </w:rPr>
        <w:t xml:space="preserve"> 14,8</w:t>
      </w:r>
      <w:r w:rsidR="003E3527">
        <w:rPr>
          <w:lang w:val="ru-RU"/>
        </w:rPr>
        <w:t>−</w:t>
      </w:r>
      <w:r w:rsidRPr="00A02011">
        <w:rPr>
          <w:lang w:val="ru-RU"/>
        </w:rPr>
        <w:t>15,35</w:t>
      </w:r>
      <w:r w:rsidRPr="00A02011">
        <w:rPr>
          <w:lang w:val="en-US"/>
        </w:rPr>
        <w:t> </w:t>
      </w:r>
      <w:r w:rsidRPr="00A02011">
        <w:rPr>
          <w:lang w:val="ru-RU"/>
        </w:rPr>
        <w:t xml:space="preserve">ГГц </w:t>
      </w:r>
      <w:r w:rsidR="00E2405F">
        <w:rPr>
          <w:lang w:val="ru-RU"/>
        </w:rPr>
        <w:t>при</w:t>
      </w:r>
      <w:r w:rsidRPr="00A02011">
        <w:rPr>
          <w:lang w:val="ru-RU"/>
        </w:rPr>
        <w:t xml:space="preserve"> применени</w:t>
      </w:r>
      <w:r w:rsidR="00E2405F">
        <w:rPr>
          <w:lang w:val="ru-RU"/>
        </w:rPr>
        <w:t>и</w:t>
      </w:r>
      <w:r w:rsidRPr="00A02011">
        <w:rPr>
          <w:lang w:val="ru-RU"/>
        </w:rPr>
        <w:t xml:space="preserve"> пределов п.п.м., которые на 2</w:t>
      </w:r>
      <w:r w:rsidR="0002599E">
        <w:rPr>
          <w:lang w:val="ru-RU"/>
        </w:rPr>
        <w:t> </w:t>
      </w:r>
      <w:r w:rsidRPr="00A02011">
        <w:rPr>
          <w:lang w:val="ru-RU"/>
        </w:rPr>
        <w:t>дБ выш</w:t>
      </w:r>
      <w:r w:rsidR="00E2405F">
        <w:rPr>
          <w:lang w:val="ru-RU"/>
        </w:rPr>
        <w:t>е</w:t>
      </w:r>
      <w:r w:rsidRPr="00A02011">
        <w:rPr>
          <w:lang w:val="ru-RU"/>
        </w:rPr>
        <w:t xml:space="preserve"> значени</w:t>
      </w:r>
      <w:r w:rsidR="00E2405F">
        <w:rPr>
          <w:lang w:val="ru-RU"/>
        </w:rPr>
        <w:t>й</w:t>
      </w:r>
      <w:r w:rsidRPr="00A02011">
        <w:rPr>
          <w:lang w:val="ru-RU"/>
        </w:rPr>
        <w:t>, используемы</w:t>
      </w:r>
      <w:r w:rsidR="00E2405F">
        <w:rPr>
          <w:lang w:val="ru-RU"/>
        </w:rPr>
        <w:t>х</w:t>
      </w:r>
      <w:r w:rsidRPr="00A02011">
        <w:rPr>
          <w:lang w:val="ru-RU"/>
        </w:rPr>
        <w:t xml:space="preserve"> в полосе 10,7</w:t>
      </w:r>
      <w:r w:rsidR="00E2405F">
        <w:rPr>
          <w:lang w:val="ru-RU"/>
        </w:rPr>
        <w:t>–</w:t>
      </w:r>
      <w:r w:rsidRPr="00A02011">
        <w:rPr>
          <w:lang w:val="ru-RU"/>
        </w:rPr>
        <w:t xml:space="preserve">11,7 </w:t>
      </w:r>
      <w:r w:rsidR="00AA3C1A">
        <w:rPr>
          <w:lang w:val="ru-RU"/>
        </w:rPr>
        <w:t>ГГ</w:t>
      </w:r>
      <w:r w:rsidRPr="00A02011">
        <w:rPr>
          <w:lang w:val="ru-RU"/>
        </w:rPr>
        <w:t>ц, а именно: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 дБ(Вт/(м</w:t>
      </w:r>
      <w:r w:rsidRPr="00A02011">
        <w:rPr>
          <w:vertAlign w:val="superscript"/>
          <w:lang w:val="ru-RU"/>
        </w:rPr>
        <w:t>2</w:t>
      </w:r>
      <w:r w:rsidR="005A4240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0° </w:t>
      </w:r>
      <w:r w:rsidRPr="00A02011">
        <w:rPr>
          <w:lang w:val="en-US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A3"/>
      </w:r>
      <w:r w:rsidRPr="00A02011">
        <w:rPr>
          <w:lang w:val="ru-RU"/>
        </w:rPr>
        <w:t xml:space="preserve"> 5°</w:t>
      </w:r>
      <w:r w:rsidR="005A4240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–12 + 0</w:t>
      </w:r>
      <w:r w:rsidR="000F4038">
        <w:rPr>
          <w:lang w:val="ru-RU"/>
        </w:rPr>
        <w:t>,</w:t>
      </w:r>
      <w:r w:rsidRPr="00A02011">
        <w:rPr>
          <w:lang w:val="ru-RU"/>
        </w:rPr>
        <w:t>5(</w:t>
      </w:r>
      <w:r w:rsidRPr="00A02011">
        <w:rPr>
          <w:lang w:val="en-U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sym w:font="Symbol" w:char="F02D"/>
      </w:r>
      <w:r w:rsidRPr="00A02011">
        <w:rPr>
          <w:lang w:val="ru-RU"/>
        </w:rPr>
        <w:t xml:space="preserve"> 5) дБ(Вт/(м</w:t>
      </w:r>
      <w:r w:rsidRPr="00A02011">
        <w:rPr>
          <w:vertAlign w:val="superscript"/>
          <w:lang w:val="ru-RU"/>
        </w:rPr>
        <w:t>2</w:t>
      </w:r>
      <w:r w:rsidR="005A4240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  5° </w:t>
      </w:r>
      <w:r w:rsidRPr="00A02011">
        <w:rPr>
          <w:lang w:val="en-US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A3"/>
      </w:r>
      <w:r w:rsidRPr="00A02011">
        <w:rPr>
          <w:lang w:val="ru-RU"/>
        </w:rPr>
        <w:t xml:space="preserve"> 25°</w:t>
      </w:r>
      <w:r w:rsidR="005A4240">
        <w:rPr>
          <w:lang w:val="ru-RU"/>
        </w:rPr>
        <w:t>;</w:t>
      </w:r>
    </w:p>
    <w:p w:rsidR="0082322C" w:rsidRPr="00A02011" w:rsidRDefault="0082322C">
      <w:pPr>
        <w:pStyle w:val="enumlev1"/>
        <w:tabs>
          <w:tab w:val="clear" w:pos="794"/>
          <w:tab w:val="clear" w:pos="1985"/>
          <w:tab w:val="left" w:pos="1247"/>
          <w:tab w:val="left" w:pos="1304"/>
          <w:tab w:val="left" w:pos="5580"/>
          <w:tab w:val="left" w:pos="6300"/>
        </w:tabs>
        <w:ind w:left="1260" w:hanging="1260"/>
        <w:jc w:val="left"/>
        <w:rPr>
          <w:lang w:val="ru-RU"/>
        </w:rPr>
      </w:pPr>
      <w:r w:rsidRPr="00A02011">
        <w:rPr>
          <w:lang w:val="ru-RU"/>
        </w:rPr>
        <w:tab/>
        <w:t>–114 дБ(Вт/(м</w:t>
      </w:r>
      <w:r w:rsidRPr="00A02011">
        <w:rPr>
          <w:vertAlign w:val="superscript"/>
          <w:lang w:val="ru-RU"/>
        </w:rPr>
        <w:t>2</w:t>
      </w:r>
      <w:r w:rsidR="005A4240" w:rsidRPr="00A03098">
        <w:rPr>
          <w:lang w:val="ru-RU"/>
        </w:rPr>
        <w:t xml:space="preserve"> · </w:t>
      </w:r>
      <w:r w:rsidRPr="00A02011">
        <w:rPr>
          <w:lang w:val="ru-RU"/>
        </w:rPr>
        <w:t>МГц))</w:t>
      </w:r>
      <w:r w:rsidRPr="00A02011">
        <w:rPr>
          <w:lang w:val="ru-RU"/>
        </w:rPr>
        <w:tab/>
        <w:t xml:space="preserve">при </w:t>
      </w:r>
      <w:r w:rsidRPr="00A02011">
        <w:rPr>
          <w:lang w:val="ru-RU"/>
        </w:rPr>
        <w:tab/>
        <w:t xml:space="preserve">25° </w:t>
      </w:r>
      <w:r w:rsidRPr="00A02011">
        <w:rPr>
          <w:lang w:val="en-US"/>
        </w:rPr>
        <w:sym w:font="Symbol" w:char="F03C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64"/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sym w:font="Symbol" w:char="F0A3"/>
      </w:r>
      <w:r w:rsidRPr="00A02011">
        <w:rPr>
          <w:lang w:val="ru-RU"/>
        </w:rPr>
        <w:t xml:space="preserve"> 90°</w:t>
      </w:r>
      <w:r w:rsidR="00E2405F">
        <w:rPr>
          <w:lang w:val="ru-RU"/>
        </w:rPr>
        <w:t>,</w:t>
      </w:r>
    </w:p>
    <w:p w:rsidR="0082322C" w:rsidRPr="00A02011" w:rsidRDefault="0082322C">
      <w:pPr>
        <w:tabs>
          <w:tab w:val="left" w:pos="720"/>
          <w:tab w:val="left" w:pos="2410"/>
          <w:tab w:val="left" w:pos="5245"/>
        </w:tabs>
        <w:rPr>
          <w:lang w:val="ru-RU"/>
        </w:rPr>
      </w:pPr>
      <w:r w:rsidRPr="00A02011">
        <w:rPr>
          <w:lang w:val="ru-RU"/>
        </w:rPr>
        <w:t xml:space="preserve">где </w:t>
      </w:r>
      <w:r w:rsidRPr="00A02011">
        <w:rPr>
          <w:lang w:val="ru-RU"/>
        </w:rPr>
        <w:sym w:font="Symbol" w:char="F064"/>
      </w:r>
      <w:r w:rsidRPr="00A02011">
        <w:rPr>
          <w:lang w:val="ru-RU"/>
        </w:rPr>
        <w:t xml:space="preserve"> – угол прихода антенны над горизонтальной плоскостью (в градусах).</w:t>
      </w:r>
    </w:p>
    <w:p w:rsidR="0082322C" w:rsidRPr="00A02011" w:rsidRDefault="0082322C">
      <w:pPr>
        <w:rPr>
          <w:lang w:val="ru-RU"/>
        </w:rPr>
      </w:pPr>
      <w:r w:rsidRPr="00A02011">
        <w:rPr>
          <w:lang w:val="ru-RU"/>
        </w:rPr>
        <w:t>Защиту при</w:t>
      </w:r>
      <w:r w:rsidR="00E2405F">
        <w:rPr>
          <w:lang w:val="ru-RU"/>
        </w:rPr>
        <w:t>емны</w:t>
      </w:r>
      <w:r w:rsidRPr="00A02011">
        <w:rPr>
          <w:lang w:val="ru-RU"/>
        </w:rPr>
        <w:t xml:space="preserve">х земных станций СКИ от </w:t>
      </w:r>
      <w:r w:rsidR="00E2405F">
        <w:rPr>
          <w:lang w:val="ru-RU"/>
        </w:rPr>
        <w:t xml:space="preserve">излучений </w:t>
      </w:r>
      <w:r w:rsidRPr="00A02011">
        <w:rPr>
          <w:lang w:val="ru-RU"/>
        </w:rPr>
        <w:t xml:space="preserve">систем фиксированной службы с характеристиками, </w:t>
      </w:r>
      <w:r w:rsidR="00E2405F">
        <w:rPr>
          <w:lang w:val="ru-RU"/>
        </w:rPr>
        <w:t>указанными</w:t>
      </w:r>
      <w:r w:rsidRPr="00A02011">
        <w:rPr>
          <w:lang w:val="ru-RU"/>
        </w:rPr>
        <w:t xml:space="preserve"> в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</w:t>
      </w:r>
      <w:r w:rsidRPr="00A02011">
        <w:rPr>
          <w:lang w:val="ru-RU"/>
        </w:rPr>
        <w:t xml:space="preserve"> </w:t>
      </w:r>
      <w:r w:rsidRPr="00A02011">
        <w:rPr>
          <w:lang w:val="en-US"/>
        </w:rPr>
        <w:t>F</w:t>
      </w:r>
      <w:r w:rsidRPr="00A02011">
        <w:rPr>
          <w:lang w:val="ru-RU"/>
        </w:rPr>
        <w:t>.758, можно обеспечить при расстояниях разноса 18–30</w:t>
      </w:r>
      <w:r w:rsidRPr="00A02011">
        <w:rPr>
          <w:lang w:val="en-US"/>
        </w:rPr>
        <w:t> </w:t>
      </w:r>
      <w:r w:rsidRPr="00A02011">
        <w:rPr>
          <w:lang w:val="ru-RU"/>
        </w:rPr>
        <w:t xml:space="preserve">км </w:t>
      </w:r>
      <w:r w:rsidR="00E2405F">
        <w:rPr>
          <w:lang w:val="ru-RU"/>
        </w:rPr>
        <w:t>в</w:t>
      </w:r>
      <w:r w:rsidRPr="00A02011">
        <w:rPr>
          <w:lang w:val="ru-RU"/>
        </w:rPr>
        <w:t xml:space="preserve"> благоприятных условиях и расстояниях разноса до 200</w:t>
      </w:r>
      <w:r w:rsidR="00E2405F">
        <w:rPr>
          <w:lang w:val="ru-RU"/>
        </w:rPr>
        <w:t> </w:t>
      </w:r>
      <w:r w:rsidRPr="00A02011">
        <w:rPr>
          <w:lang w:val="ru-RU"/>
        </w:rPr>
        <w:t>км</w:t>
      </w:r>
      <w:r w:rsidR="00E2405F">
        <w:rPr>
          <w:lang w:val="ru-RU"/>
        </w:rPr>
        <w:t> –</w:t>
      </w:r>
      <w:r w:rsidRPr="00A02011">
        <w:rPr>
          <w:lang w:val="ru-RU"/>
        </w:rPr>
        <w:t xml:space="preserve"> </w:t>
      </w:r>
      <w:r w:rsidR="005A4240">
        <w:rPr>
          <w:lang w:val="ru-RU"/>
        </w:rPr>
        <w:t>в </w:t>
      </w:r>
      <w:r w:rsidRPr="00A02011">
        <w:rPr>
          <w:lang w:val="ru-RU"/>
        </w:rPr>
        <w:t>менее благоприятных условиях. Эти расстояния были определены для распространения в</w:t>
      </w:r>
      <w:r w:rsidR="00E2405F">
        <w:rPr>
          <w:lang w:val="ru-RU"/>
        </w:rPr>
        <w:t>ида </w:t>
      </w:r>
      <w:r w:rsidRPr="00A02011">
        <w:rPr>
          <w:lang w:val="ru-RU"/>
        </w:rPr>
        <w:t xml:space="preserve">(1) по трассе над сушей по дуге большого круга </w:t>
      </w:r>
      <w:r w:rsidR="00E2405F">
        <w:rPr>
          <w:lang w:val="ru-RU"/>
        </w:rPr>
        <w:t>над</w:t>
      </w:r>
      <w:r w:rsidRPr="00A02011">
        <w:rPr>
          <w:lang w:val="ru-RU"/>
        </w:rPr>
        <w:t xml:space="preserve"> гладкой поверхност</w:t>
      </w:r>
      <w:r w:rsidR="00E2405F">
        <w:rPr>
          <w:lang w:val="ru-RU"/>
        </w:rPr>
        <w:t>ью</w:t>
      </w:r>
      <w:r w:rsidRPr="00A02011">
        <w:rPr>
          <w:lang w:val="ru-RU"/>
        </w:rPr>
        <w:t xml:space="preserve"> Земли (зона</w:t>
      </w:r>
      <w:r w:rsidR="00E2405F">
        <w:rPr>
          <w:lang w:val="ru-RU"/>
        </w:rPr>
        <w:t> </w:t>
      </w:r>
      <w:r w:rsidRPr="00A02011">
        <w:rPr>
          <w:lang w:val="en-US"/>
        </w:rPr>
        <w:t>A</w:t>
      </w:r>
      <w:r w:rsidRPr="00A02011">
        <w:rPr>
          <w:lang w:val="ru-RU"/>
        </w:rPr>
        <w:t>2) с использованием метод</w:t>
      </w:r>
      <w:r w:rsidR="00E2405F">
        <w:rPr>
          <w:lang w:val="ru-RU"/>
        </w:rPr>
        <w:t>ики, описанной в</w:t>
      </w:r>
      <w:r w:rsidRPr="00A02011">
        <w:rPr>
          <w:lang w:val="ru-RU"/>
        </w:rPr>
        <w:t xml:space="preserve"> Рекомендации МСЭ</w:t>
      </w:r>
      <w:r w:rsidRPr="00A02011">
        <w:rPr>
          <w:lang w:val="ru-RU"/>
        </w:rPr>
        <w:noBreakHyphen/>
      </w:r>
      <w:r w:rsidRPr="00A02011">
        <w:rPr>
          <w:lang w:val="en-US"/>
        </w:rPr>
        <w:t>R SM</w:t>
      </w:r>
      <w:r w:rsidRPr="00A02011">
        <w:rPr>
          <w:lang w:val="ru-RU"/>
        </w:rPr>
        <w:t xml:space="preserve">.1448. </w:t>
      </w:r>
      <w:r w:rsidR="00E2405F">
        <w:rPr>
          <w:lang w:val="ru-RU"/>
        </w:rPr>
        <w:t>Предполагается</w:t>
      </w:r>
      <w:r w:rsidRPr="00A02011">
        <w:rPr>
          <w:lang w:val="ru-RU"/>
        </w:rPr>
        <w:t xml:space="preserve">, что </w:t>
      </w:r>
      <w:r w:rsidR="00E2405F">
        <w:rPr>
          <w:lang w:val="ru-RU"/>
        </w:rPr>
        <w:t xml:space="preserve">эти </w:t>
      </w:r>
      <w:r w:rsidRPr="00A02011">
        <w:rPr>
          <w:lang w:val="ru-RU"/>
        </w:rPr>
        <w:t xml:space="preserve">расстояния разноса могут </w:t>
      </w:r>
      <w:r w:rsidR="00E2405F">
        <w:rPr>
          <w:lang w:val="ru-RU"/>
        </w:rPr>
        <w:t>уменьшаться при учете</w:t>
      </w:r>
      <w:r w:rsidRPr="00A02011">
        <w:rPr>
          <w:lang w:val="ru-RU"/>
        </w:rPr>
        <w:t xml:space="preserve"> таких факторов, как </w:t>
      </w:r>
      <w:r w:rsidR="00E2405F">
        <w:rPr>
          <w:lang w:val="ru-RU"/>
        </w:rPr>
        <w:t>план размещения</w:t>
      </w:r>
      <w:r w:rsidRPr="00A02011">
        <w:rPr>
          <w:lang w:val="ru-RU"/>
        </w:rPr>
        <w:t xml:space="preserve"> частот </w:t>
      </w:r>
      <w:r w:rsidR="00E2405F">
        <w:rPr>
          <w:lang w:val="ru-RU"/>
        </w:rPr>
        <w:t>радиостволов</w:t>
      </w:r>
      <w:r w:rsidRPr="00A02011">
        <w:rPr>
          <w:lang w:val="ru-RU"/>
        </w:rPr>
        <w:t>, естественное экранирование местност</w:t>
      </w:r>
      <w:r w:rsidR="00E2405F">
        <w:rPr>
          <w:lang w:val="ru-RU"/>
        </w:rPr>
        <w:t>ью</w:t>
      </w:r>
      <w:r w:rsidRPr="00A02011">
        <w:rPr>
          <w:lang w:val="ru-RU"/>
        </w:rPr>
        <w:t>, отражение от земной поверхности и други</w:t>
      </w:r>
      <w:r w:rsidR="000F4038">
        <w:rPr>
          <w:lang w:val="ru-RU"/>
        </w:rPr>
        <w:t>х</w:t>
      </w:r>
      <w:r w:rsidRPr="00A02011">
        <w:rPr>
          <w:lang w:val="ru-RU"/>
        </w:rPr>
        <w:t xml:space="preserve"> явлени</w:t>
      </w:r>
      <w:r w:rsidR="000F4038">
        <w:rPr>
          <w:lang w:val="ru-RU"/>
        </w:rPr>
        <w:t>й</w:t>
      </w:r>
      <w:r w:rsidRPr="00A02011">
        <w:rPr>
          <w:lang w:val="ru-RU"/>
        </w:rPr>
        <w:t>, связанны</w:t>
      </w:r>
      <w:r w:rsidR="000F4038">
        <w:rPr>
          <w:lang w:val="ru-RU"/>
        </w:rPr>
        <w:t>х</w:t>
      </w:r>
      <w:r w:rsidRPr="00A02011">
        <w:rPr>
          <w:lang w:val="ru-RU"/>
        </w:rPr>
        <w:t xml:space="preserve"> с особенностями рельефа.</w:t>
      </w:r>
    </w:p>
    <w:p w:rsidR="0082322C" w:rsidRDefault="00E2405F" w:rsidP="00E7427E">
      <w:pPr>
        <w:rPr>
          <w:lang w:val="ru-RU"/>
        </w:rPr>
      </w:pPr>
      <w:r>
        <w:rPr>
          <w:lang w:val="ru-RU"/>
        </w:rPr>
        <w:t>Данное и</w:t>
      </w:r>
      <w:r w:rsidR="0082322C" w:rsidRPr="00A02011">
        <w:rPr>
          <w:lang w:val="ru-RU"/>
        </w:rPr>
        <w:t>сследование показа</w:t>
      </w:r>
      <w:r>
        <w:rPr>
          <w:lang w:val="ru-RU"/>
        </w:rPr>
        <w:t>ло</w:t>
      </w:r>
      <w:r w:rsidR="0082322C" w:rsidRPr="00A02011">
        <w:rPr>
          <w:lang w:val="ru-RU"/>
        </w:rPr>
        <w:t xml:space="preserve">, что существующая сеть СРД будет защищена от </w:t>
      </w:r>
      <w:r>
        <w:rPr>
          <w:lang w:val="ru-RU"/>
        </w:rPr>
        <w:t>излучений</w:t>
      </w:r>
      <w:r w:rsidR="0082322C" w:rsidRPr="00A02011">
        <w:rPr>
          <w:lang w:val="ru-RU"/>
        </w:rPr>
        <w:t xml:space="preserve"> </w:t>
      </w:r>
      <w:r>
        <w:rPr>
          <w:lang w:val="ru-RU"/>
        </w:rPr>
        <w:t>взятых для примера</w:t>
      </w:r>
      <w:r w:rsidR="0082322C" w:rsidRPr="00A02011">
        <w:rPr>
          <w:lang w:val="ru-RU"/>
        </w:rPr>
        <w:t xml:space="preserve"> низкоорбитальных спутников и спутников ГСО. Было установлено, что расстояние разноса между принимающим спутником ГСО СРД и передающим спутни</w:t>
      </w:r>
      <w:r w:rsidR="009F01AF">
        <w:rPr>
          <w:lang w:val="ru-RU"/>
        </w:rPr>
        <w:t>ком ГСО СКИ может составлять 12 </w:t>
      </w:r>
      <w:r w:rsidR="0082322C" w:rsidRPr="00A02011">
        <w:rPr>
          <w:lang w:val="ru-RU"/>
        </w:rPr>
        <w:t>км (эквивалент</w:t>
      </w:r>
      <w:r>
        <w:rPr>
          <w:lang w:val="ru-RU"/>
        </w:rPr>
        <w:t>но</w:t>
      </w:r>
      <w:r w:rsidR="0082322C" w:rsidRPr="00A02011">
        <w:rPr>
          <w:lang w:val="ru-RU"/>
        </w:rPr>
        <w:t xml:space="preserve"> орбитальному разносу менее 0,02°). Также было установлено, что минимальный запас </w:t>
      </w:r>
      <w:r>
        <w:rPr>
          <w:lang w:val="ru-RU"/>
        </w:rPr>
        <w:t xml:space="preserve">по защите </w:t>
      </w:r>
      <w:r w:rsidR="0082322C" w:rsidRPr="00A02011">
        <w:rPr>
          <w:lang w:val="ru-RU"/>
        </w:rPr>
        <w:t xml:space="preserve">для случая с </w:t>
      </w:r>
      <w:r>
        <w:rPr>
          <w:lang w:val="ru-RU"/>
        </w:rPr>
        <w:t>излучениями находящ</w:t>
      </w:r>
      <w:r w:rsidR="000F4038">
        <w:rPr>
          <w:lang w:val="ru-RU"/>
        </w:rPr>
        <w:t>его</w:t>
      </w:r>
      <w:r>
        <w:rPr>
          <w:lang w:val="ru-RU"/>
        </w:rPr>
        <w:t>ся в близко</w:t>
      </w:r>
      <w:r w:rsidR="005A4240">
        <w:rPr>
          <w:lang w:val="ru-RU"/>
        </w:rPr>
        <w:t>й</w:t>
      </w:r>
      <w:r>
        <w:rPr>
          <w:lang w:val="ru-RU"/>
        </w:rPr>
        <w:t xml:space="preserve"> к</w:t>
      </w:r>
      <w:r w:rsidR="0082322C" w:rsidRPr="00A02011">
        <w:rPr>
          <w:lang w:val="ru-RU"/>
        </w:rPr>
        <w:t xml:space="preserve"> противоположно</w:t>
      </w:r>
      <w:r>
        <w:rPr>
          <w:lang w:val="ru-RU"/>
        </w:rPr>
        <w:t>й позиции</w:t>
      </w:r>
      <w:r w:rsidR="0082322C" w:rsidRPr="00A02011">
        <w:rPr>
          <w:lang w:val="ru-RU"/>
        </w:rPr>
        <w:t xml:space="preserve"> спутника ГСО СКИ в направлении принимающего СРД составл</w:t>
      </w:r>
      <w:r w:rsidR="001B524D">
        <w:rPr>
          <w:lang w:val="ru-RU"/>
        </w:rPr>
        <w:t>яет</w:t>
      </w:r>
      <w:r w:rsidR="0082322C" w:rsidRPr="00A02011">
        <w:rPr>
          <w:lang w:val="ru-RU"/>
        </w:rPr>
        <w:t xml:space="preserve"> +23 дБ. Аналогичные результаты были получены для случая с низкоорбитальным спутником СКИ, </w:t>
      </w:r>
      <w:r w:rsidR="001B524D">
        <w:rPr>
          <w:lang w:val="ru-RU"/>
        </w:rPr>
        <w:t xml:space="preserve">осуществляющими </w:t>
      </w:r>
      <w:r w:rsidR="0082322C" w:rsidRPr="00A02011">
        <w:rPr>
          <w:lang w:val="ru-RU"/>
        </w:rPr>
        <w:t>переда</w:t>
      </w:r>
      <w:r w:rsidR="001B524D">
        <w:rPr>
          <w:lang w:val="ru-RU"/>
        </w:rPr>
        <w:t>чу</w:t>
      </w:r>
      <w:r w:rsidR="0082322C" w:rsidRPr="00A02011">
        <w:rPr>
          <w:lang w:val="ru-RU"/>
        </w:rPr>
        <w:t xml:space="preserve"> в направлении </w:t>
      </w:r>
      <w:r w:rsidR="00090387">
        <w:rPr>
          <w:lang w:val="ru-RU"/>
        </w:rPr>
        <w:t>космос</w:t>
      </w:r>
      <w:r w:rsidR="00E7427E">
        <w:rPr>
          <w:lang w:val="ru-RU"/>
        </w:rPr>
        <w:t>-</w:t>
      </w:r>
      <w:r w:rsidR="00090387">
        <w:rPr>
          <w:lang w:val="ru-RU"/>
        </w:rPr>
        <w:t>Земля</w:t>
      </w:r>
      <w:r w:rsidR="0082322C" w:rsidRPr="00A02011">
        <w:rPr>
          <w:lang w:val="ru-RU"/>
        </w:rPr>
        <w:t>, который находится в пределах основного луча при</w:t>
      </w:r>
      <w:r w:rsidR="001B524D">
        <w:rPr>
          <w:lang w:val="ru-RU"/>
        </w:rPr>
        <w:t>емно</w:t>
      </w:r>
      <w:r w:rsidR="0082322C" w:rsidRPr="00A02011">
        <w:rPr>
          <w:lang w:val="ru-RU"/>
        </w:rPr>
        <w:t xml:space="preserve">й антенны СРД. Для этого случая запас </w:t>
      </w:r>
      <w:r w:rsidR="001B524D">
        <w:rPr>
          <w:lang w:val="ru-RU"/>
        </w:rPr>
        <w:t>по помехам в отношении</w:t>
      </w:r>
      <w:r w:rsidR="0082322C" w:rsidRPr="00A02011">
        <w:rPr>
          <w:lang w:val="ru-RU"/>
        </w:rPr>
        <w:t xml:space="preserve"> критериев защи</w:t>
      </w:r>
      <w:r w:rsidR="001B524D">
        <w:rPr>
          <w:lang w:val="ru-RU"/>
        </w:rPr>
        <w:t>ты</w:t>
      </w:r>
      <w:r w:rsidR="0082322C" w:rsidRPr="00A02011">
        <w:rPr>
          <w:lang w:val="ru-RU"/>
        </w:rPr>
        <w:t>, указанных в Рекомендации МСЭ</w:t>
      </w:r>
      <w:r w:rsidR="0082322C" w:rsidRPr="00A02011">
        <w:rPr>
          <w:lang w:val="ru-RU"/>
        </w:rPr>
        <w:noBreakHyphen/>
      </w:r>
      <w:r w:rsidR="0082322C" w:rsidRPr="00A02011">
        <w:rPr>
          <w:lang w:val="en-US"/>
        </w:rPr>
        <w:t>R</w:t>
      </w:r>
      <w:r w:rsidR="009F01AF">
        <w:rPr>
          <w:lang w:val="ru-RU"/>
        </w:rPr>
        <w:t> </w:t>
      </w:r>
      <w:r w:rsidR="0082322C" w:rsidRPr="00A02011">
        <w:rPr>
          <w:lang w:val="en-US"/>
        </w:rPr>
        <w:t>SA</w:t>
      </w:r>
      <w:r w:rsidR="0082322C" w:rsidRPr="00A02011">
        <w:rPr>
          <w:lang w:val="ru-RU"/>
        </w:rPr>
        <w:t>.1155, составляет +22</w:t>
      </w:r>
      <w:r w:rsidR="0082322C" w:rsidRPr="00A02011">
        <w:rPr>
          <w:lang w:val="en-US"/>
        </w:rPr>
        <w:t> </w:t>
      </w:r>
      <w:r w:rsidR="0082322C" w:rsidRPr="00A02011">
        <w:rPr>
          <w:lang w:val="ru-RU"/>
        </w:rPr>
        <w:t>дБ.</w:t>
      </w:r>
    </w:p>
    <w:p w:rsidR="009F01AF" w:rsidRPr="009F01AF" w:rsidRDefault="009F01AF" w:rsidP="009F01AF">
      <w:pPr>
        <w:spacing w:before="720"/>
        <w:jc w:val="center"/>
      </w:pPr>
      <w:r>
        <w:t>______________</w:t>
      </w:r>
    </w:p>
    <w:sectPr w:rsidR="009F01AF" w:rsidRPr="009F01AF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1D0" w:rsidRDefault="004821D0">
      <w:r>
        <w:separator/>
      </w:r>
    </w:p>
  </w:endnote>
  <w:endnote w:type="continuationSeparator" w:id="0">
    <w:p w:rsidR="004821D0" w:rsidRDefault="00482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1D0" w:rsidRDefault="004821D0">
      <w:r>
        <w:separator/>
      </w:r>
    </w:p>
  </w:footnote>
  <w:footnote w:type="continuationSeparator" w:id="0">
    <w:p w:rsidR="004821D0" w:rsidRDefault="004821D0">
      <w:r>
        <w:continuationSeparator/>
      </w:r>
    </w:p>
  </w:footnote>
  <w:footnote w:id="1">
    <w:p w:rsidR="004821D0" w:rsidRPr="00C46312" w:rsidRDefault="004821D0">
      <w:pPr>
        <w:pStyle w:val="FootnoteText"/>
        <w:rPr>
          <w:lang w:val="ru-RU"/>
        </w:rPr>
      </w:pPr>
      <w:r w:rsidRPr="00C87496">
        <w:rPr>
          <w:rStyle w:val="FootnoteReference"/>
        </w:rPr>
        <w:t>*</w:t>
      </w:r>
      <w:r>
        <w:rPr>
          <w:lang w:val="ru-RU"/>
        </w:rPr>
        <w:tab/>
      </w:r>
      <w:r>
        <w:rPr>
          <w:szCs w:val="24"/>
          <w:lang w:val="ru-RU"/>
        </w:rPr>
        <w:t>Настоящую</w:t>
      </w:r>
      <w:r w:rsidRPr="00F053F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Рекомендацию следует довести до сведения 5-й Исследовательской</w:t>
      </w:r>
      <w:r w:rsidRPr="00F053F5">
        <w:rPr>
          <w:szCs w:val="24"/>
          <w:lang w:val="ru-RU"/>
        </w:rPr>
        <w:t xml:space="preserve"> комисси</w:t>
      </w:r>
      <w:r>
        <w:rPr>
          <w:szCs w:val="24"/>
          <w:lang w:val="ru-RU"/>
        </w:rPr>
        <w:t>и</w:t>
      </w:r>
      <w:r w:rsidRPr="00F053F5">
        <w:rPr>
          <w:szCs w:val="24"/>
          <w:lang w:val="ru-RU"/>
        </w:rPr>
        <w:t xml:space="preserve"> по радиосвязи.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1D0" w:rsidRDefault="004821D0" w:rsidP="00BD29A7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2" name="Picture 8" descr="Описание: 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Описание: 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1D0" w:rsidRPr="002D5425" w:rsidRDefault="004821D0" w:rsidP="002D5425">
    <w:pPr>
      <w:pStyle w:val="Header"/>
      <w:tabs>
        <w:tab w:val="center" w:pos="4820"/>
      </w:tabs>
      <w:jc w:val="left"/>
      <w:rPr>
        <w:lang w:val="fr-CH"/>
      </w:rPr>
    </w:pPr>
    <w:r w:rsidRPr="002D5425">
      <w:rPr>
        <w:rStyle w:val="PageNumber"/>
        <w:b/>
        <w:bCs/>
      </w:rPr>
      <w:fldChar w:fldCharType="begin"/>
    </w:r>
    <w:r w:rsidRPr="002D5425">
      <w:rPr>
        <w:rStyle w:val="PageNumber"/>
        <w:b/>
        <w:bCs/>
        <w:lang w:val="fr-CH"/>
      </w:rPr>
      <w:instrText xml:space="preserve"> PAGE </w:instrText>
    </w:r>
    <w:r w:rsidRPr="002D5425">
      <w:rPr>
        <w:rStyle w:val="PageNumber"/>
        <w:b/>
        <w:bCs/>
      </w:rPr>
      <w:fldChar w:fldCharType="separate"/>
    </w:r>
    <w:r w:rsidR="00933351">
      <w:rPr>
        <w:rStyle w:val="PageNumber"/>
        <w:b/>
        <w:bCs/>
        <w:noProof/>
        <w:lang w:val="fr-CH"/>
      </w:rPr>
      <w:t>ii</w:t>
    </w:r>
    <w:r w:rsidRPr="002D5425">
      <w:rPr>
        <w:rStyle w:val="PageNumber"/>
        <w:b/>
        <w:bCs/>
      </w:rPr>
      <w:fldChar w:fldCharType="end"/>
    </w:r>
    <w:r w:rsidRPr="002D5425">
      <w:rPr>
        <w:lang w:val="fr-CH"/>
      </w:rPr>
      <w:tab/>
    </w:r>
    <w:r w:rsidRPr="00553C5F">
      <w:rPr>
        <w:b/>
        <w:szCs w:val="22"/>
        <w:lang w:val="ru-RU"/>
      </w:rPr>
      <w:t>Рек</w:t>
    </w:r>
    <w:r w:rsidRPr="002D5425">
      <w:rPr>
        <w:b/>
        <w:szCs w:val="22"/>
        <w:lang w:val="fr-CH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2D5425">
      <w:rPr>
        <w:b/>
        <w:bCs/>
        <w:szCs w:val="22"/>
        <w:lang w:val="fr-CH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33351">
      <w:rPr>
        <w:b/>
        <w:bCs/>
        <w:noProof/>
        <w:szCs w:val="22"/>
        <w:lang w:val="en-US"/>
      </w:rPr>
      <w:t>МСЭ-R  SA.1626-1</w:t>
    </w:r>
    <w:r w:rsidRPr="00553C5F">
      <w:rPr>
        <w:b/>
        <w:bCs/>
        <w:szCs w:val="22"/>
        <w:lang w:val="en-U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1D0" w:rsidRDefault="004821D0">
    <w:r>
      <w:tab/>
    </w:r>
    <w:r w:rsidR="00933351">
      <w:fldChar w:fldCharType="begin"/>
    </w:r>
    <w:r w:rsidR="00933351">
      <w:instrText xml:space="preserve"> DOCPROPERTY "Header" \* MERGEFORMAT </w:instrText>
    </w:r>
    <w:r w:rsidR="00933351">
      <w:fldChar w:fldCharType="separate"/>
    </w:r>
    <w:r w:rsidR="00933351" w:rsidRPr="00933351">
      <w:rPr>
        <w:b/>
        <w:bCs/>
      </w:rPr>
      <w:t xml:space="preserve">Rec. </w:t>
    </w:r>
    <w:r w:rsidR="0093335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33351">
      <w:rPr>
        <w:b/>
        <w:bCs/>
        <w:noProof/>
      </w:rPr>
      <w:t>МСЭ-R  SA.1626-1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1D0" w:rsidRPr="009F01AF" w:rsidRDefault="004821D0" w:rsidP="009F01AF">
    <w:pPr>
      <w:pStyle w:val="Header"/>
      <w:tabs>
        <w:tab w:val="center" w:pos="4820"/>
      </w:tabs>
      <w:jc w:val="left"/>
      <w:rPr>
        <w:lang w:val="fr-CH"/>
      </w:rPr>
    </w:pPr>
    <w:r w:rsidRPr="002D5425">
      <w:rPr>
        <w:rStyle w:val="PageNumber"/>
        <w:b/>
        <w:bCs/>
      </w:rPr>
      <w:fldChar w:fldCharType="begin"/>
    </w:r>
    <w:r w:rsidRPr="002D5425">
      <w:rPr>
        <w:rStyle w:val="PageNumber"/>
        <w:b/>
        <w:bCs/>
        <w:lang w:val="fr-CH"/>
      </w:rPr>
      <w:instrText xml:space="preserve"> PAGE </w:instrText>
    </w:r>
    <w:r w:rsidRPr="002D5425">
      <w:rPr>
        <w:rStyle w:val="PageNumber"/>
        <w:b/>
        <w:bCs/>
      </w:rPr>
      <w:fldChar w:fldCharType="separate"/>
    </w:r>
    <w:r w:rsidR="00933351">
      <w:rPr>
        <w:rStyle w:val="PageNumber"/>
        <w:b/>
        <w:bCs/>
        <w:noProof/>
        <w:lang w:val="fr-CH"/>
      </w:rPr>
      <w:t>12</w:t>
    </w:r>
    <w:r w:rsidRPr="002D5425">
      <w:rPr>
        <w:rStyle w:val="PageNumber"/>
        <w:b/>
        <w:bCs/>
      </w:rPr>
      <w:fldChar w:fldCharType="end"/>
    </w:r>
    <w:r w:rsidRPr="002D5425">
      <w:rPr>
        <w:lang w:val="fr-CH"/>
      </w:rPr>
      <w:tab/>
    </w:r>
    <w:r w:rsidRPr="00553C5F">
      <w:rPr>
        <w:b/>
        <w:szCs w:val="22"/>
        <w:lang w:val="ru-RU"/>
      </w:rPr>
      <w:t>Рек</w:t>
    </w:r>
    <w:r w:rsidRPr="002D5425">
      <w:rPr>
        <w:b/>
        <w:szCs w:val="22"/>
        <w:lang w:val="fr-CH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2D5425">
      <w:rPr>
        <w:b/>
        <w:bCs/>
        <w:szCs w:val="22"/>
        <w:lang w:val="fr-CH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33351">
      <w:rPr>
        <w:b/>
        <w:bCs/>
        <w:noProof/>
        <w:szCs w:val="22"/>
        <w:lang w:val="en-US"/>
      </w:rPr>
      <w:t>МСЭ-R  SA.1626-1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1D0" w:rsidRPr="002A6751" w:rsidRDefault="004821D0" w:rsidP="002A6751">
    <w:pPr>
      <w:pStyle w:val="Header"/>
      <w:rPr>
        <w:szCs w:val="22"/>
      </w:rPr>
    </w:pPr>
    <w:r w:rsidRPr="002A6751">
      <w:rPr>
        <w:szCs w:val="22"/>
      </w:rPr>
      <w:tab/>
    </w:r>
    <w:r w:rsidRPr="002A6751">
      <w:rPr>
        <w:b/>
        <w:bCs/>
        <w:szCs w:val="22"/>
      </w:rPr>
      <w:t>Рек</w:t>
    </w:r>
    <w:r w:rsidRPr="002A6751">
      <w:rPr>
        <w:b/>
        <w:bCs/>
        <w:szCs w:val="22"/>
        <w:lang w:val="fr-CH"/>
      </w:rPr>
      <w:t xml:space="preserve">.  </w:t>
    </w:r>
    <w:r w:rsidRPr="002A6751">
      <w:rPr>
        <w:b/>
        <w:bCs/>
        <w:szCs w:val="22"/>
        <w:lang w:val="fr-CH"/>
      </w:rPr>
      <w:fldChar w:fldCharType="begin"/>
    </w:r>
    <w:r w:rsidRPr="002A6751">
      <w:rPr>
        <w:b/>
        <w:bCs/>
        <w:szCs w:val="22"/>
        <w:lang w:val="fr-CH"/>
      </w:rPr>
      <w:instrText>styleref href</w:instrText>
    </w:r>
    <w:r w:rsidRPr="002A6751">
      <w:rPr>
        <w:b/>
        <w:bCs/>
        <w:szCs w:val="22"/>
        <w:lang w:val="fr-CH"/>
      </w:rPr>
      <w:fldChar w:fldCharType="separate"/>
    </w:r>
    <w:r w:rsidR="00933351">
      <w:rPr>
        <w:b/>
        <w:bCs/>
        <w:noProof/>
        <w:szCs w:val="22"/>
        <w:lang w:val="fr-CH"/>
      </w:rPr>
      <w:t>МСЭ-R  SA.1626-1</w:t>
    </w:r>
    <w:r w:rsidRPr="002A6751">
      <w:rPr>
        <w:b/>
        <w:bCs/>
        <w:szCs w:val="22"/>
        <w:lang w:val="fr-CH"/>
      </w:rPr>
      <w:fldChar w:fldCharType="end"/>
    </w:r>
    <w:r w:rsidRPr="002A6751">
      <w:rPr>
        <w:szCs w:val="22"/>
      </w:rPr>
      <w:tab/>
    </w:r>
    <w:r w:rsidRPr="002A6751">
      <w:rPr>
        <w:rStyle w:val="PageNumber"/>
        <w:b/>
        <w:bCs/>
        <w:szCs w:val="22"/>
      </w:rPr>
      <w:fldChar w:fldCharType="begin"/>
    </w:r>
    <w:r w:rsidRPr="002A6751">
      <w:rPr>
        <w:rStyle w:val="PageNumber"/>
        <w:b/>
        <w:bCs/>
        <w:szCs w:val="22"/>
      </w:rPr>
      <w:instrText xml:space="preserve"> PAGE </w:instrText>
    </w:r>
    <w:r w:rsidRPr="002A6751">
      <w:rPr>
        <w:rStyle w:val="PageNumber"/>
        <w:b/>
        <w:bCs/>
        <w:szCs w:val="22"/>
      </w:rPr>
      <w:fldChar w:fldCharType="separate"/>
    </w:r>
    <w:r w:rsidR="00933351">
      <w:rPr>
        <w:rStyle w:val="PageNumber"/>
        <w:b/>
        <w:bCs/>
        <w:noProof/>
        <w:szCs w:val="22"/>
      </w:rPr>
      <w:t>13</w:t>
    </w:r>
    <w:r w:rsidRPr="002A6751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evenAndOddHeaders/>
  <w:noPunctuationKerning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256"/>
    <w:rsid w:val="0000474D"/>
    <w:rsid w:val="0001343B"/>
    <w:rsid w:val="00015A7B"/>
    <w:rsid w:val="0002599E"/>
    <w:rsid w:val="00036EE3"/>
    <w:rsid w:val="00052799"/>
    <w:rsid w:val="00053161"/>
    <w:rsid w:val="00065474"/>
    <w:rsid w:val="00072311"/>
    <w:rsid w:val="0008302E"/>
    <w:rsid w:val="00090387"/>
    <w:rsid w:val="000A1F9E"/>
    <w:rsid w:val="000C21D5"/>
    <w:rsid w:val="000C6CCE"/>
    <w:rsid w:val="000C72BB"/>
    <w:rsid w:val="000D00CE"/>
    <w:rsid w:val="000D429F"/>
    <w:rsid w:val="000F4038"/>
    <w:rsid w:val="000F68A1"/>
    <w:rsid w:val="00107228"/>
    <w:rsid w:val="00120E15"/>
    <w:rsid w:val="0012309E"/>
    <w:rsid w:val="0012583C"/>
    <w:rsid w:val="00131580"/>
    <w:rsid w:val="00147A26"/>
    <w:rsid w:val="001508BB"/>
    <w:rsid w:val="001511A6"/>
    <w:rsid w:val="00162162"/>
    <w:rsid w:val="00164663"/>
    <w:rsid w:val="00175410"/>
    <w:rsid w:val="00180DC3"/>
    <w:rsid w:val="001A6CB0"/>
    <w:rsid w:val="001A7765"/>
    <w:rsid w:val="001B164E"/>
    <w:rsid w:val="001B2C8A"/>
    <w:rsid w:val="001B524D"/>
    <w:rsid w:val="001D2A6E"/>
    <w:rsid w:val="001D67A4"/>
    <w:rsid w:val="001E0D2E"/>
    <w:rsid w:val="001F6947"/>
    <w:rsid w:val="002014B1"/>
    <w:rsid w:val="00202C6B"/>
    <w:rsid w:val="002058CE"/>
    <w:rsid w:val="00217EBF"/>
    <w:rsid w:val="0023409E"/>
    <w:rsid w:val="00242A05"/>
    <w:rsid w:val="00242AEE"/>
    <w:rsid w:val="0024434C"/>
    <w:rsid w:val="00253F6F"/>
    <w:rsid w:val="002612C9"/>
    <w:rsid w:val="00285B25"/>
    <w:rsid w:val="00286342"/>
    <w:rsid w:val="002A6751"/>
    <w:rsid w:val="002A7630"/>
    <w:rsid w:val="002B268D"/>
    <w:rsid w:val="002B2E3A"/>
    <w:rsid w:val="002B4894"/>
    <w:rsid w:val="002C1392"/>
    <w:rsid w:val="002C248D"/>
    <w:rsid w:val="002C5005"/>
    <w:rsid w:val="002C693A"/>
    <w:rsid w:val="002D5425"/>
    <w:rsid w:val="002D76C4"/>
    <w:rsid w:val="002E058C"/>
    <w:rsid w:val="002E1826"/>
    <w:rsid w:val="002E65CE"/>
    <w:rsid w:val="002F1896"/>
    <w:rsid w:val="002F5199"/>
    <w:rsid w:val="00304781"/>
    <w:rsid w:val="00320049"/>
    <w:rsid w:val="00326B7D"/>
    <w:rsid w:val="00332A9F"/>
    <w:rsid w:val="00362E97"/>
    <w:rsid w:val="0037597E"/>
    <w:rsid w:val="00380BF2"/>
    <w:rsid w:val="00392D68"/>
    <w:rsid w:val="003960B1"/>
    <w:rsid w:val="003A6EDF"/>
    <w:rsid w:val="003C1630"/>
    <w:rsid w:val="003C4256"/>
    <w:rsid w:val="003E3527"/>
    <w:rsid w:val="003E43AB"/>
    <w:rsid w:val="003E5DED"/>
    <w:rsid w:val="003E75BE"/>
    <w:rsid w:val="004263F4"/>
    <w:rsid w:val="00435994"/>
    <w:rsid w:val="00437EF3"/>
    <w:rsid w:val="00452C0F"/>
    <w:rsid w:val="00452FFC"/>
    <w:rsid w:val="00454D19"/>
    <w:rsid w:val="00456337"/>
    <w:rsid w:val="00470E28"/>
    <w:rsid w:val="004711E2"/>
    <w:rsid w:val="00475988"/>
    <w:rsid w:val="004821D0"/>
    <w:rsid w:val="00492B8D"/>
    <w:rsid w:val="004A51A0"/>
    <w:rsid w:val="004C2DA7"/>
    <w:rsid w:val="004D6B6B"/>
    <w:rsid w:val="004E694F"/>
    <w:rsid w:val="004F2996"/>
    <w:rsid w:val="004F3780"/>
    <w:rsid w:val="0051400A"/>
    <w:rsid w:val="00514781"/>
    <w:rsid w:val="00515E2C"/>
    <w:rsid w:val="0052529D"/>
    <w:rsid w:val="0052609E"/>
    <w:rsid w:val="00536038"/>
    <w:rsid w:val="00537DB1"/>
    <w:rsid w:val="005462C9"/>
    <w:rsid w:val="00550578"/>
    <w:rsid w:val="00554F99"/>
    <w:rsid w:val="005603DF"/>
    <w:rsid w:val="005756D9"/>
    <w:rsid w:val="0058019E"/>
    <w:rsid w:val="00583838"/>
    <w:rsid w:val="00586EF8"/>
    <w:rsid w:val="00586F33"/>
    <w:rsid w:val="0059213F"/>
    <w:rsid w:val="005A2557"/>
    <w:rsid w:val="005A2EE5"/>
    <w:rsid w:val="005A4240"/>
    <w:rsid w:val="005A5837"/>
    <w:rsid w:val="005A79B4"/>
    <w:rsid w:val="005F5843"/>
    <w:rsid w:val="00602EA7"/>
    <w:rsid w:val="00604C0C"/>
    <w:rsid w:val="00607D68"/>
    <w:rsid w:val="006169DA"/>
    <w:rsid w:val="006364EE"/>
    <w:rsid w:val="006405C9"/>
    <w:rsid w:val="0065254A"/>
    <w:rsid w:val="00665778"/>
    <w:rsid w:val="00673260"/>
    <w:rsid w:val="00686D3D"/>
    <w:rsid w:val="00693957"/>
    <w:rsid w:val="0069771F"/>
    <w:rsid w:val="006977A3"/>
    <w:rsid w:val="0069792C"/>
    <w:rsid w:val="006C498F"/>
    <w:rsid w:val="006C62EE"/>
    <w:rsid w:val="006C6ACF"/>
    <w:rsid w:val="006D0A46"/>
    <w:rsid w:val="006F0BA0"/>
    <w:rsid w:val="00723715"/>
    <w:rsid w:val="00725835"/>
    <w:rsid w:val="00744E32"/>
    <w:rsid w:val="007468DA"/>
    <w:rsid w:val="00755855"/>
    <w:rsid w:val="007579C3"/>
    <w:rsid w:val="0077211D"/>
    <w:rsid w:val="007736AA"/>
    <w:rsid w:val="007906BF"/>
    <w:rsid w:val="007B3A45"/>
    <w:rsid w:val="007D6C5C"/>
    <w:rsid w:val="007D737C"/>
    <w:rsid w:val="007F461E"/>
    <w:rsid w:val="00801D1D"/>
    <w:rsid w:val="00803ACC"/>
    <w:rsid w:val="0081070A"/>
    <w:rsid w:val="008169D5"/>
    <w:rsid w:val="00817C8C"/>
    <w:rsid w:val="0082322C"/>
    <w:rsid w:val="00824B4C"/>
    <w:rsid w:val="008313C4"/>
    <w:rsid w:val="00842BD6"/>
    <w:rsid w:val="00851C52"/>
    <w:rsid w:val="00875AB8"/>
    <w:rsid w:val="0088104F"/>
    <w:rsid w:val="00881851"/>
    <w:rsid w:val="00882D92"/>
    <w:rsid w:val="00891998"/>
    <w:rsid w:val="008B0BEF"/>
    <w:rsid w:val="008C77DF"/>
    <w:rsid w:val="008D1173"/>
    <w:rsid w:val="008D2516"/>
    <w:rsid w:val="008D4E9D"/>
    <w:rsid w:val="008F3DC6"/>
    <w:rsid w:val="00902BCD"/>
    <w:rsid w:val="0090484A"/>
    <w:rsid w:val="00906589"/>
    <w:rsid w:val="00910070"/>
    <w:rsid w:val="00932E6B"/>
    <w:rsid w:val="00933351"/>
    <w:rsid w:val="00952E52"/>
    <w:rsid w:val="00967FC2"/>
    <w:rsid w:val="009776D2"/>
    <w:rsid w:val="00977E05"/>
    <w:rsid w:val="00992404"/>
    <w:rsid w:val="00995C16"/>
    <w:rsid w:val="00996E99"/>
    <w:rsid w:val="009C6AE7"/>
    <w:rsid w:val="009D08F8"/>
    <w:rsid w:val="009D0A33"/>
    <w:rsid w:val="009E00A8"/>
    <w:rsid w:val="009F01AF"/>
    <w:rsid w:val="00A02011"/>
    <w:rsid w:val="00A03098"/>
    <w:rsid w:val="00A109B6"/>
    <w:rsid w:val="00A179F9"/>
    <w:rsid w:val="00A33E9A"/>
    <w:rsid w:val="00A4173A"/>
    <w:rsid w:val="00A41D77"/>
    <w:rsid w:val="00A423D6"/>
    <w:rsid w:val="00A53FD1"/>
    <w:rsid w:val="00A6617B"/>
    <w:rsid w:val="00A7674D"/>
    <w:rsid w:val="00A933B2"/>
    <w:rsid w:val="00AA076A"/>
    <w:rsid w:val="00AA3460"/>
    <w:rsid w:val="00AA3C1A"/>
    <w:rsid w:val="00AB0DC8"/>
    <w:rsid w:val="00AC2C5B"/>
    <w:rsid w:val="00AD6247"/>
    <w:rsid w:val="00AD6480"/>
    <w:rsid w:val="00AF3C33"/>
    <w:rsid w:val="00AF54CE"/>
    <w:rsid w:val="00B01D12"/>
    <w:rsid w:val="00B033C8"/>
    <w:rsid w:val="00B03A94"/>
    <w:rsid w:val="00B07147"/>
    <w:rsid w:val="00B13B73"/>
    <w:rsid w:val="00B15CF2"/>
    <w:rsid w:val="00B16936"/>
    <w:rsid w:val="00B17D5D"/>
    <w:rsid w:val="00B21C87"/>
    <w:rsid w:val="00B25CEF"/>
    <w:rsid w:val="00B30593"/>
    <w:rsid w:val="00B44E24"/>
    <w:rsid w:val="00B575CD"/>
    <w:rsid w:val="00B6174A"/>
    <w:rsid w:val="00B6336A"/>
    <w:rsid w:val="00B65C1A"/>
    <w:rsid w:val="00B714F3"/>
    <w:rsid w:val="00B71EE0"/>
    <w:rsid w:val="00B724D3"/>
    <w:rsid w:val="00B80B6E"/>
    <w:rsid w:val="00B91924"/>
    <w:rsid w:val="00B95FEB"/>
    <w:rsid w:val="00BA628E"/>
    <w:rsid w:val="00BA7462"/>
    <w:rsid w:val="00BB1488"/>
    <w:rsid w:val="00BC6004"/>
    <w:rsid w:val="00BD10D7"/>
    <w:rsid w:val="00BD29A7"/>
    <w:rsid w:val="00BD4711"/>
    <w:rsid w:val="00BD5DC5"/>
    <w:rsid w:val="00BD710E"/>
    <w:rsid w:val="00BF487A"/>
    <w:rsid w:val="00C123FA"/>
    <w:rsid w:val="00C162F1"/>
    <w:rsid w:val="00C2090E"/>
    <w:rsid w:val="00C222FB"/>
    <w:rsid w:val="00C32BB2"/>
    <w:rsid w:val="00C4501A"/>
    <w:rsid w:val="00C46312"/>
    <w:rsid w:val="00C4663A"/>
    <w:rsid w:val="00C51690"/>
    <w:rsid w:val="00C52555"/>
    <w:rsid w:val="00C57854"/>
    <w:rsid w:val="00C66012"/>
    <w:rsid w:val="00C66236"/>
    <w:rsid w:val="00C72AA0"/>
    <w:rsid w:val="00C74F3B"/>
    <w:rsid w:val="00C87496"/>
    <w:rsid w:val="00CA22C3"/>
    <w:rsid w:val="00CB1E0A"/>
    <w:rsid w:val="00CB573E"/>
    <w:rsid w:val="00CC3C25"/>
    <w:rsid w:val="00CD13DA"/>
    <w:rsid w:val="00CE0A43"/>
    <w:rsid w:val="00D005E7"/>
    <w:rsid w:val="00D05D12"/>
    <w:rsid w:val="00D233CE"/>
    <w:rsid w:val="00D4544E"/>
    <w:rsid w:val="00D52AEC"/>
    <w:rsid w:val="00D608D6"/>
    <w:rsid w:val="00D87C27"/>
    <w:rsid w:val="00D902B2"/>
    <w:rsid w:val="00D96B93"/>
    <w:rsid w:val="00DA4E31"/>
    <w:rsid w:val="00DC4263"/>
    <w:rsid w:val="00DC7ABD"/>
    <w:rsid w:val="00DD7A00"/>
    <w:rsid w:val="00DE1768"/>
    <w:rsid w:val="00DE2B50"/>
    <w:rsid w:val="00DE3CAC"/>
    <w:rsid w:val="00DE42BE"/>
    <w:rsid w:val="00DE4E08"/>
    <w:rsid w:val="00DF0AB8"/>
    <w:rsid w:val="00DF3B8F"/>
    <w:rsid w:val="00DF4021"/>
    <w:rsid w:val="00DF4176"/>
    <w:rsid w:val="00E12D6E"/>
    <w:rsid w:val="00E2405F"/>
    <w:rsid w:val="00E264B1"/>
    <w:rsid w:val="00E375D1"/>
    <w:rsid w:val="00E469D0"/>
    <w:rsid w:val="00E520E6"/>
    <w:rsid w:val="00E54B23"/>
    <w:rsid w:val="00E5788C"/>
    <w:rsid w:val="00E67338"/>
    <w:rsid w:val="00E7427E"/>
    <w:rsid w:val="00E8444D"/>
    <w:rsid w:val="00E87ACF"/>
    <w:rsid w:val="00EA06BD"/>
    <w:rsid w:val="00EA7C20"/>
    <w:rsid w:val="00EB7F26"/>
    <w:rsid w:val="00EC1730"/>
    <w:rsid w:val="00ED2695"/>
    <w:rsid w:val="00EE30E8"/>
    <w:rsid w:val="00EF1C5C"/>
    <w:rsid w:val="00EF2035"/>
    <w:rsid w:val="00F00D3A"/>
    <w:rsid w:val="00F053F5"/>
    <w:rsid w:val="00F0638F"/>
    <w:rsid w:val="00F07B3B"/>
    <w:rsid w:val="00F1342F"/>
    <w:rsid w:val="00F212C1"/>
    <w:rsid w:val="00F44EF0"/>
    <w:rsid w:val="00F46B9A"/>
    <w:rsid w:val="00F47FD4"/>
    <w:rsid w:val="00F81750"/>
    <w:rsid w:val="00F92AC0"/>
    <w:rsid w:val="00FA2E05"/>
    <w:rsid w:val="00FB0CA1"/>
    <w:rsid w:val="00FD4F25"/>
    <w:rsid w:val="00FE7EDB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oNotEmbedSmartTags/>
  <w:decimalSymbol w:val="."/>
  <w:listSeparator w:val=","/>
  <w15:chartTrackingRefBased/>
  <w15:docId w15:val="{D18B45AE-7020-4121-A8B1-21523227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42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2D54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D54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D5425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2D54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D5425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D54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D5425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D5425"/>
    <w:pPr>
      <w:outlineLvl w:val="7"/>
    </w:pPr>
  </w:style>
  <w:style w:type="paragraph" w:styleId="Heading9">
    <w:name w:val="heading 9"/>
    <w:basedOn w:val="Heading6"/>
    <w:next w:val="Normal"/>
    <w:qFormat/>
    <w:rsid w:val="002D54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locked/>
    <w:rPr>
      <w:b/>
      <w:sz w:val="22"/>
      <w:lang w:val="fr-FR" w:eastAsia="en-US"/>
    </w:rPr>
  </w:style>
  <w:style w:type="character" w:customStyle="1" w:styleId="Heading5Char">
    <w:name w:val="Heading 5 Char"/>
    <w:link w:val="Heading5"/>
    <w:locked/>
    <w:rPr>
      <w:b/>
      <w:sz w:val="22"/>
      <w:lang w:val="fr-FR" w:eastAsia="en-US"/>
    </w:rPr>
  </w:style>
  <w:style w:type="character" w:customStyle="1" w:styleId="Heading6Char">
    <w:name w:val="Heading 6 Char"/>
    <w:link w:val="Heading6"/>
    <w:locked/>
    <w:rPr>
      <w:b/>
      <w:sz w:val="22"/>
      <w:lang w:val="fr-FR" w:eastAsia="en-US"/>
    </w:rPr>
  </w:style>
  <w:style w:type="character" w:customStyle="1" w:styleId="Heading7Char">
    <w:name w:val="Heading 7 Char"/>
    <w:link w:val="Heading7"/>
    <w:locked/>
    <w:rPr>
      <w:b/>
      <w:sz w:val="22"/>
      <w:lang w:val="fr-FR" w:eastAsia="en-US"/>
    </w:rPr>
  </w:style>
  <w:style w:type="character" w:customStyle="1" w:styleId="Heading8Char">
    <w:name w:val="Heading 8 Char"/>
    <w:link w:val="Heading8"/>
    <w:locked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2D54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2D5425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2D54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2D5425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9F01A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styleId="PageNumber">
    <w:name w:val="page number"/>
    <w:basedOn w:val="DefaultParagraphFont"/>
    <w:rsid w:val="002D5425"/>
  </w:style>
  <w:style w:type="paragraph" w:customStyle="1" w:styleId="Headingb">
    <w:name w:val="Heading_b"/>
    <w:basedOn w:val="Heading3"/>
    <w:next w:val="Normal"/>
    <w:rsid w:val="002D54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D54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D5425"/>
  </w:style>
  <w:style w:type="paragraph" w:customStyle="1" w:styleId="enumlev1">
    <w:name w:val="enumlev1"/>
    <w:basedOn w:val="Normal"/>
    <w:rsid w:val="002D5425"/>
    <w:pPr>
      <w:spacing w:before="80"/>
      <w:ind w:left="794" w:hanging="794"/>
    </w:pPr>
  </w:style>
  <w:style w:type="paragraph" w:customStyle="1" w:styleId="enumlev2">
    <w:name w:val="enumlev2"/>
    <w:basedOn w:val="enumlev1"/>
    <w:rsid w:val="002D5425"/>
    <w:pPr>
      <w:ind w:left="1191" w:hanging="397"/>
    </w:pPr>
  </w:style>
  <w:style w:type="paragraph" w:customStyle="1" w:styleId="enumlev3">
    <w:name w:val="enumlev3"/>
    <w:basedOn w:val="enumlev2"/>
    <w:rsid w:val="002D5425"/>
    <w:pPr>
      <w:ind w:left="1588"/>
    </w:pPr>
  </w:style>
  <w:style w:type="paragraph" w:customStyle="1" w:styleId="Normalaftertitle">
    <w:name w:val="Normal_after_title"/>
    <w:basedOn w:val="Normal"/>
    <w:next w:val="Normal"/>
    <w:rsid w:val="002D5425"/>
    <w:pPr>
      <w:spacing w:before="320"/>
    </w:pPr>
  </w:style>
  <w:style w:type="paragraph" w:customStyle="1" w:styleId="Note">
    <w:name w:val="Note"/>
    <w:basedOn w:val="Normal"/>
    <w:rsid w:val="002D542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2D54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2D54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D5425"/>
    <w:pPr>
      <w:jc w:val="center"/>
    </w:pPr>
  </w:style>
  <w:style w:type="paragraph" w:customStyle="1" w:styleId="Recdate">
    <w:name w:val="Rec_date"/>
    <w:basedOn w:val="Recref"/>
    <w:next w:val="Normalaftertitle"/>
    <w:rsid w:val="002D5425"/>
    <w:pPr>
      <w:jc w:val="right"/>
    </w:pPr>
  </w:style>
  <w:style w:type="paragraph" w:customStyle="1" w:styleId="HeadingSum">
    <w:name w:val="Heading_Sum"/>
    <w:basedOn w:val="Headingb"/>
    <w:next w:val="Normal"/>
    <w:rsid w:val="002D5425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2D54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2D5425"/>
  </w:style>
  <w:style w:type="paragraph" w:customStyle="1" w:styleId="Tablefin">
    <w:name w:val="Table_fin"/>
    <w:basedOn w:val="Normal"/>
    <w:next w:val="Normal"/>
    <w:rsid w:val="002D54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D54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D54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2D54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D54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D54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D54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D5425"/>
    <w:pPr>
      <w:ind w:left="794"/>
    </w:pPr>
  </w:style>
  <w:style w:type="paragraph" w:customStyle="1" w:styleId="Figurelegend">
    <w:name w:val="Figure_legend"/>
    <w:basedOn w:val="Normal"/>
    <w:rsid w:val="002D54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D54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4434C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2D5425"/>
    <w:pPr>
      <w:keepNext w:val="0"/>
      <w:spacing w:before="0" w:after="240"/>
    </w:pPr>
  </w:style>
  <w:style w:type="paragraph" w:customStyle="1" w:styleId="tocpart">
    <w:name w:val="tocpart"/>
    <w:basedOn w:val="Normal"/>
    <w:rsid w:val="002D54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D54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2D54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2D54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D54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D54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D5425"/>
    <w:rPr>
      <w:b/>
    </w:rPr>
  </w:style>
  <w:style w:type="paragraph" w:customStyle="1" w:styleId="Chaptitle">
    <w:name w:val="Chap_title"/>
    <w:basedOn w:val="Arttitle"/>
    <w:next w:val="Normalaftertitle"/>
    <w:rsid w:val="002D5425"/>
  </w:style>
  <w:style w:type="character" w:styleId="FootnoteReference">
    <w:name w:val="footnote reference"/>
    <w:basedOn w:val="DefaultParagraphFont"/>
    <w:semiHidden/>
    <w:rsid w:val="002D5425"/>
    <w:rPr>
      <w:position w:val="6"/>
      <w:sz w:val="16"/>
    </w:rPr>
  </w:style>
  <w:style w:type="paragraph" w:styleId="FootnoteText">
    <w:name w:val="footnote text"/>
    <w:basedOn w:val="Normal"/>
    <w:semiHidden/>
    <w:rsid w:val="002D5425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D5425"/>
  </w:style>
  <w:style w:type="paragraph" w:styleId="Index2">
    <w:name w:val="index 2"/>
    <w:basedOn w:val="Normal"/>
    <w:next w:val="Normal"/>
    <w:semiHidden/>
    <w:rsid w:val="002D5425"/>
    <w:pPr>
      <w:ind w:left="283"/>
    </w:pPr>
  </w:style>
  <w:style w:type="paragraph" w:styleId="Index3">
    <w:name w:val="index 3"/>
    <w:basedOn w:val="Normal"/>
    <w:next w:val="Normal"/>
    <w:semiHidden/>
    <w:rsid w:val="002D5425"/>
    <w:pPr>
      <w:ind w:left="566"/>
    </w:pPr>
  </w:style>
  <w:style w:type="paragraph" w:styleId="IndexHeading">
    <w:name w:val="index heading"/>
    <w:basedOn w:val="Normal"/>
    <w:next w:val="Index1"/>
    <w:semiHidden/>
    <w:rsid w:val="002D5425"/>
  </w:style>
  <w:style w:type="paragraph" w:customStyle="1" w:styleId="Line">
    <w:name w:val="Line"/>
    <w:basedOn w:val="Normal"/>
    <w:next w:val="Normal"/>
    <w:rsid w:val="002D54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D54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D5425"/>
  </w:style>
  <w:style w:type="paragraph" w:customStyle="1" w:styleId="Partref">
    <w:name w:val="Part_ref"/>
    <w:basedOn w:val="Normal"/>
    <w:next w:val="Normal"/>
    <w:rsid w:val="002D54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D54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2D5425"/>
  </w:style>
  <w:style w:type="paragraph" w:customStyle="1" w:styleId="QuestionNo">
    <w:name w:val="Question_No"/>
    <w:basedOn w:val="RecNo"/>
    <w:next w:val="Normal"/>
    <w:rsid w:val="002D5425"/>
  </w:style>
  <w:style w:type="paragraph" w:customStyle="1" w:styleId="Questionref">
    <w:name w:val="Question_ref"/>
    <w:basedOn w:val="Recref"/>
    <w:next w:val="Questiondate"/>
    <w:rsid w:val="002D5425"/>
  </w:style>
  <w:style w:type="paragraph" w:customStyle="1" w:styleId="Questiontitle">
    <w:name w:val="Question_title"/>
    <w:basedOn w:val="Normal"/>
    <w:next w:val="Questionref"/>
    <w:rsid w:val="002D5425"/>
  </w:style>
  <w:style w:type="paragraph" w:customStyle="1" w:styleId="Reftext">
    <w:name w:val="Ref_text"/>
    <w:basedOn w:val="Normal"/>
    <w:rsid w:val="002D5425"/>
    <w:pPr>
      <w:ind w:left="794" w:hanging="794"/>
    </w:pPr>
  </w:style>
  <w:style w:type="paragraph" w:customStyle="1" w:styleId="Reftitle">
    <w:name w:val="Ref_title"/>
    <w:basedOn w:val="Normal"/>
    <w:next w:val="Reftext"/>
    <w:rsid w:val="002D54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2D5425"/>
  </w:style>
  <w:style w:type="paragraph" w:customStyle="1" w:styleId="RepNo">
    <w:name w:val="Rep_No"/>
    <w:basedOn w:val="RecNo"/>
    <w:next w:val="Reptitle"/>
    <w:rsid w:val="002D5425"/>
  </w:style>
  <w:style w:type="paragraph" w:customStyle="1" w:styleId="Reptitle">
    <w:name w:val="Rep_title"/>
    <w:basedOn w:val="Rectitle"/>
    <w:next w:val="Repref"/>
    <w:rsid w:val="002D5425"/>
  </w:style>
  <w:style w:type="paragraph" w:customStyle="1" w:styleId="Repref">
    <w:name w:val="Rep_ref"/>
    <w:basedOn w:val="Recref"/>
    <w:next w:val="Repdate"/>
    <w:rsid w:val="002D5425"/>
  </w:style>
  <w:style w:type="paragraph" w:customStyle="1" w:styleId="Resdate">
    <w:name w:val="Res_date"/>
    <w:basedOn w:val="Recdate"/>
    <w:next w:val="Normalaftertitle"/>
    <w:rsid w:val="002D5425"/>
  </w:style>
  <w:style w:type="paragraph" w:customStyle="1" w:styleId="ResNo">
    <w:name w:val="Res_No"/>
    <w:basedOn w:val="RecNo"/>
    <w:next w:val="Restitle"/>
    <w:rsid w:val="002D5425"/>
  </w:style>
  <w:style w:type="paragraph" w:customStyle="1" w:styleId="Restitle">
    <w:name w:val="Res_title"/>
    <w:basedOn w:val="Normal"/>
    <w:next w:val="Resref"/>
    <w:rsid w:val="002D54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2D5425"/>
  </w:style>
  <w:style w:type="paragraph" w:customStyle="1" w:styleId="SectionNo">
    <w:name w:val="Section_No"/>
    <w:basedOn w:val="Normal"/>
    <w:next w:val="Normal"/>
    <w:rsid w:val="002D5425"/>
  </w:style>
  <w:style w:type="paragraph" w:customStyle="1" w:styleId="Sectiontitle">
    <w:name w:val="Section_title"/>
    <w:basedOn w:val="Normal"/>
    <w:next w:val="Normalaftertitle"/>
    <w:rsid w:val="002D54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2D54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D54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D54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D54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D54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D5425"/>
  </w:style>
  <w:style w:type="paragraph" w:styleId="TOC6">
    <w:name w:val="toc 6"/>
    <w:basedOn w:val="TOC4"/>
    <w:semiHidden/>
    <w:rsid w:val="002D5425"/>
  </w:style>
  <w:style w:type="paragraph" w:styleId="TOC7">
    <w:name w:val="toc 7"/>
    <w:basedOn w:val="TOC4"/>
    <w:semiHidden/>
    <w:rsid w:val="002D5425"/>
  </w:style>
  <w:style w:type="paragraph" w:styleId="TOC8">
    <w:name w:val="toc 8"/>
    <w:basedOn w:val="TOC4"/>
    <w:semiHidden/>
    <w:rsid w:val="002D5425"/>
  </w:style>
  <w:style w:type="paragraph" w:customStyle="1" w:styleId="Annexref">
    <w:name w:val="Annex_ref"/>
    <w:basedOn w:val="Normal"/>
    <w:next w:val="Normalaftertitle"/>
    <w:rsid w:val="002D54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D5425"/>
  </w:style>
  <w:style w:type="paragraph" w:customStyle="1" w:styleId="Tabletitle">
    <w:name w:val="Table_title"/>
    <w:basedOn w:val="Normal"/>
    <w:next w:val="Tablehead"/>
    <w:rsid w:val="002D54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D5425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2D5425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2D54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1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w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0DA30-3F57-40C7-89A2-8A8641F05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109</TotalTime>
  <Pages>15</Pages>
  <Words>4100</Words>
  <Characters>26720</Characters>
  <Application>Microsoft Office Word</Application>
  <DocSecurity>0</DocSecurity>
  <Lines>668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>RECOMMENDATION  ITU-R  SA.1626-1* - Feasibility of sharing between the space research service (space-to-Earth) and the fixed and mobile services in the band 14.8-15.35 GHz</vt:lpstr>
    </vt:vector>
  </TitlesOfParts>
  <Company>ITU</Company>
  <LinksUpToDate>false</LinksUpToDate>
  <CharactersWithSpaces>30737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SA.1626-1 (12/2013) - Возможность совместного использования частот службой космических исследований (космос-Земля) и фиксированной и подвижной службами в полосе частот 14,8–15,35 ГГц</dc:title>
  <dc:subject>SA Series = Space applications</dc:subject>
  <dc:creator>ITU Radiocommunication Bureau (BR)</dc:creator>
  <cp:keywords/>
  <dc:description/>
  <cp:lastModifiedBy>Berdyeva, Elena</cp:lastModifiedBy>
  <cp:revision>53</cp:revision>
  <cp:lastPrinted>2014-11-21T16:19:00Z</cp:lastPrinted>
  <dcterms:created xsi:type="dcterms:W3CDTF">2014-10-13T13:27:00Z</dcterms:created>
  <dcterms:modified xsi:type="dcterms:W3CDTF">2014-11-21T16:21:00Z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mardi, 14. janvier 2014</vt:lpwstr>
  </property>
</Properties>
</file>