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D79" w:rsidRPr="00FD3C61" w:rsidRDefault="005E6D79" w:rsidP="005E6D79">
      <w:pPr>
        <w:rPr>
          <w:lang w:val="ru-RU"/>
        </w:rPr>
      </w:pPr>
    </w:p>
    <w:p w:rsidR="005E6D79" w:rsidRPr="00FD3C61" w:rsidRDefault="005E6D79" w:rsidP="005E6D79">
      <w:pPr>
        <w:rPr>
          <w:lang w:val="ru-RU"/>
        </w:rPr>
      </w:pPr>
    </w:p>
    <w:p w:rsidR="005E6D79" w:rsidRPr="00FD3C61" w:rsidRDefault="005E6D79" w:rsidP="005E6D79">
      <w:pPr>
        <w:rPr>
          <w:lang w:val="ru-RU"/>
        </w:rPr>
      </w:pPr>
    </w:p>
    <w:p w:rsidR="005E6D79" w:rsidRPr="00FD3C61" w:rsidRDefault="005E6D79" w:rsidP="005E6D79">
      <w:pPr>
        <w:rPr>
          <w:lang w:val="ru-RU"/>
        </w:rPr>
      </w:pPr>
    </w:p>
    <w:p w:rsidR="005E6D79" w:rsidRPr="00FD3C61" w:rsidRDefault="005E6D79" w:rsidP="005E6D79">
      <w:pPr>
        <w:rPr>
          <w:lang w:val="ru-RU"/>
        </w:rPr>
      </w:pPr>
    </w:p>
    <w:p w:rsidR="005E6D79" w:rsidRPr="00FD3C61" w:rsidRDefault="005E6D79" w:rsidP="005E6D79">
      <w:pPr>
        <w:rPr>
          <w:lang w:val="ru-RU"/>
        </w:rPr>
      </w:pPr>
    </w:p>
    <w:p w:rsidR="005E6D79" w:rsidRPr="00FD3C61" w:rsidRDefault="005E6D79" w:rsidP="005E6D79">
      <w:pPr>
        <w:rPr>
          <w:lang w:val="ru-RU"/>
        </w:rPr>
      </w:pPr>
    </w:p>
    <w:p w:rsidR="005E6D79" w:rsidRPr="00FD3C61" w:rsidRDefault="005E6D79" w:rsidP="005E6D79">
      <w:pPr>
        <w:rPr>
          <w:lang w:val="ru-RU"/>
        </w:rPr>
      </w:pPr>
    </w:p>
    <w:p w:rsidR="005E6D79" w:rsidRPr="00FD3C61" w:rsidRDefault="005E6D79" w:rsidP="005E6D79">
      <w:pPr>
        <w:rPr>
          <w:lang w:val="ru-RU"/>
        </w:rPr>
      </w:pPr>
    </w:p>
    <w:p w:rsidR="005E6D79" w:rsidRPr="00FD3C61" w:rsidRDefault="005E6D79" w:rsidP="005E6D79">
      <w:pPr>
        <w:rPr>
          <w:lang w:val="ru-RU"/>
        </w:rPr>
      </w:pPr>
    </w:p>
    <w:p w:rsidR="005E6D79" w:rsidRPr="00FD3C61" w:rsidRDefault="005E6D79" w:rsidP="005E6D79">
      <w:pPr>
        <w:rPr>
          <w:lang w:val="ru-RU"/>
        </w:rPr>
      </w:pPr>
    </w:p>
    <w:p w:rsidR="005E6D79" w:rsidRPr="00FD3C61" w:rsidRDefault="005E6D79" w:rsidP="005E6D79">
      <w:pPr>
        <w:rPr>
          <w:lang w:val="ru-RU"/>
        </w:rPr>
      </w:pPr>
    </w:p>
    <w:tbl>
      <w:tblPr>
        <w:tblW w:w="10089" w:type="dxa"/>
        <w:tblLook w:val="01E0"/>
      </w:tblPr>
      <w:tblGrid>
        <w:gridCol w:w="10089"/>
      </w:tblGrid>
      <w:tr w:rsidR="005E6D79" w:rsidRPr="00FD3C61" w:rsidTr="005E6D79">
        <w:tc>
          <w:tcPr>
            <w:tcW w:w="10089" w:type="dxa"/>
          </w:tcPr>
          <w:p w:rsidR="005E6D79" w:rsidRPr="00FD3C61" w:rsidRDefault="005E6D79" w:rsidP="005E6D79">
            <w:pPr>
              <w:spacing w:before="380" w:line="280" w:lineRule="exact"/>
              <w:jc w:val="right"/>
              <w:rPr>
                <w:rFonts w:ascii="Tahoma" w:hAnsi="Tahoma" w:cs="Tahoma"/>
                <w:b/>
                <w:bCs/>
                <w:iCs/>
                <w:color w:val="243285"/>
                <w:sz w:val="32"/>
                <w:szCs w:val="32"/>
                <w:lang w:val="ru-RU"/>
              </w:rPr>
            </w:pPr>
          </w:p>
          <w:p w:rsidR="005E6D79" w:rsidRPr="0078568E" w:rsidRDefault="005E6D79" w:rsidP="0078568E">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Рекомендация  МСЭ-R  </w:t>
            </w:r>
            <w:r>
              <w:rPr>
                <w:rFonts w:ascii="Tahoma" w:hAnsi="Tahoma" w:cs="Tahoma"/>
                <w:b/>
                <w:bCs/>
                <w:iCs/>
                <w:color w:val="243285"/>
                <w:sz w:val="36"/>
                <w:szCs w:val="36"/>
                <w:lang w:val="en-US"/>
              </w:rPr>
              <w:t>S</w:t>
            </w:r>
            <w:r w:rsidRPr="00FD3C61">
              <w:rPr>
                <w:rFonts w:ascii="Tahoma" w:hAnsi="Tahoma" w:cs="Tahoma"/>
                <w:b/>
                <w:bCs/>
                <w:iCs/>
                <w:color w:val="243285"/>
                <w:sz w:val="36"/>
                <w:szCs w:val="36"/>
                <w:lang w:val="ru-RU"/>
              </w:rPr>
              <w:t>.</w:t>
            </w:r>
            <w:r w:rsidR="0078568E">
              <w:rPr>
                <w:rFonts w:ascii="Tahoma" w:hAnsi="Tahoma" w:cs="Tahoma"/>
                <w:b/>
                <w:bCs/>
                <w:iCs/>
                <w:color w:val="243285"/>
                <w:sz w:val="36"/>
                <w:szCs w:val="36"/>
                <w:lang w:val="en-US"/>
              </w:rPr>
              <w:t>1711-1</w:t>
            </w:r>
          </w:p>
          <w:p w:rsidR="005E6D79" w:rsidRPr="00BF42DF" w:rsidRDefault="005E6D79" w:rsidP="0078568E">
            <w:pPr>
              <w:spacing w:before="80" w:line="280" w:lineRule="exact"/>
              <w:jc w:val="right"/>
              <w:rPr>
                <w:rFonts w:ascii="Tahoma" w:hAnsi="Tahoma" w:cs="Tahoma"/>
                <w:b/>
                <w:bCs/>
                <w:iCs/>
                <w:color w:val="243285"/>
                <w:sz w:val="24"/>
                <w:szCs w:val="24"/>
                <w:lang w:val="ru-RU"/>
              </w:rPr>
            </w:pPr>
            <w:r w:rsidRPr="00BF42DF">
              <w:rPr>
                <w:rFonts w:ascii="Tahoma" w:hAnsi="Tahoma" w:cs="Tahoma"/>
                <w:b/>
                <w:bCs/>
                <w:iCs/>
                <w:color w:val="243285"/>
                <w:sz w:val="24"/>
                <w:szCs w:val="24"/>
                <w:lang w:val="ru-RU"/>
              </w:rPr>
              <w:t>(0</w:t>
            </w:r>
            <w:r w:rsidR="0078568E" w:rsidRPr="00BF42DF">
              <w:rPr>
                <w:rFonts w:ascii="Tahoma" w:hAnsi="Tahoma" w:cs="Tahoma"/>
                <w:b/>
                <w:bCs/>
                <w:iCs/>
                <w:color w:val="243285"/>
                <w:sz w:val="24"/>
                <w:szCs w:val="24"/>
                <w:lang w:val="en-US"/>
              </w:rPr>
              <w:t>1</w:t>
            </w:r>
            <w:r w:rsidRPr="00BF42DF">
              <w:rPr>
                <w:rFonts w:ascii="Tahoma" w:hAnsi="Tahoma" w:cs="Tahoma"/>
                <w:b/>
                <w:bCs/>
                <w:iCs/>
                <w:color w:val="243285"/>
                <w:sz w:val="24"/>
                <w:szCs w:val="24"/>
                <w:lang w:val="ru-RU"/>
              </w:rPr>
              <w:t>/20</w:t>
            </w:r>
            <w:r w:rsidR="0078568E" w:rsidRPr="00BF42DF">
              <w:rPr>
                <w:rFonts w:ascii="Tahoma" w:hAnsi="Tahoma" w:cs="Tahoma"/>
                <w:b/>
                <w:bCs/>
                <w:iCs/>
                <w:color w:val="243285"/>
                <w:sz w:val="24"/>
                <w:szCs w:val="24"/>
                <w:lang w:val="en-US"/>
              </w:rPr>
              <w:t>10</w:t>
            </w:r>
            <w:r w:rsidRPr="00BF42DF">
              <w:rPr>
                <w:rFonts w:ascii="Tahoma" w:hAnsi="Tahoma" w:cs="Tahoma"/>
                <w:b/>
                <w:bCs/>
                <w:iCs/>
                <w:color w:val="243285"/>
                <w:sz w:val="24"/>
                <w:szCs w:val="24"/>
                <w:lang w:val="ru-RU"/>
              </w:rPr>
              <w:t>)</w:t>
            </w:r>
          </w:p>
        </w:tc>
      </w:tr>
      <w:tr w:rsidR="005E6D79" w:rsidRPr="00333673" w:rsidTr="005E6D79">
        <w:tc>
          <w:tcPr>
            <w:tcW w:w="10089" w:type="dxa"/>
          </w:tcPr>
          <w:p w:rsidR="005E6D79" w:rsidRPr="00FD3C61" w:rsidRDefault="005E6D79" w:rsidP="005E6D79">
            <w:pPr>
              <w:spacing w:before="80" w:line="500" w:lineRule="exact"/>
              <w:jc w:val="right"/>
              <w:rPr>
                <w:rFonts w:ascii="Tahoma" w:hAnsi="Tahoma" w:cs="Tahoma"/>
                <w:b/>
                <w:bCs/>
                <w:iCs/>
                <w:color w:val="243285"/>
                <w:sz w:val="44"/>
                <w:szCs w:val="44"/>
                <w:lang w:val="ru-RU"/>
              </w:rPr>
            </w:pPr>
          </w:p>
          <w:p w:rsidR="005E6D79" w:rsidRPr="00FD3C61" w:rsidRDefault="0078568E" w:rsidP="005E6D79">
            <w:pPr>
              <w:spacing w:before="80" w:line="500" w:lineRule="exact"/>
              <w:jc w:val="right"/>
              <w:rPr>
                <w:rFonts w:ascii="Tahoma" w:hAnsi="Tahoma" w:cs="Tahoma"/>
                <w:b/>
                <w:bCs/>
                <w:iCs/>
                <w:color w:val="243285"/>
                <w:sz w:val="44"/>
                <w:szCs w:val="44"/>
                <w:lang w:val="ru-RU"/>
              </w:rPr>
            </w:pPr>
            <w:r w:rsidRPr="0078568E">
              <w:rPr>
                <w:rFonts w:ascii="Tahoma" w:hAnsi="Tahoma" w:cs="Tahoma"/>
                <w:b/>
                <w:bCs/>
                <w:iCs/>
                <w:color w:val="243285"/>
                <w:sz w:val="44"/>
                <w:szCs w:val="44"/>
                <w:lang w:val="ru-RU"/>
              </w:rPr>
              <w:t>Улучшение качественных показателей протокола управления передачей</w:t>
            </w:r>
            <w:r w:rsidRPr="0078568E">
              <w:rPr>
                <w:rFonts w:ascii="Tahoma" w:hAnsi="Tahoma" w:cs="Tahoma"/>
                <w:b/>
                <w:bCs/>
                <w:iCs/>
                <w:color w:val="243285"/>
                <w:sz w:val="44"/>
                <w:szCs w:val="44"/>
                <w:lang w:val="ru-RU"/>
              </w:rPr>
              <w:br/>
              <w:t>по спутниковым сетям</w:t>
            </w:r>
          </w:p>
          <w:p w:rsidR="005E6D79" w:rsidRPr="00FD3C61" w:rsidRDefault="005E6D79" w:rsidP="005E6D79">
            <w:pPr>
              <w:spacing w:before="80" w:line="500" w:lineRule="exact"/>
              <w:jc w:val="right"/>
              <w:rPr>
                <w:rFonts w:ascii="Tahoma" w:hAnsi="Tahoma" w:cs="Tahoma"/>
                <w:b/>
                <w:bCs/>
                <w:iCs/>
                <w:color w:val="243285"/>
                <w:sz w:val="40"/>
                <w:szCs w:val="40"/>
                <w:lang w:val="ru-RU"/>
              </w:rPr>
            </w:pPr>
          </w:p>
        </w:tc>
      </w:tr>
      <w:tr w:rsidR="005E6D79" w:rsidRPr="005E6D79" w:rsidTr="005E6D79">
        <w:tc>
          <w:tcPr>
            <w:tcW w:w="10089" w:type="dxa"/>
          </w:tcPr>
          <w:p w:rsidR="005E6D79" w:rsidRPr="00FD3C61" w:rsidRDefault="005E6D79" w:rsidP="005E6D79">
            <w:pPr>
              <w:spacing w:before="80" w:line="280" w:lineRule="exact"/>
              <w:ind w:right="640"/>
              <w:rPr>
                <w:rFonts w:ascii="Tahoma" w:hAnsi="Tahoma" w:cs="Tahoma"/>
                <w:b/>
                <w:bCs/>
                <w:iCs/>
                <w:color w:val="243285"/>
                <w:sz w:val="32"/>
                <w:szCs w:val="32"/>
                <w:lang w:val="ru-RU"/>
              </w:rPr>
            </w:pPr>
          </w:p>
          <w:p w:rsidR="005E6D79" w:rsidRPr="00FD3C61" w:rsidRDefault="005E6D79" w:rsidP="005E6D79">
            <w:pPr>
              <w:spacing w:before="80" w:line="280" w:lineRule="exact"/>
              <w:ind w:right="640"/>
              <w:rPr>
                <w:rFonts w:ascii="Tahoma" w:hAnsi="Tahoma" w:cs="Tahoma"/>
                <w:b/>
                <w:bCs/>
                <w:iCs/>
                <w:color w:val="243285"/>
                <w:sz w:val="32"/>
                <w:szCs w:val="32"/>
                <w:lang w:val="ru-RU"/>
              </w:rPr>
            </w:pPr>
          </w:p>
          <w:p w:rsidR="005E6D79" w:rsidRPr="00FD3C61" w:rsidRDefault="005E6D79" w:rsidP="005E6D79">
            <w:pPr>
              <w:spacing w:before="80" w:after="180" w:line="360" w:lineRule="exact"/>
              <w:ind w:right="720"/>
              <w:rPr>
                <w:rFonts w:ascii="Tahoma" w:hAnsi="Tahoma" w:cs="Tahoma"/>
                <w:b/>
                <w:bCs/>
                <w:iCs/>
                <w:color w:val="243285"/>
                <w:sz w:val="36"/>
                <w:szCs w:val="36"/>
                <w:lang w:val="ru-RU"/>
              </w:rPr>
            </w:pPr>
          </w:p>
          <w:p w:rsidR="005E6D79" w:rsidRPr="00FD3C61" w:rsidRDefault="005E6D79" w:rsidP="005E6D79">
            <w:pPr>
              <w:spacing w:before="80" w:after="180" w:line="360" w:lineRule="exact"/>
              <w:jc w:val="right"/>
              <w:rPr>
                <w:rFonts w:ascii="Tahoma" w:hAnsi="Tahoma" w:cs="Tahoma"/>
                <w:b/>
                <w:bCs/>
                <w:iCs/>
                <w:color w:val="243285"/>
                <w:sz w:val="36"/>
                <w:szCs w:val="36"/>
                <w:lang w:val="ru-RU"/>
              </w:rPr>
            </w:pPr>
          </w:p>
          <w:p w:rsidR="005E6D79" w:rsidRPr="000F2C79" w:rsidRDefault="005E6D79" w:rsidP="005E6D79">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S</w:t>
            </w:r>
          </w:p>
          <w:p w:rsidR="005E6D79" w:rsidRPr="00FD3C61" w:rsidRDefault="0078568E" w:rsidP="005E6D79">
            <w:pPr>
              <w:spacing w:before="80" w:after="180" w:line="360" w:lineRule="exact"/>
              <w:jc w:val="right"/>
              <w:rPr>
                <w:rFonts w:ascii="Tahoma" w:hAnsi="Tahoma" w:cs="Tahoma"/>
                <w:b/>
                <w:bCs/>
                <w:iCs/>
                <w:color w:val="243285"/>
                <w:sz w:val="36"/>
                <w:szCs w:val="36"/>
                <w:lang w:val="ru-RU"/>
              </w:rPr>
            </w:pPr>
            <w:r w:rsidRPr="0078568E">
              <w:rPr>
                <w:rFonts w:ascii="Tahoma" w:hAnsi="Tahoma" w:cs="Tahoma"/>
                <w:b/>
                <w:bCs/>
                <w:iCs/>
                <w:color w:val="243285"/>
                <w:sz w:val="36"/>
                <w:szCs w:val="36"/>
                <w:lang w:val="ru-RU"/>
              </w:rPr>
              <w:t>Фиксированная спутниковая служба</w:t>
            </w:r>
          </w:p>
          <w:p w:rsidR="005E6D79" w:rsidRPr="00FD3C61" w:rsidRDefault="005E6D79" w:rsidP="005E6D79">
            <w:pPr>
              <w:spacing w:before="80" w:line="360" w:lineRule="exact"/>
              <w:jc w:val="right"/>
              <w:rPr>
                <w:rFonts w:ascii="Tahoma" w:hAnsi="Tahoma" w:cs="Tahoma"/>
                <w:b/>
                <w:bCs/>
                <w:iCs/>
                <w:color w:val="243285"/>
                <w:sz w:val="32"/>
                <w:szCs w:val="32"/>
                <w:lang w:val="ru-RU"/>
              </w:rPr>
            </w:pPr>
          </w:p>
        </w:tc>
      </w:tr>
    </w:tbl>
    <w:p w:rsidR="005E6D79" w:rsidRPr="00FD3C61" w:rsidRDefault="005E6D79" w:rsidP="005E6D79">
      <w:pPr>
        <w:spacing w:before="80"/>
        <w:rPr>
          <w:i/>
          <w:lang w:val="ru-RU"/>
        </w:rPr>
      </w:pPr>
    </w:p>
    <w:p w:rsidR="005E6D79" w:rsidRPr="00FD3C61" w:rsidRDefault="005E6D79" w:rsidP="005E6D79">
      <w:pPr>
        <w:spacing w:before="80"/>
        <w:rPr>
          <w:i/>
          <w:lang w:val="ru-RU"/>
        </w:rPr>
      </w:pPr>
    </w:p>
    <w:p w:rsidR="005E6D79" w:rsidRPr="00FD3C61" w:rsidRDefault="005E6D79" w:rsidP="005E6D79">
      <w:pPr>
        <w:spacing w:before="80"/>
        <w:rPr>
          <w:i/>
          <w:lang w:val="ru-RU"/>
        </w:rPr>
      </w:pPr>
    </w:p>
    <w:p w:rsidR="005E6D79" w:rsidRPr="00FD3C61" w:rsidRDefault="005E6D79" w:rsidP="005E6D79">
      <w:pPr>
        <w:spacing w:before="80"/>
        <w:rPr>
          <w:i/>
          <w:lang w:val="ru-RU"/>
        </w:rPr>
      </w:pPr>
    </w:p>
    <w:p w:rsidR="005E6D79" w:rsidRPr="00FD3C61" w:rsidRDefault="005E6D79" w:rsidP="005E6D79">
      <w:pPr>
        <w:spacing w:before="80"/>
        <w:rPr>
          <w:i/>
          <w:lang w:val="ru-RU"/>
        </w:rPr>
      </w:pPr>
    </w:p>
    <w:p w:rsidR="005E6D79" w:rsidRPr="00FD3C61" w:rsidRDefault="005E6D79" w:rsidP="005E6D79">
      <w:pPr>
        <w:spacing w:before="80"/>
        <w:rPr>
          <w:i/>
          <w:lang w:val="ru-RU"/>
        </w:rPr>
      </w:pPr>
    </w:p>
    <w:p w:rsidR="005E6D79" w:rsidRPr="00FD3C61" w:rsidRDefault="005E6D79" w:rsidP="005E6D79">
      <w:pPr>
        <w:pStyle w:val="Equation"/>
        <w:tabs>
          <w:tab w:val="clear" w:pos="4820"/>
          <w:tab w:val="clear" w:pos="9639"/>
          <w:tab w:val="left" w:pos="1191"/>
          <w:tab w:val="left" w:pos="1588"/>
          <w:tab w:val="left" w:pos="1985"/>
        </w:tabs>
        <w:rPr>
          <w:rFonts w:ascii="Palatino Linotype" w:hAnsi="Palatino Linotype"/>
          <w:lang w:val="ru-RU"/>
        </w:rPr>
        <w:sectPr w:rsidR="005E6D79" w:rsidRPr="00FD3C61">
          <w:headerReference w:type="even" r:id="rId8"/>
          <w:headerReference w:type="default" r:id="rId9"/>
          <w:pgSz w:w="11907" w:h="16840" w:code="9"/>
          <w:pgMar w:top="1089" w:right="1089" w:bottom="284" w:left="1089" w:header="567" w:footer="284" w:gutter="0"/>
          <w:pgNumType w:start="1"/>
          <w:cols w:space="720"/>
        </w:sectPr>
      </w:pPr>
    </w:p>
    <w:p w:rsidR="005E6D79" w:rsidRPr="00FD3C61" w:rsidRDefault="005E6D79" w:rsidP="005E6D79">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0" w:name="c2tope"/>
      <w:bookmarkEnd w:id="0"/>
      <w:r w:rsidRPr="00FD3C61">
        <w:rPr>
          <w:rFonts w:eastAsia="SimSun"/>
          <w:b/>
          <w:bCs/>
          <w:szCs w:val="22"/>
          <w:lang w:val="ru-RU" w:eastAsia="zh-CN"/>
        </w:rPr>
        <w:lastRenderedPageBreak/>
        <w:t>Предисловие</w:t>
      </w:r>
    </w:p>
    <w:p w:rsidR="005E6D79" w:rsidRPr="00FD3C61" w:rsidRDefault="005E6D79" w:rsidP="005E6D79">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5E6D79" w:rsidRPr="00FD3C61" w:rsidRDefault="005E6D79" w:rsidP="005E6D79">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5E6D79" w:rsidRPr="00FD3C61" w:rsidRDefault="005E6D79" w:rsidP="005E6D79">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FD3C61">
        <w:rPr>
          <w:rFonts w:eastAsia="SimSun"/>
          <w:b/>
          <w:bCs/>
          <w:szCs w:val="22"/>
          <w:lang w:val="ru-RU" w:eastAsia="zh-CN"/>
        </w:rPr>
        <w:t>Политика в области прав интеллектуальной собственности (ПИС)</w:t>
      </w:r>
    </w:p>
    <w:p w:rsidR="005E6D79" w:rsidRPr="00FD3C61" w:rsidRDefault="005E6D79" w:rsidP="005E6D79">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FD3C61">
          <w:rPr>
            <w:rFonts w:eastAsia="SimSun"/>
            <w:color w:val="0000FF"/>
            <w:sz w:val="20"/>
            <w:u w:val="single"/>
            <w:lang w:val="ru-RU" w:eastAsia="zh-CN"/>
          </w:rPr>
          <w:t>http://www.itu.int/ITU-R/go/patents/en</w:t>
        </w:r>
      </w:hyperlink>
      <w:r w:rsidRPr="00FD3C61">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5E6D79" w:rsidRPr="00FD3C61" w:rsidRDefault="005E6D79" w:rsidP="005E6D7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5E6D79" w:rsidRPr="00333673" w:rsidTr="005E6D79">
        <w:trPr>
          <w:jc w:val="center"/>
        </w:trPr>
        <w:tc>
          <w:tcPr>
            <w:tcW w:w="8856" w:type="dxa"/>
            <w:gridSpan w:val="2"/>
          </w:tcPr>
          <w:p w:rsidR="005E6D79" w:rsidRPr="00FD3C61" w:rsidRDefault="005E6D79" w:rsidP="005E6D79">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FD3C61">
              <w:rPr>
                <w:rFonts w:eastAsia="SimSun"/>
                <w:b/>
                <w:bCs/>
                <w:szCs w:val="22"/>
                <w:lang w:val="ru-RU" w:eastAsia="zh-CN"/>
              </w:rPr>
              <w:t>Серии Рекомендаций МСЭ-R</w:t>
            </w:r>
          </w:p>
          <w:p w:rsidR="005E6D79" w:rsidRPr="00FD3C61" w:rsidRDefault="005E6D79" w:rsidP="005E6D79">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FD3C61">
              <w:rPr>
                <w:rFonts w:eastAsia="SimSun"/>
                <w:sz w:val="18"/>
                <w:szCs w:val="18"/>
                <w:lang w:val="ru-RU" w:eastAsia="zh-CN"/>
              </w:rPr>
              <w:t xml:space="preserve">(Представлены также в онлайновой форме по адресу: </w:t>
            </w:r>
            <w:hyperlink r:id="rId11" w:history="1">
              <w:r w:rsidRPr="00036EE3">
                <w:rPr>
                  <w:rStyle w:val="Hyperlink"/>
                  <w:sz w:val="18"/>
                  <w:szCs w:val="18"/>
                  <w:lang w:val="en-US"/>
                </w:rPr>
                <w:t>http</w:t>
              </w:r>
              <w:r w:rsidRPr="000F2C79">
                <w:rPr>
                  <w:rStyle w:val="Hyperlink"/>
                  <w:sz w:val="18"/>
                  <w:szCs w:val="18"/>
                  <w:lang w:val="ru-RU"/>
                </w:rPr>
                <w:t>://</w:t>
              </w:r>
              <w:r w:rsidRPr="00036EE3">
                <w:rPr>
                  <w:rStyle w:val="Hyperlink"/>
                  <w:sz w:val="18"/>
                  <w:szCs w:val="18"/>
                  <w:lang w:val="en-US"/>
                </w:rPr>
                <w:t>www</w:t>
              </w:r>
              <w:r w:rsidRPr="000F2C79">
                <w:rPr>
                  <w:rStyle w:val="Hyperlink"/>
                  <w:sz w:val="18"/>
                  <w:szCs w:val="18"/>
                  <w:lang w:val="ru-RU"/>
                </w:rPr>
                <w:t>.</w:t>
              </w:r>
              <w:r w:rsidRPr="00036EE3">
                <w:rPr>
                  <w:rStyle w:val="Hyperlink"/>
                  <w:sz w:val="18"/>
                  <w:szCs w:val="18"/>
                  <w:lang w:val="en-US"/>
                </w:rPr>
                <w:t>itu</w:t>
              </w:r>
              <w:r w:rsidRPr="000F2C79">
                <w:rPr>
                  <w:rStyle w:val="Hyperlink"/>
                  <w:sz w:val="18"/>
                  <w:szCs w:val="18"/>
                  <w:lang w:val="ru-RU"/>
                </w:rPr>
                <w:t>.</w:t>
              </w:r>
              <w:r w:rsidRPr="00036EE3">
                <w:rPr>
                  <w:rStyle w:val="Hyperlink"/>
                  <w:sz w:val="18"/>
                  <w:szCs w:val="18"/>
                  <w:lang w:val="en-US"/>
                </w:rPr>
                <w:t>int</w:t>
              </w:r>
              <w:r w:rsidRPr="000F2C79">
                <w:rPr>
                  <w:rStyle w:val="Hyperlink"/>
                  <w:sz w:val="18"/>
                  <w:szCs w:val="18"/>
                  <w:lang w:val="ru-RU"/>
                </w:rPr>
                <w:t>/</w:t>
              </w:r>
              <w:r w:rsidRPr="00036EE3">
                <w:rPr>
                  <w:rStyle w:val="Hyperlink"/>
                  <w:sz w:val="18"/>
                  <w:szCs w:val="18"/>
                  <w:lang w:val="en-US"/>
                </w:rPr>
                <w:t>publ</w:t>
              </w:r>
              <w:r w:rsidRPr="000F2C79">
                <w:rPr>
                  <w:rStyle w:val="Hyperlink"/>
                  <w:sz w:val="18"/>
                  <w:szCs w:val="18"/>
                  <w:lang w:val="ru-RU"/>
                </w:rPr>
                <w:t>/</w:t>
              </w:r>
              <w:r w:rsidRPr="00036EE3">
                <w:rPr>
                  <w:rStyle w:val="Hyperlink"/>
                  <w:sz w:val="18"/>
                  <w:szCs w:val="18"/>
                  <w:lang w:val="en-US"/>
                </w:rPr>
                <w:t>R</w:t>
              </w:r>
              <w:r w:rsidRPr="000F2C79">
                <w:rPr>
                  <w:rStyle w:val="Hyperlink"/>
                  <w:sz w:val="18"/>
                  <w:szCs w:val="18"/>
                  <w:lang w:val="ru-RU"/>
                </w:rPr>
                <w:t>-</w:t>
              </w:r>
              <w:r w:rsidRPr="00036EE3">
                <w:rPr>
                  <w:rStyle w:val="Hyperlink"/>
                  <w:sz w:val="18"/>
                  <w:szCs w:val="18"/>
                  <w:lang w:val="en-US"/>
                </w:rPr>
                <w:t>REC</w:t>
              </w:r>
              <w:r w:rsidRPr="000F2C79">
                <w:rPr>
                  <w:rStyle w:val="Hyperlink"/>
                  <w:sz w:val="18"/>
                  <w:szCs w:val="18"/>
                  <w:lang w:val="ru-RU"/>
                </w:rPr>
                <w:t>/</w:t>
              </w:r>
              <w:r w:rsidRPr="00036EE3">
                <w:rPr>
                  <w:rStyle w:val="Hyperlink"/>
                  <w:sz w:val="18"/>
                  <w:szCs w:val="18"/>
                  <w:lang w:val="en-US"/>
                </w:rPr>
                <w:t>en</w:t>
              </w:r>
            </w:hyperlink>
            <w:r w:rsidRPr="00FD3C61">
              <w:rPr>
                <w:rFonts w:eastAsia="SimSun"/>
                <w:sz w:val="18"/>
                <w:szCs w:val="18"/>
                <w:lang w:val="ru-RU" w:eastAsia="zh-CN"/>
              </w:rPr>
              <w:t>.)</w:t>
            </w:r>
          </w:p>
        </w:tc>
      </w:tr>
      <w:tr w:rsidR="005E6D79" w:rsidRPr="00FD3C61" w:rsidTr="005E6D79">
        <w:trPr>
          <w:jc w:val="center"/>
        </w:trPr>
        <w:tc>
          <w:tcPr>
            <w:tcW w:w="118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Серия</w:t>
            </w:r>
          </w:p>
        </w:tc>
        <w:tc>
          <w:tcPr>
            <w:tcW w:w="766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FD3C61">
              <w:rPr>
                <w:rFonts w:eastAsia="SimSun"/>
                <w:b/>
                <w:bCs/>
                <w:sz w:val="20"/>
                <w:lang w:val="ru-RU" w:eastAsia="zh-CN"/>
              </w:rPr>
              <w:t>Название</w:t>
            </w:r>
          </w:p>
        </w:tc>
      </w:tr>
      <w:tr w:rsidR="005E6D79" w:rsidRPr="00FD3C61" w:rsidTr="005E6D79">
        <w:trPr>
          <w:jc w:val="center"/>
        </w:trPr>
        <w:tc>
          <w:tcPr>
            <w:tcW w:w="118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BO</w:t>
            </w:r>
          </w:p>
        </w:tc>
        <w:tc>
          <w:tcPr>
            <w:tcW w:w="766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Спутниковое радиовещание</w:t>
            </w:r>
          </w:p>
        </w:tc>
      </w:tr>
      <w:tr w:rsidR="005E6D79" w:rsidRPr="00333673" w:rsidTr="002B5B55">
        <w:trPr>
          <w:jc w:val="center"/>
        </w:trPr>
        <w:tc>
          <w:tcPr>
            <w:tcW w:w="1188" w:type="dxa"/>
            <w:tcBorders>
              <w:bottom w:val="nil"/>
            </w:tcBorders>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BR</w:t>
            </w:r>
          </w:p>
        </w:tc>
        <w:tc>
          <w:tcPr>
            <w:tcW w:w="7668" w:type="dxa"/>
            <w:tcBorders>
              <w:bottom w:val="nil"/>
            </w:tcBorders>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Запись для производства, архивирования и воспроизведения; пленки для телевидения</w:t>
            </w:r>
          </w:p>
        </w:tc>
      </w:tr>
      <w:tr w:rsidR="005E6D79" w:rsidRPr="00FD3C61" w:rsidTr="002B5B55">
        <w:trPr>
          <w:jc w:val="center"/>
        </w:trPr>
        <w:tc>
          <w:tcPr>
            <w:tcW w:w="1188" w:type="dxa"/>
            <w:tcBorders>
              <w:top w:val="nil"/>
              <w:bottom w:val="nil"/>
            </w:tcBorders>
            <w:shd w:val="clear" w:color="auto" w:fill="FFFFFF" w:themeFill="background1"/>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BS</w:t>
            </w:r>
          </w:p>
        </w:tc>
        <w:tc>
          <w:tcPr>
            <w:tcW w:w="7668" w:type="dxa"/>
            <w:tcBorders>
              <w:top w:val="nil"/>
              <w:bottom w:val="nil"/>
            </w:tcBorders>
            <w:shd w:val="clear" w:color="auto" w:fill="FFFFFF" w:themeFill="background1"/>
          </w:tcPr>
          <w:p w:rsidR="005E6D79" w:rsidRPr="002B5B55"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B5B55">
              <w:rPr>
                <w:rFonts w:eastAsia="SimSun"/>
                <w:sz w:val="20"/>
                <w:lang w:val="ru-RU" w:eastAsia="zh-CN"/>
              </w:rPr>
              <w:t>Радиовещательная служба (звуковая)</w:t>
            </w:r>
          </w:p>
        </w:tc>
      </w:tr>
      <w:tr w:rsidR="005E6D79" w:rsidRPr="00FD3C61" w:rsidTr="002B5B55">
        <w:trPr>
          <w:jc w:val="center"/>
        </w:trPr>
        <w:tc>
          <w:tcPr>
            <w:tcW w:w="1188" w:type="dxa"/>
            <w:tcBorders>
              <w:top w:val="nil"/>
            </w:tcBorders>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BT</w:t>
            </w:r>
          </w:p>
        </w:tc>
        <w:tc>
          <w:tcPr>
            <w:tcW w:w="7668" w:type="dxa"/>
            <w:tcBorders>
              <w:top w:val="nil"/>
            </w:tcBorders>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Радиовещательная служба (телевизионная)</w:t>
            </w:r>
          </w:p>
        </w:tc>
      </w:tr>
      <w:tr w:rsidR="005E6D79" w:rsidRPr="00FD3C61" w:rsidTr="005E6D79">
        <w:trPr>
          <w:jc w:val="center"/>
        </w:trPr>
        <w:tc>
          <w:tcPr>
            <w:tcW w:w="1188" w:type="dxa"/>
            <w:tcBorders>
              <w:bottom w:val="nil"/>
            </w:tcBorders>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F</w:t>
            </w:r>
          </w:p>
        </w:tc>
        <w:tc>
          <w:tcPr>
            <w:tcW w:w="7668" w:type="dxa"/>
            <w:tcBorders>
              <w:bottom w:val="nil"/>
            </w:tcBorders>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Фиксированная служба</w:t>
            </w:r>
          </w:p>
        </w:tc>
      </w:tr>
      <w:tr w:rsidR="005E6D79" w:rsidRPr="00333673" w:rsidTr="005E6D79">
        <w:trPr>
          <w:jc w:val="center"/>
        </w:trPr>
        <w:tc>
          <w:tcPr>
            <w:tcW w:w="1188" w:type="dxa"/>
            <w:tcBorders>
              <w:top w:val="nil"/>
              <w:bottom w:val="nil"/>
            </w:tcBorders>
            <w:shd w:val="clear" w:color="auto" w:fill="FFFFFF"/>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M</w:t>
            </w:r>
          </w:p>
        </w:tc>
        <w:tc>
          <w:tcPr>
            <w:tcW w:w="7668" w:type="dxa"/>
            <w:tcBorders>
              <w:top w:val="nil"/>
              <w:bottom w:val="nil"/>
            </w:tcBorders>
            <w:shd w:val="clear" w:color="auto" w:fill="FFFFFF"/>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5E6D79" w:rsidRPr="00FD3C61" w:rsidTr="005E6D79">
        <w:trPr>
          <w:jc w:val="center"/>
        </w:trPr>
        <w:tc>
          <w:tcPr>
            <w:tcW w:w="1188" w:type="dxa"/>
            <w:tcBorders>
              <w:top w:val="nil"/>
              <w:bottom w:val="nil"/>
            </w:tcBorders>
            <w:shd w:val="clear" w:color="auto" w:fill="FFFFFF" w:themeFill="background1"/>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P</w:t>
            </w:r>
          </w:p>
        </w:tc>
        <w:tc>
          <w:tcPr>
            <w:tcW w:w="7668" w:type="dxa"/>
            <w:tcBorders>
              <w:top w:val="nil"/>
              <w:bottom w:val="nil"/>
            </w:tcBorders>
            <w:shd w:val="clear" w:color="auto" w:fill="FFFFFF" w:themeFill="background1"/>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Распространение радиоволн</w:t>
            </w:r>
          </w:p>
        </w:tc>
      </w:tr>
      <w:tr w:rsidR="005E6D79" w:rsidRPr="00FD3C61" w:rsidTr="005E6D79">
        <w:trPr>
          <w:jc w:val="center"/>
        </w:trPr>
        <w:tc>
          <w:tcPr>
            <w:tcW w:w="1188" w:type="dxa"/>
            <w:tcBorders>
              <w:top w:val="nil"/>
            </w:tcBorders>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RA</w:t>
            </w:r>
          </w:p>
        </w:tc>
        <w:tc>
          <w:tcPr>
            <w:tcW w:w="7668" w:type="dxa"/>
            <w:tcBorders>
              <w:top w:val="nil"/>
            </w:tcBorders>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Радиоастрономия</w:t>
            </w:r>
          </w:p>
        </w:tc>
      </w:tr>
      <w:tr w:rsidR="005E6D79" w:rsidRPr="00FD3C61" w:rsidTr="002B5B55">
        <w:trPr>
          <w:jc w:val="center"/>
        </w:trPr>
        <w:tc>
          <w:tcPr>
            <w:tcW w:w="1188" w:type="dxa"/>
            <w:tcBorders>
              <w:bottom w:val="nil"/>
            </w:tcBorders>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RS</w:t>
            </w:r>
          </w:p>
        </w:tc>
        <w:tc>
          <w:tcPr>
            <w:tcW w:w="7668" w:type="dxa"/>
            <w:tcBorders>
              <w:bottom w:val="nil"/>
            </w:tcBorders>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Системы дистанционного зондирования</w:t>
            </w:r>
          </w:p>
        </w:tc>
      </w:tr>
      <w:tr w:rsidR="005E6D79" w:rsidRPr="00FD3C61" w:rsidTr="002B5B55">
        <w:trPr>
          <w:jc w:val="center"/>
        </w:trPr>
        <w:tc>
          <w:tcPr>
            <w:tcW w:w="1188" w:type="dxa"/>
            <w:tcBorders>
              <w:top w:val="nil"/>
              <w:bottom w:val="nil"/>
            </w:tcBorders>
            <w:shd w:val="clear" w:color="auto" w:fill="F2F2F2" w:themeFill="background1" w:themeFillShade="F2"/>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w:t>
            </w:r>
          </w:p>
        </w:tc>
        <w:tc>
          <w:tcPr>
            <w:tcW w:w="7668" w:type="dxa"/>
            <w:tcBorders>
              <w:top w:val="nil"/>
              <w:bottom w:val="nil"/>
            </w:tcBorders>
            <w:shd w:val="clear" w:color="auto" w:fill="F2F2F2" w:themeFill="background1" w:themeFillShade="F2"/>
          </w:tcPr>
          <w:p w:rsidR="005E6D79" w:rsidRPr="002B5B55"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2B5B55">
              <w:rPr>
                <w:rFonts w:eastAsia="SimSun"/>
                <w:b/>
                <w:bCs/>
                <w:sz w:val="20"/>
                <w:lang w:val="ru-RU" w:eastAsia="zh-CN"/>
              </w:rPr>
              <w:t>Фиксированная спутниковая служба</w:t>
            </w:r>
          </w:p>
        </w:tc>
      </w:tr>
      <w:tr w:rsidR="005E6D79" w:rsidRPr="00FD3C61" w:rsidTr="002B5B55">
        <w:trPr>
          <w:jc w:val="center"/>
        </w:trPr>
        <w:tc>
          <w:tcPr>
            <w:tcW w:w="1188" w:type="dxa"/>
            <w:tcBorders>
              <w:top w:val="nil"/>
            </w:tcBorders>
            <w:shd w:val="clear" w:color="auto" w:fill="auto"/>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SA</w:t>
            </w:r>
          </w:p>
        </w:tc>
        <w:tc>
          <w:tcPr>
            <w:tcW w:w="7668" w:type="dxa"/>
            <w:tcBorders>
              <w:top w:val="nil"/>
            </w:tcBorders>
            <w:shd w:val="clear" w:color="auto" w:fill="auto"/>
          </w:tcPr>
          <w:p w:rsidR="005E6D79" w:rsidRPr="00127730"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27730">
              <w:rPr>
                <w:rFonts w:eastAsia="SimSun"/>
                <w:sz w:val="20"/>
                <w:lang w:val="ru-RU" w:eastAsia="zh-CN"/>
              </w:rPr>
              <w:t>Космические применения и метеорология</w:t>
            </w:r>
          </w:p>
        </w:tc>
      </w:tr>
      <w:tr w:rsidR="005E6D79" w:rsidRPr="00333673" w:rsidTr="005E6D79">
        <w:trPr>
          <w:jc w:val="center"/>
        </w:trPr>
        <w:tc>
          <w:tcPr>
            <w:tcW w:w="118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SF</w:t>
            </w:r>
          </w:p>
        </w:tc>
        <w:tc>
          <w:tcPr>
            <w:tcW w:w="766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5E6D79" w:rsidRPr="00FD3C61" w:rsidTr="005E6D79">
        <w:trPr>
          <w:jc w:val="center"/>
        </w:trPr>
        <w:tc>
          <w:tcPr>
            <w:tcW w:w="1188" w:type="dxa"/>
            <w:shd w:val="clear" w:color="auto" w:fill="auto"/>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SM</w:t>
            </w:r>
          </w:p>
        </w:tc>
        <w:tc>
          <w:tcPr>
            <w:tcW w:w="7668" w:type="dxa"/>
            <w:shd w:val="clear" w:color="auto" w:fill="auto"/>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Управление использованием спектра</w:t>
            </w:r>
          </w:p>
        </w:tc>
      </w:tr>
      <w:tr w:rsidR="005E6D79" w:rsidRPr="00FD3C61" w:rsidTr="005E6D79">
        <w:trPr>
          <w:jc w:val="center"/>
        </w:trPr>
        <w:tc>
          <w:tcPr>
            <w:tcW w:w="118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SNG</w:t>
            </w:r>
          </w:p>
        </w:tc>
        <w:tc>
          <w:tcPr>
            <w:tcW w:w="766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Спутниковый сбор новостей</w:t>
            </w:r>
          </w:p>
        </w:tc>
      </w:tr>
      <w:tr w:rsidR="005E6D79" w:rsidRPr="00333673" w:rsidTr="005E6D79">
        <w:trPr>
          <w:jc w:val="center"/>
        </w:trPr>
        <w:tc>
          <w:tcPr>
            <w:tcW w:w="118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TF</w:t>
            </w:r>
          </w:p>
        </w:tc>
        <w:tc>
          <w:tcPr>
            <w:tcW w:w="766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Передача сигналов времени и эталонных частот</w:t>
            </w:r>
          </w:p>
        </w:tc>
      </w:tr>
      <w:tr w:rsidR="005E6D79" w:rsidRPr="00333673" w:rsidTr="005E6D79">
        <w:trPr>
          <w:jc w:val="center"/>
        </w:trPr>
        <w:tc>
          <w:tcPr>
            <w:tcW w:w="118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V</w:t>
            </w:r>
          </w:p>
        </w:tc>
        <w:tc>
          <w:tcPr>
            <w:tcW w:w="7668" w:type="dxa"/>
          </w:tcPr>
          <w:p w:rsidR="005E6D79" w:rsidRPr="00FD3C61" w:rsidRDefault="005E6D79" w:rsidP="005E6D79">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FD3C61">
              <w:rPr>
                <w:rFonts w:eastAsia="SimSun"/>
                <w:sz w:val="20"/>
                <w:lang w:val="ru-RU" w:eastAsia="zh-CN"/>
              </w:rPr>
              <w:t>Словарь и связанные с ним вопросы</w:t>
            </w:r>
          </w:p>
        </w:tc>
      </w:tr>
    </w:tbl>
    <w:p w:rsidR="005E6D79" w:rsidRPr="00FD3C61" w:rsidRDefault="005E6D79" w:rsidP="005E6D79">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5E6D79" w:rsidRPr="00333673" w:rsidTr="005E6D79">
        <w:trPr>
          <w:jc w:val="center"/>
        </w:trPr>
        <w:tc>
          <w:tcPr>
            <w:tcW w:w="8856" w:type="dxa"/>
            <w:tcBorders>
              <w:top w:val="single" w:sz="12" w:space="0" w:color="auto"/>
              <w:bottom w:val="single" w:sz="12" w:space="0" w:color="auto"/>
            </w:tcBorders>
          </w:tcPr>
          <w:p w:rsidR="005E6D79" w:rsidRPr="00FD3C61" w:rsidRDefault="005E6D79" w:rsidP="005E6D79">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FD3C61">
              <w:rPr>
                <w:rFonts w:eastAsia="SimSun"/>
                <w:b/>
                <w:bCs/>
                <w:i/>
                <w:iCs/>
                <w:sz w:val="20"/>
                <w:lang w:val="ru-RU" w:eastAsia="zh-CN"/>
              </w:rPr>
              <w:t>Примечание</w:t>
            </w:r>
            <w:r w:rsidRPr="00FD3C61">
              <w:rPr>
                <w:rFonts w:eastAsia="SimSun"/>
                <w:sz w:val="20"/>
                <w:lang w:val="ru-RU" w:eastAsia="zh-CN"/>
              </w:rPr>
              <w:t xml:space="preserve">. – </w:t>
            </w:r>
            <w:r w:rsidRPr="00FD3C61">
              <w:rPr>
                <w:rFonts w:eastAsia="SimSun"/>
                <w:i/>
                <w:iCs/>
                <w:sz w:val="20"/>
                <w:lang w:val="ru-RU" w:eastAsia="zh-CN"/>
              </w:rPr>
              <w:t>Настоящая Рекомендация МСЭ-R утверждена на английском языке в соответствии с процедурой, изложенной в Резолюции 1 МСЭ-R.</w:t>
            </w:r>
          </w:p>
        </w:tc>
      </w:tr>
    </w:tbl>
    <w:p w:rsidR="005E6D79" w:rsidRPr="00FD3C61" w:rsidRDefault="005E6D79" w:rsidP="005E6D79">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FD3C61">
        <w:rPr>
          <w:rFonts w:eastAsia="SimSun"/>
          <w:i/>
          <w:iCs/>
          <w:sz w:val="20"/>
          <w:lang w:val="ru-RU" w:eastAsia="zh-CN"/>
        </w:rPr>
        <w:t>Электронная публикация</w:t>
      </w:r>
      <w:r w:rsidRPr="00FD3C61">
        <w:rPr>
          <w:rFonts w:eastAsia="SimSun"/>
          <w:i/>
          <w:iCs/>
          <w:sz w:val="20"/>
          <w:lang w:val="ru-RU" w:eastAsia="zh-CN"/>
        </w:rPr>
        <w:br/>
      </w:r>
      <w:r w:rsidRPr="00FD3C61">
        <w:rPr>
          <w:rFonts w:eastAsia="SimSun"/>
          <w:sz w:val="20"/>
          <w:lang w:val="ru-RU" w:eastAsia="zh-CN"/>
        </w:rPr>
        <w:t>Женева, 2010 г.</w:t>
      </w:r>
    </w:p>
    <w:p w:rsidR="005E6D79" w:rsidRPr="00FD3C61" w:rsidRDefault="005E6D79" w:rsidP="005E6D79">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FD3C61">
        <w:rPr>
          <w:rFonts w:eastAsia="SimSun"/>
          <w:sz w:val="20"/>
          <w:lang w:val="ru-RU" w:eastAsia="zh-CN"/>
        </w:rPr>
        <w:sym w:font="Symbol" w:char="F0D3"/>
      </w:r>
      <w:r w:rsidRPr="00FD3C61">
        <w:rPr>
          <w:rFonts w:eastAsia="SimSun"/>
          <w:sz w:val="20"/>
          <w:lang w:val="ru-RU" w:eastAsia="zh-CN"/>
        </w:rPr>
        <w:t xml:space="preserve">  ITU 2010</w:t>
      </w:r>
    </w:p>
    <w:p w:rsidR="005E6D79" w:rsidRPr="00FD3C61" w:rsidRDefault="005E6D79" w:rsidP="005E6D79">
      <w:pPr>
        <w:tabs>
          <w:tab w:val="clear" w:pos="794"/>
          <w:tab w:val="clear" w:pos="1191"/>
          <w:tab w:val="clear" w:pos="1588"/>
          <w:tab w:val="clear" w:pos="1985"/>
        </w:tabs>
        <w:overflowPunct/>
        <w:autoSpaceDE/>
        <w:autoSpaceDN/>
        <w:adjustRightInd/>
        <w:textAlignment w:val="auto"/>
        <w:rPr>
          <w:lang w:val="ru-RU"/>
        </w:rPr>
      </w:pPr>
      <w:r w:rsidRPr="00FD3C61">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5E6D79" w:rsidRDefault="005E6D79" w:rsidP="00B81796">
      <w:pPr>
        <w:pStyle w:val="RecNo"/>
        <w:spacing w:before="0"/>
        <w:rPr>
          <w:szCs w:val="26"/>
          <w:lang w:val="ru-RU"/>
        </w:rPr>
        <w:sectPr w:rsidR="005E6D79" w:rsidSect="0078568E">
          <w:headerReference w:type="even" r:id="rId12"/>
          <w:headerReference w:type="default" r:id="rId13"/>
          <w:footerReference w:type="first" r:id="rId14"/>
          <w:pgSz w:w="11907" w:h="16834" w:code="9"/>
          <w:pgMar w:top="1418" w:right="1134" w:bottom="1134" w:left="1134" w:header="720" w:footer="482" w:gutter="0"/>
          <w:paperSrc w:first="15" w:other="15"/>
          <w:pgNumType w:fmt="lowerRoman"/>
          <w:cols w:space="720"/>
        </w:sectPr>
      </w:pPr>
    </w:p>
    <w:p w:rsidR="00A60735" w:rsidRPr="003B15F7" w:rsidRDefault="006C26BC" w:rsidP="00976E4E">
      <w:pPr>
        <w:pStyle w:val="RecNo"/>
        <w:spacing w:before="0"/>
        <w:rPr>
          <w:lang w:val="ru-RU"/>
        </w:rPr>
      </w:pPr>
      <w:r w:rsidRPr="00976E4E">
        <w:rPr>
          <w:lang w:val="ru-RU"/>
        </w:rPr>
        <w:lastRenderedPageBreak/>
        <w:t>РЕКОМЕНДАЦИЯ</w:t>
      </w:r>
      <w:r w:rsidR="0060512B" w:rsidRPr="003B15F7">
        <w:rPr>
          <w:lang w:val="ru-RU"/>
        </w:rPr>
        <w:t xml:space="preserve"> </w:t>
      </w:r>
      <w:r w:rsidR="0078568E" w:rsidRPr="00976E4E">
        <w:rPr>
          <w:lang w:val="ru-RU"/>
        </w:rPr>
        <w:t xml:space="preserve"> </w:t>
      </w:r>
      <w:r w:rsidRPr="003B15F7">
        <w:rPr>
          <w:rStyle w:val="href"/>
          <w:szCs w:val="26"/>
          <w:lang w:val="ru-RU"/>
        </w:rPr>
        <w:t>МСЭ</w:t>
      </w:r>
      <w:r w:rsidRPr="003B15F7">
        <w:rPr>
          <w:rStyle w:val="href"/>
          <w:szCs w:val="26"/>
          <w:lang w:val="ru-RU"/>
        </w:rPr>
        <w:noBreakHyphen/>
        <w:t xml:space="preserve">R </w:t>
      </w:r>
      <w:r w:rsidR="0078568E" w:rsidRPr="00976E4E">
        <w:rPr>
          <w:rStyle w:val="href"/>
          <w:szCs w:val="26"/>
          <w:lang w:val="ru-RU"/>
        </w:rPr>
        <w:t xml:space="preserve"> </w:t>
      </w:r>
      <w:r w:rsidR="00A60735" w:rsidRPr="003B15F7">
        <w:rPr>
          <w:rStyle w:val="href"/>
          <w:szCs w:val="26"/>
          <w:lang w:val="ru-RU"/>
        </w:rPr>
        <w:t>S.1711-1</w:t>
      </w:r>
    </w:p>
    <w:p w:rsidR="006C26BC" w:rsidRPr="003B15F7" w:rsidRDefault="006C26BC" w:rsidP="00976E4E">
      <w:pPr>
        <w:pStyle w:val="Rectitle"/>
        <w:rPr>
          <w:lang w:val="ru-RU"/>
        </w:rPr>
      </w:pPr>
      <w:r w:rsidRPr="003B15F7">
        <w:rPr>
          <w:lang w:val="ru-RU"/>
        </w:rPr>
        <w:t xml:space="preserve">Улучшение качественных </w:t>
      </w:r>
      <w:r w:rsidRPr="00BF42DF">
        <w:rPr>
          <w:lang w:val="ru-RU"/>
        </w:rPr>
        <w:t>показателей</w:t>
      </w:r>
      <w:r w:rsidRPr="003B15F7">
        <w:rPr>
          <w:lang w:val="ru-RU"/>
        </w:rPr>
        <w:t xml:space="preserve"> протокола управления передачей</w:t>
      </w:r>
      <w:r w:rsidRPr="003B15F7">
        <w:rPr>
          <w:lang w:val="ru-RU"/>
        </w:rPr>
        <w:br/>
        <w:t>по спутниковым сетям</w:t>
      </w:r>
    </w:p>
    <w:p w:rsidR="00A60735" w:rsidRPr="003B15F7" w:rsidRDefault="00A60735" w:rsidP="00587697">
      <w:pPr>
        <w:pStyle w:val="Recref"/>
        <w:rPr>
          <w:lang w:val="ru-RU"/>
        </w:rPr>
      </w:pPr>
      <w:r w:rsidRPr="003B15F7">
        <w:rPr>
          <w:lang w:val="ru-RU"/>
        </w:rPr>
        <w:t>(</w:t>
      </w:r>
      <w:r w:rsidR="006C26BC" w:rsidRPr="003B15F7">
        <w:rPr>
          <w:lang w:val="ru-RU"/>
        </w:rPr>
        <w:t>Вопрос МСЭ</w:t>
      </w:r>
      <w:r w:rsidR="006C26BC" w:rsidRPr="003B15F7">
        <w:rPr>
          <w:lang w:val="ru-RU"/>
        </w:rPr>
        <w:noBreakHyphen/>
        <w:t>R</w:t>
      </w:r>
      <w:r w:rsidR="0060512B" w:rsidRPr="003B15F7">
        <w:rPr>
          <w:lang w:val="ru-RU"/>
        </w:rPr>
        <w:t xml:space="preserve"> </w:t>
      </w:r>
      <w:r w:rsidRPr="003B15F7">
        <w:rPr>
          <w:lang w:val="ru-RU"/>
        </w:rPr>
        <w:t>263-1/4)</w:t>
      </w:r>
    </w:p>
    <w:p w:rsidR="00B81796" w:rsidRPr="003B15F7" w:rsidRDefault="00B81796" w:rsidP="00587697">
      <w:pPr>
        <w:pStyle w:val="Recdate"/>
        <w:rPr>
          <w:lang w:val="ru-RU"/>
        </w:rPr>
      </w:pPr>
    </w:p>
    <w:p w:rsidR="00A60735" w:rsidRPr="003B15F7" w:rsidRDefault="00A60735" w:rsidP="00587697">
      <w:pPr>
        <w:pStyle w:val="Recdate"/>
        <w:rPr>
          <w:lang w:val="ru-RU"/>
        </w:rPr>
      </w:pPr>
      <w:r w:rsidRPr="003B15F7">
        <w:rPr>
          <w:lang w:val="ru-RU"/>
        </w:rPr>
        <w:t>(2005-2010)</w:t>
      </w:r>
    </w:p>
    <w:p w:rsidR="006C26BC" w:rsidRPr="003B15F7" w:rsidRDefault="006C26BC" w:rsidP="00976E4E">
      <w:pPr>
        <w:pStyle w:val="HeadingSum"/>
        <w:rPr>
          <w:lang w:val="ru-RU"/>
        </w:rPr>
      </w:pPr>
      <w:r w:rsidRPr="003B15F7">
        <w:rPr>
          <w:lang w:val="ru-RU"/>
        </w:rPr>
        <w:t xml:space="preserve">Сфера </w:t>
      </w:r>
      <w:r w:rsidRPr="00BF42DF">
        <w:rPr>
          <w:lang w:val="ru-RU"/>
        </w:rPr>
        <w:t>применения</w:t>
      </w:r>
    </w:p>
    <w:p w:rsidR="00A60735" w:rsidRPr="005A6941" w:rsidRDefault="006C26BC" w:rsidP="000F6B51">
      <w:pPr>
        <w:pStyle w:val="Summary"/>
      </w:pPr>
      <w:r w:rsidRPr="005A6941">
        <w:t xml:space="preserve">Для большинства </w:t>
      </w:r>
      <w:r w:rsidR="00C52486" w:rsidRPr="005A6941">
        <w:t>современных</w:t>
      </w:r>
      <w:r w:rsidRPr="005A6941">
        <w:t xml:space="preserve"> передач IP в качестве транспортного протокола применяется протокол управления передачей (TCP). Однако при использовании в спутниковых сетях протокол ТСР проявляет некоторые недостатки. Поэтому для преодоления этих ограничений был разработан</w:t>
      </w:r>
      <w:r w:rsidR="0060512B" w:rsidRPr="005A6941">
        <w:t xml:space="preserve"> </w:t>
      </w:r>
      <w:r w:rsidRPr="005A6941">
        <w:t>ряд методов, которые</w:t>
      </w:r>
      <w:r w:rsidR="00C52486" w:rsidRPr="005A6941">
        <w:t>,</w:t>
      </w:r>
      <w:r w:rsidRPr="005A6941">
        <w:t xml:space="preserve"> все вместе</w:t>
      </w:r>
      <w:r w:rsidR="00C52486" w:rsidRPr="005A6941">
        <w:t>,</w:t>
      </w:r>
      <w:r w:rsidRPr="005A6941">
        <w:t xml:space="preserve"> получили название "Улучшение качественных показателей ТСР"</w:t>
      </w:r>
      <w:r w:rsidR="00A60735" w:rsidRPr="005A6941">
        <w:t xml:space="preserve">. </w:t>
      </w:r>
      <w:r w:rsidR="009D0043" w:rsidRPr="005A6941">
        <w:t>В</w:t>
      </w:r>
      <w:r w:rsidR="000F6B51">
        <w:rPr>
          <w:lang w:val="en-US"/>
        </w:rPr>
        <w:t> </w:t>
      </w:r>
      <w:r w:rsidR="009D0043" w:rsidRPr="005A6941">
        <w:t>настоящей Рекомендации приводятся результаты испытаний и измерений некоторых таких методов, для того чтобы получить более точное представление об их эффективности и точности в зависимости от типа спутниковой сети</w:t>
      </w:r>
      <w:r w:rsidR="00A60735" w:rsidRPr="005A6941">
        <w:t>.</w:t>
      </w:r>
    </w:p>
    <w:p w:rsidR="009D0043" w:rsidRPr="003B15F7" w:rsidRDefault="009D0043" w:rsidP="00976E4E">
      <w:pPr>
        <w:pStyle w:val="Normalaftertitle"/>
        <w:rPr>
          <w:lang w:val="ru-RU"/>
        </w:rPr>
      </w:pPr>
      <w:r w:rsidRPr="003B15F7">
        <w:rPr>
          <w:lang w:val="ru-RU"/>
        </w:rPr>
        <w:t xml:space="preserve">Ассамблея </w:t>
      </w:r>
      <w:r w:rsidRPr="00BF42DF">
        <w:rPr>
          <w:lang w:val="ru-RU"/>
        </w:rPr>
        <w:t>радиосвязи</w:t>
      </w:r>
      <w:r w:rsidRPr="003B15F7">
        <w:rPr>
          <w:lang w:val="ru-RU"/>
        </w:rPr>
        <w:t xml:space="preserve"> МСЭ,</w:t>
      </w:r>
    </w:p>
    <w:p w:rsidR="00A60735" w:rsidRPr="003B15F7" w:rsidRDefault="009D0043" w:rsidP="00976E4E">
      <w:pPr>
        <w:pStyle w:val="Call"/>
      </w:pPr>
      <w:r w:rsidRPr="00976E4E">
        <w:t>учитывая</w:t>
      </w:r>
      <w:r w:rsidRPr="005A6941">
        <w:rPr>
          <w:i w:val="0"/>
          <w:iCs/>
        </w:rPr>
        <w:t>,</w:t>
      </w:r>
    </w:p>
    <w:p w:rsidR="00A60735" w:rsidRPr="003B15F7" w:rsidRDefault="00A60735" w:rsidP="00587697">
      <w:pPr>
        <w:rPr>
          <w:lang w:val="ru-RU"/>
        </w:rPr>
      </w:pPr>
      <w:r w:rsidRPr="003B15F7">
        <w:rPr>
          <w:lang w:val="ru-RU"/>
        </w:rPr>
        <w:t>a)</w:t>
      </w:r>
      <w:r w:rsidRPr="003B15F7">
        <w:rPr>
          <w:lang w:val="ru-RU"/>
        </w:rPr>
        <w:tab/>
      </w:r>
      <w:r w:rsidR="009D0043" w:rsidRPr="003B15F7">
        <w:rPr>
          <w:lang w:val="ru-RU"/>
        </w:rPr>
        <w:t>что для передачи пакетной информации по протоколу IP (протокол Интернет) системы фиксированной спутниковой службы используются все более интенсивно, в частности для непосредственного предоставления пользователю широкополосных услуг связи в дополнение к своей традиционной роли магистральных линий связи</w:t>
      </w:r>
      <w:r w:rsidRPr="003B15F7">
        <w:rPr>
          <w:lang w:val="ru-RU"/>
        </w:rPr>
        <w:t>;</w:t>
      </w:r>
    </w:p>
    <w:p w:rsidR="00A60735" w:rsidRPr="003B15F7" w:rsidRDefault="00A60735" w:rsidP="00587697">
      <w:pPr>
        <w:rPr>
          <w:lang w:val="ru-RU"/>
        </w:rPr>
      </w:pPr>
      <w:r w:rsidRPr="003B15F7">
        <w:rPr>
          <w:lang w:val="ru-RU"/>
        </w:rPr>
        <w:t>b)</w:t>
      </w:r>
      <w:r w:rsidRPr="003B15F7">
        <w:rPr>
          <w:lang w:val="ru-RU"/>
        </w:rPr>
        <w:tab/>
      </w:r>
      <w:r w:rsidR="009D0043" w:rsidRPr="003B15F7">
        <w:rPr>
          <w:lang w:val="ru-RU"/>
        </w:rPr>
        <w:t>что передача IP пакетов по линиям спутниковой связи требует качественных показателей, отличных от описанных в Рекомендации</w:t>
      </w:r>
      <w:r w:rsidR="009D0043" w:rsidRPr="003B15F7">
        <w:rPr>
          <w:lang w:val="ru-RU" w:eastAsia="ja-JP"/>
        </w:rPr>
        <w:t xml:space="preserve"> </w:t>
      </w:r>
      <w:r w:rsidR="009D0043" w:rsidRPr="003B15F7">
        <w:rPr>
          <w:lang w:val="ru-RU"/>
        </w:rPr>
        <w:t>МСЭ-T G.826, а также в Рекомендациях МСЭ-R S.1062 и МСЭ-R S.1420</w:t>
      </w:r>
      <w:r w:rsidRPr="003B15F7">
        <w:rPr>
          <w:lang w:val="ru-RU"/>
        </w:rPr>
        <w:t>;</w:t>
      </w:r>
    </w:p>
    <w:p w:rsidR="00A60735" w:rsidRPr="003B15F7" w:rsidRDefault="00A60735" w:rsidP="00587697">
      <w:pPr>
        <w:rPr>
          <w:lang w:val="ru-RU"/>
        </w:rPr>
      </w:pPr>
      <w:r w:rsidRPr="003B15F7">
        <w:rPr>
          <w:lang w:val="ru-RU"/>
        </w:rPr>
        <w:t>c)</w:t>
      </w:r>
      <w:r w:rsidRPr="003B15F7">
        <w:rPr>
          <w:lang w:val="ru-RU"/>
        </w:rPr>
        <w:tab/>
      </w:r>
      <w:r w:rsidR="009D0043" w:rsidRPr="003B15F7">
        <w:rPr>
          <w:lang w:val="ru-RU"/>
        </w:rPr>
        <w:t>что качество протокола TCP может ухудшаться из-за длительных задержек на линиях спутниковой связи, что влияет на качество обслуживания конечного пользователя</w:t>
      </w:r>
      <w:r w:rsidRPr="003B15F7">
        <w:rPr>
          <w:lang w:val="ru-RU"/>
        </w:rPr>
        <w:t>;</w:t>
      </w:r>
    </w:p>
    <w:p w:rsidR="00A60735" w:rsidRPr="003B15F7" w:rsidRDefault="00A60735" w:rsidP="00587697">
      <w:pPr>
        <w:rPr>
          <w:lang w:val="ru-RU"/>
        </w:rPr>
      </w:pPr>
      <w:r w:rsidRPr="003B15F7">
        <w:rPr>
          <w:lang w:val="ru-RU"/>
        </w:rPr>
        <w:t>d)</w:t>
      </w:r>
      <w:r w:rsidRPr="003B15F7">
        <w:rPr>
          <w:lang w:val="ru-RU"/>
        </w:rPr>
        <w:tab/>
      </w:r>
      <w:r w:rsidR="009D0043" w:rsidRPr="003B15F7">
        <w:rPr>
          <w:lang w:val="ru-RU"/>
        </w:rPr>
        <w:t xml:space="preserve">что, следовательно, при проектировании спутниковых линий для пакетной </w:t>
      </w:r>
      <w:r w:rsidR="009D0043" w:rsidRPr="003B15F7">
        <w:rPr>
          <w:lang w:val="ru-RU" w:eastAsia="ja-JP"/>
        </w:rPr>
        <w:t>IP</w:t>
      </w:r>
      <w:r w:rsidR="009D0043" w:rsidRPr="003B15F7">
        <w:rPr>
          <w:lang w:val="ru-RU"/>
        </w:rPr>
        <w:t xml:space="preserve"> передачи чрезвычайно важно улучшить качественные показатели ТСР</w:t>
      </w:r>
      <w:r w:rsidRPr="003B15F7">
        <w:rPr>
          <w:lang w:val="ru-RU"/>
        </w:rPr>
        <w:t>;</w:t>
      </w:r>
    </w:p>
    <w:p w:rsidR="00A60735" w:rsidRPr="003B15F7" w:rsidRDefault="00A60735" w:rsidP="00587697">
      <w:pPr>
        <w:rPr>
          <w:lang w:val="ru-RU"/>
        </w:rPr>
      </w:pPr>
      <w:r w:rsidRPr="003B15F7">
        <w:rPr>
          <w:lang w:val="ru-RU"/>
        </w:rPr>
        <w:t>e)</w:t>
      </w:r>
      <w:r w:rsidRPr="003B15F7">
        <w:rPr>
          <w:lang w:val="ru-RU"/>
        </w:rPr>
        <w:tab/>
      </w:r>
      <w:r w:rsidR="009D0043" w:rsidRPr="003B15F7">
        <w:rPr>
          <w:lang w:val="ru-RU"/>
        </w:rPr>
        <w:t>что радиочастотный ресурс используется неэффективно, если в некоторых сетях не применять возможности улучшения качественных показателей ТСР для спутниковых линий</w:t>
      </w:r>
      <w:r w:rsidRPr="003B15F7">
        <w:rPr>
          <w:lang w:val="ru-RU"/>
        </w:rPr>
        <w:t>,</w:t>
      </w:r>
    </w:p>
    <w:p w:rsidR="00A60735" w:rsidRPr="003B15F7" w:rsidRDefault="009D0043" w:rsidP="00587697">
      <w:pPr>
        <w:pStyle w:val="Call"/>
        <w:rPr>
          <w:lang w:eastAsia="ja-JP"/>
        </w:rPr>
      </w:pPr>
      <w:r w:rsidRPr="005A6941">
        <w:t>отмечая</w:t>
      </w:r>
      <w:r w:rsidRPr="005A6941">
        <w:rPr>
          <w:i w:val="0"/>
          <w:iCs/>
          <w:lang w:eastAsia="ja-JP"/>
        </w:rPr>
        <w:t>,</w:t>
      </w:r>
    </w:p>
    <w:p w:rsidR="00A60735" w:rsidRPr="003B15F7" w:rsidRDefault="00A60735" w:rsidP="00587697">
      <w:pPr>
        <w:rPr>
          <w:lang w:val="ru-RU" w:eastAsia="ja-JP"/>
        </w:rPr>
      </w:pPr>
      <w:r w:rsidRPr="003B15F7">
        <w:rPr>
          <w:lang w:val="ru-RU" w:eastAsia="ja-JP"/>
        </w:rPr>
        <w:t>a)</w:t>
      </w:r>
      <w:r w:rsidRPr="003B15F7">
        <w:rPr>
          <w:lang w:val="ru-RU" w:eastAsia="ja-JP"/>
        </w:rPr>
        <w:tab/>
      </w:r>
      <w:r w:rsidR="009D0043" w:rsidRPr="003B15F7">
        <w:rPr>
          <w:lang w:val="ru-RU" w:eastAsia="ja-JP"/>
        </w:rPr>
        <w:t xml:space="preserve">что для линий с небольшой нагрузкой </w:t>
      </w:r>
      <w:r w:rsidR="009D0043" w:rsidRPr="003B15F7">
        <w:rPr>
          <w:lang w:val="ru-RU"/>
        </w:rPr>
        <w:t>улучшения качественных показателей ТСР может не потребоваться</w:t>
      </w:r>
      <w:r w:rsidR="00120C85" w:rsidRPr="003B15F7">
        <w:rPr>
          <w:lang w:val="ru-RU" w:eastAsia="ja-JP"/>
        </w:rPr>
        <w:t xml:space="preserve"> (</w:t>
      </w:r>
      <w:r w:rsidR="009D0043" w:rsidRPr="003B15F7">
        <w:rPr>
          <w:lang w:val="ru-RU" w:eastAsia="ja-JP"/>
        </w:rPr>
        <w:t xml:space="preserve">см. </w:t>
      </w:r>
      <w:r w:rsidR="00337B22" w:rsidRPr="003B15F7">
        <w:rPr>
          <w:lang w:val="ru-RU" w:eastAsia="ja-JP"/>
        </w:rPr>
        <w:t>п.</w:t>
      </w:r>
      <w:r w:rsidR="00120C85" w:rsidRPr="003B15F7">
        <w:rPr>
          <w:lang w:val="ru-RU" w:eastAsia="ja-JP"/>
        </w:rPr>
        <w:t> </w:t>
      </w:r>
      <w:r w:rsidRPr="003B15F7">
        <w:rPr>
          <w:lang w:val="ru-RU" w:eastAsia="ja-JP"/>
        </w:rPr>
        <w:t xml:space="preserve">3.1 </w:t>
      </w:r>
      <w:r w:rsidR="009D0043" w:rsidRPr="003B15F7">
        <w:rPr>
          <w:lang w:val="ru-RU" w:eastAsia="ja-JP"/>
        </w:rPr>
        <w:t>Отчета</w:t>
      </w:r>
      <w:r w:rsidRPr="003B15F7">
        <w:rPr>
          <w:lang w:val="ru-RU" w:eastAsia="ja-JP"/>
        </w:rPr>
        <w:t xml:space="preserve"> </w:t>
      </w:r>
      <w:r w:rsidR="009D0043" w:rsidRPr="003B15F7">
        <w:rPr>
          <w:lang w:val="ru-RU" w:eastAsia="ja-JP"/>
        </w:rPr>
        <w:t>МСЭ</w:t>
      </w:r>
      <w:r w:rsidRPr="003B15F7">
        <w:rPr>
          <w:lang w:val="ru-RU" w:eastAsia="ja-JP"/>
        </w:rPr>
        <w:t>-R S.2148),</w:t>
      </w:r>
    </w:p>
    <w:p w:rsidR="00A60735" w:rsidRPr="003B15F7" w:rsidRDefault="009D0043" w:rsidP="00587697">
      <w:pPr>
        <w:pStyle w:val="Call"/>
      </w:pPr>
      <w:r w:rsidRPr="005A6941">
        <w:t>рекомендует</w:t>
      </w:r>
      <w:r w:rsidRPr="005A6941">
        <w:rPr>
          <w:i w:val="0"/>
          <w:iCs/>
        </w:rPr>
        <w:t>,</w:t>
      </w:r>
    </w:p>
    <w:p w:rsidR="00A60735" w:rsidRPr="003B15F7" w:rsidRDefault="00A60735" w:rsidP="00587697">
      <w:pPr>
        <w:rPr>
          <w:lang w:val="ru-RU"/>
        </w:rPr>
      </w:pPr>
      <w:r w:rsidRPr="003B15F7">
        <w:rPr>
          <w:b/>
          <w:lang w:val="ru-RU"/>
        </w:rPr>
        <w:t>1</w:t>
      </w:r>
      <w:r w:rsidRPr="003B15F7">
        <w:rPr>
          <w:lang w:val="ru-RU"/>
        </w:rPr>
        <w:tab/>
      </w:r>
      <w:r w:rsidR="00A061AE" w:rsidRPr="003B15F7">
        <w:rPr>
          <w:lang w:val="ru-RU"/>
        </w:rPr>
        <w:t xml:space="preserve">что </w:t>
      </w:r>
      <w:r w:rsidR="00A061AE" w:rsidRPr="003B15F7">
        <w:rPr>
          <w:lang w:val="ru-RU" w:eastAsia="ja-JP"/>
        </w:rPr>
        <w:t xml:space="preserve">при разработке методов </w:t>
      </w:r>
      <w:r w:rsidR="00A061AE" w:rsidRPr="003B15F7">
        <w:rPr>
          <w:lang w:val="ru-RU"/>
        </w:rPr>
        <w:t>улучшения качества ТСР</w:t>
      </w:r>
      <w:r w:rsidR="00811389" w:rsidRPr="003B15F7">
        <w:rPr>
          <w:lang w:val="ru-RU"/>
        </w:rPr>
        <w:t xml:space="preserve"> </w:t>
      </w:r>
      <w:r w:rsidR="00A061AE" w:rsidRPr="003B15F7">
        <w:rPr>
          <w:lang w:val="ru-RU"/>
        </w:rPr>
        <w:t xml:space="preserve">для спутниковых линий </w:t>
      </w:r>
      <w:r w:rsidR="00A061AE" w:rsidRPr="003B15F7">
        <w:rPr>
          <w:lang w:val="ru-RU" w:eastAsia="ja-JP"/>
        </w:rPr>
        <w:t>за основу следует брать эталонные модели,</w:t>
      </w:r>
      <w:r w:rsidR="00A061AE" w:rsidRPr="003B15F7">
        <w:rPr>
          <w:lang w:val="ru-RU"/>
        </w:rPr>
        <w:t xml:space="preserve"> приведенные в </w:t>
      </w:r>
      <w:r w:rsidR="00A061AE" w:rsidRPr="003B15F7">
        <w:rPr>
          <w:lang w:val="ru-RU" w:eastAsia="ja-JP"/>
        </w:rPr>
        <w:t xml:space="preserve">Приложении 1 к данной </w:t>
      </w:r>
      <w:r w:rsidR="00A061AE" w:rsidRPr="003B15F7">
        <w:rPr>
          <w:lang w:val="ru-RU"/>
        </w:rPr>
        <w:t>Рекомендации</w:t>
      </w:r>
      <w:r w:rsidR="004C15E8" w:rsidRPr="003B15F7">
        <w:rPr>
          <w:lang w:val="ru-RU"/>
        </w:rPr>
        <w:t>;</w:t>
      </w:r>
    </w:p>
    <w:p w:rsidR="00A60735" w:rsidRPr="003B15F7" w:rsidRDefault="00A60735" w:rsidP="00587697">
      <w:pPr>
        <w:rPr>
          <w:lang w:val="ru-RU"/>
        </w:rPr>
      </w:pPr>
      <w:r w:rsidRPr="003B15F7">
        <w:rPr>
          <w:b/>
          <w:lang w:val="ru-RU"/>
        </w:rPr>
        <w:t>2</w:t>
      </w:r>
      <w:r w:rsidRPr="003B15F7">
        <w:rPr>
          <w:lang w:val="ru-RU"/>
        </w:rPr>
        <w:tab/>
      </w:r>
      <w:r w:rsidR="00811389" w:rsidRPr="003B15F7">
        <w:rPr>
          <w:lang w:val="ru-RU"/>
        </w:rPr>
        <w:t>что при создании ТСР линий связи в сетях, использующих спутниковые линии, проектировщик</w:t>
      </w:r>
      <w:r w:rsidR="00C52486">
        <w:rPr>
          <w:lang w:val="ru-RU"/>
        </w:rPr>
        <w:t>ам</w:t>
      </w:r>
      <w:r w:rsidR="00811389" w:rsidRPr="003B15F7">
        <w:rPr>
          <w:lang w:val="ru-RU"/>
        </w:rPr>
        <w:t xml:space="preserve"> систем </w:t>
      </w:r>
      <w:r w:rsidR="00C52486">
        <w:rPr>
          <w:lang w:val="ru-RU"/>
        </w:rPr>
        <w:t>следует</w:t>
      </w:r>
      <w:r w:rsidR="00811389" w:rsidRPr="003B15F7">
        <w:rPr>
          <w:lang w:val="ru-RU"/>
        </w:rPr>
        <w:t xml:space="preserve"> оценить точность определенного метода улучшения качественных показателей ТСР для их системы на основе результатов моделирования и измерений, которые приведены </w:t>
      </w:r>
      <w:r w:rsidR="00CD2E03" w:rsidRPr="003B15F7">
        <w:rPr>
          <w:lang w:val="ru-RU"/>
        </w:rPr>
        <w:t xml:space="preserve">в </w:t>
      </w:r>
      <w:r w:rsidR="00811389" w:rsidRPr="003B15F7">
        <w:rPr>
          <w:lang w:val="ru-RU"/>
        </w:rPr>
        <w:t xml:space="preserve">Приложении </w:t>
      </w:r>
      <w:r w:rsidRPr="003B15F7">
        <w:rPr>
          <w:lang w:val="ru-RU"/>
        </w:rPr>
        <w:t>2;</w:t>
      </w:r>
    </w:p>
    <w:p w:rsidR="00CD2E03" w:rsidRPr="003B15F7" w:rsidRDefault="00EF1AD0" w:rsidP="00587697">
      <w:pPr>
        <w:rPr>
          <w:lang w:val="ru-RU"/>
        </w:rPr>
      </w:pPr>
      <w:r w:rsidRPr="003B15F7">
        <w:rPr>
          <w:b/>
          <w:lang w:val="ru-RU"/>
        </w:rPr>
        <w:br w:type="page"/>
      </w:r>
      <w:r w:rsidR="00A60735" w:rsidRPr="003B15F7">
        <w:rPr>
          <w:b/>
          <w:lang w:val="ru-RU"/>
        </w:rPr>
        <w:lastRenderedPageBreak/>
        <w:t>3</w:t>
      </w:r>
      <w:r w:rsidR="00A60735" w:rsidRPr="003B15F7">
        <w:rPr>
          <w:lang w:val="ru-RU"/>
        </w:rPr>
        <w:tab/>
      </w:r>
      <w:r w:rsidR="00CD2E03" w:rsidRPr="003B15F7">
        <w:rPr>
          <w:lang w:val="ru-RU"/>
        </w:rPr>
        <w:t>для того</w:t>
      </w:r>
      <w:r w:rsidR="008F7508" w:rsidRPr="003B15F7">
        <w:rPr>
          <w:lang w:val="ru-RU"/>
        </w:rPr>
        <w:t xml:space="preserve"> </w:t>
      </w:r>
      <w:r w:rsidR="00CD2E03" w:rsidRPr="003B15F7">
        <w:rPr>
          <w:lang w:val="ru-RU"/>
        </w:rPr>
        <w:t>чтобы не повлиять на пропускную способность TCP, линии спутниковой связи, предназначенные для передач на основе TCP, должны разрабатываться таким образом, чтобы гарантировать</w:t>
      </w:r>
      <w:r w:rsidR="00DD7BD1" w:rsidRPr="003B15F7">
        <w:rPr>
          <w:lang w:val="ru-RU"/>
        </w:rPr>
        <w:t xml:space="preserve"> в течение доступного времени коэффициент ошибок по битам (КОБ) </w:t>
      </w:r>
      <w:r w:rsidR="00CD2E03" w:rsidRPr="003B15F7">
        <w:rPr>
          <w:lang w:val="ru-RU"/>
        </w:rPr>
        <w:t>лучше</w:t>
      </w:r>
      <w:r w:rsidR="00DD7BD1" w:rsidRPr="003B15F7">
        <w:rPr>
          <w:lang w:val="ru-RU"/>
        </w:rPr>
        <w:t>, чем</w:t>
      </w:r>
      <w:r w:rsidR="00CD2E03" w:rsidRPr="003B15F7">
        <w:rPr>
          <w:lang w:val="ru-RU"/>
        </w:rPr>
        <w:t xml:space="preserve"> </w:t>
      </w:r>
      <w:r w:rsidR="00DD7BD1" w:rsidRPr="003B15F7">
        <w:rPr>
          <w:lang w:val="ru-RU"/>
        </w:rPr>
        <w:t>10</w:t>
      </w:r>
      <w:r w:rsidR="00DD7BD1" w:rsidRPr="003B15F7">
        <w:rPr>
          <w:vertAlign w:val="superscript"/>
          <w:lang w:val="ru-RU"/>
        </w:rPr>
        <w:t>−7</w:t>
      </w:r>
      <w:r w:rsidR="00DD7BD1" w:rsidRPr="003B15F7">
        <w:rPr>
          <w:lang w:val="ru-RU"/>
        </w:rPr>
        <w:t xml:space="preserve"> </w:t>
      </w:r>
      <w:r w:rsidR="00CD2E03" w:rsidRPr="003B15F7">
        <w:rPr>
          <w:lang w:val="ru-RU"/>
        </w:rPr>
        <w:t xml:space="preserve">(см. </w:t>
      </w:r>
      <w:r w:rsidR="00337B22" w:rsidRPr="003B15F7">
        <w:rPr>
          <w:lang w:val="ru-RU"/>
        </w:rPr>
        <w:t>п.</w:t>
      </w:r>
      <w:r w:rsidR="00CD2E03" w:rsidRPr="003B15F7">
        <w:rPr>
          <w:lang w:val="ru-RU"/>
        </w:rPr>
        <w:t xml:space="preserve"> 2 из Приложения 2);</w:t>
      </w:r>
    </w:p>
    <w:p w:rsidR="00A60735" w:rsidRPr="003B15F7" w:rsidRDefault="00A60735" w:rsidP="00587697">
      <w:pPr>
        <w:rPr>
          <w:lang w:val="ru-RU"/>
        </w:rPr>
      </w:pPr>
      <w:r w:rsidRPr="003B15F7">
        <w:rPr>
          <w:b/>
          <w:lang w:val="ru-RU"/>
        </w:rPr>
        <w:t>4</w:t>
      </w:r>
      <w:r w:rsidRPr="003B15F7">
        <w:rPr>
          <w:lang w:val="ru-RU"/>
        </w:rPr>
        <w:tab/>
      </w:r>
      <w:r w:rsidR="008F7508" w:rsidRPr="003B15F7">
        <w:rPr>
          <w:lang w:val="ru-RU"/>
        </w:rPr>
        <w:t>для того чтобы улучшить пропускную способность передач на основе TCP</w:t>
      </w:r>
      <w:r w:rsidR="002864E5" w:rsidRPr="003B15F7">
        <w:rPr>
          <w:lang w:val="ru-RU"/>
        </w:rPr>
        <w:t xml:space="preserve"> в сетях, включающих спутниковые линии</w:t>
      </w:r>
      <w:r w:rsidRPr="003B15F7">
        <w:rPr>
          <w:lang w:val="ru-RU"/>
        </w:rPr>
        <w:t xml:space="preserve">: </w:t>
      </w:r>
    </w:p>
    <w:p w:rsidR="00A60735" w:rsidRPr="003B15F7" w:rsidRDefault="00A60735" w:rsidP="00587697">
      <w:pPr>
        <w:rPr>
          <w:lang w:val="ru-RU"/>
        </w:rPr>
      </w:pPr>
      <w:r w:rsidRPr="003B15F7">
        <w:rPr>
          <w:b/>
          <w:lang w:val="ru-RU"/>
        </w:rPr>
        <w:t>4.1</w:t>
      </w:r>
      <w:r w:rsidRPr="003B15F7">
        <w:rPr>
          <w:lang w:val="ru-RU"/>
        </w:rPr>
        <w:tab/>
      </w:r>
      <w:r w:rsidR="00C46D19" w:rsidRPr="003B15F7">
        <w:rPr>
          <w:lang w:val="ru-RU"/>
        </w:rPr>
        <w:t xml:space="preserve">когда этого позволяет топология сети, должны быть реализованы </w:t>
      </w:r>
      <w:r w:rsidR="008F7508" w:rsidRPr="003B15F7">
        <w:rPr>
          <w:lang w:val="ru-RU"/>
        </w:rPr>
        <w:t>методы деления</w:t>
      </w:r>
      <w:r w:rsidRPr="003B15F7">
        <w:rPr>
          <w:lang w:val="ru-RU"/>
        </w:rPr>
        <w:t xml:space="preserve"> (</w:t>
      </w:r>
      <w:r w:rsidR="00C46D19" w:rsidRPr="003B15F7">
        <w:rPr>
          <w:lang w:val="ru-RU"/>
        </w:rPr>
        <w:t>или связанные, или без кэширования</w:t>
      </w:r>
      <w:r w:rsidRPr="003B15F7">
        <w:rPr>
          <w:lang w:val="ru-RU"/>
        </w:rPr>
        <w:t>) (</w:t>
      </w:r>
      <w:r w:rsidR="00C46D19" w:rsidRPr="003B15F7">
        <w:rPr>
          <w:lang w:val="ru-RU"/>
        </w:rPr>
        <w:t xml:space="preserve">см. </w:t>
      </w:r>
      <w:r w:rsidR="00337B22" w:rsidRPr="003B15F7">
        <w:rPr>
          <w:lang w:val="ru-RU"/>
        </w:rPr>
        <w:t>п.</w:t>
      </w:r>
      <w:r w:rsidR="00120C85" w:rsidRPr="003B15F7">
        <w:rPr>
          <w:lang w:val="ru-RU"/>
        </w:rPr>
        <w:t xml:space="preserve"> </w:t>
      </w:r>
      <w:r w:rsidRPr="003B15F7">
        <w:rPr>
          <w:lang w:val="ru-RU"/>
        </w:rPr>
        <w:t xml:space="preserve">2, 3 </w:t>
      </w:r>
      <w:r w:rsidR="00C46D19" w:rsidRPr="003B15F7">
        <w:rPr>
          <w:lang w:val="ru-RU"/>
        </w:rPr>
        <w:t>и</w:t>
      </w:r>
      <w:r w:rsidRPr="003B15F7">
        <w:rPr>
          <w:lang w:val="ru-RU"/>
        </w:rPr>
        <w:t xml:space="preserve"> 5 </w:t>
      </w:r>
      <w:r w:rsidR="00C46D19" w:rsidRPr="003B15F7">
        <w:rPr>
          <w:lang w:val="ru-RU"/>
        </w:rPr>
        <w:t>Приложения</w:t>
      </w:r>
      <w:r w:rsidRPr="003B15F7">
        <w:rPr>
          <w:lang w:val="ru-RU"/>
        </w:rPr>
        <w:t xml:space="preserve"> 2); </w:t>
      </w:r>
    </w:p>
    <w:p w:rsidR="00A60735" w:rsidRPr="003B15F7" w:rsidRDefault="00A60735" w:rsidP="00587697">
      <w:pPr>
        <w:rPr>
          <w:lang w:val="ru-RU"/>
        </w:rPr>
      </w:pPr>
      <w:r w:rsidRPr="003B15F7">
        <w:rPr>
          <w:b/>
          <w:lang w:val="ru-RU"/>
        </w:rPr>
        <w:t>4.2</w:t>
      </w:r>
      <w:r w:rsidRPr="003B15F7">
        <w:rPr>
          <w:lang w:val="ru-RU"/>
        </w:rPr>
        <w:tab/>
      </w:r>
      <w:r w:rsidR="005A6941">
        <w:rPr>
          <w:lang w:val="ru-RU"/>
        </w:rPr>
        <w:t xml:space="preserve">для установки окна перегрузки </w:t>
      </w:r>
      <w:r w:rsidR="00C46D19" w:rsidRPr="003B15F7">
        <w:rPr>
          <w:lang w:val="ru-RU"/>
        </w:rPr>
        <w:t xml:space="preserve">ТСР </w:t>
      </w:r>
      <w:r w:rsidR="002864E5" w:rsidRPr="003B15F7">
        <w:rPr>
          <w:lang w:val="ru-RU"/>
        </w:rPr>
        <w:t>должна использоваться опция масштабирования окна</w:t>
      </w:r>
      <w:r w:rsidR="00C46D19" w:rsidRPr="003B15F7">
        <w:rPr>
          <w:lang w:val="ru-RU"/>
        </w:rPr>
        <w:t xml:space="preserve">, для того чтобы достичь максимально выгодного значения </w:t>
      </w:r>
      <w:r w:rsidRPr="003B15F7">
        <w:rPr>
          <w:lang w:val="ru-RU"/>
        </w:rPr>
        <w:t>(</w:t>
      </w:r>
      <w:r w:rsidR="00C46D19" w:rsidRPr="003B15F7">
        <w:rPr>
          <w:lang w:val="ru-RU"/>
        </w:rPr>
        <w:t>см. Примечание</w:t>
      </w:r>
      <w:r w:rsidRPr="003B15F7">
        <w:rPr>
          <w:lang w:val="ru-RU"/>
        </w:rPr>
        <w:t xml:space="preserve"> 1 </w:t>
      </w:r>
      <w:r w:rsidR="00C46D19" w:rsidRPr="003B15F7">
        <w:rPr>
          <w:lang w:val="ru-RU"/>
        </w:rPr>
        <w:t>и</w:t>
      </w:r>
      <w:r w:rsidRPr="003B15F7">
        <w:rPr>
          <w:lang w:val="ru-RU"/>
        </w:rPr>
        <w:t xml:space="preserve"> </w:t>
      </w:r>
      <w:r w:rsidR="00337B22" w:rsidRPr="003B15F7">
        <w:rPr>
          <w:lang w:val="ru-RU"/>
        </w:rPr>
        <w:t>п.</w:t>
      </w:r>
      <w:r w:rsidR="00120C85" w:rsidRPr="003B15F7">
        <w:rPr>
          <w:lang w:val="ru-RU"/>
        </w:rPr>
        <w:t xml:space="preserve"> </w:t>
      </w:r>
      <w:r w:rsidRPr="003B15F7">
        <w:rPr>
          <w:lang w:val="ru-RU"/>
        </w:rPr>
        <w:t xml:space="preserve">4 </w:t>
      </w:r>
      <w:r w:rsidR="00C46D19" w:rsidRPr="003B15F7">
        <w:rPr>
          <w:lang w:val="ru-RU"/>
        </w:rPr>
        <w:t>Приложения</w:t>
      </w:r>
      <w:r w:rsidRPr="003B15F7">
        <w:rPr>
          <w:lang w:val="ru-RU"/>
        </w:rPr>
        <w:t xml:space="preserve"> 2);</w:t>
      </w:r>
    </w:p>
    <w:p w:rsidR="00A60735" w:rsidRPr="003B15F7" w:rsidRDefault="00A60735" w:rsidP="00587697">
      <w:pPr>
        <w:rPr>
          <w:lang w:val="ru-RU"/>
        </w:rPr>
      </w:pPr>
      <w:r w:rsidRPr="003B15F7">
        <w:rPr>
          <w:b/>
          <w:lang w:val="ru-RU"/>
        </w:rPr>
        <w:t>5</w:t>
      </w:r>
      <w:r w:rsidRPr="003B15F7">
        <w:rPr>
          <w:lang w:val="ru-RU"/>
        </w:rPr>
        <w:tab/>
      </w:r>
      <w:r w:rsidR="00F43B3C" w:rsidRPr="003B15F7">
        <w:rPr>
          <w:lang w:val="ru-RU"/>
        </w:rPr>
        <w:t>что нижеследующее Примечание 1 должно рассматриваться как часть данной Рекомендации</w:t>
      </w:r>
      <w:r w:rsidRPr="003B15F7">
        <w:rPr>
          <w:lang w:val="ru-RU"/>
        </w:rPr>
        <w:t>.</w:t>
      </w:r>
    </w:p>
    <w:p w:rsidR="00A60735" w:rsidRPr="003B15F7" w:rsidRDefault="00F43B3C" w:rsidP="00587697">
      <w:pPr>
        <w:pStyle w:val="Note"/>
        <w:rPr>
          <w:lang w:val="ru-RU"/>
        </w:rPr>
      </w:pPr>
      <w:r w:rsidRPr="003B15F7">
        <w:rPr>
          <w:lang w:val="ru-RU"/>
        </w:rPr>
        <w:t xml:space="preserve">ПРИМЕЧАНИЕ </w:t>
      </w:r>
      <w:r w:rsidR="00A60735" w:rsidRPr="003B15F7">
        <w:rPr>
          <w:lang w:val="ru-RU"/>
        </w:rPr>
        <w:t>1</w:t>
      </w:r>
      <w:r w:rsidRPr="003B15F7">
        <w:rPr>
          <w:lang w:val="ru-RU"/>
        </w:rPr>
        <w:t>.</w:t>
      </w:r>
      <w:r w:rsidR="00A60735" w:rsidRPr="003B15F7">
        <w:rPr>
          <w:lang w:val="ru-RU"/>
        </w:rPr>
        <w:t> – </w:t>
      </w:r>
      <w:r w:rsidRPr="003B15F7">
        <w:rPr>
          <w:lang w:val="ru-RU"/>
        </w:rPr>
        <w:t xml:space="preserve">Большие окна </w:t>
      </w:r>
      <w:r w:rsidR="00A60735" w:rsidRPr="003B15F7">
        <w:rPr>
          <w:lang w:val="ru-RU"/>
        </w:rPr>
        <w:t xml:space="preserve">TCP </w:t>
      </w:r>
      <w:r w:rsidRPr="003B15F7">
        <w:rPr>
          <w:lang w:val="ru-RU"/>
        </w:rPr>
        <w:t xml:space="preserve">создают </w:t>
      </w:r>
      <w:r w:rsidR="005E08D0" w:rsidRPr="003B15F7">
        <w:rPr>
          <w:lang w:val="ru-RU"/>
        </w:rPr>
        <w:t>импульсный трафик</w:t>
      </w:r>
      <w:r w:rsidR="00A60735" w:rsidRPr="003B15F7">
        <w:rPr>
          <w:lang w:val="ru-RU"/>
        </w:rPr>
        <w:t xml:space="preserve">, </w:t>
      </w:r>
      <w:r w:rsidR="005E08D0" w:rsidRPr="003B15F7">
        <w:rPr>
          <w:lang w:val="ru-RU"/>
        </w:rPr>
        <w:t>который в результате может привести к потерям пакетов на промежуточных маршрутизаторах из-за насыщения буфера</w:t>
      </w:r>
      <w:r w:rsidR="00A60735" w:rsidRPr="003B15F7">
        <w:rPr>
          <w:lang w:val="ru-RU"/>
        </w:rPr>
        <w:t xml:space="preserve">. </w:t>
      </w:r>
      <w:r w:rsidRPr="003B15F7">
        <w:rPr>
          <w:lang w:val="ru-RU"/>
        </w:rPr>
        <w:t xml:space="preserve">Насыщение буфера может быть </w:t>
      </w:r>
      <w:r w:rsidR="005E08D0" w:rsidRPr="003B15F7">
        <w:rPr>
          <w:lang w:val="ru-RU"/>
        </w:rPr>
        <w:t>уменьшено</w:t>
      </w:r>
      <w:r w:rsidRPr="003B15F7">
        <w:rPr>
          <w:lang w:val="ru-RU"/>
        </w:rPr>
        <w:t xml:space="preserve"> путем реализации больших буферов в промежуточных маршрутизаторах или управления трафиком в источнике </w:t>
      </w:r>
      <w:r w:rsidR="00A60735" w:rsidRPr="003B15F7">
        <w:rPr>
          <w:lang w:val="ru-RU"/>
        </w:rPr>
        <w:t>TCP</w:t>
      </w:r>
      <w:r w:rsidRPr="003B15F7">
        <w:rPr>
          <w:lang w:val="ru-RU"/>
        </w:rPr>
        <w:t xml:space="preserve"> </w:t>
      </w:r>
      <w:r w:rsidR="00A60735" w:rsidRPr="003B15F7">
        <w:rPr>
          <w:lang w:val="ru-RU"/>
        </w:rPr>
        <w:t>(</w:t>
      </w:r>
      <w:r w:rsidRPr="003B15F7">
        <w:rPr>
          <w:lang w:val="ru-RU"/>
        </w:rPr>
        <w:t xml:space="preserve">см. </w:t>
      </w:r>
      <w:r w:rsidR="00337B22" w:rsidRPr="003B15F7">
        <w:rPr>
          <w:lang w:val="ru-RU"/>
        </w:rPr>
        <w:t>п.</w:t>
      </w:r>
      <w:r w:rsidR="00120C85" w:rsidRPr="003B15F7">
        <w:rPr>
          <w:lang w:val="ru-RU"/>
        </w:rPr>
        <w:t xml:space="preserve"> </w:t>
      </w:r>
      <w:r w:rsidR="00A60735" w:rsidRPr="003B15F7">
        <w:rPr>
          <w:lang w:val="ru-RU"/>
        </w:rPr>
        <w:t xml:space="preserve">4 </w:t>
      </w:r>
      <w:r w:rsidRPr="003B15F7">
        <w:rPr>
          <w:lang w:val="ru-RU"/>
        </w:rPr>
        <w:t>Приложения</w:t>
      </w:r>
      <w:r w:rsidR="00A60735" w:rsidRPr="003B15F7">
        <w:rPr>
          <w:lang w:val="ru-RU"/>
        </w:rPr>
        <w:t xml:space="preserve"> 2). </w:t>
      </w:r>
      <w:r w:rsidRPr="003B15F7">
        <w:rPr>
          <w:lang w:val="ru-RU"/>
        </w:rPr>
        <w:t xml:space="preserve">В тех случаях, где такая реализация практически не выполнима, максимальное значение окна перегрузки </w:t>
      </w:r>
      <w:r w:rsidR="00A60735" w:rsidRPr="003B15F7">
        <w:rPr>
          <w:lang w:val="ru-RU"/>
        </w:rPr>
        <w:t xml:space="preserve">TCP </w:t>
      </w:r>
      <w:r w:rsidRPr="003B15F7">
        <w:rPr>
          <w:lang w:val="ru-RU"/>
        </w:rPr>
        <w:t>должно устанавливаться, принимая во внимание потенциальное насыщение буфера на промежуточных маршрутизаторах</w:t>
      </w:r>
      <w:r w:rsidR="00120C85" w:rsidRPr="003B15F7">
        <w:rPr>
          <w:lang w:val="ru-RU"/>
        </w:rPr>
        <w:t>.</w:t>
      </w:r>
    </w:p>
    <w:p w:rsidR="00A60735" w:rsidRPr="003B15F7" w:rsidRDefault="00F43B3C" w:rsidP="00587697">
      <w:pPr>
        <w:pStyle w:val="Note"/>
        <w:rPr>
          <w:lang w:val="ru-RU"/>
        </w:rPr>
      </w:pPr>
      <w:r w:rsidRPr="003B15F7">
        <w:rPr>
          <w:lang w:val="ru-RU"/>
        </w:rPr>
        <w:t>ПРИМЕЧАНИЕ</w:t>
      </w:r>
      <w:r w:rsidR="00A60735" w:rsidRPr="003B15F7">
        <w:rPr>
          <w:lang w:val="ru-RU"/>
        </w:rPr>
        <w:t> 2</w:t>
      </w:r>
      <w:r w:rsidRPr="003B15F7">
        <w:rPr>
          <w:lang w:val="ru-RU"/>
        </w:rPr>
        <w:t>.</w:t>
      </w:r>
      <w:r w:rsidR="00A60735" w:rsidRPr="003B15F7">
        <w:rPr>
          <w:lang w:val="ru-RU"/>
        </w:rPr>
        <w:t> – </w:t>
      </w:r>
      <w:r w:rsidR="005E08D0" w:rsidRPr="003B15F7">
        <w:rPr>
          <w:lang w:val="ru-RU"/>
        </w:rPr>
        <w:t>В Отчете МСЭ</w:t>
      </w:r>
      <w:r w:rsidR="00A60735" w:rsidRPr="003B15F7">
        <w:rPr>
          <w:lang w:val="ru-RU"/>
        </w:rPr>
        <w:t>-R S.</w:t>
      </w:r>
      <w:r w:rsidR="00A60735" w:rsidRPr="003B15F7">
        <w:rPr>
          <w:lang w:val="ru-RU" w:eastAsia="ja-JP"/>
        </w:rPr>
        <w:t>2148</w:t>
      </w:r>
      <w:r w:rsidR="00A60735" w:rsidRPr="003B15F7">
        <w:rPr>
          <w:lang w:val="ru-RU"/>
        </w:rPr>
        <w:t xml:space="preserve"> </w:t>
      </w:r>
      <w:r w:rsidR="005E08D0" w:rsidRPr="003B15F7">
        <w:rPr>
          <w:lang w:val="ru-RU"/>
        </w:rPr>
        <w:t xml:space="preserve">представлен основной справочный материал по некоторым недостаткам </w:t>
      </w:r>
      <w:r w:rsidR="00A60735" w:rsidRPr="003B15F7">
        <w:rPr>
          <w:lang w:val="ru-RU"/>
        </w:rPr>
        <w:t>TCP</w:t>
      </w:r>
      <w:r w:rsidR="005E08D0" w:rsidRPr="003B15F7">
        <w:rPr>
          <w:lang w:val="ru-RU"/>
        </w:rPr>
        <w:t xml:space="preserve">, используемого в сетях спутниковой связи, а также краткий обзор улучшения качественных показателей </w:t>
      </w:r>
      <w:r w:rsidR="00A60735" w:rsidRPr="003B15F7">
        <w:rPr>
          <w:lang w:val="ru-RU"/>
        </w:rPr>
        <w:t xml:space="preserve">TCP, </w:t>
      </w:r>
      <w:r w:rsidR="005E08D0" w:rsidRPr="003B15F7">
        <w:rPr>
          <w:lang w:val="ru-RU"/>
        </w:rPr>
        <w:t>где они кратко описываются и указываются области, где улучшаются качественные показатели TCP в сетях спутниковой связи.</w:t>
      </w:r>
    </w:p>
    <w:p w:rsidR="00A60735" w:rsidRPr="003B15F7" w:rsidRDefault="00F43B3C" w:rsidP="000F6B51">
      <w:pPr>
        <w:pStyle w:val="Note"/>
        <w:rPr>
          <w:lang w:val="ru-RU"/>
        </w:rPr>
      </w:pPr>
      <w:r w:rsidRPr="003B15F7">
        <w:rPr>
          <w:lang w:val="ru-RU"/>
        </w:rPr>
        <w:t>ПРИМЕЧАНИЕ</w:t>
      </w:r>
      <w:r w:rsidR="00A60735" w:rsidRPr="003B15F7">
        <w:rPr>
          <w:lang w:val="ru-RU"/>
        </w:rPr>
        <w:t> 3</w:t>
      </w:r>
      <w:r w:rsidRPr="003B15F7">
        <w:rPr>
          <w:lang w:val="ru-RU"/>
        </w:rPr>
        <w:t>.</w:t>
      </w:r>
      <w:r w:rsidR="00A60735" w:rsidRPr="003B15F7">
        <w:rPr>
          <w:lang w:val="ru-RU"/>
        </w:rPr>
        <w:t> – </w:t>
      </w:r>
      <w:r w:rsidR="005E08D0" w:rsidRPr="003B15F7">
        <w:rPr>
          <w:lang w:val="ru-RU"/>
        </w:rPr>
        <w:t xml:space="preserve">В Разделе </w:t>
      </w:r>
      <w:r w:rsidR="00943E28">
        <w:rPr>
          <w:lang w:val="ru-RU"/>
        </w:rPr>
        <w:t>6</w:t>
      </w:r>
      <w:r w:rsidR="005E08D0" w:rsidRPr="003B15F7">
        <w:rPr>
          <w:lang w:val="ru-RU"/>
        </w:rPr>
        <w:t xml:space="preserve"> Приложения </w:t>
      </w:r>
      <w:r w:rsidR="00A60735" w:rsidRPr="003B15F7">
        <w:rPr>
          <w:lang w:val="ru-RU"/>
        </w:rPr>
        <w:t xml:space="preserve">2 </w:t>
      </w:r>
      <w:r w:rsidR="005E08D0" w:rsidRPr="003B15F7">
        <w:rPr>
          <w:lang w:val="ru-RU"/>
        </w:rPr>
        <w:t>содержатся результаты измерений, выполненных для того</w:t>
      </w:r>
      <w:r w:rsidR="000F6B51" w:rsidRPr="003B15F7">
        <w:rPr>
          <w:lang w:val="ru-RU"/>
        </w:rPr>
        <w:t>,</w:t>
      </w:r>
      <w:r w:rsidR="005E08D0" w:rsidRPr="003B15F7">
        <w:rPr>
          <w:lang w:val="ru-RU"/>
        </w:rPr>
        <w:t xml:space="preserve"> чтобы оценить </w:t>
      </w:r>
      <w:r w:rsidR="005E08D0" w:rsidRPr="003B15F7">
        <w:rPr>
          <w:lang w:val="ru-RU" w:eastAsia="ko-KR"/>
        </w:rPr>
        <w:t>эффективность</w:t>
      </w:r>
      <w:r w:rsidR="005E08D0" w:rsidRPr="003B15F7">
        <w:rPr>
          <w:lang w:val="ru-RU"/>
        </w:rPr>
        <w:t xml:space="preserve"> улучшений двух типовых приложений на основе </w:t>
      </w:r>
      <w:r w:rsidR="00A60735" w:rsidRPr="003B15F7">
        <w:rPr>
          <w:lang w:val="ru-RU"/>
        </w:rPr>
        <w:t>TCP (</w:t>
      </w:r>
      <w:r w:rsidR="005E08D0" w:rsidRPr="003B15F7">
        <w:rPr>
          <w:lang w:val="ru-RU"/>
        </w:rPr>
        <w:t>протокол передачи файлов</w:t>
      </w:r>
      <w:r w:rsidR="00A60735" w:rsidRPr="003B15F7">
        <w:rPr>
          <w:lang w:val="ru-RU"/>
        </w:rPr>
        <w:t xml:space="preserve"> (FTP) </w:t>
      </w:r>
      <w:r w:rsidR="005E08D0" w:rsidRPr="003B15F7">
        <w:rPr>
          <w:lang w:val="ru-RU"/>
        </w:rPr>
        <w:t>и протокол передачи гипертекста</w:t>
      </w:r>
      <w:r w:rsidR="00A60735" w:rsidRPr="003B15F7">
        <w:rPr>
          <w:lang w:val="ru-RU"/>
        </w:rPr>
        <w:t xml:space="preserve"> (HTTP)).</w:t>
      </w:r>
    </w:p>
    <w:p w:rsidR="00A60735" w:rsidRPr="003B15F7" w:rsidRDefault="00AE56AD" w:rsidP="00587697">
      <w:pPr>
        <w:spacing w:before="40"/>
        <w:jc w:val="center"/>
        <w:rPr>
          <w:szCs w:val="22"/>
          <w:lang w:val="ru-RU"/>
        </w:rPr>
      </w:pPr>
      <w:r w:rsidRPr="003B15F7">
        <w:rPr>
          <w:lang w:val="ru-RU"/>
        </w:rPr>
        <w:br w:type="page"/>
      </w:r>
      <w:r w:rsidR="002E2F49" w:rsidRPr="003B15F7">
        <w:rPr>
          <w:szCs w:val="22"/>
          <w:lang w:val="ru-RU"/>
        </w:rPr>
        <w:lastRenderedPageBreak/>
        <w:t>СОДЕРЖАНИЕ</w:t>
      </w:r>
    </w:p>
    <w:p w:rsidR="00696DF9" w:rsidRDefault="00696DF9" w:rsidP="00587697">
      <w:pPr>
        <w:pStyle w:val="toc0"/>
        <w:tabs>
          <w:tab w:val="clear" w:pos="9611"/>
          <w:tab w:val="right" w:pos="9781"/>
        </w:tabs>
        <w:spacing w:before="40" w:after="120"/>
        <w:ind w:right="992"/>
        <w:rPr>
          <w:szCs w:val="22"/>
          <w:lang w:val="en-US"/>
        </w:rPr>
      </w:pPr>
      <w:r w:rsidRPr="003B15F7">
        <w:rPr>
          <w:szCs w:val="22"/>
          <w:lang w:val="ru-RU"/>
        </w:rPr>
        <w:tab/>
      </w:r>
      <w:r w:rsidR="002E2F49" w:rsidRPr="003B15F7">
        <w:rPr>
          <w:szCs w:val="22"/>
          <w:lang w:val="ru-RU"/>
        </w:rPr>
        <w:t>Стр.</w:t>
      </w:r>
    </w:p>
    <w:p w:rsidR="000F6B51" w:rsidRPr="000F6B51" w:rsidRDefault="000F6B51" w:rsidP="000F6B51">
      <w:pPr>
        <w:pStyle w:val="TOC1"/>
      </w:pPr>
    </w:p>
    <w:p w:rsidR="002E2F49" w:rsidRPr="007201B7" w:rsidRDefault="003A3FB2" w:rsidP="00587697">
      <w:pPr>
        <w:tabs>
          <w:tab w:val="clear" w:pos="1191"/>
          <w:tab w:val="clear" w:pos="1588"/>
          <w:tab w:val="clear" w:pos="1985"/>
          <w:tab w:val="left" w:leader="dot" w:pos="8789"/>
          <w:tab w:val="right" w:pos="9639"/>
        </w:tabs>
        <w:ind w:left="794" w:hanging="794"/>
        <w:rPr>
          <w:noProof/>
        </w:rPr>
      </w:pPr>
      <w:r w:rsidRPr="003A3FB2">
        <w:rPr>
          <w:lang w:val="ru-RU"/>
        </w:rPr>
        <w:fldChar w:fldCharType="begin"/>
      </w:r>
      <w:r w:rsidR="002E2F49" w:rsidRPr="003B15F7">
        <w:rPr>
          <w:lang w:val="ru-RU"/>
        </w:rPr>
        <w:instrText xml:space="preserve"> TOC \o "1-3" \h \z \t "Annex_NoTitle;1" </w:instrText>
      </w:r>
      <w:r w:rsidRPr="003A3FB2">
        <w:rPr>
          <w:lang w:val="ru-RU"/>
        </w:rPr>
        <w:fldChar w:fldCharType="separate"/>
      </w:r>
      <w:hyperlink w:anchor="_Toc268531725" w:history="1">
        <w:r w:rsidR="002E2F49" w:rsidRPr="007201B7">
          <w:rPr>
            <w:rStyle w:val="Hyperlink"/>
            <w:noProof/>
          </w:rPr>
          <w:t xml:space="preserve">Приложение 1 </w:t>
        </w:r>
        <w:r w:rsidR="00943E28" w:rsidRPr="007201B7">
          <w:rPr>
            <w:rStyle w:val="Hyperlink"/>
            <w:noProof/>
          </w:rPr>
          <w:t>–</w:t>
        </w:r>
        <w:r w:rsidR="002E2F49" w:rsidRPr="007201B7">
          <w:rPr>
            <w:rStyle w:val="Hyperlink"/>
            <w:noProof/>
          </w:rPr>
          <w:t xml:space="preserve"> Эталонные модели спутниковой системы</w:t>
        </w:r>
        <w:r w:rsidR="002E2F49" w:rsidRPr="007201B7">
          <w:rPr>
            <w:rStyle w:val="Hyperlink"/>
            <w:noProof/>
            <w:webHidden/>
          </w:rPr>
          <w:tab/>
        </w:r>
        <w:r w:rsidR="00943E28" w:rsidRP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_Toc268531725 \h </w:instrText>
        </w:r>
        <w:r w:rsidRPr="007201B7">
          <w:rPr>
            <w:rStyle w:val="Hyperlink"/>
            <w:noProof/>
            <w:webHidden/>
          </w:rPr>
        </w:r>
        <w:r w:rsidRPr="007201B7">
          <w:rPr>
            <w:rStyle w:val="Hyperlink"/>
            <w:noProof/>
            <w:webHidden/>
          </w:rPr>
          <w:fldChar w:fldCharType="separate"/>
        </w:r>
        <w:r w:rsidR="00FA4ED4">
          <w:rPr>
            <w:rStyle w:val="Hyperlink"/>
            <w:noProof/>
            <w:webHidden/>
          </w:rPr>
          <w:t>7</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794" w:hanging="794"/>
        <w:rPr>
          <w:noProof/>
        </w:rPr>
      </w:pPr>
      <w:hyperlink w:anchor="_Toc268531726" w:history="1">
        <w:r w:rsidR="002E2F49" w:rsidRPr="007201B7">
          <w:rPr>
            <w:rStyle w:val="Hyperlink"/>
            <w:noProof/>
          </w:rPr>
          <w:t>1</w:t>
        </w:r>
        <w:r w:rsidR="002E2F49" w:rsidRPr="007201B7">
          <w:rPr>
            <w:rStyle w:val="Hyperlink"/>
            <w:noProof/>
          </w:rPr>
          <w:tab/>
          <w:t>Сфера применения</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_Toc268531726 \h </w:instrText>
        </w:r>
        <w:r w:rsidRPr="007201B7">
          <w:rPr>
            <w:rStyle w:val="Hyperlink"/>
            <w:noProof/>
            <w:webHidden/>
          </w:rPr>
        </w:r>
        <w:r w:rsidRPr="007201B7">
          <w:rPr>
            <w:rStyle w:val="Hyperlink"/>
            <w:noProof/>
            <w:webHidden/>
          </w:rPr>
          <w:fldChar w:fldCharType="separate"/>
        </w:r>
        <w:r w:rsidR="00FA4ED4">
          <w:rPr>
            <w:rStyle w:val="Hyperlink"/>
            <w:noProof/>
            <w:webHidden/>
          </w:rPr>
          <w:t>7</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794" w:hanging="794"/>
        <w:rPr>
          <w:noProof/>
        </w:rPr>
      </w:pPr>
      <w:hyperlink w:anchor="_Toc268531727" w:history="1">
        <w:r w:rsidR="002E2F49" w:rsidRPr="007201B7">
          <w:rPr>
            <w:rStyle w:val="Hyperlink"/>
            <w:noProof/>
          </w:rPr>
          <w:t>2</w:t>
        </w:r>
        <w:r w:rsidR="002E2F49" w:rsidRPr="007201B7">
          <w:rPr>
            <w:rStyle w:val="Hyperlink"/>
            <w:noProof/>
          </w:rPr>
          <w:tab/>
          <w:t>Эталонные модели</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_Toc268531727 \h </w:instrText>
        </w:r>
        <w:r w:rsidRPr="007201B7">
          <w:rPr>
            <w:rStyle w:val="Hyperlink"/>
            <w:noProof/>
            <w:webHidden/>
          </w:rPr>
        </w:r>
        <w:r w:rsidRPr="007201B7">
          <w:rPr>
            <w:rStyle w:val="Hyperlink"/>
            <w:noProof/>
            <w:webHidden/>
          </w:rPr>
          <w:fldChar w:fldCharType="separate"/>
        </w:r>
        <w:r w:rsidR="00FA4ED4">
          <w:rPr>
            <w:rStyle w:val="Hyperlink"/>
            <w:noProof/>
            <w:webHidden/>
          </w:rPr>
          <w:t>7</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1588" w:hanging="794"/>
        <w:rPr>
          <w:noProof/>
        </w:rPr>
      </w:pPr>
      <w:hyperlink w:anchor="_Toc268531728" w:history="1">
        <w:r w:rsidR="002E2F49" w:rsidRPr="007201B7">
          <w:rPr>
            <w:rStyle w:val="Hyperlink"/>
            <w:noProof/>
          </w:rPr>
          <w:t>2.1</w:t>
        </w:r>
        <w:r w:rsidR="002E2F49" w:rsidRPr="007201B7">
          <w:rPr>
            <w:rStyle w:val="Hyperlink"/>
            <w:noProof/>
          </w:rPr>
          <w:tab/>
          <w:t>Линии связи "пункт с пунктом"</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_Toc268531728 \h </w:instrText>
        </w:r>
        <w:r w:rsidRPr="007201B7">
          <w:rPr>
            <w:rStyle w:val="Hyperlink"/>
            <w:noProof/>
            <w:webHidden/>
          </w:rPr>
        </w:r>
        <w:r w:rsidRPr="007201B7">
          <w:rPr>
            <w:rStyle w:val="Hyperlink"/>
            <w:noProof/>
            <w:webHidden/>
          </w:rPr>
          <w:fldChar w:fldCharType="separate"/>
        </w:r>
        <w:r w:rsidR="00FA4ED4">
          <w:rPr>
            <w:rStyle w:val="Hyperlink"/>
            <w:noProof/>
            <w:webHidden/>
          </w:rPr>
          <w:t>7</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1588" w:hanging="794"/>
        <w:rPr>
          <w:noProof/>
        </w:rPr>
      </w:pPr>
      <w:hyperlink w:anchor="_Toc268531729" w:history="1">
        <w:r w:rsidR="002E2F49" w:rsidRPr="007201B7">
          <w:rPr>
            <w:rStyle w:val="Hyperlink"/>
            <w:noProof/>
          </w:rPr>
          <w:t>2.2</w:t>
        </w:r>
        <w:r w:rsidR="002E2F49" w:rsidRPr="007201B7">
          <w:rPr>
            <w:rStyle w:val="Hyperlink"/>
            <w:noProof/>
          </w:rPr>
          <w:tab/>
          <w:t>Сети VSAT</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_Toc268531729 \h </w:instrText>
        </w:r>
        <w:r w:rsidRPr="007201B7">
          <w:rPr>
            <w:rStyle w:val="Hyperlink"/>
            <w:noProof/>
            <w:webHidden/>
          </w:rPr>
        </w:r>
        <w:r w:rsidRPr="007201B7">
          <w:rPr>
            <w:rStyle w:val="Hyperlink"/>
            <w:noProof/>
            <w:webHidden/>
          </w:rPr>
          <w:fldChar w:fldCharType="separate"/>
        </w:r>
        <w:r w:rsidR="00FA4ED4">
          <w:rPr>
            <w:rStyle w:val="Hyperlink"/>
            <w:noProof/>
            <w:webHidden/>
          </w:rPr>
          <w:t>7</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30" w:history="1">
        <w:r w:rsidR="002E2F49" w:rsidRPr="007201B7">
          <w:rPr>
            <w:rStyle w:val="Hyperlink"/>
            <w:noProof/>
          </w:rPr>
          <w:t>2.2.1</w:t>
        </w:r>
        <w:r w:rsidR="002E2F49" w:rsidRPr="007201B7">
          <w:rPr>
            <w:rStyle w:val="Hyperlink"/>
            <w:noProof/>
          </w:rPr>
          <w:tab/>
          <w:t>Топология "звезда"</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_Toc268531730 \h </w:instrText>
        </w:r>
        <w:r w:rsidRPr="007201B7">
          <w:rPr>
            <w:rStyle w:val="Hyperlink"/>
            <w:noProof/>
            <w:webHidden/>
          </w:rPr>
        </w:r>
        <w:r w:rsidRPr="007201B7">
          <w:rPr>
            <w:rStyle w:val="Hyperlink"/>
            <w:noProof/>
            <w:webHidden/>
          </w:rPr>
          <w:fldChar w:fldCharType="separate"/>
        </w:r>
        <w:r w:rsidR="00FA4ED4">
          <w:rPr>
            <w:rStyle w:val="Hyperlink"/>
            <w:noProof/>
            <w:webHidden/>
          </w:rPr>
          <w:t>7</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31" w:history="1">
        <w:r w:rsidR="002E2F49" w:rsidRPr="007201B7">
          <w:rPr>
            <w:rStyle w:val="Hyperlink"/>
            <w:noProof/>
          </w:rPr>
          <w:t>2.2.2</w:t>
        </w:r>
        <w:r w:rsidR="002E2F49" w:rsidRPr="007201B7">
          <w:rPr>
            <w:rStyle w:val="Hyperlink"/>
            <w:noProof/>
          </w:rPr>
          <w:tab/>
          <w:t>Топология "Mesh"</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_Toc268531731 \h </w:instrText>
        </w:r>
        <w:r w:rsidRPr="007201B7">
          <w:rPr>
            <w:rStyle w:val="Hyperlink"/>
            <w:noProof/>
            <w:webHidden/>
          </w:rPr>
        </w:r>
        <w:r w:rsidRPr="007201B7">
          <w:rPr>
            <w:rStyle w:val="Hyperlink"/>
            <w:noProof/>
            <w:webHidden/>
          </w:rPr>
          <w:fldChar w:fldCharType="separate"/>
        </w:r>
        <w:r w:rsidR="00FA4ED4">
          <w:rPr>
            <w:rStyle w:val="Hyperlink"/>
            <w:noProof/>
            <w:webHidden/>
          </w:rPr>
          <w:t>8</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1588" w:hanging="794"/>
        <w:rPr>
          <w:noProof/>
        </w:rPr>
      </w:pPr>
      <w:hyperlink w:anchor="_Toc268531732" w:history="1">
        <w:r w:rsidR="002E2F49" w:rsidRPr="007201B7">
          <w:rPr>
            <w:rStyle w:val="Hyperlink"/>
            <w:noProof/>
          </w:rPr>
          <w:t>2.3</w:t>
        </w:r>
        <w:r w:rsidR="002E2F49" w:rsidRPr="007201B7">
          <w:rPr>
            <w:rStyle w:val="Hyperlink"/>
            <w:noProof/>
          </w:rPr>
          <w:tab/>
        </w:r>
        <w:r w:rsidR="002E2F49" w:rsidRPr="00D64383">
          <w:rPr>
            <w:noProof/>
          </w:rPr>
          <w:t>Широкополосный</w:t>
        </w:r>
        <w:r w:rsidR="002E2F49" w:rsidRPr="007201B7">
          <w:rPr>
            <w:rStyle w:val="Hyperlink"/>
            <w:noProof/>
          </w:rPr>
          <w:t xml:space="preserve"> доступ</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_Toc268531732 \h </w:instrText>
        </w:r>
        <w:r w:rsidRPr="007201B7">
          <w:rPr>
            <w:rStyle w:val="Hyperlink"/>
            <w:noProof/>
            <w:webHidden/>
          </w:rPr>
        </w:r>
        <w:r w:rsidRPr="007201B7">
          <w:rPr>
            <w:rStyle w:val="Hyperlink"/>
            <w:noProof/>
            <w:webHidden/>
          </w:rPr>
          <w:fldChar w:fldCharType="separate"/>
        </w:r>
        <w:r w:rsidR="00FA4ED4">
          <w:rPr>
            <w:rStyle w:val="Hyperlink"/>
            <w:noProof/>
            <w:webHidden/>
          </w:rPr>
          <w:t>8</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794" w:hanging="794"/>
        <w:jc w:val="left"/>
        <w:rPr>
          <w:noProof/>
        </w:rPr>
      </w:pPr>
      <w:hyperlink w:anchor="_Toc268531733" w:history="1">
        <w:r w:rsidR="007201B7">
          <w:rPr>
            <w:rStyle w:val="Hyperlink"/>
            <w:noProof/>
          </w:rPr>
          <w:t xml:space="preserve">Приложение 2 – </w:t>
        </w:r>
        <w:r w:rsidR="002E2F49" w:rsidRPr="007201B7">
          <w:rPr>
            <w:rStyle w:val="Hyperlink"/>
            <w:noProof/>
          </w:rPr>
          <w:t>Испытания и измеренные</w:t>
        </w:r>
        <w:r w:rsidR="007201B7">
          <w:rPr>
            <w:rStyle w:val="Hyperlink"/>
            <w:noProof/>
          </w:rPr>
          <w:t xml:space="preserve"> качественные показатели ТСР </w:t>
        </w:r>
        <w:r w:rsidR="007201B7">
          <w:rPr>
            <w:rStyle w:val="Hyperlink"/>
            <w:noProof/>
          </w:rPr>
          <w:br/>
          <w:t xml:space="preserve">с </w:t>
        </w:r>
        <w:r w:rsidR="002E2F49" w:rsidRPr="007201B7">
          <w:rPr>
            <w:rStyle w:val="Hyperlink"/>
            <w:noProof/>
          </w:rPr>
          <w:t>улучшениями</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_Toc268531733 \h </w:instrText>
        </w:r>
        <w:r w:rsidRPr="007201B7">
          <w:rPr>
            <w:rStyle w:val="Hyperlink"/>
            <w:noProof/>
            <w:webHidden/>
          </w:rPr>
        </w:r>
        <w:r w:rsidRPr="007201B7">
          <w:rPr>
            <w:rStyle w:val="Hyperlink"/>
            <w:noProof/>
            <w:webHidden/>
          </w:rPr>
          <w:fldChar w:fldCharType="separate"/>
        </w:r>
        <w:r w:rsidR="00FA4ED4">
          <w:rPr>
            <w:rStyle w:val="Hyperlink"/>
            <w:noProof/>
            <w:webHidden/>
          </w:rPr>
          <w:t>9</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794" w:hanging="794"/>
        <w:rPr>
          <w:noProof/>
        </w:rPr>
      </w:pPr>
      <w:hyperlink w:anchor="_Toc268531734" w:history="1">
        <w:r w:rsidR="002E2F49" w:rsidRPr="007201B7">
          <w:rPr>
            <w:rStyle w:val="Hyperlink"/>
            <w:noProof/>
          </w:rPr>
          <w:t>1</w:t>
        </w:r>
        <w:r w:rsidR="002E2F49" w:rsidRPr="007201B7">
          <w:rPr>
            <w:rStyle w:val="Hyperlink"/>
            <w:noProof/>
          </w:rPr>
          <w:tab/>
          <w:t>Сфера применения</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_Toc268531734 \h </w:instrText>
        </w:r>
        <w:r w:rsidRPr="007201B7">
          <w:rPr>
            <w:rStyle w:val="Hyperlink"/>
            <w:noProof/>
            <w:webHidden/>
          </w:rPr>
        </w:r>
        <w:r w:rsidRPr="007201B7">
          <w:rPr>
            <w:rStyle w:val="Hyperlink"/>
            <w:noProof/>
            <w:webHidden/>
          </w:rPr>
          <w:fldChar w:fldCharType="separate"/>
        </w:r>
        <w:r w:rsidR="00FA4ED4">
          <w:rPr>
            <w:rStyle w:val="Hyperlink"/>
            <w:noProof/>
            <w:webHidden/>
          </w:rPr>
          <w:t>9</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794" w:hanging="794"/>
        <w:rPr>
          <w:noProof/>
        </w:rPr>
      </w:pPr>
      <w:hyperlink w:anchor="_Toc268531735" w:history="1">
        <w:r w:rsidR="002E2F49" w:rsidRPr="007201B7">
          <w:rPr>
            <w:rStyle w:val="Hyperlink"/>
            <w:noProof/>
          </w:rPr>
          <w:t>2</w:t>
        </w:r>
        <w:r w:rsidR="002E2F49" w:rsidRPr="007201B7">
          <w:rPr>
            <w:rStyle w:val="Hyperlink"/>
            <w:noProof/>
          </w:rPr>
          <w:tab/>
          <w:t>Качественные показатели ТСР с сегментированием</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_Toc268531735 \h </w:instrText>
        </w:r>
        <w:r w:rsidRPr="007201B7">
          <w:rPr>
            <w:rStyle w:val="Hyperlink"/>
            <w:noProof/>
            <w:webHidden/>
          </w:rPr>
        </w:r>
        <w:r w:rsidRPr="007201B7">
          <w:rPr>
            <w:rStyle w:val="Hyperlink"/>
            <w:noProof/>
            <w:webHidden/>
          </w:rPr>
          <w:fldChar w:fldCharType="separate"/>
        </w:r>
        <w:r w:rsidR="00FA4ED4">
          <w:rPr>
            <w:rStyle w:val="Hyperlink"/>
            <w:noProof/>
            <w:webHidden/>
          </w:rPr>
          <w:t>9</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1588" w:hanging="794"/>
        <w:rPr>
          <w:noProof/>
        </w:rPr>
      </w:pPr>
      <w:hyperlink w:anchor="_Toc268531736" w:history="1">
        <w:r w:rsidR="002E2F49" w:rsidRPr="007201B7">
          <w:rPr>
            <w:rStyle w:val="Hyperlink"/>
            <w:noProof/>
          </w:rPr>
          <w:t>2.1</w:t>
        </w:r>
        <w:r w:rsidR="002E2F49" w:rsidRPr="007201B7">
          <w:rPr>
            <w:rStyle w:val="Hyperlink"/>
            <w:noProof/>
          </w:rPr>
          <w:tab/>
        </w:r>
        <w:r w:rsidR="002E2F49" w:rsidRPr="00D64383">
          <w:rPr>
            <w:noProof/>
          </w:rPr>
          <w:t>Качественные</w:t>
        </w:r>
        <w:r w:rsidR="002E2F49" w:rsidRPr="007201B7">
          <w:rPr>
            <w:rStyle w:val="Hyperlink"/>
            <w:noProof/>
          </w:rPr>
          <w:t xml:space="preserve"> показатели ТСР, измеренные без каких-либо улучшений</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_Toc268531736 \h </w:instrText>
        </w:r>
        <w:r w:rsidRPr="007201B7">
          <w:rPr>
            <w:rStyle w:val="Hyperlink"/>
            <w:noProof/>
            <w:webHidden/>
          </w:rPr>
        </w:r>
        <w:r w:rsidRPr="007201B7">
          <w:rPr>
            <w:rStyle w:val="Hyperlink"/>
            <w:noProof/>
            <w:webHidden/>
          </w:rPr>
          <w:fldChar w:fldCharType="separate"/>
        </w:r>
        <w:r w:rsidR="00FA4ED4">
          <w:rPr>
            <w:rStyle w:val="Hyperlink"/>
            <w:noProof/>
            <w:webHidden/>
          </w:rPr>
          <w:t>9</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37" w:history="1">
        <w:r w:rsidR="002E2F49" w:rsidRPr="007201B7">
          <w:rPr>
            <w:rStyle w:val="Hyperlink"/>
            <w:noProof/>
          </w:rPr>
          <w:t>2.1.1</w:t>
        </w:r>
        <w:r w:rsidR="002E2F49" w:rsidRPr="007201B7">
          <w:rPr>
            <w:rStyle w:val="Hyperlink"/>
            <w:noProof/>
          </w:rPr>
          <w:tab/>
          <w:t>Измерение качественных показателей ТСР соединения</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_Toc268531737 \h </w:instrText>
        </w:r>
        <w:r w:rsidRPr="007201B7">
          <w:rPr>
            <w:rStyle w:val="Hyperlink"/>
            <w:noProof/>
            <w:webHidden/>
          </w:rPr>
        </w:r>
        <w:r w:rsidRPr="007201B7">
          <w:rPr>
            <w:rStyle w:val="Hyperlink"/>
            <w:noProof/>
            <w:webHidden/>
          </w:rPr>
          <w:fldChar w:fldCharType="separate"/>
        </w:r>
        <w:r w:rsidR="00FA4ED4">
          <w:rPr>
            <w:rStyle w:val="Hyperlink"/>
            <w:noProof/>
            <w:webHidden/>
          </w:rPr>
          <w:t>9</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38" w:history="1">
        <w:r w:rsidR="002E2F49" w:rsidRPr="007201B7">
          <w:rPr>
            <w:rStyle w:val="Hyperlink"/>
            <w:noProof/>
          </w:rPr>
          <w:t>2.1.2</w:t>
        </w:r>
        <w:r w:rsidR="002E2F49" w:rsidRPr="007201B7">
          <w:rPr>
            <w:rStyle w:val="Hyperlink"/>
            <w:noProof/>
          </w:rPr>
          <w:tab/>
          <w:t>ТСР без улучшений качественных показателей</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_Toc268531738 \h </w:instrText>
        </w:r>
        <w:r w:rsidRPr="007201B7">
          <w:rPr>
            <w:rStyle w:val="Hyperlink"/>
            <w:noProof/>
            <w:webHidden/>
          </w:rPr>
        </w:r>
        <w:r w:rsidRPr="007201B7">
          <w:rPr>
            <w:rStyle w:val="Hyperlink"/>
            <w:noProof/>
            <w:webHidden/>
          </w:rPr>
          <w:fldChar w:fldCharType="separate"/>
        </w:r>
        <w:r w:rsidR="00FA4ED4">
          <w:rPr>
            <w:rStyle w:val="Hyperlink"/>
            <w:noProof/>
            <w:webHidden/>
          </w:rPr>
          <w:t>9</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39" w:history="1">
        <w:r w:rsidR="002E2F49" w:rsidRPr="007201B7">
          <w:rPr>
            <w:rStyle w:val="Hyperlink"/>
            <w:noProof/>
          </w:rPr>
          <w:t>2.1.3</w:t>
        </w:r>
        <w:r w:rsidR="002E2F49" w:rsidRPr="007201B7">
          <w:rPr>
            <w:rStyle w:val="Hyperlink"/>
            <w:noProof/>
          </w:rPr>
          <w:tab/>
          <w:t>Качественные показатели ТСР соединения без улучшений</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_Toc268531739 \h </w:instrText>
        </w:r>
        <w:r w:rsidRPr="007201B7">
          <w:rPr>
            <w:rStyle w:val="Hyperlink"/>
            <w:noProof/>
            <w:webHidden/>
          </w:rPr>
        </w:r>
        <w:r w:rsidRPr="007201B7">
          <w:rPr>
            <w:rStyle w:val="Hyperlink"/>
            <w:noProof/>
            <w:webHidden/>
          </w:rPr>
          <w:fldChar w:fldCharType="separate"/>
        </w:r>
        <w:r w:rsidR="00FA4ED4">
          <w:rPr>
            <w:rStyle w:val="Hyperlink"/>
            <w:noProof/>
            <w:webHidden/>
          </w:rPr>
          <w:t>9</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1588" w:hanging="794"/>
        <w:rPr>
          <w:noProof/>
        </w:rPr>
      </w:pPr>
      <w:hyperlink w:anchor="_Toc268531740" w:history="1">
        <w:r w:rsidR="002E2F49" w:rsidRPr="007201B7">
          <w:rPr>
            <w:rStyle w:val="Hyperlink"/>
            <w:noProof/>
          </w:rPr>
          <w:t>2.2</w:t>
        </w:r>
        <w:r w:rsidR="002E2F49" w:rsidRPr="007201B7">
          <w:rPr>
            <w:rStyle w:val="Hyperlink"/>
            <w:noProof/>
          </w:rPr>
          <w:tab/>
        </w:r>
        <w:r w:rsidR="002E2F49" w:rsidRPr="00D64383">
          <w:rPr>
            <w:noProof/>
          </w:rPr>
          <w:t>Деление</w:t>
        </w:r>
        <w:r w:rsidR="002E2F49" w:rsidRPr="007201B7">
          <w:rPr>
            <w:rStyle w:val="Hyperlink"/>
            <w:noProof/>
          </w:rPr>
          <w:t xml:space="preserve"> на два сегмента</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_Toc268531740 \h </w:instrText>
        </w:r>
        <w:r w:rsidRPr="007201B7">
          <w:rPr>
            <w:rStyle w:val="Hyperlink"/>
            <w:noProof/>
            <w:webHidden/>
          </w:rPr>
        </w:r>
        <w:r w:rsidRPr="007201B7">
          <w:rPr>
            <w:rStyle w:val="Hyperlink"/>
            <w:noProof/>
            <w:webHidden/>
          </w:rPr>
          <w:fldChar w:fldCharType="separate"/>
        </w:r>
        <w:r w:rsidR="00FA4ED4">
          <w:rPr>
            <w:rStyle w:val="Hyperlink"/>
            <w:noProof/>
            <w:webHidden/>
          </w:rPr>
          <w:t>10</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41" w:history="1">
        <w:r w:rsidR="002E2F49" w:rsidRPr="007201B7">
          <w:rPr>
            <w:rStyle w:val="Hyperlink"/>
            <w:noProof/>
          </w:rPr>
          <w:t>2.2.1</w:t>
        </w:r>
        <w:r w:rsidR="002E2F49" w:rsidRPr="007201B7">
          <w:rPr>
            <w:rStyle w:val="Hyperlink"/>
            <w:noProof/>
          </w:rPr>
          <w:tab/>
          <w:t>Конфигурация спутниковых сетей</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_Toc268531741 \h </w:instrText>
        </w:r>
        <w:r w:rsidRPr="007201B7">
          <w:rPr>
            <w:rStyle w:val="Hyperlink"/>
            <w:noProof/>
            <w:webHidden/>
          </w:rPr>
        </w:r>
        <w:r w:rsidRPr="007201B7">
          <w:rPr>
            <w:rStyle w:val="Hyperlink"/>
            <w:noProof/>
            <w:webHidden/>
          </w:rPr>
          <w:fldChar w:fldCharType="separate"/>
        </w:r>
        <w:r w:rsidR="00FA4ED4">
          <w:rPr>
            <w:rStyle w:val="Hyperlink"/>
            <w:noProof/>
            <w:webHidden/>
          </w:rPr>
          <w:t>10</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42" w:history="1">
        <w:r w:rsidR="002E2F49" w:rsidRPr="007201B7">
          <w:rPr>
            <w:rStyle w:val="Hyperlink"/>
            <w:noProof/>
          </w:rPr>
          <w:t>2.2.2</w:t>
        </w:r>
        <w:r w:rsidR="002E2F49" w:rsidRPr="007201B7">
          <w:rPr>
            <w:rStyle w:val="Hyperlink"/>
            <w:noProof/>
          </w:rPr>
          <w:tab/>
          <w:t>Результаты испытаний</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_Toc268531742 \h </w:instrText>
        </w:r>
        <w:r w:rsidRPr="007201B7">
          <w:rPr>
            <w:rStyle w:val="Hyperlink"/>
            <w:noProof/>
            <w:webHidden/>
          </w:rPr>
        </w:r>
        <w:r w:rsidRPr="007201B7">
          <w:rPr>
            <w:rStyle w:val="Hyperlink"/>
            <w:noProof/>
            <w:webHidden/>
          </w:rPr>
          <w:fldChar w:fldCharType="separate"/>
        </w:r>
        <w:r w:rsidR="00FA4ED4">
          <w:rPr>
            <w:rStyle w:val="Hyperlink"/>
            <w:noProof/>
            <w:webHidden/>
          </w:rPr>
          <w:t>12</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43" w:history="1">
        <w:r w:rsidR="002E2F49" w:rsidRPr="007201B7">
          <w:rPr>
            <w:rStyle w:val="Hyperlink"/>
            <w:noProof/>
          </w:rPr>
          <w:t>2.2.3</w:t>
        </w:r>
        <w:r w:rsidR="002E2F49" w:rsidRPr="007201B7">
          <w:rPr>
            <w:rStyle w:val="Hyperlink"/>
            <w:noProof/>
          </w:rPr>
          <w:tab/>
          <w:t>Выводы</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_Toc268531743 \h </w:instrText>
        </w:r>
        <w:r w:rsidRPr="007201B7">
          <w:rPr>
            <w:rStyle w:val="Hyperlink"/>
            <w:noProof/>
            <w:webHidden/>
          </w:rPr>
        </w:r>
        <w:r w:rsidRPr="007201B7">
          <w:rPr>
            <w:rStyle w:val="Hyperlink"/>
            <w:noProof/>
            <w:webHidden/>
          </w:rPr>
          <w:fldChar w:fldCharType="separate"/>
        </w:r>
        <w:r w:rsidR="00FA4ED4">
          <w:rPr>
            <w:rStyle w:val="Hyperlink"/>
            <w:noProof/>
            <w:webHidden/>
          </w:rPr>
          <w:t>18</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1588" w:hanging="794"/>
        <w:rPr>
          <w:noProof/>
        </w:rPr>
      </w:pPr>
      <w:hyperlink w:anchor="_Toc268531744" w:history="1">
        <w:r w:rsidR="002E2F49" w:rsidRPr="007201B7">
          <w:rPr>
            <w:rStyle w:val="Hyperlink"/>
            <w:noProof/>
          </w:rPr>
          <w:t>2.3</w:t>
        </w:r>
        <w:r w:rsidR="002E2F49" w:rsidRPr="007201B7">
          <w:rPr>
            <w:rStyle w:val="Hyperlink"/>
            <w:noProof/>
          </w:rPr>
          <w:tab/>
        </w:r>
        <w:r w:rsidR="002E2F49" w:rsidRPr="00D64383">
          <w:rPr>
            <w:noProof/>
          </w:rPr>
          <w:t>Деление</w:t>
        </w:r>
        <w:r w:rsidR="002E2F49" w:rsidRPr="007201B7">
          <w:rPr>
            <w:rStyle w:val="Hyperlink"/>
            <w:noProof/>
          </w:rPr>
          <w:t xml:space="preserve"> на три сегмента</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_Toc268531744 \h </w:instrText>
        </w:r>
        <w:r w:rsidRPr="007201B7">
          <w:rPr>
            <w:rStyle w:val="Hyperlink"/>
            <w:noProof/>
            <w:webHidden/>
          </w:rPr>
        </w:r>
        <w:r w:rsidRPr="007201B7">
          <w:rPr>
            <w:rStyle w:val="Hyperlink"/>
            <w:noProof/>
            <w:webHidden/>
          </w:rPr>
          <w:fldChar w:fldCharType="separate"/>
        </w:r>
        <w:r w:rsidR="00FA4ED4">
          <w:rPr>
            <w:rStyle w:val="Hyperlink"/>
            <w:noProof/>
            <w:webHidden/>
          </w:rPr>
          <w:t>18</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45" w:history="1">
        <w:r w:rsidR="002E2F49" w:rsidRPr="007201B7">
          <w:rPr>
            <w:rStyle w:val="Hyperlink"/>
            <w:noProof/>
          </w:rPr>
          <w:t>2.3.1</w:t>
        </w:r>
        <w:r w:rsidR="002E2F49" w:rsidRPr="007201B7">
          <w:rPr>
            <w:rStyle w:val="Hyperlink"/>
            <w:noProof/>
          </w:rPr>
          <w:tab/>
          <w:t>Конфигурация спутниковых сетей</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_Toc268531745 \h </w:instrText>
        </w:r>
        <w:r w:rsidRPr="007201B7">
          <w:rPr>
            <w:rStyle w:val="Hyperlink"/>
            <w:noProof/>
            <w:webHidden/>
          </w:rPr>
        </w:r>
        <w:r w:rsidRPr="007201B7">
          <w:rPr>
            <w:rStyle w:val="Hyperlink"/>
            <w:noProof/>
            <w:webHidden/>
          </w:rPr>
          <w:fldChar w:fldCharType="separate"/>
        </w:r>
        <w:r w:rsidR="00FA4ED4">
          <w:rPr>
            <w:rStyle w:val="Hyperlink"/>
            <w:noProof/>
            <w:webHidden/>
          </w:rPr>
          <w:t>18</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46" w:history="1">
        <w:r w:rsidR="002E2F49" w:rsidRPr="007201B7">
          <w:rPr>
            <w:rStyle w:val="Hyperlink"/>
            <w:noProof/>
          </w:rPr>
          <w:t>2.3.2</w:t>
        </w:r>
        <w:r w:rsidR="002E2F49" w:rsidRPr="007201B7">
          <w:rPr>
            <w:rStyle w:val="Hyperlink"/>
            <w:noProof/>
          </w:rPr>
          <w:tab/>
          <w:t>Процедуры испытаний</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_Toc268531746 \h </w:instrText>
        </w:r>
        <w:r w:rsidRPr="007201B7">
          <w:rPr>
            <w:rStyle w:val="Hyperlink"/>
            <w:noProof/>
            <w:webHidden/>
          </w:rPr>
        </w:r>
        <w:r w:rsidRPr="007201B7">
          <w:rPr>
            <w:rStyle w:val="Hyperlink"/>
            <w:noProof/>
            <w:webHidden/>
          </w:rPr>
          <w:fldChar w:fldCharType="separate"/>
        </w:r>
        <w:r w:rsidR="00FA4ED4">
          <w:rPr>
            <w:rStyle w:val="Hyperlink"/>
            <w:noProof/>
            <w:webHidden/>
          </w:rPr>
          <w:t>19</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47" w:history="1">
        <w:r w:rsidR="002E2F49" w:rsidRPr="007201B7">
          <w:rPr>
            <w:rStyle w:val="Hyperlink"/>
            <w:noProof/>
          </w:rPr>
          <w:t>2.3.3</w:t>
        </w:r>
        <w:r w:rsidR="002E2F49" w:rsidRPr="007201B7">
          <w:rPr>
            <w:rStyle w:val="Hyperlink"/>
            <w:noProof/>
          </w:rPr>
          <w:tab/>
          <w:t>Результаты испытаний</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_Toc268531747 \h </w:instrText>
        </w:r>
        <w:r w:rsidRPr="007201B7">
          <w:rPr>
            <w:rStyle w:val="Hyperlink"/>
            <w:noProof/>
            <w:webHidden/>
          </w:rPr>
        </w:r>
        <w:r w:rsidRPr="007201B7">
          <w:rPr>
            <w:rStyle w:val="Hyperlink"/>
            <w:noProof/>
            <w:webHidden/>
          </w:rPr>
          <w:fldChar w:fldCharType="separate"/>
        </w:r>
        <w:r w:rsidR="00FA4ED4">
          <w:rPr>
            <w:rStyle w:val="Hyperlink"/>
            <w:noProof/>
            <w:webHidden/>
          </w:rPr>
          <w:t>19</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2382" w:hanging="794"/>
        <w:rPr>
          <w:noProof/>
        </w:rPr>
      </w:pPr>
      <w:hyperlink w:anchor="_Toc268531748" w:history="1">
        <w:r w:rsidR="002E2F49" w:rsidRPr="007201B7">
          <w:rPr>
            <w:rStyle w:val="Hyperlink"/>
            <w:noProof/>
          </w:rPr>
          <w:t>2.3.4</w:t>
        </w:r>
        <w:r w:rsidR="002E2F49" w:rsidRPr="007201B7">
          <w:rPr>
            <w:rStyle w:val="Hyperlink"/>
            <w:noProof/>
          </w:rPr>
          <w:tab/>
          <w:t>Выводы</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_Toc268531748 \h </w:instrText>
        </w:r>
        <w:r w:rsidRPr="007201B7">
          <w:rPr>
            <w:rStyle w:val="Hyperlink"/>
            <w:noProof/>
            <w:webHidden/>
          </w:rPr>
        </w:r>
        <w:r w:rsidRPr="007201B7">
          <w:rPr>
            <w:rStyle w:val="Hyperlink"/>
            <w:noProof/>
            <w:webHidden/>
          </w:rPr>
          <w:fldChar w:fldCharType="separate"/>
        </w:r>
        <w:r w:rsidR="00FA4ED4">
          <w:rPr>
            <w:rStyle w:val="Hyperlink"/>
            <w:noProof/>
            <w:webHidden/>
          </w:rPr>
          <w:t>24</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794" w:hanging="794"/>
        <w:jc w:val="left"/>
        <w:rPr>
          <w:noProof/>
        </w:rPr>
      </w:pPr>
      <w:hyperlink w:anchor="_Toc268531749" w:history="1">
        <w:r w:rsidR="002E2F49" w:rsidRPr="007201B7">
          <w:rPr>
            <w:rStyle w:val="Hyperlink"/>
            <w:noProof/>
          </w:rPr>
          <w:t>3</w:t>
        </w:r>
        <w:r w:rsidR="002E2F49" w:rsidRPr="007201B7">
          <w:rPr>
            <w:rStyle w:val="Hyperlink"/>
            <w:noProof/>
          </w:rPr>
          <w:tab/>
          <w:t xml:space="preserve">Эксперименты и измерения ТСР для передач по спутниковым сетям </w:t>
        </w:r>
        <w:r w:rsidR="007201B7">
          <w:rPr>
            <w:rStyle w:val="Hyperlink"/>
            <w:noProof/>
          </w:rPr>
          <w:br/>
        </w:r>
        <w:r w:rsidR="002E2F49" w:rsidRPr="007201B7">
          <w:rPr>
            <w:rStyle w:val="Hyperlink"/>
            <w:noProof/>
          </w:rPr>
          <w:t>с использованием кэширования и спуфинга</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_Toc268531749 \h </w:instrText>
        </w:r>
        <w:r w:rsidRPr="007201B7">
          <w:rPr>
            <w:rStyle w:val="Hyperlink"/>
            <w:noProof/>
            <w:webHidden/>
          </w:rPr>
        </w:r>
        <w:r w:rsidRPr="007201B7">
          <w:rPr>
            <w:rStyle w:val="Hyperlink"/>
            <w:noProof/>
            <w:webHidden/>
          </w:rPr>
          <w:fldChar w:fldCharType="separate"/>
        </w:r>
        <w:r w:rsidR="00FA4ED4">
          <w:rPr>
            <w:rStyle w:val="Hyperlink"/>
            <w:noProof/>
            <w:webHidden/>
          </w:rPr>
          <w:t>24</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1588" w:hanging="794"/>
        <w:rPr>
          <w:noProof/>
        </w:rPr>
      </w:pPr>
      <w:hyperlink w:anchor="_Toc268531750" w:history="1">
        <w:r w:rsidR="002E2F49" w:rsidRPr="007201B7">
          <w:rPr>
            <w:rStyle w:val="Hyperlink"/>
            <w:rFonts w:eastAsia="Gulim"/>
            <w:noProof/>
          </w:rPr>
          <w:t>3.1</w:t>
        </w:r>
        <w:r w:rsidR="002E2F49" w:rsidRPr="007201B7">
          <w:rPr>
            <w:rStyle w:val="Hyperlink"/>
            <w:noProof/>
          </w:rPr>
          <w:tab/>
        </w:r>
        <w:r w:rsidR="002E2F49" w:rsidRPr="00D64383">
          <w:rPr>
            <w:noProof/>
          </w:rPr>
          <w:t>Введение</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_Toc268531750 \h </w:instrText>
        </w:r>
        <w:r w:rsidRPr="007201B7">
          <w:rPr>
            <w:rStyle w:val="Hyperlink"/>
            <w:noProof/>
            <w:webHidden/>
          </w:rPr>
        </w:r>
        <w:r w:rsidRPr="007201B7">
          <w:rPr>
            <w:rStyle w:val="Hyperlink"/>
            <w:noProof/>
            <w:webHidden/>
          </w:rPr>
          <w:fldChar w:fldCharType="separate"/>
        </w:r>
        <w:r w:rsidR="00FA4ED4">
          <w:rPr>
            <w:rStyle w:val="Hyperlink"/>
            <w:noProof/>
            <w:webHidden/>
          </w:rPr>
          <w:t>24</w:t>
        </w:r>
        <w:r w:rsidRPr="007201B7">
          <w:rPr>
            <w:rStyle w:val="Hyperlink"/>
            <w:noProof/>
            <w:webHidden/>
          </w:rPr>
          <w:fldChar w:fldCharType="end"/>
        </w:r>
      </w:hyperlink>
    </w:p>
    <w:p w:rsidR="002E2F49" w:rsidRPr="007201B7" w:rsidRDefault="003A3FB2" w:rsidP="00587697">
      <w:pPr>
        <w:tabs>
          <w:tab w:val="clear" w:pos="1191"/>
          <w:tab w:val="clear" w:pos="1588"/>
          <w:tab w:val="clear" w:pos="1985"/>
          <w:tab w:val="left" w:leader="dot" w:pos="8789"/>
          <w:tab w:val="right" w:pos="9639"/>
        </w:tabs>
        <w:ind w:left="1588" w:hanging="794"/>
        <w:rPr>
          <w:noProof/>
        </w:rPr>
      </w:pPr>
      <w:hyperlink w:anchor="_Toc268531751" w:history="1">
        <w:r w:rsidR="002E2F49" w:rsidRPr="007201B7">
          <w:rPr>
            <w:rStyle w:val="Hyperlink"/>
            <w:rFonts w:eastAsia="휴먼명조,한컴돋움"/>
            <w:noProof/>
          </w:rPr>
          <w:t>3.2</w:t>
        </w:r>
        <w:r w:rsidR="002E2F49" w:rsidRPr="007201B7">
          <w:rPr>
            <w:rStyle w:val="Hyperlink"/>
            <w:noProof/>
          </w:rPr>
          <w:tab/>
        </w:r>
        <w:r w:rsidR="002E2F49" w:rsidRPr="007201B7">
          <w:rPr>
            <w:rStyle w:val="Hyperlink"/>
            <w:rFonts w:eastAsia="휴먼명조,한컴돋움"/>
            <w:noProof/>
          </w:rPr>
          <w:t xml:space="preserve">Эксперименты и </w:t>
        </w:r>
        <w:r w:rsidR="002E2F49" w:rsidRPr="00D64383">
          <w:rPr>
            <w:noProof/>
          </w:rPr>
          <w:t>измерения</w:t>
        </w:r>
        <w:r w:rsidR="002E2F49" w:rsidRPr="007201B7">
          <w:rPr>
            <w:rStyle w:val="Hyperlink"/>
            <w:noProof/>
            <w:webHidden/>
          </w:rPr>
          <w:tab/>
        </w:r>
        <w:r w:rsidR="007201B7">
          <w:rPr>
            <w:rStyle w:val="Hyperlink"/>
            <w:noProof/>
            <w:webHidden/>
          </w:rPr>
          <w:tab/>
        </w:r>
        <w:r w:rsidRPr="007201B7">
          <w:rPr>
            <w:rStyle w:val="Hyperlink"/>
            <w:noProof/>
            <w:webHidden/>
          </w:rPr>
          <w:fldChar w:fldCharType="begin"/>
        </w:r>
        <w:r w:rsidR="002E2F49" w:rsidRPr="007201B7">
          <w:rPr>
            <w:rStyle w:val="Hyperlink"/>
            <w:noProof/>
            <w:webHidden/>
          </w:rPr>
          <w:instrText xml:space="preserve"> PAGEREF _Toc268531751 \h </w:instrText>
        </w:r>
        <w:r w:rsidRPr="007201B7">
          <w:rPr>
            <w:rStyle w:val="Hyperlink"/>
            <w:noProof/>
            <w:webHidden/>
          </w:rPr>
        </w:r>
        <w:r w:rsidRPr="007201B7">
          <w:rPr>
            <w:rStyle w:val="Hyperlink"/>
            <w:noProof/>
            <w:webHidden/>
          </w:rPr>
          <w:fldChar w:fldCharType="separate"/>
        </w:r>
        <w:r w:rsidR="00FA4ED4">
          <w:rPr>
            <w:rStyle w:val="Hyperlink"/>
            <w:noProof/>
            <w:webHidden/>
          </w:rPr>
          <w:t>25</w:t>
        </w:r>
        <w:r w:rsidRPr="007201B7">
          <w:rPr>
            <w:rStyle w:val="Hyperlink"/>
            <w:noProof/>
            <w:webHidden/>
          </w:rPr>
          <w:fldChar w:fldCharType="end"/>
        </w:r>
      </w:hyperlink>
    </w:p>
    <w:p w:rsidR="002E2F49" w:rsidRDefault="002E2F49" w:rsidP="00587697">
      <w:pPr>
        <w:pStyle w:val="toc0"/>
        <w:tabs>
          <w:tab w:val="clear" w:pos="9611"/>
          <w:tab w:val="right" w:pos="9781"/>
        </w:tabs>
        <w:spacing w:before="40" w:after="120"/>
        <w:ind w:right="992"/>
        <w:rPr>
          <w:rStyle w:val="Hyperlink"/>
          <w:i w:val="0"/>
          <w:noProof/>
          <w:color w:val="auto"/>
          <w:szCs w:val="22"/>
          <w:u w:val="none"/>
          <w:lang w:val="en-US"/>
        </w:rPr>
      </w:pPr>
      <w:r w:rsidRPr="003B15F7">
        <w:rPr>
          <w:rStyle w:val="Hyperlink"/>
          <w:noProof/>
          <w:szCs w:val="22"/>
          <w:lang w:val="ru-RU"/>
        </w:rPr>
        <w:br w:type="page"/>
      </w:r>
      <w:r w:rsidR="00294958" w:rsidRPr="00294958">
        <w:rPr>
          <w:rStyle w:val="Hyperlink"/>
          <w:i w:val="0"/>
          <w:iCs/>
          <w:noProof/>
          <w:szCs w:val="22"/>
          <w:u w:val="none"/>
          <w:lang w:val="en-US"/>
        </w:rPr>
        <w:lastRenderedPageBreak/>
        <w:tab/>
      </w:r>
      <w:r w:rsidRPr="00294958">
        <w:rPr>
          <w:noProof/>
        </w:rPr>
        <w:t>Стр</w:t>
      </w:r>
      <w:r w:rsidRPr="003B15F7">
        <w:rPr>
          <w:rStyle w:val="Hyperlink"/>
          <w:i w:val="0"/>
          <w:noProof/>
          <w:color w:val="auto"/>
          <w:szCs w:val="22"/>
          <w:u w:val="none"/>
          <w:lang w:val="ru-RU"/>
        </w:rPr>
        <w:t>.</w:t>
      </w:r>
    </w:p>
    <w:p w:rsidR="00842509" w:rsidRPr="00842509" w:rsidRDefault="00842509" w:rsidP="00842509">
      <w:pPr>
        <w:pStyle w:val="TOC1"/>
        <w:rPr>
          <w:noProof/>
        </w:rPr>
      </w:pPr>
    </w:p>
    <w:p w:rsidR="002E2F49" w:rsidRPr="003B15F7" w:rsidRDefault="003A3FB2" w:rsidP="00587697">
      <w:pPr>
        <w:tabs>
          <w:tab w:val="clear" w:pos="1191"/>
          <w:tab w:val="clear" w:pos="1588"/>
          <w:tab w:val="clear" w:pos="1985"/>
          <w:tab w:val="left" w:leader="dot" w:pos="8789"/>
          <w:tab w:val="right" w:pos="9639"/>
        </w:tabs>
        <w:ind w:left="2382" w:hanging="794"/>
        <w:rPr>
          <w:noProof/>
          <w:szCs w:val="22"/>
          <w:lang w:val="ru-RU" w:eastAsia="ru-RU"/>
        </w:rPr>
      </w:pPr>
      <w:hyperlink w:anchor="_Toc268531752" w:history="1">
        <w:r w:rsidR="002E2F49" w:rsidRPr="003B15F7">
          <w:rPr>
            <w:rStyle w:val="Hyperlink"/>
            <w:noProof/>
            <w:szCs w:val="22"/>
            <w:lang w:val="ru-RU"/>
          </w:rPr>
          <w:t>3.2.1</w:t>
        </w:r>
        <w:r w:rsidR="002E2F49" w:rsidRPr="003B15F7">
          <w:rPr>
            <w:noProof/>
            <w:szCs w:val="22"/>
            <w:lang w:val="ru-RU" w:eastAsia="ru-RU"/>
          </w:rPr>
          <w:tab/>
        </w:r>
        <w:r w:rsidR="002E2F49" w:rsidRPr="00294958">
          <w:rPr>
            <w:rStyle w:val="Hyperlink"/>
            <w:noProof/>
          </w:rPr>
          <w:t>Параметры</w:t>
        </w:r>
        <w:r w:rsidR="002E2F49" w:rsidRPr="003B15F7">
          <w:rPr>
            <w:rStyle w:val="Hyperlink"/>
            <w:noProof/>
            <w:szCs w:val="22"/>
            <w:lang w:val="ru-RU"/>
          </w:rPr>
          <w:t xml:space="preserve"> оборудования</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_Toc268531752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25</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rPr>
          <w:noProof/>
          <w:szCs w:val="22"/>
          <w:lang w:val="ru-RU" w:eastAsia="ru-RU"/>
        </w:rPr>
      </w:pPr>
      <w:hyperlink w:anchor="_Toc268531753" w:history="1">
        <w:r w:rsidR="002E2F49" w:rsidRPr="003B15F7">
          <w:rPr>
            <w:rStyle w:val="Hyperlink"/>
            <w:noProof/>
            <w:szCs w:val="22"/>
            <w:lang w:val="ru-RU"/>
          </w:rPr>
          <w:t>3.2.2</w:t>
        </w:r>
        <w:r w:rsidR="002E2F49" w:rsidRPr="003B15F7">
          <w:rPr>
            <w:noProof/>
            <w:szCs w:val="22"/>
            <w:lang w:val="ru-RU" w:eastAsia="ru-RU"/>
          </w:rPr>
          <w:tab/>
        </w:r>
        <w:r w:rsidR="002E2F49" w:rsidRPr="003B15F7">
          <w:rPr>
            <w:rStyle w:val="Hyperlink"/>
            <w:noProof/>
            <w:szCs w:val="22"/>
            <w:lang w:val="ru-RU"/>
          </w:rPr>
          <w:t>Конфигурации сети для экспериментов и измерений</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_Toc268531753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26</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rPr>
          <w:noProof/>
          <w:szCs w:val="22"/>
          <w:lang w:val="ru-RU" w:eastAsia="ru-RU"/>
        </w:rPr>
      </w:pPr>
      <w:hyperlink w:anchor="_Toc268531754" w:history="1">
        <w:r w:rsidR="002E2F49" w:rsidRPr="003B15F7">
          <w:rPr>
            <w:rStyle w:val="Hyperlink"/>
            <w:noProof/>
            <w:szCs w:val="22"/>
            <w:lang w:val="ru-RU" w:eastAsia="ko-KR"/>
          </w:rPr>
          <w:t>3.2.3</w:t>
        </w:r>
        <w:r w:rsidR="002E2F49" w:rsidRPr="003B15F7">
          <w:rPr>
            <w:noProof/>
            <w:szCs w:val="22"/>
            <w:lang w:val="ru-RU" w:eastAsia="ru-RU"/>
          </w:rPr>
          <w:tab/>
        </w:r>
        <w:r w:rsidR="002E2F49" w:rsidRPr="003B15F7">
          <w:rPr>
            <w:rStyle w:val="Hyperlink"/>
            <w:noProof/>
            <w:szCs w:val="22"/>
            <w:lang w:val="ru-RU"/>
          </w:rPr>
          <w:t>Результаты</w:t>
        </w:r>
        <w:r w:rsidR="002E2F49" w:rsidRPr="003B15F7">
          <w:rPr>
            <w:rStyle w:val="Hyperlink"/>
            <w:noProof/>
            <w:szCs w:val="22"/>
            <w:lang w:val="ru-RU" w:eastAsia="ko-KR"/>
          </w:rPr>
          <w:t xml:space="preserve"> испытаний и измерений</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_Toc268531754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27</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rPr>
          <w:noProof/>
          <w:szCs w:val="22"/>
          <w:lang w:val="ru-RU" w:eastAsia="ru-RU"/>
        </w:rPr>
      </w:pPr>
      <w:hyperlink w:anchor="_Toc268531755" w:history="1">
        <w:r w:rsidR="002E2F49" w:rsidRPr="003B15F7">
          <w:rPr>
            <w:rStyle w:val="Hyperlink"/>
            <w:noProof/>
            <w:szCs w:val="22"/>
            <w:lang w:val="ru-RU"/>
          </w:rPr>
          <w:t>3.3</w:t>
        </w:r>
        <w:r w:rsidR="002E2F49" w:rsidRPr="003B15F7">
          <w:rPr>
            <w:noProof/>
            <w:szCs w:val="22"/>
            <w:lang w:val="ru-RU" w:eastAsia="ru-RU"/>
          </w:rPr>
          <w:tab/>
        </w:r>
        <w:r w:rsidR="002E2F49" w:rsidRPr="003B15F7">
          <w:rPr>
            <w:rStyle w:val="Hyperlink"/>
            <w:noProof/>
            <w:szCs w:val="22"/>
            <w:lang w:val="ru-RU"/>
          </w:rPr>
          <w:t>Выводы</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_Toc268531755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29</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794" w:hanging="794"/>
        <w:jc w:val="left"/>
        <w:rPr>
          <w:noProof/>
          <w:szCs w:val="22"/>
          <w:lang w:val="ru-RU" w:eastAsia="ru-RU"/>
        </w:rPr>
      </w:pPr>
      <w:hyperlink w:anchor="_Toc268531756" w:history="1">
        <w:r w:rsidR="002E2F49" w:rsidRPr="003B15F7">
          <w:rPr>
            <w:rStyle w:val="Hyperlink"/>
            <w:noProof/>
            <w:szCs w:val="22"/>
            <w:lang w:val="ru-RU" w:eastAsia="ja-JP"/>
          </w:rPr>
          <w:t>4</w:t>
        </w:r>
        <w:r w:rsidR="002E2F49" w:rsidRPr="003B15F7">
          <w:rPr>
            <w:noProof/>
            <w:szCs w:val="22"/>
            <w:lang w:val="ru-RU" w:eastAsia="ru-RU"/>
          </w:rPr>
          <w:tab/>
        </w:r>
        <w:r w:rsidR="002E2F49" w:rsidRPr="00294958">
          <w:rPr>
            <w:rStyle w:val="Hyperlink"/>
            <w:noProof/>
          </w:rPr>
          <w:t>Качественные</w:t>
        </w:r>
        <w:r w:rsidR="002E2F49" w:rsidRPr="003B15F7">
          <w:rPr>
            <w:rStyle w:val="Hyperlink"/>
            <w:noProof/>
            <w:szCs w:val="22"/>
            <w:lang w:val="ru-RU" w:eastAsia="ja-JP"/>
          </w:rPr>
          <w:t xml:space="preserve"> показатели ТСР на спутниковых сетях</w:t>
        </w:r>
        <w:r w:rsidR="00C52486" w:rsidRPr="00C52486">
          <w:rPr>
            <w:noProof/>
          </w:rPr>
          <w:t xml:space="preserve"> </w:t>
        </w:r>
        <w:r w:rsidR="00C52486" w:rsidRPr="00C52486">
          <w:rPr>
            <w:rStyle w:val="Hyperlink"/>
            <w:noProof/>
            <w:szCs w:val="22"/>
            <w:lang w:val="ru-RU" w:eastAsia="ja-JP"/>
          </w:rPr>
          <w:t>АТМ</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_Toc268531756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29</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rPr>
          <w:noProof/>
          <w:szCs w:val="22"/>
          <w:lang w:val="ru-RU" w:eastAsia="ru-RU"/>
        </w:rPr>
      </w:pPr>
      <w:hyperlink w:anchor="_Toc268531757" w:history="1">
        <w:r w:rsidR="002E2F49" w:rsidRPr="003B15F7">
          <w:rPr>
            <w:rStyle w:val="Hyperlink"/>
            <w:noProof/>
            <w:szCs w:val="22"/>
            <w:lang w:val="ru-RU" w:eastAsia="ja-JP"/>
          </w:rPr>
          <w:t>4.1</w:t>
        </w:r>
        <w:r w:rsidR="002E2F49" w:rsidRPr="003B15F7">
          <w:rPr>
            <w:noProof/>
            <w:szCs w:val="22"/>
            <w:lang w:val="ru-RU" w:eastAsia="ru-RU"/>
          </w:rPr>
          <w:tab/>
        </w:r>
        <w:r w:rsidR="002E2F49" w:rsidRPr="00294958">
          <w:rPr>
            <w:noProof/>
            <w:lang w:eastAsia="ru-RU"/>
          </w:rPr>
          <w:t>Конфигурация</w:t>
        </w:r>
        <w:r w:rsidR="002E2F49" w:rsidRPr="003B15F7">
          <w:rPr>
            <w:rStyle w:val="Hyperlink"/>
            <w:noProof/>
            <w:szCs w:val="22"/>
            <w:lang w:val="ru-RU"/>
          </w:rPr>
          <w:t xml:space="preserve"> сети</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_Toc268531757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29</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jc w:val="left"/>
        <w:rPr>
          <w:noProof/>
          <w:szCs w:val="22"/>
          <w:lang w:val="ru-RU" w:eastAsia="ru-RU"/>
        </w:rPr>
      </w:pPr>
      <w:hyperlink w:anchor="_Toc268531758" w:history="1">
        <w:r w:rsidR="002E2F49" w:rsidRPr="003B15F7">
          <w:rPr>
            <w:rStyle w:val="Hyperlink"/>
            <w:noProof/>
            <w:szCs w:val="22"/>
            <w:lang w:val="ru-RU" w:eastAsia="ja-JP"/>
          </w:rPr>
          <w:t>4.2</w:t>
        </w:r>
        <w:r w:rsidR="002E2F49" w:rsidRPr="003B15F7">
          <w:rPr>
            <w:noProof/>
            <w:szCs w:val="22"/>
            <w:lang w:val="ru-RU" w:eastAsia="ru-RU"/>
          </w:rPr>
          <w:tab/>
        </w:r>
        <w:r w:rsidR="002E2F49" w:rsidRPr="003B15F7">
          <w:rPr>
            <w:rStyle w:val="Hyperlink"/>
            <w:noProof/>
            <w:szCs w:val="22"/>
            <w:lang w:val="ru-RU"/>
          </w:rPr>
          <w:t xml:space="preserve">Качественные показатели ТСР на спутниковых сетях </w:t>
        </w:r>
        <w:r w:rsidR="00C52486" w:rsidRPr="00C52486">
          <w:rPr>
            <w:rStyle w:val="Hyperlink"/>
            <w:noProof/>
            <w:szCs w:val="22"/>
            <w:lang w:val="ru-RU"/>
          </w:rPr>
          <w:t xml:space="preserve">АТМ </w:t>
        </w:r>
        <w:r w:rsidR="00294958">
          <w:rPr>
            <w:rStyle w:val="Hyperlink"/>
            <w:noProof/>
            <w:szCs w:val="22"/>
            <w:lang w:val="en-US"/>
          </w:rPr>
          <w:br/>
        </w:r>
        <w:r w:rsidR="002E2F49" w:rsidRPr="003B15F7">
          <w:rPr>
            <w:rStyle w:val="Hyperlink"/>
            <w:noProof/>
            <w:szCs w:val="22"/>
            <w:lang w:val="ru-RU"/>
          </w:rPr>
          <w:t>(без наземных сегментов)</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_Toc268531758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31</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rPr>
          <w:noProof/>
          <w:szCs w:val="22"/>
          <w:lang w:val="ru-RU" w:eastAsia="ru-RU"/>
        </w:rPr>
      </w:pPr>
      <w:hyperlink w:anchor="_Toc268531759" w:history="1">
        <w:r w:rsidR="002E2F49" w:rsidRPr="003B15F7">
          <w:rPr>
            <w:rStyle w:val="Hyperlink"/>
            <w:noProof/>
            <w:szCs w:val="22"/>
            <w:lang w:val="ru-RU" w:eastAsia="ja-JP"/>
          </w:rPr>
          <w:t>4.3</w:t>
        </w:r>
        <w:r w:rsidR="002E2F49" w:rsidRPr="003B15F7">
          <w:rPr>
            <w:noProof/>
            <w:szCs w:val="22"/>
            <w:lang w:val="ru-RU" w:eastAsia="ru-RU"/>
          </w:rPr>
          <w:tab/>
        </w:r>
        <w:r w:rsidR="002E2F49" w:rsidRPr="003B15F7">
          <w:rPr>
            <w:rStyle w:val="Hyperlink"/>
            <w:noProof/>
            <w:szCs w:val="22"/>
            <w:lang w:val="ru-RU"/>
          </w:rPr>
          <w:t>Поведение ТСР в разнородных сетях, включающих спутниковые линии</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_Toc268531759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32</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rPr>
          <w:noProof/>
          <w:szCs w:val="22"/>
          <w:lang w:val="ru-RU" w:eastAsia="ru-RU"/>
        </w:rPr>
      </w:pPr>
      <w:hyperlink w:anchor="_Toc268531760" w:history="1">
        <w:r w:rsidR="002E2F49" w:rsidRPr="003B15F7">
          <w:rPr>
            <w:rStyle w:val="Hyperlink"/>
            <w:noProof/>
            <w:szCs w:val="22"/>
            <w:lang w:val="ru-RU" w:eastAsia="ja-JP"/>
          </w:rPr>
          <w:t>4.3.1</w:t>
        </w:r>
        <w:r w:rsidR="002E2F49" w:rsidRPr="003B15F7">
          <w:rPr>
            <w:noProof/>
            <w:szCs w:val="22"/>
            <w:lang w:val="ru-RU" w:eastAsia="ru-RU"/>
          </w:rPr>
          <w:tab/>
        </w:r>
        <w:r w:rsidR="002E2F49" w:rsidRPr="003B15F7">
          <w:rPr>
            <w:rStyle w:val="Hyperlink"/>
            <w:noProof/>
            <w:szCs w:val="22"/>
            <w:lang w:val="ru-RU"/>
          </w:rPr>
          <w:t>Моделирование размера буфера</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_Toc268531760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33</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jc w:val="left"/>
        <w:rPr>
          <w:noProof/>
          <w:szCs w:val="22"/>
          <w:lang w:val="ru-RU" w:eastAsia="ru-RU"/>
        </w:rPr>
      </w:pPr>
      <w:hyperlink w:anchor="_Toc268531761" w:history="1">
        <w:r w:rsidR="002E2F49" w:rsidRPr="003B15F7">
          <w:rPr>
            <w:rStyle w:val="Hyperlink"/>
            <w:noProof/>
            <w:szCs w:val="22"/>
            <w:lang w:val="ru-RU" w:eastAsia="ja-JP"/>
          </w:rPr>
          <w:t>4.3.2</w:t>
        </w:r>
        <w:r w:rsidR="002E2F49" w:rsidRPr="003B15F7">
          <w:rPr>
            <w:noProof/>
            <w:szCs w:val="22"/>
            <w:lang w:val="ru-RU" w:eastAsia="ru-RU"/>
          </w:rPr>
          <w:tab/>
        </w:r>
        <w:r w:rsidR="002E2F49" w:rsidRPr="003B15F7">
          <w:rPr>
            <w:rStyle w:val="Hyperlink"/>
            <w:noProof/>
            <w:szCs w:val="22"/>
            <w:lang w:val="ru-RU"/>
          </w:rPr>
          <w:t xml:space="preserve">Качественные показатели ТСР при регулировании трафика </w:t>
        </w:r>
        <w:r w:rsidR="00294958">
          <w:rPr>
            <w:rStyle w:val="Hyperlink"/>
            <w:noProof/>
            <w:szCs w:val="22"/>
            <w:lang w:val="en-US"/>
          </w:rPr>
          <w:br/>
        </w:r>
        <w:r w:rsidR="002E2F49" w:rsidRPr="003B15F7">
          <w:rPr>
            <w:rStyle w:val="Hyperlink"/>
            <w:noProof/>
            <w:szCs w:val="22"/>
            <w:lang w:val="ru-RU"/>
          </w:rPr>
          <w:t>на передатчике</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_Toc268531761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35</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rPr>
          <w:noProof/>
          <w:szCs w:val="22"/>
          <w:lang w:val="ru-RU" w:eastAsia="ru-RU"/>
        </w:rPr>
      </w:pPr>
      <w:hyperlink w:anchor="_Toc268531762" w:history="1">
        <w:r w:rsidR="002E2F49" w:rsidRPr="003B15F7">
          <w:rPr>
            <w:rStyle w:val="Hyperlink"/>
            <w:noProof/>
            <w:szCs w:val="22"/>
            <w:lang w:val="ru-RU" w:eastAsia="ja-JP"/>
          </w:rPr>
          <w:t>4.4</w:t>
        </w:r>
        <w:r w:rsidR="002E2F49" w:rsidRPr="003B15F7">
          <w:rPr>
            <w:noProof/>
            <w:szCs w:val="22"/>
            <w:lang w:val="ru-RU" w:eastAsia="ru-RU"/>
          </w:rPr>
          <w:tab/>
        </w:r>
        <w:r w:rsidR="002E2F49" w:rsidRPr="003B15F7">
          <w:rPr>
            <w:rStyle w:val="Hyperlink"/>
            <w:noProof/>
            <w:szCs w:val="22"/>
            <w:lang w:val="ru-RU"/>
          </w:rPr>
          <w:t>Выводы</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_Toc268531762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37</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794" w:hanging="794"/>
        <w:jc w:val="left"/>
        <w:rPr>
          <w:noProof/>
          <w:szCs w:val="22"/>
          <w:lang w:val="ru-RU" w:eastAsia="ru-RU"/>
        </w:rPr>
      </w:pPr>
      <w:hyperlink w:anchor="_Toc268531763" w:history="1">
        <w:r w:rsidR="002E2F49" w:rsidRPr="003B15F7">
          <w:rPr>
            <w:rStyle w:val="Hyperlink"/>
            <w:noProof/>
            <w:szCs w:val="22"/>
            <w:lang w:val="ru-RU" w:eastAsia="ja-JP"/>
          </w:rPr>
          <w:t>5</w:t>
        </w:r>
        <w:r w:rsidR="002E2F49" w:rsidRPr="003B15F7">
          <w:rPr>
            <w:noProof/>
            <w:szCs w:val="22"/>
            <w:lang w:val="ru-RU" w:eastAsia="ru-RU"/>
          </w:rPr>
          <w:tab/>
        </w:r>
        <w:r w:rsidR="002E2F49" w:rsidRPr="00294958">
          <w:rPr>
            <w:rStyle w:val="Hyperlink"/>
            <w:noProof/>
          </w:rPr>
          <w:t>Качественные</w:t>
        </w:r>
        <w:r w:rsidR="002E2F49" w:rsidRPr="003B15F7">
          <w:rPr>
            <w:rStyle w:val="Hyperlink"/>
            <w:noProof/>
            <w:szCs w:val="22"/>
            <w:lang w:val="ru-RU" w:eastAsia="ja-JP"/>
          </w:rPr>
          <w:t xml:space="preserve"> показатели ТСР в спутниковых сетях доступа</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_Toc268531763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37</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rPr>
          <w:noProof/>
          <w:szCs w:val="22"/>
          <w:lang w:val="ru-RU" w:eastAsia="ru-RU"/>
        </w:rPr>
      </w:pPr>
      <w:hyperlink w:anchor="_Toc268531764" w:history="1">
        <w:r w:rsidR="002E2F49" w:rsidRPr="003B15F7">
          <w:rPr>
            <w:rStyle w:val="Hyperlink"/>
            <w:noProof/>
            <w:szCs w:val="22"/>
            <w:lang w:val="ru-RU"/>
          </w:rPr>
          <w:t>5.1</w:t>
        </w:r>
        <w:r w:rsidR="002E2F49" w:rsidRPr="003B15F7">
          <w:rPr>
            <w:noProof/>
            <w:szCs w:val="22"/>
            <w:lang w:val="ru-RU" w:eastAsia="ru-RU"/>
          </w:rPr>
          <w:tab/>
        </w:r>
        <w:r w:rsidR="002E2F49" w:rsidRPr="003B15F7">
          <w:rPr>
            <w:rStyle w:val="Hyperlink"/>
            <w:noProof/>
            <w:szCs w:val="22"/>
            <w:lang w:val="ru-RU"/>
          </w:rPr>
          <w:t>Архитектура и конфигурация сети</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_Toc268531764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37</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jc w:val="left"/>
        <w:rPr>
          <w:noProof/>
          <w:szCs w:val="22"/>
          <w:lang w:val="ru-RU" w:eastAsia="ru-RU"/>
        </w:rPr>
      </w:pPr>
      <w:hyperlink w:anchor="_Toc268531765" w:history="1">
        <w:r w:rsidR="002E2F49" w:rsidRPr="003B15F7">
          <w:rPr>
            <w:rStyle w:val="Hyperlink"/>
            <w:noProof/>
            <w:szCs w:val="22"/>
            <w:lang w:val="ru-RU"/>
          </w:rPr>
          <w:t>5.1.1</w:t>
        </w:r>
        <w:r w:rsidR="002E2F49" w:rsidRPr="003B15F7">
          <w:rPr>
            <w:noProof/>
            <w:szCs w:val="22"/>
            <w:lang w:val="ru-RU" w:eastAsia="ru-RU"/>
          </w:rPr>
          <w:tab/>
        </w:r>
        <w:r w:rsidR="002E2F49" w:rsidRPr="003B15F7">
          <w:rPr>
            <w:rStyle w:val="Hyperlink"/>
            <w:noProof/>
            <w:szCs w:val="22"/>
            <w:lang w:val="ru-RU" w:eastAsia="ja-JP"/>
          </w:rPr>
          <w:t>Архитектура</w:t>
        </w:r>
        <w:r w:rsidR="002E2F49" w:rsidRPr="003B15F7">
          <w:rPr>
            <w:rStyle w:val="Hyperlink"/>
            <w:noProof/>
            <w:szCs w:val="22"/>
            <w:lang w:val="ru-RU"/>
          </w:rPr>
          <w:t xml:space="preserve"> сети</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_Toc268531765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37</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jc w:val="left"/>
        <w:rPr>
          <w:noProof/>
          <w:szCs w:val="22"/>
          <w:lang w:val="ru-RU" w:eastAsia="ru-RU"/>
        </w:rPr>
      </w:pPr>
      <w:hyperlink w:anchor="_Toc268531766" w:history="1">
        <w:r w:rsidR="002E2F49" w:rsidRPr="003B15F7">
          <w:rPr>
            <w:rStyle w:val="Hyperlink"/>
            <w:noProof/>
            <w:szCs w:val="22"/>
            <w:lang w:val="ru-RU" w:eastAsia="ja-JP"/>
          </w:rPr>
          <w:t>5.1.2</w:t>
        </w:r>
        <w:r w:rsidR="002E2F49" w:rsidRPr="003B15F7">
          <w:rPr>
            <w:noProof/>
            <w:szCs w:val="22"/>
            <w:lang w:val="ru-RU" w:eastAsia="ru-RU"/>
          </w:rPr>
          <w:tab/>
        </w:r>
        <w:r w:rsidR="002E2F49" w:rsidRPr="003B15F7">
          <w:rPr>
            <w:rStyle w:val="Hyperlink"/>
            <w:noProof/>
            <w:szCs w:val="22"/>
            <w:lang w:val="ru-RU" w:eastAsia="ja-JP"/>
          </w:rPr>
          <w:t>Конфигурация</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_Toc268531766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38</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rPr>
          <w:noProof/>
          <w:szCs w:val="22"/>
          <w:lang w:val="ru-RU" w:eastAsia="ru-RU"/>
        </w:rPr>
      </w:pPr>
      <w:hyperlink w:anchor="_Toc268531767" w:history="1">
        <w:r w:rsidR="002E2F49" w:rsidRPr="003B15F7">
          <w:rPr>
            <w:rStyle w:val="Hyperlink"/>
            <w:noProof/>
            <w:snapToGrid w:val="0"/>
            <w:szCs w:val="22"/>
            <w:lang w:val="ru-RU" w:eastAsia="pt-BR"/>
          </w:rPr>
          <w:t>5.2</w:t>
        </w:r>
        <w:r w:rsidR="002E2F49" w:rsidRPr="003B15F7">
          <w:rPr>
            <w:noProof/>
            <w:szCs w:val="22"/>
            <w:lang w:val="ru-RU" w:eastAsia="ru-RU"/>
          </w:rPr>
          <w:tab/>
        </w:r>
        <w:r w:rsidR="002E2F49" w:rsidRPr="00294958">
          <w:rPr>
            <w:rStyle w:val="Hyperlink"/>
            <w:noProof/>
            <w:szCs w:val="22"/>
            <w:lang w:val="ru-RU"/>
          </w:rPr>
          <w:t>Результаты</w:t>
        </w:r>
        <w:r w:rsidR="002E2F49" w:rsidRPr="003B15F7">
          <w:rPr>
            <w:rStyle w:val="Hyperlink"/>
            <w:noProof/>
            <w:snapToGrid w:val="0"/>
            <w:szCs w:val="22"/>
            <w:lang w:val="ru-RU" w:eastAsia="pt-BR"/>
          </w:rPr>
          <w:t xml:space="preserve"> измерения качественных показателей</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_Toc268531767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40</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jc w:val="left"/>
        <w:rPr>
          <w:noProof/>
          <w:szCs w:val="22"/>
          <w:lang w:val="ru-RU" w:eastAsia="ru-RU"/>
        </w:rPr>
      </w:pPr>
      <w:hyperlink w:anchor="_Toc268531768" w:history="1">
        <w:r w:rsidR="002E2F49" w:rsidRPr="003B15F7">
          <w:rPr>
            <w:rStyle w:val="Hyperlink"/>
            <w:noProof/>
            <w:snapToGrid w:val="0"/>
            <w:szCs w:val="22"/>
            <w:lang w:val="ru-RU" w:eastAsia="pt-BR"/>
          </w:rPr>
          <w:t>5.2.1</w:t>
        </w:r>
        <w:r w:rsidR="002E2F49" w:rsidRPr="003B15F7">
          <w:rPr>
            <w:noProof/>
            <w:szCs w:val="22"/>
            <w:lang w:val="ru-RU" w:eastAsia="ru-RU"/>
          </w:rPr>
          <w:tab/>
        </w:r>
        <w:r w:rsidR="002E2F49" w:rsidRPr="00294958">
          <w:rPr>
            <w:rStyle w:val="Hyperlink"/>
            <w:noProof/>
            <w:szCs w:val="22"/>
            <w:lang w:val="ru-RU" w:eastAsia="ja-JP"/>
          </w:rPr>
          <w:t>Доступность</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_Toc268531768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40</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jc w:val="left"/>
        <w:rPr>
          <w:noProof/>
          <w:szCs w:val="22"/>
          <w:lang w:val="ru-RU" w:eastAsia="ru-RU"/>
        </w:rPr>
      </w:pPr>
      <w:hyperlink w:anchor="_Toc268531769" w:history="1">
        <w:r w:rsidR="002E2F49" w:rsidRPr="003B15F7">
          <w:rPr>
            <w:rStyle w:val="Hyperlink"/>
            <w:noProof/>
            <w:szCs w:val="22"/>
            <w:lang w:val="ru-RU"/>
          </w:rPr>
          <w:t>5.2.2</w:t>
        </w:r>
        <w:r w:rsidR="002E2F49" w:rsidRPr="003B15F7">
          <w:rPr>
            <w:noProof/>
            <w:szCs w:val="22"/>
            <w:lang w:val="ru-RU" w:eastAsia="ru-RU"/>
          </w:rPr>
          <w:tab/>
        </w:r>
        <w:r w:rsidR="002E2F49" w:rsidRPr="003B15F7">
          <w:rPr>
            <w:rStyle w:val="Hyperlink"/>
            <w:noProof/>
            <w:szCs w:val="22"/>
            <w:lang w:val="ru-RU" w:eastAsia="ja-JP"/>
          </w:rPr>
          <w:t>Пропускная</w:t>
        </w:r>
        <w:r w:rsidR="002E2F49" w:rsidRPr="003B15F7">
          <w:rPr>
            <w:rStyle w:val="Hyperlink"/>
            <w:noProof/>
            <w:szCs w:val="22"/>
            <w:lang w:val="ru-RU"/>
          </w:rPr>
          <w:t xml:space="preserve"> способность</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_Toc268531769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40</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jc w:val="left"/>
        <w:rPr>
          <w:noProof/>
          <w:szCs w:val="22"/>
          <w:lang w:val="ru-RU" w:eastAsia="ru-RU"/>
        </w:rPr>
      </w:pPr>
      <w:hyperlink w:anchor="_Toc268531770" w:history="1">
        <w:r w:rsidR="002E2F49" w:rsidRPr="003B15F7">
          <w:rPr>
            <w:rStyle w:val="Hyperlink"/>
            <w:noProof/>
            <w:snapToGrid w:val="0"/>
            <w:szCs w:val="22"/>
            <w:lang w:val="ru-RU" w:eastAsia="pt-BR"/>
          </w:rPr>
          <w:t>5.2.3</w:t>
        </w:r>
        <w:r w:rsidR="002E2F49" w:rsidRPr="003B15F7">
          <w:rPr>
            <w:noProof/>
            <w:szCs w:val="22"/>
            <w:lang w:val="ru-RU" w:eastAsia="ru-RU"/>
          </w:rPr>
          <w:tab/>
        </w:r>
        <w:r w:rsidR="002E2F49" w:rsidRPr="00294958">
          <w:rPr>
            <w:rStyle w:val="Hyperlink"/>
            <w:noProof/>
            <w:szCs w:val="22"/>
            <w:lang w:val="ru-RU" w:eastAsia="ja-JP"/>
          </w:rPr>
          <w:t>Трафик</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_Toc268531770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42</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rPr>
          <w:noProof/>
          <w:szCs w:val="22"/>
          <w:lang w:val="ru-RU" w:eastAsia="ru-RU"/>
        </w:rPr>
      </w:pPr>
      <w:hyperlink w:anchor="_Toc268531771" w:history="1">
        <w:r w:rsidR="002E2F49" w:rsidRPr="003B15F7">
          <w:rPr>
            <w:rStyle w:val="Hyperlink"/>
            <w:noProof/>
            <w:snapToGrid w:val="0"/>
            <w:szCs w:val="22"/>
            <w:lang w:val="ru-RU" w:eastAsia="pt-BR"/>
          </w:rPr>
          <w:t>5.3</w:t>
        </w:r>
        <w:r w:rsidR="002E2F49" w:rsidRPr="003B15F7">
          <w:rPr>
            <w:noProof/>
            <w:szCs w:val="22"/>
            <w:lang w:val="ru-RU" w:eastAsia="ru-RU"/>
          </w:rPr>
          <w:tab/>
        </w:r>
        <w:r w:rsidR="002E2F49" w:rsidRPr="003B15F7">
          <w:rPr>
            <w:rStyle w:val="Hyperlink"/>
            <w:noProof/>
            <w:szCs w:val="22"/>
            <w:lang w:val="ru-RU"/>
          </w:rPr>
          <w:t>Выводы</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_Toc268531771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42</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794" w:hanging="794"/>
        <w:jc w:val="left"/>
        <w:rPr>
          <w:noProof/>
          <w:szCs w:val="22"/>
          <w:lang w:val="ru-RU" w:eastAsia="ru-RU"/>
        </w:rPr>
      </w:pPr>
      <w:hyperlink w:anchor="_Toc268531772" w:history="1">
        <w:r w:rsidR="002E2F49" w:rsidRPr="003B15F7">
          <w:rPr>
            <w:rStyle w:val="Hyperlink"/>
            <w:noProof/>
            <w:szCs w:val="22"/>
            <w:lang w:val="ru-RU" w:eastAsia="ja-JP"/>
          </w:rPr>
          <w:t>6</w:t>
        </w:r>
        <w:r w:rsidR="002E2F49" w:rsidRPr="003B15F7">
          <w:rPr>
            <w:noProof/>
            <w:szCs w:val="22"/>
            <w:lang w:val="ru-RU" w:eastAsia="ru-RU"/>
          </w:rPr>
          <w:tab/>
        </w:r>
        <w:r w:rsidR="002E2F49" w:rsidRPr="00294958">
          <w:rPr>
            <w:rStyle w:val="Hyperlink"/>
            <w:noProof/>
          </w:rPr>
          <w:t>Измерения</w:t>
        </w:r>
        <w:r w:rsidR="002E2F49" w:rsidRPr="003B15F7">
          <w:rPr>
            <w:rStyle w:val="Hyperlink"/>
            <w:noProof/>
            <w:szCs w:val="22"/>
            <w:lang w:val="ru-RU" w:eastAsia="ja-JP"/>
          </w:rPr>
          <w:t xml:space="preserve"> для прикладных протоколов (FTP и HTTP)</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_Toc268531772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42</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rPr>
          <w:noProof/>
          <w:szCs w:val="22"/>
          <w:lang w:val="ru-RU" w:eastAsia="ru-RU"/>
        </w:rPr>
      </w:pPr>
      <w:hyperlink w:anchor="_Toc268531773" w:history="1">
        <w:r w:rsidR="002E2F49" w:rsidRPr="003B15F7">
          <w:rPr>
            <w:rStyle w:val="Hyperlink"/>
            <w:noProof/>
            <w:szCs w:val="22"/>
            <w:lang w:val="ru-RU"/>
          </w:rPr>
          <w:t>6.1</w:t>
        </w:r>
        <w:r w:rsidR="002E2F49" w:rsidRPr="003B15F7">
          <w:rPr>
            <w:noProof/>
            <w:szCs w:val="22"/>
            <w:lang w:val="ru-RU" w:eastAsia="ru-RU"/>
          </w:rPr>
          <w:tab/>
        </w:r>
        <w:r w:rsidR="002E2F49" w:rsidRPr="003B15F7">
          <w:rPr>
            <w:rStyle w:val="Hyperlink"/>
            <w:noProof/>
            <w:szCs w:val="22"/>
            <w:lang w:val="ru-RU"/>
          </w:rPr>
          <w:t>Конфигурация спутниковой сети</w:t>
        </w:r>
        <w:r w:rsidR="00C52486" w:rsidRPr="00C52486">
          <w:rPr>
            <w:noProof/>
          </w:rPr>
          <w:t xml:space="preserve"> </w:t>
        </w:r>
        <w:r w:rsidR="00C52486" w:rsidRPr="00C52486">
          <w:rPr>
            <w:rStyle w:val="Hyperlink"/>
            <w:noProof/>
            <w:szCs w:val="22"/>
            <w:lang w:val="ru-RU"/>
          </w:rPr>
          <w:t>АТМ</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_Toc268531773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43</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rPr>
          <w:noProof/>
          <w:szCs w:val="22"/>
          <w:lang w:val="ru-RU" w:eastAsia="ru-RU"/>
        </w:rPr>
      </w:pPr>
      <w:hyperlink w:anchor="_Toc268531774" w:history="1">
        <w:r w:rsidR="002E2F49" w:rsidRPr="003B15F7">
          <w:rPr>
            <w:rStyle w:val="Hyperlink"/>
            <w:noProof/>
            <w:szCs w:val="22"/>
            <w:lang w:val="ru-RU"/>
          </w:rPr>
          <w:t>6.2</w:t>
        </w:r>
        <w:r w:rsidR="002E2F49" w:rsidRPr="003B15F7">
          <w:rPr>
            <w:noProof/>
            <w:szCs w:val="22"/>
            <w:lang w:val="ru-RU" w:eastAsia="ru-RU"/>
          </w:rPr>
          <w:tab/>
        </w:r>
        <w:r w:rsidR="002E2F49" w:rsidRPr="003B15F7">
          <w:rPr>
            <w:rStyle w:val="Hyperlink"/>
            <w:noProof/>
            <w:szCs w:val="22"/>
            <w:lang w:val="ru-RU"/>
          </w:rPr>
          <w:t>Пропускная способность FTP на спутниковой линии OC</w:t>
        </w:r>
        <w:r w:rsidR="002E2F49" w:rsidRPr="003B15F7">
          <w:rPr>
            <w:rStyle w:val="Hyperlink"/>
            <w:noProof/>
            <w:szCs w:val="22"/>
            <w:lang w:val="ru-RU"/>
          </w:rPr>
          <w:noBreakHyphen/>
          <w:t>3</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_Toc268531774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44</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rPr>
          <w:noProof/>
          <w:szCs w:val="22"/>
          <w:lang w:val="ru-RU" w:eastAsia="ru-RU"/>
        </w:rPr>
      </w:pPr>
      <w:hyperlink w:anchor="_Toc268531775" w:history="1">
        <w:r w:rsidR="002E2F49" w:rsidRPr="003B15F7">
          <w:rPr>
            <w:rStyle w:val="Hyperlink"/>
            <w:noProof/>
            <w:szCs w:val="22"/>
            <w:lang w:val="ru-RU"/>
          </w:rPr>
          <w:t>6.3</w:t>
        </w:r>
        <w:r w:rsidR="002E2F49" w:rsidRPr="003B15F7">
          <w:rPr>
            <w:noProof/>
            <w:szCs w:val="22"/>
            <w:lang w:val="ru-RU" w:eastAsia="ru-RU"/>
          </w:rPr>
          <w:tab/>
        </w:r>
        <w:r w:rsidR="002E2F49" w:rsidRPr="003B15F7">
          <w:rPr>
            <w:rStyle w:val="Hyperlink"/>
            <w:noProof/>
            <w:szCs w:val="22"/>
            <w:lang w:val="ru-RU"/>
          </w:rPr>
          <w:t>Пропускная способность HTTP на спутниковой линии ОС-3</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_Toc268531775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46</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jc w:val="left"/>
        <w:rPr>
          <w:noProof/>
          <w:szCs w:val="22"/>
          <w:lang w:val="ru-RU" w:eastAsia="ru-RU"/>
        </w:rPr>
      </w:pPr>
      <w:hyperlink w:anchor="_Toc268531776" w:history="1">
        <w:r w:rsidR="002E2F49" w:rsidRPr="003B15F7">
          <w:rPr>
            <w:rStyle w:val="Hyperlink"/>
            <w:noProof/>
            <w:szCs w:val="22"/>
            <w:lang w:val="ru-RU"/>
          </w:rPr>
          <w:t>6.3.1</w:t>
        </w:r>
        <w:r w:rsidR="002E2F49" w:rsidRPr="003B15F7">
          <w:rPr>
            <w:noProof/>
            <w:szCs w:val="22"/>
            <w:lang w:val="ru-RU" w:eastAsia="ru-RU"/>
          </w:rPr>
          <w:tab/>
        </w:r>
        <w:r w:rsidR="002E2F49" w:rsidRPr="003B15F7">
          <w:rPr>
            <w:rStyle w:val="Hyperlink"/>
            <w:noProof/>
            <w:szCs w:val="22"/>
            <w:lang w:val="ru-RU"/>
          </w:rPr>
          <w:t>HTTP 1.0 с неустойчивыми соединениями</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_Toc268531776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46</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jc w:val="left"/>
        <w:rPr>
          <w:noProof/>
          <w:szCs w:val="22"/>
          <w:lang w:val="ru-RU" w:eastAsia="ru-RU"/>
        </w:rPr>
      </w:pPr>
      <w:hyperlink w:anchor="_Toc268531777" w:history="1">
        <w:r w:rsidR="002E2F49" w:rsidRPr="003B15F7">
          <w:rPr>
            <w:rStyle w:val="Hyperlink"/>
            <w:noProof/>
            <w:szCs w:val="22"/>
            <w:lang w:val="ru-RU"/>
          </w:rPr>
          <w:t>6.3.2</w:t>
        </w:r>
        <w:r w:rsidR="002E2F49" w:rsidRPr="003B15F7">
          <w:rPr>
            <w:noProof/>
            <w:szCs w:val="22"/>
            <w:lang w:val="ru-RU" w:eastAsia="ru-RU"/>
          </w:rPr>
          <w:tab/>
        </w:r>
        <w:r w:rsidR="002E2F49" w:rsidRPr="003B15F7">
          <w:rPr>
            <w:rStyle w:val="Hyperlink"/>
            <w:noProof/>
            <w:szCs w:val="22"/>
            <w:lang w:val="ru-RU"/>
          </w:rPr>
          <w:t xml:space="preserve">HTTP 1.0 с </w:t>
        </w:r>
        <w:r w:rsidR="002E2F49" w:rsidRPr="00294958">
          <w:rPr>
            <w:noProof/>
            <w:lang w:eastAsia="ru-RU"/>
          </w:rPr>
          <w:t>возможностью</w:t>
        </w:r>
        <w:r w:rsidR="002E2F49" w:rsidRPr="003B15F7">
          <w:rPr>
            <w:rStyle w:val="Hyperlink"/>
            <w:noProof/>
            <w:szCs w:val="22"/>
            <w:lang w:val="ru-RU"/>
          </w:rPr>
          <w:t xml:space="preserve"> работы в "дежурном" режиме</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_Toc268531777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46</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jc w:val="left"/>
        <w:rPr>
          <w:noProof/>
          <w:szCs w:val="22"/>
          <w:lang w:val="ru-RU" w:eastAsia="ru-RU"/>
        </w:rPr>
      </w:pPr>
      <w:hyperlink w:anchor="_Toc268531778" w:history="1">
        <w:r w:rsidR="002E2F49" w:rsidRPr="003B15F7">
          <w:rPr>
            <w:rStyle w:val="Hyperlink"/>
            <w:noProof/>
            <w:szCs w:val="22"/>
            <w:lang w:val="ru-RU"/>
          </w:rPr>
          <w:t>6.3.3</w:t>
        </w:r>
        <w:r w:rsidR="002E2F49" w:rsidRPr="003B15F7">
          <w:rPr>
            <w:noProof/>
            <w:szCs w:val="22"/>
            <w:lang w:val="ru-RU" w:eastAsia="ru-RU"/>
          </w:rPr>
          <w:tab/>
        </w:r>
        <w:r w:rsidR="002E2F49" w:rsidRPr="003B15F7">
          <w:rPr>
            <w:rStyle w:val="Hyperlink"/>
            <w:noProof/>
            <w:szCs w:val="22"/>
            <w:lang w:val="ru-RU"/>
          </w:rPr>
          <w:t xml:space="preserve">HTTP 1.1 без </w:t>
        </w:r>
        <w:r w:rsidR="002E2F49" w:rsidRPr="00294958">
          <w:rPr>
            <w:noProof/>
            <w:lang w:eastAsia="ru-RU"/>
          </w:rPr>
          <w:t>конвейерной</w:t>
        </w:r>
        <w:r w:rsidR="002E2F49" w:rsidRPr="003B15F7">
          <w:rPr>
            <w:rStyle w:val="Hyperlink"/>
            <w:noProof/>
            <w:szCs w:val="22"/>
            <w:lang w:val="ru-RU"/>
          </w:rPr>
          <w:t xml:space="preserve"> работы</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_Toc268531778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46</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jc w:val="left"/>
        <w:rPr>
          <w:noProof/>
          <w:szCs w:val="22"/>
          <w:lang w:val="ru-RU" w:eastAsia="ru-RU"/>
        </w:rPr>
      </w:pPr>
      <w:hyperlink w:anchor="_Toc268531779" w:history="1">
        <w:r w:rsidR="002E2F49" w:rsidRPr="003B15F7">
          <w:rPr>
            <w:rStyle w:val="Hyperlink"/>
            <w:noProof/>
            <w:szCs w:val="22"/>
            <w:lang w:val="ru-RU"/>
          </w:rPr>
          <w:t>6.3.4</w:t>
        </w:r>
        <w:r w:rsidR="002E2F49" w:rsidRPr="003B15F7">
          <w:rPr>
            <w:noProof/>
            <w:szCs w:val="22"/>
            <w:lang w:val="ru-RU" w:eastAsia="ru-RU"/>
          </w:rPr>
          <w:tab/>
        </w:r>
        <w:r w:rsidR="002E2F49" w:rsidRPr="00294958">
          <w:rPr>
            <w:noProof/>
            <w:lang w:eastAsia="ru-RU"/>
          </w:rPr>
          <w:t>HTTP</w:t>
        </w:r>
        <w:r w:rsidR="002E2F49" w:rsidRPr="003B15F7">
          <w:rPr>
            <w:rStyle w:val="Hyperlink"/>
            <w:noProof/>
            <w:szCs w:val="22"/>
            <w:lang w:val="ru-RU"/>
          </w:rPr>
          <w:t> 1.1 с конвейерной работой</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_Toc268531779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47</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2382" w:hanging="794"/>
        <w:jc w:val="left"/>
        <w:rPr>
          <w:noProof/>
          <w:szCs w:val="22"/>
          <w:lang w:val="ru-RU" w:eastAsia="ru-RU"/>
        </w:rPr>
      </w:pPr>
      <w:hyperlink w:anchor="_Toc268531780" w:history="1">
        <w:r w:rsidR="002E2F49" w:rsidRPr="003B15F7">
          <w:rPr>
            <w:rStyle w:val="Hyperlink"/>
            <w:noProof/>
            <w:szCs w:val="22"/>
            <w:lang w:val="ru-RU"/>
          </w:rPr>
          <w:t>6.3.5</w:t>
        </w:r>
        <w:r w:rsidR="002E2F49" w:rsidRPr="003B15F7">
          <w:rPr>
            <w:noProof/>
            <w:szCs w:val="22"/>
            <w:lang w:val="ru-RU" w:eastAsia="ru-RU"/>
          </w:rPr>
          <w:tab/>
        </w:r>
        <w:r w:rsidR="002E2F49" w:rsidRPr="003B15F7">
          <w:rPr>
            <w:rStyle w:val="Hyperlink"/>
            <w:noProof/>
            <w:szCs w:val="22"/>
            <w:lang w:val="ru-RU"/>
          </w:rPr>
          <w:t>Результаты испытаний</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_Toc268531780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47</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1588" w:hanging="794"/>
        <w:rPr>
          <w:noProof/>
          <w:szCs w:val="22"/>
          <w:lang w:val="ru-RU" w:eastAsia="ru-RU"/>
        </w:rPr>
      </w:pPr>
      <w:hyperlink w:anchor="_Toc268531781" w:history="1">
        <w:r w:rsidR="002E2F49" w:rsidRPr="003B15F7">
          <w:rPr>
            <w:rStyle w:val="Hyperlink"/>
            <w:noProof/>
            <w:szCs w:val="22"/>
            <w:lang w:val="ru-RU"/>
          </w:rPr>
          <w:t>6.4</w:t>
        </w:r>
        <w:r w:rsidR="002E2F49" w:rsidRPr="003B15F7">
          <w:rPr>
            <w:noProof/>
            <w:szCs w:val="22"/>
            <w:lang w:val="ru-RU" w:eastAsia="ru-RU"/>
          </w:rPr>
          <w:tab/>
        </w:r>
        <w:r w:rsidR="002E2F49" w:rsidRPr="003B15F7">
          <w:rPr>
            <w:rStyle w:val="Hyperlink"/>
            <w:noProof/>
            <w:szCs w:val="22"/>
            <w:lang w:val="ru-RU"/>
          </w:rPr>
          <w:t>Выводы</w:t>
        </w:r>
        <w:r w:rsidR="002E2F49" w:rsidRPr="003B15F7">
          <w:rPr>
            <w:noProof/>
            <w:webHidden/>
            <w:szCs w:val="22"/>
            <w:lang w:val="ru-RU"/>
          </w:rPr>
          <w:tab/>
        </w:r>
        <w:r w:rsidR="0029495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_Toc268531781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50</w:t>
        </w:r>
        <w:r w:rsidRPr="003B15F7">
          <w:rPr>
            <w:noProof/>
            <w:webHidden/>
            <w:szCs w:val="22"/>
            <w:lang w:val="ru-RU"/>
          </w:rPr>
          <w:fldChar w:fldCharType="end"/>
        </w:r>
      </w:hyperlink>
    </w:p>
    <w:p w:rsidR="002E2F49" w:rsidRPr="003B15F7" w:rsidRDefault="003A3FB2" w:rsidP="00587697">
      <w:pPr>
        <w:tabs>
          <w:tab w:val="clear" w:pos="1191"/>
          <w:tab w:val="clear" w:pos="1588"/>
          <w:tab w:val="clear" w:pos="1985"/>
          <w:tab w:val="left" w:leader="dot" w:pos="8789"/>
          <w:tab w:val="right" w:pos="9639"/>
        </w:tabs>
        <w:ind w:left="794" w:hanging="794"/>
        <w:jc w:val="left"/>
        <w:rPr>
          <w:noProof/>
          <w:szCs w:val="22"/>
          <w:lang w:val="ru-RU" w:eastAsia="ru-RU"/>
        </w:rPr>
      </w:pPr>
      <w:hyperlink w:anchor="_Toc268531782" w:history="1">
        <w:r w:rsidR="002E2F49" w:rsidRPr="003B15F7">
          <w:rPr>
            <w:rStyle w:val="Hyperlink"/>
            <w:noProof/>
            <w:snapToGrid w:val="0"/>
            <w:szCs w:val="22"/>
            <w:lang w:val="ru-RU" w:eastAsia="pt-BR"/>
          </w:rPr>
          <w:t>7</w:t>
        </w:r>
        <w:r w:rsidR="002E2F49" w:rsidRPr="003B15F7">
          <w:rPr>
            <w:noProof/>
            <w:szCs w:val="22"/>
            <w:lang w:val="ru-RU" w:eastAsia="ru-RU"/>
          </w:rPr>
          <w:tab/>
        </w:r>
        <w:r w:rsidR="002E2F49" w:rsidRPr="00294958">
          <w:rPr>
            <w:rStyle w:val="Hyperlink"/>
            <w:noProof/>
          </w:rPr>
          <w:t>Заключение</w:t>
        </w:r>
        <w:r w:rsidR="002E2F49" w:rsidRPr="003B15F7">
          <w:rPr>
            <w:noProof/>
            <w:webHidden/>
            <w:szCs w:val="22"/>
            <w:lang w:val="ru-RU"/>
          </w:rPr>
          <w:tab/>
        </w:r>
        <w:r w:rsidR="002E6AB8">
          <w:rPr>
            <w:noProof/>
            <w:webHidden/>
            <w:szCs w:val="22"/>
            <w:lang w:val="en-US"/>
          </w:rPr>
          <w:tab/>
        </w:r>
        <w:r w:rsidRPr="003B15F7">
          <w:rPr>
            <w:noProof/>
            <w:webHidden/>
            <w:szCs w:val="22"/>
            <w:lang w:val="ru-RU"/>
          </w:rPr>
          <w:fldChar w:fldCharType="begin"/>
        </w:r>
        <w:r w:rsidR="002E2F49" w:rsidRPr="003B15F7">
          <w:rPr>
            <w:noProof/>
            <w:webHidden/>
            <w:szCs w:val="22"/>
            <w:lang w:val="ru-RU"/>
          </w:rPr>
          <w:instrText xml:space="preserve"> PAGEREF _Toc268531782 \h </w:instrText>
        </w:r>
        <w:r w:rsidRPr="003B15F7">
          <w:rPr>
            <w:noProof/>
            <w:webHidden/>
            <w:szCs w:val="22"/>
            <w:lang w:val="ru-RU"/>
          </w:rPr>
        </w:r>
        <w:r w:rsidRPr="003B15F7">
          <w:rPr>
            <w:noProof/>
            <w:webHidden/>
            <w:szCs w:val="22"/>
            <w:lang w:val="ru-RU"/>
          </w:rPr>
          <w:fldChar w:fldCharType="separate"/>
        </w:r>
        <w:r w:rsidR="00FA4ED4">
          <w:rPr>
            <w:noProof/>
            <w:webHidden/>
            <w:szCs w:val="22"/>
            <w:lang w:val="ru-RU"/>
          </w:rPr>
          <w:t>50</w:t>
        </w:r>
        <w:r w:rsidRPr="003B15F7">
          <w:rPr>
            <w:noProof/>
            <w:webHidden/>
            <w:szCs w:val="22"/>
            <w:lang w:val="ru-RU"/>
          </w:rPr>
          <w:fldChar w:fldCharType="end"/>
        </w:r>
      </w:hyperlink>
    </w:p>
    <w:p w:rsidR="007D4066" w:rsidRPr="00C52486" w:rsidRDefault="003A3FB2" w:rsidP="00AE00E8">
      <w:pPr>
        <w:pStyle w:val="Headingb"/>
        <w:rPr>
          <w:lang w:val="ru-RU" w:eastAsia="ja-JP"/>
        </w:rPr>
      </w:pPr>
      <w:r w:rsidRPr="003B15F7">
        <w:rPr>
          <w:lang w:val="ru-RU"/>
        </w:rPr>
        <w:fldChar w:fldCharType="end"/>
      </w:r>
      <w:r w:rsidR="002E2F49" w:rsidRPr="003B15F7">
        <w:rPr>
          <w:lang w:val="ru-RU"/>
        </w:rPr>
        <w:br w:type="page"/>
      </w:r>
      <w:r w:rsidR="007D4066" w:rsidRPr="00AE00E8">
        <w:lastRenderedPageBreak/>
        <w:t>Список</w:t>
      </w:r>
      <w:r w:rsidR="007D4066" w:rsidRPr="00C52486">
        <w:rPr>
          <w:lang w:val="ru-RU"/>
        </w:rPr>
        <w:t xml:space="preserve"> сокращений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5"/>
        <w:gridCol w:w="3380"/>
        <w:gridCol w:w="874"/>
        <w:gridCol w:w="4346"/>
      </w:tblGrid>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AAL</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ATM adaptation layer</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3E100D" w:rsidP="000F6B51">
            <w:pPr>
              <w:spacing w:before="80" w:line="236" w:lineRule="exact"/>
              <w:jc w:val="left"/>
              <w:rPr>
                <w:spacing w:val="-6"/>
                <w:szCs w:val="22"/>
                <w:lang w:val="ru-RU"/>
              </w:rPr>
            </w:pPr>
            <w:r>
              <w:rPr>
                <w:spacing w:val="-6"/>
                <w:szCs w:val="22"/>
                <w:lang w:val="ru-RU"/>
              </w:rPr>
              <w:t>У</w:t>
            </w:r>
            <w:r w:rsidR="006E199B" w:rsidRPr="00094811">
              <w:rPr>
                <w:spacing w:val="-6"/>
                <w:szCs w:val="22"/>
                <w:lang w:val="ru-RU"/>
              </w:rPr>
              <w:t xml:space="preserve">ровень </w:t>
            </w:r>
            <w:r>
              <w:rPr>
                <w:spacing w:val="-6"/>
                <w:szCs w:val="22"/>
                <w:lang w:val="ru-RU"/>
              </w:rPr>
              <w:t xml:space="preserve">адаптации </w:t>
            </w:r>
            <w:r w:rsidR="006E199B" w:rsidRPr="00094811">
              <w:rPr>
                <w:spacing w:val="-6"/>
                <w:szCs w:val="22"/>
                <w:lang w:val="ru-RU"/>
              </w:rPr>
              <w:t>ATM</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ACK</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Acknowledgement</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lang w:val="ru-RU"/>
              </w:rPr>
            </w:pPr>
            <w:r w:rsidRPr="00094811">
              <w:rPr>
                <w:spacing w:val="-6"/>
                <w:szCs w:val="22"/>
                <w:lang w:val="ru-RU"/>
              </w:rPr>
              <w:t>Подтверждение приема</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ATM</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Asynchronous transfer mode</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lang w:val="ru-RU"/>
              </w:rPr>
            </w:pPr>
            <w:r w:rsidRPr="00094811">
              <w:rPr>
                <w:spacing w:val="-6"/>
                <w:szCs w:val="22"/>
                <w:lang w:val="ru-RU"/>
              </w:rPr>
              <w:t>Режим асинхронной передачи</w:t>
            </w:r>
          </w:p>
        </w:tc>
      </w:tr>
      <w:tr w:rsidR="006E199B" w:rsidRPr="00333673"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BDP</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Bandwidth delay product</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lang w:val="ru-RU"/>
              </w:rPr>
            </w:pPr>
            <w:r w:rsidRPr="00094811">
              <w:rPr>
                <w:spacing w:val="-6"/>
                <w:szCs w:val="22"/>
                <w:lang w:val="ru-RU"/>
              </w:rPr>
              <w:t>Данные, задержанные в полосе пропускания</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BER</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Bit-error ratio</w:t>
            </w:r>
          </w:p>
        </w:tc>
        <w:tc>
          <w:tcPr>
            <w:tcW w:w="874" w:type="dxa"/>
          </w:tcPr>
          <w:p w:rsidR="006E199B" w:rsidRPr="00094811" w:rsidRDefault="006E199B" w:rsidP="000F6B51">
            <w:pPr>
              <w:spacing w:before="80" w:line="236" w:lineRule="exact"/>
              <w:jc w:val="left"/>
              <w:rPr>
                <w:spacing w:val="-6"/>
                <w:szCs w:val="22"/>
                <w:lang w:val="ru-RU"/>
              </w:rPr>
            </w:pPr>
            <w:r w:rsidRPr="00094811">
              <w:rPr>
                <w:spacing w:val="-6"/>
                <w:szCs w:val="22"/>
                <w:lang w:val="ru-RU"/>
              </w:rPr>
              <w:t>КОБ</w:t>
            </w:r>
          </w:p>
        </w:tc>
        <w:tc>
          <w:tcPr>
            <w:tcW w:w="4346" w:type="dxa"/>
          </w:tcPr>
          <w:p w:rsidR="006E199B" w:rsidRPr="00094811" w:rsidRDefault="006E199B" w:rsidP="000F6B51">
            <w:pPr>
              <w:spacing w:before="80" w:line="236" w:lineRule="exact"/>
              <w:jc w:val="left"/>
              <w:rPr>
                <w:spacing w:val="-6"/>
                <w:szCs w:val="22"/>
                <w:lang w:val="ru-RU"/>
              </w:rPr>
            </w:pPr>
            <w:r w:rsidRPr="00094811">
              <w:rPr>
                <w:spacing w:val="-6"/>
                <w:szCs w:val="22"/>
                <w:lang w:val="ru-RU"/>
              </w:rPr>
              <w:t>Коэффициент ошибок по битам</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BW</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Bandwidth</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lang w:val="ru-RU"/>
              </w:rPr>
            </w:pPr>
            <w:r w:rsidRPr="00094811">
              <w:rPr>
                <w:spacing w:val="-6"/>
                <w:szCs w:val="22"/>
                <w:lang w:val="ru-RU"/>
              </w:rPr>
              <w:t>Полоса пропускания</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CE</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Congestion experience bit</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lang w:val="ru-RU"/>
              </w:rPr>
            </w:pPr>
            <w:r w:rsidRPr="00094811">
              <w:rPr>
                <w:spacing w:val="-6"/>
                <w:szCs w:val="22"/>
                <w:lang w:val="ru-RU"/>
              </w:rPr>
              <w:t>Бит показателя перегрузки</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CPU</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Central processing unit</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lang w:val="ru-RU"/>
              </w:rPr>
            </w:pPr>
            <w:r w:rsidRPr="00094811">
              <w:rPr>
                <w:spacing w:val="-6"/>
                <w:szCs w:val="22"/>
                <w:lang w:val="ru-RU"/>
              </w:rPr>
              <w:t>Центральный процессор</w:t>
            </w:r>
          </w:p>
        </w:tc>
      </w:tr>
      <w:tr w:rsidR="006E199B" w:rsidRPr="00333673"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cwnd</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Congestion window (variable in TCP)</w:t>
            </w:r>
          </w:p>
        </w:tc>
        <w:tc>
          <w:tcPr>
            <w:tcW w:w="874" w:type="dxa"/>
          </w:tcPr>
          <w:p w:rsidR="006E199B" w:rsidRPr="00094811" w:rsidRDefault="006E199B" w:rsidP="000F6B51">
            <w:pPr>
              <w:spacing w:before="80" w:line="236" w:lineRule="exact"/>
              <w:jc w:val="left"/>
              <w:rPr>
                <w:spacing w:val="-6"/>
                <w:szCs w:val="22"/>
                <w:lang w:val="en-US"/>
              </w:rPr>
            </w:pPr>
          </w:p>
        </w:tc>
        <w:tc>
          <w:tcPr>
            <w:tcW w:w="4346" w:type="dxa"/>
          </w:tcPr>
          <w:p w:rsidR="006E199B" w:rsidRPr="005E6D79" w:rsidRDefault="006E199B" w:rsidP="000F6B51">
            <w:pPr>
              <w:spacing w:before="80" w:line="236" w:lineRule="exact"/>
              <w:jc w:val="left"/>
              <w:rPr>
                <w:spacing w:val="-6"/>
                <w:szCs w:val="22"/>
                <w:lang w:val="ru-RU"/>
              </w:rPr>
            </w:pPr>
            <w:r w:rsidRPr="00094811">
              <w:rPr>
                <w:spacing w:val="-6"/>
                <w:szCs w:val="22"/>
                <w:lang w:val="ru-RU"/>
              </w:rPr>
              <w:t>Окно перегрузки (в ТСР – переменная)</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DA</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Dedicated access</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 xml:space="preserve">Доступ по выделенным каналам </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DACK</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Delayed acknowledgement</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Задержанное подтверждение приема</w:t>
            </w:r>
          </w:p>
        </w:tc>
      </w:tr>
      <w:tr w:rsidR="006E199B" w:rsidRPr="00333673"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DAMA</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Demand assignment multiple access</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5E6D79" w:rsidRDefault="006E199B" w:rsidP="000F6B51">
            <w:pPr>
              <w:spacing w:before="80" w:line="236" w:lineRule="exact"/>
              <w:jc w:val="left"/>
              <w:rPr>
                <w:spacing w:val="-6"/>
                <w:szCs w:val="22"/>
                <w:lang w:val="ru-RU"/>
              </w:rPr>
            </w:pPr>
            <w:r w:rsidRPr="00094811">
              <w:rPr>
                <w:spacing w:val="-6"/>
                <w:szCs w:val="22"/>
                <w:lang w:val="ru-RU"/>
              </w:rPr>
              <w:t>Многостанционный доступ с предоставлением канала по требованию</w:t>
            </w:r>
          </w:p>
        </w:tc>
      </w:tr>
      <w:tr w:rsidR="006E199B" w:rsidRPr="006E199B"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DVB</w:t>
            </w:r>
            <w:r w:rsidRPr="00094811">
              <w:rPr>
                <w:spacing w:val="-6"/>
                <w:szCs w:val="22"/>
                <w:lang w:val="en-US"/>
              </w:rPr>
              <w:noBreakHyphen/>
              <w:t>S</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Digital video broadcast via satellite</w:t>
            </w:r>
          </w:p>
        </w:tc>
        <w:tc>
          <w:tcPr>
            <w:tcW w:w="874" w:type="dxa"/>
          </w:tcPr>
          <w:p w:rsidR="006E199B" w:rsidRPr="00094811" w:rsidRDefault="006E199B" w:rsidP="000F6B51">
            <w:pPr>
              <w:spacing w:before="80" w:line="236" w:lineRule="exact"/>
              <w:jc w:val="left"/>
              <w:rPr>
                <w:spacing w:val="-6"/>
                <w:szCs w:val="22"/>
                <w:lang w:val="en-US"/>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Спутниковое цифровое ТВ вещание</w:t>
            </w:r>
          </w:p>
        </w:tc>
      </w:tr>
      <w:tr w:rsidR="006E199B" w:rsidRPr="00C52486" w:rsidTr="00094811">
        <w:tc>
          <w:tcPr>
            <w:tcW w:w="1255" w:type="dxa"/>
          </w:tcPr>
          <w:p w:rsidR="006E199B" w:rsidRPr="00094811" w:rsidRDefault="006E199B" w:rsidP="000F6B51">
            <w:pPr>
              <w:spacing w:before="80" w:line="236" w:lineRule="exact"/>
              <w:jc w:val="left"/>
              <w:rPr>
                <w:spacing w:val="-6"/>
                <w:szCs w:val="22"/>
              </w:rPr>
            </w:pPr>
            <w:r w:rsidRPr="00094811">
              <w:rPr>
                <w:spacing w:val="-6"/>
                <w:szCs w:val="22"/>
              </w:rPr>
              <w:t>ECN</w:t>
            </w:r>
          </w:p>
        </w:tc>
        <w:tc>
          <w:tcPr>
            <w:tcW w:w="3380" w:type="dxa"/>
          </w:tcPr>
          <w:p w:rsidR="006E199B" w:rsidRPr="00094811" w:rsidRDefault="006E199B" w:rsidP="000F6B51">
            <w:pPr>
              <w:spacing w:before="80" w:line="236" w:lineRule="exact"/>
              <w:jc w:val="left"/>
              <w:rPr>
                <w:spacing w:val="-6"/>
                <w:szCs w:val="22"/>
              </w:rPr>
            </w:pPr>
            <w:r w:rsidRPr="00094811">
              <w:rPr>
                <w:spacing w:val="-6"/>
                <w:szCs w:val="22"/>
              </w:rPr>
              <w:t>Explicit congestion notification</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Явное сообщение о перегрузке</w:t>
            </w:r>
          </w:p>
        </w:tc>
      </w:tr>
      <w:tr w:rsidR="006E199B" w:rsidRPr="00C52486" w:rsidTr="00094811">
        <w:tc>
          <w:tcPr>
            <w:tcW w:w="1255" w:type="dxa"/>
          </w:tcPr>
          <w:p w:rsidR="006E199B" w:rsidRPr="00094811" w:rsidRDefault="006E199B" w:rsidP="000F6B51">
            <w:pPr>
              <w:spacing w:before="80" w:line="236" w:lineRule="exact"/>
              <w:jc w:val="left"/>
              <w:rPr>
                <w:spacing w:val="-6"/>
                <w:szCs w:val="22"/>
              </w:rPr>
            </w:pPr>
            <w:r w:rsidRPr="00094811">
              <w:rPr>
                <w:spacing w:val="-6"/>
                <w:szCs w:val="22"/>
              </w:rPr>
              <w:t>e.i.r.p.</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Equivalent isotropically radiated power</w:t>
            </w:r>
          </w:p>
        </w:tc>
        <w:tc>
          <w:tcPr>
            <w:tcW w:w="874" w:type="dxa"/>
          </w:tcPr>
          <w:p w:rsidR="006E199B" w:rsidRPr="00094811" w:rsidRDefault="006E199B" w:rsidP="000F6B51">
            <w:pPr>
              <w:spacing w:before="80" w:line="236" w:lineRule="exact"/>
              <w:jc w:val="left"/>
              <w:rPr>
                <w:spacing w:val="-6"/>
                <w:szCs w:val="22"/>
                <w:lang w:val="ru-RU"/>
              </w:rPr>
            </w:pPr>
            <w:r w:rsidRPr="00094811">
              <w:rPr>
                <w:spacing w:val="-6"/>
                <w:szCs w:val="22"/>
                <w:lang w:val="ru-RU"/>
              </w:rPr>
              <w:t>э.и.и.м.</w:t>
            </w: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 xml:space="preserve">Эквивалентная изотропная излучаемая мощность </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FEC</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Forward error correction</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Упреждающая коррекция ошибок</w:t>
            </w:r>
          </w:p>
        </w:tc>
      </w:tr>
      <w:tr w:rsidR="006E199B" w:rsidRPr="00333673"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FIN</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Final segment (in a TCP connection)</w:t>
            </w:r>
          </w:p>
        </w:tc>
        <w:tc>
          <w:tcPr>
            <w:tcW w:w="874" w:type="dxa"/>
          </w:tcPr>
          <w:p w:rsidR="006E199B" w:rsidRPr="00094811" w:rsidRDefault="006E199B" w:rsidP="000F6B51">
            <w:pPr>
              <w:spacing w:before="80" w:line="236" w:lineRule="exact"/>
              <w:jc w:val="left"/>
              <w:rPr>
                <w:spacing w:val="-6"/>
                <w:szCs w:val="22"/>
                <w:lang w:val="en-US"/>
              </w:rPr>
            </w:pPr>
          </w:p>
        </w:tc>
        <w:tc>
          <w:tcPr>
            <w:tcW w:w="4346" w:type="dxa"/>
          </w:tcPr>
          <w:p w:rsidR="006E199B" w:rsidRPr="005E6D79" w:rsidRDefault="006E199B" w:rsidP="000F6B51">
            <w:pPr>
              <w:spacing w:before="80" w:line="236" w:lineRule="exact"/>
              <w:jc w:val="left"/>
              <w:rPr>
                <w:spacing w:val="-6"/>
                <w:szCs w:val="22"/>
                <w:lang w:val="ru-RU"/>
              </w:rPr>
            </w:pPr>
            <w:r w:rsidRPr="00094811">
              <w:rPr>
                <w:spacing w:val="-6"/>
                <w:szCs w:val="22"/>
                <w:lang w:val="ru-RU"/>
              </w:rPr>
              <w:t>Финальный сегмент (в ТСР соединении)</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FTP</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File transfer protocol</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Протокол передачи файлов</w:t>
            </w:r>
          </w:p>
        </w:tc>
      </w:tr>
      <w:tr w:rsidR="006E199B" w:rsidRPr="00333673" w:rsidTr="00094811">
        <w:tc>
          <w:tcPr>
            <w:tcW w:w="1255" w:type="dxa"/>
          </w:tcPr>
          <w:p w:rsidR="006E199B" w:rsidRPr="00094811" w:rsidRDefault="006E199B" w:rsidP="000F6B51">
            <w:pPr>
              <w:spacing w:before="80" w:line="236" w:lineRule="exact"/>
              <w:jc w:val="left"/>
              <w:rPr>
                <w:spacing w:val="-6"/>
                <w:szCs w:val="22"/>
                <w:lang w:val="en-US"/>
              </w:rPr>
            </w:pPr>
            <w:r w:rsidRPr="00094811">
              <w:rPr>
                <w:i/>
                <w:spacing w:val="-6"/>
                <w:szCs w:val="22"/>
                <w:lang w:val="en-US"/>
              </w:rPr>
              <w:t>G</w:t>
            </w:r>
            <w:r w:rsidRPr="00094811">
              <w:rPr>
                <w:spacing w:val="-6"/>
                <w:szCs w:val="22"/>
                <w:lang w:val="en-US"/>
              </w:rPr>
              <w:t>/</w:t>
            </w:r>
            <w:r w:rsidRPr="00094811">
              <w:rPr>
                <w:i/>
                <w:spacing w:val="-6"/>
                <w:szCs w:val="22"/>
                <w:lang w:val="en-US"/>
              </w:rPr>
              <w:t>T</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Gain to equivalent system temperature ratio</w:t>
            </w:r>
          </w:p>
        </w:tc>
        <w:tc>
          <w:tcPr>
            <w:tcW w:w="874" w:type="dxa"/>
          </w:tcPr>
          <w:p w:rsidR="006E199B" w:rsidRPr="00094811" w:rsidRDefault="006E199B" w:rsidP="000F6B51">
            <w:pPr>
              <w:spacing w:before="80" w:line="236" w:lineRule="exact"/>
              <w:jc w:val="left"/>
              <w:rPr>
                <w:spacing w:val="-6"/>
                <w:szCs w:val="22"/>
                <w:lang w:val="en-US"/>
              </w:rPr>
            </w:pPr>
          </w:p>
        </w:tc>
        <w:tc>
          <w:tcPr>
            <w:tcW w:w="4346" w:type="dxa"/>
          </w:tcPr>
          <w:p w:rsidR="006E199B" w:rsidRPr="005E6D79" w:rsidRDefault="006E199B" w:rsidP="000F6B51">
            <w:pPr>
              <w:spacing w:before="80" w:line="236" w:lineRule="exact"/>
              <w:jc w:val="left"/>
              <w:rPr>
                <w:spacing w:val="-6"/>
                <w:szCs w:val="22"/>
                <w:lang w:val="ru-RU"/>
              </w:rPr>
            </w:pPr>
            <w:r w:rsidRPr="00094811">
              <w:rPr>
                <w:spacing w:val="-6"/>
                <w:szCs w:val="22"/>
                <w:lang w:val="ru-RU"/>
              </w:rPr>
              <w:t>Отношение коэффициента усиления к эквивалентной температуре системы</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GSO</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Geostationary satellite orbit</w:t>
            </w:r>
          </w:p>
        </w:tc>
        <w:tc>
          <w:tcPr>
            <w:tcW w:w="874" w:type="dxa"/>
          </w:tcPr>
          <w:p w:rsidR="006E199B" w:rsidRPr="00094811" w:rsidRDefault="006E199B" w:rsidP="000F6B51">
            <w:pPr>
              <w:spacing w:before="80" w:line="236" w:lineRule="exact"/>
              <w:jc w:val="left"/>
              <w:rPr>
                <w:spacing w:val="-6"/>
                <w:szCs w:val="22"/>
                <w:lang w:val="ru-RU"/>
              </w:rPr>
            </w:pPr>
            <w:r w:rsidRPr="00094811">
              <w:rPr>
                <w:spacing w:val="-6"/>
                <w:szCs w:val="22"/>
                <w:lang w:val="ru-RU"/>
              </w:rPr>
              <w:t>ГСО</w:t>
            </w: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Геостационарная спутниковая орбита</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GW</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Gateway</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Станция сопряжения (шлюз)</w:t>
            </w:r>
          </w:p>
        </w:tc>
      </w:tr>
      <w:tr w:rsidR="006E199B" w:rsidRPr="00333673"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HPA</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Hub page accelerator</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5E6D79" w:rsidRDefault="006E199B" w:rsidP="000F6B51">
            <w:pPr>
              <w:spacing w:before="80" w:line="236" w:lineRule="exact"/>
              <w:jc w:val="left"/>
              <w:rPr>
                <w:spacing w:val="-6"/>
                <w:szCs w:val="22"/>
                <w:lang w:val="ru-RU"/>
              </w:rPr>
            </w:pPr>
            <w:r w:rsidRPr="00094811">
              <w:rPr>
                <w:spacing w:val="-6"/>
                <w:szCs w:val="22"/>
                <w:lang w:val="ru-RU"/>
              </w:rPr>
              <w:t>Узловой ускоритель загрузки веб-страниц</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HSP</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Hub satellite processor</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Узловой спутниковый процессор</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HTML</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Hypertext markup language</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Язык разметки гипертекста</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HTTP</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Hypertext transfer protocol</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Протокол передачи гипертекста</w:t>
            </w:r>
          </w:p>
        </w:tc>
      </w:tr>
      <w:tr w:rsidR="006E199B" w:rsidRPr="00333673"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ICMP</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Internet control message protocol</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5E6D79" w:rsidRDefault="006E199B" w:rsidP="000F6B51">
            <w:pPr>
              <w:spacing w:before="80" w:line="236" w:lineRule="exact"/>
              <w:jc w:val="left"/>
              <w:rPr>
                <w:spacing w:val="-6"/>
                <w:szCs w:val="22"/>
                <w:lang w:val="ru-RU"/>
              </w:rPr>
            </w:pPr>
            <w:r w:rsidRPr="00094811">
              <w:rPr>
                <w:spacing w:val="-6"/>
                <w:szCs w:val="22"/>
                <w:lang w:val="ru-RU"/>
              </w:rPr>
              <w:t>Протокол управления сообщениями в сети интернета</w:t>
            </w:r>
          </w:p>
        </w:tc>
      </w:tr>
      <w:tr w:rsidR="006E199B" w:rsidRPr="00333673"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IETF</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Internet engineering task force</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5E6D79" w:rsidRDefault="006E199B" w:rsidP="000F6B51">
            <w:pPr>
              <w:spacing w:before="80" w:line="236" w:lineRule="exact"/>
              <w:jc w:val="left"/>
              <w:rPr>
                <w:spacing w:val="-6"/>
                <w:szCs w:val="22"/>
                <w:lang w:val="ru-RU"/>
              </w:rPr>
            </w:pPr>
            <w:r w:rsidRPr="00094811">
              <w:rPr>
                <w:spacing w:val="-6"/>
                <w:szCs w:val="22"/>
                <w:lang w:val="ru-RU"/>
              </w:rPr>
              <w:t>Целевая группа инженерной поддержки интернета</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I/O</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Input/output</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Вход/выход</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IP</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Internet protocol</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Протокол Интернет</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IPSEC</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IP security protocol</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Протокол системы безопасности IP</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ISP</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Internet service provider</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Поставщик услуг интернета</w:t>
            </w:r>
          </w:p>
        </w:tc>
      </w:tr>
      <w:tr w:rsidR="006E199B" w:rsidRPr="00C52486"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LAN</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Local area network</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094811" w:rsidRDefault="006E199B" w:rsidP="000F6B51">
            <w:pPr>
              <w:spacing w:before="80" w:line="236" w:lineRule="exact"/>
              <w:jc w:val="left"/>
              <w:rPr>
                <w:spacing w:val="-6"/>
                <w:szCs w:val="22"/>
              </w:rPr>
            </w:pPr>
            <w:r w:rsidRPr="00094811">
              <w:rPr>
                <w:spacing w:val="-6"/>
                <w:szCs w:val="22"/>
                <w:lang w:val="ru-RU"/>
              </w:rPr>
              <w:t>Локальная сеть</w:t>
            </w:r>
          </w:p>
        </w:tc>
      </w:tr>
      <w:tr w:rsidR="006E199B" w:rsidRPr="00333673" w:rsidTr="00094811">
        <w:tc>
          <w:tcPr>
            <w:tcW w:w="1255"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LFN</w:t>
            </w:r>
          </w:p>
        </w:tc>
        <w:tc>
          <w:tcPr>
            <w:tcW w:w="3380" w:type="dxa"/>
          </w:tcPr>
          <w:p w:rsidR="006E199B" w:rsidRPr="00094811" w:rsidRDefault="006E199B" w:rsidP="000F6B51">
            <w:pPr>
              <w:spacing w:before="80" w:line="236" w:lineRule="exact"/>
              <w:jc w:val="left"/>
              <w:rPr>
                <w:spacing w:val="-6"/>
                <w:szCs w:val="22"/>
                <w:lang w:val="en-US"/>
              </w:rPr>
            </w:pPr>
            <w:r w:rsidRPr="00094811">
              <w:rPr>
                <w:spacing w:val="-6"/>
                <w:szCs w:val="22"/>
                <w:lang w:val="en-US"/>
              </w:rPr>
              <w:t>Long fat network</w:t>
            </w:r>
          </w:p>
        </w:tc>
        <w:tc>
          <w:tcPr>
            <w:tcW w:w="874" w:type="dxa"/>
          </w:tcPr>
          <w:p w:rsidR="006E199B" w:rsidRPr="00094811" w:rsidRDefault="006E199B" w:rsidP="000F6B51">
            <w:pPr>
              <w:spacing w:before="80" w:line="236" w:lineRule="exact"/>
              <w:jc w:val="left"/>
              <w:rPr>
                <w:spacing w:val="-6"/>
                <w:szCs w:val="22"/>
                <w:lang w:val="ru-RU"/>
              </w:rPr>
            </w:pPr>
          </w:p>
        </w:tc>
        <w:tc>
          <w:tcPr>
            <w:tcW w:w="4346" w:type="dxa"/>
          </w:tcPr>
          <w:p w:rsidR="006E199B" w:rsidRPr="005E6D79" w:rsidRDefault="006E199B" w:rsidP="000F6B51">
            <w:pPr>
              <w:spacing w:before="80" w:line="236" w:lineRule="exact"/>
              <w:jc w:val="left"/>
              <w:rPr>
                <w:spacing w:val="-6"/>
                <w:szCs w:val="22"/>
                <w:lang w:val="ru-RU"/>
              </w:rPr>
            </w:pPr>
            <w:r w:rsidRPr="00094811">
              <w:rPr>
                <w:spacing w:val="-6"/>
                <w:szCs w:val="22"/>
                <w:lang w:val="ru-RU"/>
              </w:rPr>
              <w:t>Протяженная сеть с высокой пропускной способностью</w:t>
            </w:r>
          </w:p>
        </w:tc>
      </w:tr>
      <w:tr w:rsidR="00094811" w:rsidRPr="00333673" w:rsidTr="00094811">
        <w:tc>
          <w:tcPr>
            <w:tcW w:w="1255"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MF</w:t>
            </w:r>
            <w:r w:rsidRPr="00094811">
              <w:rPr>
                <w:spacing w:val="-6"/>
                <w:szCs w:val="22"/>
                <w:lang w:val="en-US"/>
              </w:rPr>
              <w:noBreakHyphen/>
              <w:t>TDMA</w:t>
            </w:r>
          </w:p>
        </w:tc>
        <w:tc>
          <w:tcPr>
            <w:tcW w:w="3380"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Multifrequency time division multiple access</w:t>
            </w:r>
          </w:p>
        </w:tc>
        <w:tc>
          <w:tcPr>
            <w:tcW w:w="874" w:type="dxa"/>
          </w:tcPr>
          <w:p w:rsidR="00094811" w:rsidRPr="00094811" w:rsidRDefault="00094811" w:rsidP="000F6B51">
            <w:pPr>
              <w:spacing w:before="80" w:line="236" w:lineRule="exact"/>
              <w:jc w:val="left"/>
              <w:rPr>
                <w:spacing w:val="-6"/>
                <w:szCs w:val="22"/>
                <w:lang w:val="en-US"/>
              </w:rPr>
            </w:pPr>
          </w:p>
        </w:tc>
        <w:tc>
          <w:tcPr>
            <w:tcW w:w="4346" w:type="dxa"/>
          </w:tcPr>
          <w:p w:rsidR="00094811" w:rsidRPr="005E6D79" w:rsidRDefault="00094811" w:rsidP="000F6B51">
            <w:pPr>
              <w:spacing w:before="80" w:line="236" w:lineRule="exact"/>
              <w:jc w:val="left"/>
              <w:rPr>
                <w:spacing w:val="-6"/>
                <w:szCs w:val="22"/>
                <w:lang w:val="ru-RU"/>
              </w:rPr>
            </w:pPr>
            <w:r w:rsidRPr="00094811">
              <w:rPr>
                <w:spacing w:val="-6"/>
                <w:szCs w:val="22"/>
                <w:lang w:val="ru-RU"/>
              </w:rPr>
              <w:t>Многостанционный доступ с частотным и временным разделением каналов</w:t>
            </w:r>
          </w:p>
        </w:tc>
      </w:tr>
      <w:tr w:rsidR="00094811" w:rsidRPr="00333673" w:rsidTr="00094811">
        <w:tc>
          <w:tcPr>
            <w:tcW w:w="1255"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MPEG</w:t>
            </w:r>
          </w:p>
        </w:tc>
        <w:tc>
          <w:tcPr>
            <w:tcW w:w="3380"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Moving picture experts group</w:t>
            </w:r>
          </w:p>
        </w:tc>
        <w:tc>
          <w:tcPr>
            <w:tcW w:w="874" w:type="dxa"/>
          </w:tcPr>
          <w:p w:rsidR="00094811" w:rsidRPr="00094811" w:rsidRDefault="00094811" w:rsidP="000F6B51">
            <w:pPr>
              <w:spacing w:before="80" w:line="236" w:lineRule="exact"/>
              <w:jc w:val="left"/>
              <w:rPr>
                <w:spacing w:val="-6"/>
                <w:szCs w:val="22"/>
                <w:lang w:val="ru-RU"/>
              </w:rPr>
            </w:pPr>
          </w:p>
        </w:tc>
        <w:tc>
          <w:tcPr>
            <w:tcW w:w="4346" w:type="dxa"/>
          </w:tcPr>
          <w:p w:rsidR="00094811" w:rsidRPr="005E6D79" w:rsidRDefault="00094811" w:rsidP="000F6B51">
            <w:pPr>
              <w:spacing w:before="80" w:line="236" w:lineRule="exact"/>
              <w:jc w:val="left"/>
              <w:rPr>
                <w:spacing w:val="-6"/>
                <w:szCs w:val="22"/>
                <w:lang w:val="ru-RU"/>
              </w:rPr>
            </w:pPr>
            <w:r w:rsidRPr="00094811">
              <w:rPr>
                <w:spacing w:val="-6"/>
                <w:szCs w:val="22"/>
                <w:lang w:val="ru-RU"/>
              </w:rPr>
              <w:t>Группа экспертов по вопросам кинотехники</w:t>
            </w:r>
          </w:p>
        </w:tc>
      </w:tr>
      <w:tr w:rsidR="00094811" w:rsidRPr="00C52486" w:rsidTr="00094811">
        <w:tc>
          <w:tcPr>
            <w:tcW w:w="1255"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MPLS</w:t>
            </w:r>
          </w:p>
        </w:tc>
        <w:tc>
          <w:tcPr>
            <w:tcW w:w="3380"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Multiprotocol label switching</w:t>
            </w:r>
          </w:p>
        </w:tc>
        <w:tc>
          <w:tcPr>
            <w:tcW w:w="874" w:type="dxa"/>
          </w:tcPr>
          <w:p w:rsidR="00094811" w:rsidRPr="00094811" w:rsidRDefault="00094811" w:rsidP="000F6B51">
            <w:pPr>
              <w:spacing w:before="80" w:line="236" w:lineRule="exact"/>
              <w:jc w:val="left"/>
              <w:rPr>
                <w:spacing w:val="-6"/>
                <w:szCs w:val="22"/>
                <w:lang w:val="ru-RU"/>
              </w:rPr>
            </w:pPr>
          </w:p>
        </w:tc>
        <w:tc>
          <w:tcPr>
            <w:tcW w:w="4346" w:type="dxa"/>
          </w:tcPr>
          <w:p w:rsidR="00094811" w:rsidRPr="00094811" w:rsidRDefault="00094811" w:rsidP="000F6B51">
            <w:pPr>
              <w:spacing w:before="80" w:line="236" w:lineRule="exact"/>
              <w:jc w:val="left"/>
              <w:rPr>
                <w:spacing w:val="-6"/>
                <w:szCs w:val="22"/>
              </w:rPr>
            </w:pPr>
            <w:r w:rsidRPr="00094811">
              <w:rPr>
                <w:spacing w:val="-6"/>
                <w:szCs w:val="22"/>
                <w:lang w:val="ru-RU"/>
              </w:rPr>
              <w:t>Многопротокольная маркерная коммутация</w:t>
            </w:r>
          </w:p>
        </w:tc>
      </w:tr>
      <w:tr w:rsidR="00094811" w:rsidRPr="00C52486" w:rsidTr="00094811">
        <w:tc>
          <w:tcPr>
            <w:tcW w:w="1255"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MSS</w:t>
            </w:r>
          </w:p>
        </w:tc>
        <w:tc>
          <w:tcPr>
            <w:tcW w:w="3380"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Maximum segment size</w:t>
            </w:r>
          </w:p>
        </w:tc>
        <w:tc>
          <w:tcPr>
            <w:tcW w:w="874" w:type="dxa"/>
          </w:tcPr>
          <w:p w:rsidR="00094811" w:rsidRPr="00094811" w:rsidRDefault="00094811" w:rsidP="000F6B51">
            <w:pPr>
              <w:spacing w:before="80" w:line="236" w:lineRule="exact"/>
              <w:jc w:val="left"/>
              <w:rPr>
                <w:spacing w:val="-6"/>
                <w:szCs w:val="22"/>
                <w:lang w:val="ru-RU"/>
              </w:rPr>
            </w:pPr>
          </w:p>
        </w:tc>
        <w:tc>
          <w:tcPr>
            <w:tcW w:w="4346" w:type="dxa"/>
          </w:tcPr>
          <w:p w:rsidR="00094811" w:rsidRPr="00094811" w:rsidRDefault="00094811" w:rsidP="000F6B51">
            <w:pPr>
              <w:spacing w:before="80" w:line="236" w:lineRule="exact"/>
              <w:jc w:val="left"/>
              <w:rPr>
                <w:spacing w:val="-6"/>
                <w:szCs w:val="22"/>
              </w:rPr>
            </w:pPr>
            <w:r w:rsidRPr="00094811">
              <w:rPr>
                <w:spacing w:val="-6"/>
                <w:szCs w:val="22"/>
                <w:lang w:val="ru-RU"/>
              </w:rPr>
              <w:t>Максимальный размер сегмента</w:t>
            </w:r>
          </w:p>
        </w:tc>
      </w:tr>
      <w:tr w:rsidR="00094811" w:rsidRPr="00C52486" w:rsidTr="00094811">
        <w:tc>
          <w:tcPr>
            <w:tcW w:w="1255"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MTU</w:t>
            </w:r>
          </w:p>
        </w:tc>
        <w:tc>
          <w:tcPr>
            <w:tcW w:w="3380"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Maximum transmission unit</w:t>
            </w:r>
          </w:p>
        </w:tc>
        <w:tc>
          <w:tcPr>
            <w:tcW w:w="874" w:type="dxa"/>
          </w:tcPr>
          <w:p w:rsidR="00094811" w:rsidRPr="00094811" w:rsidRDefault="00094811" w:rsidP="000F6B51">
            <w:pPr>
              <w:spacing w:before="80" w:line="236" w:lineRule="exact"/>
              <w:jc w:val="left"/>
              <w:rPr>
                <w:spacing w:val="-6"/>
                <w:szCs w:val="22"/>
                <w:lang w:val="ru-RU"/>
              </w:rPr>
            </w:pPr>
          </w:p>
        </w:tc>
        <w:tc>
          <w:tcPr>
            <w:tcW w:w="4346" w:type="dxa"/>
          </w:tcPr>
          <w:p w:rsidR="00094811" w:rsidRPr="00094811" w:rsidRDefault="00094811" w:rsidP="000F6B51">
            <w:pPr>
              <w:spacing w:before="80" w:line="236" w:lineRule="exact"/>
              <w:jc w:val="left"/>
              <w:rPr>
                <w:spacing w:val="-6"/>
                <w:szCs w:val="22"/>
              </w:rPr>
            </w:pPr>
            <w:r w:rsidRPr="00094811">
              <w:rPr>
                <w:spacing w:val="-6"/>
                <w:szCs w:val="22"/>
                <w:lang w:val="ru-RU"/>
              </w:rPr>
              <w:t>Максимальный размер пакета</w:t>
            </w:r>
          </w:p>
        </w:tc>
      </w:tr>
      <w:tr w:rsidR="00094811" w:rsidRPr="00333673" w:rsidTr="00094811">
        <w:tc>
          <w:tcPr>
            <w:tcW w:w="1255"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NNTP</w:t>
            </w:r>
          </w:p>
        </w:tc>
        <w:tc>
          <w:tcPr>
            <w:tcW w:w="3380" w:type="dxa"/>
          </w:tcPr>
          <w:p w:rsidR="00094811" w:rsidRPr="00094811" w:rsidRDefault="00094811" w:rsidP="000F6B51">
            <w:pPr>
              <w:spacing w:before="80" w:line="236" w:lineRule="exact"/>
              <w:jc w:val="left"/>
              <w:rPr>
                <w:spacing w:val="-6"/>
                <w:szCs w:val="22"/>
                <w:lang w:val="en-US"/>
              </w:rPr>
            </w:pPr>
            <w:r w:rsidRPr="00094811">
              <w:rPr>
                <w:spacing w:val="-6"/>
                <w:szCs w:val="22"/>
                <w:lang w:val="en-US"/>
              </w:rPr>
              <w:t>Network news transport protocol</w:t>
            </w:r>
          </w:p>
        </w:tc>
        <w:tc>
          <w:tcPr>
            <w:tcW w:w="874" w:type="dxa"/>
          </w:tcPr>
          <w:p w:rsidR="00094811" w:rsidRPr="00094811" w:rsidRDefault="00094811" w:rsidP="000F6B51">
            <w:pPr>
              <w:spacing w:before="80" w:line="236" w:lineRule="exact"/>
              <w:jc w:val="left"/>
              <w:rPr>
                <w:spacing w:val="-6"/>
                <w:szCs w:val="22"/>
                <w:lang w:val="ru-RU"/>
              </w:rPr>
            </w:pPr>
          </w:p>
        </w:tc>
        <w:tc>
          <w:tcPr>
            <w:tcW w:w="4346" w:type="dxa"/>
          </w:tcPr>
          <w:p w:rsidR="00094811" w:rsidRPr="005E6D79" w:rsidRDefault="00094811" w:rsidP="000F6B51">
            <w:pPr>
              <w:spacing w:before="80" w:line="236" w:lineRule="exact"/>
              <w:jc w:val="left"/>
              <w:rPr>
                <w:spacing w:val="-6"/>
                <w:szCs w:val="22"/>
                <w:lang w:val="ru-RU"/>
              </w:rPr>
            </w:pPr>
            <w:r w:rsidRPr="00094811">
              <w:rPr>
                <w:spacing w:val="-6"/>
                <w:szCs w:val="22"/>
                <w:lang w:val="ru-RU"/>
              </w:rPr>
              <w:t>Протокол передачи новостей по сети</w:t>
            </w:r>
          </w:p>
        </w:tc>
      </w:tr>
    </w:tbl>
    <w:p w:rsidR="003E100D" w:rsidRPr="005E6D79" w:rsidRDefault="003E100D" w:rsidP="00587697">
      <w:pPr>
        <w:spacing w:before="60"/>
        <w:rPr>
          <w:spacing w:val="-6"/>
          <w:szCs w:val="22"/>
          <w:lang w:val="ru-RU"/>
        </w:rPr>
        <w:sectPr w:rsidR="003E100D" w:rsidRPr="005E6D79" w:rsidSect="002D51AA">
          <w:headerReference w:type="default" r:id="rId15"/>
          <w:pgSz w:w="11907" w:h="16834" w:code="9"/>
          <w:pgMar w:top="1418" w:right="1134" w:bottom="1134" w:left="1134" w:header="720" w:footer="482" w:gutter="0"/>
          <w:paperSrc w:first="15" w:other="15"/>
          <w:pgNumType w:start="1"/>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5"/>
        <w:gridCol w:w="3380"/>
        <w:gridCol w:w="874"/>
        <w:gridCol w:w="4346"/>
      </w:tblGrid>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lastRenderedPageBreak/>
              <w:t>NTP</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Network time protocol</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Сетевой протокол службы времени</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OS</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Operating system</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Операционная система</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PAD</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Padding bytes</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 xml:space="preserve">Заполняющие байты </w:t>
            </w:r>
          </w:p>
        </w:tc>
      </w:tr>
      <w:tr w:rsidR="00094811" w:rsidRPr="006E199B"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PAWS</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Protect against wrapped sequence(s)</w:t>
            </w:r>
          </w:p>
        </w:tc>
        <w:tc>
          <w:tcPr>
            <w:tcW w:w="874" w:type="dxa"/>
          </w:tcPr>
          <w:p w:rsidR="00094811" w:rsidRPr="00094811" w:rsidRDefault="00094811" w:rsidP="00AE00E8">
            <w:pPr>
              <w:spacing w:before="80"/>
              <w:rPr>
                <w:spacing w:val="-6"/>
                <w:szCs w:val="22"/>
                <w:lang w:val="en-US"/>
              </w:rPr>
            </w:pPr>
          </w:p>
        </w:tc>
        <w:tc>
          <w:tcPr>
            <w:tcW w:w="4346" w:type="dxa"/>
          </w:tcPr>
          <w:p w:rsidR="00094811" w:rsidRPr="00094811" w:rsidRDefault="00094811" w:rsidP="00AE00E8">
            <w:pPr>
              <w:spacing w:before="80"/>
              <w:rPr>
                <w:spacing w:val="-6"/>
                <w:szCs w:val="22"/>
              </w:rPr>
            </w:pPr>
            <w:r w:rsidRPr="00094811">
              <w:rPr>
                <w:spacing w:val="-6"/>
                <w:szCs w:val="22"/>
                <w:lang w:val="ru-RU"/>
              </w:rPr>
              <w:t>Защита от свертки последовательностей</w:t>
            </w:r>
          </w:p>
        </w:tc>
      </w:tr>
      <w:tr w:rsidR="00094811" w:rsidRPr="00C52486" w:rsidTr="00094811">
        <w:tc>
          <w:tcPr>
            <w:tcW w:w="1255" w:type="dxa"/>
          </w:tcPr>
          <w:p w:rsidR="00094811" w:rsidRPr="00094811" w:rsidRDefault="00094811" w:rsidP="00AE00E8">
            <w:pPr>
              <w:spacing w:before="80"/>
              <w:rPr>
                <w:spacing w:val="-6"/>
                <w:szCs w:val="22"/>
                <w:lang w:val="en-GB"/>
              </w:rPr>
            </w:pPr>
            <w:r w:rsidRPr="00094811">
              <w:rPr>
                <w:spacing w:val="-6"/>
                <w:szCs w:val="22"/>
                <w:lang w:val="en-GB"/>
              </w:rPr>
              <w:t>PC</w:t>
            </w:r>
          </w:p>
        </w:tc>
        <w:tc>
          <w:tcPr>
            <w:tcW w:w="3380" w:type="dxa"/>
          </w:tcPr>
          <w:p w:rsidR="00094811" w:rsidRPr="00094811" w:rsidRDefault="00094811" w:rsidP="00AE00E8">
            <w:pPr>
              <w:spacing w:before="80"/>
              <w:jc w:val="left"/>
              <w:rPr>
                <w:spacing w:val="-6"/>
                <w:szCs w:val="22"/>
                <w:lang w:val="en-GB"/>
              </w:rPr>
            </w:pPr>
            <w:r w:rsidRPr="00094811">
              <w:rPr>
                <w:spacing w:val="-6"/>
                <w:szCs w:val="22"/>
                <w:lang w:val="en-GB"/>
              </w:rPr>
              <w:t>Personal computer(s)</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Персональный компьютер (ПК)</w:t>
            </w:r>
          </w:p>
        </w:tc>
      </w:tr>
      <w:tr w:rsidR="00094811" w:rsidRPr="00C52486" w:rsidTr="00094811">
        <w:tc>
          <w:tcPr>
            <w:tcW w:w="1255" w:type="dxa"/>
          </w:tcPr>
          <w:p w:rsidR="00094811" w:rsidRPr="00094811" w:rsidRDefault="00094811" w:rsidP="00AE00E8">
            <w:pPr>
              <w:spacing w:before="80"/>
              <w:rPr>
                <w:spacing w:val="-6"/>
                <w:szCs w:val="22"/>
                <w:lang w:val="en-GB"/>
              </w:rPr>
            </w:pPr>
            <w:r w:rsidRPr="00094811">
              <w:rPr>
                <w:spacing w:val="-6"/>
                <w:szCs w:val="22"/>
                <w:lang w:val="en-GB"/>
              </w:rPr>
              <w:t>PDU</w:t>
            </w:r>
          </w:p>
        </w:tc>
        <w:tc>
          <w:tcPr>
            <w:tcW w:w="3380" w:type="dxa"/>
          </w:tcPr>
          <w:p w:rsidR="00094811" w:rsidRPr="00094811" w:rsidRDefault="00094811" w:rsidP="00AE00E8">
            <w:pPr>
              <w:spacing w:before="80"/>
              <w:jc w:val="left"/>
              <w:rPr>
                <w:spacing w:val="-6"/>
                <w:szCs w:val="22"/>
                <w:lang w:val="en-GB"/>
              </w:rPr>
            </w:pPr>
            <w:r w:rsidRPr="00094811">
              <w:rPr>
                <w:spacing w:val="-6"/>
                <w:szCs w:val="22"/>
                <w:lang w:val="en-GB"/>
              </w:rPr>
              <w:t>Protocol data unit</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Протокольный блок данных</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PEP</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Performance enhancing proxy</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Посредник улучшения качества</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RA</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Random access</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Случайный доступ</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RAM</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Random access memory</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Память со случайным доступом</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RBP</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Rate-based pacing</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Регулирование по скорости передачи</w:t>
            </w:r>
          </w:p>
        </w:tc>
      </w:tr>
      <w:tr w:rsidR="00094811" w:rsidRPr="00333673"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rcvwnd</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Receive window (variable in TCP)</w:t>
            </w:r>
          </w:p>
        </w:tc>
        <w:tc>
          <w:tcPr>
            <w:tcW w:w="874" w:type="dxa"/>
          </w:tcPr>
          <w:p w:rsidR="00094811" w:rsidRPr="00094811" w:rsidRDefault="00094811" w:rsidP="00AE00E8">
            <w:pPr>
              <w:spacing w:before="80"/>
              <w:rPr>
                <w:spacing w:val="-6"/>
                <w:szCs w:val="22"/>
                <w:lang w:val="en-US"/>
              </w:rPr>
            </w:pPr>
          </w:p>
        </w:tc>
        <w:tc>
          <w:tcPr>
            <w:tcW w:w="4346" w:type="dxa"/>
          </w:tcPr>
          <w:p w:rsidR="00094811" w:rsidRPr="005E6D79" w:rsidRDefault="00094811" w:rsidP="00AE00E8">
            <w:pPr>
              <w:spacing w:before="80"/>
              <w:rPr>
                <w:spacing w:val="-6"/>
                <w:szCs w:val="22"/>
                <w:lang w:val="ru-RU"/>
              </w:rPr>
            </w:pPr>
            <w:r w:rsidRPr="00094811">
              <w:rPr>
                <w:spacing w:val="-6"/>
                <w:szCs w:val="22"/>
                <w:lang w:val="ru-RU"/>
              </w:rPr>
              <w:t>Окно приема (в ТСР – переменная)</w:t>
            </w:r>
          </w:p>
        </w:tc>
      </w:tr>
      <w:tr w:rsidR="00094811" w:rsidRPr="006E199B"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RFC</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Request for comments (issued by the IETF)</w:t>
            </w:r>
          </w:p>
        </w:tc>
        <w:tc>
          <w:tcPr>
            <w:tcW w:w="874" w:type="dxa"/>
          </w:tcPr>
          <w:p w:rsidR="00094811" w:rsidRPr="00094811" w:rsidRDefault="00094811" w:rsidP="00AE00E8">
            <w:pPr>
              <w:spacing w:before="80"/>
              <w:rPr>
                <w:spacing w:val="-6"/>
                <w:szCs w:val="22"/>
                <w:lang w:val="en-US"/>
              </w:rPr>
            </w:pPr>
          </w:p>
        </w:tc>
        <w:tc>
          <w:tcPr>
            <w:tcW w:w="4346" w:type="dxa"/>
          </w:tcPr>
          <w:p w:rsidR="00094811" w:rsidRPr="00094811" w:rsidRDefault="00094811" w:rsidP="00AE00E8">
            <w:pPr>
              <w:spacing w:before="80"/>
              <w:rPr>
                <w:spacing w:val="-6"/>
                <w:szCs w:val="22"/>
              </w:rPr>
            </w:pPr>
            <w:r w:rsidRPr="00094811">
              <w:rPr>
                <w:spacing w:val="-6"/>
                <w:szCs w:val="22"/>
                <w:lang w:val="ru-RU"/>
              </w:rPr>
              <w:t>Запрос комментариев (от IETF)</w:t>
            </w:r>
          </w:p>
        </w:tc>
      </w:tr>
      <w:tr w:rsidR="00094811" w:rsidRPr="00333673"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RPA</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Remote page accelerator</w:t>
            </w:r>
          </w:p>
        </w:tc>
        <w:tc>
          <w:tcPr>
            <w:tcW w:w="874" w:type="dxa"/>
          </w:tcPr>
          <w:p w:rsidR="00094811" w:rsidRPr="00094811" w:rsidRDefault="00094811" w:rsidP="00AE00E8">
            <w:pPr>
              <w:spacing w:before="80"/>
              <w:rPr>
                <w:spacing w:val="-6"/>
                <w:szCs w:val="22"/>
                <w:lang w:val="ru-RU"/>
              </w:rPr>
            </w:pPr>
          </w:p>
        </w:tc>
        <w:tc>
          <w:tcPr>
            <w:tcW w:w="4346" w:type="dxa"/>
          </w:tcPr>
          <w:p w:rsidR="00094811" w:rsidRPr="005E6D79" w:rsidRDefault="00094811" w:rsidP="00AE00E8">
            <w:pPr>
              <w:spacing w:before="80"/>
              <w:rPr>
                <w:spacing w:val="-6"/>
                <w:szCs w:val="22"/>
                <w:lang w:val="ru-RU"/>
              </w:rPr>
            </w:pPr>
            <w:r w:rsidRPr="00094811">
              <w:rPr>
                <w:spacing w:val="-6"/>
                <w:szCs w:val="22"/>
                <w:lang w:val="ru-RU"/>
              </w:rPr>
              <w:t>Дистанционный ускоритель загрузки веб-страниц</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RS</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 xml:space="preserve">Reed-Solomon </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Код Рида-Соломона</w:t>
            </w:r>
          </w:p>
        </w:tc>
      </w:tr>
      <w:tr w:rsidR="00094811" w:rsidRPr="00333673"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RTT</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Round trip time</w:t>
            </w:r>
          </w:p>
        </w:tc>
        <w:tc>
          <w:tcPr>
            <w:tcW w:w="874" w:type="dxa"/>
          </w:tcPr>
          <w:p w:rsidR="00094811" w:rsidRPr="00094811" w:rsidRDefault="00094811" w:rsidP="00AE00E8">
            <w:pPr>
              <w:spacing w:before="80"/>
              <w:rPr>
                <w:spacing w:val="-6"/>
                <w:szCs w:val="22"/>
                <w:lang w:val="ru-RU"/>
              </w:rPr>
            </w:pPr>
          </w:p>
        </w:tc>
        <w:tc>
          <w:tcPr>
            <w:tcW w:w="4346" w:type="dxa"/>
          </w:tcPr>
          <w:p w:rsidR="00094811" w:rsidRPr="005E6D79" w:rsidRDefault="00094811" w:rsidP="00AE00E8">
            <w:pPr>
              <w:spacing w:before="80"/>
              <w:rPr>
                <w:spacing w:val="-6"/>
                <w:szCs w:val="22"/>
                <w:lang w:val="ru-RU"/>
              </w:rPr>
            </w:pPr>
            <w:r w:rsidRPr="00094811">
              <w:rPr>
                <w:spacing w:val="-6"/>
                <w:szCs w:val="22"/>
                <w:lang w:val="ru-RU"/>
              </w:rPr>
              <w:t>Время прохождения сигнала в обоих направлениях</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RTTM</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RTT measurement</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Измерение RTT</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Rx</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Receiver</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Приемник</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SACK</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Selective acknowledgment</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Избирательное подтверждение приема</w:t>
            </w:r>
          </w:p>
        </w:tc>
      </w:tr>
      <w:tr w:rsidR="00094811" w:rsidRPr="00333673"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SCPC</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Single channel per carrier</w:t>
            </w:r>
          </w:p>
        </w:tc>
        <w:tc>
          <w:tcPr>
            <w:tcW w:w="874" w:type="dxa"/>
          </w:tcPr>
          <w:p w:rsidR="00094811" w:rsidRPr="00094811" w:rsidRDefault="00094811" w:rsidP="00AE00E8">
            <w:pPr>
              <w:spacing w:before="80"/>
              <w:rPr>
                <w:spacing w:val="-6"/>
                <w:szCs w:val="22"/>
                <w:lang w:val="ru-RU"/>
              </w:rPr>
            </w:pPr>
          </w:p>
        </w:tc>
        <w:tc>
          <w:tcPr>
            <w:tcW w:w="4346" w:type="dxa"/>
          </w:tcPr>
          <w:p w:rsidR="00094811" w:rsidRPr="005E6D79" w:rsidRDefault="00094811" w:rsidP="00AE00E8">
            <w:pPr>
              <w:spacing w:before="80"/>
              <w:rPr>
                <w:spacing w:val="-6"/>
                <w:szCs w:val="22"/>
                <w:lang w:val="ru-RU"/>
              </w:rPr>
            </w:pPr>
            <w:r w:rsidRPr="00094811">
              <w:rPr>
                <w:spacing w:val="-6"/>
                <w:szCs w:val="22"/>
                <w:lang w:val="ru-RU"/>
              </w:rPr>
              <w:t>Один канал на несущую (ОКН)</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SSPA</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Solid state power amplifier</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Полупроводниковый усилитель мощности</w:t>
            </w:r>
          </w:p>
        </w:tc>
      </w:tr>
      <w:tr w:rsidR="00094811" w:rsidRPr="00333673"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ssthres</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Slow start threshold (variable in TCP)</w:t>
            </w:r>
          </w:p>
        </w:tc>
        <w:tc>
          <w:tcPr>
            <w:tcW w:w="874" w:type="dxa"/>
          </w:tcPr>
          <w:p w:rsidR="00094811" w:rsidRPr="00094811" w:rsidRDefault="00094811" w:rsidP="00AE00E8">
            <w:pPr>
              <w:spacing w:before="80"/>
              <w:rPr>
                <w:spacing w:val="-6"/>
                <w:szCs w:val="22"/>
                <w:lang w:val="en-US"/>
              </w:rPr>
            </w:pPr>
          </w:p>
        </w:tc>
        <w:tc>
          <w:tcPr>
            <w:tcW w:w="4346" w:type="dxa"/>
          </w:tcPr>
          <w:p w:rsidR="00094811" w:rsidRPr="005E6D79" w:rsidRDefault="00094811" w:rsidP="00AE00E8">
            <w:pPr>
              <w:spacing w:before="80"/>
              <w:rPr>
                <w:spacing w:val="-6"/>
                <w:szCs w:val="22"/>
                <w:lang w:val="ru-RU"/>
              </w:rPr>
            </w:pPr>
            <w:r w:rsidRPr="00094811">
              <w:rPr>
                <w:spacing w:val="-6"/>
                <w:szCs w:val="22"/>
                <w:lang w:val="ru-RU"/>
              </w:rPr>
              <w:t>Порог затяжного пуска (в ТСР – переменная)</w:t>
            </w:r>
          </w:p>
        </w:tc>
      </w:tr>
      <w:tr w:rsidR="00094811" w:rsidRPr="00333673"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SYN</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Synchronous start segment (used to establish a TCP connection)</w:t>
            </w:r>
          </w:p>
        </w:tc>
        <w:tc>
          <w:tcPr>
            <w:tcW w:w="874" w:type="dxa"/>
          </w:tcPr>
          <w:p w:rsidR="00094811" w:rsidRPr="00094811" w:rsidRDefault="00094811" w:rsidP="00AE00E8">
            <w:pPr>
              <w:spacing w:before="80"/>
              <w:rPr>
                <w:spacing w:val="-6"/>
                <w:szCs w:val="22"/>
                <w:lang w:val="en-US"/>
              </w:rPr>
            </w:pPr>
          </w:p>
        </w:tc>
        <w:tc>
          <w:tcPr>
            <w:tcW w:w="4346" w:type="dxa"/>
          </w:tcPr>
          <w:p w:rsidR="00094811" w:rsidRPr="005E6D79" w:rsidRDefault="00094811" w:rsidP="00AE00E8">
            <w:pPr>
              <w:spacing w:before="80"/>
              <w:rPr>
                <w:spacing w:val="-6"/>
                <w:szCs w:val="22"/>
                <w:lang w:val="ru-RU"/>
              </w:rPr>
            </w:pPr>
            <w:r w:rsidRPr="00094811">
              <w:rPr>
                <w:spacing w:val="-6"/>
                <w:szCs w:val="22"/>
                <w:lang w:val="ru-RU"/>
              </w:rPr>
              <w:t>Сегмент синхронного пуска (используется для установления ТСР соединения)</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T/TCP</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TCP for transactions</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TCP для транзакций</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TBF</w:t>
            </w:r>
          </w:p>
        </w:tc>
        <w:tc>
          <w:tcPr>
            <w:tcW w:w="3380" w:type="dxa"/>
          </w:tcPr>
          <w:p w:rsidR="00094811" w:rsidRPr="00094811" w:rsidRDefault="00094811" w:rsidP="00AE00E8">
            <w:pPr>
              <w:spacing w:before="80"/>
              <w:jc w:val="left"/>
              <w:rPr>
                <w:spacing w:val="-6"/>
                <w:szCs w:val="22"/>
                <w:lang w:val="en-US" w:eastAsia="ko-KR"/>
              </w:rPr>
            </w:pPr>
            <w:r w:rsidRPr="00094811">
              <w:rPr>
                <w:spacing w:val="-6"/>
                <w:szCs w:val="22"/>
                <w:lang w:val="en-US"/>
              </w:rPr>
              <w:t>Token buffer filter</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Фильтр буфера маркеров</w:t>
            </w:r>
          </w:p>
        </w:tc>
      </w:tr>
      <w:tr w:rsidR="00094811" w:rsidRPr="00C52486" w:rsidTr="00094811">
        <w:tc>
          <w:tcPr>
            <w:tcW w:w="1255" w:type="dxa"/>
          </w:tcPr>
          <w:p w:rsidR="00094811" w:rsidRPr="00094811" w:rsidRDefault="00094811" w:rsidP="00AE00E8">
            <w:pPr>
              <w:spacing w:before="80"/>
              <w:rPr>
                <w:spacing w:val="-6"/>
                <w:szCs w:val="22"/>
                <w:lang w:val="en-US" w:eastAsia="ko-KR"/>
              </w:rPr>
            </w:pPr>
            <w:r w:rsidRPr="00094811">
              <w:rPr>
                <w:spacing w:val="-6"/>
                <w:szCs w:val="22"/>
                <w:lang w:val="en-US" w:eastAsia="ko-KR"/>
              </w:rPr>
              <w:t>TC</w:t>
            </w:r>
          </w:p>
        </w:tc>
        <w:tc>
          <w:tcPr>
            <w:tcW w:w="3380" w:type="dxa"/>
          </w:tcPr>
          <w:p w:rsidR="00094811" w:rsidRPr="00094811" w:rsidRDefault="00094811" w:rsidP="00AE00E8">
            <w:pPr>
              <w:spacing w:before="80"/>
              <w:jc w:val="left"/>
              <w:rPr>
                <w:spacing w:val="-6"/>
                <w:szCs w:val="22"/>
                <w:lang w:val="en-US" w:eastAsia="ko-KR"/>
              </w:rPr>
            </w:pPr>
            <w:r w:rsidRPr="00094811">
              <w:rPr>
                <w:spacing w:val="-6"/>
                <w:szCs w:val="22"/>
                <w:lang w:val="en-US" w:eastAsia="ko-KR"/>
              </w:rPr>
              <w:t>Trellis coded</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lang w:eastAsia="ko-KR"/>
              </w:rPr>
            </w:pPr>
            <w:r w:rsidRPr="00094811">
              <w:rPr>
                <w:spacing w:val="-6"/>
                <w:szCs w:val="22"/>
                <w:lang w:val="ru-RU" w:eastAsia="ko-KR"/>
              </w:rPr>
              <w:t>Решетчатое кодирование</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TCP</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Transmission control protocol</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Протокол управления передачей</w:t>
            </w:r>
          </w:p>
        </w:tc>
      </w:tr>
      <w:tr w:rsidR="00094811" w:rsidRPr="00333673"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TDMA</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Time division multiple access</w:t>
            </w:r>
          </w:p>
        </w:tc>
        <w:tc>
          <w:tcPr>
            <w:tcW w:w="874" w:type="dxa"/>
          </w:tcPr>
          <w:p w:rsidR="00094811" w:rsidRPr="00094811" w:rsidRDefault="00094811" w:rsidP="00AE00E8">
            <w:pPr>
              <w:spacing w:before="80"/>
              <w:rPr>
                <w:spacing w:val="-6"/>
                <w:szCs w:val="22"/>
                <w:lang w:val="ru-RU"/>
              </w:rPr>
            </w:pPr>
          </w:p>
        </w:tc>
        <w:tc>
          <w:tcPr>
            <w:tcW w:w="4346" w:type="dxa"/>
          </w:tcPr>
          <w:p w:rsidR="00094811" w:rsidRPr="005E6D79" w:rsidRDefault="00094811" w:rsidP="00AE00E8">
            <w:pPr>
              <w:spacing w:before="80"/>
              <w:rPr>
                <w:spacing w:val="-6"/>
                <w:szCs w:val="22"/>
                <w:lang w:val="ru-RU"/>
              </w:rPr>
            </w:pPr>
            <w:r w:rsidRPr="00094811">
              <w:rPr>
                <w:spacing w:val="-6"/>
                <w:szCs w:val="22"/>
                <w:lang w:val="ru-RU"/>
              </w:rPr>
              <w:t>Многостанционный доступ с временным разделением каналов</w:t>
            </w:r>
          </w:p>
        </w:tc>
      </w:tr>
      <w:tr w:rsidR="00094811" w:rsidRPr="00333673"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TWTA</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Travelling wave tube amplifier</w:t>
            </w:r>
          </w:p>
        </w:tc>
        <w:tc>
          <w:tcPr>
            <w:tcW w:w="874" w:type="dxa"/>
          </w:tcPr>
          <w:p w:rsidR="00094811" w:rsidRPr="00094811" w:rsidRDefault="00094811" w:rsidP="00AE00E8">
            <w:pPr>
              <w:spacing w:before="80"/>
              <w:rPr>
                <w:spacing w:val="-6"/>
                <w:szCs w:val="22"/>
                <w:lang w:val="ru-RU"/>
              </w:rPr>
            </w:pPr>
          </w:p>
        </w:tc>
        <w:tc>
          <w:tcPr>
            <w:tcW w:w="4346" w:type="dxa"/>
          </w:tcPr>
          <w:p w:rsidR="00094811" w:rsidRPr="005E6D79" w:rsidRDefault="00094811" w:rsidP="00AE00E8">
            <w:pPr>
              <w:spacing w:before="80"/>
              <w:rPr>
                <w:spacing w:val="-6"/>
                <w:szCs w:val="22"/>
                <w:lang w:val="ru-RU"/>
              </w:rPr>
            </w:pPr>
            <w:r w:rsidRPr="00094811">
              <w:rPr>
                <w:spacing w:val="-6"/>
                <w:szCs w:val="22"/>
                <w:lang w:val="ru-RU"/>
              </w:rPr>
              <w:t>Усилитель на лампе бегущей волны (ЛБВ)</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Tx</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Transmitter</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Передатчик</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UDP</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User datagram protocol</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Протокол датаграмм пользователя</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URL</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Uniform/</w:t>
            </w:r>
            <w:r w:rsidRPr="00094811">
              <w:rPr>
                <w:iCs/>
                <w:spacing w:val="-6"/>
                <w:szCs w:val="22"/>
                <w:lang w:val="en-US"/>
              </w:rPr>
              <w:t>universal</w:t>
            </w:r>
            <w:r w:rsidRPr="00094811">
              <w:rPr>
                <w:spacing w:val="-6"/>
                <w:szCs w:val="22"/>
                <w:lang w:val="en-US"/>
              </w:rPr>
              <w:t xml:space="preserve"> resource locator</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rPr>
            </w:pPr>
            <w:r w:rsidRPr="00094811">
              <w:rPr>
                <w:spacing w:val="-6"/>
                <w:szCs w:val="22"/>
                <w:lang w:val="ru-RU"/>
              </w:rPr>
              <w:t>Унифицированный/универсальный указатель ресурсов</w:t>
            </w:r>
          </w:p>
        </w:tc>
      </w:tr>
      <w:tr w:rsidR="00094811" w:rsidRPr="00333673"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VSAT</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Very small aperture terminal</w:t>
            </w:r>
          </w:p>
        </w:tc>
        <w:tc>
          <w:tcPr>
            <w:tcW w:w="874" w:type="dxa"/>
          </w:tcPr>
          <w:p w:rsidR="00094811" w:rsidRPr="00094811" w:rsidRDefault="00094811" w:rsidP="00AE00E8">
            <w:pPr>
              <w:spacing w:before="80"/>
              <w:rPr>
                <w:spacing w:val="-6"/>
                <w:szCs w:val="22"/>
                <w:lang w:val="ru-RU"/>
              </w:rPr>
            </w:pPr>
          </w:p>
        </w:tc>
        <w:tc>
          <w:tcPr>
            <w:tcW w:w="4346" w:type="dxa"/>
          </w:tcPr>
          <w:p w:rsidR="00094811" w:rsidRPr="005E6D79" w:rsidRDefault="00094811" w:rsidP="00AE00E8">
            <w:pPr>
              <w:spacing w:before="80"/>
              <w:rPr>
                <w:spacing w:val="-6"/>
                <w:szCs w:val="22"/>
                <w:lang w:val="ru-RU"/>
              </w:rPr>
            </w:pPr>
            <w:r w:rsidRPr="00094811">
              <w:rPr>
                <w:spacing w:val="-6"/>
                <w:szCs w:val="22"/>
                <w:lang w:val="ru-RU"/>
              </w:rPr>
              <w:t>Земная станция с малой апертурой антенны</w:t>
            </w:r>
          </w:p>
        </w:tc>
      </w:tr>
      <w:tr w:rsidR="00094811" w:rsidRPr="00C52486" w:rsidTr="00094811">
        <w:tc>
          <w:tcPr>
            <w:tcW w:w="1255" w:type="dxa"/>
          </w:tcPr>
          <w:p w:rsidR="00094811" w:rsidRPr="00094811" w:rsidRDefault="00094811" w:rsidP="00AE00E8">
            <w:pPr>
              <w:spacing w:before="80"/>
              <w:rPr>
                <w:spacing w:val="-6"/>
                <w:szCs w:val="22"/>
                <w:lang w:val="en-US"/>
              </w:rPr>
            </w:pPr>
            <w:r w:rsidRPr="00094811">
              <w:rPr>
                <w:spacing w:val="-6"/>
                <w:szCs w:val="22"/>
                <w:lang w:val="en-US"/>
              </w:rPr>
              <w:t>WAN</w:t>
            </w:r>
          </w:p>
        </w:tc>
        <w:tc>
          <w:tcPr>
            <w:tcW w:w="3380" w:type="dxa"/>
          </w:tcPr>
          <w:p w:rsidR="00094811" w:rsidRPr="00094811" w:rsidRDefault="00094811" w:rsidP="00AE00E8">
            <w:pPr>
              <w:spacing w:before="80"/>
              <w:jc w:val="left"/>
              <w:rPr>
                <w:spacing w:val="-6"/>
                <w:szCs w:val="22"/>
                <w:lang w:val="en-US"/>
              </w:rPr>
            </w:pPr>
            <w:r w:rsidRPr="00094811">
              <w:rPr>
                <w:spacing w:val="-6"/>
                <w:szCs w:val="22"/>
                <w:lang w:val="en-US"/>
              </w:rPr>
              <w:t>Wide area network</w:t>
            </w:r>
          </w:p>
        </w:tc>
        <w:tc>
          <w:tcPr>
            <w:tcW w:w="874" w:type="dxa"/>
          </w:tcPr>
          <w:p w:rsidR="00094811" w:rsidRPr="00094811" w:rsidRDefault="00094811" w:rsidP="00AE00E8">
            <w:pPr>
              <w:spacing w:before="80"/>
              <w:rPr>
                <w:spacing w:val="-6"/>
                <w:szCs w:val="22"/>
                <w:lang w:val="ru-RU"/>
              </w:rPr>
            </w:pPr>
          </w:p>
        </w:tc>
        <w:tc>
          <w:tcPr>
            <w:tcW w:w="4346" w:type="dxa"/>
          </w:tcPr>
          <w:p w:rsidR="00094811" w:rsidRPr="00094811" w:rsidRDefault="00094811" w:rsidP="00AE00E8">
            <w:pPr>
              <w:spacing w:before="80"/>
              <w:rPr>
                <w:spacing w:val="-6"/>
                <w:szCs w:val="22"/>
                <w:lang w:val="ru-RU"/>
              </w:rPr>
            </w:pPr>
            <w:r w:rsidRPr="00094811">
              <w:rPr>
                <w:spacing w:val="-6"/>
                <w:szCs w:val="22"/>
                <w:lang w:val="ru-RU"/>
              </w:rPr>
              <w:t>Территориально распределенная сеть</w:t>
            </w:r>
          </w:p>
        </w:tc>
      </w:tr>
    </w:tbl>
    <w:p w:rsidR="00E855E6" w:rsidRPr="002E6AB8" w:rsidRDefault="00E855E6" w:rsidP="00587697">
      <w:pPr>
        <w:rPr>
          <w:spacing w:val="-4"/>
          <w:szCs w:val="22"/>
          <w:lang w:val="en-US"/>
        </w:rPr>
      </w:pPr>
    </w:p>
    <w:p w:rsidR="00A60735" w:rsidRPr="003B15F7" w:rsidRDefault="00C86209" w:rsidP="00AE00E8">
      <w:pPr>
        <w:pStyle w:val="AnnexNoTitle"/>
        <w:rPr>
          <w:lang w:val="ru-RU"/>
        </w:rPr>
      </w:pPr>
      <w:bookmarkStart w:id="1" w:name="_Toc84821268"/>
      <w:bookmarkStart w:id="2" w:name="_Toc84821448"/>
      <w:bookmarkStart w:id="3" w:name="_Toc84847487"/>
      <w:bookmarkStart w:id="4" w:name="_Toc116178015"/>
      <w:bookmarkStart w:id="5" w:name="_Toc244918300"/>
      <w:bookmarkStart w:id="6" w:name="_Toc244924195"/>
      <w:bookmarkStart w:id="7" w:name="_Toc244924428"/>
      <w:bookmarkStart w:id="8" w:name="_Toc245006139"/>
      <w:bookmarkStart w:id="9" w:name="_Toc268531725"/>
      <w:r w:rsidRPr="00AE00E8">
        <w:lastRenderedPageBreak/>
        <w:t>Приложение</w:t>
      </w:r>
      <w:r w:rsidR="00A60735" w:rsidRPr="003B15F7">
        <w:rPr>
          <w:lang w:val="ru-RU"/>
        </w:rPr>
        <w:t> 1</w:t>
      </w:r>
      <w:bookmarkEnd w:id="1"/>
      <w:bookmarkEnd w:id="2"/>
      <w:r w:rsidR="00A60735" w:rsidRPr="003B15F7">
        <w:rPr>
          <w:lang w:val="ru-RU"/>
        </w:rPr>
        <w:br/>
      </w:r>
      <w:r w:rsidR="00A60735" w:rsidRPr="003B15F7">
        <w:rPr>
          <w:lang w:val="ru-RU"/>
        </w:rPr>
        <w:br/>
      </w:r>
      <w:r w:rsidRPr="003B15F7">
        <w:rPr>
          <w:lang w:val="ru-RU"/>
        </w:rPr>
        <w:t>Эталонные модели спутниковой системы</w:t>
      </w:r>
      <w:bookmarkEnd w:id="3"/>
      <w:bookmarkEnd w:id="4"/>
      <w:bookmarkEnd w:id="5"/>
      <w:bookmarkEnd w:id="6"/>
      <w:bookmarkEnd w:id="7"/>
      <w:bookmarkEnd w:id="8"/>
      <w:bookmarkEnd w:id="9"/>
    </w:p>
    <w:p w:rsidR="00A60735" w:rsidRPr="003B15F7" w:rsidRDefault="00A60735" w:rsidP="00AE00E8">
      <w:pPr>
        <w:pStyle w:val="Heading1"/>
        <w:rPr>
          <w:lang w:val="ru-RU"/>
        </w:rPr>
      </w:pPr>
      <w:bookmarkStart w:id="10" w:name="_Toc84847178"/>
      <w:bookmarkStart w:id="11" w:name="_Toc84847488"/>
      <w:bookmarkStart w:id="12" w:name="_Toc114561440"/>
      <w:bookmarkStart w:id="13" w:name="_Toc116178016"/>
      <w:bookmarkStart w:id="14" w:name="_Toc244918301"/>
      <w:bookmarkStart w:id="15" w:name="_Toc244924196"/>
      <w:bookmarkStart w:id="16" w:name="_Toc244924429"/>
      <w:bookmarkStart w:id="17" w:name="_Toc245006140"/>
      <w:bookmarkStart w:id="18" w:name="_Toc268531726"/>
      <w:r w:rsidRPr="003B15F7">
        <w:rPr>
          <w:lang w:val="ru-RU"/>
        </w:rPr>
        <w:t>1</w:t>
      </w:r>
      <w:r w:rsidRPr="003B15F7">
        <w:rPr>
          <w:lang w:val="ru-RU"/>
        </w:rPr>
        <w:tab/>
      </w:r>
      <w:bookmarkEnd w:id="10"/>
      <w:bookmarkEnd w:id="11"/>
      <w:bookmarkEnd w:id="12"/>
      <w:bookmarkEnd w:id="13"/>
      <w:bookmarkEnd w:id="14"/>
      <w:bookmarkEnd w:id="15"/>
      <w:bookmarkEnd w:id="16"/>
      <w:bookmarkEnd w:id="17"/>
      <w:r w:rsidR="00C86209" w:rsidRPr="003B15F7">
        <w:rPr>
          <w:lang w:val="ru-RU"/>
        </w:rPr>
        <w:t xml:space="preserve">Сфера </w:t>
      </w:r>
      <w:r w:rsidR="00C86209" w:rsidRPr="00AE00E8">
        <w:t>применения</w:t>
      </w:r>
      <w:bookmarkEnd w:id="18"/>
    </w:p>
    <w:p w:rsidR="00C86209" w:rsidRPr="000F6B51" w:rsidRDefault="00C86209" w:rsidP="00AE00E8">
      <w:pPr>
        <w:rPr>
          <w:lang w:val="ru-RU" w:eastAsia="ja-JP"/>
        </w:rPr>
      </w:pPr>
      <w:r w:rsidRPr="003B15F7">
        <w:rPr>
          <w:lang w:val="ru-RU"/>
        </w:rPr>
        <w:t xml:space="preserve">В настоящем Приложении представлены эталонные модели </w:t>
      </w:r>
      <w:r w:rsidRPr="003B15F7">
        <w:rPr>
          <w:lang w:val="ru-RU" w:eastAsia="ja-JP"/>
        </w:rPr>
        <w:t>сетей, содержащих спутниковые линии, предназначенных для передачи IP пакетов, кроме того, дано описание ограничений, присущих TCP на</w:t>
      </w:r>
      <w:r w:rsidR="0060512B" w:rsidRPr="003B15F7">
        <w:rPr>
          <w:lang w:val="ru-RU" w:eastAsia="ja-JP"/>
        </w:rPr>
        <w:t xml:space="preserve"> </w:t>
      </w:r>
      <w:r w:rsidRPr="003B15F7">
        <w:rPr>
          <w:lang w:val="ru-RU" w:eastAsia="ja-JP"/>
        </w:rPr>
        <w:t>линиях спутниковой связи</w:t>
      </w:r>
      <w:r w:rsidR="000F6B51" w:rsidRPr="000F6B51">
        <w:rPr>
          <w:lang w:val="ru-RU" w:eastAsia="ja-JP"/>
        </w:rPr>
        <w:t>.</w:t>
      </w:r>
    </w:p>
    <w:p w:rsidR="00A60735" w:rsidRPr="003B15F7" w:rsidRDefault="00A60735" w:rsidP="00AE00E8">
      <w:pPr>
        <w:pStyle w:val="Heading1"/>
        <w:rPr>
          <w:lang w:val="ru-RU"/>
        </w:rPr>
      </w:pPr>
      <w:bookmarkStart w:id="19" w:name="_Toc84847179"/>
      <w:bookmarkStart w:id="20" w:name="_Toc84847489"/>
      <w:bookmarkStart w:id="21" w:name="_Toc114561441"/>
      <w:bookmarkStart w:id="22" w:name="_Toc116178017"/>
      <w:bookmarkStart w:id="23" w:name="_Toc244918302"/>
      <w:bookmarkStart w:id="24" w:name="_Toc244924197"/>
      <w:bookmarkStart w:id="25" w:name="_Toc244924430"/>
      <w:bookmarkStart w:id="26" w:name="_Toc245006141"/>
      <w:bookmarkStart w:id="27" w:name="_Toc268531727"/>
      <w:r w:rsidRPr="003B15F7">
        <w:rPr>
          <w:lang w:val="ru-RU"/>
        </w:rPr>
        <w:t>2</w:t>
      </w:r>
      <w:r w:rsidRPr="003B15F7">
        <w:rPr>
          <w:lang w:val="ru-RU"/>
        </w:rPr>
        <w:tab/>
      </w:r>
      <w:bookmarkEnd w:id="19"/>
      <w:bookmarkEnd w:id="20"/>
      <w:bookmarkEnd w:id="21"/>
      <w:bookmarkEnd w:id="22"/>
      <w:bookmarkEnd w:id="23"/>
      <w:bookmarkEnd w:id="24"/>
      <w:bookmarkEnd w:id="25"/>
      <w:bookmarkEnd w:id="26"/>
      <w:r w:rsidR="00C86209" w:rsidRPr="00BF42DF">
        <w:rPr>
          <w:lang w:val="ru-RU"/>
        </w:rPr>
        <w:t>Эталонные</w:t>
      </w:r>
      <w:r w:rsidR="00C86209" w:rsidRPr="003B15F7">
        <w:rPr>
          <w:lang w:val="ru-RU"/>
        </w:rPr>
        <w:t xml:space="preserve"> модели</w:t>
      </w:r>
      <w:bookmarkEnd w:id="27"/>
    </w:p>
    <w:p w:rsidR="00A60735" w:rsidRPr="003B15F7" w:rsidRDefault="00A60735" w:rsidP="00AE00E8">
      <w:pPr>
        <w:pStyle w:val="Heading2"/>
        <w:rPr>
          <w:lang w:val="ru-RU" w:eastAsia="ja-JP"/>
        </w:rPr>
      </w:pPr>
      <w:bookmarkStart w:id="28" w:name="_Toc84847180"/>
      <w:bookmarkStart w:id="29" w:name="_Toc84847490"/>
      <w:bookmarkStart w:id="30" w:name="_Toc114561442"/>
      <w:bookmarkStart w:id="31" w:name="_Toc116178018"/>
      <w:bookmarkStart w:id="32" w:name="_Toc244918303"/>
      <w:bookmarkStart w:id="33" w:name="_Toc244924198"/>
      <w:bookmarkStart w:id="34" w:name="_Toc244924431"/>
      <w:bookmarkStart w:id="35" w:name="_Toc245006142"/>
      <w:bookmarkStart w:id="36" w:name="_Toc268531728"/>
      <w:r w:rsidRPr="003B15F7">
        <w:rPr>
          <w:lang w:val="ru-RU" w:eastAsia="ja-JP"/>
        </w:rPr>
        <w:t>2.1</w:t>
      </w:r>
      <w:r w:rsidRPr="003B15F7">
        <w:rPr>
          <w:lang w:val="ru-RU" w:eastAsia="ja-JP"/>
        </w:rPr>
        <w:tab/>
      </w:r>
      <w:bookmarkEnd w:id="28"/>
      <w:bookmarkEnd w:id="29"/>
      <w:bookmarkEnd w:id="30"/>
      <w:bookmarkEnd w:id="31"/>
      <w:bookmarkEnd w:id="32"/>
      <w:bookmarkEnd w:id="33"/>
      <w:bookmarkEnd w:id="34"/>
      <w:bookmarkEnd w:id="35"/>
      <w:r w:rsidR="00C86209" w:rsidRPr="003B15F7">
        <w:rPr>
          <w:lang w:val="ru-RU" w:eastAsia="ja-JP"/>
        </w:rPr>
        <w:t xml:space="preserve">Линии </w:t>
      </w:r>
      <w:r w:rsidR="00C86209" w:rsidRPr="00BF42DF">
        <w:rPr>
          <w:lang w:val="ru-RU"/>
        </w:rPr>
        <w:t>связи</w:t>
      </w:r>
      <w:r w:rsidR="00C86209" w:rsidRPr="003B15F7">
        <w:rPr>
          <w:lang w:val="ru-RU" w:eastAsia="ja-JP"/>
        </w:rPr>
        <w:t xml:space="preserve"> "пункт с пунктом"</w:t>
      </w:r>
      <w:bookmarkEnd w:id="36"/>
    </w:p>
    <w:p w:rsidR="00C86209" w:rsidRPr="003B15F7" w:rsidRDefault="00C86209" w:rsidP="00AE00E8">
      <w:pPr>
        <w:rPr>
          <w:lang w:val="ru-RU" w:eastAsia="ja-JP"/>
        </w:rPr>
      </w:pPr>
      <w:r w:rsidRPr="003B15F7">
        <w:rPr>
          <w:lang w:val="ru-RU"/>
        </w:rPr>
        <w:t xml:space="preserve">На рисунке 1 приведена эталонная модель </w:t>
      </w:r>
      <w:r w:rsidRPr="003B15F7">
        <w:rPr>
          <w:lang w:val="ru-RU" w:eastAsia="ja-JP"/>
        </w:rPr>
        <w:t>сети, по которой передаются IP пакеты. Сеть состоит из линии спутниковой связи и соответствующи</w:t>
      </w:r>
      <w:r w:rsidR="00B62CC2" w:rsidRPr="003B15F7">
        <w:rPr>
          <w:lang w:val="ru-RU" w:eastAsia="ja-JP"/>
        </w:rPr>
        <w:t>х</w:t>
      </w:r>
      <w:r w:rsidRPr="003B15F7">
        <w:rPr>
          <w:lang w:val="ru-RU" w:eastAsia="ja-JP"/>
        </w:rPr>
        <w:t xml:space="preserve"> наземны</w:t>
      </w:r>
      <w:r w:rsidR="00B62CC2" w:rsidRPr="003B15F7">
        <w:rPr>
          <w:lang w:val="ru-RU" w:eastAsia="ja-JP"/>
        </w:rPr>
        <w:t xml:space="preserve">х </w:t>
      </w:r>
      <w:r w:rsidRPr="003B15F7">
        <w:rPr>
          <w:lang w:val="ru-RU" w:eastAsia="ja-JP"/>
        </w:rPr>
        <w:t>сет</w:t>
      </w:r>
      <w:r w:rsidR="00B62CC2" w:rsidRPr="003B15F7">
        <w:rPr>
          <w:lang w:val="ru-RU" w:eastAsia="ja-JP"/>
        </w:rPr>
        <w:t xml:space="preserve">ей </w:t>
      </w:r>
      <w:r w:rsidRPr="003B15F7">
        <w:rPr>
          <w:lang w:val="ru-RU" w:eastAsia="ja-JP"/>
        </w:rPr>
        <w:t xml:space="preserve">между двумя оконечными пользователями. Линия спутниковой связи является двунаправленной и состоит из линии AB </w:t>
      </w:r>
      <w:r w:rsidRPr="003B15F7">
        <w:rPr>
          <w:lang w:val="ru-RU" w:eastAsia="ja-JP"/>
        </w:rPr>
        <w:br/>
        <w:t xml:space="preserve">(от земной станции A до земной станции B со скоростью передачи данных </w:t>
      </w:r>
      <w:r w:rsidRPr="003B15F7">
        <w:rPr>
          <w:i/>
          <w:lang w:val="ru-RU" w:eastAsia="ja-JP"/>
        </w:rPr>
        <w:t>R</w:t>
      </w:r>
      <w:r w:rsidRPr="003B15F7">
        <w:rPr>
          <w:i/>
          <w:sz w:val="18"/>
          <w:szCs w:val="18"/>
          <w:vertAlign w:val="subscript"/>
          <w:lang w:val="ru-RU"/>
        </w:rPr>
        <w:t>AB</w:t>
      </w:r>
      <w:r w:rsidRPr="003B15F7">
        <w:rPr>
          <w:lang w:val="ru-RU" w:eastAsia="ja-JP"/>
        </w:rPr>
        <w:t>) и из линии BA (от</w:t>
      </w:r>
      <w:r w:rsidR="00AE00E8">
        <w:rPr>
          <w:lang w:val="en-US" w:eastAsia="ja-JP"/>
        </w:rPr>
        <w:t> </w:t>
      </w:r>
      <w:r w:rsidRPr="003B15F7">
        <w:rPr>
          <w:lang w:val="ru-RU" w:eastAsia="ja-JP"/>
        </w:rPr>
        <w:t xml:space="preserve">земной станции B до земной станции A со скоростью передачи данных </w:t>
      </w:r>
      <w:r w:rsidRPr="003B15F7">
        <w:rPr>
          <w:i/>
          <w:lang w:val="ru-RU" w:eastAsia="ja-JP"/>
        </w:rPr>
        <w:t>R</w:t>
      </w:r>
      <w:r w:rsidRPr="003B15F7">
        <w:rPr>
          <w:i/>
          <w:sz w:val="18"/>
          <w:szCs w:val="18"/>
          <w:vertAlign w:val="subscript"/>
          <w:lang w:val="ru-RU"/>
        </w:rPr>
        <w:t>BA</w:t>
      </w:r>
      <w:r w:rsidRPr="003B15F7">
        <w:rPr>
          <w:lang w:val="ru-RU" w:eastAsia="ja-JP"/>
        </w:rPr>
        <w:t>). В наземных сетях могут использоваться разнообразные протоколы канального уровня (например, ATM, ретрансляция кадров, MPLS)</w:t>
      </w:r>
      <w:r w:rsidR="00B62CC2" w:rsidRPr="003B15F7">
        <w:rPr>
          <w:lang w:val="ru-RU" w:eastAsia="ja-JP"/>
        </w:rPr>
        <w:t>.</w:t>
      </w:r>
    </w:p>
    <w:p w:rsidR="00C86209" w:rsidRPr="003B15F7" w:rsidRDefault="00C86209" w:rsidP="00587697">
      <w:pPr>
        <w:pStyle w:val="FigureNo"/>
        <w:rPr>
          <w:lang w:val="ru-RU"/>
        </w:rPr>
      </w:pPr>
      <w:bookmarkStart w:id="37" w:name="_Toc84821665"/>
      <w:bookmarkStart w:id="38" w:name="_Toc87244093"/>
      <w:r w:rsidRPr="003B15F7">
        <w:rPr>
          <w:lang w:val="ru-RU"/>
        </w:rPr>
        <w:t>РИСУНОК 1</w:t>
      </w:r>
    </w:p>
    <w:bookmarkEnd w:id="37"/>
    <w:bookmarkEnd w:id="38"/>
    <w:p w:rsidR="00A60735" w:rsidRPr="003B15F7" w:rsidRDefault="00C86209" w:rsidP="00587697">
      <w:pPr>
        <w:pStyle w:val="Figuretitle"/>
        <w:rPr>
          <w:lang w:val="ru-RU"/>
        </w:rPr>
      </w:pPr>
      <w:r w:rsidRPr="003B15F7">
        <w:rPr>
          <w:lang w:val="ru-RU"/>
        </w:rPr>
        <w:t>Эталонная модель для линии связи "пункт с пунктом", содержащей линию спутниковой связи</w:t>
      </w:r>
    </w:p>
    <w:p w:rsidR="00A60735" w:rsidRPr="003B15F7" w:rsidRDefault="000F6B51" w:rsidP="00587697">
      <w:pPr>
        <w:pStyle w:val="Figure"/>
        <w:rPr>
          <w:lang w:val="ru-RU"/>
        </w:rPr>
      </w:pPr>
      <w:r w:rsidRPr="003B15F7">
        <w:rPr>
          <w:lang w:val="ru-RU"/>
        </w:rPr>
        <w:object w:dxaOrig="9182" w:dyaOrig="3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78.5pt" o:ole="">
            <v:imagedata r:id="rId16" o:title=""/>
          </v:shape>
          <o:OLEObject Type="Embed" ProgID="CorelDraw.Graphic.12" ShapeID="_x0000_i1025" DrawAspect="Content" ObjectID="_1351002148" r:id="rId17"/>
        </w:object>
      </w:r>
    </w:p>
    <w:p w:rsidR="00B62CC2" w:rsidRPr="000F6B51" w:rsidRDefault="00B62CC2" w:rsidP="00587697">
      <w:pPr>
        <w:pStyle w:val="Note"/>
        <w:rPr>
          <w:lang w:val="ru-RU"/>
        </w:rPr>
      </w:pPr>
      <w:r w:rsidRPr="003B15F7">
        <w:rPr>
          <w:lang w:val="ru-RU"/>
        </w:rPr>
        <w:t>ПРИМЕЧАНИЕ 1. – Вышеприведенная эталонная модель учитывает только один спутниковый пролет. В рамках настоящей Рекомендации методы, которые сегментируют ТСР соединение для улучшения качественных показателей ТСР на линиях спутниковой связи, описываются для одного спутникового пролета. Однако реальные соединения могут содержать несколько спутниковых пролетов. В таком случае описываемые методы будут применяться для каждой отдельно взятой линии спутниковой связи</w:t>
      </w:r>
      <w:r w:rsidR="000F6B51" w:rsidRPr="000F6B51">
        <w:rPr>
          <w:lang w:val="ru-RU"/>
        </w:rPr>
        <w:t>.</w:t>
      </w:r>
    </w:p>
    <w:p w:rsidR="00A60735" w:rsidRPr="003B15F7" w:rsidRDefault="00A60735" w:rsidP="00AE00E8">
      <w:pPr>
        <w:pStyle w:val="Heading2"/>
        <w:rPr>
          <w:lang w:val="ru-RU" w:eastAsia="ja-JP"/>
        </w:rPr>
      </w:pPr>
      <w:bookmarkStart w:id="39" w:name="_Toc84847181"/>
      <w:bookmarkStart w:id="40" w:name="_Toc84847491"/>
      <w:bookmarkStart w:id="41" w:name="_Toc114561443"/>
      <w:bookmarkStart w:id="42" w:name="_Toc116178019"/>
      <w:bookmarkStart w:id="43" w:name="_Toc244918304"/>
      <w:bookmarkStart w:id="44" w:name="_Toc244924199"/>
      <w:bookmarkStart w:id="45" w:name="_Toc244924432"/>
      <w:bookmarkStart w:id="46" w:name="_Toc245006143"/>
      <w:bookmarkStart w:id="47" w:name="_Toc268531729"/>
      <w:r w:rsidRPr="003B15F7">
        <w:rPr>
          <w:lang w:val="ru-RU" w:eastAsia="ja-JP"/>
        </w:rPr>
        <w:t>2.2</w:t>
      </w:r>
      <w:r w:rsidRPr="003B15F7">
        <w:rPr>
          <w:lang w:val="ru-RU" w:eastAsia="ja-JP"/>
        </w:rPr>
        <w:tab/>
      </w:r>
      <w:bookmarkEnd w:id="39"/>
      <w:bookmarkEnd w:id="40"/>
      <w:bookmarkEnd w:id="41"/>
      <w:bookmarkEnd w:id="42"/>
      <w:bookmarkEnd w:id="43"/>
      <w:bookmarkEnd w:id="44"/>
      <w:bookmarkEnd w:id="45"/>
      <w:bookmarkEnd w:id="46"/>
      <w:r w:rsidR="00B62CC2" w:rsidRPr="00BF42DF">
        <w:rPr>
          <w:lang w:val="ru-RU"/>
        </w:rPr>
        <w:t>Сети</w:t>
      </w:r>
      <w:r w:rsidR="00B62CC2" w:rsidRPr="003B15F7">
        <w:rPr>
          <w:lang w:val="ru-RU" w:eastAsia="ja-JP"/>
        </w:rPr>
        <w:t xml:space="preserve"> VSAT</w:t>
      </w:r>
      <w:bookmarkEnd w:id="47"/>
    </w:p>
    <w:p w:rsidR="00A60735" w:rsidRPr="003B15F7" w:rsidRDefault="00A60735" w:rsidP="00AE00E8">
      <w:pPr>
        <w:pStyle w:val="Heading3"/>
        <w:rPr>
          <w:lang w:val="ru-RU" w:eastAsia="ja-JP"/>
        </w:rPr>
      </w:pPr>
      <w:bookmarkStart w:id="48" w:name="_Toc84847182"/>
      <w:bookmarkStart w:id="49" w:name="_Toc84847492"/>
      <w:bookmarkStart w:id="50" w:name="_Toc114561444"/>
      <w:bookmarkStart w:id="51" w:name="_Toc116178020"/>
      <w:bookmarkStart w:id="52" w:name="_Toc244924433"/>
      <w:bookmarkStart w:id="53" w:name="_Toc245006144"/>
      <w:bookmarkStart w:id="54" w:name="_Toc268531730"/>
      <w:r w:rsidRPr="003B15F7">
        <w:rPr>
          <w:lang w:val="ru-RU" w:eastAsia="ja-JP"/>
        </w:rPr>
        <w:t>2.2.1</w:t>
      </w:r>
      <w:r w:rsidRPr="003B15F7">
        <w:rPr>
          <w:lang w:val="ru-RU" w:eastAsia="ja-JP"/>
        </w:rPr>
        <w:tab/>
      </w:r>
      <w:bookmarkEnd w:id="48"/>
      <w:bookmarkEnd w:id="49"/>
      <w:bookmarkEnd w:id="50"/>
      <w:bookmarkEnd w:id="51"/>
      <w:bookmarkEnd w:id="52"/>
      <w:bookmarkEnd w:id="53"/>
      <w:r w:rsidR="00B62CC2" w:rsidRPr="003B15F7">
        <w:rPr>
          <w:lang w:val="ru-RU" w:eastAsia="ja-JP"/>
        </w:rPr>
        <w:t>Топология "</w:t>
      </w:r>
      <w:r w:rsidR="00B62CC2" w:rsidRPr="00BF42DF">
        <w:rPr>
          <w:lang w:val="ru-RU"/>
        </w:rPr>
        <w:t>звезда</w:t>
      </w:r>
      <w:r w:rsidR="00B62CC2" w:rsidRPr="003B15F7">
        <w:rPr>
          <w:lang w:val="ru-RU" w:eastAsia="ja-JP"/>
        </w:rPr>
        <w:t>"</w:t>
      </w:r>
      <w:bookmarkEnd w:id="54"/>
    </w:p>
    <w:p w:rsidR="00A60735" w:rsidRPr="003B15F7" w:rsidRDefault="008E0F75" w:rsidP="00AE00E8">
      <w:pPr>
        <w:rPr>
          <w:lang w:val="ru-RU"/>
        </w:rPr>
      </w:pPr>
      <w:r w:rsidRPr="003B15F7">
        <w:rPr>
          <w:lang w:val="ru-RU"/>
        </w:rPr>
        <w:t>На рисунке 2 показана стандартная конфигурация "звезда", в которой сигналы от различных удаленных пользователей передаются на земн</w:t>
      </w:r>
      <w:r w:rsidR="00F212B2">
        <w:rPr>
          <w:lang w:val="ru-RU"/>
        </w:rPr>
        <w:t>ую станцию</w:t>
      </w:r>
      <w:r w:rsidR="00F212B2" w:rsidRPr="00F212B2">
        <w:rPr>
          <w:lang w:val="ru-RU"/>
        </w:rPr>
        <w:t xml:space="preserve"> </w:t>
      </w:r>
      <w:r w:rsidR="00F212B2" w:rsidRPr="003B15F7">
        <w:rPr>
          <w:lang w:val="ru-RU"/>
        </w:rPr>
        <w:t>сопряжения</w:t>
      </w:r>
      <w:r w:rsidRPr="003B15F7">
        <w:rPr>
          <w:lang w:val="ru-RU"/>
        </w:rPr>
        <w:t>, которая в свою очередь соединена с наземной сетью</w:t>
      </w:r>
      <w:r w:rsidR="00A60735" w:rsidRPr="003B15F7">
        <w:rPr>
          <w:lang w:val="ru-RU"/>
        </w:rPr>
        <w:t>.</w:t>
      </w:r>
    </w:p>
    <w:p w:rsidR="00B62CC2" w:rsidRPr="003B15F7" w:rsidRDefault="00A60735" w:rsidP="00AE00E8">
      <w:pPr>
        <w:pStyle w:val="FigureNo"/>
        <w:spacing w:before="0"/>
        <w:rPr>
          <w:lang w:val="ru-RU"/>
        </w:rPr>
      </w:pPr>
      <w:bookmarkStart w:id="55" w:name="_Toc227121998"/>
      <w:r w:rsidRPr="003B15F7">
        <w:rPr>
          <w:lang w:val="ru-RU"/>
        </w:rPr>
        <w:br w:type="page"/>
      </w:r>
      <w:bookmarkEnd w:id="55"/>
      <w:r w:rsidR="00B62CC2" w:rsidRPr="003B15F7">
        <w:rPr>
          <w:lang w:val="ru-RU"/>
        </w:rPr>
        <w:lastRenderedPageBreak/>
        <w:t>Рисунок 2</w:t>
      </w:r>
    </w:p>
    <w:p w:rsidR="00BF42DF" w:rsidRDefault="00B62CC2" w:rsidP="00BF42DF">
      <w:pPr>
        <w:pStyle w:val="Figuretitle"/>
        <w:spacing w:after="0"/>
        <w:rPr>
          <w:lang w:val="en-US"/>
        </w:rPr>
      </w:pPr>
      <w:r w:rsidRPr="003B15F7">
        <w:rPr>
          <w:lang w:val="ru-RU"/>
        </w:rPr>
        <w:t xml:space="preserve">Топология </w:t>
      </w:r>
      <w:r w:rsidRPr="00BF42DF">
        <w:rPr>
          <w:b w:val="0"/>
          <w:bCs/>
          <w:lang w:val="ru-RU"/>
        </w:rPr>
        <w:t>"</w:t>
      </w:r>
      <w:r w:rsidRPr="003B15F7">
        <w:rPr>
          <w:lang w:val="ru-RU"/>
        </w:rPr>
        <w:t>звезда"</w:t>
      </w:r>
    </w:p>
    <w:p w:rsidR="00A60735" w:rsidRPr="003B15F7" w:rsidRDefault="00333673" w:rsidP="00587697">
      <w:pPr>
        <w:pStyle w:val="Figure"/>
        <w:rPr>
          <w:lang w:val="ru-RU"/>
        </w:rPr>
      </w:pPr>
      <w:r>
        <w:object w:dxaOrig="7873" w:dyaOrig="4826">
          <v:shape id="_x0000_i1026" type="#_x0000_t75" style="width:393.75pt;height:241.5pt" o:ole="">
            <v:imagedata r:id="rId18" o:title=""/>
          </v:shape>
          <o:OLEObject Type="Embed" ProgID="CorelDRAW.Graphic.14" ShapeID="_x0000_i1026" DrawAspect="Content" ObjectID="_1351002149" r:id="rId19"/>
        </w:object>
      </w:r>
    </w:p>
    <w:p w:rsidR="00A60735" w:rsidRPr="003B15F7" w:rsidRDefault="00A60735" w:rsidP="00AE00E8">
      <w:pPr>
        <w:pStyle w:val="Heading3"/>
        <w:spacing w:before="360"/>
        <w:rPr>
          <w:lang w:val="ru-RU" w:eastAsia="ja-JP"/>
        </w:rPr>
      </w:pPr>
      <w:bookmarkStart w:id="56" w:name="_Toc84847183"/>
      <w:bookmarkStart w:id="57" w:name="_Toc84847493"/>
      <w:bookmarkStart w:id="58" w:name="_Toc114561445"/>
      <w:bookmarkStart w:id="59" w:name="_Toc116178021"/>
      <w:bookmarkStart w:id="60" w:name="_Toc244924434"/>
      <w:bookmarkStart w:id="61" w:name="_Toc245006145"/>
      <w:bookmarkStart w:id="62" w:name="_Toc268531731"/>
      <w:r w:rsidRPr="003B15F7">
        <w:rPr>
          <w:lang w:val="ru-RU" w:eastAsia="ja-JP"/>
        </w:rPr>
        <w:t>2.2.2</w:t>
      </w:r>
      <w:r w:rsidRPr="003B15F7">
        <w:rPr>
          <w:lang w:val="ru-RU" w:eastAsia="ja-JP"/>
        </w:rPr>
        <w:tab/>
      </w:r>
      <w:bookmarkEnd w:id="56"/>
      <w:bookmarkEnd w:id="57"/>
      <w:bookmarkEnd w:id="58"/>
      <w:bookmarkEnd w:id="59"/>
      <w:bookmarkEnd w:id="60"/>
      <w:bookmarkEnd w:id="61"/>
      <w:r w:rsidR="008E0F75" w:rsidRPr="003B15F7">
        <w:rPr>
          <w:lang w:val="ru-RU" w:eastAsia="ja-JP"/>
        </w:rPr>
        <w:t>Топология "Mesh"</w:t>
      </w:r>
      <w:bookmarkEnd w:id="62"/>
      <w:r w:rsidR="00F212B2">
        <w:rPr>
          <w:lang w:val="ru-RU" w:eastAsia="ja-JP"/>
        </w:rPr>
        <w:t xml:space="preserve"> (Сетчатая топология)</w:t>
      </w:r>
    </w:p>
    <w:p w:rsidR="00A60735" w:rsidRPr="003B15F7" w:rsidRDefault="008E0F75" w:rsidP="00587697">
      <w:pPr>
        <w:rPr>
          <w:szCs w:val="22"/>
          <w:lang w:val="ru-RU"/>
        </w:rPr>
      </w:pPr>
      <w:r w:rsidRPr="003B15F7">
        <w:rPr>
          <w:szCs w:val="22"/>
          <w:lang w:val="ru-RU"/>
        </w:rPr>
        <w:t xml:space="preserve">На рисунке 3 показана конфигурация </w:t>
      </w:r>
      <w:r w:rsidRPr="003B15F7">
        <w:rPr>
          <w:szCs w:val="22"/>
          <w:lang w:val="ru-RU" w:eastAsia="ja-JP"/>
        </w:rPr>
        <w:t>"Mesh", в которой любая пара земных станций может быть соединена непосредственно через спутник</w:t>
      </w:r>
      <w:r w:rsidR="00A60735" w:rsidRPr="003B15F7">
        <w:rPr>
          <w:szCs w:val="22"/>
          <w:lang w:val="ru-RU"/>
        </w:rPr>
        <w:t>.</w:t>
      </w:r>
    </w:p>
    <w:p w:rsidR="008E0F75" w:rsidRPr="003B15F7" w:rsidRDefault="008E0F75" w:rsidP="00587697">
      <w:pPr>
        <w:pStyle w:val="FigureNo"/>
        <w:rPr>
          <w:lang w:val="ru-RU"/>
        </w:rPr>
      </w:pPr>
      <w:r w:rsidRPr="003B15F7">
        <w:rPr>
          <w:lang w:val="ru-RU"/>
        </w:rPr>
        <w:t xml:space="preserve">Рисунок 3 </w:t>
      </w:r>
    </w:p>
    <w:p w:rsidR="008E0F75" w:rsidRPr="003B15F7" w:rsidRDefault="008E0F75" w:rsidP="00587697">
      <w:pPr>
        <w:pStyle w:val="Figuretitle"/>
        <w:rPr>
          <w:lang w:val="ru-RU"/>
        </w:rPr>
      </w:pPr>
      <w:r w:rsidRPr="003B15F7">
        <w:rPr>
          <w:lang w:val="ru-RU"/>
        </w:rPr>
        <w:t>Топология "Mesh"</w:t>
      </w:r>
      <w:r w:rsidR="00F212B2">
        <w:rPr>
          <w:lang w:val="ru-RU"/>
        </w:rPr>
        <w:t xml:space="preserve"> (Сетчатая топология)</w:t>
      </w:r>
    </w:p>
    <w:bookmarkStart w:id="63" w:name="_Toc84847184"/>
    <w:bookmarkStart w:id="64" w:name="_Toc84847494"/>
    <w:p w:rsidR="00A60735" w:rsidRPr="003B15F7" w:rsidRDefault="00842509" w:rsidP="00587697">
      <w:pPr>
        <w:jc w:val="center"/>
        <w:rPr>
          <w:lang w:val="ru-RU" w:eastAsia="ja-JP"/>
        </w:rPr>
      </w:pPr>
      <w:r>
        <w:object w:dxaOrig="7939" w:dyaOrig="3553">
          <v:shape id="_x0000_i1027" type="#_x0000_t75" style="width:396.75pt;height:177.75pt" o:ole="">
            <v:imagedata r:id="rId20" o:title=""/>
          </v:shape>
          <o:OLEObject Type="Embed" ProgID="CorelDRAW.Graphic.14" ShapeID="_x0000_i1027" DrawAspect="Content" ObjectID="_1351002150" r:id="rId21"/>
        </w:object>
      </w:r>
    </w:p>
    <w:p w:rsidR="00B2449D" w:rsidRPr="003B15F7" w:rsidRDefault="00A60735" w:rsidP="00AE00E8">
      <w:pPr>
        <w:pStyle w:val="Heading2"/>
        <w:spacing w:before="360"/>
        <w:rPr>
          <w:lang w:val="ru-RU" w:eastAsia="ja-JP"/>
        </w:rPr>
      </w:pPr>
      <w:bookmarkStart w:id="65" w:name="_Toc114561446"/>
      <w:bookmarkStart w:id="66" w:name="_Toc116178022"/>
      <w:bookmarkStart w:id="67" w:name="_Toc244918305"/>
      <w:bookmarkStart w:id="68" w:name="_Toc244924200"/>
      <w:bookmarkStart w:id="69" w:name="_Toc244924435"/>
      <w:bookmarkStart w:id="70" w:name="_Toc245006146"/>
      <w:bookmarkStart w:id="71" w:name="_Toc268531732"/>
      <w:r w:rsidRPr="003B15F7">
        <w:rPr>
          <w:lang w:val="ru-RU" w:eastAsia="ja-JP"/>
        </w:rPr>
        <w:t>2.3</w:t>
      </w:r>
      <w:r w:rsidRPr="003B15F7">
        <w:rPr>
          <w:lang w:val="ru-RU" w:eastAsia="ja-JP"/>
        </w:rPr>
        <w:tab/>
      </w:r>
      <w:bookmarkEnd w:id="63"/>
      <w:bookmarkEnd w:id="64"/>
      <w:bookmarkEnd w:id="65"/>
      <w:bookmarkEnd w:id="66"/>
      <w:bookmarkEnd w:id="67"/>
      <w:bookmarkEnd w:id="68"/>
      <w:bookmarkEnd w:id="69"/>
      <w:bookmarkEnd w:id="70"/>
      <w:r w:rsidR="00B2449D" w:rsidRPr="003B15F7">
        <w:rPr>
          <w:lang w:val="ru-RU" w:eastAsia="ja-JP"/>
        </w:rPr>
        <w:t>Широкополосный доступ</w:t>
      </w:r>
      <w:bookmarkEnd w:id="71"/>
    </w:p>
    <w:p w:rsidR="00A60735" w:rsidRPr="003B15F7" w:rsidRDefault="00B2449D" w:rsidP="00AE00E8">
      <w:pPr>
        <w:rPr>
          <w:lang w:val="ru-RU" w:eastAsia="ja-JP"/>
        </w:rPr>
      </w:pPr>
      <w:r w:rsidRPr="003B15F7">
        <w:rPr>
          <w:lang w:val="ru-RU" w:eastAsia="ja-JP"/>
        </w:rPr>
        <w:t>Сети широкополосного доступа используют те же самые виды топологии (т. е. "звезда" или "</w:t>
      </w:r>
      <w:r w:rsidR="00F212B2">
        <w:rPr>
          <w:lang w:val="ru-RU" w:eastAsia="ja-JP"/>
        </w:rPr>
        <w:t>сетчатая</w:t>
      </w:r>
      <w:r w:rsidRPr="003B15F7">
        <w:rPr>
          <w:lang w:val="ru-RU" w:eastAsia="ja-JP"/>
        </w:rPr>
        <w:t xml:space="preserve">"), даже если они </w:t>
      </w:r>
      <w:r w:rsidR="00F212B2">
        <w:rPr>
          <w:lang w:val="ru-RU" w:eastAsia="ja-JP"/>
        </w:rPr>
        <w:t xml:space="preserve">не </w:t>
      </w:r>
      <w:r w:rsidRPr="003B15F7">
        <w:rPr>
          <w:lang w:val="ru-RU" w:eastAsia="ja-JP"/>
        </w:rPr>
        <w:t>полностью аналогичны сетям VSAT</w:t>
      </w:r>
      <w:r w:rsidR="00A60735" w:rsidRPr="003B15F7">
        <w:rPr>
          <w:lang w:val="ru-RU" w:eastAsia="ja-JP"/>
        </w:rPr>
        <w:t>.</w:t>
      </w:r>
    </w:p>
    <w:p w:rsidR="00A60735" w:rsidRPr="003B15F7" w:rsidRDefault="00120C85" w:rsidP="00AE00E8">
      <w:pPr>
        <w:pStyle w:val="AnnexNoTitle"/>
        <w:spacing w:before="0"/>
        <w:rPr>
          <w:lang w:val="ru-RU"/>
        </w:rPr>
      </w:pPr>
      <w:r w:rsidRPr="003B15F7">
        <w:rPr>
          <w:lang w:val="ru-RU" w:eastAsia="ja-JP"/>
        </w:rPr>
        <w:br w:type="page"/>
      </w:r>
      <w:bookmarkStart w:id="72" w:name="_Toc84821385"/>
      <w:bookmarkStart w:id="73" w:name="_Toc84821476"/>
      <w:bookmarkStart w:id="74" w:name="_Toc84847513"/>
      <w:bookmarkStart w:id="75" w:name="_Toc116178041"/>
      <w:bookmarkStart w:id="76" w:name="_Toc244918306"/>
      <w:bookmarkStart w:id="77" w:name="_Toc244924201"/>
      <w:bookmarkStart w:id="78" w:name="_Toc244924436"/>
      <w:bookmarkStart w:id="79" w:name="_Toc245006147"/>
      <w:bookmarkStart w:id="80" w:name="_Toc268531733"/>
      <w:r w:rsidR="00B2449D" w:rsidRPr="00BF42DF">
        <w:rPr>
          <w:lang w:val="ru-RU"/>
        </w:rPr>
        <w:lastRenderedPageBreak/>
        <w:t>Приложение</w:t>
      </w:r>
      <w:r w:rsidR="00A60735" w:rsidRPr="003B15F7">
        <w:rPr>
          <w:lang w:val="ru-RU"/>
        </w:rPr>
        <w:t> </w:t>
      </w:r>
      <w:bookmarkEnd w:id="72"/>
      <w:bookmarkEnd w:id="73"/>
      <w:r w:rsidR="00A60735" w:rsidRPr="003B15F7">
        <w:rPr>
          <w:lang w:val="ru-RU"/>
        </w:rPr>
        <w:t>2</w:t>
      </w:r>
      <w:r w:rsidR="00A60735" w:rsidRPr="003B15F7">
        <w:rPr>
          <w:lang w:val="ru-RU"/>
        </w:rPr>
        <w:br/>
      </w:r>
      <w:r w:rsidR="00A60735" w:rsidRPr="003B15F7">
        <w:rPr>
          <w:lang w:val="ru-RU"/>
        </w:rPr>
        <w:br/>
      </w:r>
      <w:bookmarkEnd w:id="74"/>
      <w:bookmarkEnd w:id="75"/>
      <w:bookmarkEnd w:id="76"/>
      <w:bookmarkEnd w:id="77"/>
      <w:bookmarkEnd w:id="78"/>
      <w:bookmarkEnd w:id="79"/>
      <w:r w:rsidR="00B2449D" w:rsidRPr="003B15F7">
        <w:rPr>
          <w:lang w:val="ru-RU"/>
        </w:rPr>
        <w:t>Испытания и измеренные качественные показатели ТСР с улучшениями</w:t>
      </w:r>
      <w:bookmarkEnd w:id="80"/>
    </w:p>
    <w:p w:rsidR="00A60735" w:rsidRPr="003B15F7" w:rsidRDefault="00A60735" w:rsidP="00AE00E8">
      <w:pPr>
        <w:pStyle w:val="Heading1"/>
        <w:rPr>
          <w:lang w:val="ru-RU"/>
        </w:rPr>
      </w:pPr>
      <w:bookmarkStart w:id="81" w:name="_Toc84847202"/>
      <w:bookmarkStart w:id="82" w:name="_Toc84847514"/>
      <w:bookmarkStart w:id="83" w:name="_Toc114561464"/>
      <w:bookmarkStart w:id="84" w:name="_Toc116178042"/>
      <w:bookmarkStart w:id="85" w:name="_Toc244918307"/>
      <w:bookmarkStart w:id="86" w:name="_Toc244924202"/>
      <w:bookmarkStart w:id="87" w:name="_Toc244924437"/>
      <w:bookmarkStart w:id="88" w:name="_Toc245006148"/>
      <w:bookmarkStart w:id="89" w:name="_Toc268531734"/>
      <w:r w:rsidRPr="003B15F7">
        <w:rPr>
          <w:lang w:val="ru-RU" w:eastAsia="ja-JP"/>
        </w:rPr>
        <w:t>1</w:t>
      </w:r>
      <w:r w:rsidRPr="003B15F7">
        <w:rPr>
          <w:lang w:val="ru-RU" w:eastAsia="ja-JP"/>
        </w:rPr>
        <w:tab/>
      </w:r>
      <w:bookmarkEnd w:id="81"/>
      <w:bookmarkEnd w:id="82"/>
      <w:bookmarkEnd w:id="83"/>
      <w:bookmarkEnd w:id="84"/>
      <w:bookmarkEnd w:id="85"/>
      <w:bookmarkEnd w:id="86"/>
      <w:bookmarkEnd w:id="87"/>
      <w:bookmarkEnd w:id="88"/>
      <w:r w:rsidR="00B2449D" w:rsidRPr="003B15F7">
        <w:rPr>
          <w:lang w:val="ru-RU"/>
        </w:rPr>
        <w:t xml:space="preserve">Сфера </w:t>
      </w:r>
      <w:r w:rsidR="00B2449D" w:rsidRPr="000F6B51">
        <w:rPr>
          <w:lang w:val="ru-RU"/>
        </w:rPr>
        <w:t>применения</w:t>
      </w:r>
      <w:bookmarkEnd w:id="89"/>
    </w:p>
    <w:p w:rsidR="00B2449D" w:rsidRPr="003B15F7" w:rsidRDefault="00B2449D" w:rsidP="00D06DCB">
      <w:pPr>
        <w:rPr>
          <w:lang w:val="ru-RU" w:eastAsia="ja-JP"/>
        </w:rPr>
      </w:pPr>
      <w:r w:rsidRPr="003B15F7">
        <w:rPr>
          <w:lang w:val="ru-RU" w:eastAsia="ja-JP"/>
        </w:rPr>
        <w:t>В Приложении 2 представлены результаты независимых экспериментов и измерений, выполненных для проверки работы некоторых методов улучшения качественных показателей ТСР и ценные сведения для проектировщиков спутниковых систем. Для получения дополнительных деталей относительно различных методов улучшения качественных показателей TCP см</w:t>
      </w:r>
      <w:r w:rsidR="00D06DCB" w:rsidRPr="00D06DCB">
        <w:rPr>
          <w:lang w:val="ru-RU" w:eastAsia="ja-JP"/>
        </w:rPr>
        <w:t>.</w:t>
      </w:r>
      <w:r w:rsidR="00D06DCB">
        <w:rPr>
          <w:lang w:val="en-US" w:eastAsia="ja-JP"/>
        </w:rPr>
        <w:t> </w:t>
      </w:r>
      <w:r w:rsidRPr="003B15F7">
        <w:rPr>
          <w:lang w:val="ru-RU" w:eastAsia="ja-JP"/>
        </w:rPr>
        <w:t>Отчет МСЭ</w:t>
      </w:r>
      <w:r w:rsidR="00AE00E8" w:rsidRPr="00BF42DF">
        <w:rPr>
          <w:lang w:val="ru-RU" w:eastAsia="ja-JP"/>
        </w:rPr>
        <w:noBreakHyphen/>
      </w:r>
      <w:r w:rsidRPr="003B15F7">
        <w:rPr>
          <w:lang w:val="ru-RU" w:eastAsia="ja-JP"/>
        </w:rPr>
        <w:t>R</w:t>
      </w:r>
      <w:r w:rsidR="00AE00E8">
        <w:rPr>
          <w:lang w:val="en-US" w:eastAsia="ja-JP"/>
        </w:rPr>
        <w:t> </w:t>
      </w:r>
      <w:r w:rsidRPr="003B15F7">
        <w:rPr>
          <w:lang w:val="ru-RU" w:eastAsia="ja-JP"/>
        </w:rPr>
        <w:t>S.2148.</w:t>
      </w:r>
    </w:p>
    <w:p w:rsidR="00A60735" w:rsidRPr="003B15F7" w:rsidRDefault="00A60735" w:rsidP="00AE00E8">
      <w:pPr>
        <w:pStyle w:val="Heading1"/>
        <w:rPr>
          <w:lang w:val="ru-RU" w:eastAsia="ja-JP"/>
        </w:rPr>
      </w:pPr>
      <w:bookmarkStart w:id="90" w:name="_Toc84847203"/>
      <w:bookmarkStart w:id="91" w:name="_Toc84847515"/>
      <w:bookmarkStart w:id="92" w:name="_Toc114561465"/>
      <w:bookmarkStart w:id="93" w:name="_Toc116178043"/>
      <w:bookmarkStart w:id="94" w:name="_Toc244918308"/>
      <w:bookmarkStart w:id="95" w:name="_Toc244924203"/>
      <w:bookmarkStart w:id="96" w:name="_Toc244924438"/>
      <w:bookmarkStart w:id="97" w:name="_Toc245006149"/>
      <w:bookmarkStart w:id="98" w:name="_Toc268531735"/>
      <w:r w:rsidRPr="003B15F7">
        <w:rPr>
          <w:lang w:val="ru-RU" w:eastAsia="ja-JP"/>
        </w:rPr>
        <w:t>2</w:t>
      </w:r>
      <w:r w:rsidRPr="003B15F7">
        <w:rPr>
          <w:lang w:val="ru-RU" w:eastAsia="ja-JP"/>
        </w:rPr>
        <w:tab/>
      </w:r>
      <w:bookmarkEnd w:id="90"/>
      <w:bookmarkEnd w:id="91"/>
      <w:bookmarkEnd w:id="92"/>
      <w:bookmarkEnd w:id="93"/>
      <w:bookmarkEnd w:id="94"/>
      <w:bookmarkEnd w:id="95"/>
      <w:bookmarkEnd w:id="96"/>
      <w:bookmarkEnd w:id="97"/>
      <w:r w:rsidR="00F212B2">
        <w:rPr>
          <w:lang w:val="ru-RU" w:eastAsia="ja-JP"/>
        </w:rPr>
        <w:t xml:space="preserve">Улучшение </w:t>
      </w:r>
      <w:r w:rsidR="00F212B2" w:rsidRPr="00BF42DF">
        <w:rPr>
          <w:lang w:val="ru-RU"/>
        </w:rPr>
        <w:t>к</w:t>
      </w:r>
      <w:r w:rsidR="00B2449D" w:rsidRPr="00BF42DF">
        <w:rPr>
          <w:lang w:val="ru-RU"/>
        </w:rPr>
        <w:t>ачественны</w:t>
      </w:r>
      <w:r w:rsidR="00F212B2" w:rsidRPr="00BF42DF">
        <w:rPr>
          <w:lang w:val="ru-RU"/>
        </w:rPr>
        <w:t>х</w:t>
      </w:r>
      <w:r w:rsidR="00B2449D" w:rsidRPr="003B15F7">
        <w:rPr>
          <w:lang w:val="ru-RU" w:eastAsia="ja-JP"/>
        </w:rPr>
        <w:t xml:space="preserve"> показател</w:t>
      </w:r>
      <w:r w:rsidR="00F212B2">
        <w:rPr>
          <w:lang w:val="ru-RU" w:eastAsia="ja-JP"/>
        </w:rPr>
        <w:t>ей</w:t>
      </w:r>
      <w:r w:rsidR="00B2449D" w:rsidRPr="003B15F7">
        <w:rPr>
          <w:lang w:val="ru-RU" w:eastAsia="ja-JP"/>
        </w:rPr>
        <w:t xml:space="preserve"> ТСР сегментированием</w:t>
      </w:r>
      <w:bookmarkEnd w:id="98"/>
    </w:p>
    <w:p w:rsidR="00B2449D" w:rsidRPr="003B15F7" w:rsidRDefault="00B2449D" w:rsidP="00AE00E8">
      <w:pPr>
        <w:rPr>
          <w:lang w:val="ru-RU" w:eastAsia="ja-JP"/>
        </w:rPr>
      </w:pPr>
      <w:r w:rsidRPr="003B15F7">
        <w:rPr>
          <w:lang w:val="ru-RU" w:eastAsia="ja-JP"/>
        </w:rPr>
        <w:t>Компании INTELSAT и KDDI выполнили измерения качественных показателей TCP с использованием сегментирования (деления на два сегмента и на три сегмента) для проверки эффективности этих методов. Результаты этих измерений приведены в данном разделе</w:t>
      </w:r>
      <w:r w:rsidRPr="003B15F7">
        <w:rPr>
          <w:lang w:val="ru-RU"/>
        </w:rPr>
        <w:t>.</w:t>
      </w:r>
    </w:p>
    <w:p w:rsidR="00A60735" w:rsidRPr="003B15F7" w:rsidRDefault="00B2449D" w:rsidP="00AE00E8">
      <w:pPr>
        <w:rPr>
          <w:lang w:val="ru-RU" w:eastAsia="ja-JP"/>
        </w:rPr>
      </w:pPr>
      <w:r w:rsidRPr="003B15F7">
        <w:rPr>
          <w:lang w:val="ru-RU" w:eastAsia="ja-JP"/>
        </w:rPr>
        <w:t xml:space="preserve">В </w:t>
      </w:r>
      <w:r w:rsidR="0091174E">
        <w:rPr>
          <w:lang w:val="ru-RU" w:eastAsia="ja-JP"/>
        </w:rPr>
        <w:t>раздел</w:t>
      </w:r>
      <w:r w:rsidRPr="003B15F7">
        <w:rPr>
          <w:lang w:val="ru-RU" w:eastAsia="ja-JP"/>
        </w:rPr>
        <w:t xml:space="preserve">е 2.1 приведены результаты измерения качественных показателей для одного TCP соединения без станций сопряжения. </w:t>
      </w:r>
      <w:r w:rsidR="0091174E">
        <w:rPr>
          <w:lang w:val="ru-RU" w:eastAsia="ja-JP"/>
        </w:rPr>
        <w:t>Раздел</w:t>
      </w:r>
      <w:r w:rsidRPr="003B15F7">
        <w:rPr>
          <w:lang w:val="ru-RU" w:eastAsia="ja-JP"/>
        </w:rPr>
        <w:t xml:space="preserve"> 2.2 содержит результаты испытаний </w:t>
      </w:r>
      <w:r w:rsidR="00696DF7">
        <w:rPr>
          <w:lang w:val="ru-RU" w:eastAsia="ja-JP"/>
        </w:rPr>
        <w:t>при</w:t>
      </w:r>
      <w:r w:rsidRPr="003B15F7">
        <w:rPr>
          <w:lang w:val="ru-RU" w:eastAsia="ja-JP"/>
        </w:rPr>
        <w:t xml:space="preserve"> делени</w:t>
      </w:r>
      <w:r w:rsidR="00696DF7">
        <w:rPr>
          <w:lang w:val="ru-RU" w:eastAsia="ja-JP"/>
        </w:rPr>
        <w:t>и</w:t>
      </w:r>
      <w:r w:rsidRPr="003B15F7">
        <w:rPr>
          <w:lang w:val="ru-RU" w:eastAsia="ja-JP"/>
        </w:rPr>
        <w:t xml:space="preserve"> на два сегмента. </w:t>
      </w:r>
      <w:r w:rsidR="0091174E">
        <w:rPr>
          <w:lang w:val="ru-RU" w:eastAsia="ja-JP"/>
        </w:rPr>
        <w:t>Раздел</w:t>
      </w:r>
      <w:r w:rsidRPr="003B15F7">
        <w:rPr>
          <w:lang w:val="ru-RU" w:eastAsia="ja-JP"/>
        </w:rPr>
        <w:t xml:space="preserve"> 2.3 − результаты испытаний </w:t>
      </w:r>
      <w:r w:rsidR="00696DF7">
        <w:rPr>
          <w:lang w:val="ru-RU" w:eastAsia="ja-JP"/>
        </w:rPr>
        <w:t>при делении</w:t>
      </w:r>
      <w:r w:rsidRPr="003B15F7">
        <w:rPr>
          <w:lang w:val="ru-RU" w:eastAsia="ja-JP"/>
        </w:rPr>
        <w:t xml:space="preserve"> на три сегмента</w:t>
      </w:r>
      <w:r w:rsidR="00A60735" w:rsidRPr="003B15F7">
        <w:rPr>
          <w:lang w:val="ru-RU" w:eastAsia="ja-JP"/>
        </w:rPr>
        <w:t>.</w:t>
      </w:r>
    </w:p>
    <w:p w:rsidR="00A60735" w:rsidRPr="003B15F7" w:rsidRDefault="00A60735" w:rsidP="00AE00E8">
      <w:pPr>
        <w:pStyle w:val="Heading2"/>
        <w:rPr>
          <w:lang w:val="ru-RU" w:eastAsia="ja-JP"/>
        </w:rPr>
      </w:pPr>
      <w:bookmarkStart w:id="99" w:name="_Toc84847204"/>
      <w:bookmarkStart w:id="100" w:name="_Toc84847516"/>
      <w:bookmarkStart w:id="101" w:name="_Toc114561466"/>
      <w:bookmarkStart w:id="102" w:name="_Toc116178044"/>
      <w:bookmarkStart w:id="103" w:name="_Toc244918309"/>
      <w:bookmarkStart w:id="104" w:name="_Toc244924204"/>
      <w:bookmarkStart w:id="105" w:name="_Toc244924439"/>
      <w:bookmarkStart w:id="106" w:name="_Toc245006150"/>
      <w:bookmarkStart w:id="107" w:name="_Toc268531736"/>
      <w:r w:rsidRPr="003B15F7">
        <w:rPr>
          <w:lang w:val="ru-RU" w:eastAsia="ja-JP"/>
        </w:rPr>
        <w:t>2.1</w:t>
      </w:r>
      <w:r w:rsidRPr="003B15F7">
        <w:rPr>
          <w:lang w:val="ru-RU" w:eastAsia="ja-JP"/>
        </w:rPr>
        <w:tab/>
      </w:r>
      <w:bookmarkEnd w:id="99"/>
      <w:bookmarkEnd w:id="100"/>
      <w:bookmarkEnd w:id="101"/>
      <w:bookmarkEnd w:id="102"/>
      <w:bookmarkEnd w:id="103"/>
      <w:bookmarkEnd w:id="104"/>
      <w:bookmarkEnd w:id="105"/>
      <w:bookmarkEnd w:id="106"/>
      <w:r w:rsidR="00397A7D" w:rsidRPr="00BF42DF">
        <w:rPr>
          <w:lang w:val="ru-RU"/>
        </w:rPr>
        <w:t>Качественные</w:t>
      </w:r>
      <w:r w:rsidR="00397A7D" w:rsidRPr="003B15F7">
        <w:rPr>
          <w:lang w:val="ru-RU" w:eastAsia="ja-JP"/>
        </w:rPr>
        <w:t xml:space="preserve"> показатели </w:t>
      </w:r>
      <w:r w:rsidR="003E100D">
        <w:rPr>
          <w:lang w:val="ru-RU" w:eastAsia="ja-JP"/>
        </w:rPr>
        <w:t xml:space="preserve">для одного соединения </w:t>
      </w:r>
      <w:r w:rsidR="00397A7D" w:rsidRPr="003B15F7">
        <w:rPr>
          <w:lang w:val="ru-RU" w:eastAsia="ja-JP"/>
        </w:rPr>
        <w:t>ТСР без каких-либо улучшений</w:t>
      </w:r>
      <w:bookmarkEnd w:id="107"/>
    </w:p>
    <w:p w:rsidR="00A60735" w:rsidRPr="003B15F7" w:rsidRDefault="00A60735" w:rsidP="00AE00E8">
      <w:pPr>
        <w:pStyle w:val="Heading3"/>
        <w:rPr>
          <w:lang w:val="ru-RU"/>
        </w:rPr>
      </w:pPr>
      <w:bookmarkStart w:id="108" w:name="_Toc84847205"/>
      <w:bookmarkStart w:id="109" w:name="_Toc84847517"/>
      <w:bookmarkStart w:id="110" w:name="_Toc114561467"/>
      <w:bookmarkStart w:id="111" w:name="_Toc116178045"/>
      <w:bookmarkStart w:id="112" w:name="_Toc244924440"/>
      <w:bookmarkStart w:id="113" w:name="_Toc245006151"/>
      <w:bookmarkStart w:id="114" w:name="_Toc268531737"/>
      <w:r w:rsidRPr="003B15F7">
        <w:rPr>
          <w:lang w:val="ru-RU" w:eastAsia="ja-JP"/>
        </w:rPr>
        <w:t>2.1.1</w:t>
      </w:r>
      <w:r w:rsidRPr="003B15F7">
        <w:rPr>
          <w:lang w:val="ru-RU" w:eastAsia="ja-JP"/>
        </w:rPr>
        <w:tab/>
      </w:r>
      <w:bookmarkEnd w:id="108"/>
      <w:bookmarkEnd w:id="109"/>
      <w:bookmarkEnd w:id="110"/>
      <w:bookmarkEnd w:id="111"/>
      <w:bookmarkEnd w:id="112"/>
      <w:bookmarkEnd w:id="113"/>
      <w:r w:rsidR="00696DF7">
        <w:rPr>
          <w:lang w:val="ru-RU" w:eastAsia="ja-JP"/>
        </w:rPr>
        <w:t>И</w:t>
      </w:r>
      <w:r w:rsidR="00696DF7">
        <w:rPr>
          <w:lang w:val="ru-RU"/>
        </w:rPr>
        <w:t>спытание</w:t>
      </w:r>
      <w:r w:rsidR="00397A7D" w:rsidRPr="003B15F7">
        <w:rPr>
          <w:lang w:val="ru-RU"/>
        </w:rPr>
        <w:t xml:space="preserve"> качественных </w:t>
      </w:r>
      <w:r w:rsidR="00397A7D" w:rsidRPr="00BF42DF">
        <w:rPr>
          <w:lang w:val="ru-RU"/>
        </w:rPr>
        <w:t>показателей</w:t>
      </w:r>
      <w:r w:rsidR="003E100D">
        <w:rPr>
          <w:lang w:val="ru-RU"/>
        </w:rPr>
        <w:t>, прошедших испытания</w:t>
      </w:r>
      <w:r w:rsidR="00397A7D" w:rsidRPr="003B15F7">
        <w:rPr>
          <w:lang w:val="ru-RU"/>
        </w:rPr>
        <w:t xml:space="preserve"> </w:t>
      </w:r>
      <w:r w:rsidR="00696DF7">
        <w:rPr>
          <w:lang w:val="ru-RU" w:eastAsia="ja-JP"/>
        </w:rPr>
        <w:t xml:space="preserve">для одного соединения </w:t>
      </w:r>
      <w:bookmarkEnd w:id="114"/>
      <w:r w:rsidR="00696DF7" w:rsidRPr="003B15F7">
        <w:rPr>
          <w:lang w:val="ru-RU"/>
        </w:rPr>
        <w:t>ТСР</w:t>
      </w:r>
    </w:p>
    <w:p w:rsidR="00A60735" w:rsidRPr="003B15F7" w:rsidRDefault="00397A7D" w:rsidP="00AE00E8">
      <w:pPr>
        <w:rPr>
          <w:lang w:val="ru-RU"/>
        </w:rPr>
      </w:pPr>
      <w:r w:rsidRPr="003B15F7">
        <w:rPr>
          <w:lang w:val="ru-RU"/>
        </w:rPr>
        <w:t xml:space="preserve">В первом </w:t>
      </w:r>
      <w:r w:rsidR="00696DF7">
        <w:rPr>
          <w:lang w:val="ru-RU"/>
        </w:rPr>
        <w:t>цикле испытаний</w:t>
      </w:r>
      <w:r w:rsidRPr="003B15F7">
        <w:rPr>
          <w:lang w:val="ru-RU"/>
        </w:rPr>
        <w:t xml:space="preserve"> </w:t>
      </w:r>
      <w:r w:rsidR="00696DF7">
        <w:rPr>
          <w:lang w:val="ru-RU"/>
        </w:rPr>
        <w:t xml:space="preserve">изучалась </w:t>
      </w:r>
      <w:r w:rsidRPr="003B15F7">
        <w:rPr>
          <w:lang w:val="ru-RU"/>
        </w:rPr>
        <w:t xml:space="preserve">пропускная способность </w:t>
      </w:r>
      <w:r w:rsidR="00696DF7">
        <w:rPr>
          <w:lang w:val="ru-RU"/>
        </w:rPr>
        <w:t xml:space="preserve">для одного </w:t>
      </w:r>
      <w:r w:rsidRPr="003B15F7">
        <w:rPr>
          <w:lang w:val="ru-RU"/>
        </w:rPr>
        <w:t>TCP соединения. Испытания поводились как с улучшениями на станции сопряжения, так и без них, для двух значений задержки RTT − 200 мс с моделированием соединения с наземной WAN и 700 мс с моделированием объединения линии спутниковой связи с наземной магистральной сетью</w:t>
      </w:r>
      <w:r w:rsidR="00A60735" w:rsidRPr="003B15F7">
        <w:rPr>
          <w:lang w:val="ru-RU"/>
        </w:rPr>
        <w:t>.</w:t>
      </w:r>
    </w:p>
    <w:p w:rsidR="00A60735" w:rsidRPr="003B15F7" w:rsidRDefault="00A60735" w:rsidP="00AE00E8">
      <w:pPr>
        <w:pStyle w:val="Heading3"/>
        <w:rPr>
          <w:lang w:val="ru-RU"/>
        </w:rPr>
      </w:pPr>
      <w:bookmarkStart w:id="115" w:name="_Toc84847206"/>
      <w:bookmarkStart w:id="116" w:name="_Toc84847518"/>
      <w:bookmarkStart w:id="117" w:name="_Toc114561468"/>
      <w:bookmarkStart w:id="118" w:name="_Toc116178046"/>
      <w:bookmarkStart w:id="119" w:name="_Toc244924441"/>
      <w:bookmarkStart w:id="120" w:name="_Toc245006152"/>
      <w:bookmarkStart w:id="121" w:name="_Toc268531738"/>
      <w:r w:rsidRPr="003B15F7">
        <w:rPr>
          <w:lang w:val="ru-RU" w:eastAsia="ja-JP"/>
        </w:rPr>
        <w:t>2.1.2</w:t>
      </w:r>
      <w:r w:rsidRPr="003B15F7">
        <w:rPr>
          <w:lang w:val="ru-RU" w:eastAsia="ja-JP"/>
        </w:rPr>
        <w:tab/>
      </w:r>
      <w:bookmarkEnd w:id="115"/>
      <w:bookmarkEnd w:id="116"/>
      <w:bookmarkEnd w:id="117"/>
      <w:bookmarkEnd w:id="118"/>
      <w:bookmarkEnd w:id="119"/>
      <w:bookmarkEnd w:id="120"/>
      <w:r w:rsidR="00397A7D" w:rsidRPr="003B15F7">
        <w:rPr>
          <w:lang w:val="ru-RU"/>
        </w:rPr>
        <w:t xml:space="preserve">ТСР без улучшений </w:t>
      </w:r>
      <w:r w:rsidR="00397A7D" w:rsidRPr="00BF42DF">
        <w:rPr>
          <w:lang w:val="ru-RU"/>
        </w:rPr>
        <w:t>качественных</w:t>
      </w:r>
      <w:r w:rsidR="00397A7D" w:rsidRPr="003B15F7">
        <w:rPr>
          <w:lang w:val="ru-RU"/>
        </w:rPr>
        <w:t xml:space="preserve"> показателей</w:t>
      </w:r>
      <w:bookmarkEnd w:id="121"/>
    </w:p>
    <w:p w:rsidR="00A60735" w:rsidRPr="003B15F7" w:rsidRDefault="00397A7D" w:rsidP="00AE00E8">
      <w:pPr>
        <w:rPr>
          <w:lang w:val="ru-RU" w:eastAsia="ja-JP"/>
        </w:rPr>
      </w:pPr>
      <w:r w:rsidRPr="003B15F7">
        <w:rPr>
          <w:lang w:val="ru-RU"/>
        </w:rPr>
        <w:t xml:space="preserve">Первый </w:t>
      </w:r>
      <w:r w:rsidR="00696DF7">
        <w:rPr>
          <w:lang w:val="ru-RU"/>
        </w:rPr>
        <w:t>цикл испытаний</w:t>
      </w:r>
      <w:r w:rsidRPr="003B15F7">
        <w:rPr>
          <w:lang w:val="ru-RU"/>
        </w:rPr>
        <w:t xml:space="preserve"> был проведен </w:t>
      </w:r>
      <w:r w:rsidR="00696DF7">
        <w:rPr>
          <w:lang w:val="ru-RU"/>
        </w:rPr>
        <w:t>для одного</w:t>
      </w:r>
      <w:r w:rsidRPr="003B15F7">
        <w:rPr>
          <w:lang w:val="ru-RU"/>
        </w:rPr>
        <w:t xml:space="preserve"> TCP соединения без улучшения качественных показателей. Размер клиентского окна был установлен равным 8 кбайт, что соответствует установкам "по умолчанию" в Windows 95, Windows 98, Windows NT и многих других обычно используемых операционных системах. Задержка распространения сигнала в обоих направлениях была установлена равной 200 мс на наземной линии и равной 700 мс для комбинированной спутниковой/наземной линии</w:t>
      </w:r>
      <w:r w:rsidR="00A60735" w:rsidRPr="003B15F7">
        <w:rPr>
          <w:lang w:val="ru-RU"/>
        </w:rPr>
        <w:t>.</w:t>
      </w:r>
    </w:p>
    <w:p w:rsidR="00A60735" w:rsidRPr="003B15F7" w:rsidRDefault="00A60735" w:rsidP="00AE00E8">
      <w:pPr>
        <w:pStyle w:val="Heading3"/>
        <w:rPr>
          <w:lang w:val="ru-RU" w:eastAsia="ja-JP"/>
        </w:rPr>
      </w:pPr>
      <w:bookmarkStart w:id="122" w:name="_Toc84847207"/>
      <w:bookmarkStart w:id="123" w:name="_Toc84847519"/>
      <w:bookmarkStart w:id="124" w:name="_Toc114561469"/>
      <w:bookmarkStart w:id="125" w:name="_Toc116178047"/>
      <w:bookmarkStart w:id="126" w:name="_Toc244924442"/>
      <w:bookmarkStart w:id="127" w:name="_Toc245006153"/>
      <w:bookmarkStart w:id="128" w:name="_Toc268531739"/>
      <w:r w:rsidRPr="003B15F7">
        <w:rPr>
          <w:lang w:val="ru-RU" w:eastAsia="ja-JP"/>
        </w:rPr>
        <w:t>2.1.3</w:t>
      </w:r>
      <w:r w:rsidRPr="003B15F7">
        <w:rPr>
          <w:lang w:val="ru-RU" w:eastAsia="ja-JP"/>
        </w:rPr>
        <w:tab/>
      </w:r>
      <w:bookmarkEnd w:id="122"/>
      <w:bookmarkEnd w:id="123"/>
      <w:bookmarkEnd w:id="124"/>
      <w:bookmarkEnd w:id="125"/>
      <w:bookmarkEnd w:id="126"/>
      <w:bookmarkEnd w:id="127"/>
      <w:r w:rsidR="00397A7D" w:rsidRPr="003B15F7">
        <w:rPr>
          <w:lang w:val="ru-RU" w:eastAsia="ja-JP"/>
        </w:rPr>
        <w:t xml:space="preserve">Качественные </w:t>
      </w:r>
      <w:r w:rsidR="00397A7D" w:rsidRPr="00BF42DF">
        <w:rPr>
          <w:lang w:val="ru-RU"/>
        </w:rPr>
        <w:t>показатели</w:t>
      </w:r>
      <w:r w:rsidR="00397A7D" w:rsidRPr="003B15F7">
        <w:rPr>
          <w:lang w:val="ru-RU" w:eastAsia="ja-JP"/>
        </w:rPr>
        <w:t xml:space="preserve"> </w:t>
      </w:r>
      <w:r w:rsidR="00696DF7">
        <w:rPr>
          <w:lang w:val="ru-RU" w:eastAsia="ja-JP"/>
        </w:rPr>
        <w:t xml:space="preserve">для одного </w:t>
      </w:r>
      <w:r w:rsidR="00397A7D" w:rsidRPr="003B15F7">
        <w:rPr>
          <w:lang w:val="ru-RU" w:eastAsia="ja-JP"/>
        </w:rPr>
        <w:t>ТСР соединения без улучшений</w:t>
      </w:r>
      <w:bookmarkEnd w:id="128"/>
    </w:p>
    <w:p w:rsidR="00A60735" w:rsidRPr="003B15F7" w:rsidRDefault="00397A7D" w:rsidP="00AE00E8">
      <w:pPr>
        <w:rPr>
          <w:lang w:val="ru-RU"/>
        </w:rPr>
      </w:pPr>
      <w:r w:rsidRPr="003B15F7">
        <w:rPr>
          <w:lang w:val="ru-RU"/>
        </w:rPr>
        <w:t xml:space="preserve">Максимальная пропускная способность без улучшений составила 320 кбит/с для наземных соединений и 91 кбит/с для линии спутниковой связи </w:t>
      </w:r>
      <w:r w:rsidR="00A60735" w:rsidRPr="003B15F7">
        <w:rPr>
          <w:lang w:val="ru-RU"/>
        </w:rPr>
        <w:t>(</w:t>
      </w:r>
      <w:r w:rsidRPr="003B15F7">
        <w:rPr>
          <w:lang w:val="ru-RU"/>
        </w:rPr>
        <w:t xml:space="preserve">см. рисунок </w:t>
      </w:r>
      <w:r w:rsidR="00A60735" w:rsidRPr="003B15F7">
        <w:rPr>
          <w:lang w:val="ru-RU"/>
        </w:rPr>
        <w:t xml:space="preserve">4). </w:t>
      </w:r>
      <w:r w:rsidRPr="003B15F7">
        <w:rPr>
          <w:lang w:val="ru-RU"/>
        </w:rPr>
        <w:t>Эти результаты показывают, что без всяких улучшений максимальная пропускная способность ТСР линии с одним соединением TCP будет примерно равна размеру окна</w:t>
      </w:r>
      <w:r w:rsidR="000F6B51">
        <w:rPr>
          <w:lang w:val="ru-RU"/>
        </w:rPr>
        <w:t>:</w:t>
      </w:r>
    </w:p>
    <w:p w:rsidR="00A60735" w:rsidRPr="003B15F7" w:rsidRDefault="00A60735" w:rsidP="00AE00E8">
      <w:pPr>
        <w:pStyle w:val="Equation"/>
        <w:rPr>
          <w:lang w:val="ru-RU"/>
        </w:rPr>
      </w:pPr>
      <w:r w:rsidRPr="003B15F7">
        <w:rPr>
          <w:lang w:val="ru-RU"/>
        </w:rPr>
        <w:tab/>
      </w:r>
      <w:r w:rsidRPr="003B15F7">
        <w:rPr>
          <w:lang w:val="ru-RU"/>
        </w:rPr>
        <w:tab/>
      </w:r>
      <w:r w:rsidR="001D4537" w:rsidRPr="00AE00E8">
        <w:object w:dxaOrig="2840" w:dyaOrig="700">
          <v:shape id="_x0000_i1028" type="#_x0000_t75" style="width:126.75pt;height:32.25pt" o:ole="">
            <v:imagedata r:id="rId22" o:title=""/>
          </v:shape>
          <o:OLEObject Type="Embed" ProgID="Equation.3" ShapeID="_x0000_i1028" DrawAspect="Content" ObjectID="_1351002151" r:id="rId23"/>
        </w:object>
      </w:r>
    </w:p>
    <w:p w:rsidR="00A60735" w:rsidRPr="003B15F7" w:rsidRDefault="00397A7D" w:rsidP="001D4537">
      <w:pPr>
        <w:rPr>
          <w:lang w:val="ru-RU"/>
        </w:rPr>
      </w:pPr>
      <w:r w:rsidRPr="003B15F7">
        <w:rPr>
          <w:lang w:val="ru-RU"/>
        </w:rPr>
        <w:t>даже если скорость передачи на линии возрастет</w:t>
      </w:r>
      <w:r w:rsidR="00A60735" w:rsidRPr="003B15F7">
        <w:rPr>
          <w:lang w:val="ru-RU"/>
        </w:rPr>
        <w:t>.</w:t>
      </w:r>
    </w:p>
    <w:p w:rsidR="00A60735" w:rsidRPr="003B15F7" w:rsidRDefault="00B660BE" w:rsidP="00587697">
      <w:pPr>
        <w:pStyle w:val="FigureNo"/>
        <w:rPr>
          <w:lang w:val="ru-RU"/>
        </w:rPr>
      </w:pPr>
      <w:bookmarkStart w:id="129" w:name="_Toc227122000"/>
      <w:r w:rsidRPr="003B15F7">
        <w:rPr>
          <w:lang w:val="ru-RU"/>
        </w:rPr>
        <w:lastRenderedPageBreak/>
        <w:t>РИСУНОК</w:t>
      </w:r>
      <w:r w:rsidR="00A60735" w:rsidRPr="003B15F7">
        <w:rPr>
          <w:lang w:val="ru-RU"/>
        </w:rPr>
        <w:t> 4</w:t>
      </w:r>
      <w:bookmarkEnd w:id="129"/>
    </w:p>
    <w:p w:rsidR="00B660BE" w:rsidRPr="003B15F7" w:rsidRDefault="00696DF7" w:rsidP="00587697">
      <w:pPr>
        <w:pStyle w:val="Figuretitle"/>
        <w:rPr>
          <w:lang w:val="ru-RU"/>
        </w:rPr>
      </w:pPr>
      <w:bookmarkStart w:id="130" w:name="_Toc84821674"/>
      <w:bookmarkStart w:id="131" w:name="_Toc87244102"/>
      <w:r>
        <w:rPr>
          <w:lang w:val="ru-RU"/>
        </w:rPr>
        <w:t xml:space="preserve">Одно </w:t>
      </w:r>
      <w:r w:rsidR="00B660BE" w:rsidRPr="003B15F7">
        <w:rPr>
          <w:lang w:val="ru-RU"/>
        </w:rPr>
        <w:t xml:space="preserve">TCP соединение по наземной линии и линии спутниковой связи </w:t>
      </w:r>
      <w:bookmarkEnd w:id="130"/>
      <w:bookmarkEnd w:id="131"/>
      <w:r w:rsidR="00B660BE" w:rsidRPr="003B15F7">
        <w:rPr>
          <w:lang w:val="ru-RU"/>
        </w:rPr>
        <w:t>без улучшений</w:t>
      </w:r>
    </w:p>
    <w:p w:rsidR="00A60735" w:rsidRPr="003B15F7" w:rsidRDefault="000F6B51" w:rsidP="00587697">
      <w:pPr>
        <w:pStyle w:val="Figure"/>
        <w:rPr>
          <w:lang w:val="ru-RU"/>
        </w:rPr>
      </w:pPr>
      <w:r>
        <w:object w:dxaOrig="8809" w:dyaOrig="4122">
          <v:shape id="_x0000_i1029" type="#_x0000_t75" style="width:450pt;height:210pt" o:ole="" o:allowoverlap="f">
            <v:imagedata r:id="rId24" o:title=""/>
          </v:shape>
          <o:OLEObject Type="Embed" ProgID="CorelDRAW.Graphic.14" ShapeID="_x0000_i1029" DrawAspect="Content" ObjectID="_1351002152" r:id="rId25"/>
        </w:object>
      </w:r>
    </w:p>
    <w:p w:rsidR="00A60735" w:rsidRPr="003B15F7" w:rsidRDefault="00A60735" w:rsidP="00CC6C9B">
      <w:pPr>
        <w:pStyle w:val="Heading2"/>
        <w:rPr>
          <w:lang w:val="ru-RU" w:eastAsia="ja-JP"/>
        </w:rPr>
      </w:pPr>
      <w:bookmarkStart w:id="132" w:name="_Toc84847208"/>
      <w:bookmarkStart w:id="133" w:name="_Toc84847520"/>
      <w:bookmarkStart w:id="134" w:name="_Toc114561470"/>
      <w:bookmarkStart w:id="135" w:name="_Toc116178048"/>
      <w:bookmarkStart w:id="136" w:name="_Toc244918310"/>
      <w:bookmarkStart w:id="137" w:name="_Toc244924205"/>
      <w:bookmarkStart w:id="138" w:name="_Toc244924443"/>
      <w:bookmarkStart w:id="139" w:name="_Toc245006154"/>
      <w:bookmarkStart w:id="140" w:name="_Toc268531740"/>
      <w:r w:rsidRPr="003B15F7">
        <w:rPr>
          <w:lang w:val="ru-RU" w:eastAsia="ja-JP"/>
        </w:rPr>
        <w:t>2.2</w:t>
      </w:r>
      <w:r w:rsidRPr="003B15F7">
        <w:rPr>
          <w:lang w:val="ru-RU" w:eastAsia="ja-JP"/>
        </w:rPr>
        <w:tab/>
      </w:r>
      <w:bookmarkEnd w:id="132"/>
      <w:bookmarkEnd w:id="133"/>
      <w:bookmarkEnd w:id="134"/>
      <w:bookmarkEnd w:id="135"/>
      <w:bookmarkEnd w:id="136"/>
      <w:bookmarkEnd w:id="137"/>
      <w:bookmarkEnd w:id="138"/>
      <w:bookmarkEnd w:id="139"/>
      <w:r w:rsidR="00B660BE" w:rsidRPr="003B15F7">
        <w:rPr>
          <w:lang w:val="ru-RU" w:eastAsia="ja-JP"/>
        </w:rPr>
        <w:t>Деление на два сегмента</w:t>
      </w:r>
      <w:bookmarkEnd w:id="140"/>
    </w:p>
    <w:p w:rsidR="00A60735" w:rsidRPr="003B15F7" w:rsidRDefault="00A60735" w:rsidP="00CC6C9B">
      <w:pPr>
        <w:pStyle w:val="Heading3"/>
        <w:rPr>
          <w:lang w:val="ru-RU"/>
        </w:rPr>
      </w:pPr>
      <w:bookmarkStart w:id="141" w:name="_Toc84847209"/>
      <w:bookmarkStart w:id="142" w:name="_Toc84847521"/>
      <w:bookmarkStart w:id="143" w:name="_Toc114561471"/>
      <w:bookmarkStart w:id="144" w:name="_Toc116178049"/>
      <w:bookmarkStart w:id="145" w:name="_Toc244924444"/>
      <w:bookmarkStart w:id="146" w:name="_Toc245006155"/>
      <w:bookmarkStart w:id="147" w:name="_Toc268531741"/>
      <w:r w:rsidRPr="003B15F7">
        <w:rPr>
          <w:lang w:val="ru-RU" w:eastAsia="ja-JP"/>
        </w:rPr>
        <w:t>2.2.1</w:t>
      </w:r>
      <w:r w:rsidRPr="003B15F7">
        <w:rPr>
          <w:lang w:val="ru-RU" w:eastAsia="ja-JP"/>
        </w:rPr>
        <w:tab/>
      </w:r>
      <w:bookmarkEnd w:id="141"/>
      <w:bookmarkEnd w:id="142"/>
      <w:bookmarkEnd w:id="143"/>
      <w:bookmarkEnd w:id="144"/>
      <w:bookmarkEnd w:id="145"/>
      <w:bookmarkEnd w:id="146"/>
      <w:r w:rsidR="00B660BE" w:rsidRPr="003B15F7">
        <w:rPr>
          <w:lang w:val="ru-RU" w:eastAsia="ja-JP"/>
        </w:rPr>
        <w:t xml:space="preserve">Конфигурация спутниковых </w:t>
      </w:r>
      <w:r w:rsidR="00B660BE" w:rsidRPr="00BF42DF">
        <w:rPr>
          <w:lang w:val="ru-RU"/>
        </w:rPr>
        <w:t>сетей</w:t>
      </w:r>
      <w:bookmarkEnd w:id="147"/>
    </w:p>
    <w:p w:rsidR="00B660BE" w:rsidRPr="003B15F7" w:rsidRDefault="00B660BE" w:rsidP="00CC6C9B">
      <w:pPr>
        <w:rPr>
          <w:lang w:val="ru-RU" w:eastAsia="ja-JP"/>
        </w:rPr>
      </w:pPr>
      <w:r w:rsidRPr="003B15F7">
        <w:rPr>
          <w:lang w:val="ru-RU" w:eastAsia="ja-JP"/>
        </w:rPr>
        <w:t xml:space="preserve">Для того чтобы проверить </w:t>
      </w:r>
      <w:r w:rsidRPr="003B15F7">
        <w:rPr>
          <w:lang w:val="ru-RU"/>
        </w:rPr>
        <w:t xml:space="preserve">эффективность </w:t>
      </w:r>
      <w:r w:rsidRPr="003B15F7">
        <w:rPr>
          <w:lang w:val="ru-RU" w:eastAsia="ja-JP"/>
        </w:rPr>
        <w:t xml:space="preserve">методов деления на два сегмента в различных условиях работы, были проведены следующие </w:t>
      </w:r>
      <w:r w:rsidR="00696DF7">
        <w:rPr>
          <w:lang w:val="ru-RU" w:eastAsia="ja-JP"/>
        </w:rPr>
        <w:t>испытания</w:t>
      </w:r>
      <w:r w:rsidRPr="003B15F7">
        <w:rPr>
          <w:lang w:val="ru-RU" w:eastAsia="ja-JP"/>
        </w:rPr>
        <w:t>:</w:t>
      </w:r>
    </w:p>
    <w:p w:rsidR="00B660BE" w:rsidRPr="003B15F7" w:rsidRDefault="00B660BE" w:rsidP="00CC6C9B">
      <w:pPr>
        <w:rPr>
          <w:lang w:val="ru-RU" w:eastAsia="ja-JP"/>
        </w:rPr>
      </w:pPr>
      <w:r w:rsidRPr="003B15F7">
        <w:rPr>
          <w:lang w:val="ru-RU" w:eastAsia="ja-JP"/>
        </w:rPr>
        <w:t>TEST-A:</w:t>
      </w:r>
      <w:r w:rsidRPr="003B15F7">
        <w:rPr>
          <w:lang w:val="ru-RU" w:eastAsia="ja-JP"/>
        </w:rPr>
        <w:tab/>
        <w:t xml:space="preserve">Натурные </w:t>
      </w:r>
      <w:r w:rsidR="00696DF7">
        <w:rPr>
          <w:lang w:val="ru-RU" w:eastAsia="ja-JP"/>
        </w:rPr>
        <w:t>измерения</w:t>
      </w:r>
      <w:r w:rsidRPr="003B15F7">
        <w:rPr>
          <w:lang w:val="ru-RU" w:eastAsia="ja-JP"/>
        </w:rPr>
        <w:t xml:space="preserve"> линии спутниковой</w:t>
      </w:r>
      <w:r w:rsidR="000F6B51">
        <w:rPr>
          <w:lang w:val="ru-RU" w:eastAsia="ja-JP"/>
        </w:rPr>
        <w:t xml:space="preserve"> связи на реальной системе VSAT.</w:t>
      </w:r>
    </w:p>
    <w:p w:rsidR="00A60735" w:rsidRPr="003B15F7" w:rsidRDefault="00B660BE" w:rsidP="00CC6C9B">
      <w:pPr>
        <w:rPr>
          <w:lang w:val="ru-RU" w:eastAsia="ja-JP"/>
        </w:rPr>
      </w:pPr>
      <w:r w:rsidRPr="003B15F7">
        <w:rPr>
          <w:lang w:val="ru-RU" w:eastAsia="ja-JP"/>
        </w:rPr>
        <w:t>TEST-B:</w:t>
      </w:r>
      <w:r w:rsidRPr="003B15F7">
        <w:rPr>
          <w:lang w:val="ru-RU" w:eastAsia="ja-JP"/>
        </w:rPr>
        <w:tab/>
        <w:t>Измерение с эмулятором линии спутниковой связи</w:t>
      </w:r>
      <w:r w:rsidR="00FF1FE2" w:rsidRPr="003B15F7">
        <w:rPr>
          <w:lang w:val="ru-RU" w:eastAsia="ja-JP"/>
        </w:rPr>
        <w:t>.</w:t>
      </w:r>
    </w:p>
    <w:p w:rsidR="00700279" w:rsidRPr="003B15F7" w:rsidRDefault="00A60735" w:rsidP="00CC6C9B">
      <w:pPr>
        <w:pStyle w:val="Heading4"/>
        <w:rPr>
          <w:lang w:val="ru-RU"/>
        </w:rPr>
      </w:pPr>
      <w:bookmarkStart w:id="148" w:name="_Toc84847210"/>
      <w:r w:rsidRPr="003B15F7">
        <w:rPr>
          <w:lang w:val="ru-RU" w:eastAsia="ja-JP"/>
        </w:rPr>
        <w:t>2.2.1.1</w:t>
      </w:r>
      <w:r w:rsidRPr="003B15F7">
        <w:rPr>
          <w:lang w:val="ru-RU" w:eastAsia="ja-JP"/>
        </w:rPr>
        <w:tab/>
      </w:r>
      <w:bookmarkEnd w:id="148"/>
      <w:r w:rsidR="00700279" w:rsidRPr="00CC6C9B">
        <w:t>TEST</w:t>
      </w:r>
      <w:r w:rsidR="00700279" w:rsidRPr="003B15F7">
        <w:rPr>
          <w:lang w:val="ru-RU"/>
        </w:rPr>
        <w:t xml:space="preserve">-A: </w:t>
      </w:r>
      <w:r w:rsidR="00700279" w:rsidRPr="003B15F7">
        <w:rPr>
          <w:lang w:val="ru-RU" w:eastAsia="ja-JP"/>
        </w:rPr>
        <w:t xml:space="preserve">Натурные </w:t>
      </w:r>
      <w:r w:rsidR="00696DF7">
        <w:rPr>
          <w:lang w:val="ru-RU" w:eastAsia="ja-JP"/>
        </w:rPr>
        <w:t>измерения линии спутниковой связи</w:t>
      </w:r>
      <w:r w:rsidR="00700279" w:rsidRPr="003B15F7">
        <w:rPr>
          <w:lang w:val="ru-RU" w:eastAsia="ja-JP"/>
        </w:rPr>
        <w:t xml:space="preserve"> на реальной системе VSAT</w:t>
      </w:r>
    </w:p>
    <w:p w:rsidR="00A60735" w:rsidRPr="003B15F7" w:rsidRDefault="00700279" w:rsidP="00CC6C9B">
      <w:pPr>
        <w:rPr>
          <w:lang w:val="ru-RU" w:eastAsia="ja-JP"/>
        </w:rPr>
      </w:pPr>
      <w:r w:rsidRPr="003B15F7">
        <w:rPr>
          <w:lang w:val="ru-RU" w:eastAsia="ja-JP"/>
        </w:rPr>
        <w:t xml:space="preserve">Во время испытания TEST-A были выполнены измерения на спутниковой IP сети стандарта </w:t>
      </w:r>
      <w:r w:rsidRPr="003B15F7">
        <w:rPr>
          <w:lang w:val="ru-RU"/>
        </w:rPr>
        <w:t>D</w:t>
      </w:r>
      <w:r w:rsidRPr="003B15F7">
        <w:rPr>
          <w:lang w:val="ru-RU" w:eastAsia="ja-JP"/>
        </w:rPr>
        <w:t xml:space="preserve">AMA </w:t>
      </w:r>
      <w:r w:rsidR="00696DF7">
        <w:rPr>
          <w:lang w:val="ru-RU" w:eastAsia="ja-JP"/>
        </w:rPr>
        <w:t>сетчатой топологии</w:t>
      </w:r>
      <w:r w:rsidRPr="003B15F7">
        <w:rPr>
          <w:lang w:val="ru-RU" w:eastAsia="ja-JP"/>
        </w:rPr>
        <w:t>, в которой применялась технология ОКН с различными скоростями передачи. Испытание предполагало измерение пропускной способности одного</w:t>
      </w:r>
      <w:r w:rsidRPr="003B15F7">
        <w:rPr>
          <w:lang w:val="ru-RU"/>
        </w:rPr>
        <w:t xml:space="preserve"> TCP </w:t>
      </w:r>
      <w:r w:rsidRPr="003B15F7">
        <w:rPr>
          <w:lang w:val="ru-RU" w:eastAsia="ja-JP"/>
        </w:rPr>
        <w:t>и нескольких TCP соединений для различных скоростей передачи в канале, UDP соединения и смешанного соединения UDP</w:t>
      </w:r>
      <w:r w:rsidR="000F6B51">
        <w:rPr>
          <w:lang w:val="ru-RU" w:eastAsia="ja-JP"/>
        </w:rPr>
        <w:t> </w:t>
      </w:r>
      <w:r w:rsidRPr="003B15F7">
        <w:rPr>
          <w:lang w:val="ru-RU" w:eastAsia="ja-JP"/>
        </w:rPr>
        <w:t>+</w:t>
      </w:r>
      <w:r w:rsidR="000F6B51">
        <w:rPr>
          <w:lang w:val="ru-RU" w:eastAsia="ja-JP"/>
        </w:rPr>
        <w:t> </w:t>
      </w:r>
      <w:r w:rsidRPr="003B15F7">
        <w:rPr>
          <w:lang w:val="ru-RU" w:eastAsia="ja-JP"/>
        </w:rPr>
        <w:t>TCP. Испытания проводились с использованием как симметричной, так и несимметричной спутниковой сети со скоростями передачи 384 кбит/с, 1536 кбит/с и 2048 кбит/с</w:t>
      </w:r>
      <w:r w:rsidR="00A60735" w:rsidRPr="003B15F7">
        <w:rPr>
          <w:lang w:val="ru-RU" w:eastAsia="ja-JP"/>
        </w:rPr>
        <w:t>.</w:t>
      </w:r>
    </w:p>
    <w:p w:rsidR="00A60735" w:rsidRPr="003B15F7" w:rsidRDefault="00700279" w:rsidP="00CC6C9B">
      <w:pPr>
        <w:rPr>
          <w:lang w:val="ru-RU" w:eastAsia="ja-JP"/>
        </w:rPr>
      </w:pPr>
      <w:r w:rsidRPr="003B15F7">
        <w:rPr>
          <w:lang w:val="ru-RU" w:eastAsia="ja-JP"/>
        </w:rPr>
        <w:t>Сеть, на которой проводил</w:t>
      </w:r>
      <w:r w:rsidR="00696DF7">
        <w:rPr>
          <w:lang w:val="ru-RU" w:eastAsia="ja-JP"/>
        </w:rPr>
        <w:t>ось</w:t>
      </w:r>
      <w:r w:rsidRPr="003B15F7">
        <w:rPr>
          <w:lang w:val="ru-RU" w:eastAsia="ja-JP"/>
        </w:rPr>
        <w:t xml:space="preserve"> </w:t>
      </w:r>
      <w:r w:rsidR="00696DF7">
        <w:rPr>
          <w:lang w:val="ru-RU" w:eastAsia="ja-JP"/>
        </w:rPr>
        <w:t xml:space="preserve">испытание </w:t>
      </w:r>
      <w:r w:rsidRPr="003B15F7">
        <w:rPr>
          <w:lang w:val="ru-RU" w:eastAsia="ja-JP"/>
        </w:rPr>
        <w:t xml:space="preserve">TEST-A, показана на рисунке </w:t>
      </w:r>
      <w:r w:rsidR="00A60735" w:rsidRPr="003B15F7">
        <w:rPr>
          <w:lang w:val="ru-RU" w:eastAsia="ja-JP"/>
        </w:rPr>
        <w:t xml:space="preserve">5. </w:t>
      </w:r>
      <w:r w:rsidRPr="003B15F7">
        <w:rPr>
          <w:lang w:val="ru-RU" w:eastAsia="ja-JP"/>
        </w:rPr>
        <w:t xml:space="preserve">Спутниковая сеть DAMA состоит из земной станции управления </w:t>
      </w:r>
      <w:r w:rsidR="00696DF7">
        <w:rPr>
          <w:lang w:val="ru-RU" w:eastAsia="ja-JP"/>
        </w:rPr>
        <w:t xml:space="preserve">каналами </w:t>
      </w:r>
      <w:r w:rsidRPr="003B15F7">
        <w:rPr>
          <w:lang w:val="ru-RU" w:eastAsia="ja-JP"/>
        </w:rPr>
        <w:t xml:space="preserve">и четырех терминалов VSAT. </w:t>
      </w:r>
      <w:r w:rsidRPr="003B15F7">
        <w:rPr>
          <w:lang w:val="ru-RU"/>
        </w:rPr>
        <w:t xml:space="preserve">Каждый терминал VSAT оборудован аппаратурой </w:t>
      </w:r>
      <w:r w:rsidRPr="003B15F7">
        <w:rPr>
          <w:lang w:val="ru-RU" w:eastAsia="ja-JP"/>
        </w:rPr>
        <w:t xml:space="preserve">станции сопряжения, позволяющей реализовать метод </w:t>
      </w:r>
      <w:r w:rsidRPr="003B15F7">
        <w:rPr>
          <w:lang w:val="ru-RU"/>
        </w:rPr>
        <w:t>деления на два сегмента</w:t>
      </w:r>
      <w:r w:rsidRPr="003B15F7">
        <w:rPr>
          <w:lang w:val="ru-RU" w:eastAsia="ja-JP"/>
        </w:rPr>
        <w:t xml:space="preserve"> для повышения пропускной способности в прямом направлении. Основные спецификации </w:t>
      </w:r>
      <w:r w:rsidRPr="003B15F7">
        <w:rPr>
          <w:lang w:val="ru-RU"/>
        </w:rPr>
        <w:t xml:space="preserve">каждого терминала VSAT показаны в таблице </w:t>
      </w:r>
      <w:r w:rsidR="00A60735" w:rsidRPr="003B15F7">
        <w:rPr>
          <w:lang w:val="ru-RU"/>
        </w:rPr>
        <w:t>1.</w:t>
      </w:r>
      <w:r w:rsidR="00A60735" w:rsidRPr="003B15F7">
        <w:rPr>
          <w:lang w:val="ru-RU" w:eastAsia="ja-JP"/>
        </w:rPr>
        <w:t xml:space="preserve"> </w:t>
      </w:r>
      <w:r w:rsidRPr="003B15F7">
        <w:rPr>
          <w:lang w:val="ru-RU" w:eastAsia="ja-JP"/>
        </w:rPr>
        <w:t xml:space="preserve">Отметим, что в данном испытании использовалось оборудование станции сопряжения двух типов (Тип 1 и Тип 2), поставленное различными производителями. Линия спутниковой связи была спроектирована так, чтобы готовность линии между терминалом VSAT и спутниковой станцией составляла </w:t>
      </w:r>
      <w:r w:rsidRPr="003B15F7">
        <w:rPr>
          <w:lang w:val="ru-RU"/>
        </w:rPr>
        <w:t>99,9%, а между двумя терминалами VSAT − 99,85%</w:t>
      </w:r>
      <w:r w:rsidR="00A60735" w:rsidRPr="003B15F7">
        <w:rPr>
          <w:lang w:val="ru-RU"/>
        </w:rPr>
        <w:t>.</w:t>
      </w:r>
    </w:p>
    <w:p w:rsidR="00A60735" w:rsidRPr="003B15F7" w:rsidRDefault="00A60735" w:rsidP="00CC6C9B">
      <w:pPr>
        <w:pStyle w:val="FigureNo"/>
        <w:spacing w:before="0"/>
        <w:rPr>
          <w:lang w:val="ru-RU"/>
        </w:rPr>
      </w:pPr>
      <w:bookmarkStart w:id="149" w:name="_Toc227122001"/>
      <w:r w:rsidRPr="003B15F7">
        <w:rPr>
          <w:lang w:val="ru-RU"/>
        </w:rPr>
        <w:br w:type="page"/>
      </w:r>
      <w:r w:rsidR="00700279" w:rsidRPr="003B15F7">
        <w:rPr>
          <w:lang w:val="ru-RU"/>
        </w:rPr>
        <w:lastRenderedPageBreak/>
        <w:t>РИСУНОК</w:t>
      </w:r>
      <w:r w:rsidRPr="003B15F7">
        <w:rPr>
          <w:lang w:val="ru-RU"/>
        </w:rPr>
        <w:t xml:space="preserve"> 5</w:t>
      </w:r>
      <w:bookmarkEnd w:id="149"/>
    </w:p>
    <w:p w:rsidR="00A60735" w:rsidRPr="003B15F7" w:rsidRDefault="00700279" w:rsidP="00587697">
      <w:pPr>
        <w:pStyle w:val="Figuretitle"/>
        <w:rPr>
          <w:rFonts w:eastAsia="Mincho"/>
          <w:lang w:val="ru-RU" w:eastAsia="ja-JP"/>
        </w:rPr>
      </w:pPr>
      <w:bookmarkStart w:id="150" w:name="_Toc84821675"/>
      <w:bookmarkStart w:id="151" w:name="_Toc87244103"/>
      <w:r w:rsidRPr="003B15F7">
        <w:rPr>
          <w:lang w:val="ru-RU"/>
        </w:rPr>
        <w:t>Конфигурация сети для эксперимента TEST-A</w:t>
      </w:r>
      <w:bookmarkEnd w:id="150"/>
      <w:bookmarkEnd w:id="151"/>
    </w:p>
    <w:p w:rsidR="00A60735" w:rsidRPr="003B15F7" w:rsidRDefault="000F6B51" w:rsidP="00587697">
      <w:pPr>
        <w:pStyle w:val="Figure"/>
        <w:rPr>
          <w:lang w:val="ru-RU"/>
        </w:rPr>
      </w:pPr>
      <w:r>
        <w:object w:dxaOrig="9533" w:dyaOrig="6039">
          <v:shape id="_x0000_i1030" type="#_x0000_t75" style="width:480pt;height:305.25pt" o:ole="">
            <v:imagedata r:id="rId26" o:title=""/>
          </v:shape>
          <o:OLEObject Type="Embed" ProgID="CorelDRAW.Graphic.14" ShapeID="_x0000_i1030" DrawAspect="Content" ObjectID="_1351002153" r:id="rId27"/>
        </w:object>
      </w:r>
    </w:p>
    <w:p w:rsidR="00A60735" w:rsidRPr="003B15F7" w:rsidRDefault="00700279" w:rsidP="00CC6C9B">
      <w:pPr>
        <w:pStyle w:val="TableNo"/>
        <w:rPr>
          <w:lang w:val="ru-RU"/>
        </w:rPr>
      </w:pPr>
      <w:bookmarkStart w:id="152" w:name="_Toc227122732"/>
      <w:r w:rsidRPr="00CC6C9B">
        <w:t>ТАБЛИЦА</w:t>
      </w:r>
      <w:r w:rsidR="00A60735" w:rsidRPr="003B15F7">
        <w:rPr>
          <w:lang w:val="ru-RU"/>
        </w:rPr>
        <w:t> 1</w:t>
      </w:r>
      <w:bookmarkEnd w:id="152"/>
    </w:p>
    <w:p w:rsidR="00700279" w:rsidRPr="003B15F7" w:rsidRDefault="00700279" w:rsidP="00CC6C9B">
      <w:pPr>
        <w:pStyle w:val="Tabletitle"/>
        <w:rPr>
          <w:lang w:val="ru-RU"/>
        </w:rPr>
      </w:pPr>
      <w:bookmarkStart w:id="153" w:name="_Toc84820506"/>
      <w:r w:rsidRPr="003B15F7">
        <w:rPr>
          <w:lang w:val="ru-RU"/>
        </w:rPr>
        <w:t>Спецификации земных станций</w:t>
      </w:r>
      <w:bookmarkEnd w:id="153"/>
      <w:r w:rsidRPr="003B15F7">
        <w:rPr>
          <w:lang w:val="ru-RU"/>
        </w:rPr>
        <w:t xml:space="preserve"> VSAT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745"/>
        <w:gridCol w:w="1182"/>
        <w:gridCol w:w="1352"/>
        <w:gridCol w:w="2113"/>
        <w:gridCol w:w="2445"/>
      </w:tblGrid>
      <w:tr w:rsidR="00700279" w:rsidRPr="00CC6C9B" w:rsidTr="000F6B51">
        <w:trPr>
          <w:jc w:val="center"/>
        </w:trPr>
        <w:tc>
          <w:tcPr>
            <w:tcW w:w="2745" w:type="dxa"/>
            <w:vAlign w:val="center"/>
          </w:tcPr>
          <w:p w:rsidR="00700279" w:rsidRPr="00CC6C9B" w:rsidRDefault="00700279" w:rsidP="00CC6C9B">
            <w:pPr>
              <w:pStyle w:val="Tablehead"/>
            </w:pPr>
            <w:r w:rsidRPr="00CC6C9B">
              <w:t>Земная станция</w:t>
            </w:r>
          </w:p>
        </w:tc>
        <w:tc>
          <w:tcPr>
            <w:tcW w:w="1182" w:type="dxa"/>
            <w:vAlign w:val="center"/>
          </w:tcPr>
          <w:p w:rsidR="00700279" w:rsidRPr="00CC6C9B" w:rsidRDefault="00700279" w:rsidP="00CC6C9B">
            <w:pPr>
              <w:pStyle w:val="Tablehead"/>
            </w:pPr>
            <w:r w:rsidRPr="00CC6C9B">
              <w:t>Размер антенны</w:t>
            </w:r>
            <w:r w:rsidRPr="00CC6C9B">
              <w:br/>
              <w:t>(м)</w:t>
            </w:r>
          </w:p>
        </w:tc>
        <w:tc>
          <w:tcPr>
            <w:tcW w:w="1352" w:type="dxa"/>
            <w:vAlign w:val="center"/>
          </w:tcPr>
          <w:p w:rsidR="00700279" w:rsidRPr="00CC6C9B" w:rsidRDefault="00700279" w:rsidP="00CC6C9B">
            <w:pPr>
              <w:pStyle w:val="Tablehead"/>
            </w:pPr>
            <w:r w:rsidRPr="00CC6C9B">
              <w:t>Выходной сигнал усилителя мощности</w:t>
            </w:r>
            <w:r w:rsidRPr="00CC6C9B">
              <w:br/>
              <w:t>(Вт)</w:t>
            </w:r>
          </w:p>
        </w:tc>
        <w:tc>
          <w:tcPr>
            <w:tcW w:w="2113" w:type="dxa"/>
            <w:vAlign w:val="center"/>
          </w:tcPr>
          <w:p w:rsidR="00700279" w:rsidRPr="00CC6C9B" w:rsidRDefault="00700279" w:rsidP="00CC6C9B">
            <w:pPr>
              <w:pStyle w:val="Tablehead"/>
            </w:pPr>
            <w:r w:rsidRPr="00CC6C9B">
              <w:t>Максимальная скорость передачи</w:t>
            </w:r>
            <w:r w:rsidRPr="00CC6C9B">
              <w:br/>
              <w:t>(кбит/с)</w:t>
            </w:r>
          </w:p>
        </w:tc>
        <w:tc>
          <w:tcPr>
            <w:tcW w:w="2445" w:type="dxa"/>
            <w:vAlign w:val="center"/>
          </w:tcPr>
          <w:p w:rsidR="00700279" w:rsidRPr="00CC6C9B" w:rsidRDefault="00700279" w:rsidP="00CC6C9B">
            <w:pPr>
              <w:pStyle w:val="Tablehead"/>
            </w:pPr>
            <w:r w:rsidRPr="00CC6C9B">
              <w:t>Поставщик TCP станции сопряжения</w:t>
            </w:r>
          </w:p>
        </w:tc>
      </w:tr>
      <w:tr w:rsidR="00700279" w:rsidRPr="00CC6C9B" w:rsidTr="000F6B51">
        <w:trPr>
          <w:jc w:val="center"/>
        </w:trPr>
        <w:tc>
          <w:tcPr>
            <w:tcW w:w="2745" w:type="dxa"/>
          </w:tcPr>
          <w:p w:rsidR="00700279" w:rsidRPr="00CC6C9B" w:rsidRDefault="00337B22" w:rsidP="00CC6C9B">
            <w:pPr>
              <w:pStyle w:val="Tabletext"/>
            </w:pPr>
            <w:r w:rsidRPr="00CC6C9B">
              <w:t>Земная с</w:t>
            </w:r>
            <w:r w:rsidR="00700279" w:rsidRPr="00CC6C9B">
              <w:t>танция управления</w:t>
            </w:r>
          </w:p>
        </w:tc>
        <w:tc>
          <w:tcPr>
            <w:tcW w:w="1182" w:type="dxa"/>
          </w:tcPr>
          <w:p w:rsidR="00700279" w:rsidRPr="00CC6C9B" w:rsidRDefault="00700279" w:rsidP="00CC6C9B">
            <w:pPr>
              <w:pStyle w:val="Tabletext"/>
              <w:jc w:val="center"/>
            </w:pPr>
            <w:r w:rsidRPr="00CC6C9B">
              <w:t>7,6</w:t>
            </w:r>
          </w:p>
        </w:tc>
        <w:tc>
          <w:tcPr>
            <w:tcW w:w="1352" w:type="dxa"/>
          </w:tcPr>
          <w:p w:rsidR="00700279" w:rsidRPr="00CC6C9B" w:rsidRDefault="00700279" w:rsidP="00CC6C9B">
            <w:pPr>
              <w:pStyle w:val="Tabletext"/>
              <w:jc w:val="center"/>
            </w:pPr>
            <w:r w:rsidRPr="00CC6C9B">
              <w:t>N/A</w:t>
            </w:r>
          </w:p>
        </w:tc>
        <w:tc>
          <w:tcPr>
            <w:tcW w:w="2113" w:type="dxa"/>
          </w:tcPr>
          <w:p w:rsidR="00700279" w:rsidRPr="00CC6C9B" w:rsidRDefault="00700279" w:rsidP="00CC6C9B">
            <w:pPr>
              <w:pStyle w:val="Tabletext"/>
              <w:jc w:val="center"/>
            </w:pPr>
            <w:r w:rsidRPr="00CC6C9B">
              <w:t>N/A</w:t>
            </w:r>
          </w:p>
        </w:tc>
        <w:tc>
          <w:tcPr>
            <w:tcW w:w="2445" w:type="dxa"/>
          </w:tcPr>
          <w:p w:rsidR="00700279" w:rsidRPr="00CC6C9B" w:rsidRDefault="00700279" w:rsidP="00CC6C9B">
            <w:pPr>
              <w:pStyle w:val="Tabletext"/>
              <w:jc w:val="center"/>
            </w:pPr>
            <w:r w:rsidRPr="00CC6C9B">
              <w:t>N/A</w:t>
            </w:r>
          </w:p>
        </w:tc>
      </w:tr>
      <w:tr w:rsidR="00700279" w:rsidRPr="00CC6C9B" w:rsidTr="000F6B51">
        <w:trPr>
          <w:jc w:val="center"/>
        </w:trPr>
        <w:tc>
          <w:tcPr>
            <w:tcW w:w="2745" w:type="dxa"/>
          </w:tcPr>
          <w:p w:rsidR="00700279" w:rsidRPr="00CC6C9B" w:rsidRDefault="00700279" w:rsidP="00CC6C9B">
            <w:pPr>
              <w:pStyle w:val="Tabletext"/>
            </w:pPr>
            <w:r w:rsidRPr="00CC6C9B">
              <w:t>VSAT-A</w:t>
            </w:r>
          </w:p>
        </w:tc>
        <w:tc>
          <w:tcPr>
            <w:tcW w:w="1182" w:type="dxa"/>
          </w:tcPr>
          <w:p w:rsidR="00700279" w:rsidRPr="00CC6C9B" w:rsidRDefault="00700279" w:rsidP="00CC6C9B">
            <w:pPr>
              <w:pStyle w:val="Tabletext"/>
              <w:jc w:val="center"/>
            </w:pPr>
            <w:r w:rsidRPr="00CC6C9B">
              <w:t>1,2</w:t>
            </w:r>
          </w:p>
        </w:tc>
        <w:tc>
          <w:tcPr>
            <w:tcW w:w="1352" w:type="dxa"/>
          </w:tcPr>
          <w:p w:rsidR="00700279" w:rsidRPr="00CC6C9B" w:rsidRDefault="00700279" w:rsidP="00CC6C9B">
            <w:pPr>
              <w:pStyle w:val="Tabletext"/>
              <w:jc w:val="center"/>
            </w:pPr>
            <w:r w:rsidRPr="00CC6C9B">
              <w:t>10</w:t>
            </w:r>
          </w:p>
        </w:tc>
        <w:tc>
          <w:tcPr>
            <w:tcW w:w="2113" w:type="dxa"/>
          </w:tcPr>
          <w:p w:rsidR="00700279" w:rsidRPr="00CC6C9B" w:rsidRDefault="00700279" w:rsidP="00CC6C9B">
            <w:pPr>
              <w:pStyle w:val="Tabletext"/>
              <w:jc w:val="center"/>
            </w:pPr>
            <w:r w:rsidRPr="00CC6C9B">
              <w:t>384</w:t>
            </w:r>
          </w:p>
        </w:tc>
        <w:tc>
          <w:tcPr>
            <w:tcW w:w="2445" w:type="dxa"/>
          </w:tcPr>
          <w:p w:rsidR="00700279" w:rsidRPr="00CC6C9B" w:rsidRDefault="00700279" w:rsidP="00CC6C9B">
            <w:pPr>
              <w:pStyle w:val="Tabletext"/>
              <w:jc w:val="center"/>
            </w:pPr>
            <w:r w:rsidRPr="00CC6C9B">
              <w:t>Тип 1</w:t>
            </w:r>
          </w:p>
        </w:tc>
      </w:tr>
      <w:tr w:rsidR="00700279" w:rsidRPr="00CC6C9B" w:rsidTr="000F6B51">
        <w:trPr>
          <w:jc w:val="center"/>
        </w:trPr>
        <w:tc>
          <w:tcPr>
            <w:tcW w:w="2745" w:type="dxa"/>
          </w:tcPr>
          <w:p w:rsidR="00700279" w:rsidRPr="00CC6C9B" w:rsidRDefault="00700279" w:rsidP="00CC6C9B">
            <w:pPr>
              <w:pStyle w:val="Tabletext"/>
            </w:pPr>
            <w:r w:rsidRPr="00CC6C9B">
              <w:t>VSAT-B</w:t>
            </w:r>
          </w:p>
        </w:tc>
        <w:tc>
          <w:tcPr>
            <w:tcW w:w="1182" w:type="dxa"/>
          </w:tcPr>
          <w:p w:rsidR="00700279" w:rsidRPr="00CC6C9B" w:rsidRDefault="00700279" w:rsidP="00CC6C9B">
            <w:pPr>
              <w:pStyle w:val="Tabletext"/>
              <w:jc w:val="center"/>
            </w:pPr>
            <w:r w:rsidRPr="00CC6C9B">
              <w:t>1,2</w:t>
            </w:r>
          </w:p>
        </w:tc>
        <w:tc>
          <w:tcPr>
            <w:tcW w:w="1352" w:type="dxa"/>
          </w:tcPr>
          <w:p w:rsidR="00700279" w:rsidRPr="00CC6C9B" w:rsidRDefault="00700279" w:rsidP="00CC6C9B">
            <w:pPr>
              <w:pStyle w:val="Tabletext"/>
              <w:jc w:val="center"/>
            </w:pPr>
            <w:r w:rsidRPr="00CC6C9B">
              <w:t>40</w:t>
            </w:r>
          </w:p>
        </w:tc>
        <w:tc>
          <w:tcPr>
            <w:tcW w:w="2113" w:type="dxa"/>
          </w:tcPr>
          <w:p w:rsidR="00700279" w:rsidRPr="00CC6C9B" w:rsidRDefault="00700279" w:rsidP="00CC6C9B">
            <w:pPr>
              <w:pStyle w:val="Tabletext"/>
              <w:jc w:val="center"/>
            </w:pPr>
            <w:r w:rsidRPr="00CC6C9B">
              <w:t>1 536</w:t>
            </w:r>
          </w:p>
        </w:tc>
        <w:tc>
          <w:tcPr>
            <w:tcW w:w="2445" w:type="dxa"/>
          </w:tcPr>
          <w:p w:rsidR="00700279" w:rsidRPr="00CC6C9B" w:rsidRDefault="00700279" w:rsidP="00CC6C9B">
            <w:pPr>
              <w:pStyle w:val="Tabletext"/>
              <w:jc w:val="center"/>
            </w:pPr>
            <w:r w:rsidRPr="00CC6C9B">
              <w:t>Тип 2</w:t>
            </w:r>
          </w:p>
        </w:tc>
      </w:tr>
      <w:tr w:rsidR="00700279" w:rsidRPr="00CC6C9B" w:rsidTr="000F6B51">
        <w:trPr>
          <w:jc w:val="center"/>
        </w:trPr>
        <w:tc>
          <w:tcPr>
            <w:tcW w:w="2745" w:type="dxa"/>
          </w:tcPr>
          <w:p w:rsidR="00700279" w:rsidRPr="00CC6C9B" w:rsidRDefault="00700279" w:rsidP="00CC6C9B">
            <w:pPr>
              <w:pStyle w:val="Tabletext"/>
            </w:pPr>
            <w:r w:rsidRPr="00CC6C9B">
              <w:t>VSAT-C</w:t>
            </w:r>
          </w:p>
        </w:tc>
        <w:tc>
          <w:tcPr>
            <w:tcW w:w="1182" w:type="dxa"/>
          </w:tcPr>
          <w:p w:rsidR="00700279" w:rsidRPr="00CC6C9B" w:rsidRDefault="00700279" w:rsidP="00CC6C9B">
            <w:pPr>
              <w:pStyle w:val="Tabletext"/>
              <w:jc w:val="center"/>
            </w:pPr>
            <w:r w:rsidRPr="00CC6C9B">
              <w:t>1,8</w:t>
            </w:r>
          </w:p>
        </w:tc>
        <w:tc>
          <w:tcPr>
            <w:tcW w:w="1352" w:type="dxa"/>
          </w:tcPr>
          <w:p w:rsidR="00700279" w:rsidRPr="00CC6C9B" w:rsidRDefault="00700279" w:rsidP="00CC6C9B">
            <w:pPr>
              <w:pStyle w:val="Tabletext"/>
              <w:jc w:val="center"/>
            </w:pPr>
            <w:r w:rsidRPr="00CC6C9B">
              <w:t>40</w:t>
            </w:r>
          </w:p>
        </w:tc>
        <w:tc>
          <w:tcPr>
            <w:tcW w:w="2113" w:type="dxa"/>
          </w:tcPr>
          <w:p w:rsidR="00700279" w:rsidRPr="00CC6C9B" w:rsidRDefault="00700279" w:rsidP="00CC6C9B">
            <w:pPr>
              <w:pStyle w:val="Tabletext"/>
              <w:jc w:val="center"/>
            </w:pPr>
            <w:r w:rsidRPr="00CC6C9B">
              <w:t>2 048</w:t>
            </w:r>
          </w:p>
        </w:tc>
        <w:tc>
          <w:tcPr>
            <w:tcW w:w="2445" w:type="dxa"/>
          </w:tcPr>
          <w:p w:rsidR="00700279" w:rsidRPr="00CC6C9B" w:rsidRDefault="00700279" w:rsidP="00CC6C9B">
            <w:pPr>
              <w:pStyle w:val="Tabletext"/>
              <w:jc w:val="center"/>
            </w:pPr>
            <w:r w:rsidRPr="00CC6C9B">
              <w:t>Тип 2</w:t>
            </w:r>
          </w:p>
        </w:tc>
      </w:tr>
      <w:tr w:rsidR="00700279" w:rsidRPr="00CC6C9B" w:rsidTr="000F6B51">
        <w:trPr>
          <w:jc w:val="center"/>
        </w:trPr>
        <w:tc>
          <w:tcPr>
            <w:tcW w:w="2745" w:type="dxa"/>
          </w:tcPr>
          <w:p w:rsidR="00700279" w:rsidRPr="00CC6C9B" w:rsidRDefault="00700279" w:rsidP="00CC6C9B">
            <w:pPr>
              <w:pStyle w:val="Tabletext"/>
            </w:pPr>
            <w:r w:rsidRPr="00CC6C9B">
              <w:t>VSAT-D</w:t>
            </w:r>
          </w:p>
        </w:tc>
        <w:tc>
          <w:tcPr>
            <w:tcW w:w="1182" w:type="dxa"/>
          </w:tcPr>
          <w:p w:rsidR="00700279" w:rsidRPr="00CC6C9B" w:rsidRDefault="00700279" w:rsidP="00CC6C9B">
            <w:pPr>
              <w:pStyle w:val="Tabletext"/>
              <w:jc w:val="center"/>
            </w:pPr>
            <w:r w:rsidRPr="00CC6C9B">
              <w:t>1,8</w:t>
            </w:r>
          </w:p>
        </w:tc>
        <w:tc>
          <w:tcPr>
            <w:tcW w:w="1352" w:type="dxa"/>
          </w:tcPr>
          <w:p w:rsidR="00700279" w:rsidRPr="00CC6C9B" w:rsidRDefault="00700279" w:rsidP="00CC6C9B">
            <w:pPr>
              <w:pStyle w:val="Tabletext"/>
              <w:jc w:val="center"/>
            </w:pPr>
            <w:r w:rsidRPr="00CC6C9B">
              <w:t>120</w:t>
            </w:r>
          </w:p>
        </w:tc>
        <w:tc>
          <w:tcPr>
            <w:tcW w:w="2113" w:type="dxa"/>
          </w:tcPr>
          <w:p w:rsidR="00700279" w:rsidRPr="00CC6C9B" w:rsidRDefault="00700279" w:rsidP="00CC6C9B">
            <w:pPr>
              <w:pStyle w:val="Tabletext"/>
              <w:jc w:val="center"/>
            </w:pPr>
            <w:r w:rsidRPr="00CC6C9B">
              <w:t>2 048</w:t>
            </w:r>
          </w:p>
        </w:tc>
        <w:tc>
          <w:tcPr>
            <w:tcW w:w="2445" w:type="dxa"/>
          </w:tcPr>
          <w:p w:rsidR="00700279" w:rsidRPr="00CC6C9B" w:rsidRDefault="00700279" w:rsidP="00CC6C9B">
            <w:pPr>
              <w:pStyle w:val="Tabletext"/>
              <w:jc w:val="center"/>
            </w:pPr>
            <w:r w:rsidRPr="00CC6C9B">
              <w:t>Тип 2</w:t>
            </w:r>
          </w:p>
        </w:tc>
      </w:tr>
    </w:tbl>
    <w:p w:rsidR="00A60735" w:rsidRPr="003B15F7" w:rsidRDefault="00A60735" w:rsidP="00587697">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458"/>
        <w:gridCol w:w="1658"/>
        <w:gridCol w:w="2212"/>
        <w:gridCol w:w="1025"/>
        <w:gridCol w:w="1490"/>
      </w:tblGrid>
      <w:tr w:rsidR="00700279" w:rsidRPr="003B15F7" w:rsidTr="00CC6C9B">
        <w:trPr>
          <w:jc w:val="center"/>
        </w:trPr>
        <w:tc>
          <w:tcPr>
            <w:tcW w:w="1458" w:type="dxa"/>
            <w:vAlign w:val="center"/>
          </w:tcPr>
          <w:p w:rsidR="00700279" w:rsidRPr="00CC6C9B" w:rsidRDefault="00700279" w:rsidP="00CC6C9B">
            <w:pPr>
              <w:pStyle w:val="Tablehead"/>
            </w:pPr>
            <w:r w:rsidRPr="00CC6C9B">
              <w:t>Земная станция</w:t>
            </w:r>
          </w:p>
        </w:tc>
        <w:tc>
          <w:tcPr>
            <w:tcW w:w="1658" w:type="dxa"/>
            <w:vAlign w:val="center"/>
          </w:tcPr>
          <w:p w:rsidR="00700279" w:rsidRPr="00CC6C9B" w:rsidRDefault="00700279" w:rsidP="00CC6C9B">
            <w:pPr>
              <w:pStyle w:val="Tablehead"/>
            </w:pPr>
            <w:r w:rsidRPr="00CC6C9B">
              <w:t>Операционная система</w:t>
            </w:r>
          </w:p>
        </w:tc>
        <w:tc>
          <w:tcPr>
            <w:tcW w:w="2212" w:type="dxa"/>
            <w:vAlign w:val="center"/>
          </w:tcPr>
          <w:p w:rsidR="00700279" w:rsidRPr="00CC6C9B" w:rsidRDefault="00700279" w:rsidP="00CC6C9B">
            <w:pPr>
              <w:pStyle w:val="Tablehead"/>
            </w:pPr>
            <w:r w:rsidRPr="00CC6C9B">
              <w:t>ЦП</w:t>
            </w:r>
          </w:p>
        </w:tc>
        <w:tc>
          <w:tcPr>
            <w:tcW w:w="1025" w:type="dxa"/>
            <w:vAlign w:val="center"/>
          </w:tcPr>
          <w:p w:rsidR="00700279" w:rsidRPr="00CC6C9B" w:rsidRDefault="00700279" w:rsidP="00CC6C9B">
            <w:pPr>
              <w:pStyle w:val="Tablehead"/>
            </w:pPr>
            <w:r w:rsidRPr="00CC6C9B">
              <w:t>Память</w:t>
            </w:r>
            <w:r w:rsidRPr="00CC6C9B">
              <w:br/>
              <w:t>(Мбит)</w:t>
            </w:r>
          </w:p>
        </w:tc>
        <w:tc>
          <w:tcPr>
            <w:tcW w:w="1490" w:type="dxa"/>
            <w:vAlign w:val="center"/>
          </w:tcPr>
          <w:p w:rsidR="00700279" w:rsidRPr="00CC6C9B" w:rsidRDefault="00700279" w:rsidP="00CC6C9B">
            <w:pPr>
              <w:pStyle w:val="Tablehead"/>
            </w:pPr>
            <w:r w:rsidRPr="00CC6C9B">
              <w:t>Приложение</w:t>
            </w:r>
          </w:p>
        </w:tc>
      </w:tr>
      <w:tr w:rsidR="00700279" w:rsidRPr="003B15F7" w:rsidTr="008F7508">
        <w:trPr>
          <w:jc w:val="center"/>
        </w:trPr>
        <w:tc>
          <w:tcPr>
            <w:tcW w:w="1458" w:type="dxa"/>
          </w:tcPr>
          <w:p w:rsidR="00700279" w:rsidRPr="003B15F7" w:rsidRDefault="00700279" w:rsidP="00587697">
            <w:pPr>
              <w:pStyle w:val="Tabletext"/>
              <w:rPr>
                <w:lang w:val="ru-RU" w:eastAsia="ja-JP"/>
              </w:rPr>
            </w:pPr>
            <w:r w:rsidRPr="003B15F7">
              <w:rPr>
                <w:lang w:val="ru-RU" w:eastAsia="ja-JP"/>
              </w:rPr>
              <w:t>VSAT-A</w:t>
            </w:r>
          </w:p>
        </w:tc>
        <w:tc>
          <w:tcPr>
            <w:tcW w:w="1658" w:type="dxa"/>
          </w:tcPr>
          <w:p w:rsidR="00700279" w:rsidRPr="003B15F7" w:rsidRDefault="00700279" w:rsidP="00CC6C9B">
            <w:pPr>
              <w:pStyle w:val="Tabletext"/>
              <w:rPr>
                <w:lang w:val="ru-RU" w:eastAsia="ja-JP"/>
              </w:rPr>
            </w:pPr>
            <w:r w:rsidRPr="003B15F7">
              <w:rPr>
                <w:lang w:val="ru-RU" w:eastAsia="ja-JP"/>
              </w:rPr>
              <w:t>FreeBSD 4.3</w:t>
            </w:r>
          </w:p>
        </w:tc>
        <w:tc>
          <w:tcPr>
            <w:tcW w:w="2212" w:type="dxa"/>
          </w:tcPr>
          <w:p w:rsidR="00700279" w:rsidRPr="003B15F7" w:rsidRDefault="00700279" w:rsidP="00CC6C9B">
            <w:pPr>
              <w:pStyle w:val="Tabletext"/>
              <w:rPr>
                <w:lang w:val="ru-RU" w:eastAsia="ja-JP"/>
              </w:rPr>
            </w:pPr>
            <w:r w:rsidRPr="003B15F7">
              <w:rPr>
                <w:lang w:val="ru-RU"/>
              </w:rPr>
              <w:t>P</w:t>
            </w:r>
            <w:r w:rsidRPr="003B15F7">
              <w:rPr>
                <w:lang w:val="ru-RU" w:eastAsia="ja-JP"/>
              </w:rPr>
              <w:t>entium</w:t>
            </w:r>
            <w:r w:rsidRPr="003B15F7">
              <w:rPr>
                <w:lang w:val="ru-RU"/>
              </w:rPr>
              <w:t xml:space="preserve"> III</w:t>
            </w:r>
            <w:r w:rsidRPr="003B15F7">
              <w:rPr>
                <w:lang w:val="ru-RU" w:eastAsia="ja-JP"/>
              </w:rPr>
              <w:t xml:space="preserve"> 1 ГГц</w:t>
            </w:r>
          </w:p>
        </w:tc>
        <w:tc>
          <w:tcPr>
            <w:tcW w:w="1025" w:type="dxa"/>
          </w:tcPr>
          <w:p w:rsidR="00700279" w:rsidRPr="003B15F7" w:rsidRDefault="00700279" w:rsidP="00CC6C9B">
            <w:pPr>
              <w:pStyle w:val="Tabletext"/>
              <w:jc w:val="center"/>
              <w:rPr>
                <w:lang w:val="ru-RU" w:eastAsia="ja-JP"/>
              </w:rPr>
            </w:pPr>
            <w:r w:rsidRPr="003B15F7">
              <w:rPr>
                <w:lang w:val="ru-RU" w:eastAsia="ja-JP"/>
              </w:rPr>
              <w:t>256</w:t>
            </w:r>
          </w:p>
        </w:tc>
        <w:tc>
          <w:tcPr>
            <w:tcW w:w="1490" w:type="dxa"/>
          </w:tcPr>
          <w:p w:rsidR="00700279" w:rsidRPr="003B15F7" w:rsidRDefault="00700279" w:rsidP="00CC6C9B">
            <w:pPr>
              <w:pStyle w:val="Tabletext"/>
              <w:rPr>
                <w:lang w:val="ru-RU" w:eastAsia="ja-JP"/>
              </w:rPr>
            </w:pPr>
            <w:r w:rsidRPr="003B15F7">
              <w:rPr>
                <w:lang w:val="ru-RU" w:eastAsia="ja-JP"/>
              </w:rPr>
              <w:t>Iperf 1.1.1</w:t>
            </w:r>
          </w:p>
        </w:tc>
      </w:tr>
      <w:tr w:rsidR="00700279" w:rsidRPr="003B15F7" w:rsidTr="008F7508">
        <w:trPr>
          <w:jc w:val="center"/>
        </w:trPr>
        <w:tc>
          <w:tcPr>
            <w:tcW w:w="1458" w:type="dxa"/>
          </w:tcPr>
          <w:p w:rsidR="00700279" w:rsidRPr="003B15F7" w:rsidRDefault="00700279" w:rsidP="00587697">
            <w:pPr>
              <w:pStyle w:val="Tabletext"/>
              <w:rPr>
                <w:lang w:val="ru-RU" w:eastAsia="ja-JP"/>
              </w:rPr>
            </w:pPr>
            <w:r w:rsidRPr="003B15F7">
              <w:rPr>
                <w:lang w:val="ru-RU" w:eastAsia="ja-JP"/>
              </w:rPr>
              <w:t>VSAT-B</w:t>
            </w:r>
          </w:p>
        </w:tc>
        <w:tc>
          <w:tcPr>
            <w:tcW w:w="1658" w:type="dxa"/>
          </w:tcPr>
          <w:p w:rsidR="00700279" w:rsidRPr="003B15F7" w:rsidRDefault="00700279" w:rsidP="00CC6C9B">
            <w:pPr>
              <w:pStyle w:val="Tabletext"/>
              <w:rPr>
                <w:lang w:val="ru-RU" w:eastAsia="ja-JP"/>
              </w:rPr>
            </w:pPr>
            <w:r w:rsidRPr="003B15F7">
              <w:rPr>
                <w:lang w:val="ru-RU" w:eastAsia="ja-JP"/>
              </w:rPr>
              <w:t>FreeBSD 4.3</w:t>
            </w:r>
          </w:p>
        </w:tc>
        <w:tc>
          <w:tcPr>
            <w:tcW w:w="2212" w:type="dxa"/>
          </w:tcPr>
          <w:p w:rsidR="00700279" w:rsidRPr="003B15F7" w:rsidRDefault="00700279" w:rsidP="00CC6C9B">
            <w:pPr>
              <w:pStyle w:val="Tabletext"/>
              <w:rPr>
                <w:lang w:val="ru-RU" w:eastAsia="ja-JP"/>
              </w:rPr>
            </w:pPr>
            <w:r w:rsidRPr="003B15F7">
              <w:rPr>
                <w:lang w:val="ru-RU"/>
              </w:rPr>
              <w:t>P</w:t>
            </w:r>
            <w:r w:rsidRPr="003B15F7">
              <w:rPr>
                <w:lang w:val="ru-RU" w:eastAsia="ja-JP"/>
              </w:rPr>
              <w:t>entium</w:t>
            </w:r>
            <w:r w:rsidRPr="003B15F7">
              <w:rPr>
                <w:lang w:val="ru-RU"/>
              </w:rPr>
              <w:t xml:space="preserve"> III</w:t>
            </w:r>
            <w:r w:rsidRPr="003B15F7">
              <w:rPr>
                <w:lang w:val="ru-RU" w:eastAsia="ja-JP"/>
              </w:rPr>
              <w:t xml:space="preserve"> 1 ГГц</w:t>
            </w:r>
          </w:p>
        </w:tc>
        <w:tc>
          <w:tcPr>
            <w:tcW w:w="1025" w:type="dxa"/>
          </w:tcPr>
          <w:p w:rsidR="00700279" w:rsidRPr="003B15F7" w:rsidRDefault="00700279" w:rsidP="00CC6C9B">
            <w:pPr>
              <w:pStyle w:val="Tabletext"/>
              <w:jc w:val="center"/>
              <w:rPr>
                <w:lang w:val="ru-RU" w:eastAsia="ja-JP"/>
              </w:rPr>
            </w:pPr>
            <w:r w:rsidRPr="003B15F7">
              <w:rPr>
                <w:lang w:val="ru-RU" w:eastAsia="ja-JP"/>
              </w:rPr>
              <w:t>512</w:t>
            </w:r>
          </w:p>
        </w:tc>
        <w:tc>
          <w:tcPr>
            <w:tcW w:w="1490" w:type="dxa"/>
          </w:tcPr>
          <w:p w:rsidR="00700279" w:rsidRPr="003B15F7" w:rsidRDefault="00700279" w:rsidP="00CC6C9B">
            <w:pPr>
              <w:pStyle w:val="Tabletext"/>
              <w:rPr>
                <w:lang w:val="ru-RU" w:eastAsia="ja-JP"/>
              </w:rPr>
            </w:pPr>
            <w:r w:rsidRPr="003B15F7">
              <w:rPr>
                <w:lang w:val="ru-RU" w:eastAsia="ja-JP"/>
              </w:rPr>
              <w:t>Iperf 1.1.1</w:t>
            </w:r>
          </w:p>
        </w:tc>
      </w:tr>
      <w:tr w:rsidR="00700279" w:rsidRPr="003B15F7" w:rsidTr="008F7508">
        <w:trPr>
          <w:jc w:val="center"/>
        </w:trPr>
        <w:tc>
          <w:tcPr>
            <w:tcW w:w="1458" w:type="dxa"/>
          </w:tcPr>
          <w:p w:rsidR="00700279" w:rsidRPr="003B15F7" w:rsidRDefault="00700279" w:rsidP="00587697">
            <w:pPr>
              <w:pStyle w:val="Tabletext"/>
              <w:rPr>
                <w:lang w:val="ru-RU" w:eastAsia="ja-JP"/>
              </w:rPr>
            </w:pPr>
            <w:r w:rsidRPr="003B15F7">
              <w:rPr>
                <w:lang w:val="ru-RU" w:eastAsia="ja-JP"/>
              </w:rPr>
              <w:t>VSAT-C</w:t>
            </w:r>
          </w:p>
        </w:tc>
        <w:tc>
          <w:tcPr>
            <w:tcW w:w="1658" w:type="dxa"/>
          </w:tcPr>
          <w:p w:rsidR="00700279" w:rsidRPr="003B15F7" w:rsidRDefault="00700279" w:rsidP="00CC6C9B">
            <w:pPr>
              <w:pStyle w:val="Tabletext"/>
              <w:rPr>
                <w:lang w:val="ru-RU" w:eastAsia="ja-JP"/>
              </w:rPr>
            </w:pPr>
            <w:r w:rsidRPr="003B15F7">
              <w:rPr>
                <w:lang w:val="ru-RU" w:eastAsia="ja-JP"/>
              </w:rPr>
              <w:t>FreeBSD 4.3</w:t>
            </w:r>
          </w:p>
        </w:tc>
        <w:tc>
          <w:tcPr>
            <w:tcW w:w="2212" w:type="dxa"/>
          </w:tcPr>
          <w:p w:rsidR="00700279" w:rsidRPr="003B15F7" w:rsidRDefault="00700279" w:rsidP="00CC6C9B">
            <w:pPr>
              <w:pStyle w:val="Tabletext"/>
              <w:rPr>
                <w:lang w:val="ru-RU" w:eastAsia="ja-JP"/>
              </w:rPr>
            </w:pPr>
            <w:r w:rsidRPr="003B15F7">
              <w:rPr>
                <w:lang w:val="ru-RU"/>
              </w:rPr>
              <w:t>P</w:t>
            </w:r>
            <w:r w:rsidRPr="003B15F7">
              <w:rPr>
                <w:lang w:val="ru-RU" w:eastAsia="ja-JP"/>
              </w:rPr>
              <w:t>entium</w:t>
            </w:r>
            <w:r w:rsidRPr="003B15F7">
              <w:rPr>
                <w:lang w:val="ru-RU"/>
              </w:rPr>
              <w:t xml:space="preserve"> III</w:t>
            </w:r>
            <w:r w:rsidRPr="003B15F7">
              <w:rPr>
                <w:lang w:val="ru-RU" w:eastAsia="ja-JP"/>
              </w:rPr>
              <w:t xml:space="preserve"> 1 ГГц</w:t>
            </w:r>
          </w:p>
        </w:tc>
        <w:tc>
          <w:tcPr>
            <w:tcW w:w="1025" w:type="dxa"/>
          </w:tcPr>
          <w:p w:rsidR="00700279" w:rsidRPr="003B15F7" w:rsidRDefault="00700279" w:rsidP="00CC6C9B">
            <w:pPr>
              <w:pStyle w:val="Tabletext"/>
              <w:jc w:val="center"/>
              <w:rPr>
                <w:lang w:val="ru-RU" w:eastAsia="ja-JP"/>
              </w:rPr>
            </w:pPr>
            <w:r w:rsidRPr="003B15F7">
              <w:rPr>
                <w:lang w:val="ru-RU" w:eastAsia="ja-JP"/>
              </w:rPr>
              <w:t>256</w:t>
            </w:r>
          </w:p>
        </w:tc>
        <w:tc>
          <w:tcPr>
            <w:tcW w:w="1490" w:type="dxa"/>
          </w:tcPr>
          <w:p w:rsidR="00700279" w:rsidRPr="003B15F7" w:rsidRDefault="00700279" w:rsidP="00CC6C9B">
            <w:pPr>
              <w:pStyle w:val="Tabletext"/>
              <w:rPr>
                <w:lang w:val="ru-RU" w:eastAsia="ja-JP"/>
              </w:rPr>
            </w:pPr>
            <w:r w:rsidRPr="003B15F7">
              <w:rPr>
                <w:lang w:val="ru-RU" w:eastAsia="ja-JP"/>
              </w:rPr>
              <w:t>Iperf 1.1.1</w:t>
            </w:r>
          </w:p>
        </w:tc>
      </w:tr>
      <w:tr w:rsidR="00700279" w:rsidRPr="003B15F7" w:rsidTr="008F7508">
        <w:trPr>
          <w:jc w:val="center"/>
        </w:trPr>
        <w:tc>
          <w:tcPr>
            <w:tcW w:w="1458" w:type="dxa"/>
          </w:tcPr>
          <w:p w:rsidR="00700279" w:rsidRPr="003B15F7" w:rsidRDefault="00700279" w:rsidP="00587697">
            <w:pPr>
              <w:pStyle w:val="Tabletext"/>
              <w:rPr>
                <w:lang w:val="ru-RU" w:eastAsia="ja-JP"/>
              </w:rPr>
            </w:pPr>
            <w:r w:rsidRPr="003B15F7">
              <w:rPr>
                <w:lang w:val="ru-RU" w:eastAsia="ja-JP"/>
              </w:rPr>
              <w:t>VSAT-D</w:t>
            </w:r>
          </w:p>
        </w:tc>
        <w:tc>
          <w:tcPr>
            <w:tcW w:w="1658" w:type="dxa"/>
          </w:tcPr>
          <w:p w:rsidR="00700279" w:rsidRPr="003B15F7" w:rsidRDefault="00700279" w:rsidP="00CC6C9B">
            <w:pPr>
              <w:pStyle w:val="Tabletext"/>
              <w:rPr>
                <w:lang w:val="ru-RU" w:eastAsia="ja-JP"/>
              </w:rPr>
            </w:pPr>
            <w:r w:rsidRPr="003B15F7">
              <w:rPr>
                <w:lang w:val="ru-RU" w:eastAsia="ja-JP"/>
              </w:rPr>
              <w:t>FreeBSD 4.3</w:t>
            </w:r>
          </w:p>
        </w:tc>
        <w:tc>
          <w:tcPr>
            <w:tcW w:w="2212" w:type="dxa"/>
          </w:tcPr>
          <w:p w:rsidR="00700279" w:rsidRPr="003B15F7" w:rsidRDefault="00700279" w:rsidP="00CC6C9B">
            <w:pPr>
              <w:pStyle w:val="Tabletext"/>
              <w:rPr>
                <w:lang w:val="ru-RU" w:eastAsia="ja-JP"/>
              </w:rPr>
            </w:pPr>
            <w:r w:rsidRPr="003B15F7">
              <w:rPr>
                <w:lang w:val="ru-RU"/>
              </w:rPr>
              <w:t>P</w:t>
            </w:r>
            <w:r w:rsidRPr="003B15F7">
              <w:rPr>
                <w:lang w:val="ru-RU" w:eastAsia="ja-JP"/>
              </w:rPr>
              <w:t>entium</w:t>
            </w:r>
            <w:r w:rsidRPr="003B15F7">
              <w:rPr>
                <w:lang w:val="ru-RU"/>
              </w:rPr>
              <w:t xml:space="preserve"> III</w:t>
            </w:r>
            <w:r w:rsidRPr="003B15F7">
              <w:rPr>
                <w:lang w:val="ru-RU" w:eastAsia="ja-JP"/>
              </w:rPr>
              <w:t xml:space="preserve"> 1 ГГц</w:t>
            </w:r>
          </w:p>
        </w:tc>
        <w:tc>
          <w:tcPr>
            <w:tcW w:w="1025" w:type="dxa"/>
          </w:tcPr>
          <w:p w:rsidR="00700279" w:rsidRPr="003B15F7" w:rsidRDefault="00700279" w:rsidP="00CC6C9B">
            <w:pPr>
              <w:pStyle w:val="Tabletext"/>
              <w:jc w:val="center"/>
              <w:rPr>
                <w:lang w:val="ru-RU" w:eastAsia="ja-JP"/>
              </w:rPr>
            </w:pPr>
            <w:r w:rsidRPr="003B15F7">
              <w:rPr>
                <w:lang w:val="ru-RU" w:eastAsia="ja-JP"/>
              </w:rPr>
              <w:t>512</w:t>
            </w:r>
          </w:p>
        </w:tc>
        <w:tc>
          <w:tcPr>
            <w:tcW w:w="1490" w:type="dxa"/>
          </w:tcPr>
          <w:p w:rsidR="00700279" w:rsidRPr="003B15F7" w:rsidRDefault="00700279" w:rsidP="00CC6C9B">
            <w:pPr>
              <w:pStyle w:val="Tabletext"/>
              <w:rPr>
                <w:lang w:val="ru-RU" w:eastAsia="ja-JP"/>
              </w:rPr>
            </w:pPr>
            <w:r w:rsidRPr="003B15F7">
              <w:rPr>
                <w:lang w:val="ru-RU" w:eastAsia="ja-JP"/>
              </w:rPr>
              <w:t>Iperf 1.1.1</w:t>
            </w:r>
          </w:p>
        </w:tc>
      </w:tr>
      <w:tr w:rsidR="00700279" w:rsidRPr="003B15F7" w:rsidTr="008F7508">
        <w:trPr>
          <w:jc w:val="center"/>
        </w:trPr>
        <w:tc>
          <w:tcPr>
            <w:tcW w:w="1458" w:type="dxa"/>
          </w:tcPr>
          <w:p w:rsidR="00700279" w:rsidRPr="003B15F7" w:rsidRDefault="00700279" w:rsidP="00587697">
            <w:pPr>
              <w:pStyle w:val="Tabletext"/>
              <w:rPr>
                <w:lang w:val="ru-RU" w:eastAsia="ja-JP"/>
              </w:rPr>
            </w:pPr>
            <w:r w:rsidRPr="003B15F7">
              <w:rPr>
                <w:lang w:val="ru-RU" w:eastAsia="ja-JP"/>
              </w:rPr>
              <w:t xml:space="preserve">Сервер NTP </w:t>
            </w:r>
          </w:p>
        </w:tc>
        <w:tc>
          <w:tcPr>
            <w:tcW w:w="1658" w:type="dxa"/>
          </w:tcPr>
          <w:p w:rsidR="00700279" w:rsidRPr="003B15F7" w:rsidRDefault="00700279" w:rsidP="00CC6C9B">
            <w:pPr>
              <w:pStyle w:val="Tabletext"/>
              <w:rPr>
                <w:lang w:val="ru-RU" w:eastAsia="ja-JP"/>
              </w:rPr>
            </w:pPr>
            <w:r w:rsidRPr="003B15F7">
              <w:rPr>
                <w:lang w:val="ru-RU" w:eastAsia="ja-JP"/>
              </w:rPr>
              <w:t>Windows 2000</w:t>
            </w:r>
          </w:p>
        </w:tc>
        <w:tc>
          <w:tcPr>
            <w:tcW w:w="2212" w:type="dxa"/>
          </w:tcPr>
          <w:p w:rsidR="00700279" w:rsidRPr="003B15F7" w:rsidRDefault="00700279" w:rsidP="00CC6C9B">
            <w:pPr>
              <w:pStyle w:val="Tabletext"/>
              <w:rPr>
                <w:lang w:val="ru-RU" w:eastAsia="ja-JP"/>
              </w:rPr>
            </w:pPr>
            <w:r w:rsidRPr="003B15F7">
              <w:rPr>
                <w:lang w:val="ru-RU"/>
              </w:rPr>
              <w:t>P</w:t>
            </w:r>
            <w:r w:rsidRPr="003B15F7">
              <w:rPr>
                <w:lang w:val="ru-RU" w:eastAsia="ja-JP"/>
              </w:rPr>
              <w:t>entium</w:t>
            </w:r>
            <w:r w:rsidRPr="003B15F7">
              <w:rPr>
                <w:lang w:val="ru-RU"/>
              </w:rPr>
              <w:t xml:space="preserve"> III</w:t>
            </w:r>
            <w:r w:rsidRPr="003B15F7">
              <w:rPr>
                <w:lang w:val="ru-RU" w:eastAsia="ja-JP"/>
              </w:rPr>
              <w:t xml:space="preserve"> 600 МГц</w:t>
            </w:r>
          </w:p>
        </w:tc>
        <w:tc>
          <w:tcPr>
            <w:tcW w:w="1025" w:type="dxa"/>
          </w:tcPr>
          <w:p w:rsidR="00700279" w:rsidRPr="003B15F7" w:rsidRDefault="00700279" w:rsidP="00CC6C9B">
            <w:pPr>
              <w:pStyle w:val="Tabletext"/>
              <w:jc w:val="center"/>
              <w:rPr>
                <w:lang w:val="ru-RU" w:eastAsia="ja-JP"/>
              </w:rPr>
            </w:pPr>
            <w:r w:rsidRPr="003B15F7">
              <w:rPr>
                <w:lang w:val="ru-RU" w:eastAsia="ja-JP"/>
              </w:rPr>
              <w:t>256</w:t>
            </w:r>
          </w:p>
        </w:tc>
        <w:tc>
          <w:tcPr>
            <w:tcW w:w="1490" w:type="dxa"/>
          </w:tcPr>
          <w:p w:rsidR="00700279" w:rsidRPr="003B15F7" w:rsidRDefault="00700279" w:rsidP="00CC6C9B">
            <w:pPr>
              <w:pStyle w:val="Tabletext"/>
              <w:rPr>
                <w:lang w:val="ru-RU" w:eastAsia="ja-JP"/>
              </w:rPr>
            </w:pPr>
          </w:p>
        </w:tc>
      </w:tr>
    </w:tbl>
    <w:p w:rsidR="00CC6C9B" w:rsidRDefault="00CC6C9B">
      <w:pPr>
        <w:tabs>
          <w:tab w:val="clear" w:pos="794"/>
          <w:tab w:val="clear" w:pos="1191"/>
          <w:tab w:val="clear" w:pos="1588"/>
          <w:tab w:val="clear" w:pos="1985"/>
        </w:tabs>
        <w:overflowPunct/>
        <w:autoSpaceDE/>
        <w:autoSpaceDN/>
        <w:adjustRightInd/>
        <w:spacing w:before="0"/>
        <w:jc w:val="left"/>
        <w:textAlignment w:val="auto"/>
        <w:rPr>
          <w:szCs w:val="22"/>
          <w:lang w:val="ru-RU"/>
        </w:rPr>
      </w:pPr>
      <w:bookmarkStart w:id="154" w:name="_Toc84847211"/>
      <w:r>
        <w:rPr>
          <w:szCs w:val="22"/>
          <w:lang w:val="ru-RU"/>
        </w:rPr>
        <w:br w:type="page"/>
      </w:r>
    </w:p>
    <w:p w:rsidR="00A60735" w:rsidRPr="003B15F7" w:rsidRDefault="00406E68" w:rsidP="006B290F">
      <w:pPr>
        <w:rPr>
          <w:lang w:val="ru-RU"/>
        </w:rPr>
      </w:pPr>
      <w:r w:rsidRPr="003B15F7">
        <w:rPr>
          <w:lang w:val="ru-RU"/>
        </w:rPr>
        <w:lastRenderedPageBreak/>
        <w:t>Операционная система FreeBSD 4.5 установлена на всех ПК пользователей, которые затем по отдельности соединяются с сервером службы времени (NTP) для синхронизации работы компьютеров. На каждом терминале VSAT установлено программное обеспечение Iperf</w:t>
      </w:r>
      <w:r w:rsidRPr="00CC6C9B">
        <w:t> </w:t>
      </w:r>
      <w:r w:rsidR="00A60735" w:rsidRPr="00CC6C9B">
        <w:rPr>
          <w:position w:val="6"/>
          <w:sz w:val="16"/>
          <w:szCs w:val="16"/>
        </w:rPr>
        <w:footnoteReference w:id="1"/>
      </w:r>
      <w:r w:rsidRPr="003B15F7">
        <w:rPr>
          <w:lang w:val="ru-RU"/>
        </w:rPr>
        <w:t>, которое генерирует IP</w:t>
      </w:r>
      <w:r w:rsidR="006B290F" w:rsidRPr="006B290F">
        <w:rPr>
          <w:lang w:val="ru-RU"/>
        </w:rPr>
        <w:t>-</w:t>
      </w:r>
      <w:r w:rsidRPr="003B15F7">
        <w:rPr>
          <w:lang w:val="ru-RU"/>
        </w:rPr>
        <w:t>пакеты и измеряет пропускную способность</w:t>
      </w:r>
      <w:r w:rsidR="00A60735" w:rsidRPr="003B15F7">
        <w:rPr>
          <w:lang w:val="ru-RU"/>
        </w:rPr>
        <w:t>.</w:t>
      </w:r>
    </w:p>
    <w:p w:rsidR="00A60735" w:rsidRPr="003B15F7" w:rsidRDefault="00A60735" w:rsidP="00CC6C9B">
      <w:pPr>
        <w:pStyle w:val="Heading4"/>
        <w:rPr>
          <w:lang w:val="ru-RU"/>
        </w:rPr>
      </w:pPr>
      <w:r w:rsidRPr="003B15F7">
        <w:rPr>
          <w:lang w:val="ru-RU" w:eastAsia="ja-JP"/>
        </w:rPr>
        <w:t>2.2.1.2</w:t>
      </w:r>
      <w:r w:rsidRPr="003B15F7">
        <w:rPr>
          <w:lang w:val="ru-RU" w:eastAsia="ja-JP"/>
        </w:rPr>
        <w:tab/>
      </w:r>
      <w:bookmarkEnd w:id="154"/>
      <w:r w:rsidR="00406E68" w:rsidRPr="003B15F7">
        <w:rPr>
          <w:lang w:val="ru-RU"/>
        </w:rPr>
        <w:t xml:space="preserve">TEST-B: измерение </w:t>
      </w:r>
      <w:r w:rsidR="00406E68" w:rsidRPr="003B15F7">
        <w:rPr>
          <w:lang w:val="ru-RU" w:eastAsia="ja-JP"/>
        </w:rPr>
        <w:t>с эмулятором линии спутниковой связи</w:t>
      </w:r>
    </w:p>
    <w:p w:rsidR="00A60735" w:rsidRPr="003B15F7" w:rsidRDefault="00406E68" w:rsidP="00CC6C9B">
      <w:pPr>
        <w:rPr>
          <w:lang w:val="ru-RU"/>
        </w:rPr>
      </w:pPr>
      <w:r w:rsidRPr="003B15F7">
        <w:rPr>
          <w:lang w:val="ru-RU" w:eastAsia="ja-JP"/>
        </w:rPr>
        <w:t xml:space="preserve">Во время </w:t>
      </w:r>
      <w:r w:rsidR="00696DF7">
        <w:rPr>
          <w:lang w:val="ru-RU" w:eastAsia="ja-JP"/>
        </w:rPr>
        <w:t>испытания</w:t>
      </w:r>
      <w:r w:rsidRPr="003B15F7">
        <w:rPr>
          <w:lang w:val="ru-RU" w:eastAsia="ja-JP"/>
        </w:rPr>
        <w:t xml:space="preserve"> TEST-B: проведены измерения на сети </w:t>
      </w:r>
      <w:r w:rsidR="001C05C1">
        <w:rPr>
          <w:lang w:val="ru-RU" w:eastAsia="ja-JP"/>
        </w:rPr>
        <w:t xml:space="preserve">"из пункта в </w:t>
      </w:r>
      <w:r w:rsidR="00337B22" w:rsidRPr="003B15F7">
        <w:rPr>
          <w:lang w:val="ru-RU" w:eastAsia="ja-JP"/>
        </w:rPr>
        <w:t>пункт</w:t>
      </w:r>
      <w:r w:rsidR="001C05C1">
        <w:rPr>
          <w:lang w:val="ru-RU" w:eastAsia="ja-JP"/>
        </w:rPr>
        <w:t>"</w:t>
      </w:r>
      <w:r w:rsidRPr="003B15F7">
        <w:rPr>
          <w:lang w:val="ru-RU" w:eastAsia="ja-JP"/>
        </w:rPr>
        <w:t xml:space="preserve"> с применением эмулятора линии передачи, который может вносить ошибки и задержки</w:t>
      </w:r>
      <w:r w:rsidRPr="003B15F7">
        <w:rPr>
          <w:lang w:val="ru-RU"/>
        </w:rPr>
        <w:t xml:space="preserve">. </w:t>
      </w:r>
      <w:r w:rsidRPr="003B15F7">
        <w:rPr>
          <w:lang w:val="ru-RU" w:eastAsia="ja-JP"/>
        </w:rPr>
        <w:t xml:space="preserve">Эксперимент предполагал измерение пропускной способности для </w:t>
      </w:r>
      <w:r w:rsidRPr="003B15F7">
        <w:rPr>
          <w:lang w:val="ru-RU"/>
        </w:rPr>
        <w:t>1, 2, 4 и 8 одновременно работающих</w:t>
      </w:r>
      <w:r w:rsidRPr="003B15F7">
        <w:rPr>
          <w:lang w:val="ru-RU" w:eastAsia="ja-JP"/>
        </w:rPr>
        <w:t xml:space="preserve"> </w:t>
      </w:r>
      <w:r w:rsidRPr="003B15F7">
        <w:rPr>
          <w:lang w:val="ru-RU"/>
        </w:rPr>
        <w:t xml:space="preserve">TCP соединений с </w:t>
      </w:r>
      <w:r w:rsidRPr="003B15F7">
        <w:rPr>
          <w:lang w:val="ru-RU" w:eastAsia="ja-JP"/>
        </w:rPr>
        <w:t xml:space="preserve">различными скоростями передачи в канале (от 384 кбит/с до 1536 кбит/с) с моделированием разных </w:t>
      </w:r>
      <w:r w:rsidR="00696DF7">
        <w:rPr>
          <w:lang w:val="ru-RU" w:eastAsia="ja-JP"/>
        </w:rPr>
        <w:t>условий</w:t>
      </w:r>
      <w:r w:rsidRPr="003B15F7">
        <w:rPr>
          <w:lang w:val="ru-RU" w:eastAsia="ja-JP"/>
        </w:rPr>
        <w:t xml:space="preserve"> появления ошибок (</w:t>
      </w:r>
      <w:r w:rsidRPr="003B15F7">
        <w:rPr>
          <w:lang w:val="ru-RU"/>
        </w:rPr>
        <w:t>без ошибок, 10</w:t>
      </w:r>
      <w:r w:rsidRPr="003B15F7">
        <w:rPr>
          <w:vertAlign w:val="superscript"/>
          <w:lang w:val="ru-RU"/>
        </w:rPr>
        <w:t>−8</w:t>
      </w:r>
      <w:r w:rsidRPr="003B15F7">
        <w:rPr>
          <w:lang w:val="ru-RU"/>
        </w:rPr>
        <w:t>, 10</w:t>
      </w:r>
      <w:r w:rsidRPr="003B15F7">
        <w:rPr>
          <w:vertAlign w:val="superscript"/>
          <w:lang w:val="ru-RU"/>
        </w:rPr>
        <w:t>−7</w:t>
      </w:r>
      <w:r w:rsidRPr="003B15F7">
        <w:rPr>
          <w:lang w:val="ru-RU"/>
        </w:rPr>
        <w:t>, 10</w:t>
      </w:r>
      <w:r w:rsidRPr="003B15F7">
        <w:rPr>
          <w:vertAlign w:val="superscript"/>
          <w:lang w:val="ru-RU"/>
        </w:rPr>
        <w:t>−6</w:t>
      </w:r>
      <w:r w:rsidRPr="003B15F7">
        <w:rPr>
          <w:lang w:val="ru-RU"/>
        </w:rPr>
        <w:t>, 10</w:t>
      </w:r>
      <w:r w:rsidRPr="003B15F7">
        <w:rPr>
          <w:vertAlign w:val="superscript"/>
          <w:lang w:val="ru-RU"/>
        </w:rPr>
        <w:t>−5</w:t>
      </w:r>
      <w:r w:rsidRPr="003B15F7">
        <w:rPr>
          <w:lang w:val="ru-RU" w:eastAsia="ja-JP"/>
        </w:rPr>
        <w:t xml:space="preserve">; случайные ошибки/импульсные ошибки), при задержке на спутниковой линии, равной 250 мс (в одну сторону). Для сравнения были измерены значения </w:t>
      </w:r>
      <w:r w:rsidRPr="003B15F7">
        <w:rPr>
          <w:lang w:val="ru-RU"/>
        </w:rPr>
        <w:t xml:space="preserve">пропускной способности как с использованием оборудования </w:t>
      </w:r>
      <w:r w:rsidRPr="003B15F7">
        <w:rPr>
          <w:lang w:val="ru-RU" w:eastAsia="ja-JP"/>
        </w:rPr>
        <w:t>станции сопряжения, так и без него</w:t>
      </w:r>
      <w:r w:rsidR="00A60735" w:rsidRPr="003B15F7">
        <w:rPr>
          <w:lang w:val="ru-RU" w:eastAsia="ja-JP"/>
        </w:rPr>
        <w:t xml:space="preserve">. </w:t>
      </w:r>
    </w:p>
    <w:p w:rsidR="00A60735" w:rsidRPr="003B15F7" w:rsidRDefault="00406E68" w:rsidP="001C05C1">
      <w:pPr>
        <w:rPr>
          <w:lang w:val="ru-RU"/>
        </w:rPr>
      </w:pPr>
      <w:r w:rsidRPr="003B15F7">
        <w:rPr>
          <w:lang w:val="ru-RU" w:eastAsia="ja-JP"/>
        </w:rPr>
        <w:t>Сеть, на которой проводились испытания, показана на рисунке </w:t>
      </w:r>
      <w:r w:rsidR="00A60735" w:rsidRPr="003B15F7">
        <w:rPr>
          <w:lang w:val="ru-RU"/>
        </w:rPr>
        <w:t xml:space="preserve">6. </w:t>
      </w:r>
      <w:r w:rsidRPr="003B15F7">
        <w:rPr>
          <w:lang w:val="ru-RU"/>
        </w:rPr>
        <w:t xml:space="preserve">Сеть содержит эмулятор линии передачи данных, который моделирует условия работы линии спутниковой связи в сетях </w:t>
      </w:r>
      <w:r w:rsidR="001C05C1">
        <w:rPr>
          <w:lang w:val="ru-RU"/>
        </w:rPr>
        <w:t>"</w:t>
      </w:r>
      <w:r w:rsidR="00337B22" w:rsidRPr="003B15F7">
        <w:rPr>
          <w:lang w:val="ru-RU"/>
        </w:rPr>
        <w:t>из</w:t>
      </w:r>
      <w:r w:rsidR="001C05C1">
        <w:rPr>
          <w:lang w:val="ru-RU"/>
        </w:rPr>
        <w:t xml:space="preserve"> пункта в </w:t>
      </w:r>
      <w:r w:rsidR="00337B22" w:rsidRPr="003B15F7">
        <w:rPr>
          <w:lang w:val="ru-RU"/>
        </w:rPr>
        <w:t>пункт</w:t>
      </w:r>
      <w:r w:rsidR="001C05C1">
        <w:rPr>
          <w:lang w:val="ru-RU"/>
        </w:rPr>
        <w:t>"</w:t>
      </w:r>
      <w:r w:rsidRPr="003B15F7">
        <w:rPr>
          <w:lang w:val="ru-RU"/>
        </w:rPr>
        <w:t>. Эмулятор линии передачи данных использует последовательный интерфейс, на двух концах эмулятора линии передачи данных установлены маршрутизаторы, предназначенные для согласования с интерфейсом. На ПК пользователей установлена операционная система Microsoft Windows 2000</w:t>
      </w:r>
      <w:r w:rsidRPr="003B15F7">
        <w:rPr>
          <w:lang w:val="ru-RU" w:eastAsia="ja-JP"/>
        </w:rPr>
        <w:t xml:space="preserve"> </w:t>
      </w:r>
      <w:r w:rsidRPr="003B15F7">
        <w:rPr>
          <w:lang w:val="ru-RU"/>
        </w:rPr>
        <w:t>(SP2), а на сервере – либо Microsoft Windows 2000 (SP2), либо Linux Version 2.4.7</w:t>
      </w:r>
      <w:r w:rsidR="00A60735" w:rsidRPr="003B15F7">
        <w:rPr>
          <w:lang w:val="ru-RU"/>
        </w:rPr>
        <w:t>.</w:t>
      </w:r>
    </w:p>
    <w:p w:rsidR="00A60735" w:rsidRPr="003B15F7" w:rsidRDefault="00406E68" w:rsidP="00587697">
      <w:pPr>
        <w:pStyle w:val="FigureNo"/>
        <w:rPr>
          <w:lang w:val="ru-RU"/>
        </w:rPr>
      </w:pPr>
      <w:bookmarkStart w:id="155" w:name="_Toc227122002"/>
      <w:r w:rsidRPr="003B15F7">
        <w:rPr>
          <w:lang w:val="ru-RU"/>
        </w:rPr>
        <w:t>РИСУНОК</w:t>
      </w:r>
      <w:r w:rsidR="00A60735" w:rsidRPr="003B15F7">
        <w:rPr>
          <w:lang w:val="ru-RU"/>
        </w:rPr>
        <w:t xml:space="preserve"> 6</w:t>
      </w:r>
      <w:bookmarkEnd w:id="155"/>
    </w:p>
    <w:p w:rsidR="00A60735" w:rsidRPr="003B15F7" w:rsidRDefault="00406E68" w:rsidP="00587697">
      <w:pPr>
        <w:pStyle w:val="Figuretitle"/>
        <w:rPr>
          <w:lang w:val="ru-RU"/>
        </w:rPr>
      </w:pPr>
      <w:bookmarkStart w:id="156" w:name="_Toc84821676"/>
      <w:bookmarkStart w:id="157" w:name="_Toc87244104"/>
      <w:r w:rsidRPr="003B15F7">
        <w:rPr>
          <w:lang w:val="ru-RU"/>
        </w:rPr>
        <w:t>Конфигурация сети для эксперимента TEST-B</w:t>
      </w:r>
      <w:bookmarkEnd w:id="156"/>
      <w:bookmarkEnd w:id="157"/>
    </w:p>
    <w:p w:rsidR="00A60735" w:rsidRPr="003B15F7" w:rsidRDefault="00F70A36" w:rsidP="00587697">
      <w:pPr>
        <w:pStyle w:val="Figure"/>
        <w:rPr>
          <w:lang w:val="ru-RU"/>
        </w:rPr>
      </w:pPr>
      <w:r>
        <w:object w:dxaOrig="9457" w:dyaOrig="3287">
          <v:shape id="_x0000_i1031" type="#_x0000_t75" style="width:480.75pt;height:168pt" o:ole="" o:allowoverlap="f">
            <v:imagedata r:id="rId28" o:title=""/>
          </v:shape>
          <o:OLEObject Type="Embed" ProgID="CorelDRAW.Graphic.14" ShapeID="_x0000_i1031" DrawAspect="Content" ObjectID="_1351002154" r:id="rId29"/>
        </w:object>
      </w:r>
    </w:p>
    <w:p w:rsidR="00A60735" w:rsidRPr="003B15F7" w:rsidRDefault="00A60735" w:rsidP="00CC6C9B">
      <w:pPr>
        <w:pStyle w:val="Heading3"/>
        <w:rPr>
          <w:lang w:val="ru-RU"/>
        </w:rPr>
      </w:pPr>
      <w:bookmarkStart w:id="158" w:name="_Toc84847212"/>
      <w:bookmarkStart w:id="159" w:name="_Toc84847522"/>
      <w:bookmarkStart w:id="160" w:name="_Toc114561472"/>
      <w:bookmarkStart w:id="161" w:name="_Toc116178050"/>
      <w:bookmarkStart w:id="162" w:name="_Toc244924445"/>
      <w:bookmarkStart w:id="163" w:name="_Toc245006156"/>
      <w:bookmarkStart w:id="164" w:name="_Toc268531742"/>
      <w:r w:rsidRPr="003B15F7">
        <w:rPr>
          <w:lang w:val="ru-RU" w:eastAsia="ja-JP"/>
        </w:rPr>
        <w:t>2.2.2</w:t>
      </w:r>
      <w:r w:rsidRPr="003B15F7">
        <w:rPr>
          <w:lang w:val="ru-RU" w:eastAsia="ja-JP"/>
        </w:rPr>
        <w:tab/>
      </w:r>
      <w:bookmarkEnd w:id="158"/>
      <w:bookmarkEnd w:id="159"/>
      <w:bookmarkEnd w:id="160"/>
      <w:bookmarkEnd w:id="161"/>
      <w:bookmarkEnd w:id="162"/>
      <w:bookmarkEnd w:id="163"/>
      <w:r w:rsidR="00825329" w:rsidRPr="003B15F7">
        <w:rPr>
          <w:lang w:val="ru-RU" w:eastAsia="ja-JP"/>
        </w:rPr>
        <w:t xml:space="preserve">Результаты </w:t>
      </w:r>
      <w:r w:rsidR="00825329" w:rsidRPr="00BF42DF">
        <w:rPr>
          <w:lang w:val="ru-RU"/>
        </w:rPr>
        <w:t>испытаний</w:t>
      </w:r>
      <w:bookmarkEnd w:id="164"/>
    </w:p>
    <w:p w:rsidR="00A60735" w:rsidRPr="003B15F7" w:rsidRDefault="00A60735" w:rsidP="00587697">
      <w:pPr>
        <w:pStyle w:val="Heading4"/>
        <w:rPr>
          <w:lang w:val="ru-RU" w:eastAsia="ja-JP"/>
        </w:rPr>
      </w:pPr>
      <w:bookmarkStart w:id="165" w:name="_Toc84847213"/>
      <w:r w:rsidRPr="003B15F7">
        <w:rPr>
          <w:lang w:val="ru-RU" w:eastAsia="ja-JP"/>
        </w:rPr>
        <w:t>2.2.2.1</w:t>
      </w:r>
      <w:r w:rsidRPr="003B15F7">
        <w:rPr>
          <w:lang w:val="ru-RU" w:eastAsia="ja-JP"/>
        </w:rPr>
        <w:tab/>
      </w:r>
      <w:r w:rsidRPr="003B15F7">
        <w:rPr>
          <w:lang w:val="ru-RU"/>
        </w:rPr>
        <w:t>TEST-A</w:t>
      </w:r>
      <w:bookmarkEnd w:id="165"/>
    </w:p>
    <w:p w:rsidR="00825329" w:rsidRPr="003B15F7" w:rsidRDefault="00825329" w:rsidP="00CC6C9B">
      <w:pPr>
        <w:rPr>
          <w:lang w:val="ru-RU" w:eastAsia="ja-JP"/>
        </w:rPr>
      </w:pPr>
      <w:r w:rsidRPr="003B15F7">
        <w:rPr>
          <w:lang w:val="ru-RU"/>
        </w:rPr>
        <w:t>Было проведено четыре испытания в условиях чистого неба</w:t>
      </w:r>
      <w:r w:rsidRPr="003B15F7">
        <w:rPr>
          <w:lang w:val="ru-RU" w:eastAsia="ja-JP"/>
        </w:rPr>
        <w:t>. Результаты испытаний приведены в следующих разделах:</w:t>
      </w:r>
    </w:p>
    <w:p w:rsidR="00825329" w:rsidRPr="00CC6C9B" w:rsidRDefault="00825329" w:rsidP="00CC6C9B">
      <w:pPr>
        <w:pStyle w:val="enumlev1"/>
      </w:pPr>
      <w:r w:rsidRPr="00CC6C9B">
        <w:t>–</w:t>
      </w:r>
      <w:r w:rsidRPr="00CC6C9B">
        <w:tab/>
        <w:t>UDP соединение (</w:t>
      </w:r>
      <w:r w:rsidR="00337B22" w:rsidRPr="00CC6C9B">
        <w:t>п.</w:t>
      </w:r>
      <w:r w:rsidRPr="00CC6C9B">
        <w:t> 2.2.2.1.1)</w:t>
      </w:r>
      <w:r w:rsidR="000F6B51">
        <w:t>;</w:t>
      </w:r>
    </w:p>
    <w:p w:rsidR="00825329" w:rsidRPr="00CC6C9B" w:rsidRDefault="00825329" w:rsidP="00CC6C9B">
      <w:pPr>
        <w:pStyle w:val="enumlev1"/>
      </w:pPr>
      <w:r w:rsidRPr="00CC6C9B">
        <w:t>–</w:t>
      </w:r>
      <w:r w:rsidRPr="00CC6C9B">
        <w:tab/>
        <w:t>одно TCP/IP соединение (</w:t>
      </w:r>
      <w:r w:rsidR="00337B22" w:rsidRPr="00CC6C9B">
        <w:t>п.</w:t>
      </w:r>
      <w:r w:rsidRPr="00CC6C9B">
        <w:t> 2.2.2.1.2)</w:t>
      </w:r>
      <w:r w:rsidR="000F6B51">
        <w:t>;</w:t>
      </w:r>
    </w:p>
    <w:p w:rsidR="00825329" w:rsidRPr="00CC6C9B" w:rsidRDefault="00825329" w:rsidP="00CC6C9B">
      <w:pPr>
        <w:pStyle w:val="enumlev1"/>
      </w:pPr>
      <w:r w:rsidRPr="00CC6C9B">
        <w:t>–</w:t>
      </w:r>
      <w:r w:rsidRPr="00CC6C9B">
        <w:tab/>
        <w:t>несколько IP соединений (</w:t>
      </w:r>
      <w:r w:rsidR="00337B22" w:rsidRPr="00CC6C9B">
        <w:t>п.</w:t>
      </w:r>
      <w:r w:rsidRPr="00CC6C9B">
        <w:t> 2.2.2.1.3) (см. Примечание 1)</w:t>
      </w:r>
      <w:r w:rsidR="000F6B51">
        <w:t>;</w:t>
      </w:r>
    </w:p>
    <w:p w:rsidR="00A60735" w:rsidRPr="00CC6C9B" w:rsidRDefault="00825329" w:rsidP="00CC6C9B">
      <w:pPr>
        <w:pStyle w:val="enumlev1"/>
      </w:pPr>
      <w:r w:rsidRPr="00CC6C9B">
        <w:t>–</w:t>
      </w:r>
      <w:r w:rsidRPr="00CC6C9B">
        <w:tab/>
        <w:t>один сеанс связи TCP (60% от скорости передачи канала) + UDP (40% от скорости передачи канала) (</w:t>
      </w:r>
      <w:r w:rsidR="00337B22" w:rsidRPr="00CC6C9B">
        <w:t>п.</w:t>
      </w:r>
      <w:r w:rsidRPr="00CC6C9B">
        <w:t> 2.2.2.1.4) (см. Примечание 2)</w:t>
      </w:r>
      <w:r w:rsidR="00A60735" w:rsidRPr="00CC6C9B">
        <w:t>.</w:t>
      </w:r>
    </w:p>
    <w:p w:rsidR="006E778C" w:rsidRPr="00BF42DF" w:rsidRDefault="00A60735" w:rsidP="00CC6C9B">
      <w:pPr>
        <w:pStyle w:val="Note"/>
        <w:rPr>
          <w:lang w:val="ru-RU"/>
        </w:rPr>
      </w:pPr>
      <w:r w:rsidRPr="003B15F7">
        <w:rPr>
          <w:lang w:val="ru-RU" w:eastAsia="ja-JP"/>
        </w:rPr>
        <w:br w:type="page"/>
      </w:r>
      <w:r w:rsidR="006E778C" w:rsidRPr="00BF42DF">
        <w:rPr>
          <w:lang w:val="ru-RU"/>
        </w:rPr>
        <w:lastRenderedPageBreak/>
        <w:t>ПРИМЕЧАНИЕ</w:t>
      </w:r>
      <w:r w:rsidR="006E778C" w:rsidRPr="00CC6C9B">
        <w:t> </w:t>
      </w:r>
      <w:r w:rsidR="006E778C" w:rsidRPr="00BF42DF">
        <w:rPr>
          <w:lang w:val="ru-RU"/>
        </w:rPr>
        <w:t>1.</w:t>
      </w:r>
      <w:r w:rsidR="006E778C" w:rsidRPr="00CC6C9B">
        <w:t> </w:t>
      </w:r>
      <w:r w:rsidR="006E778C" w:rsidRPr="00BF42DF">
        <w:rPr>
          <w:lang w:val="ru-RU"/>
        </w:rPr>
        <w:t>–</w:t>
      </w:r>
      <w:r w:rsidR="006E778C" w:rsidRPr="00CC6C9B">
        <w:t> </w:t>
      </w:r>
      <w:r w:rsidR="006E778C" w:rsidRPr="00BF42DF">
        <w:rPr>
          <w:lang w:val="ru-RU"/>
        </w:rPr>
        <w:t>Число сеансов связи для одного</w:t>
      </w:r>
      <w:r w:rsidR="00E743ED" w:rsidRPr="00BF42DF">
        <w:rPr>
          <w:lang w:val="ru-RU"/>
        </w:rPr>
        <w:t xml:space="preserve"> </w:t>
      </w:r>
      <w:r w:rsidR="006E778C" w:rsidRPr="00BF42DF">
        <w:rPr>
          <w:lang w:val="ru-RU"/>
        </w:rPr>
        <w:t xml:space="preserve">соединения составляет четыре. Некоторые терминалы </w:t>
      </w:r>
      <w:r w:rsidR="006E778C" w:rsidRPr="00CC6C9B">
        <w:t>VSAT</w:t>
      </w:r>
      <w:r w:rsidR="006E778C" w:rsidRPr="00BF42DF">
        <w:rPr>
          <w:lang w:val="ru-RU"/>
        </w:rPr>
        <w:t xml:space="preserve"> не способны установить одновременно четыре </w:t>
      </w:r>
      <w:r w:rsidR="006E778C" w:rsidRPr="00CC6C9B">
        <w:t>TCP</w:t>
      </w:r>
      <w:r w:rsidR="006E778C" w:rsidRPr="00BF42DF">
        <w:rPr>
          <w:lang w:val="ru-RU"/>
        </w:rPr>
        <w:t>/</w:t>
      </w:r>
      <w:r w:rsidR="006E778C" w:rsidRPr="00CC6C9B">
        <w:t>IP</w:t>
      </w:r>
      <w:r w:rsidR="006E778C" w:rsidRPr="00BF42DF">
        <w:rPr>
          <w:lang w:val="ru-RU"/>
        </w:rPr>
        <w:t xml:space="preserve"> сеанса связи.</w:t>
      </w:r>
    </w:p>
    <w:p w:rsidR="006E778C" w:rsidRPr="00BF42DF" w:rsidRDefault="006E778C" w:rsidP="00CC6C9B">
      <w:pPr>
        <w:pStyle w:val="Note"/>
        <w:rPr>
          <w:lang w:val="ru-RU"/>
        </w:rPr>
      </w:pPr>
      <w:r w:rsidRPr="00BF42DF">
        <w:rPr>
          <w:lang w:val="ru-RU"/>
        </w:rPr>
        <w:t>ПРИМЕЧАНИЕ</w:t>
      </w:r>
      <w:r w:rsidRPr="00CC6C9B">
        <w:t> </w:t>
      </w:r>
      <w:r w:rsidRPr="00BF42DF">
        <w:rPr>
          <w:lang w:val="ru-RU"/>
        </w:rPr>
        <w:t>2.</w:t>
      </w:r>
      <w:r w:rsidRPr="00CC6C9B">
        <w:t> </w:t>
      </w:r>
      <w:r w:rsidRPr="00BF42DF">
        <w:rPr>
          <w:lang w:val="ru-RU"/>
        </w:rPr>
        <w:t>–</w:t>
      </w:r>
      <w:r w:rsidRPr="00CC6C9B">
        <w:t> </w:t>
      </w:r>
      <w:r w:rsidRPr="00BF42DF">
        <w:rPr>
          <w:lang w:val="ru-RU"/>
        </w:rPr>
        <w:t xml:space="preserve">Пропускная способность, измеренная для </w:t>
      </w:r>
      <w:r w:rsidRPr="00CC6C9B">
        <w:t>UDP</w:t>
      </w:r>
      <w:r w:rsidRPr="00BF42DF">
        <w:rPr>
          <w:lang w:val="ru-RU"/>
        </w:rPr>
        <w:t xml:space="preserve"> соединения, предполагается равной максимальной пропускной способности сеанса связи </w:t>
      </w:r>
      <w:r w:rsidRPr="00CC6C9B">
        <w:t>TCP</w:t>
      </w:r>
      <w:r w:rsidRPr="00BF42DF">
        <w:rPr>
          <w:lang w:val="ru-RU"/>
        </w:rPr>
        <w:t>.</w:t>
      </w:r>
    </w:p>
    <w:p w:rsidR="00A60735" w:rsidRPr="003B15F7" w:rsidRDefault="006E778C" w:rsidP="00CC6C9B">
      <w:pPr>
        <w:rPr>
          <w:lang w:val="ru-RU" w:eastAsia="ja-JP"/>
        </w:rPr>
      </w:pPr>
      <w:r w:rsidRPr="003B15F7">
        <w:rPr>
          <w:lang w:val="ru-RU" w:eastAsia="ja-JP"/>
        </w:rPr>
        <w:t>Во время всех экспериментов наблюдалось улучшение, обеспечиваемое станцией сопряжения для метода деления на два сегмента, поскольку достигалась пропускная способность, превышающая 95% от максимальной пропускной способности</w:t>
      </w:r>
      <w:r w:rsidR="00A60735" w:rsidRPr="003B15F7">
        <w:rPr>
          <w:lang w:val="ru-RU" w:eastAsia="ja-JP"/>
        </w:rPr>
        <w:t>.</w:t>
      </w:r>
    </w:p>
    <w:p w:rsidR="00A60735" w:rsidRPr="003B15F7" w:rsidRDefault="00A60735" w:rsidP="00CC6C9B">
      <w:pPr>
        <w:pStyle w:val="Heading5"/>
        <w:rPr>
          <w:lang w:val="ru-RU"/>
        </w:rPr>
      </w:pPr>
      <w:bookmarkStart w:id="166" w:name="_Toc84847214"/>
      <w:r w:rsidRPr="003B15F7">
        <w:rPr>
          <w:lang w:val="ru-RU"/>
        </w:rPr>
        <w:t>2.2.2.1.1</w:t>
      </w:r>
      <w:r w:rsidRPr="003B15F7">
        <w:rPr>
          <w:lang w:val="ru-RU" w:eastAsia="ja-JP"/>
        </w:rPr>
        <w:tab/>
      </w:r>
      <w:bookmarkEnd w:id="166"/>
      <w:r w:rsidR="006E778C" w:rsidRPr="003B15F7">
        <w:rPr>
          <w:lang w:val="ru-RU" w:eastAsia="ja-JP"/>
        </w:rPr>
        <w:t xml:space="preserve">Результаты для </w:t>
      </w:r>
      <w:r w:rsidR="006E778C" w:rsidRPr="003B15F7">
        <w:rPr>
          <w:lang w:val="ru-RU"/>
        </w:rPr>
        <w:t xml:space="preserve">UDP </w:t>
      </w:r>
      <w:r w:rsidR="006E778C" w:rsidRPr="00BF42DF">
        <w:rPr>
          <w:lang w:val="ru-RU"/>
        </w:rPr>
        <w:t>соединения</w:t>
      </w:r>
    </w:p>
    <w:p w:rsidR="00A60735" w:rsidRPr="003B15F7" w:rsidRDefault="006E778C" w:rsidP="00CC6C9B">
      <w:pPr>
        <w:pStyle w:val="TableNo"/>
        <w:rPr>
          <w:lang w:val="ru-RU"/>
        </w:rPr>
      </w:pPr>
      <w:bookmarkStart w:id="167" w:name="_Toc227122733"/>
      <w:r w:rsidRPr="00BF42DF">
        <w:rPr>
          <w:lang w:val="ru-RU"/>
        </w:rPr>
        <w:t>ТАБЛИЦА</w:t>
      </w:r>
      <w:r w:rsidRPr="003B15F7">
        <w:rPr>
          <w:lang w:val="ru-RU"/>
        </w:rPr>
        <w:t xml:space="preserve"> </w:t>
      </w:r>
      <w:r w:rsidR="00A60735" w:rsidRPr="003B15F7">
        <w:rPr>
          <w:lang w:val="ru-RU"/>
        </w:rPr>
        <w:t>2</w:t>
      </w:r>
      <w:bookmarkEnd w:id="167"/>
    </w:p>
    <w:p w:rsidR="00A60735" w:rsidRPr="003B15F7" w:rsidRDefault="006E778C" w:rsidP="00CC6C9B">
      <w:pPr>
        <w:pStyle w:val="Tabletitle"/>
        <w:rPr>
          <w:lang w:val="ru-RU"/>
        </w:rPr>
      </w:pPr>
      <w:bookmarkStart w:id="168" w:name="_Toc84820507"/>
      <w:bookmarkStart w:id="169" w:name="_Toc84847892"/>
      <w:r w:rsidRPr="003B15F7">
        <w:rPr>
          <w:lang w:val="ru-RU"/>
        </w:rPr>
        <w:t>Скорость передачи в линии: 384 кбит/с, среднее значение: 360,2 кбит/с (93,8%)</w:t>
      </w:r>
      <w:r w:rsidRPr="003B15F7">
        <w:rPr>
          <w:lang w:val="ru-RU"/>
        </w:rPr>
        <w:br/>
        <w:t>(без служебных данных</w:t>
      </w:r>
      <w:r w:rsidR="00A60735" w:rsidRPr="003B15F7">
        <w:rPr>
          <w:lang w:val="ru-RU"/>
        </w:rPr>
        <w:t>)</w:t>
      </w:r>
      <w:bookmarkEnd w:id="168"/>
      <w:bookmarkEnd w:id="1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4"/>
        <w:gridCol w:w="1131"/>
        <w:gridCol w:w="1595"/>
        <w:gridCol w:w="1595"/>
        <w:gridCol w:w="1595"/>
        <w:gridCol w:w="1455"/>
      </w:tblGrid>
      <w:tr w:rsidR="00A60735" w:rsidRPr="00333673" w:rsidTr="006B290F">
        <w:trPr>
          <w:cantSplit/>
          <w:jc w:val="center"/>
        </w:trPr>
        <w:tc>
          <w:tcPr>
            <w:tcW w:w="1835" w:type="pct"/>
            <w:gridSpan w:val="2"/>
            <w:vAlign w:val="center"/>
          </w:tcPr>
          <w:p w:rsidR="00A60735" w:rsidRPr="00CC6C9B" w:rsidRDefault="00A60735" w:rsidP="00CC6C9B">
            <w:pPr>
              <w:pStyle w:val="Tablehead"/>
            </w:pPr>
          </w:p>
        </w:tc>
        <w:tc>
          <w:tcPr>
            <w:tcW w:w="3165" w:type="pct"/>
            <w:gridSpan w:val="4"/>
            <w:vAlign w:val="center"/>
          </w:tcPr>
          <w:p w:rsidR="00A60735" w:rsidRPr="00CC6C9B" w:rsidRDefault="006E778C" w:rsidP="00CC6C9B">
            <w:pPr>
              <w:pStyle w:val="Tablehead"/>
            </w:pPr>
            <w:r w:rsidRPr="00CC6C9B">
              <w:t>Передатчик (скорость передачи в линии установлена</w:t>
            </w:r>
            <w:r w:rsidR="00CC6C9B" w:rsidRPr="00CC6C9B">
              <w:br/>
            </w:r>
            <w:r w:rsidRPr="00CC6C9B">
              <w:t>равной 384 кбит/с)</w:t>
            </w:r>
          </w:p>
        </w:tc>
      </w:tr>
      <w:tr w:rsidR="006E778C" w:rsidRPr="00CC6C9B" w:rsidTr="006B290F">
        <w:trPr>
          <w:cantSplit/>
          <w:jc w:val="center"/>
        </w:trPr>
        <w:tc>
          <w:tcPr>
            <w:tcW w:w="1835" w:type="pct"/>
            <w:gridSpan w:val="2"/>
            <w:vAlign w:val="center"/>
          </w:tcPr>
          <w:p w:rsidR="006E778C" w:rsidRPr="003B15F7" w:rsidRDefault="006E778C" w:rsidP="00587697">
            <w:pPr>
              <w:pStyle w:val="Tablehead"/>
            </w:pPr>
          </w:p>
        </w:tc>
        <w:tc>
          <w:tcPr>
            <w:tcW w:w="809" w:type="pct"/>
            <w:vAlign w:val="center"/>
          </w:tcPr>
          <w:p w:rsidR="006E778C" w:rsidRPr="003B15F7" w:rsidRDefault="006E778C" w:rsidP="00587697">
            <w:pPr>
              <w:pStyle w:val="Tablehead"/>
              <w:spacing w:before="40" w:after="40"/>
            </w:pPr>
            <w:r w:rsidRPr="003B15F7">
              <w:t>VSAT-A</w:t>
            </w:r>
            <w:r w:rsidRPr="003B15F7">
              <w:br/>
              <w:t>(кбит/с)</w:t>
            </w:r>
          </w:p>
        </w:tc>
        <w:tc>
          <w:tcPr>
            <w:tcW w:w="809" w:type="pct"/>
            <w:vAlign w:val="center"/>
          </w:tcPr>
          <w:p w:rsidR="006E778C" w:rsidRPr="003B15F7" w:rsidRDefault="006E778C" w:rsidP="00587697">
            <w:pPr>
              <w:pStyle w:val="Tablehead"/>
              <w:spacing w:before="40" w:after="40"/>
            </w:pPr>
            <w:r w:rsidRPr="003B15F7">
              <w:t>VSAT-B</w:t>
            </w:r>
            <w:r w:rsidRPr="003B15F7">
              <w:br/>
              <w:t>(кбит/с)</w:t>
            </w:r>
          </w:p>
        </w:tc>
        <w:tc>
          <w:tcPr>
            <w:tcW w:w="809" w:type="pct"/>
            <w:vAlign w:val="center"/>
          </w:tcPr>
          <w:p w:rsidR="006E778C" w:rsidRPr="003B15F7" w:rsidRDefault="006E778C" w:rsidP="00587697">
            <w:pPr>
              <w:pStyle w:val="Tablehead"/>
              <w:spacing w:before="40" w:after="40"/>
            </w:pPr>
            <w:r w:rsidRPr="003B15F7">
              <w:t>VSAT-C</w:t>
            </w:r>
            <w:r w:rsidRPr="003B15F7">
              <w:br/>
              <w:t>(кбит/с)</w:t>
            </w:r>
          </w:p>
        </w:tc>
        <w:tc>
          <w:tcPr>
            <w:tcW w:w="737" w:type="pct"/>
            <w:vAlign w:val="center"/>
          </w:tcPr>
          <w:p w:rsidR="006E778C" w:rsidRPr="003B15F7" w:rsidRDefault="006E778C" w:rsidP="00587697">
            <w:pPr>
              <w:pStyle w:val="Tablehead"/>
              <w:spacing w:before="40" w:after="40"/>
            </w:pPr>
            <w:r w:rsidRPr="003B15F7">
              <w:t>VSAT-D</w:t>
            </w:r>
            <w:r w:rsidRPr="003B15F7">
              <w:br/>
              <w:t>(кбит/с)</w:t>
            </w:r>
          </w:p>
        </w:tc>
      </w:tr>
      <w:tr w:rsidR="006E778C" w:rsidRPr="00CC6C9B" w:rsidTr="006B290F">
        <w:trPr>
          <w:cantSplit/>
          <w:jc w:val="center"/>
        </w:trPr>
        <w:tc>
          <w:tcPr>
            <w:tcW w:w="1261" w:type="pct"/>
            <w:vMerge w:val="restart"/>
            <w:vAlign w:val="center"/>
          </w:tcPr>
          <w:p w:rsidR="006E778C" w:rsidRPr="00CC6C9B" w:rsidRDefault="006E778C" w:rsidP="00CC6C9B">
            <w:pPr>
              <w:pStyle w:val="Tabletext"/>
              <w:rPr>
                <w:b/>
                <w:bCs/>
                <w:lang w:val="ru-RU"/>
              </w:rPr>
            </w:pPr>
            <w:r w:rsidRPr="00CC6C9B">
              <w:rPr>
                <w:b/>
                <w:bCs/>
                <w:lang w:val="ru-RU"/>
              </w:rPr>
              <w:t>Приемник (384 кбит/с)</w:t>
            </w:r>
          </w:p>
        </w:tc>
        <w:tc>
          <w:tcPr>
            <w:tcW w:w="574" w:type="pct"/>
            <w:vAlign w:val="center"/>
          </w:tcPr>
          <w:p w:rsidR="006E778C" w:rsidRPr="00CC6C9B" w:rsidRDefault="006E778C" w:rsidP="00CC6C9B">
            <w:pPr>
              <w:pStyle w:val="Tabletext"/>
              <w:rPr>
                <w:b/>
                <w:bCs/>
                <w:lang w:val="ru-RU"/>
              </w:rPr>
            </w:pPr>
            <w:r w:rsidRPr="00CC6C9B">
              <w:rPr>
                <w:b/>
                <w:bCs/>
                <w:lang w:val="ru-RU"/>
              </w:rPr>
              <w:t>VSAT-A</w:t>
            </w:r>
          </w:p>
        </w:tc>
        <w:tc>
          <w:tcPr>
            <w:tcW w:w="809" w:type="pct"/>
            <w:vAlign w:val="center"/>
          </w:tcPr>
          <w:p w:rsidR="006E778C" w:rsidRPr="003B15F7" w:rsidRDefault="006E778C" w:rsidP="00CC6C9B">
            <w:pPr>
              <w:pStyle w:val="Tabletext"/>
              <w:jc w:val="center"/>
              <w:rPr>
                <w:lang w:val="ru-RU"/>
              </w:rPr>
            </w:pPr>
          </w:p>
        </w:tc>
        <w:tc>
          <w:tcPr>
            <w:tcW w:w="809" w:type="pct"/>
            <w:vAlign w:val="center"/>
          </w:tcPr>
          <w:p w:rsidR="006E778C" w:rsidRPr="003B15F7" w:rsidRDefault="006E778C" w:rsidP="00CC6C9B">
            <w:pPr>
              <w:pStyle w:val="Tabletext"/>
              <w:jc w:val="center"/>
              <w:rPr>
                <w:lang w:val="ru-RU"/>
              </w:rPr>
            </w:pPr>
            <w:r w:rsidRPr="003B15F7">
              <w:rPr>
                <w:lang w:val="ru-RU"/>
              </w:rPr>
              <w:t>365</w:t>
            </w:r>
          </w:p>
        </w:tc>
        <w:tc>
          <w:tcPr>
            <w:tcW w:w="809" w:type="pct"/>
            <w:vAlign w:val="center"/>
          </w:tcPr>
          <w:p w:rsidR="006E778C" w:rsidRPr="003B15F7" w:rsidRDefault="006E778C" w:rsidP="00CC6C9B">
            <w:pPr>
              <w:pStyle w:val="Tabletext"/>
              <w:jc w:val="center"/>
              <w:rPr>
                <w:lang w:val="ru-RU"/>
              </w:rPr>
            </w:pPr>
            <w:r w:rsidRPr="003B15F7">
              <w:rPr>
                <w:lang w:val="ru-RU"/>
              </w:rPr>
              <w:t>365</w:t>
            </w:r>
          </w:p>
        </w:tc>
        <w:tc>
          <w:tcPr>
            <w:tcW w:w="737" w:type="pct"/>
            <w:vAlign w:val="center"/>
          </w:tcPr>
          <w:p w:rsidR="006E778C" w:rsidRPr="003B15F7" w:rsidRDefault="006E778C" w:rsidP="00CC6C9B">
            <w:pPr>
              <w:pStyle w:val="Tabletext"/>
              <w:jc w:val="center"/>
              <w:rPr>
                <w:lang w:val="ru-RU"/>
              </w:rPr>
            </w:pPr>
            <w:r w:rsidRPr="003B15F7">
              <w:rPr>
                <w:lang w:val="ru-RU"/>
              </w:rPr>
              <w:t>365</w:t>
            </w:r>
          </w:p>
        </w:tc>
      </w:tr>
      <w:tr w:rsidR="006E778C" w:rsidRPr="003B15F7" w:rsidTr="006B290F">
        <w:trPr>
          <w:cantSplit/>
          <w:jc w:val="center"/>
        </w:trPr>
        <w:tc>
          <w:tcPr>
            <w:tcW w:w="1261" w:type="pct"/>
            <w:vMerge/>
            <w:vAlign w:val="center"/>
          </w:tcPr>
          <w:p w:rsidR="006E778C" w:rsidRPr="00CC6C9B" w:rsidRDefault="006E778C" w:rsidP="00CC6C9B">
            <w:pPr>
              <w:pStyle w:val="Tabletext"/>
              <w:rPr>
                <w:b/>
                <w:bCs/>
                <w:lang w:val="ru-RU"/>
              </w:rPr>
            </w:pPr>
          </w:p>
        </w:tc>
        <w:tc>
          <w:tcPr>
            <w:tcW w:w="574" w:type="pct"/>
            <w:vAlign w:val="center"/>
          </w:tcPr>
          <w:p w:rsidR="006E778C" w:rsidRPr="00CC6C9B" w:rsidRDefault="006E778C" w:rsidP="00CC6C9B">
            <w:pPr>
              <w:pStyle w:val="Tabletext"/>
              <w:rPr>
                <w:b/>
                <w:bCs/>
                <w:lang w:val="ru-RU"/>
              </w:rPr>
            </w:pPr>
            <w:r w:rsidRPr="00CC6C9B">
              <w:rPr>
                <w:b/>
                <w:bCs/>
                <w:lang w:val="ru-RU"/>
              </w:rPr>
              <w:t>VSAT-B</w:t>
            </w:r>
          </w:p>
        </w:tc>
        <w:tc>
          <w:tcPr>
            <w:tcW w:w="809" w:type="pct"/>
            <w:vAlign w:val="center"/>
          </w:tcPr>
          <w:p w:rsidR="006E778C" w:rsidRPr="003B15F7" w:rsidRDefault="006E778C" w:rsidP="00CC6C9B">
            <w:pPr>
              <w:pStyle w:val="Tabletext"/>
              <w:jc w:val="center"/>
              <w:rPr>
                <w:lang w:val="ru-RU"/>
              </w:rPr>
            </w:pPr>
            <w:r w:rsidRPr="003B15F7">
              <w:rPr>
                <w:lang w:val="ru-RU"/>
              </w:rPr>
              <w:t>345</w:t>
            </w:r>
          </w:p>
        </w:tc>
        <w:tc>
          <w:tcPr>
            <w:tcW w:w="809" w:type="pct"/>
            <w:vAlign w:val="center"/>
          </w:tcPr>
          <w:p w:rsidR="006E778C" w:rsidRPr="003B15F7" w:rsidRDefault="006E778C" w:rsidP="00CC6C9B">
            <w:pPr>
              <w:pStyle w:val="Tabletext"/>
              <w:jc w:val="center"/>
              <w:rPr>
                <w:lang w:val="ru-RU"/>
              </w:rPr>
            </w:pPr>
          </w:p>
        </w:tc>
        <w:tc>
          <w:tcPr>
            <w:tcW w:w="809" w:type="pct"/>
            <w:vAlign w:val="center"/>
          </w:tcPr>
          <w:p w:rsidR="006E778C" w:rsidRPr="003B15F7" w:rsidRDefault="006E778C" w:rsidP="00CC6C9B">
            <w:pPr>
              <w:pStyle w:val="Tabletext"/>
              <w:jc w:val="center"/>
              <w:rPr>
                <w:lang w:val="ru-RU"/>
              </w:rPr>
            </w:pPr>
            <w:r w:rsidRPr="003B15F7">
              <w:rPr>
                <w:lang w:val="ru-RU"/>
              </w:rPr>
              <w:t>365</w:t>
            </w:r>
          </w:p>
        </w:tc>
        <w:tc>
          <w:tcPr>
            <w:tcW w:w="737" w:type="pct"/>
            <w:vAlign w:val="center"/>
          </w:tcPr>
          <w:p w:rsidR="006E778C" w:rsidRPr="003B15F7" w:rsidRDefault="006E778C" w:rsidP="00CC6C9B">
            <w:pPr>
              <w:pStyle w:val="Tabletext"/>
              <w:jc w:val="center"/>
              <w:rPr>
                <w:lang w:val="ru-RU"/>
              </w:rPr>
            </w:pPr>
            <w:r w:rsidRPr="003B15F7">
              <w:rPr>
                <w:lang w:val="ru-RU"/>
              </w:rPr>
              <w:t>365</w:t>
            </w:r>
          </w:p>
        </w:tc>
      </w:tr>
      <w:tr w:rsidR="006E778C" w:rsidRPr="003B15F7" w:rsidTr="006B290F">
        <w:trPr>
          <w:cantSplit/>
          <w:jc w:val="center"/>
        </w:trPr>
        <w:tc>
          <w:tcPr>
            <w:tcW w:w="1261" w:type="pct"/>
            <w:vMerge/>
            <w:vAlign w:val="center"/>
          </w:tcPr>
          <w:p w:rsidR="006E778C" w:rsidRPr="00CC6C9B" w:rsidRDefault="006E778C" w:rsidP="00CC6C9B">
            <w:pPr>
              <w:pStyle w:val="Tabletext"/>
              <w:rPr>
                <w:b/>
                <w:bCs/>
                <w:lang w:val="ru-RU"/>
              </w:rPr>
            </w:pPr>
          </w:p>
        </w:tc>
        <w:tc>
          <w:tcPr>
            <w:tcW w:w="574" w:type="pct"/>
            <w:vAlign w:val="center"/>
          </w:tcPr>
          <w:p w:rsidR="006E778C" w:rsidRPr="00CC6C9B" w:rsidRDefault="006E778C" w:rsidP="00CC6C9B">
            <w:pPr>
              <w:pStyle w:val="Tabletext"/>
              <w:rPr>
                <w:b/>
                <w:bCs/>
                <w:lang w:val="ru-RU"/>
              </w:rPr>
            </w:pPr>
            <w:r w:rsidRPr="00CC6C9B">
              <w:rPr>
                <w:b/>
                <w:bCs/>
                <w:lang w:val="ru-RU"/>
              </w:rPr>
              <w:t>VSAT-C</w:t>
            </w:r>
          </w:p>
        </w:tc>
        <w:tc>
          <w:tcPr>
            <w:tcW w:w="809" w:type="pct"/>
            <w:vAlign w:val="center"/>
          </w:tcPr>
          <w:p w:rsidR="006E778C" w:rsidRPr="003B15F7" w:rsidRDefault="006E778C" w:rsidP="00CC6C9B">
            <w:pPr>
              <w:pStyle w:val="Tabletext"/>
              <w:jc w:val="center"/>
              <w:rPr>
                <w:lang w:val="ru-RU"/>
              </w:rPr>
            </w:pPr>
            <w:r w:rsidRPr="003B15F7">
              <w:rPr>
                <w:lang w:val="ru-RU"/>
              </w:rPr>
              <w:t>345</w:t>
            </w:r>
          </w:p>
        </w:tc>
        <w:tc>
          <w:tcPr>
            <w:tcW w:w="809" w:type="pct"/>
            <w:vAlign w:val="center"/>
          </w:tcPr>
          <w:p w:rsidR="006E778C" w:rsidRPr="003B15F7" w:rsidRDefault="006E778C" w:rsidP="00CC6C9B">
            <w:pPr>
              <w:pStyle w:val="Tabletext"/>
              <w:jc w:val="center"/>
              <w:rPr>
                <w:lang w:val="ru-RU"/>
              </w:rPr>
            </w:pPr>
            <w:r w:rsidRPr="003B15F7">
              <w:rPr>
                <w:lang w:val="ru-RU"/>
              </w:rPr>
              <w:t>345</w:t>
            </w:r>
          </w:p>
        </w:tc>
        <w:tc>
          <w:tcPr>
            <w:tcW w:w="809" w:type="pct"/>
            <w:vAlign w:val="center"/>
          </w:tcPr>
          <w:p w:rsidR="006E778C" w:rsidRPr="003B15F7" w:rsidRDefault="006E778C" w:rsidP="00CC6C9B">
            <w:pPr>
              <w:pStyle w:val="Tabletext"/>
              <w:jc w:val="center"/>
              <w:rPr>
                <w:lang w:val="ru-RU"/>
              </w:rPr>
            </w:pPr>
          </w:p>
        </w:tc>
        <w:tc>
          <w:tcPr>
            <w:tcW w:w="737" w:type="pct"/>
            <w:vAlign w:val="center"/>
          </w:tcPr>
          <w:p w:rsidR="006E778C" w:rsidRPr="003B15F7" w:rsidRDefault="006E778C" w:rsidP="00CC6C9B">
            <w:pPr>
              <w:pStyle w:val="Tabletext"/>
              <w:jc w:val="center"/>
              <w:rPr>
                <w:lang w:val="ru-RU"/>
              </w:rPr>
            </w:pPr>
            <w:r w:rsidRPr="003B15F7">
              <w:rPr>
                <w:lang w:val="ru-RU"/>
              </w:rPr>
              <w:t>365</w:t>
            </w:r>
          </w:p>
        </w:tc>
      </w:tr>
      <w:tr w:rsidR="006E778C" w:rsidRPr="003B15F7" w:rsidTr="006B290F">
        <w:trPr>
          <w:cantSplit/>
          <w:jc w:val="center"/>
        </w:trPr>
        <w:tc>
          <w:tcPr>
            <w:tcW w:w="1261" w:type="pct"/>
            <w:vMerge/>
            <w:vAlign w:val="center"/>
          </w:tcPr>
          <w:p w:rsidR="006E778C" w:rsidRPr="00CC6C9B" w:rsidRDefault="006E778C" w:rsidP="00CC6C9B">
            <w:pPr>
              <w:pStyle w:val="Tabletext"/>
              <w:rPr>
                <w:b/>
                <w:bCs/>
                <w:lang w:val="ru-RU"/>
              </w:rPr>
            </w:pPr>
          </w:p>
        </w:tc>
        <w:tc>
          <w:tcPr>
            <w:tcW w:w="574" w:type="pct"/>
            <w:vAlign w:val="center"/>
          </w:tcPr>
          <w:p w:rsidR="006E778C" w:rsidRPr="00CC6C9B" w:rsidRDefault="006E778C" w:rsidP="00CC6C9B">
            <w:pPr>
              <w:pStyle w:val="Tabletext"/>
              <w:rPr>
                <w:b/>
                <w:bCs/>
                <w:lang w:val="ru-RU"/>
              </w:rPr>
            </w:pPr>
            <w:r w:rsidRPr="00CC6C9B">
              <w:rPr>
                <w:b/>
                <w:bCs/>
                <w:lang w:val="ru-RU"/>
              </w:rPr>
              <w:t>VSAT-D</w:t>
            </w:r>
          </w:p>
        </w:tc>
        <w:tc>
          <w:tcPr>
            <w:tcW w:w="809" w:type="pct"/>
            <w:vAlign w:val="center"/>
          </w:tcPr>
          <w:p w:rsidR="006E778C" w:rsidRPr="003B15F7" w:rsidRDefault="006E778C" w:rsidP="00CC6C9B">
            <w:pPr>
              <w:pStyle w:val="Tabletext"/>
              <w:jc w:val="center"/>
              <w:rPr>
                <w:lang w:val="ru-RU"/>
              </w:rPr>
            </w:pPr>
            <w:r w:rsidRPr="003B15F7">
              <w:rPr>
                <w:lang w:val="ru-RU"/>
              </w:rPr>
              <w:t>346</w:t>
            </w:r>
          </w:p>
        </w:tc>
        <w:tc>
          <w:tcPr>
            <w:tcW w:w="809" w:type="pct"/>
            <w:vAlign w:val="center"/>
          </w:tcPr>
          <w:p w:rsidR="006E778C" w:rsidRPr="003B15F7" w:rsidRDefault="006E778C" w:rsidP="00CC6C9B">
            <w:pPr>
              <w:pStyle w:val="Tabletext"/>
              <w:jc w:val="center"/>
              <w:rPr>
                <w:lang w:val="ru-RU"/>
              </w:rPr>
            </w:pPr>
            <w:r w:rsidRPr="003B15F7">
              <w:rPr>
                <w:lang w:val="ru-RU"/>
              </w:rPr>
              <w:t>365</w:t>
            </w:r>
          </w:p>
        </w:tc>
        <w:tc>
          <w:tcPr>
            <w:tcW w:w="809" w:type="pct"/>
            <w:vAlign w:val="center"/>
          </w:tcPr>
          <w:p w:rsidR="006E778C" w:rsidRPr="003B15F7" w:rsidRDefault="006E778C" w:rsidP="00CC6C9B">
            <w:pPr>
              <w:pStyle w:val="Tabletext"/>
              <w:jc w:val="center"/>
              <w:rPr>
                <w:lang w:val="ru-RU"/>
              </w:rPr>
            </w:pPr>
            <w:r w:rsidRPr="003B15F7">
              <w:rPr>
                <w:lang w:val="ru-RU"/>
              </w:rPr>
              <w:t>345</w:t>
            </w:r>
          </w:p>
        </w:tc>
        <w:tc>
          <w:tcPr>
            <w:tcW w:w="737" w:type="pct"/>
            <w:vAlign w:val="center"/>
          </w:tcPr>
          <w:p w:rsidR="006E778C" w:rsidRPr="003B15F7" w:rsidRDefault="006E778C" w:rsidP="00CC6C9B">
            <w:pPr>
              <w:pStyle w:val="Tabletext"/>
              <w:jc w:val="center"/>
              <w:rPr>
                <w:lang w:val="ru-RU"/>
              </w:rPr>
            </w:pPr>
          </w:p>
        </w:tc>
      </w:tr>
    </w:tbl>
    <w:p w:rsidR="00A60735" w:rsidRPr="003B15F7" w:rsidRDefault="00A60735" w:rsidP="00587697">
      <w:pPr>
        <w:pStyle w:val="Tablefin"/>
        <w:rPr>
          <w:lang w:val="ru-RU"/>
        </w:rPr>
      </w:pPr>
    </w:p>
    <w:p w:rsidR="00A60735" w:rsidRPr="003B15F7" w:rsidRDefault="006E778C" w:rsidP="00CC6C9B">
      <w:pPr>
        <w:pStyle w:val="TableNo"/>
        <w:rPr>
          <w:lang w:val="ru-RU"/>
        </w:rPr>
      </w:pPr>
      <w:bookmarkStart w:id="170" w:name="_Toc227122734"/>
      <w:r w:rsidRPr="00CC6C9B">
        <w:t>ТАБЛИЦА</w:t>
      </w:r>
      <w:r w:rsidRPr="003B15F7">
        <w:rPr>
          <w:lang w:val="ru-RU"/>
        </w:rPr>
        <w:t xml:space="preserve"> 3</w:t>
      </w:r>
      <w:bookmarkEnd w:id="170"/>
    </w:p>
    <w:p w:rsidR="00A60735" w:rsidRPr="003B15F7" w:rsidRDefault="006E778C" w:rsidP="00CC6C9B">
      <w:pPr>
        <w:pStyle w:val="Tabletitle"/>
        <w:rPr>
          <w:lang w:val="ru-RU"/>
        </w:rPr>
      </w:pPr>
      <w:bookmarkStart w:id="171" w:name="_Toc84820508"/>
      <w:bookmarkStart w:id="172" w:name="_Toc84847893"/>
      <w:r w:rsidRPr="003B15F7">
        <w:rPr>
          <w:lang w:val="ru-RU"/>
        </w:rPr>
        <w:t>Скорость передачи в линии: 1536 кбит/с, среднее значение: 1463 </w:t>
      </w:r>
      <w:r w:rsidRPr="00BF42DF">
        <w:rPr>
          <w:lang w:val="ru-RU"/>
        </w:rPr>
        <w:t>кбит</w:t>
      </w:r>
      <w:r w:rsidRPr="003B15F7">
        <w:rPr>
          <w:lang w:val="ru-RU"/>
        </w:rPr>
        <w:t>/с (95,2%)</w:t>
      </w:r>
      <w:r w:rsidRPr="003B15F7">
        <w:rPr>
          <w:lang w:val="ru-RU"/>
        </w:rPr>
        <w:br/>
        <w:t>(без служебных данных)</w:t>
      </w:r>
      <w:bookmarkEnd w:id="171"/>
      <w:bookmarkEnd w:id="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8"/>
        <w:gridCol w:w="1167"/>
        <w:gridCol w:w="1557"/>
        <w:gridCol w:w="1557"/>
        <w:gridCol w:w="1557"/>
        <w:gridCol w:w="1529"/>
      </w:tblGrid>
      <w:tr w:rsidR="006E778C" w:rsidRPr="00333673" w:rsidTr="006B290F">
        <w:trPr>
          <w:cantSplit/>
          <w:jc w:val="center"/>
        </w:trPr>
        <w:tc>
          <w:tcPr>
            <w:tcW w:w="1854" w:type="pct"/>
            <w:gridSpan w:val="2"/>
            <w:vAlign w:val="center"/>
          </w:tcPr>
          <w:p w:rsidR="006E778C" w:rsidRPr="003B15F7" w:rsidRDefault="006E778C" w:rsidP="00587697">
            <w:pPr>
              <w:pStyle w:val="Tablefin"/>
              <w:rPr>
                <w:lang w:val="ru-RU"/>
              </w:rPr>
            </w:pPr>
          </w:p>
        </w:tc>
        <w:tc>
          <w:tcPr>
            <w:tcW w:w="3146" w:type="pct"/>
            <w:gridSpan w:val="4"/>
            <w:vAlign w:val="center"/>
          </w:tcPr>
          <w:p w:rsidR="006E778C" w:rsidRPr="003B15F7" w:rsidRDefault="006E778C" w:rsidP="00CC6C9B">
            <w:pPr>
              <w:pStyle w:val="Tablehead"/>
            </w:pPr>
            <w:r w:rsidRPr="003B15F7">
              <w:t>Передатчик</w:t>
            </w:r>
            <w:r w:rsidRPr="00CC6C9B">
              <w:t xml:space="preserve"> (скорость передачи установлена равной 1 536 кбит/с)</w:t>
            </w:r>
          </w:p>
        </w:tc>
      </w:tr>
      <w:tr w:rsidR="00A60735" w:rsidRPr="003B15F7" w:rsidTr="006B290F">
        <w:trPr>
          <w:cantSplit/>
          <w:jc w:val="center"/>
        </w:trPr>
        <w:tc>
          <w:tcPr>
            <w:tcW w:w="1854" w:type="pct"/>
            <w:gridSpan w:val="2"/>
            <w:vAlign w:val="center"/>
          </w:tcPr>
          <w:p w:rsidR="00A60735" w:rsidRPr="003B15F7" w:rsidRDefault="00A60735" w:rsidP="00CC6C9B">
            <w:pPr>
              <w:pStyle w:val="Tabletext"/>
              <w:jc w:val="center"/>
              <w:rPr>
                <w:lang w:val="ru-RU"/>
              </w:rPr>
            </w:pPr>
          </w:p>
        </w:tc>
        <w:tc>
          <w:tcPr>
            <w:tcW w:w="790" w:type="pct"/>
            <w:vAlign w:val="center"/>
          </w:tcPr>
          <w:p w:rsidR="00A60735" w:rsidRPr="00CC6C9B" w:rsidRDefault="00A60735" w:rsidP="00CC6C9B">
            <w:pPr>
              <w:pStyle w:val="Tabletext"/>
              <w:jc w:val="center"/>
              <w:rPr>
                <w:b/>
                <w:bCs/>
                <w:lang w:val="ru-RU"/>
              </w:rPr>
            </w:pPr>
            <w:r w:rsidRPr="00CC6C9B">
              <w:rPr>
                <w:b/>
                <w:bCs/>
                <w:lang w:val="ru-RU"/>
              </w:rPr>
              <w:t>VSAT-A</w:t>
            </w:r>
          </w:p>
        </w:tc>
        <w:tc>
          <w:tcPr>
            <w:tcW w:w="790" w:type="pct"/>
            <w:vAlign w:val="center"/>
          </w:tcPr>
          <w:p w:rsidR="00A60735" w:rsidRPr="00CC6C9B" w:rsidRDefault="00A60735" w:rsidP="00CC6C9B">
            <w:pPr>
              <w:pStyle w:val="Tabletext"/>
              <w:jc w:val="center"/>
              <w:rPr>
                <w:b/>
                <w:bCs/>
                <w:lang w:val="ru-RU"/>
              </w:rPr>
            </w:pPr>
            <w:r w:rsidRPr="00CC6C9B">
              <w:rPr>
                <w:b/>
                <w:bCs/>
                <w:lang w:val="ru-RU"/>
              </w:rPr>
              <w:t>VSAT-B</w:t>
            </w:r>
          </w:p>
        </w:tc>
        <w:tc>
          <w:tcPr>
            <w:tcW w:w="790" w:type="pct"/>
            <w:vAlign w:val="center"/>
          </w:tcPr>
          <w:p w:rsidR="00A60735" w:rsidRPr="00CC6C9B" w:rsidRDefault="00A60735" w:rsidP="00CC6C9B">
            <w:pPr>
              <w:pStyle w:val="Tabletext"/>
              <w:jc w:val="center"/>
              <w:rPr>
                <w:b/>
                <w:bCs/>
                <w:lang w:val="ru-RU"/>
              </w:rPr>
            </w:pPr>
            <w:r w:rsidRPr="00CC6C9B">
              <w:rPr>
                <w:b/>
                <w:bCs/>
                <w:lang w:val="ru-RU"/>
              </w:rPr>
              <w:t>VSAT-C</w:t>
            </w:r>
          </w:p>
        </w:tc>
        <w:tc>
          <w:tcPr>
            <w:tcW w:w="776" w:type="pct"/>
            <w:vAlign w:val="center"/>
          </w:tcPr>
          <w:p w:rsidR="00A60735" w:rsidRPr="00CC6C9B" w:rsidRDefault="00A60735" w:rsidP="00CC6C9B">
            <w:pPr>
              <w:pStyle w:val="Tabletext"/>
              <w:jc w:val="center"/>
              <w:rPr>
                <w:b/>
                <w:bCs/>
                <w:lang w:val="ru-RU"/>
              </w:rPr>
            </w:pPr>
            <w:r w:rsidRPr="00CC6C9B">
              <w:rPr>
                <w:b/>
                <w:bCs/>
                <w:lang w:val="ru-RU"/>
              </w:rPr>
              <w:t>VSAT-D</w:t>
            </w:r>
          </w:p>
        </w:tc>
      </w:tr>
      <w:tr w:rsidR="006E778C" w:rsidRPr="003B15F7" w:rsidTr="006B290F">
        <w:trPr>
          <w:cantSplit/>
          <w:jc w:val="center"/>
        </w:trPr>
        <w:tc>
          <w:tcPr>
            <w:tcW w:w="1262" w:type="pct"/>
            <w:vAlign w:val="center"/>
          </w:tcPr>
          <w:p w:rsidR="006E778C" w:rsidRPr="00CC6C9B" w:rsidRDefault="006E778C" w:rsidP="00CC6C9B">
            <w:pPr>
              <w:pStyle w:val="Tabletext"/>
              <w:rPr>
                <w:b/>
                <w:bCs/>
                <w:lang w:val="ru-RU"/>
              </w:rPr>
            </w:pPr>
            <w:r w:rsidRPr="00CC6C9B">
              <w:rPr>
                <w:b/>
                <w:bCs/>
                <w:lang w:val="ru-RU"/>
              </w:rPr>
              <w:t>Приемник (384 кбит/с)</w:t>
            </w:r>
          </w:p>
        </w:tc>
        <w:tc>
          <w:tcPr>
            <w:tcW w:w="592" w:type="pct"/>
            <w:vAlign w:val="center"/>
          </w:tcPr>
          <w:p w:rsidR="006E778C" w:rsidRPr="00CC6C9B" w:rsidRDefault="006E778C" w:rsidP="00CC6C9B">
            <w:pPr>
              <w:pStyle w:val="Tabletext"/>
              <w:rPr>
                <w:b/>
                <w:bCs/>
                <w:lang w:val="ru-RU"/>
              </w:rPr>
            </w:pPr>
            <w:r w:rsidRPr="00CC6C9B">
              <w:rPr>
                <w:b/>
                <w:bCs/>
                <w:lang w:val="ru-RU"/>
              </w:rPr>
              <w:t>VSAT-A</w:t>
            </w:r>
          </w:p>
        </w:tc>
        <w:tc>
          <w:tcPr>
            <w:tcW w:w="790" w:type="pct"/>
            <w:vAlign w:val="center"/>
          </w:tcPr>
          <w:p w:rsidR="006E778C" w:rsidRPr="003B15F7" w:rsidRDefault="006E778C" w:rsidP="00CC6C9B">
            <w:pPr>
              <w:pStyle w:val="Tabletext"/>
              <w:jc w:val="center"/>
              <w:rPr>
                <w:lang w:val="ru-RU"/>
              </w:rPr>
            </w:pPr>
          </w:p>
        </w:tc>
        <w:tc>
          <w:tcPr>
            <w:tcW w:w="790" w:type="pct"/>
            <w:vAlign w:val="center"/>
          </w:tcPr>
          <w:p w:rsidR="006E778C" w:rsidRPr="003B15F7" w:rsidRDefault="006E778C" w:rsidP="00CC6C9B">
            <w:pPr>
              <w:pStyle w:val="Tabletext"/>
              <w:jc w:val="center"/>
              <w:rPr>
                <w:lang w:val="ru-RU"/>
              </w:rPr>
            </w:pPr>
          </w:p>
        </w:tc>
        <w:tc>
          <w:tcPr>
            <w:tcW w:w="790" w:type="pct"/>
            <w:vAlign w:val="center"/>
          </w:tcPr>
          <w:p w:rsidR="006E778C" w:rsidRPr="003B15F7" w:rsidRDefault="006E778C" w:rsidP="00CC6C9B">
            <w:pPr>
              <w:pStyle w:val="Tabletext"/>
              <w:jc w:val="center"/>
              <w:rPr>
                <w:lang w:val="ru-RU"/>
              </w:rPr>
            </w:pPr>
            <w:r w:rsidRPr="003B15F7">
              <w:rPr>
                <w:lang w:val="ru-RU"/>
              </w:rPr>
              <w:t>1 463 кбит/с</w:t>
            </w:r>
          </w:p>
        </w:tc>
        <w:tc>
          <w:tcPr>
            <w:tcW w:w="776" w:type="pct"/>
            <w:vAlign w:val="center"/>
          </w:tcPr>
          <w:p w:rsidR="006E778C" w:rsidRPr="00CC6C9B" w:rsidRDefault="006E778C" w:rsidP="00CC6C9B">
            <w:pPr>
              <w:pStyle w:val="TableNo"/>
              <w:keepNext w:val="0"/>
              <w:spacing w:before="40" w:after="40"/>
              <w:rPr>
                <w:sz w:val="20"/>
                <w:lang w:val="ru-RU"/>
              </w:rPr>
            </w:pPr>
          </w:p>
        </w:tc>
      </w:tr>
    </w:tbl>
    <w:p w:rsidR="00A60735" w:rsidRPr="003B15F7" w:rsidRDefault="00A60735" w:rsidP="00587697">
      <w:pPr>
        <w:pStyle w:val="Tablefin"/>
        <w:rPr>
          <w:lang w:val="ru-RU"/>
        </w:rPr>
      </w:pPr>
    </w:p>
    <w:p w:rsidR="00A60735" w:rsidRPr="003B15F7" w:rsidRDefault="006E778C" w:rsidP="00CC6C9B">
      <w:pPr>
        <w:pStyle w:val="TableNo"/>
        <w:rPr>
          <w:lang w:val="ru-RU"/>
        </w:rPr>
      </w:pPr>
      <w:bookmarkStart w:id="173" w:name="_Toc227122735"/>
      <w:r w:rsidRPr="00CC6C9B">
        <w:t>ТАБЛИЦА</w:t>
      </w:r>
      <w:r w:rsidRPr="003B15F7">
        <w:rPr>
          <w:lang w:val="ru-RU"/>
        </w:rPr>
        <w:t xml:space="preserve"> </w:t>
      </w:r>
      <w:bookmarkEnd w:id="173"/>
      <w:r w:rsidRPr="003B15F7">
        <w:rPr>
          <w:lang w:val="ru-RU"/>
        </w:rPr>
        <w:t>4</w:t>
      </w:r>
    </w:p>
    <w:p w:rsidR="00A60735" w:rsidRPr="003B15F7" w:rsidRDefault="006E778C" w:rsidP="00CC6C9B">
      <w:pPr>
        <w:pStyle w:val="Tabletitle"/>
        <w:rPr>
          <w:lang w:val="ru-RU"/>
        </w:rPr>
      </w:pPr>
      <w:bookmarkStart w:id="174" w:name="_Toc84820509"/>
      <w:bookmarkStart w:id="175" w:name="_Toc84847894"/>
      <w:r w:rsidRPr="003B15F7">
        <w:rPr>
          <w:lang w:val="ru-RU"/>
        </w:rPr>
        <w:t xml:space="preserve">Скорость передачи в линии: 2048 кбит/с, среднее </w:t>
      </w:r>
      <w:r w:rsidRPr="00BF42DF">
        <w:rPr>
          <w:lang w:val="ru-RU"/>
        </w:rPr>
        <w:t>значение</w:t>
      </w:r>
      <w:r w:rsidRPr="003B15F7">
        <w:rPr>
          <w:lang w:val="ru-RU"/>
        </w:rPr>
        <w:t>: 1947,5 кбит/с (95,1%)</w:t>
      </w:r>
      <w:bookmarkEnd w:id="174"/>
      <w:bookmarkEnd w:id="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7"/>
        <w:gridCol w:w="1084"/>
        <w:gridCol w:w="1571"/>
        <w:gridCol w:w="1571"/>
        <w:gridCol w:w="1571"/>
        <w:gridCol w:w="1571"/>
      </w:tblGrid>
      <w:tr w:rsidR="003A41AE" w:rsidRPr="00333673" w:rsidTr="00252BED">
        <w:trPr>
          <w:cantSplit/>
          <w:jc w:val="center"/>
        </w:trPr>
        <w:tc>
          <w:tcPr>
            <w:tcW w:w="1812" w:type="pct"/>
            <w:gridSpan w:val="2"/>
            <w:vAlign w:val="center"/>
          </w:tcPr>
          <w:p w:rsidR="003A41AE" w:rsidRPr="003B15F7" w:rsidRDefault="003A41AE" w:rsidP="00587697">
            <w:pPr>
              <w:pStyle w:val="Tablefin"/>
              <w:rPr>
                <w:lang w:val="ru-RU"/>
              </w:rPr>
            </w:pPr>
          </w:p>
        </w:tc>
        <w:tc>
          <w:tcPr>
            <w:tcW w:w="3188" w:type="pct"/>
            <w:gridSpan w:val="4"/>
            <w:vAlign w:val="center"/>
          </w:tcPr>
          <w:p w:rsidR="003A41AE" w:rsidRPr="003B15F7" w:rsidRDefault="003A41AE" w:rsidP="00CC6C9B">
            <w:pPr>
              <w:pStyle w:val="Tablehead"/>
            </w:pPr>
            <w:r w:rsidRPr="003B15F7">
              <w:t>Передатчик (скорость передачи установлена равной 2 048 кбит/с)</w:t>
            </w:r>
          </w:p>
        </w:tc>
      </w:tr>
      <w:tr w:rsidR="003A41AE" w:rsidRPr="003B15F7" w:rsidTr="00252BED">
        <w:trPr>
          <w:cantSplit/>
          <w:jc w:val="center"/>
        </w:trPr>
        <w:tc>
          <w:tcPr>
            <w:tcW w:w="1812" w:type="pct"/>
            <w:gridSpan w:val="2"/>
            <w:vAlign w:val="center"/>
          </w:tcPr>
          <w:p w:rsidR="003A41AE" w:rsidRPr="003B15F7" w:rsidRDefault="003A41AE" w:rsidP="00587697">
            <w:pPr>
              <w:pStyle w:val="Tablefin"/>
              <w:rPr>
                <w:lang w:val="ru-RU"/>
              </w:rPr>
            </w:pPr>
          </w:p>
        </w:tc>
        <w:tc>
          <w:tcPr>
            <w:tcW w:w="797" w:type="pct"/>
            <w:vAlign w:val="center"/>
          </w:tcPr>
          <w:p w:rsidR="003A41AE" w:rsidRPr="00CC6C9B" w:rsidRDefault="003A41AE" w:rsidP="00CC6C9B">
            <w:pPr>
              <w:pStyle w:val="Tabletext"/>
              <w:jc w:val="center"/>
              <w:rPr>
                <w:b/>
                <w:bCs/>
                <w:lang w:val="ru-RU"/>
              </w:rPr>
            </w:pPr>
            <w:r w:rsidRPr="00CC6C9B">
              <w:rPr>
                <w:b/>
                <w:bCs/>
                <w:lang w:val="ru-RU"/>
              </w:rPr>
              <w:t>A</w:t>
            </w:r>
            <w:r w:rsidRPr="00CC6C9B">
              <w:rPr>
                <w:b/>
                <w:bCs/>
                <w:lang w:val="ru-RU"/>
              </w:rPr>
              <w:br/>
              <w:t>(384 кбит/с)</w:t>
            </w:r>
          </w:p>
        </w:tc>
        <w:tc>
          <w:tcPr>
            <w:tcW w:w="797" w:type="pct"/>
            <w:vAlign w:val="center"/>
          </w:tcPr>
          <w:p w:rsidR="003A41AE" w:rsidRPr="00CC6C9B" w:rsidRDefault="003A41AE" w:rsidP="00CC6C9B">
            <w:pPr>
              <w:pStyle w:val="Tabletext"/>
              <w:jc w:val="center"/>
              <w:rPr>
                <w:b/>
                <w:bCs/>
                <w:lang w:val="ru-RU"/>
              </w:rPr>
            </w:pPr>
            <w:r w:rsidRPr="00CC6C9B">
              <w:rPr>
                <w:b/>
                <w:bCs/>
                <w:lang w:val="ru-RU"/>
              </w:rPr>
              <w:t>B</w:t>
            </w:r>
            <w:r w:rsidRPr="00CC6C9B">
              <w:rPr>
                <w:b/>
                <w:bCs/>
                <w:lang w:val="ru-RU"/>
              </w:rPr>
              <w:br/>
              <w:t>(1 536 кбит/с)</w:t>
            </w:r>
          </w:p>
        </w:tc>
        <w:tc>
          <w:tcPr>
            <w:tcW w:w="797" w:type="pct"/>
            <w:vAlign w:val="center"/>
          </w:tcPr>
          <w:p w:rsidR="003A41AE" w:rsidRPr="00CC6C9B" w:rsidRDefault="003A41AE" w:rsidP="00CC6C9B">
            <w:pPr>
              <w:pStyle w:val="Tabletext"/>
              <w:jc w:val="center"/>
              <w:rPr>
                <w:b/>
                <w:bCs/>
                <w:lang w:val="ru-RU"/>
              </w:rPr>
            </w:pPr>
            <w:r w:rsidRPr="00CC6C9B">
              <w:rPr>
                <w:b/>
                <w:bCs/>
                <w:lang w:val="ru-RU"/>
              </w:rPr>
              <w:t>C</w:t>
            </w:r>
            <w:r w:rsidRPr="00CC6C9B">
              <w:rPr>
                <w:b/>
                <w:bCs/>
                <w:lang w:val="ru-RU"/>
              </w:rPr>
              <w:br/>
              <w:t>(2 048 кбит/с)</w:t>
            </w:r>
          </w:p>
        </w:tc>
        <w:tc>
          <w:tcPr>
            <w:tcW w:w="797" w:type="pct"/>
            <w:vAlign w:val="center"/>
          </w:tcPr>
          <w:p w:rsidR="003A41AE" w:rsidRPr="00CC6C9B" w:rsidRDefault="003A41AE" w:rsidP="00CC6C9B">
            <w:pPr>
              <w:pStyle w:val="Tabletext"/>
              <w:jc w:val="center"/>
              <w:rPr>
                <w:b/>
                <w:bCs/>
                <w:lang w:val="ru-RU"/>
              </w:rPr>
            </w:pPr>
            <w:r w:rsidRPr="00CC6C9B">
              <w:rPr>
                <w:b/>
                <w:bCs/>
                <w:lang w:val="ru-RU"/>
              </w:rPr>
              <w:t>D</w:t>
            </w:r>
            <w:r w:rsidRPr="00CC6C9B">
              <w:rPr>
                <w:b/>
                <w:bCs/>
                <w:lang w:val="ru-RU"/>
              </w:rPr>
              <w:br/>
              <w:t>(2 048 кбит/с)</w:t>
            </w:r>
          </w:p>
        </w:tc>
      </w:tr>
      <w:tr w:rsidR="006E778C" w:rsidRPr="003B15F7" w:rsidTr="00252BED">
        <w:trPr>
          <w:cantSplit/>
          <w:jc w:val="center"/>
        </w:trPr>
        <w:tc>
          <w:tcPr>
            <w:tcW w:w="1262" w:type="pct"/>
            <w:vAlign w:val="center"/>
          </w:tcPr>
          <w:p w:rsidR="006E778C" w:rsidRPr="00CC6C9B" w:rsidRDefault="006E778C" w:rsidP="00CC6C9B">
            <w:pPr>
              <w:pStyle w:val="Tabletext"/>
              <w:rPr>
                <w:b/>
                <w:bCs/>
                <w:lang w:val="ru-RU"/>
              </w:rPr>
            </w:pPr>
            <w:r w:rsidRPr="00CC6C9B">
              <w:rPr>
                <w:b/>
                <w:bCs/>
                <w:lang w:val="ru-RU"/>
              </w:rPr>
              <w:t>Приемник (1 536 кбит/с)</w:t>
            </w:r>
          </w:p>
        </w:tc>
        <w:tc>
          <w:tcPr>
            <w:tcW w:w="549" w:type="pct"/>
            <w:vAlign w:val="center"/>
          </w:tcPr>
          <w:p w:rsidR="006E778C" w:rsidRPr="00CC6C9B" w:rsidRDefault="006E778C" w:rsidP="00CC6C9B">
            <w:pPr>
              <w:pStyle w:val="Tabletext"/>
              <w:rPr>
                <w:b/>
                <w:bCs/>
                <w:lang w:val="ru-RU"/>
              </w:rPr>
            </w:pPr>
            <w:r w:rsidRPr="00CC6C9B">
              <w:rPr>
                <w:b/>
                <w:bCs/>
                <w:lang w:val="ru-RU"/>
              </w:rPr>
              <w:t>VSAT-B</w:t>
            </w:r>
          </w:p>
        </w:tc>
        <w:tc>
          <w:tcPr>
            <w:tcW w:w="797" w:type="pct"/>
            <w:vAlign w:val="center"/>
          </w:tcPr>
          <w:p w:rsidR="006E778C" w:rsidRPr="003B15F7" w:rsidRDefault="006E778C" w:rsidP="00587697">
            <w:pPr>
              <w:pStyle w:val="Tabletext"/>
              <w:keepNext/>
              <w:rPr>
                <w:lang w:val="ru-RU"/>
              </w:rPr>
            </w:pPr>
          </w:p>
        </w:tc>
        <w:tc>
          <w:tcPr>
            <w:tcW w:w="797" w:type="pct"/>
            <w:vAlign w:val="center"/>
          </w:tcPr>
          <w:p w:rsidR="006E778C" w:rsidRPr="003B15F7" w:rsidRDefault="006E778C" w:rsidP="00587697">
            <w:pPr>
              <w:pStyle w:val="Tabletext"/>
              <w:keepNext/>
              <w:rPr>
                <w:lang w:val="ru-RU"/>
              </w:rPr>
            </w:pPr>
          </w:p>
        </w:tc>
        <w:tc>
          <w:tcPr>
            <w:tcW w:w="797" w:type="pct"/>
            <w:vAlign w:val="center"/>
          </w:tcPr>
          <w:p w:rsidR="006E778C" w:rsidRPr="003B15F7" w:rsidRDefault="006E778C" w:rsidP="00587697">
            <w:pPr>
              <w:pStyle w:val="Tabletext"/>
              <w:keepNext/>
              <w:jc w:val="center"/>
              <w:rPr>
                <w:lang w:val="ru-RU"/>
              </w:rPr>
            </w:pPr>
            <w:r w:rsidRPr="003B15F7">
              <w:rPr>
                <w:lang w:val="ru-RU"/>
              </w:rPr>
              <w:t>1 946 кбит/с</w:t>
            </w:r>
          </w:p>
        </w:tc>
        <w:tc>
          <w:tcPr>
            <w:tcW w:w="797" w:type="pct"/>
            <w:vAlign w:val="center"/>
          </w:tcPr>
          <w:p w:rsidR="006E778C" w:rsidRPr="003B15F7" w:rsidRDefault="006E778C" w:rsidP="00587697">
            <w:pPr>
              <w:pStyle w:val="Tabletext"/>
              <w:keepNext/>
              <w:jc w:val="center"/>
              <w:rPr>
                <w:lang w:val="ru-RU"/>
              </w:rPr>
            </w:pPr>
            <w:r w:rsidRPr="003B15F7">
              <w:rPr>
                <w:lang w:val="ru-RU"/>
              </w:rPr>
              <w:t>1 949 кбит/с</w:t>
            </w:r>
          </w:p>
        </w:tc>
      </w:tr>
    </w:tbl>
    <w:p w:rsidR="00A60735" w:rsidRPr="003B15F7" w:rsidRDefault="00A60735" w:rsidP="00587697">
      <w:pPr>
        <w:pStyle w:val="Tablefin"/>
        <w:rPr>
          <w:lang w:val="ru-RU" w:eastAsia="ja-JP"/>
        </w:rPr>
      </w:pPr>
      <w:bookmarkStart w:id="176" w:name="_Toc84847215"/>
    </w:p>
    <w:p w:rsidR="00A60735" w:rsidRPr="003B15F7" w:rsidRDefault="00A60735" w:rsidP="00257AC1">
      <w:pPr>
        <w:pStyle w:val="Heading5"/>
        <w:rPr>
          <w:lang w:val="ru-RU"/>
        </w:rPr>
      </w:pPr>
      <w:r w:rsidRPr="003B15F7">
        <w:rPr>
          <w:lang w:val="ru-RU" w:eastAsia="ja-JP"/>
        </w:rPr>
        <w:br w:type="page"/>
      </w:r>
      <w:r w:rsidRPr="003B15F7">
        <w:rPr>
          <w:lang w:val="ru-RU" w:eastAsia="ja-JP"/>
        </w:rPr>
        <w:lastRenderedPageBreak/>
        <w:t>2.2.2.1.2</w:t>
      </w:r>
      <w:r w:rsidRPr="003B15F7">
        <w:rPr>
          <w:lang w:val="ru-RU" w:eastAsia="ja-JP"/>
        </w:rPr>
        <w:tab/>
      </w:r>
      <w:bookmarkEnd w:id="176"/>
      <w:r w:rsidR="008D13FD" w:rsidRPr="003B15F7">
        <w:rPr>
          <w:lang w:val="ru-RU" w:eastAsia="ja-JP"/>
        </w:rPr>
        <w:t xml:space="preserve">Результаты для одного </w:t>
      </w:r>
      <w:r w:rsidR="008D13FD" w:rsidRPr="003B15F7">
        <w:rPr>
          <w:lang w:val="ru-RU"/>
        </w:rPr>
        <w:t>TCP соединения</w:t>
      </w:r>
    </w:p>
    <w:p w:rsidR="00A60735" w:rsidRPr="003B15F7" w:rsidRDefault="008D13FD" w:rsidP="00257AC1">
      <w:pPr>
        <w:pStyle w:val="TableNo"/>
        <w:rPr>
          <w:lang w:val="ru-RU"/>
        </w:rPr>
      </w:pPr>
      <w:bookmarkStart w:id="177" w:name="_Toc227122736"/>
      <w:r w:rsidRPr="00257AC1">
        <w:t>ТАБЛИЦА</w:t>
      </w:r>
      <w:r w:rsidR="00A60735" w:rsidRPr="003B15F7">
        <w:rPr>
          <w:lang w:val="ru-RU"/>
        </w:rPr>
        <w:t> 5</w:t>
      </w:r>
      <w:bookmarkEnd w:id="177"/>
    </w:p>
    <w:p w:rsidR="00A60735" w:rsidRPr="003B15F7" w:rsidRDefault="008D13FD" w:rsidP="00257AC1">
      <w:pPr>
        <w:pStyle w:val="Tabletitle"/>
        <w:rPr>
          <w:lang w:val="ru-RU"/>
        </w:rPr>
      </w:pPr>
      <w:bookmarkStart w:id="178" w:name="_Toc84820510"/>
      <w:bookmarkStart w:id="179" w:name="_Toc84847895"/>
      <w:r w:rsidRPr="003B15F7">
        <w:rPr>
          <w:lang w:val="ru-RU"/>
        </w:rPr>
        <w:t>Скорость передачи в линии: 384 кбит/с, среднее значение: 349,2 кбит/с (96,9%)</w:t>
      </w:r>
      <w:r w:rsidRPr="003B15F7">
        <w:rPr>
          <w:lang w:val="ru-RU"/>
        </w:rPr>
        <w:br/>
        <w:t>(без служебных данных)</w:t>
      </w:r>
      <w:bookmarkEnd w:id="178"/>
      <w:bookmarkEnd w:id="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062"/>
        <w:gridCol w:w="1559"/>
        <w:gridCol w:w="1559"/>
        <w:gridCol w:w="1559"/>
        <w:gridCol w:w="1560"/>
      </w:tblGrid>
      <w:tr w:rsidR="008D13FD" w:rsidRPr="00333673" w:rsidTr="00252BED">
        <w:trPr>
          <w:cantSplit/>
          <w:jc w:val="center"/>
        </w:trPr>
        <w:tc>
          <w:tcPr>
            <w:tcW w:w="3402" w:type="dxa"/>
            <w:gridSpan w:val="2"/>
            <w:vAlign w:val="center"/>
          </w:tcPr>
          <w:p w:rsidR="008D13FD" w:rsidRPr="003B15F7" w:rsidRDefault="008D13FD" w:rsidP="00257AC1">
            <w:pPr>
              <w:pStyle w:val="Tablehead"/>
            </w:pPr>
          </w:p>
        </w:tc>
        <w:tc>
          <w:tcPr>
            <w:tcW w:w="6237" w:type="dxa"/>
            <w:gridSpan w:val="4"/>
            <w:vAlign w:val="center"/>
          </w:tcPr>
          <w:p w:rsidR="008D13FD" w:rsidRPr="003B15F7" w:rsidRDefault="008D13FD" w:rsidP="00257AC1">
            <w:pPr>
              <w:pStyle w:val="Tablehead"/>
            </w:pPr>
            <w:r w:rsidRPr="003B15F7">
              <w:t>Передатчик (скорость передачи установлена равной 384 кбит/с)</w:t>
            </w:r>
          </w:p>
        </w:tc>
      </w:tr>
      <w:tr w:rsidR="008D13FD" w:rsidRPr="003B15F7" w:rsidTr="00252BED">
        <w:trPr>
          <w:cantSplit/>
          <w:jc w:val="center"/>
        </w:trPr>
        <w:tc>
          <w:tcPr>
            <w:tcW w:w="3402" w:type="dxa"/>
            <w:gridSpan w:val="2"/>
            <w:vAlign w:val="center"/>
          </w:tcPr>
          <w:p w:rsidR="008D13FD" w:rsidRPr="00BF42DF" w:rsidRDefault="008D13FD" w:rsidP="00257AC1">
            <w:pPr>
              <w:pStyle w:val="Tabletext"/>
              <w:rPr>
                <w:lang w:val="ru-RU"/>
              </w:rPr>
            </w:pPr>
          </w:p>
        </w:tc>
        <w:tc>
          <w:tcPr>
            <w:tcW w:w="1559" w:type="dxa"/>
            <w:vAlign w:val="center"/>
          </w:tcPr>
          <w:p w:rsidR="008D13FD" w:rsidRPr="00257AC1" w:rsidRDefault="008D13FD" w:rsidP="00257AC1">
            <w:pPr>
              <w:pStyle w:val="Tabletext"/>
              <w:jc w:val="center"/>
              <w:rPr>
                <w:b/>
                <w:bCs/>
              </w:rPr>
            </w:pPr>
            <w:r w:rsidRPr="00257AC1">
              <w:rPr>
                <w:b/>
                <w:bCs/>
              </w:rPr>
              <w:t>VSAT-A</w:t>
            </w:r>
            <w:r w:rsidRPr="00257AC1">
              <w:rPr>
                <w:b/>
                <w:bCs/>
              </w:rPr>
              <w:br/>
              <w:t>(кбит/с)</w:t>
            </w:r>
          </w:p>
        </w:tc>
        <w:tc>
          <w:tcPr>
            <w:tcW w:w="1559" w:type="dxa"/>
            <w:vAlign w:val="center"/>
          </w:tcPr>
          <w:p w:rsidR="008D13FD" w:rsidRPr="00257AC1" w:rsidRDefault="008D13FD" w:rsidP="00257AC1">
            <w:pPr>
              <w:pStyle w:val="Tabletext"/>
              <w:jc w:val="center"/>
              <w:rPr>
                <w:b/>
                <w:bCs/>
              </w:rPr>
            </w:pPr>
            <w:r w:rsidRPr="00257AC1">
              <w:rPr>
                <w:b/>
                <w:bCs/>
              </w:rPr>
              <w:t>VSAT-B</w:t>
            </w:r>
            <w:r w:rsidRPr="00257AC1">
              <w:rPr>
                <w:b/>
                <w:bCs/>
              </w:rPr>
              <w:br/>
              <w:t>(кбит/с)</w:t>
            </w:r>
          </w:p>
        </w:tc>
        <w:tc>
          <w:tcPr>
            <w:tcW w:w="1559" w:type="dxa"/>
            <w:vAlign w:val="center"/>
          </w:tcPr>
          <w:p w:rsidR="008D13FD" w:rsidRPr="00257AC1" w:rsidRDefault="008D13FD" w:rsidP="00257AC1">
            <w:pPr>
              <w:pStyle w:val="Tabletext"/>
              <w:jc w:val="center"/>
              <w:rPr>
                <w:b/>
                <w:bCs/>
              </w:rPr>
            </w:pPr>
            <w:r w:rsidRPr="00257AC1">
              <w:rPr>
                <w:b/>
                <w:bCs/>
              </w:rPr>
              <w:t>VSAT-C</w:t>
            </w:r>
            <w:r w:rsidRPr="00257AC1">
              <w:rPr>
                <w:b/>
                <w:bCs/>
              </w:rPr>
              <w:br/>
              <w:t>(кбит/с)</w:t>
            </w:r>
          </w:p>
        </w:tc>
        <w:tc>
          <w:tcPr>
            <w:tcW w:w="1560" w:type="dxa"/>
            <w:vAlign w:val="center"/>
          </w:tcPr>
          <w:p w:rsidR="008D13FD" w:rsidRPr="00257AC1" w:rsidRDefault="008D13FD" w:rsidP="00257AC1">
            <w:pPr>
              <w:pStyle w:val="Tabletext"/>
              <w:jc w:val="center"/>
              <w:rPr>
                <w:b/>
                <w:bCs/>
              </w:rPr>
            </w:pPr>
            <w:r w:rsidRPr="00257AC1">
              <w:rPr>
                <w:b/>
                <w:bCs/>
              </w:rPr>
              <w:t>VSAT-D</w:t>
            </w:r>
            <w:r w:rsidRPr="00257AC1">
              <w:rPr>
                <w:b/>
                <w:bCs/>
              </w:rPr>
              <w:br/>
              <w:t>(кбит/с)</w:t>
            </w:r>
          </w:p>
        </w:tc>
      </w:tr>
      <w:tr w:rsidR="008D13FD" w:rsidRPr="003B15F7" w:rsidTr="00252BED">
        <w:trPr>
          <w:cantSplit/>
          <w:jc w:val="center"/>
        </w:trPr>
        <w:tc>
          <w:tcPr>
            <w:tcW w:w="2340" w:type="dxa"/>
            <w:vMerge w:val="restart"/>
            <w:vAlign w:val="center"/>
          </w:tcPr>
          <w:p w:rsidR="008D13FD" w:rsidRPr="003B15F7" w:rsidRDefault="008D13FD" w:rsidP="00257AC1">
            <w:pPr>
              <w:pStyle w:val="Tabletext"/>
              <w:rPr>
                <w:b/>
                <w:bCs/>
                <w:lang w:val="ru-RU"/>
              </w:rPr>
            </w:pPr>
            <w:r w:rsidRPr="003B15F7">
              <w:rPr>
                <w:b/>
                <w:lang w:val="ru-RU"/>
              </w:rPr>
              <w:t>Приемник</w:t>
            </w:r>
            <w:r w:rsidRPr="003B15F7">
              <w:rPr>
                <w:b/>
                <w:bCs/>
                <w:lang w:val="ru-RU"/>
              </w:rPr>
              <w:t xml:space="preserve"> (384 кбит/с)</w:t>
            </w:r>
          </w:p>
        </w:tc>
        <w:tc>
          <w:tcPr>
            <w:tcW w:w="1062" w:type="dxa"/>
            <w:vAlign w:val="center"/>
          </w:tcPr>
          <w:p w:rsidR="008D13FD" w:rsidRPr="003B15F7" w:rsidRDefault="008D13FD" w:rsidP="00257AC1">
            <w:pPr>
              <w:pStyle w:val="Tabletext"/>
              <w:rPr>
                <w:b/>
                <w:bCs/>
                <w:lang w:val="ru-RU"/>
              </w:rPr>
            </w:pPr>
            <w:r w:rsidRPr="003B15F7">
              <w:rPr>
                <w:b/>
                <w:bCs/>
                <w:lang w:val="ru-RU"/>
              </w:rPr>
              <w:t>VSAT-A</w:t>
            </w:r>
          </w:p>
        </w:tc>
        <w:tc>
          <w:tcPr>
            <w:tcW w:w="1559" w:type="dxa"/>
            <w:vAlign w:val="center"/>
          </w:tcPr>
          <w:p w:rsidR="008D13FD" w:rsidRPr="003B15F7" w:rsidRDefault="008D13FD" w:rsidP="00257AC1">
            <w:pPr>
              <w:pStyle w:val="Tabletext"/>
              <w:jc w:val="center"/>
              <w:rPr>
                <w:lang w:val="ru-RU"/>
              </w:rPr>
            </w:pPr>
          </w:p>
        </w:tc>
        <w:tc>
          <w:tcPr>
            <w:tcW w:w="1559" w:type="dxa"/>
            <w:vAlign w:val="center"/>
          </w:tcPr>
          <w:p w:rsidR="008D13FD" w:rsidRPr="003B15F7" w:rsidRDefault="008D13FD" w:rsidP="00257AC1">
            <w:pPr>
              <w:pStyle w:val="Tabletext"/>
              <w:jc w:val="center"/>
              <w:rPr>
                <w:lang w:val="ru-RU"/>
              </w:rPr>
            </w:pPr>
            <w:r w:rsidRPr="003B15F7">
              <w:rPr>
                <w:lang w:val="ru-RU"/>
              </w:rPr>
              <w:t>359,0</w:t>
            </w:r>
          </w:p>
        </w:tc>
        <w:tc>
          <w:tcPr>
            <w:tcW w:w="1559" w:type="dxa"/>
            <w:vAlign w:val="center"/>
          </w:tcPr>
          <w:p w:rsidR="008D13FD" w:rsidRPr="003B15F7" w:rsidRDefault="008D13FD" w:rsidP="00257AC1">
            <w:pPr>
              <w:pStyle w:val="Tabletext"/>
              <w:jc w:val="center"/>
              <w:rPr>
                <w:lang w:val="ru-RU"/>
              </w:rPr>
            </w:pPr>
            <w:r w:rsidRPr="003B15F7">
              <w:rPr>
                <w:lang w:val="ru-RU"/>
              </w:rPr>
              <w:t>359,0</w:t>
            </w:r>
          </w:p>
        </w:tc>
        <w:tc>
          <w:tcPr>
            <w:tcW w:w="1560" w:type="dxa"/>
            <w:vAlign w:val="center"/>
          </w:tcPr>
          <w:p w:rsidR="008D13FD" w:rsidRPr="003B15F7" w:rsidRDefault="008D13FD" w:rsidP="00257AC1">
            <w:pPr>
              <w:pStyle w:val="Tabletext"/>
              <w:jc w:val="center"/>
              <w:rPr>
                <w:lang w:val="ru-RU"/>
              </w:rPr>
            </w:pPr>
            <w:r w:rsidRPr="003B15F7">
              <w:rPr>
                <w:lang w:val="ru-RU"/>
              </w:rPr>
              <w:t>359,0</w:t>
            </w:r>
          </w:p>
        </w:tc>
      </w:tr>
      <w:tr w:rsidR="008D13FD" w:rsidRPr="003B15F7" w:rsidTr="00252BED">
        <w:trPr>
          <w:cantSplit/>
          <w:jc w:val="center"/>
        </w:trPr>
        <w:tc>
          <w:tcPr>
            <w:tcW w:w="2340" w:type="dxa"/>
            <w:vMerge/>
            <w:vAlign w:val="center"/>
          </w:tcPr>
          <w:p w:rsidR="008D13FD" w:rsidRPr="003B15F7" w:rsidRDefault="008D13FD" w:rsidP="00257AC1">
            <w:pPr>
              <w:pStyle w:val="Tabletext"/>
              <w:rPr>
                <w:b/>
                <w:bCs/>
                <w:lang w:val="ru-RU"/>
              </w:rPr>
            </w:pPr>
          </w:p>
        </w:tc>
        <w:tc>
          <w:tcPr>
            <w:tcW w:w="1062" w:type="dxa"/>
            <w:vAlign w:val="center"/>
          </w:tcPr>
          <w:p w:rsidR="008D13FD" w:rsidRPr="003B15F7" w:rsidRDefault="008D13FD" w:rsidP="00257AC1">
            <w:pPr>
              <w:pStyle w:val="Tabletext"/>
              <w:rPr>
                <w:b/>
                <w:bCs/>
                <w:lang w:val="ru-RU"/>
              </w:rPr>
            </w:pPr>
            <w:r w:rsidRPr="003B15F7">
              <w:rPr>
                <w:b/>
                <w:bCs/>
                <w:lang w:val="ru-RU"/>
              </w:rPr>
              <w:t>VSAT-B</w:t>
            </w:r>
          </w:p>
        </w:tc>
        <w:tc>
          <w:tcPr>
            <w:tcW w:w="1559" w:type="dxa"/>
            <w:vAlign w:val="center"/>
          </w:tcPr>
          <w:p w:rsidR="008D13FD" w:rsidRPr="003B15F7" w:rsidRDefault="008D13FD" w:rsidP="00257AC1">
            <w:pPr>
              <w:pStyle w:val="Tabletext"/>
              <w:jc w:val="center"/>
              <w:rPr>
                <w:lang w:val="ru-RU"/>
              </w:rPr>
            </w:pPr>
            <w:r w:rsidRPr="003B15F7">
              <w:rPr>
                <w:lang w:val="ru-RU"/>
              </w:rPr>
              <w:t>327,8</w:t>
            </w:r>
          </w:p>
        </w:tc>
        <w:tc>
          <w:tcPr>
            <w:tcW w:w="1559" w:type="dxa"/>
            <w:vAlign w:val="center"/>
          </w:tcPr>
          <w:p w:rsidR="008D13FD" w:rsidRPr="003B15F7" w:rsidRDefault="008D13FD" w:rsidP="00257AC1">
            <w:pPr>
              <w:pStyle w:val="Tabletext"/>
              <w:jc w:val="center"/>
              <w:rPr>
                <w:lang w:val="ru-RU"/>
              </w:rPr>
            </w:pPr>
          </w:p>
        </w:tc>
        <w:tc>
          <w:tcPr>
            <w:tcW w:w="1559" w:type="dxa"/>
            <w:vAlign w:val="center"/>
          </w:tcPr>
          <w:p w:rsidR="008D13FD" w:rsidRPr="003B15F7" w:rsidRDefault="008D13FD" w:rsidP="00257AC1">
            <w:pPr>
              <w:pStyle w:val="Tabletext"/>
              <w:jc w:val="center"/>
              <w:rPr>
                <w:lang w:val="ru-RU"/>
              </w:rPr>
            </w:pPr>
            <w:r w:rsidRPr="003B15F7">
              <w:rPr>
                <w:lang w:val="ru-RU"/>
              </w:rPr>
              <w:t>358,5</w:t>
            </w:r>
          </w:p>
        </w:tc>
        <w:tc>
          <w:tcPr>
            <w:tcW w:w="1560" w:type="dxa"/>
            <w:vAlign w:val="center"/>
          </w:tcPr>
          <w:p w:rsidR="008D13FD" w:rsidRPr="003B15F7" w:rsidRDefault="008D13FD" w:rsidP="00257AC1">
            <w:pPr>
              <w:pStyle w:val="Tabletext"/>
              <w:jc w:val="center"/>
              <w:rPr>
                <w:lang w:val="ru-RU"/>
              </w:rPr>
            </w:pPr>
            <w:r w:rsidRPr="003B15F7">
              <w:rPr>
                <w:lang w:val="ru-RU"/>
              </w:rPr>
              <w:t>358,3</w:t>
            </w:r>
          </w:p>
        </w:tc>
      </w:tr>
      <w:tr w:rsidR="008D13FD" w:rsidRPr="003B15F7" w:rsidTr="00252BED">
        <w:trPr>
          <w:cantSplit/>
          <w:jc w:val="center"/>
        </w:trPr>
        <w:tc>
          <w:tcPr>
            <w:tcW w:w="2340" w:type="dxa"/>
            <w:vMerge/>
            <w:vAlign w:val="center"/>
          </w:tcPr>
          <w:p w:rsidR="008D13FD" w:rsidRPr="003B15F7" w:rsidRDefault="008D13FD" w:rsidP="00257AC1">
            <w:pPr>
              <w:pStyle w:val="Tabletext"/>
              <w:rPr>
                <w:b/>
                <w:bCs/>
                <w:lang w:val="ru-RU"/>
              </w:rPr>
            </w:pPr>
          </w:p>
        </w:tc>
        <w:tc>
          <w:tcPr>
            <w:tcW w:w="1062" w:type="dxa"/>
            <w:vAlign w:val="center"/>
          </w:tcPr>
          <w:p w:rsidR="008D13FD" w:rsidRPr="003B15F7" w:rsidRDefault="008D13FD" w:rsidP="00257AC1">
            <w:pPr>
              <w:pStyle w:val="Tabletext"/>
              <w:rPr>
                <w:b/>
                <w:bCs/>
                <w:lang w:val="ru-RU"/>
              </w:rPr>
            </w:pPr>
            <w:r w:rsidRPr="003B15F7">
              <w:rPr>
                <w:b/>
                <w:bCs/>
                <w:lang w:val="ru-RU"/>
              </w:rPr>
              <w:t>VSAT-C</w:t>
            </w:r>
          </w:p>
        </w:tc>
        <w:tc>
          <w:tcPr>
            <w:tcW w:w="1559" w:type="dxa"/>
            <w:vAlign w:val="center"/>
          </w:tcPr>
          <w:p w:rsidR="008D13FD" w:rsidRPr="003B15F7" w:rsidRDefault="008D13FD" w:rsidP="00257AC1">
            <w:pPr>
              <w:pStyle w:val="Tabletext"/>
              <w:jc w:val="center"/>
              <w:rPr>
                <w:lang w:val="ru-RU"/>
              </w:rPr>
            </w:pPr>
            <w:r w:rsidRPr="003B15F7">
              <w:rPr>
                <w:lang w:val="ru-RU"/>
              </w:rPr>
              <w:t>328,0</w:t>
            </w:r>
          </w:p>
        </w:tc>
        <w:tc>
          <w:tcPr>
            <w:tcW w:w="1559" w:type="dxa"/>
            <w:vAlign w:val="center"/>
          </w:tcPr>
          <w:p w:rsidR="008D13FD" w:rsidRPr="003B15F7" w:rsidRDefault="008D13FD" w:rsidP="00257AC1">
            <w:pPr>
              <w:pStyle w:val="Tabletext"/>
              <w:jc w:val="center"/>
              <w:rPr>
                <w:lang w:val="ru-RU"/>
              </w:rPr>
            </w:pPr>
            <w:r w:rsidRPr="003B15F7">
              <w:rPr>
                <w:lang w:val="ru-RU"/>
              </w:rPr>
              <w:t>348,3</w:t>
            </w:r>
          </w:p>
        </w:tc>
        <w:tc>
          <w:tcPr>
            <w:tcW w:w="1559" w:type="dxa"/>
            <w:vAlign w:val="center"/>
          </w:tcPr>
          <w:p w:rsidR="008D13FD" w:rsidRPr="003B15F7" w:rsidRDefault="008D13FD" w:rsidP="00257AC1">
            <w:pPr>
              <w:pStyle w:val="Tabletext"/>
              <w:jc w:val="center"/>
              <w:rPr>
                <w:lang w:val="ru-RU"/>
              </w:rPr>
            </w:pPr>
          </w:p>
        </w:tc>
        <w:tc>
          <w:tcPr>
            <w:tcW w:w="1560" w:type="dxa"/>
            <w:vAlign w:val="center"/>
          </w:tcPr>
          <w:p w:rsidR="008D13FD" w:rsidRPr="003B15F7" w:rsidRDefault="008D13FD" w:rsidP="00257AC1">
            <w:pPr>
              <w:pStyle w:val="Tabletext"/>
              <w:jc w:val="center"/>
              <w:rPr>
                <w:lang w:val="ru-RU"/>
              </w:rPr>
            </w:pPr>
            <w:r w:rsidRPr="003B15F7">
              <w:rPr>
                <w:lang w:val="ru-RU"/>
              </w:rPr>
              <w:t>357,8</w:t>
            </w:r>
          </w:p>
        </w:tc>
      </w:tr>
      <w:tr w:rsidR="008D13FD" w:rsidRPr="003B15F7" w:rsidTr="00252BED">
        <w:trPr>
          <w:cantSplit/>
          <w:jc w:val="center"/>
        </w:trPr>
        <w:tc>
          <w:tcPr>
            <w:tcW w:w="2340" w:type="dxa"/>
            <w:vMerge/>
            <w:tcBorders>
              <w:bottom w:val="single" w:sz="4" w:space="0" w:color="auto"/>
            </w:tcBorders>
            <w:vAlign w:val="center"/>
          </w:tcPr>
          <w:p w:rsidR="008D13FD" w:rsidRPr="003B15F7" w:rsidRDefault="008D13FD" w:rsidP="00257AC1">
            <w:pPr>
              <w:pStyle w:val="Tabletext"/>
              <w:rPr>
                <w:b/>
                <w:bCs/>
                <w:lang w:val="ru-RU"/>
              </w:rPr>
            </w:pPr>
          </w:p>
        </w:tc>
        <w:tc>
          <w:tcPr>
            <w:tcW w:w="1062" w:type="dxa"/>
            <w:tcBorders>
              <w:bottom w:val="single" w:sz="4" w:space="0" w:color="auto"/>
            </w:tcBorders>
            <w:vAlign w:val="center"/>
          </w:tcPr>
          <w:p w:rsidR="008D13FD" w:rsidRPr="003B15F7" w:rsidRDefault="008D13FD" w:rsidP="00257AC1">
            <w:pPr>
              <w:pStyle w:val="Tabletext"/>
              <w:rPr>
                <w:b/>
                <w:bCs/>
                <w:lang w:val="ru-RU"/>
              </w:rPr>
            </w:pPr>
            <w:r w:rsidRPr="003B15F7">
              <w:rPr>
                <w:b/>
                <w:bCs/>
                <w:lang w:val="ru-RU"/>
              </w:rPr>
              <w:t>VSAT-D</w:t>
            </w:r>
          </w:p>
        </w:tc>
        <w:tc>
          <w:tcPr>
            <w:tcW w:w="1559" w:type="dxa"/>
            <w:tcBorders>
              <w:bottom w:val="single" w:sz="4" w:space="0" w:color="auto"/>
            </w:tcBorders>
            <w:vAlign w:val="center"/>
          </w:tcPr>
          <w:p w:rsidR="008D13FD" w:rsidRPr="003B15F7" w:rsidRDefault="008D13FD" w:rsidP="00257AC1">
            <w:pPr>
              <w:pStyle w:val="Tabletext"/>
              <w:jc w:val="center"/>
              <w:rPr>
                <w:lang w:val="ru-RU"/>
              </w:rPr>
            </w:pPr>
            <w:r w:rsidRPr="003B15F7">
              <w:rPr>
                <w:lang w:val="ru-RU"/>
              </w:rPr>
              <w:t>328,0</w:t>
            </w:r>
          </w:p>
        </w:tc>
        <w:tc>
          <w:tcPr>
            <w:tcW w:w="1559" w:type="dxa"/>
            <w:tcBorders>
              <w:bottom w:val="single" w:sz="4" w:space="0" w:color="auto"/>
            </w:tcBorders>
            <w:vAlign w:val="center"/>
          </w:tcPr>
          <w:p w:rsidR="008D13FD" w:rsidRPr="003B15F7" w:rsidRDefault="008D13FD" w:rsidP="00257AC1">
            <w:pPr>
              <w:pStyle w:val="Tabletext"/>
              <w:jc w:val="center"/>
              <w:rPr>
                <w:lang w:val="ru-RU"/>
              </w:rPr>
            </w:pPr>
            <w:r w:rsidRPr="003B15F7">
              <w:rPr>
                <w:lang w:val="ru-RU"/>
              </w:rPr>
              <w:t>358,5</w:t>
            </w:r>
          </w:p>
        </w:tc>
        <w:tc>
          <w:tcPr>
            <w:tcW w:w="1559" w:type="dxa"/>
            <w:tcBorders>
              <w:bottom w:val="single" w:sz="4" w:space="0" w:color="auto"/>
            </w:tcBorders>
            <w:vAlign w:val="center"/>
          </w:tcPr>
          <w:p w:rsidR="008D13FD" w:rsidRPr="003B15F7" w:rsidRDefault="008D13FD" w:rsidP="00257AC1">
            <w:pPr>
              <w:pStyle w:val="Tabletext"/>
              <w:jc w:val="center"/>
              <w:rPr>
                <w:lang w:val="ru-RU"/>
              </w:rPr>
            </w:pPr>
            <w:r w:rsidRPr="003B15F7">
              <w:rPr>
                <w:lang w:val="ru-RU"/>
              </w:rPr>
              <w:t>348,3</w:t>
            </w:r>
          </w:p>
        </w:tc>
        <w:tc>
          <w:tcPr>
            <w:tcW w:w="1560" w:type="dxa"/>
            <w:tcBorders>
              <w:bottom w:val="single" w:sz="4" w:space="0" w:color="auto"/>
            </w:tcBorders>
            <w:vAlign w:val="center"/>
          </w:tcPr>
          <w:p w:rsidR="008D13FD" w:rsidRPr="003B15F7" w:rsidRDefault="008D13FD" w:rsidP="00257AC1">
            <w:pPr>
              <w:pStyle w:val="Tabletext"/>
              <w:jc w:val="center"/>
              <w:rPr>
                <w:lang w:val="ru-RU"/>
              </w:rPr>
            </w:pPr>
          </w:p>
        </w:tc>
      </w:tr>
      <w:tr w:rsidR="008D13FD" w:rsidRPr="00333673" w:rsidTr="00252BED">
        <w:trPr>
          <w:cantSplit/>
          <w:jc w:val="center"/>
        </w:trPr>
        <w:tc>
          <w:tcPr>
            <w:tcW w:w="9639" w:type="dxa"/>
            <w:gridSpan w:val="6"/>
            <w:tcBorders>
              <w:top w:val="single" w:sz="4" w:space="0" w:color="auto"/>
              <w:left w:val="nil"/>
              <w:bottom w:val="nil"/>
              <w:right w:val="nil"/>
            </w:tcBorders>
            <w:vAlign w:val="center"/>
          </w:tcPr>
          <w:p w:rsidR="008D13FD" w:rsidRPr="003B15F7" w:rsidRDefault="008D13FD" w:rsidP="00252BED">
            <w:pPr>
              <w:pStyle w:val="Tablelegend"/>
              <w:tabs>
                <w:tab w:val="clear" w:pos="284"/>
              </w:tabs>
              <w:ind w:left="369" w:right="0"/>
              <w:rPr>
                <w:lang w:val="ru-RU"/>
              </w:rPr>
            </w:pPr>
            <w:r w:rsidRPr="003B15F7">
              <w:rPr>
                <w:lang w:val="ru-RU"/>
              </w:rPr>
              <w:t>Таблица 5 содержит средние значения для четырех измерений.</w:t>
            </w:r>
          </w:p>
        </w:tc>
      </w:tr>
    </w:tbl>
    <w:p w:rsidR="00A60735" w:rsidRPr="003B15F7" w:rsidRDefault="008D13FD" w:rsidP="00257AC1">
      <w:pPr>
        <w:pStyle w:val="TableNo"/>
        <w:rPr>
          <w:lang w:val="ru-RU"/>
        </w:rPr>
      </w:pPr>
      <w:bookmarkStart w:id="180" w:name="_Toc227122737"/>
      <w:r w:rsidRPr="000F6B51">
        <w:rPr>
          <w:lang w:val="ru-RU"/>
        </w:rPr>
        <w:t>ТАБЛИЦА</w:t>
      </w:r>
      <w:r w:rsidR="00A60735" w:rsidRPr="003B15F7">
        <w:rPr>
          <w:lang w:val="ru-RU"/>
        </w:rPr>
        <w:t> 6</w:t>
      </w:r>
      <w:bookmarkEnd w:id="180"/>
    </w:p>
    <w:p w:rsidR="00A60735" w:rsidRPr="003B15F7" w:rsidRDefault="008D13FD" w:rsidP="00257AC1">
      <w:pPr>
        <w:pStyle w:val="Tabletitle"/>
        <w:rPr>
          <w:lang w:val="ru-RU"/>
        </w:rPr>
      </w:pPr>
      <w:bookmarkStart w:id="181" w:name="_Toc84820511"/>
      <w:bookmarkStart w:id="182" w:name="_Toc84847896"/>
      <w:r w:rsidRPr="003B15F7">
        <w:rPr>
          <w:lang w:val="ru-RU"/>
        </w:rPr>
        <w:t xml:space="preserve">Скорость передачи в линии: 1536 кбит/с, среднее значение: </w:t>
      </w:r>
      <w:r w:rsidRPr="00BF42DF">
        <w:rPr>
          <w:lang w:val="ru-RU"/>
        </w:rPr>
        <w:t>1397</w:t>
      </w:r>
      <w:r w:rsidRPr="003B15F7">
        <w:rPr>
          <w:lang w:val="ru-RU"/>
        </w:rPr>
        <w:t>,5 кбит/с (95,5%)</w:t>
      </w:r>
      <w:r w:rsidRPr="003B15F7">
        <w:rPr>
          <w:lang w:val="ru-RU"/>
        </w:rPr>
        <w:br/>
        <w:t>(без служебных данных</w:t>
      </w:r>
      <w:r w:rsidR="00A60735" w:rsidRPr="003B15F7">
        <w:rPr>
          <w:lang w:val="ru-RU"/>
        </w:rPr>
        <w:t>)</w:t>
      </w:r>
      <w:bookmarkEnd w:id="181"/>
      <w:bookmarkEnd w:id="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062"/>
        <w:gridCol w:w="1559"/>
        <w:gridCol w:w="1559"/>
        <w:gridCol w:w="1559"/>
        <w:gridCol w:w="1560"/>
      </w:tblGrid>
      <w:tr w:rsidR="008D13FD" w:rsidRPr="00333673" w:rsidTr="00252BED">
        <w:trPr>
          <w:cantSplit/>
          <w:jc w:val="center"/>
        </w:trPr>
        <w:tc>
          <w:tcPr>
            <w:tcW w:w="3402" w:type="dxa"/>
            <w:gridSpan w:val="2"/>
            <w:vMerge w:val="restart"/>
            <w:tcBorders>
              <w:top w:val="single" w:sz="4" w:space="0" w:color="auto"/>
              <w:left w:val="single" w:sz="4" w:space="0" w:color="auto"/>
              <w:bottom w:val="single" w:sz="4" w:space="0" w:color="auto"/>
              <w:right w:val="single" w:sz="4" w:space="0" w:color="auto"/>
            </w:tcBorders>
            <w:vAlign w:val="center"/>
          </w:tcPr>
          <w:p w:rsidR="008D13FD" w:rsidRPr="003B15F7" w:rsidRDefault="008D13FD" w:rsidP="00587697">
            <w:pPr>
              <w:pStyle w:val="Tablefin"/>
              <w:keepNext/>
              <w:spacing w:after="80"/>
              <w:jc w:val="center"/>
              <w:rPr>
                <w:lang w:val="ru-RU"/>
              </w:rPr>
            </w:pPr>
          </w:p>
        </w:tc>
        <w:tc>
          <w:tcPr>
            <w:tcW w:w="6237" w:type="dxa"/>
            <w:gridSpan w:val="4"/>
            <w:tcBorders>
              <w:top w:val="single" w:sz="4" w:space="0" w:color="auto"/>
              <w:left w:val="single" w:sz="4" w:space="0" w:color="auto"/>
              <w:bottom w:val="single" w:sz="4" w:space="0" w:color="auto"/>
              <w:right w:val="single" w:sz="4" w:space="0" w:color="auto"/>
            </w:tcBorders>
            <w:vAlign w:val="center"/>
          </w:tcPr>
          <w:p w:rsidR="008D13FD" w:rsidRPr="00257AC1" w:rsidRDefault="008D13FD" w:rsidP="00257AC1">
            <w:pPr>
              <w:pStyle w:val="Tablehead"/>
            </w:pPr>
            <w:r w:rsidRPr="00257AC1">
              <w:t>Передатчик (скорость передачи установлена равной 1 536 кбит/с)</w:t>
            </w:r>
          </w:p>
        </w:tc>
      </w:tr>
      <w:tr w:rsidR="008D13FD" w:rsidRPr="003B15F7" w:rsidTr="00252BED">
        <w:trPr>
          <w:cantSplit/>
          <w:jc w:val="center"/>
        </w:trPr>
        <w:tc>
          <w:tcPr>
            <w:tcW w:w="3402" w:type="dxa"/>
            <w:gridSpan w:val="2"/>
            <w:vMerge/>
            <w:tcBorders>
              <w:top w:val="single" w:sz="4" w:space="0" w:color="auto"/>
              <w:left w:val="single" w:sz="4" w:space="0" w:color="auto"/>
              <w:bottom w:val="single" w:sz="4" w:space="0" w:color="auto"/>
              <w:right w:val="single" w:sz="4" w:space="0" w:color="auto"/>
            </w:tcBorders>
            <w:vAlign w:val="center"/>
          </w:tcPr>
          <w:p w:rsidR="008D13FD" w:rsidRPr="003B15F7" w:rsidRDefault="008D13FD" w:rsidP="00587697">
            <w:pPr>
              <w:pStyle w:val="Tablehead"/>
            </w:pPr>
          </w:p>
        </w:tc>
        <w:tc>
          <w:tcPr>
            <w:tcW w:w="1559" w:type="dxa"/>
            <w:tcBorders>
              <w:top w:val="single" w:sz="4" w:space="0" w:color="auto"/>
              <w:left w:val="single" w:sz="4" w:space="0" w:color="auto"/>
              <w:bottom w:val="single" w:sz="4" w:space="0" w:color="auto"/>
              <w:right w:val="single" w:sz="4" w:space="0" w:color="auto"/>
            </w:tcBorders>
            <w:vAlign w:val="center"/>
          </w:tcPr>
          <w:p w:rsidR="008D13FD" w:rsidRPr="00257AC1" w:rsidRDefault="008D13FD" w:rsidP="00257AC1">
            <w:pPr>
              <w:pStyle w:val="Tabletext"/>
              <w:jc w:val="center"/>
              <w:rPr>
                <w:b/>
                <w:bCs/>
              </w:rPr>
            </w:pPr>
            <w:r w:rsidRPr="00257AC1">
              <w:rPr>
                <w:b/>
                <w:bCs/>
              </w:rPr>
              <w:t xml:space="preserve">VSAT-A </w:t>
            </w:r>
            <w:r w:rsidRPr="00257AC1">
              <w:rPr>
                <w:b/>
                <w:bCs/>
              </w:rPr>
              <w:br/>
              <w:t>(384 кбит/с)</w:t>
            </w:r>
          </w:p>
        </w:tc>
        <w:tc>
          <w:tcPr>
            <w:tcW w:w="1559" w:type="dxa"/>
            <w:tcBorders>
              <w:top w:val="single" w:sz="4" w:space="0" w:color="auto"/>
              <w:left w:val="single" w:sz="4" w:space="0" w:color="auto"/>
              <w:bottom w:val="single" w:sz="4" w:space="0" w:color="auto"/>
              <w:right w:val="single" w:sz="4" w:space="0" w:color="auto"/>
            </w:tcBorders>
            <w:vAlign w:val="center"/>
          </w:tcPr>
          <w:p w:rsidR="008D13FD" w:rsidRPr="00257AC1" w:rsidRDefault="008D13FD" w:rsidP="00257AC1">
            <w:pPr>
              <w:pStyle w:val="Tabletext"/>
              <w:jc w:val="center"/>
              <w:rPr>
                <w:b/>
                <w:bCs/>
              </w:rPr>
            </w:pPr>
            <w:r w:rsidRPr="00257AC1">
              <w:rPr>
                <w:b/>
                <w:bCs/>
              </w:rPr>
              <w:t>VSAT-B</w:t>
            </w:r>
            <w:r w:rsidRPr="00257AC1">
              <w:rPr>
                <w:b/>
                <w:bCs/>
              </w:rPr>
              <w:br/>
              <w:t>(1 536 кбит/с)</w:t>
            </w:r>
          </w:p>
        </w:tc>
        <w:tc>
          <w:tcPr>
            <w:tcW w:w="1559" w:type="dxa"/>
            <w:tcBorders>
              <w:top w:val="single" w:sz="4" w:space="0" w:color="auto"/>
              <w:left w:val="single" w:sz="4" w:space="0" w:color="auto"/>
              <w:bottom w:val="single" w:sz="4" w:space="0" w:color="auto"/>
              <w:right w:val="single" w:sz="4" w:space="0" w:color="auto"/>
            </w:tcBorders>
            <w:vAlign w:val="center"/>
          </w:tcPr>
          <w:p w:rsidR="008D13FD" w:rsidRPr="00257AC1" w:rsidRDefault="008D13FD" w:rsidP="00257AC1">
            <w:pPr>
              <w:pStyle w:val="Tabletext"/>
              <w:jc w:val="center"/>
              <w:rPr>
                <w:b/>
                <w:bCs/>
              </w:rPr>
            </w:pPr>
            <w:r w:rsidRPr="00257AC1">
              <w:rPr>
                <w:b/>
                <w:bCs/>
              </w:rPr>
              <w:t>VSAT-C</w:t>
            </w:r>
            <w:r w:rsidRPr="00257AC1">
              <w:rPr>
                <w:b/>
                <w:bCs/>
              </w:rPr>
              <w:br/>
              <w:t>(2 048 кбит/с)</w:t>
            </w:r>
          </w:p>
        </w:tc>
        <w:tc>
          <w:tcPr>
            <w:tcW w:w="1560" w:type="dxa"/>
            <w:tcBorders>
              <w:top w:val="single" w:sz="4" w:space="0" w:color="auto"/>
              <w:left w:val="single" w:sz="4" w:space="0" w:color="auto"/>
              <w:bottom w:val="single" w:sz="4" w:space="0" w:color="auto"/>
              <w:right w:val="single" w:sz="4" w:space="0" w:color="auto"/>
            </w:tcBorders>
            <w:vAlign w:val="center"/>
          </w:tcPr>
          <w:p w:rsidR="008D13FD" w:rsidRPr="00257AC1" w:rsidRDefault="008D13FD" w:rsidP="00257AC1">
            <w:pPr>
              <w:pStyle w:val="Tabletext"/>
              <w:jc w:val="center"/>
              <w:rPr>
                <w:b/>
                <w:bCs/>
              </w:rPr>
            </w:pPr>
            <w:r w:rsidRPr="00257AC1">
              <w:rPr>
                <w:b/>
                <w:bCs/>
              </w:rPr>
              <w:t>VSAT-D</w:t>
            </w:r>
            <w:r w:rsidRPr="00257AC1">
              <w:rPr>
                <w:b/>
                <w:bCs/>
              </w:rPr>
              <w:br/>
              <w:t>(2 048 кбит/с)</w:t>
            </w:r>
          </w:p>
        </w:tc>
      </w:tr>
      <w:tr w:rsidR="008D13FD" w:rsidRPr="003B15F7" w:rsidTr="00252BED">
        <w:trPr>
          <w:cantSplit/>
          <w:jc w:val="center"/>
        </w:trPr>
        <w:tc>
          <w:tcPr>
            <w:tcW w:w="2340" w:type="dxa"/>
            <w:tcBorders>
              <w:top w:val="single" w:sz="4" w:space="0" w:color="auto"/>
              <w:left w:val="single" w:sz="4" w:space="0" w:color="auto"/>
              <w:bottom w:val="single" w:sz="4" w:space="0" w:color="auto"/>
              <w:right w:val="single" w:sz="4" w:space="0" w:color="auto"/>
            </w:tcBorders>
            <w:vAlign w:val="center"/>
          </w:tcPr>
          <w:p w:rsidR="008D13FD" w:rsidRPr="00257AC1" w:rsidRDefault="008D13FD" w:rsidP="00257AC1">
            <w:pPr>
              <w:pStyle w:val="Tabletext"/>
              <w:rPr>
                <w:b/>
                <w:bCs/>
                <w:lang w:val="ru-RU"/>
              </w:rPr>
            </w:pPr>
            <w:r w:rsidRPr="00257AC1">
              <w:rPr>
                <w:b/>
                <w:bCs/>
                <w:lang w:val="ru-RU"/>
              </w:rPr>
              <w:t>Приемник (384 кбит/с)</w:t>
            </w:r>
          </w:p>
        </w:tc>
        <w:tc>
          <w:tcPr>
            <w:tcW w:w="1062" w:type="dxa"/>
            <w:tcBorders>
              <w:top w:val="single" w:sz="4" w:space="0" w:color="auto"/>
              <w:left w:val="single" w:sz="4" w:space="0" w:color="auto"/>
              <w:bottom w:val="single" w:sz="4" w:space="0" w:color="auto"/>
              <w:right w:val="single" w:sz="4" w:space="0" w:color="auto"/>
            </w:tcBorders>
            <w:vAlign w:val="center"/>
          </w:tcPr>
          <w:p w:rsidR="008D13FD" w:rsidRPr="00257AC1" w:rsidRDefault="008D13FD" w:rsidP="00257AC1">
            <w:pPr>
              <w:pStyle w:val="Tabletext"/>
              <w:rPr>
                <w:b/>
                <w:bCs/>
                <w:lang w:val="ru-RU"/>
              </w:rPr>
            </w:pPr>
            <w:r w:rsidRPr="00257AC1">
              <w:rPr>
                <w:b/>
                <w:bCs/>
                <w:lang w:val="ru-RU"/>
              </w:rPr>
              <w:t>VSAT-A</w:t>
            </w:r>
          </w:p>
        </w:tc>
        <w:tc>
          <w:tcPr>
            <w:tcW w:w="1559" w:type="dxa"/>
            <w:tcBorders>
              <w:top w:val="single" w:sz="4" w:space="0" w:color="auto"/>
              <w:left w:val="single" w:sz="4" w:space="0" w:color="auto"/>
              <w:bottom w:val="single" w:sz="4" w:space="0" w:color="auto"/>
              <w:right w:val="single" w:sz="4" w:space="0" w:color="auto"/>
            </w:tcBorders>
            <w:vAlign w:val="center"/>
          </w:tcPr>
          <w:p w:rsidR="008D13FD" w:rsidRPr="003B15F7" w:rsidRDefault="008D13FD" w:rsidP="00587697">
            <w:pPr>
              <w:pStyle w:val="Tabletext"/>
              <w:keepNext/>
              <w:spacing w:before="20" w:after="20"/>
              <w:rPr>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rsidR="008D13FD" w:rsidRPr="003B15F7" w:rsidRDefault="008D13FD" w:rsidP="00587697">
            <w:pPr>
              <w:pStyle w:val="Tabletext"/>
              <w:keepNext/>
              <w:spacing w:before="20" w:after="20"/>
              <w:rPr>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rsidR="008D13FD" w:rsidRPr="003B15F7" w:rsidRDefault="008D13FD" w:rsidP="00257AC1">
            <w:pPr>
              <w:pStyle w:val="Tabletext"/>
              <w:jc w:val="center"/>
              <w:rPr>
                <w:lang w:val="ru-RU"/>
              </w:rPr>
            </w:pPr>
            <w:r w:rsidRPr="003B15F7">
              <w:rPr>
                <w:lang w:val="ru-RU"/>
              </w:rPr>
              <w:t>1 397,5 кбит/с</w:t>
            </w:r>
          </w:p>
        </w:tc>
        <w:tc>
          <w:tcPr>
            <w:tcW w:w="1560" w:type="dxa"/>
            <w:tcBorders>
              <w:top w:val="single" w:sz="4" w:space="0" w:color="auto"/>
              <w:left w:val="single" w:sz="4" w:space="0" w:color="auto"/>
              <w:bottom w:val="single" w:sz="4" w:space="0" w:color="auto"/>
              <w:right w:val="single" w:sz="4" w:space="0" w:color="auto"/>
            </w:tcBorders>
            <w:vAlign w:val="center"/>
          </w:tcPr>
          <w:p w:rsidR="008D13FD" w:rsidRPr="003B15F7" w:rsidRDefault="008D13FD" w:rsidP="00257AC1">
            <w:pPr>
              <w:pStyle w:val="Tabletext"/>
              <w:rPr>
                <w:lang w:val="ru-RU"/>
              </w:rPr>
            </w:pPr>
          </w:p>
        </w:tc>
      </w:tr>
      <w:tr w:rsidR="008D13FD" w:rsidRPr="00333673" w:rsidTr="00252BED">
        <w:trPr>
          <w:cantSplit/>
          <w:jc w:val="center"/>
        </w:trPr>
        <w:tc>
          <w:tcPr>
            <w:tcW w:w="9639" w:type="dxa"/>
            <w:gridSpan w:val="6"/>
            <w:tcBorders>
              <w:top w:val="single" w:sz="4" w:space="0" w:color="auto"/>
              <w:left w:val="nil"/>
              <w:bottom w:val="nil"/>
              <w:right w:val="nil"/>
            </w:tcBorders>
            <w:vAlign w:val="center"/>
          </w:tcPr>
          <w:p w:rsidR="008D13FD" w:rsidRPr="003B15F7" w:rsidRDefault="008D13FD" w:rsidP="00252BED">
            <w:pPr>
              <w:pStyle w:val="Tablelegend"/>
              <w:tabs>
                <w:tab w:val="clear" w:pos="284"/>
              </w:tabs>
              <w:ind w:left="369" w:right="0"/>
              <w:rPr>
                <w:lang w:val="ru-RU"/>
              </w:rPr>
            </w:pPr>
            <w:r w:rsidRPr="003B15F7">
              <w:rPr>
                <w:lang w:val="ru-RU"/>
              </w:rPr>
              <w:t>Таблица 6 содержит средние значения для четырех измерений.</w:t>
            </w:r>
          </w:p>
        </w:tc>
      </w:tr>
    </w:tbl>
    <w:p w:rsidR="00A60735" w:rsidRPr="003B15F7" w:rsidRDefault="008D13FD" w:rsidP="00587697">
      <w:pPr>
        <w:pStyle w:val="TableNo"/>
        <w:rPr>
          <w:szCs w:val="22"/>
          <w:lang w:val="ru-RU"/>
        </w:rPr>
      </w:pPr>
      <w:bookmarkStart w:id="183" w:name="_Toc227122738"/>
      <w:r w:rsidRPr="000F6B51">
        <w:rPr>
          <w:lang w:val="ru-RU"/>
        </w:rPr>
        <w:t>ТАБЛИЦА</w:t>
      </w:r>
      <w:r w:rsidR="00A60735" w:rsidRPr="003B15F7">
        <w:rPr>
          <w:szCs w:val="22"/>
          <w:lang w:val="ru-RU"/>
        </w:rPr>
        <w:t> 7</w:t>
      </w:r>
      <w:bookmarkEnd w:id="183"/>
    </w:p>
    <w:p w:rsidR="00A60735" w:rsidRPr="003B15F7" w:rsidRDefault="008D13FD" w:rsidP="00587697">
      <w:pPr>
        <w:pStyle w:val="Tabletitle"/>
        <w:rPr>
          <w:szCs w:val="22"/>
          <w:lang w:val="ru-RU"/>
        </w:rPr>
      </w:pPr>
      <w:bookmarkStart w:id="184" w:name="_Toc84820512"/>
      <w:bookmarkStart w:id="185" w:name="_Toc84847897"/>
      <w:r w:rsidRPr="003B15F7">
        <w:rPr>
          <w:szCs w:val="22"/>
          <w:lang w:val="ru-RU"/>
        </w:rPr>
        <w:t>Скорость передачи в линии: 2048 </w:t>
      </w:r>
      <w:r w:rsidRPr="00257AC1">
        <w:rPr>
          <w:lang w:val="ru-RU"/>
        </w:rPr>
        <w:t>кбит</w:t>
      </w:r>
      <w:r w:rsidRPr="003B15F7">
        <w:rPr>
          <w:szCs w:val="22"/>
          <w:lang w:val="ru-RU"/>
        </w:rPr>
        <w:t>/с, среднее значение: 1890,1 кбит/с (97,1%)</w:t>
      </w:r>
      <w:r w:rsidRPr="003B15F7">
        <w:rPr>
          <w:szCs w:val="22"/>
          <w:lang w:val="ru-RU"/>
        </w:rPr>
        <w:br/>
        <w:t>(без служебных данных</w:t>
      </w:r>
      <w:r w:rsidR="00A60735" w:rsidRPr="003B15F7">
        <w:rPr>
          <w:szCs w:val="22"/>
          <w:lang w:val="ru-RU"/>
        </w:rPr>
        <w:t>)</w:t>
      </w:r>
      <w:bookmarkEnd w:id="184"/>
      <w:bookmarkEnd w:id="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5"/>
        <w:gridCol w:w="1017"/>
        <w:gridCol w:w="1589"/>
        <w:gridCol w:w="1484"/>
        <w:gridCol w:w="1595"/>
        <w:gridCol w:w="1595"/>
      </w:tblGrid>
      <w:tr w:rsidR="008D13FD" w:rsidRPr="00333673" w:rsidTr="00252BED">
        <w:trPr>
          <w:cantSplit/>
          <w:jc w:val="center"/>
        </w:trPr>
        <w:tc>
          <w:tcPr>
            <w:tcW w:w="1823" w:type="pct"/>
            <w:gridSpan w:val="2"/>
            <w:vMerge w:val="restart"/>
            <w:vAlign w:val="center"/>
          </w:tcPr>
          <w:p w:rsidR="008D13FD" w:rsidRPr="003B15F7" w:rsidRDefault="008D13FD" w:rsidP="00587697">
            <w:pPr>
              <w:pStyle w:val="Tablefin"/>
              <w:keepNext/>
              <w:spacing w:before="80" w:after="80"/>
              <w:jc w:val="center"/>
              <w:rPr>
                <w:lang w:val="ru-RU"/>
              </w:rPr>
            </w:pPr>
          </w:p>
        </w:tc>
        <w:tc>
          <w:tcPr>
            <w:tcW w:w="3177" w:type="pct"/>
            <w:gridSpan w:val="4"/>
            <w:vAlign w:val="center"/>
          </w:tcPr>
          <w:p w:rsidR="008D13FD" w:rsidRPr="003B15F7" w:rsidRDefault="008D13FD" w:rsidP="00257AC1">
            <w:pPr>
              <w:pStyle w:val="Tablehead"/>
              <w:rPr>
                <w:b w:val="0"/>
              </w:rPr>
            </w:pPr>
            <w:r w:rsidRPr="00257AC1">
              <w:t>Передатчик (скорость передачи установлена равной 2 048 кбит/с)</w:t>
            </w:r>
          </w:p>
        </w:tc>
      </w:tr>
      <w:tr w:rsidR="008D13FD" w:rsidRPr="003B15F7" w:rsidTr="00252BED">
        <w:trPr>
          <w:cantSplit/>
          <w:jc w:val="center"/>
        </w:trPr>
        <w:tc>
          <w:tcPr>
            <w:tcW w:w="1823" w:type="pct"/>
            <w:gridSpan w:val="2"/>
            <w:vMerge/>
            <w:vAlign w:val="center"/>
          </w:tcPr>
          <w:p w:rsidR="008D13FD" w:rsidRPr="003B15F7" w:rsidRDefault="008D13FD" w:rsidP="00587697">
            <w:pPr>
              <w:pStyle w:val="Tablehead"/>
              <w:spacing w:before="40" w:after="40"/>
            </w:pPr>
          </w:p>
        </w:tc>
        <w:tc>
          <w:tcPr>
            <w:tcW w:w="806" w:type="pct"/>
            <w:vAlign w:val="center"/>
          </w:tcPr>
          <w:p w:rsidR="008D13FD" w:rsidRPr="00257AC1" w:rsidRDefault="008D13FD" w:rsidP="00257AC1">
            <w:pPr>
              <w:pStyle w:val="Tabletext"/>
              <w:jc w:val="center"/>
              <w:rPr>
                <w:b/>
                <w:bCs/>
              </w:rPr>
            </w:pPr>
            <w:r w:rsidRPr="00257AC1">
              <w:rPr>
                <w:b/>
                <w:bCs/>
              </w:rPr>
              <w:t xml:space="preserve">VSAT-A </w:t>
            </w:r>
            <w:r w:rsidRPr="00257AC1">
              <w:rPr>
                <w:b/>
                <w:bCs/>
              </w:rPr>
              <w:br/>
              <w:t>(384 кбит/с)</w:t>
            </w:r>
          </w:p>
        </w:tc>
        <w:tc>
          <w:tcPr>
            <w:tcW w:w="753" w:type="pct"/>
            <w:vAlign w:val="center"/>
          </w:tcPr>
          <w:p w:rsidR="008D13FD" w:rsidRPr="00257AC1" w:rsidRDefault="008D13FD" w:rsidP="00257AC1">
            <w:pPr>
              <w:pStyle w:val="Tabletext"/>
              <w:jc w:val="center"/>
              <w:rPr>
                <w:b/>
                <w:bCs/>
              </w:rPr>
            </w:pPr>
            <w:r w:rsidRPr="00257AC1">
              <w:rPr>
                <w:b/>
                <w:bCs/>
              </w:rPr>
              <w:t>VSAT-B</w:t>
            </w:r>
            <w:r w:rsidRPr="00257AC1">
              <w:rPr>
                <w:b/>
                <w:bCs/>
              </w:rPr>
              <w:br/>
              <w:t>(1 536 кбит/с)</w:t>
            </w:r>
          </w:p>
        </w:tc>
        <w:tc>
          <w:tcPr>
            <w:tcW w:w="809" w:type="pct"/>
            <w:vAlign w:val="center"/>
          </w:tcPr>
          <w:p w:rsidR="008D13FD" w:rsidRPr="00257AC1" w:rsidRDefault="008D13FD" w:rsidP="00257AC1">
            <w:pPr>
              <w:pStyle w:val="Tabletext"/>
              <w:jc w:val="center"/>
              <w:rPr>
                <w:b/>
                <w:bCs/>
              </w:rPr>
            </w:pPr>
            <w:r w:rsidRPr="00257AC1">
              <w:rPr>
                <w:b/>
                <w:bCs/>
              </w:rPr>
              <w:t>VSAT-C</w:t>
            </w:r>
            <w:r w:rsidRPr="00257AC1">
              <w:rPr>
                <w:b/>
                <w:bCs/>
              </w:rPr>
              <w:br/>
              <w:t>(2 048 кбит/с)</w:t>
            </w:r>
          </w:p>
        </w:tc>
        <w:tc>
          <w:tcPr>
            <w:tcW w:w="809" w:type="pct"/>
            <w:vAlign w:val="center"/>
          </w:tcPr>
          <w:p w:rsidR="008D13FD" w:rsidRPr="00257AC1" w:rsidRDefault="008D13FD" w:rsidP="00257AC1">
            <w:pPr>
              <w:pStyle w:val="Tabletext"/>
              <w:jc w:val="center"/>
              <w:rPr>
                <w:b/>
                <w:bCs/>
              </w:rPr>
            </w:pPr>
            <w:r w:rsidRPr="00257AC1">
              <w:rPr>
                <w:b/>
                <w:bCs/>
              </w:rPr>
              <w:t>VSAT-D</w:t>
            </w:r>
            <w:r w:rsidRPr="00257AC1">
              <w:rPr>
                <w:b/>
                <w:bCs/>
              </w:rPr>
              <w:br/>
              <w:t>(2 048 кбит/с)</w:t>
            </w:r>
          </w:p>
        </w:tc>
      </w:tr>
      <w:tr w:rsidR="008D13FD" w:rsidRPr="003B15F7" w:rsidTr="00252BED">
        <w:trPr>
          <w:cantSplit/>
          <w:jc w:val="center"/>
        </w:trPr>
        <w:tc>
          <w:tcPr>
            <w:tcW w:w="1307" w:type="pct"/>
            <w:vAlign w:val="center"/>
          </w:tcPr>
          <w:p w:rsidR="008D13FD" w:rsidRPr="003B15F7" w:rsidRDefault="008D13FD" w:rsidP="00257AC1">
            <w:pPr>
              <w:pStyle w:val="Tabletext"/>
              <w:ind w:rightChars="-50" w:right="-110"/>
              <w:rPr>
                <w:b/>
                <w:bCs/>
                <w:lang w:val="ru-RU"/>
              </w:rPr>
            </w:pPr>
            <w:r w:rsidRPr="00257AC1">
              <w:rPr>
                <w:b/>
                <w:bCs/>
                <w:lang w:val="ru-RU"/>
              </w:rPr>
              <w:t>Приемник</w:t>
            </w:r>
            <w:r w:rsidRPr="003B15F7">
              <w:rPr>
                <w:b/>
                <w:bCs/>
                <w:lang w:val="ru-RU"/>
              </w:rPr>
              <w:t xml:space="preserve"> (1 536 кбит/с)</w:t>
            </w:r>
          </w:p>
        </w:tc>
        <w:tc>
          <w:tcPr>
            <w:tcW w:w="516" w:type="pct"/>
            <w:vAlign w:val="center"/>
          </w:tcPr>
          <w:p w:rsidR="008D13FD" w:rsidRPr="00257AC1" w:rsidRDefault="008D13FD" w:rsidP="00257AC1">
            <w:pPr>
              <w:pStyle w:val="Tabletext"/>
              <w:rPr>
                <w:b/>
                <w:bCs/>
                <w:lang w:val="ru-RU"/>
              </w:rPr>
            </w:pPr>
            <w:r w:rsidRPr="00257AC1">
              <w:rPr>
                <w:b/>
                <w:bCs/>
                <w:lang w:val="ru-RU"/>
              </w:rPr>
              <w:t>VSAT-B</w:t>
            </w:r>
          </w:p>
        </w:tc>
        <w:tc>
          <w:tcPr>
            <w:tcW w:w="806" w:type="pct"/>
            <w:vAlign w:val="center"/>
          </w:tcPr>
          <w:p w:rsidR="008D13FD" w:rsidRPr="003B15F7" w:rsidRDefault="008D13FD" w:rsidP="00587697">
            <w:pPr>
              <w:pStyle w:val="Tabletext"/>
              <w:rPr>
                <w:lang w:val="ru-RU"/>
              </w:rPr>
            </w:pPr>
          </w:p>
        </w:tc>
        <w:tc>
          <w:tcPr>
            <w:tcW w:w="753" w:type="pct"/>
            <w:vAlign w:val="center"/>
          </w:tcPr>
          <w:p w:rsidR="008D13FD" w:rsidRPr="003B15F7" w:rsidRDefault="008D13FD" w:rsidP="00587697">
            <w:pPr>
              <w:pStyle w:val="Tabletext"/>
              <w:rPr>
                <w:lang w:val="ru-RU"/>
              </w:rPr>
            </w:pPr>
          </w:p>
        </w:tc>
        <w:tc>
          <w:tcPr>
            <w:tcW w:w="809" w:type="pct"/>
            <w:vAlign w:val="center"/>
          </w:tcPr>
          <w:p w:rsidR="008D13FD" w:rsidRPr="003B15F7" w:rsidRDefault="008D13FD" w:rsidP="00587697">
            <w:pPr>
              <w:pStyle w:val="Tabletext"/>
              <w:jc w:val="center"/>
              <w:rPr>
                <w:lang w:val="ru-RU"/>
              </w:rPr>
            </w:pPr>
            <w:r w:rsidRPr="003B15F7">
              <w:rPr>
                <w:lang w:val="ru-RU"/>
              </w:rPr>
              <w:t>1 888,3 кбит/с</w:t>
            </w:r>
          </w:p>
        </w:tc>
        <w:tc>
          <w:tcPr>
            <w:tcW w:w="809" w:type="pct"/>
            <w:vAlign w:val="center"/>
          </w:tcPr>
          <w:p w:rsidR="008D13FD" w:rsidRPr="003B15F7" w:rsidRDefault="008D13FD" w:rsidP="00587697">
            <w:pPr>
              <w:pStyle w:val="Tabletext"/>
              <w:jc w:val="center"/>
              <w:rPr>
                <w:lang w:val="ru-RU"/>
              </w:rPr>
            </w:pPr>
            <w:r w:rsidRPr="003B15F7">
              <w:rPr>
                <w:lang w:val="ru-RU"/>
              </w:rPr>
              <w:t>1 891,8 кбит/с</w:t>
            </w:r>
          </w:p>
        </w:tc>
      </w:tr>
    </w:tbl>
    <w:p w:rsidR="00A60735" w:rsidRPr="003B15F7" w:rsidRDefault="00A60735" w:rsidP="00587697">
      <w:pPr>
        <w:pStyle w:val="Tablefin"/>
        <w:rPr>
          <w:lang w:val="ru-RU"/>
        </w:rPr>
      </w:pPr>
      <w:bookmarkStart w:id="186" w:name="_Toc84847216"/>
    </w:p>
    <w:p w:rsidR="00A60735" w:rsidRPr="003B15F7" w:rsidRDefault="00A60735" w:rsidP="00587697">
      <w:pPr>
        <w:pStyle w:val="Heading5"/>
        <w:rPr>
          <w:lang w:val="ru-RU"/>
        </w:rPr>
      </w:pPr>
      <w:r w:rsidRPr="003B15F7">
        <w:rPr>
          <w:lang w:val="ru-RU"/>
        </w:rPr>
        <w:t>2.2.2.1.3</w:t>
      </w:r>
      <w:r w:rsidRPr="003B15F7">
        <w:rPr>
          <w:lang w:val="ru-RU" w:eastAsia="ja-JP"/>
        </w:rPr>
        <w:tab/>
      </w:r>
      <w:bookmarkEnd w:id="186"/>
      <w:r w:rsidR="00CD1006" w:rsidRPr="003B15F7">
        <w:rPr>
          <w:szCs w:val="22"/>
          <w:lang w:val="ru-RU" w:eastAsia="ja-JP"/>
        </w:rPr>
        <w:t xml:space="preserve">Результаты для нескольких </w:t>
      </w:r>
      <w:r w:rsidR="00CD1006" w:rsidRPr="003B15F7">
        <w:rPr>
          <w:szCs w:val="22"/>
          <w:lang w:val="ru-RU"/>
        </w:rPr>
        <w:t>TCP соединений</w:t>
      </w:r>
    </w:p>
    <w:p w:rsidR="00252BED" w:rsidRDefault="00252BED">
      <w:pPr>
        <w:tabs>
          <w:tab w:val="clear" w:pos="794"/>
          <w:tab w:val="clear" w:pos="1191"/>
          <w:tab w:val="clear" w:pos="1588"/>
          <w:tab w:val="clear" w:pos="1985"/>
        </w:tabs>
        <w:overflowPunct/>
        <w:autoSpaceDE/>
        <w:autoSpaceDN/>
        <w:adjustRightInd/>
        <w:spacing w:before="0"/>
        <w:jc w:val="left"/>
        <w:textAlignment w:val="auto"/>
      </w:pPr>
      <w:bookmarkStart w:id="187" w:name="_Toc227122739"/>
      <w:r>
        <w:br w:type="page"/>
      </w:r>
    </w:p>
    <w:p w:rsidR="00A60735" w:rsidRPr="003B15F7" w:rsidRDefault="00CD1006" w:rsidP="00587697">
      <w:pPr>
        <w:pStyle w:val="TableNo"/>
        <w:rPr>
          <w:szCs w:val="22"/>
          <w:lang w:val="ru-RU"/>
        </w:rPr>
      </w:pPr>
      <w:r w:rsidRPr="00AE6C38">
        <w:lastRenderedPageBreak/>
        <w:t>ТАБЛИЦА</w:t>
      </w:r>
      <w:r w:rsidR="00A60735" w:rsidRPr="003B15F7">
        <w:rPr>
          <w:szCs w:val="22"/>
          <w:lang w:val="ru-RU"/>
        </w:rPr>
        <w:t> 8</w:t>
      </w:r>
      <w:bookmarkEnd w:id="187"/>
    </w:p>
    <w:p w:rsidR="00A60735" w:rsidRPr="003B15F7" w:rsidRDefault="00CD1006" w:rsidP="00587697">
      <w:pPr>
        <w:pStyle w:val="Tabletitle"/>
        <w:rPr>
          <w:szCs w:val="22"/>
          <w:lang w:val="ru-RU"/>
        </w:rPr>
      </w:pPr>
      <w:bookmarkStart w:id="188" w:name="_Toc84820513"/>
      <w:bookmarkStart w:id="189" w:name="_Toc84847898"/>
      <w:r w:rsidRPr="003B15F7">
        <w:rPr>
          <w:szCs w:val="22"/>
          <w:lang w:val="ru-RU"/>
        </w:rPr>
        <w:t>Скорость передачи в линии: 1536 кбит/с, среднее значение: 1370,5 кбит/с (95,5%)</w:t>
      </w:r>
      <w:r w:rsidRPr="003B15F7">
        <w:rPr>
          <w:szCs w:val="22"/>
          <w:lang w:val="ru-RU"/>
        </w:rPr>
        <w:br/>
        <w:t>(без служебных данных</w:t>
      </w:r>
      <w:r w:rsidR="00A60735" w:rsidRPr="003B15F7">
        <w:rPr>
          <w:szCs w:val="22"/>
          <w:lang w:val="ru-RU"/>
        </w:rPr>
        <w:t>)</w:t>
      </w:r>
      <w:bookmarkEnd w:id="188"/>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CD1006" w:rsidRPr="00333673" w:rsidTr="00CD1006">
        <w:trPr>
          <w:cantSplit/>
          <w:jc w:val="center"/>
        </w:trPr>
        <w:tc>
          <w:tcPr>
            <w:tcW w:w="3402" w:type="dxa"/>
            <w:gridSpan w:val="2"/>
            <w:vMerge w:val="restart"/>
            <w:tcBorders>
              <w:top w:val="single" w:sz="4" w:space="0" w:color="auto"/>
              <w:left w:val="single" w:sz="4" w:space="0" w:color="auto"/>
              <w:bottom w:val="single" w:sz="4" w:space="0" w:color="auto"/>
              <w:right w:val="single" w:sz="4" w:space="0" w:color="auto"/>
            </w:tcBorders>
            <w:vAlign w:val="center"/>
          </w:tcPr>
          <w:p w:rsidR="00CD1006" w:rsidRPr="003B15F7" w:rsidRDefault="00CD1006" w:rsidP="00587697">
            <w:pPr>
              <w:pStyle w:val="Tablefin"/>
              <w:keepNext/>
              <w:spacing w:before="80" w:after="80"/>
              <w:jc w:val="center"/>
              <w:rPr>
                <w:sz w:val="22"/>
                <w:lang w:val="ru-RU"/>
              </w:rPr>
            </w:pPr>
          </w:p>
        </w:tc>
        <w:tc>
          <w:tcPr>
            <w:tcW w:w="6237" w:type="dxa"/>
            <w:gridSpan w:val="4"/>
            <w:tcBorders>
              <w:top w:val="single" w:sz="4" w:space="0" w:color="auto"/>
              <w:left w:val="single" w:sz="4" w:space="0" w:color="auto"/>
              <w:bottom w:val="single" w:sz="4" w:space="0" w:color="auto"/>
              <w:right w:val="single" w:sz="4" w:space="0" w:color="auto"/>
            </w:tcBorders>
            <w:vAlign w:val="center"/>
          </w:tcPr>
          <w:p w:rsidR="00CD1006" w:rsidRPr="003B15F7" w:rsidRDefault="00CD1006" w:rsidP="00AE6C38">
            <w:pPr>
              <w:pStyle w:val="Tablehead"/>
              <w:rPr>
                <w:b w:val="0"/>
              </w:rPr>
            </w:pPr>
            <w:r w:rsidRPr="00AE6C38">
              <w:t>Передатчик (скорость передачи установлена равной 1 536 кбит/с)</w:t>
            </w:r>
          </w:p>
        </w:tc>
      </w:tr>
      <w:tr w:rsidR="00CD1006" w:rsidRPr="00333673" w:rsidTr="006C27CD">
        <w:trPr>
          <w:cantSplit/>
          <w:jc w:val="center"/>
        </w:trPr>
        <w:tc>
          <w:tcPr>
            <w:tcW w:w="3402" w:type="dxa"/>
            <w:gridSpan w:val="2"/>
            <w:vMerge/>
            <w:vAlign w:val="center"/>
          </w:tcPr>
          <w:p w:rsidR="00CD1006" w:rsidRPr="003B15F7" w:rsidRDefault="00CD1006" w:rsidP="00587697">
            <w:pPr>
              <w:pStyle w:val="Tablehead"/>
              <w:spacing w:before="40" w:after="40"/>
            </w:pPr>
          </w:p>
        </w:tc>
        <w:tc>
          <w:tcPr>
            <w:tcW w:w="1559" w:type="dxa"/>
            <w:vAlign w:val="center"/>
          </w:tcPr>
          <w:p w:rsidR="00CD1006" w:rsidRPr="00AE6C38" w:rsidRDefault="00CD1006" w:rsidP="00AE6C38">
            <w:pPr>
              <w:pStyle w:val="Tabletext"/>
              <w:jc w:val="center"/>
              <w:rPr>
                <w:b/>
                <w:bCs/>
              </w:rPr>
            </w:pPr>
            <w:r w:rsidRPr="00AE6C38">
              <w:rPr>
                <w:b/>
                <w:bCs/>
              </w:rPr>
              <w:t xml:space="preserve">VSAT-A </w:t>
            </w:r>
            <w:r w:rsidRPr="00AE6C38">
              <w:rPr>
                <w:b/>
                <w:bCs/>
              </w:rPr>
              <w:br/>
              <w:t>(384 кбит/с)</w:t>
            </w:r>
          </w:p>
        </w:tc>
        <w:tc>
          <w:tcPr>
            <w:tcW w:w="1559" w:type="dxa"/>
            <w:tcBorders>
              <w:bottom w:val="single" w:sz="4" w:space="0" w:color="auto"/>
            </w:tcBorders>
            <w:vAlign w:val="center"/>
          </w:tcPr>
          <w:p w:rsidR="00CD1006" w:rsidRPr="00AE6C38" w:rsidRDefault="00CD1006" w:rsidP="00AE6C38">
            <w:pPr>
              <w:pStyle w:val="Tabletext"/>
              <w:jc w:val="center"/>
              <w:rPr>
                <w:b/>
                <w:bCs/>
              </w:rPr>
            </w:pPr>
            <w:r w:rsidRPr="00AE6C38">
              <w:rPr>
                <w:b/>
                <w:bCs/>
              </w:rPr>
              <w:t>VSAT-B</w:t>
            </w:r>
            <w:r w:rsidRPr="00AE6C38">
              <w:rPr>
                <w:b/>
                <w:bCs/>
              </w:rPr>
              <w:br/>
              <w:t>(1 536 кбит/с)</w:t>
            </w:r>
          </w:p>
        </w:tc>
        <w:tc>
          <w:tcPr>
            <w:tcW w:w="1559" w:type="dxa"/>
            <w:vAlign w:val="center"/>
          </w:tcPr>
          <w:p w:rsidR="00CD1006" w:rsidRPr="00BF42DF" w:rsidRDefault="00CD1006" w:rsidP="00AE6C38">
            <w:pPr>
              <w:pStyle w:val="Tabletext"/>
              <w:jc w:val="center"/>
              <w:rPr>
                <w:b/>
                <w:bCs/>
                <w:lang w:val="ru-RU"/>
              </w:rPr>
            </w:pPr>
            <w:r w:rsidRPr="00AE6C38">
              <w:rPr>
                <w:b/>
                <w:bCs/>
              </w:rPr>
              <w:t>VSAT</w:t>
            </w:r>
            <w:r w:rsidRPr="00BF42DF">
              <w:rPr>
                <w:b/>
                <w:bCs/>
                <w:lang w:val="ru-RU"/>
              </w:rPr>
              <w:t>-</w:t>
            </w:r>
            <w:r w:rsidRPr="00AE6C38">
              <w:rPr>
                <w:b/>
                <w:bCs/>
              </w:rPr>
              <w:t>C</w:t>
            </w:r>
            <w:r w:rsidRPr="00BF42DF">
              <w:rPr>
                <w:b/>
                <w:bCs/>
                <w:lang w:val="ru-RU"/>
              </w:rPr>
              <w:br/>
              <w:t>(2 048</w:t>
            </w:r>
            <w:r w:rsidRPr="00AE6C38">
              <w:rPr>
                <w:b/>
                <w:bCs/>
              </w:rPr>
              <w:t> </w:t>
            </w:r>
            <w:r w:rsidRPr="00BF42DF">
              <w:rPr>
                <w:b/>
                <w:bCs/>
                <w:lang w:val="ru-RU"/>
              </w:rPr>
              <w:t>кбит/с)</w:t>
            </w:r>
            <w:r w:rsidRPr="00BF42DF">
              <w:rPr>
                <w:b/>
                <w:bCs/>
                <w:lang w:val="ru-RU"/>
              </w:rPr>
              <w:br/>
              <w:t>(кбит/с)</w:t>
            </w:r>
          </w:p>
        </w:tc>
        <w:tc>
          <w:tcPr>
            <w:tcW w:w="1560" w:type="dxa"/>
            <w:tcBorders>
              <w:bottom w:val="single" w:sz="4" w:space="0" w:color="auto"/>
            </w:tcBorders>
            <w:vAlign w:val="center"/>
          </w:tcPr>
          <w:p w:rsidR="00CD1006" w:rsidRPr="00BF42DF" w:rsidRDefault="00CD1006" w:rsidP="00AE6C38">
            <w:pPr>
              <w:pStyle w:val="Tabletext"/>
              <w:jc w:val="center"/>
              <w:rPr>
                <w:b/>
                <w:bCs/>
                <w:lang w:val="ru-RU"/>
              </w:rPr>
            </w:pPr>
            <w:r w:rsidRPr="00AE6C38">
              <w:rPr>
                <w:b/>
                <w:bCs/>
              </w:rPr>
              <w:t>VSAT</w:t>
            </w:r>
            <w:r w:rsidRPr="00BF42DF">
              <w:rPr>
                <w:b/>
                <w:bCs/>
                <w:lang w:val="ru-RU"/>
              </w:rPr>
              <w:t>-</w:t>
            </w:r>
            <w:r w:rsidRPr="00AE6C38">
              <w:rPr>
                <w:b/>
                <w:bCs/>
              </w:rPr>
              <w:t>D</w:t>
            </w:r>
            <w:r w:rsidRPr="00BF42DF">
              <w:rPr>
                <w:b/>
                <w:bCs/>
                <w:lang w:val="ru-RU"/>
              </w:rPr>
              <w:br/>
              <w:t>(2 048</w:t>
            </w:r>
            <w:r w:rsidRPr="00AE6C38">
              <w:rPr>
                <w:b/>
                <w:bCs/>
              </w:rPr>
              <w:t> </w:t>
            </w:r>
            <w:r w:rsidRPr="00BF42DF">
              <w:rPr>
                <w:b/>
                <w:bCs/>
                <w:lang w:val="ru-RU"/>
              </w:rPr>
              <w:t>кбит/с)</w:t>
            </w:r>
            <w:r w:rsidRPr="00BF42DF">
              <w:rPr>
                <w:b/>
                <w:bCs/>
                <w:lang w:val="ru-RU"/>
              </w:rPr>
              <w:br/>
              <w:t>(кбит/с)</w:t>
            </w:r>
          </w:p>
        </w:tc>
      </w:tr>
      <w:tr w:rsidR="00CD1006" w:rsidRPr="003B15F7" w:rsidTr="006C27CD">
        <w:trPr>
          <w:cantSplit/>
          <w:jc w:val="center"/>
        </w:trPr>
        <w:tc>
          <w:tcPr>
            <w:tcW w:w="1701" w:type="dxa"/>
            <w:vMerge w:val="restart"/>
            <w:vAlign w:val="center"/>
          </w:tcPr>
          <w:p w:rsidR="00CD1006" w:rsidRPr="003B15F7" w:rsidRDefault="00CD1006" w:rsidP="00587697">
            <w:pPr>
              <w:pStyle w:val="Tabletext"/>
              <w:rPr>
                <w:b/>
                <w:bCs/>
                <w:lang w:val="ru-RU"/>
              </w:rPr>
            </w:pPr>
            <w:r w:rsidRPr="003B15F7">
              <w:rPr>
                <w:b/>
                <w:lang w:val="ru-RU"/>
              </w:rPr>
              <w:t>Приемник</w:t>
            </w:r>
          </w:p>
        </w:tc>
        <w:tc>
          <w:tcPr>
            <w:tcW w:w="1701" w:type="dxa"/>
            <w:tcBorders>
              <w:bottom w:val="dotted" w:sz="4" w:space="0" w:color="auto"/>
            </w:tcBorders>
            <w:vAlign w:val="center"/>
          </w:tcPr>
          <w:p w:rsidR="00CD1006" w:rsidRPr="003B15F7" w:rsidRDefault="00CD1006" w:rsidP="00587697">
            <w:pPr>
              <w:pStyle w:val="Tabletext"/>
              <w:rPr>
                <w:b/>
                <w:bCs/>
                <w:lang w:val="ru-RU" w:eastAsia="ja-JP"/>
              </w:rPr>
            </w:pPr>
            <w:r w:rsidRPr="003B15F7">
              <w:rPr>
                <w:b/>
                <w:bCs/>
                <w:lang w:val="ru-RU"/>
              </w:rPr>
              <w:t>VSAT-A</w:t>
            </w:r>
            <w:r w:rsidRPr="003B15F7">
              <w:rPr>
                <w:b/>
                <w:bCs/>
                <w:lang w:val="ru-RU" w:eastAsia="ja-JP"/>
              </w:rPr>
              <w:br/>
              <w:t>(384 кбит/с)</w:t>
            </w:r>
          </w:p>
        </w:tc>
        <w:tc>
          <w:tcPr>
            <w:tcW w:w="1559" w:type="dxa"/>
            <w:tcBorders>
              <w:bottom w:val="dotted" w:sz="4" w:space="0" w:color="auto"/>
            </w:tcBorders>
            <w:vAlign w:val="center"/>
          </w:tcPr>
          <w:p w:rsidR="00CD1006" w:rsidRPr="003B15F7" w:rsidRDefault="00CD1006" w:rsidP="00AE6C38">
            <w:pPr>
              <w:pStyle w:val="Tabletext"/>
              <w:jc w:val="center"/>
              <w:rPr>
                <w:lang w:val="ru-RU"/>
              </w:rPr>
            </w:pPr>
          </w:p>
        </w:tc>
        <w:tc>
          <w:tcPr>
            <w:tcW w:w="1559" w:type="dxa"/>
            <w:tcBorders>
              <w:bottom w:val="dotted" w:sz="4" w:space="0" w:color="auto"/>
            </w:tcBorders>
            <w:vAlign w:val="center"/>
          </w:tcPr>
          <w:p w:rsidR="00CD1006" w:rsidRPr="003B15F7" w:rsidRDefault="00CD1006" w:rsidP="00AE6C38">
            <w:pPr>
              <w:pStyle w:val="Tabletext"/>
              <w:jc w:val="center"/>
              <w:rPr>
                <w:lang w:val="ru-RU"/>
              </w:rPr>
            </w:pPr>
          </w:p>
        </w:tc>
        <w:tc>
          <w:tcPr>
            <w:tcW w:w="1559" w:type="dxa"/>
            <w:tcBorders>
              <w:bottom w:val="dotted" w:sz="4" w:space="0" w:color="auto"/>
            </w:tcBorders>
            <w:vAlign w:val="center"/>
          </w:tcPr>
          <w:p w:rsidR="00CD1006" w:rsidRPr="003B15F7" w:rsidRDefault="00CD1006" w:rsidP="00AE6C38">
            <w:pPr>
              <w:pStyle w:val="Tabletext"/>
              <w:jc w:val="center"/>
              <w:rPr>
                <w:lang w:val="ru-RU"/>
              </w:rPr>
            </w:pPr>
            <w:r w:rsidRPr="003B15F7">
              <w:rPr>
                <w:lang w:val="ru-RU"/>
              </w:rPr>
              <w:t>360</w:t>
            </w:r>
            <w:r w:rsidRPr="003B15F7">
              <w:rPr>
                <w:lang w:val="ru-RU"/>
              </w:rPr>
              <w:br/>
              <w:t>358</w:t>
            </w:r>
            <w:r w:rsidRPr="003B15F7">
              <w:rPr>
                <w:lang w:val="ru-RU"/>
              </w:rPr>
              <w:br/>
              <w:t>345</w:t>
            </w:r>
            <w:r w:rsidRPr="003B15F7">
              <w:rPr>
                <w:lang w:val="ru-RU"/>
              </w:rPr>
              <w:br/>
              <w:t>345</w:t>
            </w:r>
          </w:p>
        </w:tc>
        <w:tc>
          <w:tcPr>
            <w:tcW w:w="1560" w:type="dxa"/>
            <w:tcBorders>
              <w:bottom w:val="dotted" w:sz="4" w:space="0" w:color="auto"/>
            </w:tcBorders>
            <w:vAlign w:val="center"/>
          </w:tcPr>
          <w:p w:rsidR="00CD1006" w:rsidRPr="003B15F7" w:rsidRDefault="00CD1006" w:rsidP="00AE6C38">
            <w:pPr>
              <w:pStyle w:val="Tabletext"/>
              <w:jc w:val="center"/>
              <w:rPr>
                <w:lang w:val="ru-RU"/>
              </w:rPr>
            </w:pPr>
            <w:r w:rsidRPr="003B15F7">
              <w:rPr>
                <w:lang w:val="ru-RU"/>
              </w:rPr>
              <w:t>338</w:t>
            </w:r>
            <w:r w:rsidRPr="003B15F7">
              <w:rPr>
                <w:lang w:val="ru-RU"/>
              </w:rPr>
              <w:br/>
              <w:t>337</w:t>
            </w:r>
            <w:r w:rsidRPr="003B15F7">
              <w:rPr>
                <w:lang w:val="ru-RU"/>
              </w:rPr>
              <w:br/>
              <w:t>329</w:t>
            </w:r>
            <w:r w:rsidRPr="003B15F7">
              <w:rPr>
                <w:lang w:val="ru-RU"/>
              </w:rPr>
              <w:br/>
              <w:t>329</w:t>
            </w:r>
          </w:p>
        </w:tc>
      </w:tr>
      <w:tr w:rsidR="00CD1006" w:rsidRPr="003B15F7" w:rsidTr="006C27CD">
        <w:trPr>
          <w:cantSplit/>
          <w:jc w:val="center"/>
        </w:trPr>
        <w:tc>
          <w:tcPr>
            <w:tcW w:w="1701" w:type="dxa"/>
            <w:vMerge/>
            <w:vAlign w:val="center"/>
          </w:tcPr>
          <w:p w:rsidR="00CD1006" w:rsidRPr="003B15F7" w:rsidRDefault="00CD1006" w:rsidP="00587697">
            <w:pPr>
              <w:pStyle w:val="Tabletext"/>
              <w:rPr>
                <w:b/>
                <w:bCs/>
                <w:lang w:val="ru-RU"/>
              </w:rPr>
            </w:pPr>
          </w:p>
        </w:tc>
        <w:tc>
          <w:tcPr>
            <w:tcW w:w="1701" w:type="dxa"/>
            <w:tcBorders>
              <w:top w:val="dotted" w:sz="4" w:space="0" w:color="auto"/>
            </w:tcBorders>
            <w:vAlign w:val="center"/>
          </w:tcPr>
          <w:p w:rsidR="00CD1006" w:rsidRPr="003B15F7" w:rsidRDefault="00CD1006" w:rsidP="00587697">
            <w:pPr>
              <w:pStyle w:val="Tabletext"/>
              <w:rPr>
                <w:b/>
                <w:bCs/>
                <w:lang w:val="ru-RU"/>
              </w:rPr>
            </w:pPr>
            <w:r w:rsidRPr="003B15F7">
              <w:rPr>
                <w:b/>
                <w:bCs/>
                <w:lang w:val="ru-RU"/>
              </w:rPr>
              <w:t>Всего</w:t>
            </w:r>
          </w:p>
        </w:tc>
        <w:tc>
          <w:tcPr>
            <w:tcW w:w="1559" w:type="dxa"/>
            <w:tcBorders>
              <w:top w:val="dotted" w:sz="4" w:space="0" w:color="auto"/>
            </w:tcBorders>
            <w:vAlign w:val="center"/>
          </w:tcPr>
          <w:p w:rsidR="00CD1006" w:rsidRPr="003B15F7" w:rsidRDefault="00CD1006" w:rsidP="00AE6C38">
            <w:pPr>
              <w:pStyle w:val="Tabletext"/>
              <w:jc w:val="center"/>
              <w:rPr>
                <w:lang w:val="ru-RU"/>
              </w:rPr>
            </w:pPr>
          </w:p>
        </w:tc>
        <w:tc>
          <w:tcPr>
            <w:tcW w:w="1559" w:type="dxa"/>
            <w:tcBorders>
              <w:top w:val="dotted" w:sz="4" w:space="0" w:color="auto"/>
            </w:tcBorders>
            <w:vAlign w:val="center"/>
          </w:tcPr>
          <w:p w:rsidR="00CD1006" w:rsidRPr="003B15F7" w:rsidRDefault="00CD1006" w:rsidP="00AE6C38">
            <w:pPr>
              <w:pStyle w:val="Tabletext"/>
              <w:jc w:val="center"/>
              <w:rPr>
                <w:lang w:val="ru-RU"/>
              </w:rPr>
            </w:pPr>
          </w:p>
        </w:tc>
        <w:tc>
          <w:tcPr>
            <w:tcW w:w="1559" w:type="dxa"/>
            <w:tcBorders>
              <w:top w:val="dotted" w:sz="4" w:space="0" w:color="auto"/>
            </w:tcBorders>
            <w:vAlign w:val="center"/>
          </w:tcPr>
          <w:p w:rsidR="00CD1006" w:rsidRPr="003B15F7" w:rsidRDefault="00CD1006" w:rsidP="00AE6C38">
            <w:pPr>
              <w:pStyle w:val="Tabletext"/>
              <w:jc w:val="center"/>
              <w:rPr>
                <w:lang w:val="ru-RU"/>
              </w:rPr>
            </w:pPr>
            <w:r w:rsidRPr="003B15F7">
              <w:rPr>
                <w:lang w:val="ru-RU"/>
              </w:rPr>
              <w:t>1 408</w:t>
            </w:r>
          </w:p>
        </w:tc>
        <w:tc>
          <w:tcPr>
            <w:tcW w:w="1560" w:type="dxa"/>
            <w:tcBorders>
              <w:top w:val="dotted" w:sz="4" w:space="0" w:color="auto"/>
            </w:tcBorders>
            <w:vAlign w:val="center"/>
          </w:tcPr>
          <w:p w:rsidR="00CD1006" w:rsidRPr="003B15F7" w:rsidRDefault="00CD1006" w:rsidP="00AE6C38">
            <w:pPr>
              <w:pStyle w:val="Tabletext"/>
              <w:jc w:val="center"/>
              <w:rPr>
                <w:lang w:val="ru-RU"/>
              </w:rPr>
            </w:pPr>
            <w:r w:rsidRPr="003B15F7">
              <w:rPr>
                <w:lang w:val="ru-RU"/>
              </w:rPr>
              <w:t>1 333</w:t>
            </w:r>
          </w:p>
        </w:tc>
      </w:tr>
    </w:tbl>
    <w:p w:rsidR="00A60735" w:rsidRPr="003B15F7" w:rsidRDefault="00CD1006" w:rsidP="00587697">
      <w:pPr>
        <w:pStyle w:val="TableNo"/>
        <w:rPr>
          <w:szCs w:val="22"/>
          <w:lang w:val="ru-RU"/>
        </w:rPr>
      </w:pPr>
      <w:bookmarkStart w:id="190" w:name="_Toc227122740"/>
      <w:r w:rsidRPr="003B15F7">
        <w:rPr>
          <w:szCs w:val="22"/>
          <w:lang w:val="ru-RU"/>
        </w:rPr>
        <w:t>ТАБЛИЦА</w:t>
      </w:r>
      <w:r w:rsidR="0060512B" w:rsidRPr="003B15F7">
        <w:rPr>
          <w:szCs w:val="22"/>
          <w:lang w:val="ru-RU"/>
        </w:rPr>
        <w:t xml:space="preserve"> </w:t>
      </w:r>
      <w:r w:rsidR="00A60735" w:rsidRPr="003B15F7">
        <w:rPr>
          <w:szCs w:val="22"/>
          <w:lang w:val="ru-RU"/>
        </w:rPr>
        <w:t>9</w:t>
      </w:r>
      <w:bookmarkEnd w:id="190"/>
    </w:p>
    <w:p w:rsidR="00A60735" w:rsidRPr="003B15F7" w:rsidRDefault="00CD1006" w:rsidP="00587697">
      <w:pPr>
        <w:pStyle w:val="Tabletitle"/>
        <w:rPr>
          <w:szCs w:val="22"/>
          <w:lang w:val="ru-RU"/>
        </w:rPr>
      </w:pPr>
      <w:bookmarkStart w:id="191" w:name="_Toc84820514"/>
      <w:bookmarkStart w:id="192" w:name="_Toc84847899"/>
      <w:r w:rsidRPr="003B15F7">
        <w:rPr>
          <w:szCs w:val="22"/>
          <w:lang w:val="ru-RU"/>
        </w:rPr>
        <w:t>Скорость передачи в линии: 2048 кбит/с, среднее значение: 1910 кбит/с (98,1%)</w:t>
      </w:r>
      <w:r w:rsidRPr="003B15F7">
        <w:rPr>
          <w:szCs w:val="22"/>
          <w:lang w:val="ru-RU"/>
        </w:rPr>
        <w:br/>
        <w:t>(без служебных данных</w:t>
      </w:r>
      <w:r w:rsidR="00A60735" w:rsidRPr="003B15F7">
        <w:rPr>
          <w:szCs w:val="22"/>
          <w:lang w:val="ru-RU"/>
        </w:rPr>
        <w:t>)</w:t>
      </w:r>
      <w:bookmarkEnd w:id="191"/>
      <w:bookmarkEnd w:id="1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CD1006" w:rsidRPr="00333673" w:rsidTr="00CD1006">
        <w:trPr>
          <w:cantSplit/>
          <w:jc w:val="center"/>
        </w:trPr>
        <w:tc>
          <w:tcPr>
            <w:tcW w:w="3402" w:type="dxa"/>
            <w:gridSpan w:val="2"/>
            <w:vMerge w:val="restart"/>
            <w:tcBorders>
              <w:top w:val="single" w:sz="4" w:space="0" w:color="auto"/>
              <w:left w:val="single" w:sz="4" w:space="0" w:color="auto"/>
              <w:bottom w:val="single" w:sz="4" w:space="0" w:color="auto"/>
              <w:right w:val="single" w:sz="4" w:space="0" w:color="auto"/>
            </w:tcBorders>
            <w:vAlign w:val="center"/>
          </w:tcPr>
          <w:p w:rsidR="00CD1006" w:rsidRPr="003B15F7" w:rsidRDefault="00CD1006" w:rsidP="00587697">
            <w:pPr>
              <w:pStyle w:val="Tablefin"/>
              <w:keepNext/>
              <w:spacing w:before="80" w:after="80"/>
              <w:jc w:val="center"/>
              <w:rPr>
                <w:sz w:val="22"/>
                <w:lang w:val="ru-RU"/>
              </w:rPr>
            </w:pPr>
          </w:p>
        </w:tc>
        <w:tc>
          <w:tcPr>
            <w:tcW w:w="6237" w:type="dxa"/>
            <w:gridSpan w:val="4"/>
            <w:tcBorders>
              <w:top w:val="single" w:sz="4" w:space="0" w:color="auto"/>
              <w:left w:val="single" w:sz="4" w:space="0" w:color="auto"/>
              <w:bottom w:val="single" w:sz="4" w:space="0" w:color="auto"/>
              <w:right w:val="single" w:sz="4" w:space="0" w:color="auto"/>
            </w:tcBorders>
            <w:vAlign w:val="center"/>
          </w:tcPr>
          <w:p w:rsidR="00CD1006" w:rsidRPr="003B15F7" w:rsidRDefault="00CD1006" w:rsidP="00AE6C38">
            <w:pPr>
              <w:pStyle w:val="Tablehead"/>
              <w:rPr>
                <w:b w:val="0"/>
              </w:rPr>
            </w:pPr>
            <w:r w:rsidRPr="00AE6C38">
              <w:t>Передатчик (скорость передачи установлена равной 2 048 кбит/с)</w:t>
            </w:r>
          </w:p>
        </w:tc>
      </w:tr>
      <w:tr w:rsidR="00CD1006" w:rsidRPr="00333673" w:rsidTr="006C27CD">
        <w:trPr>
          <w:cantSplit/>
          <w:jc w:val="center"/>
        </w:trPr>
        <w:tc>
          <w:tcPr>
            <w:tcW w:w="3402" w:type="dxa"/>
            <w:gridSpan w:val="2"/>
            <w:vMerge/>
            <w:vAlign w:val="center"/>
          </w:tcPr>
          <w:p w:rsidR="00CD1006" w:rsidRPr="003B15F7" w:rsidRDefault="00CD1006" w:rsidP="00587697">
            <w:pPr>
              <w:pStyle w:val="Tablehead"/>
              <w:spacing w:before="40" w:after="40"/>
            </w:pPr>
          </w:p>
        </w:tc>
        <w:tc>
          <w:tcPr>
            <w:tcW w:w="1559" w:type="dxa"/>
            <w:vAlign w:val="center"/>
          </w:tcPr>
          <w:p w:rsidR="00CD1006" w:rsidRPr="003B15F7" w:rsidRDefault="00CD1006" w:rsidP="00587697">
            <w:pPr>
              <w:pStyle w:val="Tablehead"/>
              <w:spacing w:before="40" w:after="40"/>
            </w:pPr>
            <w:r w:rsidRPr="003B15F7">
              <w:t xml:space="preserve">VSAT-A </w:t>
            </w:r>
            <w:r w:rsidRPr="003B15F7">
              <w:br/>
              <w:t>(384 кбит/с)</w:t>
            </w:r>
          </w:p>
        </w:tc>
        <w:tc>
          <w:tcPr>
            <w:tcW w:w="1559" w:type="dxa"/>
            <w:tcBorders>
              <w:bottom w:val="single" w:sz="4" w:space="0" w:color="auto"/>
            </w:tcBorders>
            <w:vAlign w:val="center"/>
          </w:tcPr>
          <w:p w:rsidR="00CD1006" w:rsidRPr="003B15F7" w:rsidRDefault="00CD1006" w:rsidP="00587697">
            <w:pPr>
              <w:pStyle w:val="Tablehead"/>
              <w:spacing w:before="40" w:after="40"/>
            </w:pPr>
            <w:r w:rsidRPr="003B15F7">
              <w:t>VSAT-B</w:t>
            </w:r>
            <w:r w:rsidRPr="003B15F7">
              <w:br/>
              <w:t>(1 536 кбит/с)</w:t>
            </w:r>
          </w:p>
        </w:tc>
        <w:tc>
          <w:tcPr>
            <w:tcW w:w="1559" w:type="dxa"/>
            <w:vAlign w:val="center"/>
          </w:tcPr>
          <w:p w:rsidR="00CD1006" w:rsidRPr="003B15F7" w:rsidRDefault="00CD1006" w:rsidP="00587697">
            <w:pPr>
              <w:pStyle w:val="Tablehead"/>
              <w:spacing w:before="40" w:after="40"/>
            </w:pPr>
            <w:r w:rsidRPr="003B15F7">
              <w:t>VSAT-C</w:t>
            </w:r>
            <w:r w:rsidRPr="003B15F7">
              <w:br/>
              <w:t>(2 048 кбит/с)</w:t>
            </w:r>
            <w:r w:rsidRPr="003B15F7">
              <w:br/>
              <w:t>(кбит/с)</w:t>
            </w:r>
          </w:p>
        </w:tc>
        <w:tc>
          <w:tcPr>
            <w:tcW w:w="1560" w:type="dxa"/>
            <w:tcBorders>
              <w:bottom w:val="single" w:sz="4" w:space="0" w:color="auto"/>
            </w:tcBorders>
            <w:vAlign w:val="center"/>
          </w:tcPr>
          <w:p w:rsidR="00CD1006" w:rsidRPr="003B15F7" w:rsidRDefault="00CD1006" w:rsidP="00587697">
            <w:pPr>
              <w:pStyle w:val="Tablehead"/>
              <w:spacing w:before="40" w:after="40"/>
            </w:pPr>
            <w:r w:rsidRPr="003B15F7">
              <w:t>VSAT-D</w:t>
            </w:r>
            <w:r w:rsidRPr="003B15F7">
              <w:br/>
              <w:t>(2 048 кбит/с)</w:t>
            </w:r>
            <w:r w:rsidRPr="003B15F7">
              <w:br/>
              <w:t>(кбит/с)</w:t>
            </w:r>
          </w:p>
        </w:tc>
      </w:tr>
      <w:tr w:rsidR="00CD1006" w:rsidRPr="003B15F7" w:rsidTr="00CD1006">
        <w:trPr>
          <w:cantSplit/>
          <w:jc w:val="center"/>
        </w:trPr>
        <w:tc>
          <w:tcPr>
            <w:tcW w:w="1701" w:type="dxa"/>
            <w:vMerge w:val="restart"/>
            <w:vAlign w:val="center"/>
          </w:tcPr>
          <w:p w:rsidR="00CD1006" w:rsidRPr="003B15F7" w:rsidRDefault="00CD1006" w:rsidP="00587697">
            <w:pPr>
              <w:pStyle w:val="Tabletext"/>
              <w:rPr>
                <w:b/>
                <w:bCs/>
                <w:lang w:val="ru-RU"/>
              </w:rPr>
            </w:pPr>
            <w:r w:rsidRPr="003B15F7">
              <w:rPr>
                <w:b/>
                <w:lang w:val="ru-RU"/>
              </w:rPr>
              <w:t>Приемник</w:t>
            </w:r>
          </w:p>
        </w:tc>
        <w:tc>
          <w:tcPr>
            <w:tcW w:w="1701" w:type="dxa"/>
            <w:tcBorders>
              <w:bottom w:val="dotted" w:sz="4" w:space="0" w:color="auto"/>
            </w:tcBorders>
            <w:vAlign w:val="center"/>
          </w:tcPr>
          <w:p w:rsidR="00CD1006" w:rsidRPr="003B15F7" w:rsidRDefault="00CD1006" w:rsidP="00587697">
            <w:pPr>
              <w:pStyle w:val="Tabletext"/>
              <w:rPr>
                <w:b/>
                <w:bCs/>
                <w:lang w:val="ru-RU" w:eastAsia="ja-JP"/>
              </w:rPr>
            </w:pPr>
            <w:r w:rsidRPr="003B15F7">
              <w:rPr>
                <w:b/>
                <w:bCs/>
                <w:lang w:val="ru-RU"/>
              </w:rPr>
              <w:t>VSAT-B</w:t>
            </w:r>
            <w:r w:rsidRPr="003B15F7">
              <w:rPr>
                <w:b/>
                <w:bCs/>
                <w:lang w:val="ru-RU" w:eastAsia="ja-JP"/>
              </w:rPr>
              <w:br/>
              <w:t>(1 536 кбит/с)</w:t>
            </w:r>
          </w:p>
        </w:tc>
        <w:tc>
          <w:tcPr>
            <w:tcW w:w="1559" w:type="dxa"/>
            <w:tcBorders>
              <w:bottom w:val="dotted" w:sz="4" w:space="0" w:color="auto"/>
            </w:tcBorders>
            <w:vAlign w:val="center"/>
          </w:tcPr>
          <w:p w:rsidR="00CD1006" w:rsidRPr="003B15F7" w:rsidRDefault="00CD1006" w:rsidP="00587697">
            <w:pPr>
              <w:pStyle w:val="Tabletext"/>
              <w:rPr>
                <w:lang w:val="ru-RU"/>
              </w:rPr>
            </w:pPr>
          </w:p>
        </w:tc>
        <w:tc>
          <w:tcPr>
            <w:tcW w:w="1559" w:type="dxa"/>
            <w:tcBorders>
              <w:bottom w:val="dotted" w:sz="4" w:space="0" w:color="auto"/>
            </w:tcBorders>
            <w:vAlign w:val="center"/>
          </w:tcPr>
          <w:p w:rsidR="00CD1006" w:rsidRPr="003B15F7" w:rsidRDefault="00CD1006" w:rsidP="00587697">
            <w:pPr>
              <w:pStyle w:val="Tabletext"/>
              <w:rPr>
                <w:lang w:val="ru-RU"/>
              </w:rPr>
            </w:pPr>
          </w:p>
        </w:tc>
        <w:tc>
          <w:tcPr>
            <w:tcW w:w="1559" w:type="dxa"/>
            <w:tcBorders>
              <w:bottom w:val="dotted" w:sz="4" w:space="0" w:color="auto"/>
            </w:tcBorders>
            <w:vAlign w:val="center"/>
          </w:tcPr>
          <w:p w:rsidR="00CD1006" w:rsidRPr="00AE6C38" w:rsidRDefault="00CD1006" w:rsidP="00AE6C38">
            <w:pPr>
              <w:pStyle w:val="Tabletext"/>
              <w:jc w:val="center"/>
              <w:rPr>
                <w:bCs/>
                <w:lang w:val="ru-RU"/>
              </w:rPr>
            </w:pPr>
            <w:r w:rsidRPr="00AE6C38">
              <w:rPr>
                <w:bCs/>
                <w:lang w:val="ru-RU"/>
              </w:rPr>
              <w:t>759</w:t>
            </w:r>
            <w:r w:rsidRPr="00AE6C38">
              <w:rPr>
                <w:bCs/>
                <w:lang w:val="ru-RU"/>
              </w:rPr>
              <w:br/>
              <w:t>597</w:t>
            </w:r>
            <w:r w:rsidRPr="00AE6C38">
              <w:rPr>
                <w:bCs/>
                <w:lang w:val="ru-RU"/>
              </w:rPr>
              <w:br/>
              <w:t>562</w:t>
            </w:r>
          </w:p>
        </w:tc>
        <w:tc>
          <w:tcPr>
            <w:tcW w:w="1560" w:type="dxa"/>
            <w:tcBorders>
              <w:bottom w:val="dotted" w:sz="4" w:space="0" w:color="auto"/>
            </w:tcBorders>
            <w:vAlign w:val="center"/>
          </w:tcPr>
          <w:p w:rsidR="00CD1006" w:rsidRPr="00AE6C38" w:rsidRDefault="00CD1006" w:rsidP="00AE6C38">
            <w:pPr>
              <w:pStyle w:val="Tabletext"/>
              <w:jc w:val="center"/>
              <w:rPr>
                <w:bCs/>
                <w:lang w:val="ru-RU"/>
              </w:rPr>
            </w:pPr>
            <w:r w:rsidRPr="00AE6C38">
              <w:rPr>
                <w:bCs/>
                <w:lang w:val="ru-RU"/>
              </w:rPr>
              <w:t>680</w:t>
            </w:r>
            <w:r w:rsidRPr="00AE6C38">
              <w:rPr>
                <w:bCs/>
                <w:lang w:val="ru-RU"/>
              </w:rPr>
              <w:br/>
              <w:t>565</w:t>
            </w:r>
            <w:r w:rsidRPr="00AE6C38">
              <w:rPr>
                <w:bCs/>
                <w:lang w:val="ru-RU"/>
              </w:rPr>
              <w:br/>
              <w:t>657</w:t>
            </w:r>
          </w:p>
        </w:tc>
      </w:tr>
      <w:tr w:rsidR="00CD1006" w:rsidRPr="003B15F7" w:rsidTr="00CD1006">
        <w:trPr>
          <w:cantSplit/>
          <w:jc w:val="center"/>
        </w:trPr>
        <w:tc>
          <w:tcPr>
            <w:tcW w:w="1701" w:type="dxa"/>
            <w:vMerge/>
            <w:vAlign w:val="center"/>
          </w:tcPr>
          <w:p w:rsidR="00CD1006" w:rsidRPr="003B15F7" w:rsidRDefault="00CD1006" w:rsidP="00587697">
            <w:pPr>
              <w:pStyle w:val="Tabletext"/>
              <w:rPr>
                <w:b/>
                <w:bCs/>
                <w:lang w:val="ru-RU"/>
              </w:rPr>
            </w:pPr>
          </w:p>
        </w:tc>
        <w:tc>
          <w:tcPr>
            <w:tcW w:w="1701" w:type="dxa"/>
            <w:tcBorders>
              <w:top w:val="dotted" w:sz="4" w:space="0" w:color="auto"/>
            </w:tcBorders>
            <w:vAlign w:val="center"/>
          </w:tcPr>
          <w:p w:rsidR="00CD1006" w:rsidRPr="003B15F7" w:rsidRDefault="00CD1006" w:rsidP="00587697">
            <w:pPr>
              <w:pStyle w:val="Tabletext"/>
              <w:rPr>
                <w:b/>
                <w:bCs/>
                <w:lang w:val="ru-RU"/>
              </w:rPr>
            </w:pPr>
            <w:r w:rsidRPr="003B15F7">
              <w:rPr>
                <w:b/>
                <w:bCs/>
                <w:lang w:val="ru-RU"/>
              </w:rPr>
              <w:t>Всего</w:t>
            </w:r>
          </w:p>
        </w:tc>
        <w:tc>
          <w:tcPr>
            <w:tcW w:w="1559" w:type="dxa"/>
            <w:tcBorders>
              <w:top w:val="dotted" w:sz="4" w:space="0" w:color="auto"/>
            </w:tcBorders>
            <w:vAlign w:val="center"/>
          </w:tcPr>
          <w:p w:rsidR="00CD1006" w:rsidRPr="003B15F7" w:rsidRDefault="00CD1006" w:rsidP="00587697">
            <w:pPr>
              <w:pStyle w:val="Tabletext"/>
              <w:rPr>
                <w:lang w:val="ru-RU"/>
              </w:rPr>
            </w:pPr>
          </w:p>
        </w:tc>
        <w:tc>
          <w:tcPr>
            <w:tcW w:w="1559" w:type="dxa"/>
            <w:tcBorders>
              <w:top w:val="dotted" w:sz="4" w:space="0" w:color="auto"/>
            </w:tcBorders>
            <w:vAlign w:val="center"/>
          </w:tcPr>
          <w:p w:rsidR="00CD1006" w:rsidRPr="003B15F7" w:rsidRDefault="00CD1006" w:rsidP="00587697">
            <w:pPr>
              <w:pStyle w:val="Tabletext"/>
              <w:rPr>
                <w:lang w:val="ru-RU"/>
              </w:rPr>
            </w:pPr>
          </w:p>
        </w:tc>
        <w:tc>
          <w:tcPr>
            <w:tcW w:w="1559" w:type="dxa"/>
            <w:tcBorders>
              <w:top w:val="dotted" w:sz="4" w:space="0" w:color="auto"/>
            </w:tcBorders>
            <w:vAlign w:val="center"/>
          </w:tcPr>
          <w:p w:rsidR="00CD1006" w:rsidRPr="00AE6C38" w:rsidRDefault="00CD1006" w:rsidP="00AE6C38">
            <w:pPr>
              <w:pStyle w:val="Tabletext"/>
              <w:jc w:val="center"/>
              <w:rPr>
                <w:bCs/>
                <w:lang w:val="ru-RU"/>
              </w:rPr>
            </w:pPr>
            <w:r w:rsidRPr="00AE6C38">
              <w:rPr>
                <w:bCs/>
                <w:lang w:val="ru-RU"/>
              </w:rPr>
              <w:t>1 918</w:t>
            </w:r>
          </w:p>
        </w:tc>
        <w:tc>
          <w:tcPr>
            <w:tcW w:w="1560" w:type="dxa"/>
            <w:tcBorders>
              <w:top w:val="dotted" w:sz="4" w:space="0" w:color="auto"/>
            </w:tcBorders>
            <w:vAlign w:val="center"/>
          </w:tcPr>
          <w:p w:rsidR="00CD1006" w:rsidRPr="00AE6C38" w:rsidRDefault="00CD1006" w:rsidP="00AE6C38">
            <w:pPr>
              <w:pStyle w:val="Tabletext"/>
              <w:jc w:val="center"/>
              <w:rPr>
                <w:bCs/>
                <w:lang w:val="ru-RU"/>
              </w:rPr>
            </w:pPr>
            <w:r w:rsidRPr="00AE6C38">
              <w:rPr>
                <w:bCs/>
                <w:lang w:val="ru-RU"/>
              </w:rPr>
              <w:t>1 902</w:t>
            </w:r>
          </w:p>
        </w:tc>
      </w:tr>
    </w:tbl>
    <w:p w:rsidR="00A60735" w:rsidRPr="003B15F7" w:rsidRDefault="00A60735" w:rsidP="00587697">
      <w:pPr>
        <w:pStyle w:val="Tablefin"/>
        <w:rPr>
          <w:lang w:val="ru-RU"/>
        </w:rPr>
      </w:pPr>
      <w:bookmarkStart w:id="193" w:name="_Toc84847217"/>
    </w:p>
    <w:p w:rsidR="00A60735" w:rsidRPr="003B15F7" w:rsidRDefault="00A60735" w:rsidP="00AE6C38">
      <w:pPr>
        <w:pStyle w:val="Heading5"/>
        <w:rPr>
          <w:lang w:val="ru-RU"/>
        </w:rPr>
      </w:pPr>
      <w:r w:rsidRPr="003B15F7">
        <w:rPr>
          <w:lang w:val="ru-RU"/>
        </w:rPr>
        <w:t>2.2.2.1.4</w:t>
      </w:r>
      <w:r w:rsidRPr="003B15F7">
        <w:rPr>
          <w:lang w:val="ru-RU" w:eastAsia="ja-JP"/>
        </w:rPr>
        <w:tab/>
      </w:r>
      <w:bookmarkEnd w:id="193"/>
      <w:r w:rsidR="00CD1006" w:rsidRPr="003B15F7">
        <w:rPr>
          <w:lang w:val="ru-RU" w:eastAsia="ja-JP"/>
        </w:rPr>
        <w:t xml:space="preserve">Результаты </w:t>
      </w:r>
      <w:r w:rsidR="00CD1006" w:rsidRPr="00BF42DF">
        <w:rPr>
          <w:lang w:val="ru-RU"/>
        </w:rPr>
        <w:t>для</w:t>
      </w:r>
      <w:r w:rsidR="00CD1006" w:rsidRPr="003B15F7">
        <w:rPr>
          <w:lang w:val="ru-RU" w:eastAsia="ja-JP"/>
        </w:rPr>
        <w:t xml:space="preserve"> комбинации сеансов связи </w:t>
      </w:r>
      <w:r w:rsidR="00CD1006" w:rsidRPr="003B15F7">
        <w:rPr>
          <w:lang w:val="ru-RU"/>
        </w:rPr>
        <w:t>UDP и TCP</w:t>
      </w:r>
    </w:p>
    <w:p w:rsidR="00A60735" w:rsidRPr="003B15F7" w:rsidRDefault="00CD1006" w:rsidP="00587697">
      <w:pPr>
        <w:pStyle w:val="TableNo"/>
        <w:rPr>
          <w:szCs w:val="22"/>
          <w:lang w:val="ru-RU"/>
        </w:rPr>
      </w:pPr>
      <w:bookmarkStart w:id="194" w:name="_Toc227122741"/>
      <w:r w:rsidRPr="003B15F7">
        <w:rPr>
          <w:szCs w:val="22"/>
          <w:lang w:val="ru-RU"/>
        </w:rPr>
        <w:t>ТАБЛИЦА</w:t>
      </w:r>
      <w:r w:rsidR="00A60735" w:rsidRPr="003B15F7">
        <w:rPr>
          <w:szCs w:val="22"/>
          <w:lang w:val="ru-RU"/>
        </w:rPr>
        <w:t> 10</w:t>
      </w:r>
      <w:bookmarkEnd w:id="194"/>
    </w:p>
    <w:p w:rsidR="00A60735" w:rsidRPr="003B15F7" w:rsidRDefault="00CD1006" w:rsidP="00587697">
      <w:pPr>
        <w:pStyle w:val="Tabletitle"/>
        <w:rPr>
          <w:szCs w:val="22"/>
          <w:lang w:val="ru-RU" w:eastAsia="ja-JP"/>
        </w:rPr>
      </w:pPr>
      <w:bookmarkStart w:id="195" w:name="_Toc84820515"/>
      <w:bookmarkStart w:id="196" w:name="_Toc84847900"/>
      <w:r w:rsidRPr="003B15F7">
        <w:rPr>
          <w:szCs w:val="22"/>
          <w:lang w:val="ru-RU" w:eastAsia="ja-JP"/>
        </w:rPr>
        <w:t xml:space="preserve">Комбинация одного </w:t>
      </w:r>
      <w:r w:rsidRPr="003B15F7">
        <w:rPr>
          <w:szCs w:val="22"/>
          <w:lang w:val="ru-RU"/>
        </w:rPr>
        <w:t xml:space="preserve">TCP (60%) </w:t>
      </w:r>
      <w:r w:rsidRPr="003B15F7">
        <w:rPr>
          <w:szCs w:val="22"/>
          <w:lang w:val="ru-RU" w:eastAsia="ja-JP"/>
        </w:rPr>
        <w:t>соединения и одного</w:t>
      </w:r>
      <w:r w:rsidRPr="003B15F7">
        <w:rPr>
          <w:szCs w:val="22"/>
          <w:lang w:val="ru-RU"/>
        </w:rPr>
        <w:t xml:space="preserve"> UDP (40%)</w:t>
      </w:r>
      <w:r w:rsidRPr="003B15F7">
        <w:rPr>
          <w:szCs w:val="22"/>
          <w:lang w:val="ru-RU" w:eastAsia="ja-JP"/>
        </w:rPr>
        <w:t xml:space="preserve"> соединени</w:t>
      </w:r>
      <w:bookmarkEnd w:id="195"/>
      <w:bookmarkEnd w:id="196"/>
      <w:r w:rsidRPr="003B15F7">
        <w:rPr>
          <w:szCs w:val="22"/>
          <w:lang w:val="ru-RU" w:eastAsia="ja-JP"/>
        </w:rPr>
        <w:t>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CD1006" w:rsidRPr="003B15F7" w:rsidTr="00CD1006">
        <w:trPr>
          <w:cantSplit/>
          <w:jc w:val="center"/>
        </w:trPr>
        <w:tc>
          <w:tcPr>
            <w:tcW w:w="3402" w:type="dxa"/>
            <w:gridSpan w:val="2"/>
            <w:vMerge w:val="restart"/>
            <w:tcBorders>
              <w:top w:val="single" w:sz="4" w:space="0" w:color="auto"/>
              <w:left w:val="single" w:sz="4" w:space="0" w:color="auto"/>
              <w:bottom w:val="single" w:sz="4" w:space="0" w:color="auto"/>
              <w:right w:val="single" w:sz="4" w:space="0" w:color="auto"/>
            </w:tcBorders>
            <w:vAlign w:val="center"/>
          </w:tcPr>
          <w:p w:rsidR="00CD1006" w:rsidRPr="003B15F7" w:rsidRDefault="00CD1006" w:rsidP="00587697">
            <w:pPr>
              <w:pStyle w:val="Tablefin"/>
              <w:keepNext/>
              <w:spacing w:before="80" w:after="80"/>
              <w:jc w:val="center"/>
              <w:rPr>
                <w:lang w:val="ru-RU"/>
              </w:rPr>
            </w:pPr>
          </w:p>
        </w:tc>
        <w:tc>
          <w:tcPr>
            <w:tcW w:w="6237" w:type="dxa"/>
            <w:gridSpan w:val="4"/>
            <w:tcBorders>
              <w:top w:val="single" w:sz="4" w:space="0" w:color="auto"/>
              <w:left w:val="single" w:sz="4" w:space="0" w:color="auto"/>
              <w:bottom w:val="single" w:sz="4" w:space="0" w:color="auto"/>
              <w:right w:val="single" w:sz="4" w:space="0" w:color="auto"/>
            </w:tcBorders>
            <w:vAlign w:val="center"/>
          </w:tcPr>
          <w:p w:rsidR="00CD1006" w:rsidRPr="003B15F7" w:rsidRDefault="00CD1006" w:rsidP="00AE6C38">
            <w:pPr>
              <w:pStyle w:val="Tablehead"/>
            </w:pPr>
            <w:r w:rsidRPr="003B15F7">
              <w:t>Передатчик (384 кбит/с)</w:t>
            </w:r>
          </w:p>
        </w:tc>
      </w:tr>
      <w:tr w:rsidR="00CD1006" w:rsidRPr="00333673" w:rsidTr="006C27CD">
        <w:trPr>
          <w:cantSplit/>
          <w:jc w:val="center"/>
        </w:trPr>
        <w:tc>
          <w:tcPr>
            <w:tcW w:w="3402" w:type="dxa"/>
            <w:gridSpan w:val="2"/>
            <w:vMerge/>
            <w:vAlign w:val="center"/>
          </w:tcPr>
          <w:p w:rsidR="00CD1006" w:rsidRPr="003B15F7" w:rsidRDefault="00CD1006" w:rsidP="00587697">
            <w:pPr>
              <w:pStyle w:val="Tablehead"/>
              <w:spacing w:before="40" w:after="40"/>
            </w:pPr>
          </w:p>
        </w:tc>
        <w:tc>
          <w:tcPr>
            <w:tcW w:w="1559" w:type="dxa"/>
            <w:vAlign w:val="center"/>
          </w:tcPr>
          <w:p w:rsidR="00CD1006" w:rsidRPr="003B15F7" w:rsidRDefault="00CD1006" w:rsidP="00587697">
            <w:pPr>
              <w:pStyle w:val="Tablehead"/>
              <w:spacing w:before="40" w:after="40"/>
            </w:pPr>
            <w:r w:rsidRPr="003B15F7">
              <w:t xml:space="preserve">VSAT-A </w:t>
            </w:r>
            <w:r w:rsidRPr="003B15F7">
              <w:br/>
              <w:t>(384 кбит/с)</w:t>
            </w:r>
          </w:p>
        </w:tc>
        <w:tc>
          <w:tcPr>
            <w:tcW w:w="1559" w:type="dxa"/>
            <w:tcBorders>
              <w:bottom w:val="single" w:sz="4" w:space="0" w:color="auto"/>
            </w:tcBorders>
            <w:vAlign w:val="center"/>
          </w:tcPr>
          <w:p w:rsidR="00CD1006" w:rsidRPr="003B15F7" w:rsidRDefault="00CD1006" w:rsidP="00587697">
            <w:pPr>
              <w:pStyle w:val="Tablehead"/>
              <w:spacing w:before="40" w:after="40"/>
            </w:pPr>
            <w:r w:rsidRPr="003B15F7">
              <w:t>VSAT-B</w:t>
            </w:r>
            <w:r w:rsidRPr="003B15F7">
              <w:br/>
              <w:t>(1 536 кбит/с)</w:t>
            </w:r>
          </w:p>
        </w:tc>
        <w:tc>
          <w:tcPr>
            <w:tcW w:w="1559" w:type="dxa"/>
            <w:vAlign w:val="center"/>
          </w:tcPr>
          <w:p w:rsidR="00CD1006" w:rsidRPr="003B15F7" w:rsidRDefault="00CD1006" w:rsidP="00587697">
            <w:pPr>
              <w:pStyle w:val="Tablehead"/>
              <w:spacing w:before="40" w:after="40"/>
            </w:pPr>
            <w:r w:rsidRPr="003B15F7">
              <w:t>VSAT-C</w:t>
            </w:r>
            <w:r w:rsidRPr="003B15F7">
              <w:br/>
              <w:t>(2 048 кбит/с)</w:t>
            </w:r>
            <w:r w:rsidRPr="003B15F7">
              <w:br/>
              <w:t>(кбит/с)</w:t>
            </w:r>
          </w:p>
        </w:tc>
        <w:tc>
          <w:tcPr>
            <w:tcW w:w="1560" w:type="dxa"/>
            <w:tcBorders>
              <w:bottom w:val="single" w:sz="4" w:space="0" w:color="auto"/>
            </w:tcBorders>
            <w:vAlign w:val="center"/>
          </w:tcPr>
          <w:p w:rsidR="00CD1006" w:rsidRPr="003B15F7" w:rsidRDefault="00CD1006" w:rsidP="00587697">
            <w:pPr>
              <w:pStyle w:val="Tablehead"/>
              <w:spacing w:before="40" w:after="40"/>
            </w:pPr>
            <w:r w:rsidRPr="003B15F7">
              <w:t>VSAT-D</w:t>
            </w:r>
            <w:r w:rsidRPr="003B15F7">
              <w:br/>
              <w:t>(2 048 кбит/с)</w:t>
            </w:r>
            <w:r w:rsidRPr="003B15F7">
              <w:br/>
              <w:t>(кбит/с)</w:t>
            </w:r>
          </w:p>
        </w:tc>
      </w:tr>
      <w:tr w:rsidR="00CD1006" w:rsidRPr="003B15F7" w:rsidTr="006C27CD">
        <w:trPr>
          <w:cantSplit/>
          <w:jc w:val="center"/>
        </w:trPr>
        <w:tc>
          <w:tcPr>
            <w:tcW w:w="1701" w:type="dxa"/>
            <w:tcBorders>
              <w:bottom w:val="single" w:sz="4" w:space="0" w:color="auto"/>
            </w:tcBorders>
            <w:vAlign w:val="center"/>
          </w:tcPr>
          <w:p w:rsidR="00CD1006" w:rsidRPr="003B15F7" w:rsidRDefault="00CD1006" w:rsidP="00587697">
            <w:pPr>
              <w:pStyle w:val="Tabletext"/>
              <w:rPr>
                <w:b/>
                <w:lang w:val="ru-RU"/>
              </w:rPr>
            </w:pPr>
            <w:r w:rsidRPr="003B15F7">
              <w:rPr>
                <w:b/>
                <w:lang w:val="ru-RU"/>
              </w:rPr>
              <w:t>Приемник</w:t>
            </w:r>
          </w:p>
        </w:tc>
        <w:tc>
          <w:tcPr>
            <w:tcW w:w="1701" w:type="dxa"/>
            <w:tcBorders>
              <w:bottom w:val="single" w:sz="4" w:space="0" w:color="auto"/>
            </w:tcBorders>
            <w:vAlign w:val="center"/>
          </w:tcPr>
          <w:p w:rsidR="00CD1006" w:rsidRPr="003B15F7" w:rsidRDefault="00CD1006" w:rsidP="00587697">
            <w:pPr>
              <w:pStyle w:val="Tabletext"/>
              <w:rPr>
                <w:b/>
                <w:lang w:val="ru-RU"/>
              </w:rPr>
            </w:pPr>
            <w:r w:rsidRPr="003B15F7">
              <w:rPr>
                <w:b/>
                <w:lang w:val="ru-RU" w:eastAsia="ja-JP"/>
              </w:rPr>
              <w:t>VSAT-</w:t>
            </w:r>
            <w:r w:rsidRPr="003B15F7">
              <w:rPr>
                <w:b/>
                <w:lang w:val="ru-RU"/>
              </w:rPr>
              <w:t>B</w:t>
            </w:r>
          </w:p>
        </w:tc>
        <w:tc>
          <w:tcPr>
            <w:tcW w:w="1559" w:type="dxa"/>
            <w:tcBorders>
              <w:bottom w:val="single" w:sz="4" w:space="0" w:color="auto"/>
            </w:tcBorders>
            <w:vAlign w:val="center"/>
          </w:tcPr>
          <w:p w:rsidR="00CD1006" w:rsidRPr="003B15F7" w:rsidRDefault="00CD1006" w:rsidP="00587697">
            <w:pPr>
              <w:pStyle w:val="Tabletext"/>
              <w:rPr>
                <w:bCs/>
                <w:lang w:val="ru-RU"/>
              </w:rPr>
            </w:pPr>
          </w:p>
        </w:tc>
        <w:tc>
          <w:tcPr>
            <w:tcW w:w="1559" w:type="dxa"/>
            <w:tcBorders>
              <w:bottom w:val="single" w:sz="4" w:space="0" w:color="auto"/>
            </w:tcBorders>
            <w:vAlign w:val="center"/>
          </w:tcPr>
          <w:p w:rsidR="00CD1006" w:rsidRPr="003B15F7" w:rsidRDefault="00CD1006" w:rsidP="00587697">
            <w:pPr>
              <w:pStyle w:val="Tabletext"/>
              <w:rPr>
                <w:bCs/>
                <w:lang w:val="ru-RU"/>
              </w:rPr>
            </w:pPr>
          </w:p>
        </w:tc>
        <w:tc>
          <w:tcPr>
            <w:tcW w:w="1559" w:type="dxa"/>
            <w:tcBorders>
              <w:bottom w:val="single" w:sz="4" w:space="0" w:color="auto"/>
            </w:tcBorders>
            <w:vAlign w:val="center"/>
          </w:tcPr>
          <w:p w:rsidR="00CD1006" w:rsidRPr="003B15F7" w:rsidRDefault="00CD1006" w:rsidP="00AE6C38">
            <w:pPr>
              <w:pStyle w:val="Tabletext"/>
              <w:jc w:val="center"/>
              <w:rPr>
                <w:bCs/>
                <w:lang w:val="ru-RU"/>
              </w:rPr>
            </w:pPr>
            <w:r w:rsidRPr="003B15F7">
              <w:rPr>
                <w:bCs/>
                <w:lang w:val="ru-RU"/>
              </w:rPr>
              <w:t>1 241</w:t>
            </w:r>
            <w:r w:rsidRPr="003B15F7">
              <w:rPr>
                <w:bCs/>
                <w:lang w:val="ru-RU"/>
              </w:rPr>
              <w:br/>
              <w:t>687</w:t>
            </w:r>
          </w:p>
        </w:tc>
        <w:tc>
          <w:tcPr>
            <w:tcW w:w="1560" w:type="dxa"/>
            <w:tcBorders>
              <w:bottom w:val="single" w:sz="4" w:space="0" w:color="auto"/>
            </w:tcBorders>
            <w:vAlign w:val="center"/>
          </w:tcPr>
          <w:p w:rsidR="00CD1006" w:rsidRPr="003B15F7" w:rsidRDefault="00CD1006" w:rsidP="00AE6C38">
            <w:pPr>
              <w:pStyle w:val="Tabletext"/>
              <w:jc w:val="center"/>
              <w:rPr>
                <w:bCs/>
                <w:lang w:val="ru-RU"/>
              </w:rPr>
            </w:pPr>
            <w:r w:rsidRPr="003B15F7">
              <w:rPr>
                <w:bCs/>
                <w:lang w:val="ru-RU"/>
              </w:rPr>
              <w:t>1 102</w:t>
            </w:r>
            <w:r w:rsidRPr="003B15F7">
              <w:rPr>
                <w:bCs/>
                <w:lang w:val="ru-RU"/>
              </w:rPr>
              <w:br/>
              <w:t>841</w:t>
            </w:r>
          </w:p>
        </w:tc>
      </w:tr>
      <w:tr w:rsidR="00CD1006" w:rsidRPr="00333673" w:rsidTr="006C27CD">
        <w:trPr>
          <w:cantSplit/>
          <w:jc w:val="center"/>
        </w:trPr>
        <w:tc>
          <w:tcPr>
            <w:tcW w:w="9639" w:type="dxa"/>
            <w:gridSpan w:val="6"/>
            <w:tcBorders>
              <w:left w:val="nil"/>
              <w:bottom w:val="nil"/>
              <w:right w:val="nil"/>
            </w:tcBorders>
            <w:vAlign w:val="center"/>
          </w:tcPr>
          <w:p w:rsidR="00CD1006" w:rsidRPr="003B15F7" w:rsidRDefault="00CD1006" w:rsidP="00587697">
            <w:pPr>
              <w:pStyle w:val="Tablelegend"/>
              <w:spacing w:before="40" w:after="40"/>
              <w:rPr>
                <w:bCs/>
                <w:lang w:val="ru-RU"/>
              </w:rPr>
            </w:pPr>
            <w:r w:rsidRPr="003B15F7">
              <w:rPr>
                <w:lang w:val="ru-RU" w:eastAsia="ja-JP"/>
              </w:rPr>
              <w:t>Верхняя строка</w:t>
            </w:r>
            <w:r w:rsidRPr="003B15F7">
              <w:rPr>
                <w:lang w:val="ru-RU"/>
              </w:rPr>
              <w:t>: TCP</w:t>
            </w:r>
            <w:r w:rsidRPr="003B15F7">
              <w:rPr>
                <w:lang w:val="ru-RU" w:eastAsia="ja-JP"/>
              </w:rPr>
              <w:t xml:space="preserve"> соединение; нижняя строка: </w:t>
            </w:r>
            <w:r w:rsidRPr="003B15F7">
              <w:rPr>
                <w:lang w:val="ru-RU"/>
              </w:rPr>
              <w:t>UDP</w:t>
            </w:r>
            <w:r w:rsidRPr="003B15F7">
              <w:rPr>
                <w:lang w:val="ru-RU" w:eastAsia="ja-JP"/>
              </w:rPr>
              <w:t xml:space="preserve"> соединение.</w:t>
            </w:r>
          </w:p>
        </w:tc>
      </w:tr>
    </w:tbl>
    <w:p w:rsidR="00A60735" w:rsidRPr="003B15F7" w:rsidRDefault="00A60735" w:rsidP="00587697">
      <w:pPr>
        <w:pStyle w:val="Tablefin"/>
        <w:rPr>
          <w:lang w:val="ru-RU"/>
        </w:rPr>
      </w:pPr>
      <w:bookmarkStart w:id="197" w:name="_Toc84847218"/>
    </w:p>
    <w:p w:rsidR="00A60735" w:rsidRPr="003B15F7" w:rsidRDefault="00A60735" w:rsidP="00AE6C38">
      <w:pPr>
        <w:pStyle w:val="Heading4"/>
        <w:rPr>
          <w:lang w:val="ru-RU" w:eastAsia="ja-JP"/>
        </w:rPr>
      </w:pPr>
      <w:r w:rsidRPr="003B15F7">
        <w:rPr>
          <w:lang w:val="ru-RU"/>
        </w:rPr>
        <w:t>2.2.2.2</w:t>
      </w:r>
      <w:r w:rsidRPr="003B15F7">
        <w:rPr>
          <w:lang w:val="ru-RU" w:eastAsia="ja-JP"/>
        </w:rPr>
        <w:tab/>
      </w:r>
      <w:r w:rsidRPr="00AE6C38">
        <w:t>TEST</w:t>
      </w:r>
      <w:r w:rsidRPr="003B15F7">
        <w:rPr>
          <w:lang w:val="ru-RU"/>
        </w:rPr>
        <w:t>-B</w:t>
      </w:r>
      <w:bookmarkEnd w:id="197"/>
    </w:p>
    <w:p w:rsidR="00A60735" w:rsidRPr="003B15F7" w:rsidRDefault="00CD1006" w:rsidP="00AE6C38">
      <w:pPr>
        <w:rPr>
          <w:lang w:val="ru-RU" w:eastAsia="ja-JP"/>
        </w:rPr>
      </w:pPr>
      <w:r w:rsidRPr="003B15F7">
        <w:rPr>
          <w:lang w:val="ru-RU" w:eastAsia="ja-JP"/>
        </w:rPr>
        <w:t xml:space="preserve">Результаты </w:t>
      </w:r>
      <w:r w:rsidR="00696DF7">
        <w:rPr>
          <w:lang w:val="ru-RU" w:eastAsia="ja-JP"/>
        </w:rPr>
        <w:t>испытаний</w:t>
      </w:r>
      <w:r w:rsidRPr="003B15F7">
        <w:rPr>
          <w:lang w:val="ru-RU" w:eastAsia="ja-JP"/>
        </w:rPr>
        <w:t xml:space="preserve"> TEST-B показаны</w:t>
      </w:r>
      <w:r w:rsidRPr="003B15F7">
        <w:rPr>
          <w:lang w:val="ru-RU"/>
        </w:rPr>
        <w:t xml:space="preserve"> </w:t>
      </w:r>
      <w:r w:rsidRPr="003B15F7">
        <w:rPr>
          <w:lang w:val="ru-RU" w:eastAsia="ja-JP"/>
        </w:rPr>
        <w:t>на рисунках</w:t>
      </w:r>
      <w:r w:rsidR="0060512B" w:rsidRPr="003B15F7">
        <w:rPr>
          <w:lang w:val="ru-RU"/>
        </w:rPr>
        <w:t xml:space="preserve"> </w:t>
      </w:r>
      <w:r w:rsidR="00A60735" w:rsidRPr="003B15F7">
        <w:rPr>
          <w:lang w:val="ru-RU"/>
        </w:rPr>
        <w:t>7</w:t>
      </w:r>
      <w:r w:rsidRPr="003B15F7">
        <w:rPr>
          <w:lang w:val="ru-RU"/>
        </w:rPr>
        <w:t>−</w:t>
      </w:r>
      <w:r w:rsidR="00A60735" w:rsidRPr="003B15F7">
        <w:rPr>
          <w:lang w:val="ru-RU"/>
        </w:rPr>
        <w:t>11</w:t>
      </w:r>
      <w:r w:rsidR="00A60735" w:rsidRPr="003B15F7">
        <w:rPr>
          <w:lang w:val="ru-RU" w:eastAsia="ja-JP"/>
        </w:rPr>
        <w:t xml:space="preserve">. </w:t>
      </w:r>
      <w:r w:rsidRPr="003B15F7">
        <w:rPr>
          <w:lang w:val="ru-RU"/>
        </w:rPr>
        <w:t>П</w:t>
      </w:r>
      <w:r w:rsidRPr="003B15F7">
        <w:rPr>
          <w:lang w:val="ru-RU" w:eastAsia="ja-JP"/>
        </w:rPr>
        <w:t>ропускная способность</w:t>
      </w:r>
      <w:r w:rsidR="003F758D" w:rsidRPr="003B15F7">
        <w:rPr>
          <w:lang w:val="ru-RU" w:eastAsia="ja-JP"/>
        </w:rPr>
        <w:t xml:space="preserve">, показанная на графике </w:t>
      </w:r>
      <w:r w:rsidRPr="003B15F7">
        <w:rPr>
          <w:lang w:val="ru-RU" w:eastAsia="ja-JP"/>
        </w:rPr>
        <w:t xml:space="preserve"> для </w:t>
      </w:r>
      <w:r w:rsidR="00A54885" w:rsidRPr="003B15F7">
        <w:rPr>
          <w:lang w:val="ru-RU"/>
        </w:rPr>
        <w:t>1, 2 и 8</w:t>
      </w:r>
      <w:r w:rsidR="00A54885" w:rsidRPr="003B15F7">
        <w:rPr>
          <w:lang w:val="ru-RU" w:eastAsia="ja-JP"/>
        </w:rPr>
        <w:t> </w:t>
      </w:r>
      <w:r w:rsidRPr="003B15F7">
        <w:rPr>
          <w:lang w:val="ru-RU" w:eastAsia="ja-JP"/>
        </w:rPr>
        <w:t>сеансов связи ТСР</w:t>
      </w:r>
      <w:r w:rsidR="00A54885" w:rsidRPr="003B15F7">
        <w:rPr>
          <w:lang w:val="ru-RU" w:eastAsia="ja-JP"/>
        </w:rPr>
        <w:t xml:space="preserve"> </w:t>
      </w:r>
      <w:r w:rsidRPr="003B15F7">
        <w:rPr>
          <w:lang w:val="ru-RU"/>
        </w:rPr>
        <w:t xml:space="preserve">равна сумме значений пропускной способности всех </w:t>
      </w:r>
      <w:r w:rsidRPr="003B15F7">
        <w:rPr>
          <w:lang w:val="ru-RU" w:eastAsia="ja-JP"/>
        </w:rPr>
        <w:t>сеансов связи TCP</w:t>
      </w:r>
      <w:r w:rsidRPr="003B15F7">
        <w:rPr>
          <w:lang w:val="ru-RU"/>
        </w:rPr>
        <w:t>.</w:t>
      </w:r>
      <w:r w:rsidRPr="003B15F7">
        <w:rPr>
          <w:lang w:val="ru-RU" w:eastAsia="ja-JP"/>
        </w:rPr>
        <w:t xml:space="preserve"> Во время всех испытаний наблюдалось улучшение, обеспечиваемое станцией сопряжения для метода деления на два сегмента</w:t>
      </w:r>
      <w:r w:rsidR="00A60735" w:rsidRPr="003B15F7">
        <w:rPr>
          <w:lang w:val="ru-RU" w:eastAsia="ja-JP"/>
        </w:rPr>
        <w:t xml:space="preserve">. </w:t>
      </w:r>
    </w:p>
    <w:p w:rsidR="00252BED" w:rsidRDefault="00252BED">
      <w:pPr>
        <w:tabs>
          <w:tab w:val="clear" w:pos="794"/>
          <w:tab w:val="clear" w:pos="1191"/>
          <w:tab w:val="clear" w:pos="1588"/>
          <w:tab w:val="clear" w:pos="1985"/>
        </w:tabs>
        <w:overflowPunct/>
        <w:autoSpaceDE/>
        <w:autoSpaceDN/>
        <w:adjustRightInd/>
        <w:spacing w:before="0"/>
        <w:jc w:val="left"/>
        <w:textAlignment w:val="auto"/>
        <w:rPr>
          <w:lang w:val="ru-RU" w:eastAsia="ja-JP"/>
        </w:rPr>
      </w:pPr>
      <w:r>
        <w:rPr>
          <w:lang w:val="ru-RU" w:eastAsia="ja-JP"/>
        </w:rPr>
        <w:br w:type="page"/>
      </w:r>
    </w:p>
    <w:p w:rsidR="00A60735" w:rsidRPr="003B15F7" w:rsidRDefault="00CD1006" w:rsidP="007A4C48">
      <w:pPr>
        <w:spacing w:line="240" w:lineRule="exact"/>
        <w:rPr>
          <w:lang w:val="ru-RU" w:eastAsia="ja-JP"/>
        </w:rPr>
      </w:pPr>
      <w:r w:rsidRPr="003B15F7">
        <w:rPr>
          <w:lang w:val="ru-RU" w:eastAsia="ja-JP"/>
        </w:rPr>
        <w:lastRenderedPageBreak/>
        <w:t>Как можно видеть на рисунках</w:t>
      </w:r>
      <w:r w:rsidR="0060512B" w:rsidRPr="003B15F7">
        <w:rPr>
          <w:lang w:val="ru-RU" w:eastAsia="ja-JP"/>
        </w:rPr>
        <w:t xml:space="preserve"> </w:t>
      </w:r>
      <w:r w:rsidR="00A60735" w:rsidRPr="003B15F7">
        <w:rPr>
          <w:lang w:val="ru-RU" w:eastAsia="ja-JP"/>
        </w:rPr>
        <w:t xml:space="preserve">7 </w:t>
      </w:r>
      <w:r w:rsidRPr="003B15F7">
        <w:rPr>
          <w:lang w:val="ru-RU" w:eastAsia="ja-JP"/>
        </w:rPr>
        <w:t xml:space="preserve">и </w:t>
      </w:r>
      <w:r w:rsidR="00A60735" w:rsidRPr="003B15F7">
        <w:rPr>
          <w:lang w:val="ru-RU" w:eastAsia="ja-JP"/>
        </w:rPr>
        <w:t>8</w:t>
      </w:r>
      <w:r w:rsidRPr="003B15F7">
        <w:rPr>
          <w:lang w:val="ru-RU" w:eastAsia="ja-JP"/>
        </w:rPr>
        <w:t xml:space="preserve">, если станция сопряжения не активизирована, </w:t>
      </w:r>
      <w:r w:rsidR="008F769E">
        <w:rPr>
          <w:lang w:val="ru-RU" w:eastAsia="ja-JP"/>
        </w:rPr>
        <w:t xml:space="preserve">то </w:t>
      </w:r>
      <w:r w:rsidRPr="003B15F7">
        <w:rPr>
          <w:lang w:val="ru-RU" w:eastAsia="ja-JP"/>
        </w:rPr>
        <w:t xml:space="preserve">максимальная пропускная способность для одного сеанса связи TCP/IP ограничена величиной примерно 200 кбит/с. Например, в случае двух сеансов связи TCP </w:t>
      </w:r>
      <w:r w:rsidR="00A60735" w:rsidRPr="003B15F7">
        <w:rPr>
          <w:lang w:val="ru-RU" w:eastAsia="ja-JP"/>
        </w:rPr>
        <w:t>(</w:t>
      </w:r>
      <w:r w:rsidRPr="003B15F7">
        <w:rPr>
          <w:lang w:val="ru-RU" w:eastAsia="ja-JP"/>
        </w:rPr>
        <w:t>см. рисунок</w:t>
      </w:r>
      <w:r w:rsidR="0060512B" w:rsidRPr="003B15F7">
        <w:rPr>
          <w:lang w:val="ru-RU" w:eastAsia="ja-JP"/>
        </w:rPr>
        <w:t xml:space="preserve"> </w:t>
      </w:r>
      <w:r w:rsidR="00A60735" w:rsidRPr="003B15F7">
        <w:rPr>
          <w:lang w:val="ru-RU" w:eastAsia="ja-JP"/>
        </w:rPr>
        <w:t>8)</w:t>
      </w:r>
      <w:r w:rsidRPr="003B15F7">
        <w:rPr>
          <w:lang w:val="ru-RU" w:eastAsia="ja-JP"/>
        </w:rPr>
        <w:t xml:space="preserve"> суммарная пропускная способность ("без</w:t>
      </w:r>
      <w:r w:rsidR="007A4C48">
        <w:rPr>
          <w:lang w:val="ru-RU" w:eastAsia="ja-JP"/>
        </w:rPr>
        <w:t> </w:t>
      </w:r>
      <w:r w:rsidRPr="003B15F7">
        <w:rPr>
          <w:lang w:val="ru-RU" w:eastAsia="ja-JP"/>
        </w:rPr>
        <w:t>станции сопряжения TCP") ограничена значением примерно 400 кбит/с. С другой стороны, в случае 8 сеансов связи TCP (см. рисунок</w:t>
      </w:r>
      <w:r w:rsidR="0060512B" w:rsidRPr="003B15F7">
        <w:rPr>
          <w:lang w:val="ru-RU" w:eastAsia="ja-JP"/>
        </w:rPr>
        <w:t xml:space="preserve"> </w:t>
      </w:r>
      <w:r w:rsidR="00A60735" w:rsidRPr="003B15F7">
        <w:rPr>
          <w:lang w:val="ru-RU" w:eastAsia="ja-JP"/>
        </w:rPr>
        <w:t>9)</w:t>
      </w:r>
      <w:r w:rsidRPr="003B15F7">
        <w:rPr>
          <w:lang w:val="ru-RU" w:eastAsia="ja-JP"/>
        </w:rPr>
        <w:t xml:space="preserve"> суммарная пропускная способность ("без станции сопряжения TCP") достигает примерно 1,5 Мбит/с, и между случаями "без станции сопряжения TCP" и "со станцией сопряжения TCP" нет заметной разницы</w:t>
      </w:r>
      <w:r w:rsidR="00A60735" w:rsidRPr="003B15F7">
        <w:rPr>
          <w:lang w:val="ru-RU" w:eastAsia="ja-JP"/>
        </w:rPr>
        <w:t>.</w:t>
      </w:r>
    </w:p>
    <w:p w:rsidR="00A60735" w:rsidRPr="003B15F7" w:rsidRDefault="00CD1006" w:rsidP="00903674">
      <w:pPr>
        <w:spacing w:line="240" w:lineRule="exact"/>
        <w:rPr>
          <w:lang w:val="ru-RU"/>
        </w:rPr>
      </w:pPr>
      <w:r w:rsidRPr="003B15F7">
        <w:rPr>
          <w:lang w:val="ru-RU" w:eastAsia="ja-JP"/>
        </w:rPr>
        <w:t>При более высоких значениях КОБ (т. е. КОБ = 10</w:t>
      </w:r>
      <w:r w:rsidRPr="003B15F7">
        <w:rPr>
          <w:vertAlign w:val="superscript"/>
          <w:lang w:val="ru-RU" w:eastAsia="ja-JP"/>
        </w:rPr>
        <w:t>−</w:t>
      </w:r>
      <w:r w:rsidRPr="003B15F7">
        <w:rPr>
          <w:vertAlign w:val="superscript"/>
          <w:lang w:val="ru-RU"/>
        </w:rPr>
        <w:t>6</w:t>
      </w:r>
      <w:r w:rsidRPr="003B15F7">
        <w:rPr>
          <w:lang w:val="ru-RU" w:eastAsia="ja-JP"/>
        </w:rPr>
        <w:t>)</w:t>
      </w:r>
      <w:r w:rsidRPr="003B15F7">
        <w:rPr>
          <w:lang w:val="ru-RU"/>
        </w:rPr>
        <w:t xml:space="preserve"> эффект улучшения снижается, как показано на рисунке</w:t>
      </w:r>
      <w:r w:rsidR="0060512B" w:rsidRPr="003B15F7">
        <w:rPr>
          <w:lang w:val="ru-RU"/>
        </w:rPr>
        <w:t xml:space="preserve"> </w:t>
      </w:r>
      <w:r w:rsidR="00A60735" w:rsidRPr="003B15F7">
        <w:rPr>
          <w:lang w:val="ru-RU"/>
        </w:rPr>
        <w:t>10.</w:t>
      </w:r>
    </w:p>
    <w:p w:rsidR="00A60735" w:rsidRPr="003B15F7" w:rsidRDefault="00CD1006" w:rsidP="00AE6C38">
      <w:pPr>
        <w:pStyle w:val="FigureNo"/>
        <w:rPr>
          <w:lang w:val="ru-RU"/>
        </w:rPr>
      </w:pPr>
      <w:bookmarkStart w:id="198" w:name="_Toc227122003"/>
      <w:r w:rsidRPr="00BF42DF">
        <w:rPr>
          <w:lang w:val="ru-RU"/>
        </w:rPr>
        <w:t>РИСУНОК</w:t>
      </w:r>
      <w:r w:rsidR="00A60735" w:rsidRPr="003B15F7">
        <w:rPr>
          <w:lang w:val="ru-RU"/>
        </w:rPr>
        <w:t xml:space="preserve"> 7</w:t>
      </w:r>
      <w:bookmarkEnd w:id="198"/>
    </w:p>
    <w:p w:rsidR="00A60735" w:rsidRPr="003B15F7" w:rsidRDefault="00CD1006" w:rsidP="00AE6C38">
      <w:pPr>
        <w:pStyle w:val="Figuretitle"/>
        <w:rPr>
          <w:lang w:val="ru-RU"/>
        </w:rPr>
      </w:pPr>
      <w:bookmarkStart w:id="199" w:name="_Toc84821677"/>
      <w:bookmarkStart w:id="200" w:name="_Toc87244105"/>
      <w:r w:rsidRPr="003B15F7">
        <w:rPr>
          <w:lang w:val="ru-RU"/>
        </w:rPr>
        <w:t xml:space="preserve">Результат для одного сеанса </w:t>
      </w:r>
      <w:r w:rsidRPr="00BF42DF">
        <w:rPr>
          <w:lang w:val="ru-RU"/>
        </w:rPr>
        <w:t>связи</w:t>
      </w:r>
      <w:r w:rsidRPr="003B15F7">
        <w:rPr>
          <w:lang w:val="ru-RU"/>
        </w:rPr>
        <w:t xml:space="preserve"> TCP (КОБ = 10</w:t>
      </w:r>
      <w:r w:rsidRPr="003B15F7">
        <w:rPr>
          <w:vertAlign w:val="superscript"/>
          <w:lang w:val="ru-RU"/>
        </w:rPr>
        <w:t>−8</w:t>
      </w:r>
      <w:r w:rsidRPr="003B15F7">
        <w:rPr>
          <w:lang w:val="ru-RU"/>
        </w:rPr>
        <w:t>)</w:t>
      </w:r>
      <w:bookmarkEnd w:id="199"/>
      <w:bookmarkEnd w:id="200"/>
    </w:p>
    <w:p w:rsidR="00A60735" w:rsidRPr="003B15F7" w:rsidRDefault="00252BED" w:rsidP="00587697">
      <w:pPr>
        <w:pStyle w:val="Figure"/>
        <w:rPr>
          <w:lang w:val="ru-RU"/>
        </w:rPr>
      </w:pPr>
      <w:r>
        <w:object w:dxaOrig="8612" w:dyaOrig="4555">
          <v:shape id="_x0000_i1032" type="#_x0000_t75" style="width:453pt;height:238.5pt" o:ole="">
            <v:imagedata r:id="rId30" o:title=""/>
          </v:shape>
          <o:OLEObject Type="Embed" ProgID="CorelDRAW.Graphic.14" ShapeID="_x0000_i1032" DrawAspect="Content" ObjectID="_1351002155" r:id="rId31"/>
        </w:object>
      </w:r>
    </w:p>
    <w:p w:rsidR="00A60735" w:rsidRPr="003B15F7" w:rsidRDefault="00CD1006" w:rsidP="00587697">
      <w:pPr>
        <w:pStyle w:val="FigureNo"/>
        <w:rPr>
          <w:lang w:val="ru-RU"/>
        </w:rPr>
      </w:pPr>
      <w:bookmarkStart w:id="201" w:name="_Toc227122004"/>
      <w:r w:rsidRPr="003B15F7">
        <w:rPr>
          <w:lang w:val="ru-RU"/>
        </w:rPr>
        <w:t>РИСУНОК</w:t>
      </w:r>
      <w:r w:rsidR="00A60735" w:rsidRPr="003B15F7">
        <w:rPr>
          <w:lang w:val="ru-RU"/>
        </w:rPr>
        <w:t xml:space="preserve"> 8</w:t>
      </w:r>
      <w:bookmarkEnd w:id="201"/>
    </w:p>
    <w:p w:rsidR="00A60735" w:rsidRPr="003B15F7" w:rsidRDefault="00CD1006" w:rsidP="00587697">
      <w:pPr>
        <w:pStyle w:val="Figuretitle"/>
        <w:rPr>
          <w:lang w:val="ru-RU"/>
        </w:rPr>
      </w:pPr>
      <w:bookmarkStart w:id="202" w:name="_Toc84821678"/>
      <w:bookmarkStart w:id="203" w:name="_Toc87244106"/>
      <w:r w:rsidRPr="003B15F7">
        <w:rPr>
          <w:lang w:val="ru-RU"/>
        </w:rPr>
        <w:t>Результат для двух сеансов связи TCP (КОБ = 10</w:t>
      </w:r>
      <w:r w:rsidRPr="003B15F7">
        <w:rPr>
          <w:vertAlign w:val="superscript"/>
          <w:lang w:val="ru-RU"/>
        </w:rPr>
        <w:t>−8</w:t>
      </w:r>
      <w:r w:rsidRPr="003B15F7">
        <w:rPr>
          <w:lang w:val="ru-RU"/>
        </w:rPr>
        <w:t>)</w:t>
      </w:r>
      <w:bookmarkEnd w:id="202"/>
      <w:bookmarkEnd w:id="203"/>
    </w:p>
    <w:p w:rsidR="00A60735" w:rsidRPr="003B15F7" w:rsidRDefault="00803041" w:rsidP="00587697">
      <w:pPr>
        <w:pStyle w:val="Figure"/>
        <w:rPr>
          <w:lang w:val="ru-RU"/>
        </w:rPr>
      </w:pPr>
      <w:r>
        <w:object w:dxaOrig="9408" w:dyaOrig="5210">
          <v:shape id="_x0000_i1033" type="#_x0000_t75" style="width:449.25pt;height:248.25pt" o:ole="">
            <v:imagedata r:id="rId32" o:title=""/>
          </v:shape>
          <o:OLEObject Type="Embed" ProgID="CorelDRAW.Graphic.14" ShapeID="_x0000_i1033" DrawAspect="Content" ObjectID="_1351002156" r:id="rId33"/>
        </w:object>
      </w:r>
    </w:p>
    <w:p w:rsidR="00A60735" w:rsidRPr="003B15F7" w:rsidRDefault="00CD1006" w:rsidP="00587697">
      <w:pPr>
        <w:pStyle w:val="FigureNo"/>
        <w:rPr>
          <w:lang w:val="ru-RU"/>
        </w:rPr>
      </w:pPr>
      <w:bookmarkStart w:id="204" w:name="_Toc227122005"/>
      <w:r w:rsidRPr="003B15F7">
        <w:rPr>
          <w:lang w:val="ru-RU"/>
        </w:rPr>
        <w:lastRenderedPageBreak/>
        <w:t>РИСУНОК</w:t>
      </w:r>
      <w:r w:rsidR="00A60735" w:rsidRPr="003B15F7">
        <w:rPr>
          <w:lang w:val="ru-RU"/>
        </w:rPr>
        <w:t xml:space="preserve"> 9</w:t>
      </w:r>
      <w:bookmarkEnd w:id="204"/>
    </w:p>
    <w:p w:rsidR="00A60735" w:rsidRPr="003B15F7" w:rsidRDefault="00CD1006" w:rsidP="00587697">
      <w:pPr>
        <w:pStyle w:val="Figuretitle"/>
        <w:rPr>
          <w:lang w:val="ru-RU"/>
        </w:rPr>
      </w:pPr>
      <w:bookmarkStart w:id="205" w:name="_Toc84821679"/>
      <w:bookmarkStart w:id="206" w:name="_Toc87244107"/>
      <w:r w:rsidRPr="003B15F7">
        <w:rPr>
          <w:lang w:val="ru-RU"/>
        </w:rPr>
        <w:t>Результат для восьми сеансов связи TCP (КОБ</w:t>
      </w:r>
      <w:r w:rsidR="0060512B" w:rsidRPr="003B15F7">
        <w:rPr>
          <w:lang w:val="ru-RU"/>
        </w:rPr>
        <w:t xml:space="preserve"> </w:t>
      </w:r>
      <w:r w:rsidRPr="003B15F7">
        <w:rPr>
          <w:lang w:val="ru-RU"/>
        </w:rPr>
        <w:t>= 10</w:t>
      </w:r>
      <w:r w:rsidRPr="003B15F7">
        <w:rPr>
          <w:vertAlign w:val="superscript"/>
          <w:lang w:val="ru-RU"/>
        </w:rPr>
        <w:t>−8</w:t>
      </w:r>
      <w:r w:rsidRPr="003B15F7">
        <w:rPr>
          <w:lang w:val="ru-RU"/>
        </w:rPr>
        <w:t>)</w:t>
      </w:r>
      <w:bookmarkEnd w:id="205"/>
      <w:bookmarkEnd w:id="206"/>
    </w:p>
    <w:p w:rsidR="00A60735" w:rsidRPr="003B15F7" w:rsidRDefault="00803041" w:rsidP="00587697">
      <w:pPr>
        <w:pStyle w:val="Figure"/>
        <w:rPr>
          <w:lang w:val="ru-RU"/>
        </w:rPr>
      </w:pPr>
      <w:r>
        <w:object w:dxaOrig="9420" w:dyaOrig="5179">
          <v:shape id="_x0000_i1034" type="#_x0000_t75" style="width:479.25pt;height:264pt" o:ole="">
            <v:imagedata r:id="rId34" o:title=""/>
          </v:shape>
          <o:OLEObject Type="Embed" ProgID="CorelDRAW.Graphic.14" ShapeID="_x0000_i1034" DrawAspect="Content" ObjectID="_1351002157" r:id="rId35"/>
        </w:object>
      </w:r>
    </w:p>
    <w:p w:rsidR="00A60735" w:rsidRPr="003B15F7" w:rsidRDefault="00CD1006" w:rsidP="00587697">
      <w:pPr>
        <w:pStyle w:val="FigureNo"/>
        <w:rPr>
          <w:lang w:val="ru-RU"/>
        </w:rPr>
      </w:pPr>
      <w:bookmarkStart w:id="207" w:name="_Toc227122006"/>
      <w:r w:rsidRPr="003B15F7">
        <w:rPr>
          <w:lang w:val="ru-RU"/>
        </w:rPr>
        <w:t>РИСУНОК</w:t>
      </w:r>
      <w:r w:rsidR="00A60735" w:rsidRPr="003B15F7">
        <w:rPr>
          <w:lang w:val="ru-RU"/>
        </w:rPr>
        <w:t xml:space="preserve"> 10</w:t>
      </w:r>
      <w:bookmarkEnd w:id="207"/>
    </w:p>
    <w:p w:rsidR="00A60735" w:rsidRPr="003B15F7" w:rsidRDefault="00CD1006" w:rsidP="00587697">
      <w:pPr>
        <w:pStyle w:val="Figuretitle"/>
        <w:rPr>
          <w:lang w:val="ru-RU"/>
        </w:rPr>
      </w:pPr>
      <w:bookmarkStart w:id="208" w:name="_Toc84821680"/>
      <w:bookmarkStart w:id="209" w:name="_Toc87244108"/>
      <w:r w:rsidRPr="003B15F7">
        <w:rPr>
          <w:lang w:val="ru-RU"/>
        </w:rPr>
        <w:t>Результат для двух сеансов связи TCP (КОБ = 10</w:t>
      </w:r>
      <w:r w:rsidRPr="003B15F7">
        <w:rPr>
          <w:vertAlign w:val="superscript"/>
          <w:lang w:val="ru-RU"/>
        </w:rPr>
        <w:t>−7</w:t>
      </w:r>
      <w:r w:rsidRPr="003B15F7">
        <w:rPr>
          <w:lang w:val="ru-RU"/>
        </w:rPr>
        <w:t>, 10</w:t>
      </w:r>
      <w:r w:rsidRPr="003B15F7">
        <w:rPr>
          <w:vertAlign w:val="superscript"/>
          <w:lang w:val="ru-RU"/>
        </w:rPr>
        <w:t>−6</w:t>
      </w:r>
      <w:r w:rsidRPr="003B15F7">
        <w:rPr>
          <w:lang w:val="ru-RU"/>
        </w:rPr>
        <w:t>)</w:t>
      </w:r>
      <w:bookmarkEnd w:id="208"/>
      <w:bookmarkEnd w:id="209"/>
    </w:p>
    <w:p w:rsidR="00A60735" w:rsidRPr="003B15F7" w:rsidRDefault="0064232C" w:rsidP="00587697">
      <w:pPr>
        <w:pStyle w:val="Figure"/>
        <w:rPr>
          <w:lang w:val="ru-RU"/>
        </w:rPr>
      </w:pPr>
      <w:r>
        <w:object w:dxaOrig="9317" w:dyaOrig="5484">
          <v:shape id="_x0000_i1035" type="#_x0000_t75" style="width:474pt;height:279pt" o:ole="">
            <v:imagedata r:id="rId36" o:title=""/>
          </v:shape>
          <o:OLEObject Type="Embed" ProgID="CorelDRAW.Graphic.14" ShapeID="_x0000_i1035" DrawAspect="Content" ObjectID="_1351002158" r:id="rId37"/>
        </w:object>
      </w:r>
    </w:p>
    <w:p w:rsidR="00A60735" w:rsidRPr="003B15F7" w:rsidRDefault="00CD1006" w:rsidP="00587697">
      <w:pPr>
        <w:pStyle w:val="FigureNo"/>
        <w:rPr>
          <w:lang w:val="ru-RU"/>
        </w:rPr>
      </w:pPr>
      <w:bookmarkStart w:id="210" w:name="_Toc227122007"/>
      <w:r w:rsidRPr="003B15F7">
        <w:rPr>
          <w:lang w:val="ru-RU"/>
        </w:rPr>
        <w:lastRenderedPageBreak/>
        <w:t>РИСУНОК</w:t>
      </w:r>
      <w:r w:rsidR="00A60735" w:rsidRPr="003B15F7">
        <w:rPr>
          <w:lang w:val="ru-RU"/>
        </w:rPr>
        <w:t xml:space="preserve"> 11</w:t>
      </w:r>
      <w:bookmarkEnd w:id="210"/>
    </w:p>
    <w:p w:rsidR="00A60735" w:rsidRPr="003B15F7" w:rsidRDefault="00CD1006" w:rsidP="00903674">
      <w:pPr>
        <w:pStyle w:val="Figuretitle"/>
        <w:rPr>
          <w:lang w:val="ru-RU"/>
        </w:rPr>
      </w:pPr>
      <w:bookmarkStart w:id="211" w:name="_Toc84821681"/>
      <w:bookmarkStart w:id="212" w:name="_Toc87244109"/>
      <w:r w:rsidRPr="003B15F7">
        <w:rPr>
          <w:lang w:val="ru-RU"/>
        </w:rPr>
        <w:t xml:space="preserve">Результат для одного сеанса связи TCP и различных случаев </w:t>
      </w:r>
      <w:r w:rsidR="00187318">
        <w:rPr>
          <w:lang w:val="ru-RU"/>
        </w:rPr>
        <w:t>пакетных</w:t>
      </w:r>
      <w:r w:rsidRPr="003B15F7">
        <w:rPr>
          <w:lang w:val="ru-RU"/>
        </w:rPr>
        <w:t xml:space="preserve"> ошибок</w:t>
      </w:r>
      <w:bookmarkEnd w:id="211"/>
      <w:bookmarkEnd w:id="212"/>
    </w:p>
    <w:p w:rsidR="00A60735" w:rsidRPr="003B15F7" w:rsidRDefault="0067448D" w:rsidP="00587697">
      <w:pPr>
        <w:pStyle w:val="Figure"/>
        <w:rPr>
          <w:lang w:val="ru-RU"/>
        </w:rPr>
      </w:pPr>
      <w:r>
        <w:object w:dxaOrig="9454" w:dyaOrig="5509">
          <v:shape id="_x0000_i1036" type="#_x0000_t75" style="width:480pt;height:279pt" o:ole="">
            <v:imagedata r:id="rId38" o:title=""/>
          </v:shape>
          <o:OLEObject Type="Embed" ProgID="CorelDRAW.Graphic.14" ShapeID="_x0000_i1036" DrawAspect="Content" ObjectID="_1351002159" r:id="rId39"/>
        </w:object>
      </w:r>
    </w:p>
    <w:p w:rsidR="00A60735" w:rsidRPr="003B15F7" w:rsidRDefault="00A60735" w:rsidP="00903674">
      <w:pPr>
        <w:pStyle w:val="Heading3"/>
        <w:rPr>
          <w:lang w:val="ru-RU"/>
        </w:rPr>
      </w:pPr>
      <w:bookmarkStart w:id="213" w:name="_Toc84847219"/>
      <w:bookmarkStart w:id="214" w:name="_Toc84847523"/>
      <w:bookmarkStart w:id="215" w:name="_Toc114561473"/>
      <w:bookmarkStart w:id="216" w:name="_Toc116178051"/>
      <w:bookmarkStart w:id="217" w:name="_Toc244924446"/>
      <w:bookmarkStart w:id="218" w:name="_Toc245006157"/>
      <w:bookmarkStart w:id="219" w:name="_Toc268531743"/>
      <w:r w:rsidRPr="003B15F7">
        <w:rPr>
          <w:lang w:val="ru-RU" w:eastAsia="ja-JP"/>
        </w:rPr>
        <w:t>2.2.3</w:t>
      </w:r>
      <w:r w:rsidRPr="003B15F7">
        <w:rPr>
          <w:lang w:val="ru-RU" w:eastAsia="ja-JP"/>
        </w:rPr>
        <w:tab/>
      </w:r>
      <w:bookmarkEnd w:id="213"/>
      <w:bookmarkEnd w:id="214"/>
      <w:bookmarkEnd w:id="215"/>
      <w:bookmarkEnd w:id="216"/>
      <w:bookmarkEnd w:id="217"/>
      <w:bookmarkEnd w:id="218"/>
      <w:r w:rsidR="00B03BC2" w:rsidRPr="003B15F7">
        <w:rPr>
          <w:lang w:val="ru-RU" w:eastAsia="ja-JP"/>
        </w:rPr>
        <w:t>Выводы</w:t>
      </w:r>
      <w:bookmarkEnd w:id="219"/>
    </w:p>
    <w:p w:rsidR="00B03BC2" w:rsidRPr="003B15F7" w:rsidRDefault="00B03BC2" w:rsidP="00903674">
      <w:pPr>
        <w:rPr>
          <w:lang w:val="ru-RU"/>
        </w:rPr>
      </w:pPr>
      <w:r w:rsidRPr="003B15F7">
        <w:rPr>
          <w:lang w:val="ru-RU"/>
        </w:rPr>
        <w:t xml:space="preserve">Результаты показывают, что деление на два сегмента существенно повышает пропускную способность TCP на спутниковой линии </w:t>
      </w:r>
      <w:r w:rsidRPr="003B15F7">
        <w:rPr>
          <w:lang w:val="ru-RU" w:eastAsia="ja-JP"/>
        </w:rPr>
        <w:t>с КОБ = 10</w:t>
      </w:r>
      <w:r w:rsidRPr="003B15F7">
        <w:rPr>
          <w:vertAlign w:val="superscript"/>
          <w:lang w:val="ru-RU" w:eastAsia="ja-JP"/>
        </w:rPr>
        <w:t>−7</w:t>
      </w:r>
      <w:r w:rsidRPr="003B15F7">
        <w:rPr>
          <w:lang w:val="ru-RU" w:eastAsia="ja-JP"/>
        </w:rPr>
        <w:t xml:space="preserve"> и лучше. В 1, 2 и 8 одновременных TCP соединениях и при свойственных спутниковым сетям длительных задержках достигнута суммарная пропускная способность, равная 95% нагрузки. Кроме того, показано, что </w:t>
      </w:r>
      <w:r w:rsidRPr="003B15F7">
        <w:rPr>
          <w:lang w:val="ru-RU"/>
        </w:rPr>
        <w:t>деление на два сегмента пригодно и для симметричных, и для несимметричных спутниковых сетей.</w:t>
      </w:r>
    </w:p>
    <w:p w:rsidR="00A60735" w:rsidRPr="003B15F7" w:rsidRDefault="00B03BC2" w:rsidP="00903674">
      <w:pPr>
        <w:rPr>
          <w:lang w:val="ru-RU" w:eastAsia="ja-JP"/>
        </w:rPr>
      </w:pPr>
      <w:r w:rsidRPr="003B15F7">
        <w:rPr>
          <w:lang w:val="ru-RU" w:eastAsia="ja-JP"/>
        </w:rPr>
        <w:t>Сегментирование равномерно распределяет нагрузку между действующими спутниковыми соединениями, что позволяет избежать нежелательного уменьшения окна передачи TCP, предотвращая включение алгоритмов перегрузки. Реализация равномерного распределения нагрузки</w:t>
      </w:r>
      <w:r w:rsidR="0060512B" w:rsidRPr="003B15F7">
        <w:rPr>
          <w:lang w:val="ru-RU" w:eastAsia="ja-JP"/>
        </w:rPr>
        <w:t xml:space="preserve"> </w:t>
      </w:r>
      <w:r w:rsidRPr="003B15F7">
        <w:rPr>
          <w:lang w:val="ru-RU" w:eastAsia="ja-JP"/>
        </w:rPr>
        <w:t>становится возможной благодаря тому, что между конечными пользователями ТСР появляется промежуточное звено в виде оборудования станции сопряжения</w:t>
      </w:r>
      <w:r w:rsidR="00A60735" w:rsidRPr="003B15F7">
        <w:rPr>
          <w:lang w:val="ru-RU" w:eastAsia="ja-JP"/>
        </w:rPr>
        <w:t xml:space="preserve">. </w:t>
      </w:r>
    </w:p>
    <w:p w:rsidR="004049B9" w:rsidRPr="003B15F7" w:rsidRDefault="00A60735" w:rsidP="00903674">
      <w:pPr>
        <w:pStyle w:val="Heading2"/>
        <w:rPr>
          <w:lang w:val="ru-RU" w:eastAsia="ja-JP"/>
        </w:rPr>
      </w:pPr>
      <w:bookmarkStart w:id="220" w:name="_Toc84847220"/>
      <w:bookmarkStart w:id="221" w:name="_Toc84847524"/>
      <w:bookmarkStart w:id="222" w:name="_Toc114561474"/>
      <w:bookmarkStart w:id="223" w:name="_Toc116178052"/>
      <w:bookmarkStart w:id="224" w:name="_Toc244918311"/>
      <w:bookmarkStart w:id="225" w:name="_Toc244924206"/>
      <w:bookmarkStart w:id="226" w:name="_Toc244924447"/>
      <w:bookmarkStart w:id="227" w:name="_Toc245006158"/>
      <w:bookmarkStart w:id="228" w:name="_Toc268531744"/>
      <w:r w:rsidRPr="003B15F7">
        <w:rPr>
          <w:lang w:val="ru-RU" w:eastAsia="ja-JP"/>
        </w:rPr>
        <w:t>2.3</w:t>
      </w:r>
      <w:r w:rsidRPr="003B15F7">
        <w:rPr>
          <w:lang w:val="ru-RU" w:eastAsia="ja-JP"/>
        </w:rPr>
        <w:tab/>
      </w:r>
      <w:bookmarkEnd w:id="220"/>
      <w:bookmarkEnd w:id="221"/>
      <w:bookmarkEnd w:id="222"/>
      <w:bookmarkEnd w:id="223"/>
      <w:bookmarkEnd w:id="224"/>
      <w:bookmarkEnd w:id="225"/>
      <w:bookmarkEnd w:id="226"/>
      <w:bookmarkEnd w:id="227"/>
      <w:r w:rsidR="004049B9" w:rsidRPr="003B15F7">
        <w:rPr>
          <w:lang w:val="ru-RU" w:eastAsia="ja-JP"/>
        </w:rPr>
        <w:t>Деление на три сегмента</w:t>
      </w:r>
      <w:bookmarkEnd w:id="228"/>
    </w:p>
    <w:p w:rsidR="004049B9" w:rsidRPr="003B15F7" w:rsidRDefault="004049B9" w:rsidP="00903674">
      <w:pPr>
        <w:pStyle w:val="Heading3"/>
        <w:rPr>
          <w:lang w:val="ru-RU"/>
        </w:rPr>
      </w:pPr>
      <w:bookmarkStart w:id="229" w:name="_Toc84847221"/>
      <w:bookmarkStart w:id="230" w:name="_Toc84847525"/>
      <w:bookmarkStart w:id="231" w:name="_Toc114561475"/>
      <w:bookmarkStart w:id="232" w:name="_Toc116178053"/>
      <w:bookmarkStart w:id="233" w:name="_Toc268531745"/>
      <w:r w:rsidRPr="003B15F7">
        <w:rPr>
          <w:lang w:val="ru-RU" w:eastAsia="ja-JP"/>
        </w:rPr>
        <w:t>2.3.1</w:t>
      </w:r>
      <w:r w:rsidRPr="003B15F7">
        <w:rPr>
          <w:lang w:val="ru-RU" w:eastAsia="ja-JP"/>
        </w:rPr>
        <w:tab/>
        <w:t xml:space="preserve">Конфигурация </w:t>
      </w:r>
      <w:r w:rsidRPr="00BF42DF">
        <w:rPr>
          <w:lang w:val="ru-RU"/>
        </w:rPr>
        <w:t>спутниковых</w:t>
      </w:r>
      <w:r w:rsidRPr="003B15F7">
        <w:rPr>
          <w:lang w:val="ru-RU" w:eastAsia="ja-JP"/>
        </w:rPr>
        <w:t xml:space="preserve"> сетей</w:t>
      </w:r>
      <w:bookmarkEnd w:id="229"/>
      <w:bookmarkEnd w:id="230"/>
      <w:bookmarkEnd w:id="231"/>
      <w:bookmarkEnd w:id="232"/>
      <w:bookmarkEnd w:id="233"/>
    </w:p>
    <w:p w:rsidR="004049B9" w:rsidRPr="003B15F7" w:rsidRDefault="004049B9" w:rsidP="00903674">
      <w:pPr>
        <w:rPr>
          <w:lang w:val="ru-RU"/>
        </w:rPr>
      </w:pPr>
      <w:r w:rsidRPr="003B15F7">
        <w:rPr>
          <w:lang w:val="ru-RU"/>
        </w:rPr>
        <w:t>Конфигурация сети для проведения испытаний показана на рисунке</w:t>
      </w:r>
      <w:r w:rsidR="0060512B" w:rsidRPr="003B15F7">
        <w:rPr>
          <w:lang w:val="ru-RU"/>
        </w:rPr>
        <w:t xml:space="preserve"> </w:t>
      </w:r>
      <w:r w:rsidR="00A60735" w:rsidRPr="003B15F7">
        <w:rPr>
          <w:lang w:val="ru-RU"/>
        </w:rPr>
        <w:t xml:space="preserve">12. </w:t>
      </w:r>
      <w:r w:rsidRPr="003B15F7">
        <w:rPr>
          <w:lang w:val="ru-RU"/>
        </w:rPr>
        <w:t>Сеть содержит два канальных эмулятора, которые должны моделировать условия работы</w:t>
      </w:r>
      <w:r w:rsidR="00A54885" w:rsidRPr="003B15F7">
        <w:rPr>
          <w:lang w:val="ru-RU"/>
        </w:rPr>
        <w:t>,</w:t>
      </w:r>
      <w:r w:rsidRPr="003B15F7">
        <w:rPr>
          <w:lang w:val="ru-RU"/>
        </w:rPr>
        <w:t xml:space="preserve"> как линии спутниковой связи, так и наземной магистральной линии интернет</w:t>
      </w:r>
      <w:r w:rsidR="00A54885" w:rsidRPr="003B15F7">
        <w:rPr>
          <w:lang w:val="ru-RU"/>
        </w:rPr>
        <w:t>а</w:t>
      </w:r>
      <w:r w:rsidRPr="003B15F7">
        <w:rPr>
          <w:lang w:val="ru-RU"/>
        </w:rPr>
        <w:t>. Для проведения испытаний только для линии спутниковой связи эмулятор наземной линии и маршрутизатор Cisco 7206 в работе сети не использовались. Компьютер пользователя был присоединен непосредственно с коммутатору Ethernet, связанному со станцией сопряжения ТСР.</w:t>
      </w:r>
    </w:p>
    <w:p w:rsidR="00A60735" w:rsidRPr="003B15F7" w:rsidRDefault="004049B9" w:rsidP="00C12292">
      <w:pPr>
        <w:rPr>
          <w:lang w:val="ru-RU" w:eastAsia="ja-JP"/>
        </w:rPr>
      </w:pPr>
      <w:r w:rsidRPr="003B15F7">
        <w:rPr>
          <w:lang w:val="ru-RU"/>
        </w:rPr>
        <w:t>В качестве компьютера пользователя и сервера использовались машины Sun</w:t>
      </w:r>
      <w:r w:rsidR="00C12292">
        <w:rPr>
          <w:lang w:val="en-US"/>
        </w:rPr>
        <w:t> </w:t>
      </w:r>
      <w:r w:rsidRPr="003B15F7">
        <w:rPr>
          <w:lang w:val="ru-RU"/>
        </w:rPr>
        <w:t>Enterprise 450 (2 </w:t>
      </w:r>
      <w:r w:rsidRPr="003B15F7">
        <w:rPr>
          <w:lang w:val="ru-RU"/>
        </w:rPr>
        <w:sym w:font="Symbol" w:char="F0B4"/>
      </w:r>
      <w:r w:rsidRPr="003B15F7">
        <w:rPr>
          <w:lang w:val="ru-RU"/>
        </w:rPr>
        <w:t> UltraSPARC–II 296 МГц) с объемом памяти 2048 Мбайт, на которых была установлена операционная система Solaris 7. В генераторе нагрузки использовалось прикладное программное обеспечение клиент-сервер</w:t>
      </w:r>
      <w:r w:rsidR="00A60735" w:rsidRPr="003B15F7">
        <w:rPr>
          <w:lang w:val="ru-RU"/>
        </w:rPr>
        <w:t>.</w:t>
      </w:r>
    </w:p>
    <w:p w:rsidR="00A60735" w:rsidRPr="003B15F7" w:rsidRDefault="004049B9" w:rsidP="00587697">
      <w:pPr>
        <w:pStyle w:val="FigureNo"/>
        <w:spacing w:before="160"/>
        <w:rPr>
          <w:lang w:val="ru-RU"/>
        </w:rPr>
      </w:pPr>
      <w:bookmarkStart w:id="234" w:name="_Toc227122008"/>
      <w:r w:rsidRPr="003B15F7">
        <w:rPr>
          <w:lang w:val="ru-RU"/>
        </w:rPr>
        <w:lastRenderedPageBreak/>
        <w:t>РИСУНОК</w:t>
      </w:r>
      <w:r w:rsidR="00A60735" w:rsidRPr="003B15F7">
        <w:rPr>
          <w:lang w:val="ru-RU"/>
        </w:rPr>
        <w:t xml:space="preserve"> 12</w:t>
      </w:r>
      <w:bookmarkEnd w:id="234"/>
    </w:p>
    <w:p w:rsidR="00A60735" w:rsidRPr="003B15F7" w:rsidRDefault="004049B9" w:rsidP="00587697">
      <w:pPr>
        <w:pStyle w:val="Figuretitle"/>
        <w:rPr>
          <w:lang w:val="ru-RU"/>
        </w:rPr>
      </w:pPr>
      <w:bookmarkStart w:id="235" w:name="_Toc84821682"/>
      <w:bookmarkStart w:id="236" w:name="_Toc87244110"/>
      <w:r w:rsidRPr="003B15F7">
        <w:rPr>
          <w:lang w:val="ru-RU"/>
        </w:rPr>
        <w:t>Конфигурация сети</w:t>
      </w:r>
      <w:bookmarkEnd w:id="235"/>
      <w:bookmarkEnd w:id="236"/>
      <w:r w:rsidRPr="003B15F7">
        <w:rPr>
          <w:lang w:val="ru-RU"/>
        </w:rPr>
        <w:t xml:space="preserve"> для проведения испытаний</w:t>
      </w:r>
    </w:p>
    <w:p w:rsidR="00A60735" w:rsidRPr="003B15F7" w:rsidRDefault="00C06556" w:rsidP="00587697">
      <w:pPr>
        <w:pStyle w:val="Figure"/>
        <w:spacing w:after="120"/>
        <w:rPr>
          <w:lang w:val="ru-RU"/>
        </w:rPr>
      </w:pPr>
      <w:r>
        <w:object w:dxaOrig="7663" w:dyaOrig="3812">
          <v:shape id="_x0000_i1037" type="#_x0000_t75" style="width:419.25pt;height:209.25pt" o:ole="" o:allowoverlap="f">
            <v:imagedata r:id="rId40" o:title=""/>
          </v:shape>
          <o:OLEObject Type="Embed" ProgID="CorelDRAW.Graphic.14" ShapeID="_x0000_i1037" DrawAspect="Content" ObjectID="_1351002160" r:id="rId41"/>
        </w:object>
      </w:r>
    </w:p>
    <w:p w:rsidR="004049B9" w:rsidRPr="003B15F7" w:rsidRDefault="00A60735" w:rsidP="00C06556">
      <w:pPr>
        <w:pStyle w:val="Heading3"/>
        <w:spacing w:before="240" w:line="228" w:lineRule="exact"/>
        <w:rPr>
          <w:lang w:val="ru-RU" w:eastAsia="ja-JP"/>
        </w:rPr>
      </w:pPr>
      <w:bookmarkStart w:id="237" w:name="_Toc84847222"/>
      <w:bookmarkStart w:id="238" w:name="_Toc84847526"/>
      <w:bookmarkStart w:id="239" w:name="_Toc114561476"/>
      <w:bookmarkStart w:id="240" w:name="_Toc116178054"/>
      <w:bookmarkStart w:id="241" w:name="_Toc244924449"/>
      <w:bookmarkStart w:id="242" w:name="_Toc245006160"/>
      <w:bookmarkStart w:id="243" w:name="_Toc268531746"/>
      <w:r w:rsidRPr="003B15F7">
        <w:rPr>
          <w:lang w:val="ru-RU" w:eastAsia="ja-JP"/>
        </w:rPr>
        <w:t>2.3.2</w:t>
      </w:r>
      <w:r w:rsidRPr="003B15F7">
        <w:rPr>
          <w:lang w:val="ru-RU" w:eastAsia="ja-JP"/>
        </w:rPr>
        <w:tab/>
      </w:r>
      <w:bookmarkEnd w:id="237"/>
      <w:bookmarkEnd w:id="238"/>
      <w:bookmarkEnd w:id="239"/>
      <w:bookmarkEnd w:id="240"/>
      <w:bookmarkEnd w:id="241"/>
      <w:bookmarkEnd w:id="242"/>
      <w:r w:rsidR="004049B9" w:rsidRPr="003B15F7">
        <w:rPr>
          <w:lang w:val="ru-RU" w:eastAsia="ja-JP"/>
        </w:rPr>
        <w:t xml:space="preserve">Процедуры </w:t>
      </w:r>
      <w:r w:rsidR="004049B9" w:rsidRPr="000F6B51">
        <w:rPr>
          <w:lang w:val="ru-RU"/>
        </w:rPr>
        <w:t>испытаний</w:t>
      </w:r>
      <w:bookmarkEnd w:id="243"/>
    </w:p>
    <w:p w:rsidR="004049B9" w:rsidRPr="00584FD3" w:rsidRDefault="00A01C2D" w:rsidP="00C06556">
      <w:pPr>
        <w:spacing w:line="228" w:lineRule="exact"/>
        <w:rPr>
          <w:lang w:val="ru-RU"/>
        </w:rPr>
      </w:pPr>
      <w:r>
        <w:rPr>
          <w:lang w:val="ru-RU" w:eastAsia="ja-JP"/>
        </w:rPr>
        <w:t>Задачи</w:t>
      </w:r>
      <w:r w:rsidR="004049B9" w:rsidRPr="003B15F7">
        <w:rPr>
          <w:lang w:val="ru-RU" w:eastAsia="ja-JP"/>
        </w:rPr>
        <w:t xml:space="preserve"> – провести независимые испытания </w:t>
      </w:r>
      <w:r w:rsidR="004049B9" w:rsidRPr="003B15F7">
        <w:rPr>
          <w:lang w:val="ru-RU"/>
        </w:rPr>
        <w:t xml:space="preserve">эффективности протоколов станции сопряжения при различных нагрузке, скоростях передачи TCP соединений и коэффициентов ошибок для типовых спутниковых линий. Кроме моделирования спутниковых сетей, в ходе </w:t>
      </w:r>
      <w:r>
        <w:rPr>
          <w:lang w:val="ru-RU"/>
        </w:rPr>
        <w:t>испытаний</w:t>
      </w:r>
      <w:r w:rsidR="004049B9" w:rsidRPr="003B15F7">
        <w:rPr>
          <w:lang w:val="ru-RU"/>
        </w:rPr>
        <w:t xml:space="preserve"> изучалось влияние перегрузки интернет-трафика на сквозную пропускную способность как в присутствии станции сопряжения ТСР, так и при ее отсутствии.</w:t>
      </w:r>
    </w:p>
    <w:p w:rsidR="004049B9" w:rsidRPr="003B15F7" w:rsidRDefault="004049B9" w:rsidP="00C06556">
      <w:pPr>
        <w:spacing w:line="228" w:lineRule="exact"/>
        <w:rPr>
          <w:lang w:val="ru-RU"/>
        </w:rPr>
      </w:pPr>
      <w:r w:rsidRPr="003B15F7">
        <w:rPr>
          <w:lang w:val="ru-RU"/>
        </w:rPr>
        <w:t>Было выполнено три типа экспериментов:</w:t>
      </w:r>
    </w:p>
    <w:p w:rsidR="004049B9" w:rsidRPr="003B15F7" w:rsidRDefault="004049B9" w:rsidP="00C06556">
      <w:pPr>
        <w:spacing w:line="228" w:lineRule="exact"/>
        <w:rPr>
          <w:lang w:val="ru-RU"/>
        </w:rPr>
      </w:pPr>
      <w:r w:rsidRPr="003B15F7">
        <w:rPr>
          <w:i/>
          <w:lang w:val="ru-RU"/>
        </w:rPr>
        <w:t>Эксперимент 1</w:t>
      </w:r>
      <w:r w:rsidRPr="003B15F7">
        <w:rPr>
          <w:lang w:val="ru-RU"/>
        </w:rPr>
        <w:t xml:space="preserve">: Измерение пропускной способности одного TCP соединения для различных полос </w:t>
      </w:r>
      <w:r w:rsidR="00A01C2D">
        <w:rPr>
          <w:lang w:val="ru-RU"/>
        </w:rPr>
        <w:t xml:space="preserve">пропускания </w:t>
      </w:r>
      <w:r w:rsidRPr="003B15F7">
        <w:rPr>
          <w:lang w:val="ru-RU"/>
        </w:rPr>
        <w:t>канала</w:t>
      </w:r>
    </w:p>
    <w:p w:rsidR="004049B9" w:rsidRPr="003B15F7" w:rsidRDefault="004049B9" w:rsidP="00C06556">
      <w:pPr>
        <w:spacing w:line="228" w:lineRule="exact"/>
        <w:rPr>
          <w:lang w:val="ru-RU"/>
        </w:rPr>
      </w:pPr>
      <w:r w:rsidRPr="003B15F7">
        <w:rPr>
          <w:lang w:val="ru-RU"/>
        </w:rPr>
        <w:t>В ходе экспериментов моделировались высокоскоростные приложения LAN и Internet</w:t>
      </w:r>
      <w:r w:rsidRPr="003B15F7">
        <w:rPr>
          <w:lang w:val="ru-RU"/>
        </w:rPr>
        <w:noBreakHyphen/>
        <w:t>2, в которых ведется скоростная передача больших файлов, и сравнивались качественные показатели при наличии протокольной станции сопряжения ТСР и в ее отсутствие.</w:t>
      </w:r>
    </w:p>
    <w:p w:rsidR="004049B9" w:rsidRPr="003B15F7" w:rsidRDefault="004049B9" w:rsidP="00C06556">
      <w:pPr>
        <w:spacing w:line="228" w:lineRule="exact"/>
        <w:rPr>
          <w:lang w:val="ru-RU"/>
        </w:rPr>
      </w:pPr>
      <w:r w:rsidRPr="003B15F7">
        <w:rPr>
          <w:i/>
          <w:lang w:val="ru-RU"/>
        </w:rPr>
        <w:t>Эксперимент 2</w:t>
      </w:r>
      <w:r w:rsidRPr="003B15F7">
        <w:rPr>
          <w:lang w:val="ru-RU"/>
        </w:rPr>
        <w:t xml:space="preserve">: Несколько TCP соединений с фиксированной полосой </w:t>
      </w:r>
      <w:r w:rsidR="00A01C2D">
        <w:rPr>
          <w:lang w:val="ru-RU"/>
        </w:rPr>
        <w:t xml:space="preserve">пропускания </w:t>
      </w:r>
      <w:r w:rsidRPr="003B15F7">
        <w:rPr>
          <w:lang w:val="ru-RU"/>
        </w:rPr>
        <w:t>на каждое соединение</w:t>
      </w:r>
    </w:p>
    <w:p w:rsidR="004049B9" w:rsidRPr="003B15F7" w:rsidRDefault="004049B9" w:rsidP="00C06556">
      <w:pPr>
        <w:spacing w:line="228" w:lineRule="exact"/>
        <w:rPr>
          <w:lang w:val="ru-RU"/>
        </w:rPr>
      </w:pPr>
      <w:r w:rsidRPr="003B15F7">
        <w:rPr>
          <w:lang w:val="ru-RU"/>
        </w:rPr>
        <w:t xml:space="preserve">В ходе экспериментов изучалось улучшение качества от применения протокольной станции сопряжения для линий </w:t>
      </w:r>
      <w:r w:rsidR="00A54885" w:rsidRPr="003B15F7">
        <w:rPr>
          <w:lang w:val="ru-RU"/>
        </w:rPr>
        <w:t>поставщиков услуг интернета</w:t>
      </w:r>
      <w:r w:rsidRPr="003B15F7">
        <w:rPr>
          <w:lang w:val="ru-RU"/>
        </w:rPr>
        <w:t xml:space="preserve">, поддерживающих большое количество мелких TCP соединений. Испытания проводились для задержек передачи сигнала в обоих направлениях, равных 200 мс при моделировании наземных линий WAN, и 700 мс при моделировании комбинации спутниковой линии, имеющей задержку 500 мс передачи сигнала от пользователя к </w:t>
      </w:r>
      <w:r w:rsidR="003D1561" w:rsidRPr="003B15F7">
        <w:rPr>
          <w:lang w:val="ru-RU"/>
        </w:rPr>
        <w:t>магистральной линии интернета</w:t>
      </w:r>
      <w:r w:rsidRPr="003B15F7">
        <w:rPr>
          <w:lang w:val="ru-RU"/>
        </w:rPr>
        <w:t xml:space="preserve"> и задержку 200 мс передачи сигнала на сервер. Для простоты и задержка, и биты ошибки добавлялись в одной точке, при этом протокольные станции сопряжения находились на обоих концах эмулятора линии.</w:t>
      </w:r>
    </w:p>
    <w:p w:rsidR="004049B9" w:rsidRPr="003B15F7" w:rsidRDefault="004049B9" w:rsidP="00C06556">
      <w:pPr>
        <w:spacing w:line="228" w:lineRule="exact"/>
        <w:rPr>
          <w:lang w:val="ru-RU"/>
        </w:rPr>
      </w:pPr>
      <w:r w:rsidRPr="003B15F7">
        <w:rPr>
          <w:i/>
          <w:lang w:val="ru-RU"/>
        </w:rPr>
        <w:t>Эксперимент 3</w:t>
      </w:r>
      <w:r w:rsidRPr="003B15F7">
        <w:rPr>
          <w:lang w:val="ru-RU"/>
        </w:rPr>
        <w:t>: Несколько TCP соединений с потерей пакетов в наземной линии</w:t>
      </w:r>
    </w:p>
    <w:p w:rsidR="00A60735" w:rsidRPr="003B15F7" w:rsidRDefault="004049B9" w:rsidP="00C06556">
      <w:pPr>
        <w:spacing w:line="228" w:lineRule="exact"/>
        <w:rPr>
          <w:spacing w:val="-6"/>
          <w:lang w:val="ru-RU"/>
        </w:rPr>
      </w:pPr>
      <w:r w:rsidRPr="003B15F7">
        <w:rPr>
          <w:spacing w:val="-6"/>
          <w:lang w:val="ru-RU"/>
        </w:rPr>
        <w:t xml:space="preserve">Предыдущие </w:t>
      </w:r>
      <w:r w:rsidR="00A01C2D">
        <w:rPr>
          <w:spacing w:val="-6"/>
          <w:lang w:val="ru-RU"/>
        </w:rPr>
        <w:t>испытания</w:t>
      </w:r>
      <w:r w:rsidRPr="003B15F7">
        <w:rPr>
          <w:spacing w:val="-6"/>
          <w:lang w:val="ru-RU"/>
        </w:rPr>
        <w:t xml:space="preserve"> были расширены для изучения влияния задержек и ошибок в </w:t>
      </w:r>
      <w:r w:rsidRPr="003B15F7">
        <w:rPr>
          <w:spacing w:val="-6"/>
          <w:lang w:val="ru-RU"/>
        </w:rPr>
        <w:br/>
      </w:r>
      <w:r w:rsidR="003D1561" w:rsidRPr="003B15F7">
        <w:rPr>
          <w:spacing w:val="-6"/>
          <w:lang w:val="ru-RU"/>
        </w:rPr>
        <w:t>магистральной линии интернета</w:t>
      </w:r>
      <w:r w:rsidRPr="003B15F7">
        <w:rPr>
          <w:spacing w:val="-6"/>
          <w:lang w:val="ru-RU"/>
        </w:rPr>
        <w:t xml:space="preserve">, без учета спутникового пролета. Был добавлен второй эмулятор линии, что позволило раздельно моделировать передачу по спутниковой и по наземной линиям. Задержка передачи сигнала в обоих направлениях для спутниковой линии была установлена 500 мс (без ошибок), а задержка для </w:t>
      </w:r>
      <w:r w:rsidR="003D1561" w:rsidRPr="003B15F7">
        <w:rPr>
          <w:spacing w:val="-6"/>
          <w:lang w:val="ru-RU"/>
        </w:rPr>
        <w:t>магистральной линии интернета</w:t>
      </w:r>
      <w:r w:rsidRPr="003B15F7">
        <w:rPr>
          <w:spacing w:val="-6"/>
          <w:lang w:val="ru-RU"/>
        </w:rPr>
        <w:t xml:space="preserve"> была установлена 200 мс, кроме того, были рассмотрены различные объемы потерь</w:t>
      </w:r>
      <w:r w:rsidR="00A60735" w:rsidRPr="003B15F7">
        <w:rPr>
          <w:spacing w:val="-6"/>
          <w:lang w:val="ru-RU"/>
        </w:rPr>
        <w:t>.</w:t>
      </w:r>
    </w:p>
    <w:p w:rsidR="004049B9" w:rsidRPr="003B15F7" w:rsidRDefault="00A60735" w:rsidP="00C06556">
      <w:pPr>
        <w:pStyle w:val="Heading3"/>
        <w:keepNext w:val="0"/>
        <w:keepLines w:val="0"/>
        <w:spacing w:line="228" w:lineRule="exact"/>
        <w:rPr>
          <w:lang w:val="ru-RU" w:eastAsia="ja-JP"/>
        </w:rPr>
      </w:pPr>
      <w:bookmarkStart w:id="244" w:name="_Toc84847223"/>
      <w:bookmarkStart w:id="245" w:name="_Toc84847527"/>
      <w:bookmarkStart w:id="246" w:name="_Toc114561477"/>
      <w:bookmarkStart w:id="247" w:name="_Toc116178055"/>
      <w:bookmarkStart w:id="248" w:name="_Toc244924450"/>
      <w:bookmarkStart w:id="249" w:name="_Toc245006161"/>
      <w:bookmarkStart w:id="250" w:name="_Toc268531747"/>
      <w:r w:rsidRPr="003B15F7">
        <w:rPr>
          <w:lang w:val="ru-RU"/>
        </w:rPr>
        <w:t>2.3.3</w:t>
      </w:r>
      <w:r w:rsidRPr="003B15F7">
        <w:rPr>
          <w:lang w:val="ru-RU"/>
        </w:rPr>
        <w:tab/>
      </w:r>
      <w:bookmarkEnd w:id="244"/>
      <w:bookmarkEnd w:id="245"/>
      <w:bookmarkEnd w:id="246"/>
      <w:bookmarkEnd w:id="247"/>
      <w:bookmarkEnd w:id="248"/>
      <w:bookmarkEnd w:id="249"/>
      <w:r w:rsidR="004049B9" w:rsidRPr="003B15F7">
        <w:rPr>
          <w:lang w:val="ru-RU"/>
        </w:rPr>
        <w:t xml:space="preserve">Результаты </w:t>
      </w:r>
      <w:r w:rsidR="004049B9" w:rsidRPr="00BF42DF">
        <w:rPr>
          <w:lang w:val="ru-RU"/>
        </w:rPr>
        <w:t>испытаний</w:t>
      </w:r>
      <w:bookmarkEnd w:id="250"/>
    </w:p>
    <w:p w:rsidR="00A60735" w:rsidRPr="003B15F7" w:rsidRDefault="004049B9" w:rsidP="00C06556">
      <w:pPr>
        <w:pStyle w:val="Heading4"/>
        <w:keepNext w:val="0"/>
        <w:keepLines w:val="0"/>
        <w:spacing w:line="228" w:lineRule="exact"/>
        <w:rPr>
          <w:lang w:val="ru-RU" w:eastAsia="ja-JP"/>
        </w:rPr>
      </w:pPr>
      <w:r w:rsidRPr="003B15F7">
        <w:rPr>
          <w:lang w:val="ru-RU" w:eastAsia="ja-JP"/>
        </w:rPr>
        <w:t>2.3.3.1</w:t>
      </w:r>
      <w:r w:rsidRPr="003B15F7">
        <w:rPr>
          <w:lang w:val="ru-RU" w:eastAsia="ja-JP"/>
        </w:rPr>
        <w:tab/>
        <w:t xml:space="preserve">Улучшение </w:t>
      </w:r>
      <w:r w:rsidRPr="003B15F7">
        <w:rPr>
          <w:lang w:val="ru-RU"/>
        </w:rPr>
        <w:t xml:space="preserve">TCP с использованием </w:t>
      </w:r>
      <w:r w:rsidRPr="00BF42DF">
        <w:rPr>
          <w:lang w:val="ru-RU"/>
        </w:rPr>
        <w:t>протокольной</w:t>
      </w:r>
      <w:r w:rsidRPr="003B15F7">
        <w:rPr>
          <w:lang w:val="ru-RU"/>
        </w:rPr>
        <w:t xml:space="preserve"> станции сопряжения</w:t>
      </w:r>
    </w:p>
    <w:p w:rsidR="00A60735" w:rsidRPr="003B15F7" w:rsidRDefault="004049B9" w:rsidP="00C06556">
      <w:pPr>
        <w:spacing w:line="228" w:lineRule="exact"/>
        <w:rPr>
          <w:lang w:val="ru-RU"/>
        </w:rPr>
      </w:pPr>
      <w:r w:rsidRPr="003B15F7">
        <w:rPr>
          <w:lang w:val="ru-RU"/>
        </w:rPr>
        <w:t xml:space="preserve">В </w:t>
      </w:r>
      <w:r w:rsidR="00A01C2D">
        <w:rPr>
          <w:lang w:val="ru-RU"/>
        </w:rPr>
        <w:t>следующем цикле испытаний</w:t>
      </w:r>
      <w:r w:rsidRPr="003B15F7">
        <w:rPr>
          <w:lang w:val="ru-RU"/>
        </w:rPr>
        <w:t xml:space="preserve"> изучалось улучшение качества, полученное за счет применения протокольной станции сопряжения на одном TCP соединении. На рисунке </w:t>
      </w:r>
      <w:r w:rsidR="00A60735" w:rsidRPr="003B15F7">
        <w:rPr>
          <w:lang w:val="ru-RU"/>
        </w:rPr>
        <w:t xml:space="preserve">13 </w:t>
      </w:r>
      <w:r w:rsidRPr="003B15F7">
        <w:rPr>
          <w:lang w:val="ru-RU"/>
        </w:rPr>
        <w:t xml:space="preserve">показана зависимость пропускной способности от полосы </w:t>
      </w:r>
      <w:r w:rsidR="00A01C2D">
        <w:rPr>
          <w:lang w:val="ru-RU"/>
        </w:rPr>
        <w:t xml:space="preserve">пропускания </w:t>
      </w:r>
      <w:r w:rsidRPr="003B15F7">
        <w:rPr>
          <w:lang w:val="ru-RU"/>
        </w:rPr>
        <w:t xml:space="preserve">канала, когда задержка передачи сигнала в обоих </w:t>
      </w:r>
      <w:r w:rsidRPr="003B15F7">
        <w:rPr>
          <w:lang w:val="ru-RU"/>
        </w:rPr>
        <w:lastRenderedPageBreak/>
        <w:t>направлениях равна 200 мс, и дается сравнение измеренной пропускной способности при использовании протокольной станции сопряжения с теоретической максимальной пропускной способностью ТСР без каких-либо улучшений. На рисунке</w:t>
      </w:r>
      <w:r w:rsidR="0060512B" w:rsidRPr="003B15F7">
        <w:rPr>
          <w:lang w:val="ru-RU"/>
        </w:rPr>
        <w:t xml:space="preserve"> </w:t>
      </w:r>
      <w:r w:rsidR="00A60735" w:rsidRPr="003B15F7">
        <w:rPr>
          <w:lang w:val="ru-RU"/>
        </w:rPr>
        <w:t xml:space="preserve">14 </w:t>
      </w:r>
      <w:r w:rsidRPr="003B15F7">
        <w:rPr>
          <w:lang w:val="ru-RU"/>
        </w:rPr>
        <w:t>показаны результаты испытаний, когда задержка передачи сигнала в обоих направлениях составляла 700 мс</w:t>
      </w:r>
      <w:r w:rsidR="00A60735" w:rsidRPr="003B15F7">
        <w:rPr>
          <w:lang w:val="ru-RU"/>
        </w:rPr>
        <w:t>.</w:t>
      </w:r>
    </w:p>
    <w:p w:rsidR="00A60735" w:rsidRPr="003B15F7" w:rsidRDefault="004049B9" w:rsidP="00C06556">
      <w:pPr>
        <w:spacing w:line="228" w:lineRule="exact"/>
        <w:rPr>
          <w:lang w:val="ru-RU"/>
        </w:rPr>
      </w:pPr>
      <w:r w:rsidRPr="003B15F7">
        <w:rPr>
          <w:lang w:val="ru-RU"/>
        </w:rPr>
        <w:t>Ясно видно, что для обоих значений задержки − и 200 мс, и 700 мс − качество при использовании протокольной станции сопряжения на порядок лучше теоретической максимальной пропускной способности ТСР. Даже при задержке 700 мс протокольная станция сопряжения позволяет ТСР соединению реализовать преимущества доступности полной полосы частот</w:t>
      </w:r>
      <w:r w:rsidR="00A60735" w:rsidRPr="003B15F7">
        <w:rPr>
          <w:lang w:val="ru-RU"/>
        </w:rPr>
        <w:t xml:space="preserve">. </w:t>
      </w:r>
    </w:p>
    <w:p w:rsidR="00A60735" w:rsidRPr="003B15F7" w:rsidRDefault="004049B9" w:rsidP="00C06556">
      <w:pPr>
        <w:pStyle w:val="FigureNo"/>
        <w:spacing w:line="228" w:lineRule="exact"/>
        <w:rPr>
          <w:lang w:val="ru-RU"/>
        </w:rPr>
      </w:pPr>
      <w:bookmarkStart w:id="251" w:name="_Toc227122009"/>
      <w:r w:rsidRPr="003B15F7">
        <w:rPr>
          <w:lang w:val="ru-RU"/>
        </w:rPr>
        <w:t>Рисунок</w:t>
      </w:r>
      <w:r w:rsidR="00A60735" w:rsidRPr="003B15F7">
        <w:rPr>
          <w:lang w:val="ru-RU"/>
        </w:rPr>
        <w:t> 13</w:t>
      </w:r>
      <w:bookmarkEnd w:id="251"/>
    </w:p>
    <w:p w:rsidR="00A60735" w:rsidRPr="003B15F7" w:rsidRDefault="00BF54CB" w:rsidP="00C06556">
      <w:pPr>
        <w:pStyle w:val="Figuretitle"/>
        <w:spacing w:after="0" w:line="228" w:lineRule="exact"/>
        <w:rPr>
          <w:lang w:val="ru-RU"/>
        </w:rPr>
      </w:pPr>
      <w:r w:rsidRPr="003B15F7">
        <w:rPr>
          <w:lang w:val="ru-RU"/>
        </w:rPr>
        <w:t xml:space="preserve">Улучшение качества одного наземного TCP соединения за счет использования </w:t>
      </w:r>
      <w:r w:rsidR="007B1056">
        <w:rPr>
          <w:rFonts w:asciiTheme="minorHAnsi" w:hAnsiTheme="minorHAnsi"/>
          <w:lang w:val="ru-RU"/>
        </w:rPr>
        <w:br/>
      </w:r>
      <w:r w:rsidRPr="003B15F7">
        <w:rPr>
          <w:lang w:val="ru-RU"/>
        </w:rPr>
        <w:t>протокольной станции сопряжения</w:t>
      </w:r>
    </w:p>
    <w:p w:rsidR="00A60735" w:rsidRPr="003B15F7" w:rsidRDefault="00625648" w:rsidP="00587697">
      <w:pPr>
        <w:pStyle w:val="Figure"/>
        <w:spacing w:after="0"/>
        <w:rPr>
          <w:lang w:val="ru-RU"/>
        </w:rPr>
      </w:pPr>
      <w:r w:rsidRPr="00A62BFE">
        <w:rPr>
          <w:lang w:val="es-ES_tradnl"/>
        </w:rPr>
        <w:object w:dxaOrig="12060" w:dyaOrig="6709">
          <v:shape id="_x0000_i1038" type="#_x0000_t75" style="width:441.75pt;height:246.75pt" o:ole="">
            <v:imagedata r:id="rId42" o:title="" cropbottom="1464f" cropleft="1628f"/>
          </v:shape>
          <o:OLEObject Type="Embed" ProgID="CorelDRAW.Graphic.14" ShapeID="_x0000_i1038" DrawAspect="Content" ObjectID="_1351002161" r:id="rId43"/>
        </w:object>
      </w:r>
    </w:p>
    <w:p w:rsidR="00A60735" w:rsidRPr="003B15F7" w:rsidRDefault="00BF54CB" w:rsidP="00C06556">
      <w:pPr>
        <w:pStyle w:val="FigureNo"/>
        <w:spacing w:line="228" w:lineRule="exact"/>
        <w:rPr>
          <w:lang w:val="ru-RU"/>
        </w:rPr>
      </w:pPr>
      <w:bookmarkStart w:id="252" w:name="_Toc227122010"/>
      <w:r w:rsidRPr="003B15F7">
        <w:rPr>
          <w:lang w:val="ru-RU"/>
        </w:rPr>
        <w:t>РИСУНОК</w:t>
      </w:r>
      <w:r w:rsidR="00A60735" w:rsidRPr="003B15F7">
        <w:rPr>
          <w:lang w:val="ru-RU"/>
        </w:rPr>
        <w:t> 14</w:t>
      </w:r>
      <w:bookmarkEnd w:id="252"/>
    </w:p>
    <w:p w:rsidR="00A60735" w:rsidRPr="003B15F7" w:rsidRDefault="00BF54CB" w:rsidP="00C06556">
      <w:pPr>
        <w:pStyle w:val="Figuretitle"/>
        <w:spacing w:line="228" w:lineRule="exact"/>
        <w:rPr>
          <w:lang w:val="ru-RU"/>
        </w:rPr>
      </w:pPr>
      <w:r w:rsidRPr="003B15F7">
        <w:rPr>
          <w:lang w:val="ru-RU"/>
        </w:rPr>
        <w:t>Улучшение качества одного спутникового TCP соединения за счет использования</w:t>
      </w:r>
      <w:r w:rsidR="007B1056" w:rsidRPr="007B1056">
        <w:rPr>
          <w:lang w:val="ru-RU"/>
        </w:rPr>
        <w:t xml:space="preserve"> </w:t>
      </w:r>
      <w:r w:rsidR="007B1056">
        <w:rPr>
          <w:rFonts w:asciiTheme="minorHAnsi" w:hAnsiTheme="minorHAnsi"/>
          <w:lang w:val="ru-RU"/>
        </w:rPr>
        <w:br/>
      </w:r>
      <w:r w:rsidRPr="003B15F7">
        <w:rPr>
          <w:lang w:val="ru-RU"/>
        </w:rPr>
        <w:t>протокольной станции сопряжения</w:t>
      </w:r>
    </w:p>
    <w:p w:rsidR="00A60735" w:rsidRPr="003B15F7" w:rsidRDefault="00994540" w:rsidP="00587697">
      <w:pPr>
        <w:pStyle w:val="Figure"/>
        <w:spacing w:after="0"/>
        <w:rPr>
          <w:lang w:val="ru-RU"/>
        </w:rPr>
      </w:pPr>
      <w:r>
        <w:object w:dxaOrig="11532" w:dyaOrig="6228">
          <v:shape id="_x0000_i1039" type="#_x0000_t75" style="width:438pt;height:237pt" o:ole="">
            <v:imagedata r:id="rId44" o:title=""/>
          </v:shape>
          <o:OLEObject Type="Embed" ProgID="CorelDRAW.Graphic.14" ShapeID="_x0000_i1039" DrawAspect="Content" ObjectID="_1351002162" r:id="rId45"/>
        </w:object>
      </w:r>
    </w:p>
    <w:p w:rsidR="000F59DD" w:rsidRPr="003B15F7" w:rsidRDefault="00A60735" w:rsidP="00AE053F">
      <w:pPr>
        <w:pStyle w:val="Heading4"/>
        <w:rPr>
          <w:lang w:val="ru-RU"/>
        </w:rPr>
      </w:pPr>
      <w:bookmarkStart w:id="253" w:name="_Toc84847225"/>
      <w:r w:rsidRPr="003B15F7">
        <w:rPr>
          <w:lang w:val="ru-RU" w:eastAsia="ja-JP"/>
        </w:rPr>
        <w:lastRenderedPageBreak/>
        <w:t>2.3.3.2</w:t>
      </w:r>
      <w:r w:rsidRPr="003B15F7">
        <w:rPr>
          <w:lang w:val="ru-RU" w:eastAsia="ja-JP"/>
        </w:rPr>
        <w:tab/>
      </w:r>
      <w:bookmarkEnd w:id="253"/>
      <w:r w:rsidR="000F59DD" w:rsidRPr="003B15F7">
        <w:rPr>
          <w:lang w:val="ru-RU" w:eastAsia="ja-JP"/>
        </w:rPr>
        <w:t xml:space="preserve">Измерение </w:t>
      </w:r>
      <w:r w:rsidR="000F59DD" w:rsidRPr="00BF42DF">
        <w:rPr>
          <w:lang w:val="ru-RU"/>
        </w:rPr>
        <w:t>качественных</w:t>
      </w:r>
      <w:r w:rsidR="000F59DD" w:rsidRPr="003B15F7">
        <w:rPr>
          <w:lang w:val="ru-RU" w:eastAsia="ja-JP"/>
        </w:rPr>
        <w:t xml:space="preserve"> показателей нескольких </w:t>
      </w:r>
      <w:r w:rsidR="000F59DD" w:rsidRPr="003B15F7">
        <w:rPr>
          <w:lang w:val="ru-RU"/>
        </w:rPr>
        <w:t xml:space="preserve">TCP соединений </w:t>
      </w:r>
    </w:p>
    <w:p w:rsidR="00A60735" w:rsidRPr="003B15F7" w:rsidRDefault="00A54885" w:rsidP="00AE053F">
      <w:pPr>
        <w:rPr>
          <w:lang w:val="ru-RU"/>
        </w:rPr>
      </w:pPr>
      <w:r w:rsidRPr="003B15F7">
        <w:rPr>
          <w:lang w:val="ru-RU"/>
        </w:rPr>
        <w:t>Поставщики услуг интернета</w:t>
      </w:r>
      <w:r w:rsidR="000F59DD" w:rsidRPr="003B15F7">
        <w:rPr>
          <w:lang w:val="ru-RU"/>
        </w:rPr>
        <w:t xml:space="preserve">, предоставляющие услуги домашним пользователям, как правило, поддерживают на своих сетях не одно объемное ТСР соединение, а большое количество мелких соединений. Скорости передачи в TCP соединениях, как правило, ограничиваются скоростями пользовательских соединений с сетью </w:t>
      </w:r>
      <w:r w:rsidRPr="003B15F7">
        <w:rPr>
          <w:lang w:val="ru-RU"/>
        </w:rPr>
        <w:t>поставщик</w:t>
      </w:r>
      <w:r w:rsidR="000F59DD" w:rsidRPr="003B15F7">
        <w:rPr>
          <w:lang w:val="ru-RU"/>
        </w:rPr>
        <w:t xml:space="preserve">а. Поэтому целью следующего </w:t>
      </w:r>
      <w:r w:rsidR="00A01C2D">
        <w:rPr>
          <w:lang w:val="ru-RU"/>
        </w:rPr>
        <w:t>цикла</w:t>
      </w:r>
      <w:r w:rsidR="000F59DD" w:rsidRPr="003B15F7">
        <w:rPr>
          <w:lang w:val="ru-RU"/>
        </w:rPr>
        <w:t xml:space="preserve"> </w:t>
      </w:r>
      <w:r w:rsidR="00A01C2D">
        <w:rPr>
          <w:lang w:val="ru-RU"/>
        </w:rPr>
        <w:t>испытаний</w:t>
      </w:r>
      <w:r w:rsidR="000F59DD" w:rsidRPr="003B15F7">
        <w:rPr>
          <w:lang w:val="ru-RU"/>
        </w:rPr>
        <w:t xml:space="preserve"> было изуч</w:t>
      </w:r>
      <w:r w:rsidR="008F769E">
        <w:rPr>
          <w:lang w:val="ru-RU"/>
        </w:rPr>
        <w:t>ение</w:t>
      </w:r>
      <w:r w:rsidR="000F59DD" w:rsidRPr="003B15F7">
        <w:rPr>
          <w:lang w:val="ru-RU"/>
        </w:rPr>
        <w:t xml:space="preserve"> улучшени</w:t>
      </w:r>
      <w:r w:rsidR="008F769E">
        <w:rPr>
          <w:lang w:val="ru-RU"/>
        </w:rPr>
        <w:t>я</w:t>
      </w:r>
      <w:r w:rsidR="000F59DD" w:rsidRPr="003B15F7">
        <w:rPr>
          <w:lang w:val="ru-RU"/>
        </w:rPr>
        <w:t xml:space="preserve"> </w:t>
      </w:r>
      <w:r w:rsidR="000F59DD" w:rsidRPr="003B15F7">
        <w:rPr>
          <w:lang w:val="ru-RU" w:eastAsia="ja-JP"/>
        </w:rPr>
        <w:t xml:space="preserve">качественных показателей </w:t>
      </w:r>
      <w:r w:rsidR="000F59DD" w:rsidRPr="003B15F7">
        <w:rPr>
          <w:lang w:val="ru-RU"/>
        </w:rPr>
        <w:t>TCP в присутствии станции сопряжения ТСР и при ее отсутствии, для большого количества TCP соединений, в каждом из которых скорость ограничена величиной 128 кбит/с. Эксперименты были проведены для двух значений задержки передачи сигнала в обоих направлениях − 200 мс и 700 мс с целью сравнить качество наземной и спутниковой линий. Для каждого из вариантов были проведены эксперименты с различными коэффициентами ошибок по битам</w:t>
      </w:r>
      <w:r w:rsidR="00A60735" w:rsidRPr="003B15F7">
        <w:rPr>
          <w:lang w:val="ru-RU"/>
        </w:rPr>
        <w:t>.</w:t>
      </w:r>
    </w:p>
    <w:p w:rsidR="00A60735" w:rsidRPr="003B15F7" w:rsidRDefault="00A60735" w:rsidP="00AE053F">
      <w:pPr>
        <w:pStyle w:val="Heading4"/>
        <w:rPr>
          <w:lang w:val="ru-RU"/>
        </w:rPr>
      </w:pPr>
      <w:bookmarkStart w:id="254" w:name="_Toc84847226"/>
      <w:r w:rsidRPr="003B15F7">
        <w:rPr>
          <w:lang w:val="ru-RU" w:eastAsia="ja-JP"/>
        </w:rPr>
        <w:t>2.3.3.3</w:t>
      </w:r>
      <w:r w:rsidRPr="003B15F7">
        <w:rPr>
          <w:lang w:val="ru-RU" w:eastAsia="ja-JP"/>
        </w:rPr>
        <w:tab/>
      </w:r>
      <w:r w:rsidR="008F769E">
        <w:rPr>
          <w:lang w:val="ru-RU"/>
        </w:rPr>
        <w:t xml:space="preserve">Множество </w:t>
      </w:r>
      <w:r w:rsidR="008F769E" w:rsidRPr="000F6B51">
        <w:rPr>
          <w:lang w:val="ru-RU"/>
        </w:rPr>
        <w:t>соединений</w:t>
      </w:r>
      <w:r w:rsidRPr="003B15F7">
        <w:rPr>
          <w:lang w:val="ru-RU"/>
        </w:rPr>
        <w:t xml:space="preserve"> TCP </w:t>
      </w:r>
      <w:bookmarkEnd w:id="254"/>
      <w:r w:rsidR="008F769E">
        <w:rPr>
          <w:lang w:val="ru-RU"/>
        </w:rPr>
        <w:t xml:space="preserve">без </w:t>
      </w:r>
      <w:r w:rsidR="00A01C2D">
        <w:rPr>
          <w:lang w:val="ru-RU"/>
        </w:rPr>
        <w:t>улучшений</w:t>
      </w:r>
    </w:p>
    <w:p w:rsidR="000F59DD" w:rsidRPr="003B15F7" w:rsidRDefault="000F59DD" w:rsidP="00AE053F">
      <w:pPr>
        <w:rPr>
          <w:lang w:val="ru-RU"/>
        </w:rPr>
      </w:pPr>
      <w:r w:rsidRPr="003B15F7">
        <w:rPr>
          <w:lang w:val="ru-RU"/>
        </w:rPr>
        <w:t xml:space="preserve">На рисунках </w:t>
      </w:r>
      <w:r w:rsidR="00A60735" w:rsidRPr="003B15F7">
        <w:rPr>
          <w:lang w:val="ru-RU"/>
        </w:rPr>
        <w:t xml:space="preserve">15 </w:t>
      </w:r>
      <w:r w:rsidRPr="003B15F7">
        <w:rPr>
          <w:lang w:val="ru-RU"/>
        </w:rPr>
        <w:t>и</w:t>
      </w:r>
      <w:r w:rsidR="00A60735" w:rsidRPr="003B15F7">
        <w:rPr>
          <w:lang w:val="ru-RU"/>
        </w:rPr>
        <w:t xml:space="preserve"> 16 </w:t>
      </w:r>
      <w:r w:rsidRPr="003B15F7">
        <w:rPr>
          <w:lang w:val="ru-RU"/>
        </w:rPr>
        <w:t>показана суммарная пропускная способность на линии между пользователем и сервером без каких-либо улучшений ТСР для множества TCP соединений со скоростью 128 кбит/с каждое и при различных коэффициентах ошибок по битам. При ограничении скорости на одно соединение значением 128 кбит/с для заполнения канала емкостью 45 Мбит/с потребовалось бы 350 соединений</w:t>
      </w:r>
      <w:r w:rsidR="00A60735" w:rsidRPr="003B15F7">
        <w:rPr>
          <w:lang w:val="ru-RU"/>
        </w:rPr>
        <w:t>.</w:t>
      </w:r>
    </w:p>
    <w:p w:rsidR="000F59DD" w:rsidRPr="003B15F7" w:rsidRDefault="000F59DD" w:rsidP="00AE053F">
      <w:pPr>
        <w:rPr>
          <w:lang w:val="ru-RU"/>
        </w:rPr>
      </w:pPr>
      <w:r w:rsidRPr="003B15F7">
        <w:rPr>
          <w:lang w:val="ru-RU"/>
        </w:rPr>
        <w:t>На рисунке</w:t>
      </w:r>
      <w:r w:rsidR="0060512B" w:rsidRPr="003B15F7">
        <w:rPr>
          <w:lang w:val="ru-RU"/>
        </w:rPr>
        <w:t xml:space="preserve"> </w:t>
      </w:r>
      <w:r w:rsidR="00A60735" w:rsidRPr="003B15F7">
        <w:rPr>
          <w:lang w:val="ru-RU"/>
        </w:rPr>
        <w:t xml:space="preserve">15 </w:t>
      </w:r>
      <w:r w:rsidRPr="003B15F7">
        <w:rPr>
          <w:lang w:val="ru-RU"/>
        </w:rPr>
        <w:t>показана суммарная пропускная способность для наземной линии. При задержке 200 мс протокол TCP способен обеспечить суммарную пропускную способность вблизи значений теоретического максимума всегда, кроме случаев с очень большими коэффициентами ошибок по битам.</w:t>
      </w:r>
    </w:p>
    <w:p w:rsidR="00A60735" w:rsidRPr="003B15F7" w:rsidRDefault="000F59DD" w:rsidP="00AE053F">
      <w:pPr>
        <w:rPr>
          <w:lang w:val="ru-RU"/>
        </w:rPr>
      </w:pPr>
      <w:r w:rsidRPr="003B15F7">
        <w:rPr>
          <w:lang w:val="ru-RU"/>
        </w:rPr>
        <w:t>На рисунке</w:t>
      </w:r>
      <w:r w:rsidR="0060512B" w:rsidRPr="003B15F7">
        <w:rPr>
          <w:lang w:val="ru-RU"/>
        </w:rPr>
        <w:t xml:space="preserve"> </w:t>
      </w:r>
      <w:r w:rsidR="00A60735" w:rsidRPr="003B15F7">
        <w:rPr>
          <w:lang w:val="ru-RU"/>
        </w:rPr>
        <w:t xml:space="preserve">16 </w:t>
      </w:r>
      <w:r w:rsidRPr="003B15F7">
        <w:rPr>
          <w:lang w:val="ru-RU"/>
        </w:rPr>
        <w:t>показана суммарная пропускная способность для соединения с использованием спутниковой линии. При задержке 700 мс, даже в отсутствие ошибок, пропускная способность TCP ограничена величиной 31 Мбит/с для 350 соединений. При больших коэффициентах ошибок по битам качество ТСР резко падает</w:t>
      </w:r>
      <w:r w:rsidR="00A60735" w:rsidRPr="003B15F7">
        <w:rPr>
          <w:lang w:val="ru-RU"/>
        </w:rPr>
        <w:t>.</w:t>
      </w:r>
    </w:p>
    <w:p w:rsidR="00A60735" w:rsidRPr="003B15F7" w:rsidRDefault="000F59DD" w:rsidP="00587697">
      <w:pPr>
        <w:pStyle w:val="FigureNo"/>
        <w:rPr>
          <w:lang w:val="ru-RU"/>
        </w:rPr>
      </w:pPr>
      <w:bookmarkStart w:id="255" w:name="_Toc227122011"/>
      <w:r w:rsidRPr="003B15F7">
        <w:rPr>
          <w:lang w:val="ru-RU"/>
        </w:rPr>
        <w:t xml:space="preserve">РИСУНОК </w:t>
      </w:r>
      <w:r w:rsidR="00A60735" w:rsidRPr="003B15F7">
        <w:rPr>
          <w:lang w:val="ru-RU"/>
        </w:rPr>
        <w:t>15</w:t>
      </w:r>
      <w:bookmarkEnd w:id="255"/>
    </w:p>
    <w:p w:rsidR="00A60735" w:rsidRPr="003B15F7" w:rsidRDefault="000F59DD" w:rsidP="00587697">
      <w:pPr>
        <w:pStyle w:val="Figuretitle"/>
        <w:rPr>
          <w:lang w:val="ru-RU"/>
        </w:rPr>
      </w:pPr>
      <w:bookmarkStart w:id="256" w:name="_Toc84821685"/>
      <w:bookmarkStart w:id="257" w:name="_Toc87244113"/>
      <w:r w:rsidRPr="003B15F7">
        <w:rPr>
          <w:lang w:val="ru-RU"/>
        </w:rPr>
        <w:t>Множество TCP соединений на наземной линии без улучшений</w:t>
      </w:r>
      <w:bookmarkEnd w:id="256"/>
      <w:bookmarkEnd w:id="257"/>
    </w:p>
    <w:p w:rsidR="00A60735" w:rsidRPr="003B15F7" w:rsidRDefault="0090579D" w:rsidP="00587697">
      <w:pPr>
        <w:pStyle w:val="Figure"/>
        <w:rPr>
          <w:lang w:val="ru-RU"/>
        </w:rPr>
      </w:pPr>
      <w:r>
        <w:object w:dxaOrig="8781" w:dyaOrig="4713">
          <v:shape id="_x0000_i1040" type="#_x0000_t75" style="width:449.25pt;height:242.25pt" o:ole="" o:allowoverlap="f">
            <v:imagedata r:id="rId46" o:title=""/>
          </v:shape>
          <o:OLEObject Type="Embed" ProgID="CorelDRAW.Graphic.14" ShapeID="_x0000_i1040" DrawAspect="Content" ObjectID="_1351002163" r:id="rId47"/>
        </w:object>
      </w:r>
    </w:p>
    <w:p w:rsidR="00A60735" w:rsidRPr="003B15F7" w:rsidRDefault="0016175E" w:rsidP="00587697">
      <w:pPr>
        <w:pStyle w:val="FigureNo"/>
        <w:rPr>
          <w:lang w:val="ru-RU"/>
        </w:rPr>
      </w:pPr>
      <w:r>
        <w:rPr>
          <w:lang w:val="ru-RU"/>
        </w:rPr>
        <w:t xml:space="preserve"> </w:t>
      </w:r>
      <w:r w:rsidR="00A60735" w:rsidRPr="003B15F7">
        <w:rPr>
          <w:lang w:val="ru-RU"/>
        </w:rPr>
        <w:br w:type="page"/>
      </w:r>
      <w:bookmarkStart w:id="258" w:name="_Toc227122012"/>
      <w:r w:rsidR="000F59DD" w:rsidRPr="003B15F7">
        <w:rPr>
          <w:lang w:val="ru-RU"/>
        </w:rPr>
        <w:lastRenderedPageBreak/>
        <w:t xml:space="preserve">РИСУНОК </w:t>
      </w:r>
      <w:r w:rsidR="00A60735" w:rsidRPr="003B15F7">
        <w:rPr>
          <w:lang w:val="ru-RU"/>
        </w:rPr>
        <w:t>16</w:t>
      </w:r>
      <w:bookmarkEnd w:id="258"/>
    </w:p>
    <w:p w:rsidR="00A60735" w:rsidRPr="003B15F7" w:rsidRDefault="000F59DD" w:rsidP="00587697">
      <w:pPr>
        <w:pStyle w:val="Figuretitle"/>
        <w:rPr>
          <w:lang w:val="ru-RU"/>
        </w:rPr>
      </w:pPr>
      <w:r w:rsidRPr="003B15F7">
        <w:rPr>
          <w:lang w:val="ru-RU"/>
        </w:rPr>
        <w:t>Множество TCP соединений на спутниковой линии без улучшений</w:t>
      </w:r>
    </w:p>
    <w:p w:rsidR="00A60735" w:rsidRPr="003B15F7" w:rsidRDefault="009C3F54" w:rsidP="00587697">
      <w:pPr>
        <w:pStyle w:val="Figure"/>
        <w:rPr>
          <w:lang w:val="ru-RU"/>
        </w:rPr>
      </w:pPr>
      <w:r>
        <w:object w:dxaOrig="9023" w:dyaOrig="4702">
          <v:shape id="_x0000_i1041" type="#_x0000_t75" style="width:456.75pt;height:239.25pt" o:ole="" o:allowoverlap="f">
            <v:imagedata r:id="rId48" o:title=""/>
          </v:shape>
          <o:OLEObject Type="Embed" ProgID="CorelDRAW.Graphic.14" ShapeID="_x0000_i1041" DrawAspect="Content" ObjectID="_1351002164" r:id="rId49"/>
        </w:object>
      </w:r>
    </w:p>
    <w:p w:rsidR="00A60735" w:rsidRPr="003B15F7" w:rsidRDefault="00A60735" w:rsidP="00AE053F">
      <w:pPr>
        <w:pStyle w:val="Heading4"/>
        <w:rPr>
          <w:lang w:val="ru-RU"/>
        </w:rPr>
      </w:pPr>
      <w:bookmarkStart w:id="259" w:name="_Toc84847227"/>
      <w:r w:rsidRPr="003B15F7">
        <w:rPr>
          <w:lang w:val="ru-RU" w:eastAsia="ja-JP"/>
        </w:rPr>
        <w:t>2.3.3.4</w:t>
      </w:r>
      <w:r w:rsidRPr="003B15F7">
        <w:rPr>
          <w:lang w:val="ru-RU" w:eastAsia="ja-JP"/>
        </w:rPr>
        <w:tab/>
      </w:r>
      <w:bookmarkEnd w:id="259"/>
      <w:r w:rsidR="000F59DD" w:rsidRPr="003B15F7">
        <w:rPr>
          <w:lang w:val="ru-RU"/>
        </w:rPr>
        <w:t xml:space="preserve">Множество TCP соединений с улучшениями за счет протокольной станции </w:t>
      </w:r>
      <w:r w:rsidR="000F59DD" w:rsidRPr="00BF42DF">
        <w:rPr>
          <w:lang w:val="ru-RU"/>
        </w:rPr>
        <w:t>сопряжения</w:t>
      </w:r>
    </w:p>
    <w:p w:rsidR="00A60735" w:rsidRPr="003B15F7" w:rsidRDefault="000F59DD" w:rsidP="009C3F54">
      <w:pPr>
        <w:rPr>
          <w:lang w:val="ru-RU"/>
        </w:rPr>
      </w:pPr>
      <w:r w:rsidRPr="003B15F7">
        <w:rPr>
          <w:lang w:val="ru-RU"/>
        </w:rPr>
        <w:t>Рисунки</w:t>
      </w:r>
      <w:r w:rsidR="00AE053F">
        <w:rPr>
          <w:lang w:val="en-US"/>
        </w:rPr>
        <w:t> </w:t>
      </w:r>
      <w:r w:rsidR="00A60735" w:rsidRPr="003B15F7">
        <w:rPr>
          <w:lang w:val="ru-RU"/>
        </w:rPr>
        <w:t xml:space="preserve">17 </w:t>
      </w:r>
      <w:r w:rsidRPr="003B15F7">
        <w:rPr>
          <w:lang w:val="ru-RU"/>
        </w:rPr>
        <w:t>и</w:t>
      </w:r>
      <w:r w:rsidR="00AE053F" w:rsidRPr="00AE053F">
        <w:rPr>
          <w:lang w:val="ru-RU"/>
        </w:rPr>
        <w:t xml:space="preserve"> </w:t>
      </w:r>
      <w:r w:rsidR="00A60735" w:rsidRPr="003B15F7">
        <w:rPr>
          <w:lang w:val="ru-RU"/>
        </w:rPr>
        <w:t xml:space="preserve">18 </w:t>
      </w:r>
      <w:r w:rsidRPr="003B15F7">
        <w:rPr>
          <w:lang w:val="ru-RU"/>
        </w:rPr>
        <w:t>иллюстрируют влияние добавления в сеть протокольной станции сопряжения. На</w:t>
      </w:r>
      <w:r w:rsidR="009C3F54">
        <w:rPr>
          <w:lang w:val="ru-RU"/>
        </w:rPr>
        <w:t> </w:t>
      </w:r>
      <w:r w:rsidRPr="003B15F7">
        <w:rPr>
          <w:lang w:val="ru-RU"/>
        </w:rPr>
        <w:t>рисунке</w:t>
      </w:r>
      <w:r w:rsidR="00AE053F">
        <w:rPr>
          <w:lang w:val="en-US"/>
        </w:rPr>
        <w:t> </w:t>
      </w:r>
      <w:r w:rsidR="00A60735" w:rsidRPr="003B15F7">
        <w:rPr>
          <w:lang w:val="ru-RU"/>
        </w:rPr>
        <w:t xml:space="preserve">17 </w:t>
      </w:r>
      <w:r w:rsidRPr="003B15F7">
        <w:rPr>
          <w:lang w:val="ru-RU"/>
        </w:rPr>
        <w:t>показана суммарная пропускная способность для задержки 200 мс, а на рисунке</w:t>
      </w:r>
      <w:r w:rsidR="00AE053F">
        <w:rPr>
          <w:lang w:val="en-US"/>
        </w:rPr>
        <w:t> </w:t>
      </w:r>
      <w:r w:rsidR="00A60735" w:rsidRPr="003B15F7">
        <w:rPr>
          <w:lang w:val="ru-RU"/>
        </w:rPr>
        <w:t xml:space="preserve">18 </w:t>
      </w:r>
      <w:r w:rsidRPr="003B15F7">
        <w:rPr>
          <w:lang w:val="ru-RU"/>
        </w:rPr>
        <w:t>показаны результаты для задержки 700 мс</w:t>
      </w:r>
      <w:r w:rsidR="00A60735" w:rsidRPr="003B15F7">
        <w:rPr>
          <w:lang w:val="ru-RU"/>
        </w:rPr>
        <w:t>.</w:t>
      </w:r>
    </w:p>
    <w:p w:rsidR="00A60735" w:rsidRPr="003B15F7" w:rsidRDefault="00972504" w:rsidP="00587697">
      <w:pPr>
        <w:pStyle w:val="FigureNo"/>
        <w:rPr>
          <w:lang w:val="ru-RU"/>
        </w:rPr>
      </w:pPr>
      <w:bookmarkStart w:id="260" w:name="_Toc227122013"/>
      <w:r w:rsidRPr="003B15F7">
        <w:rPr>
          <w:lang w:val="ru-RU"/>
        </w:rPr>
        <w:t>РИСУНОК</w:t>
      </w:r>
      <w:r w:rsidR="00A60735" w:rsidRPr="003B15F7">
        <w:rPr>
          <w:lang w:val="ru-RU"/>
        </w:rPr>
        <w:t> 17</w:t>
      </w:r>
      <w:bookmarkEnd w:id="260"/>
    </w:p>
    <w:p w:rsidR="00A60735" w:rsidRPr="003B15F7" w:rsidRDefault="00972504" w:rsidP="00587697">
      <w:pPr>
        <w:pStyle w:val="Figuretitle"/>
        <w:rPr>
          <w:lang w:val="ru-RU"/>
        </w:rPr>
      </w:pPr>
      <w:bookmarkStart w:id="261" w:name="_Toc84821687"/>
      <w:bookmarkStart w:id="262" w:name="_Toc87244115"/>
      <w:r w:rsidRPr="003B15F7">
        <w:rPr>
          <w:lang w:val="ru-RU"/>
        </w:rPr>
        <w:t>Множество TCP соединений на наземной линии с улучшениями за счет протокольной станции сопряжения</w:t>
      </w:r>
      <w:bookmarkEnd w:id="261"/>
      <w:bookmarkEnd w:id="262"/>
    </w:p>
    <w:p w:rsidR="00A60735" w:rsidRPr="003B15F7" w:rsidRDefault="009C3F54" w:rsidP="00587697">
      <w:pPr>
        <w:pStyle w:val="Figure"/>
        <w:rPr>
          <w:lang w:val="ru-RU"/>
        </w:rPr>
      </w:pPr>
      <w:r>
        <w:object w:dxaOrig="8855" w:dyaOrig="5001">
          <v:shape id="_x0000_i1042" type="#_x0000_t75" style="width:474.75pt;height:267.75pt" o:ole="" o:allowoverlap="f">
            <v:imagedata r:id="rId50" o:title=""/>
          </v:shape>
          <o:OLEObject Type="Embed" ProgID="CorelDRAW.Graphic.14" ShapeID="_x0000_i1042" DrawAspect="Content" ObjectID="_1351002165" r:id="rId51"/>
        </w:object>
      </w:r>
    </w:p>
    <w:p w:rsidR="00A60735" w:rsidRPr="003B15F7" w:rsidRDefault="00972504" w:rsidP="00587697">
      <w:pPr>
        <w:pStyle w:val="FigureNo"/>
        <w:rPr>
          <w:lang w:val="ru-RU"/>
        </w:rPr>
      </w:pPr>
      <w:bookmarkStart w:id="263" w:name="_Toc227122014"/>
      <w:r w:rsidRPr="003B15F7">
        <w:rPr>
          <w:lang w:val="ru-RU"/>
        </w:rPr>
        <w:lastRenderedPageBreak/>
        <w:t>РИСУНОК</w:t>
      </w:r>
      <w:r w:rsidR="00A60735" w:rsidRPr="003B15F7">
        <w:rPr>
          <w:lang w:val="ru-RU"/>
        </w:rPr>
        <w:t> 18</w:t>
      </w:r>
      <w:bookmarkEnd w:id="263"/>
    </w:p>
    <w:p w:rsidR="00A60735" w:rsidRPr="003B15F7" w:rsidRDefault="00972504" w:rsidP="00587697">
      <w:pPr>
        <w:pStyle w:val="Figuretitle"/>
        <w:rPr>
          <w:lang w:val="ru-RU" w:eastAsia="ja-JP"/>
        </w:rPr>
      </w:pPr>
      <w:r w:rsidRPr="003B15F7">
        <w:rPr>
          <w:lang w:val="ru-RU"/>
        </w:rPr>
        <w:t>Множество TCP соединений на спутниковой линии с улучшениями за счет протокольной станции сопряжения</w:t>
      </w:r>
    </w:p>
    <w:p w:rsidR="00A60735" w:rsidRPr="003B15F7" w:rsidRDefault="00216B30" w:rsidP="00587697">
      <w:pPr>
        <w:pStyle w:val="Figure"/>
        <w:rPr>
          <w:lang w:val="ru-RU"/>
        </w:rPr>
      </w:pPr>
      <w:r>
        <w:object w:dxaOrig="8775" w:dyaOrig="4992">
          <v:shape id="_x0000_i1043" type="#_x0000_t75" style="width:466.5pt;height:266.25pt" o:ole="" o:allowoverlap="f">
            <v:imagedata r:id="rId52" o:title=""/>
          </v:shape>
          <o:OLEObject Type="Embed" ProgID="CorelDRAW.Graphic.14" ShapeID="_x0000_i1043" DrawAspect="Content" ObjectID="_1351002166" r:id="rId53"/>
        </w:object>
      </w:r>
    </w:p>
    <w:p w:rsidR="00B81796" w:rsidRPr="003B15F7" w:rsidRDefault="00972504" w:rsidP="00AE053F">
      <w:pPr>
        <w:rPr>
          <w:lang w:val="ru-RU"/>
        </w:rPr>
      </w:pPr>
      <w:bookmarkStart w:id="264" w:name="_Toc84847228"/>
      <w:r w:rsidRPr="003B15F7">
        <w:rPr>
          <w:lang w:val="ru-RU"/>
        </w:rPr>
        <w:t>В условиях как спутниковой, так и наземной связи протокольная станция сопряжения позволяет ТСР соединению использовать всю доступную полосу частот. Для обоих случаев качественные показатели почти идентичны теоретическому пределу для числа соединений до 280</w:t>
      </w:r>
      <w:r w:rsidR="00B81796" w:rsidRPr="003B15F7">
        <w:rPr>
          <w:lang w:val="ru-RU"/>
        </w:rPr>
        <w:t>.</w:t>
      </w:r>
    </w:p>
    <w:p w:rsidR="00B81796" w:rsidRPr="003B15F7" w:rsidRDefault="00972504" w:rsidP="00AE053F">
      <w:pPr>
        <w:rPr>
          <w:lang w:val="ru-RU"/>
        </w:rPr>
      </w:pPr>
      <w:r w:rsidRPr="003B15F7">
        <w:rPr>
          <w:lang w:val="ru-RU"/>
        </w:rPr>
        <w:t xml:space="preserve">По сравнению с </w:t>
      </w:r>
      <w:r w:rsidR="00337B22" w:rsidRPr="003B15F7">
        <w:rPr>
          <w:lang w:val="ru-RU"/>
        </w:rPr>
        <w:t>п.</w:t>
      </w:r>
      <w:r w:rsidRPr="003B15F7">
        <w:rPr>
          <w:lang w:val="ru-RU"/>
        </w:rPr>
        <w:t> 2.3.3.3 протокольная станция сопряжения дает почти 100-процентное улучшение по суммарной пропускной способности при 10-процентной потере пакетов (что соответствует КОБ = 1×10</w:t>
      </w:r>
      <w:r w:rsidRPr="003B15F7">
        <w:rPr>
          <w:vertAlign w:val="superscript"/>
          <w:lang w:val="ru-RU"/>
        </w:rPr>
        <w:t>−5</w:t>
      </w:r>
      <w:r w:rsidRPr="003B15F7">
        <w:rPr>
          <w:lang w:val="ru-RU"/>
        </w:rPr>
        <w:t xml:space="preserve"> для 1500-байтовых пакетов). В спутниковых сетях протокольная станция дает существенное увеличение суммарной полосы пропускания при малых коэффициентах ошибок по битам, а при 10-процентной потере пакетов суммарная пропускная способность для 350 соединений при наличии протокольной станции сопряжения составляет 33 Мбит/с по сравнению с только 10 Мбит/с для улучшенного TCP</w:t>
      </w:r>
      <w:r w:rsidR="00B81796" w:rsidRPr="003B15F7">
        <w:rPr>
          <w:lang w:val="ru-RU"/>
        </w:rPr>
        <w:t>.</w:t>
      </w:r>
    </w:p>
    <w:p w:rsidR="00A60735" w:rsidRPr="003B15F7" w:rsidRDefault="00A60735" w:rsidP="00587697">
      <w:pPr>
        <w:pStyle w:val="Heading4"/>
        <w:rPr>
          <w:lang w:val="ru-RU"/>
        </w:rPr>
      </w:pPr>
      <w:r w:rsidRPr="003B15F7">
        <w:rPr>
          <w:lang w:val="ru-RU" w:eastAsia="ja-JP"/>
        </w:rPr>
        <w:t>2.3.3.5</w:t>
      </w:r>
      <w:r w:rsidRPr="003B15F7">
        <w:rPr>
          <w:lang w:val="ru-RU" w:eastAsia="ja-JP"/>
        </w:rPr>
        <w:tab/>
      </w:r>
      <w:bookmarkEnd w:id="264"/>
      <w:r w:rsidR="00DD3FBD" w:rsidRPr="003B15F7">
        <w:rPr>
          <w:szCs w:val="22"/>
          <w:lang w:val="ru-RU"/>
        </w:rPr>
        <w:t>Множество TCP соединений с потерями данных на наземной линии</w:t>
      </w:r>
    </w:p>
    <w:p w:rsidR="00A60735" w:rsidRPr="003B15F7" w:rsidRDefault="00DD3FBD" w:rsidP="00587697">
      <w:pPr>
        <w:rPr>
          <w:szCs w:val="22"/>
          <w:lang w:val="ru-RU"/>
        </w:rPr>
      </w:pPr>
      <w:r w:rsidRPr="003B15F7">
        <w:rPr>
          <w:szCs w:val="22"/>
          <w:lang w:val="ru-RU"/>
        </w:rPr>
        <w:t xml:space="preserve">Рассмотрим качество связи пользователей интернета, пользующихся услугами спутниковых </w:t>
      </w:r>
      <w:r w:rsidR="00A54885" w:rsidRPr="003B15F7">
        <w:rPr>
          <w:szCs w:val="22"/>
          <w:lang w:val="ru-RU"/>
        </w:rPr>
        <w:t>поставщик</w:t>
      </w:r>
      <w:r w:rsidRPr="003B15F7">
        <w:rPr>
          <w:szCs w:val="22"/>
          <w:lang w:val="ru-RU"/>
        </w:rPr>
        <w:t xml:space="preserve">ов. Такое соединение проходит по спутниковой линии и по наземной магистрали до сервера. При этом наблюдаются потери данных из-за перегрузки на </w:t>
      </w:r>
      <w:r w:rsidR="003D1561" w:rsidRPr="003B15F7">
        <w:rPr>
          <w:szCs w:val="22"/>
          <w:lang w:val="ru-RU"/>
        </w:rPr>
        <w:t>магистральной линии интернета</w:t>
      </w:r>
      <w:r w:rsidRPr="003B15F7">
        <w:rPr>
          <w:szCs w:val="22"/>
          <w:lang w:val="ru-RU"/>
        </w:rPr>
        <w:t>. Для более точного моделирования условий работы пользователя соединение было разделено на спутниковую линию с задержкой 500 мс (без потерь данных) и на магистральный тракт с задержкой 200 мс и различными значениями ошибок. В этих экспериментах протокольные станции сопряжения находились на обоих концах спутниковой линии. Для той части соединения, которая шла по магистральному каналу интернета между сервером и протокольной станцией сопряжения, на стороне сервера использован стандартный TCP</w:t>
      </w:r>
      <w:r w:rsidR="00A60735" w:rsidRPr="003B15F7">
        <w:rPr>
          <w:szCs w:val="22"/>
          <w:lang w:val="ru-RU"/>
        </w:rPr>
        <w:t>.</w:t>
      </w:r>
    </w:p>
    <w:p w:rsidR="00A60735" w:rsidRPr="003B15F7" w:rsidRDefault="00DD3FBD" w:rsidP="00660FD1">
      <w:pPr>
        <w:rPr>
          <w:szCs w:val="22"/>
          <w:lang w:val="ru-RU"/>
        </w:rPr>
      </w:pPr>
      <w:r w:rsidRPr="003B15F7">
        <w:rPr>
          <w:szCs w:val="22"/>
          <w:lang w:val="ru-RU"/>
        </w:rPr>
        <w:t>На рисунке</w:t>
      </w:r>
      <w:r w:rsidR="00660FD1">
        <w:rPr>
          <w:szCs w:val="22"/>
          <w:lang w:val="ru-RU"/>
        </w:rPr>
        <w:t> </w:t>
      </w:r>
      <w:r w:rsidR="00A60735" w:rsidRPr="003B15F7">
        <w:rPr>
          <w:szCs w:val="22"/>
          <w:lang w:val="ru-RU"/>
        </w:rPr>
        <w:t>19</w:t>
      </w:r>
      <w:r w:rsidRPr="003B15F7">
        <w:rPr>
          <w:szCs w:val="22"/>
          <w:lang w:val="ru-RU"/>
        </w:rPr>
        <w:t xml:space="preserve"> видно, что протокольная станция сопряжения позволяет поддерживать полную скорость передачи почти без ухудшений, кроме условий с потерей большого числа пакетов. Сравнивая рисунок</w:t>
      </w:r>
      <w:r w:rsidR="00660FD1">
        <w:rPr>
          <w:szCs w:val="22"/>
          <w:lang w:val="ru-RU"/>
        </w:rPr>
        <w:t> </w:t>
      </w:r>
      <w:r w:rsidR="00A60735" w:rsidRPr="003B15F7">
        <w:rPr>
          <w:szCs w:val="22"/>
          <w:lang w:val="ru-RU"/>
        </w:rPr>
        <w:t xml:space="preserve">19 </w:t>
      </w:r>
      <w:r w:rsidRPr="003B15F7">
        <w:rPr>
          <w:szCs w:val="22"/>
          <w:lang w:val="ru-RU"/>
        </w:rPr>
        <w:t>с рисунками</w:t>
      </w:r>
      <w:r w:rsidR="00660FD1">
        <w:rPr>
          <w:szCs w:val="22"/>
          <w:lang w:val="ru-RU"/>
        </w:rPr>
        <w:t> </w:t>
      </w:r>
      <w:r w:rsidR="00A60735" w:rsidRPr="003B15F7">
        <w:rPr>
          <w:szCs w:val="22"/>
          <w:lang w:val="ru-RU"/>
        </w:rPr>
        <w:t xml:space="preserve">16 </w:t>
      </w:r>
      <w:r w:rsidRPr="003B15F7">
        <w:rPr>
          <w:szCs w:val="22"/>
          <w:lang w:val="ru-RU"/>
        </w:rPr>
        <w:t xml:space="preserve">и </w:t>
      </w:r>
      <w:r w:rsidR="00A60735" w:rsidRPr="003B15F7">
        <w:rPr>
          <w:szCs w:val="22"/>
          <w:lang w:val="ru-RU"/>
        </w:rPr>
        <w:t>18</w:t>
      </w:r>
      <w:r w:rsidRPr="003B15F7">
        <w:rPr>
          <w:szCs w:val="22"/>
          <w:lang w:val="ru-RU"/>
        </w:rPr>
        <w:t>, можно заметить, что протокольная станция сопряжения способна противостоять задержкам и ошибкам на линии спутниковой связи, а также задержкам и – по большей части – потере пакетов на линии магистральной связи</w:t>
      </w:r>
      <w:r w:rsidR="00A60735" w:rsidRPr="003B15F7">
        <w:rPr>
          <w:szCs w:val="22"/>
          <w:lang w:val="ru-RU"/>
        </w:rPr>
        <w:t>.</w:t>
      </w:r>
    </w:p>
    <w:p w:rsidR="00A60735" w:rsidRPr="003B15F7" w:rsidRDefault="00DD3FBD" w:rsidP="00587697">
      <w:pPr>
        <w:pStyle w:val="FigureNo"/>
        <w:rPr>
          <w:lang w:val="ru-RU"/>
        </w:rPr>
      </w:pPr>
      <w:bookmarkStart w:id="265" w:name="_Toc227122015"/>
      <w:r w:rsidRPr="003B15F7">
        <w:rPr>
          <w:lang w:val="ru-RU"/>
        </w:rPr>
        <w:lastRenderedPageBreak/>
        <w:t>РИСУНОК</w:t>
      </w:r>
      <w:r w:rsidR="00A60735" w:rsidRPr="003B15F7">
        <w:rPr>
          <w:lang w:val="ru-RU"/>
        </w:rPr>
        <w:t> 19</w:t>
      </w:r>
      <w:bookmarkEnd w:id="265"/>
    </w:p>
    <w:p w:rsidR="00A60735" w:rsidRPr="003B15F7" w:rsidRDefault="00DD3FBD" w:rsidP="00587697">
      <w:pPr>
        <w:pStyle w:val="Figuretitle"/>
        <w:rPr>
          <w:lang w:val="ru-RU"/>
        </w:rPr>
      </w:pPr>
      <w:r w:rsidRPr="003B15F7">
        <w:rPr>
          <w:lang w:val="ru-RU"/>
        </w:rPr>
        <w:t>Множество TCP соединений на комбинированной спутниковой/наземной линии с улучшениями за счет использования протокольной станции сопряжения</w:t>
      </w:r>
    </w:p>
    <w:p w:rsidR="00A60735" w:rsidRPr="003B15F7" w:rsidRDefault="00A16FAF" w:rsidP="00587697">
      <w:pPr>
        <w:pStyle w:val="Figure"/>
        <w:rPr>
          <w:lang w:val="ru-RU"/>
        </w:rPr>
      </w:pPr>
      <w:r>
        <w:object w:dxaOrig="8775" w:dyaOrig="4979">
          <v:shape id="_x0000_i1044" type="#_x0000_t75" style="width:466.5pt;height:264pt" o:ole="" o:allowoverlap="f">
            <v:imagedata r:id="rId54" o:title=""/>
          </v:shape>
          <o:OLEObject Type="Embed" ProgID="CorelDRAW.Graphic.14" ShapeID="_x0000_i1044" DrawAspect="Content" ObjectID="_1351002167" r:id="rId55"/>
        </w:object>
      </w:r>
    </w:p>
    <w:p w:rsidR="00DD3FBD" w:rsidRPr="003B15F7" w:rsidRDefault="00A60735" w:rsidP="00AE053F">
      <w:pPr>
        <w:pStyle w:val="Heading3"/>
        <w:rPr>
          <w:lang w:val="ru-RU" w:eastAsia="ja-JP"/>
        </w:rPr>
      </w:pPr>
      <w:bookmarkStart w:id="266" w:name="_Toc84847229"/>
      <w:bookmarkStart w:id="267" w:name="_Toc84847528"/>
      <w:bookmarkStart w:id="268" w:name="_Toc114561478"/>
      <w:bookmarkStart w:id="269" w:name="_Toc116178056"/>
      <w:bookmarkStart w:id="270" w:name="_Toc244924451"/>
      <w:bookmarkStart w:id="271" w:name="_Toc245006162"/>
      <w:bookmarkStart w:id="272" w:name="_Toc268531748"/>
      <w:r w:rsidRPr="003B15F7">
        <w:rPr>
          <w:lang w:val="ru-RU" w:eastAsia="ja-JP"/>
        </w:rPr>
        <w:t>2.3.4</w:t>
      </w:r>
      <w:r w:rsidRPr="003B15F7">
        <w:rPr>
          <w:lang w:val="ru-RU" w:eastAsia="ja-JP"/>
        </w:rPr>
        <w:tab/>
      </w:r>
      <w:bookmarkEnd w:id="266"/>
      <w:bookmarkEnd w:id="267"/>
      <w:bookmarkEnd w:id="268"/>
      <w:bookmarkEnd w:id="269"/>
      <w:bookmarkEnd w:id="270"/>
      <w:bookmarkEnd w:id="271"/>
      <w:r w:rsidR="00DD3FBD" w:rsidRPr="00BF42DF">
        <w:rPr>
          <w:lang w:val="ru-RU"/>
        </w:rPr>
        <w:t>Выводы</w:t>
      </w:r>
      <w:bookmarkEnd w:id="272"/>
    </w:p>
    <w:p w:rsidR="00A60735" w:rsidRPr="003B15F7" w:rsidRDefault="00DD3FBD" w:rsidP="00AE053F">
      <w:pPr>
        <w:rPr>
          <w:lang w:val="ru-RU"/>
        </w:rPr>
      </w:pPr>
      <w:r w:rsidRPr="003B15F7">
        <w:rPr>
          <w:lang w:val="ru-RU"/>
        </w:rPr>
        <w:t>Результаты эт</w:t>
      </w:r>
      <w:r w:rsidR="00A01C2D">
        <w:rPr>
          <w:lang w:val="ru-RU"/>
        </w:rPr>
        <w:t>их</w:t>
      </w:r>
      <w:r w:rsidRPr="003B15F7">
        <w:rPr>
          <w:lang w:val="ru-RU"/>
        </w:rPr>
        <w:t xml:space="preserve"> </w:t>
      </w:r>
      <w:r w:rsidR="00A01C2D">
        <w:rPr>
          <w:lang w:val="ru-RU"/>
        </w:rPr>
        <w:t>испытаний</w:t>
      </w:r>
      <w:r w:rsidRPr="003B15F7">
        <w:rPr>
          <w:lang w:val="ru-RU"/>
        </w:rPr>
        <w:t xml:space="preserve"> показывают, что устройства разделения протокольной станции сопряжения/соединения могут повысить пропускную способность для </w:t>
      </w:r>
      <w:r w:rsidR="00A54885" w:rsidRPr="003B15F7">
        <w:rPr>
          <w:lang w:val="ru-RU"/>
        </w:rPr>
        <w:t>поставщик</w:t>
      </w:r>
      <w:r w:rsidRPr="003B15F7">
        <w:rPr>
          <w:lang w:val="ru-RU"/>
        </w:rPr>
        <w:t xml:space="preserve">ов, передающих TCP трафик по линиям спутниковой связи с задержками до 700 мс. </w:t>
      </w:r>
      <w:r w:rsidR="00A01C2D">
        <w:rPr>
          <w:lang w:val="ru-RU"/>
        </w:rPr>
        <w:t>Испытания</w:t>
      </w:r>
      <w:r w:rsidRPr="003B15F7">
        <w:rPr>
          <w:lang w:val="ru-RU"/>
        </w:rPr>
        <w:t xml:space="preserve"> показывают также, что пропускная способность ТСР не страдает до тех пор, пока КОБ на линии лучше, чем 10</w:t>
      </w:r>
      <w:r w:rsidRPr="003B15F7">
        <w:rPr>
          <w:vertAlign w:val="superscript"/>
          <w:lang w:val="ru-RU"/>
        </w:rPr>
        <w:t>−7</w:t>
      </w:r>
      <w:r w:rsidR="00A60735" w:rsidRPr="003B15F7">
        <w:rPr>
          <w:lang w:val="ru-RU"/>
        </w:rPr>
        <w:t>.</w:t>
      </w:r>
    </w:p>
    <w:p w:rsidR="00A60735" w:rsidRPr="00BF42DF" w:rsidRDefault="00A60735" w:rsidP="00AE053F">
      <w:pPr>
        <w:pStyle w:val="Heading1"/>
        <w:rPr>
          <w:lang w:val="ru-RU"/>
        </w:rPr>
      </w:pPr>
      <w:bookmarkStart w:id="273" w:name="_Toc244918312"/>
      <w:bookmarkStart w:id="274" w:name="_Toc244924207"/>
      <w:bookmarkStart w:id="275" w:name="_Toc244924452"/>
      <w:bookmarkStart w:id="276" w:name="_Toc245006163"/>
      <w:bookmarkStart w:id="277" w:name="_Toc268531749"/>
      <w:r w:rsidRPr="003B15F7">
        <w:rPr>
          <w:lang w:val="ru-RU"/>
        </w:rPr>
        <w:t>3</w:t>
      </w:r>
      <w:r w:rsidRPr="003B15F7">
        <w:rPr>
          <w:lang w:val="ru-RU"/>
        </w:rPr>
        <w:tab/>
      </w:r>
      <w:r w:rsidR="00A01C2D">
        <w:rPr>
          <w:lang w:val="ru-RU"/>
        </w:rPr>
        <w:t>Испытания</w:t>
      </w:r>
      <w:r w:rsidR="003B1720" w:rsidRPr="003B15F7">
        <w:rPr>
          <w:lang w:val="ru-RU"/>
        </w:rPr>
        <w:t xml:space="preserve"> и измерения ТСР для передач по спутниковым сетям</w:t>
      </w:r>
      <w:r w:rsidR="003B1720" w:rsidRPr="003B15F7">
        <w:rPr>
          <w:lang w:val="ru-RU" w:eastAsia="ko-KR"/>
        </w:rPr>
        <w:t xml:space="preserve"> с использованием кэширования и спуфинга</w:t>
      </w:r>
      <w:bookmarkEnd w:id="273"/>
      <w:bookmarkEnd w:id="274"/>
      <w:bookmarkEnd w:id="275"/>
      <w:bookmarkEnd w:id="276"/>
      <w:bookmarkEnd w:id="277"/>
    </w:p>
    <w:p w:rsidR="00A60735" w:rsidRPr="00AE053F" w:rsidRDefault="00A60735" w:rsidP="00AE053F">
      <w:pPr>
        <w:pStyle w:val="Heading2"/>
        <w:rPr>
          <w:rFonts w:eastAsia="Gulim"/>
          <w:lang w:val="ru-RU"/>
        </w:rPr>
      </w:pPr>
      <w:bookmarkStart w:id="278" w:name="_Toc244918313"/>
      <w:bookmarkStart w:id="279" w:name="_Toc244924208"/>
      <w:bookmarkStart w:id="280" w:name="_Toc244924453"/>
      <w:bookmarkStart w:id="281" w:name="_Toc245006164"/>
      <w:bookmarkStart w:id="282" w:name="_Toc268531750"/>
      <w:r w:rsidRPr="00AE053F">
        <w:rPr>
          <w:rFonts w:eastAsia="Gulim"/>
          <w:lang w:val="ru-RU"/>
        </w:rPr>
        <w:t>3.1</w:t>
      </w:r>
      <w:r w:rsidRPr="00AE053F">
        <w:rPr>
          <w:rFonts w:eastAsia="Gulim"/>
          <w:lang w:val="ru-RU"/>
        </w:rPr>
        <w:tab/>
      </w:r>
      <w:bookmarkEnd w:id="278"/>
      <w:bookmarkEnd w:id="279"/>
      <w:bookmarkEnd w:id="280"/>
      <w:bookmarkEnd w:id="281"/>
      <w:r w:rsidR="003B1720" w:rsidRPr="00BF42DF">
        <w:rPr>
          <w:rFonts w:eastAsia="Gungsuh"/>
          <w:lang w:val="ru-RU"/>
        </w:rPr>
        <w:t>Введение</w:t>
      </w:r>
      <w:bookmarkEnd w:id="282"/>
    </w:p>
    <w:p w:rsidR="002F627E" w:rsidRPr="003B15F7" w:rsidRDefault="003B1720" w:rsidP="00AE053F">
      <w:pPr>
        <w:rPr>
          <w:rFonts w:eastAsia="Gungsuh"/>
          <w:lang w:val="ru-RU"/>
        </w:rPr>
      </w:pPr>
      <w:r w:rsidRPr="003B15F7">
        <w:rPr>
          <w:rFonts w:eastAsia="Gungsuh"/>
          <w:lang w:val="ru-RU"/>
        </w:rPr>
        <w:t xml:space="preserve">В данном разделе описаны </w:t>
      </w:r>
      <w:r w:rsidR="00A01C2D">
        <w:rPr>
          <w:rFonts w:eastAsia="Gungsuh"/>
          <w:lang w:val="ru-RU"/>
        </w:rPr>
        <w:t>испытания</w:t>
      </w:r>
      <w:r w:rsidRPr="003B15F7">
        <w:rPr>
          <w:rFonts w:eastAsia="Gungsuh"/>
          <w:lang w:val="ru-RU"/>
        </w:rPr>
        <w:t xml:space="preserve"> и результаты измерений</w:t>
      </w:r>
      <w:r w:rsidR="003D1561" w:rsidRPr="003B15F7">
        <w:rPr>
          <w:rFonts w:eastAsia="Gungsuh"/>
          <w:lang w:val="ru-RU"/>
        </w:rPr>
        <w:t xml:space="preserve"> для</w:t>
      </w:r>
      <w:r w:rsidR="002F627E" w:rsidRPr="003B15F7">
        <w:rPr>
          <w:rFonts w:eastAsia="Gungsuh"/>
          <w:lang w:val="ru-RU"/>
        </w:rPr>
        <w:t xml:space="preserve"> </w:t>
      </w:r>
      <w:r w:rsidR="007A73F9" w:rsidRPr="003B15F7">
        <w:rPr>
          <w:rFonts w:eastAsia="Gungsuh"/>
          <w:lang w:val="ru-RU"/>
        </w:rPr>
        <w:t>5 случа</w:t>
      </w:r>
      <w:r w:rsidR="002F627E" w:rsidRPr="003B15F7">
        <w:rPr>
          <w:rFonts w:eastAsia="Gungsuh"/>
          <w:lang w:val="ru-RU"/>
        </w:rPr>
        <w:t>ев</w:t>
      </w:r>
      <w:r w:rsidR="007A73F9" w:rsidRPr="003B15F7">
        <w:rPr>
          <w:rFonts w:eastAsia="Gungsuh"/>
          <w:lang w:val="ru-RU"/>
        </w:rPr>
        <w:t xml:space="preserve"> использова</w:t>
      </w:r>
      <w:r w:rsidR="00C1559D" w:rsidRPr="003B15F7">
        <w:rPr>
          <w:rFonts w:eastAsia="Gungsuh"/>
          <w:lang w:val="ru-RU"/>
        </w:rPr>
        <w:t>ния спутникового интернета и од</w:t>
      </w:r>
      <w:r w:rsidR="007A73F9" w:rsidRPr="003B15F7">
        <w:rPr>
          <w:rFonts w:eastAsia="Gungsuh"/>
          <w:lang w:val="ru-RU"/>
        </w:rPr>
        <w:t>н</w:t>
      </w:r>
      <w:r w:rsidR="00C1559D" w:rsidRPr="003B15F7">
        <w:rPr>
          <w:rFonts w:eastAsia="Gungsuh"/>
          <w:lang w:val="ru-RU"/>
        </w:rPr>
        <w:t>ого</w:t>
      </w:r>
      <w:r w:rsidR="007A73F9" w:rsidRPr="003B15F7">
        <w:rPr>
          <w:rFonts w:eastAsia="Gungsuh"/>
          <w:lang w:val="ru-RU"/>
        </w:rPr>
        <w:t xml:space="preserve"> случ</w:t>
      </w:r>
      <w:r w:rsidR="00C1559D" w:rsidRPr="003B15F7">
        <w:rPr>
          <w:rFonts w:eastAsia="Gungsuh"/>
          <w:lang w:val="ru-RU"/>
        </w:rPr>
        <w:t>ая</w:t>
      </w:r>
      <w:r w:rsidR="007A73F9" w:rsidRPr="003B15F7">
        <w:rPr>
          <w:rFonts w:eastAsia="Gungsuh"/>
          <w:lang w:val="ru-RU"/>
        </w:rPr>
        <w:t xml:space="preserve"> наземного интернета.</w:t>
      </w:r>
      <w:r w:rsidR="002F627E" w:rsidRPr="003B15F7">
        <w:rPr>
          <w:rFonts w:eastAsia="Gungsuh"/>
          <w:lang w:val="ru-RU"/>
        </w:rPr>
        <w:t xml:space="preserve"> Цель данных </w:t>
      </w:r>
      <w:r w:rsidR="00A01C2D">
        <w:rPr>
          <w:rFonts w:eastAsia="Gungsuh"/>
          <w:lang w:val="ru-RU"/>
        </w:rPr>
        <w:t>испытаний</w:t>
      </w:r>
      <w:r w:rsidR="002F627E" w:rsidRPr="003B15F7">
        <w:rPr>
          <w:rFonts w:eastAsia="Gungsuh"/>
          <w:lang w:val="ru-RU"/>
        </w:rPr>
        <w:t xml:space="preserve"> и измерений состоит в том, чтобы убедиться в эффективности кэширования и спуфинга в спутниковой сети. Как показано на рисунке 20, традиционно услуги интернета предоставляются через геостационарные спутниковые системы связи с помощью однонаправленной спутниковой линии (линии вниз), для того чтобы преодолеть задержку при передаче, вызванную </w:t>
      </w:r>
      <w:r w:rsidR="00BB27A6" w:rsidRPr="003B15F7">
        <w:rPr>
          <w:rFonts w:eastAsia="Gungsuh"/>
          <w:lang w:val="ru-RU"/>
        </w:rPr>
        <w:t>большим расстоянием Земля-космос и сохранить затраты на оборудование, используемое на линии вверх и т. д.</w:t>
      </w:r>
    </w:p>
    <w:p w:rsidR="003B1720" w:rsidRPr="003B15F7" w:rsidRDefault="00BB27A6" w:rsidP="00AE053F">
      <w:pPr>
        <w:rPr>
          <w:rFonts w:eastAsia="Gungsuh"/>
          <w:lang w:val="ru-RU"/>
        </w:rPr>
      </w:pPr>
      <w:r w:rsidRPr="003B15F7">
        <w:rPr>
          <w:rFonts w:eastAsia="Gungsuh"/>
          <w:lang w:val="ru-RU"/>
        </w:rPr>
        <w:t xml:space="preserve">Компания Korea Telecom </w:t>
      </w:r>
      <w:r w:rsidRPr="003B15F7">
        <w:rPr>
          <w:rFonts w:eastAsia="Gungsuh"/>
          <w:lang w:val="ru-RU" w:eastAsia="ko-KR"/>
        </w:rPr>
        <w:t>(</w:t>
      </w:r>
      <w:r w:rsidRPr="003B15F7">
        <w:rPr>
          <w:rFonts w:eastAsia="Gungsuh"/>
          <w:lang w:val="ru-RU"/>
        </w:rPr>
        <w:t xml:space="preserve">KT) </w:t>
      </w:r>
      <w:r w:rsidR="003B1720" w:rsidRPr="003B15F7">
        <w:rPr>
          <w:rFonts w:eastAsia="Gungsuh"/>
          <w:lang w:val="ru-RU"/>
        </w:rPr>
        <w:t xml:space="preserve">и </w:t>
      </w:r>
      <w:r w:rsidRPr="003B15F7">
        <w:rPr>
          <w:rFonts w:eastAsia="Gungsuh"/>
          <w:lang w:val="ru-RU"/>
        </w:rPr>
        <w:t xml:space="preserve">Институт информатики и электросвязи университета Хансэй </w:t>
      </w:r>
      <w:r w:rsidR="003B1720" w:rsidRPr="003B15F7">
        <w:rPr>
          <w:rFonts w:eastAsia="Gungsuh"/>
          <w:lang w:val="ru-RU"/>
        </w:rPr>
        <w:t>(HITRI)</w:t>
      </w:r>
      <w:r w:rsidRPr="003B15F7">
        <w:rPr>
          <w:rFonts w:eastAsia="Gungsuh"/>
          <w:lang w:val="ru-RU"/>
        </w:rPr>
        <w:t xml:space="preserve"> </w:t>
      </w:r>
      <w:r w:rsidR="00D41F94" w:rsidRPr="003B15F7">
        <w:rPr>
          <w:rFonts w:eastAsia="Gungsuh"/>
          <w:lang w:val="ru-RU"/>
        </w:rPr>
        <w:t xml:space="preserve">исследовали </w:t>
      </w:r>
      <w:r w:rsidR="003B1720" w:rsidRPr="003B15F7">
        <w:rPr>
          <w:rFonts w:eastAsia="Gungsuh"/>
          <w:lang w:val="ru-RU"/>
        </w:rPr>
        <w:t>кэшировани</w:t>
      </w:r>
      <w:r w:rsidR="00D41F94" w:rsidRPr="003B15F7">
        <w:rPr>
          <w:rFonts w:eastAsia="Gungsuh"/>
          <w:lang w:val="ru-RU"/>
        </w:rPr>
        <w:t>е</w:t>
      </w:r>
      <w:r w:rsidR="003B1720" w:rsidRPr="003B15F7">
        <w:rPr>
          <w:rFonts w:eastAsia="Gungsuh"/>
          <w:lang w:val="ru-RU"/>
        </w:rPr>
        <w:t xml:space="preserve"> и </w:t>
      </w:r>
      <w:r w:rsidR="00D41F94" w:rsidRPr="003B15F7">
        <w:rPr>
          <w:rFonts w:eastAsia="Gungsuh"/>
          <w:lang w:val="ru-RU"/>
        </w:rPr>
        <w:t xml:space="preserve">спуфинг </w:t>
      </w:r>
      <w:r w:rsidR="003B1720" w:rsidRPr="003B15F7">
        <w:rPr>
          <w:rFonts w:eastAsia="Gungsuh"/>
          <w:lang w:val="ru-RU"/>
        </w:rPr>
        <w:t xml:space="preserve">для двунаправленного спутникового </w:t>
      </w:r>
      <w:r w:rsidR="00D41F94" w:rsidRPr="003B15F7">
        <w:rPr>
          <w:rFonts w:eastAsia="Gungsuh"/>
          <w:lang w:val="ru-RU"/>
        </w:rPr>
        <w:t>и</w:t>
      </w:r>
      <w:r w:rsidR="003B1720" w:rsidRPr="003B15F7">
        <w:rPr>
          <w:rFonts w:eastAsia="Gungsuh"/>
          <w:lang w:val="ru-RU"/>
        </w:rPr>
        <w:t xml:space="preserve">нтернета. </w:t>
      </w:r>
      <w:r w:rsidR="00D41F94" w:rsidRPr="003B15F7">
        <w:rPr>
          <w:rFonts w:eastAsia="Gungsuh"/>
          <w:lang w:val="ru-RU"/>
        </w:rPr>
        <w:t xml:space="preserve">Спуфинг </w:t>
      </w:r>
      <w:r w:rsidR="003B1720" w:rsidRPr="003B15F7">
        <w:rPr>
          <w:rFonts w:eastAsia="Gungsuh"/>
          <w:lang w:val="ru-RU"/>
        </w:rPr>
        <w:t>используется</w:t>
      </w:r>
      <w:r w:rsidR="00D41F94" w:rsidRPr="003B15F7">
        <w:rPr>
          <w:rFonts w:eastAsia="Gungsuh"/>
          <w:lang w:val="ru-RU"/>
        </w:rPr>
        <w:t xml:space="preserve"> для </w:t>
      </w:r>
      <w:r w:rsidR="003B1720" w:rsidRPr="003B15F7">
        <w:rPr>
          <w:rFonts w:eastAsia="Gungsuh"/>
          <w:lang w:val="ru-RU"/>
        </w:rPr>
        <w:t>уменьш</w:t>
      </w:r>
      <w:r w:rsidR="00D41F94" w:rsidRPr="003B15F7">
        <w:rPr>
          <w:rFonts w:eastAsia="Gungsuh"/>
          <w:lang w:val="ru-RU"/>
        </w:rPr>
        <w:t>ения времени, требуемого</w:t>
      </w:r>
      <w:r w:rsidR="003B1720" w:rsidRPr="003B15F7">
        <w:rPr>
          <w:rFonts w:eastAsia="Gungsuh"/>
          <w:lang w:val="ru-RU"/>
        </w:rPr>
        <w:t xml:space="preserve"> для </w:t>
      </w:r>
      <w:r w:rsidR="00D41F94" w:rsidRPr="003B15F7">
        <w:rPr>
          <w:rFonts w:eastAsia="Gungsuh"/>
          <w:lang w:val="ru-RU"/>
        </w:rPr>
        <w:t>установления</w:t>
      </w:r>
      <w:r w:rsidR="003B1720" w:rsidRPr="003B15F7">
        <w:rPr>
          <w:rFonts w:eastAsia="Gungsuh"/>
          <w:lang w:val="ru-RU"/>
        </w:rPr>
        <w:t xml:space="preserve"> связи. Кэширование используется</w:t>
      </w:r>
      <w:r w:rsidR="00D41F94" w:rsidRPr="003B15F7">
        <w:rPr>
          <w:rFonts w:eastAsia="Gungsuh"/>
          <w:lang w:val="ru-RU"/>
        </w:rPr>
        <w:t xml:space="preserve"> для</w:t>
      </w:r>
      <w:r w:rsidR="003B1720" w:rsidRPr="003B15F7">
        <w:rPr>
          <w:rFonts w:eastAsia="Gungsuh"/>
          <w:lang w:val="ru-RU"/>
        </w:rPr>
        <w:t xml:space="preserve"> улучш</w:t>
      </w:r>
      <w:r w:rsidR="00D41F94" w:rsidRPr="003B15F7">
        <w:rPr>
          <w:rFonts w:eastAsia="Gungsuh"/>
          <w:lang w:val="ru-RU"/>
        </w:rPr>
        <w:t>ения</w:t>
      </w:r>
      <w:r w:rsidR="003B1720" w:rsidRPr="003B15F7">
        <w:rPr>
          <w:rFonts w:eastAsia="Gungsuh"/>
          <w:lang w:val="ru-RU"/>
        </w:rPr>
        <w:t xml:space="preserve"> эффективност</w:t>
      </w:r>
      <w:r w:rsidR="00D41F94" w:rsidRPr="003B15F7">
        <w:rPr>
          <w:rFonts w:eastAsia="Gungsuh"/>
          <w:lang w:val="ru-RU"/>
        </w:rPr>
        <w:t>и</w:t>
      </w:r>
      <w:r w:rsidR="003B1720" w:rsidRPr="003B15F7">
        <w:rPr>
          <w:rFonts w:eastAsia="Gungsuh"/>
          <w:lang w:val="ru-RU"/>
        </w:rPr>
        <w:t xml:space="preserve"> полосы </w:t>
      </w:r>
      <w:r w:rsidR="00D41F94" w:rsidRPr="003B15F7">
        <w:rPr>
          <w:rFonts w:eastAsia="Gungsuh"/>
          <w:lang w:val="ru-RU"/>
        </w:rPr>
        <w:t xml:space="preserve">частот </w:t>
      </w:r>
      <w:r w:rsidR="003B1720" w:rsidRPr="003B15F7">
        <w:rPr>
          <w:rFonts w:eastAsia="Gungsuh"/>
          <w:lang w:val="ru-RU"/>
        </w:rPr>
        <w:t>передачи.</w:t>
      </w:r>
    </w:p>
    <w:p w:rsidR="00A60735" w:rsidRPr="003B15F7" w:rsidRDefault="0060512B" w:rsidP="00AE053F">
      <w:pPr>
        <w:pStyle w:val="FigureNo"/>
        <w:rPr>
          <w:rFonts w:eastAsia="휴먼명조,한컴돋움"/>
          <w:lang w:val="ru-RU"/>
        </w:rPr>
      </w:pPr>
      <w:bookmarkStart w:id="283" w:name="_Toc227122016"/>
      <w:r w:rsidRPr="00BF42DF">
        <w:rPr>
          <w:rFonts w:eastAsia="휴먼명조,한컴돋움"/>
          <w:lang w:val="ru-RU"/>
        </w:rPr>
        <w:lastRenderedPageBreak/>
        <w:t>РИСУНок</w:t>
      </w:r>
      <w:r w:rsidR="00A60735" w:rsidRPr="003B15F7">
        <w:rPr>
          <w:rFonts w:eastAsia="휴먼명조,한컴돋움"/>
          <w:lang w:val="ru-RU"/>
        </w:rPr>
        <w:t xml:space="preserve"> 20</w:t>
      </w:r>
      <w:bookmarkEnd w:id="283"/>
    </w:p>
    <w:p w:rsidR="00A60735" w:rsidRPr="003B15F7" w:rsidRDefault="00D41F94" w:rsidP="00AE053F">
      <w:pPr>
        <w:pStyle w:val="Figuretitle"/>
        <w:rPr>
          <w:rFonts w:eastAsia="휴먼명조,한컴돋움"/>
          <w:lang w:val="ru-RU" w:eastAsia="ko-KR"/>
        </w:rPr>
      </w:pPr>
      <w:r w:rsidRPr="003B15F7">
        <w:rPr>
          <w:rFonts w:eastAsia="휴먼명조,한컴돋움"/>
          <w:lang w:val="ru-RU"/>
        </w:rPr>
        <w:t xml:space="preserve">Конфигурация однонаправленной спутниковой </w:t>
      </w:r>
      <w:r w:rsidRPr="00BF42DF">
        <w:rPr>
          <w:rFonts w:eastAsia="휴먼명조,한컴돋움"/>
          <w:lang w:val="ru-RU"/>
        </w:rPr>
        <w:t>сети</w:t>
      </w:r>
      <w:r w:rsidRPr="003B15F7">
        <w:rPr>
          <w:rFonts w:eastAsia="휴먼명조,한컴돋움"/>
          <w:lang w:val="ru-RU"/>
        </w:rPr>
        <w:t xml:space="preserve"> интернет </w:t>
      </w:r>
    </w:p>
    <w:p w:rsidR="00A60735" w:rsidRPr="003B15F7" w:rsidRDefault="00CC5189" w:rsidP="00587697">
      <w:pPr>
        <w:jc w:val="center"/>
        <w:rPr>
          <w:lang w:val="ru-RU"/>
        </w:rPr>
      </w:pPr>
      <w:r>
        <w:object w:dxaOrig="5729" w:dyaOrig="4054">
          <v:shape id="_x0000_i1045" type="#_x0000_t75" style="width:322.5pt;height:228.75pt" o:ole="" o:allowoverlap="f">
            <v:imagedata r:id="rId56" o:title=""/>
          </v:shape>
          <o:OLEObject Type="Embed" ProgID="CorelDRAW.Graphic.14" ShapeID="_x0000_i1045" DrawAspect="Content" ObjectID="_1351002168" r:id="rId57"/>
        </w:object>
      </w:r>
    </w:p>
    <w:p w:rsidR="00A60735" w:rsidRPr="003B15F7" w:rsidRDefault="00A60735" w:rsidP="00AE053F">
      <w:pPr>
        <w:pStyle w:val="Heading2"/>
        <w:rPr>
          <w:rFonts w:eastAsia="휴먼명조,한컴돋움"/>
          <w:lang w:val="ru-RU"/>
        </w:rPr>
      </w:pPr>
      <w:bookmarkStart w:id="284" w:name="_Toc244918314"/>
      <w:bookmarkStart w:id="285" w:name="_Toc244924209"/>
      <w:bookmarkStart w:id="286" w:name="_Toc244924454"/>
      <w:bookmarkStart w:id="287" w:name="_Toc245006165"/>
      <w:bookmarkStart w:id="288" w:name="_Toc268531751"/>
      <w:r w:rsidRPr="003B15F7">
        <w:rPr>
          <w:rFonts w:eastAsia="휴먼명조,한컴돋움"/>
          <w:lang w:val="ru-RU"/>
        </w:rPr>
        <w:t>3.2</w:t>
      </w:r>
      <w:r w:rsidRPr="003B15F7">
        <w:rPr>
          <w:rFonts w:eastAsia="휴먼명조,한컴돋움"/>
          <w:lang w:val="ru-RU"/>
        </w:rPr>
        <w:tab/>
      </w:r>
      <w:bookmarkEnd w:id="284"/>
      <w:bookmarkEnd w:id="285"/>
      <w:bookmarkEnd w:id="286"/>
      <w:bookmarkEnd w:id="287"/>
      <w:r w:rsidR="00A01C2D">
        <w:rPr>
          <w:rFonts w:eastAsia="휴먼명조,한컴돋움"/>
          <w:lang w:val="ru-RU"/>
        </w:rPr>
        <w:t>Испытания</w:t>
      </w:r>
      <w:r w:rsidR="007A73F9" w:rsidRPr="003B15F7">
        <w:rPr>
          <w:rFonts w:eastAsia="휴먼명조,한컴돋움"/>
          <w:lang w:val="ru-RU"/>
        </w:rPr>
        <w:t xml:space="preserve"> и </w:t>
      </w:r>
      <w:r w:rsidR="00D41F94" w:rsidRPr="003B15F7">
        <w:rPr>
          <w:rFonts w:eastAsia="휴먼명조,한컴돋움"/>
          <w:lang w:val="ru-RU"/>
        </w:rPr>
        <w:t>измерения</w:t>
      </w:r>
      <w:bookmarkEnd w:id="288"/>
    </w:p>
    <w:p w:rsidR="00A60735" w:rsidRPr="003B15F7" w:rsidRDefault="00A60735" w:rsidP="00AE053F">
      <w:pPr>
        <w:pStyle w:val="Heading3"/>
        <w:rPr>
          <w:lang w:val="ru-RU"/>
        </w:rPr>
      </w:pPr>
      <w:bookmarkStart w:id="289" w:name="_Toc244924455"/>
      <w:bookmarkStart w:id="290" w:name="_Toc245006166"/>
      <w:bookmarkStart w:id="291" w:name="_Toc268531752"/>
      <w:r w:rsidRPr="003B15F7">
        <w:rPr>
          <w:lang w:val="ru-RU"/>
        </w:rPr>
        <w:t>3.2.1</w:t>
      </w:r>
      <w:r w:rsidRPr="003B15F7">
        <w:rPr>
          <w:lang w:val="ru-RU"/>
        </w:rPr>
        <w:tab/>
      </w:r>
      <w:bookmarkEnd w:id="289"/>
      <w:bookmarkEnd w:id="290"/>
      <w:r w:rsidR="00A01C2D">
        <w:rPr>
          <w:lang w:val="ru-RU"/>
        </w:rPr>
        <w:t>Характеристики</w:t>
      </w:r>
      <w:r w:rsidR="00C11CAD" w:rsidRPr="003B15F7">
        <w:rPr>
          <w:lang w:val="ru-RU"/>
        </w:rPr>
        <w:t xml:space="preserve"> </w:t>
      </w:r>
      <w:r w:rsidR="00C11CAD" w:rsidRPr="00BF42DF">
        <w:rPr>
          <w:lang w:val="ru-RU"/>
        </w:rPr>
        <w:t>оборудования</w:t>
      </w:r>
      <w:bookmarkEnd w:id="291"/>
    </w:p>
    <w:p w:rsidR="00A60735" w:rsidRPr="003B15F7" w:rsidRDefault="00A01C2D" w:rsidP="00995735">
      <w:pPr>
        <w:rPr>
          <w:lang w:val="ru-RU"/>
        </w:rPr>
      </w:pPr>
      <w:r>
        <w:rPr>
          <w:lang w:val="ru-RU"/>
        </w:rPr>
        <w:t>Характеристики</w:t>
      </w:r>
      <w:r w:rsidR="00720FAA" w:rsidRPr="003B15F7">
        <w:rPr>
          <w:lang w:val="ru-RU"/>
        </w:rPr>
        <w:t xml:space="preserve"> системы, используемой для </w:t>
      </w:r>
      <w:r>
        <w:rPr>
          <w:lang w:val="ru-RU"/>
        </w:rPr>
        <w:t>испытаний</w:t>
      </w:r>
      <w:r w:rsidR="00720FAA" w:rsidRPr="003B15F7">
        <w:rPr>
          <w:lang w:val="ru-RU"/>
        </w:rPr>
        <w:t xml:space="preserve"> и измерений</w:t>
      </w:r>
      <w:r w:rsidR="00EB6EF1" w:rsidRPr="003B15F7">
        <w:rPr>
          <w:lang w:val="ru-RU"/>
        </w:rPr>
        <w:t>,</w:t>
      </w:r>
      <w:r w:rsidR="00720FAA" w:rsidRPr="003B15F7">
        <w:rPr>
          <w:lang w:val="ru-RU"/>
        </w:rPr>
        <w:t xml:space="preserve"> показаны в таблицах 11−13. </w:t>
      </w:r>
      <w:r w:rsidR="00C11CAD" w:rsidRPr="003B15F7">
        <w:rPr>
          <w:lang w:val="ru-RU"/>
        </w:rPr>
        <w:t>В</w:t>
      </w:r>
      <w:r w:rsidR="00995735">
        <w:rPr>
          <w:lang w:val="en-US"/>
        </w:rPr>
        <w:t> </w:t>
      </w:r>
      <w:r w:rsidR="00C11CAD" w:rsidRPr="003B15F7">
        <w:rPr>
          <w:lang w:val="ru-RU"/>
        </w:rPr>
        <w:t xml:space="preserve">таблице 11 показаны </w:t>
      </w:r>
      <w:r>
        <w:rPr>
          <w:lang w:val="ru-RU"/>
        </w:rPr>
        <w:t>характеристики</w:t>
      </w:r>
      <w:r w:rsidR="00C11CAD" w:rsidRPr="003B15F7">
        <w:rPr>
          <w:lang w:val="ru-RU"/>
        </w:rPr>
        <w:t xml:space="preserve"> для наземной системы, в таблице 12 для спутниковой системы, а в таблице 13 для </w:t>
      </w:r>
      <w:r w:rsidR="00814CDB" w:rsidRPr="003B15F7">
        <w:rPr>
          <w:lang w:val="ru-RU"/>
        </w:rPr>
        <w:t>терминалов</w:t>
      </w:r>
      <w:r w:rsidR="001F0A41" w:rsidRPr="003B15F7">
        <w:rPr>
          <w:lang w:val="ru-RU"/>
        </w:rPr>
        <w:t xml:space="preserve"> </w:t>
      </w:r>
      <w:r w:rsidR="00A60735" w:rsidRPr="003B15F7">
        <w:rPr>
          <w:rFonts w:eastAsia="Gungsuh"/>
          <w:lang w:val="ru-RU"/>
        </w:rPr>
        <w:t>VSAT</w:t>
      </w:r>
      <w:r w:rsidR="00A60735" w:rsidRPr="003B15F7">
        <w:rPr>
          <w:lang w:val="ru-RU"/>
        </w:rPr>
        <w:t>.</w:t>
      </w:r>
    </w:p>
    <w:p w:rsidR="00A60735" w:rsidRPr="003B15F7" w:rsidRDefault="007A73F9" w:rsidP="00AE053F">
      <w:pPr>
        <w:pStyle w:val="TableNo"/>
        <w:rPr>
          <w:rFonts w:eastAsia="휴먼고딕"/>
          <w:lang w:val="ru-RU"/>
        </w:rPr>
      </w:pPr>
      <w:bookmarkStart w:id="292" w:name="_Toc227122742"/>
      <w:r w:rsidRPr="00AE053F">
        <w:rPr>
          <w:rFonts w:eastAsia="휴먼고딕"/>
        </w:rPr>
        <w:t>ТАБЛИЦА</w:t>
      </w:r>
      <w:r w:rsidRPr="003B15F7">
        <w:rPr>
          <w:rFonts w:eastAsia="휴먼고딕"/>
          <w:lang w:val="ru-RU"/>
        </w:rPr>
        <w:t xml:space="preserve"> </w:t>
      </w:r>
      <w:r w:rsidR="00A60735" w:rsidRPr="003B15F7">
        <w:rPr>
          <w:rFonts w:eastAsia="휴먼고딕"/>
          <w:lang w:val="ru-RU"/>
        </w:rPr>
        <w:t>11</w:t>
      </w:r>
      <w:bookmarkEnd w:id="292"/>
    </w:p>
    <w:p w:rsidR="00A60735" w:rsidRPr="003B15F7" w:rsidRDefault="00A01C2D" w:rsidP="00AE053F">
      <w:pPr>
        <w:pStyle w:val="Tabletitle"/>
        <w:rPr>
          <w:rFonts w:eastAsia="휴먼고딕"/>
          <w:lang w:val="ru-RU"/>
        </w:rPr>
      </w:pPr>
      <w:r>
        <w:rPr>
          <w:rFonts w:eastAsia="휴먼고딕"/>
          <w:lang w:val="ru-RU"/>
        </w:rPr>
        <w:t>Характеристики</w:t>
      </w:r>
      <w:r w:rsidR="00C11CAD" w:rsidRPr="003B15F7">
        <w:rPr>
          <w:rFonts w:eastAsia="휴먼고딕"/>
          <w:lang w:val="ru-RU"/>
        </w:rPr>
        <w:t xml:space="preserve"> наземной </w:t>
      </w:r>
      <w:r w:rsidR="00C11CAD" w:rsidRPr="00AE053F">
        <w:rPr>
          <w:rFonts w:eastAsia="휴먼고딕"/>
        </w:rPr>
        <w:t>системы</w:t>
      </w:r>
      <w:r w:rsidR="00C11CAD" w:rsidRPr="003B15F7">
        <w:rPr>
          <w:rFonts w:eastAsia="휴먼고딕"/>
          <w:lang w:val="ru-RU"/>
        </w:rPr>
        <w:t xml:space="preserve"> </w:t>
      </w:r>
    </w:p>
    <w:tbl>
      <w:tblPr>
        <w:tblW w:w="0" w:type="auto"/>
        <w:jc w:val="center"/>
        <w:tblLayout w:type="fixed"/>
        <w:tblLook w:val="0000"/>
      </w:tblPr>
      <w:tblGrid>
        <w:gridCol w:w="2977"/>
        <w:gridCol w:w="3048"/>
        <w:gridCol w:w="2622"/>
      </w:tblGrid>
      <w:tr w:rsidR="00A60735" w:rsidRPr="003B15F7" w:rsidTr="009C3F54">
        <w:trPr>
          <w:jc w:val="center"/>
        </w:trPr>
        <w:tc>
          <w:tcPr>
            <w:tcW w:w="2977"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7A73F9" w:rsidP="00587697">
            <w:pPr>
              <w:pStyle w:val="Tabletext"/>
              <w:jc w:val="center"/>
              <w:rPr>
                <w:rFonts w:eastAsia="휴먼고딕"/>
                <w:lang w:val="ru-RU"/>
              </w:rPr>
            </w:pPr>
            <w:r w:rsidRPr="003B15F7">
              <w:rPr>
                <w:rFonts w:eastAsia="휴먼고딕"/>
                <w:lang w:val="ru-RU"/>
              </w:rPr>
              <w:t>Узловая земная станция</w:t>
            </w:r>
          </w:p>
        </w:tc>
        <w:tc>
          <w:tcPr>
            <w:tcW w:w="3048"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r w:rsidRPr="003B15F7">
              <w:rPr>
                <w:rFonts w:eastAsia="휴먼고딕"/>
                <w:lang w:val="ru-RU"/>
              </w:rPr>
              <w:t xml:space="preserve">1 </w:t>
            </w:r>
            <w:r w:rsidR="00C11CAD" w:rsidRPr="003B15F7">
              <w:rPr>
                <w:rFonts w:eastAsia="휴먼고딕"/>
                <w:lang w:val="ru-RU"/>
              </w:rPr>
              <w:t xml:space="preserve">станция с антенной </w:t>
            </w:r>
            <w:smartTag w:uri="urn:schemas-microsoft-com:office:smarttags" w:element="metricconverter">
              <w:smartTagPr>
                <w:attr w:name="ProductID" w:val="9 м"/>
              </w:smartTagPr>
              <w:r w:rsidRPr="003B15F7">
                <w:rPr>
                  <w:rFonts w:eastAsia="휴먼고딕"/>
                  <w:lang w:val="ru-RU"/>
                </w:rPr>
                <w:t xml:space="preserve">9 </w:t>
              </w:r>
              <w:r w:rsidR="00C11CAD" w:rsidRPr="003B15F7">
                <w:rPr>
                  <w:rFonts w:eastAsia="휴먼고딕"/>
                  <w:lang w:val="ru-RU"/>
                </w:rPr>
                <w:t>м</w:t>
              </w:r>
            </w:smartTag>
            <w:r w:rsidRPr="003B15F7">
              <w:rPr>
                <w:rFonts w:eastAsia="휴먼고딕"/>
                <w:lang w:val="ru-RU"/>
              </w:rPr>
              <w:t xml:space="preserve"> </w:t>
            </w:r>
          </w:p>
        </w:tc>
        <w:tc>
          <w:tcPr>
            <w:tcW w:w="2622"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p>
        </w:tc>
      </w:tr>
      <w:tr w:rsidR="00A60735" w:rsidRPr="00333673" w:rsidTr="009C3F54">
        <w:trPr>
          <w:jc w:val="center"/>
        </w:trPr>
        <w:tc>
          <w:tcPr>
            <w:tcW w:w="2977"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7A73F9" w:rsidP="00587697">
            <w:pPr>
              <w:pStyle w:val="Tabletext"/>
              <w:jc w:val="center"/>
              <w:rPr>
                <w:rFonts w:eastAsia="휴먼고딕"/>
                <w:lang w:val="ru-RU"/>
              </w:rPr>
            </w:pPr>
            <w:r w:rsidRPr="003B15F7">
              <w:rPr>
                <w:rFonts w:eastAsia="휴먼고딕"/>
                <w:lang w:val="ru-RU"/>
              </w:rPr>
              <w:t>Оконечн</w:t>
            </w:r>
            <w:r w:rsidR="00814CDB" w:rsidRPr="003B15F7">
              <w:rPr>
                <w:rFonts w:eastAsia="휴먼고딕"/>
                <w:lang w:val="ru-RU"/>
              </w:rPr>
              <w:t xml:space="preserve">ый терминал </w:t>
            </w:r>
            <w:r w:rsidR="00A60735" w:rsidRPr="003B15F7">
              <w:rPr>
                <w:rFonts w:eastAsia="휴먼고딕"/>
                <w:lang w:val="ru-RU"/>
              </w:rPr>
              <w:t xml:space="preserve">VSAT </w:t>
            </w:r>
          </w:p>
        </w:tc>
        <w:tc>
          <w:tcPr>
            <w:tcW w:w="3048"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r w:rsidRPr="003B15F7">
              <w:rPr>
                <w:rFonts w:eastAsia="휴먼고딕"/>
                <w:lang w:val="ru-RU"/>
              </w:rPr>
              <w:t xml:space="preserve">2 </w:t>
            </w:r>
            <w:r w:rsidR="00C11CAD" w:rsidRPr="003B15F7">
              <w:rPr>
                <w:rFonts w:eastAsia="휴먼고딕"/>
                <w:lang w:val="ru-RU"/>
              </w:rPr>
              <w:t>станции с антеннами по 1,2</w:t>
            </w:r>
            <w:r w:rsidR="00720FAA" w:rsidRPr="003B15F7">
              <w:rPr>
                <w:rFonts w:eastAsia="휴먼고딕"/>
                <w:lang w:val="ru-RU"/>
              </w:rPr>
              <w:t> </w:t>
            </w:r>
            <w:r w:rsidR="00C11CAD" w:rsidRPr="003B15F7">
              <w:rPr>
                <w:rFonts w:eastAsia="휴먼고딕"/>
                <w:lang w:val="ru-RU"/>
              </w:rPr>
              <w:t>м</w:t>
            </w:r>
          </w:p>
        </w:tc>
        <w:tc>
          <w:tcPr>
            <w:tcW w:w="2622" w:type="dxa"/>
            <w:tcBorders>
              <w:top w:val="single" w:sz="2" w:space="0" w:color="000000"/>
              <w:left w:val="single" w:sz="2" w:space="0" w:color="000000"/>
              <w:bottom w:val="single" w:sz="2" w:space="0" w:color="000000"/>
              <w:right w:val="single" w:sz="2" w:space="0" w:color="000000"/>
            </w:tcBorders>
            <w:vAlign w:val="center"/>
          </w:tcPr>
          <w:p w:rsidR="00A60735" w:rsidRPr="00C52486" w:rsidRDefault="00A60735" w:rsidP="00587697">
            <w:pPr>
              <w:pStyle w:val="Tabletext"/>
              <w:jc w:val="center"/>
              <w:rPr>
                <w:rFonts w:eastAsia="휴먼고딕"/>
                <w:lang w:val="en-US"/>
              </w:rPr>
            </w:pPr>
            <w:r w:rsidRPr="00C52486">
              <w:rPr>
                <w:rFonts w:eastAsia="휴먼고딕"/>
                <w:lang w:val="en-US"/>
              </w:rPr>
              <w:t>IDU/ODU ACQ: 191.0</w:t>
            </w:r>
            <w:r w:rsidR="00B81796" w:rsidRPr="00C52486">
              <w:rPr>
                <w:rFonts w:eastAsia="휴먼고딕"/>
                <w:lang w:val="en-US"/>
              </w:rPr>
              <w:br/>
            </w:r>
            <w:r w:rsidRPr="00C52486">
              <w:rPr>
                <w:rFonts w:eastAsia="휴먼고딕"/>
                <w:lang w:val="en-US"/>
              </w:rPr>
              <w:t>PING</w:t>
            </w:r>
            <w:r w:rsidR="00C11CAD" w:rsidRPr="00C52486">
              <w:rPr>
                <w:rFonts w:eastAsia="휴먼고딕"/>
                <w:lang w:val="en-US"/>
              </w:rPr>
              <w:t>: 1</w:t>
            </w:r>
            <w:r w:rsidRPr="00C52486">
              <w:rPr>
                <w:rFonts w:eastAsia="휴먼고딕"/>
                <w:lang w:val="en-US"/>
              </w:rPr>
              <w:t xml:space="preserve">686 </w:t>
            </w:r>
            <w:r w:rsidR="00C11CAD" w:rsidRPr="003B15F7">
              <w:rPr>
                <w:rFonts w:eastAsia="휴먼고딕"/>
                <w:lang w:val="ru-RU"/>
              </w:rPr>
              <w:t>мс</w:t>
            </w:r>
            <w:r w:rsidR="00B81796" w:rsidRPr="00C52486">
              <w:rPr>
                <w:rFonts w:eastAsia="휴먼고딕"/>
                <w:lang w:val="en-US"/>
              </w:rPr>
              <w:br/>
            </w:r>
            <w:r w:rsidRPr="00C52486">
              <w:rPr>
                <w:rFonts w:eastAsia="휴먼고딕"/>
                <w:lang w:val="en-US"/>
              </w:rPr>
              <w:t>PTS: VSAT_141b_uts</w:t>
            </w:r>
          </w:p>
        </w:tc>
      </w:tr>
      <w:tr w:rsidR="00A60735" w:rsidRPr="003B15F7" w:rsidTr="009C3F54">
        <w:trPr>
          <w:jc w:val="center"/>
        </w:trPr>
        <w:tc>
          <w:tcPr>
            <w:tcW w:w="2977"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7A73F9" w:rsidP="00587697">
            <w:pPr>
              <w:pStyle w:val="Tabletext"/>
              <w:jc w:val="center"/>
              <w:rPr>
                <w:rFonts w:eastAsia="휴먼고딕"/>
                <w:lang w:val="ru-RU"/>
              </w:rPr>
            </w:pPr>
            <w:r w:rsidRPr="003B15F7">
              <w:rPr>
                <w:rFonts w:eastAsia="휴먼고딕"/>
                <w:lang w:val="ru-RU"/>
              </w:rPr>
              <w:t xml:space="preserve">Линия связи </w:t>
            </w:r>
            <w:r w:rsidR="00A60735" w:rsidRPr="003B15F7">
              <w:rPr>
                <w:rFonts w:eastAsia="휴먼고딕"/>
                <w:lang w:val="ru-RU"/>
              </w:rPr>
              <w:t>HUB-</w:t>
            </w:r>
            <w:r w:rsidRPr="003B15F7">
              <w:rPr>
                <w:rFonts w:eastAsia="휴먼고딕"/>
                <w:lang w:val="ru-RU"/>
              </w:rPr>
              <w:t>Интернет</w:t>
            </w:r>
          </w:p>
        </w:tc>
        <w:tc>
          <w:tcPr>
            <w:tcW w:w="3048"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r w:rsidRPr="003B15F7">
              <w:rPr>
                <w:rFonts w:eastAsia="휴먼고딕"/>
                <w:lang w:val="ru-RU"/>
              </w:rPr>
              <w:t xml:space="preserve">45 </w:t>
            </w:r>
            <w:r w:rsidR="007A73F9" w:rsidRPr="003B15F7">
              <w:rPr>
                <w:rFonts w:eastAsia="휴먼고딕"/>
                <w:lang w:val="ru-RU"/>
              </w:rPr>
              <w:t>Мбит/с</w:t>
            </w:r>
          </w:p>
        </w:tc>
        <w:tc>
          <w:tcPr>
            <w:tcW w:w="2622"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p>
        </w:tc>
      </w:tr>
    </w:tbl>
    <w:p w:rsidR="002D7EE0" w:rsidRPr="003B15F7" w:rsidRDefault="002D7EE0" w:rsidP="00587697">
      <w:pPr>
        <w:pStyle w:val="Tablefin"/>
        <w:rPr>
          <w:rFonts w:eastAsia="휴먼고딕"/>
          <w:lang w:val="ru-RU"/>
        </w:rPr>
      </w:pPr>
      <w:bookmarkStart w:id="293" w:name="_Toc227122743"/>
    </w:p>
    <w:p w:rsidR="00A60735" w:rsidRPr="003B15F7" w:rsidRDefault="00C11CAD" w:rsidP="00587697">
      <w:pPr>
        <w:pStyle w:val="TableNo"/>
        <w:rPr>
          <w:rFonts w:eastAsia="휴먼고딕"/>
          <w:szCs w:val="22"/>
          <w:lang w:val="ru-RU"/>
        </w:rPr>
      </w:pPr>
      <w:r w:rsidRPr="003B15F7">
        <w:rPr>
          <w:rFonts w:eastAsia="휴먼고딕"/>
          <w:szCs w:val="22"/>
          <w:lang w:val="ru-RU"/>
        </w:rPr>
        <w:t>ТАБЛИЦА</w:t>
      </w:r>
      <w:r w:rsidR="00A60735" w:rsidRPr="003B15F7">
        <w:rPr>
          <w:rFonts w:eastAsia="휴먼고딕"/>
          <w:szCs w:val="22"/>
          <w:lang w:val="ru-RU"/>
        </w:rPr>
        <w:t xml:space="preserve"> 12</w:t>
      </w:r>
      <w:bookmarkEnd w:id="293"/>
    </w:p>
    <w:p w:rsidR="00A60735" w:rsidRPr="003B15F7" w:rsidRDefault="00A01C2D" w:rsidP="00587697">
      <w:pPr>
        <w:pStyle w:val="Tabletitle"/>
        <w:rPr>
          <w:rFonts w:eastAsia="휴먼고딕"/>
          <w:szCs w:val="22"/>
          <w:lang w:val="ru-RU"/>
        </w:rPr>
      </w:pPr>
      <w:r>
        <w:rPr>
          <w:rFonts w:eastAsia="휴먼고딕"/>
          <w:szCs w:val="22"/>
          <w:lang w:val="ru-RU"/>
        </w:rPr>
        <w:t>Характеристики</w:t>
      </w:r>
      <w:r w:rsidR="00C11CAD" w:rsidRPr="003B15F7">
        <w:rPr>
          <w:rFonts w:eastAsia="휴먼고딕"/>
          <w:szCs w:val="22"/>
          <w:lang w:val="ru-RU"/>
        </w:rPr>
        <w:t xml:space="preserve"> спутниковой системы</w:t>
      </w:r>
    </w:p>
    <w:tbl>
      <w:tblPr>
        <w:tblW w:w="6877" w:type="dxa"/>
        <w:jc w:val="center"/>
        <w:tblLayout w:type="fixed"/>
        <w:tblLook w:val="0000"/>
      </w:tblPr>
      <w:tblGrid>
        <w:gridCol w:w="2752"/>
        <w:gridCol w:w="4125"/>
      </w:tblGrid>
      <w:tr w:rsidR="00A60735" w:rsidRPr="003B15F7" w:rsidTr="00B81796">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C11CAD" w:rsidP="00587697">
            <w:pPr>
              <w:pStyle w:val="Tabletext"/>
              <w:jc w:val="center"/>
              <w:rPr>
                <w:rFonts w:eastAsia="휴먼고딕"/>
                <w:lang w:val="ru-RU"/>
              </w:rPr>
            </w:pPr>
            <w:r w:rsidRPr="003B15F7">
              <w:rPr>
                <w:rFonts w:eastAsia="휴먼고딕"/>
                <w:lang w:val="ru-RU"/>
              </w:rPr>
              <w:t>Орбита</w:t>
            </w:r>
          </w:p>
        </w:tc>
        <w:tc>
          <w:tcPr>
            <w:tcW w:w="4253"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r w:rsidRPr="003B15F7">
              <w:rPr>
                <w:rFonts w:eastAsia="휴먼고딕"/>
                <w:lang w:val="ru-RU"/>
              </w:rPr>
              <w:t>G</w:t>
            </w:r>
            <w:r w:rsidRPr="003B15F7">
              <w:rPr>
                <w:rFonts w:eastAsia="휴먼고딕"/>
                <w:lang w:val="ru-RU" w:eastAsia="ko-KR"/>
              </w:rPr>
              <w:t>S</w:t>
            </w:r>
            <w:r w:rsidRPr="003B15F7">
              <w:rPr>
                <w:rFonts w:eastAsia="휴먼고딕"/>
                <w:lang w:val="ru-RU"/>
              </w:rPr>
              <w:t>O 116° </w:t>
            </w:r>
            <w:r w:rsidR="00720FAA" w:rsidRPr="003B15F7">
              <w:rPr>
                <w:rFonts w:eastAsia="휴먼고딕"/>
                <w:lang w:val="ru-RU"/>
              </w:rPr>
              <w:t>в.</w:t>
            </w:r>
            <w:r w:rsidR="009C3F54">
              <w:rPr>
                <w:rFonts w:eastAsia="휴먼고딕"/>
                <w:lang w:val="ru-RU"/>
              </w:rPr>
              <w:t> </w:t>
            </w:r>
            <w:r w:rsidR="00720FAA" w:rsidRPr="003B15F7">
              <w:rPr>
                <w:rFonts w:eastAsia="휴먼고딕"/>
                <w:lang w:val="ru-RU"/>
              </w:rPr>
              <w:t>д.</w:t>
            </w:r>
          </w:p>
        </w:tc>
      </w:tr>
      <w:tr w:rsidR="00A60735" w:rsidRPr="003B15F7" w:rsidTr="00B81796">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C11CAD" w:rsidP="00587697">
            <w:pPr>
              <w:pStyle w:val="Tabletext"/>
              <w:jc w:val="center"/>
              <w:rPr>
                <w:rFonts w:eastAsia="휴먼고딕"/>
                <w:lang w:val="ru-RU"/>
              </w:rPr>
            </w:pPr>
            <w:r w:rsidRPr="003B15F7">
              <w:rPr>
                <w:rFonts w:eastAsia="휴먼고딕"/>
                <w:lang w:val="ru-RU"/>
              </w:rPr>
              <w:t>Название спутника</w:t>
            </w:r>
          </w:p>
        </w:tc>
        <w:tc>
          <w:tcPr>
            <w:tcW w:w="4253"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r w:rsidRPr="003B15F7">
              <w:rPr>
                <w:rFonts w:eastAsia="휴먼고딕"/>
                <w:lang w:val="ru-RU"/>
              </w:rPr>
              <w:t>Mugunghwa-3</w:t>
            </w:r>
          </w:p>
        </w:tc>
      </w:tr>
      <w:tr w:rsidR="00A60735" w:rsidRPr="00333673" w:rsidTr="00B81796">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C11CAD" w:rsidP="00587697">
            <w:pPr>
              <w:pStyle w:val="Tabletext"/>
              <w:jc w:val="center"/>
              <w:rPr>
                <w:rFonts w:eastAsia="휴먼고딕"/>
                <w:lang w:val="ru-RU"/>
              </w:rPr>
            </w:pPr>
            <w:r w:rsidRPr="003B15F7">
              <w:rPr>
                <w:rFonts w:eastAsia="휴먼고딕"/>
                <w:lang w:val="ru-RU"/>
              </w:rPr>
              <w:t>Ретранслятор</w:t>
            </w:r>
          </w:p>
        </w:tc>
        <w:tc>
          <w:tcPr>
            <w:tcW w:w="4253"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EB6EF1" w:rsidP="009C3F54">
            <w:pPr>
              <w:pStyle w:val="Tabletext"/>
              <w:jc w:val="center"/>
              <w:rPr>
                <w:rFonts w:eastAsia="휴먼고딕"/>
                <w:lang w:val="ru-RU"/>
              </w:rPr>
            </w:pPr>
            <w:r w:rsidRPr="003B15F7">
              <w:rPr>
                <w:rFonts w:eastAsia="휴먼고딕"/>
                <w:lang w:val="ru-RU"/>
              </w:rPr>
              <w:t>П</w:t>
            </w:r>
            <w:r w:rsidR="00C11CAD" w:rsidRPr="003B15F7">
              <w:rPr>
                <w:rFonts w:eastAsia="휴먼고딕"/>
                <w:lang w:val="ru-RU"/>
              </w:rPr>
              <w:t>олос</w:t>
            </w:r>
            <w:r w:rsidRPr="003B15F7">
              <w:rPr>
                <w:rFonts w:eastAsia="휴먼고딕"/>
                <w:lang w:val="ru-RU"/>
              </w:rPr>
              <w:t>а</w:t>
            </w:r>
            <w:r w:rsidR="00C11CAD" w:rsidRPr="003B15F7">
              <w:rPr>
                <w:rFonts w:eastAsia="휴먼고딕"/>
                <w:lang w:val="ru-RU"/>
              </w:rPr>
              <w:t xml:space="preserve"> частот</w:t>
            </w:r>
            <w:r w:rsidR="00A60735" w:rsidRPr="003B15F7">
              <w:rPr>
                <w:rFonts w:eastAsia="휴먼고딕"/>
                <w:lang w:val="ru-RU"/>
              </w:rPr>
              <w:t xml:space="preserve">: 36 </w:t>
            </w:r>
            <w:r w:rsidR="00C11CAD" w:rsidRPr="003B15F7">
              <w:rPr>
                <w:rFonts w:eastAsia="휴먼고딕"/>
                <w:lang w:val="ru-RU"/>
              </w:rPr>
              <w:t>МГц</w:t>
            </w:r>
            <w:r w:rsidR="009C3F54">
              <w:rPr>
                <w:rFonts w:eastAsia="휴먼고딕"/>
                <w:lang w:val="ru-RU"/>
              </w:rPr>
              <w:br/>
            </w:r>
            <w:r w:rsidR="00720FAA" w:rsidRPr="003B15F7">
              <w:rPr>
                <w:rFonts w:eastAsia="휴먼고딕"/>
                <w:lang w:val="ru-RU"/>
              </w:rPr>
              <w:t>Входящая линия: 11,</w:t>
            </w:r>
            <w:r w:rsidR="00A60735" w:rsidRPr="003B15F7">
              <w:rPr>
                <w:rFonts w:eastAsia="휴먼고딕"/>
                <w:lang w:val="ru-RU"/>
              </w:rPr>
              <w:t xml:space="preserve">040 </w:t>
            </w:r>
            <w:r w:rsidR="00720FAA" w:rsidRPr="003B15F7">
              <w:rPr>
                <w:rFonts w:eastAsia="휴먼고딕"/>
                <w:lang w:val="ru-RU"/>
              </w:rPr>
              <w:t>МГц</w:t>
            </w:r>
            <w:r w:rsidR="00B81796" w:rsidRPr="003B15F7">
              <w:rPr>
                <w:rFonts w:eastAsia="휴먼고딕"/>
                <w:lang w:val="ru-RU"/>
              </w:rPr>
              <w:br/>
            </w:r>
            <w:r w:rsidR="00A60735" w:rsidRPr="003B15F7">
              <w:rPr>
                <w:rFonts w:eastAsia="휴먼고딕"/>
                <w:lang w:val="ru-RU"/>
              </w:rPr>
              <w:t xml:space="preserve">(480 </w:t>
            </w:r>
            <w:r w:rsidR="00720FAA" w:rsidRPr="003B15F7">
              <w:rPr>
                <w:rFonts w:eastAsia="휴먼고딕"/>
                <w:lang w:val="ru-RU"/>
              </w:rPr>
              <w:t>кГц</w:t>
            </w:r>
            <w:r w:rsidR="001F0A41" w:rsidRPr="003B15F7">
              <w:rPr>
                <w:rFonts w:eastAsia="휴먼고딕"/>
                <w:lang w:val="ru-RU"/>
              </w:rPr>
              <w:t>,</w:t>
            </w:r>
            <w:r w:rsidR="00A60735" w:rsidRPr="003B15F7">
              <w:rPr>
                <w:rFonts w:eastAsia="휴먼고딕"/>
                <w:lang w:val="ru-RU"/>
              </w:rPr>
              <w:t xml:space="preserve"> </w:t>
            </w:r>
            <w:r w:rsidR="00FF2C28" w:rsidRPr="003B15F7">
              <w:rPr>
                <w:rFonts w:eastAsia="휴먼고딕"/>
                <w:lang w:val="ru-RU"/>
              </w:rPr>
              <w:t xml:space="preserve">группа из </w:t>
            </w:r>
            <w:r w:rsidR="00A60735" w:rsidRPr="003B15F7">
              <w:rPr>
                <w:rFonts w:eastAsia="휴먼고딕"/>
                <w:lang w:val="ru-RU"/>
              </w:rPr>
              <w:t xml:space="preserve">23) </w:t>
            </w:r>
            <w:r w:rsidR="009C3F54">
              <w:rPr>
                <w:rFonts w:eastAsia="휴먼고딕"/>
                <w:lang w:val="ru-RU"/>
              </w:rPr>
              <w:br/>
            </w:r>
            <w:r w:rsidR="00720FAA" w:rsidRPr="003B15F7">
              <w:rPr>
                <w:rFonts w:eastAsia="휴먼고딕"/>
                <w:lang w:val="ru-RU"/>
              </w:rPr>
              <w:t>Исходящая линия</w:t>
            </w:r>
            <w:r w:rsidR="00A60735" w:rsidRPr="003B15F7">
              <w:rPr>
                <w:rFonts w:eastAsia="휴먼고딕"/>
                <w:lang w:val="ru-RU"/>
              </w:rPr>
              <w:t>: 2</w:t>
            </w:r>
            <w:r w:rsidR="00720FAA" w:rsidRPr="003B15F7">
              <w:rPr>
                <w:rFonts w:eastAsia="휴먼고딕"/>
                <w:lang w:val="ru-RU"/>
              </w:rPr>
              <w:t>4,</w:t>
            </w:r>
            <w:r w:rsidR="00A60735" w:rsidRPr="003B15F7">
              <w:rPr>
                <w:rFonts w:eastAsia="휴먼고딕"/>
                <w:lang w:val="ru-RU"/>
              </w:rPr>
              <w:t xml:space="preserve">8 </w:t>
            </w:r>
            <w:r w:rsidR="00720FAA" w:rsidRPr="003B15F7">
              <w:rPr>
                <w:rFonts w:eastAsia="휴먼고딕"/>
                <w:lang w:val="ru-RU"/>
              </w:rPr>
              <w:t>МГц</w:t>
            </w:r>
          </w:p>
        </w:tc>
      </w:tr>
      <w:tr w:rsidR="00A60735" w:rsidRPr="009C3F54" w:rsidTr="00B81796">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C11CAD" w:rsidP="00587697">
            <w:pPr>
              <w:pStyle w:val="Tabletext"/>
              <w:jc w:val="center"/>
              <w:rPr>
                <w:rFonts w:eastAsia="휴먼고딕"/>
                <w:lang w:val="ru-RU"/>
              </w:rPr>
            </w:pPr>
            <w:r w:rsidRPr="003B15F7">
              <w:rPr>
                <w:rFonts w:eastAsia="휴먼고딕"/>
                <w:lang w:val="ru-RU"/>
              </w:rPr>
              <w:t>Диапазон частот</w:t>
            </w:r>
          </w:p>
        </w:tc>
        <w:tc>
          <w:tcPr>
            <w:tcW w:w="4253"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r w:rsidRPr="003B15F7">
              <w:rPr>
                <w:rFonts w:eastAsia="휴먼고딕"/>
                <w:lang w:val="ru-RU"/>
              </w:rPr>
              <w:t>Ku-</w:t>
            </w:r>
            <w:r w:rsidR="00C11CAD" w:rsidRPr="003B15F7">
              <w:rPr>
                <w:rFonts w:eastAsia="휴먼고딕"/>
                <w:lang w:val="ru-RU"/>
              </w:rPr>
              <w:t>диапазон</w:t>
            </w:r>
            <w:r w:rsidRPr="003B15F7">
              <w:rPr>
                <w:rFonts w:eastAsia="휴먼고딕"/>
                <w:lang w:val="ru-RU" w:eastAsia="ko-KR"/>
              </w:rPr>
              <w:t xml:space="preserve"> (14 </w:t>
            </w:r>
            <w:r w:rsidR="00C11CAD" w:rsidRPr="003B15F7">
              <w:rPr>
                <w:rFonts w:eastAsia="휴먼고딕"/>
                <w:lang w:val="ru-RU" w:eastAsia="ko-KR"/>
              </w:rPr>
              <w:t>ГГц</w:t>
            </w:r>
            <w:r w:rsidRPr="003B15F7">
              <w:rPr>
                <w:rFonts w:eastAsia="휴먼고딕"/>
                <w:lang w:val="ru-RU" w:eastAsia="ko-KR"/>
              </w:rPr>
              <w:t xml:space="preserve">/12 </w:t>
            </w:r>
            <w:r w:rsidR="00C11CAD" w:rsidRPr="003B15F7">
              <w:rPr>
                <w:rFonts w:eastAsia="휴먼고딕"/>
                <w:lang w:val="ru-RU" w:eastAsia="ko-KR"/>
              </w:rPr>
              <w:t>ГГц</w:t>
            </w:r>
            <w:r w:rsidRPr="003B15F7">
              <w:rPr>
                <w:rFonts w:eastAsia="휴먼고딕"/>
                <w:lang w:val="ru-RU" w:eastAsia="ko-KR"/>
              </w:rPr>
              <w:t>)</w:t>
            </w:r>
          </w:p>
        </w:tc>
      </w:tr>
      <w:tr w:rsidR="00A60735" w:rsidRPr="00333673" w:rsidTr="00B81796">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720FAA" w:rsidP="00587697">
            <w:pPr>
              <w:pStyle w:val="Tabletext"/>
              <w:jc w:val="center"/>
              <w:rPr>
                <w:rFonts w:eastAsia="휴먼고딕"/>
                <w:lang w:val="ru-RU"/>
              </w:rPr>
            </w:pPr>
            <w:r w:rsidRPr="003B15F7">
              <w:rPr>
                <w:rFonts w:eastAsia="휴먼고딕"/>
                <w:lang w:val="ru-RU"/>
              </w:rPr>
              <w:t>Скорость передачи информации</w:t>
            </w:r>
          </w:p>
        </w:tc>
        <w:tc>
          <w:tcPr>
            <w:tcW w:w="4253"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720FAA" w:rsidP="00587697">
            <w:pPr>
              <w:pStyle w:val="Tabletext"/>
              <w:jc w:val="center"/>
              <w:rPr>
                <w:rFonts w:eastAsia="휴먼고딕"/>
                <w:lang w:val="ru-RU"/>
              </w:rPr>
            </w:pPr>
            <w:r w:rsidRPr="003B15F7">
              <w:rPr>
                <w:rFonts w:eastAsia="휴먼고딕"/>
                <w:lang w:val="ru-RU"/>
              </w:rPr>
              <w:t>Входящая линия</w:t>
            </w:r>
            <w:r w:rsidR="00A60735" w:rsidRPr="003B15F7">
              <w:rPr>
                <w:rFonts w:eastAsia="휴먼고딕"/>
                <w:lang w:val="ru-RU"/>
              </w:rPr>
              <w:t xml:space="preserve">: </w:t>
            </w:r>
            <w:r w:rsidR="00A60735" w:rsidRPr="003B15F7">
              <w:rPr>
                <w:rFonts w:eastAsia="휴먼고딕"/>
                <w:lang w:val="ru-RU" w:eastAsia="ko-KR"/>
              </w:rPr>
              <w:t>128</w:t>
            </w:r>
            <w:r w:rsidR="00A60735" w:rsidRPr="003B15F7">
              <w:rPr>
                <w:rFonts w:eastAsia="휴먼고딕"/>
                <w:lang w:val="ru-RU"/>
              </w:rPr>
              <w:t xml:space="preserve"> </w:t>
            </w:r>
            <w:r w:rsidRPr="003B15F7">
              <w:rPr>
                <w:rFonts w:eastAsia="휴먼고딕"/>
                <w:lang w:val="ru-RU"/>
              </w:rPr>
              <w:t>кбит/с</w:t>
            </w:r>
            <w:r w:rsidR="00A60735" w:rsidRPr="003B15F7">
              <w:rPr>
                <w:rFonts w:eastAsia="휴먼고딕"/>
                <w:lang w:val="ru-RU"/>
              </w:rPr>
              <w:t xml:space="preserve"> </w:t>
            </w:r>
            <w:r w:rsidR="00A60735" w:rsidRPr="003B15F7">
              <w:rPr>
                <w:rFonts w:eastAsia="휴먼고딕"/>
                <w:lang w:val="ru-RU" w:eastAsia="ko-KR"/>
              </w:rPr>
              <w:t>~</w:t>
            </w:r>
            <w:r w:rsidR="002D7EE0" w:rsidRPr="003B15F7">
              <w:rPr>
                <w:rFonts w:eastAsia="휴먼고딕"/>
                <w:lang w:val="ru-RU" w:eastAsia="ko-KR"/>
              </w:rPr>
              <w:t xml:space="preserve"> </w:t>
            </w:r>
            <w:r w:rsidR="00A60735" w:rsidRPr="003B15F7">
              <w:rPr>
                <w:rFonts w:eastAsia="휴먼고딕"/>
                <w:lang w:val="ru-RU"/>
              </w:rPr>
              <w:t xml:space="preserve">256 </w:t>
            </w:r>
            <w:r w:rsidRPr="003B15F7">
              <w:rPr>
                <w:rFonts w:eastAsia="휴먼고딕"/>
                <w:lang w:val="ru-RU"/>
              </w:rPr>
              <w:t>кбит</w:t>
            </w:r>
            <w:r w:rsidR="00A60735" w:rsidRPr="003B15F7">
              <w:rPr>
                <w:rFonts w:eastAsia="휴먼고딕"/>
                <w:lang w:val="ru-RU"/>
              </w:rPr>
              <w:t>/</w:t>
            </w:r>
            <w:r w:rsidRPr="003B15F7">
              <w:rPr>
                <w:rFonts w:eastAsia="휴먼고딕"/>
                <w:lang w:val="ru-RU"/>
              </w:rPr>
              <w:t>с</w:t>
            </w:r>
            <w:r w:rsidR="00A60735" w:rsidRPr="003B15F7">
              <w:rPr>
                <w:rFonts w:eastAsia="휴먼고딕"/>
                <w:lang w:val="ru-RU"/>
              </w:rPr>
              <w:t xml:space="preserve"> </w:t>
            </w:r>
            <w:r w:rsidR="00A60735" w:rsidRPr="003B15F7">
              <w:rPr>
                <w:rFonts w:eastAsia="휴먼고딕"/>
                <w:lang w:val="ru-RU"/>
              </w:rPr>
              <w:br/>
            </w:r>
            <w:r w:rsidRPr="003B15F7">
              <w:rPr>
                <w:rFonts w:eastAsia="휴먼고딕"/>
                <w:lang w:val="ru-RU"/>
              </w:rPr>
              <w:t>Исходящая линия: 23,</w:t>
            </w:r>
            <w:r w:rsidR="00A60735" w:rsidRPr="003B15F7">
              <w:rPr>
                <w:rFonts w:eastAsia="휴먼고딕"/>
                <w:lang w:val="ru-RU"/>
              </w:rPr>
              <w:t xml:space="preserve">58 </w:t>
            </w:r>
            <w:r w:rsidRPr="003B15F7">
              <w:rPr>
                <w:rFonts w:eastAsia="휴먼고딕"/>
                <w:lang w:val="ru-RU"/>
              </w:rPr>
              <w:t>Мбит</w:t>
            </w:r>
            <w:r w:rsidR="00A60735" w:rsidRPr="003B15F7">
              <w:rPr>
                <w:rFonts w:eastAsia="휴먼고딕"/>
                <w:lang w:val="ru-RU"/>
              </w:rPr>
              <w:t>/</w:t>
            </w:r>
            <w:r w:rsidRPr="003B15F7">
              <w:rPr>
                <w:rFonts w:eastAsia="휴먼고딕"/>
                <w:lang w:val="ru-RU"/>
              </w:rPr>
              <w:t>с</w:t>
            </w:r>
          </w:p>
        </w:tc>
      </w:tr>
    </w:tbl>
    <w:p w:rsidR="002D7EE0" w:rsidRPr="003B15F7" w:rsidRDefault="002D7EE0" w:rsidP="00587697">
      <w:pPr>
        <w:pStyle w:val="Tablefin"/>
        <w:rPr>
          <w:rFonts w:eastAsia="휴먼고딕"/>
          <w:lang w:val="ru-RU"/>
        </w:rPr>
      </w:pPr>
      <w:bookmarkStart w:id="294" w:name="_Toc227122744"/>
    </w:p>
    <w:p w:rsidR="00A60735" w:rsidRPr="003B15F7" w:rsidRDefault="00C11CAD" w:rsidP="00587697">
      <w:pPr>
        <w:pStyle w:val="TableNo"/>
        <w:rPr>
          <w:rFonts w:eastAsia="휴먼고딕"/>
          <w:szCs w:val="22"/>
          <w:lang w:val="ru-RU"/>
        </w:rPr>
      </w:pPr>
      <w:r w:rsidRPr="003B15F7">
        <w:rPr>
          <w:rFonts w:eastAsia="휴먼고딕"/>
          <w:szCs w:val="22"/>
          <w:lang w:val="ru-RU"/>
        </w:rPr>
        <w:lastRenderedPageBreak/>
        <w:t xml:space="preserve">ТАБЛИЦА </w:t>
      </w:r>
      <w:r w:rsidR="00A60735" w:rsidRPr="003B15F7">
        <w:rPr>
          <w:rFonts w:eastAsia="휴먼고딕"/>
          <w:szCs w:val="22"/>
          <w:lang w:val="ru-RU"/>
        </w:rPr>
        <w:t>13</w:t>
      </w:r>
      <w:bookmarkEnd w:id="294"/>
    </w:p>
    <w:p w:rsidR="00A60735" w:rsidRPr="003B15F7" w:rsidRDefault="007E5E94" w:rsidP="00587697">
      <w:pPr>
        <w:pStyle w:val="Tabletitle"/>
        <w:rPr>
          <w:rFonts w:eastAsia="휴먼고딕"/>
          <w:szCs w:val="22"/>
          <w:lang w:val="ru-RU"/>
        </w:rPr>
      </w:pPr>
      <w:r>
        <w:rPr>
          <w:rFonts w:eastAsia="휴먼고딕"/>
          <w:szCs w:val="22"/>
          <w:lang w:val="ru-RU"/>
        </w:rPr>
        <w:t>Характеристики</w:t>
      </w:r>
      <w:r w:rsidR="00C11CAD" w:rsidRPr="003B15F7">
        <w:rPr>
          <w:rFonts w:eastAsia="휴먼고딕"/>
          <w:szCs w:val="22"/>
          <w:lang w:val="ru-RU"/>
        </w:rPr>
        <w:t xml:space="preserve"> </w:t>
      </w:r>
      <w:r w:rsidR="00814CDB" w:rsidRPr="003B15F7">
        <w:rPr>
          <w:rFonts w:eastAsia="휴먼고딕"/>
          <w:szCs w:val="22"/>
          <w:lang w:val="ru-RU"/>
        </w:rPr>
        <w:t>терминала</w:t>
      </w:r>
      <w:r w:rsidR="00C11CAD" w:rsidRPr="003B15F7">
        <w:rPr>
          <w:rFonts w:eastAsia="휴먼고딕"/>
          <w:szCs w:val="22"/>
          <w:lang w:val="ru-RU"/>
        </w:rPr>
        <w:t xml:space="preserve"> </w:t>
      </w:r>
      <w:r w:rsidR="00A60735" w:rsidRPr="003B15F7">
        <w:rPr>
          <w:rFonts w:eastAsia="휴먼고딕"/>
          <w:szCs w:val="22"/>
          <w:lang w:val="ru-RU"/>
        </w:rPr>
        <w:t>VSAT</w:t>
      </w:r>
    </w:p>
    <w:tbl>
      <w:tblPr>
        <w:tblW w:w="-1" w:type="dxa"/>
        <w:jc w:val="center"/>
        <w:tblLayout w:type="fixed"/>
        <w:tblLook w:val="0000"/>
      </w:tblPr>
      <w:tblGrid>
        <w:gridCol w:w="2268"/>
        <w:gridCol w:w="3119"/>
        <w:gridCol w:w="1985"/>
      </w:tblGrid>
      <w:tr w:rsidR="00A60735" w:rsidRPr="003B15F7" w:rsidTr="00B81796">
        <w:trPr>
          <w:jc w:val="center"/>
        </w:trPr>
        <w:tc>
          <w:tcPr>
            <w:tcW w:w="2268"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576FF8" w:rsidP="00587697">
            <w:pPr>
              <w:pStyle w:val="Tabletext"/>
              <w:jc w:val="center"/>
              <w:rPr>
                <w:rFonts w:eastAsia="휴먼고딕"/>
                <w:lang w:val="ru-RU"/>
              </w:rPr>
            </w:pPr>
            <w:r w:rsidRPr="003B15F7">
              <w:rPr>
                <w:rFonts w:eastAsia="휴먼고딕"/>
                <w:lang w:val="ru-RU"/>
              </w:rPr>
              <w:t>Пояснение</w:t>
            </w: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576FF8" w:rsidP="00587697">
            <w:pPr>
              <w:pStyle w:val="Tabletext"/>
              <w:jc w:val="center"/>
              <w:rPr>
                <w:rFonts w:eastAsia="휴먼고딕"/>
                <w:lang w:val="ru-RU"/>
              </w:rPr>
            </w:pPr>
            <w:r w:rsidRPr="003B15F7">
              <w:rPr>
                <w:rFonts w:eastAsia="휴먼고딕"/>
                <w:lang w:val="ru-RU"/>
              </w:rPr>
              <w:t>Элементы</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576FF8" w:rsidP="00587697">
            <w:pPr>
              <w:pStyle w:val="Tabletext"/>
              <w:jc w:val="center"/>
              <w:rPr>
                <w:rFonts w:eastAsia="휴먼고딕"/>
                <w:lang w:val="ru-RU"/>
              </w:rPr>
            </w:pPr>
            <w:r w:rsidRPr="003B15F7">
              <w:rPr>
                <w:rFonts w:eastAsia="휴먼고딕"/>
                <w:lang w:val="ru-RU"/>
              </w:rPr>
              <w:t>Параметр</w:t>
            </w:r>
          </w:p>
        </w:tc>
      </w:tr>
      <w:tr w:rsidR="00A60735" w:rsidRPr="003B15F7" w:rsidTr="00B81796">
        <w:trPr>
          <w:jc w:val="center"/>
        </w:trPr>
        <w:tc>
          <w:tcPr>
            <w:tcW w:w="2268" w:type="dxa"/>
            <w:vMerge w:val="restart"/>
            <w:tcBorders>
              <w:top w:val="single" w:sz="2" w:space="0" w:color="000000"/>
              <w:left w:val="single" w:sz="2" w:space="0" w:color="000000"/>
              <w:bottom w:val="single" w:sz="2" w:space="0" w:color="000000"/>
              <w:right w:val="single" w:sz="2" w:space="0" w:color="000000"/>
            </w:tcBorders>
            <w:vAlign w:val="center"/>
          </w:tcPr>
          <w:p w:rsidR="00A60735" w:rsidRPr="003B15F7" w:rsidRDefault="00576FF8" w:rsidP="00587697">
            <w:pPr>
              <w:pStyle w:val="Tabletext"/>
              <w:jc w:val="center"/>
              <w:rPr>
                <w:rFonts w:eastAsia="휴먼고딕"/>
                <w:lang w:val="ru-RU"/>
              </w:rPr>
            </w:pPr>
            <w:r w:rsidRPr="003B15F7">
              <w:rPr>
                <w:rFonts w:eastAsia="휴먼고딕"/>
                <w:lang w:val="ru-RU"/>
              </w:rPr>
              <w:t>Опция Интернет</w:t>
            </w: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576FF8" w:rsidP="00587697">
            <w:pPr>
              <w:pStyle w:val="Tabletext"/>
              <w:jc w:val="center"/>
              <w:rPr>
                <w:rFonts w:eastAsia="휴먼고딕"/>
                <w:lang w:val="ru-RU"/>
              </w:rPr>
            </w:pPr>
            <w:r w:rsidRPr="003B15F7">
              <w:rPr>
                <w:rFonts w:eastAsia="휴먼고딕"/>
                <w:lang w:val="ru-RU"/>
              </w:rPr>
              <w:t>Начальная страница</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576FF8" w:rsidP="00587697">
            <w:pPr>
              <w:pStyle w:val="Tabletext"/>
              <w:jc w:val="center"/>
              <w:rPr>
                <w:rFonts w:eastAsia="휴먼고딕"/>
                <w:lang w:val="ru-RU"/>
              </w:rPr>
            </w:pPr>
            <w:r w:rsidRPr="003B15F7">
              <w:rPr>
                <w:rFonts w:eastAsia="휴먼고딕"/>
                <w:lang w:val="ru-RU"/>
              </w:rPr>
              <w:t>Без подтверждения</w:t>
            </w:r>
          </w:p>
        </w:tc>
      </w:tr>
      <w:tr w:rsidR="00A60735" w:rsidRPr="003B15F7"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FF2C28" w:rsidP="00587697">
            <w:pPr>
              <w:pStyle w:val="Tabletext"/>
              <w:jc w:val="center"/>
              <w:rPr>
                <w:rFonts w:eastAsia="휴먼고딕"/>
                <w:lang w:val="ru-RU"/>
              </w:rPr>
            </w:pPr>
            <w:r w:rsidRPr="003B15F7">
              <w:rPr>
                <w:rFonts w:eastAsia="휴먼고딕"/>
                <w:lang w:val="ru-RU"/>
              </w:rPr>
              <w:t>Космос</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r w:rsidRPr="003B15F7">
              <w:rPr>
                <w:rFonts w:eastAsia="휴먼고딕"/>
                <w:lang w:val="ru-RU"/>
              </w:rPr>
              <w:t>1 MB</w:t>
            </w:r>
          </w:p>
        </w:tc>
      </w:tr>
      <w:tr w:rsidR="00A60735" w:rsidRPr="003B15F7"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576FF8" w:rsidP="00587697">
            <w:pPr>
              <w:pStyle w:val="Tabletext"/>
              <w:jc w:val="center"/>
              <w:rPr>
                <w:rFonts w:eastAsia="휴먼고딕"/>
                <w:lang w:val="ru-RU"/>
              </w:rPr>
            </w:pPr>
            <w:r w:rsidRPr="003B15F7">
              <w:rPr>
                <w:rFonts w:eastAsia="휴먼고딕"/>
                <w:lang w:val="ru-RU"/>
              </w:rPr>
              <w:t xml:space="preserve">Установление соединения с </w:t>
            </w:r>
            <w:r w:rsidR="00A60735" w:rsidRPr="003B15F7">
              <w:rPr>
                <w:rFonts w:eastAsia="휴먼고딕"/>
                <w:lang w:val="ru-RU"/>
              </w:rPr>
              <w:t>LAN</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FF2C28" w:rsidP="00587697">
            <w:pPr>
              <w:pStyle w:val="Tabletext"/>
              <w:jc w:val="center"/>
              <w:rPr>
                <w:rFonts w:eastAsia="휴먼고딕"/>
                <w:lang w:val="ru-RU"/>
              </w:rPr>
            </w:pPr>
            <w:r w:rsidRPr="003B15F7">
              <w:rPr>
                <w:rFonts w:eastAsia="휴먼고딕"/>
                <w:lang w:val="ru-RU"/>
              </w:rPr>
              <w:t>Нет</w:t>
            </w:r>
          </w:p>
        </w:tc>
      </w:tr>
      <w:tr w:rsidR="00A60735" w:rsidRPr="003B15F7"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576FF8" w:rsidP="00587697">
            <w:pPr>
              <w:pStyle w:val="Tabletext"/>
              <w:jc w:val="center"/>
              <w:rPr>
                <w:rFonts w:eastAsia="휴먼고딕"/>
                <w:lang w:val="ru-RU"/>
              </w:rPr>
            </w:pPr>
            <w:r w:rsidRPr="003B15F7">
              <w:rPr>
                <w:rFonts w:eastAsia="휴먼고딕"/>
                <w:lang w:val="ru-RU"/>
              </w:rPr>
              <w:t>Уровень безопасности</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576FF8" w:rsidP="00587697">
            <w:pPr>
              <w:pStyle w:val="Tabletext"/>
              <w:jc w:val="center"/>
              <w:rPr>
                <w:rFonts w:eastAsia="휴먼고딕"/>
                <w:lang w:val="ru-RU"/>
              </w:rPr>
            </w:pPr>
            <w:r w:rsidRPr="003B15F7">
              <w:rPr>
                <w:rFonts w:eastAsia="휴먼고딕"/>
                <w:lang w:val="ru-RU"/>
              </w:rPr>
              <w:t>Нормальный</w:t>
            </w:r>
          </w:p>
        </w:tc>
      </w:tr>
      <w:tr w:rsidR="00A60735" w:rsidRPr="003B15F7"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576FF8" w:rsidP="00587697">
            <w:pPr>
              <w:pStyle w:val="Tabletext"/>
              <w:jc w:val="center"/>
              <w:rPr>
                <w:rFonts w:eastAsia="휴먼고딕"/>
                <w:lang w:val="ru-RU"/>
              </w:rPr>
            </w:pPr>
            <w:r w:rsidRPr="003B15F7">
              <w:rPr>
                <w:rFonts w:eastAsia="휴먼고딕"/>
                <w:lang w:val="ru-RU"/>
              </w:rPr>
              <w:t>Дрожание изображения</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576FF8" w:rsidP="00587697">
            <w:pPr>
              <w:pStyle w:val="Tabletext"/>
              <w:jc w:val="center"/>
              <w:rPr>
                <w:rFonts w:eastAsia="휴먼고딕"/>
                <w:lang w:val="ru-RU"/>
              </w:rPr>
            </w:pPr>
            <w:r w:rsidRPr="003B15F7">
              <w:rPr>
                <w:rFonts w:eastAsia="휴먼고딕"/>
                <w:lang w:val="ru-RU"/>
              </w:rPr>
              <w:t>Удалено</w:t>
            </w:r>
          </w:p>
        </w:tc>
      </w:tr>
      <w:tr w:rsidR="00A60735" w:rsidRPr="003B15F7"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FF2C28" w:rsidP="00587697">
            <w:pPr>
              <w:pStyle w:val="Tabletext"/>
              <w:jc w:val="center"/>
              <w:rPr>
                <w:rFonts w:eastAsia="휴먼고딕"/>
                <w:lang w:val="ru-RU"/>
              </w:rPr>
            </w:pPr>
            <w:r w:rsidRPr="003B15F7">
              <w:rPr>
                <w:rFonts w:eastAsia="휴먼고딕"/>
                <w:lang w:val="ru-RU"/>
              </w:rPr>
              <w:t>Плавное перемещение экрана</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FF2C28" w:rsidP="00587697">
            <w:pPr>
              <w:pStyle w:val="Tabletext"/>
              <w:jc w:val="center"/>
              <w:rPr>
                <w:rFonts w:eastAsia="휴먼고딕"/>
                <w:lang w:val="ru-RU"/>
              </w:rPr>
            </w:pPr>
            <w:r w:rsidRPr="003B15F7">
              <w:rPr>
                <w:rFonts w:eastAsia="휴먼고딕"/>
                <w:lang w:val="ru-RU"/>
              </w:rPr>
              <w:t>Удалено</w:t>
            </w:r>
          </w:p>
        </w:tc>
      </w:tr>
      <w:tr w:rsidR="00A60735" w:rsidRPr="003B15F7" w:rsidTr="00B81796">
        <w:trPr>
          <w:jc w:val="center"/>
        </w:trPr>
        <w:tc>
          <w:tcPr>
            <w:tcW w:w="2268" w:type="dxa"/>
            <w:vMerge w:val="restart"/>
            <w:tcBorders>
              <w:top w:val="single" w:sz="2" w:space="0" w:color="000000"/>
              <w:left w:val="single" w:sz="2" w:space="0" w:color="000000"/>
              <w:bottom w:val="single" w:sz="2" w:space="0" w:color="000000"/>
              <w:right w:val="single" w:sz="2" w:space="0" w:color="000000"/>
            </w:tcBorders>
            <w:vAlign w:val="center"/>
          </w:tcPr>
          <w:p w:rsidR="00A60735" w:rsidRPr="003B15F7" w:rsidRDefault="0087355A" w:rsidP="00587697">
            <w:pPr>
              <w:pStyle w:val="Tabletext"/>
              <w:jc w:val="center"/>
              <w:rPr>
                <w:rFonts w:eastAsia="휴먼고딕"/>
                <w:lang w:val="ru-RU" w:eastAsia="ko-KR"/>
              </w:rPr>
            </w:pPr>
            <w:r w:rsidRPr="003B15F7">
              <w:rPr>
                <w:rFonts w:eastAsia="휴먼고딕"/>
                <w:lang w:val="ru-RU"/>
              </w:rPr>
              <w:t>Виртуальная память</w:t>
            </w: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FF2C28" w:rsidP="00587697">
            <w:pPr>
              <w:pStyle w:val="Tabletext"/>
              <w:jc w:val="center"/>
              <w:rPr>
                <w:rFonts w:eastAsia="휴먼고딕"/>
                <w:lang w:val="ru-RU"/>
              </w:rPr>
            </w:pPr>
            <w:r w:rsidRPr="003B15F7">
              <w:rPr>
                <w:rFonts w:eastAsia="휴먼고딕"/>
                <w:lang w:val="ru-RU"/>
              </w:rPr>
              <w:t xml:space="preserve">Минимальная </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eastAsia="ko-KR"/>
              </w:rPr>
            </w:pPr>
            <w:r w:rsidRPr="003B15F7">
              <w:rPr>
                <w:rFonts w:eastAsia="휴먼고딕"/>
                <w:lang w:val="ru-RU"/>
              </w:rPr>
              <w:t xml:space="preserve">384 </w:t>
            </w:r>
            <w:r w:rsidR="00FF2C28" w:rsidRPr="003B15F7">
              <w:rPr>
                <w:rFonts w:eastAsia="휴먼고딕"/>
                <w:lang w:val="ru-RU"/>
              </w:rPr>
              <w:t>MB</w:t>
            </w:r>
          </w:p>
        </w:tc>
      </w:tr>
      <w:tr w:rsidR="00A60735" w:rsidRPr="003B15F7"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FF2C28" w:rsidRPr="003B15F7" w:rsidRDefault="00FF2C28" w:rsidP="00587697">
            <w:pPr>
              <w:pStyle w:val="Tabletext"/>
              <w:jc w:val="center"/>
              <w:rPr>
                <w:rFonts w:eastAsia="휴먼고딕"/>
                <w:lang w:val="ru-RU"/>
              </w:rPr>
            </w:pPr>
            <w:r w:rsidRPr="003B15F7">
              <w:rPr>
                <w:rFonts w:eastAsia="휴먼고딕"/>
                <w:lang w:val="ru-RU"/>
              </w:rPr>
              <w:t>Максимальная</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jc w:val="center"/>
              <w:rPr>
                <w:rFonts w:eastAsia="휴먼고딕"/>
                <w:lang w:val="ru-RU" w:eastAsia="ko-KR"/>
              </w:rPr>
            </w:pPr>
            <w:r w:rsidRPr="003B15F7">
              <w:rPr>
                <w:rFonts w:eastAsia="휴먼고딕"/>
                <w:lang w:val="ru-RU"/>
              </w:rPr>
              <w:t xml:space="preserve">768 </w:t>
            </w:r>
            <w:r w:rsidR="00FF2C28" w:rsidRPr="003B15F7">
              <w:rPr>
                <w:rFonts w:eastAsia="휴먼고딕"/>
                <w:lang w:val="ru-RU"/>
              </w:rPr>
              <w:t>MB</w:t>
            </w:r>
          </w:p>
        </w:tc>
      </w:tr>
      <w:tr w:rsidR="00A60735" w:rsidRPr="003B15F7"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spacing w:before="20" w:after="20"/>
              <w:jc w:val="center"/>
              <w:rPr>
                <w:rFonts w:eastAsia="휴먼고딕"/>
                <w:lang w:val="ru-RU"/>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FF2C28" w:rsidP="00587697">
            <w:pPr>
              <w:pStyle w:val="Tabletext"/>
              <w:spacing w:before="20" w:after="20"/>
              <w:jc w:val="center"/>
              <w:rPr>
                <w:rFonts w:eastAsia="휴먼고딕"/>
                <w:lang w:val="ru-RU"/>
              </w:rPr>
            </w:pPr>
            <w:r w:rsidRPr="003B15F7">
              <w:rPr>
                <w:rFonts w:eastAsia="휴먼고딕"/>
                <w:lang w:val="ru-RU"/>
              </w:rPr>
              <w:t>Размер регистра</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3B15F7" w:rsidRDefault="00A60735" w:rsidP="00587697">
            <w:pPr>
              <w:pStyle w:val="Tabletext"/>
              <w:spacing w:before="20" w:after="20"/>
              <w:jc w:val="center"/>
              <w:rPr>
                <w:rFonts w:eastAsia="휴먼고딕"/>
                <w:lang w:val="ru-RU"/>
              </w:rPr>
            </w:pPr>
            <w:r w:rsidRPr="003B15F7">
              <w:rPr>
                <w:rFonts w:eastAsia="휴먼고딕"/>
                <w:lang w:val="ru-RU"/>
              </w:rPr>
              <w:t>64</w:t>
            </w:r>
          </w:p>
        </w:tc>
      </w:tr>
    </w:tbl>
    <w:p w:rsidR="00A60735" w:rsidRPr="003B15F7" w:rsidRDefault="00A60735" w:rsidP="00995735">
      <w:pPr>
        <w:pStyle w:val="Heading3"/>
        <w:spacing w:before="360"/>
        <w:rPr>
          <w:lang w:val="ru-RU"/>
        </w:rPr>
      </w:pPr>
      <w:bookmarkStart w:id="295" w:name="_Toc244924456"/>
      <w:bookmarkStart w:id="296" w:name="_Toc245006167"/>
      <w:bookmarkStart w:id="297" w:name="_Toc268531753"/>
      <w:r w:rsidRPr="003B15F7">
        <w:rPr>
          <w:lang w:val="ru-RU"/>
        </w:rPr>
        <w:t>3.2.2</w:t>
      </w:r>
      <w:r w:rsidRPr="003B15F7">
        <w:rPr>
          <w:lang w:val="ru-RU"/>
        </w:rPr>
        <w:tab/>
      </w:r>
      <w:r w:rsidR="009F14B7" w:rsidRPr="003B15F7">
        <w:rPr>
          <w:lang w:val="ru-RU"/>
        </w:rPr>
        <w:t xml:space="preserve">Конфигурации сети для </w:t>
      </w:r>
      <w:r w:rsidR="007E5E94">
        <w:rPr>
          <w:lang w:val="ru-RU"/>
        </w:rPr>
        <w:t>испытаний</w:t>
      </w:r>
      <w:r w:rsidR="009F14B7" w:rsidRPr="003B15F7">
        <w:rPr>
          <w:lang w:val="ru-RU"/>
        </w:rPr>
        <w:t xml:space="preserve"> и </w:t>
      </w:r>
      <w:bookmarkEnd w:id="295"/>
      <w:bookmarkEnd w:id="296"/>
      <w:r w:rsidR="00D41F94" w:rsidRPr="003B15F7">
        <w:rPr>
          <w:lang w:val="ru-RU"/>
        </w:rPr>
        <w:t>измерений</w:t>
      </w:r>
      <w:bookmarkEnd w:id="297"/>
    </w:p>
    <w:p w:rsidR="005A194F" w:rsidRPr="00BF42DF" w:rsidRDefault="009F14B7" w:rsidP="00995735">
      <w:pPr>
        <w:rPr>
          <w:lang w:val="ru-RU"/>
        </w:rPr>
      </w:pPr>
      <w:r w:rsidRPr="00BF42DF">
        <w:rPr>
          <w:lang w:val="ru-RU"/>
        </w:rPr>
        <w:t>Для проведения испытаний использовал</w:t>
      </w:r>
      <w:r w:rsidR="00226546" w:rsidRPr="00BF42DF">
        <w:rPr>
          <w:lang w:val="ru-RU"/>
        </w:rPr>
        <w:t>и</w:t>
      </w:r>
      <w:r w:rsidRPr="00BF42DF">
        <w:rPr>
          <w:lang w:val="ru-RU"/>
        </w:rPr>
        <w:t xml:space="preserve">сь </w:t>
      </w:r>
      <w:r w:rsidR="00D02111" w:rsidRPr="00BF42DF">
        <w:rPr>
          <w:lang w:val="ru-RU"/>
        </w:rPr>
        <w:t>четыре конфигурации</w:t>
      </w:r>
      <w:r w:rsidR="00226546" w:rsidRPr="00BF42DF">
        <w:rPr>
          <w:lang w:val="ru-RU"/>
        </w:rPr>
        <w:t xml:space="preserve"> спутниковой</w:t>
      </w:r>
      <w:r w:rsidR="00D02111" w:rsidRPr="00BF42DF">
        <w:rPr>
          <w:lang w:val="ru-RU"/>
        </w:rPr>
        <w:t xml:space="preserve"> </w:t>
      </w:r>
      <w:r w:rsidRPr="00BF42DF">
        <w:rPr>
          <w:lang w:val="ru-RU"/>
        </w:rPr>
        <w:t>сет</w:t>
      </w:r>
      <w:r w:rsidR="00226546" w:rsidRPr="00BF42DF">
        <w:rPr>
          <w:lang w:val="ru-RU"/>
        </w:rPr>
        <w:t>и</w:t>
      </w:r>
      <w:r w:rsidR="00814CDB" w:rsidRPr="00BF42DF">
        <w:rPr>
          <w:lang w:val="ru-RU"/>
        </w:rPr>
        <w:t>, построенн</w:t>
      </w:r>
      <w:r w:rsidR="00226546" w:rsidRPr="00BF42DF">
        <w:rPr>
          <w:lang w:val="ru-RU"/>
        </w:rPr>
        <w:t>ой</w:t>
      </w:r>
      <w:r w:rsidR="00814CDB" w:rsidRPr="00BF42DF">
        <w:rPr>
          <w:lang w:val="ru-RU"/>
        </w:rPr>
        <w:t xml:space="preserve"> по топологии "звезда" и одна </w:t>
      </w:r>
      <w:r w:rsidR="005A194F" w:rsidRPr="00BF42DF">
        <w:rPr>
          <w:lang w:val="ru-RU"/>
        </w:rPr>
        <w:t xml:space="preserve">конфигурация </w:t>
      </w:r>
      <w:r w:rsidR="00814CDB" w:rsidRPr="00BF42DF">
        <w:rPr>
          <w:lang w:val="ru-RU"/>
        </w:rPr>
        <w:t>наземн</w:t>
      </w:r>
      <w:r w:rsidR="005A194F" w:rsidRPr="00BF42DF">
        <w:rPr>
          <w:lang w:val="ru-RU"/>
        </w:rPr>
        <w:t>ой сети</w:t>
      </w:r>
      <w:r w:rsidR="00A60735" w:rsidRPr="00BF42DF">
        <w:rPr>
          <w:lang w:val="ru-RU"/>
        </w:rPr>
        <w:t xml:space="preserve">. </w:t>
      </w:r>
      <w:r w:rsidR="00814CDB" w:rsidRPr="00BF42DF">
        <w:rPr>
          <w:lang w:val="ru-RU"/>
        </w:rPr>
        <w:t>Данные конфигурации показаны на рисунках 21 и 22, соответственно</w:t>
      </w:r>
      <w:r w:rsidR="00A60735" w:rsidRPr="00BF42DF">
        <w:rPr>
          <w:lang w:val="ru-RU"/>
        </w:rPr>
        <w:t xml:space="preserve">. </w:t>
      </w:r>
      <w:r w:rsidR="00814CDB" w:rsidRPr="00BF42DF">
        <w:rPr>
          <w:lang w:val="ru-RU"/>
        </w:rPr>
        <w:t xml:space="preserve">Узловая станция каждой спутниковой сети, используемой в </w:t>
      </w:r>
      <w:r w:rsidR="007E5E94" w:rsidRPr="00BF42DF">
        <w:rPr>
          <w:lang w:val="ru-RU"/>
        </w:rPr>
        <w:t>испытаниях</w:t>
      </w:r>
      <w:r w:rsidR="00814CDB" w:rsidRPr="00BF42DF">
        <w:rPr>
          <w:lang w:val="ru-RU"/>
        </w:rPr>
        <w:t>, соединена с интернетом по выделенной линии со скоростью 45 Мбит/с</w:t>
      </w:r>
      <w:r w:rsidR="00A60735" w:rsidRPr="00BF42DF">
        <w:rPr>
          <w:lang w:val="ru-RU"/>
        </w:rPr>
        <w:t xml:space="preserve">. </w:t>
      </w:r>
      <w:r w:rsidR="00814CDB" w:rsidRPr="00BF42DF">
        <w:rPr>
          <w:lang w:val="ru-RU"/>
        </w:rPr>
        <w:t xml:space="preserve">Для измерений качественных показателей </w:t>
      </w:r>
      <w:r w:rsidR="00EB6EF1" w:rsidRPr="00BF42DF">
        <w:rPr>
          <w:lang w:val="ru-RU"/>
        </w:rPr>
        <w:t>б</w:t>
      </w:r>
      <w:r w:rsidR="00814CDB" w:rsidRPr="00BF42DF">
        <w:rPr>
          <w:lang w:val="ru-RU"/>
        </w:rPr>
        <w:t xml:space="preserve">ыли </w:t>
      </w:r>
      <w:r w:rsidR="002F627E" w:rsidRPr="00BF42DF">
        <w:rPr>
          <w:lang w:val="ru-RU"/>
        </w:rPr>
        <w:t>выбраны</w:t>
      </w:r>
      <w:r w:rsidR="00814CDB" w:rsidRPr="00BF42DF">
        <w:rPr>
          <w:lang w:val="ru-RU"/>
        </w:rPr>
        <w:t xml:space="preserve"> 4 веб-сайта в интернете</w:t>
      </w:r>
      <w:r w:rsidR="00A60735" w:rsidRPr="00BF42DF">
        <w:rPr>
          <w:lang w:val="ru-RU"/>
        </w:rPr>
        <w:t xml:space="preserve">: </w:t>
      </w:r>
    </w:p>
    <w:p w:rsidR="00A60735" w:rsidRPr="003B15F7" w:rsidRDefault="00A60735" w:rsidP="00995735">
      <w:pPr>
        <w:pStyle w:val="enumlev1"/>
        <w:rPr>
          <w:rFonts w:eastAsia="한컴바탕"/>
          <w:szCs w:val="22"/>
        </w:rPr>
      </w:pPr>
      <w:r w:rsidRPr="003B15F7">
        <w:rPr>
          <w:rFonts w:eastAsia="한컴바탕"/>
          <w:szCs w:val="22"/>
        </w:rPr>
        <w:t>A:</w:t>
      </w:r>
      <w:r w:rsidRPr="003B15F7">
        <w:rPr>
          <w:rFonts w:eastAsia="한컴바탕"/>
          <w:szCs w:val="22"/>
        </w:rPr>
        <w:tab/>
      </w:r>
      <w:hyperlink r:id="rId58" w:history="1">
        <w:r w:rsidRPr="003B15F7">
          <w:rPr>
            <w:rStyle w:val="Hyperlink"/>
            <w:rFonts w:eastAsia="한컴바탕"/>
            <w:szCs w:val="22"/>
          </w:rPr>
          <w:t>www.naver.com</w:t>
        </w:r>
      </w:hyperlink>
      <w:r w:rsidRPr="003B15F7">
        <w:rPr>
          <w:rFonts w:eastAsia="한컴바탕"/>
          <w:szCs w:val="22"/>
        </w:rPr>
        <w:t xml:space="preserve">, </w:t>
      </w:r>
      <w:r w:rsidR="00EB6EF1" w:rsidRPr="003B15F7">
        <w:rPr>
          <w:rFonts w:eastAsia="한컴바탕"/>
          <w:szCs w:val="22"/>
        </w:rPr>
        <w:t>сайт-</w:t>
      </w:r>
      <w:r w:rsidR="00EB6EF1" w:rsidRPr="00995735">
        <w:t>портал</w:t>
      </w:r>
      <w:r w:rsidR="003341D4" w:rsidRPr="003B15F7">
        <w:rPr>
          <w:rFonts w:eastAsia="한컴바탕"/>
          <w:szCs w:val="22"/>
        </w:rPr>
        <w:t>;</w:t>
      </w:r>
    </w:p>
    <w:p w:rsidR="00A60735" w:rsidRPr="003B15F7" w:rsidRDefault="00A60735" w:rsidP="00995735">
      <w:pPr>
        <w:pStyle w:val="enumlev1"/>
        <w:rPr>
          <w:rFonts w:eastAsia="한컴바탕"/>
          <w:szCs w:val="22"/>
        </w:rPr>
      </w:pPr>
      <w:r w:rsidRPr="003B15F7">
        <w:rPr>
          <w:rFonts w:eastAsia="한컴바탕"/>
          <w:szCs w:val="22"/>
        </w:rPr>
        <w:t>B:</w:t>
      </w:r>
      <w:r w:rsidRPr="003B15F7">
        <w:rPr>
          <w:rFonts w:eastAsia="한컴바탕"/>
          <w:szCs w:val="22"/>
        </w:rPr>
        <w:tab/>
      </w:r>
      <w:hyperlink r:id="rId59" w:history="1">
        <w:r w:rsidRPr="003B15F7">
          <w:rPr>
            <w:rStyle w:val="Hyperlink"/>
            <w:rFonts w:eastAsia="한컴바탕"/>
            <w:szCs w:val="22"/>
          </w:rPr>
          <w:t>www.google.com</w:t>
        </w:r>
      </w:hyperlink>
      <w:r w:rsidRPr="003B15F7">
        <w:rPr>
          <w:rFonts w:eastAsia="한컴바탕"/>
          <w:szCs w:val="22"/>
        </w:rPr>
        <w:t xml:space="preserve">, </w:t>
      </w:r>
      <w:r w:rsidR="005A194F" w:rsidRPr="00995735">
        <w:t>сайт</w:t>
      </w:r>
      <w:r w:rsidR="005A194F" w:rsidRPr="003B15F7">
        <w:rPr>
          <w:rFonts w:eastAsia="한컴바탕"/>
          <w:szCs w:val="22"/>
        </w:rPr>
        <w:t xml:space="preserve"> на текстовой основе</w:t>
      </w:r>
      <w:r w:rsidR="003341D4" w:rsidRPr="003B15F7">
        <w:rPr>
          <w:rFonts w:eastAsia="한컴바탕"/>
          <w:szCs w:val="22"/>
        </w:rPr>
        <w:t>;</w:t>
      </w:r>
    </w:p>
    <w:p w:rsidR="00A60735" w:rsidRPr="003B15F7" w:rsidRDefault="00A60735" w:rsidP="00995735">
      <w:pPr>
        <w:pStyle w:val="enumlev1"/>
        <w:rPr>
          <w:rFonts w:eastAsia="한컴바탕"/>
          <w:szCs w:val="22"/>
        </w:rPr>
      </w:pPr>
      <w:r w:rsidRPr="003B15F7">
        <w:rPr>
          <w:rFonts w:eastAsia="한컴바탕"/>
          <w:szCs w:val="22"/>
        </w:rPr>
        <w:t>C:</w:t>
      </w:r>
      <w:r w:rsidRPr="003B15F7">
        <w:rPr>
          <w:rFonts w:eastAsia="한컴바탕"/>
          <w:szCs w:val="22"/>
        </w:rPr>
        <w:tab/>
      </w:r>
      <w:hyperlink r:id="rId60" w:history="1">
        <w:r w:rsidRPr="003B15F7">
          <w:rPr>
            <w:rStyle w:val="Hyperlink"/>
            <w:rFonts w:eastAsia="한컴바탕"/>
            <w:szCs w:val="22"/>
          </w:rPr>
          <w:t>www.hansei.ac.kr</w:t>
        </w:r>
      </w:hyperlink>
      <w:r w:rsidRPr="003B15F7">
        <w:rPr>
          <w:rFonts w:eastAsia="한컴바탕"/>
          <w:szCs w:val="22"/>
        </w:rPr>
        <w:t xml:space="preserve">, </w:t>
      </w:r>
      <w:r w:rsidR="00EB6EF1" w:rsidRPr="003B15F7">
        <w:rPr>
          <w:rFonts w:eastAsia="한컴바탕"/>
          <w:szCs w:val="22"/>
        </w:rPr>
        <w:t xml:space="preserve">сайт </w:t>
      </w:r>
      <w:r w:rsidR="00EB6EF1" w:rsidRPr="00995735">
        <w:t>университета</w:t>
      </w:r>
      <w:r w:rsidR="003341D4" w:rsidRPr="003B15F7">
        <w:rPr>
          <w:rFonts w:eastAsia="한컴바탕"/>
          <w:szCs w:val="22"/>
        </w:rPr>
        <w:t>;</w:t>
      </w:r>
    </w:p>
    <w:p w:rsidR="00A60735" w:rsidRPr="003B15F7" w:rsidRDefault="00A60735" w:rsidP="00995735">
      <w:pPr>
        <w:pStyle w:val="enumlev1"/>
        <w:rPr>
          <w:rFonts w:eastAsia="한컴바탕"/>
          <w:szCs w:val="22"/>
        </w:rPr>
      </w:pPr>
      <w:r w:rsidRPr="003B15F7">
        <w:rPr>
          <w:rFonts w:eastAsia="한컴바탕"/>
          <w:szCs w:val="22"/>
        </w:rPr>
        <w:t>D:</w:t>
      </w:r>
      <w:r w:rsidRPr="003B15F7">
        <w:rPr>
          <w:rFonts w:eastAsia="한컴바탕"/>
          <w:szCs w:val="22"/>
        </w:rPr>
        <w:tab/>
      </w:r>
      <w:hyperlink r:id="rId61" w:history="1">
        <w:r w:rsidRPr="003B15F7">
          <w:rPr>
            <w:rStyle w:val="Hyperlink"/>
            <w:rFonts w:eastAsia="한컴바탕"/>
            <w:szCs w:val="22"/>
          </w:rPr>
          <w:t>www.kbstar.co.kr</w:t>
        </w:r>
      </w:hyperlink>
      <w:r w:rsidR="00EB6EF1" w:rsidRPr="003B15F7">
        <w:rPr>
          <w:rFonts w:eastAsia="한컴바탕"/>
          <w:szCs w:val="22"/>
        </w:rPr>
        <w:t xml:space="preserve">, сайт </w:t>
      </w:r>
      <w:r w:rsidR="00EB6EF1" w:rsidRPr="00995735">
        <w:t>банка</w:t>
      </w:r>
      <w:r w:rsidRPr="003B15F7">
        <w:rPr>
          <w:rFonts w:eastAsia="한컴바탕"/>
          <w:szCs w:val="22"/>
        </w:rPr>
        <w:t>.</w:t>
      </w:r>
    </w:p>
    <w:p w:rsidR="00A60735" w:rsidRPr="003B15F7" w:rsidRDefault="005A194F" w:rsidP="00995735">
      <w:pPr>
        <w:rPr>
          <w:rFonts w:eastAsia="휴먼명조,한컴돋움"/>
          <w:lang w:val="ru-RU" w:eastAsia="ko-KR"/>
        </w:rPr>
      </w:pPr>
      <w:r w:rsidRPr="003B15F7">
        <w:rPr>
          <w:lang w:val="ru-RU"/>
        </w:rPr>
        <w:t xml:space="preserve">На рисунке 21 показаны четыре конфигурации спутниковой сети, </w:t>
      </w:r>
      <w:r w:rsidRPr="00995735">
        <w:rPr>
          <w:lang w:val="ru-RU"/>
        </w:rPr>
        <w:t>используемых</w:t>
      </w:r>
      <w:r w:rsidRPr="003B15F7">
        <w:rPr>
          <w:lang w:val="ru-RU"/>
        </w:rPr>
        <w:t xml:space="preserve"> для</w:t>
      </w:r>
      <w:r w:rsidR="00740645" w:rsidRPr="003B15F7">
        <w:rPr>
          <w:lang w:val="ru-RU"/>
        </w:rPr>
        <w:t xml:space="preserve"> испытаний </w:t>
      </w:r>
      <w:r w:rsidRPr="003B15F7">
        <w:rPr>
          <w:lang w:val="ru-RU"/>
        </w:rPr>
        <w:t xml:space="preserve">и </w:t>
      </w:r>
      <w:r w:rsidR="00D41F94" w:rsidRPr="003B15F7">
        <w:rPr>
          <w:lang w:val="ru-RU"/>
        </w:rPr>
        <w:t>измерений</w:t>
      </w:r>
      <w:r w:rsidR="00A60735" w:rsidRPr="003B15F7">
        <w:rPr>
          <w:rFonts w:eastAsia="휴먼명조,한컴돋움"/>
          <w:lang w:val="ru-RU" w:eastAsia="ko-KR"/>
        </w:rPr>
        <w:t xml:space="preserve">: </w:t>
      </w:r>
    </w:p>
    <w:p w:rsidR="00A60735" w:rsidRPr="00995735" w:rsidRDefault="00A60735" w:rsidP="001C05C1">
      <w:pPr>
        <w:pStyle w:val="enumlev1"/>
      </w:pPr>
      <w:r w:rsidRPr="00995735">
        <w:t>–</w:t>
      </w:r>
      <w:r w:rsidRPr="00995735">
        <w:tab/>
      </w:r>
      <w:r w:rsidR="005A194F" w:rsidRPr="00995735">
        <w:t>без кэширования</w:t>
      </w:r>
      <w:r w:rsidRPr="00995735">
        <w:t>/</w:t>
      </w:r>
      <w:r w:rsidR="005A194F" w:rsidRPr="00995735">
        <w:t>спуфинга</w:t>
      </w:r>
      <w:r w:rsidRPr="00995735">
        <w:t xml:space="preserve">: </w:t>
      </w:r>
      <w:r w:rsidR="005A194F" w:rsidRPr="00995735">
        <w:t>спутниковая сеть напрямую подключается к выбранным веб</w:t>
      </w:r>
      <w:r w:rsidR="001C05C1">
        <w:noBreakHyphen/>
      </w:r>
      <w:r w:rsidR="005A194F" w:rsidRPr="00995735">
        <w:t>сайтам через узловую станцию</w:t>
      </w:r>
      <w:r w:rsidRPr="00995735">
        <w:t>;</w:t>
      </w:r>
    </w:p>
    <w:p w:rsidR="00A60735" w:rsidRPr="00995735" w:rsidRDefault="00A60735" w:rsidP="001C05C1">
      <w:pPr>
        <w:pStyle w:val="enumlev1"/>
      </w:pPr>
      <w:r w:rsidRPr="00995735">
        <w:t>–</w:t>
      </w:r>
      <w:r w:rsidRPr="00995735">
        <w:tab/>
      </w:r>
      <w:r w:rsidR="005A194F" w:rsidRPr="00995735">
        <w:t>только с кэшированием</w:t>
      </w:r>
      <w:r w:rsidRPr="00995735">
        <w:t xml:space="preserve">: </w:t>
      </w:r>
      <w:r w:rsidR="002F627E" w:rsidRPr="00995735">
        <w:t>спутниковая сеть подключается к выбранным веб-сайтам через кэш</w:t>
      </w:r>
      <w:r w:rsidR="001C05C1">
        <w:noBreakHyphen/>
      </w:r>
      <w:r w:rsidR="002F627E" w:rsidRPr="00995735">
        <w:t>сервер, расположенный на узловой станции</w:t>
      </w:r>
      <w:r w:rsidRPr="00995735">
        <w:t>;</w:t>
      </w:r>
    </w:p>
    <w:p w:rsidR="00A60735" w:rsidRPr="00995735" w:rsidRDefault="00A60735" w:rsidP="001C05C1">
      <w:pPr>
        <w:pStyle w:val="enumlev1"/>
      </w:pPr>
      <w:r w:rsidRPr="00995735">
        <w:t>–</w:t>
      </w:r>
      <w:r w:rsidRPr="00995735">
        <w:tab/>
      </w:r>
      <w:r w:rsidR="005A194F" w:rsidRPr="00995735">
        <w:t>только со спуфингом</w:t>
      </w:r>
      <w:r w:rsidRPr="00995735">
        <w:t xml:space="preserve">: </w:t>
      </w:r>
      <w:r w:rsidR="002F627E" w:rsidRPr="00995735">
        <w:t xml:space="preserve">спутниковая сеть подключается к выбранным веб-сайтам через </w:t>
      </w:r>
      <w:r w:rsidRPr="00995735">
        <w:t>IP</w:t>
      </w:r>
      <w:r w:rsidR="001C05C1">
        <w:noBreakHyphen/>
      </w:r>
      <w:r w:rsidR="002F627E" w:rsidRPr="00995735">
        <w:t xml:space="preserve">шлюз </w:t>
      </w:r>
      <w:r w:rsidRPr="00995735">
        <w:t>(IPGW)</w:t>
      </w:r>
      <w:r w:rsidR="002F627E" w:rsidRPr="00995735">
        <w:t>, расположенный на узловой станции</w:t>
      </w:r>
      <w:r w:rsidRPr="00995735">
        <w:t xml:space="preserve">. </w:t>
      </w:r>
      <w:r w:rsidR="00D41F94" w:rsidRPr="00995735">
        <w:t xml:space="preserve">Спуфинг выполняется и IP-шлюзом узловой станции и внутренним модулем (IDU) терминалов </w:t>
      </w:r>
      <w:r w:rsidRPr="00995735">
        <w:t>VSAT;</w:t>
      </w:r>
    </w:p>
    <w:p w:rsidR="00A60735" w:rsidRPr="00995735" w:rsidRDefault="00A60735" w:rsidP="001C05C1">
      <w:pPr>
        <w:pStyle w:val="enumlev1"/>
      </w:pPr>
      <w:r w:rsidRPr="00995735">
        <w:t>–</w:t>
      </w:r>
      <w:r w:rsidRPr="00995735">
        <w:tab/>
      </w:r>
      <w:r w:rsidR="005A194F" w:rsidRPr="00995735">
        <w:t>с кэшированием и спуфингом</w:t>
      </w:r>
      <w:r w:rsidRPr="00995735">
        <w:t xml:space="preserve">: </w:t>
      </w:r>
      <w:r w:rsidR="002F627E" w:rsidRPr="00995735">
        <w:t xml:space="preserve">поскольку спуфинг часто не </w:t>
      </w:r>
      <w:r w:rsidR="004C3E99" w:rsidRPr="00995735">
        <w:t xml:space="preserve">достаточно </w:t>
      </w:r>
      <w:r w:rsidR="002F627E" w:rsidRPr="00995735">
        <w:t xml:space="preserve">эффективен </w:t>
      </w:r>
      <w:r w:rsidR="004C3E99" w:rsidRPr="00995735">
        <w:t xml:space="preserve">для преодоления задержки спутниковой передачи и достаточного улучшения качественных показателей </w:t>
      </w:r>
      <w:r w:rsidRPr="00995735">
        <w:t xml:space="preserve">TCP </w:t>
      </w:r>
      <w:r w:rsidR="004C3E99" w:rsidRPr="00995735">
        <w:t>для передач по спутниковым сетям</w:t>
      </w:r>
      <w:r w:rsidRPr="00995735">
        <w:t xml:space="preserve">, </w:t>
      </w:r>
      <w:r w:rsidR="004C3E99" w:rsidRPr="00995735">
        <w:t>то он используется совместно с кэшированием</w:t>
      </w:r>
      <w:r w:rsidRPr="00995735">
        <w:t>.</w:t>
      </w:r>
      <w:r w:rsidR="00740645" w:rsidRPr="00995735">
        <w:t xml:space="preserve"> Спутниковая сеть подключается к выбранным веб-сайтам через IPGW и кэш</w:t>
      </w:r>
      <w:r w:rsidR="001C05C1">
        <w:noBreakHyphen/>
      </w:r>
      <w:r w:rsidR="00740645" w:rsidRPr="00995735">
        <w:t>сервер</w:t>
      </w:r>
      <w:r w:rsidRPr="00995735">
        <w:t>.</w:t>
      </w:r>
    </w:p>
    <w:p w:rsidR="00AC1F33" w:rsidRPr="003B15F7" w:rsidRDefault="00740645" w:rsidP="00587697">
      <w:pPr>
        <w:rPr>
          <w:szCs w:val="22"/>
          <w:lang w:val="ru-RU" w:eastAsia="ko-KR"/>
        </w:rPr>
      </w:pPr>
      <w:r w:rsidRPr="003B15F7">
        <w:rPr>
          <w:szCs w:val="22"/>
          <w:lang w:val="ru-RU" w:eastAsia="ko-KR"/>
        </w:rPr>
        <w:t xml:space="preserve">В качестве эталона проводились измерения качественных показателей </w:t>
      </w:r>
      <w:r w:rsidR="00AC1F33" w:rsidRPr="003B15F7">
        <w:rPr>
          <w:szCs w:val="22"/>
          <w:lang w:val="ru-RU" w:eastAsia="ko-KR"/>
        </w:rPr>
        <w:t xml:space="preserve">наземного доступа в </w:t>
      </w:r>
      <w:r w:rsidRPr="003B15F7">
        <w:rPr>
          <w:szCs w:val="22"/>
          <w:lang w:val="ru-RU" w:eastAsia="ko-KR"/>
        </w:rPr>
        <w:t>и</w:t>
      </w:r>
      <w:r w:rsidR="00AC1F33" w:rsidRPr="003B15F7">
        <w:rPr>
          <w:szCs w:val="22"/>
          <w:lang w:val="ru-RU" w:eastAsia="ko-KR"/>
        </w:rPr>
        <w:t xml:space="preserve">нтернет. </w:t>
      </w:r>
      <w:r w:rsidRPr="003B15F7">
        <w:rPr>
          <w:szCs w:val="22"/>
          <w:lang w:val="ru-RU" w:eastAsia="ko-KR"/>
        </w:rPr>
        <w:t>На р</w:t>
      </w:r>
      <w:r w:rsidR="00AC1F33" w:rsidRPr="003B15F7">
        <w:rPr>
          <w:szCs w:val="22"/>
          <w:lang w:val="ru-RU" w:eastAsia="ko-KR"/>
        </w:rPr>
        <w:t>исун</w:t>
      </w:r>
      <w:r w:rsidRPr="003B15F7">
        <w:rPr>
          <w:szCs w:val="22"/>
          <w:lang w:val="ru-RU" w:eastAsia="ko-KR"/>
        </w:rPr>
        <w:t>ке</w:t>
      </w:r>
      <w:r w:rsidR="00AC1F33" w:rsidRPr="003B15F7">
        <w:rPr>
          <w:szCs w:val="22"/>
          <w:lang w:val="ru-RU" w:eastAsia="ko-KR"/>
        </w:rPr>
        <w:t xml:space="preserve"> 22 показана конфигурация наземн</w:t>
      </w:r>
      <w:r w:rsidRPr="003B15F7">
        <w:rPr>
          <w:szCs w:val="22"/>
          <w:lang w:val="ru-RU" w:eastAsia="ko-KR"/>
        </w:rPr>
        <w:t>ой</w:t>
      </w:r>
      <w:r w:rsidR="00AC1F33" w:rsidRPr="003B15F7">
        <w:rPr>
          <w:szCs w:val="22"/>
          <w:lang w:val="ru-RU" w:eastAsia="ko-KR"/>
        </w:rPr>
        <w:t xml:space="preserve"> сети</w:t>
      </w:r>
      <w:r w:rsidRPr="003B15F7">
        <w:rPr>
          <w:szCs w:val="22"/>
          <w:lang w:val="ru-RU" w:eastAsia="ko-KR"/>
        </w:rPr>
        <w:t xml:space="preserve"> для испытаний и измерений</w:t>
      </w:r>
      <w:r w:rsidR="00AC1F33" w:rsidRPr="003B15F7">
        <w:rPr>
          <w:szCs w:val="22"/>
          <w:lang w:val="ru-RU" w:eastAsia="ko-KR"/>
        </w:rPr>
        <w:t>.</w:t>
      </w:r>
    </w:p>
    <w:p w:rsidR="00A60735" w:rsidRPr="003B15F7" w:rsidRDefault="00B81796" w:rsidP="00587697">
      <w:pPr>
        <w:pStyle w:val="FigureNo"/>
        <w:rPr>
          <w:rFonts w:eastAsia="휴먼명조,한컴돋움"/>
          <w:lang w:val="ru-RU" w:eastAsia="ko-KR"/>
        </w:rPr>
      </w:pPr>
      <w:bookmarkStart w:id="298" w:name="_Toc227122018"/>
      <w:r w:rsidRPr="003B15F7">
        <w:rPr>
          <w:rFonts w:eastAsia="휴먼명조,한컴돋움"/>
          <w:lang w:val="ru-RU"/>
        </w:rPr>
        <w:br w:type="page"/>
      </w:r>
      <w:r w:rsidR="003341D4" w:rsidRPr="003B15F7">
        <w:rPr>
          <w:rFonts w:eastAsia="휴먼명조,한컴돋움"/>
          <w:lang w:val="ru-RU"/>
        </w:rPr>
        <w:lastRenderedPageBreak/>
        <w:t xml:space="preserve">РИСУНОК </w:t>
      </w:r>
      <w:r w:rsidR="00A60735" w:rsidRPr="003B15F7">
        <w:rPr>
          <w:rFonts w:eastAsia="휴먼명조,한컴돋움"/>
          <w:lang w:val="ru-RU" w:eastAsia="ko-KR"/>
        </w:rPr>
        <w:t>2</w:t>
      </w:r>
      <w:bookmarkEnd w:id="298"/>
      <w:r w:rsidR="00A60735" w:rsidRPr="003B15F7">
        <w:rPr>
          <w:rFonts w:eastAsia="휴먼명조,한컴돋움"/>
          <w:lang w:val="ru-RU" w:eastAsia="ko-KR"/>
        </w:rPr>
        <w:t>1</w:t>
      </w:r>
    </w:p>
    <w:p w:rsidR="00A60735" w:rsidRPr="003B15F7" w:rsidRDefault="00EB6EF1" w:rsidP="00587697">
      <w:pPr>
        <w:pStyle w:val="Figuretitle"/>
        <w:rPr>
          <w:rFonts w:eastAsia="휴먼명조,한컴돋움"/>
          <w:lang w:val="ru-RU" w:eastAsia="ko-KR"/>
        </w:rPr>
      </w:pPr>
      <w:r w:rsidRPr="003B15F7">
        <w:rPr>
          <w:rFonts w:eastAsia="휴먼명조,한컴돋움"/>
          <w:lang w:val="ru-RU" w:eastAsia="ko-KR"/>
        </w:rPr>
        <w:t xml:space="preserve">Конфигурация </w:t>
      </w:r>
      <w:r w:rsidR="003341D4" w:rsidRPr="003B15F7">
        <w:rPr>
          <w:rFonts w:eastAsia="휴먼명조,한컴돋움"/>
          <w:lang w:val="ru-RU" w:eastAsia="ko-KR"/>
        </w:rPr>
        <w:t xml:space="preserve">экспериментальной </w:t>
      </w:r>
      <w:r w:rsidRPr="003B15F7">
        <w:rPr>
          <w:rFonts w:eastAsia="휴먼명조,한컴돋움"/>
          <w:lang w:val="ru-RU" w:eastAsia="ko-KR"/>
        </w:rPr>
        <w:t>спутниковой сети</w:t>
      </w:r>
      <w:r w:rsidR="003341D4" w:rsidRPr="003B15F7">
        <w:rPr>
          <w:rFonts w:eastAsia="휴먼명조,한컴돋움"/>
          <w:lang w:val="ru-RU" w:eastAsia="ko-KR"/>
        </w:rPr>
        <w:t xml:space="preserve"> </w:t>
      </w:r>
    </w:p>
    <w:p w:rsidR="00A60735" w:rsidRPr="003B15F7" w:rsidRDefault="00351D79" w:rsidP="00587697">
      <w:pPr>
        <w:pStyle w:val="Figure"/>
        <w:rPr>
          <w:lang w:val="ru-RU" w:eastAsia="ko-KR"/>
        </w:rPr>
      </w:pPr>
      <w:r>
        <w:object w:dxaOrig="7720" w:dyaOrig="5410">
          <v:shape id="_x0000_i1046" type="#_x0000_t75" style="width:418.5pt;height:294pt" o:ole="">
            <v:imagedata r:id="rId62" o:title=""/>
          </v:shape>
          <o:OLEObject Type="Embed" ProgID="CorelDRAW.Graphic.14" ShapeID="_x0000_i1046" DrawAspect="Content" ObjectID="_1351002169" r:id="rId63"/>
        </w:object>
      </w:r>
    </w:p>
    <w:p w:rsidR="00A60735" w:rsidRPr="003B15F7" w:rsidRDefault="0087355A" w:rsidP="00587697">
      <w:pPr>
        <w:pStyle w:val="FigureNo"/>
        <w:rPr>
          <w:rFonts w:eastAsia="휴먼명조,한컴돋움"/>
          <w:lang w:val="ru-RU"/>
        </w:rPr>
      </w:pPr>
      <w:bookmarkStart w:id="299" w:name="_Toc227122019"/>
      <w:r w:rsidRPr="003B15F7">
        <w:rPr>
          <w:rFonts w:eastAsia="휴먼명조,한컴돋움"/>
          <w:lang w:val="ru-RU"/>
        </w:rPr>
        <w:t>РИСУНОК</w:t>
      </w:r>
      <w:r w:rsidR="00A60735" w:rsidRPr="003B15F7">
        <w:rPr>
          <w:rFonts w:eastAsia="휴먼명조,한컴돋움"/>
          <w:lang w:val="ru-RU"/>
        </w:rPr>
        <w:t xml:space="preserve"> 2</w:t>
      </w:r>
      <w:bookmarkEnd w:id="299"/>
      <w:r w:rsidR="00A60735" w:rsidRPr="003B15F7">
        <w:rPr>
          <w:rFonts w:eastAsia="휴먼명조,한컴돋움"/>
          <w:lang w:val="ru-RU"/>
        </w:rPr>
        <w:t>2</w:t>
      </w:r>
    </w:p>
    <w:p w:rsidR="003341D4" w:rsidRPr="003B15F7" w:rsidRDefault="003341D4" w:rsidP="00587697">
      <w:pPr>
        <w:pStyle w:val="Figuretitle"/>
        <w:rPr>
          <w:rFonts w:ascii="Times New Roman" w:eastAsia="휴먼명조,한컴돋움" w:hAnsi="Times New Roman"/>
          <w:lang w:val="ru-RU" w:eastAsia="ko-KR"/>
        </w:rPr>
      </w:pPr>
      <w:r w:rsidRPr="003B15F7">
        <w:rPr>
          <w:rFonts w:ascii="Times New Roman" w:eastAsia="휴먼명조,한컴돋움" w:hAnsi="Times New Roman"/>
          <w:lang w:val="ru-RU" w:eastAsia="ko-KR"/>
        </w:rPr>
        <w:t>Конфигурация экспериментальной наземной сети интернет</w:t>
      </w:r>
    </w:p>
    <w:p w:rsidR="00A60735" w:rsidRPr="003B15F7" w:rsidRDefault="00351D79" w:rsidP="00587697">
      <w:pPr>
        <w:spacing w:before="0"/>
        <w:jc w:val="center"/>
        <w:rPr>
          <w:rFonts w:eastAsia="휴먼명조,한컴돋움"/>
          <w:color w:val="000000"/>
          <w:szCs w:val="22"/>
          <w:lang w:val="ru-RU"/>
        </w:rPr>
      </w:pPr>
      <w:r w:rsidRPr="00A62BFE">
        <w:rPr>
          <w:rFonts w:eastAsia="휴먼명조,한컴돋움"/>
          <w:lang w:val="es-ES_tradnl"/>
        </w:rPr>
        <w:object w:dxaOrig="8681" w:dyaOrig="4176">
          <v:shape id="_x0000_i1047" type="#_x0000_t75" style="width:352.5pt;height:169.5pt" o:ole="">
            <v:imagedata r:id="rId64" o:title=""/>
          </v:shape>
          <o:OLEObject Type="Embed" ProgID="CorelDRAW.Graphic.14" ShapeID="_x0000_i1047" DrawAspect="Content" ObjectID="_1351002170" r:id="rId65"/>
        </w:object>
      </w:r>
    </w:p>
    <w:p w:rsidR="00A60735" w:rsidRPr="003B15F7" w:rsidRDefault="00A60735" w:rsidP="00995735">
      <w:pPr>
        <w:pStyle w:val="Heading3"/>
        <w:rPr>
          <w:lang w:val="ru-RU" w:eastAsia="ko-KR"/>
        </w:rPr>
      </w:pPr>
      <w:bookmarkStart w:id="300" w:name="_Toc244924457"/>
      <w:bookmarkStart w:id="301" w:name="_Toc245006168"/>
      <w:bookmarkStart w:id="302" w:name="_Toc268531754"/>
      <w:r w:rsidRPr="003B15F7">
        <w:rPr>
          <w:lang w:val="ru-RU" w:eastAsia="ko-KR"/>
        </w:rPr>
        <w:t>3.2.3</w:t>
      </w:r>
      <w:r w:rsidRPr="003B15F7">
        <w:rPr>
          <w:lang w:val="ru-RU" w:eastAsia="ko-KR"/>
        </w:rPr>
        <w:tab/>
      </w:r>
      <w:r w:rsidR="0087355A" w:rsidRPr="003B15F7">
        <w:rPr>
          <w:lang w:val="ru-RU" w:eastAsia="ko-KR"/>
        </w:rPr>
        <w:t>Результаты испытаний и измерений</w:t>
      </w:r>
      <w:bookmarkEnd w:id="300"/>
      <w:bookmarkEnd w:id="301"/>
      <w:bookmarkEnd w:id="302"/>
    </w:p>
    <w:p w:rsidR="0052535F" w:rsidRPr="003B15F7" w:rsidRDefault="0052535F" w:rsidP="00995735">
      <w:pPr>
        <w:rPr>
          <w:lang w:val="ru-RU" w:eastAsia="ko-KR"/>
        </w:rPr>
      </w:pPr>
      <w:r w:rsidRPr="003B15F7">
        <w:rPr>
          <w:lang w:val="ru-RU" w:eastAsia="ko-KR"/>
        </w:rPr>
        <w:t xml:space="preserve">Испытания и измерения проводились три раза с 20-минутным интервалом сбора </w:t>
      </w:r>
      <w:r w:rsidR="007E5E94">
        <w:rPr>
          <w:lang w:val="ru-RU" w:eastAsia="ko-KR"/>
        </w:rPr>
        <w:t>выборок</w:t>
      </w:r>
      <w:r w:rsidRPr="003B15F7">
        <w:rPr>
          <w:lang w:val="ru-RU" w:eastAsia="ko-KR"/>
        </w:rPr>
        <w:t xml:space="preserve"> 2 × 15 (15</w:t>
      </w:r>
      <w:r w:rsidR="00995735">
        <w:rPr>
          <w:lang w:val="en-US" w:eastAsia="ko-KR"/>
        </w:rPr>
        <w:t> </w:t>
      </w:r>
      <w:r w:rsidRPr="003B15F7">
        <w:rPr>
          <w:lang w:val="ru-RU" w:eastAsia="ko-KR"/>
        </w:rPr>
        <w:t xml:space="preserve">для каждого из измеренных параметров, т. е. времени соединения и пропускной способности), для каждого из 5 случаев, описанных в </w:t>
      </w:r>
      <w:r w:rsidR="00337B22" w:rsidRPr="003B15F7">
        <w:rPr>
          <w:lang w:val="ru-RU" w:eastAsia="ko-KR"/>
        </w:rPr>
        <w:t>п.</w:t>
      </w:r>
      <w:r w:rsidRPr="003B15F7">
        <w:rPr>
          <w:lang w:val="ru-RU" w:eastAsia="ko-KR"/>
        </w:rPr>
        <w:t xml:space="preserve"> 3.2.2. Эти </w:t>
      </w:r>
      <w:r w:rsidR="007E5E94">
        <w:rPr>
          <w:lang w:val="ru-RU" w:eastAsia="ko-KR"/>
        </w:rPr>
        <w:t>выборки</w:t>
      </w:r>
      <w:r w:rsidRPr="003B15F7">
        <w:rPr>
          <w:lang w:val="ru-RU" w:eastAsia="ko-KR"/>
        </w:rPr>
        <w:t xml:space="preserve"> были усреднены и представлены в таблице 14.</w:t>
      </w:r>
    </w:p>
    <w:p w:rsidR="00A60735" w:rsidRPr="003B15F7" w:rsidRDefault="00A60735" w:rsidP="00587697">
      <w:pPr>
        <w:rPr>
          <w:iCs/>
          <w:lang w:val="ru-RU" w:eastAsia="ko-KR"/>
        </w:rPr>
      </w:pPr>
    </w:p>
    <w:p w:rsidR="00A60735" w:rsidRPr="003B15F7" w:rsidRDefault="00A60735" w:rsidP="00587697">
      <w:pPr>
        <w:rPr>
          <w:lang w:val="ru-RU" w:eastAsia="ko-KR"/>
        </w:rPr>
        <w:sectPr w:rsidR="00A60735" w:rsidRPr="003B15F7" w:rsidSect="00FD2009">
          <w:pgSz w:w="11907" w:h="16834" w:code="9"/>
          <w:pgMar w:top="1418" w:right="1134" w:bottom="1134" w:left="1134" w:header="720" w:footer="482" w:gutter="0"/>
          <w:paperSrc w:first="15" w:other="15"/>
          <w:cols w:space="720"/>
        </w:sectPr>
      </w:pPr>
    </w:p>
    <w:p w:rsidR="00A60735" w:rsidRPr="003B15F7" w:rsidRDefault="004D19C4" w:rsidP="00587697">
      <w:pPr>
        <w:pStyle w:val="TableNo"/>
        <w:rPr>
          <w:rFonts w:eastAsia="Batang"/>
          <w:szCs w:val="22"/>
          <w:lang w:val="ru-RU" w:eastAsia="ko-KR"/>
        </w:rPr>
      </w:pPr>
      <w:bookmarkStart w:id="303" w:name="_Toc227122745"/>
      <w:r w:rsidRPr="003B15F7">
        <w:rPr>
          <w:rFonts w:eastAsia="Batang"/>
          <w:szCs w:val="22"/>
          <w:lang w:val="ru-RU" w:eastAsia="ko-KR"/>
        </w:rPr>
        <w:lastRenderedPageBreak/>
        <w:t xml:space="preserve">ТАБЛИЦА </w:t>
      </w:r>
      <w:r w:rsidR="00A60735" w:rsidRPr="003B15F7">
        <w:rPr>
          <w:rFonts w:eastAsia="Batang"/>
          <w:szCs w:val="22"/>
          <w:lang w:val="ru-RU" w:eastAsia="ko-KR"/>
        </w:rPr>
        <w:t>14</w:t>
      </w:r>
      <w:bookmarkEnd w:id="303"/>
    </w:p>
    <w:p w:rsidR="00A60735" w:rsidRPr="003B15F7" w:rsidRDefault="004D19C4" w:rsidP="00587697">
      <w:pPr>
        <w:pStyle w:val="Tabletitle"/>
        <w:rPr>
          <w:rFonts w:eastAsia="Batang"/>
          <w:szCs w:val="22"/>
          <w:lang w:val="ru-RU" w:eastAsia="ko-KR"/>
        </w:rPr>
      </w:pPr>
      <w:r w:rsidRPr="003B15F7">
        <w:rPr>
          <w:rFonts w:eastAsia="Batang"/>
          <w:szCs w:val="22"/>
          <w:lang w:val="ru-RU" w:eastAsia="ko-KR"/>
        </w:rPr>
        <w:t>Сравнение среднего времени соединения</w:t>
      </w:r>
      <w:r w:rsidR="00A60735" w:rsidRPr="003B15F7">
        <w:rPr>
          <w:rFonts w:eastAsia="Batang"/>
          <w:szCs w:val="22"/>
          <w:lang w:val="ru-RU" w:eastAsia="ko-KR"/>
        </w:rPr>
        <w:t xml:space="preserve"> (</w:t>
      </w:r>
      <w:r w:rsidRPr="003B15F7">
        <w:rPr>
          <w:rFonts w:eastAsia="Batang"/>
          <w:szCs w:val="22"/>
          <w:lang w:val="ru-RU" w:eastAsia="ko-KR"/>
        </w:rPr>
        <w:t>с</w:t>
      </w:r>
      <w:r w:rsidR="00A60735" w:rsidRPr="003B15F7">
        <w:rPr>
          <w:rFonts w:eastAsia="Batang"/>
          <w:szCs w:val="22"/>
          <w:lang w:val="ru-RU" w:eastAsia="ko-KR"/>
        </w:rPr>
        <w:t xml:space="preserve">) </w:t>
      </w:r>
      <w:r w:rsidRPr="003B15F7">
        <w:rPr>
          <w:rFonts w:eastAsia="Batang"/>
          <w:szCs w:val="22"/>
          <w:lang w:val="ru-RU" w:eastAsia="ko-KR"/>
        </w:rPr>
        <w:t xml:space="preserve">со средней пропускной способностью </w:t>
      </w:r>
      <w:r w:rsidR="00A60735" w:rsidRPr="003B15F7">
        <w:rPr>
          <w:rFonts w:eastAsia="Batang"/>
          <w:szCs w:val="22"/>
          <w:lang w:val="ru-RU" w:eastAsia="ko-KR"/>
        </w:rPr>
        <w:t>(</w:t>
      </w:r>
      <w:r w:rsidR="003D104B" w:rsidRPr="003B15F7">
        <w:rPr>
          <w:rFonts w:eastAsia="Batang"/>
          <w:szCs w:val="22"/>
          <w:lang w:val="ru-RU" w:eastAsia="ko-KR"/>
        </w:rPr>
        <w:t>кбайт/с</w:t>
      </w:r>
      <w:r w:rsidR="00A60735" w:rsidRPr="003B15F7">
        <w:rPr>
          <w:rFonts w:eastAsia="Batang"/>
          <w:szCs w:val="22"/>
          <w:lang w:val="ru-RU" w:eastAsia="ko-KR"/>
        </w:rPr>
        <w:t>)</w:t>
      </w:r>
    </w:p>
    <w:tbl>
      <w:tblPr>
        <w:tblW w:w="0" w:type="auto"/>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97"/>
        <w:gridCol w:w="1240"/>
        <w:gridCol w:w="1391"/>
        <w:gridCol w:w="1240"/>
        <w:gridCol w:w="1391"/>
        <w:gridCol w:w="1240"/>
        <w:gridCol w:w="1391"/>
        <w:gridCol w:w="1240"/>
        <w:gridCol w:w="1391"/>
        <w:gridCol w:w="1240"/>
        <w:gridCol w:w="1391"/>
      </w:tblGrid>
      <w:tr w:rsidR="00A60735" w:rsidRPr="003B15F7" w:rsidTr="009C3F54">
        <w:trPr>
          <w:trHeight w:val="270"/>
          <w:jc w:val="center"/>
        </w:trPr>
        <w:tc>
          <w:tcPr>
            <w:tcW w:w="1196" w:type="dxa"/>
            <w:vMerge w:val="restart"/>
            <w:shd w:val="clear" w:color="auto" w:fill="auto"/>
            <w:vAlign w:val="center"/>
          </w:tcPr>
          <w:p w:rsidR="00A60735" w:rsidRPr="003B15F7" w:rsidRDefault="003341D4" w:rsidP="00587697">
            <w:pPr>
              <w:pStyle w:val="Tablehead"/>
              <w:rPr>
                <w:lang w:eastAsia="fr-FR"/>
              </w:rPr>
            </w:pPr>
            <w:r w:rsidRPr="003B15F7">
              <w:rPr>
                <w:lang w:eastAsia="fr-FR"/>
              </w:rPr>
              <w:t>В</w:t>
            </w:r>
            <w:r w:rsidR="003D104B" w:rsidRPr="003B15F7">
              <w:rPr>
                <w:lang w:eastAsia="fr-FR"/>
              </w:rPr>
              <w:t>еб-сайт</w:t>
            </w:r>
            <w:r w:rsidR="00A60735" w:rsidRPr="003B15F7">
              <w:rPr>
                <w:lang w:eastAsia="fr-FR"/>
              </w:rPr>
              <w:t xml:space="preserve"> </w:t>
            </w:r>
          </w:p>
        </w:tc>
        <w:tc>
          <w:tcPr>
            <w:tcW w:w="0" w:type="auto"/>
            <w:gridSpan w:val="2"/>
            <w:vMerge w:val="restart"/>
            <w:shd w:val="clear" w:color="auto" w:fill="auto"/>
            <w:vAlign w:val="center"/>
          </w:tcPr>
          <w:p w:rsidR="00A60735" w:rsidRPr="003B15F7" w:rsidRDefault="003341D4" w:rsidP="00587697">
            <w:pPr>
              <w:pStyle w:val="Tablehead"/>
              <w:rPr>
                <w:lang w:eastAsia="fr-FR"/>
              </w:rPr>
            </w:pPr>
            <w:r w:rsidRPr="003B15F7">
              <w:rPr>
                <w:lang w:eastAsia="fr-FR"/>
              </w:rPr>
              <w:t xml:space="preserve">Эталонные значения </w:t>
            </w:r>
            <w:r w:rsidR="00740645" w:rsidRPr="003B15F7">
              <w:rPr>
                <w:lang w:eastAsia="fr-FR"/>
              </w:rPr>
              <w:t>наземного доступа</w:t>
            </w:r>
            <w:r w:rsidRPr="003B15F7">
              <w:rPr>
                <w:lang w:eastAsia="fr-FR"/>
              </w:rPr>
              <w:t xml:space="preserve"> </w:t>
            </w:r>
          </w:p>
        </w:tc>
        <w:tc>
          <w:tcPr>
            <w:tcW w:w="0" w:type="auto"/>
            <w:gridSpan w:val="8"/>
            <w:shd w:val="clear" w:color="auto" w:fill="auto"/>
            <w:noWrap/>
            <w:vAlign w:val="center"/>
          </w:tcPr>
          <w:p w:rsidR="00A60735" w:rsidRPr="003B15F7" w:rsidRDefault="003341D4" w:rsidP="00587697">
            <w:pPr>
              <w:pStyle w:val="Tablehead"/>
              <w:rPr>
                <w:lang w:eastAsia="fr-FR"/>
              </w:rPr>
            </w:pPr>
            <w:r w:rsidRPr="003B15F7">
              <w:rPr>
                <w:lang w:eastAsia="fr-FR"/>
              </w:rPr>
              <w:t>Доступ</w:t>
            </w:r>
            <w:r w:rsidR="00AC1F33" w:rsidRPr="003B15F7">
              <w:rPr>
                <w:lang w:eastAsia="fr-FR"/>
              </w:rPr>
              <w:t xml:space="preserve"> </w:t>
            </w:r>
            <w:r w:rsidRPr="003B15F7">
              <w:rPr>
                <w:lang w:eastAsia="fr-FR"/>
              </w:rPr>
              <w:t>спутниковой сети</w:t>
            </w:r>
          </w:p>
        </w:tc>
      </w:tr>
      <w:tr w:rsidR="00A60735" w:rsidRPr="00333673" w:rsidTr="009C3F54">
        <w:trPr>
          <w:trHeight w:val="675"/>
          <w:jc w:val="center"/>
        </w:trPr>
        <w:tc>
          <w:tcPr>
            <w:tcW w:w="1196" w:type="dxa"/>
            <w:vMerge/>
            <w:shd w:val="clear" w:color="auto" w:fill="auto"/>
            <w:vAlign w:val="center"/>
          </w:tcPr>
          <w:p w:rsidR="00A60735" w:rsidRPr="003B15F7" w:rsidRDefault="00A60735" w:rsidP="00587697">
            <w:pPr>
              <w:pStyle w:val="Tablehead"/>
              <w:rPr>
                <w:lang w:eastAsia="fr-FR"/>
              </w:rPr>
            </w:pPr>
          </w:p>
        </w:tc>
        <w:tc>
          <w:tcPr>
            <w:tcW w:w="0" w:type="auto"/>
            <w:gridSpan w:val="2"/>
            <w:vMerge/>
            <w:shd w:val="clear" w:color="auto" w:fill="auto"/>
            <w:vAlign w:val="center"/>
          </w:tcPr>
          <w:p w:rsidR="00A60735" w:rsidRPr="003B15F7" w:rsidRDefault="00A60735" w:rsidP="00587697">
            <w:pPr>
              <w:pStyle w:val="Tablehead"/>
              <w:rPr>
                <w:lang w:eastAsia="fr-FR"/>
              </w:rPr>
            </w:pPr>
          </w:p>
        </w:tc>
        <w:tc>
          <w:tcPr>
            <w:tcW w:w="0" w:type="auto"/>
            <w:gridSpan w:val="2"/>
            <w:shd w:val="clear" w:color="auto" w:fill="auto"/>
            <w:vAlign w:val="center"/>
          </w:tcPr>
          <w:p w:rsidR="00A60735" w:rsidRPr="003B15F7" w:rsidRDefault="003D104B" w:rsidP="00587697">
            <w:pPr>
              <w:pStyle w:val="Tablehead"/>
              <w:rPr>
                <w:lang w:eastAsia="fr-FR"/>
              </w:rPr>
            </w:pPr>
            <w:r w:rsidRPr="003B15F7">
              <w:rPr>
                <w:lang w:eastAsia="fr-FR"/>
              </w:rPr>
              <w:t>Случай 1: без спуфинга и кэширования</w:t>
            </w:r>
          </w:p>
        </w:tc>
        <w:tc>
          <w:tcPr>
            <w:tcW w:w="0" w:type="auto"/>
            <w:gridSpan w:val="2"/>
            <w:shd w:val="clear" w:color="auto" w:fill="auto"/>
            <w:vAlign w:val="center"/>
          </w:tcPr>
          <w:p w:rsidR="00A60735" w:rsidRPr="003B15F7" w:rsidRDefault="003D104B" w:rsidP="00587697">
            <w:pPr>
              <w:pStyle w:val="Tablehead"/>
              <w:rPr>
                <w:lang w:eastAsia="fr-FR"/>
              </w:rPr>
            </w:pPr>
            <w:r w:rsidRPr="003B15F7">
              <w:rPr>
                <w:lang w:eastAsia="fr-FR"/>
              </w:rPr>
              <w:t>Случай</w:t>
            </w:r>
            <w:r w:rsidR="00A60735" w:rsidRPr="003B15F7">
              <w:rPr>
                <w:lang w:eastAsia="fr-FR"/>
              </w:rPr>
              <w:t xml:space="preserve"> 2: </w:t>
            </w:r>
            <w:r w:rsidRPr="003B15F7">
              <w:rPr>
                <w:lang w:eastAsia="fr-FR"/>
              </w:rPr>
              <w:t>с кэшированием</w:t>
            </w:r>
          </w:p>
        </w:tc>
        <w:tc>
          <w:tcPr>
            <w:tcW w:w="0" w:type="auto"/>
            <w:gridSpan w:val="2"/>
            <w:shd w:val="clear" w:color="auto" w:fill="auto"/>
            <w:vAlign w:val="center"/>
          </w:tcPr>
          <w:p w:rsidR="00A60735" w:rsidRPr="003B15F7" w:rsidRDefault="003D104B" w:rsidP="00587697">
            <w:pPr>
              <w:pStyle w:val="Tablehead"/>
              <w:rPr>
                <w:lang w:eastAsia="fr-FR"/>
              </w:rPr>
            </w:pPr>
            <w:r w:rsidRPr="003B15F7">
              <w:rPr>
                <w:lang w:eastAsia="fr-FR"/>
              </w:rPr>
              <w:t xml:space="preserve">Случай </w:t>
            </w:r>
            <w:r w:rsidR="00A60735" w:rsidRPr="003B15F7">
              <w:rPr>
                <w:lang w:eastAsia="fr-FR"/>
              </w:rPr>
              <w:t xml:space="preserve">3: </w:t>
            </w:r>
            <w:r w:rsidRPr="003B15F7">
              <w:rPr>
                <w:lang w:eastAsia="fr-FR"/>
              </w:rPr>
              <w:t>со спуфингом</w:t>
            </w:r>
          </w:p>
        </w:tc>
        <w:tc>
          <w:tcPr>
            <w:tcW w:w="0" w:type="auto"/>
            <w:gridSpan w:val="2"/>
            <w:shd w:val="clear" w:color="auto" w:fill="auto"/>
            <w:vAlign w:val="center"/>
          </w:tcPr>
          <w:p w:rsidR="00A60735" w:rsidRPr="003B15F7" w:rsidRDefault="003D104B" w:rsidP="00587697">
            <w:pPr>
              <w:pStyle w:val="Tablehead"/>
              <w:rPr>
                <w:lang w:eastAsia="fr-FR"/>
              </w:rPr>
            </w:pPr>
            <w:r w:rsidRPr="003B15F7">
              <w:rPr>
                <w:lang w:eastAsia="fr-FR"/>
              </w:rPr>
              <w:t>Случай</w:t>
            </w:r>
            <w:r w:rsidR="00A60735" w:rsidRPr="003B15F7">
              <w:rPr>
                <w:lang w:eastAsia="fr-FR"/>
              </w:rPr>
              <w:t xml:space="preserve"> 4: </w:t>
            </w:r>
            <w:r w:rsidRPr="003B15F7">
              <w:rPr>
                <w:lang w:eastAsia="fr-FR"/>
              </w:rPr>
              <w:t>со спуфингом и кэшированием</w:t>
            </w:r>
          </w:p>
        </w:tc>
      </w:tr>
      <w:tr w:rsidR="003D104B" w:rsidRPr="003B15F7" w:rsidTr="009C3F54">
        <w:trPr>
          <w:trHeight w:val="645"/>
          <w:jc w:val="center"/>
        </w:trPr>
        <w:tc>
          <w:tcPr>
            <w:tcW w:w="1196" w:type="dxa"/>
            <w:vMerge/>
            <w:shd w:val="clear" w:color="auto" w:fill="auto"/>
            <w:vAlign w:val="center"/>
          </w:tcPr>
          <w:p w:rsidR="00A60735" w:rsidRPr="003B15F7" w:rsidRDefault="00A60735" w:rsidP="00587697">
            <w:pPr>
              <w:pStyle w:val="Tablehead"/>
              <w:rPr>
                <w:lang w:eastAsia="fr-FR"/>
              </w:rPr>
            </w:pPr>
          </w:p>
        </w:tc>
        <w:tc>
          <w:tcPr>
            <w:tcW w:w="0" w:type="auto"/>
            <w:shd w:val="clear" w:color="auto" w:fill="auto"/>
            <w:vAlign w:val="center"/>
          </w:tcPr>
          <w:p w:rsidR="00A60735" w:rsidRPr="003B15F7" w:rsidRDefault="003D104B" w:rsidP="00587697">
            <w:pPr>
              <w:pStyle w:val="Tablehead"/>
              <w:rPr>
                <w:lang w:eastAsia="fr-FR"/>
              </w:rPr>
            </w:pPr>
            <w:r w:rsidRPr="003B15F7">
              <w:rPr>
                <w:rFonts w:eastAsia="Batang"/>
                <w:lang w:eastAsia="ko-KR"/>
              </w:rPr>
              <w:t>Время соединения (с)</w:t>
            </w:r>
          </w:p>
        </w:tc>
        <w:tc>
          <w:tcPr>
            <w:tcW w:w="0" w:type="auto"/>
            <w:shd w:val="clear" w:color="auto" w:fill="auto"/>
            <w:vAlign w:val="center"/>
          </w:tcPr>
          <w:p w:rsidR="00A60735" w:rsidRPr="003B15F7" w:rsidRDefault="003D104B" w:rsidP="00587697">
            <w:pPr>
              <w:pStyle w:val="Tablehead"/>
              <w:rPr>
                <w:lang w:eastAsia="fr-FR"/>
              </w:rPr>
            </w:pPr>
            <w:r w:rsidRPr="003B15F7">
              <w:rPr>
                <w:rFonts w:eastAsia="Batang"/>
                <w:lang w:eastAsia="ko-KR"/>
              </w:rPr>
              <w:t>Пропускная способность (кбайт/с)</w:t>
            </w:r>
          </w:p>
        </w:tc>
        <w:tc>
          <w:tcPr>
            <w:tcW w:w="0" w:type="auto"/>
            <w:shd w:val="clear" w:color="auto" w:fill="auto"/>
            <w:vAlign w:val="center"/>
          </w:tcPr>
          <w:p w:rsidR="00A60735" w:rsidRPr="003B15F7" w:rsidRDefault="003D104B" w:rsidP="00587697">
            <w:pPr>
              <w:pStyle w:val="Tablehead"/>
              <w:rPr>
                <w:lang w:eastAsia="fr-FR"/>
              </w:rPr>
            </w:pPr>
            <w:r w:rsidRPr="003B15F7">
              <w:rPr>
                <w:rFonts w:eastAsia="Batang"/>
                <w:lang w:eastAsia="ko-KR"/>
              </w:rPr>
              <w:t>Время соединения (с)</w:t>
            </w:r>
          </w:p>
        </w:tc>
        <w:tc>
          <w:tcPr>
            <w:tcW w:w="0" w:type="auto"/>
            <w:shd w:val="clear" w:color="auto" w:fill="auto"/>
            <w:vAlign w:val="center"/>
          </w:tcPr>
          <w:p w:rsidR="00A60735" w:rsidRPr="003B15F7" w:rsidRDefault="003D104B" w:rsidP="00587697">
            <w:pPr>
              <w:pStyle w:val="Tablehead"/>
              <w:rPr>
                <w:lang w:eastAsia="fr-FR"/>
              </w:rPr>
            </w:pPr>
            <w:r w:rsidRPr="003B15F7">
              <w:rPr>
                <w:rFonts w:eastAsia="Batang"/>
                <w:lang w:eastAsia="ko-KR"/>
              </w:rPr>
              <w:t>Пропускная способность (кбайт/с)</w:t>
            </w:r>
          </w:p>
        </w:tc>
        <w:tc>
          <w:tcPr>
            <w:tcW w:w="0" w:type="auto"/>
            <w:shd w:val="clear" w:color="auto" w:fill="auto"/>
            <w:vAlign w:val="center"/>
          </w:tcPr>
          <w:p w:rsidR="00A60735" w:rsidRPr="003B15F7" w:rsidRDefault="003D104B" w:rsidP="00587697">
            <w:pPr>
              <w:pStyle w:val="Tablehead"/>
              <w:rPr>
                <w:lang w:eastAsia="fr-FR"/>
              </w:rPr>
            </w:pPr>
            <w:r w:rsidRPr="003B15F7">
              <w:rPr>
                <w:rFonts w:eastAsia="Batang"/>
                <w:lang w:eastAsia="ko-KR"/>
              </w:rPr>
              <w:t>Время соединения (с)</w:t>
            </w:r>
          </w:p>
        </w:tc>
        <w:tc>
          <w:tcPr>
            <w:tcW w:w="0" w:type="auto"/>
            <w:shd w:val="clear" w:color="auto" w:fill="auto"/>
            <w:vAlign w:val="center"/>
          </w:tcPr>
          <w:p w:rsidR="00A60735" w:rsidRPr="003B15F7" w:rsidRDefault="003D104B" w:rsidP="00587697">
            <w:pPr>
              <w:pStyle w:val="Tablehead"/>
              <w:rPr>
                <w:lang w:eastAsia="fr-FR"/>
              </w:rPr>
            </w:pPr>
            <w:r w:rsidRPr="003B15F7">
              <w:rPr>
                <w:rFonts w:eastAsia="Batang"/>
                <w:lang w:eastAsia="ko-KR"/>
              </w:rPr>
              <w:t>Пропускная способность (кбайт/с)</w:t>
            </w:r>
          </w:p>
        </w:tc>
        <w:tc>
          <w:tcPr>
            <w:tcW w:w="0" w:type="auto"/>
            <w:shd w:val="clear" w:color="auto" w:fill="auto"/>
            <w:vAlign w:val="center"/>
          </w:tcPr>
          <w:p w:rsidR="00A60735" w:rsidRPr="003B15F7" w:rsidRDefault="003D104B" w:rsidP="00587697">
            <w:pPr>
              <w:pStyle w:val="Tablehead"/>
              <w:rPr>
                <w:lang w:eastAsia="fr-FR"/>
              </w:rPr>
            </w:pPr>
            <w:r w:rsidRPr="003B15F7">
              <w:rPr>
                <w:rFonts w:eastAsia="Batang"/>
                <w:lang w:eastAsia="ko-KR"/>
              </w:rPr>
              <w:t>Время соединения (с)</w:t>
            </w:r>
          </w:p>
        </w:tc>
        <w:tc>
          <w:tcPr>
            <w:tcW w:w="0" w:type="auto"/>
            <w:shd w:val="clear" w:color="auto" w:fill="auto"/>
            <w:vAlign w:val="center"/>
          </w:tcPr>
          <w:p w:rsidR="00A60735" w:rsidRPr="003B15F7" w:rsidRDefault="003D104B" w:rsidP="00587697">
            <w:pPr>
              <w:pStyle w:val="Tablehead"/>
              <w:rPr>
                <w:lang w:eastAsia="fr-FR"/>
              </w:rPr>
            </w:pPr>
            <w:r w:rsidRPr="003B15F7">
              <w:rPr>
                <w:rFonts w:eastAsia="Batang"/>
                <w:lang w:eastAsia="ko-KR"/>
              </w:rPr>
              <w:t>Пропускная способность (кбайт/с)</w:t>
            </w:r>
          </w:p>
        </w:tc>
        <w:tc>
          <w:tcPr>
            <w:tcW w:w="0" w:type="auto"/>
            <w:shd w:val="clear" w:color="auto" w:fill="auto"/>
            <w:vAlign w:val="center"/>
          </w:tcPr>
          <w:p w:rsidR="00A60735" w:rsidRPr="003B15F7" w:rsidRDefault="003D104B" w:rsidP="00587697">
            <w:pPr>
              <w:pStyle w:val="Tablehead"/>
              <w:rPr>
                <w:lang w:eastAsia="fr-FR"/>
              </w:rPr>
            </w:pPr>
            <w:r w:rsidRPr="003B15F7">
              <w:rPr>
                <w:rFonts w:eastAsia="Batang"/>
                <w:lang w:eastAsia="ko-KR"/>
              </w:rPr>
              <w:t>Время соединения (с)</w:t>
            </w:r>
          </w:p>
        </w:tc>
        <w:tc>
          <w:tcPr>
            <w:tcW w:w="0" w:type="auto"/>
            <w:shd w:val="clear" w:color="auto" w:fill="auto"/>
            <w:vAlign w:val="center"/>
          </w:tcPr>
          <w:p w:rsidR="00A60735" w:rsidRPr="003B15F7" w:rsidRDefault="003D104B" w:rsidP="00587697">
            <w:pPr>
              <w:pStyle w:val="Tablehead"/>
              <w:rPr>
                <w:lang w:eastAsia="fr-FR"/>
              </w:rPr>
            </w:pPr>
            <w:r w:rsidRPr="003B15F7">
              <w:rPr>
                <w:rFonts w:eastAsia="Batang"/>
                <w:lang w:eastAsia="ko-KR"/>
              </w:rPr>
              <w:t>Пропускная способность (кбайт/с)</w:t>
            </w:r>
          </w:p>
        </w:tc>
      </w:tr>
      <w:tr w:rsidR="003D104B" w:rsidRPr="003B15F7" w:rsidTr="009C3F54">
        <w:trPr>
          <w:trHeight w:val="330"/>
          <w:jc w:val="center"/>
        </w:trPr>
        <w:tc>
          <w:tcPr>
            <w:tcW w:w="1196" w:type="dxa"/>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A</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3</w:t>
            </w:r>
            <w:r w:rsidR="003D104B" w:rsidRPr="003B15F7">
              <w:rPr>
                <w:lang w:val="ru-RU" w:eastAsia="fr-FR"/>
              </w:rPr>
              <w:t>,</w:t>
            </w:r>
            <w:r w:rsidRPr="003B15F7">
              <w:rPr>
                <w:lang w:val="ru-RU" w:eastAsia="fr-FR"/>
              </w:rPr>
              <w:t>5</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110</w:t>
            </w:r>
            <w:r w:rsidR="003D104B" w:rsidRPr="003B15F7">
              <w:rPr>
                <w:lang w:val="ru-RU" w:eastAsia="fr-FR"/>
              </w:rPr>
              <w:t>,</w:t>
            </w:r>
            <w:r w:rsidRPr="003B15F7">
              <w:rPr>
                <w:lang w:val="ru-RU" w:eastAsia="fr-FR"/>
              </w:rPr>
              <w:t>8</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35</w:t>
            </w:r>
            <w:r w:rsidR="003D104B" w:rsidRPr="003B15F7">
              <w:rPr>
                <w:lang w:val="ru-RU" w:eastAsia="fr-FR"/>
              </w:rPr>
              <w:t>,</w:t>
            </w:r>
            <w:r w:rsidRPr="003B15F7">
              <w:rPr>
                <w:lang w:val="ru-RU" w:eastAsia="fr-FR"/>
              </w:rPr>
              <w:t>7</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10</w:t>
            </w:r>
            <w:r w:rsidR="003D104B" w:rsidRPr="003B15F7">
              <w:rPr>
                <w:lang w:val="ru-RU" w:eastAsia="fr-FR"/>
              </w:rPr>
              <w:t>,</w:t>
            </w:r>
            <w:r w:rsidRPr="003B15F7">
              <w:rPr>
                <w:lang w:val="ru-RU" w:eastAsia="fr-FR"/>
              </w:rPr>
              <w:t>3</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44</w:t>
            </w:r>
            <w:r w:rsidR="003D104B" w:rsidRPr="003B15F7">
              <w:rPr>
                <w:lang w:val="ru-RU" w:eastAsia="fr-FR"/>
              </w:rPr>
              <w:t>,</w:t>
            </w:r>
            <w:r w:rsidRPr="003B15F7">
              <w:rPr>
                <w:lang w:val="ru-RU" w:eastAsia="fr-FR"/>
              </w:rPr>
              <w:t>9</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9</w:t>
            </w:r>
            <w:r w:rsidR="003D104B" w:rsidRPr="003B15F7">
              <w:rPr>
                <w:lang w:val="ru-RU" w:eastAsia="fr-FR"/>
              </w:rPr>
              <w:t>,</w:t>
            </w:r>
            <w:r w:rsidRPr="003B15F7">
              <w:rPr>
                <w:lang w:val="ru-RU" w:eastAsia="fr-FR"/>
              </w:rPr>
              <w:t>7</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15</w:t>
            </w:r>
            <w:r w:rsidR="003D104B" w:rsidRPr="003B15F7">
              <w:rPr>
                <w:lang w:val="ru-RU" w:eastAsia="fr-FR"/>
              </w:rPr>
              <w:t>,</w:t>
            </w:r>
            <w:r w:rsidRPr="003B15F7">
              <w:rPr>
                <w:lang w:val="ru-RU" w:eastAsia="fr-FR"/>
              </w:rPr>
              <w:t>6</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24</w:t>
            </w:r>
            <w:r w:rsidR="003D104B" w:rsidRPr="003B15F7">
              <w:rPr>
                <w:lang w:val="ru-RU" w:eastAsia="fr-FR"/>
              </w:rPr>
              <w:t>,</w:t>
            </w:r>
            <w:r w:rsidRPr="003B15F7">
              <w:rPr>
                <w:lang w:val="ru-RU" w:eastAsia="fr-FR"/>
              </w:rPr>
              <w:t>7</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14</w:t>
            </w:r>
            <w:r w:rsidR="003D104B" w:rsidRPr="003B15F7">
              <w:rPr>
                <w:lang w:val="ru-RU" w:eastAsia="fr-FR"/>
              </w:rPr>
              <w:t>,</w:t>
            </w:r>
            <w:r w:rsidRPr="003B15F7">
              <w:rPr>
                <w:lang w:val="ru-RU" w:eastAsia="fr-FR"/>
              </w:rPr>
              <w:t>1</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27</w:t>
            </w:r>
            <w:r w:rsidR="003D104B" w:rsidRPr="003B15F7">
              <w:rPr>
                <w:lang w:val="ru-RU" w:eastAsia="fr-FR"/>
              </w:rPr>
              <w:t>,</w:t>
            </w:r>
            <w:r w:rsidRPr="003B15F7">
              <w:rPr>
                <w:lang w:val="ru-RU" w:eastAsia="fr-FR"/>
              </w:rPr>
              <w:t>8</w:t>
            </w:r>
          </w:p>
        </w:tc>
      </w:tr>
      <w:tr w:rsidR="003D104B" w:rsidRPr="003B15F7" w:rsidTr="009C3F54">
        <w:trPr>
          <w:trHeight w:val="330"/>
          <w:jc w:val="center"/>
        </w:trPr>
        <w:tc>
          <w:tcPr>
            <w:tcW w:w="1196" w:type="dxa"/>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B</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w:t>
            </w:r>
            <w:r w:rsidR="003D104B" w:rsidRPr="003B15F7">
              <w:rPr>
                <w:lang w:val="ru-RU" w:eastAsia="fr-FR"/>
              </w:rPr>
              <w:t>,</w:t>
            </w:r>
            <w:r w:rsidRPr="003B15F7">
              <w:rPr>
                <w:lang w:val="ru-RU" w:eastAsia="fr-FR"/>
              </w:rPr>
              <w:t>4</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11</w:t>
            </w:r>
            <w:r w:rsidR="003D104B" w:rsidRPr="003B15F7">
              <w:rPr>
                <w:lang w:val="ru-RU" w:eastAsia="fr-FR"/>
              </w:rPr>
              <w:t>,</w:t>
            </w:r>
            <w:r w:rsidRPr="003B15F7">
              <w:rPr>
                <w:lang w:val="ru-RU" w:eastAsia="fr-FR"/>
              </w:rPr>
              <w:t>9</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9</w:t>
            </w:r>
            <w:r w:rsidR="003D104B" w:rsidRPr="003B15F7">
              <w:rPr>
                <w:lang w:val="ru-RU" w:eastAsia="fr-FR"/>
              </w:rPr>
              <w:t>,</w:t>
            </w:r>
            <w:r w:rsidRPr="003B15F7">
              <w:rPr>
                <w:lang w:val="ru-RU" w:eastAsia="fr-FR"/>
              </w:rPr>
              <w:t>5</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2</w:t>
            </w:r>
            <w:r w:rsidR="003D104B" w:rsidRPr="003B15F7">
              <w:rPr>
                <w:lang w:val="ru-RU" w:eastAsia="fr-FR"/>
              </w:rPr>
              <w:t>,</w:t>
            </w:r>
            <w:r w:rsidRPr="003B15F7">
              <w:rPr>
                <w:lang w:val="ru-RU" w:eastAsia="fr-FR"/>
              </w:rPr>
              <w:t>1</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9</w:t>
            </w:r>
            <w:r w:rsidR="003D104B" w:rsidRPr="003B15F7">
              <w:rPr>
                <w:lang w:val="ru-RU" w:eastAsia="fr-FR"/>
              </w:rPr>
              <w:t>,</w:t>
            </w:r>
            <w:r w:rsidRPr="003B15F7">
              <w:rPr>
                <w:lang w:val="ru-RU" w:eastAsia="fr-FR"/>
              </w:rPr>
              <w:t>8</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w:t>
            </w:r>
            <w:r w:rsidR="003D104B" w:rsidRPr="003B15F7">
              <w:rPr>
                <w:lang w:val="ru-RU" w:eastAsia="fr-FR"/>
              </w:rPr>
              <w:t>,</w:t>
            </w:r>
            <w:r w:rsidRPr="003B15F7">
              <w:rPr>
                <w:lang w:val="ru-RU" w:eastAsia="fr-FR"/>
              </w:rPr>
              <w:t>6</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5</w:t>
            </w:r>
            <w:r w:rsidR="003D104B" w:rsidRPr="003B15F7">
              <w:rPr>
                <w:lang w:val="ru-RU" w:eastAsia="fr-FR"/>
              </w:rPr>
              <w:t>,</w:t>
            </w:r>
            <w:r w:rsidRPr="003B15F7">
              <w:rPr>
                <w:lang w:val="ru-RU" w:eastAsia="fr-FR"/>
              </w:rPr>
              <w:t>9</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2</w:t>
            </w:r>
            <w:r w:rsidR="003D104B" w:rsidRPr="003B15F7">
              <w:rPr>
                <w:lang w:val="ru-RU" w:eastAsia="fr-FR"/>
              </w:rPr>
              <w:t>,</w:t>
            </w:r>
            <w:r w:rsidRPr="003B15F7">
              <w:rPr>
                <w:lang w:val="ru-RU" w:eastAsia="fr-FR"/>
              </w:rPr>
              <w:t>9</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5</w:t>
            </w:r>
            <w:r w:rsidR="003D104B" w:rsidRPr="003B15F7">
              <w:rPr>
                <w:lang w:val="ru-RU" w:eastAsia="fr-FR"/>
              </w:rPr>
              <w:t>,</w:t>
            </w:r>
            <w:r w:rsidRPr="003B15F7">
              <w:rPr>
                <w:lang w:val="ru-RU" w:eastAsia="fr-FR"/>
              </w:rPr>
              <w:t>2</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3</w:t>
            </w:r>
            <w:r w:rsidR="003D104B" w:rsidRPr="003B15F7">
              <w:rPr>
                <w:lang w:val="ru-RU" w:eastAsia="fr-FR"/>
              </w:rPr>
              <w:t>,</w:t>
            </w:r>
            <w:r w:rsidRPr="003B15F7">
              <w:rPr>
                <w:lang w:val="ru-RU" w:eastAsia="fr-FR"/>
              </w:rPr>
              <w:t>1</w:t>
            </w:r>
          </w:p>
        </w:tc>
      </w:tr>
      <w:tr w:rsidR="003D104B" w:rsidRPr="003B15F7" w:rsidTr="009C3F54">
        <w:trPr>
          <w:trHeight w:val="330"/>
          <w:jc w:val="center"/>
        </w:trPr>
        <w:tc>
          <w:tcPr>
            <w:tcW w:w="1196" w:type="dxa"/>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C</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5</w:t>
            </w:r>
            <w:r w:rsidR="003D104B" w:rsidRPr="003B15F7">
              <w:rPr>
                <w:lang w:val="ru-RU" w:eastAsia="fr-FR"/>
              </w:rPr>
              <w:t>,</w:t>
            </w:r>
            <w:r w:rsidRPr="003B15F7">
              <w:rPr>
                <w:lang w:val="ru-RU" w:eastAsia="fr-FR"/>
              </w:rPr>
              <w:t>9</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131</w:t>
            </w:r>
            <w:r w:rsidR="003D104B" w:rsidRPr="003B15F7">
              <w:rPr>
                <w:lang w:val="ru-RU" w:eastAsia="fr-FR"/>
              </w:rPr>
              <w:t>,</w:t>
            </w:r>
            <w:r w:rsidRPr="003B15F7">
              <w:rPr>
                <w:lang w:val="ru-RU" w:eastAsia="fr-FR"/>
              </w:rPr>
              <w:t>7</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56</w:t>
            </w:r>
            <w:r w:rsidR="003D104B" w:rsidRPr="003B15F7">
              <w:rPr>
                <w:lang w:val="ru-RU" w:eastAsia="fr-FR"/>
              </w:rPr>
              <w:t>,</w:t>
            </w:r>
            <w:r w:rsidRPr="003B15F7">
              <w:rPr>
                <w:lang w:val="ru-RU" w:eastAsia="fr-FR"/>
              </w:rPr>
              <w:t>9</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13</w:t>
            </w:r>
            <w:r w:rsidR="003D104B" w:rsidRPr="003B15F7">
              <w:rPr>
                <w:lang w:val="ru-RU" w:eastAsia="fr-FR"/>
              </w:rPr>
              <w:t>,</w:t>
            </w:r>
            <w:r w:rsidRPr="003B15F7">
              <w:rPr>
                <w:lang w:val="ru-RU" w:eastAsia="fr-FR"/>
              </w:rPr>
              <w:t>1</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44</w:t>
            </w:r>
            <w:r w:rsidR="003D104B" w:rsidRPr="003B15F7">
              <w:rPr>
                <w:lang w:val="ru-RU" w:eastAsia="fr-FR"/>
              </w:rPr>
              <w:t>,</w:t>
            </w:r>
            <w:r w:rsidRPr="003B15F7">
              <w:rPr>
                <w:lang w:val="ru-RU" w:eastAsia="fr-FR"/>
              </w:rPr>
              <w:t>3</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13</w:t>
            </w:r>
            <w:r w:rsidR="003D104B" w:rsidRPr="003B15F7">
              <w:rPr>
                <w:lang w:val="ru-RU" w:eastAsia="fr-FR"/>
              </w:rPr>
              <w:t>,</w:t>
            </w:r>
            <w:r w:rsidRPr="003B15F7">
              <w:rPr>
                <w:lang w:val="ru-RU" w:eastAsia="fr-FR"/>
              </w:rPr>
              <w:t>9</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31</w:t>
            </w:r>
            <w:r w:rsidR="003D104B" w:rsidRPr="003B15F7">
              <w:rPr>
                <w:lang w:val="ru-RU" w:eastAsia="fr-FR"/>
              </w:rPr>
              <w:t>,</w:t>
            </w:r>
            <w:r w:rsidRPr="003B15F7">
              <w:rPr>
                <w:lang w:val="ru-RU" w:eastAsia="fr-FR"/>
              </w:rPr>
              <w:t>1</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30</w:t>
            </w:r>
            <w:r w:rsidR="003D104B" w:rsidRPr="003B15F7">
              <w:rPr>
                <w:lang w:val="ru-RU" w:eastAsia="fr-FR"/>
              </w:rPr>
              <w:t>,</w:t>
            </w:r>
            <w:r w:rsidRPr="003B15F7">
              <w:rPr>
                <w:lang w:val="ru-RU" w:eastAsia="fr-FR"/>
              </w:rPr>
              <w:t>4</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14</w:t>
            </w:r>
            <w:r w:rsidR="003D104B" w:rsidRPr="003B15F7">
              <w:rPr>
                <w:lang w:val="ru-RU" w:eastAsia="fr-FR"/>
              </w:rPr>
              <w:t>,</w:t>
            </w:r>
            <w:r w:rsidRPr="003B15F7">
              <w:rPr>
                <w:lang w:val="ru-RU" w:eastAsia="fr-FR"/>
              </w:rPr>
              <w:t>7</w:t>
            </w:r>
          </w:p>
        </w:tc>
        <w:tc>
          <w:tcPr>
            <w:tcW w:w="0" w:type="auto"/>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54</w:t>
            </w:r>
            <w:r w:rsidR="003D104B" w:rsidRPr="003B15F7">
              <w:rPr>
                <w:lang w:val="ru-RU" w:eastAsia="fr-FR"/>
              </w:rPr>
              <w:t>,</w:t>
            </w:r>
            <w:r w:rsidRPr="003B15F7">
              <w:rPr>
                <w:lang w:val="ru-RU" w:eastAsia="fr-FR"/>
              </w:rPr>
              <w:t>3</w:t>
            </w:r>
          </w:p>
        </w:tc>
      </w:tr>
      <w:tr w:rsidR="003D104B" w:rsidRPr="003B15F7" w:rsidTr="009C3F54">
        <w:trPr>
          <w:trHeight w:val="330"/>
          <w:jc w:val="center"/>
        </w:trPr>
        <w:tc>
          <w:tcPr>
            <w:tcW w:w="1196" w:type="dxa"/>
            <w:tcBorders>
              <w:bottom w:val="single" w:sz="4" w:space="0" w:color="auto"/>
            </w:tcBorders>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D</w:t>
            </w:r>
          </w:p>
        </w:tc>
        <w:tc>
          <w:tcPr>
            <w:tcW w:w="0" w:type="auto"/>
            <w:tcBorders>
              <w:bottom w:val="single" w:sz="4" w:space="0" w:color="auto"/>
            </w:tcBorders>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6</w:t>
            </w:r>
            <w:r w:rsidR="003D104B" w:rsidRPr="003B15F7">
              <w:rPr>
                <w:lang w:val="ru-RU" w:eastAsia="fr-FR"/>
              </w:rPr>
              <w:t>,</w:t>
            </w:r>
            <w:r w:rsidRPr="003B15F7">
              <w:rPr>
                <w:lang w:val="ru-RU" w:eastAsia="fr-FR"/>
              </w:rPr>
              <w:t>1</w:t>
            </w:r>
          </w:p>
        </w:tc>
        <w:tc>
          <w:tcPr>
            <w:tcW w:w="0" w:type="auto"/>
            <w:tcBorders>
              <w:bottom w:val="single" w:sz="4" w:space="0" w:color="auto"/>
            </w:tcBorders>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99</w:t>
            </w:r>
            <w:r w:rsidR="003D104B" w:rsidRPr="003B15F7">
              <w:rPr>
                <w:lang w:val="ru-RU" w:eastAsia="fr-FR"/>
              </w:rPr>
              <w:t>,</w:t>
            </w:r>
            <w:r w:rsidRPr="003B15F7">
              <w:rPr>
                <w:lang w:val="ru-RU" w:eastAsia="fr-FR"/>
              </w:rPr>
              <w:t>1</w:t>
            </w:r>
          </w:p>
        </w:tc>
        <w:tc>
          <w:tcPr>
            <w:tcW w:w="0" w:type="auto"/>
            <w:tcBorders>
              <w:bottom w:val="single" w:sz="4" w:space="0" w:color="auto"/>
            </w:tcBorders>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28</w:t>
            </w:r>
            <w:r w:rsidR="003D104B" w:rsidRPr="003B15F7">
              <w:rPr>
                <w:lang w:val="ru-RU" w:eastAsia="fr-FR"/>
              </w:rPr>
              <w:t>,</w:t>
            </w:r>
            <w:r w:rsidRPr="003B15F7">
              <w:rPr>
                <w:lang w:val="ru-RU" w:eastAsia="fr-FR"/>
              </w:rPr>
              <w:t>4</w:t>
            </w:r>
          </w:p>
        </w:tc>
        <w:tc>
          <w:tcPr>
            <w:tcW w:w="0" w:type="auto"/>
            <w:tcBorders>
              <w:bottom w:val="single" w:sz="4" w:space="0" w:color="auto"/>
            </w:tcBorders>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6</w:t>
            </w:r>
            <w:r w:rsidR="003D104B" w:rsidRPr="003B15F7">
              <w:rPr>
                <w:lang w:val="ru-RU" w:eastAsia="fr-FR"/>
              </w:rPr>
              <w:t>,</w:t>
            </w:r>
            <w:r w:rsidRPr="003B15F7">
              <w:rPr>
                <w:lang w:val="ru-RU" w:eastAsia="fr-FR"/>
              </w:rPr>
              <w:t>1</w:t>
            </w:r>
          </w:p>
        </w:tc>
        <w:tc>
          <w:tcPr>
            <w:tcW w:w="0" w:type="auto"/>
            <w:tcBorders>
              <w:bottom w:val="single" w:sz="4" w:space="0" w:color="auto"/>
            </w:tcBorders>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22</w:t>
            </w:r>
            <w:r w:rsidR="003D104B" w:rsidRPr="003B15F7">
              <w:rPr>
                <w:lang w:val="ru-RU" w:eastAsia="fr-FR"/>
              </w:rPr>
              <w:t>,</w:t>
            </w:r>
            <w:r w:rsidRPr="003B15F7">
              <w:rPr>
                <w:lang w:val="ru-RU" w:eastAsia="fr-FR"/>
              </w:rPr>
              <w:t>9</w:t>
            </w:r>
          </w:p>
        </w:tc>
        <w:tc>
          <w:tcPr>
            <w:tcW w:w="0" w:type="auto"/>
            <w:tcBorders>
              <w:bottom w:val="single" w:sz="4" w:space="0" w:color="auto"/>
            </w:tcBorders>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7</w:t>
            </w:r>
            <w:r w:rsidR="003D104B" w:rsidRPr="003B15F7">
              <w:rPr>
                <w:lang w:val="ru-RU" w:eastAsia="fr-FR"/>
              </w:rPr>
              <w:t>,</w:t>
            </w:r>
            <w:r w:rsidRPr="003B15F7">
              <w:rPr>
                <w:lang w:val="ru-RU" w:eastAsia="fr-FR"/>
              </w:rPr>
              <w:t>7</w:t>
            </w:r>
          </w:p>
        </w:tc>
        <w:tc>
          <w:tcPr>
            <w:tcW w:w="0" w:type="auto"/>
            <w:tcBorders>
              <w:bottom w:val="single" w:sz="4" w:space="0" w:color="auto"/>
            </w:tcBorders>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15</w:t>
            </w:r>
            <w:r w:rsidR="003D104B" w:rsidRPr="003B15F7">
              <w:rPr>
                <w:lang w:val="ru-RU" w:eastAsia="fr-FR"/>
              </w:rPr>
              <w:t>,</w:t>
            </w:r>
            <w:r w:rsidRPr="003B15F7">
              <w:rPr>
                <w:lang w:val="ru-RU" w:eastAsia="fr-FR"/>
              </w:rPr>
              <w:t>4</w:t>
            </w:r>
          </w:p>
        </w:tc>
        <w:tc>
          <w:tcPr>
            <w:tcW w:w="0" w:type="auto"/>
            <w:tcBorders>
              <w:bottom w:val="single" w:sz="4" w:space="0" w:color="auto"/>
            </w:tcBorders>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10</w:t>
            </w:r>
            <w:r w:rsidR="003D104B" w:rsidRPr="003B15F7">
              <w:rPr>
                <w:lang w:val="ru-RU" w:eastAsia="fr-FR"/>
              </w:rPr>
              <w:t>,</w:t>
            </w:r>
            <w:r w:rsidRPr="003B15F7">
              <w:rPr>
                <w:lang w:val="ru-RU" w:eastAsia="fr-FR"/>
              </w:rPr>
              <w:t>9</w:t>
            </w:r>
          </w:p>
        </w:tc>
        <w:tc>
          <w:tcPr>
            <w:tcW w:w="0" w:type="auto"/>
            <w:tcBorders>
              <w:bottom w:val="single" w:sz="4" w:space="0" w:color="auto"/>
            </w:tcBorders>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13</w:t>
            </w:r>
            <w:r w:rsidR="003D104B" w:rsidRPr="003B15F7">
              <w:rPr>
                <w:lang w:val="ru-RU" w:eastAsia="fr-FR"/>
              </w:rPr>
              <w:t>,</w:t>
            </w:r>
            <w:r w:rsidRPr="003B15F7">
              <w:rPr>
                <w:lang w:val="ru-RU" w:eastAsia="fr-FR"/>
              </w:rPr>
              <w:t>0</w:t>
            </w:r>
          </w:p>
        </w:tc>
        <w:tc>
          <w:tcPr>
            <w:tcW w:w="0" w:type="auto"/>
            <w:tcBorders>
              <w:bottom w:val="single" w:sz="4" w:space="0" w:color="auto"/>
            </w:tcBorders>
            <w:shd w:val="clear" w:color="auto" w:fill="auto"/>
            <w:vAlign w:val="center"/>
          </w:tcPr>
          <w:p w:rsidR="00A60735" w:rsidRPr="003B15F7" w:rsidRDefault="00A60735" w:rsidP="00587697">
            <w:pPr>
              <w:pStyle w:val="Tabletext"/>
              <w:jc w:val="center"/>
              <w:rPr>
                <w:lang w:val="ru-RU" w:eastAsia="fr-FR"/>
              </w:rPr>
            </w:pPr>
            <w:r w:rsidRPr="003B15F7">
              <w:rPr>
                <w:lang w:val="ru-RU" w:eastAsia="fr-FR"/>
              </w:rPr>
              <w:t>17</w:t>
            </w:r>
            <w:r w:rsidR="003D104B" w:rsidRPr="003B15F7">
              <w:rPr>
                <w:lang w:val="ru-RU" w:eastAsia="fr-FR"/>
              </w:rPr>
              <w:t>,</w:t>
            </w:r>
            <w:r w:rsidRPr="003B15F7">
              <w:rPr>
                <w:lang w:val="ru-RU" w:eastAsia="fr-FR"/>
              </w:rPr>
              <w:t>9</w:t>
            </w:r>
          </w:p>
        </w:tc>
      </w:tr>
      <w:tr w:rsidR="00A60735" w:rsidRPr="00333673" w:rsidTr="009C3F54">
        <w:trPr>
          <w:trHeight w:val="330"/>
          <w:jc w:val="center"/>
        </w:trPr>
        <w:tc>
          <w:tcPr>
            <w:tcW w:w="14352" w:type="dxa"/>
            <w:gridSpan w:val="11"/>
            <w:tcBorders>
              <w:top w:val="single" w:sz="4" w:space="0" w:color="auto"/>
              <w:left w:val="nil"/>
              <w:bottom w:val="nil"/>
              <w:right w:val="nil"/>
            </w:tcBorders>
            <w:shd w:val="clear" w:color="auto" w:fill="auto"/>
          </w:tcPr>
          <w:p w:rsidR="00A60735" w:rsidRPr="00995735" w:rsidRDefault="00A60735" w:rsidP="00995735">
            <w:pPr>
              <w:pStyle w:val="Tablelegend"/>
              <w:rPr>
                <w:rFonts w:eastAsia="한컴바탕"/>
                <w:lang w:val="ru-RU"/>
              </w:rPr>
            </w:pPr>
            <w:r w:rsidRPr="003B15F7">
              <w:rPr>
                <w:rFonts w:eastAsia="한컴바탕"/>
                <w:lang w:val="ru-RU"/>
              </w:rPr>
              <w:t>A:</w:t>
            </w:r>
            <w:r w:rsidRPr="003B15F7">
              <w:rPr>
                <w:rFonts w:eastAsia="한컴바탕"/>
                <w:lang w:val="ru-RU"/>
              </w:rPr>
              <w:tab/>
            </w:r>
            <w:hyperlink r:id="rId66" w:history="1">
              <w:r w:rsidRPr="003B15F7">
                <w:rPr>
                  <w:rStyle w:val="Hyperlink"/>
                  <w:rFonts w:eastAsia="한컴바탕"/>
                  <w:lang w:val="ru-RU"/>
                </w:rPr>
                <w:t>www.naver.com</w:t>
              </w:r>
            </w:hyperlink>
            <w:r w:rsidRPr="003B15F7">
              <w:rPr>
                <w:rFonts w:eastAsia="한컴바탕"/>
                <w:lang w:val="ru-RU"/>
              </w:rPr>
              <w:t xml:space="preserve">, </w:t>
            </w:r>
            <w:r w:rsidR="003D104B" w:rsidRPr="003B15F7">
              <w:rPr>
                <w:rFonts w:eastAsia="한컴바탕"/>
                <w:lang w:val="ru-RU"/>
              </w:rPr>
              <w:t>сайт</w:t>
            </w:r>
            <w:r w:rsidR="0028679D" w:rsidRPr="003B15F7">
              <w:rPr>
                <w:rFonts w:eastAsia="한컴바탕"/>
                <w:lang w:val="ru-RU"/>
              </w:rPr>
              <w:t>-по</w:t>
            </w:r>
            <w:r w:rsidR="003341D4" w:rsidRPr="003B15F7">
              <w:rPr>
                <w:rFonts w:eastAsia="한컴바탕"/>
                <w:lang w:val="ru-RU"/>
              </w:rPr>
              <w:t>ртал</w:t>
            </w:r>
            <w:r w:rsidR="00995735">
              <w:rPr>
                <w:rFonts w:eastAsia="한컴바탕"/>
                <w:lang w:val="ru-RU"/>
              </w:rPr>
              <w:t>;</w:t>
            </w:r>
          </w:p>
          <w:p w:rsidR="00A60735" w:rsidRPr="003B15F7" w:rsidRDefault="00A60735" w:rsidP="00995735">
            <w:pPr>
              <w:pStyle w:val="Tablelegend"/>
              <w:rPr>
                <w:rFonts w:eastAsia="한컴바탕"/>
                <w:lang w:val="ru-RU"/>
              </w:rPr>
            </w:pPr>
            <w:r w:rsidRPr="003B15F7">
              <w:rPr>
                <w:rFonts w:eastAsia="한컴바탕"/>
                <w:lang w:val="ru-RU"/>
              </w:rPr>
              <w:t>B:</w:t>
            </w:r>
            <w:r w:rsidRPr="003B15F7">
              <w:rPr>
                <w:rFonts w:eastAsia="한컴바탕"/>
                <w:lang w:val="ru-RU"/>
              </w:rPr>
              <w:tab/>
            </w:r>
            <w:hyperlink r:id="rId67" w:history="1">
              <w:r w:rsidRPr="003B15F7">
                <w:rPr>
                  <w:rStyle w:val="Hyperlink"/>
                  <w:rFonts w:eastAsia="한컴바탕"/>
                  <w:lang w:val="ru-RU"/>
                </w:rPr>
                <w:t>www.google.com</w:t>
              </w:r>
            </w:hyperlink>
            <w:r w:rsidRPr="003B15F7">
              <w:rPr>
                <w:rFonts w:eastAsia="한컴바탕"/>
                <w:lang w:val="ru-RU"/>
              </w:rPr>
              <w:t xml:space="preserve">, </w:t>
            </w:r>
            <w:r w:rsidR="0087355A" w:rsidRPr="003B15F7">
              <w:rPr>
                <w:rFonts w:eastAsia="한컴바탕"/>
                <w:lang w:val="ru-RU"/>
              </w:rPr>
              <w:t>сайт</w:t>
            </w:r>
            <w:r w:rsidR="003341D4" w:rsidRPr="003B15F7">
              <w:rPr>
                <w:rFonts w:eastAsia="한컴바탕"/>
                <w:lang w:val="ru-RU"/>
              </w:rPr>
              <w:t xml:space="preserve"> на текстовой основе;</w:t>
            </w:r>
          </w:p>
          <w:p w:rsidR="00A60735" w:rsidRPr="003B15F7" w:rsidRDefault="00A60735" w:rsidP="00995735">
            <w:pPr>
              <w:pStyle w:val="Tablelegend"/>
              <w:rPr>
                <w:rFonts w:eastAsia="한컴바탕"/>
                <w:lang w:val="ru-RU"/>
              </w:rPr>
            </w:pPr>
            <w:r w:rsidRPr="003B15F7">
              <w:rPr>
                <w:rFonts w:eastAsia="한컴바탕"/>
                <w:lang w:val="ru-RU"/>
              </w:rPr>
              <w:t>C:</w:t>
            </w:r>
            <w:r w:rsidRPr="003B15F7">
              <w:rPr>
                <w:rFonts w:eastAsia="한컴바탕"/>
                <w:lang w:val="ru-RU"/>
              </w:rPr>
              <w:tab/>
            </w:r>
            <w:hyperlink r:id="rId68" w:history="1">
              <w:r w:rsidRPr="003B15F7">
                <w:rPr>
                  <w:rStyle w:val="Hyperlink"/>
                  <w:rFonts w:eastAsia="한컴바탕"/>
                  <w:lang w:val="ru-RU"/>
                </w:rPr>
                <w:t>www.hansei.ac.kr</w:t>
              </w:r>
            </w:hyperlink>
            <w:r w:rsidRPr="003B15F7">
              <w:rPr>
                <w:rFonts w:eastAsia="한컴바탕"/>
                <w:lang w:val="ru-RU" w:eastAsia="ko-KR"/>
              </w:rPr>
              <w:t>,</w:t>
            </w:r>
            <w:r w:rsidRPr="003B15F7">
              <w:rPr>
                <w:rFonts w:eastAsia="한컴바탕"/>
                <w:lang w:val="ru-RU"/>
              </w:rPr>
              <w:t xml:space="preserve"> </w:t>
            </w:r>
            <w:r w:rsidR="003D104B" w:rsidRPr="003B15F7">
              <w:rPr>
                <w:rFonts w:eastAsia="한컴바탕"/>
                <w:lang w:val="ru-RU"/>
              </w:rPr>
              <w:t>сайт университета</w:t>
            </w:r>
            <w:r w:rsidR="003341D4" w:rsidRPr="003B15F7">
              <w:rPr>
                <w:rFonts w:eastAsia="한컴바탕"/>
                <w:lang w:val="ru-RU"/>
              </w:rPr>
              <w:t>;</w:t>
            </w:r>
          </w:p>
          <w:p w:rsidR="00A60735" w:rsidRPr="003B15F7" w:rsidRDefault="00A60735" w:rsidP="00995735">
            <w:pPr>
              <w:pStyle w:val="Tablelegend"/>
              <w:rPr>
                <w:lang w:val="ru-RU" w:eastAsia="fr-FR"/>
              </w:rPr>
            </w:pPr>
            <w:r w:rsidRPr="003B15F7">
              <w:rPr>
                <w:rFonts w:eastAsia="한컴바탕"/>
                <w:lang w:val="ru-RU"/>
              </w:rPr>
              <w:t>D:</w:t>
            </w:r>
            <w:r w:rsidRPr="003B15F7">
              <w:rPr>
                <w:rFonts w:eastAsia="한컴바탕"/>
                <w:lang w:val="ru-RU"/>
              </w:rPr>
              <w:tab/>
            </w:r>
            <w:hyperlink r:id="rId69" w:history="1">
              <w:r w:rsidRPr="003B15F7">
                <w:rPr>
                  <w:rStyle w:val="Hyperlink"/>
                  <w:rFonts w:eastAsia="한컴바탕"/>
                  <w:lang w:val="ru-RU"/>
                </w:rPr>
                <w:t>www.kbstar.co.kr</w:t>
              </w:r>
            </w:hyperlink>
            <w:r w:rsidRPr="003B15F7">
              <w:rPr>
                <w:rFonts w:eastAsia="한컴바탕"/>
                <w:lang w:val="ru-RU" w:eastAsia="ko-KR"/>
              </w:rPr>
              <w:t>,</w:t>
            </w:r>
            <w:r w:rsidRPr="003B15F7">
              <w:rPr>
                <w:rFonts w:eastAsia="한컴바탕"/>
                <w:lang w:val="ru-RU"/>
              </w:rPr>
              <w:t xml:space="preserve"> </w:t>
            </w:r>
            <w:r w:rsidR="003D104B" w:rsidRPr="003B15F7">
              <w:rPr>
                <w:rFonts w:eastAsia="한컴바탕"/>
                <w:lang w:val="ru-RU"/>
              </w:rPr>
              <w:t xml:space="preserve">сайт </w:t>
            </w:r>
            <w:r w:rsidR="0028679D" w:rsidRPr="003B15F7">
              <w:rPr>
                <w:rFonts w:eastAsia="한컴바탕"/>
                <w:lang w:val="ru-RU"/>
              </w:rPr>
              <w:t>банка</w:t>
            </w:r>
            <w:r w:rsidRPr="003B15F7">
              <w:rPr>
                <w:rFonts w:eastAsia="한컴바탕"/>
                <w:lang w:val="ru-RU"/>
              </w:rPr>
              <w:t>.</w:t>
            </w:r>
          </w:p>
        </w:tc>
      </w:tr>
    </w:tbl>
    <w:p w:rsidR="00A60735" w:rsidRPr="003B15F7" w:rsidRDefault="00A60735" w:rsidP="00587697">
      <w:pPr>
        <w:pStyle w:val="FigureNo"/>
        <w:rPr>
          <w:rFonts w:eastAsia="휴먼고딕,한컴돋움"/>
          <w:lang w:val="ru-RU"/>
        </w:rPr>
      </w:pPr>
    </w:p>
    <w:p w:rsidR="00A60735" w:rsidRPr="003B15F7" w:rsidRDefault="00A60735" w:rsidP="00587697">
      <w:pPr>
        <w:pStyle w:val="Figuretitle"/>
        <w:rPr>
          <w:rFonts w:eastAsia="휴먼고딕,한컴돋움"/>
          <w:lang w:val="ru-RU"/>
        </w:rPr>
        <w:sectPr w:rsidR="00A60735" w:rsidRPr="003B15F7" w:rsidSect="00A60735">
          <w:headerReference w:type="even" r:id="rId70"/>
          <w:headerReference w:type="first" r:id="rId71"/>
          <w:footerReference w:type="first" r:id="rId72"/>
          <w:pgSz w:w="16834" w:h="11907" w:orient="landscape" w:code="9"/>
          <w:pgMar w:top="1134" w:right="1418" w:bottom="1134" w:left="1418" w:header="720" w:footer="720" w:gutter="0"/>
          <w:paperSrc w:first="15" w:other="15"/>
          <w:cols w:space="720"/>
        </w:sectPr>
      </w:pPr>
    </w:p>
    <w:p w:rsidR="00A60735" w:rsidRPr="003B15F7" w:rsidRDefault="00A60735" w:rsidP="00995735">
      <w:pPr>
        <w:pStyle w:val="Heading2"/>
        <w:rPr>
          <w:lang w:val="ru-RU"/>
        </w:rPr>
      </w:pPr>
      <w:bookmarkStart w:id="304" w:name="_Toc244918315"/>
      <w:bookmarkStart w:id="305" w:name="_Toc244924210"/>
      <w:bookmarkStart w:id="306" w:name="_Toc244924458"/>
      <w:bookmarkStart w:id="307" w:name="_Toc245006169"/>
      <w:bookmarkStart w:id="308" w:name="_Toc268531755"/>
      <w:r w:rsidRPr="003B15F7">
        <w:rPr>
          <w:lang w:val="ru-RU"/>
        </w:rPr>
        <w:lastRenderedPageBreak/>
        <w:t>3.3</w:t>
      </w:r>
      <w:r w:rsidRPr="003B15F7">
        <w:rPr>
          <w:lang w:val="ru-RU"/>
        </w:rPr>
        <w:tab/>
      </w:r>
      <w:bookmarkEnd w:id="304"/>
      <w:bookmarkEnd w:id="305"/>
      <w:bookmarkEnd w:id="306"/>
      <w:bookmarkEnd w:id="307"/>
      <w:r w:rsidR="004D19C4" w:rsidRPr="000F6B51">
        <w:rPr>
          <w:lang w:val="ru-RU"/>
        </w:rPr>
        <w:t>Выводы</w:t>
      </w:r>
      <w:bookmarkEnd w:id="308"/>
    </w:p>
    <w:p w:rsidR="00A60735" w:rsidRPr="003B15F7" w:rsidRDefault="003605B0" w:rsidP="00351D79">
      <w:pPr>
        <w:rPr>
          <w:rFonts w:eastAsia="휴먼고딕,한컴돋움"/>
          <w:lang w:val="ru-RU"/>
        </w:rPr>
      </w:pPr>
      <w:r w:rsidRPr="003B15F7">
        <w:rPr>
          <w:rFonts w:eastAsia="휴먼고딕,한컴돋움"/>
          <w:lang w:val="ru-RU"/>
        </w:rPr>
        <w:t xml:space="preserve">Для каждого из четырех веб-сайтов, участвующих в эксперименте, использование одного спуфинга улучшает качественные показатели TCP/IP </w:t>
      </w:r>
      <w:r w:rsidRPr="003B15F7">
        <w:rPr>
          <w:lang w:val="ru-RU"/>
        </w:rPr>
        <w:t>для передач по спутниковым сетям</w:t>
      </w:r>
      <w:r w:rsidRPr="003B15F7">
        <w:rPr>
          <w:rFonts w:eastAsia="휴먼고딕,한컴돋움"/>
          <w:lang w:val="ru-RU"/>
        </w:rPr>
        <w:t>, как с точки зрения пропускной способности, так и времени соединения. Напротив, в случае использования только кэширования, пропускная способность оказывается значительно ниже, а время соединения значительно больше для веб-сайтов А (портала, сайта на основе движущегося изображения) и B</w:t>
      </w:r>
      <w:r w:rsidR="00351D79">
        <w:rPr>
          <w:rFonts w:eastAsia="휴먼고딕,한컴돋움"/>
          <w:lang w:val="ru-RU"/>
        </w:rPr>
        <w:t> </w:t>
      </w:r>
      <w:r w:rsidRPr="003B15F7">
        <w:rPr>
          <w:rFonts w:eastAsia="휴먼고딕,한컴돋움"/>
          <w:lang w:val="ru-RU"/>
        </w:rPr>
        <w:t>(веб</w:t>
      </w:r>
      <w:r w:rsidR="001C05C1">
        <w:rPr>
          <w:rFonts w:eastAsia="휴먼고딕,한컴돋움"/>
          <w:lang w:val="ru-RU"/>
        </w:rPr>
        <w:noBreakHyphen/>
      </w:r>
      <w:r w:rsidRPr="003B15F7">
        <w:rPr>
          <w:rFonts w:eastAsia="휴먼고딕,한컴돋움"/>
          <w:lang w:val="ru-RU"/>
        </w:rPr>
        <w:t>сайт на текстовой основе), чем без использования какого-либо метода повышения качественных характеристик</w:t>
      </w:r>
      <w:r w:rsidR="00A60735" w:rsidRPr="003B15F7">
        <w:rPr>
          <w:rFonts w:eastAsia="휴먼고딕,한컴돋움"/>
          <w:lang w:val="ru-RU" w:eastAsia="ko-KR"/>
        </w:rPr>
        <w:t xml:space="preserve">. </w:t>
      </w:r>
    </w:p>
    <w:p w:rsidR="0052535F" w:rsidRPr="003B15F7" w:rsidRDefault="0052535F" w:rsidP="00351D79">
      <w:pPr>
        <w:rPr>
          <w:rFonts w:eastAsia="휴먼고딕,한컴돋움"/>
          <w:lang w:val="ru-RU"/>
        </w:rPr>
      </w:pPr>
      <w:r w:rsidRPr="003B15F7">
        <w:rPr>
          <w:rFonts w:eastAsia="휴먼고딕,한컴돋움"/>
          <w:lang w:val="ru-RU"/>
        </w:rPr>
        <w:t xml:space="preserve">При </w:t>
      </w:r>
      <w:r w:rsidR="003605B0" w:rsidRPr="003B15F7">
        <w:rPr>
          <w:rFonts w:eastAsia="휴먼고딕,한컴돋움"/>
          <w:lang w:val="ru-RU"/>
        </w:rPr>
        <w:t xml:space="preserve">совместном использовании спуфинга и кэширования для TCP/IP спутниковой </w:t>
      </w:r>
      <w:r w:rsidRPr="003B15F7">
        <w:rPr>
          <w:rFonts w:eastAsia="휴먼고딕,한컴돋움"/>
          <w:lang w:val="ru-RU"/>
        </w:rPr>
        <w:t xml:space="preserve">сети, </w:t>
      </w:r>
      <w:r w:rsidR="003605B0" w:rsidRPr="003B15F7">
        <w:rPr>
          <w:rFonts w:eastAsia="휴먼고딕,한컴돋움"/>
          <w:lang w:val="ru-RU"/>
        </w:rPr>
        <w:t xml:space="preserve">качественные показатели </w:t>
      </w:r>
      <w:r w:rsidRPr="003B15F7">
        <w:rPr>
          <w:rFonts w:eastAsia="휴먼고딕,한컴돋움"/>
          <w:lang w:val="ru-RU"/>
        </w:rPr>
        <w:t>пропускн</w:t>
      </w:r>
      <w:r w:rsidR="003605B0" w:rsidRPr="003B15F7">
        <w:rPr>
          <w:rFonts w:eastAsia="휴먼고딕,한컴돋움"/>
          <w:lang w:val="ru-RU"/>
        </w:rPr>
        <w:t xml:space="preserve">ой </w:t>
      </w:r>
      <w:r w:rsidRPr="003B15F7">
        <w:rPr>
          <w:rFonts w:eastAsia="휴먼고딕,한컴돋움"/>
          <w:lang w:val="ru-RU"/>
        </w:rPr>
        <w:t>способност</w:t>
      </w:r>
      <w:r w:rsidR="003605B0" w:rsidRPr="003B15F7">
        <w:rPr>
          <w:rFonts w:eastAsia="휴먼고딕,한컴돋움"/>
          <w:lang w:val="ru-RU"/>
        </w:rPr>
        <w:t xml:space="preserve">и и времени </w:t>
      </w:r>
      <w:r w:rsidRPr="003B15F7">
        <w:rPr>
          <w:rFonts w:eastAsia="휴먼고딕,한컴돋움"/>
          <w:lang w:val="ru-RU"/>
        </w:rPr>
        <w:t>соединения улучшились для всех веб</w:t>
      </w:r>
      <w:r w:rsidR="001C05C1">
        <w:rPr>
          <w:rFonts w:eastAsia="휴먼고딕,한컴돋움"/>
          <w:lang w:val="ru-RU"/>
        </w:rPr>
        <w:noBreakHyphen/>
      </w:r>
      <w:r w:rsidRPr="003B15F7">
        <w:rPr>
          <w:rFonts w:eastAsia="휴먼고딕,한컴돋움"/>
          <w:lang w:val="ru-RU"/>
        </w:rPr>
        <w:t>сайтов (например, пропускная способность</w:t>
      </w:r>
      <w:r w:rsidR="003605B0" w:rsidRPr="003B15F7">
        <w:rPr>
          <w:rFonts w:eastAsia="휴먼고딕,한컴돋움"/>
          <w:lang w:val="ru-RU"/>
        </w:rPr>
        <w:t xml:space="preserve"> </w:t>
      </w:r>
      <w:r w:rsidRPr="003B15F7">
        <w:rPr>
          <w:rFonts w:eastAsia="휴먼고딕,한컴돋움"/>
          <w:lang w:val="ru-RU"/>
        </w:rPr>
        <w:t>терминал</w:t>
      </w:r>
      <w:r w:rsidR="003605B0" w:rsidRPr="003B15F7">
        <w:rPr>
          <w:rFonts w:eastAsia="휴먼고딕,한컴돋움"/>
          <w:lang w:val="ru-RU"/>
        </w:rPr>
        <w:t xml:space="preserve">а </w:t>
      </w:r>
      <w:r w:rsidRPr="003B15F7">
        <w:rPr>
          <w:rFonts w:eastAsia="휴먼고딕,한컴돋움"/>
          <w:lang w:val="ru-RU"/>
        </w:rPr>
        <w:t xml:space="preserve">VSAT </w:t>
      </w:r>
      <w:r w:rsidR="003605B0" w:rsidRPr="003B15F7">
        <w:rPr>
          <w:rFonts w:eastAsia="휴먼고딕,한컴돋움"/>
          <w:lang w:val="ru-RU"/>
        </w:rPr>
        <w:t xml:space="preserve">увеличилась с </w:t>
      </w:r>
      <w:r w:rsidRPr="003B15F7">
        <w:rPr>
          <w:rFonts w:eastAsia="휴먼고딕,한컴돋움"/>
          <w:lang w:val="ru-RU"/>
        </w:rPr>
        <w:t>1,5 раза (</w:t>
      </w:r>
      <w:r w:rsidR="003605B0" w:rsidRPr="003B15F7">
        <w:rPr>
          <w:rFonts w:eastAsia="휴먼고딕,한컴돋움"/>
          <w:lang w:val="ru-RU"/>
        </w:rPr>
        <w:t>для</w:t>
      </w:r>
      <w:r w:rsidR="00CC5189" w:rsidRPr="00CC5189">
        <w:rPr>
          <w:rFonts w:eastAsia="휴먼고딕,한컴돋움"/>
          <w:lang w:val="ru-RU"/>
        </w:rPr>
        <w:t xml:space="preserve"> </w:t>
      </w:r>
      <w:r w:rsidR="003605B0" w:rsidRPr="003B15F7">
        <w:rPr>
          <w:rFonts w:eastAsia="휴먼고딕,한컴돋움"/>
          <w:lang w:val="ru-RU"/>
        </w:rPr>
        <w:t>веб</w:t>
      </w:r>
      <w:r w:rsidR="001C05C1">
        <w:rPr>
          <w:rFonts w:eastAsia="휴먼고딕,한컴돋움"/>
          <w:lang w:val="ru-RU"/>
        </w:rPr>
        <w:noBreakHyphen/>
      </w:r>
      <w:r w:rsidR="003605B0" w:rsidRPr="003B15F7">
        <w:rPr>
          <w:rFonts w:eastAsia="휴먼고딕,한컴돋움"/>
          <w:lang w:val="ru-RU"/>
        </w:rPr>
        <w:t>сайта</w:t>
      </w:r>
      <w:r w:rsidRPr="003B15F7">
        <w:rPr>
          <w:rFonts w:eastAsia="휴먼고딕,한컴돋움"/>
          <w:lang w:val="ru-RU"/>
        </w:rPr>
        <w:t xml:space="preserve"> B) </w:t>
      </w:r>
      <w:r w:rsidR="003605B0" w:rsidRPr="003B15F7">
        <w:rPr>
          <w:rFonts w:eastAsia="휴먼고딕,한컴돋움"/>
          <w:lang w:val="ru-RU"/>
        </w:rPr>
        <w:t xml:space="preserve">до </w:t>
      </w:r>
      <w:r w:rsidRPr="003B15F7">
        <w:rPr>
          <w:rFonts w:eastAsia="휴먼고딕,한컴돋움"/>
          <w:lang w:val="ru-RU"/>
        </w:rPr>
        <w:t>4,2 раза (</w:t>
      </w:r>
      <w:r w:rsidR="003605B0" w:rsidRPr="003B15F7">
        <w:rPr>
          <w:rFonts w:eastAsia="휴먼고딕,한컴돋움"/>
          <w:lang w:val="ru-RU"/>
        </w:rPr>
        <w:t>для веб-</w:t>
      </w:r>
      <w:r w:rsidRPr="003B15F7">
        <w:rPr>
          <w:rFonts w:eastAsia="휴먼고딕,한컴돋움"/>
          <w:lang w:val="ru-RU"/>
        </w:rPr>
        <w:t>сайт</w:t>
      </w:r>
      <w:r w:rsidR="003605B0" w:rsidRPr="003B15F7">
        <w:rPr>
          <w:rFonts w:eastAsia="휴먼고딕,한컴돋움"/>
          <w:lang w:val="ru-RU"/>
        </w:rPr>
        <w:t>а</w:t>
      </w:r>
      <w:r w:rsidRPr="003B15F7">
        <w:rPr>
          <w:rFonts w:eastAsia="휴먼고딕,한컴돋움"/>
          <w:lang w:val="ru-RU"/>
        </w:rPr>
        <w:t xml:space="preserve"> C), </w:t>
      </w:r>
      <w:r w:rsidR="003605B0" w:rsidRPr="003B15F7">
        <w:rPr>
          <w:rFonts w:eastAsia="휴먼고딕,한컴돋움"/>
          <w:lang w:val="ru-RU"/>
        </w:rPr>
        <w:t xml:space="preserve">время соединения уменьшилось </w:t>
      </w:r>
      <w:r w:rsidRPr="003B15F7">
        <w:rPr>
          <w:rFonts w:eastAsia="휴먼고딕,한컴돋움"/>
          <w:lang w:val="ru-RU"/>
        </w:rPr>
        <w:t>с 1,8 раза (</w:t>
      </w:r>
      <w:r w:rsidR="003605B0" w:rsidRPr="003B15F7">
        <w:rPr>
          <w:rFonts w:eastAsia="휴먼고딕,한컴돋움"/>
          <w:lang w:val="ru-RU"/>
        </w:rPr>
        <w:t>для веб-сайта B) до 3,9 раза (для веб-сайта C)).</w:t>
      </w:r>
    </w:p>
    <w:p w:rsidR="00A60735" w:rsidRPr="003B15F7" w:rsidRDefault="00A60735" w:rsidP="00995735">
      <w:pPr>
        <w:pStyle w:val="Heading1"/>
        <w:rPr>
          <w:lang w:val="ru-RU" w:eastAsia="ja-JP"/>
        </w:rPr>
      </w:pPr>
      <w:bookmarkStart w:id="309" w:name="_Toc84847230"/>
      <w:bookmarkStart w:id="310" w:name="_Toc84847529"/>
      <w:bookmarkStart w:id="311" w:name="_Toc114561479"/>
      <w:bookmarkStart w:id="312" w:name="_Toc116178057"/>
      <w:bookmarkStart w:id="313" w:name="_Toc244918316"/>
      <w:bookmarkStart w:id="314" w:name="_Toc244924211"/>
      <w:bookmarkStart w:id="315" w:name="_Toc244924459"/>
      <w:bookmarkStart w:id="316" w:name="_Toc245006170"/>
      <w:bookmarkStart w:id="317" w:name="_Toc268531756"/>
      <w:r w:rsidRPr="003B15F7">
        <w:rPr>
          <w:lang w:val="ru-RU" w:eastAsia="ja-JP"/>
        </w:rPr>
        <w:t>4</w:t>
      </w:r>
      <w:r w:rsidRPr="003B15F7">
        <w:rPr>
          <w:lang w:val="ru-RU" w:eastAsia="ja-JP"/>
        </w:rPr>
        <w:tab/>
      </w:r>
      <w:bookmarkEnd w:id="309"/>
      <w:bookmarkEnd w:id="310"/>
      <w:bookmarkEnd w:id="311"/>
      <w:bookmarkEnd w:id="312"/>
      <w:bookmarkEnd w:id="313"/>
      <w:bookmarkEnd w:id="314"/>
      <w:bookmarkEnd w:id="315"/>
      <w:bookmarkEnd w:id="316"/>
      <w:r w:rsidR="00366445" w:rsidRPr="003B15F7">
        <w:rPr>
          <w:lang w:val="ru-RU" w:eastAsia="ja-JP"/>
        </w:rPr>
        <w:t>Качественные показатели ТСР на спутниковых сетях</w:t>
      </w:r>
      <w:bookmarkEnd w:id="317"/>
      <w:r w:rsidR="007E5E94" w:rsidRPr="007E5E94">
        <w:rPr>
          <w:lang w:val="ru-RU" w:eastAsia="ja-JP"/>
        </w:rPr>
        <w:t xml:space="preserve"> </w:t>
      </w:r>
      <w:r w:rsidR="007E5E94" w:rsidRPr="003B15F7">
        <w:rPr>
          <w:lang w:val="ru-RU" w:eastAsia="ja-JP"/>
        </w:rPr>
        <w:t>АТМ</w:t>
      </w:r>
    </w:p>
    <w:p w:rsidR="00A60735" w:rsidRPr="003B15F7" w:rsidRDefault="00366445" w:rsidP="00995735">
      <w:pPr>
        <w:rPr>
          <w:lang w:val="ru-RU"/>
        </w:rPr>
      </w:pPr>
      <w:r w:rsidRPr="003B15F7">
        <w:rPr>
          <w:lang w:val="ru-RU"/>
        </w:rPr>
        <w:t xml:space="preserve">В </w:t>
      </w:r>
      <w:r w:rsidR="0091174E">
        <w:rPr>
          <w:lang w:val="ru-RU"/>
        </w:rPr>
        <w:t>раздел</w:t>
      </w:r>
      <w:r w:rsidRPr="003B15F7">
        <w:rPr>
          <w:lang w:val="ru-RU"/>
        </w:rPr>
        <w:t xml:space="preserve">е 4.1 описаны условия эксперимента и </w:t>
      </w:r>
      <w:r w:rsidRPr="003B15F7">
        <w:rPr>
          <w:lang w:val="ru-RU" w:eastAsia="ko-KR"/>
        </w:rPr>
        <w:t xml:space="preserve">конфигурация сети. </w:t>
      </w:r>
      <w:r w:rsidRPr="003B15F7">
        <w:rPr>
          <w:lang w:val="ru-RU"/>
        </w:rPr>
        <w:t xml:space="preserve">В </w:t>
      </w:r>
      <w:r w:rsidR="007E5E94">
        <w:rPr>
          <w:lang w:val="ru-RU"/>
        </w:rPr>
        <w:t>разделе</w:t>
      </w:r>
      <w:r w:rsidRPr="003B15F7">
        <w:rPr>
          <w:lang w:val="ru-RU"/>
        </w:rPr>
        <w:t> 4.2 приведены</w:t>
      </w:r>
      <w:r w:rsidRPr="003B15F7">
        <w:rPr>
          <w:lang w:val="ru-RU" w:eastAsia="ko-KR"/>
        </w:rPr>
        <w:t xml:space="preserve"> </w:t>
      </w:r>
      <w:r w:rsidRPr="003B15F7">
        <w:rPr>
          <w:lang w:val="ru-RU"/>
        </w:rPr>
        <w:t>результаты</w:t>
      </w:r>
      <w:r w:rsidRPr="003B15F7">
        <w:rPr>
          <w:lang w:val="ru-RU" w:eastAsia="ko-KR"/>
        </w:rPr>
        <w:t xml:space="preserve"> измерения пропускной способности ТСР в спутниковой сети</w:t>
      </w:r>
      <w:r w:rsidR="007E5E94" w:rsidRPr="007E5E94">
        <w:rPr>
          <w:lang w:val="ru-RU" w:eastAsia="ko-KR"/>
        </w:rPr>
        <w:t xml:space="preserve"> </w:t>
      </w:r>
      <w:r w:rsidR="007E5E94" w:rsidRPr="003B15F7">
        <w:rPr>
          <w:lang w:val="ru-RU" w:eastAsia="ko-KR"/>
        </w:rPr>
        <w:t>АТМ</w:t>
      </w:r>
      <w:r w:rsidRPr="003B15F7">
        <w:rPr>
          <w:lang w:val="ru-RU" w:eastAsia="ko-KR"/>
        </w:rPr>
        <w:t xml:space="preserve">. </w:t>
      </w:r>
      <w:r w:rsidRPr="003B15F7">
        <w:rPr>
          <w:lang w:val="ru-RU"/>
        </w:rPr>
        <w:t xml:space="preserve">В </w:t>
      </w:r>
      <w:r w:rsidR="007E5E94">
        <w:rPr>
          <w:lang w:val="ru-RU"/>
        </w:rPr>
        <w:t>разделе</w:t>
      </w:r>
      <w:r w:rsidRPr="003B15F7">
        <w:rPr>
          <w:lang w:val="ru-RU"/>
        </w:rPr>
        <w:t> </w:t>
      </w:r>
      <w:r w:rsidRPr="003B15F7">
        <w:rPr>
          <w:lang w:val="ru-RU" w:eastAsia="ko-KR"/>
        </w:rPr>
        <w:t xml:space="preserve">4.3 рассмотрено поведение TCP, когда широкополосная спутниковая сеть </w:t>
      </w:r>
      <w:r w:rsidR="007E5E94" w:rsidRPr="003B15F7">
        <w:rPr>
          <w:lang w:val="ru-RU" w:eastAsia="ko-KR"/>
        </w:rPr>
        <w:t xml:space="preserve">АТМ </w:t>
      </w:r>
      <w:r w:rsidRPr="003B15F7">
        <w:rPr>
          <w:lang w:val="ru-RU" w:eastAsia="ko-KR"/>
        </w:rPr>
        <w:t>соединена с высокоскоростными наземными сетями, например, гигабитным Ethernet.</w:t>
      </w:r>
      <w:r w:rsidRPr="003B15F7">
        <w:rPr>
          <w:lang w:val="ru-RU"/>
        </w:rPr>
        <w:t xml:space="preserve"> В </w:t>
      </w:r>
      <w:r w:rsidR="007E5E94">
        <w:rPr>
          <w:lang w:val="ru-RU"/>
        </w:rPr>
        <w:t>разделе</w:t>
      </w:r>
      <w:r w:rsidRPr="003B15F7">
        <w:rPr>
          <w:lang w:val="ru-RU"/>
        </w:rPr>
        <w:t> </w:t>
      </w:r>
      <w:r w:rsidRPr="003B15F7">
        <w:rPr>
          <w:lang w:val="ru-RU" w:eastAsia="ko-KR"/>
        </w:rPr>
        <w:t>4.4 даны выводы, сделанные в ходе данного эксперимента</w:t>
      </w:r>
      <w:r w:rsidR="00A60735" w:rsidRPr="003B15F7">
        <w:rPr>
          <w:lang w:val="ru-RU" w:eastAsia="ko-KR"/>
        </w:rPr>
        <w:t>.</w:t>
      </w:r>
    </w:p>
    <w:p w:rsidR="00A60735" w:rsidRPr="003B15F7" w:rsidRDefault="00A60735" w:rsidP="00995735">
      <w:pPr>
        <w:pStyle w:val="Heading2"/>
        <w:rPr>
          <w:lang w:val="ru-RU"/>
        </w:rPr>
      </w:pPr>
      <w:bookmarkStart w:id="318" w:name="_Toc84847231"/>
      <w:bookmarkStart w:id="319" w:name="_Toc84847530"/>
      <w:bookmarkStart w:id="320" w:name="_Toc114561480"/>
      <w:bookmarkStart w:id="321" w:name="_Toc116178058"/>
      <w:bookmarkStart w:id="322" w:name="_Toc244918317"/>
      <w:bookmarkStart w:id="323" w:name="_Toc244924212"/>
      <w:bookmarkStart w:id="324" w:name="_Toc244924460"/>
      <w:bookmarkStart w:id="325" w:name="_Toc245006171"/>
      <w:bookmarkStart w:id="326" w:name="_Toc268531757"/>
      <w:r w:rsidRPr="003B15F7">
        <w:rPr>
          <w:lang w:val="ru-RU" w:eastAsia="ja-JP"/>
        </w:rPr>
        <w:t>4.1</w:t>
      </w:r>
      <w:r w:rsidRPr="003B15F7">
        <w:rPr>
          <w:lang w:val="ru-RU" w:eastAsia="ja-JP"/>
        </w:rPr>
        <w:tab/>
      </w:r>
      <w:bookmarkEnd w:id="318"/>
      <w:bookmarkEnd w:id="319"/>
      <w:bookmarkEnd w:id="320"/>
      <w:bookmarkEnd w:id="321"/>
      <w:bookmarkEnd w:id="322"/>
      <w:bookmarkEnd w:id="323"/>
      <w:bookmarkEnd w:id="324"/>
      <w:bookmarkEnd w:id="325"/>
      <w:r w:rsidR="00366445" w:rsidRPr="00BF42DF">
        <w:rPr>
          <w:lang w:val="ru-RU"/>
        </w:rPr>
        <w:t>Конфигурация</w:t>
      </w:r>
      <w:r w:rsidR="00366445" w:rsidRPr="003B15F7">
        <w:rPr>
          <w:lang w:val="ru-RU"/>
        </w:rPr>
        <w:t xml:space="preserve"> сети</w:t>
      </w:r>
      <w:bookmarkEnd w:id="326"/>
    </w:p>
    <w:p w:rsidR="00366445" w:rsidRPr="003B15F7" w:rsidRDefault="00366445" w:rsidP="00995735">
      <w:pPr>
        <w:rPr>
          <w:lang w:val="ru-RU"/>
        </w:rPr>
      </w:pPr>
      <w:r w:rsidRPr="003B15F7">
        <w:rPr>
          <w:lang w:val="ru-RU"/>
        </w:rPr>
        <w:t>На рисунке</w:t>
      </w:r>
      <w:r w:rsidR="0060512B" w:rsidRPr="003B15F7">
        <w:rPr>
          <w:lang w:val="ru-RU"/>
        </w:rPr>
        <w:t xml:space="preserve"> </w:t>
      </w:r>
      <w:r w:rsidR="00A60735" w:rsidRPr="003B15F7">
        <w:rPr>
          <w:lang w:val="ru-RU"/>
        </w:rPr>
        <w:t xml:space="preserve">23 </w:t>
      </w:r>
      <w:r w:rsidRPr="003B15F7">
        <w:rPr>
          <w:lang w:val="ru-RU"/>
        </w:rPr>
        <w:t>показана конфигурация корейско-японской высокоскоростной спутниковой сети</w:t>
      </w:r>
      <w:r w:rsidR="007E5E94" w:rsidRPr="007E5E94">
        <w:rPr>
          <w:lang w:val="ru-RU"/>
        </w:rPr>
        <w:t xml:space="preserve"> </w:t>
      </w:r>
      <w:r w:rsidR="007E5E94" w:rsidRPr="003B15F7">
        <w:rPr>
          <w:lang w:val="ru-RU"/>
        </w:rPr>
        <w:t>АТМ</w:t>
      </w:r>
      <w:r w:rsidRPr="003B15F7">
        <w:rPr>
          <w:lang w:val="ru-RU"/>
        </w:rPr>
        <w:t xml:space="preserve">. В этом совместном эксперименте были установлены две земные станции с антеннами диаметром </w:t>
      </w:r>
      <w:smartTag w:uri="urn:schemas-microsoft-com:office:smarttags" w:element="metricconverter">
        <w:smartTagPr>
          <w:attr w:name="ProductID" w:val="7 м"/>
        </w:smartTagPr>
        <w:r w:rsidRPr="003B15F7">
          <w:rPr>
            <w:lang w:val="ru-RU"/>
          </w:rPr>
          <w:t>7 м</w:t>
        </w:r>
      </w:smartTag>
      <w:r w:rsidRPr="003B15F7">
        <w:rPr>
          <w:lang w:val="ru-RU"/>
        </w:rPr>
        <w:t xml:space="preserve"> в НИИ электроники и телекоммуникаций (ETRI), Корея и диаметром </w:t>
      </w:r>
      <w:smartTag w:uri="urn:schemas-microsoft-com:office:smarttags" w:element="metricconverter">
        <w:smartTagPr>
          <w:attr w:name="ProductID" w:val="5 м"/>
        </w:smartTagPr>
        <w:r w:rsidRPr="003B15F7">
          <w:rPr>
            <w:lang w:val="ru-RU"/>
          </w:rPr>
          <w:t>5 м</w:t>
        </w:r>
      </w:smartTag>
      <w:r w:rsidRPr="003B15F7">
        <w:rPr>
          <w:lang w:val="ru-RU"/>
        </w:rPr>
        <w:t xml:space="preserve"> в Лаборатории исследований в области связи (CRL), Япония. Основные параметры корейско-японской спутниковой линии связи </w:t>
      </w:r>
      <w:r w:rsidR="007E5E94" w:rsidRPr="003B15F7">
        <w:rPr>
          <w:lang w:val="ru-RU"/>
        </w:rPr>
        <w:t xml:space="preserve">АТМ </w:t>
      </w:r>
      <w:r w:rsidRPr="003B15F7">
        <w:rPr>
          <w:lang w:val="ru-RU"/>
        </w:rPr>
        <w:t>со скоростью передачи 155 Мбит/с были следующими:</w:t>
      </w:r>
    </w:p>
    <w:p w:rsidR="00366445" w:rsidRPr="00995735" w:rsidRDefault="00366445" w:rsidP="00995735">
      <w:pPr>
        <w:pStyle w:val="enumlev1"/>
      </w:pPr>
      <w:r w:rsidRPr="00995735">
        <w:t>–</w:t>
      </w:r>
      <w:r w:rsidRPr="00995735">
        <w:tab/>
        <w:t>Спутник: Mukungwha-3</w:t>
      </w:r>
      <w:r w:rsidR="00995735">
        <w:t>.</w:t>
      </w:r>
    </w:p>
    <w:p w:rsidR="00366445" w:rsidRPr="00995735" w:rsidRDefault="00366445" w:rsidP="00995735">
      <w:pPr>
        <w:pStyle w:val="enumlev1"/>
        <w:rPr>
          <w:rFonts w:eastAsia="BatangChe"/>
        </w:rPr>
      </w:pPr>
      <w:r w:rsidRPr="00995735">
        <w:t>–</w:t>
      </w:r>
      <w:r w:rsidRPr="00995735">
        <w:tab/>
        <w:t>Полоса частот: Земля-космос: 27,5−31 ГГц, космос-Земля 17,7−21,2 ГГц</w:t>
      </w:r>
      <w:r w:rsidR="00995735">
        <w:t>.</w:t>
      </w:r>
    </w:p>
    <w:p w:rsidR="00366445" w:rsidRPr="00995735" w:rsidRDefault="00366445" w:rsidP="00995735">
      <w:pPr>
        <w:pStyle w:val="enumlev1"/>
      </w:pPr>
      <w:r w:rsidRPr="00995735">
        <w:t>–</w:t>
      </w:r>
      <w:r w:rsidRPr="00995735">
        <w:tab/>
        <w:t>Максимальная мощность ЛБВ: 125 Вт</w:t>
      </w:r>
      <w:r w:rsidR="00995735">
        <w:t>.</w:t>
      </w:r>
    </w:p>
    <w:p w:rsidR="00366445" w:rsidRPr="00995735" w:rsidRDefault="00366445" w:rsidP="00995735">
      <w:pPr>
        <w:pStyle w:val="enumlev1"/>
      </w:pPr>
      <w:r w:rsidRPr="00995735">
        <w:t>–</w:t>
      </w:r>
      <w:r w:rsidRPr="00995735">
        <w:tab/>
        <w:t>Нормальная э.и.и.м. (Mukungwha-3): 71 дБВт</w:t>
      </w:r>
      <w:r w:rsidR="00995735">
        <w:t>.</w:t>
      </w:r>
    </w:p>
    <w:p w:rsidR="00366445" w:rsidRPr="00995735" w:rsidRDefault="00366445" w:rsidP="00995735">
      <w:pPr>
        <w:pStyle w:val="enumlev1"/>
        <w:rPr>
          <w:rFonts w:eastAsia="BatangChe"/>
        </w:rPr>
      </w:pPr>
      <w:r w:rsidRPr="00995735">
        <w:rPr>
          <w:rFonts w:eastAsia="BatangChe"/>
        </w:rPr>
        <w:t>–</w:t>
      </w:r>
      <w:r w:rsidRPr="00995735">
        <w:rPr>
          <w:rFonts w:eastAsia="BatangChe"/>
        </w:rPr>
        <w:tab/>
      </w:r>
      <w:r w:rsidRPr="00351D79">
        <w:rPr>
          <w:rFonts w:eastAsia="BatangChe"/>
          <w:i/>
          <w:iCs/>
        </w:rPr>
        <w:t>G/T</w:t>
      </w:r>
      <w:r w:rsidRPr="00995735">
        <w:rPr>
          <w:rFonts w:eastAsia="BatangChe"/>
        </w:rPr>
        <w:t xml:space="preserve"> (угол места 45°): 32 дБ/K (минимум)</w:t>
      </w:r>
      <w:r w:rsidR="00995735">
        <w:rPr>
          <w:rFonts w:eastAsia="BatangChe"/>
        </w:rPr>
        <w:t>.</w:t>
      </w:r>
    </w:p>
    <w:p w:rsidR="00A60735" w:rsidRPr="00995735" w:rsidRDefault="00366445" w:rsidP="00995735">
      <w:pPr>
        <w:pStyle w:val="enumlev1"/>
      </w:pPr>
      <w:r w:rsidRPr="00995735">
        <w:t>–</w:t>
      </w:r>
      <w:r w:rsidRPr="00995735">
        <w:tab/>
        <w:t>TC 8-ИКМ модуляция/демодуляция</w:t>
      </w:r>
      <w:r w:rsidR="00995735">
        <w:t>.</w:t>
      </w:r>
    </w:p>
    <w:p w:rsidR="00366445" w:rsidRPr="00995735" w:rsidRDefault="00A60735" w:rsidP="00995735">
      <w:pPr>
        <w:pStyle w:val="enumlev1"/>
      </w:pPr>
      <w:r w:rsidRPr="00995735">
        <w:t>–</w:t>
      </w:r>
      <w:r w:rsidRPr="00995735">
        <w:tab/>
      </w:r>
      <w:r w:rsidR="00366445" w:rsidRPr="00995735">
        <w:t>Кодирование: конволюционное с</w:t>
      </w:r>
      <w:r w:rsidRPr="00995735">
        <w:t xml:space="preserve"> </w:t>
      </w:r>
      <w:r w:rsidRPr="00351D79">
        <w:rPr>
          <w:i/>
          <w:iCs/>
        </w:rPr>
        <w:t>K</w:t>
      </w:r>
      <w:r w:rsidRPr="00995735">
        <w:t xml:space="preserve"> = 7, </w:t>
      </w:r>
      <w:r w:rsidRPr="00351D79">
        <w:rPr>
          <w:i/>
          <w:iCs/>
        </w:rPr>
        <w:t>R</w:t>
      </w:r>
      <w:r w:rsidRPr="00995735">
        <w:t> =</w:t>
      </w:r>
      <w:r w:rsidR="00270C60" w:rsidRPr="00995735">
        <w:t xml:space="preserve"> </w:t>
      </w:r>
      <w:r w:rsidRPr="00995735">
        <w:t xml:space="preserve">7/8 </w:t>
      </w:r>
      <w:r w:rsidR="00366445" w:rsidRPr="00995735">
        <w:t>и Рида-Соломона</w:t>
      </w:r>
      <w:r w:rsidR="00995735">
        <w:t>.</w:t>
      </w:r>
    </w:p>
    <w:p w:rsidR="00366445" w:rsidRPr="00995735" w:rsidRDefault="00366445" w:rsidP="00995735">
      <w:pPr>
        <w:pStyle w:val="enumlev1"/>
      </w:pPr>
      <w:r w:rsidRPr="00995735">
        <w:t>–</w:t>
      </w:r>
      <w:r w:rsidRPr="00995735">
        <w:tab/>
        <w:t>Скорость передачи: 155,52 Мбит/с</w:t>
      </w:r>
      <w:r w:rsidR="00995735">
        <w:t>.</w:t>
      </w:r>
    </w:p>
    <w:p w:rsidR="00A60735" w:rsidRPr="00995735" w:rsidRDefault="00366445" w:rsidP="00995735">
      <w:pPr>
        <w:pStyle w:val="enumlev1"/>
      </w:pPr>
      <w:r w:rsidRPr="00995735">
        <w:t>–</w:t>
      </w:r>
      <w:r w:rsidRPr="00995735">
        <w:tab/>
        <w:t>Выделенная полоса частот: 2 канала по 80 МГц</w:t>
      </w:r>
      <w:r w:rsidR="00A60735" w:rsidRPr="00995735">
        <w:t>.</w:t>
      </w:r>
    </w:p>
    <w:p w:rsidR="00366445" w:rsidRPr="003B15F7" w:rsidRDefault="00366445" w:rsidP="00995735">
      <w:pPr>
        <w:rPr>
          <w:lang w:val="ru-RU" w:eastAsia="ko-KR"/>
        </w:rPr>
      </w:pPr>
      <w:bookmarkStart w:id="327" w:name="_Toc227122020"/>
      <w:r w:rsidRPr="003B15F7">
        <w:rPr>
          <w:lang w:val="ru-RU"/>
        </w:rPr>
        <w:t>Целую сеть можно разделить на две сети – Гигабитную подсеть и ATM магистральную сеть OC</w:t>
      </w:r>
      <w:r w:rsidRPr="003B15F7">
        <w:rPr>
          <w:lang w:val="ru-RU"/>
        </w:rPr>
        <w:noBreakHyphen/>
        <w:t xml:space="preserve">3, содержащую геостационарную линию </w:t>
      </w:r>
      <w:r w:rsidRPr="003B15F7">
        <w:rPr>
          <w:lang w:val="ru-RU" w:eastAsia="ko-KR"/>
        </w:rPr>
        <w:t>спутниковой связи</w:t>
      </w:r>
      <w:r w:rsidRPr="003B15F7">
        <w:rPr>
          <w:lang w:val="ru-RU"/>
        </w:rPr>
        <w:t>. Две эти сети соединяют маршрутизаторы на основе ПК, которые имеют интерфейсы и с гигабитным Ethernet, и с АТМ сетью. Экспериментальная сеть была сконфигурирована с адресами IPv4 и IPv6.</w:t>
      </w:r>
      <w:r w:rsidRPr="003B15F7">
        <w:rPr>
          <w:lang w:val="ru-RU" w:eastAsia="ko-KR"/>
        </w:rPr>
        <w:t xml:space="preserve"> Спутниковая ATM сеть использовалась для экспериментальной передачи сигналов MPEG.</w:t>
      </w:r>
    </w:p>
    <w:p w:rsidR="00B81796" w:rsidRPr="003B15F7" w:rsidRDefault="00366445" w:rsidP="00F40AA4">
      <w:pPr>
        <w:rPr>
          <w:lang w:val="ru-RU"/>
        </w:rPr>
      </w:pPr>
      <w:r w:rsidRPr="003B15F7">
        <w:rPr>
          <w:lang w:val="ru-RU"/>
        </w:rPr>
        <w:t xml:space="preserve">Экспериментальная сеть </w:t>
      </w:r>
      <w:r w:rsidR="007E5E94" w:rsidRPr="003B15F7">
        <w:rPr>
          <w:lang w:val="ru-RU"/>
        </w:rPr>
        <w:t xml:space="preserve">АТМ </w:t>
      </w:r>
      <w:r w:rsidRPr="003B15F7">
        <w:rPr>
          <w:lang w:val="ru-RU"/>
        </w:rPr>
        <w:t>была построена для передачи трафика двух типов</w:t>
      </w:r>
      <w:r w:rsidRPr="003B15F7">
        <w:rPr>
          <w:lang w:val="ru-RU" w:eastAsia="ko-KR"/>
        </w:rPr>
        <w:t xml:space="preserve"> – трафика интернета и видео в реальном времени.</w:t>
      </w:r>
      <w:r w:rsidRPr="003B15F7">
        <w:rPr>
          <w:lang w:val="ru-RU"/>
        </w:rPr>
        <w:t xml:space="preserve"> На р</w:t>
      </w:r>
      <w:r w:rsidRPr="003B15F7">
        <w:rPr>
          <w:lang w:val="ru-RU" w:eastAsia="ko-KR"/>
        </w:rPr>
        <w:t>исунках</w:t>
      </w:r>
      <w:r w:rsidR="00F40AA4" w:rsidRPr="00F40AA4">
        <w:rPr>
          <w:lang w:val="ru-RU" w:eastAsia="ko-KR"/>
        </w:rPr>
        <w:t xml:space="preserve"> </w:t>
      </w:r>
      <w:r w:rsidR="00B81796" w:rsidRPr="003B15F7">
        <w:rPr>
          <w:lang w:val="ru-RU" w:eastAsia="ko-KR"/>
        </w:rPr>
        <w:t xml:space="preserve">24 </w:t>
      </w:r>
      <w:r w:rsidRPr="003B15F7">
        <w:rPr>
          <w:lang w:val="ru-RU" w:eastAsia="ko-KR"/>
        </w:rPr>
        <w:t>и</w:t>
      </w:r>
      <w:r w:rsidR="00F40AA4" w:rsidRPr="00F40AA4">
        <w:rPr>
          <w:lang w:val="ru-RU" w:eastAsia="ko-KR"/>
        </w:rPr>
        <w:t xml:space="preserve"> 25 </w:t>
      </w:r>
      <w:r w:rsidRPr="003B15F7">
        <w:rPr>
          <w:lang w:val="ru-RU"/>
        </w:rPr>
        <w:t xml:space="preserve">показаны подробные </w:t>
      </w:r>
      <w:r w:rsidRPr="003B15F7">
        <w:rPr>
          <w:lang w:val="ru-RU" w:eastAsia="ko-KR"/>
        </w:rPr>
        <w:t>конфигурации</w:t>
      </w:r>
      <w:r w:rsidR="0060512B" w:rsidRPr="003B15F7">
        <w:rPr>
          <w:lang w:val="ru-RU" w:eastAsia="ko-KR"/>
        </w:rPr>
        <w:t xml:space="preserve"> </w:t>
      </w:r>
      <w:r w:rsidRPr="003B15F7">
        <w:rPr>
          <w:lang w:val="ru-RU" w:eastAsia="ko-KR"/>
        </w:rPr>
        <w:t xml:space="preserve">экспериментальной </w:t>
      </w:r>
      <w:r w:rsidRPr="003B15F7">
        <w:rPr>
          <w:lang w:val="ru-RU"/>
        </w:rPr>
        <w:t>сети и стеки протоколов</w:t>
      </w:r>
      <w:r w:rsidR="00B81796" w:rsidRPr="003B15F7">
        <w:rPr>
          <w:lang w:val="ru-RU"/>
        </w:rPr>
        <w:t>.</w:t>
      </w:r>
    </w:p>
    <w:p w:rsidR="00A60735" w:rsidRPr="003B15F7" w:rsidRDefault="00366445" w:rsidP="00587697">
      <w:pPr>
        <w:pStyle w:val="FigureNo"/>
        <w:rPr>
          <w:lang w:val="ru-RU"/>
        </w:rPr>
      </w:pPr>
      <w:r w:rsidRPr="003B15F7">
        <w:rPr>
          <w:lang w:val="ru-RU"/>
        </w:rPr>
        <w:lastRenderedPageBreak/>
        <w:t>Рисунок</w:t>
      </w:r>
      <w:r w:rsidR="00A60735" w:rsidRPr="003B15F7">
        <w:rPr>
          <w:lang w:val="ru-RU"/>
        </w:rPr>
        <w:t> 23</w:t>
      </w:r>
      <w:bookmarkEnd w:id="327"/>
    </w:p>
    <w:p w:rsidR="00A60735" w:rsidRPr="003B15F7" w:rsidRDefault="00366445" w:rsidP="00587697">
      <w:pPr>
        <w:pStyle w:val="Figuretitle"/>
        <w:rPr>
          <w:lang w:val="ru-RU"/>
        </w:rPr>
      </w:pPr>
      <w:bookmarkStart w:id="328" w:name="_Toc84821690"/>
      <w:bookmarkStart w:id="329" w:name="_Toc87244118"/>
      <w:r w:rsidRPr="003B15F7">
        <w:rPr>
          <w:lang w:val="ru-RU"/>
        </w:rPr>
        <w:t xml:space="preserve">Конфигурация сети </w:t>
      </w:r>
      <w:bookmarkEnd w:id="328"/>
      <w:bookmarkEnd w:id="329"/>
      <w:r w:rsidRPr="003B15F7">
        <w:rPr>
          <w:lang w:val="ru-RU"/>
        </w:rPr>
        <w:t>для корейско-японского эксперимента</w:t>
      </w:r>
    </w:p>
    <w:p w:rsidR="00A60735" w:rsidRPr="003B15F7" w:rsidRDefault="00D85A47" w:rsidP="00587697">
      <w:pPr>
        <w:pStyle w:val="Figure"/>
        <w:rPr>
          <w:lang w:val="ru-RU"/>
        </w:rPr>
      </w:pPr>
      <w:r>
        <w:object w:dxaOrig="8695" w:dyaOrig="4545">
          <v:shape id="_x0000_i1048" type="#_x0000_t75" style="width:447pt;height:233.25pt" o:ole="" o:allowoverlap="f">
            <v:imagedata r:id="rId73" o:title=""/>
          </v:shape>
          <o:OLEObject Type="Embed" ProgID="CorelDRAW.Graphic.14" ShapeID="_x0000_i1048" DrawAspect="Content" ObjectID="_1351002171" r:id="rId74"/>
        </w:object>
      </w:r>
    </w:p>
    <w:p w:rsidR="00A60735" w:rsidRPr="003B15F7" w:rsidRDefault="00FD78D9" w:rsidP="00587697">
      <w:pPr>
        <w:pStyle w:val="FigureNo"/>
        <w:rPr>
          <w:lang w:val="ru-RU"/>
        </w:rPr>
      </w:pPr>
      <w:bookmarkStart w:id="330" w:name="_Toc227122021"/>
      <w:r w:rsidRPr="003B15F7">
        <w:rPr>
          <w:lang w:val="ru-RU"/>
        </w:rPr>
        <w:t xml:space="preserve">Рисунок </w:t>
      </w:r>
      <w:r w:rsidR="00A60735" w:rsidRPr="003B15F7">
        <w:rPr>
          <w:lang w:val="ru-RU"/>
        </w:rPr>
        <w:t>2</w:t>
      </w:r>
      <w:bookmarkEnd w:id="330"/>
      <w:r w:rsidR="00A60735" w:rsidRPr="003B15F7">
        <w:rPr>
          <w:lang w:val="ru-RU"/>
        </w:rPr>
        <w:t>4</w:t>
      </w:r>
    </w:p>
    <w:p w:rsidR="00A60735" w:rsidRPr="003B15F7" w:rsidRDefault="00FD78D9" w:rsidP="00587697">
      <w:pPr>
        <w:pStyle w:val="Figuretitle"/>
        <w:rPr>
          <w:lang w:val="ru-RU"/>
        </w:rPr>
      </w:pPr>
      <w:bookmarkStart w:id="331" w:name="_Toc84821691"/>
      <w:bookmarkStart w:id="332" w:name="_Toc87244119"/>
      <w:r w:rsidRPr="003B15F7">
        <w:rPr>
          <w:lang w:val="ru-RU" w:eastAsia="ko-KR"/>
        </w:rPr>
        <w:t xml:space="preserve">Конфигурация экспериментальной </w:t>
      </w:r>
      <w:r w:rsidRPr="003B15F7">
        <w:rPr>
          <w:lang w:val="ru-RU"/>
        </w:rPr>
        <w:t>сети</w:t>
      </w:r>
      <w:bookmarkEnd w:id="331"/>
      <w:bookmarkEnd w:id="332"/>
    </w:p>
    <w:p w:rsidR="00A60735" w:rsidRPr="003B15F7" w:rsidRDefault="00D85A47" w:rsidP="00587697">
      <w:pPr>
        <w:pStyle w:val="Figure"/>
        <w:rPr>
          <w:lang w:val="ru-RU" w:eastAsia="ko-KR"/>
        </w:rPr>
      </w:pPr>
      <w:r w:rsidRPr="00A62BFE">
        <w:rPr>
          <w:lang w:val="es-ES_tradnl"/>
        </w:rPr>
        <w:object w:dxaOrig="8338" w:dyaOrig="7870">
          <v:shape id="_x0000_i1049" type="#_x0000_t75" style="width:336.75pt;height:316.5pt" o:ole="">
            <v:imagedata r:id="rId75" o:title=""/>
          </v:shape>
          <o:OLEObject Type="Embed" ProgID="CorelDRAW.Graphic.14" ShapeID="_x0000_i1049" DrawAspect="Content" ObjectID="_1351002172" r:id="rId76"/>
        </w:object>
      </w:r>
    </w:p>
    <w:p w:rsidR="00995735" w:rsidRDefault="00995735">
      <w:pPr>
        <w:tabs>
          <w:tab w:val="clear" w:pos="794"/>
          <w:tab w:val="clear" w:pos="1191"/>
          <w:tab w:val="clear" w:pos="1588"/>
          <w:tab w:val="clear" w:pos="1985"/>
        </w:tabs>
        <w:overflowPunct/>
        <w:autoSpaceDE/>
        <w:autoSpaceDN/>
        <w:adjustRightInd/>
        <w:spacing w:before="0"/>
        <w:jc w:val="left"/>
        <w:textAlignment w:val="auto"/>
        <w:rPr>
          <w:caps/>
          <w:sz w:val="18"/>
          <w:lang w:val="ru-RU"/>
        </w:rPr>
      </w:pPr>
      <w:bookmarkStart w:id="333" w:name="_Toc227122022"/>
      <w:r>
        <w:rPr>
          <w:lang w:val="ru-RU"/>
        </w:rPr>
        <w:br w:type="page"/>
      </w:r>
    </w:p>
    <w:p w:rsidR="00A60735" w:rsidRPr="003B15F7" w:rsidRDefault="00FD78D9" w:rsidP="00587697">
      <w:pPr>
        <w:pStyle w:val="FigureNo"/>
        <w:rPr>
          <w:lang w:val="ru-RU"/>
        </w:rPr>
      </w:pPr>
      <w:r w:rsidRPr="003B15F7">
        <w:rPr>
          <w:lang w:val="ru-RU"/>
        </w:rPr>
        <w:lastRenderedPageBreak/>
        <w:t>Рисунок</w:t>
      </w:r>
      <w:r w:rsidR="0060512B" w:rsidRPr="003B15F7">
        <w:rPr>
          <w:lang w:val="ru-RU"/>
        </w:rPr>
        <w:t xml:space="preserve"> </w:t>
      </w:r>
      <w:r w:rsidR="00A60735" w:rsidRPr="003B15F7">
        <w:rPr>
          <w:lang w:val="ru-RU"/>
        </w:rPr>
        <w:t>25</w:t>
      </w:r>
      <w:bookmarkEnd w:id="333"/>
    </w:p>
    <w:p w:rsidR="00A60735" w:rsidRPr="003B15F7" w:rsidRDefault="00FD78D9" w:rsidP="00587697">
      <w:pPr>
        <w:pStyle w:val="Figuretitle"/>
        <w:rPr>
          <w:lang w:val="ru-RU"/>
        </w:rPr>
      </w:pPr>
      <w:bookmarkStart w:id="334" w:name="_Toc84821692"/>
      <w:bookmarkStart w:id="335" w:name="_Toc87244120"/>
      <w:r w:rsidRPr="003B15F7">
        <w:rPr>
          <w:lang w:val="ru-RU"/>
        </w:rPr>
        <w:t xml:space="preserve">Стеки протокола </w:t>
      </w:r>
      <w:r w:rsidRPr="003B15F7">
        <w:rPr>
          <w:lang w:val="ru-RU" w:eastAsia="ko-KR"/>
        </w:rPr>
        <w:t xml:space="preserve">экспериментальной </w:t>
      </w:r>
      <w:r w:rsidRPr="003B15F7">
        <w:rPr>
          <w:lang w:val="ru-RU"/>
        </w:rPr>
        <w:t>сети, соединенной через ПК маршрутизатор</w:t>
      </w:r>
      <w:bookmarkEnd w:id="334"/>
      <w:bookmarkEnd w:id="335"/>
    </w:p>
    <w:p w:rsidR="00A60735" w:rsidRPr="003B15F7" w:rsidRDefault="00536913" w:rsidP="00587697">
      <w:pPr>
        <w:pStyle w:val="Figure"/>
        <w:rPr>
          <w:lang w:val="ru-RU" w:eastAsia="ko-KR"/>
        </w:rPr>
      </w:pPr>
      <w:r w:rsidRPr="00A62BFE">
        <w:rPr>
          <w:lang w:val="es-ES_tradnl" w:eastAsia="ja-JP"/>
        </w:rPr>
        <w:object w:dxaOrig="12511" w:dyaOrig="3617">
          <v:shape id="_x0000_i1050" type="#_x0000_t75" style="width:476.25pt;height:136.5pt" o:ole="">
            <v:imagedata r:id="rId77" o:title=""/>
          </v:shape>
          <o:OLEObject Type="Embed" ProgID="CorelDRAW.Graphic.14" ShapeID="_x0000_i1050" DrawAspect="Content" ObjectID="_1351002173" r:id="rId78"/>
        </w:object>
      </w:r>
    </w:p>
    <w:p w:rsidR="00241130" w:rsidRPr="003B15F7" w:rsidRDefault="00A60735" w:rsidP="00995735">
      <w:pPr>
        <w:pStyle w:val="Heading2"/>
        <w:rPr>
          <w:lang w:val="ru-RU"/>
        </w:rPr>
      </w:pPr>
      <w:bookmarkStart w:id="336" w:name="_Toc84847232"/>
      <w:bookmarkStart w:id="337" w:name="_Toc84847531"/>
      <w:bookmarkStart w:id="338" w:name="_Toc114561481"/>
      <w:bookmarkStart w:id="339" w:name="_Toc116178059"/>
      <w:bookmarkStart w:id="340" w:name="_Toc244918318"/>
      <w:bookmarkStart w:id="341" w:name="_Toc244924213"/>
      <w:bookmarkStart w:id="342" w:name="_Toc244924461"/>
      <w:bookmarkStart w:id="343" w:name="_Toc245006172"/>
      <w:bookmarkStart w:id="344" w:name="_Toc268531758"/>
      <w:r w:rsidRPr="003B15F7">
        <w:rPr>
          <w:lang w:val="ru-RU" w:eastAsia="ja-JP"/>
        </w:rPr>
        <w:t>4.2</w:t>
      </w:r>
      <w:r w:rsidRPr="003B15F7">
        <w:rPr>
          <w:lang w:val="ru-RU" w:eastAsia="ja-JP"/>
        </w:rPr>
        <w:tab/>
      </w:r>
      <w:bookmarkEnd w:id="336"/>
      <w:bookmarkEnd w:id="337"/>
      <w:bookmarkEnd w:id="338"/>
      <w:bookmarkEnd w:id="339"/>
      <w:bookmarkEnd w:id="340"/>
      <w:bookmarkEnd w:id="341"/>
      <w:bookmarkEnd w:id="342"/>
      <w:bookmarkEnd w:id="343"/>
      <w:r w:rsidR="00241130" w:rsidRPr="003B15F7">
        <w:rPr>
          <w:lang w:val="ru-RU"/>
        </w:rPr>
        <w:t xml:space="preserve">Качественные показатели ТСР на </w:t>
      </w:r>
      <w:r w:rsidR="00241130" w:rsidRPr="00BF42DF">
        <w:rPr>
          <w:lang w:val="ru-RU"/>
        </w:rPr>
        <w:t>спутниковых</w:t>
      </w:r>
      <w:r w:rsidR="00241130" w:rsidRPr="003B15F7">
        <w:rPr>
          <w:lang w:val="ru-RU"/>
        </w:rPr>
        <w:t xml:space="preserve"> сетях </w:t>
      </w:r>
      <w:r w:rsidR="007E5E94" w:rsidRPr="003B15F7">
        <w:rPr>
          <w:lang w:val="ru-RU"/>
        </w:rPr>
        <w:t xml:space="preserve">АТМ </w:t>
      </w:r>
      <w:r w:rsidR="00241130" w:rsidRPr="003B15F7">
        <w:rPr>
          <w:lang w:val="ru-RU"/>
        </w:rPr>
        <w:t>(без наземных сегментов)</w:t>
      </w:r>
      <w:bookmarkEnd w:id="344"/>
    </w:p>
    <w:p w:rsidR="00A60735" w:rsidRPr="007E5E94" w:rsidRDefault="00241130" w:rsidP="00995735">
      <w:pPr>
        <w:rPr>
          <w:lang w:val="ru-RU"/>
        </w:rPr>
      </w:pPr>
      <w:r w:rsidRPr="007E5E94">
        <w:rPr>
          <w:lang w:val="ru-RU"/>
        </w:rPr>
        <w:t>Сначала измерялась пропускная способность TCP в чисто</w:t>
      </w:r>
      <w:r w:rsidR="007E5E94" w:rsidRPr="007E5E94">
        <w:rPr>
          <w:lang w:val="ru-RU"/>
        </w:rPr>
        <w:t>й</w:t>
      </w:r>
      <w:r w:rsidRPr="007E5E94">
        <w:rPr>
          <w:lang w:val="ru-RU"/>
        </w:rPr>
        <w:t xml:space="preserve"> сети </w:t>
      </w:r>
      <w:r w:rsidR="007E5E94" w:rsidRPr="007E5E94">
        <w:rPr>
          <w:lang w:val="ru-RU"/>
        </w:rPr>
        <w:t xml:space="preserve">ATM </w:t>
      </w:r>
      <w:r w:rsidRPr="007E5E94">
        <w:rPr>
          <w:lang w:val="ru-RU"/>
        </w:rPr>
        <w:t xml:space="preserve">с задержкой передачи сигнала в обоих направлениях через геостационарный спутник, равной 540 мс. Применялось туннелирование IPv6/IPv4, поскольку возможность применения IPv6 для IP передач в сетях </w:t>
      </w:r>
      <w:r w:rsidR="007E5E94" w:rsidRPr="007E5E94">
        <w:rPr>
          <w:lang w:val="ru-RU"/>
        </w:rPr>
        <w:t xml:space="preserve">АТМ </w:t>
      </w:r>
      <w:r w:rsidRPr="007E5E94">
        <w:rPr>
          <w:lang w:val="ru-RU"/>
        </w:rPr>
        <w:t xml:space="preserve">еще не полностью реализована. Стек протокола туннелирования IPv6/IPv4 для спутниковой сети </w:t>
      </w:r>
      <w:r w:rsidR="007E5E94" w:rsidRPr="007E5E94">
        <w:rPr>
          <w:lang w:val="ru-RU"/>
        </w:rPr>
        <w:t xml:space="preserve">АТМ </w:t>
      </w:r>
      <w:r w:rsidRPr="007E5E94">
        <w:rPr>
          <w:lang w:val="ru-RU"/>
        </w:rPr>
        <w:t xml:space="preserve">показан на рисунке </w:t>
      </w:r>
      <w:r w:rsidR="00A60735" w:rsidRPr="007E5E94">
        <w:rPr>
          <w:lang w:val="ru-RU"/>
        </w:rPr>
        <w:t>26.</w:t>
      </w:r>
    </w:p>
    <w:p w:rsidR="00A60735" w:rsidRPr="003B15F7" w:rsidRDefault="00241130" w:rsidP="00587697">
      <w:pPr>
        <w:pStyle w:val="FigureNo"/>
        <w:rPr>
          <w:lang w:val="ru-RU"/>
        </w:rPr>
      </w:pPr>
      <w:bookmarkStart w:id="345" w:name="_Toc227122023"/>
      <w:r w:rsidRPr="003B15F7">
        <w:rPr>
          <w:lang w:val="ru-RU"/>
        </w:rPr>
        <w:t>Рисунок</w:t>
      </w:r>
      <w:r w:rsidR="00A60735" w:rsidRPr="003B15F7">
        <w:rPr>
          <w:lang w:val="ru-RU"/>
        </w:rPr>
        <w:t> 2</w:t>
      </w:r>
      <w:bookmarkEnd w:id="345"/>
      <w:r w:rsidR="00A60735" w:rsidRPr="003B15F7">
        <w:rPr>
          <w:lang w:val="ru-RU"/>
        </w:rPr>
        <w:t>6</w:t>
      </w:r>
    </w:p>
    <w:p w:rsidR="00A60735" w:rsidRPr="003B15F7" w:rsidRDefault="00241130" w:rsidP="00587697">
      <w:pPr>
        <w:pStyle w:val="Figuretitle"/>
        <w:rPr>
          <w:lang w:val="ru-RU"/>
        </w:rPr>
      </w:pPr>
      <w:bookmarkStart w:id="346" w:name="_Toc84821693"/>
      <w:bookmarkStart w:id="347" w:name="_Toc87244121"/>
      <w:r w:rsidRPr="003B15F7">
        <w:rPr>
          <w:lang w:val="ru-RU"/>
        </w:rPr>
        <w:t xml:space="preserve">Стеки протокола туннелирования IPv6/IPv4 в </w:t>
      </w:r>
      <w:bookmarkEnd w:id="346"/>
      <w:bookmarkEnd w:id="347"/>
      <w:r w:rsidRPr="003B15F7">
        <w:rPr>
          <w:lang w:val="ru-RU"/>
        </w:rPr>
        <w:t>соединении</w:t>
      </w:r>
      <w:r w:rsidR="007E5E94" w:rsidRPr="007E5E94">
        <w:rPr>
          <w:lang w:val="ru-RU"/>
        </w:rPr>
        <w:t xml:space="preserve"> </w:t>
      </w:r>
      <w:r w:rsidR="007E5E94" w:rsidRPr="003B15F7">
        <w:rPr>
          <w:lang w:val="ru-RU"/>
        </w:rPr>
        <w:t>ATM</w:t>
      </w:r>
    </w:p>
    <w:p w:rsidR="00A60735" w:rsidRPr="003B15F7" w:rsidRDefault="00853855" w:rsidP="00587697">
      <w:pPr>
        <w:jc w:val="center"/>
        <w:rPr>
          <w:lang w:val="ru-RU"/>
        </w:rPr>
      </w:pPr>
      <w:r w:rsidRPr="00A62BFE">
        <w:rPr>
          <w:lang w:val="es-ES_tradnl"/>
        </w:rPr>
        <w:object w:dxaOrig="6781" w:dyaOrig="2947">
          <v:shape id="_x0000_i1051" type="#_x0000_t75" style="width:269.25pt;height:118.5pt" o:ole="">
            <v:imagedata r:id="rId79" o:title=""/>
          </v:shape>
          <o:OLEObject Type="Embed" ProgID="CorelDRAW.Graphic.14" ShapeID="_x0000_i1051" DrawAspect="Content" ObjectID="_1351002174" r:id="rId80"/>
        </w:object>
      </w:r>
    </w:p>
    <w:p w:rsidR="00241130" w:rsidRPr="003B15F7" w:rsidRDefault="00241130" w:rsidP="00995735">
      <w:pPr>
        <w:rPr>
          <w:lang w:val="ru-RU"/>
        </w:rPr>
      </w:pPr>
      <w:r w:rsidRPr="003B15F7">
        <w:rPr>
          <w:lang w:val="ru-RU"/>
        </w:rPr>
        <w:t>Размер MTU для передачи IP по сети</w:t>
      </w:r>
      <w:r w:rsidR="007E5E94" w:rsidRPr="007E5E94">
        <w:rPr>
          <w:lang w:val="ru-RU"/>
        </w:rPr>
        <w:t xml:space="preserve"> </w:t>
      </w:r>
      <w:r w:rsidR="007E5E94" w:rsidRPr="003B15F7">
        <w:rPr>
          <w:lang w:val="ru-RU"/>
        </w:rPr>
        <w:t>ATM</w:t>
      </w:r>
      <w:r w:rsidRPr="003B15F7">
        <w:rPr>
          <w:lang w:val="ru-RU"/>
        </w:rPr>
        <w:t>, как правило, составляет 9180 байтов. Размер MTU на интерфейсе туннелирования IPv6/IPv4 составляет 9160 байтов, из-за того что размер заголовка IPv4 равен 20 байтов. Следовательно, максимальный размер MSS составляет 9100 байтов (размеры заголовков IPv6 и TCP равны 40 и 20 байтов</w:t>
      </w:r>
      <w:r w:rsidR="0084041F">
        <w:rPr>
          <w:lang w:val="ru-RU"/>
        </w:rPr>
        <w:t>,</w:t>
      </w:r>
      <w:r w:rsidRPr="003B15F7">
        <w:rPr>
          <w:lang w:val="ru-RU"/>
        </w:rPr>
        <w:t xml:space="preserve"> соответственно). Однако когда для увеличения размера ТСР окна в спутниковой сети </w:t>
      </w:r>
      <w:r w:rsidR="007E5E94" w:rsidRPr="003B15F7">
        <w:rPr>
          <w:lang w:val="ru-RU"/>
        </w:rPr>
        <w:t xml:space="preserve">АТМ </w:t>
      </w:r>
      <w:r w:rsidRPr="003B15F7">
        <w:rPr>
          <w:lang w:val="ru-RU"/>
        </w:rPr>
        <w:t>используется масштабирование TCP, размер MSS уменьшается на число необязательных байтов TCP. Когда IP пакеты инкапсулированы в AAL5, можно рассчитать теоретический максимум полосы пропускания. Число требуемых байтов заполнения составит:</w:t>
      </w:r>
    </w:p>
    <w:p w:rsidR="00241130" w:rsidRPr="00995735" w:rsidRDefault="00241130" w:rsidP="00995735">
      <w:pPr>
        <w:pStyle w:val="Equation"/>
      </w:pPr>
      <w:r w:rsidRPr="00995735">
        <w:tab/>
      </w:r>
      <w:r w:rsidRPr="00995735">
        <w:tab/>
      </w:r>
      <w:r w:rsidR="00995735" w:rsidRPr="00995735">
        <w:object w:dxaOrig="5420" w:dyaOrig="320">
          <v:shape id="_x0000_i1052" type="#_x0000_t75" style="width:251.25pt;height:14.25pt" o:ole="" fillcolor="window">
            <v:imagedata r:id="rId81" o:title=""/>
          </v:shape>
          <o:OLEObject Type="Embed" ProgID="Equation.3" ShapeID="_x0000_i1052" DrawAspect="Content" ObjectID="_1351002175" r:id="rId82"/>
        </w:object>
      </w:r>
    </w:p>
    <w:p w:rsidR="00A60735" w:rsidRPr="003B15F7" w:rsidRDefault="002927B5" w:rsidP="00995735">
      <w:pPr>
        <w:rPr>
          <w:lang w:val="ru-RU"/>
        </w:rPr>
      </w:pPr>
      <w:r w:rsidRPr="003B15F7">
        <w:rPr>
          <w:lang w:val="ru-RU"/>
        </w:rPr>
        <w:t xml:space="preserve">Тогда процент использования </w:t>
      </w:r>
      <w:r w:rsidR="00A60735" w:rsidRPr="003B15F7">
        <w:rPr>
          <w:lang w:val="ru-RU"/>
        </w:rPr>
        <w:t xml:space="preserve">PDU </w:t>
      </w:r>
      <w:r w:rsidRPr="003B15F7">
        <w:rPr>
          <w:lang w:val="ru-RU"/>
        </w:rPr>
        <w:t>равен</w:t>
      </w:r>
      <w:r w:rsidR="00A60735" w:rsidRPr="003B15F7">
        <w:rPr>
          <w:lang w:val="ru-RU"/>
        </w:rPr>
        <w:t>:</w:t>
      </w:r>
    </w:p>
    <w:p w:rsidR="00A60735" w:rsidRPr="00995735" w:rsidRDefault="00A60735" w:rsidP="00995735">
      <w:pPr>
        <w:pStyle w:val="Equation"/>
      </w:pPr>
      <w:r w:rsidRPr="00BF42DF">
        <w:rPr>
          <w:lang w:val="ru-RU"/>
        </w:rPr>
        <w:tab/>
      </w:r>
      <w:r w:rsidRPr="00BF42DF">
        <w:rPr>
          <w:lang w:val="ru-RU"/>
        </w:rPr>
        <w:tab/>
      </w:r>
      <w:r w:rsidR="002927B5" w:rsidRPr="00995735">
        <w:object w:dxaOrig="5140" w:dyaOrig="660">
          <v:shape id="_x0000_i1053" type="#_x0000_t75" style="width:255pt;height:30.75pt" o:ole="" fillcolor="window">
            <v:imagedata r:id="rId83" o:title=""/>
          </v:shape>
          <o:OLEObject Type="Embed" ProgID="Equation.3" ShapeID="_x0000_i1053" DrawAspect="Content" ObjectID="_1351002176" r:id="rId84"/>
        </w:object>
      </w:r>
    </w:p>
    <w:p w:rsidR="002927B5" w:rsidRPr="003B15F7" w:rsidRDefault="002927B5" w:rsidP="00995735">
      <w:pPr>
        <w:rPr>
          <w:lang w:val="ru-RU" w:eastAsia="ko-KR"/>
        </w:rPr>
      </w:pPr>
      <w:r w:rsidRPr="003B15F7">
        <w:rPr>
          <w:lang w:val="ru-RU"/>
        </w:rPr>
        <w:t>Чистая скорость передачи ячейки в STM-1 равна примерно 149 Мбит/с, а полоса для АТМ нагрузки в 48-байтовых ячейках ATM равна примерно 134,94 Мбит/с. Следовательно, теоретический максимум полосы пропускания TCP в сети OC</w:t>
      </w:r>
      <w:r w:rsidRPr="003B15F7">
        <w:rPr>
          <w:lang w:val="ru-RU"/>
        </w:rPr>
        <w:noBreakHyphen/>
        <w:t>3 определяется выражением:</w:t>
      </w:r>
    </w:p>
    <w:p w:rsidR="002927B5" w:rsidRPr="00995735" w:rsidRDefault="002927B5" w:rsidP="00995735">
      <w:pPr>
        <w:pStyle w:val="Equation"/>
      </w:pPr>
      <w:r w:rsidRPr="00BF42DF">
        <w:rPr>
          <w:lang w:val="ru-RU"/>
        </w:rPr>
        <w:tab/>
      </w:r>
      <w:r w:rsidRPr="00BF42DF">
        <w:rPr>
          <w:lang w:val="ru-RU"/>
        </w:rPr>
        <w:tab/>
      </w:r>
      <w:r w:rsidR="00CC5189" w:rsidRPr="00995735">
        <w:object w:dxaOrig="3519" w:dyaOrig="360">
          <v:shape id="_x0000_i1054" type="#_x0000_t75" style="width:171pt;height:16.5pt" o:ole="" fillcolor="window">
            <v:imagedata r:id="rId85" o:title=""/>
          </v:shape>
          <o:OLEObject Type="Embed" ProgID="Equation.3" ShapeID="_x0000_i1054" DrawAspect="Content" ObjectID="_1351002177" r:id="rId86"/>
        </w:object>
      </w:r>
    </w:p>
    <w:p w:rsidR="00995735" w:rsidRDefault="0099573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60735" w:rsidRPr="003B15F7" w:rsidRDefault="002927B5" w:rsidP="00995735">
      <w:pPr>
        <w:rPr>
          <w:lang w:val="ru-RU"/>
        </w:rPr>
      </w:pPr>
      <w:r w:rsidRPr="003B15F7">
        <w:rPr>
          <w:lang w:val="ru-RU"/>
        </w:rPr>
        <w:lastRenderedPageBreak/>
        <w:t>На рисунке</w:t>
      </w:r>
      <w:r w:rsidR="0060512B" w:rsidRPr="003B15F7">
        <w:rPr>
          <w:lang w:val="ru-RU"/>
        </w:rPr>
        <w:t xml:space="preserve"> </w:t>
      </w:r>
      <w:r w:rsidR="00A60735" w:rsidRPr="003B15F7">
        <w:rPr>
          <w:lang w:val="ru-RU"/>
        </w:rPr>
        <w:t xml:space="preserve">27 </w:t>
      </w:r>
      <w:r w:rsidRPr="003B15F7">
        <w:rPr>
          <w:lang w:val="ru-RU"/>
        </w:rPr>
        <w:t xml:space="preserve">показана пропускная способность TCP для различных размеров ТСР окна. Когда размер ТСР окна составляет 6 Мбайт, достигались значения пропускной способности 113 Мбит/с при использовании IPv4 и 106 Мбит/с при использовании IPv6. Качественные показатели </w:t>
      </w:r>
      <w:r w:rsidRPr="003B15F7">
        <w:rPr>
          <w:lang w:val="ru-RU" w:eastAsia="ko-KR"/>
        </w:rPr>
        <w:t>составляли</w:t>
      </w:r>
      <w:r w:rsidRPr="003B15F7">
        <w:rPr>
          <w:lang w:val="ru-RU"/>
        </w:rPr>
        <w:t xml:space="preserve"> 95% от пропускной способности на спутниковой линии без задержек.</w:t>
      </w:r>
      <w:r w:rsidRPr="003B15F7">
        <w:rPr>
          <w:lang w:val="ru-RU" w:eastAsia="ko-KR"/>
        </w:rPr>
        <w:t xml:space="preserve"> Затем была измерена </w:t>
      </w:r>
      <w:r w:rsidRPr="003B15F7">
        <w:rPr>
          <w:lang w:val="ru-RU"/>
        </w:rPr>
        <w:t>пропускная способность TCP в чисто ATM сети с задержкой передачи сигнала в обоих направлениях через геостационарный спутник, равной 540 мс</w:t>
      </w:r>
      <w:r w:rsidR="00A60735" w:rsidRPr="003B15F7">
        <w:rPr>
          <w:lang w:val="ru-RU"/>
        </w:rPr>
        <w:t>.</w:t>
      </w:r>
    </w:p>
    <w:p w:rsidR="00A60735" w:rsidRPr="003B15F7" w:rsidRDefault="002927B5" w:rsidP="00587697">
      <w:pPr>
        <w:pStyle w:val="FigureNo"/>
        <w:rPr>
          <w:lang w:val="ru-RU"/>
        </w:rPr>
      </w:pPr>
      <w:bookmarkStart w:id="348" w:name="_Toc227122024"/>
      <w:r w:rsidRPr="003B15F7">
        <w:rPr>
          <w:lang w:val="ru-RU"/>
        </w:rPr>
        <w:t>РИСУНОК</w:t>
      </w:r>
      <w:r w:rsidR="00A60735" w:rsidRPr="003B15F7">
        <w:rPr>
          <w:lang w:val="ru-RU"/>
        </w:rPr>
        <w:t> 2</w:t>
      </w:r>
      <w:bookmarkEnd w:id="348"/>
      <w:r w:rsidR="00A60735" w:rsidRPr="003B15F7">
        <w:rPr>
          <w:lang w:val="ru-RU"/>
        </w:rPr>
        <w:t>7</w:t>
      </w:r>
    </w:p>
    <w:p w:rsidR="00A60735" w:rsidRPr="003B15F7" w:rsidRDefault="002927B5" w:rsidP="00587697">
      <w:pPr>
        <w:pStyle w:val="Figuretitle"/>
        <w:rPr>
          <w:lang w:val="ru-RU"/>
        </w:rPr>
      </w:pPr>
      <w:bookmarkStart w:id="349" w:name="_Toc84821694"/>
      <w:bookmarkStart w:id="350" w:name="_Toc87244122"/>
      <w:r w:rsidRPr="003B15F7">
        <w:rPr>
          <w:lang w:val="ru-RU"/>
        </w:rPr>
        <w:t>Пропускная способность ТСР на спутниковой</w:t>
      </w:r>
      <w:r w:rsidR="0060512B" w:rsidRPr="003B15F7">
        <w:rPr>
          <w:lang w:val="ru-RU"/>
        </w:rPr>
        <w:t xml:space="preserve"> </w:t>
      </w:r>
      <w:r w:rsidRPr="003B15F7">
        <w:rPr>
          <w:lang w:val="ru-RU"/>
        </w:rPr>
        <w:t xml:space="preserve">сети </w:t>
      </w:r>
      <w:r w:rsidR="007E5E94" w:rsidRPr="003B15F7">
        <w:rPr>
          <w:lang w:val="ru-RU"/>
        </w:rPr>
        <w:t xml:space="preserve">ATM </w:t>
      </w:r>
      <w:r w:rsidRPr="003B15F7">
        <w:rPr>
          <w:lang w:val="ru-RU"/>
        </w:rPr>
        <w:t>с различными размерами TCP окна</w:t>
      </w:r>
      <w:bookmarkEnd w:id="349"/>
      <w:bookmarkEnd w:id="350"/>
    </w:p>
    <w:bookmarkStart w:id="351" w:name="_Toc84847233"/>
    <w:bookmarkStart w:id="352" w:name="_Toc84847532"/>
    <w:p w:rsidR="00A60735" w:rsidRPr="003B15F7" w:rsidRDefault="00A90401" w:rsidP="00587697">
      <w:pPr>
        <w:pStyle w:val="Figure"/>
        <w:spacing w:after="120"/>
        <w:rPr>
          <w:lang w:val="ru-RU"/>
        </w:rPr>
      </w:pPr>
      <w:r w:rsidRPr="00A62BFE">
        <w:rPr>
          <w:lang w:val="es-ES_tradnl"/>
        </w:rPr>
        <w:object w:dxaOrig="8952" w:dyaOrig="6901">
          <v:shape id="_x0000_i1055" type="#_x0000_t75" style="width:386.25pt;height:297pt" o:ole="">
            <v:imagedata r:id="rId87" o:title=""/>
          </v:shape>
          <o:OLEObject Type="Embed" ProgID="CorelDRAW.Graphic.14" ShapeID="_x0000_i1055" DrawAspect="Content" ObjectID="_1351002178" r:id="rId88"/>
        </w:object>
      </w:r>
    </w:p>
    <w:p w:rsidR="00A60735" w:rsidRPr="003B15F7" w:rsidRDefault="00A60735" w:rsidP="003E4471">
      <w:pPr>
        <w:pStyle w:val="Heading2"/>
        <w:rPr>
          <w:lang w:val="ru-RU"/>
        </w:rPr>
      </w:pPr>
      <w:bookmarkStart w:id="353" w:name="_Toc114561482"/>
      <w:bookmarkStart w:id="354" w:name="_Toc116178060"/>
      <w:bookmarkStart w:id="355" w:name="_Toc244918319"/>
      <w:bookmarkStart w:id="356" w:name="_Toc244924214"/>
      <w:bookmarkStart w:id="357" w:name="_Toc244924462"/>
      <w:bookmarkStart w:id="358" w:name="_Toc245006173"/>
      <w:bookmarkStart w:id="359" w:name="_Toc268531759"/>
      <w:r w:rsidRPr="003B15F7">
        <w:rPr>
          <w:lang w:val="ru-RU" w:eastAsia="ja-JP"/>
        </w:rPr>
        <w:t>4.3</w:t>
      </w:r>
      <w:r w:rsidRPr="003B15F7">
        <w:rPr>
          <w:lang w:val="ru-RU" w:eastAsia="ja-JP"/>
        </w:rPr>
        <w:tab/>
      </w:r>
      <w:bookmarkEnd w:id="351"/>
      <w:bookmarkEnd w:id="352"/>
      <w:bookmarkEnd w:id="353"/>
      <w:bookmarkEnd w:id="354"/>
      <w:bookmarkEnd w:id="355"/>
      <w:bookmarkEnd w:id="356"/>
      <w:bookmarkEnd w:id="357"/>
      <w:bookmarkEnd w:id="358"/>
      <w:r w:rsidR="002927B5" w:rsidRPr="003B15F7">
        <w:rPr>
          <w:lang w:val="ru-RU"/>
        </w:rPr>
        <w:t xml:space="preserve">Поведение ТСР в разнородных сетях, </w:t>
      </w:r>
      <w:r w:rsidR="002927B5" w:rsidRPr="00BF42DF">
        <w:rPr>
          <w:lang w:val="ru-RU"/>
        </w:rPr>
        <w:t>включающих</w:t>
      </w:r>
      <w:r w:rsidR="002927B5" w:rsidRPr="003B15F7">
        <w:rPr>
          <w:lang w:val="ru-RU"/>
        </w:rPr>
        <w:t xml:space="preserve"> спутниковые линии</w:t>
      </w:r>
      <w:bookmarkEnd w:id="359"/>
    </w:p>
    <w:p w:rsidR="00A60735" w:rsidRPr="003B15F7" w:rsidRDefault="002927B5" w:rsidP="00B22AAB">
      <w:pPr>
        <w:rPr>
          <w:lang w:val="ru-RU"/>
        </w:rPr>
      </w:pPr>
      <w:r w:rsidRPr="003B15F7">
        <w:rPr>
          <w:lang w:val="ru-RU"/>
        </w:rPr>
        <w:t xml:space="preserve">Далее измерялась пропускная способность TCP, когда источник сигнала располагался в одной гигабитной </w:t>
      </w:r>
      <w:r w:rsidR="007E5E94">
        <w:rPr>
          <w:lang w:val="ru-RU"/>
        </w:rPr>
        <w:t>под</w:t>
      </w:r>
      <w:r w:rsidRPr="003B15F7">
        <w:rPr>
          <w:lang w:val="ru-RU"/>
        </w:rPr>
        <w:t xml:space="preserve">сети, а адресат – в другой гигабитной </w:t>
      </w:r>
      <w:r w:rsidR="007E5E94">
        <w:rPr>
          <w:lang w:val="ru-RU"/>
        </w:rPr>
        <w:t>под</w:t>
      </w:r>
      <w:r w:rsidRPr="003B15F7">
        <w:rPr>
          <w:lang w:val="ru-RU"/>
        </w:rPr>
        <w:t xml:space="preserve">сети. Когда размер окна ТСР в спутниковой сети с задержкой 540 мс был установлен равным 6 Мбайт, максимальная пропускная способность достигалась </w:t>
      </w:r>
      <w:r w:rsidR="008F769E">
        <w:rPr>
          <w:lang w:val="ru-RU"/>
        </w:rPr>
        <w:t xml:space="preserve">не более </w:t>
      </w:r>
      <w:r w:rsidR="00B22AAB">
        <w:rPr>
          <w:lang w:val="ru-RU"/>
        </w:rPr>
        <w:t>2</w:t>
      </w:r>
      <w:r w:rsidR="00B22AAB" w:rsidRPr="00B22AAB">
        <w:rPr>
          <w:lang w:val="ru-RU"/>
        </w:rPr>
        <w:t>–</w:t>
      </w:r>
      <w:r w:rsidRPr="003B15F7">
        <w:rPr>
          <w:lang w:val="ru-RU"/>
        </w:rPr>
        <w:t xml:space="preserve">3 Мбит/с. Это происходило из-за импульсного характера ТСР трафика, обусловленного тем, что </w:t>
      </w:r>
      <w:r w:rsidRPr="003B15F7">
        <w:rPr>
          <w:lang w:val="ru-RU" w:eastAsia="ko-KR"/>
        </w:rPr>
        <w:t xml:space="preserve">в </w:t>
      </w:r>
      <w:r w:rsidRPr="003B15F7">
        <w:rPr>
          <w:lang w:val="ru-RU"/>
        </w:rPr>
        <w:t>протяженных сетях с высокой пропускной способностью (LFN)</w:t>
      </w:r>
      <w:r w:rsidRPr="003B15F7">
        <w:rPr>
          <w:lang w:val="ru-RU" w:eastAsia="ko-KR"/>
        </w:rPr>
        <w:t xml:space="preserve"> устанавливается</w:t>
      </w:r>
      <w:r w:rsidRPr="003B15F7">
        <w:rPr>
          <w:lang w:val="ru-RU"/>
        </w:rPr>
        <w:t xml:space="preserve"> слишком большой размер ТСР окна. Когда для наиболее полного использования полосы пропускания </w:t>
      </w:r>
      <w:r w:rsidRPr="003B15F7">
        <w:rPr>
          <w:lang w:val="ru-RU" w:eastAsia="ko-KR"/>
        </w:rPr>
        <w:t xml:space="preserve">протяженной </w:t>
      </w:r>
      <w:r w:rsidRPr="003B15F7">
        <w:rPr>
          <w:lang w:val="ru-RU"/>
        </w:rPr>
        <w:t>LFN</w:t>
      </w:r>
      <w:r w:rsidRPr="003B15F7">
        <w:rPr>
          <w:lang w:val="ru-RU" w:eastAsia="ko-KR"/>
        </w:rPr>
        <w:t xml:space="preserve"> сети</w:t>
      </w:r>
      <w:r w:rsidRPr="003B15F7">
        <w:rPr>
          <w:lang w:val="ru-RU"/>
        </w:rPr>
        <w:t xml:space="preserve"> увеличивается размер ТСР окна, TCP трафик становится импульсным, поскольку физический интерфейс передатчика (т. е. с гигабитным Ethernet) работает быстрее, чем магистральное АТМ соединение. Для предотвращения потерь пакетов промежуточный маршрутизатор должен иметь очень вместительный буфер. Существующие сегодня маршрутизаторы не имеют буферов, достаточно объемных для работы с большими ТСР окнами. Следовательно, потери пакетов на промежуточном маршрутизаторе снижают пропускную способность ТСР. На</w:t>
      </w:r>
      <w:r w:rsidR="003E4471">
        <w:rPr>
          <w:lang w:val="ru-RU"/>
        </w:rPr>
        <w:t> </w:t>
      </w:r>
      <w:r w:rsidRPr="003B15F7">
        <w:rPr>
          <w:lang w:val="ru-RU"/>
        </w:rPr>
        <w:t>рисунке</w:t>
      </w:r>
      <w:r w:rsidR="00B22AAB">
        <w:rPr>
          <w:lang w:val="en-US"/>
        </w:rPr>
        <w:t> </w:t>
      </w:r>
      <w:r w:rsidR="00A60735" w:rsidRPr="003B15F7">
        <w:rPr>
          <w:lang w:val="ru-RU"/>
        </w:rPr>
        <w:t xml:space="preserve">28 </w:t>
      </w:r>
      <w:r w:rsidRPr="003B15F7">
        <w:rPr>
          <w:lang w:val="ru-RU"/>
        </w:rPr>
        <w:t>показан график TCP последовательности на TCP передатчике. В течение первых 8 секунд мы наблюдаем затяжной ТСР пуск. С увеличением размера ТСР окна возникают потери пакетов, вызванные переполнением буфера промежуточного маршрутизатора. Потеря пакетов влечет за собой многочисленные повторные передачи. Протокол TCP снова начинает процедуру затяжного пуска через довольно продолжительное время (примерно через 27 с). Затем снова повторяется тот же режим передачи (потеря пакетов и повторная передача), в результате общая пропускная способность ТСР становится чрезвычайно плохой</w:t>
      </w:r>
      <w:r w:rsidR="00A60735" w:rsidRPr="003B15F7">
        <w:rPr>
          <w:lang w:val="ru-RU"/>
        </w:rPr>
        <w:t>.</w:t>
      </w:r>
    </w:p>
    <w:p w:rsidR="00A60735" w:rsidRPr="003B15F7" w:rsidRDefault="00A60735" w:rsidP="003E4471">
      <w:pPr>
        <w:pStyle w:val="FigureNo"/>
        <w:spacing w:before="0"/>
        <w:rPr>
          <w:lang w:val="ru-RU"/>
        </w:rPr>
      </w:pPr>
      <w:r w:rsidRPr="003B15F7">
        <w:rPr>
          <w:lang w:val="ru-RU"/>
        </w:rPr>
        <w:br w:type="page"/>
      </w:r>
      <w:bookmarkStart w:id="360" w:name="_Toc227122025"/>
      <w:r w:rsidR="002927B5" w:rsidRPr="003B15F7">
        <w:rPr>
          <w:lang w:val="ru-RU"/>
        </w:rPr>
        <w:lastRenderedPageBreak/>
        <w:t>Рисунок</w:t>
      </w:r>
      <w:r w:rsidRPr="003B15F7">
        <w:rPr>
          <w:lang w:val="ru-RU"/>
        </w:rPr>
        <w:t> 2</w:t>
      </w:r>
      <w:bookmarkEnd w:id="360"/>
      <w:r w:rsidRPr="003B15F7">
        <w:rPr>
          <w:lang w:val="ru-RU"/>
        </w:rPr>
        <w:t>8</w:t>
      </w:r>
    </w:p>
    <w:p w:rsidR="00A60735" w:rsidRPr="003B15F7" w:rsidRDefault="002927B5" w:rsidP="00587697">
      <w:pPr>
        <w:pStyle w:val="Figuretitle"/>
        <w:rPr>
          <w:kern w:val="2"/>
          <w:lang w:val="ru-RU"/>
        </w:rPr>
      </w:pPr>
      <w:bookmarkStart w:id="361" w:name="_Toc84821695"/>
      <w:bookmarkStart w:id="362" w:name="_Toc87244123"/>
      <w:r w:rsidRPr="003B15F7">
        <w:rPr>
          <w:lang w:val="ru-RU"/>
        </w:rPr>
        <w:t xml:space="preserve">График TCP последовательности на источнике </w:t>
      </w:r>
      <w:r w:rsidRPr="003B15F7">
        <w:rPr>
          <w:kern w:val="2"/>
          <w:lang w:val="ru-RU"/>
        </w:rPr>
        <w:t>TCP трафика</w:t>
      </w:r>
      <w:bookmarkEnd w:id="361"/>
      <w:bookmarkEnd w:id="362"/>
    </w:p>
    <w:p w:rsidR="00A60735" w:rsidRPr="003B15F7" w:rsidRDefault="0084041F" w:rsidP="00587697">
      <w:pPr>
        <w:pStyle w:val="Figure"/>
        <w:rPr>
          <w:lang w:val="ru-RU"/>
        </w:rPr>
      </w:pPr>
      <w:r w:rsidRPr="008B29D4">
        <w:rPr>
          <w:lang w:val="es-ES_tradnl"/>
        </w:rPr>
        <w:object w:dxaOrig="9936" w:dyaOrig="4820">
          <v:shape id="_x0000_i1056" type="#_x0000_t75" style="width:423.75pt;height:206.25pt" o:ole="">
            <v:imagedata r:id="rId89" o:title=""/>
          </v:shape>
          <o:OLEObject Type="Embed" ProgID="CorelDRAW.Graphic.14" ShapeID="_x0000_i1056" DrawAspect="Content" ObjectID="_1351002179" r:id="rId90"/>
        </w:object>
      </w:r>
    </w:p>
    <w:p w:rsidR="002927B5" w:rsidRPr="003B15F7" w:rsidRDefault="00A60735" w:rsidP="003E4471">
      <w:pPr>
        <w:pStyle w:val="Heading3"/>
        <w:rPr>
          <w:lang w:val="ru-RU"/>
        </w:rPr>
      </w:pPr>
      <w:bookmarkStart w:id="363" w:name="_Toc84847234"/>
      <w:bookmarkStart w:id="364" w:name="_Toc84847533"/>
      <w:bookmarkStart w:id="365" w:name="_Toc114561483"/>
      <w:bookmarkStart w:id="366" w:name="_Toc116178061"/>
      <w:bookmarkStart w:id="367" w:name="_Toc244924463"/>
      <w:bookmarkStart w:id="368" w:name="_Toc245006174"/>
      <w:bookmarkStart w:id="369" w:name="_Toc268531760"/>
      <w:r w:rsidRPr="003B15F7">
        <w:rPr>
          <w:lang w:val="ru-RU" w:eastAsia="ja-JP"/>
        </w:rPr>
        <w:t>4.3.1</w:t>
      </w:r>
      <w:r w:rsidRPr="003B15F7">
        <w:rPr>
          <w:lang w:val="ru-RU" w:eastAsia="ja-JP"/>
        </w:rPr>
        <w:tab/>
      </w:r>
      <w:bookmarkEnd w:id="363"/>
      <w:bookmarkEnd w:id="364"/>
      <w:bookmarkEnd w:id="365"/>
      <w:bookmarkEnd w:id="366"/>
      <w:bookmarkEnd w:id="367"/>
      <w:bookmarkEnd w:id="368"/>
      <w:r w:rsidR="002927B5" w:rsidRPr="003B15F7">
        <w:rPr>
          <w:lang w:val="ru-RU"/>
        </w:rPr>
        <w:t xml:space="preserve">Моделирование </w:t>
      </w:r>
      <w:r w:rsidR="002927B5" w:rsidRPr="000F6B51">
        <w:rPr>
          <w:lang w:val="ru-RU"/>
        </w:rPr>
        <w:t>размера</w:t>
      </w:r>
      <w:r w:rsidR="002927B5" w:rsidRPr="003B15F7">
        <w:rPr>
          <w:lang w:val="ru-RU"/>
        </w:rPr>
        <w:t xml:space="preserve"> буфера</w:t>
      </w:r>
      <w:bookmarkEnd w:id="369"/>
    </w:p>
    <w:p w:rsidR="002927B5" w:rsidRPr="003B15F7" w:rsidRDefault="002927B5" w:rsidP="003E4471">
      <w:pPr>
        <w:rPr>
          <w:lang w:val="ru-RU"/>
        </w:rPr>
      </w:pPr>
      <w:r w:rsidRPr="003B15F7">
        <w:rPr>
          <w:lang w:val="ru-RU"/>
        </w:rPr>
        <w:t>Размер буфера промежуточного маршрутизатора можно оценить при помощи расчетов и моделирования. Конфигурация схемы моделирования, использующей сетевой эмулятор, показана на рисунке</w:t>
      </w:r>
      <w:r w:rsidR="0060512B" w:rsidRPr="003B15F7">
        <w:rPr>
          <w:lang w:val="ru-RU"/>
        </w:rPr>
        <w:t xml:space="preserve"> </w:t>
      </w:r>
      <w:r w:rsidR="00A60735" w:rsidRPr="003B15F7">
        <w:rPr>
          <w:lang w:val="ru-RU"/>
        </w:rPr>
        <w:t xml:space="preserve">29. </w:t>
      </w:r>
      <w:r w:rsidRPr="003B15F7">
        <w:rPr>
          <w:lang w:val="ru-RU"/>
        </w:rPr>
        <w:t>В ходе моделирования максимальная доступная полоса частот TCP и ATM сетей была установлена равной 500 Мбит/с и 135 Мбит/с, соответственно.</w:t>
      </w:r>
    </w:p>
    <w:p w:rsidR="00A60735" w:rsidRPr="003B15F7" w:rsidRDefault="002927B5" w:rsidP="003E4471">
      <w:pPr>
        <w:pStyle w:val="FigureNo"/>
        <w:rPr>
          <w:kern w:val="2"/>
          <w:lang w:val="ru-RU"/>
        </w:rPr>
      </w:pPr>
      <w:r w:rsidRPr="003B15F7">
        <w:rPr>
          <w:kern w:val="2"/>
          <w:lang w:val="ru-RU"/>
        </w:rPr>
        <w:t xml:space="preserve">РИСУНОК </w:t>
      </w:r>
      <w:r w:rsidR="00A60735" w:rsidRPr="003E4471">
        <w:t>29</w:t>
      </w:r>
    </w:p>
    <w:p w:rsidR="00A60735" w:rsidRPr="003B15F7" w:rsidRDefault="002927B5" w:rsidP="00587697">
      <w:pPr>
        <w:pStyle w:val="Figuretitle"/>
        <w:rPr>
          <w:lang w:val="ru-RU" w:eastAsia="ko-KR"/>
        </w:rPr>
      </w:pPr>
      <w:bookmarkStart w:id="370" w:name="_Toc84821696"/>
      <w:bookmarkStart w:id="371" w:name="_Toc87244124"/>
      <w:r w:rsidRPr="003B15F7">
        <w:rPr>
          <w:kern w:val="2"/>
          <w:lang w:val="ru-RU"/>
        </w:rPr>
        <w:t xml:space="preserve">Конфигурация </w:t>
      </w:r>
      <w:bookmarkEnd w:id="370"/>
      <w:bookmarkEnd w:id="371"/>
      <w:r w:rsidRPr="003B15F7">
        <w:rPr>
          <w:lang w:val="ru-RU"/>
        </w:rPr>
        <w:t>схемы моделирования</w:t>
      </w:r>
    </w:p>
    <w:p w:rsidR="00A60735" w:rsidRPr="003B15F7" w:rsidRDefault="00181FDB" w:rsidP="00587697">
      <w:pPr>
        <w:pStyle w:val="Figure"/>
        <w:rPr>
          <w:lang w:val="ru-RU" w:eastAsia="ko-KR"/>
        </w:rPr>
      </w:pPr>
      <w:r>
        <w:object w:dxaOrig="7587" w:dyaOrig="1248">
          <v:shape id="_x0000_i1057" type="#_x0000_t75" style="width:428.25pt;height:69.75pt" o:ole="" o:allowoverlap="f">
            <v:imagedata r:id="rId91" o:title=""/>
          </v:shape>
          <o:OLEObject Type="Embed" ProgID="CorelDRAW.Graphic.14" ShapeID="_x0000_i1057" DrawAspect="Content" ObjectID="_1351002180" r:id="rId92"/>
        </w:object>
      </w:r>
    </w:p>
    <w:p w:rsidR="00257A93" w:rsidRPr="003B15F7" w:rsidRDefault="00257A93" w:rsidP="003E4471">
      <w:pPr>
        <w:rPr>
          <w:lang w:val="ru-RU"/>
        </w:rPr>
      </w:pPr>
      <w:r w:rsidRPr="003B15F7">
        <w:rPr>
          <w:lang w:val="ru-RU"/>
        </w:rPr>
        <w:t xml:space="preserve">Задержка в гигабитной </w:t>
      </w:r>
      <w:r w:rsidR="008F769E">
        <w:rPr>
          <w:lang w:val="ru-RU"/>
        </w:rPr>
        <w:t>под</w:t>
      </w:r>
      <w:r w:rsidR="008F769E" w:rsidRPr="003B15F7">
        <w:rPr>
          <w:lang w:val="ru-RU"/>
        </w:rPr>
        <w:t>сети</w:t>
      </w:r>
      <w:r w:rsidRPr="003B15F7">
        <w:rPr>
          <w:lang w:val="ru-RU"/>
        </w:rPr>
        <w:t xml:space="preserve"> является незначительной по сравнению с задержкой в линии АТМ на геостационарном спутнике и значением MSS сети Ethernet, которое в режиме IPv6 равно 1430</w:t>
      </w:r>
      <w:r w:rsidR="003E4471">
        <w:rPr>
          <w:lang w:val="ru-RU"/>
        </w:rPr>
        <w:t> </w:t>
      </w:r>
      <w:r w:rsidRPr="003B15F7">
        <w:rPr>
          <w:lang w:val="ru-RU"/>
        </w:rPr>
        <w:t xml:space="preserve">с. Следовательно, требуемый размер окна ТСР составит: </w:t>
      </w:r>
    </w:p>
    <w:p w:rsidR="00257A93" w:rsidRPr="003E4471" w:rsidRDefault="00257A93" w:rsidP="003E4471">
      <w:pPr>
        <w:pStyle w:val="Equation"/>
      </w:pPr>
      <w:r w:rsidRPr="003E4471">
        <w:rPr>
          <w:szCs w:val="22"/>
          <w:lang w:val="ru-RU"/>
        </w:rPr>
        <w:tab/>
      </w:r>
      <w:r w:rsidRPr="003E4471">
        <w:rPr>
          <w:szCs w:val="22"/>
          <w:lang w:val="ru-RU"/>
        </w:rPr>
        <w:tab/>
      </w:r>
      <w:r w:rsidR="003E4471" w:rsidRPr="003E4471">
        <w:object w:dxaOrig="5280" w:dyaOrig="720">
          <v:shape id="_x0000_i1058" type="#_x0000_t75" style="width:232.5pt;height:32.25pt" o:ole="" fillcolor="window">
            <v:imagedata r:id="rId93" o:title=""/>
          </v:shape>
          <o:OLEObject Type="Embed" ProgID="Equation.3" ShapeID="_x0000_i1058" DrawAspect="Content" ObjectID="_1351002181" r:id="rId94"/>
        </w:object>
      </w:r>
    </w:p>
    <w:p w:rsidR="00257A93" w:rsidRPr="003B15F7" w:rsidRDefault="00257A93" w:rsidP="003E4471">
      <w:pPr>
        <w:rPr>
          <w:lang w:val="ru-RU" w:eastAsia="ko-KR"/>
        </w:rPr>
      </w:pPr>
      <w:r w:rsidRPr="003B15F7">
        <w:rPr>
          <w:i/>
          <w:lang w:val="ru-RU"/>
        </w:rPr>
        <w:t>R</w:t>
      </w:r>
      <w:r w:rsidRPr="003B15F7">
        <w:rPr>
          <w:lang w:val="ru-RU"/>
        </w:rPr>
        <w:t xml:space="preserve">1 и </w:t>
      </w:r>
      <w:r w:rsidRPr="003B15F7">
        <w:rPr>
          <w:i/>
          <w:lang w:val="ru-RU"/>
        </w:rPr>
        <w:t>R</w:t>
      </w:r>
      <w:r w:rsidRPr="003B15F7">
        <w:rPr>
          <w:lang w:val="ru-RU"/>
        </w:rPr>
        <w:t>2 – скорости передачи пакетов в гигабитной сети и сети</w:t>
      </w:r>
      <w:r w:rsidR="007E5E94" w:rsidRPr="007E5E94">
        <w:rPr>
          <w:lang w:val="ru-RU"/>
        </w:rPr>
        <w:t xml:space="preserve"> </w:t>
      </w:r>
      <w:r w:rsidR="007E5E94" w:rsidRPr="003B15F7">
        <w:rPr>
          <w:lang w:val="ru-RU"/>
        </w:rPr>
        <w:t>АТМ</w:t>
      </w:r>
      <w:r w:rsidRPr="003B15F7">
        <w:rPr>
          <w:lang w:val="ru-RU"/>
        </w:rPr>
        <w:t>, соответственно (</w:t>
      </w:r>
      <w:r w:rsidRPr="003B15F7">
        <w:rPr>
          <w:i/>
          <w:lang w:val="ru-RU"/>
        </w:rPr>
        <w:t>R</w:t>
      </w:r>
      <w:r w:rsidRPr="003B15F7">
        <w:rPr>
          <w:lang w:val="ru-RU"/>
        </w:rPr>
        <w:t>1 &gt; </w:t>
      </w:r>
      <w:r w:rsidRPr="003B15F7">
        <w:rPr>
          <w:i/>
          <w:lang w:val="ru-RU"/>
        </w:rPr>
        <w:t>R</w:t>
      </w:r>
      <w:r w:rsidRPr="003B15F7">
        <w:rPr>
          <w:lang w:val="ru-RU"/>
        </w:rPr>
        <w:t xml:space="preserve">2), скорость передачи TCP подтверждения определяется величиной </w:t>
      </w:r>
      <w:r w:rsidRPr="003B15F7">
        <w:rPr>
          <w:i/>
          <w:lang w:val="ru-RU"/>
        </w:rPr>
        <w:t>R</w:t>
      </w:r>
      <w:r w:rsidRPr="003B15F7">
        <w:rPr>
          <w:lang w:val="ru-RU"/>
        </w:rPr>
        <w:t xml:space="preserve">2 (самый медленный канал в сквозном соединении). Скорость передачи пакетов на фазе затяжного пуска равна </w:t>
      </w:r>
      <w:r w:rsidRPr="003B15F7">
        <w:rPr>
          <w:i/>
          <w:lang w:val="ru-RU"/>
        </w:rPr>
        <w:t>R</w:t>
      </w:r>
      <w:r w:rsidRPr="003B15F7">
        <w:rPr>
          <w:lang w:val="ru-RU"/>
        </w:rPr>
        <w:t>1 = 2 </w:t>
      </w:r>
      <w:r w:rsidRPr="003B15F7">
        <w:rPr>
          <w:lang w:val="ru-RU"/>
        </w:rPr>
        <w:sym w:font="Symbol" w:char="F0B4"/>
      </w:r>
      <w:r w:rsidRPr="003B15F7">
        <w:rPr>
          <w:lang w:val="ru-RU"/>
        </w:rPr>
        <w:t> </w:t>
      </w:r>
      <w:r w:rsidRPr="003B15F7">
        <w:rPr>
          <w:i/>
          <w:lang w:val="ru-RU"/>
        </w:rPr>
        <w:t>R</w:t>
      </w:r>
      <w:r w:rsidRPr="003B15F7">
        <w:rPr>
          <w:lang w:val="ru-RU"/>
        </w:rPr>
        <w:t xml:space="preserve">2, поскольку при приеме одного подтверждения TCP передатчик передает два пакета. Предполагая, что </w:t>
      </w:r>
      <w:r w:rsidRPr="003B15F7">
        <w:rPr>
          <w:i/>
          <w:iCs/>
          <w:lang w:val="ru-RU"/>
        </w:rPr>
        <w:t>W</w:t>
      </w:r>
      <w:r w:rsidRPr="003B15F7">
        <w:rPr>
          <w:i/>
          <w:iCs/>
          <w:vertAlign w:val="subscript"/>
          <w:lang w:val="ru-RU"/>
        </w:rPr>
        <w:t>max</w:t>
      </w:r>
      <w:r w:rsidRPr="003B15F7">
        <w:rPr>
          <w:lang w:val="ru-RU"/>
        </w:rPr>
        <w:t xml:space="preserve"> – это максимальный размер TCP окна во время затяжного пуска, число пакетов в очереди на промежуточном маршрутизаторе определяется выражением</w:t>
      </w:r>
      <w:r w:rsidRPr="003B15F7">
        <w:rPr>
          <w:lang w:val="ru-RU" w:eastAsia="ko-KR"/>
        </w:rPr>
        <w:t>:</w:t>
      </w:r>
    </w:p>
    <w:p w:rsidR="0084041F" w:rsidRPr="00063FF2" w:rsidRDefault="0084041F" w:rsidP="0084041F">
      <w:pPr>
        <w:pStyle w:val="Equation"/>
        <w:rPr>
          <w:noProof/>
        </w:rPr>
      </w:pPr>
      <w:r w:rsidRPr="00842509">
        <w:rPr>
          <w:noProof/>
          <w:lang w:val="ru-RU"/>
        </w:rPr>
        <w:tab/>
      </w:r>
      <w:r w:rsidRPr="00842509">
        <w:rPr>
          <w:noProof/>
          <w:lang w:val="ru-RU"/>
        </w:rPr>
        <w:tab/>
      </w:r>
      <w:r w:rsidR="00CC5189" w:rsidRPr="00CC5189">
        <w:rPr>
          <w:noProof/>
          <w:position w:val="-32"/>
        </w:rPr>
        <w:object w:dxaOrig="3140" w:dyaOrig="720">
          <v:shape id="_x0000_i1059" type="#_x0000_t75" style="width:219.75pt;height:51pt" o:ole="" fillcolor="window">
            <v:imagedata r:id="rId95" o:title=""/>
          </v:shape>
          <o:OLEObject Type="Embed" ProgID="Equation.3" ShapeID="_x0000_i1059" DrawAspect="Content" ObjectID="_1351002182" r:id="rId96"/>
        </w:object>
      </w:r>
    </w:p>
    <w:p w:rsidR="00257A93" w:rsidRPr="003B15F7" w:rsidRDefault="00257A93" w:rsidP="003E4471">
      <w:pPr>
        <w:rPr>
          <w:lang w:val="ru-RU"/>
        </w:rPr>
      </w:pPr>
      <w:r w:rsidRPr="003B15F7">
        <w:rPr>
          <w:lang w:val="ru-RU"/>
        </w:rPr>
        <w:t xml:space="preserve">где </w:t>
      </w:r>
      <w:r w:rsidRPr="0084041F">
        <w:rPr>
          <w:i/>
          <w:iCs/>
          <w:lang w:val="ru-RU"/>
        </w:rPr>
        <w:t>T</w:t>
      </w:r>
      <w:r w:rsidRPr="003B15F7">
        <w:rPr>
          <w:lang w:val="ru-RU"/>
        </w:rPr>
        <w:t xml:space="preserve"> – время начала окна TCP во время затяжного пуска.</w:t>
      </w:r>
    </w:p>
    <w:p w:rsidR="00257A93" w:rsidRPr="003B15F7" w:rsidRDefault="00257A93" w:rsidP="003E4471">
      <w:pPr>
        <w:rPr>
          <w:lang w:val="ru-RU"/>
        </w:rPr>
      </w:pPr>
      <w:r w:rsidRPr="003B15F7">
        <w:rPr>
          <w:lang w:val="ru-RU"/>
        </w:rPr>
        <w:br w:type="page"/>
      </w:r>
      <w:r w:rsidRPr="003B15F7">
        <w:rPr>
          <w:lang w:val="ru-RU"/>
        </w:rPr>
        <w:lastRenderedPageBreak/>
        <w:t>Следовательно, максимальный размер пакета в очереди составляет:</w:t>
      </w:r>
    </w:p>
    <w:p w:rsidR="00B81796" w:rsidRPr="003B15F7" w:rsidRDefault="003E4471" w:rsidP="003E4471">
      <w:pPr>
        <w:pStyle w:val="Equation"/>
        <w:rPr>
          <w:lang w:val="ru-RU"/>
        </w:rPr>
      </w:pPr>
      <w:r>
        <w:rPr>
          <w:lang w:val="ru-RU"/>
        </w:rPr>
        <w:tab/>
      </w:r>
      <w:r>
        <w:rPr>
          <w:lang w:val="ru-RU"/>
        </w:rPr>
        <w:tab/>
      </w:r>
      <w:r w:rsidR="00257A93" w:rsidRPr="003B15F7">
        <w:rPr>
          <w:lang w:val="ru-RU"/>
        </w:rPr>
        <w:object w:dxaOrig="3040" w:dyaOrig="680">
          <v:shape id="_x0000_i1060" type="#_x0000_t75" style="width:144.75pt;height:31.5pt" o:ole="" fillcolor="window">
            <v:imagedata r:id="rId97" o:title=""/>
          </v:shape>
          <o:OLEObject Type="Embed" ProgID="Equation.3" ShapeID="_x0000_i1060" DrawAspect="Content" ObjectID="_1351002183" r:id="rId98"/>
        </w:object>
      </w:r>
    </w:p>
    <w:p w:rsidR="00A60735" w:rsidRPr="003B15F7" w:rsidRDefault="00257A93" w:rsidP="0084041F">
      <w:pPr>
        <w:rPr>
          <w:lang w:val="ru-RU"/>
        </w:rPr>
      </w:pPr>
      <w:r w:rsidRPr="003B15F7">
        <w:rPr>
          <w:lang w:val="ru-RU"/>
        </w:rPr>
        <w:t xml:space="preserve">То есть во время затяжного пуска передатчик передает вдвое больше пакетов, чем принимает подтверждений за время одного периода RTT. Требуемый размер буфера очереди на промежуточном узле составляет половину максимального размера окна TCP, поскольку в начале периода RTT маршрутизатор принимает вдвое больше пакетов, чем передает, а затем в течение следующей половины периода RTT он устраняет эту очередь. Когда максимально доступная полоса для TCP в гигабитной сети и в сети </w:t>
      </w:r>
      <w:r w:rsidR="007E5E94" w:rsidRPr="003B15F7">
        <w:rPr>
          <w:lang w:val="ru-RU"/>
        </w:rPr>
        <w:t xml:space="preserve">АТМ </w:t>
      </w:r>
      <w:r w:rsidRPr="003B15F7">
        <w:rPr>
          <w:lang w:val="ru-RU"/>
        </w:rPr>
        <w:t>составляет 500 Мбит/с и 135 Мбит/с соответственно, теоретически требуемый размер буфера экспериментальной сети равен примерно 3187 пакетов. На рисунках</w:t>
      </w:r>
      <w:r w:rsidR="0060512B" w:rsidRPr="003B15F7">
        <w:rPr>
          <w:lang w:val="ru-RU"/>
        </w:rPr>
        <w:t xml:space="preserve"> </w:t>
      </w:r>
      <w:r w:rsidR="00A60735" w:rsidRPr="003B15F7">
        <w:rPr>
          <w:lang w:val="ru-RU"/>
        </w:rPr>
        <w:t>3</w:t>
      </w:r>
      <w:r w:rsidR="00270C60" w:rsidRPr="003B15F7">
        <w:rPr>
          <w:lang w:val="ru-RU"/>
        </w:rPr>
        <w:t>0</w:t>
      </w:r>
      <w:r w:rsidR="00A60735" w:rsidRPr="003B15F7">
        <w:rPr>
          <w:lang w:val="ru-RU"/>
        </w:rPr>
        <w:t xml:space="preserve"> </w:t>
      </w:r>
      <w:r w:rsidRPr="003B15F7">
        <w:rPr>
          <w:lang w:val="ru-RU"/>
        </w:rPr>
        <w:t>и</w:t>
      </w:r>
      <w:r w:rsidR="00A60735" w:rsidRPr="003B15F7">
        <w:rPr>
          <w:lang w:val="ru-RU"/>
        </w:rPr>
        <w:t> 3</w:t>
      </w:r>
      <w:r w:rsidR="00270C60" w:rsidRPr="003B15F7">
        <w:rPr>
          <w:lang w:val="ru-RU"/>
        </w:rPr>
        <w:t>1</w:t>
      </w:r>
      <w:r w:rsidR="00A60735" w:rsidRPr="003B15F7">
        <w:rPr>
          <w:lang w:val="ru-RU"/>
        </w:rPr>
        <w:t xml:space="preserve"> </w:t>
      </w:r>
      <w:r w:rsidRPr="003B15F7">
        <w:rPr>
          <w:lang w:val="ru-RU"/>
        </w:rPr>
        <w:t>показан результат моделирования с применением сетевого эмулятора</w:t>
      </w:r>
      <w:r w:rsidR="008F769E">
        <w:rPr>
          <w:lang w:val="ru-RU"/>
        </w:rPr>
        <w:t xml:space="preserve"> </w:t>
      </w:r>
      <w:r w:rsidR="0084041F">
        <w:rPr>
          <w:lang w:val="ru-RU"/>
        </w:rPr>
        <w:t>–</w:t>
      </w:r>
      <w:r w:rsidR="008F769E">
        <w:rPr>
          <w:lang w:val="ru-RU"/>
        </w:rPr>
        <w:t xml:space="preserve"> </w:t>
      </w:r>
      <w:r w:rsidRPr="003B15F7">
        <w:rPr>
          <w:lang w:val="ru-RU"/>
        </w:rPr>
        <w:t>2.</w:t>
      </w:r>
      <w:r w:rsidRPr="003B15F7">
        <w:rPr>
          <w:lang w:val="ru-RU" w:eastAsia="ko-KR"/>
        </w:rPr>
        <w:t xml:space="preserve"> На р</w:t>
      </w:r>
      <w:r w:rsidRPr="003B15F7">
        <w:rPr>
          <w:lang w:val="ru-RU"/>
        </w:rPr>
        <w:t xml:space="preserve">исунке </w:t>
      </w:r>
      <w:r w:rsidR="00A60735" w:rsidRPr="003B15F7">
        <w:rPr>
          <w:lang w:val="ru-RU"/>
        </w:rPr>
        <w:t xml:space="preserve">30 </w:t>
      </w:r>
      <w:r w:rsidRPr="003B15F7">
        <w:rPr>
          <w:lang w:val="ru-RU"/>
        </w:rPr>
        <w:t>показаны ТСР последовательность, ACK и число пакетов в промежуточной очереди</w:t>
      </w:r>
      <w:r w:rsidRPr="003B15F7">
        <w:rPr>
          <w:lang w:val="ru-RU" w:eastAsia="ko-KR"/>
        </w:rPr>
        <w:t>.</w:t>
      </w:r>
      <w:r w:rsidRPr="003B15F7">
        <w:rPr>
          <w:lang w:val="ru-RU"/>
        </w:rPr>
        <w:t xml:space="preserve"> </w:t>
      </w:r>
      <w:r w:rsidRPr="003B15F7">
        <w:rPr>
          <w:lang w:val="ru-RU" w:eastAsia="ko-KR"/>
        </w:rPr>
        <w:t>На р</w:t>
      </w:r>
      <w:r w:rsidRPr="003B15F7">
        <w:rPr>
          <w:lang w:val="ru-RU"/>
        </w:rPr>
        <w:t xml:space="preserve">исунке </w:t>
      </w:r>
      <w:r w:rsidR="00A60735" w:rsidRPr="003B15F7">
        <w:rPr>
          <w:lang w:val="ru-RU"/>
        </w:rPr>
        <w:t xml:space="preserve">31 </w:t>
      </w:r>
      <w:r w:rsidRPr="003B15F7">
        <w:rPr>
          <w:lang w:val="ru-RU"/>
        </w:rPr>
        <w:t>показаны пропускная способность TCP на передатчике и приемнике в течение первых 10 секунд. Максимальная пропускная способность достигалась, когда размер буфера ТСР равнялся примерно 6374 пакетам, а максимальная очередь промежуточного маршрутизатора в это время была равна 2279 пакетов</w:t>
      </w:r>
      <w:r w:rsidR="00A60735" w:rsidRPr="003B15F7">
        <w:rPr>
          <w:lang w:val="ru-RU"/>
        </w:rPr>
        <w:t>.</w:t>
      </w:r>
    </w:p>
    <w:p w:rsidR="00257A93" w:rsidRPr="003B15F7" w:rsidRDefault="00257A93" w:rsidP="003E4471">
      <w:pPr>
        <w:pStyle w:val="FigureNo"/>
        <w:rPr>
          <w:lang w:val="ru-RU"/>
        </w:rPr>
      </w:pPr>
      <w:bookmarkStart w:id="372" w:name="_Toc84821697"/>
      <w:bookmarkStart w:id="373" w:name="_Toc87244125"/>
      <w:r w:rsidRPr="000F6B51">
        <w:rPr>
          <w:lang w:val="ru-RU"/>
        </w:rPr>
        <w:t>РИСУНОК</w:t>
      </w:r>
      <w:r w:rsidRPr="003B15F7">
        <w:rPr>
          <w:lang w:val="ru-RU"/>
        </w:rPr>
        <w:t xml:space="preserve"> 30</w:t>
      </w:r>
    </w:p>
    <w:p w:rsidR="00A60735" w:rsidRPr="003B15F7" w:rsidRDefault="00257A93" w:rsidP="00587697">
      <w:pPr>
        <w:pStyle w:val="Figuretitle"/>
        <w:rPr>
          <w:lang w:val="ru-RU"/>
        </w:rPr>
      </w:pPr>
      <w:r w:rsidRPr="003B15F7">
        <w:rPr>
          <w:lang w:val="ru-RU"/>
        </w:rPr>
        <w:t>ТСР последовательность, ACK и размер буфера для очереди на промежуточном маршрутизаторе</w:t>
      </w:r>
      <w:bookmarkEnd w:id="372"/>
      <w:bookmarkEnd w:id="373"/>
    </w:p>
    <w:p w:rsidR="00A60735" w:rsidRPr="003B15F7" w:rsidRDefault="0084041F" w:rsidP="00587697">
      <w:pPr>
        <w:pStyle w:val="Figure"/>
        <w:rPr>
          <w:lang w:val="ru-RU"/>
        </w:rPr>
      </w:pPr>
      <w:r w:rsidRPr="00A62BFE">
        <w:rPr>
          <w:lang w:val="es-ES_tradnl"/>
        </w:rPr>
        <w:object w:dxaOrig="9252" w:dyaOrig="6388">
          <v:shape id="_x0000_i1061" type="#_x0000_t75" style="width:385.5pt;height:265.5pt" o:ole="">
            <v:imagedata r:id="rId99" o:title=""/>
          </v:shape>
          <o:OLEObject Type="Embed" ProgID="CorelDRAW.Graphic.14" ShapeID="_x0000_i1061" DrawAspect="Content" ObjectID="_1351002184" r:id="rId100"/>
        </w:object>
      </w:r>
    </w:p>
    <w:p w:rsidR="00257A93" w:rsidRPr="003B15F7" w:rsidRDefault="00257A93" w:rsidP="003E4471">
      <w:pPr>
        <w:pStyle w:val="FigureNo"/>
        <w:rPr>
          <w:lang w:val="ru-RU"/>
        </w:rPr>
      </w:pPr>
      <w:r w:rsidRPr="00BF42DF">
        <w:rPr>
          <w:lang w:val="ru-RU"/>
        </w:rPr>
        <w:lastRenderedPageBreak/>
        <w:t>РИСУНОК</w:t>
      </w:r>
      <w:r w:rsidRPr="003B15F7">
        <w:rPr>
          <w:lang w:val="ru-RU"/>
        </w:rPr>
        <w:t xml:space="preserve"> 31</w:t>
      </w:r>
    </w:p>
    <w:p w:rsidR="00A60735" w:rsidRPr="003B15F7" w:rsidRDefault="00257A93" w:rsidP="00587697">
      <w:pPr>
        <w:pStyle w:val="Figuretitle"/>
        <w:rPr>
          <w:lang w:val="ru-RU"/>
        </w:rPr>
      </w:pPr>
      <w:bookmarkStart w:id="374" w:name="_Toc84821698"/>
      <w:bookmarkStart w:id="375" w:name="_Toc87244126"/>
      <w:r w:rsidRPr="003B15F7">
        <w:rPr>
          <w:lang w:val="ru-RU"/>
        </w:rPr>
        <w:t>Значения пропускной способности TCP при различных размерах буфера</w:t>
      </w:r>
      <w:bookmarkEnd w:id="374"/>
      <w:bookmarkEnd w:id="375"/>
    </w:p>
    <w:p w:rsidR="00A60735" w:rsidRPr="003B15F7" w:rsidRDefault="0084041F" w:rsidP="00587697">
      <w:pPr>
        <w:pStyle w:val="Figure"/>
        <w:rPr>
          <w:sz w:val="22"/>
          <w:szCs w:val="22"/>
          <w:lang w:val="ru-RU"/>
        </w:rPr>
      </w:pPr>
      <w:r w:rsidRPr="00A62BFE">
        <w:rPr>
          <w:lang w:val="es-ES_tradnl"/>
        </w:rPr>
        <w:object w:dxaOrig="9158" w:dyaOrig="6121">
          <v:shape id="_x0000_i1062" type="#_x0000_t75" style="width:355.5pt;height:237.75pt" o:ole="">
            <v:imagedata r:id="rId101" o:title=""/>
          </v:shape>
          <o:OLEObject Type="Embed" ProgID="CorelDRAW.Graphic.14" ShapeID="_x0000_i1062" DrawAspect="Content" ObjectID="_1351002185" r:id="rId102"/>
        </w:object>
      </w:r>
    </w:p>
    <w:p w:rsidR="00A60735" w:rsidRPr="003B15F7" w:rsidRDefault="00A60735" w:rsidP="003E4471">
      <w:pPr>
        <w:pStyle w:val="Heading3"/>
        <w:rPr>
          <w:lang w:val="ru-RU"/>
        </w:rPr>
      </w:pPr>
      <w:bookmarkStart w:id="376" w:name="_Toc84847235"/>
      <w:bookmarkStart w:id="377" w:name="_Toc84847534"/>
      <w:bookmarkStart w:id="378" w:name="_Toc114561484"/>
      <w:bookmarkStart w:id="379" w:name="_Toc116178062"/>
      <w:bookmarkStart w:id="380" w:name="_Toc244924464"/>
      <w:bookmarkStart w:id="381" w:name="_Toc245006175"/>
      <w:bookmarkStart w:id="382" w:name="_Toc268531761"/>
      <w:r w:rsidRPr="003B15F7">
        <w:rPr>
          <w:lang w:val="ru-RU" w:eastAsia="ja-JP"/>
        </w:rPr>
        <w:t>4.3.2</w:t>
      </w:r>
      <w:r w:rsidRPr="003B15F7">
        <w:rPr>
          <w:lang w:val="ru-RU" w:eastAsia="ja-JP"/>
        </w:rPr>
        <w:tab/>
      </w:r>
      <w:bookmarkEnd w:id="376"/>
      <w:bookmarkEnd w:id="377"/>
      <w:bookmarkEnd w:id="378"/>
      <w:bookmarkEnd w:id="379"/>
      <w:bookmarkEnd w:id="380"/>
      <w:bookmarkEnd w:id="381"/>
      <w:r w:rsidR="00257A93" w:rsidRPr="003B15F7">
        <w:rPr>
          <w:lang w:val="ru-RU"/>
        </w:rPr>
        <w:t xml:space="preserve">Качественные показатели ТСР при </w:t>
      </w:r>
      <w:r w:rsidR="00257A93" w:rsidRPr="00BF42DF">
        <w:rPr>
          <w:lang w:val="ru-RU"/>
        </w:rPr>
        <w:t>регулировании</w:t>
      </w:r>
      <w:r w:rsidR="00257A93" w:rsidRPr="003B15F7">
        <w:rPr>
          <w:lang w:val="ru-RU"/>
        </w:rPr>
        <w:t xml:space="preserve"> трафика на передатчике</w:t>
      </w:r>
      <w:bookmarkEnd w:id="382"/>
    </w:p>
    <w:p w:rsidR="00257A93" w:rsidRPr="003B15F7" w:rsidRDefault="00257A93" w:rsidP="003E4471">
      <w:pPr>
        <w:rPr>
          <w:lang w:val="ru-RU"/>
        </w:rPr>
      </w:pPr>
      <w:r w:rsidRPr="003B15F7">
        <w:rPr>
          <w:lang w:val="ru-RU"/>
        </w:rPr>
        <w:t xml:space="preserve">Затем использовался механизм управления </w:t>
      </w:r>
      <w:r w:rsidR="007E5E94">
        <w:rPr>
          <w:lang w:val="ru-RU"/>
        </w:rPr>
        <w:t>формированием</w:t>
      </w:r>
      <w:r w:rsidRPr="003B15F7">
        <w:rPr>
          <w:lang w:val="ru-RU"/>
        </w:rPr>
        <w:t xml:space="preserve"> трафика, называемый TBF (поддерживаемый продвинутой сетевой версией Linux). TBF регулирует скорость импульсного трафика TCP. На рисунке</w:t>
      </w:r>
      <w:r w:rsidR="0060512B" w:rsidRPr="003B15F7">
        <w:rPr>
          <w:lang w:val="ru-RU"/>
        </w:rPr>
        <w:t xml:space="preserve"> </w:t>
      </w:r>
      <w:r w:rsidR="00A60735" w:rsidRPr="003B15F7">
        <w:rPr>
          <w:lang w:val="ru-RU"/>
        </w:rPr>
        <w:t xml:space="preserve">32 </w:t>
      </w:r>
      <w:r w:rsidRPr="003B15F7">
        <w:rPr>
          <w:lang w:val="ru-RU"/>
        </w:rPr>
        <w:t>показаны базовые параметры правил построения очереди</w:t>
      </w:r>
      <w:r w:rsidR="007E5E94" w:rsidRPr="007E5E94">
        <w:rPr>
          <w:lang w:val="ru-RU"/>
        </w:rPr>
        <w:t xml:space="preserve"> </w:t>
      </w:r>
      <w:r w:rsidR="007E5E94" w:rsidRPr="003B15F7">
        <w:rPr>
          <w:lang w:val="ru-RU"/>
        </w:rPr>
        <w:t>TBF</w:t>
      </w:r>
      <w:r w:rsidRPr="003B15F7">
        <w:rPr>
          <w:lang w:val="ru-RU"/>
        </w:rPr>
        <w:t xml:space="preserve">. </w:t>
      </w:r>
      <w:r w:rsidRPr="003B15F7">
        <w:rPr>
          <w:i/>
          <w:lang w:val="ru-RU"/>
        </w:rPr>
        <w:t xml:space="preserve">Скорость </w:t>
      </w:r>
      <w:r w:rsidRPr="003B15F7">
        <w:rPr>
          <w:lang w:val="ru-RU"/>
        </w:rPr>
        <w:t xml:space="preserve">– это скорость, с которой память заполняется маркерами, она представляет собой среднюю скорость передачи в потоке трафика. </w:t>
      </w:r>
      <w:r w:rsidRPr="003B15F7">
        <w:rPr>
          <w:i/>
          <w:lang w:val="ru-RU"/>
        </w:rPr>
        <w:t>Объем памяти</w:t>
      </w:r>
      <w:r w:rsidRPr="003B15F7">
        <w:rPr>
          <w:lang w:val="ru-RU"/>
        </w:rPr>
        <w:t xml:space="preserve"> или </w:t>
      </w:r>
      <w:r w:rsidRPr="003B15F7">
        <w:rPr>
          <w:i/>
          <w:lang w:val="ru-RU"/>
        </w:rPr>
        <w:t>размер пакета</w:t>
      </w:r>
      <w:r w:rsidRPr="003B15F7">
        <w:rPr>
          <w:lang w:val="ru-RU"/>
        </w:rPr>
        <w:t xml:space="preserve"> – это число маркеров, которое может храниться в данном объеме памяти. Параметр </w:t>
      </w:r>
      <w:r w:rsidRPr="003B15F7">
        <w:rPr>
          <w:i/>
          <w:lang w:val="ru-RU"/>
        </w:rPr>
        <w:t xml:space="preserve">предел </w:t>
      </w:r>
      <w:r w:rsidRPr="003B15F7">
        <w:rPr>
          <w:lang w:val="ru-RU"/>
        </w:rPr>
        <w:t>– это сумма объема памяти и размера очереди. Если предел равен объему памяти, а размер очереди равен нулю, то пакеты, не соответствующие требованиям, отбрасываются. Так регулируется поток. Если предел больше объема памяти, то некоторые</w:t>
      </w:r>
      <w:r w:rsidR="0060512B" w:rsidRPr="003B15F7">
        <w:rPr>
          <w:lang w:val="ru-RU"/>
        </w:rPr>
        <w:t xml:space="preserve"> </w:t>
      </w:r>
      <w:r w:rsidRPr="003B15F7">
        <w:rPr>
          <w:lang w:val="ru-RU"/>
        </w:rPr>
        <w:t xml:space="preserve">пакеты, не соответствующие требованиям, выстраиваются в очередь. </w:t>
      </w:r>
    </w:p>
    <w:p w:rsidR="00257A93" w:rsidRPr="003B15F7" w:rsidRDefault="00257A93" w:rsidP="003E4471">
      <w:pPr>
        <w:pStyle w:val="FigureNo"/>
        <w:rPr>
          <w:lang w:val="ru-RU"/>
        </w:rPr>
      </w:pPr>
      <w:r w:rsidRPr="00BF42DF">
        <w:rPr>
          <w:lang w:val="ru-RU"/>
        </w:rPr>
        <w:t>РИСУНОК</w:t>
      </w:r>
      <w:r w:rsidRPr="003B15F7">
        <w:rPr>
          <w:lang w:val="ru-RU"/>
        </w:rPr>
        <w:t xml:space="preserve"> 32</w:t>
      </w:r>
    </w:p>
    <w:p w:rsidR="00A60735" w:rsidRPr="003B15F7" w:rsidRDefault="00257A93" w:rsidP="00587697">
      <w:pPr>
        <w:pStyle w:val="Figuretitle"/>
        <w:rPr>
          <w:lang w:val="ru-RU"/>
        </w:rPr>
      </w:pPr>
      <w:r w:rsidRPr="003B15F7">
        <w:rPr>
          <w:lang w:val="ru-RU"/>
        </w:rPr>
        <w:t>Базовые параметры TBF правил построения очереди</w:t>
      </w:r>
    </w:p>
    <w:p w:rsidR="003E4471" w:rsidRDefault="0084041F" w:rsidP="003E4471">
      <w:pPr>
        <w:jc w:val="center"/>
        <w:rPr>
          <w:lang w:val="ru-RU"/>
        </w:rPr>
      </w:pPr>
      <w:r w:rsidRPr="00A62BFE">
        <w:rPr>
          <w:lang w:val="es-ES_tradnl"/>
        </w:rPr>
        <w:object w:dxaOrig="6316" w:dyaOrig="5201">
          <v:shape id="_x0000_i1063" type="#_x0000_t75" style="width:258pt;height:213.75pt" o:ole="">
            <v:imagedata r:id="rId103" o:title=""/>
          </v:shape>
          <o:OLEObject Type="Embed" ProgID="CorelDRAW.Graphic.14" ShapeID="_x0000_i1063" DrawAspect="Content" ObjectID="_1351002186" r:id="rId104"/>
        </w:object>
      </w:r>
    </w:p>
    <w:p w:rsidR="003E4471" w:rsidRDefault="003E447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60735" w:rsidRPr="003B15F7" w:rsidRDefault="00257A93" w:rsidP="0084041F">
      <w:pPr>
        <w:spacing w:line="240" w:lineRule="exact"/>
        <w:rPr>
          <w:lang w:val="ru-RU" w:eastAsia="ko-KR"/>
        </w:rPr>
      </w:pPr>
      <w:r w:rsidRPr="003B15F7">
        <w:rPr>
          <w:lang w:val="ru-RU"/>
        </w:rPr>
        <w:lastRenderedPageBreak/>
        <w:t>На рисунке</w:t>
      </w:r>
      <w:r w:rsidR="0060512B" w:rsidRPr="003B15F7">
        <w:rPr>
          <w:lang w:val="ru-RU"/>
        </w:rPr>
        <w:t xml:space="preserve"> </w:t>
      </w:r>
      <w:r w:rsidR="00A60735" w:rsidRPr="003B15F7">
        <w:rPr>
          <w:lang w:val="ru-RU"/>
        </w:rPr>
        <w:t xml:space="preserve">33 </w:t>
      </w:r>
      <w:r w:rsidRPr="003B15F7">
        <w:rPr>
          <w:lang w:val="ru-RU"/>
        </w:rPr>
        <w:t>показана пропускная способность TCP с различными размерами объема памяти для случая, когда механизм TBF использовался в TCP передатчике с фиксированным размером ТСР окна 6 Мбайт (для сравнения также показан случай, когда отсутствует задержка в спутниковой линии). На</w:t>
      </w:r>
      <w:r w:rsidR="0084041F">
        <w:rPr>
          <w:lang w:val="ru-RU"/>
        </w:rPr>
        <w:t> </w:t>
      </w:r>
      <w:r w:rsidRPr="003B15F7">
        <w:rPr>
          <w:lang w:val="ru-RU"/>
        </w:rPr>
        <w:t>рисунке</w:t>
      </w:r>
      <w:r w:rsidR="0060512B" w:rsidRPr="003B15F7">
        <w:rPr>
          <w:lang w:val="ru-RU"/>
        </w:rPr>
        <w:t xml:space="preserve"> </w:t>
      </w:r>
      <w:r w:rsidR="00A60735" w:rsidRPr="003B15F7">
        <w:rPr>
          <w:lang w:val="ru-RU"/>
        </w:rPr>
        <w:t xml:space="preserve">34 </w:t>
      </w:r>
      <w:r w:rsidRPr="003B15F7">
        <w:rPr>
          <w:lang w:val="ru-RU"/>
        </w:rPr>
        <w:t>показана пропускная способность TCP с различными размерами объема памяти. Наилучшая пропускная способность получена при объеме памяти 120−130 кбит. Если объем памяти превышает 130 Мбайт, начинается потеря пакетов на промежуточном маршрутизаторе из-за импульсного характера ТСР трафика</w:t>
      </w:r>
      <w:r w:rsidR="00A60735" w:rsidRPr="003B15F7">
        <w:rPr>
          <w:lang w:val="ru-RU"/>
        </w:rPr>
        <w:t>.</w:t>
      </w:r>
    </w:p>
    <w:p w:rsidR="00257A93" w:rsidRPr="003B15F7" w:rsidRDefault="00257A93" w:rsidP="003E4471">
      <w:pPr>
        <w:pStyle w:val="FigureNo"/>
        <w:spacing w:line="240" w:lineRule="exact"/>
        <w:rPr>
          <w:lang w:val="ru-RU"/>
        </w:rPr>
      </w:pPr>
      <w:r w:rsidRPr="00BF42DF">
        <w:rPr>
          <w:lang w:val="ru-RU"/>
        </w:rPr>
        <w:t>РИСУНОК</w:t>
      </w:r>
      <w:r w:rsidRPr="003B15F7">
        <w:rPr>
          <w:lang w:val="ru-RU"/>
        </w:rPr>
        <w:t xml:space="preserve"> 33</w:t>
      </w:r>
    </w:p>
    <w:p w:rsidR="00A60735" w:rsidRPr="00BF42DF" w:rsidRDefault="00257A93" w:rsidP="003E4471">
      <w:pPr>
        <w:pStyle w:val="Figuretitle"/>
        <w:spacing w:line="240" w:lineRule="exact"/>
        <w:rPr>
          <w:lang w:val="ru-RU"/>
        </w:rPr>
      </w:pPr>
      <w:r w:rsidRPr="003B15F7">
        <w:rPr>
          <w:lang w:val="ru-RU"/>
        </w:rPr>
        <w:t>Значения пропускной способности TCP с различными размерами объема памяти для случая,</w:t>
      </w:r>
      <w:r w:rsidRPr="003B15F7">
        <w:rPr>
          <w:lang w:val="ru-RU"/>
        </w:rPr>
        <w:br/>
        <w:t>когда в TCP передатчике использовался механизм TBF</w:t>
      </w:r>
    </w:p>
    <w:p w:rsidR="00A60735" w:rsidRPr="003B15F7" w:rsidRDefault="0084041F" w:rsidP="00587697">
      <w:pPr>
        <w:pStyle w:val="Figure"/>
        <w:rPr>
          <w:lang w:val="ru-RU"/>
        </w:rPr>
      </w:pPr>
      <w:r w:rsidRPr="00390EAB">
        <w:rPr>
          <w:lang w:val="es-ES_tradnl"/>
        </w:rPr>
        <w:object w:dxaOrig="8885" w:dyaOrig="6460">
          <v:shape id="_x0000_i1064" type="#_x0000_t75" style="width:333.75pt;height:243pt" o:ole="">
            <v:imagedata r:id="rId105" o:title=""/>
          </v:shape>
          <o:OLEObject Type="Embed" ProgID="CorelDRAW.Graphic.14" ShapeID="_x0000_i1064" DrawAspect="Content" ObjectID="_1351002187" r:id="rId106"/>
        </w:object>
      </w:r>
    </w:p>
    <w:p w:rsidR="00257A93" w:rsidRPr="000F6B51" w:rsidRDefault="00257A93" w:rsidP="003E4471">
      <w:pPr>
        <w:pStyle w:val="FigureNo"/>
        <w:rPr>
          <w:lang w:val="ru-RU"/>
        </w:rPr>
      </w:pPr>
      <w:r w:rsidRPr="00BF42DF">
        <w:rPr>
          <w:lang w:val="ru-RU"/>
        </w:rPr>
        <w:t>РИСУНОК</w:t>
      </w:r>
      <w:r w:rsidR="00937865">
        <w:rPr>
          <w:lang w:val="ru-RU"/>
        </w:rPr>
        <w:t xml:space="preserve"> 3</w:t>
      </w:r>
      <w:r w:rsidR="00937865" w:rsidRPr="000F6B51">
        <w:rPr>
          <w:lang w:val="ru-RU"/>
        </w:rPr>
        <w:t>4</w:t>
      </w:r>
    </w:p>
    <w:p w:rsidR="00A60735" w:rsidRPr="003B15F7" w:rsidRDefault="00257A93" w:rsidP="00587697">
      <w:pPr>
        <w:pStyle w:val="Figuretitle"/>
        <w:rPr>
          <w:lang w:val="ru-RU"/>
        </w:rPr>
      </w:pPr>
      <w:r w:rsidRPr="003B15F7">
        <w:rPr>
          <w:lang w:val="ru-RU"/>
        </w:rPr>
        <w:t>Значения пропускной способности TCP с различными размерами объема памяти</w:t>
      </w:r>
    </w:p>
    <w:p w:rsidR="00A60735" w:rsidRPr="003B15F7" w:rsidRDefault="0084041F" w:rsidP="00587697">
      <w:pPr>
        <w:pStyle w:val="Figure"/>
        <w:rPr>
          <w:lang w:val="ru-RU"/>
        </w:rPr>
      </w:pPr>
      <w:r w:rsidRPr="00390EAB">
        <w:rPr>
          <w:lang w:val="es-ES_tradnl"/>
        </w:rPr>
        <w:object w:dxaOrig="8991" w:dyaOrig="6309">
          <v:shape id="_x0000_i1065" type="#_x0000_t75" style="width:351.75pt;height:246pt" o:ole="">
            <v:imagedata r:id="rId107" o:title=""/>
          </v:shape>
          <o:OLEObject Type="Embed" ProgID="CorelDRAW.Graphic.14" ShapeID="_x0000_i1065" DrawAspect="Content" ObjectID="_1351002188" r:id="rId108"/>
        </w:object>
      </w:r>
    </w:p>
    <w:p w:rsidR="005E5903" w:rsidRPr="003B15F7" w:rsidRDefault="00A60735" w:rsidP="003E4471">
      <w:pPr>
        <w:pStyle w:val="Heading2"/>
        <w:rPr>
          <w:lang w:val="ru-RU"/>
        </w:rPr>
      </w:pPr>
      <w:bookmarkStart w:id="383" w:name="_Toc84847236"/>
      <w:bookmarkStart w:id="384" w:name="_Toc84847535"/>
      <w:bookmarkStart w:id="385" w:name="_Toc114561485"/>
      <w:bookmarkStart w:id="386" w:name="_Toc116178063"/>
      <w:bookmarkStart w:id="387" w:name="_Toc244918320"/>
      <w:bookmarkStart w:id="388" w:name="_Toc244924215"/>
      <w:bookmarkStart w:id="389" w:name="_Toc244924465"/>
      <w:bookmarkStart w:id="390" w:name="_Toc245006176"/>
      <w:bookmarkStart w:id="391" w:name="_Toc268531762"/>
      <w:r w:rsidRPr="003B15F7">
        <w:rPr>
          <w:lang w:val="ru-RU" w:eastAsia="ja-JP"/>
        </w:rPr>
        <w:lastRenderedPageBreak/>
        <w:t>4.4</w:t>
      </w:r>
      <w:r w:rsidRPr="003B15F7">
        <w:rPr>
          <w:lang w:val="ru-RU" w:eastAsia="ja-JP"/>
        </w:rPr>
        <w:tab/>
      </w:r>
      <w:bookmarkEnd w:id="383"/>
      <w:bookmarkEnd w:id="384"/>
      <w:bookmarkEnd w:id="385"/>
      <w:bookmarkEnd w:id="386"/>
      <w:bookmarkEnd w:id="387"/>
      <w:bookmarkEnd w:id="388"/>
      <w:bookmarkEnd w:id="389"/>
      <w:bookmarkEnd w:id="390"/>
      <w:r w:rsidR="005E5903" w:rsidRPr="00BF42DF">
        <w:rPr>
          <w:lang w:val="ru-RU"/>
        </w:rPr>
        <w:t>Выводы</w:t>
      </w:r>
      <w:bookmarkEnd w:id="391"/>
    </w:p>
    <w:p w:rsidR="005E5903" w:rsidRPr="003B15F7" w:rsidRDefault="005E5903" w:rsidP="003E4471">
      <w:pPr>
        <w:rPr>
          <w:lang w:val="ru-RU" w:eastAsia="ko-KR"/>
        </w:rPr>
      </w:pPr>
      <w:r w:rsidRPr="003B15F7">
        <w:rPr>
          <w:lang w:val="ru-RU"/>
        </w:rPr>
        <w:t>Была измерена пропускная способность TCP и проанализирован внутренний режим работы TCP в разнородной высокоскоростной сети, включающей в свой состав геостационарную линию спутниковой связи. Ниже приведено краткое изложение результатов экспериментов</w:t>
      </w:r>
      <w:r w:rsidRPr="003B15F7">
        <w:rPr>
          <w:lang w:val="ru-RU" w:eastAsia="ko-KR"/>
        </w:rPr>
        <w:t>:</w:t>
      </w:r>
    </w:p>
    <w:p w:rsidR="005E5903" w:rsidRPr="003B15F7" w:rsidRDefault="005E5903" w:rsidP="003E4471">
      <w:pPr>
        <w:rPr>
          <w:lang w:val="ru-RU"/>
        </w:rPr>
      </w:pPr>
      <w:r w:rsidRPr="003B15F7">
        <w:rPr>
          <w:lang w:val="ru-RU"/>
        </w:rPr>
        <w:t>1</w:t>
      </w:r>
      <w:r w:rsidRPr="003B15F7">
        <w:rPr>
          <w:lang w:val="ru-RU"/>
        </w:rPr>
        <w:tab/>
        <w:t xml:space="preserve">Для получения в спутниковой сети максимальной пропускной способности TCP, равной 155 Мбит, требуется буфер </w:t>
      </w:r>
      <w:r w:rsidR="0091174E" w:rsidRPr="003B15F7">
        <w:rPr>
          <w:lang w:val="ru-RU"/>
        </w:rPr>
        <w:t xml:space="preserve">ТСР </w:t>
      </w:r>
      <w:r w:rsidRPr="003B15F7">
        <w:rPr>
          <w:lang w:val="ru-RU"/>
        </w:rPr>
        <w:t>с объемом памяти примерно 6 Мбайт.</w:t>
      </w:r>
    </w:p>
    <w:p w:rsidR="005E5903" w:rsidRPr="003B15F7" w:rsidRDefault="005E5903" w:rsidP="003E4471">
      <w:pPr>
        <w:rPr>
          <w:lang w:val="ru-RU"/>
        </w:rPr>
      </w:pPr>
      <w:r w:rsidRPr="003B15F7">
        <w:rPr>
          <w:lang w:val="ru-RU"/>
        </w:rPr>
        <w:t>2</w:t>
      </w:r>
      <w:r w:rsidRPr="003B15F7">
        <w:rPr>
          <w:lang w:val="ru-RU"/>
        </w:rPr>
        <w:tab/>
        <w:t xml:space="preserve">Когда источник сигнала </w:t>
      </w:r>
      <w:r w:rsidR="0091174E" w:rsidRPr="003B15F7">
        <w:rPr>
          <w:lang w:val="ru-RU"/>
        </w:rPr>
        <w:t xml:space="preserve">TCP </w:t>
      </w:r>
      <w:r w:rsidRPr="003B15F7">
        <w:rPr>
          <w:lang w:val="ru-RU"/>
        </w:rPr>
        <w:t>находится в сети с другой средой передачи, которая работает быстрее, чем спутниковая магистральная сеть</w:t>
      </w:r>
      <w:r w:rsidR="0091174E" w:rsidRPr="0091174E">
        <w:rPr>
          <w:lang w:val="ru-RU"/>
        </w:rPr>
        <w:t xml:space="preserve"> </w:t>
      </w:r>
      <w:r w:rsidR="0091174E" w:rsidRPr="003B15F7">
        <w:rPr>
          <w:lang w:val="ru-RU"/>
        </w:rPr>
        <w:t>АТМ</w:t>
      </w:r>
      <w:r w:rsidRPr="003B15F7">
        <w:rPr>
          <w:lang w:val="ru-RU"/>
        </w:rPr>
        <w:t>, требуются специальные механизмы для снижения импульсности трафика, обусловленной большими размерами окна</w:t>
      </w:r>
      <w:r w:rsidR="0091174E" w:rsidRPr="0091174E">
        <w:rPr>
          <w:lang w:val="ru-RU"/>
        </w:rPr>
        <w:t xml:space="preserve"> </w:t>
      </w:r>
      <w:r w:rsidR="0091174E" w:rsidRPr="003B15F7">
        <w:rPr>
          <w:lang w:val="ru-RU"/>
        </w:rPr>
        <w:t>TCP</w:t>
      </w:r>
      <w:r w:rsidRPr="003B15F7">
        <w:rPr>
          <w:lang w:val="ru-RU"/>
        </w:rPr>
        <w:t>. Можно рассмотреть два решения: большой буфер на промежуточных маршрутизаторах или регулировка трафика на источнике сигнала</w:t>
      </w:r>
      <w:r w:rsidR="0091174E" w:rsidRPr="0091174E">
        <w:rPr>
          <w:lang w:val="ru-RU"/>
        </w:rPr>
        <w:t xml:space="preserve"> </w:t>
      </w:r>
      <w:r w:rsidR="0091174E" w:rsidRPr="003B15F7">
        <w:rPr>
          <w:lang w:val="ru-RU"/>
        </w:rPr>
        <w:t>ТСР</w:t>
      </w:r>
      <w:r w:rsidRPr="003B15F7">
        <w:rPr>
          <w:lang w:val="ru-RU"/>
        </w:rPr>
        <w:t>. Для решений с большим буфером на промежуточных маршрутизаторах был оценен и проверен в ходе моделирования размер буфера для очереди, необходимый для предотвращения потери пакетов из-за импульсного характера трафика</w:t>
      </w:r>
      <w:r w:rsidR="0091174E" w:rsidRPr="0091174E">
        <w:rPr>
          <w:lang w:val="ru-RU"/>
        </w:rPr>
        <w:t xml:space="preserve"> </w:t>
      </w:r>
      <w:r w:rsidR="0091174E" w:rsidRPr="003B15F7">
        <w:rPr>
          <w:lang w:val="ru-RU"/>
        </w:rPr>
        <w:t>TCP</w:t>
      </w:r>
      <w:r w:rsidRPr="003B15F7">
        <w:rPr>
          <w:lang w:val="ru-RU"/>
        </w:rPr>
        <w:t>. Для другого случая был рассмотрен механизм регулировки трафика на источнике сигнала</w:t>
      </w:r>
      <w:r w:rsidR="0091174E" w:rsidRPr="0091174E">
        <w:rPr>
          <w:lang w:val="ru-RU"/>
        </w:rPr>
        <w:t xml:space="preserve"> </w:t>
      </w:r>
      <w:r w:rsidR="0091174E" w:rsidRPr="003B15F7">
        <w:rPr>
          <w:lang w:val="ru-RU"/>
        </w:rPr>
        <w:t>ТСР</w:t>
      </w:r>
      <w:r w:rsidRPr="003B15F7">
        <w:rPr>
          <w:lang w:val="ru-RU"/>
        </w:rPr>
        <w:t>: была достигнута пропускная способность примерно 95 Мбит/с</w:t>
      </w:r>
      <w:r w:rsidR="0091174E">
        <w:rPr>
          <w:lang w:val="ru-RU"/>
        </w:rPr>
        <w:t>,</w:t>
      </w:r>
      <w:r w:rsidRPr="003B15F7">
        <w:rPr>
          <w:lang w:val="ru-RU"/>
        </w:rPr>
        <w:t xml:space="preserve"> т. е. 95% от максимальной пропускной способности без задержки на спутниковой линии.</w:t>
      </w:r>
    </w:p>
    <w:p w:rsidR="00A60735" w:rsidRPr="003B15F7" w:rsidRDefault="005E5903" w:rsidP="003E4471">
      <w:pPr>
        <w:rPr>
          <w:lang w:val="ru-RU" w:eastAsia="ko-KR"/>
        </w:rPr>
      </w:pPr>
      <w:r w:rsidRPr="003B15F7">
        <w:rPr>
          <w:lang w:val="ru-RU"/>
        </w:rPr>
        <w:t>3</w:t>
      </w:r>
      <w:r w:rsidRPr="003B15F7">
        <w:rPr>
          <w:lang w:val="ru-RU"/>
        </w:rPr>
        <w:tab/>
        <w:t xml:space="preserve">Возможность масштабирования окна TCP для больших окон TCP – это одно из решений для улучшения качественных показателей TCP в сетях с большими задержками, каковыми являются сети, включающие в свой состав геостационарную линию спутниковой связи. Применение больших окон TCP в сетях с большими задержками увеличивает пропускную способность до примерно 90% от теоретического максимума. Но большие окна </w:t>
      </w:r>
      <w:r w:rsidR="0091174E" w:rsidRPr="003B15F7">
        <w:rPr>
          <w:lang w:val="ru-RU"/>
        </w:rPr>
        <w:t xml:space="preserve">ТСР </w:t>
      </w:r>
      <w:r w:rsidRPr="003B15F7">
        <w:rPr>
          <w:lang w:val="ru-RU"/>
        </w:rPr>
        <w:t>в течение коротких промежутков времени генерируют импульсный трафик</w:t>
      </w:r>
      <w:r w:rsidR="0091174E" w:rsidRPr="0091174E">
        <w:rPr>
          <w:lang w:val="ru-RU"/>
        </w:rPr>
        <w:t xml:space="preserve"> </w:t>
      </w:r>
      <w:r w:rsidR="0091174E" w:rsidRPr="003B15F7">
        <w:rPr>
          <w:lang w:val="ru-RU"/>
        </w:rPr>
        <w:t>ТСР</w:t>
      </w:r>
      <w:r w:rsidRPr="003B15F7">
        <w:rPr>
          <w:lang w:val="ru-RU"/>
        </w:rPr>
        <w:t>. Это особенно опасно для разнородных сетей, состоящих из различных физических сред передачи и различных канальных протоколов и протоколов управления, в которых из-за импульсного характера трафика наблюдается значительная потеря пакетов на промежуточном маршрутизаторе. Для того чтобы избежать такого положения дел, разработчик сети должен рассмотреть все возможные решения и проверить их действие в ходе экспериментов</w:t>
      </w:r>
      <w:r w:rsidR="00A60735" w:rsidRPr="003B15F7">
        <w:rPr>
          <w:lang w:val="ru-RU" w:eastAsia="ko-KR"/>
        </w:rPr>
        <w:t>.</w:t>
      </w:r>
    </w:p>
    <w:p w:rsidR="00A60735" w:rsidRPr="003B15F7" w:rsidRDefault="00A60735" w:rsidP="003E4471">
      <w:pPr>
        <w:pStyle w:val="Heading1"/>
        <w:rPr>
          <w:lang w:val="ru-RU" w:eastAsia="ja-JP"/>
        </w:rPr>
      </w:pPr>
      <w:bookmarkStart w:id="392" w:name="_Toc84847237"/>
      <w:bookmarkStart w:id="393" w:name="_Toc84847536"/>
      <w:bookmarkStart w:id="394" w:name="_Toc114561486"/>
      <w:bookmarkStart w:id="395" w:name="_Toc116178064"/>
      <w:bookmarkStart w:id="396" w:name="_Toc244918321"/>
      <w:bookmarkStart w:id="397" w:name="_Toc244924216"/>
      <w:bookmarkStart w:id="398" w:name="_Toc244924466"/>
      <w:bookmarkStart w:id="399" w:name="_Toc245006177"/>
      <w:bookmarkStart w:id="400" w:name="_Toc268531763"/>
      <w:r w:rsidRPr="003B15F7">
        <w:rPr>
          <w:lang w:val="ru-RU" w:eastAsia="ja-JP"/>
        </w:rPr>
        <w:t>5</w:t>
      </w:r>
      <w:r w:rsidRPr="003B15F7">
        <w:rPr>
          <w:lang w:val="ru-RU" w:eastAsia="ja-JP"/>
        </w:rPr>
        <w:tab/>
      </w:r>
      <w:bookmarkEnd w:id="392"/>
      <w:bookmarkEnd w:id="393"/>
      <w:bookmarkEnd w:id="394"/>
      <w:bookmarkEnd w:id="395"/>
      <w:bookmarkEnd w:id="396"/>
      <w:bookmarkEnd w:id="397"/>
      <w:bookmarkEnd w:id="398"/>
      <w:bookmarkEnd w:id="399"/>
      <w:r w:rsidR="005E5903" w:rsidRPr="00BF42DF">
        <w:rPr>
          <w:lang w:val="ru-RU"/>
        </w:rPr>
        <w:t>Качественные</w:t>
      </w:r>
      <w:r w:rsidR="005E5903" w:rsidRPr="003B15F7">
        <w:rPr>
          <w:lang w:val="ru-RU" w:eastAsia="ja-JP"/>
        </w:rPr>
        <w:t xml:space="preserve"> показатели ТСР в спутниковых сетях доступа</w:t>
      </w:r>
      <w:bookmarkEnd w:id="400"/>
    </w:p>
    <w:p w:rsidR="00A60735" w:rsidRPr="003B15F7" w:rsidRDefault="00551A25" w:rsidP="0084041F">
      <w:pPr>
        <w:rPr>
          <w:lang w:val="ru-RU"/>
        </w:rPr>
      </w:pPr>
      <w:r w:rsidRPr="003B15F7">
        <w:rPr>
          <w:lang w:val="ru-RU"/>
        </w:rPr>
        <w:t xml:space="preserve">В настоящем разделе приведены результаты </w:t>
      </w:r>
      <w:r w:rsidR="0091174E">
        <w:rPr>
          <w:lang w:val="ru-RU"/>
        </w:rPr>
        <w:t>испытаний</w:t>
      </w:r>
      <w:r w:rsidRPr="003B15F7">
        <w:rPr>
          <w:lang w:val="ru-RU"/>
        </w:rPr>
        <w:t xml:space="preserve">, выполненных бразильской спутниковой компанией "Star One". В </w:t>
      </w:r>
      <w:r w:rsidR="0091174E">
        <w:rPr>
          <w:lang w:val="ru-RU"/>
        </w:rPr>
        <w:t>разделе</w:t>
      </w:r>
      <w:r w:rsidRPr="003B15F7">
        <w:rPr>
          <w:lang w:val="ru-RU"/>
        </w:rPr>
        <w:t xml:space="preserve"> </w:t>
      </w:r>
      <w:r w:rsidR="00A60735" w:rsidRPr="003B15F7">
        <w:rPr>
          <w:lang w:val="ru-RU"/>
        </w:rPr>
        <w:t xml:space="preserve">5.1 </w:t>
      </w:r>
      <w:r w:rsidRPr="003B15F7">
        <w:rPr>
          <w:lang w:val="ru-RU"/>
        </w:rPr>
        <w:t>описана архитектура сети, использованной для испытаний. В </w:t>
      </w:r>
      <w:r w:rsidR="0091174E">
        <w:rPr>
          <w:lang w:val="ru-RU"/>
        </w:rPr>
        <w:t>раздел</w:t>
      </w:r>
      <w:r w:rsidRPr="003B15F7">
        <w:rPr>
          <w:lang w:val="ru-RU"/>
        </w:rPr>
        <w:t>е</w:t>
      </w:r>
      <w:r w:rsidR="0084041F">
        <w:rPr>
          <w:lang w:val="ru-RU"/>
        </w:rPr>
        <w:t> </w:t>
      </w:r>
      <w:r w:rsidR="00A60735" w:rsidRPr="003B15F7">
        <w:rPr>
          <w:lang w:val="ru-RU"/>
        </w:rPr>
        <w:t xml:space="preserve">5.2 </w:t>
      </w:r>
      <w:r w:rsidRPr="003B15F7">
        <w:rPr>
          <w:lang w:val="ru-RU"/>
        </w:rPr>
        <w:t>приведены сведения об измерениях качественных показателей системы с использованием метода деления на три сегмента и их результаты</w:t>
      </w:r>
      <w:r w:rsidR="00A60735" w:rsidRPr="003B15F7">
        <w:rPr>
          <w:lang w:val="ru-RU"/>
        </w:rPr>
        <w:t>.</w:t>
      </w:r>
      <w:r w:rsidRPr="003B15F7">
        <w:rPr>
          <w:lang w:val="ru-RU"/>
        </w:rPr>
        <w:t xml:space="preserve"> В </w:t>
      </w:r>
      <w:r w:rsidR="0091174E">
        <w:rPr>
          <w:lang w:val="ru-RU"/>
        </w:rPr>
        <w:t>раздел</w:t>
      </w:r>
      <w:r w:rsidRPr="003B15F7">
        <w:rPr>
          <w:lang w:val="ru-RU"/>
        </w:rPr>
        <w:t xml:space="preserve">е 5.3 приводятся некоторые выводы, сделанные в результате измерений, содержащихся в </w:t>
      </w:r>
      <w:r w:rsidR="00337B22" w:rsidRPr="003B15F7">
        <w:rPr>
          <w:lang w:val="ru-RU"/>
        </w:rPr>
        <w:t>п.</w:t>
      </w:r>
      <w:r w:rsidRPr="003B15F7">
        <w:rPr>
          <w:lang w:val="ru-RU"/>
        </w:rPr>
        <w:t xml:space="preserve"> 5.2.</w:t>
      </w:r>
    </w:p>
    <w:p w:rsidR="00A60735" w:rsidRPr="003B15F7" w:rsidRDefault="00A60735" w:rsidP="003E4471">
      <w:pPr>
        <w:pStyle w:val="Heading2"/>
        <w:rPr>
          <w:lang w:val="ru-RU"/>
        </w:rPr>
      </w:pPr>
      <w:bookmarkStart w:id="401" w:name="_Toc244918322"/>
      <w:bookmarkStart w:id="402" w:name="_Toc244924217"/>
      <w:bookmarkStart w:id="403" w:name="_Toc244924467"/>
      <w:bookmarkStart w:id="404" w:name="_Toc245006178"/>
      <w:bookmarkStart w:id="405" w:name="_Toc268531764"/>
      <w:r w:rsidRPr="003B15F7">
        <w:rPr>
          <w:lang w:val="ru-RU"/>
        </w:rPr>
        <w:t>5.1</w:t>
      </w:r>
      <w:r w:rsidRPr="003B15F7">
        <w:rPr>
          <w:lang w:val="ru-RU"/>
        </w:rPr>
        <w:tab/>
      </w:r>
      <w:bookmarkEnd w:id="401"/>
      <w:bookmarkEnd w:id="402"/>
      <w:bookmarkEnd w:id="403"/>
      <w:bookmarkEnd w:id="404"/>
      <w:r w:rsidR="00551A25" w:rsidRPr="003B15F7">
        <w:rPr>
          <w:lang w:val="ru-RU"/>
        </w:rPr>
        <w:t xml:space="preserve">Архитектура и </w:t>
      </w:r>
      <w:r w:rsidR="00551A25" w:rsidRPr="00BF42DF">
        <w:rPr>
          <w:lang w:val="ru-RU"/>
        </w:rPr>
        <w:t>конфигурация</w:t>
      </w:r>
      <w:r w:rsidR="00551A25" w:rsidRPr="003B15F7">
        <w:rPr>
          <w:lang w:val="ru-RU"/>
        </w:rPr>
        <w:t xml:space="preserve"> сети</w:t>
      </w:r>
      <w:bookmarkEnd w:id="405"/>
    </w:p>
    <w:p w:rsidR="00A60735" w:rsidRPr="003B15F7" w:rsidRDefault="00A60735" w:rsidP="003E4471">
      <w:pPr>
        <w:pStyle w:val="Heading3"/>
        <w:rPr>
          <w:lang w:val="ru-RU"/>
        </w:rPr>
      </w:pPr>
      <w:bookmarkStart w:id="406" w:name="_Toc244924468"/>
      <w:bookmarkStart w:id="407" w:name="_Toc245006179"/>
      <w:bookmarkStart w:id="408" w:name="_Toc268531765"/>
      <w:r w:rsidRPr="003B15F7">
        <w:rPr>
          <w:lang w:val="ru-RU"/>
        </w:rPr>
        <w:t>5.1.1</w:t>
      </w:r>
      <w:r w:rsidRPr="003B15F7">
        <w:rPr>
          <w:lang w:val="ru-RU"/>
        </w:rPr>
        <w:tab/>
      </w:r>
      <w:bookmarkEnd w:id="406"/>
      <w:bookmarkEnd w:id="407"/>
      <w:r w:rsidR="00551A25" w:rsidRPr="00BF42DF">
        <w:rPr>
          <w:lang w:val="ru-RU"/>
        </w:rPr>
        <w:t>Архитектура</w:t>
      </w:r>
      <w:r w:rsidR="00551A25" w:rsidRPr="003B15F7">
        <w:rPr>
          <w:lang w:val="ru-RU"/>
        </w:rPr>
        <w:t xml:space="preserve"> сети</w:t>
      </w:r>
      <w:bookmarkEnd w:id="408"/>
    </w:p>
    <w:p w:rsidR="00A60735" w:rsidRPr="003B15F7" w:rsidRDefault="00551A25" w:rsidP="003E4471">
      <w:pPr>
        <w:rPr>
          <w:snapToGrid w:val="0"/>
          <w:lang w:val="ru-RU" w:eastAsia="pt-BR"/>
        </w:rPr>
      </w:pPr>
      <w:r w:rsidRPr="003B15F7">
        <w:rPr>
          <w:lang w:val="ru-RU"/>
        </w:rPr>
        <w:t>Архитектура системы включает в себя узловую станцию (Hub) с</w:t>
      </w:r>
      <w:r w:rsidR="0060512B" w:rsidRPr="003B15F7">
        <w:rPr>
          <w:lang w:val="ru-RU"/>
        </w:rPr>
        <w:t xml:space="preserve"> </w:t>
      </w:r>
      <w:r w:rsidRPr="003B15F7">
        <w:rPr>
          <w:lang w:val="ru-RU"/>
        </w:rPr>
        <w:t>потоком сигнала DVB</w:t>
      </w:r>
      <w:r w:rsidRPr="003B15F7">
        <w:rPr>
          <w:lang w:val="ru-RU"/>
        </w:rPr>
        <w:noBreakHyphen/>
        <w:t>S (исходящим) и выделенную линию обратной связи (входящую). Центральная узловая станция присоединена к магистральной линии интернета. На р</w:t>
      </w:r>
      <w:r w:rsidRPr="003B15F7">
        <w:rPr>
          <w:snapToGrid w:val="0"/>
          <w:lang w:val="ru-RU" w:eastAsia="pt-BR"/>
        </w:rPr>
        <w:t>исунке</w:t>
      </w:r>
      <w:r w:rsidR="0060512B" w:rsidRPr="003B15F7">
        <w:rPr>
          <w:snapToGrid w:val="0"/>
          <w:lang w:val="ru-RU" w:eastAsia="pt-BR"/>
        </w:rPr>
        <w:t xml:space="preserve"> </w:t>
      </w:r>
      <w:r w:rsidR="00A60735" w:rsidRPr="003B15F7">
        <w:rPr>
          <w:snapToGrid w:val="0"/>
          <w:lang w:val="ru-RU" w:eastAsia="pt-BR"/>
        </w:rPr>
        <w:t xml:space="preserve">35 </w:t>
      </w:r>
      <w:r w:rsidRPr="003B15F7">
        <w:rPr>
          <w:snapToGrid w:val="0"/>
          <w:lang w:val="ru-RU" w:eastAsia="pt-BR"/>
        </w:rPr>
        <w:t xml:space="preserve">показана </w:t>
      </w:r>
      <w:r w:rsidRPr="003B15F7">
        <w:rPr>
          <w:lang w:val="ru-RU"/>
        </w:rPr>
        <w:t>архитектура системы, использованная для достижения требуемых</w:t>
      </w:r>
      <w:r w:rsidRPr="003B15F7">
        <w:rPr>
          <w:snapToGrid w:val="0"/>
          <w:lang w:val="ru-RU" w:eastAsia="pt-BR"/>
        </w:rPr>
        <w:t xml:space="preserve"> качественных показателей</w:t>
      </w:r>
      <w:r w:rsidR="00A60735" w:rsidRPr="003B15F7">
        <w:rPr>
          <w:snapToGrid w:val="0"/>
          <w:lang w:val="ru-RU" w:eastAsia="pt-BR"/>
        </w:rPr>
        <w:t>.</w:t>
      </w:r>
    </w:p>
    <w:p w:rsidR="00B31AB5" w:rsidRPr="003B15F7" w:rsidRDefault="00551A25" w:rsidP="003E4471">
      <w:pPr>
        <w:rPr>
          <w:lang w:val="ru-RU"/>
        </w:rPr>
      </w:pPr>
      <w:r w:rsidRPr="003B15F7">
        <w:rPr>
          <w:lang w:val="ru-RU"/>
        </w:rPr>
        <w:t>Локальные подтверждения приема на узловой станции и на терминале VSAT улучшают качественные показатели TCP при устранении ограничений на размер окна. Локальные подтверждения устраняют механизм затяжного пуска и повышают эффективность использования пропускной способности TCP</w:t>
      </w:r>
      <w:r w:rsidRPr="003B15F7">
        <w:rPr>
          <w:lang w:val="ru-RU" w:eastAsia="ja-JP"/>
        </w:rPr>
        <w:t xml:space="preserve">. Компрессия IP заголовков, использованная в данном эксперименте, уменьшает перегрузку системы и повышает </w:t>
      </w:r>
      <w:r w:rsidRPr="003B15F7">
        <w:rPr>
          <w:lang w:val="ru-RU"/>
        </w:rPr>
        <w:t>эффективность</w:t>
      </w:r>
      <w:r w:rsidR="00B31AB5" w:rsidRPr="003B15F7">
        <w:rPr>
          <w:lang w:val="ru-RU" w:eastAsia="ja-JP"/>
        </w:rPr>
        <w:t>.</w:t>
      </w:r>
    </w:p>
    <w:p w:rsidR="00181FDB" w:rsidRDefault="00181FDB">
      <w:pPr>
        <w:tabs>
          <w:tab w:val="clear" w:pos="794"/>
          <w:tab w:val="clear" w:pos="1191"/>
          <w:tab w:val="clear" w:pos="1588"/>
          <w:tab w:val="clear" w:pos="1985"/>
        </w:tabs>
        <w:overflowPunct/>
        <w:autoSpaceDE/>
        <w:autoSpaceDN/>
        <w:adjustRightInd/>
        <w:spacing w:before="0"/>
        <w:jc w:val="left"/>
        <w:textAlignment w:val="auto"/>
        <w:rPr>
          <w:sz w:val="18"/>
          <w:lang w:val="ru-RU"/>
        </w:rPr>
      </w:pPr>
      <w:r>
        <w:rPr>
          <w:caps/>
          <w:lang w:val="ru-RU"/>
        </w:rPr>
        <w:br w:type="page"/>
      </w:r>
    </w:p>
    <w:p w:rsidR="00551A25" w:rsidRPr="003B15F7" w:rsidRDefault="00551A25" w:rsidP="00587697">
      <w:pPr>
        <w:pStyle w:val="FigureNo"/>
        <w:rPr>
          <w:lang w:val="ru-RU"/>
        </w:rPr>
      </w:pPr>
      <w:r w:rsidRPr="003B15F7">
        <w:rPr>
          <w:caps w:val="0"/>
          <w:lang w:val="ru-RU"/>
        </w:rPr>
        <w:lastRenderedPageBreak/>
        <w:t>РИСУНОК 35</w:t>
      </w:r>
    </w:p>
    <w:p w:rsidR="00A60735" w:rsidRPr="003B15F7" w:rsidRDefault="00551A25" w:rsidP="00587697">
      <w:pPr>
        <w:pStyle w:val="Figuretitle"/>
        <w:rPr>
          <w:lang w:val="ru-RU"/>
        </w:rPr>
      </w:pPr>
      <w:r w:rsidRPr="003B15F7">
        <w:rPr>
          <w:lang w:val="ru-RU"/>
        </w:rPr>
        <w:t>Архитектура сети</w:t>
      </w:r>
    </w:p>
    <w:p w:rsidR="00A60735" w:rsidRPr="003B15F7" w:rsidRDefault="00181FDB" w:rsidP="00587697">
      <w:pPr>
        <w:pStyle w:val="Figure"/>
        <w:rPr>
          <w:lang w:val="ru-RU"/>
        </w:rPr>
      </w:pPr>
      <w:r>
        <w:object w:dxaOrig="6716" w:dyaOrig="3999">
          <v:shape id="_x0000_i1066" type="#_x0000_t75" style="width:336pt;height:200.25pt" o:ole="">
            <v:imagedata r:id="rId109" o:title=""/>
          </v:shape>
          <o:OLEObject Type="Embed" ProgID="CorelDRAW.Graphic.14" ShapeID="_x0000_i1066" DrawAspect="Content" ObjectID="_1351002189" r:id="rId110"/>
        </w:object>
      </w:r>
    </w:p>
    <w:p w:rsidR="00A60735" w:rsidRPr="003B15F7" w:rsidRDefault="00A60735" w:rsidP="003E4471">
      <w:pPr>
        <w:pStyle w:val="Heading3"/>
        <w:rPr>
          <w:lang w:val="ru-RU" w:eastAsia="ja-JP"/>
        </w:rPr>
      </w:pPr>
      <w:bookmarkStart w:id="409" w:name="_Toc244924469"/>
      <w:bookmarkStart w:id="410" w:name="_Toc245006180"/>
      <w:bookmarkStart w:id="411" w:name="_Toc268531766"/>
      <w:r w:rsidRPr="003B15F7">
        <w:rPr>
          <w:lang w:val="ru-RU" w:eastAsia="ja-JP"/>
        </w:rPr>
        <w:t>5.1.2</w:t>
      </w:r>
      <w:r w:rsidRPr="003B15F7">
        <w:rPr>
          <w:lang w:val="ru-RU" w:eastAsia="ja-JP"/>
        </w:rPr>
        <w:tab/>
      </w:r>
      <w:bookmarkEnd w:id="409"/>
      <w:bookmarkEnd w:id="410"/>
      <w:r w:rsidR="00551A25" w:rsidRPr="00BF42DF">
        <w:rPr>
          <w:lang w:val="ru-RU"/>
        </w:rPr>
        <w:t>Конфигурация</w:t>
      </w:r>
      <w:bookmarkEnd w:id="411"/>
    </w:p>
    <w:p w:rsidR="00A60735" w:rsidRPr="003B15F7" w:rsidRDefault="00A60735" w:rsidP="003E4471">
      <w:pPr>
        <w:pStyle w:val="Heading4"/>
        <w:rPr>
          <w:lang w:val="ru-RU"/>
        </w:rPr>
      </w:pPr>
      <w:r w:rsidRPr="003B15F7">
        <w:rPr>
          <w:lang w:val="ru-RU"/>
        </w:rPr>
        <w:t>5.1.2.1</w:t>
      </w:r>
      <w:r w:rsidRPr="003B15F7">
        <w:rPr>
          <w:lang w:val="ru-RU"/>
        </w:rPr>
        <w:tab/>
      </w:r>
      <w:r w:rsidR="00551A25" w:rsidRPr="003B15F7">
        <w:rPr>
          <w:lang w:val="ru-RU"/>
        </w:rPr>
        <w:t xml:space="preserve">Характеристики терминала </w:t>
      </w:r>
      <w:r w:rsidR="00551A25" w:rsidRPr="003E4471">
        <w:t>VSAT</w:t>
      </w:r>
      <w:r w:rsidR="00551A25" w:rsidRPr="003B15F7">
        <w:rPr>
          <w:lang w:val="ru-RU"/>
        </w:rPr>
        <w:t xml:space="preserve"> и спутника</w:t>
      </w:r>
      <w:r w:rsidRPr="003B15F7">
        <w:rPr>
          <w:lang w:val="ru-RU"/>
        </w:rPr>
        <w:t xml:space="preserve"> </w:t>
      </w:r>
    </w:p>
    <w:p w:rsidR="00916343" w:rsidRPr="003B15F7" w:rsidRDefault="00916343" w:rsidP="0084041F">
      <w:pPr>
        <w:rPr>
          <w:lang w:val="ru-RU"/>
        </w:rPr>
      </w:pPr>
      <w:r w:rsidRPr="003B15F7">
        <w:rPr>
          <w:lang w:val="ru-RU"/>
        </w:rPr>
        <w:t>Два геостационарных спутника работают в диапазоне 14 068−14 214 </w:t>
      </w:r>
      <w:r w:rsidR="0084041F">
        <w:rPr>
          <w:lang w:val="ru-RU"/>
        </w:rPr>
        <w:t>М</w:t>
      </w:r>
      <w:r w:rsidRPr="003B15F7">
        <w:rPr>
          <w:lang w:val="ru-RU"/>
        </w:rPr>
        <w:t>Гц (Земля-космос) и</w:t>
      </w:r>
      <w:r w:rsidRPr="003B15F7">
        <w:rPr>
          <w:lang w:val="ru-RU"/>
        </w:rPr>
        <w:br/>
        <w:t>11 774−11 919 </w:t>
      </w:r>
      <w:r w:rsidR="0084041F">
        <w:rPr>
          <w:lang w:val="ru-RU"/>
        </w:rPr>
        <w:t>М</w:t>
      </w:r>
      <w:r w:rsidRPr="003B15F7">
        <w:rPr>
          <w:lang w:val="ru-RU"/>
        </w:rPr>
        <w:t xml:space="preserve">Гц (космос-Земля). </w:t>
      </w:r>
    </w:p>
    <w:p w:rsidR="00916343" w:rsidRPr="003B15F7" w:rsidRDefault="00916343" w:rsidP="003E4471">
      <w:pPr>
        <w:rPr>
          <w:lang w:val="ru-RU"/>
        </w:rPr>
      </w:pPr>
      <w:r w:rsidRPr="003B15F7">
        <w:rPr>
          <w:lang w:val="ru-RU"/>
        </w:rPr>
        <w:t xml:space="preserve">Каждая платформа использует прямой канал (исходящий) со скоростью 48 Мбит/с и 140 обратных каналов (входящих) по 76,8 кбит/с. </w:t>
      </w:r>
    </w:p>
    <w:p w:rsidR="00916343" w:rsidRPr="003B15F7" w:rsidRDefault="00916343" w:rsidP="003E4471">
      <w:pPr>
        <w:rPr>
          <w:snapToGrid w:val="0"/>
          <w:lang w:val="ru-RU" w:eastAsia="pt-BR"/>
        </w:rPr>
      </w:pPr>
      <w:r w:rsidRPr="003B15F7">
        <w:rPr>
          <w:snapToGrid w:val="0"/>
          <w:lang w:val="ru-RU" w:eastAsia="pt-BR"/>
        </w:rPr>
        <w:t>Система образует три кластера (</w:t>
      </w:r>
      <w:r w:rsidR="00941AC6" w:rsidRPr="003B15F7">
        <w:rPr>
          <w:snapToGrid w:val="0"/>
          <w:lang w:val="ru-RU" w:eastAsia="pt-BR"/>
        </w:rPr>
        <w:t>кластер </w:t>
      </w:r>
      <w:r w:rsidRPr="003B15F7">
        <w:rPr>
          <w:snapToGrid w:val="0"/>
          <w:lang w:val="ru-RU" w:eastAsia="pt-BR"/>
        </w:rPr>
        <w:t xml:space="preserve">1, </w:t>
      </w:r>
      <w:r w:rsidR="00941AC6" w:rsidRPr="003B15F7">
        <w:rPr>
          <w:snapToGrid w:val="0"/>
          <w:lang w:val="ru-RU" w:eastAsia="pt-BR"/>
        </w:rPr>
        <w:t>кластер </w:t>
      </w:r>
      <w:r w:rsidRPr="003B15F7">
        <w:rPr>
          <w:snapToGrid w:val="0"/>
          <w:lang w:val="ru-RU" w:eastAsia="pt-BR"/>
        </w:rPr>
        <w:t xml:space="preserve">2 и </w:t>
      </w:r>
      <w:r w:rsidR="00941AC6" w:rsidRPr="003B15F7">
        <w:rPr>
          <w:snapToGrid w:val="0"/>
          <w:lang w:val="ru-RU" w:eastAsia="pt-BR"/>
        </w:rPr>
        <w:t>кластер </w:t>
      </w:r>
      <w:r w:rsidRPr="003B15F7">
        <w:rPr>
          <w:snapToGrid w:val="0"/>
          <w:lang w:val="ru-RU" w:eastAsia="pt-BR"/>
        </w:rPr>
        <w:t>3), использующих два различных спутника (спутник A и спутник B) в диапазоне частот 14/11 ГГц и в общей сложности 8000 терминалов VSAT, расположенных на территории Бразилии. RTT считается равным 800 мс.</w:t>
      </w:r>
    </w:p>
    <w:p w:rsidR="00916343" w:rsidRPr="003B15F7" w:rsidRDefault="00916343" w:rsidP="003E4471">
      <w:pPr>
        <w:rPr>
          <w:snapToGrid w:val="0"/>
          <w:lang w:val="ru-RU" w:eastAsia="pt-BR"/>
        </w:rPr>
      </w:pPr>
      <w:r w:rsidRPr="003B15F7">
        <w:rPr>
          <w:snapToGrid w:val="0"/>
          <w:lang w:val="ru-RU" w:eastAsia="pt-BR"/>
        </w:rPr>
        <w:t>Кластер имеет следующие характеристики:</w:t>
      </w:r>
    </w:p>
    <w:p w:rsidR="00916343" w:rsidRPr="003E4471" w:rsidRDefault="003E4471" w:rsidP="003E4471">
      <w:pPr>
        <w:pStyle w:val="enumlev1"/>
      </w:pPr>
      <w:r>
        <w:tab/>
      </w:r>
      <w:r w:rsidR="00916343" w:rsidRPr="003E4471">
        <w:t>Кластер 1 (Спутник A): разделен между 3 HSP и содержит примерно 1200 терминалов VSAT;</w:t>
      </w:r>
    </w:p>
    <w:p w:rsidR="00916343" w:rsidRPr="003E4471" w:rsidRDefault="003E4471" w:rsidP="003E4471">
      <w:pPr>
        <w:pStyle w:val="enumlev1"/>
      </w:pPr>
      <w:r>
        <w:tab/>
      </w:r>
      <w:r w:rsidR="00916343" w:rsidRPr="003E4471">
        <w:t>Кластер 2 (Спутник A): разделен между 3 HSP и содержит примерно 3200 терминалов VSAT;</w:t>
      </w:r>
    </w:p>
    <w:p w:rsidR="00916343" w:rsidRPr="003E4471" w:rsidRDefault="003E4471" w:rsidP="003E4471">
      <w:pPr>
        <w:pStyle w:val="enumlev1"/>
      </w:pPr>
      <w:r>
        <w:tab/>
      </w:r>
      <w:r w:rsidR="00916343" w:rsidRPr="003E4471">
        <w:t>Кластер 3 (Спутник B): разделен между 4 HSP и содержит примерно 3600 терминалов VSAT.</w:t>
      </w:r>
    </w:p>
    <w:p w:rsidR="00A60735" w:rsidRPr="003B15F7" w:rsidRDefault="00916343" w:rsidP="003E4471">
      <w:pPr>
        <w:rPr>
          <w:snapToGrid w:val="0"/>
          <w:lang w:val="ru-RU" w:eastAsia="pt-BR"/>
        </w:rPr>
      </w:pPr>
      <w:r w:rsidRPr="003B15F7">
        <w:rPr>
          <w:lang w:val="ru-RU"/>
        </w:rPr>
        <w:t xml:space="preserve">Характеристики терминала VSAT </w:t>
      </w:r>
      <w:r w:rsidRPr="003B15F7">
        <w:rPr>
          <w:snapToGrid w:val="0"/>
          <w:lang w:val="ru-RU" w:eastAsia="pt-BR"/>
        </w:rPr>
        <w:t>показаны в таблице</w:t>
      </w:r>
      <w:r w:rsidR="0060512B" w:rsidRPr="003B15F7">
        <w:rPr>
          <w:snapToGrid w:val="0"/>
          <w:lang w:val="ru-RU" w:eastAsia="pt-BR"/>
        </w:rPr>
        <w:t xml:space="preserve"> </w:t>
      </w:r>
      <w:r w:rsidR="00A60735" w:rsidRPr="003B15F7">
        <w:rPr>
          <w:snapToGrid w:val="0"/>
          <w:lang w:val="ru-RU" w:eastAsia="pt-BR"/>
        </w:rPr>
        <w:t xml:space="preserve">15. </w:t>
      </w:r>
      <w:r w:rsidRPr="003B15F7">
        <w:rPr>
          <w:snapToGrid w:val="0"/>
          <w:lang w:val="ru-RU" w:eastAsia="pt-BR"/>
        </w:rPr>
        <w:t xml:space="preserve">Различные значения необходимых отношений </w:t>
      </w:r>
      <w:r w:rsidRPr="003B15F7">
        <w:rPr>
          <w:i/>
          <w:snapToGrid w:val="0"/>
          <w:lang w:val="ru-RU" w:eastAsia="pt-BR"/>
        </w:rPr>
        <w:t>E</w:t>
      </w:r>
      <w:r w:rsidRPr="003B15F7">
        <w:rPr>
          <w:i/>
          <w:snapToGrid w:val="0"/>
          <w:vertAlign w:val="subscript"/>
          <w:lang w:val="ru-RU" w:eastAsia="pt-BR"/>
        </w:rPr>
        <w:t>b</w:t>
      </w:r>
      <w:r w:rsidRPr="003B15F7">
        <w:rPr>
          <w:snapToGrid w:val="0"/>
          <w:lang w:val="ru-RU" w:eastAsia="pt-BR"/>
        </w:rPr>
        <w:t>/</w:t>
      </w:r>
      <w:r w:rsidRPr="003B15F7">
        <w:rPr>
          <w:i/>
          <w:snapToGrid w:val="0"/>
          <w:lang w:val="ru-RU" w:eastAsia="pt-BR"/>
        </w:rPr>
        <w:t>N</w:t>
      </w:r>
      <w:r w:rsidRPr="003B15F7">
        <w:rPr>
          <w:snapToGrid w:val="0"/>
          <w:vertAlign w:val="subscript"/>
          <w:lang w:val="ru-RU" w:eastAsia="pt-BR"/>
        </w:rPr>
        <w:t>0</w:t>
      </w:r>
      <w:r w:rsidRPr="003B15F7">
        <w:rPr>
          <w:snapToGrid w:val="0"/>
          <w:lang w:val="ru-RU" w:eastAsia="pt-BR"/>
        </w:rPr>
        <w:t xml:space="preserve"> на исходящей линии показаны в таблице</w:t>
      </w:r>
      <w:r w:rsidR="0060512B" w:rsidRPr="003B15F7">
        <w:rPr>
          <w:snapToGrid w:val="0"/>
          <w:lang w:val="ru-RU" w:eastAsia="pt-BR"/>
        </w:rPr>
        <w:t xml:space="preserve"> </w:t>
      </w:r>
      <w:r w:rsidR="00A60735" w:rsidRPr="003B15F7">
        <w:rPr>
          <w:snapToGrid w:val="0"/>
          <w:lang w:val="ru-RU" w:eastAsia="pt-BR"/>
        </w:rPr>
        <w:t xml:space="preserve">16. </w:t>
      </w:r>
    </w:p>
    <w:p w:rsidR="00A60735" w:rsidRPr="003B15F7" w:rsidRDefault="00916343" w:rsidP="003E4471">
      <w:pPr>
        <w:pStyle w:val="TableNo"/>
        <w:rPr>
          <w:snapToGrid w:val="0"/>
          <w:lang w:val="ru-RU" w:eastAsia="pt-BR"/>
        </w:rPr>
      </w:pPr>
      <w:bookmarkStart w:id="412" w:name="_Toc227122746"/>
      <w:r w:rsidRPr="003E4471">
        <w:t>ТАБЛИЦА</w:t>
      </w:r>
      <w:r w:rsidR="00A60735" w:rsidRPr="003B15F7">
        <w:rPr>
          <w:snapToGrid w:val="0"/>
          <w:lang w:val="ru-RU" w:eastAsia="pt-BR"/>
        </w:rPr>
        <w:t> 15</w:t>
      </w:r>
      <w:bookmarkEnd w:id="412"/>
    </w:p>
    <w:p w:rsidR="00A60735" w:rsidRPr="003B15F7" w:rsidRDefault="00916343" w:rsidP="003E4471">
      <w:pPr>
        <w:pStyle w:val="Tabletitle"/>
        <w:rPr>
          <w:snapToGrid w:val="0"/>
          <w:lang w:val="ru-RU" w:eastAsia="pt-BR"/>
        </w:rPr>
      </w:pPr>
      <w:bookmarkStart w:id="413" w:name="_Toc84820516"/>
      <w:bookmarkStart w:id="414" w:name="_Toc84847901"/>
      <w:r w:rsidRPr="003B15F7">
        <w:rPr>
          <w:lang w:val="ru-RU"/>
        </w:rPr>
        <w:t xml:space="preserve">Характеристики терминала </w:t>
      </w:r>
      <w:r w:rsidRPr="003E4471">
        <w:t>VSAT</w:t>
      </w:r>
      <w:bookmarkEnd w:id="413"/>
      <w:bookmarkEnd w:id="414"/>
    </w:p>
    <w:tbl>
      <w:tblPr>
        <w:tblW w:w="8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667"/>
        <w:gridCol w:w="1303"/>
        <w:gridCol w:w="1445"/>
        <w:gridCol w:w="2050"/>
        <w:gridCol w:w="2162"/>
      </w:tblGrid>
      <w:tr w:rsidR="00916343" w:rsidRPr="00333673" w:rsidTr="0084041F">
        <w:trPr>
          <w:jc w:val="center"/>
        </w:trPr>
        <w:tc>
          <w:tcPr>
            <w:tcW w:w="1667" w:type="dxa"/>
            <w:vAlign w:val="center"/>
          </w:tcPr>
          <w:p w:rsidR="00916343" w:rsidRPr="003B15F7" w:rsidRDefault="00916343" w:rsidP="00587697">
            <w:pPr>
              <w:pStyle w:val="Tablehead"/>
              <w:spacing w:before="40" w:after="40"/>
            </w:pPr>
            <w:r w:rsidRPr="003B15F7">
              <w:t>Используемые кластеры</w:t>
            </w:r>
          </w:p>
        </w:tc>
        <w:tc>
          <w:tcPr>
            <w:tcW w:w="1303" w:type="dxa"/>
            <w:vAlign w:val="center"/>
          </w:tcPr>
          <w:p w:rsidR="00916343" w:rsidRPr="003B15F7" w:rsidRDefault="00916343" w:rsidP="00587697">
            <w:pPr>
              <w:pStyle w:val="Tablehead"/>
              <w:spacing w:before="40" w:after="40"/>
            </w:pPr>
            <w:r w:rsidRPr="003B15F7">
              <w:t>Размер антенны</w:t>
            </w:r>
            <w:r w:rsidRPr="003B15F7">
              <w:br/>
              <w:t>(м)</w:t>
            </w:r>
          </w:p>
        </w:tc>
        <w:tc>
          <w:tcPr>
            <w:tcW w:w="1445" w:type="dxa"/>
            <w:vAlign w:val="center"/>
          </w:tcPr>
          <w:p w:rsidR="00916343" w:rsidRPr="003B15F7" w:rsidRDefault="00916343" w:rsidP="00587697">
            <w:pPr>
              <w:pStyle w:val="Tablehead"/>
              <w:spacing w:before="40" w:after="40"/>
            </w:pPr>
            <w:r w:rsidRPr="003B15F7">
              <w:t>Выходной сигнал усилителя мощности</w:t>
            </w:r>
            <w:r w:rsidRPr="003B15F7">
              <w:br/>
              <w:t>(Вт)</w:t>
            </w:r>
          </w:p>
        </w:tc>
        <w:tc>
          <w:tcPr>
            <w:tcW w:w="2050" w:type="dxa"/>
            <w:vAlign w:val="center"/>
          </w:tcPr>
          <w:p w:rsidR="00916343" w:rsidRPr="003B15F7" w:rsidRDefault="00916343" w:rsidP="00587697">
            <w:pPr>
              <w:pStyle w:val="Tablehead"/>
              <w:spacing w:before="40" w:after="40"/>
            </w:pPr>
            <w:r w:rsidRPr="003B15F7">
              <w:t xml:space="preserve">Максимальная скорость </w:t>
            </w:r>
            <w:r w:rsidR="0084041F">
              <w:br/>
            </w:r>
            <w:r w:rsidRPr="003B15F7">
              <w:t>входящего канала</w:t>
            </w:r>
            <w:r w:rsidRPr="003B15F7">
              <w:br/>
              <w:t>(кбит/с)</w:t>
            </w:r>
          </w:p>
        </w:tc>
        <w:tc>
          <w:tcPr>
            <w:tcW w:w="2162" w:type="dxa"/>
            <w:vAlign w:val="center"/>
          </w:tcPr>
          <w:p w:rsidR="00916343" w:rsidRPr="003B15F7" w:rsidRDefault="00916343" w:rsidP="00587697">
            <w:pPr>
              <w:pStyle w:val="Tablehead"/>
              <w:spacing w:before="40" w:after="40"/>
            </w:pPr>
            <w:r w:rsidRPr="003B15F7">
              <w:t xml:space="preserve">Максимальная скорость </w:t>
            </w:r>
            <w:r w:rsidR="0084041F">
              <w:br/>
            </w:r>
            <w:r w:rsidRPr="003B15F7">
              <w:t>исходящего канала</w:t>
            </w:r>
            <w:r w:rsidRPr="003B15F7">
              <w:br/>
              <w:t>(кбит/с)</w:t>
            </w:r>
          </w:p>
        </w:tc>
      </w:tr>
      <w:tr w:rsidR="00916343" w:rsidRPr="003B15F7" w:rsidTr="0084041F">
        <w:trPr>
          <w:jc w:val="center"/>
        </w:trPr>
        <w:tc>
          <w:tcPr>
            <w:tcW w:w="1667" w:type="dxa"/>
          </w:tcPr>
          <w:p w:rsidR="00916343" w:rsidRPr="003B15F7" w:rsidRDefault="00916343" w:rsidP="00587697">
            <w:pPr>
              <w:pStyle w:val="Tabletext"/>
              <w:jc w:val="center"/>
              <w:rPr>
                <w:lang w:val="ru-RU"/>
              </w:rPr>
            </w:pPr>
            <w:r w:rsidRPr="003B15F7">
              <w:rPr>
                <w:lang w:val="ru-RU"/>
              </w:rPr>
              <w:t>1, 2 и 3</w:t>
            </w:r>
          </w:p>
        </w:tc>
        <w:tc>
          <w:tcPr>
            <w:tcW w:w="1303" w:type="dxa"/>
          </w:tcPr>
          <w:p w:rsidR="00916343" w:rsidRPr="003B15F7" w:rsidRDefault="00916343" w:rsidP="00587697">
            <w:pPr>
              <w:pStyle w:val="Tabletext"/>
              <w:jc w:val="center"/>
              <w:rPr>
                <w:lang w:val="ru-RU"/>
              </w:rPr>
            </w:pPr>
            <w:r w:rsidRPr="003B15F7">
              <w:rPr>
                <w:lang w:val="ru-RU"/>
              </w:rPr>
              <w:t>0,96</w:t>
            </w:r>
          </w:p>
        </w:tc>
        <w:tc>
          <w:tcPr>
            <w:tcW w:w="1445" w:type="dxa"/>
          </w:tcPr>
          <w:p w:rsidR="00916343" w:rsidRPr="003B15F7" w:rsidRDefault="00916343" w:rsidP="00587697">
            <w:pPr>
              <w:pStyle w:val="Tabletext"/>
              <w:jc w:val="center"/>
              <w:rPr>
                <w:lang w:val="ru-RU"/>
              </w:rPr>
            </w:pPr>
            <w:r w:rsidRPr="003B15F7">
              <w:rPr>
                <w:lang w:val="ru-RU"/>
              </w:rPr>
              <w:t>1</w:t>
            </w:r>
          </w:p>
        </w:tc>
        <w:tc>
          <w:tcPr>
            <w:tcW w:w="2050" w:type="dxa"/>
          </w:tcPr>
          <w:p w:rsidR="00916343" w:rsidRPr="003B15F7" w:rsidRDefault="00916343" w:rsidP="00587697">
            <w:pPr>
              <w:pStyle w:val="Tabletext"/>
              <w:jc w:val="center"/>
              <w:rPr>
                <w:lang w:val="ru-RU"/>
              </w:rPr>
            </w:pPr>
            <w:r w:rsidRPr="003B15F7">
              <w:rPr>
                <w:lang w:val="ru-RU"/>
              </w:rPr>
              <w:t>50</w:t>
            </w:r>
          </w:p>
        </w:tc>
        <w:tc>
          <w:tcPr>
            <w:tcW w:w="2162" w:type="dxa"/>
          </w:tcPr>
          <w:p w:rsidR="00916343" w:rsidRPr="003B15F7" w:rsidRDefault="00916343" w:rsidP="00587697">
            <w:pPr>
              <w:pStyle w:val="Tabletext"/>
              <w:jc w:val="center"/>
              <w:rPr>
                <w:lang w:val="ru-RU"/>
              </w:rPr>
            </w:pPr>
            <w:r w:rsidRPr="003B15F7">
              <w:rPr>
                <w:lang w:val="ru-RU"/>
              </w:rPr>
              <w:t>320 </w:t>
            </w:r>
          </w:p>
        </w:tc>
      </w:tr>
    </w:tbl>
    <w:p w:rsidR="007770E9" w:rsidRPr="003B15F7" w:rsidRDefault="007770E9" w:rsidP="00587697">
      <w:pPr>
        <w:pStyle w:val="Tablefin"/>
        <w:rPr>
          <w:snapToGrid w:val="0"/>
          <w:lang w:val="ru-RU" w:eastAsia="pt-BR"/>
        </w:rPr>
      </w:pPr>
      <w:bookmarkStart w:id="415" w:name="_Toc227122747"/>
    </w:p>
    <w:bookmarkEnd w:id="415"/>
    <w:p w:rsidR="003E4471" w:rsidRDefault="003E4471">
      <w:pPr>
        <w:tabs>
          <w:tab w:val="clear" w:pos="794"/>
          <w:tab w:val="clear" w:pos="1191"/>
          <w:tab w:val="clear" w:pos="1588"/>
          <w:tab w:val="clear" w:pos="1985"/>
        </w:tabs>
        <w:overflowPunct/>
        <w:autoSpaceDE/>
        <w:autoSpaceDN/>
        <w:adjustRightInd/>
        <w:spacing w:before="0"/>
        <w:jc w:val="left"/>
        <w:textAlignment w:val="auto"/>
        <w:rPr>
          <w:snapToGrid w:val="0"/>
          <w:szCs w:val="22"/>
          <w:lang w:val="ru-RU" w:eastAsia="pt-BR"/>
        </w:rPr>
      </w:pPr>
      <w:r>
        <w:rPr>
          <w:snapToGrid w:val="0"/>
          <w:szCs w:val="22"/>
          <w:lang w:val="ru-RU" w:eastAsia="pt-BR"/>
        </w:rPr>
        <w:br w:type="page"/>
      </w:r>
    </w:p>
    <w:p w:rsidR="00916343" w:rsidRPr="003B15F7" w:rsidRDefault="00916343" w:rsidP="004A3634">
      <w:pPr>
        <w:pStyle w:val="TableNo"/>
        <w:rPr>
          <w:snapToGrid w:val="0"/>
          <w:lang w:val="ru-RU" w:eastAsia="pt-BR"/>
        </w:rPr>
      </w:pPr>
      <w:r w:rsidRPr="004A3634">
        <w:lastRenderedPageBreak/>
        <w:t>ТАБЛИЦА</w:t>
      </w:r>
      <w:r w:rsidRPr="003B15F7">
        <w:rPr>
          <w:snapToGrid w:val="0"/>
          <w:lang w:val="ru-RU" w:eastAsia="pt-BR"/>
        </w:rPr>
        <w:t> 16</w:t>
      </w:r>
    </w:p>
    <w:p w:rsidR="00A60735" w:rsidRPr="003B15F7" w:rsidRDefault="00916343" w:rsidP="004A3634">
      <w:pPr>
        <w:pStyle w:val="Tabletitle"/>
        <w:rPr>
          <w:snapToGrid w:val="0"/>
          <w:lang w:val="ru-RU" w:eastAsia="pt-BR"/>
        </w:rPr>
      </w:pPr>
      <w:bookmarkStart w:id="416" w:name="_Toc84820517"/>
      <w:bookmarkStart w:id="417" w:name="_Toc84847902"/>
      <w:r w:rsidRPr="003B15F7">
        <w:rPr>
          <w:lang w:val="ru-RU"/>
        </w:rPr>
        <w:t>Характеристики</w:t>
      </w:r>
      <w:r w:rsidRPr="003B15F7">
        <w:rPr>
          <w:snapToGrid w:val="0"/>
          <w:lang w:val="ru-RU" w:eastAsia="pt-BR"/>
        </w:rPr>
        <w:t xml:space="preserve"> </w:t>
      </w:r>
      <w:bookmarkEnd w:id="416"/>
      <w:bookmarkEnd w:id="417"/>
      <w:r w:rsidRPr="003B15F7">
        <w:rPr>
          <w:lang w:val="ru-RU"/>
        </w:rPr>
        <w:t xml:space="preserve">исходящего </w:t>
      </w:r>
      <w:r w:rsidRPr="004A3634">
        <w:t>канала</w:t>
      </w:r>
    </w:p>
    <w:tbl>
      <w:tblPr>
        <w:tblW w:w="0" w:type="auto"/>
        <w:jc w:val="center"/>
        <w:tblInd w:w="-156" w:type="dxa"/>
        <w:tblLayout w:type="fixed"/>
        <w:tblCellMar>
          <w:left w:w="0" w:type="dxa"/>
          <w:right w:w="0" w:type="dxa"/>
        </w:tblCellMar>
        <w:tblLook w:val="0000"/>
      </w:tblPr>
      <w:tblGrid>
        <w:gridCol w:w="2126"/>
        <w:gridCol w:w="2942"/>
      </w:tblGrid>
      <w:tr w:rsidR="00916343" w:rsidRPr="003B15F7" w:rsidTr="0084041F">
        <w:trPr>
          <w:cantSplit/>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tcPr>
          <w:p w:rsidR="00916343" w:rsidRPr="003B15F7" w:rsidRDefault="00916343" w:rsidP="00587697">
            <w:pPr>
              <w:pStyle w:val="Tablefin"/>
              <w:jc w:val="center"/>
              <w:rPr>
                <w:b/>
                <w:lang w:val="ru-RU"/>
              </w:rPr>
            </w:pPr>
            <w:r w:rsidRPr="003B15F7">
              <w:rPr>
                <w:b/>
                <w:lang w:val="ru-RU"/>
              </w:rPr>
              <w:t>Коэффициенты FEC</w:t>
            </w:r>
          </w:p>
        </w:tc>
        <w:tc>
          <w:tcPr>
            <w:tcW w:w="2942" w:type="dxa"/>
            <w:tcBorders>
              <w:top w:val="single" w:sz="4" w:space="0" w:color="auto"/>
              <w:left w:val="nil"/>
              <w:bottom w:val="single" w:sz="4" w:space="0" w:color="auto"/>
              <w:right w:val="single" w:sz="4" w:space="0" w:color="auto"/>
            </w:tcBorders>
            <w:tcMar>
              <w:left w:w="57" w:type="dxa"/>
              <w:right w:w="57" w:type="dxa"/>
            </w:tcMar>
            <w:vAlign w:val="bottom"/>
          </w:tcPr>
          <w:p w:rsidR="00916343" w:rsidRPr="003B15F7" w:rsidRDefault="00916343" w:rsidP="004A3634">
            <w:pPr>
              <w:pStyle w:val="Tablehead"/>
            </w:pPr>
            <w:r w:rsidRPr="003B15F7">
              <w:t>Режим DVB</w:t>
            </w:r>
            <w:r w:rsidRPr="003B15F7">
              <w:noBreakHyphen/>
              <w:t>S</w:t>
            </w:r>
          </w:p>
        </w:tc>
      </w:tr>
      <w:tr w:rsidR="00916343" w:rsidRPr="00333673" w:rsidTr="0084041F">
        <w:trPr>
          <w:cantSplit/>
          <w:trHeight w:val="413"/>
          <w:jc w:val="center"/>
        </w:trPr>
        <w:tc>
          <w:tcPr>
            <w:tcW w:w="2126" w:type="dxa"/>
            <w:vMerge/>
            <w:tcBorders>
              <w:top w:val="single" w:sz="4" w:space="0" w:color="auto"/>
              <w:left w:val="single" w:sz="4" w:space="0" w:color="auto"/>
              <w:bottom w:val="single" w:sz="4" w:space="0" w:color="auto"/>
              <w:right w:val="single" w:sz="4" w:space="0" w:color="auto"/>
            </w:tcBorders>
            <w:vAlign w:val="center"/>
          </w:tcPr>
          <w:p w:rsidR="00916343" w:rsidRPr="003B15F7" w:rsidRDefault="00916343" w:rsidP="00587697">
            <w:pPr>
              <w:pStyle w:val="Tablefin"/>
              <w:rPr>
                <w:lang w:val="ru-RU"/>
              </w:rPr>
            </w:pPr>
          </w:p>
        </w:tc>
        <w:tc>
          <w:tcPr>
            <w:tcW w:w="2942" w:type="dxa"/>
            <w:vMerge w:val="restart"/>
            <w:tcBorders>
              <w:top w:val="nil"/>
              <w:left w:val="single" w:sz="4" w:space="0" w:color="auto"/>
              <w:bottom w:val="single" w:sz="4" w:space="0" w:color="auto"/>
              <w:right w:val="single" w:sz="4" w:space="0" w:color="auto"/>
            </w:tcBorders>
            <w:tcMar>
              <w:left w:w="57" w:type="dxa"/>
              <w:right w:w="57" w:type="dxa"/>
            </w:tcMar>
            <w:vAlign w:val="center"/>
          </w:tcPr>
          <w:p w:rsidR="00916343" w:rsidRPr="003B15F7" w:rsidRDefault="00916343" w:rsidP="00587697">
            <w:pPr>
              <w:pStyle w:val="Tablehead"/>
              <w:spacing w:before="40" w:after="40"/>
            </w:pPr>
            <w:r w:rsidRPr="003B15F7">
              <w:t xml:space="preserve">Минимальное значение </w:t>
            </w:r>
            <w:r w:rsidRPr="003B15F7">
              <w:rPr>
                <w:i/>
              </w:rPr>
              <w:t>E</w:t>
            </w:r>
            <w:r w:rsidRPr="003B15F7">
              <w:rPr>
                <w:i/>
                <w:vertAlign w:val="subscript"/>
              </w:rPr>
              <w:t>b</w:t>
            </w:r>
            <w:r w:rsidRPr="003B15F7">
              <w:t>/</w:t>
            </w:r>
            <w:r w:rsidRPr="003B15F7">
              <w:rPr>
                <w:i/>
              </w:rPr>
              <w:t>N</w:t>
            </w:r>
            <w:r w:rsidRPr="003B15F7">
              <w:rPr>
                <w:vertAlign w:val="subscript"/>
              </w:rPr>
              <w:t xml:space="preserve">0 </w:t>
            </w:r>
            <w:r w:rsidRPr="003B15F7">
              <w:t>(дБ)</w:t>
            </w:r>
          </w:p>
        </w:tc>
      </w:tr>
      <w:tr w:rsidR="00A60735" w:rsidRPr="00333673" w:rsidTr="0084041F">
        <w:trPr>
          <w:cantSplit/>
          <w:trHeight w:val="350"/>
          <w:jc w:val="center"/>
        </w:trPr>
        <w:tc>
          <w:tcPr>
            <w:tcW w:w="2126" w:type="dxa"/>
            <w:vMerge/>
            <w:tcBorders>
              <w:top w:val="single" w:sz="4" w:space="0" w:color="auto"/>
              <w:left w:val="single" w:sz="4" w:space="0" w:color="auto"/>
              <w:bottom w:val="single" w:sz="4" w:space="0" w:color="auto"/>
              <w:right w:val="single" w:sz="4" w:space="0" w:color="auto"/>
            </w:tcBorders>
            <w:vAlign w:val="center"/>
          </w:tcPr>
          <w:p w:rsidR="00A60735" w:rsidRPr="003B15F7" w:rsidRDefault="00A60735" w:rsidP="00587697">
            <w:pPr>
              <w:rPr>
                <w:rFonts w:ascii="Arial" w:hAnsi="Arial"/>
                <w:sz w:val="20"/>
                <w:lang w:val="ru-RU"/>
              </w:rPr>
            </w:pPr>
          </w:p>
        </w:tc>
        <w:tc>
          <w:tcPr>
            <w:tcW w:w="2942" w:type="dxa"/>
            <w:vMerge/>
            <w:tcBorders>
              <w:top w:val="nil"/>
              <w:left w:val="single" w:sz="4" w:space="0" w:color="auto"/>
              <w:bottom w:val="single" w:sz="4" w:space="0" w:color="auto"/>
              <w:right w:val="single" w:sz="4" w:space="0" w:color="auto"/>
            </w:tcBorders>
            <w:tcMar>
              <w:left w:w="57" w:type="dxa"/>
              <w:right w:w="57" w:type="dxa"/>
            </w:tcMar>
            <w:vAlign w:val="center"/>
          </w:tcPr>
          <w:p w:rsidR="00A60735" w:rsidRPr="003B15F7" w:rsidRDefault="00A60735" w:rsidP="00587697">
            <w:pPr>
              <w:rPr>
                <w:rFonts w:ascii="Arial" w:hAnsi="Arial"/>
                <w:sz w:val="20"/>
                <w:lang w:val="ru-RU"/>
              </w:rPr>
            </w:pPr>
          </w:p>
        </w:tc>
      </w:tr>
      <w:tr w:rsidR="00916343" w:rsidRPr="003B15F7" w:rsidTr="0084041F">
        <w:trPr>
          <w:cantSplit/>
          <w:jc w:val="center"/>
        </w:trPr>
        <w:tc>
          <w:tcPr>
            <w:tcW w:w="2126" w:type="dxa"/>
            <w:tcBorders>
              <w:top w:val="nil"/>
              <w:left w:val="single" w:sz="4" w:space="0" w:color="auto"/>
              <w:bottom w:val="single" w:sz="4" w:space="0" w:color="auto"/>
              <w:right w:val="single" w:sz="4" w:space="0" w:color="auto"/>
            </w:tcBorders>
          </w:tcPr>
          <w:p w:rsidR="00916343" w:rsidRPr="003B15F7" w:rsidRDefault="00916343" w:rsidP="00587697">
            <w:pPr>
              <w:pStyle w:val="Tabletext"/>
              <w:jc w:val="center"/>
              <w:rPr>
                <w:lang w:val="ru-RU"/>
              </w:rPr>
            </w:pPr>
            <w:r w:rsidRPr="003B15F7">
              <w:rPr>
                <w:lang w:val="ru-RU"/>
              </w:rPr>
              <w:t>1/2</w:t>
            </w:r>
          </w:p>
        </w:tc>
        <w:tc>
          <w:tcPr>
            <w:tcW w:w="2942" w:type="dxa"/>
            <w:tcBorders>
              <w:top w:val="nil"/>
              <w:left w:val="nil"/>
              <w:bottom w:val="single" w:sz="4" w:space="0" w:color="auto"/>
              <w:right w:val="single" w:sz="4" w:space="0" w:color="auto"/>
            </w:tcBorders>
            <w:tcMar>
              <w:left w:w="57" w:type="dxa"/>
              <w:right w:w="57" w:type="dxa"/>
            </w:tcMar>
          </w:tcPr>
          <w:p w:rsidR="00916343" w:rsidRPr="003B15F7" w:rsidRDefault="00916343" w:rsidP="00587697">
            <w:pPr>
              <w:pStyle w:val="Tabletext"/>
              <w:jc w:val="center"/>
              <w:rPr>
                <w:lang w:val="ru-RU"/>
              </w:rPr>
            </w:pPr>
            <w:r w:rsidRPr="003B15F7">
              <w:rPr>
                <w:lang w:val="ru-RU"/>
              </w:rPr>
              <w:t>4,5</w:t>
            </w:r>
          </w:p>
        </w:tc>
      </w:tr>
      <w:tr w:rsidR="00916343" w:rsidRPr="003B15F7" w:rsidTr="0084041F">
        <w:trPr>
          <w:cantSplit/>
          <w:jc w:val="center"/>
        </w:trPr>
        <w:tc>
          <w:tcPr>
            <w:tcW w:w="2126" w:type="dxa"/>
            <w:tcBorders>
              <w:top w:val="nil"/>
              <w:left w:val="single" w:sz="4" w:space="0" w:color="auto"/>
              <w:bottom w:val="single" w:sz="4" w:space="0" w:color="auto"/>
              <w:right w:val="single" w:sz="4" w:space="0" w:color="auto"/>
            </w:tcBorders>
          </w:tcPr>
          <w:p w:rsidR="00916343" w:rsidRPr="003B15F7" w:rsidRDefault="00916343" w:rsidP="00587697">
            <w:pPr>
              <w:pStyle w:val="Tabletext"/>
              <w:jc w:val="center"/>
              <w:rPr>
                <w:lang w:val="ru-RU"/>
              </w:rPr>
            </w:pPr>
            <w:r w:rsidRPr="003B15F7">
              <w:rPr>
                <w:lang w:val="ru-RU"/>
              </w:rPr>
              <w:t>2/3</w:t>
            </w:r>
          </w:p>
        </w:tc>
        <w:tc>
          <w:tcPr>
            <w:tcW w:w="2942" w:type="dxa"/>
            <w:tcBorders>
              <w:top w:val="nil"/>
              <w:left w:val="nil"/>
              <w:bottom w:val="single" w:sz="4" w:space="0" w:color="auto"/>
              <w:right w:val="single" w:sz="4" w:space="0" w:color="auto"/>
            </w:tcBorders>
            <w:tcMar>
              <w:left w:w="57" w:type="dxa"/>
              <w:right w:w="57" w:type="dxa"/>
            </w:tcMar>
          </w:tcPr>
          <w:p w:rsidR="00916343" w:rsidRPr="003B15F7" w:rsidRDefault="00916343" w:rsidP="00587697">
            <w:pPr>
              <w:pStyle w:val="Tabletext"/>
              <w:jc w:val="center"/>
              <w:rPr>
                <w:lang w:val="ru-RU"/>
              </w:rPr>
            </w:pPr>
            <w:r w:rsidRPr="003B15F7">
              <w:rPr>
                <w:lang w:val="ru-RU"/>
              </w:rPr>
              <w:t>5,0</w:t>
            </w:r>
          </w:p>
        </w:tc>
      </w:tr>
      <w:tr w:rsidR="00916343" w:rsidRPr="003B15F7" w:rsidTr="0084041F">
        <w:trPr>
          <w:cantSplit/>
          <w:jc w:val="center"/>
        </w:trPr>
        <w:tc>
          <w:tcPr>
            <w:tcW w:w="2126" w:type="dxa"/>
            <w:tcBorders>
              <w:top w:val="nil"/>
              <w:left w:val="single" w:sz="4" w:space="0" w:color="auto"/>
              <w:bottom w:val="single" w:sz="4" w:space="0" w:color="auto"/>
              <w:right w:val="single" w:sz="4" w:space="0" w:color="auto"/>
            </w:tcBorders>
          </w:tcPr>
          <w:p w:rsidR="00916343" w:rsidRPr="003B15F7" w:rsidRDefault="00916343" w:rsidP="00587697">
            <w:pPr>
              <w:pStyle w:val="Tabletext"/>
              <w:jc w:val="center"/>
              <w:rPr>
                <w:lang w:val="ru-RU"/>
              </w:rPr>
            </w:pPr>
            <w:r w:rsidRPr="003B15F7">
              <w:rPr>
                <w:lang w:val="ru-RU"/>
              </w:rPr>
              <w:t>3/4</w:t>
            </w:r>
          </w:p>
        </w:tc>
        <w:tc>
          <w:tcPr>
            <w:tcW w:w="2942" w:type="dxa"/>
            <w:tcBorders>
              <w:top w:val="nil"/>
              <w:left w:val="nil"/>
              <w:bottom w:val="single" w:sz="4" w:space="0" w:color="auto"/>
              <w:right w:val="single" w:sz="4" w:space="0" w:color="auto"/>
            </w:tcBorders>
            <w:tcMar>
              <w:left w:w="57" w:type="dxa"/>
              <w:right w:w="57" w:type="dxa"/>
            </w:tcMar>
          </w:tcPr>
          <w:p w:rsidR="00916343" w:rsidRPr="003B15F7" w:rsidRDefault="00916343" w:rsidP="00587697">
            <w:pPr>
              <w:pStyle w:val="Tabletext"/>
              <w:jc w:val="center"/>
              <w:rPr>
                <w:lang w:val="ru-RU"/>
              </w:rPr>
            </w:pPr>
            <w:r w:rsidRPr="003B15F7">
              <w:rPr>
                <w:lang w:val="ru-RU"/>
              </w:rPr>
              <w:t>5,5</w:t>
            </w:r>
          </w:p>
        </w:tc>
      </w:tr>
      <w:tr w:rsidR="00916343" w:rsidRPr="003B15F7" w:rsidTr="0084041F">
        <w:trPr>
          <w:cantSplit/>
          <w:jc w:val="center"/>
        </w:trPr>
        <w:tc>
          <w:tcPr>
            <w:tcW w:w="2126" w:type="dxa"/>
            <w:tcBorders>
              <w:top w:val="nil"/>
              <w:left w:val="single" w:sz="4" w:space="0" w:color="auto"/>
              <w:bottom w:val="single" w:sz="4" w:space="0" w:color="auto"/>
              <w:right w:val="single" w:sz="4" w:space="0" w:color="auto"/>
            </w:tcBorders>
          </w:tcPr>
          <w:p w:rsidR="00916343" w:rsidRPr="003B15F7" w:rsidRDefault="00916343" w:rsidP="00587697">
            <w:pPr>
              <w:pStyle w:val="Tabletext"/>
              <w:jc w:val="center"/>
              <w:rPr>
                <w:lang w:val="ru-RU"/>
              </w:rPr>
            </w:pPr>
            <w:r w:rsidRPr="003B15F7">
              <w:rPr>
                <w:lang w:val="ru-RU"/>
              </w:rPr>
              <w:t>5/6</w:t>
            </w:r>
          </w:p>
        </w:tc>
        <w:tc>
          <w:tcPr>
            <w:tcW w:w="2942" w:type="dxa"/>
            <w:tcBorders>
              <w:top w:val="nil"/>
              <w:left w:val="nil"/>
              <w:bottom w:val="single" w:sz="4" w:space="0" w:color="auto"/>
              <w:right w:val="single" w:sz="4" w:space="0" w:color="auto"/>
            </w:tcBorders>
            <w:tcMar>
              <w:left w:w="57" w:type="dxa"/>
              <w:right w:w="57" w:type="dxa"/>
            </w:tcMar>
          </w:tcPr>
          <w:p w:rsidR="00916343" w:rsidRPr="003B15F7" w:rsidRDefault="00916343" w:rsidP="00587697">
            <w:pPr>
              <w:pStyle w:val="Tabletext"/>
              <w:jc w:val="center"/>
              <w:rPr>
                <w:lang w:val="ru-RU"/>
              </w:rPr>
            </w:pPr>
            <w:r w:rsidRPr="003B15F7">
              <w:rPr>
                <w:lang w:val="ru-RU"/>
              </w:rPr>
              <w:t>6,0</w:t>
            </w:r>
          </w:p>
        </w:tc>
      </w:tr>
      <w:tr w:rsidR="00916343" w:rsidRPr="003B15F7" w:rsidTr="0084041F">
        <w:trPr>
          <w:cantSplit/>
          <w:jc w:val="center"/>
        </w:trPr>
        <w:tc>
          <w:tcPr>
            <w:tcW w:w="2126" w:type="dxa"/>
            <w:tcBorders>
              <w:top w:val="nil"/>
              <w:left w:val="single" w:sz="4" w:space="0" w:color="auto"/>
              <w:bottom w:val="single" w:sz="4" w:space="0" w:color="auto"/>
              <w:right w:val="single" w:sz="4" w:space="0" w:color="auto"/>
            </w:tcBorders>
          </w:tcPr>
          <w:p w:rsidR="00916343" w:rsidRPr="003B15F7" w:rsidRDefault="00916343" w:rsidP="00587697">
            <w:pPr>
              <w:pStyle w:val="Tabletext"/>
              <w:jc w:val="center"/>
              <w:rPr>
                <w:lang w:val="ru-RU"/>
              </w:rPr>
            </w:pPr>
            <w:r w:rsidRPr="003B15F7">
              <w:rPr>
                <w:lang w:val="ru-RU"/>
              </w:rPr>
              <w:t>7/8</w:t>
            </w:r>
          </w:p>
        </w:tc>
        <w:tc>
          <w:tcPr>
            <w:tcW w:w="2942" w:type="dxa"/>
            <w:tcBorders>
              <w:top w:val="nil"/>
              <w:left w:val="nil"/>
              <w:bottom w:val="single" w:sz="4" w:space="0" w:color="auto"/>
              <w:right w:val="single" w:sz="4" w:space="0" w:color="auto"/>
            </w:tcBorders>
            <w:tcMar>
              <w:left w:w="57" w:type="dxa"/>
              <w:right w:w="57" w:type="dxa"/>
            </w:tcMar>
          </w:tcPr>
          <w:p w:rsidR="00916343" w:rsidRPr="003B15F7" w:rsidRDefault="00916343" w:rsidP="00587697">
            <w:pPr>
              <w:pStyle w:val="Tabletext"/>
              <w:jc w:val="center"/>
              <w:rPr>
                <w:lang w:val="ru-RU"/>
              </w:rPr>
            </w:pPr>
            <w:r w:rsidRPr="003B15F7">
              <w:rPr>
                <w:lang w:val="ru-RU"/>
              </w:rPr>
              <w:t>6,4</w:t>
            </w:r>
          </w:p>
        </w:tc>
      </w:tr>
    </w:tbl>
    <w:p w:rsidR="00916343" w:rsidRPr="003B15F7" w:rsidRDefault="00A60735" w:rsidP="004A3634">
      <w:pPr>
        <w:pStyle w:val="Heading4"/>
        <w:spacing w:before="480"/>
        <w:rPr>
          <w:lang w:val="ru-RU" w:eastAsia="ja-JP"/>
        </w:rPr>
      </w:pPr>
      <w:r w:rsidRPr="003B15F7">
        <w:rPr>
          <w:lang w:val="ru-RU" w:eastAsia="ja-JP"/>
        </w:rPr>
        <w:t>5.1.2.2</w:t>
      </w:r>
      <w:r w:rsidRPr="003B15F7">
        <w:rPr>
          <w:lang w:val="ru-RU" w:eastAsia="ja-JP"/>
        </w:rPr>
        <w:tab/>
      </w:r>
      <w:r w:rsidR="00916343" w:rsidRPr="003B15F7">
        <w:rPr>
          <w:lang w:val="ru-RU" w:eastAsia="ja-JP"/>
        </w:rPr>
        <w:t>Протоколы</w:t>
      </w:r>
    </w:p>
    <w:p w:rsidR="00A60735" w:rsidRPr="003B15F7" w:rsidRDefault="00916343" w:rsidP="004A3634">
      <w:pPr>
        <w:rPr>
          <w:lang w:val="ru-RU"/>
        </w:rPr>
      </w:pPr>
      <w:r w:rsidRPr="003B15F7">
        <w:rPr>
          <w:lang w:val="ru-RU"/>
        </w:rPr>
        <w:t>Протокол, используемый на линии от узловой станции до терминала VSAT (исходящий канал) – это транспортный поток MPEG</w:t>
      </w:r>
      <w:r w:rsidRPr="003B15F7">
        <w:rPr>
          <w:lang w:val="ru-RU"/>
        </w:rPr>
        <w:noBreakHyphen/>
        <w:t>2 по DVB</w:t>
      </w:r>
      <w:r w:rsidRPr="003B15F7">
        <w:rPr>
          <w:lang w:val="ru-RU"/>
        </w:rPr>
        <w:noBreakHyphen/>
        <w:t xml:space="preserve">S. Пакеты IP инкапсулируются, мультиплексируются и модулируются на узловой станции (Hub), как показано на рисунках </w:t>
      </w:r>
      <w:r w:rsidR="00A60735" w:rsidRPr="003B15F7">
        <w:rPr>
          <w:lang w:val="ru-RU"/>
        </w:rPr>
        <w:t>36</w:t>
      </w:r>
      <w:r w:rsidRPr="003B15F7">
        <w:rPr>
          <w:lang w:val="ru-RU"/>
        </w:rPr>
        <w:t xml:space="preserve"> и</w:t>
      </w:r>
      <w:r w:rsidR="00A60735" w:rsidRPr="003B15F7">
        <w:rPr>
          <w:lang w:val="ru-RU"/>
        </w:rPr>
        <w:t> 37.</w:t>
      </w:r>
    </w:p>
    <w:p w:rsidR="00916343" w:rsidRPr="003B15F7" w:rsidRDefault="00916343" w:rsidP="00587697">
      <w:pPr>
        <w:pStyle w:val="FigureNo"/>
        <w:rPr>
          <w:lang w:val="ru-RU"/>
        </w:rPr>
      </w:pPr>
      <w:r w:rsidRPr="003B15F7">
        <w:rPr>
          <w:lang w:val="ru-RU"/>
        </w:rPr>
        <w:t>РИСУНОК 36</w:t>
      </w:r>
    </w:p>
    <w:p w:rsidR="00A60735" w:rsidRPr="003B15F7" w:rsidRDefault="00916343" w:rsidP="00587697">
      <w:pPr>
        <w:pStyle w:val="Figuretitle"/>
        <w:rPr>
          <w:lang w:val="ru-RU"/>
        </w:rPr>
      </w:pPr>
      <w:r w:rsidRPr="003B15F7">
        <w:rPr>
          <w:lang w:val="ru-RU"/>
        </w:rPr>
        <w:t>MPEG по DVB</w:t>
      </w:r>
      <w:r w:rsidRPr="003B15F7">
        <w:rPr>
          <w:lang w:val="ru-RU"/>
        </w:rPr>
        <w:noBreakHyphen/>
      </w:r>
      <w:r w:rsidR="001F0A41" w:rsidRPr="003B15F7">
        <w:rPr>
          <w:lang w:val="ru-RU"/>
        </w:rPr>
        <w:t>S</w:t>
      </w:r>
    </w:p>
    <w:p w:rsidR="00A60735" w:rsidRPr="003B15F7" w:rsidRDefault="00A014FB" w:rsidP="00587697">
      <w:pPr>
        <w:pStyle w:val="Figure"/>
        <w:rPr>
          <w:lang w:val="ru-RU"/>
        </w:rPr>
      </w:pPr>
      <w:r w:rsidRPr="00A62BFE">
        <w:rPr>
          <w:lang w:val="es-ES_tradnl"/>
        </w:rPr>
        <w:object w:dxaOrig="10415" w:dyaOrig="2923">
          <v:shape id="_x0000_i1067" type="#_x0000_t75" style="width:414pt;height:115.5pt" o:ole="">
            <v:imagedata r:id="rId111" o:title=""/>
          </v:shape>
          <o:OLEObject Type="Embed" ProgID="CorelDRAW.Graphic.14" ShapeID="_x0000_i1067" DrawAspect="Content" ObjectID="_1351002190" r:id="rId112"/>
        </w:object>
      </w:r>
    </w:p>
    <w:p w:rsidR="00916343" w:rsidRPr="003B15F7" w:rsidRDefault="00916343" w:rsidP="004A3634">
      <w:pPr>
        <w:pStyle w:val="FigureNo"/>
        <w:rPr>
          <w:lang w:val="ru-RU"/>
        </w:rPr>
      </w:pPr>
      <w:r w:rsidRPr="004A3634">
        <w:t>рисунок</w:t>
      </w:r>
      <w:r w:rsidRPr="003B15F7">
        <w:rPr>
          <w:lang w:val="ru-RU"/>
        </w:rPr>
        <w:t xml:space="preserve"> 37</w:t>
      </w:r>
    </w:p>
    <w:p w:rsidR="00A60735" w:rsidRDefault="00916343" w:rsidP="00587697">
      <w:pPr>
        <w:pStyle w:val="Figuretitle"/>
        <w:rPr>
          <w:rFonts w:asciiTheme="minorHAnsi" w:hAnsiTheme="minorHAnsi"/>
          <w:lang w:val="ru-RU"/>
        </w:rPr>
      </w:pPr>
      <w:bookmarkStart w:id="418" w:name="_Toc84821704"/>
      <w:bookmarkStart w:id="419" w:name="_Toc87244132"/>
      <w:r w:rsidRPr="003B15F7">
        <w:rPr>
          <w:lang w:val="ru-RU"/>
        </w:rPr>
        <w:t>Транспортный поток MPEG</w:t>
      </w:r>
      <w:bookmarkEnd w:id="418"/>
      <w:bookmarkEnd w:id="419"/>
    </w:p>
    <w:p w:rsidR="004A3634" w:rsidRPr="004A3634" w:rsidRDefault="002E74F1" w:rsidP="004A3634">
      <w:pPr>
        <w:pStyle w:val="Figure"/>
        <w:rPr>
          <w:lang w:val="ru-RU"/>
        </w:rPr>
      </w:pPr>
      <w:r>
        <w:object w:dxaOrig="10127" w:dyaOrig="4238">
          <v:shape id="_x0000_i1068" type="#_x0000_t75" style="width:404.25pt;height:169.5pt" o:ole="">
            <v:imagedata r:id="rId113" o:title=""/>
          </v:shape>
          <o:OLEObject Type="Embed" ProgID="CorelDRAW.Graphic.14" ShapeID="_x0000_i1068" DrawAspect="Content" ObjectID="_1351002191" r:id="rId114"/>
        </w:object>
      </w:r>
    </w:p>
    <w:p w:rsidR="004A3634" w:rsidRDefault="004A3634">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rsidR="00A60735" w:rsidRPr="003B15F7" w:rsidRDefault="00916343" w:rsidP="004A3634">
      <w:pPr>
        <w:rPr>
          <w:lang w:val="ru-RU"/>
        </w:rPr>
      </w:pPr>
      <w:r w:rsidRPr="003B15F7">
        <w:rPr>
          <w:lang w:val="ru-RU"/>
        </w:rPr>
        <w:lastRenderedPageBreak/>
        <w:t xml:space="preserve">Обратные каналы (входящие каналы) – это каналы </w:t>
      </w:r>
      <w:r w:rsidR="0091174E">
        <w:rPr>
          <w:lang w:val="ru-RU"/>
        </w:rPr>
        <w:t>СЧ</w:t>
      </w:r>
      <w:r w:rsidRPr="003B15F7">
        <w:rPr>
          <w:lang w:val="ru-RU"/>
        </w:rPr>
        <w:noBreakHyphen/>
        <w:t xml:space="preserve">МДВР, разделенные на каналы RA и каналы DA, как показано на рисунке </w:t>
      </w:r>
      <w:r w:rsidR="00A60735" w:rsidRPr="003B15F7">
        <w:rPr>
          <w:lang w:val="ru-RU"/>
        </w:rPr>
        <w:t>38.</w:t>
      </w:r>
    </w:p>
    <w:p w:rsidR="00916343" w:rsidRPr="003B15F7" w:rsidRDefault="00916343" w:rsidP="00587697">
      <w:pPr>
        <w:pStyle w:val="FigureNo"/>
        <w:rPr>
          <w:lang w:val="ru-RU" w:eastAsia="ja-JP"/>
        </w:rPr>
      </w:pPr>
      <w:r w:rsidRPr="003B15F7">
        <w:rPr>
          <w:lang w:val="ru-RU" w:eastAsia="ja-JP"/>
        </w:rPr>
        <w:t>РИСУНОК 38</w:t>
      </w:r>
    </w:p>
    <w:p w:rsidR="00A60735" w:rsidRPr="003B15F7" w:rsidRDefault="00916343" w:rsidP="00587697">
      <w:pPr>
        <w:pStyle w:val="Figuretitle"/>
        <w:rPr>
          <w:lang w:val="ru-RU"/>
        </w:rPr>
      </w:pPr>
      <w:r w:rsidRPr="003B15F7">
        <w:rPr>
          <w:lang w:val="ru-RU"/>
        </w:rPr>
        <w:t>Обратные каналы</w:t>
      </w:r>
    </w:p>
    <w:p w:rsidR="00A60735" w:rsidRPr="003B15F7" w:rsidRDefault="00394B73" w:rsidP="00587697">
      <w:pPr>
        <w:pStyle w:val="Figure"/>
        <w:rPr>
          <w:lang w:val="ru-RU" w:eastAsia="ja-JP"/>
        </w:rPr>
      </w:pPr>
      <w:r>
        <w:rPr>
          <w:noProof/>
          <w:lang w:val="en-US" w:eastAsia="zh-CN"/>
        </w:rPr>
        <w:drawing>
          <wp:inline distT="0" distB="0" distL="0" distR="0">
            <wp:extent cx="3006725" cy="3387090"/>
            <wp:effectExtent l="1905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cstate="print"/>
                    <a:srcRect/>
                    <a:stretch>
                      <a:fillRect/>
                    </a:stretch>
                  </pic:blipFill>
                  <pic:spPr bwMode="auto">
                    <a:xfrm>
                      <a:off x="0" y="0"/>
                      <a:ext cx="3006725" cy="3387090"/>
                    </a:xfrm>
                    <a:prstGeom prst="rect">
                      <a:avLst/>
                    </a:prstGeom>
                    <a:noFill/>
                    <a:ln w="9525">
                      <a:noFill/>
                      <a:miter lim="800000"/>
                      <a:headEnd/>
                      <a:tailEnd/>
                    </a:ln>
                  </pic:spPr>
                </pic:pic>
              </a:graphicData>
            </a:graphic>
          </wp:inline>
        </w:drawing>
      </w:r>
    </w:p>
    <w:p w:rsidR="00916343" w:rsidRPr="003B15F7" w:rsidRDefault="00A60735" w:rsidP="004A3634">
      <w:pPr>
        <w:pStyle w:val="Heading2"/>
        <w:rPr>
          <w:snapToGrid w:val="0"/>
          <w:lang w:val="ru-RU" w:eastAsia="pt-BR"/>
        </w:rPr>
      </w:pPr>
      <w:bookmarkStart w:id="420" w:name="_Toc244918323"/>
      <w:bookmarkStart w:id="421" w:name="_Toc244924218"/>
      <w:bookmarkStart w:id="422" w:name="_Toc244924470"/>
      <w:bookmarkStart w:id="423" w:name="_Toc245006181"/>
      <w:bookmarkStart w:id="424" w:name="_Toc268531767"/>
      <w:r w:rsidRPr="003B15F7">
        <w:rPr>
          <w:snapToGrid w:val="0"/>
          <w:lang w:val="ru-RU" w:eastAsia="pt-BR"/>
        </w:rPr>
        <w:t>5.2</w:t>
      </w:r>
      <w:r w:rsidRPr="003B15F7">
        <w:rPr>
          <w:snapToGrid w:val="0"/>
          <w:lang w:val="ru-RU" w:eastAsia="pt-BR"/>
        </w:rPr>
        <w:tab/>
      </w:r>
      <w:bookmarkEnd w:id="420"/>
      <w:bookmarkEnd w:id="421"/>
      <w:bookmarkEnd w:id="422"/>
      <w:bookmarkEnd w:id="423"/>
      <w:r w:rsidR="00916343" w:rsidRPr="003B15F7">
        <w:rPr>
          <w:snapToGrid w:val="0"/>
          <w:lang w:val="ru-RU" w:eastAsia="pt-BR"/>
        </w:rPr>
        <w:t xml:space="preserve">Результаты измерения </w:t>
      </w:r>
      <w:r w:rsidR="00916343" w:rsidRPr="00BF42DF">
        <w:rPr>
          <w:lang w:val="ru-RU"/>
        </w:rPr>
        <w:t>качественных</w:t>
      </w:r>
      <w:r w:rsidR="00916343" w:rsidRPr="003B15F7">
        <w:rPr>
          <w:snapToGrid w:val="0"/>
          <w:lang w:val="ru-RU" w:eastAsia="pt-BR"/>
        </w:rPr>
        <w:t xml:space="preserve"> показателей</w:t>
      </w:r>
      <w:bookmarkEnd w:id="424"/>
    </w:p>
    <w:p w:rsidR="00A60735" w:rsidRPr="003B15F7" w:rsidRDefault="00916343" w:rsidP="004A3634">
      <w:pPr>
        <w:rPr>
          <w:snapToGrid w:val="0"/>
          <w:lang w:val="ru-RU" w:eastAsia="pt-BR"/>
        </w:rPr>
      </w:pPr>
      <w:r w:rsidRPr="003B15F7">
        <w:rPr>
          <w:snapToGrid w:val="0"/>
          <w:lang w:val="ru-RU" w:eastAsia="pt-BR"/>
        </w:rPr>
        <w:t xml:space="preserve">При измерении доступности использовались </w:t>
      </w:r>
      <w:r w:rsidR="00941AC6" w:rsidRPr="003B15F7">
        <w:rPr>
          <w:snapToGrid w:val="0"/>
          <w:lang w:val="ru-RU" w:eastAsia="pt-BR"/>
        </w:rPr>
        <w:t>кластеры </w:t>
      </w:r>
      <w:r w:rsidRPr="003B15F7">
        <w:rPr>
          <w:snapToGrid w:val="0"/>
          <w:lang w:val="ru-RU" w:eastAsia="pt-BR"/>
        </w:rPr>
        <w:t xml:space="preserve">1, 2 и 3. При измерении пропускной способности и трафика использовались только </w:t>
      </w:r>
      <w:r w:rsidR="00941AC6" w:rsidRPr="003B15F7">
        <w:rPr>
          <w:snapToGrid w:val="0"/>
          <w:lang w:val="ru-RU" w:eastAsia="pt-BR"/>
        </w:rPr>
        <w:t xml:space="preserve">кластеры </w:t>
      </w:r>
      <w:r w:rsidRPr="003B15F7">
        <w:rPr>
          <w:snapToGrid w:val="0"/>
          <w:lang w:val="ru-RU" w:eastAsia="pt-BR"/>
        </w:rPr>
        <w:t>2 и 3</w:t>
      </w:r>
      <w:r w:rsidR="00A60735" w:rsidRPr="003B15F7">
        <w:rPr>
          <w:snapToGrid w:val="0"/>
          <w:lang w:val="ru-RU" w:eastAsia="pt-BR"/>
        </w:rPr>
        <w:t>.</w:t>
      </w:r>
    </w:p>
    <w:p w:rsidR="00916343" w:rsidRPr="003B15F7" w:rsidRDefault="00A60735" w:rsidP="004A3634">
      <w:pPr>
        <w:pStyle w:val="Heading3"/>
        <w:rPr>
          <w:snapToGrid w:val="0"/>
          <w:lang w:val="ru-RU" w:eastAsia="pt-BR"/>
        </w:rPr>
      </w:pPr>
      <w:bookmarkStart w:id="425" w:name="_Toc244924471"/>
      <w:bookmarkStart w:id="426" w:name="_Toc245006182"/>
      <w:bookmarkStart w:id="427" w:name="_Toc268531768"/>
      <w:r w:rsidRPr="003B15F7">
        <w:rPr>
          <w:snapToGrid w:val="0"/>
          <w:lang w:val="ru-RU" w:eastAsia="pt-BR"/>
        </w:rPr>
        <w:t>5.2.1</w:t>
      </w:r>
      <w:r w:rsidRPr="003B15F7">
        <w:rPr>
          <w:snapToGrid w:val="0"/>
          <w:lang w:val="ru-RU" w:eastAsia="pt-BR"/>
        </w:rPr>
        <w:tab/>
      </w:r>
      <w:bookmarkEnd w:id="425"/>
      <w:bookmarkEnd w:id="426"/>
      <w:r w:rsidR="00916343" w:rsidRPr="00BF42DF">
        <w:rPr>
          <w:lang w:val="ru-RU"/>
        </w:rPr>
        <w:t>Доступность</w:t>
      </w:r>
      <w:bookmarkEnd w:id="427"/>
    </w:p>
    <w:p w:rsidR="00A60735" w:rsidRPr="003B15F7" w:rsidRDefault="00916343" w:rsidP="004A3634">
      <w:pPr>
        <w:rPr>
          <w:snapToGrid w:val="0"/>
          <w:lang w:val="ru-RU" w:eastAsia="pt-BR"/>
        </w:rPr>
      </w:pPr>
      <w:r w:rsidRPr="003B15F7">
        <w:rPr>
          <w:snapToGrid w:val="0"/>
          <w:lang w:val="ru-RU" w:eastAsia="pt-BR"/>
        </w:rPr>
        <w:t>В таблице 17 показаны значения доступности для каждого отдельного кластера, а также доступность и недоступность системы из-за воздействия дождя и иных атмосферных явлений для каждого месяца 2003 года</w:t>
      </w:r>
      <w:r w:rsidR="00A60735" w:rsidRPr="003B15F7">
        <w:rPr>
          <w:snapToGrid w:val="0"/>
          <w:lang w:val="ru-RU" w:eastAsia="pt-BR"/>
        </w:rPr>
        <w:t xml:space="preserve">. </w:t>
      </w:r>
    </w:p>
    <w:p w:rsidR="00D31AB2" w:rsidRPr="003B15F7" w:rsidRDefault="00D31AB2" w:rsidP="004A3634">
      <w:pPr>
        <w:pStyle w:val="Heading3"/>
        <w:rPr>
          <w:lang w:val="ru-RU"/>
        </w:rPr>
      </w:pPr>
      <w:bookmarkStart w:id="428" w:name="_Toc244924472"/>
      <w:bookmarkStart w:id="429" w:name="_Toc245006183"/>
      <w:bookmarkStart w:id="430" w:name="_Toc268531769"/>
      <w:bookmarkStart w:id="431" w:name="_Toc227122748"/>
      <w:r w:rsidRPr="003B15F7">
        <w:rPr>
          <w:lang w:val="ru-RU"/>
        </w:rPr>
        <w:t>5.2.2</w:t>
      </w:r>
      <w:r w:rsidRPr="003B15F7">
        <w:rPr>
          <w:lang w:val="ru-RU"/>
        </w:rPr>
        <w:tab/>
      </w:r>
      <w:bookmarkEnd w:id="428"/>
      <w:bookmarkEnd w:id="429"/>
      <w:r w:rsidR="00916343" w:rsidRPr="00BF42DF">
        <w:rPr>
          <w:lang w:val="ru-RU"/>
        </w:rPr>
        <w:t>Пропускная</w:t>
      </w:r>
      <w:r w:rsidR="00916343" w:rsidRPr="003B15F7">
        <w:rPr>
          <w:lang w:val="ru-RU"/>
        </w:rPr>
        <w:t xml:space="preserve"> способность</w:t>
      </w:r>
      <w:bookmarkEnd w:id="430"/>
    </w:p>
    <w:p w:rsidR="00D31AB2" w:rsidRPr="003B15F7" w:rsidRDefault="00916343" w:rsidP="004A3634">
      <w:pPr>
        <w:rPr>
          <w:snapToGrid w:val="0"/>
          <w:lang w:val="ru-RU" w:eastAsia="pt-BR"/>
        </w:rPr>
      </w:pPr>
      <w:r w:rsidRPr="003B15F7">
        <w:rPr>
          <w:snapToGrid w:val="0"/>
          <w:lang w:val="ru-RU" w:eastAsia="pt-BR"/>
        </w:rPr>
        <w:t xml:space="preserve">В таблицах </w:t>
      </w:r>
      <w:r w:rsidR="00D31AB2" w:rsidRPr="003B15F7">
        <w:rPr>
          <w:snapToGrid w:val="0"/>
          <w:lang w:val="ru-RU" w:eastAsia="pt-BR"/>
        </w:rPr>
        <w:t>18</w:t>
      </w:r>
      <w:r w:rsidRPr="003B15F7">
        <w:rPr>
          <w:snapToGrid w:val="0"/>
          <w:lang w:val="ru-RU" w:eastAsia="pt-BR"/>
        </w:rPr>
        <w:t xml:space="preserve"> и </w:t>
      </w:r>
      <w:r w:rsidR="00D31AB2" w:rsidRPr="003B15F7">
        <w:rPr>
          <w:snapToGrid w:val="0"/>
          <w:lang w:val="ru-RU" w:eastAsia="pt-BR"/>
        </w:rPr>
        <w:t xml:space="preserve">19 </w:t>
      </w:r>
      <w:r w:rsidRPr="003B15F7">
        <w:rPr>
          <w:snapToGrid w:val="0"/>
          <w:lang w:val="ru-RU" w:eastAsia="pt-BR"/>
        </w:rPr>
        <w:t xml:space="preserve">показаны значения </w:t>
      </w:r>
      <w:r w:rsidRPr="003B15F7">
        <w:rPr>
          <w:lang w:val="ru-RU"/>
        </w:rPr>
        <w:t xml:space="preserve">усредненной пропускной способности </w:t>
      </w:r>
      <w:r w:rsidR="00941AC6" w:rsidRPr="003B15F7">
        <w:rPr>
          <w:lang w:val="ru-RU"/>
        </w:rPr>
        <w:t xml:space="preserve">кластеров </w:t>
      </w:r>
      <w:r w:rsidR="00D31AB2" w:rsidRPr="003B15F7">
        <w:rPr>
          <w:snapToGrid w:val="0"/>
          <w:lang w:val="ru-RU" w:eastAsia="pt-BR"/>
        </w:rPr>
        <w:t xml:space="preserve">2 </w:t>
      </w:r>
      <w:r w:rsidRPr="003B15F7">
        <w:rPr>
          <w:snapToGrid w:val="0"/>
          <w:lang w:val="ru-RU" w:eastAsia="pt-BR"/>
        </w:rPr>
        <w:t>и</w:t>
      </w:r>
      <w:r w:rsidR="00D31AB2" w:rsidRPr="003B15F7">
        <w:rPr>
          <w:snapToGrid w:val="0"/>
          <w:lang w:val="ru-RU" w:eastAsia="pt-BR"/>
        </w:rPr>
        <w:t xml:space="preserve"> 3 (</w:t>
      </w:r>
      <w:r w:rsidRPr="003B15F7">
        <w:rPr>
          <w:snapToGrid w:val="0"/>
          <w:lang w:val="ru-RU" w:eastAsia="pt-BR"/>
        </w:rPr>
        <w:t>соответственно</w:t>
      </w:r>
      <w:r w:rsidR="00D31AB2" w:rsidRPr="003B15F7">
        <w:rPr>
          <w:snapToGrid w:val="0"/>
          <w:lang w:val="ru-RU" w:eastAsia="pt-BR"/>
        </w:rPr>
        <w:t xml:space="preserve">) </w:t>
      </w:r>
      <w:r w:rsidRPr="003B15F7">
        <w:rPr>
          <w:snapToGrid w:val="0"/>
          <w:lang w:val="ru-RU" w:eastAsia="pt-BR"/>
        </w:rPr>
        <w:t>и работающих с ними узловых спутниковых процессоров (HSP)</w:t>
      </w:r>
      <w:r w:rsidR="00D31AB2" w:rsidRPr="003B15F7">
        <w:rPr>
          <w:snapToGrid w:val="0"/>
          <w:lang w:val="ru-RU" w:eastAsia="pt-BR"/>
        </w:rPr>
        <w:t xml:space="preserve">. </w:t>
      </w:r>
      <w:r w:rsidRPr="003B15F7">
        <w:rPr>
          <w:snapToGrid w:val="0"/>
          <w:lang w:val="ru-RU" w:eastAsia="pt-BR"/>
        </w:rPr>
        <w:t>Ежедневно в течение всего февраля 2004 года проводилось примерно по 200 измерений в день</w:t>
      </w:r>
      <w:r w:rsidR="00D31AB2" w:rsidRPr="003B15F7">
        <w:rPr>
          <w:snapToGrid w:val="0"/>
          <w:lang w:val="ru-RU" w:eastAsia="pt-BR"/>
        </w:rPr>
        <w:t xml:space="preserve">. </w:t>
      </w:r>
    </w:p>
    <w:p w:rsidR="00FF2F94" w:rsidRPr="003B15F7" w:rsidRDefault="00D31AB2" w:rsidP="0084041F">
      <w:pPr>
        <w:pStyle w:val="TableNo"/>
        <w:spacing w:before="0"/>
        <w:rPr>
          <w:snapToGrid w:val="0"/>
          <w:szCs w:val="22"/>
          <w:lang w:val="ru-RU" w:eastAsia="pt-BR"/>
        </w:rPr>
      </w:pPr>
      <w:r w:rsidRPr="003B15F7">
        <w:rPr>
          <w:snapToGrid w:val="0"/>
          <w:lang w:val="ru-RU" w:eastAsia="pt-BR"/>
        </w:rPr>
        <w:br w:type="page"/>
      </w:r>
      <w:bookmarkEnd w:id="431"/>
      <w:r w:rsidR="00FF2F94" w:rsidRPr="003B15F7">
        <w:rPr>
          <w:snapToGrid w:val="0"/>
          <w:szCs w:val="22"/>
          <w:lang w:val="ru-RU" w:eastAsia="pt-BR"/>
        </w:rPr>
        <w:lastRenderedPageBreak/>
        <w:t>ТАБЛИЦА 17</w:t>
      </w:r>
    </w:p>
    <w:p w:rsidR="00A60735" w:rsidRPr="003B15F7" w:rsidRDefault="00FF2F94" w:rsidP="00587697">
      <w:pPr>
        <w:pStyle w:val="Tabletitle"/>
        <w:rPr>
          <w:lang w:val="ru-RU"/>
        </w:rPr>
      </w:pPr>
      <w:bookmarkStart w:id="432" w:name="_Toc84820518"/>
      <w:bookmarkStart w:id="433" w:name="_Toc84847903"/>
      <w:r w:rsidRPr="003B15F7">
        <w:rPr>
          <w:szCs w:val="22"/>
          <w:lang w:val="ru-RU"/>
        </w:rPr>
        <w:t xml:space="preserve">Доступность </w:t>
      </w:r>
      <w:bookmarkEnd w:id="432"/>
      <w:bookmarkEnd w:id="433"/>
      <w:r w:rsidRPr="003B15F7">
        <w:rPr>
          <w:szCs w:val="22"/>
          <w:lang w:val="ru-RU"/>
        </w:rPr>
        <w:t>исходящего канала системы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01"/>
        <w:gridCol w:w="1138"/>
        <w:gridCol w:w="1139"/>
        <w:gridCol w:w="1139"/>
        <w:gridCol w:w="2552"/>
      </w:tblGrid>
      <w:tr w:rsidR="00A60735" w:rsidRPr="00333673" w:rsidTr="00A60735">
        <w:trPr>
          <w:jc w:val="center"/>
        </w:trPr>
        <w:tc>
          <w:tcPr>
            <w:tcW w:w="1701" w:type="dxa"/>
            <w:vMerge w:val="restart"/>
            <w:vAlign w:val="center"/>
          </w:tcPr>
          <w:p w:rsidR="00A60735" w:rsidRPr="003B15F7" w:rsidRDefault="00FF2F94" w:rsidP="00F02871">
            <w:pPr>
              <w:pStyle w:val="Tablehead"/>
              <w:spacing w:before="40" w:after="40" w:line="240" w:lineRule="exact"/>
            </w:pPr>
            <w:r w:rsidRPr="003B15F7">
              <w:t>Месяц</w:t>
            </w:r>
          </w:p>
        </w:tc>
        <w:tc>
          <w:tcPr>
            <w:tcW w:w="3416" w:type="dxa"/>
            <w:gridSpan w:val="3"/>
            <w:vAlign w:val="center"/>
          </w:tcPr>
          <w:p w:rsidR="00A60735" w:rsidRPr="003B15F7" w:rsidRDefault="00BB5A35" w:rsidP="00F02871">
            <w:pPr>
              <w:pStyle w:val="Tablehead"/>
              <w:spacing w:before="40" w:after="40" w:line="240" w:lineRule="exact"/>
            </w:pPr>
            <w:r w:rsidRPr="003B15F7">
              <w:t>В к</w:t>
            </w:r>
            <w:r w:rsidR="00FF2F94" w:rsidRPr="003B15F7">
              <w:t>ластер</w:t>
            </w:r>
            <w:r w:rsidRPr="003B15F7">
              <w:t>е</w:t>
            </w:r>
          </w:p>
        </w:tc>
        <w:tc>
          <w:tcPr>
            <w:tcW w:w="2552" w:type="dxa"/>
            <w:vMerge w:val="restart"/>
            <w:vAlign w:val="center"/>
          </w:tcPr>
          <w:p w:rsidR="00A60735" w:rsidRPr="003B15F7" w:rsidRDefault="000511B7" w:rsidP="00F02871">
            <w:pPr>
              <w:pStyle w:val="Tablehead"/>
              <w:spacing w:before="40" w:after="40" w:line="240" w:lineRule="exact"/>
            </w:pPr>
            <w:r w:rsidRPr="003B15F7">
              <w:t>Суммарная</w:t>
            </w:r>
            <w:r w:rsidR="00FF2F94" w:rsidRPr="003B15F7">
              <w:t xml:space="preserve"> недоступность исходящего канала системы из-за дождя, сцинтилляции и т. д</w:t>
            </w:r>
            <w:r w:rsidR="00A60735" w:rsidRPr="003B15F7">
              <w:t>.</w:t>
            </w:r>
          </w:p>
        </w:tc>
      </w:tr>
      <w:tr w:rsidR="00FF2F94" w:rsidRPr="003B15F7" w:rsidTr="00A60735">
        <w:trPr>
          <w:jc w:val="center"/>
        </w:trPr>
        <w:tc>
          <w:tcPr>
            <w:tcW w:w="1701" w:type="dxa"/>
            <w:vMerge/>
            <w:vAlign w:val="center"/>
          </w:tcPr>
          <w:p w:rsidR="00FF2F94" w:rsidRPr="003B15F7" w:rsidRDefault="00FF2F94" w:rsidP="00F02871">
            <w:pPr>
              <w:pStyle w:val="Tablefin"/>
              <w:spacing w:before="40" w:after="40" w:line="240" w:lineRule="exact"/>
              <w:rPr>
                <w:snapToGrid w:val="0"/>
                <w:lang w:val="ru-RU" w:eastAsia="ja-JP"/>
              </w:rPr>
            </w:pPr>
          </w:p>
        </w:tc>
        <w:tc>
          <w:tcPr>
            <w:tcW w:w="1138" w:type="dxa"/>
            <w:vAlign w:val="center"/>
          </w:tcPr>
          <w:p w:rsidR="00FF2F94" w:rsidRPr="003B15F7" w:rsidRDefault="00FF2F94" w:rsidP="00F02871">
            <w:pPr>
              <w:pStyle w:val="Tablehead"/>
              <w:spacing w:before="40" w:after="40" w:line="240" w:lineRule="exact"/>
              <w:rPr>
                <w:rFonts w:eastAsia="Arial Unicode MS"/>
              </w:rPr>
            </w:pPr>
            <w:r w:rsidRPr="003B15F7">
              <w:t>Кластер 1</w:t>
            </w:r>
          </w:p>
        </w:tc>
        <w:tc>
          <w:tcPr>
            <w:tcW w:w="1139" w:type="dxa"/>
            <w:vAlign w:val="center"/>
          </w:tcPr>
          <w:p w:rsidR="00FF2F94" w:rsidRPr="003B15F7" w:rsidRDefault="00FF2F94" w:rsidP="00F02871">
            <w:pPr>
              <w:pStyle w:val="Tablehead"/>
              <w:spacing w:before="40" w:after="40" w:line="240" w:lineRule="exact"/>
              <w:rPr>
                <w:rFonts w:eastAsia="Arial Unicode MS"/>
              </w:rPr>
            </w:pPr>
            <w:r w:rsidRPr="003B15F7">
              <w:t>Кластер 2</w:t>
            </w:r>
          </w:p>
        </w:tc>
        <w:tc>
          <w:tcPr>
            <w:tcW w:w="1139" w:type="dxa"/>
            <w:vAlign w:val="center"/>
          </w:tcPr>
          <w:p w:rsidR="00FF2F94" w:rsidRPr="003B15F7" w:rsidRDefault="00FF2F94" w:rsidP="00F02871">
            <w:pPr>
              <w:pStyle w:val="Tablehead"/>
              <w:spacing w:before="40" w:after="40" w:line="240" w:lineRule="exact"/>
              <w:rPr>
                <w:rFonts w:eastAsia="Arial Unicode MS"/>
              </w:rPr>
            </w:pPr>
            <w:r w:rsidRPr="003B15F7">
              <w:t>Кластер 3</w:t>
            </w:r>
          </w:p>
        </w:tc>
        <w:tc>
          <w:tcPr>
            <w:tcW w:w="2552" w:type="dxa"/>
            <w:vMerge/>
            <w:vAlign w:val="center"/>
          </w:tcPr>
          <w:p w:rsidR="00FF2F94" w:rsidRPr="003B15F7" w:rsidRDefault="00FF2F94" w:rsidP="00F02871">
            <w:pPr>
              <w:pStyle w:val="Tablefin"/>
              <w:spacing w:before="40" w:after="40" w:line="240" w:lineRule="exact"/>
              <w:rPr>
                <w:rFonts w:eastAsia="Arial Unicode MS"/>
                <w:lang w:val="ru-RU"/>
              </w:rPr>
            </w:pP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lang w:val="ru-RU"/>
              </w:rPr>
              <w:t>Январь</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99,0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N/A</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1,4%</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lang w:val="ru-RU"/>
              </w:rPr>
              <w:t>Февраль</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N/A</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1,1%</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rFonts w:eastAsia="Arial Unicode MS"/>
                <w:lang w:val="ru-RU"/>
              </w:rPr>
              <w:t>Март</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99,9</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N/A</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0,2%</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rFonts w:eastAsia="Arial Unicode MS"/>
                <w:lang w:val="ru-RU"/>
              </w:rPr>
              <w:t>Апрель</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100,0</w:t>
            </w:r>
          </w:p>
        </w:tc>
        <w:tc>
          <w:tcPr>
            <w:tcW w:w="1139" w:type="dxa"/>
            <w:vAlign w:val="center"/>
          </w:tcPr>
          <w:p w:rsidR="00FF2F94" w:rsidRPr="0084041F" w:rsidRDefault="00FF2F94" w:rsidP="00F02871">
            <w:pPr>
              <w:pStyle w:val="Tabletext"/>
              <w:keepNext/>
              <w:spacing w:line="240" w:lineRule="exact"/>
              <w:jc w:val="center"/>
              <w:rPr>
                <w:rFonts w:eastAsia="Arial Unicode MS"/>
                <w:iCs/>
                <w:lang w:val="ru-RU"/>
              </w:rPr>
            </w:pPr>
            <w:r w:rsidRPr="0084041F">
              <w:rPr>
                <w:iCs/>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N/A</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0,0%</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rFonts w:eastAsia="Arial Unicode MS"/>
                <w:lang w:val="ru-RU"/>
              </w:rPr>
              <w:t>Май</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99,9</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0,0%</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rFonts w:eastAsia="Arial Unicode MS"/>
                <w:lang w:val="ru-RU"/>
              </w:rPr>
              <w:t>Июнь</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99,9</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0,0%</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rFonts w:eastAsia="Arial Unicode MS"/>
                <w:lang w:val="ru-RU"/>
              </w:rPr>
              <w:t>Июль</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0,0%</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rFonts w:eastAsia="Arial Unicode MS"/>
                <w:lang w:val="ru-RU"/>
              </w:rPr>
              <w:t>Август</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0,0%</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rFonts w:eastAsia="Arial Unicode MS"/>
                <w:lang w:val="ru-RU"/>
              </w:rPr>
              <w:t>Сентябрь</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0,0%</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rFonts w:eastAsia="Arial Unicode MS"/>
                <w:lang w:val="ru-RU"/>
              </w:rPr>
              <w:t>Октябрь</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99,9</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99,9</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99,9</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0,0%</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rFonts w:eastAsia="Arial Unicode MS"/>
                <w:lang w:val="ru-RU"/>
              </w:rPr>
              <w:t>Ноябрь</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99,9</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0,1%</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rFonts w:eastAsia="Arial Unicode MS"/>
                <w:lang w:val="ru-RU"/>
              </w:rPr>
              <w:t>Декабрь</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0,1%</w:t>
            </w:r>
          </w:p>
        </w:tc>
      </w:tr>
      <w:tr w:rsidR="00FF2F94" w:rsidRPr="003B15F7" w:rsidTr="00A60735">
        <w:trPr>
          <w:jc w:val="center"/>
        </w:trPr>
        <w:tc>
          <w:tcPr>
            <w:tcW w:w="1701" w:type="dxa"/>
            <w:vAlign w:val="center"/>
          </w:tcPr>
          <w:p w:rsidR="00FF2F94" w:rsidRPr="003B15F7" w:rsidRDefault="00FF2F94" w:rsidP="00F02871">
            <w:pPr>
              <w:pStyle w:val="Tablelegend"/>
              <w:spacing w:before="40" w:after="40" w:line="240" w:lineRule="exact"/>
              <w:ind w:left="0" w:right="0" w:firstLine="0"/>
              <w:rPr>
                <w:rFonts w:eastAsia="Arial Unicode MS"/>
                <w:lang w:val="ru-RU"/>
              </w:rPr>
            </w:pPr>
            <w:r w:rsidRPr="003B15F7">
              <w:rPr>
                <w:rFonts w:eastAsia="Arial Unicode MS"/>
                <w:lang w:val="ru-RU"/>
              </w:rPr>
              <w:t>В среднем за год</w:t>
            </w:r>
          </w:p>
        </w:tc>
        <w:tc>
          <w:tcPr>
            <w:tcW w:w="1138" w:type="dxa"/>
            <w:vAlign w:val="center"/>
          </w:tcPr>
          <w:p w:rsidR="00FF2F94" w:rsidRPr="003B15F7" w:rsidRDefault="00FF2F94" w:rsidP="00F02871">
            <w:pPr>
              <w:pStyle w:val="TableNo"/>
              <w:spacing w:before="40" w:after="40" w:line="240" w:lineRule="exact"/>
              <w:rPr>
                <w:rFonts w:eastAsia="Arial Unicode MS"/>
                <w:sz w:val="20"/>
                <w:lang w:val="ru-RU"/>
              </w:rPr>
            </w:pPr>
            <w:r w:rsidRPr="003B15F7">
              <w:rPr>
                <w:sz w:val="20"/>
                <w:lang w:val="ru-RU"/>
              </w:rPr>
              <w:t>100,0</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99,9</w:t>
            </w:r>
          </w:p>
        </w:tc>
        <w:tc>
          <w:tcPr>
            <w:tcW w:w="1139" w:type="dxa"/>
            <w:vAlign w:val="center"/>
          </w:tcPr>
          <w:p w:rsidR="00FF2F94" w:rsidRPr="003B15F7" w:rsidRDefault="00FF2F94" w:rsidP="00F02871">
            <w:pPr>
              <w:pStyle w:val="Tabletext"/>
              <w:keepNext/>
              <w:spacing w:line="240" w:lineRule="exact"/>
              <w:jc w:val="center"/>
              <w:rPr>
                <w:rFonts w:eastAsia="Arial Unicode MS"/>
                <w:lang w:val="ru-RU"/>
              </w:rPr>
            </w:pPr>
            <w:r w:rsidRPr="003B15F7">
              <w:rPr>
                <w:lang w:val="ru-RU"/>
              </w:rPr>
              <w:t>100,0</w:t>
            </w:r>
          </w:p>
        </w:tc>
        <w:tc>
          <w:tcPr>
            <w:tcW w:w="2552" w:type="dxa"/>
            <w:vAlign w:val="center"/>
          </w:tcPr>
          <w:p w:rsidR="00FF2F94" w:rsidRPr="003B15F7" w:rsidRDefault="00FF2F94" w:rsidP="00F02871">
            <w:pPr>
              <w:pStyle w:val="Tablelegend"/>
              <w:spacing w:before="40" w:after="40" w:line="240" w:lineRule="exact"/>
              <w:ind w:left="0" w:right="0" w:firstLine="0"/>
              <w:jc w:val="center"/>
              <w:rPr>
                <w:rFonts w:eastAsia="Arial Unicode MS"/>
                <w:lang w:val="ru-RU"/>
              </w:rPr>
            </w:pPr>
            <w:r w:rsidRPr="003B15F7">
              <w:rPr>
                <w:lang w:val="ru-RU"/>
              </w:rPr>
              <w:t>0,2%</w:t>
            </w:r>
          </w:p>
        </w:tc>
      </w:tr>
    </w:tbl>
    <w:p w:rsidR="00A60735" w:rsidRPr="003B15F7" w:rsidRDefault="00A60735" w:rsidP="00587697">
      <w:pPr>
        <w:pStyle w:val="Tablefin"/>
        <w:rPr>
          <w:snapToGrid w:val="0"/>
          <w:lang w:val="ru-RU" w:eastAsia="pt-BR"/>
        </w:rPr>
      </w:pPr>
    </w:p>
    <w:p w:rsidR="00BB5A35" w:rsidRPr="003B15F7" w:rsidRDefault="00BB5A35" w:rsidP="0084041F">
      <w:pPr>
        <w:pStyle w:val="TableNo"/>
        <w:rPr>
          <w:lang w:val="ru-RU"/>
        </w:rPr>
      </w:pPr>
      <w:r w:rsidRPr="0084041F">
        <w:t>ТАБЛИЦА</w:t>
      </w:r>
      <w:r w:rsidRPr="003B15F7">
        <w:rPr>
          <w:lang w:val="ru-RU"/>
        </w:rPr>
        <w:t> 18</w:t>
      </w:r>
    </w:p>
    <w:p w:rsidR="00A60735" w:rsidRPr="003B15F7" w:rsidRDefault="004D19C4" w:rsidP="00587697">
      <w:pPr>
        <w:pStyle w:val="Tabletitle"/>
        <w:rPr>
          <w:lang w:val="ru-RU"/>
        </w:rPr>
      </w:pPr>
      <w:bookmarkStart w:id="434" w:name="_Toc84820519"/>
      <w:bookmarkStart w:id="435" w:name="_Toc84847904"/>
      <w:r w:rsidRPr="003B15F7">
        <w:rPr>
          <w:szCs w:val="22"/>
          <w:lang w:val="ru-RU"/>
        </w:rPr>
        <w:t>Средняя</w:t>
      </w:r>
      <w:r w:rsidR="00BB5A35" w:rsidRPr="003B15F7">
        <w:rPr>
          <w:szCs w:val="22"/>
          <w:lang w:val="ru-RU"/>
        </w:rPr>
        <w:t xml:space="preserve"> пропускная способность </w:t>
      </w:r>
      <w:r w:rsidR="00941AC6" w:rsidRPr="003B15F7">
        <w:rPr>
          <w:szCs w:val="22"/>
          <w:lang w:val="ru-RU"/>
        </w:rPr>
        <w:t xml:space="preserve">кластера </w:t>
      </w:r>
      <w:r w:rsidR="00BB5A35" w:rsidRPr="003B15F7">
        <w:rPr>
          <w:szCs w:val="22"/>
          <w:lang w:val="ru-RU"/>
        </w:rPr>
        <w:t>2</w:t>
      </w:r>
      <w:bookmarkEnd w:id="434"/>
      <w:bookmarkEnd w:id="4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7"/>
        <w:gridCol w:w="1418"/>
        <w:gridCol w:w="1418"/>
        <w:gridCol w:w="1418"/>
      </w:tblGrid>
      <w:tr w:rsidR="00A60735" w:rsidRPr="00333673" w:rsidTr="00A60735">
        <w:trPr>
          <w:jc w:val="center"/>
        </w:trPr>
        <w:tc>
          <w:tcPr>
            <w:tcW w:w="1701" w:type="dxa"/>
            <w:vMerge w:val="restart"/>
            <w:vAlign w:val="center"/>
          </w:tcPr>
          <w:p w:rsidR="00A60735" w:rsidRPr="003B15F7" w:rsidRDefault="000511B7" w:rsidP="00587697">
            <w:pPr>
              <w:pStyle w:val="Tablehead"/>
              <w:rPr>
                <w:snapToGrid w:val="0"/>
                <w:lang w:eastAsia="ja-JP"/>
              </w:rPr>
            </w:pPr>
            <w:r w:rsidRPr="003B15F7">
              <w:rPr>
                <w:snapToGrid w:val="0"/>
                <w:lang w:eastAsia="ja-JP"/>
              </w:rPr>
              <w:t>Значение</w:t>
            </w:r>
          </w:p>
        </w:tc>
        <w:tc>
          <w:tcPr>
            <w:tcW w:w="5671" w:type="dxa"/>
            <w:gridSpan w:val="4"/>
            <w:vAlign w:val="center"/>
          </w:tcPr>
          <w:p w:rsidR="00A60735" w:rsidRPr="003B15F7" w:rsidRDefault="004D19C4" w:rsidP="00587697">
            <w:pPr>
              <w:pStyle w:val="Tablehead"/>
              <w:rPr>
                <w:bCs/>
                <w:snapToGrid w:val="0"/>
                <w:lang w:eastAsia="ja-JP"/>
              </w:rPr>
            </w:pPr>
            <w:r w:rsidRPr="003B15F7">
              <w:t>Средняя</w:t>
            </w:r>
            <w:r w:rsidR="000511B7" w:rsidRPr="003B15F7">
              <w:t xml:space="preserve"> пропускная способность за день</w:t>
            </w:r>
            <w:r w:rsidR="00A60735" w:rsidRPr="003B15F7">
              <w:rPr>
                <w:bCs/>
                <w:snapToGrid w:val="0"/>
                <w:lang w:eastAsia="ja-JP"/>
              </w:rPr>
              <w:br/>
              <w:t>(</w:t>
            </w:r>
            <w:r w:rsidR="000511B7" w:rsidRPr="003B15F7">
              <w:rPr>
                <w:bCs/>
                <w:snapToGrid w:val="0"/>
                <w:lang w:eastAsia="ja-JP"/>
              </w:rPr>
              <w:t>кбит/с</w:t>
            </w:r>
            <w:r w:rsidR="00A60735" w:rsidRPr="003B15F7">
              <w:rPr>
                <w:bCs/>
                <w:snapToGrid w:val="0"/>
                <w:lang w:eastAsia="ja-JP"/>
              </w:rPr>
              <w:t>)</w:t>
            </w:r>
          </w:p>
        </w:tc>
      </w:tr>
      <w:tr w:rsidR="00A60735" w:rsidRPr="003B15F7" w:rsidTr="00A60735">
        <w:trPr>
          <w:jc w:val="center"/>
        </w:trPr>
        <w:tc>
          <w:tcPr>
            <w:tcW w:w="1701" w:type="dxa"/>
            <w:vMerge/>
            <w:vAlign w:val="center"/>
          </w:tcPr>
          <w:p w:rsidR="00A60735" w:rsidRPr="003B15F7" w:rsidRDefault="00A60735" w:rsidP="00587697">
            <w:pPr>
              <w:pStyle w:val="Tablehead"/>
              <w:rPr>
                <w:snapToGrid w:val="0"/>
                <w:lang w:eastAsia="ja-JP"/>
              </w:rPr>
            </w:pPr>
          </w:p>
        </w:tc>
        <w:tc>
          <w:tcPr>
            <w:tcW w:w="1417" w:type="dxa"/>
            <w:vAlign w:val="center"/>
          </w:tcPr>
          <w:p w:rsidR="00A60735" w:rsidRPr="003B15F7" w:rsidRDefault="000511B7" w:rsidP="00587697">
            <w:pPr>
              <w:pStyle w:val="Tablehead"/>
              <w:rPr>
                <w:bCs/>
                <w:snapToGrid w:val="0"/>
                <w:lang w:eastAsia="ja-JP"/>
              </w:rPr>
            </w:pPr>
            <w:r w:rsidRPr="003B15F7">
              <w:rPr>
                <w:snapToGrid w:val="0"/>
                <w:lang w:eastAsia="ja-JP"/>
              </w:rPr>
              <w:t>Кластер 2</w:t>
            </w:r>
          </w:p>
        </w:tc>
        <w:tc>
          <w:tcPr>
            <w:tcW w:w="1418" w:type="dxa"/>
            <w:vAlign w:val="center"/>
          </w:tcPr>
          <w:p w:rsidR="00A60735" w:rsidRPr="003B15F7" w:rsidRDefault="00A60735" w:rsidP="00587697">
            <w:pPr>
              <w:pStyle w:val="Tablehead"/>
              <w:rPr>
                <w:bCs/>
                <w:snapToGrid w:val="0"/>
                <w:lang w:eastAsia="ja-JP"/>
              </w:rPr>
            </w:pPr>
            <w:r w:rsidRPr="003B15F7">
              <w:rPr>
                <w:bCs/>
                <w:snapToGrid w:val="0"/>
                <w:lang w:eastAsia="ja-JP"/>
              </w:rPr>
              <w:t>HSP 1</w:t>
            </w:r>
          </w:p>
        </w:tc>
        <w:tc>
          <w:tcPr>
            <w:tcW w:w="1418" w:type="dxa"/>
            <w:vAlign w:val="center"/>
          </w:tcPr>
          <w:p w:rsidR="00A60735" w:rsidRPr="003B15F7" w:rsidRDefault="00A60735" w:rsidP="00587697">
            <w:pPr>
              <w:pStyle w:val="Tablehead"/>
              <w:rPr>
                <w:bCs/>
                <w:snapToGrid w:val="0"/>
                <w:lang w:eastAsia="ja-JP"/>
              </w:rPr>
            </w:pPr>
            <w:r w:rsidRPr="003B15F7">
              <w:rPr>
                <w:bCs/>
                <w:snapToGrid w:val="0"/>
                <w:lang w:eastAsia="ja-JP"/>
              </w:rPr>
              <w:t>HSP 2</w:t>
            </w:r>
          </w:p>
        </w:tc>
        <w:tc>
          <w:tcPr>
            <w:tcW w:w="1418" w:type="dxa"/>
            <w:vAlign w:val="center"/>
          </w:tcPr>
          <w:p w:rsidR="00A60735" w:rsidRPr="003B15F7" w:rsidRDefault="00A60735" w:rsidP="00587697">
            <w:pPr>
              <w:pStyle w:val="Tablehead"/>
              <w:rPr>
                <w:bCs/>
                <w:snapToGrid w:val="0"/>
                <w:lang w:eastAsia="ja-JP"/>
              </w:rPr>
            </w:pPr>
            <w:r w:rsidRPr="003B15F7">
              <w:rPr>
                <w:bCs/>
                <w:snapToGrid w:val="0"/>
                <w:lang w:eastAsia="ja-JP"/>
              </w:rPr>
              <w:t>HSP 3</w:t>
            </w:r>
          </w:p>
        </w:tc>
      </w:tr>
      <w:tr w:rsidR="00A60735" w:rsidRPr="003B15F7" w:rsidTr="00A60735">
        <w:trPr>
          <w:jc w:val="center"/>
        </w:trPr>
        <w:tc>
          <w:tcPr>
            <w:tcW w:w="1701" w:type="dxa"/>
            <w:vAlign w:val="center"/>
          </w:tcPr>
          <w:p w:rsidR="00A60735" w:rsidRPr="003B15F7" w:rsidRDefault="000511B7" w:rsidP="00587697">
            <w:pPr>
              <w:pStyle w:val="Tabletext"/>
              <w:rPr>
                <w:snapToGrid w:val="0"/>
                <w:lang w:val="ru-RU" w:eastAsia="ja-JP"/>
              </w:rPr>
            </w:pPr>
            <w:r w:rsidRPr="003B15F7">
              <w:rPr>
                <w:rFonts w:eastAsia="Arial Unicode MS"/>
                <w:lang w:val="ru-RU"/>
              </w:rPr>
              <w:t>Среднее</w:t>
            </w:r>
          </w:p>
        </w:tc>
        <w:tc>
          <w:tcPr>
            <w:tcW w:w="1417"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308</w:t>
            </w:r>
            <w:r w:rsidR="000511B7" w:rsidRPr="003B15F7">
              <w:rPr>
                <w:snapToGrid w:val="0"/>
                <w:lang w:val="ru-RU" w:eastAsia="ja-JP"/>
              </w:rPr>
              <w:t>,</w:t>
            </w:r>
            <w:r w:rsidRPr="003B15F7">
              <w:rPr>
                <w:snapToGrid w:val="0"/>
                <w:lang w:val="ru-RU" w:eastAsia="ja-JP"/>
              </w:rPr>
              <w:t>97</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310</w:t>
            </w:r>
            <w:r w:rsidR="000511B7" w:rsidRPr="003B15F7">
              <w:rPr>
                <w:snapToGrid w:val="0"/>
                <w:lang w:val="ru-RU" w:eastAsia="ja-JP"/>
              </w:rPr>
              <w:t>,</w:t>
            </w:r>
            <w:r w:rsidRPr="003B15F7">
              <w:rPr>
                <w:snapToGrid w:val="0"/>
                <w:lang w:val="ru-RU" w:eastAsia="ja-JP"/>
              </w:rPr>
              <w:t>33</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309</w:t>
            </w:r>
            <w:r w:rsidR="000511B7" w:rsidRPr="003B15F7">
              <w:rPr>
                <w:snapToGrid w:val="0"/>
                <w:lang w:val="ru-RU" w:eastAsia="ja-JP"/>
              </w:rPr>
              <w:t>,</w:t>
            </w:r>
            <w:r w:rsidRPr="003B15F7">
              <w:rPr>
                <w:snapToGrid w:val="0"/>
                <w:lang w:val="ru-RU" w:eastAsia="ja-JP"/>
              </w:rPr>
              <w:t>02</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307</w:t>
            </w:r>
            <w:r w:rsidR="000511B7" w:rsidRPr="003B15F7">
              <w:rPr>
                <w:snapToGrid w:val="0"/>
                <w:lang w:val="ru-RU" w:eastAsia="ja-JP"/>
              </w:rPr>
              <w:t>,</w:t>
            </w:r>
            <w:r w:rsidRPr="003B15F7">
              <w:rPr>
                <w:snapToGrid w:val="0"/>
                <w:lang w:val="ru-RU" w:eastAsia="ja-JP"/>
              </w:rPr>
              <w:t>58</w:t>
            </w:r>
          </w:p>
        </w:tc>
      </w:tr>
      <w:tr w:rsidR="00A60735" w:rsidRPr="003B15F7" w:rsidTr="00A60735">
        <w:trPr>
          <w:jc w:val="center"/>
        </w:trPr>
        <w:tc>
          <w:tcPr>
            <w:tcW w:w="1701" w:type="dxa"/>
            <w:vAlign w:val="center"/>
          </w:tcPr>
          <w:p w:rsidR="00A60735" w:rsidRPr="003B15F7" w:rsidRDefault="000511B7" w:rsidP="00587697">
            <w:pPr>
              <w:pStyle w:val="Tabletext"/>
              <w:rPr>
                <w:snapToGrid w:val="0"/>
                <w:lang w:val="ru-RU" w:eastAsia="ja-JP"/>
              </w:rPr>
            </w:pPr>
            <w:r w:rsidRPr="003B15F7">
              <w:rPr>
                <w:rFonts w:eastAsia="Arial Unicode MS"/>
                <w:lang w:val="ru-RU"/>
              </w:rPr>
              <w:t>Медианное</w:t>
            </w:r>
          </w:p>
        </w:tc>
        <w:tc>
          <w:tcPr>
            <w:tcW w:w="1417"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307</w:t>
            </w:r>
            <w:r w:rsidR="000511B7" w:rsidRPr="003B15F7">
              <w:rPr>
                <w:snapToGrid w:val="0"/>
                <w:lang w:val="ru-RU" w:eastAsia="ja-JP"/>
              </w:rPr>
              <w:t>,</w:t>
            </w:r>
            <w:r w:rsidRPr="003B15F7">
              <w:rPr>
                <w:snapToGrid w:val="0"/>
                <w:lang w:val="ru-RU" w:eastAsia="ja-JP"/>
              </w:rPr>
              <w:t>66</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311</w:t>
            </w:r>
            <w:r w:rsidR="000511B7" w:rsidRPr="003B15F7">
              <w:rPr>
                <w:snapToGrid w:val="0"/>
                <w:lang w:val="ru-RU" w:eastAsia="ja-JP"/>
              </w:rPr>
              <w:t>,</w:t>
            </w:r>
            <w:r w:rsidRPr="003B15F7">
              <w:rPr>
                <w:snapToGrid w:val="0"/>
                <w:lang w:val="ru-RU" w:eastAsia="ja-JP"/>
              </w:rPr>
              <w:t>76</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309</w:t>
            </w:r>
            <w:r w:rsidR="000511B7" w:rsidRPr="003B15F7">
              <w:rPr>
                <w:snapToGrid w:val="0"/>
                <w:lang w:val="ru-RU" w:eastAsia="ja-JP"/>
              </w:rPr>
              <w:t>,</w:t>
            </w:r>
            <w:r w:rsidRPr="003B15F7">
              <w:rPr>
                <w:snapToGrid w:val="0"/>
                <w:lang w:val="ru-RU" w:eastAsia="ja-JP"/>
              </w:rPr>
              <w:t>50</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306</w:t>
            </w:r>
            <w:r w:rsidR="000511B7" w:rsidRPr="003B15F7">
              <w:rPr>
                <w:snapToGrid w:val="0"/>
                <w:lang w:val="ru-RU" w:eastAsia="ja-JP"/>
              </w:rPr>
              <w:t>,</w:t>
            </w:r>
            <w:r w:rsidRPr="003B15F7">
              <w:rPr>
                <w:snapToGrid w:val="0"/>
                <w:lang w:val="ru-RU" w:eastAsia="ja-JP"/>
              </w:rPr>
              <w:t>63</w:t>
            </w:r>
          </w:p>
        </w:tc>
      </w:tr>
      <w:tr w:rsidR="00A60735" w:rsidRPr="003B15F7" w:rsidTr="00A60735">
        <w:trPr>
          <w:jc w:val="center"/>
        </w:trPr>
        <w:tc>
          <w:tcPr>
            <w:tcW w:w="1701" w:type="dxa"/>
            <w:vAlign w:val="center"/>
          </w:tcPr>
          <w:p w:rsidR="00A60735" w:rsidRPr="003B15F7" w:rsidRDefault="000511B7" w:rsidP="00587697">
            <w:pPr>
              <w:pStyle w:val="Tabletext"/>
              <w:rPr>
                <w:snapToGrid w:val="0"/>
                <w:lang w:val="ru-RU" w:eastAsia="ja-JP"/>
              </w:rPr>
            </w:pPr>
            <w:r w:rsidRPr="003B15F7">
              <w:rPr>
                <w:rFonts w:eastAsia="Arial Unicode MS"/>
                <w:lang w:val="ru-RU"/>
              </w:rPr>
              <w:t>Максимальное</w:t>
            </w:r>
          </w:p>
        </w:tc>
        <w:tc>
          <w:tcPr>
            <w:tcW w:w="1417"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319</w:t>
            </w:r>
            <w:r w:rsidR="000511B7" w:rsidRPr="003B15F7">
              <w:rPr>
                <w:snapToGrid w:val="0"/>
                <w:lang w:val="ru-RU" w:eastAsia="ja-JP"/>
              </w:rPr>
              <w:t>,</w:t>
            </w:r>
            <w:r w:rsidRPr="003B15F7">
              <w:rPr>
                <w:snapToGrid w:val="0"/>
                <w:lang w:val="ru-RU" w:eastAsia="ja-JP"/>
              </w:rPr>
              <w:t>11</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317</w:t>
            </w:r>
            <w:r w:rsidR="000511B7" w:rsidRPr="003B15F7">
              <w:rPr>
                <w:snapToGrid w:val="0"/>
                <w:lang w:val="ru-RU" w:eastAsia="ja-JP"/>
              </w:rPr>
              <w:t>,</w:t>
            </w:r>
            <w:r w:rsidRPr="003B15F7">
              <w:rPr>
                <w:snapToGrid w:val="0"/>
                <w:lang w:val="ru-RU" w:eastAsia="ja-JP"/>
              </w:rPr>
              <w:t>44</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321</w:t>
            </w:r>
            <w:r w:rsidR="000511B7" w:rsidRPr="003B15F7">
              <w:rPr>
                <w:snapToGrid w:val="0"/>
                <w:lang w:val="ru-RU" w:eastAsia="ja-JP"/>
              </w:rPr>
              <w:t>,</w:t>
            </w:r>
            <w:r w:rsidRPr="003B15F7">
              <w:rPr>
                <w:snapToGrid w:val="0"/>
                <w:lang w:val="ru-RU" w:eastAsia="ja-JP"/>
              </w:rPr>
              <w:t>36</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324</w:t>
            </w:r>
            <w:r w:rsidR="000511B7" w:rsidRPr="003B15F7">
              <w:rPr>
                <w:snapToGrid w:val="0"/>
                <w:lang w:val="ru-RU" w:eastAsia="ja-JP"/>
              </w:rPr>
              <w:t>,</w:t>
            </w:r>
            <w:r w:rsidRPr="003B15F7">
              <w:rPr>
                <w:snapToGrid w:val="0"/>
                <w:lang w:val="ru-RU" w:eastAsia="ja-JP"/>
              </w:rPr>
              <w:t>09</w:t>
            </w:r>
          </w:p>
        </w:tc>
      </w:tr>
      <w:tr w:rsidR="00A60735" w:rsidRPr="003B15F7" w:rsidTr="00A60735">
        <w:trPr>
          <w:jc w:val="center"/>
        </w:trPr>
        <w:tc>
          <w:tcPr>
            <w:tcW w:w="1701" w:type="dxa"/>
            <w:vAlign w:val="center"/>
          </w:tcPr>
          <w:p w:rsidR="000511B7" w:rsidRPr="003B15F7" w:rsidRDefault="000511B7" w:rsidP="00587697">
            <w:pPr>
              <w:pStyle w:val="Tabletext"/>
              <w:rPr>
                <w:rFonts w:eastAsia="Arial Unicode MS"/>
                <w:lang w:val="ru-RU"/>
              </w:rPr>
            </w:pPr>
            <w:r w:rsidRPr="003B15F7">
              <w:rPr>
                <w:rFonts w:eastAsia="Arial Unicode MS"/>
                <w:lang w:val="ru-RU"/>
              </w:rPr>
              <w:t>Минимальное</w:t>
            </w:r>
          </w:p>
        </w:tc>
        <w:tc>
          <w:tcPr>
            <w:tcW w:w="1417"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302</w:t>
            </w:r>
            <w:r w:rsidR="000511B7" w:rsidRPr="003B15F7">
              <w:rPr>
                <w:snapToGrid w:val="0"/>
                <w:lang w:val="ru-RU" w:eastAsia="ja-JP"/>
              </w:rPr>
              <w:t>,</w:t>
            </w:r>
            <w:r w:rsidRPr="003B15F7">
              <w:rPr>
                <w:snapToGrid w:val="0"/>
                <w:lang w:val="ru-RU" w:eastAsia="ja-JP"/>
              </w:rPr>
              <w:t>13</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304</w:t>
            </w:r>
            <w:r w:rsidR="000511B7" w:rsidRPr="003B15F7">
              <w:rPr>
                <w:snapToGrid w:val="0"/>
                <w:lang w:val="ru-RU" w:eastAsia="ja-JP"/>
              </w:rPr>
              <w:t>,</w:t>
            </w:r>
            <w:r w:rsidRPr="003B15F7">
              <w:rPr>
                <w:snapToGrid w:val="0"/>
                <w:lang w:val="ru-RU" w:eastAsia="ja-JP"/>
              </w:rPr>
              <w:t>03</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299</w:t>
            </w:r>
            <w:r w:rsidR="000511B7" w:rsidRPr="003B15F7">
              <w:rPr>
                <w:snapToGrid w:val="0"/>
                <w:lang w:val="ru-RU" w:eastAsia="ja-JP"/>
              </w:rPr>
              <w:t>,</w:t>
            </w:r>
            <w:r w:rsidRPr="003B15F7">
              <w:rPr>
                <w:snapToGrid w:val="0"/>
                <w:lang w:val="ru-RU" w:eastAsia="ja-JP"/>
              </w:rPr>
              <w:t>06</w:t>
            </w:r>
          </w:p>
        </w:tc>
        <w:tc>
          <w:tcPr>
            <w:tcW w:w="1418" w:type="dxa"/>
            <w:vAlign w:val="bottom"/>
          </w:tcPr>
          <w:p w:rsidR="00A60735" w:rsidRPr="003B15F7" w:rsidRDefault="00A60735" w:rsidP="00587697">
            <w:pPr>
              <w:pStyle w:val="Tabletext"/>
              <w:jc w:val="center"/>
              <w:rPr>
                <w:snapToGrid w:val="0"/>
                <w:lang w:val="ru-RU" w:eastAsia="ja-JP"/>
              </w:rPr>
            </w:pPr>
            <w:r w:rsidRPr="003B15F7">
              <w:rPr>
                <w:snapToGrid w:val="0"/>
                <w:lang w:val="ru-RU" w:eastAsia="ja-JP"/>
              </w:rPr>
              <w:t>298</w:t>
            </w:r>
            <w:r w:rsidR="000511B7" w:rsidRPr="003B15F7">
              <w:rPr>
                <w:snapToGrid w:val="0"/>
                <w:lang w:val="ru-RU" w:eastAsia="ja-JP"/>
              </w:rPr>
              <w:t>,</w:t>
            </w:r>
            <w:r w:rsidRPr="003B15F7">
              <w:rPr>
                <w:snapToGrid w:val="0"/>
                <w:lang w:val="ru-RU" w:eastAsia="ja-JP"/>
              </w:rPr>
              <w:t>70</w:t>
            </w:r>
          </w:p>
        </w:tc>
      </w:tr>
    </w:tbl>
    <w:p w:rsidR="00D31AB2" w:rsidRPr="003B15F7" w:rsidRDefault="00D31AB2" w:rsidP="00587697">
      <w:pPr>
        <w:pStyle w:val="Tablefin"/>
        <w:rPr>
          <w:snapToGrid w:val="0"/>
          <w:lang w:val="ru-RU" w:eastAsia="pt-BR"/>
        </w:rPr>
      </w:pPr>
      <w:bookmarkStart w:id="436" w:name="_Toc227122750"/>
    </w:p>
    <w:bookmarkEnd w:id="436"/>
    <w:p w:rsidR="000511B7" w:rsidRPr="003B15F7" w:rsidRDefault="000511B7" w:rsidP="0084041F">
      <w:pPr>
        <w:pStyle w:val="TableNo"/>
        <w:rPr>
          <w:snapToGrid w:val="0"/>
          <w:lang w:val="ru-RU" w:eastAsia="pt-BR"/>
        </w:rPr>
      </w:pPr>
      <w:r w:rsidRPr="0084041F">
        <w:t>ТАБЛИЦА</w:t>
      </w:r>
      <w:r w:rsidRPr="003B15F7">
        <w:rPr>
          <w:snapToGrid w:val="0"/>
          <w:lang w:val="ru-RU" w:eastAsia="pt-BR"/>
        </w:rPr>
        <w:t> 19</w:t>
      </w:r>
    </w:p>
    <w:p w:rsidR="00A60735" w:rsidRPr="003B15F7" w:rsidRDefault="004D19C4" w:rsidP="00587697">
      <w:pPr>
        <w:pStyle w:val="Tabletitle"/>
        <w:rPr>
          <w:snapToGrid w:val="0"/>
          <w:lang w:val="ru-RU" w:eastAsia="pt-BR"/>
        </w:rPr>
      </w:pPr>
      <w:bookmarkStart w:id="437" w:name="_Toc84820520"/>
      <w:bookmarkStart w:id="438" w:name="_Toc84847905"/>
      <w:r w:rsidRPr="003B15F7">
        <w:rPr>
          <w:szCs w:val="22"/>
          <w:lang w:val="ru-RU"/>
        </w:rPr>
        <w:t xml:space="preserve">Средняя </w:t>
      </w:r>
      <w:r w:rsidR="000511B7" w:rsidRPr="003B15F7">
        <w:rPr>
          <w:szCs w:val="22"/>
          <w:lang w:val="ru-RU"/>
        </w:rPr>
        <w:t xml:space="preserve">пропускная способность </w:t>
      </w:r>
      <w:r w:rsidR="00941AC6" w:rsidRPr="003B15F7">
        <w:rPr>
          <w:szCs w:val="22"/>
          <w:lang w:val="ru-RU"/>
        </w:rPr>
        <w:t xml:space="preserve">кластера </w:t>
      </w:r>
      <w:r w:rsidR="000511B7" w:rsidRPr="003B15F7">
        <w:rPr>
          <w:snapToGrid w:val="0"/>
          <w:szCs w:val="22"/>
          <w:lang w:val="ru-RU" w:eastAsia="pt-BR"/>
        </w:rPr>
        <w:t>3</w:t>
      </w:r>
      <w:bookmarkEnd w:id="437"/>
      <w:bookmarkEnd w:id="438"/>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8"/>
        <w:gridCol w:w="1418"/>
        <w:gridCol w:w="1418"/>
        <w:gridCol w:w="1418"/>
        <w:gridCol w:w="1418"/>
      </w:tblGrid>
      <w:tr w:rsidR="008F3C17" w:rsidRPr="00333673" w:rsidTr="000511B7">
        <w:trPr>
          <w:cantSplit/>
          <w:jc w:val="center"/>
        </w:trPr>
        <w:tc>
          <w:tcPr>
            <w:tcW w:w="1701" w:type="dxa"/>
            <w:vMerge w:val="restart"/>
            <w:vAlign w:val="center"/>
          </w:tcPr>
          <w:p w:rsidR="008F3C17" w:rsidRPr="003B15F7" w:rsidRDefault="008F3C17" w:rsidP="00587697">
            <w:pPr>
              <w:pStyle w:val="Tablehead"/>
              <w:rPr>
                <w:snapToGrid w:val="0"/>
                <w:lang w:eastAsia="ja-JP"/>
              </w:rPr>
            </w:pPr>
            <w:r w:rsidRPr="003B15F7">
              <w:rPr>
                <w:snapToGrid w:val="0"/>
                <w:lang w:eastAsia="ja-JP"/>
              </w:rPr>
              <w:t>Значение</w:t>
            </w:r>
          </w:p>
        </w:tc>
        <w:tc>
          <w:tcPr>
            <w:tcW w:w="7090" w:type="dxa"/>
            <w:gridSpan w:val="5"/>
            <w:vAlign w:val="center"/>
          </w:tcPr>
          <w:p w:rsidR="008F3C17" w:rsidRPr="003B15F7" w:rsidRDefault="004D19C4" w:rsidP="00587697">
            <w:pPr>
              <w:pStyle w:val="Tablehead"/>
              <w:rPr>
                <w:rFonts w:eastAsia="Arial Unicode MS"/>
              </w:rPr>
            </w:pPr>
            <w:r w:rsidRPr="003B15F7">
              <w:t xml:space="preserve">Средняя </w:t>
            </w:r>
            <w:r w:rsidR="008F3C17" w:rsidRPr="003B15F7">
              <w:t>пропускная способность за день</w:t>
            </w:r>
            <w:r w:rsidR="008F3C17" w:rsidRPr="003B15F7">
              <w:rPr>
                <w:bCs/>
                <w:snapToGrid w:val="0"/>
                <w:lang w:eastAsia="ja-JP"/>
              </w:rPr>
              <w:br/>
              <w:t>(кбит/с)</w:t>
            </w:r>
          </w:p>
        </w:tc>
      </w:tr>
      <w:tr w:rsidR="008F3C17" w:rsidRPr="003B15F7" w:rsidTr="000511B7">
        <w:trPr>
          <w:jc w:val="center"/>
        </w:trPr>
        <w:tc>
          <w:tcPr>
            <w:tcW w:w="1701" w:type="dxa"/>
            <w:vMerge/>
            <w:vAlign w:val="center"/>
          </w:tcPr>
          <w:p w:rsidR="008F3C17" w:rsidRPr="003B15F7" w:rsidRDefault="008F3C17" w:rsidP="00587697">
            <w:pPr>
              <w:pStyle w:val="Tablehead"/>
              <w:rPr>
                <w:snapToGrid w:val="0"/>
                <w:lang w:eastAsia="ja-JP"/>
              </w:rPr>
            </w:pPr>
          </w:p>
        </w:tc>
        <w:tc>
          <w:tcPr>
            <w:tcW w:w="1418" w:type="dxa"/>
            <w:vAlign w:val="center"/>
          </w:tcPr>
          <w:p w:rsidR="008F3C17" w:rsidRPr="003B15F7" w:rsidRDefault="008F3C17" w:rsidP="00587697">
            <w:pPr>
              <w:pStyle w:val="Tablehead"/>
              <w:rPr>
                <w:rFonts w:eastAsia="Arial Unicode MS"/>
              </w:rPr>
            </w:pPr>
            <w:r w:rsidRPr="003B15F7">
              <w:rPr>
                <w:snapToGrid w:val="0"/>
                <w:lang w:eastAsia="ja-JP"/>
              </w:rPr>
              <w:t>Кластер 3</w:t>
            </w:r>
          </w:p>
        </w:tc>
        <w:tc>
          <w:tcPr>
            <w:tcW w:w="1418" w:type="dxa"/>
            <w:vAlign w:val="center"/>
          </w:tcPr>
          <w:p w:rsidR="008F3C17" w:rsidRPr="003B15F7" w:rsidRDefault="008F3C17" w:rsidP="00587697">
            <w:pPr>
              <w:pStyle w:val="Tablehead"/>
              <w:rPr>
                <w:rFonts w:eastAsia="Arial Unicode MS"/>
              </w:rPr>
            </w:pPr>
            <w:r w:rsidRPr="003B15F7">
              <w:t>HSP 1</w:t>
            </w:r>
          </w:p>
        </w:tc>
        <w:tc>
          <w:tcPr>
            <w:tcW w:w="1418" w:type="dxa"/>
            <w:vAlign w:val="center"/>
          </w:tcPr>
          <w:p w:rsidR="008F3C17" w:rsidRPr="003B15F7" w:rsidRDefault="008F3C17" w:rsidP="00587697">
            <w:pPr>
              <w:pStyle w:val="Tablehead"/>
              <w:rPr>
                <w:rFonts w:eastAsia="Arial Unicode MS"/>
              </w:rPr>
            </w:pPr>
            <w:r w:rsidRPr="003B15F7">
              <w:t>HSP 2</w:t>
            </w:r>
          </w:p>
        </w:tc>
        <w:tc>
          <w:tcPr>
            <w:tcW w:w="1418" w:type="dxa"/>
            <w:vAlign w:val="center"/>
          </w:tcPr>
          <w:p w:rsidR="008F3C17" w:rsidRPr="003B15F7" w:rsidRDefault="008F3C17" w:rsidP="00587697">
            <w:pPr>
              <w:pStyle w:val="Tablehead"/>
              <w:rPr>
                <w:rFonts w:eastAsia="Arial Unicode MS"/>
              </w:rPr>
            </w:pPr>
            <w:r w:rsidRPr="003B15F7">
              <w:t>HSP 3</w:t>
            </w:r>
          </w:p>
        </w:tc>
        <w:tc>
          <w:tcPr>
            <w:tcW w:w="1418" w:type="dxa"/>
            <w:vAlign w:val="center"/>
          </w:tcPr>
          <w:p w:rsidR="008F3C17" w:rsidRPr="003B15F7" w:rsidRDefault="008F3C17" w:rsidP="00587697">
            <w:pPr>
              <w:pStyle w:val="Tablehead"/>
              <w:rPr>
                <w:rFonts w:eastAsia="Arial Unicode MS"/>
              </w:rPr>
            </w:pPr>
            <w:r w:rsidRPr="003B15F7">
              <w:t>HSP 4</w:t>
            </w:r>
          </w:p>
        </w:tc>
      </w:tr>
      <w:tr w:rsidR="000511B7" w:rsidRPr="003B15F7" w:rsidTr="000511B7">
        <w:trPr>
          <w:jc w:val="center"/>
        </w:trPr>
        <w:tc>
          <w:tcPr>
            <w:tcW w:w="1701" w:type="dxa"/>
            <w:vAlign w:val="center"/>
          </w:tcPr>
          <w:p w:rsidR="000511B7" w:rsidRPr="003B15F7" w:rsidRDefault="000511B7" w:rsidP="00587697">
            <w:pPr>
              <w:pStyle w:val="Tabletext"/>
              <w:rPr>
                <w:snapToGrid w:val="0"/>
                <w:lang w:val="ru-RU" w:eastAsia="ja-JP"/>
              </w:rPr>
            </w:pPr>
            <w:r w:rsidRPr="003B15F7">
              <w:rPr>
                <w:rFonts w:eastAsia="Arial Unicode MS"/>
                <w:lang w:val="ru-RU"/>
              </w:rPr>
              <w:t>Среднее</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253,05</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247,09</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251,04</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266,74</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266,74</w:t>
            </w:r>
          </w:p>
        </w:tc>
      </w:tr>
      <w:tr w:rsidR="000511B7" w:rsidRPr="003B15F7" w:rsidTr="000511B7">
        <w:trPr>
          <w:jc w:val="center"/>
        </w:trPr>
        <w:tc>
          <w:tcPr>
            <w:tcW w:w="1701" w:type="dxa"/>
            <w:vAlign w:val="center"/>
          </w:tcPr>
          <w:p w:rsidR="000511B7" w:rsidRPr="003B15F7" w:rsidRDefault="000511B7" w:rsidP="00587697">
            <w:pPr>
              <w:pStyle w:val="Tabletext"/>
              <w:rPr>
                <w:snapToGrid w:val="0"/>
                <w:lang w:val="ru-RU" w:eastAsia="ja-JP"/>
              </w:rPr>
            </w:pPr>
            <w:r w:rsidRPr="003B15F7">
              <w:rPr>
                <w:rFonts w:eastAsia="Arial Unicode MS"/>
                <w:lang w:val="ru-RU"/>
              </w:rPr>
              <w:t>Медианное</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253,24</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246,87</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252,15</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266,99</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266,99</w:t>
            </w:r>
          </w:p>
        </w:tc>
      </w:tr>
      <w:tr w:rsidR="000511B7" w:rsidRPr="003B15F7" w:rsidTr="000511B7">
        <w:trPr>
          <w:jc w:val="center"/>
        </w:trPr>
        <w:tc>
          <w:tcPr>
            <w:tcW w:w="1701" w:type="dxa"/>
            <w:vAlign w:val="center"/>
          </w:tcPr>
          <w:p w:rsidR="000511B7" w:rsidRPr="003B15F7" w:rsidRDefault="000511B7" w:rsidP="00587697">
            <w:pPr>
              <w:pStyle w:val="Tabletext"/>
              <w:rPr>
                <w:snapToGrid w:val="0"/>
                <w:lang w:val="ru-RU" w:eastAsia="ja-JP"/>
              </w:rPr>
            </w:pPr>
            <w:r w:rsidRPr="003B15F7">
              <w:rPr>
                <w:rFonts w:eastAsia="Arial Unicode MS"/>
                <w:lang w:val="ru-RU"/>
              </w:rPr>
              <w:t>Максимальное</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262,35</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256,94</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259,45</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282,42</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282,42</w:t>
            </w:r>
          </w:p>
        </w:tc>
      </w:tr>
      <w:tr w:rsidR="000511B7" w:rsidRPr="003B15F7" w:rsidTr="000511B7">
        <w:trPr>
          <w:jc w:val="center"/>
        </w:trPr>
        <w:tc>
          <w:tcPr>
            <w:tcW w:w="1701" w:type="dxa"/>
            <w:vAlign w:val="center"/>
          </w:tcPr>
          <w:p w:rsidR="000511B7" w:rsidRPr="003B15F7" w:rsidRDefault="000511B7" w:rsidP="00587697">
            <w:pPr>
              <w:pStyle w:val="Tabletext"/>
              <w:rPr>
                <w:rFonts w:eastAsia="Arial Unicode MS"/>
                <w:lang w:val="ru-RU"/>
              </w:rPr>
            </w:pPr>
            <w:r w:rsidRPr="003B15F7">
              <w:rPr>
                <w:rFonts w:eastAsia="Arial Unicode MS"/>
                <w:lang w:val="ru-RU"/>
              </w:rPr>
              <w:t>Минимальное</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243,98</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237,55</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241,94</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249,46</w:t>
            </w:r>
          </w:p>
        </w:tc>
        <w:tc>
          <w:tcPr>
            <w:tcW w:w="1418" w:type="dxa"/>
            <w:vAlign w:val="bottom"/>
          </w:tcPr>
          <w:p w:rsidR="000511B7" w:rsidRPr="003B15F7" w:rsidRDefault="000511B7" w:rsidP="00587697">
            <w:pPr>
              <w:pStyle w:val="Tabletext"/>
              <w:jc w:val="center"/>
              <w:rPr>
                <w:snapToGrid w:val="0"/>
                <w:lang w:val="ru-RU" w:eastAsia="ja-JP"/>
              </w:rPr>
            </w:pPr>
            <w:r w:rsidRPr="003B15F7">
              <w:rPr>
                <w:snapToGrid w:val="0"/>
                <w:lang w:val="ru-RU" w:eastAsia="ja-JP"/>
              </w:rPr>
              <w:t>249,46</w:t>
            </w:r>
          </w:p>
        </w:tc>
      </w:tr>
    </w:tbl>
    <w:p w:rsidR="00F35E34" w:rsidRPr="003B15F7" w:rsidRDefault="00F35E34" w:rsidP="00587697">
      <w:pPr>
        <w:pStyle w:val="Tablefin"/>
        <w:rPr>
          <w:snapToGrid w:val="0"/>
          <w:lang w:val="ru-RU" w:eastAsia="pt-BR"/>
        </w:rPr>
      </w:pPr>
    </w:p>
    <w:p w:rsidR="00A60735" w:rsidRPr="003B15F7" w:rsidRDefault="00A60735" w:rsidP="004A3634">
      <w:pPr>
        <w:pStyle w:val="Heading3"/>
        <w:rPr>
          <w:snapToGrid w:val="0"/>
          <w:lang w:val="ru-RU" w:eastAsia="pt-BR"/>
        </w:rPr>
      </w:pPr>
      <w:bookmarkStart w:id="439" w:name="_Toc244924473"/>
      <w:bookmarkStart w:id="440" w:name="_Toc245006184"/>
      <w:bookmarkStart w:id="441" w:name="_Toc268531770"/>
      <w:r w:rsidRPr="003B15F7">
        <w:rPr>
          <w:snapToGrid w:val="0"/>
          <w:lang w:val="ru-RU" w:eastAsia="pt-BR"/>
        </w:rPr>
        <w:lastRenderedPageBreak/>
        <w:t>5.2.3</w:t>
      </w:r>
      <w:r w:rsidRPr="003B15F7">
        <w:rPr>
          <w:snapToGrid w:val="0"/>
          <w:lang w:val="ru-RU" w:eastAsia="pt-BR"/>
        </w:rPr>
        <w:tab/>
      </w:r>
      <w:bookmarkEnd w:id="439"/>
      <w:bookmarkEnd w:id="440"/>
      <w:r w:rsidR="000511B7" w:rsidRPr="004A3634">
        <w:t>Трафик</w:t>
      </w:r>
      <w:bookmarkEnd w:id="441"/>
    </w:p>
    <w:p w:rsidR="00A60735" w:rsidRPr="003B15F7" w:rsidRDefault="000511B7" w:rsidP="00587697">
      <w:pPr>
        <w:rPr>
          <w:snapToGrid w:val="0"/>
          <w:szCs w:val="22"/>
          <w:lang w:val="ru-RU" w:eastAsia="pt-BR"/>
        </w:rPr>
      </w:pPr>
      <w:r w:rsidRPr="003B15F7">
        <w:rPr>
          <w:snapToGrid w:val="0"/>
          <w:szCs w:val="22"/>
          <w:lang w:val="ru-RU" w:eastAsia="pt-BR"/>
        </w:rPr>
        <w:t>В таблицах</w:t>
      </w:r>
      <w:r w:rsidR="0060512B" w:rsidRPr="003B15F7">
        <w:rPr>
          <w:snapToGrid w:val="0"/>
          <w:szCs w:val="22"/>
          <w:lang w:val="ru-RU" w:eastAsia="pt-BR"/>
        </w:rPr>
        <w:t xml:space="preserve"> </w:t>
      </w:r>
      <w:r w:rsidR="00A60735" w:rsidRPr="003B15F7">
        <w:rPr>
          <w:snapToGrid w:val="0"/>
          <w:szCs w:val="22"/>
          <w:lang w:val="ru-RU" w:eastAsia="ko-KR"/>
        </w:rPr>
        <w:t>20</w:t>
      </w:r>
      <w:r w:rsidR="00A60735" w:rsidRPr="003B15F7">
        <w:rPr>
          <w:snapToGrid w:val="0"/>
          <w:szCs w:val="22"/>
          <w:lang w:val="ru-RU" w:eastAsia="pt-BR"/>
        </w:rPr>
        <w:t xml:space="preserve"> </w:t>
      </w:r>
      <w:r w:rsidRPr="003B15F7">
        <w:rPr>
          <w:snapToGrid w:val="0"/>
          <w:szCs w:val="22"/>
          <w:lang w:val="ru-RU" w:eastAsia="pt-BR"/>
        </w:rPr>
        <w:t>и</w:t>
      </w:r>
      <w:r w:rsidR="00A60735" w:rsidRPr="003B15F7">
        <w:rPr>
          <w:snapToGrid w:val="0"/>
          <w:szCs w:val="22"/>
          <w:lang w:val="ru-RU" w:eastAsia="pt-BR"/>
        </w:rPr>
        <w:t xml:space="preserve"> 21 </w:t>
      </w:r>
      <w:r w:rsidRPr="003B15F7">
        <w:rPr>
          <w:snapToGrid w:val="0"/>
          <w:szCs w:val="22"/>
          <w:lang w:val="ru-RU" w:eastAsia="pt-BR"/>
        </w:rPr>
        <w:t xml:space="preserve">показан суммарный входящий трафик </w:t>
      </w:r>
      <w:r w:rsidR="00941AC6" w:rsidRPr="003B15F7">
        <w:rPr>
          <w:snapToGrid w:val="0"/>
          <w:szCs w:val="22"/>
          <w:lang w:val="ru-RU" w:eastAsia="pt-BR"/>
        </w:rPr>
        <w:t xml:space="preserve">кластеров </w:t>
      </w:r>
      <w:r w:rsidR="00A60735" w:rsidRPr="003B15F7">
        <w:rPr>
          <w:snapToGrid w:val="0"/>
          <w:szCs w:val="22"/>
          <w:lang w:val="ru-RU" w:eastAsia="pt-BR"/>
        </w:rPr>
        <w:t xml:space="preserve">2 </w:t>
      </w:r>
      <w:r w:rsidRPr="003B15F7">
        <w:rPr>
          <w:snapToGrid w:val="0"/>
          <w:szCs w:val="22"/>
          <w:lang w:val="ru-RU" w:eastAsia="pt-BR"/>
        </w:rPr>
        <w:t>и 3 (соответственно</w:t>
      </w:r>
      <w:r w:rsidR="00A60735" w:rsidRPr="003B15F7">
        <w:rPr>
          <w:snapToGrid w:val="0"/>
          <w:szCs w:val="22"/>
          <w:lang w:val="ru-RU" w:eastAsia="pt-BR"/>
        </w:rPr>
        <w:t>)</w:t>
      </w:r>
      <w:r w:rsidRPr="003B15F7">
        <w:rPr>
          <w:snapToGrid w:val="0"/>
          <w:szCs w:val="22"/>
          <w:lang w:val="ru-RU" w:eastAsia="pt-BR"/>
        </w:rPr>
        <w:t>, который измерялся</w:t>
      </w:r>
      <w:r w:rsidR="0060512B" w:rsidRPr="003B15F7">
        <w:rPr>
          <w:snapToGrid w:val="0"/>
          <w:szCs w:val="22"/>
          <w:lang w:val="ru-RU" w:eastAsia="pt-BR"/>
        </w:rPr>
        <w:t xml:space="preserve"> </w:t>
      </w:r>
      <w:r w:rsidRPr="003B15F7">
        <w:rPr>
          <w:snapToGrid w:val="0"/>
          <w:szCs w:val="22"/>
          <w:lang w:val="ru-RU" w:eastAsia="pt-BR"/>
        </w:rPr>
        <w:t>ежедневно в течение всего февраля 2004 года</w:t>
      </w:r>
      <w:r w:rsidR="00A60735" w:rsidRPr="003B15F7">
        <w:rPr>
          <w:snapToGrid w:val="0"/>
          <w:szCs w:val="22"/>
          <w:lang w:val="ru-RU" w:eastAsia="pt-BR"/>
        </w:rPr>
        <w:t>.</w:t>
      </w:r>
    </w:p>
    <w:p w:rsidR="000511B7" w:rsidRPr="003B15F7" w:rsidRDefault="000511B7" w:rsidP="00F02871">
      <w:pPr>
        <w:pStyle w:val="TableNo"/>
        <w:rPr>
          <w:snapToGrid w:val="0"/>
          <w:lang w:val="ru-RU" w:eastAsia="pt-BR"/>
        </w:rPr>
      </w:pPr>
      <w:r w:rsidRPr="004A3634">
        <w:t>ТАБЛИЦА</w:t>
      </w:r>
      <w:r w:rsidRPr="003B15F7">
        <w:rPr>
          <w:snapToGrid w:val="0"/>
          <w:lang w:val="ru-RU" w:eastAsia="pt-BR"/>
        </w:rPr>
        <w:t> 20</w:t>
      </w:r>
    </w:p>
    <w:p w:rsidR="00A60735" w:rsidRPr="003B15F7" w:rsidRDefault="000511B7" w:rsidP="004A3634">
      <w:pPr>
        <w:pStyle w:val="Tabletitle"/>
        <w:rPr>
          <w:snapToGrid w:val="0"/>
          <w:lang w:val="ru-RU" w:eastAsia="pt-BR"/>
        </w:rPr>
      </w:pPr>
      <w:bookmarkStart w:id="442" w:name="_Toc84820521"/>
      <w:bookmarkStart w:id="443" w:name="_Toc84847906"/>
      <w:r w:rsidRPr="003B15F7">
        <w:rPr>
          <w:snapToGrid w:val="0"/>
          <w:lang w:val="ru-RU" w:eastAsia="pt-BR"/>
        </w:rPr>
        <w:t xml:space="preserve">Трафик </w:t>
      </w:r>
      <w:r w:rsidR="00941AC6" w:rsidRPr="004A3634">
        <w:t>кластера</w:t>
      </w:r>
      <w:r w:rsidR="00941AC6" w:rsidRPr="003B15F7">
        <w:rPr>
          <w:snapToGrid w:val="0"/>
          <w:lang w:val="ru-RU" w:eastAsia="pt-BR"/>
        </w:rPr>
        <w:t xml:space="preserve"> </w:t>
      </w:r>
      <w:r w:rsidRPr="003B15F7">
        <w:rPr>
          <w:snapToGrid w:val="0"/>
          <w:lang w:val="ru-RU" w:eastAsia="pt-BR"/>
        </w:rPr>
        <w:t>2</w:t>
      </w:r>
      <w:bookmarkEnd w:id="442"/>
      <w:bookmarkEnd w:id="4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8"/>
        <w:gridCol w:w="1418"/>
        <w:gridCol w:w="1418"/>
        <w:gridCol w:w="1418"/>
      </w:tblGrid>
      <w:tr w:rsidR="008F3C17" w:rsidRPr="00333673" w:rsidTr="006C27CD">
        <w:trPr>
          <w:jc w:val="center"/>
        </w:trPr>
        <w:tc>
          <w:tcPr>
            <w:tcW w:w="1701" w:type="dxa"/>
            <w:vMerge w:val="restart"/>
            <w:vAlign w:val="center"/>
          </w:tcPr>
          <w:p w:rsidR="008F3C17" w:rsidRPr="003B15F7" w:rsidRDefault="008F3C17" w:rsidP="00587697">
            <w:pPr>
              <w:pStyle w:val="Tablehead"/>
              <w:rPr>
                <w:snapToGrid w:val="0"/>
                <w:lang w:eastAsia="ja-JP"/>
              </w:rPr>
            </w:pPr>
            <w:r w:rsidRPr="003B15F7">
              <w:rPr>
                <w:snapToGrid w:val="0"/>
                <w:lang w:eastAsia="ja-JP"/>
              </w:rPr>
              <w:t>Значение</w:t>
            </w:r>
          </w:p>
        </w:tc>
        <w:tc>
          <w:tcPr>
            <w:tcW w:w="5672" w:type="dxa"/>
            <w:gridSpan w:val="4"/>
            <w:vAlign w:val="center"/>
          </w:tcPr>
          <w:p w:rsidR="008F3C17" w:rsidRPr="003B15F7" w:rsidRDefault="008F3C17" w:rsidP="00587697">
            <w:pPr>
              <w:pStyle w:val="Tablehead"/>
            </w:pPr>
            <w:r w:rsidRPr="003B15F7">
              <w:t>Суммарный трафик за день</w:t>
            </w:r>
            <w:r w:rsidRPr="003B15F7">
              <w:br/>
              <w:t>(Гбайт)</w:t>
            </w:r>
          </w:p>
        </w:tc>
      </w:tr>
      <w:tr w:rsidR="008F3C17" w:rsidRPr="003B15F7" w:rsidTr="006C27CD">
        <w:trPr>
          <w:jc w:val="center"/>
        </w:trPr>
        <w:tc>
          <w:tcPr>
            <w:tcW w:w="1701" w:type="dxa"/>
            <w:vMerge/>
            <w:vAlign w:val="center"/>
          </w:tcPr>
          <w:p w:rsidR="008F3C17" w:rsidRPr="003B15F7" w:rsidRDefault="008F3C17" w:rsidP="00587697">
            <w:pPr>
              <w:pStyle w:val="Tablehead"/>
              <w:rPr>
                <w:snapToGrid w:val="0"/>
                <w:lang w:eastAsia="ja-JP"/>
              </w:rPr>
            </w:pPr>
          </w:p>
        </w:tc>
        <w:tc>
          <w:tcPr>
            <w:tcW w:w="1418" w:type="dxa"/>
            <w:vAlign w:val="center"/>
          </w:tcPr>
          <w:p w:rsidR="008F3C17" w:rsidRPr="003B15F7" w:rsidRDefault="008F3C17" w:rsidP="00587697">
            <w:pPr>
              <w:pStyle w:val="Tablehead"/>
              <w:rPr>
                <w:rFonts w:eastAsia="Arial Unicode MS"/>
              </w:rPr>
            </w:pPr>
            <w:r w:rsidRPr="003B15F7">
              <w:t>Кластер 2</w:t>
            </w:r>
          </w:p>
        </w:tc>
        <w:tc>
          <w:tcPr>
            <w:tcW w:w="1418" w:type="dxa"/>
            <w:vAlign w:val="center"/>
          </w:tcPr>
          <w:p w:rsidR="008F3C17" w:rsidRPr="003B15F7" w:rsidRDefault="008F3C17" w:rsidP="00587697">
            <w:pPr>
              <w:pStyle w:val="Tablehead"/>
              <w:rPr>
                <w:rFonts w:eastAsia="Arial Unicode MS"/>
              </w:rPr>
            </w:pPr>
            <w:r w:rsidRPr="003B15F7">
              <w:t>HSP 1</w:t>
            </w:r>
          </w:p>
        </w:tc>
        <w:tc>
          <w:tcPr>
            <w:tcW w:w="1418" w:type="dxa"/>
            <w:vAlign w:val="center"/>
          </w:tcPr>
          <w:p w:rsidR="008F3C17" w:rsidRPr="003B15F7" w:rsidRDefault="008F3C17" w:rsidP="00587697">
            <w:pPr>
              <w:pStyle w:val="Tablehead"/>
              <w:rPr>
                <w:rFonts w:eastAsia="Arial Unicode MS"/>
              </w:rPr>
            </w:pPr>
            <w:r w:rsidRPr="003B15F7">
              <w:t>HSP 2</w:t>
            </w:r>
          </w:p>
        </w:tc>
        <w:tc>
          <w:tcPr>
            <w:tcW w:w="1418" w:type="dxa"/>
            <w:vAlign w:val="center"/>
          </w:tcPr>
          <w:p w:rsidR="008F3C17" w:rsidRPr="003B15F7" w:rsidRDefault="008F3C17" w:rsidP="00587697">
            <w:pPr>
              <w:pStyle w:val="Tablehead"/>
              <w:rPr>
                <w:rFonts w:eastAsia="Arial Unicode MS"/>
              </w:rPr>
            </w:pPr>
            <w:r w:rsidRPr="003B15F7">
              <w:t>HSP 3</w:t>
            </w:r>
          </w:p>
        </w:tc>
      </w:tr>
      <w:tr w:rsidR="000511B7" w:rsidRPr="003B15F7" w:rsidTr="006C27CD">
        <w:trPr>
          <w:jc w:val="center"/>
        </w:trPr>
        <w:tc>
          <w:tcPr>
            <w:tcW w:w="1701" w:type="dxa"/>
            <w:vAlign w:val="center"/>
          </w:tcPr>
          <w:p w:rsidR="000511B7" w:rsidRPr="003B15F7" w:rsidRDefault="000511B7" w:rsidP="00587697">
            <w:pPr>
              <w:pStyle w:val="Tabletext"/>
              <w:rPr>
                <w:snapToGrid w:val="0"/>
                <w:lang w:val="ru-RU" w:eastAsia="ja-JP"/>
              </w:rPr>
            </w:pPr>
            <w:r w:rsidRPr="003B15F7">
              <w:rPr>
                <w:rFonts w:eastAsia="Arial Unicode MS"/>
                <w:lang w:val="ru-RU"/>
              </w:rPr>
              <w:t>Среднее</w:t>
            </w:r>
          </w:p>
        </w:tc>
        <w:tc>
          <w:tcPr>
            <w:tcW w:w="1418" w:type="dxa"/>
            <w:vAlign w:val="bottom"/>
          </w:tcPr>
          <w:p w:rsidR="000511B7" w:rsidRPr="003B15F7" w:rsidRDefault="000511B7" w:rsidP="00587697">
            <w:pPr>
              <w:pStyle w:val="Tabletext"/>
              <w:jc w:val="center"/>
              <w:rPr>
                <w:lang w:val="ru-RU"/>
              </w:rPr>
            </w:pPr>
            <w:r w:rsidRPr="003B15F7">
              <w:rPr>
                <w:bCs/>
                <w:lang w:val="ru-RU"/>
              </w:rPr>
              <w:t>6,08</w:t>
            </w:r>
          </w:p>
        </w:tc>
        <w:tc>
          <w:tcPr>
            <w:tcW w:w="1418" w:type="dxa"/>
            <w:vAlign w:val="bottom"/>
          </w:tcPr>
          <w:p w:rsidR="000511B7" w:rsidRPr="003B15F7" w:rsidRDefault="000511B7" w:rsidP="00587697">
            <w:pPr>
              <w:pStyle w:val="Tabletext"/>
              <w:jc w:val="center"/>
              <w:rPr>
                <w:lang w:val="ru-RU"/>
              </w:rPr>
            </w:pPr>
            <w:r w:rsidRPr="003B15F7">
              <w:rPr>
                <w:bCs/>
                <w:lang w:val="ru-RU"/>
              </w:rPr>
              <w:t>5,72</w:t>
            </w:r>
          </w:p>
        </w:tc>
        <w:tc>
          <w:tcPr>
            <w:tcW w:w="1418" w:type="dxa"/>
            <w:vAlign w:val="bottom"/>
          </w:tcPr>
          <w:p w:rsidR="000511B7" w:rsidRPr="003B15F7" w:rsidRDefault="000511B7" w:rsidP="00587697">
            <w:pPr>
              <w:pStyle w:val="Tabletext"/>
              <w:jc w:val="center"/>
              <w:rPr>
                <w:lang w:val="ru-RU"/>
              </w:rPr>
            </w:pPr>
            <w:r w:rsidRPr="003B15F7">
              <w:rPr>
                <w:bCs/>
                <w:lang w:val="ru-RU"/>
              </w:rPr>
              <w:t>6,21</w:t>
            </w:r>
          </w:p>
        </w:tc>
        <w:tc>
          <w:tcPr>
            <w:tcW w:w="1418" w:type="dxa"/>
            <w:vAlign w:val="bottom"/>
          </w:tcPr>
          <w:p w:rsidR="000511B7" w:rsidRPr="003B15F7" w:rsidRDefault="000511B7" w:rsidP="00587697">
            <w:pPr>
              <w:pStyle w:val="Tabletext"/>
              <w:jc w:val="center"/>
              <w:rPr>
                <w:lang w:val="ru-RU"/>
              </w:rPr>
            </w:pPr>
            <w:r w:rsidRPr="003B15F7">
              <w:rPr>
                <w:bCs/>
                <w:lang w:val="ru-RU"/>
              </w:rPr>
              <w:t>6,30</w:t>
            </w:r>
          </w:p>
        </w:tc>
      </w:tr>
      <w:tr w:rsidR="000511B7" w:rsidRPr="003B15F7" w:rsidTr="006C27CD">
        <w:trPr>
          <w:jc w:val="center"/>
        </w:trPr>
        <w:tc>
          <w:tcPr>
            <w:tcW w:w="1701" w:type="dxa"/>
            <w:vAlign w:val="center"/>
          </w:tcPr>
          <w:p w:rsidR="000511B7" w:rsidRPr="003B15F7" w:rsidRDefault="000511B7" w:rsidP="00587697">
            <w:pPr>
              <w:pStyle w:val="Tabletext"/>
              <w:rPr>
                <w:snapToGrid w:val="0"/>
                <w:lang w:val="ru-RU" w:eastAsia="ja-JP"/>
              </w:rPr>
            </w:pPr>
            <w:r w:rsidRPr="003B15F7">
              <w:rPr>
                <w:rFonts w:eastAsia="Arial Unicode MS"/>
                <w:lang w:val="ru-RU"/>
              </w:rPr>
              <w:t>Медианное</w:t>
            </w:r>
          </w:p>
        </w:tc>
        <w:tc>
          <w:tcPr>
            <w:tcW w:w="1418" w:type="dxa"/>
            <w:vAlign w:val="bottom"/>
          </w:tcPr>
          <w:p w:rsidR="000511B7" w:rsidRPr="003B15F7" w:rsidRDefault="000511B7" w:rsidP="00587697">
            <w:pPr>
              <w:pStyle w:val="Tabletext"/>
              <w:jc w:val="center"/>
              <w:rPr>
                <w:lang w:val="ru-RU"/>
              </w:rPr>
            </w:pPr>
            <w:r w:rsidRPr="003B15F7">
              <w:rPr>
                <w:bCs/>
                <w:lang w:val="ru-RU"/>
              </w:rPr>
              <w:t>7,02</w:t>
            </w:r>
          </w:p>
        </w:tc>
        <w:tc>
          <w:tcPr>
            <w:tcW w:w="1418" w:type="dxa"/>
            <w:vAlign w:val="bottom"/>
          </w:tcPr>
          <w:p w:rsidR="000511B7" w:rsidRPr="003B15F7" w:rsidRDefault="000511B7" w:rsidP="00587697">
            <w:pPr>
              <w:pStyle w:val="Tabletext"/>
              <w:jc w:val="center"/>
              <w:rPr>
                <w:lang w:val="ru-RU"/>
              </w:rPr>
            </w:pPr>
            <w:r w:rsidRPr="003B15F7">
              <w:rPr>
                <w:bCs/>
                <w:lang w:val="ru-RU"/>
              </w:rPr>
              <w:t>6,60</w:t>
            </w:r>
          </w:p>
        </w:tc>
        <w:tc>
          <w:tcPr>
            <w:tcW w:w="1418" w:type="dxa"/>
            <w:vAlign w:val="bottom"/>
          </w:tcPr>
          <w:p w:rsidR="000511B7" w:rsidRPr="003B15F7" w:rsidRDefault="000511B7" w:rsidP="00587697">
            <w:pPr>
              <w:pStyle w:val="Tabletext"/>
              <w:jc w:val="center"/>
              <w:rPr>
                <w:lang w:val="ru-RU"/>
              </w:rPr>
            </w:pPr>
            <w:r w:rsidRPr="003B15F7">
              <w:rPr>
                <w:bCs/>
                <w:lang w:val="ru-RU"/>
              </w:rPr>
              <w:t>7,00</w:t>
            </w:r>
          </w:p>
        </w:tc>
        <w:tc>
          <w:tcPr>
            <w:tcW w:w="1418" w:type="dxa"/>
            <w:vAlign w:val="bottom"/>
          </w:tcPr>
          <w:p w:rsidR="000511B7" w:rsidRPr="003B15F7" w:rsidRDefault="000511B7" w:rsidP="00587697">
            <w:pPr>
              <w:pStyle w:val="Tabletext"/>
              <w:jc w:val="center"/>
              <w:rPr>
                <w:lang w:val="ru-RU"/>
              </w:rPr>
            </w:pPr>
            <w:r w:rsidRPr="003B15F7">
              <w:rPr>
                <w:bCs/>
                <w:lang w:val="ru-RU"/>
              </w:rPr>
              <w:t>7,00</w:t>
            </w:r>
          </w:p>
        </w:tc>
      </w:tr>
      <w:tr w:rsidR="000511B7" w:rsidRPr="003B15F7" w:rsidTr="006C27CD">
        <w:trPr>
          <w:jc w:val="center"/>
        </w:trPr>
        <w:tc>
          <w:tcPr>
            <w:tcW w:w="1701" w:type="dxa"/>
            <w:vAlign w:val="center"/>
          </w:tcPr>
          <w:p w:rsidR="000511B7" w:rsidRPr="003B15F7" w:rsidRDefault="000511B7" w:rsidP="00587697">
            <w:pPr>
              <w:pStyle w:val="Tabletext"/>
              <w:rPr>
                <w:snapToGrid w:val="0"/>
                <w:lang w:val="ru-RU" w:eastAsia="ja-JP"/>
              </w:rPr>
            </w:pPr>
            <w:r w:rsidRPr="003B15F7">
              <w:rPr>
                <w:rFonts w:eastAsia="Arial Unicode MS"/>
                <w:lang w:val="ru-RU"/>
              </w:rPr>
              <w:t>Максимальное</w:t>
            </w:r>
          </w:p>
        </w:tc>
        <w:tc>
          <w:tcPr>
            <w:tcW w:w="1418" w:type="dxa"/>
            <w:vAlign w:val="bottom"/>
          </w:tcPr>
          <w:p w:rsidR="000511B7" w:rsidRPr="003B15F7" w:rsidRDefault="000511B7" w:rsidP="00587697">
            <w:pPr>
              <w:pStyle w:val="Tabletext"/>
              <w:jc w:val="center"/>
              <w:rPr>
                <w:lang w:val="ru-RU"/>
              </w:rPr>
            </w:pPr>
            <w:r w:rsidRPr="003B15F7">
              <w:rPr>
                <w:bCs/>
                <w:lang w:val="ru-RU"/>
              </w:rPr>
              <w:t>7,65</w:t>
            </w:r>
          </w:p>
        </w:tc>
        <w:tc>
          <w:tcPr>
            <w:tcW w:w="1418" w:type="dxa"/>
            <w:vAlign w:val="bottom"/>
          </w:tcPr>
          <w:p w:rsidR="000511B7" w:rsidRPr="003B15F7" w:rsidRDefault="000511B7" w:rsidP="00587697">
            <w:pPr>
              <w:pStyle w:val="Tabletext"/>
              <w:jc w:val="center"/>
              <w:rPr>
                <w:lang w:val="ru-RU"/>
              </w:rPr>
            </w:pPr>
            <w:r w:rsidRPr="003B15F7">
              <w:rPr>
                <w:bCs/>
                <w:lang w:val="ru-RU"/>
              </w:rPr>
              <w:t>7,57</w:t>
            </w:r>
          </w:p>
        </w:tc>
        <w:tc>
          <w:tcPr>
            <w:tcW w:w="1418" w:type="dxa"/>
            <w:vAlign w:val="bottom"/>
          </w:tcPr>
          <w:p w:rsidR="000511B7" w:rsidRPr="003B15F7" w:rsidRDefault="000511B7" w:rsidP="00587697">
            <w:pPr>
              <w:pStyle w:val="Tabletext"/>
              <w:jc w:val="center"/>
              <w:rPr>
                <w:lang w:val="ru-RU"/>
              </w:rPr>
            </w:pPr>
            <w:r w:rsidRPr="003B15F7">
              <w:rPr>
                <w:bCs/>
                <w:lang w:val="ru-RU"/>
              </w:rPr>
              <w:t>8,10</w:t>
            </w:r>
          </w:p>
        </w:tc>
        <w:tc>
          <w:tcPr>
            <w:tcW w:w="1418" w:type="dxa"/>
            <w:vAlign w:val="bottom"/>
          </w:tcPr>
          <w:p w:rsidR="000511B7" w:rsidRPr="003B15F7" w:rsidRDefault="000511B7" w:rsidP="00587697">
            <w:pPr>
              <w:pStyle w:val="Tabletext"/>
              <w:jc w:val="center"/>
              <w:rPr>
                <w:lang w:val="ru-RU"/>
              </w:rPr>
            </w:pPr>
            <w:r w:rsidRPr="003B15F7">
              <w:rPr>
                <w:bCs/>
                <w:lang w:val="ru-RU"/>
              </w:rPr>
              <w:t>7,99</w:t>
            </w:r>
          </w:p>
        </w:tc>
      </w:tr>
      <w:tr w:rsidR="000511B7" w:rsidRPr="003B15F7" w:rsidTr="006C27CD">
        <w:trPr>
          <w:jc w:val="center"/>
        </w:trPr>
        <w:tc>
          <w:tcPr>
            <w:tcW w:w="1701" w:type="dxa"/>
            <w:vAlign w:val="center"/>
          </w:tcPr>
          <w:p w:rsidR="000511B7" w:rsidRPr="003B15F7" w:rsidRDefault="000511B7" w:rsidP="00587697">
            <w:pPr>
              <w:pStyle w:val="Tabletext"/>
              <w:rPr>
                <w:rFonts w:eastAsia="Arial Unicode MS"/>
                <w:lang w:val="ru-RU"/>
              </w:rPr>
            </w:pPr>
            <w:r w:rsidRPr="003B15F7">
              <w:rPr>
                <w:rFonts w:eastAsia="Arial Unicode MS"/>
                <w:lang w:val="ru-RU"/>
              </w:rPr>
              <w:t>Минимальное</w:t>
            </w:r>
          </w:p>
        </w:tc>
        <w:tc>
          <w:tcPr>
            <w:tcW w:w="1418" w:type="dxa"/>
            <w:vAlign w:val="bottom"/>
          </w:tcPr>
          <w:p w:rsidR="000511B7" w:rsidRPr="003B15F7" w:rsidRDefault="000511B7" w:rsidP="00587697">
            <w:pPr>
              <w:pStyle w:val="Tabletext"/>
              <w:jc w:val="center"/>
              <w:rPr>
                <w:lang w:val="ru-RU"/>
              </w:rPr>
            </w:pPr>
            <w:r w:rsidRPr="003B15F7">
              <w:rPr>
                <w:bCs/>
                <w:lang w:val="ru-RU"/>
              </w:rPr>
              <w:t>3,56</w:t>
            </w:r>
          </w:p>
        </w:tc>
        <w:tc>
          <w:tcPr>
            <w:tcW w:w="1418" w:type="dxa"/>
            <w:vAlign w:val="bottom"/>
          </w:tcPr>
          <w:p w:rsidR="000511B7" w:rsidRPr="003B15F7" w:rsidRDefault="000511B7" w:rsidP="00587697">
            <w:pPr>
              <w:pStyle w:val="Tabletext"/>
              <w:jc w:val="center"/>
              <w:rPr>
                <w:lang w:val="ru-RU"/>
              </w:rPr>
            </w:pPr>
            <w:r w:rsidRPr="003B15F7">
              <w:rPr>
                <w:bCs/>
                <w:lang w:val="ru-RU"/>
              </w:rPr>
              <w:t>3,15</w:t>
            </w:r>
          </w:p>
        </w:tc>
        <w:tc>
          <w:tcPr>
            <w:tcW w:w="1418" w:type="dxa"/>
            <w:vAlign w:val="bottom"/>
          </w:tcPr>
          <w:p w:rsidR="000511B7" w:rsidRPr="003B15F7" w:rsidRDefault="000511B7" w:rsidP="00587697">
            <w:pPr>
              <w:pStyle w:val="Tabletext"/>
              <w:jc w:val="center"/>
              <w:rPr>
                <w:lang w:val="ru-RU"/>
              </w:rPr>
            </w:pPr>
            <w:r w:rsidRPr="003B15F7">
              <w:rPr>
                <w:bCs/>
                <w:lang w:val="ru-RU"/>
              </w:rPr>
              <w:t>3,80</w:t>
            </w:r>
          </w:p>
        </w:tc>
        <w:tc>
          <w:tcPr>
            <w:tcW w:w="1418" w:type="dxa"/>
            <w:vAlign w:val="bottom"/>
          </w:tcPr>
          <w:p w:rsidR="000511B7" w:rsidRPr="003B15F7" w:rsidRDefault="000511B7" w:rsidP="00587697">
            <w:pPr>
              <w:pStyle w:val="Tabletext"/>
              <w:jc w:val="center"/>
              <w:rPr>
                <w:lang w:val="ru-RU"/>
              </w:rPr>
            </w:pPr>
            <w:r w:rsidRPr="003B15F7">
              <w:rPr>
                <w:bCs/>
                <w:lang w:val="ru-RU"/>
              </w:rPr>
              <w:t>3,51</w:t>
            </w:r>
          </w:p>
        </w:tc>
      </w:tr>
    </w:tbl>
    <w:p w:rsidR="000511B7" w:rsidRPr="003B15F7" w:rsidRDefault="000511B7" w:rsidP="004A3634">
      <w:pPr>
        <w:pStyle w:val="TableNo"/>
        <w:rPr>
          <w:snapToGrid w:val="0"/>
          <w:lang w:val="ru-RU" w:eastAsia="pt-BR"/>
        </w:rPr>
      </w:pPr>
      <w:r w:rsidRPr="003B15F7">
        <w:rPr>
          <w:snapToGrid w:val="0"/>
          <w:lang w:val="ru-RU" w:eastAsia="pt-BR"/>
        </w:rPr>
        <w:t>ТАБЛИЦА 21</w:t>
      </w:r>
    </w:p>
    <w:p w:rsidR="00A60735" w:rsidRPr="003B15F7" w:rsidRDefault="000511B7" w:rsidP="004A3634">
      <w:pPr>
        <w:pStyle w:val="Tabletitle"/>
        <w:rPr>
          <w:snapToGrid w:val="0"/>
          <w:lang w:val="ru-RU" w:eastAsia="pt-BR"/>
        </w:rPr>
      </w:pPr>
      <w:bookmarkStart w:id="444" w:name="_Toc84820522"/>
      <w:bookmarkStart w:id="445" w:name="_Toc84847907"/>
      <w:r w:rsidRPr="003B15F7">
        <w:rPr>
          <w:snapToGrid w:val="0"/>
          <w:lang w:val="ru-RU" w:eastAsia="pt-BR"/>
        </w:rPr>
        <w:t xml:space="preserve">Трафик </w:t>
      </w:r>
      <w:r w:rsidR="00941AC6" w:rsidRPr="004A3634">
        <w:t>кластера</w:t>
      </w:r>
      <w:r w:rsidR="00941AC6" w:rsidRPr="003B15F7">
        <w:rPr>
          <w:snapToGrid w:val="0"/>
          <w:lang w:val="ru-RU" w:eastAsia="pt-BR"/>
        </w:rPr>
        <w:t xml:space="preserve"> </w:t>
      </w:r>
      <w:r w:rsidRPr="003B15F7">
        <w:rPr>
          <w:snapToGrid w:val="0"/>
          <w:lang w:val="ru-RU" w:eastAsia="pt-BR"/>
        </w:rPr>
        <w:t>3</w:t>
      </w:r>
      <w:bookmarkEnd w:id="444"/>
      <w:bookmarkEnd w:id="445"/>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8"/>
        <w:gridCol w:w="1418"/>
        <w:gridCol w:w="1418"/>
        <w:gridCol w:w="1418"/>
        <w:gridCol w:w="1418"/>
      </w:tblGrid>
      <w:tr w:rsidR="008F3C17" w:rsidRPr="00333673" w:rsidTr="000511B7">
        <w:trPr>
          <w:jc w:val="center"/>
        </w:trPr>
        <w:tc>
          <w:tcPr>
            <w:tcW w:w="1701" w:type="dxa"/>
            <w:vMerge w:val="restart"/>
            <w:vAlign w:val="center"/>
          </w:tcPr>
          <w:p w:rsidR="008F3C17" w:rsidRPr="003B15F7" w:rsidRDefault="008F3C17" w:rsidP="00587697">
            <w:pPr>
              <w:pStyle w:val="Tablehead"/>
              <w:rPr>
                <w:snapToGrid w:val="0"/>
                <w:lang w:eastAsia="ja-JP"/>
              </w:rPr>
            </w:pPr>
            <w:r w:rsidRPr="003B15F7">
              <w:rPr>
                <w:snapToGrid w:val="0"/>
                <w:lang w:eastAsia="ja-JP"/>
              </w:rPr>
              <w:t>Значение</w:t>
            </w:r>
          </w:p>
        </w:tc>
        <w:tc>
          <w:tcPr>
            <w:tcW w:w="7090" w:type="dxa"/>
            <w:gridSpan w:val="5"/>
            <w:vAlign w:val="center"/>
          </w:tcPr>
          <w:p w:rsidR="008F3C17" w:rsidRPr="003B15F7" w:rsidRDefault="008F3C17" w:rsidP="00587697">
            <w:pPr>
              <w:pStyle w:val="Tablehead"/>
              <w:rPr>
                <w:rFonts w:eastAsia="Arial Unicode MS"/>
              </w:rPr>
            </w:pPr>
            <w:r w:rsidRPr="003B15F7">
              <w:t>Суммарный трафик за день</w:t>
            </w:r>
            <w:r w:rsidRPr="003B15F7">
              <w:br/>
              <w:t>(Гбайт)</w:t>
            </w:r>
          </w:p>
        </w:tc>
      </w:tr>
      <w:tr w:rsidR="008F3C17" w:rsidRPr="003B15F7" w:rsidTr="000511B7">
        <w:trPr>
          <w:jc w:val="center"/>
        </w:trPr>
        <w:tc>
          <w:tcPr>
            <w:tcW w:w="1701" w:type="dxa"/>
            <w:vMerge/>
            <w:vAlign w:val="center"/>
          </w:tcPr>
          <w:p w:rsidR="008F3C17" w:rsidRPr="003B15F7" w:rsidRDefault="008F3C17" w:rsidP="00587697">
            <w:pPr>
              <w:pStyle w:val="Tablehead"/>
              <w:rPr>
                <w:snapToGrid w:val="0"/>
                <w:lang w:eastAsia="ja-JP"/>
              </w:rPr>
            </w:pPr>
          </w:p>
        </w:tc>
        <w:tc>
          <w:tcPr>
            <w:tcW w:w="1418" w:type="dxa"/>
            <w:vAlign w:val="bottom"/>
          </w:tcPr>
          <w:p w:rsidR="008F3C17" w:rsidRPr="003B15F7" w:rsidRDefault="008F3C17" w:rsidP="00587697">
            <w:pPr>
              <w:pStyle w:val="Tablehead"/>
              <w:rPr>
                <w:rFonts w:eastAsia="Arial Unicode MS"/>
              </w:rPr>
            </w:pPr>
            <w:r w:rsidRPr="003B15F7">
              <w:t>Кластер 3</w:t>
            </w:r>
          </w:p>
        </w:tc>
        <w:tc>
          <w:tcPr>
            <w:tcW w:w="1418" w:type="dxa"/>
            <w:vAlign w:val="bottom"/>
          </w:tcPr>
          <w:p w:rsidR="008F3C17" w:rsidRPr="003B15F7" w:rsidRDefault="008F3C17" w:rsidP="00587697">
            <w:pPr>
              <w:pStyle w:val="Tablehead"/>
              <w:rPr>
                <w:rFonts w:eastAsia="Arial Unicode MS"/>
              </w:rPr>
            </w:pPr>
            <w:r w:rsidRPr="003B15F7">
              <w:t>HSP 1</w:t>
            </w:r>
          </w:p>
        </w:tc>
        <w:tc>
          <w:tcPr>
            <w:tcW w:w="1418" w:type="dxa"/>
            <w:vAlign w:val="bottom"/>
          </w:tcPr>
          <w:p w:rsidR="008F3C17" w:rsidRPr="003B15F7" w:rsidRDefault="008F3C17" w:rsidP="00587697">
            <w:pPr>
              <w:pStyle w:val="Tablehead"/>
              <w:rPr>
                <w:rFonts w:eastAsia="Arial Unicode MS"/>
              </w:rPr>
            </w:pPr>
            <w:r w:rsidRPr="003B15F7">
              <w:t>HSP 2</w:t>
            </w:r>
          </w:p>
        </w:tc>
        <w:tc>
          <w:tcPr>
            <w:tcW w:w="1418" w:type="dxa"/>
            <w:vAlign w:val="bottom"/>
          </w:tcPr>
          <w:p w:rsidR="008F3C17" w:rsidRPr="003B15F7" w:rsidRDefault="008F3C17" w:rsidP="00587697">
            <w:pPr>
              <w:pStyle w:val="Tablehead"/>
              <w:rPr>
                <w:rFonts w:eastAsia="Arial Unicode MS"/>
              </w:rPr>
            </w:pPr>
            <w:r w:rsidRPr="003B15F7">
              <w:t>HSP 3</w:t>
            </w:r>
          </w:p>
        </w:tc>
        <w:tc>
          <w:tcPr>
            <w:tcW w:w="1418" w:type="dxa"/>
            <w:vAlign w:val="bottom"/>
          </w:tcPr>
          <w:p w:rsidR="008F3C17" w:rsidRPr="003B15F7" w:rsidRDefault="008F3C17" w:rsidP="00587697">
            <w:pPr>
              <w:pStyle w:val="Tablehead"/>
              <w:rPr>
                <w:rFonts w:eastAsia="Arial Unicode MS"/>
              </w:rPr>
            </w:pPr>
            <w:r w:rsidRPr="003B15F7">
              <w:t>HSP 4</w:t>
            </w:r>
          </w:p>
        </w:tc>
      </w:tr>
      <w:tr w:rsidR="000511B7" w:rsidRPr="003B15F7" w:rsidTr="000511B7">
        <w:trPr>
          <w:jc w:val="center"/>
        </w:trPr>
        <w:tc>
          <w:tcPr>
            <w:tcW w:w="1701" w:type="dxa"/>
            <w:vAlign w:val="center"/>
          </w:tcPr>
          <w:p w:rsidR="000511B7" w:rsidRPr="003B15F7" w:rsidRDefault="000511B7" w:rsidP="00587697">
            <w:pPr>
              <w:pStyle w:val="Tabletext"/>
              <w:rPr>
                <w:snapToGrid w:val="0"/>
                <w:lang w:val="ru-RU" w:eastAsia="ja-JP"/>
              </w:rPr>
            </w:pPr>
            <w:bookmarkStart w:id="446" w:name="OLE_LINK1"/>
            <w:r w:rsidRPr="003B15F7">
              <w:rPr>
                <w:rFonts w:eastAsia="Arial Unicode MS"/>
                <w:lang w:val="ru-RU"/>
              </w:rPr>
              <w:t>Среднее</w:t>
            </w:r>
          </w:p>
        </w:tc>
        <w:tc>
          <w:tcPr>
            <w:tcW w:w="1418" w:type="dxa"/>
            <w:vAlign w:val="bottom"/>
          </w:tcPr>
          <w:p w:rsidR="000511B7" w:rsidRPr="003B15F7" w:rsidRDefault="000511B7" w:rsidP="00587697">
            <w:pPr>
              <w:pStyle w:val="Tabletext"/>
              <w:jc w:val="center"/>
              <w:rPr>
                <w:lang w:val="ru-RU"/>
              </w:rPr>
            </w:pPr>
            <w:r w:rsidRPr="003B15F7">
              <w:rPr>
                <w:bCs/>
                <w:lang w:val="ru-RU"/>
              </w:rPr>
              <w:t>4</w:t>
            </w:r>
            <w:r w:rsidR="008F3C17" w:rsidRPr="003B15F7">
              <w:rPr>
                <w:bCs/>
                <w:lang w:val="ru-RU"/>
              </w:rPr>
              <w:t>,</w:t>
            </w:r>
            <w:r w:rsidRPr="003B15F7">
              <w:rPr>
                <w:bCs/>
                <w:lang w:val="ru-RU"/>
              </w:rPr>
              <w:t>84</w:t>
            </w:r>
          </w:p>
        </w:tc>
        <w:tc>
          <w:tcPr>
            <w:tcW w:w="1418" w:type="dxa"/>
            <w:vAlign w:val="bottom"/>
          </w:tcPr>
          <w:p w:rsidR="000511B7" w:rsidRPr="003B15F7" w:rsidRDefault="000511B7" w:rsidP="00587697">
            <w:pPr>
              <w:pStyle w:val="Tabletext"/>
              <w:jc w:val="center"/>
              <w:rPr>
                <w:lang w:val="ru-RU"/>
              </w:rPr>
            </w:pPr>
            <w:r w:rsidRPr="003B15F7">
              <w:rPr>
                <w:bCs/>
                <w:lang w:val="ru-RU"/>
              </w:rPr>
              <w:t>5</w:t>
            </w:r>
            <w:r w:rsidR="008F3C17" w:rsidRPr="003B15F7">
              <w:rPr>
                <w:bCs/>
                <w:lang w:val="ru-RU"/>
              </w:rPr>
              <w:t>,</w:t>
            </w:r>
            <w:r w:rsidRPr="003B15F7">
              <w:rPr>
                <w:bCs/>
                <w:lang w:val="ru-RU"/>
              </w:rPr>
              <w:t>44</w:t>
            </w:r>
          </w:p>
        </w:tc>
        <w:tc>
          <w:tcPr>
            <w:tcW w:w="1418" w:type="dxa"/>
            <w:vAlign w:val="bottom"/>
          </w:tcPr>
          <w:p w:rsidR="000511B7" w:rsidRPr="003B15F7" w:rsidRDefault="000511B7" w:rsidP="00587697">
            <w:pPr>
              <w:pStyle w:val="Tabletext"/>
              <w:jc w:val="center"/>
              <w:rPr>
                <w:lang w:val="ru-RU"/>
              </w:rPr>
            </w:pPr>
            <w:r w:rsidRPr="003B15F7">
              <w:rPr>
                <w:bCs/>
                <w:lang w:val="ru-RU"/>
              </w:rPr>
              <w:t>4</w:t>
            </w:r>
            <w:r w:rsidR="008F3C17" w:rsidRPr="003B15F7">
              <w:rPr>
                <w:bCs/>
                <w:lang w:val="ru-RU"/>
              </w:rPr>
              <w:t>,</w:t>
            </w:r>
            <w:r w:rsidRPr="003B15F7">
              <w:rPr>
                <w:bCs/>
                <w:lang w:val="ru-RU"/>
              </w:rPr>
              <w:t>58</w:t>
            </w:r>
          </w:p>
        </w:tc>
        <w:tc>
          <w:tcPr>
            <w:tcW w:w="1418" w:type="dxa"/>
            <w:vAlign w:val="bottom"/>
          </w:tcPr>
          <w:p w:rsidR="000511B7" w:rsidRPr="003B15F7" w:rsidRDefault="000511B7" w:rsidP="00587697">
            <w:pPr>
              <w:pStyle w:val="Tabletext"/>
              <w:jc w:val="center"/>
              <w:rPr>
                <w:lang w:val="ru-RU"/>
              </w:rPr>
            </w:pPr>
            <w:r w:rsidRPr="003B15F7">
              <w:rPr>
                <w:bCs/>
                <w:lang w:val="ru-RU"/>
              </w:rPr>
              <w:t>5</w:t>
            </w:r>
            <w:r w:rsidR="008F3C17" w:rsidRPr="003B15F7">
              <w:rPr>
                <w:bCs/>
                <w:lang w:val="ru-RU"/>
              </w:rPr>
              <w:t>,</w:t>
            </w:r>
            <w:r w:rsidRPr="003B15F7">
              <w:rPr>
                <w:bCs/>
                <w:lang w:val="ru-RU"/>
              </w:rPr>
              <w:t>74</w:t>
            </w:r>
          </w:p>
        </w:tc>
        <w:tc>
          <w:tcPr>
            <w:tcW w:w="1418" w:type="dxa"/>
            <w:vAlign w:val="bottom"/>
          </w:tcPr>
          <w:p w:rsidR="000511B7" w:rsidRPr="003B15F7" w:rsidRDefault="000511B7" w:rsidP="00587697">
            <w:pPr>
              <w:pStyle w:val="Tabletext"/>
              <w:jc w:val="center"/>
              <w:rPr>
                <w:lang w:val="ru-RU"/>
              </w:rPr>
            </w:pPr>
            <w:r w:rsidRPr="003B15F7">
              <w:rPr>
                <w:bCs/>
                <w:lang w:val="ru-RU"/>
              </w:rPr>
              <w:t>3</w:t>
            </w:r>
            <w:r w:rsidR="008F3C17" w:rsidRPr="003B15F7">
              <w:rPr>
                <w:bCs/>
                <w:lang w:val="ru-RU"/>
              </w:rPr>
              <w:t>,</w:t>
            </w:r>
            <w:r w:rsidRPr="003B15F7">
              <w:rPr>
                <w:bCs/>
                <w:lang w:val="ru-RU"/>
              </w:rPr>
              <w:t>58</w:t>
            </w:r>
          </w:p>
        </w:tc>
      </w:tr>
      <w:tr w:rsidR="000511B7" w:rsidRPr="003B15F7" w:rsidTr="000511B7">
        <w:trPr>
          <w:jc w:val="center"/>
        </w:trPr>
        <w:tc>
          <w:tcPr>
            <w:tcW w:w="1701" w:type="dxa"/>
            <w:vAlign w:val="center"/>
          </w:tcPr>
          <w:p w:rsidR="000511B7" w:rsidRPr="003B15F7" w:rsidRDefault="000511B7" w:rsidP="00587697">
            <w:pPr>
              <w:pStyle w:val="Tabletext"/>
              <w:rPr>
                <w:snapToGrid w:val="0"/>
                <w:lang w:val="ru-RU" w:eastAsia="ja-JP"/>
              </w:rPr>
            </w:pPr>
            <w:r w:rsidRPr="003B15F7">
              <w:rPr>
                <w:rFonts w:eastAsia="Arial Unicode MS"/>
                <w:lang w:val="ru-RU"/>
              </w:rPr>
              <w:t>Медианное</w:t>
            </w:r>
          </w:p>
        </w:tc>
        <w:tc>
          <w:tcPr>
            <w:tcW w:w="1418" w:type="dxa"/>
            <w:vAlign w:val="bottom"/>
          </w:tcPr>
          <w:p w:rsidR="000511B7" w:rsidRPr="003B15F7" w:rsidRDefault="000511B7" w:rsidP="00587697">
            <w:pPr>
              <w:pStyle w:val="Tabletext"/>
              <w:jc w:val="center"/>
              <w:rPr>
                <w:lang w:val="ru-RU"/>
              </w:rPr>
            </w:pPr>
            <w:r w:rsidRPr="003B15F7">
              <w:rPr>
                <w:bCs/>
                <w:lang w:val="ru-RU"/>
              </w:rPr>
              <w:t>5</w:t>
            </w:r>
            <w:r w:rsidR="008F3C17" w:rsidRPr="003B15F7">
              <w:rPr>
                <w:bCs/>
                <w:lang w:val="ru-RU"/>
              </w:rPr>
              <w:t>,</w:t>
            </w:r>
            <w:r w:rsidRPr="003B15F7">
              <w:rPr>
                <w:bCs/>
                <w:lang w:val="ru-RU"/>
              </w:rPr>
              <w:t>33</w:t>
            </w:r>
          </w:p>
        </w:tc>
        <w:tc>
          <w:tcPr>
            <w:tcW w:w="1418" w:type="dxa"/>
            <w:vAlign w:val="bottom"/>
          </w:tcPr>
          <w:p w:rsidR="000511B7" w:rsidRPr="003B15F7" w:rsidRDefault="000511B7" w:rsidP="00587697">
            <w:pPr>
              <w:pStyle w:val="Tabletext"/>
              <w:jc w:val="center"/>
              <w:rPr>
                <w:lang w:val="ru-RU"/>
              </w:rPr>
            </w:pPr>
            <w:r w:rsidRPr="003B15F7">
              <w:rPr>
                <w:bCs/>
                <w:lang w:val="ru-RU"/>
              </w:rPr>
              <w:t>6</w:t>
            </w:r>
            <w:r w:rsidR="008F3C17" w:rsidRPr="003B15F7">
              <w:rPr>
                <w:bCs/>
                <w:lang w:val="ru-RU"/>
              </w:rPr>
              <w:t>,</w:t>
            </w:r>
            <w:r w:rsidRPr="003B15F7">
              <w:rPr>
                <w:bCs/>
                <w:lang w:val="ru-RU"/>
              </w:rPr>
              <w:t>26</w:t>
            </w:r>
          </w:p>
        </w:tc>
        <w:tc>
          <w:tcPr>
            <w:tcW w:w="1418" w:type="dxa"/>
            <w:vAlign w:val="bottom"/>
          </w:tcPr>
          <w:p w:rsidR="000511B7" w:rsidRPr="003B15F7" w:rsidRDefault="000511B7" w:rsidP="00587697">
            <w:pPr>
              <w:pStyle w:val="Tabletext"/>
              <w:jc w:val="center"/>
              <w:rPr>
                <w:lang w:val="ru-RU"/>
              </w:rPr>
            </w:pPr>
            <w:r w:rsidRPr="003B15F7">
              <w:rPr>
                <w:bCs/>
                <w:lang w:val="ru-RU"/>
              </w:rPr>
              <w:t>4</w:t>
            </w:r>
            <w:r w:rsidR="008F3C17" w:rsidRPr="003B15F7">
              <w:rPr>
                <w:bCs/>
                <w:lang w:val="ru-RU"/>
              </w:rPr>
              <w:t>,</w:t>
            </w:r>
            <w:r w:rsidRPr="003B15F7">
              <w:rPr>
                <w:bCs/>
                <w:lang w:val="ru-RU"/>
              </w:rPr>
              <w:t>65</w:t>
            </w:r>
          </w:p>
        </w:tc>
        <w:tc>
          <w:tcPr>
            <w:tcW w:w="1418" w:type="dxa"/>
            <w:vAlign w:val="bottom"/>
          </w:tcPr>
          <w:p w:rsidR="000511B7" w:rsidRPr="003B15F7" w:rsidRDefault="000511B7" w:rsidP="00587697">
            <w:pPr>
              <w:pStyle w:val="Tabletext"/>
              <w:jc w:val="center"/>
              <w:rPr>
                <w:lang w:val="ru-RU"/>
              </w:rPr>
            </w:pPr>
            <w:r w:rsidRPr="003B15F7">
              <w:rPr>
                <w:bCs/>
                <w:lang w:val="ru-RU"/>
              </w:rPr>
              <w:t>6</w:t>
            </w:r>
            <w:r w:rsidR="008F3C17" w:rsidRPr="003B15F7">
              <w:rPr>
                <w:bCs/>
                <w:lang w:val="ru-RU"/>
              </w:rPr>
              <w:t>,</w:t>
            </w:r>
            <w:r w:rsidRPr="003B15F7">
              <w:rPr>
                <w:bCs/>
                <w:lang w:val="ru-RU"/>
              </w:rPr>
              <w:t>35</w:t>
            </w:r>
          </w:p>
        </w:tc>
        <w:tc>
          <w:tcPr>
            <w:tcW w:w="1418" w:type="dxa"/>
            <w:vAlign w:val="bottom"/>
          </w:tcPr>
          <w:p w:rsidR="000511B7" w:rsidRPr="003B15F7" w:rsidRDefault="000511B7" w:rsidP="00587697">
            <w:pPr>
              <w:pStyle w:val="Tabletext"/>
              <w:jc w:val="center"/>
              <w:rPr>
                <w:lang w:val="ru-RU"/>
              </w:rPr>
            </w:pPr>
            <w:r w:rsidRPr="003B15F7">
              <w:rPr>
                <w:bCs/>
                <w:lang w:val="ru-RU"/>
              </w:rPr>
              <w:t>3</w:t>
            </w:r>
            <w:r w:rsidR="008F3C17" w:rsidRPr="003B15F7">
              <w:rPr>
                <w:bCs/>
                <w:lang w:val="ru-RU"/>
              </w:rPr>
              <w:t>,</w:t>
            </w:r>
            <w:r w:rsidRPr="003B15F7">
              <w:rPr>
                <w:bCs/>
                <w:lang w:val="ru-RU"/>
              </w:rPr>
              <w:t>88</w:t>
            </w:r>
          </w:p>
        </w:tc>
      </w:tr>
      <w:tr w:rsidR="000511B7" w:rsidRPr="003B15F7" w:rsidTr="000511B7">
        <w:trPr>
          <w:jc w:val="center"/>
        </w:trPr>
        <w:tc>
          <w:tcPr>
            <w:tcW w:w="1701" w:type="dxa"/>
            <w:vAlign w:val="center"/>
          </w:tcPr>
          <w:p w:rsidR="000511B7" w:rsidRPr="003B15F7" w:rsidRDefault="000511B7" w:rsidP="00587697">
            <w:pPr>
              <w:pStyle w:val="Tabletext"/>
              <w:rPr>
                <w:snapToGrid w:val="0"/>
                <w:lang w:val="ru-RU" w:eastAsia="ja-JP"/>
              </w:rPr>
            </w:pPr>
            <w:r w:rsidRPr="003B15F7">
              <w:rPr>
                <w:rFonts w:eastAsia="Arial Unicode MS"/>
                <w:lang w:val="ru-RU"/>
              </w:rPr>
              <w:t>Максимальное</w:t>
            </w:r>
          </w:p>
        </w:tc>
        <w:tc>
          <w:tcPr>
            <w:tcW w:w="1418" w:type="dxa"/>
            <w:vAlign w:val="bottom"/>
          </w:tcPr>
          <w:p w:rsidR="000511B7" w:rsidRPr="003B15F7" w:rsidRDefault="000511B7" w:rsidP="00587697">
            <w:pPr>
              <w:pStyle w:val="Tabletext"/>
              <w:jc w:val="center"/>
              <w:rPr>
                <w:lang w:val="ru-RU"/>
              </w:rPr>
            </w:pPr>
            <w:r w:rsidRPr="003B15F7">
              <w:rPr>
                <w:bCs/>
                <w:lang w:val="ru-RU"/>
              </w:rPr>
              <w:t>6</w:t>
            </w:r>
            <w:r w:rsidR="008F3C17" w:rsidRPr="003B15F7">
              <w:rPr>
                <w:bCs/>
                <w:lang w:val="ru-RU"/>
              </w:rPr>
              <w:t>,</w:t>
            </w:r>
            <w:r w:rsidRPr="003B15F7">
              <w:rPr>
                <w:bCs/>
                <w:lang w:val="ru-RU"/>
              </w:rPr>
              <w:t>33</w:t>
            </w:r>
          </w:p>
        </w:tc>
        <w:tc>
          <w:tcPr>
            <w:tcW w:w="1418" w:type="dxa"/>
            <w:vAlign w:val="bottom"/>
          </w:tcPr>
          <w:p w:rsidR="000511B7" w:rsidRPr="003B15F7" w:rsidRDefault="000511B7" w:rsidP="00587697">
            <w:pPr>
              <w:pStyle w:val="Tabletext"/>
              <w:jc w:val="center"/>
              <w:rPr>
                <w:lang w:val="ru-RU"/>
              </w:rPr>
            </w:pPr>
            <w:r w:rsidRPr="003B15F7">
              <w:rPr>
                <w:bCs/>
                <w:lang w:val="ru-RU"/>
              </w:rPr>
              <w:t>7</w:t>
            </w:r>
            <w:r w:rsidR="008F3C17" w:rsidRPr="003B15F7">
              <w:rPr>
                <w:bCs/>
                <w:lang w:val="ru-RU"/>
              </w:rPr>
              <w:t>,</w:t>
            </w:r>
            <w:r w:rsidRPr="003B15F7">
              <w:rPr>
                <w:bCs/>
                <w:lang w:val="ru-RU"/>
              </w:rPr>
              <w:t>44</w:t>
            </w:r>
          </w:p>
        </w:tc>
        <w:tc>
          <w:tcPr>
            <w:tcW w:w="1418" w:type="dxa"/>
            <w:vAlign w:val="bottom"/>
          </w:tcPr>
          <w:p w:rsidR="000511B7" w:rsidRPr="003B15F7" w:rsidRDefault="000511B7" w:rsidP="00587697">
            <w:pPr>
              <w:pStyle w:val="Tabletext"/>
              <w:jc w:val="center"/>
              <w:rPr>
                <w:lang w:val="ru-RU"/>
              </w:rPr>
            </w:pPr>
            <w:r w:rsidRPr="003B15F7">
              <w:rPr>
                <w:bCs/>
                <w:lang w:val="ru-RU"/>
              </w:rPr>
              <w:t>6</w:t>
            </w:r>
            <w:r w:rsidR="008F3C17" w:rsidRPr="003B15F7">
              <w:rPr>
                <w:bCs/>
                <w:lang w:val="ru-RU"/>
              </w:rPr>
              <w:t>,</w:t>
            </w:r>
            <w:r w:rsidRPr="003B15F7">
              <w:rPr>
                <w:bCs/>
                <w:lang w:val="ru-RU"/>
              </w:rPr>
              <w:t>34</w:t>
            </w:r>
          </w:p>
        </w:tc>
        <w:tc>
          <w:tcPr>
            <w:tcW w:w="1418" w:type="dxa"/>
            <w:vAlign w:val="bottom"/>
          </w:tcPr>
          <w:p w:rsidR="000511B7" w:rsidRPr="003B15F7" w:rsidRDefault="000511B7" w:rsidP="00587697">
            <w:pPr>
              <w:pStyle w:val="Tabletext"/>
              <w:jc w:val="center"/>
              <w:rPr>
                <w:lang w:val="ru-RU"/>
              </w:rPr>
            </w:pPr>
            <w:r w:rsidRPr="003B15F7">
              <w:rPr>
                <w:bCs/>
                <w:lang w:val="ru-RU"/>
              </w:rPr>
              <w:t>7</w:t>
            </w:r>
            <w:r w:rsidR="008F3C17" w:rsidRPr="003B15F7">
              <w:rPr>
                <w:bCs/>
                <w:lang w:val="ru-RU"/>
              </w:rPr>
              <w:t>,</w:t>
            </w:r>
            <w:r w:rsidRPr="003B15F7">
              <w:rPr>
                <w:bCs/>
                <w:lang w:val="ru-RU"/>
              </w:rPr>
              <w:t>54</w:t>
            </w:r>
          </w:p>
        </w:tc>
        <w:tc>
          <w:tcPr>
            <w:tcW w:w="1418" w:type="dxa"/>
            <w:vAlign w:val="bottom"/>
          </w:tcPr>
          <w:p w:rsidR="000511B7" w:rsidRPr="003B15F7" w:rsidRDefault="000511B7" w:rsidP="00587697">
            <w:pPr>
              <w:pStyle w:val="Tabletext"/>
              <w:jc w:val="center"/>
              <w:rPr>
                <w:lang w:val="ru-RU"/>
              </w:rPr>
            </w:pPr>
            <w:r w:rsidRPr="003B15F7">
              <w:rPr>
                <w:bCs/>
                <w:lang w:val="ru-RU"/>
              </w:rPr>
              <w:t>5</w:t>
            </w:r>
            <w:r w:rsidR="008F3C17" w:rsidRPr="003B15F7">
              <w:rPr>
                <w:bCs/>
                <w:lang w:val="ru-RU"/>
              </w:rPr>
              <w:t>,</w:t>
            </w:r>
            <w:r w:rsidRPr="003B15F7">
              <w:rPr>
                <w:bCs/>
                <w:lang w:val="ru-RU"/>
              </w:rPr>
              <w:t>14</w:t>
            </w:r>
          </w:p>
        </w:tc>
      </w:tr>
      <w:tr w:rsidR="000511B7" w:rsidRPr="003B15F7" w:rsidTr="000511B7">
        <w:trPr>
          <w:jc w:val="center"/>
        </w:trPr>
        <w:tc>
          <w:tcPr>
            <w:tcW w:w="1701" w:type="dxa"/>
            <w:vAlign w:val="center"/>
          </w:tcPr>
          <w:p w:rsidR="000511B7" w:rsidRPr="003B15F7" w:rsidRDefault="000511B7" w:rsidP="00587697">
            <w:pPr>
              <w:pStyle w:val="Tabletext"/>
              <w:rPr>
                <w:rFonts w:eastAsia="Arial Unicode MS"/>
                <w:lang w:val="ru-RU"/>
              </w:rPr>
            </w:pPr>
            <w:r w:rsidRPr="003B15F7">
              <w:rPr>
                <w:rFonts w:eastAsia="Arial Unicode MS"/>
                <w:lang w:val="ru-RU"/>
              </w:rPr>
              <w:t>Минимальное</w:t>
            </w:r>
          </w:p>
        </w:tc>
        <w:tc>
          <w:tcPr>
            <w:tcW w:w="1418" w:type="dxa"/>
            <w:vAlign w:val="bottom"/>
          </w:tcPr>
          <w:p w:rsidR="000511B7" w:rsidRPr="003B15F7" w:rsidRDefault="000511B7" w:rsidP="00587697">
            <w:pPr>
              <w:pStyle w:val="Tabletext"/>
              <w:jc w:val="center"/>
              <w:rPr>
                <w:lang w:val="ru-RU"/>
              </w:rPr>
            </w:pPr>
            <w:r w:rsidRPr="003B15F7">
              <w:rPr>
                <w:bCs/>
                <w:lang w:val="ru-RU"/>
              </w:rPr>
              <w:t>2</w:t>
            </w:r>
            <w:r w:rsidR="008F3C17" w:rsidRPr="003B15F7">
              <w:rPr>
                <w:bCs/>
                <w:lang w:val="ru-RU"/>
              </w:rPr>
              <w:t>,</w:t>
            </w:r>
            <w:r w:rsidRPr="003B15F7">
              <w:rPr>
                <w:bCs/>
                <w:lang w:val="ru-RU"/>
              </w:rPr>
              <w:t>64</w:t>
            </w:r>
          </w:p>
        </w:tc>
        <w:tc>
          <w:tcPr>
            <w:tcW w:w="1418" w:type="dxa"/>
            <w:vAlign w:val="bottom"/>
          </w:tcPr>
          <w:p w:rsidR="000511B7" w:rsidRPr="003B15F7" w:rsidRDefault="000511B7" w:rsidP="00587697">
            <w:pPr>
              <w:pStyle w:val="Tabletext"/>
              <w:jc w:val="center"/>
              <w:rPr>
                <w:lang w:val="ru-RU"/>
              </w:rPr>
            </w:pPr>
            <w:r w:rsidRPr="003B15F7">
              <w:rPr>
                <w:bCs/>
                <w:lang w:val="ru-RU"/>
              </w:rPr>
              <w:t>2</w:t>
            </w:r>
            <w:r w:rsidR="008F3C17" w:rsidRPr="003B15F7">
              <w:rPr>
                <w:bCs/>
                <w:lang w:val="ru-RU"/>
              </w:rPr>
              <w:t>,</w:t>
            </w:r>
            <w:r w:rsidRPr="003B15F7">
              <w:rPr>
                <w:bCs/>
                <w:lang w:val="ru-RU"/>
              </w:rPr>
              <w:t>79</w:t>
            </w:r>
          </w:p>
        </w:tc>
        <w:tc>
          <w:tcPr>
            <w:tcW w:w="1418" w:type="dxa"/>
            <w:vAlign w:val="bottom"/>
          </w:tcPr>
          <w:p w:rsidR="000511B7" w:rsidRPr="003B15F7" w:rsidRDefault="000511B7" w:rsidP="00587697">
            <w:pPr>
              <w:pStyle w:val="Tabletext"/>
              <w:jc w:val="center"/>
              <w:rPr>
                <w:lang w:val="ru-RU"/>
              </w:rPr>
            </w:pPr>
            <w:r w:rsidRPr="003B15F7">
              <w:rPr>
                <w:bCs/>
                <w:lang w:val="ru-RU"/>
              </w:rPr>
              <w:t>2</w:t>
            </w:r>
            <w:r w:rsidR="008F3C17" w:rsidRPr="003B15F7">
              <w:rPr>
                <w:bCs/>
                <w:lang w:val="ru-RU"/>
              </w:rPr>
              <w:t>,</w:t>
            </w:r>
            <w:r w:rsidRPr="003B15F7">
              <w:rPr>
                <w:bCs/>
                <w:lang w:val="ru-RU"/>
              </w:rPr>
              <w:t>39</w:t>
            </w:r>
          </w:p>
        </w:tc>
        <w:tc>
          <w:tcPr>
            <w:tcW w:w="1418" w:type="dxa"/>
            <w:vAlign w:val="bottom"/>
          </w:tcPr>
          <w:p w:rsidR="000511B7" w:rsidRPr="003B15F7" w:rsidRDefault="000511B7" w:rsidP="00587697">
            <w:pPr>
              <w:pStyle w:val="Tabletext"/>
              <w:jc w:val="center"/>
              <w:rPr>
                <w:lang w:val="ru-RU"/>
              </w:rPr>
            </w:pPr>
            <w:r w:rsidRPr="003B15F7">
              <w:rPr>
                <w:bCs/>
                <w:lang w:val="ru-RU"/>
              </w:rPr>
              <w:t>2</w:t>
            </w:r>
            <w:r w:rsidR="008F3C17" w:rsidRPr="003B15F7">
              <w:rPr>
                <w:bCs/>
                <w:lang w:val="ru-RU"/>
              </w:rPr>
              <w:t>,</w:t>
            </w:r>
            <w:r w:rsidRPr="003B15F7">
              <w:rPr>
                <w:bCs/>
                <w:lang w:val="ru-RU"/>
              </w:rPr>
              <w:t>63</w:t>
            </w:r>
          </w:p>
        </w:tc>
        <w:tc>
          <w:tcPr>
            <w:tcW w:w="1418" w:type="dxa"/>
            <w:vAlign w:val="bottom"/>
          </w:tcPr>
          <w:p w:rsidR="000511B7" w:rsidRPr="003B15F7" w:rsidRDefault="000511B7" w:rsidP="00587697">
            <w:pPr>
              <w:pStyle w:val="Tabletext"/>
              <w:jc w:val="center"/>
              <w:rPr>
                <w:lang w:val="ru-RU"/>
              </w:rPr>
            </w:pPr>
            <w:r w:rsidRPr="003B15F7">
              <w:rPr>
                <w:bCs/>
                <w:lang w:val="ru-RU"/>
              </w:rPr>
              <w:t>1</w:t>
            </w:r>
            <w:r w:rsidR="008F3C17" w:rsidRPr="003B15F7">
              <w:rPr>
                <w:bCs/>
                <w:lang w:val="ru-RU"/>
              </w:rPr>
              <w:t>,</w:t>
            </w:r>
            <w:r w:rsidRPr="003B15F7">
              <w:rPr>
                <w:bCs/>
                <w:lang w:val="ru-RU"/>
              </w:rPr>
              <w:t>89</w:t>
            </w:r>
          </w:p>
        </w:tc>
      </w:tr>
    </w:tbl>
    <w:p w:rsidR="00A60735" w:rsidRPr="003B15F7" w:rsidRDefault="00A60735" w:rsidP="004A3634">
      <w:pPr>
        <w:pStyle w:val="Heading2"/>
        <w:rPr>
          <w:snapToGrid w:val="0"/>
          <w:lang w:val="ru-RU" w:eastAsia="pt-BR"/>
        </w:rPr>
      </w:pPr>
      <w:bookmarkStart w:id="447" w:name="_Toc244918324"/>
      <w:bookmarkStart w:id="448" w:name="_Toc244924219"/>
      <w:bookmarkStart w:id="449" w:name="_Toc244924474"/>
      <w:bookmarkStart w:id="450" w:name="_Toc245006185"/>
      <w:bookmarkStart w:id="451" w:name="_Toc268531771"/>
      <w:bookmarkStart w:id="452" w:name="_Toc84847247"/>
      <w:bookmarkStart w:id="453" w:name="_Toc84847544"/>
      <w:bookmarkStart w:id="454" w:name="_Toc114561494"/>
      <w:bookmarkEnd w:id="446"/>
      <w:r w:rsidRPr="003B15F7">
        <w:rPr>
          <w:snapToGrid w:val="0"/>
          <w:lang w:val="ru-RU" w:eastAsia="pt-BR"/>
        </w:rPr>
        <w:t>5.3</w:t>
      </w:r>
      <w:r w:rsidR="00F35E34" w:rsidRPr="003B15F7">
        <w:rPr>
          <w:snapToGrid w:val="0"/>
          <w:lang w:val="ru-RU" w:eastAsia="pt-BR"/>
        </w:rPr>
        <w:tab/>
      </w:r>
      <w:bookmarkEnd w:id="447"/>
      <w:bookmarkEnd w:id="448"/>
      <w:bookmarkEnd w:id="449"/>
      <w:bookmarkEnd w:id="450"/>
      <w:r w:rsidR="008F3C17" w:rsidRPr="003B15F7">
        <w:rPr>
          <w:lang w:val="ru-RU"/>
        </w:rPr>
        <w:t>Выводы</w:t>
      </w:r>
      <w:bookmarkEnd w:id="451"/>
    </w:p>
    <w:p w:rsidR="00E86314" w:rsidRPr="003B15F7" w:rsidRDefault="00E86314" w:rsidP="004A3634">
      <w:pPr>
        <w:rPr>
          <w:lang w:val="ru-RU"/>
        </w:rPr>
      </w:pPr>
      <w:r w:rsidRPr="003B15F7">
        <w:rPr>
          <w:lang w:val="ru-RU"/>
        </w:rPr>
        <w:t xml:space="preserve">Испытания, проведенные на сетях VSAT в Бразилии и предназначенные для обеспечения подключения IP, показывают, что </w:t>
      </w:r>
      <w:r w:rsidR="00E13335" w:rsidRPr="003B15F7">
        <w:rPr>
          <w:lang w:val="ru-RU"/>
        </w:rPr>
        <w:t xml:space="preserve">деление на </w:t>
      </w:r>
      <w:r w:rsidRPr="003B15F7">
        <w:rPr>
          <w:lang w:val="ru-RU"/>
        </w:rPr>
        <w:t xml:space="preserve">три сегмента, а также сжатие </w:t>
      </w:r>
      <w:r w:rsidR="00E13335" w:rsidRPr="003B15F7">
        <w:rPr>
          <w:lang w:val="ru-RU"/>
        </w:rPr>
        <w:t xml:space="preserve">IP-заголовков </w:t>
      </w:r>
      <w:r w:rsidRPr="003B15F7">
        <w:rPr>
          <w:lang w:val="ru-RU"/>
        </w:rPr>
        <w:t>позволяет предложить средн</w:t>
      </w:r>
      <w:r w:rsidR="00E13335" w:rsidRPr="003B15F7">
        <w:rPr>
          <w:lang w:val="ru-RU"/>
        </w:rPr>
        <w:t xml:space="preserve">юю </w:t>
      </w:r>
      <w:r w:rsidRPr="003B15F7">
        <w:rPr>
          <w:lang w:val="ru-RU"/>
        </w:rPr>
        <w:t>пропускную способность</w:t>
      </w:r>
      <w:r w:rsidR="00E13335" w:rsidRPr="003B15F7">
        <w:rPr>
          <w:lang w:val="ru-RU"/>
        </w:rPr>
        <w:t>,</w:t>
      </w:r>
      <w:r w:rsidRPr="003B15F7">
        <w:rPr>
          <w:lang w:val="ru-RU"/>
        </w:rPr>
        <w:t xml:space="preserve"> </w:t>
      </w:r>
      <w:r w:rsidR="00E13335" w:rsidRPr="003B15F7">
        <w:rPr>
          <w:lang w:val="ru-RU"/>
        </w:rPr>
        <w:t xml:space="preserve">близкую к </w:t>
      </w:r>
      <w:r w:rsidRPr="003B15F7">
        <w:rPr>
          <w:lang w:val="ru-RU"/>
        </w:rPr>
        <w:t>теоретическ</w:t>
      </w:r>
      <w:r w:rsidR="00E13335" w:rsidRPr="003B15F7">
        <w:rPr>
          <w:lang w:val="ru-RU"/>
        </w:rPr>
        <w:t>ому</w:t>
      </w:r>
      <w:r w:rsidRPr="003B15F7">
        <w:rPr>
          <w:lang w:val="ru-RU"/>
        </w:rPr>
        <w:t xml:space="preserve"> максимум</w:t>
      </w:r>
      <w:r w:rsidR="00E13335" w:rsidRPr="003B15F7">
        <w:rPr>
          <w:lang w:val="ru-RU"/>
        </w:rPr>
        <w:t>у</w:t>
      </w:r>
      <w:r w:rsidRPr="003B15F7">
        <w:rPr>
          <w:lang w:val="ru-RU"/>
        </w:rPr>
        <w:t xml:space="preserve">. </w:t>
      </w:r>
      <w:r w:rsidR="00E13335" w:rsidRPr="003B15F7">
        <w:rPr>
          <w:lang w:val="ru-RU"/>
        </w:rPr>
        <w:t>Также э</w:t>
      </w:r>
      <w:r w:rsidRPr="003B15F7">
        <w:rPr>
          <w:lang w:val="ru-RU"/>
        </w:rPr>
        <w:t>тот метод гарантирует хорошую стабильность средней пропускной способности в течение месяца.</w:t>
      </w:r>
    </w:p>
    <w:p w:rsidR="00A60735" w:rsidRPr="003B15F7" w:rsidRDefault="00A60735" w:rsidP="004A3634">
      <w:pPr>
        <w:pStyle w:val="Heading1"/>
        <w:rPr>
          <w:lang w:val="ru-RU" w:eastAsia="ja-JP"/>
        </w:rPr>
      </w:pPr>
      <w:bookmarkStart w:id="455" w:name="_Toc116178072"/>
      <w:bookmarkStart w:id="456" w:name="_Toc244918325"/>
      <w:bookmarkStart w:id="457" w:name="_Toc244924220"/>
      <w:bookmarkStart w:id="458" w:name="_Toc244924475"/>
      <w:bookmarkStart w:id="459" w:name="_Toc245006186"/>
      <w:bookmarkStart w:id="460" w:name="_Toc268531772"/>
      <w:r w:rsidRPr="003B15F7">
        <w:rPr>
          <w:lang w:val="ru-RU" w:eastAsia="ja-JP"/>
        </w:rPr>
        <w:t>6</w:t>
      </w:r>
      <w:r w:rsidRPr="003B15F7">
        <w:rPr>
          <w:lang w:val="ru-RU" w:eastAsia="ja-JP"/>
        </w:rPr>
        <w:tab/>
      </w:r>
      <w:r w:rsidR="008F3C17" w:rsidRPr="00BF42DF">
        <w:rPr>
          <w:lang w:val="ru-RU"/>
        </w:rPr>
        <w:t>Измерения</w:t>
      </w:r>
      <w:r w:rsidR="008F3C17" w:rsidRPr="003B15F7">
        <w:rPr>
          <w:lang w:val="ru-RU" w:eastAsia="ja-JP"/>
        </w:rPr>
        <w:t xml:space="preserve"> для прикладных протоколов</w:t>
      </w:r>
      <w:r w:rsidRPr="003B15F7">
        <w:rPr>
          <w:lang w:val="ru-RU" w:eastAsia="ja-JP"/>
        </w:rPr>
        <w:t xml:space="preserve"> (FTP </w:t>
      </w:r>
      <w:r w:rsidR="008F3C17" w:rsidRPr="003B15F7">
        <w:rPr>
          <w:lang w:val="ru-RU" w:eastAsia="ja-JP"/>
        </w:rPr>
        <w:t>и</w:t>
      </w:r>
      <w:r w:rsidRPr="003B15F7">
        <w:rPr>
          <w:lang w:val="ru-RU" w:eastAsia="ja-JP"/>
        </w:rPr>
        <w:t xml:space="preserve"> HTTP)</w:t>
      </w:r>
      <w:bookmarkEnd w:id="452"/>
      <w:bookmarkEnd w:id="453"/>
      <w:bookmarkEnd w:id="454"/>
      <w:bookmarkEnd w:id="455"/>
      <w:bookmarkEnd w:id="456"/>
      <w:bookmarkEnd w:id="457"/>
      <w:bookmarkEnd w:id="458"/>
      <w:bookmarkEnd w:id="459"/>
      <w:bookmarkEnd w:id="460"/>
    </w:p>
    <w:p w:rsidR="008F3C17" w:rsidRPr="003B15F7" w:rsidRDefault="008F3C17" w:rsidP="004A3634">
      <w:pPr>
        <w:rPr>
          <w:lang w:val="ru-RU"/>
        </w:rPr>
      </w:pPr>
      <w:r w:rsidRPr="003B15F7">
        <w:rPr>
          <w:lang w:val="ru-RU" w:eastAsia="ko-KR"/>
        </w:rPr>
        <w:t>Институт ETRI в Корее и Лаборатория CRL в Японии начали совместный эксперимент по высокоскоростной спутниковой связи в 2000 году.</w:t>
      </w:r>
      <w:r w:rsidRPr="003B15F7">
        <w:rPr>
          <w:lang w:val="ru-RU"/>
        </w:rPr>
        <w:t xml:space="preserve"> На </w:t>
      </w:r>
      <w:r w:rsidRPr="003B15F7">
        <w:rPr>
          <w:lang w:val="ru-RU" w:eastAsia="ko-KR"/>
        </w:rPr>
        <w:t xml:space="preserve">спутниковой </w:t>
      </w:r>
      <w:r w:rsidRPr="003B15F7">
        <w:rPr>
          <w:lang w:val="ru-RU"/>
        </w:rPr>
        <w:t xml:space="preserve">сети </w:t>
      </w:r>
      <w:r w:rsidR="0091174E" w:rsidRPr="003B15F7">
        <w:rPr>
          <w:lang w:val="ru-RU"/>
        </w:rPr>
        <w:t xml:space="preserve">АТМ </w:t>
      </w:r>
      <w:r w:rsidRPr="003B15F7">
        <w:rPr>
          <w:lang w:val="ru-RU"/>
        </w:rPr>
        <w:t xml:space="preserve">были проведены испытания двух типовых </w:t>
      </w:r>
      <w:r w:rsidRPr="003B15F7">
        <w:rPr>
          <w:lang w:val="ru-RU" w:eastAsia="ja-JP"/>
        </w:rPr>
        <w:t xml:space="preserve">прикладных </w:t>
      </w:r>
      <w:r w:rsidRPr="003B15F7">
        <w:rPr>
          <w:lang w:val="ru-RU"/>
        </w:rPr>
        <w:t>TCP</w:t>
      </w:r>
      <w:r w:rsidRPr="003B15F7">
        <w:rPr>
          <w:lang w:val="ru-RU" w:eastAsia="ja-JP"/>
        </w:rPr>
        <w:t xml:space="preserve"> протоколов </w:t>
      </w:r>
      <w:r w:rsidRPr="003B15F7">
        <w:rPr>
          <w:lang w:val="ru-RU"/>
        </w:rPr>
        <w:t xml:space="preserve">– FTP и HTTP. Передачи по </w:t>
      </w:r>
      <w:r w:rsidRPr="003B15F7">
        <w:rPr>
          <w:lang w:val="ru-RU" w:eastAsia="ja-JP"/>
        </w:rPr>
        <w:t>протоколам</w:t>
      </w:r>
      <w:r w:rsidRPr="003B15F7">
        <w:rPr>
          <w:lang w:val="ru-RU"/>
        </w:rPr>
        <w:t xml:space="preserve"> FTP и HTTP велись через спутник </w:t>
      </w:r>
      <w:r w:rsidRPr="003B15F7">
        <w:rPr>
          <w:lang w:val="ru-RU" w:eastAsia="ko-KR"/>
        </w:rPr>
        <w:t>MUKUNGWHA</w:t>
      </w:r>
      <w:r w:rsidRPr="003B15F7">
        <w:rPr>
          <w:lang w:val="ru-RU"/>
        </w:rPr>
        <w:noBreakHyphen/>
        <w:t>3 в Ka-диапазоне.</w:t>
      </w:r>
    </w:p>
    <w:p w:rsidR="00A60735" w:rsidRPr="003B15F7" w:rsidRDefault="008F3C17" w:rsidP="004A3634">
      <w:pPr>
        <w:rPr>
          <w:szCs w:val="22"/>
          <w:lang w:val="ru-RU" w:eastAsia="ko-KR"/>
        </w:rPr>
      </w:pPr>
      <w:r w:rsidRPr="003B15F7">
        <w:rPr>
          <w:lang w:val="ru-RU"/>
        </w:rPr>
        <w:t xml:space="preserve">В </w:t>
      </w:r>
      <w:r w:rsidR="0091174E">
        <w:rPr>
          <w:lang w:val="ru-RU"/>
        </w:rPr>
        <w:t>раздел</w:t>
      </w:r>
      <w:r w:rsidRPr="003B15F7">
        <w:rPr>
          <w:lang w:val="ru-RU"/>
        </w:rPr>
        <w:t>е</w:t>
      </w:r>
      <w:r w:rsidR="0060512B" w:rsidRPr="003B15F7">
        <w:rPr>
          <w:lang w:val="ru-RU"/>
        </w:rPr>
        <w:t xml:space="preserve"> </w:t>
      </w:r>
      <w:r w:rsidR="00A60735" w:rsidRPr="003B15F7">
        <w:rPr>
          <w:lang w:val="ru-RU"/>
        </w:rPr>
        <w:t xml:space="preserve">6.1 </w:t>
      </w:r>
      <w:r w:rsidRPr="003B15F7">
        <w:rPr>
          <w:lang w:val="ru-RU"/>
        </w:rPr>
        <w:t xml:space="preserve">описана конфигурация сети, использованная в ходе эксперимента. В </w:t>
      </w:r>
      <w:r w:rsidR="0091174E">
        <w:rPr>
          <w:lang w:val="ru-RU"/>
        </w:rPr>
        <w:t>раздел</w:t>
      </w:r>
      <w:r w:rsidRPr="003B15F7">
        <w:rPr>
          <w:lang w:val="ru-RU"/>
        </w:rPr>
        <w:t>е</w:t>
      </w:r>
      <w:r w:rsidR="0060512B" w:rsidRPr="003B15F7">
        <w:rPr>
          <w:lang w:val="ru-RU" w:eastAsia="ko-KR"/>
        </w:rPr>
        <w:t xml:space="preserve"> </w:t>
      </w:r>
      <w:r w:rsidR="00A60735" w:rsidRPr="003B15F7">
        <w:rPr>
          <w:lang w:val="ru-RU"/>
        </w:rPr>
        <w:t xml:space="preserve">6.2 </w:t>
      </w:r>
      <w:r w:rsidRPr="003B15F7">
        <w:rPr>
          <w:lang w:val="ru-RU"/>
        </w:rPr>
        <w:t xml:space="preserve">представлены результаты </w:t>
      </w:r>
      <w:r w:rsidRPr="003B15F7">
        <w:rPr>
          <w:lang w:val="ru-RU" w:eastAsia="ko-KR"/>
        </w:rPr>
        <w:t xml:space="preserve">измерений для </w:t>
      </w:r>
      <w:r w:rsidRPr="003B15F7">
        <w:rPr>
          <w:lang w:val="ru-RU"/>
        </w:rPr>
        <w:t xml:space="preserve">протокола </w:t>
      </w:r>
      <w:r w:rsidRPr="003B15F7">
        <w:rPr>
          <w:lang w:val="ru-RU" w:eastAsia="ko-KR"/>
        </w:rPr>
        <w:t xml:space="preserve">FTP. </w:t>
      </w:r>
      <w:r w:rsidRPr="003B15F7">
        <w:rPr>
          <w:lang w:val="ru-RU"/>
        </w:rPr>
        <w:t xml:space="preserve">В </w:t>
      </w:r>
      <w:r w:rsidR="0091174E">
        <w:rPr>
          <w:lang w:val="ru-RU"/>
        </w:rPr>
        <w:t>раздел</w:t>
      </w:r>
      <w:r w:rsidRPr="003B15F7">
        <w:rPr>
          <w:lang w:val="ru-RU"/>
        </w:rPr>
        <w:t>е</w:t>
      </w:r>
      <w:r w:rsidR="0060512B" w:rsidRPr="003B15F7">
        <w:rPr>
          <w:lang w:val="ru-RU"/>
        </w:rPr>
        <w:t xml:space="preserve"> </w:t>
      </w:r>
      <w:r w:rsidR="00A60735" w:rsidRPr="003B15F7">
        <w:rPr>
          <w:lang w:val="ru-RU"/>
        </w:rPr>
        <w:t xml:space="preserve">6.3 </w:t>
      </w:r>
      <w:r w:rsidRPr="003B15F7">
        <w:rPr>
          <w:lang w:val="ru-RU"/>
        </w:rPr>
        <w:t>кратко описывается протокол</w:t>
      </w:r>
      <w:r w:rsidR="004A3634">
        <w:rPr>
          <w:lang w:val="ru-RU"/>
        </w:rPr>
        <w:t xml:space="preserve"> </w:t>
      </w:r>
      <w:r w:rsidRPr="003B15F7">
        <w:rPr>
          <w:szCs w:val="22"/>
          <w:lang w:val="ru-RU"/>
        </w:rPr>
        <w:t xml:space="preserve">HTTP и приведены результаты </w:t>
      </w:r>
      <w:r w:rsidRPr="003B15F7">
        <w:rPr>
          <w:szCs w:val="22"/>
          <w:lang w:val="ru-RU" w:eastAsia="ko-KR"/>
        </w:rPr>
        <w:t xml:space="preserve">измерений для </w:t>
      </w:r>
      <w:r w:rsidRPr="003B15F7">
        <w:rPr>
          <w:szCs w:val="22"/>
          <w:lang w:val="ru-RU"/>
        </w:rPr>
        <w:t xml:space="preserve">протокола </w:t>
      </w:r>
      <w:r w:rsidRPr="003B15F7">
        <w:rPr>
          <w:szCs w:val="22"/>
          <w:lang w:val="ru-RU" w:eastAsia="ko-KR"/>
        </w:rPr>
        <w:t xml:space="preserve">HTTP. </w:t>
      </w:r>
      <w:r w:rsidRPr="003B15F7">
        <w:rPr>
          <w:szCs w:val="22"/>
          <w:lang w:val="ru-RU"/>
        </w:rPr>
        <w:t xml:space="preserve">В </w:t>
      </w:r>
      <w:r w:rsidR="0091174E">
        <w:rPr>
          <w:szCs w:val="22"/>
          <w:lang w:val="ru-RU"/>
        </w:rPr>
        <w:t>раздел</w:t>
      </w:r>
      <w:r w:rsidRPr="003B15F7">
        <w:rPr>
          <w:szCs w:val="22"/>
          <w:lang w:val="ru-RU"/>
        </w:rPr>
        <w:t>е</w:t>
      </w:r>
      <w:r w:rsidR="0060512B" w:rsidRPr="003B15F7">
        <w:rPr>
          <w:szCs w:val="22"/>
          <w:lang w:val="ru-RU"/>
        </w:rPr>
        <w:t xml:space="preserve"> </w:t>
      </w:r>
      <w:r w:rsidR="00A60735" w:rsidRPr="003B15F7">
        <w:rPr>
          <w:szCs w:val="22"/>
          <w:lang w:val="ru-RU"/>
        </w:rPr>
        <w:t xml:space="preserve">6.4 </w:t>
      </w:r>
      <w:r w:rsidRPr="003B15F7">
        <w:rPr>
          <w:szCs w:val="22"/>
          <w:lang w:val="ru-RU"/>
        </w:rPr>
        <w:t>даны выводы</w:t>
      </w:r>
      <w:r w:rsidR="00A60735" w:rsidRPr="003B15F7">
        <w:rPr>
          <w:szCs w:val="22"/>
          <w:lang w:val="ru-RU"/>
        </w:rPr>
        <w:t>.</w:t>
      </w:r>
    </w:p>
    <w:p w:rsidR="004A3634" w:rsidRDefault="004A3634">
      <w:pPr>
        <w:tabs>
          <w:tab w:val="clear" w:pos="794"/>
          <w:tab w:val="clear" w:pos="1191"/>
          <w:tab w:val="clear" w:pos="1588"/>
          <w:tab w:val="clear" w:pos="1985"/>
        </w:tabs>
        <w:overflowPunct/>
        <w:autoSpaceDE/>
        <w:autoSpaceDN/>
        <w:adjustRightInd/>
        <w:spacing w:before="0"/>
        <w:jc w:val="left"/>
        <w:textAlignment w:val="auto"/>
        <w:rPr>
          <w:b/>
          <w:szCs w:val="22"/>
          <w:lang w:val="ru-RU"/>
        </w:rPr>
      </w:pPr>
      <w:bookmarkStart w:id="461" w:name="_Toc84847248"/>
      <w:bookmarkStart w:id="462" w:name="_Toc84847545"/>
      <w:bookmarkStart w:id="463" w:name="_Toc114561495"/>
      <w:bookmarkStart w:id="464" w:name="_Toc116178073"/>
      <w:bookmarkStart w:id="465" w:name="_Toc244918326"/>
      <w:bookmarkStart w:id="466" w:name="_Toc244924221"/>
      <w:bookmarkStart w:id="467" w:name="_Toc244924476"/>
      <w:bookmarkStart w:id="468" w:name="_Toc245006187"/>
      <w:bookmarkStart w:id="469" w:name="_Toc268531773"/>
      <w:r>
        <w:rPr>
          <w:szCs w:val="22"/>
          <w:lang w:val="ru-RU"/>
        </w:rPr>
        <w:br w:type="page"/>
      </w:r>
    </w:p>
    <w:p w:rsidR="00A60735" w:rsidRPr="003B15F7" w:rsidRDefault="00A60735" w:rsidP="004A3634">
      <w:pPr>
        <w:pStyle w:val="Heading2"/>
        <w:rPr>
          <w:lang w:val="ru-RU"/>
        </w:rPr>
      </w:pPr>
      <w:r w:rsidRPr="003B15F7">
        <w:rPr>
          <w:lang w:val="ru-RU"/>
        </w:rPr>
        <w:lastRenderedPageBreak/>
        <w:t>6.1</w:t>
      </w:r>
      <w:r w:rsidRPr="003B15F7">
        <w:rPr>
          <w:lang w:val="ru-RU"/>
        </w:rPr>
        <w:tab/>
      </w:r>
      <w:bookmarkEnd w:id="461"/>
      <w:bookmarkEnd w:id="462"/>
      <w:bookmarkEnd w:id="463"/>
      <w:bookmarkEnd w:id="464"/>
      <w:bookmarkEnd w:id="465"/>
      <w:bookmarkEnd w:id="466"/>
      <w:bookmarkEnd w:id="467"/>
      <w:bookmarkEnd w:id="468"/>
      <w:r w:rsidR="008F3C17" w:rsidRPr="00BF42DF">
        <w:rPr>
          <w:lang w:val="ru-RU"/>
        </w:rPr>
        <w:t>Конфигурация</w:t>
      </w:r>
      <w:r w:rsidR="008F3C17" w:rsidRPr="003B15F7">
        <w:rPr>
          <w:lang w:val="ru-RU"/>
        </w:rPr>
        <w:t xml:space="preserve"> спутниковой сети</w:t>
      </w:r>
      <w:bookmarkEnd w:id="469"/>
      <w:r w:rsidR="0091174E" w:rsidRPr="0091174E">
        <w:rPr>
          <w:lang w:val="ru-RU"/>
        </w:rPr>
        <w:t xml:space="preserve"> </w:t>
      </w:r>
      <w:r w:rsidR="0091174E" w:rsidRPr="003B15F7">
        <w:rPr>
          <w:lang w:val="ru-RU"/>
        </w:rPr>
        <w:t>АТМ</w:t>
      </w:r>
    </w:p>
    <w:p w:rsidR="00A60735" w:rsidRPr="003B15F7" w:rsidRDefault="008F3C17" w:rsidP="004A3634">
      <w:pPr>
        <w:rPr>
          <w:lang w:val="ru-RU"/>
        </w:rPr>
      </w:pPr>
      <w:r w:rsidRPr="003B15F7">
        <w:rPr>
          <w:lang w:val="ru-RU"/>
        </w:rPr>
        <w:t xml:space="preserve">На рисунке </w:t>
      </w:r>
      <w:r w:rsidR="00A60735" w:rsidRPr="003B15F7">
        <w:rPr>
          <w:lang w:val="ru-RU"/>
        </w:rPr>
        <w:t>39</w:t>
      </w:r>
      <w:r w:rsidRPr="003B15F7">
        <w:rPr>
          <w:lang w:val="ru-RU"/>
        </w:rPr>
        <w:t xml:space="preserve"> показана конфигурация корейско-японской высокоскоростной спутниковой сети</w:t>
      </w:r>
      <w:r w:rsidR="0091174E" w:rsidRPr="0091174E">
        <w:rPr>
          <w:lang w:val="ru-RU"/>
        </w:rPr>
        <w:t xml:space="preserve"> </w:t>
      </w:r>
      <w:r w:rsidR="0091174E" w:rsidRPr="003B15F7">
        <w:rPr>
          <w:lang w:val="ru-RU"/>
        </w:rPr>
        <w:t>АТМ</w:t>
      </w:r>
      <w:r w:rsidRPr="003B15F7">
        <w:rPr>
          <w:lang w:val="ru-RU"/>
        </w:rPr>
        <w:t xml:space="preserve">. В этом совместном эксперименте были установлены две земные станции с антеннами диаметром </w:t>
      </w:r>
      <w:smartTag w:uri="urn:schemas-microsoft-com:office:smarttags" w:element="metricconverter">
        <w:smartTagPr>
          <w:attr w:name="ProductID" w:val="7 м"/>
        </w:smartTagPr>
        <w:r w:rsidRPr="003B15F7">
          <w:rPr>
            <w:lang w:val="ru-RU"/>
          </w:rPr>
          <w:t>7 м</w:t>
        </w:r>
      </w:smartTag>
      <w:r w:rsidRPr="003B15F7">
        <w:rPr>
          <w:lang w:val="ru-RU"/>
        </w:rPr>
        <w:t xml:space="preserve"> в НИИ электроники и телекоммуникаций (ETRI), Корея и диаметром </w:t>
      </w:r>
      <w:smartTag w:uri="urn:schemas-microsoft-com:office:smarttags" w:element="metricconverter">
        <w:smartTagPr>
          <w:attr w:name="ProductID" w:val="5 м"/>
        </w:smartTagPr>
        <w:r w:rsidRPr="003B15F7">
          <w:rPr>
            <w:lang w:val="ru-RU"/>
          </w:rPr>
          <w:t>5 м</w:t>
        </w:r>
      </w:smartTag>
      <w:r w:rsidRPr="003B15F7">
        <w:rPr>
          <w:lang w:val="ru-RU"/>
        </w:rPr>
        <w:t xml:space="preserve"> в Лаборатории исследований в области связи (CRL), Япония. Основные параметры корейско-японской спутниковой сети </w:t>
      </w:r>
      <w:r w:rsidR="0091174E" w:rsidRPr="003B15F7">
        <w:rPr>
          <w:lang w:val="ru-RU"/>
        </w:rPr>
        <w:t xml:space="preserve">АТМ </w:t>
      </w:r>
      <w:r w:rsidRPr="003B15F7">
        <w:rPr>
          <w:lang w:val="ru-RU"/>
        </w:rPr>
        <w:t xml:space="preserve">приведены в </w:t>
      </w:r>
      <w:r w:rsidR="0091174E">
        <w:rPr>
          <w:lang w:val="ru-RU"/>
        </w:rPr>
        <w:t>раздел</w:t>
      </w:r>
      <w:r w:rsidRPr="003B15F7">
        <w:rPr>
          <w:lang w:val="ru-RU"/>
        </w:rPr>
        <w:t xml:space="preserve">е </w:t>
      </w:r>
      <w:r w:rsidR="00A60735" w:rsidRPr="003B15F7">
        <w:rPr>
          <w:lang w:val="ru-RU"/>
        </w:rPr>
        <w:t>4.1.</w:t>
      </w:r>
    </w:p>
    <w:p w:rsidR="004B0A9A" w:rsidRPr="003B15F7" w:rsidRDefault="004B0A9A" w:rsidP="00587697">
      <w:pPr>
        <w:pStyle w:val="FigureNo"/>
        <w:rPr>
          <w:lang w:val="ru-RU"/>
        </w:rPr>
      </w:pPr>
      <w:r w:rsidRPr="003B15F7">
        <w:rPr>
          <w:lang w:val="ru-RU"/>
        </w:rPr>
        <w:t>Рисунок 39</w:t>
      </w:r>
    </w:p>
    <w:p w:rsidR="00A60735" w:rsidRPr="003B15F7" w:rsidRDefault="004B0A9A" w:rsidP="00587697">
      <w:pPr>
        <w:pStyle w:val="Figuretitle"/>
        <w:rPr>
          <w:lang w:val="ru-RU"/>
        </w:rPr>
      </w:pPr>
      <w:r w:rsidRPr="003B15F7">
        <w:rPr>
          <w:lang w:val="ru-RU"/>
        </w:rPr>
        <w:t>Конфигурация спутниковой АТМ сети</w:t>
      </w:r>
    </w:p>
    <w:p w:rsidR="00A60735" w:rsidRPr="003B15F7" w:rsidRDefault="002B0639" w:rsidP="00587697">
      <w:pPr>
        <w:pStyle w:val="Figure"/>
        <w:rPr>
          <w:lang w:val="ru-RU"/>
        </w:rPr>
      </w:pPr>
      <w:r>
        <w:object w:dxaOrig="6484" w:dyaOrig="4112">
          <v:shape id="_x0000_i1069" type="#_x0000_t75" style="width:328.5pt;height:208.5pt" o:ole="" o:allowoverlap="f">
            <v:imagedata r:id="rId116" o:title=""/>
          </v:shape>
          <o:OLEObject Type="Embed" ProgID="CorelDRAW.Graphic.14" ShapeID="_x0000_i1069" DrawAspect="Content" ObjectID="_1351002192" r:id="rId117"/>
        </w:object>
      </w:r>
    </w:p>
    <w:p w:rsidR="00E13524" w:rsidRPr="003B15F7" w:rsidRDefault="00E13524" w:rsidP="004A3634">
      <w:pPr>
        <w:rPr>
          <w:lang w:val="ru-RU"/>
        </w:rPr>
      </w:pPr>
      <w:r w:rsidRPr="003B15F7">
        <w:rPr>
          <w:lang w:val="ru-RU"/>
        </w:rPr>
        <w:t>В CRL был размещен сервер FTP и HTTP, созданный на основе ПК с операционной системой Linux. Этот сервер был напрямую соединен с сетью</w:t>
      </w:r>
      <w:r w:rsidR="0091174E" w:rsidRPr="0091174E">
        <w:rPr>
          <w:lang w:val="ru-RU"/>
        </w:rPr>
        <w:t xml:space="preserve"> </w:t>
      </w:r>
      <w:r w:rsidR="0091174E" w:rsidRPr="003B15F7">
        <w:rPr>
          <w:lang w:val="ru-RU"/>
        </w:rPr>
        <w:t>АТМ</w:t>
      </w:r>
      <w:r w:rsidRPr="003B15F7">
        <w:rPr>
          <w:lang w:val="ru-RU"/>
        </w:rPr>
        <w:t xml:space="preserve">. В ETRI было размещено два пользовательских ПК, на которых были установлены операционные системы Windows 2000 и Linux соответственно. Они были соединены с маршрутизатором, который имел два сетевых интерфейса: с ATM и гигабитным Ethernet. Гигабитная субсеть и сервер были соединены друг с другом через </w:t>
      </w:r>
      <w:r w:rsidRPr="003B15F7">
        <w:rPr>
          <w:lang w:val="ru-RU" w:eastAsia="ko-KR"/>
        </w:rPr>
        <w:t>спутниковую</w:t>
      </w:r>
      <w:r w:rsidRPr="003B15F7">
        <w:rPr>
          <w:lang w:val="ru-RU"/>
        </w:rPr>
        <w:t xml:space="preserve"> сеть</w:t>
      </w:r>
      <w:r w:rsidR="0091174E" w:rsidRPr="0091174E">
        <w:rPr>
          <w:lang w:val="ru-RU"/>
        </w:rPr>
        <w:t xml:space="preserve"> </w:t>
      </w:r>
      <w:r w:rsidR="0091174E" w:rsidRPr="003B15F7">
        <w:rPr>
          <w:lang w:val="ru-RU"/>
        </w:rPr>
        <w:t>АТМ</w:t>
      </w:r>
      <w:r w:rsidRPr="003B15F7">
        <w:rPr>
          <w:lang w:val="ru-RU"/>
        </w:rPr>
        <w:t>.</w:t>
      </w:r>
    </w:p>
    <w:p w:rsidR="00A60735" w:rsidRPr="003B15F7" w:rsidRDefault="00E13524" w:rsidP="004A3634">
      <w:pPr>
        <w:rPr>
          <w:lang w:val="ru-RU"/>
        </w:rPr>
      </w:pPr>
      <w:r w:rsidRPr="003B15F7">
        <w:rPr>
          <w:lang w:val="ru-RU"/>
        </w:rPr>
        <w:t xml:space="preserve">Для эксперимента с протоколом FTP в качестве FTP-клиента использовалась программа NCFTP 3.0, а в качестве FTP-сервера − WUFTPD 2.6.1. </w:t>
      </w:r>
      <w:r w:rsidRPr="003B15F7">
        <w:rPr>
          <w:lang w:val="ru-RU" w:eastAsia="ko-KR"/>
        </w:rPr>
        <w:t xml:space="preserve">WUFTPD позволяет устанавливать максимальный размер окна </w:t>
      </w:r>
      <w:r w:rsidRPr="003B15F7">
        <w:rPr>
          <w:lang w:val="ru-RU"/>
        </w:rPr>
        <w:t xml:space="preserve">TCP в значение, определяемое операционной системой. </w:t>
      </w:r>
      <w:r w:rsidRPr="003B15F7">
        <w:rPr>
          <w:lang w:val="ru-RU" w:eastAsia="ko-KR"/>
        </w:rPr>
        <w:t>NCFTP</w:t>
      </w:r>
      <w:r w:rsidRPr="003B15F7">
        <w:rPr>
          <w:lang w:val="ru-RU"/>
        </w:rPr>
        <w:t xml:space="preserve"> реализует возможность масштабирования окна TCP</w:t>
      </w:r>
      <w:r w:rsidR="00A60735" w:rsidRPr="003B15F7">
        <w:rPr>
          <w:lang w:val="ru-RU"/>
        </w:rPr>
        <w:t>.</w:t>
      </w:r>
    </w:p>
    <w:p w:rsidR="00A60735" w:rsidRPr="003B15F7" w:rsidRDefault="00E13524" w:rsidP="004A3634">
      <w:pPr>
        <w:rPr>
          <w:lang w:val="ru-RU" w:eastAsia="ko-KR"/>
        </w:rPr>
      </w:pPr>
      <w:r w:rsidRPr="003B15F7">
        <w:rPr>
          <w:lang w:val="ru-RU"/>
        </w:rPr>
        <w:t xml:space="preserve">Для эксперимента с протоколом HTTP в качестве веб-сервера работала программа Apache 1.3.12 в операционной среде Linux. Размер окна TCP был установлен равным 10 Мбайт. Для того чтобы контролировать внутреннюю работу и качественные показатели приложений HTTP 1.0 и HTTP 1.1, использовалось два веб-браузера: Netscape 4.77 – версия Linux для HTTP 1.0, и Webbot 5.2.8 – версия W3C для HTTP 1.1. Когда по запросу клиента отыскивались веб-страницы, на стороне клиента запоминались все передаваемые пакеты с применением HTTP модуля tcptrace. В эксперименте с протоколом HTTP было использовано пять типовых веб-страниц, которые описаны в таблице </w:t>
      </w:r>
      <w:r w:rsidR="00A60735" w:rsidRPr="003B15F7">
        <w:rPr>
          <w:lang w:val="ru-RU"/>
        </w:rPr>
        <w:t>22.</w:t>
      </w:r>
    </w:p>
    <w:p w:rsidR="00E13524" w:rsidRPr="003B15F7" w:rsidRDefault="00E743ED" w:rsidP="00F02871">
      <w:pPr>
        <w:pStyle w:val="TableNo"/>
        <w:spacing w:before="0"/>
        <w:rPr>
          <w:szCs w:val="22"/>
          <w:lang w:val="ru-RU"/>
        </w:rPr>
      </w:pPr>
      <w:r w:rsidRPr="003B15F7">
        <w:rPr>
          <w:szCs w:val="22"/>
          <w:lang w:val="ru-RU"/>
        </w:rPr>
        <w:br w:type="page"/>
      </w:r>
      <w:r w:rsidR="00E13524" w:rsidRPr="003B15F7">
        <w:rPr>
          <w:szCs w:val="22"/>
          <w:lang w:val="ru-RU"/>
        </w:rPr>
        <w:lastRenderedPageBreak/>
        <w:t>ТАБЛИЦА 22</w:t>
      </w:r>
    </w:p>
    <w:p w:rsidR="00A60735" w:rsidRPr="003B15F7" w:rsidRDefault="00E13524" w:rsidP="00587697">
      <w:pPr>
        <w:pStyle w:val="Tabletitle"/>
        <w:rPr>
          <w:szCs w:val="22"/>
          <w:lang w:val="ru-RU"/>
        </w:rPr>
      </w:pPr>
      <w:bookmarkStart w:id="470" w:name="_Toc84820523"/>
      <w:bookmarkStart w:id="471" w:name="_Toc84847908"/>
      <w:r w:rsidRPr="003B15F7">
        <w:rPr>
          <w:szCs w:val="22"/>
          <w:lang w:val="ru-RU"/>
        </w:rPr>
        <w:t xml:space="preserve">Сведения о </w:t>
      </w:r>
      <w:bookmarkEnd w:id="470"/>
      <w:bookmarkEnd w:id="471"/>
      <w:r w:rsidRPr="003B15F7">
        <w:rPr>
          <w:szCs w:val="22"/>
          <w:lang w:val="ru-RU"/>
        </w:rPr>
        <w:t>веб-страницах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799"/>
        <w:gridCol w:w="2410"/>
        <w:gridCol w:w="1939"/>
      </w:tblGrid>
      <w:tr w:rsidR="00E13524" w:rsidRPr="003B15F7" w:rsidTr="00F02871">
        <w:trPr>
          <w:jc w:val="center"/>
        </w:trPr>
        <w:tc>
          <w:tcPr>
            <w:tcW w:w="1799" w:type="dxa"/>
            <w:tcBorders>
              <w:top w:val="single" w:sz="4" w:space="0" w:color="auto"/>
              <w:left w:val="single" w:sz="4" w:space="0" w:color="auto"/>
              <w:bottom w:val="single" w:sz="4" w:space="0" w:color="auto"/>
              <w:right w:val="single" w:sz="4" w:space="0" w:color="auto"/>
            </w:tcBorders>
            <w:vAlign w:val="center"/>
          </w:tcPr>
          <w:p w:rsidR="00E13524" w:rsidRPr="003B15F7" w:rsidRDefault="006108D0" w:rsidP="00F02871">
            <w:pPr>
              <w:pStyle w:val="Tablehead"/>
            </w:pPr>
            <w:r>
              <w:t>В</w:t>
            </w:r>
            <w:r w:rsidR="00E13524" w:rsidRPr="003B15F7">
              <w:t>еб-страница</w:t>
            </w:r>
          </w:p>
        </w:tc>
        <w:tc>
          <w:tcPr>
            <w:tcW w:w="2410" w:type="dxa"/>
            <w:tcBorders>
              <w:top w:val="single" w:sz="4" w:space="0" w:color="auto"/>
              <w:left w:val="single" w:sz="4" w:space="0" w:color="auto"/>
              <w:bottom w:val="single" w:sz="4" w:space="0" w:color="auto"/>
              <w:right w:val="single" w:sz="4" w:space="0" w:color="auto"/>
            </w:tcBorders>
            <w:vAlign w:val="center"/>
          </w:tcPr>
          <w:p w:rsidR="00E13524" w:rsidRPr="003B15F7" w:rsidRDefault="00E13524" w:rsidP="00F02871">
            <w:pPr>
              <w:pStyle w:val="Tablehead"/>
            </w:pPr>
            <w:r w:rsidRPr="003B15F7">
              <w:t>Количество элементов</w:t>
            </w:r>
          </w:p>
        </w:tc>
        <w:tc>
          <w:tcPr>
            <w:tcW w:w="1939" w:type="dxa"/>
            <w:tcBorders>
              <w:top w:val="single" w:sz="4" w:space="0" w:color="auto"/>
              <w:left w:val="single" w:sz="4" w:space="0" w:color="auto"/>
              <w:bottom w:val="single" w:sz="4" w:space="0" w:color="auto"/>
              <w:right w:val="single" w:sz="4" w:space="0" w:color="auto"/>
            </w:tcBorders>
            <w:vAlign w:val="center"/>
          </w:tcPr>
          <w:p w:rsidR="00E13524" w:rsidRPr="003B15F7" w:rsidRDefault="00E13524" w:rsidP="00F02871">
            <w:pPr>
              <w:pStyle w:val="Tablehead"/>
            </w:pPr>
            <w:r w:rsidRPr="003B15F7">
              <w:t>Размер страницы</w:t>
            </w:r>
            <w:r w:rsidRPr="003B15F7">
              <w:br/>
              <w:t>(байтов)</w:t>
            </w:r>
          </w:p>
        </w:tc>
      </w:tr>
      <w:tr w:rsidR="00E13524" w:rsidRPr="003B15F7" w:rsidTr="00E13524">
        <w:trPr>
          <w:jc w:val="center"/>
        </w:trPr>
        <w:tc>
          <w:tcPr>
            <w:tcW w:w="1799"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China2008</w:t>
            </w:r>
          </w:p>
        </w:tc>
        <w:tc>
          <w:tcPr>
            <w:tcW w:w="2410"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30</w:t>
            </w:r>
          </w:p>
        </w:tc>
        <w:tc>
          <w:tcPr>
            <w:tcW w:w="1939"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212 207</w:t>
            </w:r>
          </w:p>
        </w:tc>
      </w:tr>
      <w:tr w:rsidR="00E13524" w:rsidRPr="003B15F7" w:rsidTr="00E13524">
        <w:trPr>
          <w:jc w:val="center"/>
        </w:trPr>
        <w:tc>
          <w:tcPr>
            <w:tcW w:w="1799"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CRL</w:t>
            </w:r>
          </w:p>
        </w:tc>
        <w:tc>
          <w:tcPr>
            <w:tcW w:w="2410"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21</w:t>
            </w:r>
          </w:p>
        </w:tc>
        <w:tc>
          <w:tcPr>
            <w:tcW w:w="1939"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80 333</w:t>
            </w:r>
          </w:p>
        </w:tc>
      </w:tr>
      <w:tr w:rsidR="00E13524" w:rsidRPr="003B15F7" w:rsidTr="00E13524">
        <w:trPr>
          <w:jc w:val="center"/>
        </w:trPr>
        <w:tc>
          <w:tcPr>
            <w:tcW w:w="1799"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FIFA</w:t>
            </w:r>
          </w:p>
        </w:tc>
        <w:tc>
          <w:tcPr>
            <w:tcW w:w="2410"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33</w:t>
            </w:r>
          </w:p>
        </w:tc>
        <w:tc>
          <w:tcPr>
            <w:tcW w:w="1939"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176 105</w:t>
            </w:r>
          </w:p>
        </w:tc>
      </w:tr>
      <w:tr w:rsidR="00E13524" w:rsidRPr="003B15F7" w:rsidTr="00E13524">
        <w:trPr>
          <w:jc w:val="center"/>
        </w:trPr>
        <w:tc>
          <w:tcPr>
            <w:tcW w:w="1799"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LionKing</w:t>
            </w:r>
          </w:p>
        </w:tc>
        <w:tc>
          <w:tcPr>
            <w:tcW w:w="2410"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16</w:t>
            </w:r>
          </w:p>
        </w:tc>
        <w:tc>
          <w:tcPr>
            <w:tcW w:w="1939"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393 672</w:t>
            </w:r>
          </w:p>
        </w:tc>
      </w:tr>
      <w:tr w:rsidR="00E13524" w:rsidRPr="003B15F7" w:rsidTr="00E13524">
        <w:trPr>
          <w:jc w:val="center"/>
        </w:trPr>
        <w:tc>
          <w:tcPr>
            <w:tcW w:w="1799"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RBLAB</w:t>
            </w:r>
          </w:p>
        </w:tc>
        <w:tc>
          <w:tcPr>
            <w:tcW w:w="2410"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8</w:t>
            </w:r>
          </w:p>
        </w:tc>
        <w:tc>
          <w:tcPr>
            <w:tcW w:w="1939" w:type="dxa"/>
            <w:tcBorders>
              <w:top w:val="single" w:sz="4" w:space="0" w:color="auto"/>
              <w:left w:val="single" w:sz="4" w:space="0" w:color="auto"/>
              <w:bottom w:val="single" w:sz="4" w:space="0" w:color="auto"/>
              <w:right w:val="single" w:sz="4" w:space="0" w:color="auto"/>
            </w:tcBorders>
          </w:tcPr>
          <w:p w:rsidR="00E13524" w:rsidRPr="003B15F7" w:rsidRDefault="00E13524" w:rsidP="00FD3D75">
            <w:pPr>
              <w:pStyle w:val="Tabletext"/>
              <w:jc w:val="center"/>
              <w:rPr>
                <w:lang w:val="ru-RU"/>
              </w:rPr>
            </w:pPr>
            <w:r w:rsidRPr="003B15F7">
              <w:rPr>
                <w:lang w:val="ru-RU"/>
              </w:rPr>
              <w:t>72 103</w:t>
            </w:r>
          </w:p>
        </w:tc>
      </w:tr>
    </w:tbl>
    <w:p w:rsidR="00A60735" w:rsidRPr="003B15F7" w:rsidRDefault="00A60735" w:rsidP="004A3634">
      <w:pPr>
        <w:pStyle w:val="Heading2"/>
        <w:rPr>
          <w:lang w:val="ru-RU"/>
        </w:rPr>
      </w:pPr>
      <w:bookmarkStart w:id="472" w:name="_Toc84847249"/>
      <w:bookmarkStart w:id="473" w:name="_Toc84847546"/>
      <w:bookmarkStart w:id="474" w:name="_Toc114561496"/>
      <w:bookmarkStart w:id="475" w:name="_Toc116178074"/>
      <w:bookmarkStart w:id="476" w:name="_Toc244918327"/>
      <w:bookmarkStart w:id="477" w:name="_Toc244924222"/>
      <w:bookmarkStart w:id="478" w:name="_Toc244924477"/>
      <w:bookmarkStart w:id="479" w:name="_Toc245006188"/>
      <w:bookmarkStart w:id="480" w:name="_Toc268531774"/>
      <w:r w:rsidRPr="003B15F7">
        <w:rPr>
          <w:lang w:val="ru-RU"/>
        </w:rPr>
        <w:t>6.2</w:t>
      </w:r>
      <w:r w:rsidRPr="003B15F7">
        <w:rPr>
          <w:lang w:val="ru-RU"/>
        </w:rPr>
        <w:tab/>
      </w:r>
      <w:r w:rsidR="00E13524" w:rsidRPr="003B15F7">
        <w:rPr>
          <w:lang w:val="ru-RU"/>
        </w:rPr>
        <w:t xml:space="preserve">Пропускная способность </w:t>
      </w:r>
      <w:r w:rsidRPr="003B15F7">
        <w:rPr>
          <w:lang w:val="ru-RU"/>
        </w:rPr>
        <w:t>FTP</w:t>
      </w:r>
      <w:r w:rsidR="00E13524" w:rsidRPr="003B15F7">
        <w:rPr>
          <w:lang w:val="ru-RU"/>
        </w:rPr>
        <w:t xml:space="preserve"> на спутниковой линии </w:t>
      </w:r>
      <w:r w:rsidRPr="003B15F7">
        <w:rPr>
          <w:lang w:val="ru-RU"/>
        </w:rPr>
        <w:t>OC</w:t>
      </w:r>
      <w:r w:rsidRPr="003B15F7">
        <w:rPr>
          <w:lang w:val="ru-RU"/>
        </w:rPr>
        <w:noBreakHyphen/>
        <w:t>3</w:t>
      </w:r>
      <w:bookmarkEnd w:id="472"/>
      <w:bookmarkEnd w:id="473"/>
      <w:bookmarkEnd w:id="474"/>
      <w:bookmarkEnd w:id="475"/>
      <w:bookmarkEnd w:id="476"/>
      <w:bookmarkEnd w:id="477"/>
      <w:bookmarkEnd w:id="478"/>
      <w:bookmarkEnd w:id="479"/>
      <w:bookmarkEnd w:id="480"/>
    </w:p>
    <w:p w:rsidR="00A60735" w:rsidRPr="003B15F7" w:rsidRDefault="00E13524" w:rsidP="004A3634">
      <w:pPr>
        <w:rPr>
          <w:lang w:val="ru-RU"/>
        </w:rPr>
      </w:pPr>
      <w:r w:rsidRPr="003B15F7">
        <w:rPr>
          <w:lang w:val="ru-RU"/>
        </w:rPr>
        <w:t>Цель состояла в том, чтобы измерить пропускную способность FTP соединения на ATM спутниковой линии. Для простоты сравнения также измерялась пропускная способность FTP на линии 155 Мбит/с без спутниковых задержек: была получена пропускная способность = 118,32 Мбит/с при ТСР окне размером 64 кбайт (т. е. 87,5% от теоретической пропускной способности). Был</w:t>
      </w:r>
      <w:r w:rsidR="0091174E">
        <w:rPr>
          <w:lang w:val="ru-RU"/>
        </w:rPr>
        <w:t>а</w:t>
      </w:r>
      <w:r w:rsidRPr="003B15F7">
        <w:rPr>
          <w:lang w:val="ru-RU"/>
        </w:rPr>
        <w:t xml:space="preserve"> измерен</w:t>
      </w:r>
      <w:r w:rsidR="0091174E">
        <w:rPr>
          <w:lang w:val="ru-RU"/>
        </w:rPr>
        <w:t>а</w:t>
      </w:r>
      <w:r w:rsidRPr="003B15F7">
        <w:rPr>
          <w:lang w:val="ru-RU"/>
        </w:rPr>
        <w:t xml:space="preserve"> пропускн</w:t>
      </w:r>
      <w:r w:rsidR="0091174E">
        <w:rPr>
          <w:lang w:val="ru-RU"/>
        </w:rPr>
        <w:t>ая</w:t>
      </w:r>
      <w:r w:rsidRPr="003B15F7">
        <w:rPr>
          <w:lang w:val="ru-RU"/>
        </w:rPr>
        <w:t xml:space="preserve"> способност</w:t>
      </w:r>
      <w:r w:rsidR="0091174E">
        <w:rPr>
          <w:lang w:val="ru-RU"/>
        </w:rPr>
        <w:t xml:space="preserve">ь </w:t>
      </w:r>
      <w:r w:rsidR="0091174E">
        <w:rPr>
          <w:lang w:val="en-US"/>
        </w:rPr>
        <w:t>FTP</w:t>
      </w:r>
      <w:r w:rsidRPr="003B15F7">
        <w:rPr>
          <w:lang w:val="ru-RU"/>
        </w:rPr>
        <w:t xml:space="preserve"> при изменении размера буфера окна ТСР в предположении, что размер файла составляет около 92,1 Мбайт. На рисунке</w:t>
      </w:r>
      <w:r w:rsidR="0060512B" w:rsidRPr="003B15F7">
        <w:rPr>
          <w:lang w:val="ru-RU"/>
        </w:rPr>
        <w:t xml:space="preserve"> </w:t>
      </w:r>
      <w:r w:rsidR="00A60735" w:rsidRPr="003B15F7">
        <w:rPr>
          <w:lang w:val="ru-RU"/>
        </w:rPr>
        <w:t xml:space="preserve">40 </w:t>
      </w:r>
      <w:r w:rsidRPr="003B15F7">
        <w:rPr>
          <w:lang w:val="ru-RU"/>
        </w:rPr>
        <w:t>показана пропускная способность FTP как для реальной линии спутниковой связи, так и для ее модели</w:t>
      </w:r>
      <w:r w:rsidR="00A60735" w:rsidRPr="003B15F7">
        <w:rPr>
          <w:lang w:val="ru-RU"/>
        </w:rPr>
        <w:t>.</w:t>
      </w:r>
    </w:p>
    <w:p w:rsidR="00E13524" w:rsidRPr="003B15F7" w:rsidRDefault="00E13524" w:rsidP="004A3634">
      <w:pPr>
        <w:pStyle w:val="FigureNo"/>
        <w:rPr>
          <w:lang w:val="ru-RU"/>
        </w:rPr>
      </w:pPr>
      <w:r w:rsidRPr="003B15F7">
        <w:rPr>
          <w:lang w:val="ru-RU"/>
        </w:rPr>
        <w:t>Рисунок 40</w:t>
      </w:r>
    </w:p>
    <w:p w:rsidR="00A60735" w:rsidRPr="003B15F7" w:rsidRDefault="00E13524" w:rsidP="004A3634">
      <w:pPr>
        <w:pStyle w:val="Figuretitle"/>
        <w:rPr>
          <w:lang w:val="ru-RU"/>
        </w:rPr>
      </w:pPr>
      <w:bookmarkStart w:id="481" w:name="_Toc84821710"/>
      <w:bookmarkStart w:id="482" w:name="_Toc87244138"/>
      <w:r w:rsidRPr="003B15F7">
        <w:rPr>
          <w:lang w:val="ru-RU"/>
        </w:rPr>
        <w:t xml:space="preserve">Пропускная способность FTP на линии 155 Мбит/с </w:t>
      </w:r>
      <w:r w:rsidRPr="00BF42DF">
        <w:rPr>
          <w:lang w:val="ru-RU"/>
        </w:rPr>
        <w:t>спутниковой</w:t>
      </w:r>
      <w:r w:rsidRPr="003B15F7">
        <w:rPr>
          <w:lang w:val="ru-RU"/>
        </w:rPr>
        <w:t xml:space="preserve"> </w:t>
      </w:r>
      <w:bookmarkEnd w:id="481"/>
      <w:bookmarkEnd w:id="482"/>
      <w:r w:rsidRPr="003B15F7">
        <w:rPr>
          <w:lang w:val="ru-RU"/>
        </w:rPr>
        <w:t>сети</w:t>
      </w:r>
    </w:p>
    <w:p w:rsidR="00A60735" w:rsidRPr="003B15F7" w:rsidRDefault="00FD3D75" w:rsidP="00587697">
      <w:pPr>
        <w:pStyle w:val="Figure"/>
        <w:rPr>
          <w:lang w:val="ru-RU" w:eastAsia="ko-KR"/>
        </w:rPr>
      </w:pPr>
      <w:r w:rsidRPr="00A62BFE">
        <w:rPr>
          <w:lang w:val="es-ES_tradnl"/>
        </w:rPr>
        <w:object w:dxaOrig="8878" w:dyaOrig="6243">
          <v:shape id="_x0000_i1070" type="#_x0000_t75" style="width:353.25pt;height:249pt" o:ole="">
            <v:imagedata r:id="rId118" o:title=""/>
          </v:shape>
          <o:OLEObject Type="Embed" ProgID="CorelDRAW.Graphic.14" ShapeID="_x0000_i1070" DrawAspect="Content" ObjectID="_1351002193" r:id="rId119"/>
        </w:object>
      </w:r>
    </w:p>
    <w:p w:rsidR="0091174E" w:rsidRDefault="00614C4D" w:rsidP="004A3634">
      <w:pPr>
        <w:rPr>
          <w:lang w:val="ru-RU"/>
        </w:rPr>
      </w:pPr>
      <w:r w:rsidRPr="003B15F7">
        <w:rPr>
          <w:lang w:val="ru-RU"/>
        </w:rPr>
        <w:t>В случае протокола FTP на величину пропускной способности влияет множество факторов, например, степень использования CPU, дисковой памяти ввода/вывода и распределение внутренней памяти между сетевыми драйверами и драйверами дисков. На рисунках</w:t>
      </w:r>
      <w:r w:rsidR="0060512B" w:rsidRPr="003B15F7">
        <w:rPr>
          <w:lang w:val="ru-RU"/>
        </w:rPr>
        <w:t xml:space="preserve"> </w:t>
      </w:r>
      <w:r w:rsidR="00A60735" w:rsidRPr="003B15F7">
        <w:rPr>
          <w:lang w:val="ru-RU"/>
        </w:rPr>
        <w:t xml:space="preserve">41 </w:t>
      </w:r>
      <w:r w:rsidRPr="003B15F7">
        <w:rPr>
          <w:lang w:val="ru-RU"/>
        </w:rPr>
        <w:t>и</w:t>
      </w:r>
      <w:r w:rsidR="00A60735" w:rsidRPr="003B15F7">
        <w:rPr>
          <w:lang w:val="ru-RU"/>
        </w:rPr>
        <w:t xml:space="preserve"> 42 </w:t>
      </w:r>
      <w:r w:rsidRPr="003B15F7">
        <w:rPr>
          <w:lang w:val="ru-RU"/>
        </w:rPr>
        <w:t>показаны графики временной последовательности ТСР и окна перегрузки TCP, соответственно, для буфера ТСР окна размером 1 Мбайт. В течение первых 38 секунд передача файла протекает нормально, затем наблюдалась утеря некоторых данных, что потребовало повторной передачи</w:t>
      </w:r>
      <w:r w:rsidRPr="003B15F7">
        <w:rPr>
          <w:lang w:val="ru-RU" w:eastAsia="ko-KR"/>
        </w:rPr>
        <w:t xml:space="preserve"> (поскольку </w:t>
      </w:r>
      <w:r w:rsidRPr="003B15F7">
        <w:rPr>
          <w:lang w:val="ru-RU"/>
        </w:rPr>
        <w:t xml:space="preserve">TCP считает причиной утери данных перегрузку сети). </w:t>
      </w:r>
    </w:p>
    <w:p w:rsidR="004A3634" w:rsidRDefault="004A3634">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rsidR="00A60735" w:rsidRPr="003B15F7" w:rsidRDefault="00614C4D" w:rsidP="00587697">
      <w:pPr>
        <w:rPr>
          <w:szCs w:val="22"/>
          <w:lang w:val="ru-RU"/>
        </w:rPr>
      </w:pPr>
      <w:r w:rsidRPr="003B15F7">
        <w:rPr>
          <w:szCs w:val="22"/>
          <w:lang w:val="ru-RU"/>
        </w:rPr>
        <w:lastRenderedPageBreak/>
        <w:t>На рисунке</w:t>
      </w:r>
      <w:r w:rsidR="0060512B" w:rsidRPr="003B15F7">
        <w:rPr>
          <w:szCs w:val="22"/>
          <w:lang w:val="ru-RU"/>
        </w:rPr>
        <w:t xml:space="preserve"> </w:t>
      </w:r>
      <w:r w:rsidR="00A60735" w:rsidRPr="003B15F7">
        <w:rPr>
          <w:szCs w:val="22"/>
          <w:lang w:val="ru-RU"/>
        </w:rPr>
        <w:t>42</w:t>
      </w:r>
      <w:r w:rsidRPr="003B15F7">
        <w:rPr>
          <w:szCs w:val="22"/>
          <w:lang w:val="ru-RU"/>
        </w:rPr>
        <w:t xml:space="preserve"> механизм перегрузки TCP уменьшает размер окна наполовину. На рисунке</w:t>
      </w:r>
      <w:r w:rsidR="0060512B" w:rsidRPr="003B15F7">
        <w:rPr>
          <w:szCs w:val="22"/>
          <w:lang w:val="ru-RU"/>
        </w:rPr>
        <w:t xml:space="preserve"> </w:t>
      </w:r>
      <w:r w:rsidR="00A60735" w:rsidRPr="003B15F7">
        <w:rPr>
          <w:szCs w:val="22"/>
          <w:lang w:val="ru-RU"/>
        </w:rPr>
        <w:t xml:space="preserve">41 </w:t>
      </w:r>
      <w:r w:rsidRPr="003B15F7">
        <w:rPr>
          <w:szCs w:val="22"/>
          <w:lang w:val="ru-RU"/>
        </w:rPr>
        <w:t>показан новый затяжной пуск после 38 секунд. В результате суммарная пропускная способность существенно уменьшилась. Следовательно, для нормальной работы FTP с большим буфером TCP следует специально сконфигурировать другие параметры и ресурсы системы, такие как распределение памяти для дискового вода/вывода и прерывание сетевого драйвера</w:t>
      </w:r>
      <w:r w:rsidR="00A60735" w:rsidRPr="003B15F7">
        <w:rPr>
          <w:szCs w:val="22"/>
          <w:lang w:val="ru-RU"/>
        </w:rPr>
        <w:t>.</w:t>
      </w:r>
    </w:p>
    <w:p w:rsidR="00614C4D" w:rsidRPr="003B15F7" w:rsidRDefault="00614C4D" w:rsidP="0062213C">
      <w:pPr>
        <w:pStyle w:val="FigureNo"/>
        <w:rPr>
          <w:lang w:val="ru-RU"/>
        </w:rPr>
      </w:pPr>
      <w:r w:rsidRPr="003B15F7">
        <w:rPr>
          <w:lang w:val="ru-RU"/>
        </w:rPr>
        <w:t>Рисунок 41</w:t>
      </w:r>
    </w:p>
    <w:p w:rsidR="00A60735" w:rsidRPr="003B15F7" w:rsidRDefault="00614C4D" w:rsidP="00587697">
      <w:pPr>
        <w:pStyle w:val="Figuretitle"/>
        <w:rPr>
          <w:b w:val="0"/>
          <w:lang w:val="ru-RU"/>
        </w:rPr>
      </w:pPr>
      <w:bookmarkStart w:id="483" w:name="_Toc84821711"/>
      <w:bookmarkStart w:id="484" w:name="_Toc87244139"/>
      <w:r w:rsidRPr="003B15F7">
        <w:rPr>
          <w:lang w:val="ru-RU"/>
        </w:rPr>
        <w:t xml:space="preserve">График временной последовательности ТСР </w:t>
      </w:r>
      <w:r w:rsidRPr="003B15F7">
        <w:rPr>
          <w:lang w:val="ru-RU"/>
        </w:rPr>
        <w:br/>
      </w:r>
      <w:r w:rsidRPr="003B15F7">
        <w:rPr>
          <w:rFonts w:ascii="Times New Roman" w:hAnsi="Times New Roman"/>
          <w:b w:val="0"/>
          <w:lang w:val="ru-RU"/>
        </w:rPr>
        <w:t>(Размер буфера TCP = 1 Мбайт)</w:t>
      </w:r>
      <w:bookmarkEnd w:id="483"/>
      <w:bookmarkEnd w:id="484"/>
    </w:p>
    <w:p w:rsidR="00A60735" w:rsidRPr="003B15F7" w:rsidRDefault="00FD3D75" w:rsidP="00587697">
      <w:pPr>
        <w:pStyle w:val="Figure"/>
        <w:rPr>
          <w:lang w:val="ru-RU"/>
        </w:rPr>
      </w:pPr>
      <w:r w:rsidRPr="00A62BFE">
        <w:rPr>
          <w:lang w:val="es-ES_tradnl"/>
        </w:rPr>
        <w:object w:dxaOrig="10778" w:dyaOrig="5541">
          <v:shape id="_x0000_i1071" type="#_x0000_t75" style="width:417pt;height:216.75pt" o:ole="">
            <v:imagedata r:id="rId120" o:title=""/>
          </v:shape>
          <o:OLEObject Type="Embed" ProgID="CorelDRAW.Graphic.14" ShapeID="_x0000_i1071" DrawAspect="Content" ObjectID="_1351002194" r:id="rId121"/>
        </w:object>
      </w:r>
    </w:p>
    <w:p w:rsidR="00614C4D" w:rsidRPr="003B15F7" w:rsidRDefault="00614C4D" w:rsidP="0062213C">
      <w:pPr>
        <w:pStyle w:val="FigureNo"/>
        <w:rPr>
          <w:lang w:val="ru-RU"/>
        </w:rPr>
      </w:pPr>
      <w:r w:rsidRPr="000F6B51">
        <w:rPr>
          <w:lang w:val="ru-RU"/>
        </w:rPr>
        <w:t>Рисунок</w:t>
      </w:r>
      <w:r w:rsidRPr="003B15F7">
        <w:rPr>
          <w:lang w:val="ru-RU"/>
        </w:rPr>
        <w:t> 42</w:t>
      </w:r>
    </w:p>
    <w:p w:rsidR="00A60735" w:rsidRPr="003B15F7" w:rsidRDefault="00614C4D" w:rsidP="00587697">
      <w:pPr>
        <w:pStyle w:val="Figuretitle"/>
        <w:rPr>
          <w:lang w:val="ru-RU"/>
        </w:rPr>
      </w:pPr>
      <w:bookmarkStart w:id="485" w:name="_Toc84821712"/>
      <w:bookmarkStart w:id="486" w:name="_Toc87244140"/>
      <w:r w:rsidRPr="003B15F7">
        <w:rPr>
          <w:lang w:val="ru-RU"/>
        </w:rPr>
        <w:t xml:space="preserve">График окна перегрузки TCP </w:t>
      </w:r>
      <w:r w:rsidRPr="003B15F7">
        <w:rPr>
          <w:lang w:val="ru-RU"/>
        </w:rPr>
        <w:br/>
      </w:r>
      <w:bookmarkEnd w:id="485"/>
      <w:bookmarkEnd w:id="486"/>
      <w:r w:rsidRPr="003B15F7">
        <w:rPr>
          <w:rFonts w:ascii="Times New Roman" w:hAnsi="Times New Roman"/>
          <w:b w:val="0"/>
          <w:lang w:val="ru-RU"/>
        </w:rPr>
        <w:t>(Размер буфера TCP = 1 Мбайт)</w:t>
      </w:r>
    </w:p>
    <w:p w:rsidR="00A60735" w:rsidRPr="003B15F7" w:rsidRDefault="00FD3D75" w:rsidP="00587697">
      <w:pPr>
        <w:pStyle w:val="Figure"/>
        <w:rPr>
          <w:lang w:val="ru-RU"/>
        </w:rPr>
      </w:pPr>
      <w:r w:rsidRPr="00A62BFE">
        <w:rPr>
          <w:lang w:val="es-ES_tradnl"/>
        </w:rPr>
        <w:object w:dxaOrig="11257" w:dyaOrig="5628">
          <v:shape id="_x0000_i1072" type="#_x0000_t75" style="width:451.5pt;height:224.25pt" o:ole="">
            <v:imagedata r:id="rId122" o:title=""/>
          </v:shape>
          <o:OLEObject Type="Embed" ProgID="CorelDRAW.Graphic.14" ShapeID="_x0000_i1072" DrawAspect="Content" ObjectID="_1351002195" r:id="rId123"/>
        </w:object>
      </w:r>
    </w:p>
    <w:p w:rsidR="00A60735" w:rsidRPr="00A26729" w:rsidRDefault="00A60735" w:rsidP="00A26729">
      <w:pPr>
        <w:pStyle w:val="Heading1"/>
        <w:spacing w:line="240" w:lineRule="exact"/>
        <w:rPr>
          <w:szCs w:val="22"/>
          <w:lang w:val="ru-RU"/>
        </w:rPr>
      </w:pPr>
      <w:bookmarkStart w:id="487" w:name="_Toc84847250"/>
      <w:bookmarkStart w:id="488" w:name="_Toc84847547"/>
      <w:bookmarkStart w:id="489" w:name="_Toc114561497"/>
      <w:bookmarkStart w:id="490" w:name="_Toc116178075"/>
      <w:bookmarkStart w:id="491" w:name="_Toc244918328"/>
      <w:bookmarkStart w:id="492" w:name="_Toc244924223"/>
      <w:bookmarkStart w:id="493" w:name="_Toc244924478"/>
      <w:bookmarkStart w:id="494" w:name="_Toc245006189"/>
      <w:bookmarkStart w:id="495" w:name="_Toc268531775"/>
      <w:r w:rsidRPr="00A26729">
        <w:rPr>
          <w:szCs w:val="22"/>
          <w:lang w:val="ru-RU"/>
        </w:rPr>
        <w:lastRenderedPageBreak/>
        <w:t>6.3</w:t>
      </w:r>
      <w:r w:rsidRPr="00A26729">
        <w:rPr>
          <w:szCs w:val="22"/>
          <w:lang w:val="ru-RU"/>
        </w:rPr>
        <w:tab/>
      </w:r>
      <w:bookmarkEnd w:id="487"/>
      <w:bookmarkEnd w:id="488"/>
      <w:bookmarkEnd w:id="489"/>
      <w:bookmarkEnd w:id="490"/>
      <w:bookmarkEnd w:id="491"/>
      <w:bookmarkEnd w:id="492"/>
      <w:bookmarkEnd w:id="493"/>
      <w:bookmarkEnd w:id="494"/>
      <w:r w:rsidR="00614C4D" w:rsidRPr="00A26729">
        <w:rPr>
          <w:szCs w:val="22"/>
          <w:lang w:val="ru-RU"/>
        </w:rPr>
        <w:t>Пропускная способность HTTP на спутниковой линии ОС-3</w:t>
      </w:r>
      <w:bookmarkEnd w:id="495"/>
    </w:p>
    <w:p w:rsidR="00A60735" w:rsidRPr="003B15F7" w:rsidRDefault="00A60735" w:rsidP="00A26729">
      <w:pPr>
        <w:pStyle w:val="Heading3"/>
        <w:spacing w:line="240" w:lineRule="exact"/>
        <w:rPr>
          <w:lang w:val="ru-RU"/>
        </w:rPr>
      </w:pPr>
      <w:bookmarkStart w:id="496" w:name="_Toc84847251"/>
      <w:bookmarkStart w:id="497" w:name="_Toc84847548"/>
      <w:bookmarkStart w:id="498" w:name="_Toc114561498"/>
      <w:bookmarkStart w:id="499" w:name="_Toc116178076"/>
      <w:bookmarkStart w:id="500" w:name="_Toc244924479"/>
      <w:bookmarkStart w:id="501" w:name="_Toc245006190"/>
      <w:bookmarkStart w:id="502" w:name="_Toc268531776"/>
      <w:r w:rsidRPr="003B15F7">
        <w:rPr>
          <w:lang w:val="ru-RU"/>
        </w:rPr>
        <w:t>6.3.1</w:t>
      </w:r>
      <w:r w:rsidRPr="003B15F7">
        <w:rPr>
          <w:lang w:val="ru-RU"/>
        </w:rPr>
        <w:tab/>
      </w:r>
      <w:bookmarkEnd w:id="496"/>
      <w:bookmarkEnd w:id="497"/>
      <w:bookmarkEnd w:id="498"/>
      <w:bookmarkEnd w:id="499"/>
      <w:bookmarkEnd w:id="500"/>
      <w:bookmarkEnd w:id="501"/>
      <w:r w:rsidR="00614C4D" w:rsidRPr="003B15F7">
        <w:rPr>
          <w:lang w:val="ru-RU"/>
        </w:rPr>
        <w:t xml:space="preserve">HTTP 1.0 с </w:t>
      </w:r>
      <w:r w:rsidR="00614C4D" w:rsidRPr="00BF42DF">
        <w:rPr>
          <w:lang w:val="ru-RU"/>
        </w:rPr>
        <w:t>неустойчивыми</w:t>
      </w:r>
      <w:r w:rsidR="00614C4D" w:rsidRPr="003B15F7">
        <w:rPr>
          <w:lang w:val="ru-RU"/>
        </w:rPr>
        <w:t xml:space="preserve"> соединениями</w:t>
      </w:r>
      <w:bookmarkEnd w:id="502"/>
    </w:p>
    <w:p w:rsidR="00A60735" w:rsidRPr="003B15F7" w:rsidRDefault="00631DF5" w:rsidP="00A26729">
      <w:pPr>
        <w:spacing w:line="240" w:lineRule="exact"/>
        <w:rPr>
          <w:lang w:val="ru-RU"/>
        </w:rPr>
      </w:pPr>
      <w:r w:rsidRPr="003B15F7">
        <w:rPr>
          <w:lang w:val="ru-RU"/>
        </w:rPr>
        <w:t>При использовании протокола HTTP 1.0 для загрузки полной веб-страницы требуется отдельное TCP соединение для загрузки каждого из HTTP объектов, связанных с этой веб-страницей. На рисунке</w:t>
      </w:r>
      <w:r w:rsidR="0060512B" w:rsidRPr="003B15F7">
        <w:rPr>
          <w:lang w:val="ru-RU"/>
        </w:rPr>
        <w:t xml:space="preserve"> </w:t>
      </w:r>
      <w:r w:rsidR="00A60735" w:rsidRPr="003B15F7">
        <w:rPr>
          <w:lang w:val="ru-RU"/>
        </w:rPr>
        <w:t xml:space="preserve">43 </w:t>
      </w:r>
      <w:r w:rsidRPr="003B15F7">
        <w:rPr>
          <w:lang w:val="ru-RU"/>
        </w:rPr>
        <w:t>показано взаимодействие HTTP 1.0 клиента и сервера для случая, когда веб-страница содержит три объекта. Сначала по TCP соединению передается базовая HTML страница</w:t>
      </w:r>
      <w:r w:rsidRPr="003B15F7">
        <w:rPr>
          <w:lang w:val="ru-RU" w:eastAsia="ko-KR"/>
        </w:rPr>
        <w:t>.</w:t>
      </w:r>
      <w:r w:rsidRPr="003B15F7">
        <w:rPr>
          <w:lang w:val="ru-RU"/>
        </w:rPr>
        <w:t xml:space="preserve"> Затем ТСР соединение закрывается и одновременно создается три новых TCP соединения для параллельной загрузки трех связанных объектов</w:t>
      </w:r>
      <w:r w:rsidRPr="003B15F7">
        <w:rPr>
          <w:lang w:val="ru-RU" w:eastAsia="ko-KR"/>
        </w:rPr>
        <w:t xml:space="preserve">. Такой режим может быть неэффективным, так как множество </w:t>
      </w:r>
      <w:r w:rsidRPr="003B15F7">
        <w:rPr>
          <w:lang w:val="ru-RU"/>
        </w:rPr>
        <w:t>одновременных ТСР соединений перегружают сеть</w:t>
      </w:r>
      <w:r w:rsidR="00A60735" w:rsidRPr="003B15F7">
        <w:rPr>
          <w:lang w:val="ru-RU"/>
        </w:rPr>
        <w:t>.</w:t>
      </w:r>
    </w:p>
    <w:p w:rsidR="00631DF5" w:rsidRPr="003B15F7" w:rsidRDefault="00631DF5" w:rsidP="00A26729">
      <w:pPr>
        <w:pStyle w:val="FigureNo"/>
        <w:spacing w:line="240" w:lineRule="exact"/>
        <w:rPr>
          <w:lang w:val="ru-RU"/>
        </w:rPr>
      </w:pPr>
      <w:r w:rsidRPr="00A26729">
        <w:t>Рисунок</w:t>
      </w:r>
      <w:r w:rsidRPr="003B15F7">
        <w:rPr>
          <w:lang w:val="ru-RU"/>
        </w:rPr>
        <w:t> 43</w:t>
      </w:r>
    </w:p>
    <w:p w:rsidR="00A60735" w:rsidRPr="003B15F7" w:rsidRDefault="00631DF5" w:rsidP="00A26729">
      <w:pPr>
        <w:pStyle w:val="Figuretitle"/>
        <w:spacing w:line="240" w:lineRule="exact"/>
        <w:rPr>
          <w:lang w:val="ru-RU"/>
        </w:rPr>
      </w:pPr>
      <w:bookmarkStart w:id="503" w:name="_Toc84821713"/>
      <w:bookmarkStart w:id="504" w:name="_Toc87244141"/>
      <w:r w:rsidRPr="003B15F7">
        <w:rPr>
          <w:lang w:val="ru-RU"/>
        </w:rPr>
        <w:t>HTTP 1.0 – Временные соединения</w:t>
      </w:r>
      <w:bookmarkEnd w:id="503"/>
      <w:bookmarkEnd w:id="504"/>
    </w:p>
    <w:p w:rsidR="00A60735" w:rsidRPr="003B15F7" w:rsidRDefault="00FD3D75" w:rsidP="00587697">
      <w:pPr>
        <w:pStyle w:val="Figure"/>
        <w:rPr>
          <w:lang w:val="ru-RU" w:eastAsia="ko-KR"/>
        </w:rPr>
      </w:pPr>
      <w:r w:rsidRPr="00A62BFE">
        <w:rPr>
          <w:lang w:val="es-ES_tradnl"/>
        </w:rPr>
        <w:object w:dxaOrig="7961" w:dyaOrig="2827">
          <v:shape id="_x0000_i1073" type="#_x0000_t75" style="width:305.25pt;height:108pt" o:ole="">
            <v:imagedata r:id="rId124" o:title=""/>
          </v:shape>
          <o:OLEObject Type="Embed" ProgID="CorelDRAW.Graphic.14" ShapeID="_x0000_i1073" DrawAspect="Content" ObjectID="_1351002196" r:id="rId125"/>
        </w:object>
      </w:r>
    </w:p>
    <w:p w:rsidR="0095436D" w:rsidRPr="003B15F7" w:rsidRDefault="00A60735" w:rsidP="00A26729">
      <w:pPr>
        <w:pStyle w:val="Heading3"/>
        <w:spacing w:line="240" w:lineRule="exact"/>
        <w:rPr>
          <w:lang w:val="ru-RU"/>
        </w:rPr>
      </w:pPr>
      <w:bookmarkStart w:id="505" w:name="_Toc84847252"/>
      <w:bookmarkStart w:id="506" w:name="_Toc84847549"/>
      <w:bookmarkStart w:id="507" w:name="_Toc114561499"/>
      <w:bookmarkStart w:id="508" w:name="_Toc116178077"/>
      <w:bookmarkStart w:id="509" w:name="_Toc244924480"/>
      <w:bookmarkStart w:id="510" w:name="_Toc245006191"/>
      <w:bookmarkStart w:id="511" w:name="_Toc268531777"/>
      <w:r w:rsidRPr="003B15F7">
        <w:rPr>
          <w:lang w:val="ru-RU"/>
        </w:rPr>
        <w:t>6.3.2</w:t>
      </w:r>
      <w:r w:rsidRPr="003B15F7">
        <w:rPr>
          <w:lang w:val="ru-RU"/>
        </w:rPr>
        <w:tab/>
      </w:r>
      <w:bookmarkEnd w:id="505"/>
      <w:bookmarkEnd w:id="506"/>
      <w:bookmarkEnd w:id="507"/>
      <w:bookmarkEnd w:id="508"/>
      <w:bookmarkEnd w:id="509"/>
      <w:bookmarkEnd w:id="510"/>
      <w:r w:rsidR="0095436D" w:rsidRPr="003B15F7">
        <w:rPr>
          <w:lang w:val="ru-RU"/>
        </w:rPr>
        <w:t>HTTP 1.0 с возможностью работы в "</w:t>
      </w:r>
      <w:r w:rsidR="0095436D" w:rsidRPr="00BF42DF">
        <w:rPr>
          <w:lang w:val="ru-RU"/>
        </w:rPr>
        <w:t>дежурном</w:t>
      </w:r>
      <w:r w:rsidR="0095436D" w:rsidRPr="003B15F7">
        <w:rPr>
          <w:lang w:val="ru-RU"/>
        </w:rPr>
        <w:t>" режиме</w:t>
      </w:r>
      <w:bookmarkEnd w:id="511"/>
    </w:p>
    <w:p w:rsidR="00A60735" w:rsidRPr="003B15F7" w:rsidRDefault="0095436D" w:rsidP="00E324FD">
      <w:pPr>
        <w:spacing w:line="240" w:lineRule="exact"/>
        <w:rPr>
          <w:lang w:val="ru-RU" w:eastAsia="ko-KR"/>
        </w:rPr>
      </w:pPr>
      <w:r w:rsidRPr="003B15F7">
        <w:rPr>
          <w:lang w:val="ru-RU"/>
        </w:rPr>
        <w:t>Некоторые браузеры и сервера, использующие HTTP 1.0, для преодоления вышеописанной неэффективности поддерживают опцию "дежурное соединение". В этом методе для передачи нескольких запросов HTTP используется только одно TCP соединение. Однако браузеры, реализующие эту возможность, также способны устанавливать множество TCP соединений. На</w:t>
      </w:r>
      <w:r w:rsidR="00E324FD">
        <w:rPr>
          <w:lang w:val="ru-RU"/>
        </w:rPr>
        <w:t> </w:t>
      </w:r>
      <w:r w:rsidRPr="003B15F7">
        <w:rPr>
          <w:lang w:val="ru-RU"/>
        </w:rPr>
        <w:t xml:space="preserve">рисунке </w:t>
      </w:r>
      <w:r w:rsidR="00A60735" w:rsidRPr="003B15F7">
        <w:rPr>
          <w:lang w:val="ru-RU"/>
        </w:rPr>
        <w:t xml:space="preserve">44 </w:t>
      </w:r>
      <w:r w:rsidRPr="003B15F7">
        <w:rPr>
          <w:lang w:val="ru-RU"/>
        </w:rPr>
        <w:t>показана работа HTTP с опцией "дежурное соединение". Базовый документ и один из трех объектов передаются по первому TCP соединению. Два остальных объекта затем передаются по двум новым TCP соединениям</w:t>
      </w:r>
      <w:r w:rsidR="00A60735" w:rsidRPr="003B15F7">
        <w:rPr>
          <w:lang w:val="ru-RU"/>
        </w:rPr>
        <w:t>.</w:t>
      </w:r>
    </w:p>
    <w:p w:rsidR="0095436D" w:rsidRPr="003B15F7" w:rsidRDefault="0095436D" w:rsidP="00A26729">
      <w:pPr>
        <w:pStyle w:val="FigureNo"/>
        <w:spacing w:line="240" w:lineRule="exact"/>
        <w:rPr>
          <w:lang w:val="ru-RU" w:eastAsia="ja-JP"/>
        </w:rPr>
      </w:pPr>
      <w:r w:rsidRPr="00BF42DF">
        <w:rPr>
          <w:lang w:val="ru-RU"/>
        </w:rPr>
        <w:t>Рисунок</w:t>
      </w:r>
      <w:r w:rsidRPr="003B15F7">
        <w:rPr>
          <w:lang w:val="ru-RU"/>
        </w:rPr>
        <w:t xml:space="preserve"> </w:t>
      </w:r>
      <w:r w:rsidRPr="003B15F7">
        <w:rPr>
          <w:lang w:val="ru-RU" w:eastAsia="ja-JP"/>
        </w:rPr>
        <w:t>44</w:t>
      </w:r>
    </w:p>
    <w:p w:rsidR="00A60735" w:rsidRPr="003B15F7" w:rsidRDefault="0095436D" w:rsidP="00A26729">
      <w:pPr>
        <w:pStyle w:val="Figuretitle"/>
        <w:spacing w:line="240" w:lineRule="exact"/>
        <w:rPr>
          <w:lang w:val="ru-RU"/>
        </w:rPr>
      </w:pPr>
      <w:bookmarkStart w:id="512" w:name="_Toc84821714"/>
      <w:bookmarkStart w:id="513" w:name="_Toc87244142"/>
      <w:r w:rsidRPr="003B15F7">
        <w:rPr>
          <w:lang w:val="ru-RU"/>
        </w:rPr>
        <w:t>HTTP 1.0 – опция "дежурное соединение</w:t>
      </w:r>
      <w:bookmarkEnd w:id="512"/>
      <w:bookmarkEnd w:id="513"/>
      <w:r w:rsidRPr="003B15F7">
        <w:rPr>
          <w:lang w:val="ru-RU"/>
        </w:rPr>
        <w:t>"</w:t>
      </w:r>
    </w:p>
    <w:p w:rsidR="00A60735" w:rsidRPr="003B15F7" w:rsidRDefault="00FD3D75" w:rsidP="00587697">
      <w:pPr>
        <w:pStyle w:val="Figure"/>
        <w:rPr>
          <w:lang w:val="ru-RU" w:eastAsia="ko-KR"/>
        </w:rPr>
      </w:pPr>
      <w:r w:rsidRPr="00A62BFE">
        <w:rPr>
          <w:lang w:val="es-ES_tradnl"/>
        </w:rPr>
        <w:object w:dxaOrig="6024" w:dyaOrig="2747">
          <v:shape id="_x0000_i1074" type="#_x0000_t75" style="width:233.25pt;height:105pt" o:ole="">
            <v:imagedata r:id="rId126" o:title=""/>
          </v:shape>
          <o:OLEObject Type="Embed" ProgID="CorelDRAW.Graphic.14" ShapeID="_x0000_i1074" DrawAspect="Content" ObjectID="_1351002197" r:id="rId127"/>
        </w:object>
      </w:r>
    </w:p>
    <w:p w:rsidR="00A60735" w:rsidRPr="003B15F7" w:rsidRDefault="00A60735" w:rsidP="00A26729">
      <w:pPr>
        <w:pStyle w:val="Heading3"/>
        <w:spacing w:line="240" w:lineRule="exact"/>
        <w:rPr>
          <w:lang w:val="ru-RU"/>
        </w:rPr>
      </w:pPr>
      <w:bookmarkStart w:id="514" w:name="_Toc84847253"/>
      <w:bookmarkStart w:id="515" w:name="_Toc84847550"/>
      <w:bookmarkStart w:id="516" w:name="_Toc114561500"/>
      <w:bookmarkStart w:id="517" w:name="_Toc116178078"/>
      <w:bookmarkStart w:id="518" w:name="_Toc244924481"/>
      <w:bookmarkStart w:id="519" w:name="_Toc245006192"/>
      <w:bookmarkStart w:id="520" w:name="_Toc268531778"/>
      <w:r w:rsidRPr="003B15F7">
        <w:rPr>
          <w:lang w:val="ru-RU"/>
        </w:rPr>
        <w:t>6.3.3</w:t>
      </w:r>
      <w:r w:rsidRPr="003B15F7">
        <w:rPr>
          <w:lang w:val="ru-RU"/>
        </w:rPr>
        <w:tab/>
      </w:r>
      <w:bookmarkEnd w:id="514"/>
      <w:bookmarkEnd w:id="515"/>
      <w:bookmarkEnd w:id="516"/>
      <w:bookmarkEnd w:id="517"/>
      <w:bookmarkEnd w:id="518"/>
      <w:bookmarkEnd w:id="519"/>
      <w:r w:rsidR="009C4221" w:rsidRPr="003B15F7">
        <w:rPr>
          <w:lang w:val="ru-RU"/>
        </w:rPr>
        <w:t xml:space="preserve">HTTP 1.1 без </w:t>
      </w:r>
      <w:r w:rsidR="009C4221" w:rsidRPr="00BF42DF">
        <w:rPr>
          <w:lang w:val="ru-RU"/>
        </w:rPr>
        <w:t>конвейерной</w:t>
      </w:r>
      <w:r w:rsidR="009C4221" w:rsidRPr="003B15F7">
        <w:rPr>
          <w:lang w:val="ru-RU"/>
        </w:rPr>
        <w:t xml:space="preserve"> работы</w:t>
      </w:r>
      <w:bookmarkEnd w:id="520"/>
    </w:p>
    <w:p w:rsidR="00A60735" w:rsidRPr="007D3C92" w:rsidRDefault="009C4221" w:rsidP="00A26729">
      <w:pPr>
        <w:spacing w:line="240" w:lineRule="exact"/>
        <w:rPr>
          <w:lang w:val="ru-RU"/>
        </w:rPr>
      </w:pPr>
      <w:r w:rsidRPr="007D3C92">
        <w:rPr>
          <w:lang w:val="ru-RU"/>
        </w:rPr>
        <w:t>Дополнительная опция "дежурное соединение" − форма устойчивого соединения, была формально определена в версии HTTP 1.1</w:t>
      </w:r>
      <w:r w:rsidRPr="007D3C92">
        <w:rPr>
          <w:lang w:val="ru-RU" w:eastAsia="ko-KR"/>
        </w:rPr>
        <w:t>.</w:t>
      </w:r>
      <w:r w:rsidRPr="007D3C92">
        <w:rPr>
          <w:lang w:val="ru-RU"/>
        </w:rPr>
        <w:t xml:space="preserve"> Устойчивые соединения допускают выполнение нескольких запросов</w:t>
      </w:r>
      <w:r w:rsidRPr="007D3C92">
        <w:rPr>
          <w:lang w:val="ru-RU" w:eastAsia="ko-KR"/>
        </w:rPr>
        <w:t>.</w:t>
      </w:r>
      <w:r w:rsidRPr="007D3C92">
        <w:rPr>
          <w:lang w:val="ru-RU"/>
        </w:rPr>
        <w:t xml:space="preserve"> Ответы на запросы могут содержаться в одном TCP соединении и не требуют наличия множества TCP соединений. Качественные показатели протокола HTTP с устойчивыми соединениями существенно лучше, поскольку при этом нет необходимости многократно повторять режим фаз затяжного пуска, который неизбежен в противном случае</w:t>
      </w:r>
      <w:r w:rsidRPr="007D3C92">
        <w:rPr>
          <w:lang w:val="ru-RU" w:eastAsia="ko-KR"/>
        </w:rPr>
        <w:t>.</w:t>
      </w:r>
      <w:r w:rsidRPr="007D3C92">
        <w:rPr>
          <w:lang w:val="ru-RU"/>
        </w:rPr>
        <w:t xml:space="preserve"> На рисунке</w:t>
      </w:r>
      <w:r w:rsidR="0060512B" w:rsidRPr="007D3C92">
        <w:rPr>
          <w:lang w:val="ru-RU"/>
        </w:rPr>
        <w:t xml:space="preserve"> </w:t>
      </w:r>
      <w:r w:rsidR="00A60735" w:rsidRPr="007D3C92">
        <w:rPr>
          <w:lang w:val="ru-RU"/>
        </w:rPr>
        <w:t xml:space="preserve">45 </w:t>
      </w:r>
      <w:r w:rsidRPr="007D3C92">
        <w:rPr>
          <w:lang w:val="ru-RU"/>
        </w:rPr>
        <w:t>показан механизм HTTP 1.1 с устойчивым соединением. Различные объекты передаются последовательно. Для случая одного базового HTML документа и трех объектов потребуется только четыре периода RTT без конвейерной работы</w:t>
      </w:r>
      <w:r w:rsidR="00A60735" w:rsidRPr="007D3C92">
        <w:rPr>
          <w:lang w:val="ru-RU"/>
        </w:rPr>
        <w:t xml:space="preserve">. </w:t>
      </w:r>
    </w:p>
    <w:p w:rsidR="009C4221" w:rsidRPr="003B15F7" w:rsidRDefault="009C4221" w:rsidP="00587697">
      <w:pPr>
        <w:pStyle w:val="FigureNo"/>
        <w:rPr>
          <w:lang w:val="ru-RU"/>
        </w:rPr>
      </w:pPr>
      <w:r w:rsidRPr="003B15F7">
        <w:rPr>
          <w:lang w:val="ru-RU"/>
        </w:rPr>
        <w:lastRenderedPageBreak/>
        <w:t>Рисунок 45</w:t>
      </w:r>
    </w:p>
    <w:p w:rsidR="00A60735" w:rsidRPr="003B15F7" w:rsidRDefault="009C4221" w:rsidP="00587697">
      <w:pPr>
        <w:pStyle w:val="Figuretitle"/>
        <w:rPr>
          <w:lang w:val="ru-RU"/>
        </w:rPr>
      </w:pPr>
      <w:bookmarkStart w:id="521" w:name="_Toc84821715"/>
      <w:bookmarkStart w:id="522" w:name="_Toc87244143"/>
      <w:r w:rsidRPr="003B15F7">
        <w:rPr>
          <w:lang w:val="ru-RU"/>
        </w:rPr>
        <w:t>HTTP 1.1 без конвейерной работы</w:t>
      </w:r>
      <w:bookmarkEnd w:id="521"/>
      <w:bookmarkEnd w:id="522"/>
    </w:p>
    <w:p w:rsidR="00A60735" w:rsidRPr="003B15F7" w:rsidRDefault="00FD3D75" w:rsidP="00587697">
      <w:pPr>
        <w:pStyle w:val="Figure"/>
        <w:rPr>
          <w:lang w:val="ru-RU"/>
        </w:rPr>
      </w:pPr>
      <w:r w:rsidRPr="00A62BFE">
        <w:rPr>
          <w:lang w:val="es-ES_tradnl"/>
        </w:rPr>
        <w:object w:dxaOrig="3302" w:dyaOrig="4483">
          <v:shape id="_x0000_i1075" type="#_x0000_t75" style="width:136.5pt;height:184.5pt" o:ole="">
            <v:imagedata r:id="rId128" o:title=""/>
          </v:shape>
          <o:OLEObject Type="Embed" ProgID="CorelDRAW.Graphic.14" ShapeID="_x0000_i1075" DrawAspect="Content" ObjectID="_1351002198" r:id="rId129"/>
        </w:object>
      </w:r>
    </w:p>
    <w:p w:rsidR="00A60735" w:rsidRPr="003B15F7" w:rsidRDefault="00A60735" w:rsidP="00A26729">
      <w:pPr>
        <w:pStyle w:val="Heading3"/>
        <w:rPr>
          <w:lang w:val="ru-RU"/>
        </w:rPr>
      </w:pPr>
      <w:bookmarkStart w:id="523" w:name="_Toc84847254"/>
      <w:bookmarkStart w:id="524" w:name="_Toc84847551"/>
      <w:bookmarkStart w:id="525" w:name="_Toc114561501"/>
      <w:bookmarkStart w:id="526" w:name="_Toc116178079"/>
      <w:bookmarkStart w:id="527" w:name="_Toc244924482"/>
      <w:bookmarkStart w:id="528" w:name="_Toc245006193"/>
      <w:bookmarkStart w:id="529" w:name="_Toc268531779"/>
      <w:r w:rsidRPr="003B15F7">
        <w:rPr>
          <w:lang w:val="ru-RU"/>
        </w:rPr>
        <w:t>6.3.4</w:t>
      </w:r>
      <w:r w:rsidRPr="003B15F7">
        <w:rPr>
          <w:lang w:val="ru-RU"/>
        </w:rPr>
        <w:tab/>
      </w:r>
      <w:bookmarkEnd w:id="523"/>
      <w:bookmarkEnd w:id="524"/>
      <w:bookmarkEnd w:id="525"/>
      <w:bookmarkEnd w:id="526"/>
      <w:bookmarkEnd w:id="527"/>
      <w:bookmarkEnd w:id="528"/>
      <w:r w:rsidR="009C4221" w:rsidRPr="003B15F7">
        <w:rPr>
          <w:lang w:val="ru-RU"/>
        </w:rPr>
        <w:t xml:space="preserve">HTTP 1.1 с конвейерной </w:t>
      </w:r>
      <w:r w:rsidR="009C4221" w:rsidRPr="00BF42DF">
        <w:rPr>
          <w:lang w:val="ru-RU"/>
        </w:rPr>
        <w:t>работой</w:t>
      </w:r>
      <w:bookmarkEnd w:id="529"/>
    </w:p>
    <w:p w:rsidR="009C4221" w:rsidRPr="003B15F7" w:rsidRDefault="009C4221" w:rsidP="00A26729">
      <w:pPr>
        <w:rPr>
          <w:lang w:val="ru-RU"/>
        </w:rPr>
      </w:pPr>
      <w:r w:rsidRPr="003B15F7">
        <w:rPr>
          <w:lang w:val="ru-RU"/>
        </w:rPr>
        <w:t>HTTP 1.1 с конвейерной работой позволяет передавать множество запросов, не дожидаясь ответа. Конвейерный режим может использоваться, для того чтобы избежать появления множества задержек на передачу сигнала в обоих направлениях, и для того чтобы улучшить качественные показатели, поскольку его применение устраняет время "простоя" между последовательной загрузкой объектов.</w:t>
      </w:r>
    </w:p>
    <w:p w:rsidR="00A60735" w:rsidRPr="003B15F7" w:rsidRDefault="009C4221" w:rsidP="00A26729">
      <w:pPr>
        <w:rPr>
          <w:lang w:val="ru-RU"/>
        </w:rPr>
      </w:pPr>
      <w:r w:rsidRPr="003B15F7">
        <w:rPr>
          <w:lang w:val="ru-RU"/>
        </w:rPr>
        <w:t>На рисунке</w:t>
      </w:r>
      <w:r w:rsidR="0060512B" w:rsidRPr="003B15F7">
        <w:rPr>
          <w:lang w:val="ru-RU"/>
        </w:rPr>
        <w:t xml:space="preserve"> </w:t>
      </w:r>
      <w:r w:rsidR="00A60735" w:rsidRPr="003B15F7">
        <w:rPr>
          <w:lang w:val="ru-RU"/>
        </w:rPr>
        <w:t xml:space="preserve">46 </w:t>
      </w:r>
      <w:r w:rsidRPr="003B15F7">
        <w:rPr>
          <w:lang w:val="ru-RU"/>
        </w:rPr>
        <w:t>показано взаимодействие между клиентом и сервером, использующими HTTP 1.1 с конвейерной работой. По одному-единственному TCP соединению передаются и базовый документ, и три объекта</w:t>
      </w:r>
      <w:r w:rsidR="00A60735" w:rsidRPr="003B15F7">
        <w:rPr>
          <w:lang w:val="ru-RU"/>
        </w:rPr>
        <w:t xml:space="preserve">. </w:t>
      </w:r>
    </w:p>
    <w:p w:rsidR="009C4221" w:rsidRPr="003B15F7" w:rsidRDefault="009C4221" w:rsidP="00587697">
      <w:pPr>
        <w:pStyle w:val="FigureNo"/>
        <w:rPr>
          <w:lang w:val="ru-RU"/>
        </w:rPr>
      </w:pPr>
      <w:r w:rsidRPr="003B15F7">
        <w:rPr>
          <w:lang w:val="ru-RU"/>
        </w:rPr>
        <w:t>Рисунок 46</w:t>
      </w:r>
    </w:p>
    <w:p w:rsidR="00A60735" w:rsidRPr="003B15F7" w:rsidRDefault="009C4221" w:rsidP="00587697">
      <w:pPr>
        <w:pStyle w:val="Figuretitle"/>
        <w:rPr>
          <w:lang w:val="ru-RU"/>
        </w:rPr>
      </w:pPr>
      <w:bookmarkStart w:id="530" w:name="_Toc84821716"/>
      <w:bookmarkStart w:id="531" w:name="_Toc87244144"/>
      <w:r w:rsidRPr="003B15F7">
        <w:rPr>
          <w:lang w:val="ru-RU"/>
        </w:rPr>
        <w:t>HTTP 1.1 с конвейерной работой</w:t>
      </w:r>
      <w:bookmarkEnd w:id="530"/>
      <w:bookmarkEnd w:id="531"/>
    </w:p>
    <w:p w:rsidR="00A60735" w:rsidRPr="003B15F7" w:rsidRDefault="00FD3D75" w:rsidP="00587697">
      <w:pPr>
        <w:pStyle w:val="Figure"/>
        <w:rPr>
          <w:lang w:val="ru-RU"/>
        </w:rPr>
      </w:pPr>
      <w:r w:rsidRPr="00A62BFE">
        <w:rPr>
          <w:lang w:val="es-ES_tradnl"/>
        </w:rPr>
        <w:object w:dxaOrig="2861" w:dyaOrig="3325">
          <v:shape id="_x0000_i1076" type="#_x0000_t75" style="width:111pt;height:129.75pt" o:ole="">
            <v:imagedata r:id="rId130" o:title=""/>
          </v:shape>
          <o:OLEObject Type="Embed" ProgID="CorelDRAW.Graphic.14" ShapeID="_x0000_i1076" DrawAspect="Content" ObjectID="_1351002199" r:id="rId131"/>
        </w:object>
      </w:r>
    </w:p>
    <w:p w:rsidR="00A60735" w:rsidRPr="003B15F7" w:rsidRDefault="00A60735" w:rsidP="00A26729">
      <w:pPr>
        <w:pStyle w:val="Heading3"/>
        <w:rPr>
          <w:lang w:val="ru-RU"/>
        </w:rPr>
      </w:pPr>
      <w:bookmarkStart w:id="532" w:name="_Toc84847255"/>
      <w:bookmarkStart w:id="533" w:name="_Toc84847552"/>
      <w:bookmarkStart w:id="534" w:name="_Toc114561502"/>
      <w:bookmarkStart w:id="535" w:name="_Toc116178080"/>
      <w:bookmarkStart w:id="536" w:name="_Toc244924483"/>
      <w:bookmarkStart w:id="537" w:name="_Toc245006194"/>
      <w:bookmarkStart w:id="538" w:name="_Toc268531780"/>
      <w:r w:rsidRPr="003B15F7">
        <w:rPr>
          <w:lang w:val="ru-RU"/>
        </w:rPr>
        <w:t>6.3.5</w:t>
      </w:r>
      <w:r w:rsidRPr="003B15F7">
        <w:rPr>
          <w:lang w:val="ru-RU"/>
        </w:rPr>
        <w:tab/>
      </w:r>
      <w:bookmarkEnd w:id="532"/>
      <w:bookmarkEnd w:id="533"/>
      <w:bookmarkEnd w:id="534"/>
      <w:bookmarkEnd w:id="535"/>
      <w:bookmarkEnd w:id="536"/>
      <w:bookmarkEnd w:id="537"/>
      <w:r w:rsidR="009C4221" w:rsidRPr="003B15F7">
        <w:rPr>
          <w:lang w:val="ru-RU"/>
        </w:rPr>
        <w:t xml:space="preserve">Результаты </w:t>
      </w:r>
      <w:r w:rsidR="009C4221" w:rsidRPr="00BF42DF">
        <w:rPr>
          <w:lang w:val="ru-RU"/>
        </w:rPr>
        <w:t>испытаний</w:t>
      </w:r>
      <w:bookmarkEnd w:id="538"/>
    </w:p>
    <w:p w:rsidR="00A60735" w:rsidRPr="003B15F7" w:rsidRDefault="009C4221" w:rsidP="00FD3D75">
      <w:pPr>
        <w:rPr>
          <w:lang w:val="ru-RU"/>
        </w:rPr>
      </w:pPr>
      <w:r w:rsidRPr="003B15F7">
        <w:rPr>
          <w:lang w:val="ru-RU"/>
        </w:rPr>
        <w:t>Основная цель состояла в том, чтобы измерить качественные показатели передачи веб-страницы по спутниковой сети с применением различных версий HTTP. В таблице 23 приведены результаты измерений работы HTTP в спутниковой сети для пяти веб-страниц. Когда использовался браузер Webbot, устанавливалось только одно TCP соединение (для HTTP 1.1 требуется только одно TCP соединение). Когда использовался браузер Netscape, число устанавливаемых TCP соединений соответствовало числу элементов, соединенных с веб-страницей. Когда использовалась версия HTTP 1.0, каждое TCP соединение было независимым от всех остальных. То есть каждое TCP соединение реализовывало свои механизмы затяжного пуска и предотвращения перегрузки. Когда использовалась версия HTTP 1.0, для передачи веб-страницы и связанных с ней объектов создавалось большее число пакетов. Суммарное время отклика было меньше, чем для случая HTTP 1.1 без конвейерной работы. Это означает, что в сетях с большим задержками, в отсутствие перегрузки в сети, множество одновременных TCP соединений могут работать более эффективно, чем одно-</w:t>
      </w:r>
      <w:r w:rsidRPr="003B15F7">
        <w:rPr>
          <w:lang w:val="ru-RU"/>
        </w:rPr>
        <w:lastRenderedPageBreak/>
        <w:t>единственное (особенно, когда размер элементов невелик). Однако существует и множество негативных аспектов (например, большая нагрузка на сервер, перегрузка сети из-за передачи большего числа пакетов) использования множества одновременно действующих соединений</w:t>
      </w:r>
      <w:r w:rsidR="00A60735" w:rsidRPr="003B15F7">
        <w:rPr>
          <w:lang w:val="ru-RU"/>
        </w:rPr>
        <w:t xml:space="preserve">. </w:t>
      </w:r>
    </w:p>
    <w:p w:rsidR="009C4221" w:rsidRPr="003B15F7" w:rsidRDefault="009C4221" w:rsidP="00A26729">
      <w:pPr>
        <w:pStyle w:val="TableNo"/>
        <w:rPr>
          <w:lang w:val="ru-RU"/>
        </w:rPr>
      </w:pPr>
      <w:r w:rsidRPr="00BF42DF">
        <w:rPr>
          <w:lang w:val="ru-RU"/>
        </w:rPr>
        <w:t>ТАБЛИЦА</w:t>
      </w:r>
      <w:r w:rsidRPr="003B15F7">
        <w:rPr>
          <w:lang w:val="ru-RU"/>
        </w:rPr>
        <w:t> 23</w:t>
      </w:r>
    </w:p>
    <w:p w:rsidR="009C4221" w:rsidRPr="003B15F7" w:rsidRDefault="009C4221" w:rsidP="00A26729">
      <w:pPr>
        <w:pStyle w:val="Tabletitle"/>
        <w:rPr>
          <w:lang w:val="ru-RU"/>
        </w:rPr>
      </w:pPr>
      <w:bookmarkStart w:id="539" w:name="_Toc84820524"/>
      <w:bookmarkStart w:id="540" w:name="_Toc84847909"/>
      <w:r w:rsidRPr="003B15F7">
        <w:rPr>
          <w:lang w:val="ru-RU"/>
        </w:rPr>
        <w:t xml:space="preserve">Качественные показатели для HTTP </w:t>
      </w:r>
      <w:bookmarkEnd w:id="539"/>
      <w:bookmarkEnd w:id="540"/>
      <w:r w:rsidRPr="00BF42DF">
        <w:rPr>
          <w:lang w:val="ru-RU"/>
        </w:rPr>
        <w:t>передачи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9"/>
        <w:gridCol w:w="3112"/>
        <w:gridCol w:w="1325"/>
        <w:gridCol w:w="994"/>
        <w:gridCol w:w="1120"/>
        <w:gridCol w:w="1381"/>
      </w:tblGrid>
      <w:tr w:rsidR="009C4221" w:rsidRPr="00333673" w:rsidTr="002E74F1">
        <w:trPr>
          <w:trHeight w:val="810"/>
          <w:jc w:val="center"/>
        </w:trPr>
        <w:tc>
          <w:tcPr>
            <w:tcW w:w="1709" w:type="dxa"/>
            <w:tcMar>
              <w:left w:w="108" w:type="dxa"/>
              <w:right w:w="108" w:type="dxa"/>
            </w:tcMar>
            <w:vAlign w:val="center"/>
          </w:tcPr>
          <w:p w:rsidR="009C4221" w:rsidRPr="003B15F7" w:rsidRDefault="00A26729" w:rsidP="00A26729">
            <w:pPr>
              <w:pStyle w:val="Tablehead"/>
            </w:pPr>
            <w:r w:rsidRPr="003B15F7">
              <w:t>Веб</w:t>
            </w:r>
            <w:r w:rsidR="009C4221" w:rsidRPr="003B15F7">
              <w:t>-страница</w:t>
            </w:r>
          </w:p>
        </w:tc>
        <w:tc>
          <w:tcPr>
            <w:tcW w:w="3112" w:type="dxa"/>
            <w:tcMar>
              <w:left w:w="108" w:type="dxa"/>
              <w:right w:w="108" w:type="dxa"/>
            </w:tcMar>
            <w:vAlign w:val="center"/>
          </w:tcPr>
          <w:p w:rsidR="009C4221" w:rsidRPr="003B15F7" w:rsidRDefault="00A26729" w:rsidP="00A26729">
            <w:pPr>
              <w:pStyle w:val="Tablehead"/>
            </w:pPr>
            <w:r w:rsidRPr="003B15F7">
              <w:t>Веб</w:t>
            </w:r>
            <w:r w:rsidR="009C4221" w:rsidRPr="003B15F7">
              <w:t>-браузер</w:t>
            </w:r>
          </w:p>
        </w:tc>
        <w:tc>
          <w:tcPr>
            <w:tcW w:w="1325" w:type="dxa"/>
            <w:tcMar>
              <w:left w:w="108" w:type="dxa"/>
              <w:right w:w="108" w:type="dxa"/>
            </w:tcMar>
            <w:vAlign w:val="center"/>
          </w:tcPr>
          <w:p w:rsidR="009C4221" w:rsidRPr="003B15F7" w:rsidRDefault="009C4221" w:rsidP="00A26729">
            <w:pPr>
              <w:pStyle w:val="Tablehead"/>
            </w:pPr>
            <w:r w:rsidRPr="003B15F7">
              <w:t>Число TCP соединений</w:t>
            </w:r>
          </w:p>
        </w:tc>
        <w:tc>
          <w:tcPr>
            <w:tcW w:w="994" w:type="dxa"/>
            <w:tcMar>
              <w:left w:w="108" w:type="dxa"/>
              <w:right w:w="108" w:type="dxa"/>
            </w:tcMar>
            <w:vAlign w:val="center"/>
          </w:tcPr>
          <w:p w:rsidR="009C4221" w:rsidRPr="003B15F7" w:rsidRDefault="009C4221" w:rsidP="00A26729">
            <w:pPr>
              <w:pStyle w:val="Tablehead"/>
            </w:pPr>
            <w:r w:rsidRPr="003B15F7">
              <w:t>Число пакетов</w:t>
            </w:r>
          </w:p>
        </w:tc>
        <w:tc>
          <w:tcPr>
            <w:tcW w:w="1120" w:type="dxa"/>
            <w:tcMar>
              <w:left w:w="108" w:type="dxa"/>
              <w:right w:w="108" w:type="dxa"/>
            </w:tcMar>
            <w:vAlign w:val="center"/>
          </w:tcPr>
          <w:p w:rsidR="009C4221" w:rsidRPr="003B15F7" w:rsidRDefault="009C4221" w:rsidP="00A26729">
            <w:pPr>
              <w:pStyle w:val="Tablehead"/>
            </w:pPr>
            <w:r w:rsidRPr="003B15F7">
              <w:t>Общее время отклика</w:t>
            </w:r>
            <w:r w:rsidRPr="003B15F7">
              <w:br/>
              <w:t>(с)</w:t>
            </w:r>
          </w:p>
        </w:tc>
        <w:tc>
          <w:tcPr>
            <w:tcW w:w="1381" w:type="dxa"/>
            <w:tcMar>
              <w:left w:w="108" w:type="dxa"/>
              <w:right w:w="108" w:type="dxa"/>
            </w:tcMar>
            <w:vAlign w:val="center"/>
          </w:tcPr>
          <w:p w:rsidR="009C4221" w:rsidRPr="003B15F7" w:rsidRDefault="009C4221" w:rsidP="00A26729">
            <w:pPr>
              <w:pStyle w:val="Tablehead"/>
            </w:pPr>
            <w:r w:rsidRPr="003B15F7">
              <w:t>Средняя пропускная способность (бит/с)</w:t>
            </w:r>
          </w:p>
        </w:tc>
      </w:tr>
      <w:tr w:rsidR="009C4221" w:rsidRPr="003B15F7" w:rsidTr="002E74F1">
        <w:trPr>
          <w:trHeight w:val="270"/>
          <w:jc w:val="center"/>
        </w:trPr>
        <w:tc>
          <w:tcPr>
            <w:tcW w:w="1709" w:type="dxa"/>
            <w:vMerge w:val="restart"/>
            <w:tcMar>
              <w:left w:w="108" w:type="dxa"/>
              <w:right w:w="108" w:type="dxa"/>
            </w:tcMar>
            <w:vAlign w:val="center"/>
          </w:tcPr>
          <w:p w:rsidR="009C4221" w:rsidRPr="003B15F7" w:rsidRDefault="009C4221" w:rsidP="00587697">
            <w:pPr>
              <w:pStyle w:val="Tabletext"/>
              <w:rPr>
                <w:lang w:val="ru-RU"/>
              </w:rPr>
            </w:pPr>
            <w:r w:rsidRPr="003B15F7">
              <w:rPr>
                <w:lang w:val="ru-RU"/>
              </w:rPr>
              <w:t>China2008</w:t>
            </w:r>
            <w:r w:rsidRPr="003B15F7">
              <w:rPr>
                <w:lang w:val="ru-RU"/>
              </w:rPr>
              <w:br/>
              <w:t>(30 объектов,</w:t>
            </w:r>
            <w:r w:rsidRPr="003B15F7">
              <w:rPr>
                <w:lang w:val="ru-RU"/>
              </w:rPr>
              <w:br/>
              <w:t>212 207 байтов)</w:t>
            </w: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Netscape 4.77</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41</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655</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14,764</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14 373</w:t>
            </w:r>
          </w:p>
        </w:tc>
      </w:tr>
      <w:tr w:rsidR="009C4221" w:rsidRPr="003B15F7" w:rsidTr="002E74F1">
        <w:trPr>
          <w:trHeight w:val="270"/>
          <w:jc w:val="center"/>
        </w:trPr>
        <w:tc>
          <w:tcPr>
            <w:tcW w:w="1709" w:type="dxa"/>
            <w:vMerge/>
            <w:tcMar>
              <w:left w:w="108" w:type="dxa"/>
              <w:right w:w="108" w:type="dxa"/>
            </w:tcMar>
            <w:vAlign w:val="center"/>
          </w:tcPr>
          <w:p w:rsidR="009C4221" w:rsidRPr="003B15F7" w:rsidRDefault="009C4221" w:rsidP="00587697">
            <w:pPr>
              <w:pStyle w:val="Tabletext"/>
              <w:rPr>
                <w:lang w:val="ru-RU"/>
              </w:rPr>
            </w:pP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Webbot без конвейерной работы</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306</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21,158</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10 030</w:t>
            </w:r>
          </w:p>
        </w:tc>
      </w:tr>
      <w:tr w:rsidR="009C4221" w:rsidRPr="003B15F7" w:rsidTr="002E74F1">
        <w:trPr>
          <w:trHeight w:val="270"/>
          <w:jc w:val="center"/>
        </w:trPr>
        <w:tc>
          <w:tcPr>
            <w:tcW w:w="1709" w:type="dxa"/>
            <w:vMerge/>
            <w:tcMar>
              <w:left w:w="108" w:type="dxa"/>
              <w:right w:w="108" w:type="dxa"/>
            </w:tcMar>
            <w:vAlign w:val="center"/>
          </w:tcPr>
          <w:p w:rsidR="009C4221" w:rsidRPr="003B15F7" w:rsidRDefault="009C4221" w:rsidP="00587697">
            <w:pPr>
              <w:pStyle w:val="Tabletext"/>
              <w:rPr>
                <w:lang w:val="ru-RU"/>
              </w:rPr>
            </w:pP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Webbot с конвейерной работой</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318</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4,363</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48 638</w:t>
            </w:r>
          </w:p>
        </w:tc>
      </w:tr>
      <w:tr w:rsidR="009C4221" w:rsidRPr="003B15F7" w:rsidTr="002E74F1">
        <w:trPr>
          <w:trHeight w:val="270"/>
          <w:jc w:val="center"/>
        </w:trPr>
        <w:tc>
          <w:tcPr>
            <w:tcW w:w="1709" w:type="dxa"/>
            <w:vMerge w:val="restart"/>
            <w:tcMar>
              <w:left w:w="108" w:type="dxa"/>
              <w:right w:w="108" w:type="dxa"/>
            </w:tcMar>
            <w:vAlign w:val="center"/>
          </w:tcPr>
          <w:p w:rsidR="009C4221" w:rsidRPr="003B15F7" w:rsidRDefault="009C4221" w:rsidP="00587697">
            <w:pPr>
              <w:pStyle w:val="Tabletext"/>
              <w:rPr>
                <w:lang w:val="ru-RU"/>
              </w:rPr>
            </w:pPr>
            <w:r w:rsidRPr="003B15F7">
              <w:rPr>
                <w:lang w:val="ru-RU"/>
              </w:rPr>
              <w:t>CRL</w:t>
            </w:r>
            <w:r w:rsidRPr="003B15F7">
              <w:rPr>
                <w:lang w:val="ru-RU"/>
              </w:rPr>
              <w:br/>
              <w:t>(21 объект,</w:t>
            </w:r>
            <w:r w:rsidRPr="003B15F7">
              <w:rPr>
                <w:lang w:val="ru-RU"/>
              </w:rPr>
              <w:br/>
              <w:t>80 333 байта)</w:t>
            </w: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Netscape 4.77</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22</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307</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8,642</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9 296</w:t>
            </w:r>
          </w:p>
        </w:tc>
      </w:tr>
      <w:tr w:rsidR="009C4221" w:rsidRPr="003B15F7" w:rsidTr="002E74F1">
        <w:trPr>
          <w:trHeight w:val="270"/>
          <w:jc w:val="center"/>
        </w:trPr>
        <w:tc>
          <w:tcPr>
            <w:tcW w:w="1709" w:type="dxa"/>
            <w:vMerge/>
            <w:tcMar>
              <w:left w:w="108" w:type="dxa"/>
              <w:right w:w="108" w:type="dxa"/>
            </w:tcMar>
            <w:vAlign w:val="center"/>
          </w:tcPr>
          <w:p w:rsidR="009C4221" w:rsidRPr="003B15F7" w:rsidRDefault="009C4221" w:rsidP="00587697">
            <w:pPr>
              <w:pStyle w:val="Tabletext"/>
              <w:rPr>
                <w:lang w:val="ru-RU"/>
              </w:rPr>
            </w:pP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Webbot без конвейерной работы</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133</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13,547</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5 930</w:t>
            </w:r>
          </w:p>
        </w:tc>
      </w:tr>
      <w:tr w:rsidR="009C4221" w:rsidRPr="003B15F7" w:rsidTr="002E74F1">
        <w:trPr>
          <w:trHeight w:val="270"/>
          <w:jc w:val="center"/>
        </w:trPr>
        <w:tc>
          <w:tcPr>
            <w:tcW w:w="1709" w:type="dxa"/>
            <w:vMerge/>
            <w:tcMar>
              <w:left w:w="108" w:type="dxa"/>
              <w:right w:w="108" w:type="dxa"/>
            </w:tcMar>
            <w:vAlign w:val="center"/>
          </w:tcPr>
          <w:p w:rsidR="009C4221" w:rsidRPr="003B15F7" w:rsidRDefault="009C4221" w:rsidP="00587697">
            <w:pPr>
              <w:pStyle w:val="Tabletext"/>
              <w:rPr>
                <w:lang w:val="ru-RU"/>
              </w:rPr>
            </w:pP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Webbot с конвейерной работой</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137</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3,247</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24 741</w:t>
            </w:r>
          </w:p>
        </w:tc>
      </w:tr>
      <w:tr w:rsidR="009C4221" w:rsidRPr="003B15F7" w:rsidTr="002E74F1">
        <w:trPr>
          <w:trHeight w:val="270"/>
          <w:jc w:val="center"/>
        </w:trPr>
        <w:tc>
          <w:tcPr>
            <w:tcW w:w="1709" w:type="dxa"/>
            <w:vMerge w:val="restart"/>
            <w:tcMar>
              <w:left w:w="108" w:type="dxa"/>
              <w:right w:w="108" w:type="dxa"/>
            </w:tcMar>
            <w:vAlign w:val="center"/>
          </w:tcPr>
          <w:p w:rsidR="009C4221" w:rsidRPr="003B15F7" w:rsidRDefault="009C4221" w:rsidP="00587697">
            <w:pPr>
              <w:pStyle w:val="Tabletext"/>
              <w:rPr>
                <w:lang w:val="ru-RU"/>
              </w:rPr>
            </w:pPr>
            <w:r w:rsidRPr="003B15F7">
              <w:rPr>
                <w:lang w:val="ru-RU"/>
              </w:rPr>
              <w:t>FIFA</w:t>
            </w:r>
            <w:r w:rsidRPr="003B15F7">
              <w:rPr>
                <w:lang w:val="ru-RU"/>
              </w:rPr>
              <w:br/>
              <w:t>(33 объекта,</w:t>
            </w:r>
            <w:r w:rsidRPr="003B15F7">
              <w:rPr>
                <w:lang w:val="ru-RU"/>
              </w:rPr>
              <w:br/>
              <w:t>176 105 байтов)</w:t>
            </w: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Netscape 4.77</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34</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551</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13,054</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13 491</w:t>
            </w:r>
          </w:p>
        </w:tc>
      </w:tr>
      <w:tr w:rsidR="009C4221" w:rsidRPr="003B15F7" w:rsidTr="002E74F1">
        <w:trPr>
          <w:trHeight w:val="270"/>
          <w:jc w:val="center"/>
        </w:trPr>
        <w:tc>
          <w:tcPr>
            <w:tcW w:w="1709" w:type="dxa"/>
            <w:vMerge/>
            <w:tcMar>
              <w:left w:w="108" w:type="dxa"/>
              <w:right w:w="108" w:type="dxa"/>
            </w:tcMar>
            <w:vAlign w:val="center"/>
          </w:tcPr>
          <w:p w:rsidR="009C4221" w:rsidRPr="003B15F7" w:rsidRDefault="009C4221" w:rsidP="00587697">
            <w:pPr>
              <w:pStyle w:val="Tabletext"/>
              <w:rPr>
                <w:lang w:val="ru-RU"/>
              </w:rPr>
            </w:pP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Webbot без конвейерной работы</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282</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21,682</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8 122</w:t>
            </w:r>
          </w:p>
        </w:tc>
      </w:tr>
      <w:tr w:rsidR="009C4221" w:rsidRPr="003B15F7" w:rsidTr="002E74F1">
        <w:trPr>
          <w:trHeight w:val="270"/>
          <w:jc w:val="center"/>
        </w:trPr>
        <w:tc>
          <w:tcPr>
            <w:tcW w:w="1709" w:type="dxa"/>
            <w:vMerge/>
            <w:tcMar>
              <w:left w:w="108" w:type="dxa"/>
              <w:right w:w="108" w:type="dxa"/>
            </w:tcMar>
            <w:vAlign w:val="center"/>
          </w:tcPr>
          <w:p w:rsidR="009C4221" w:rsidRPr="003B15F7" w:rsidRDefault="009C4221" w:rsidP="00587697">
            <w:pPr>
              <w:pStyle w:val="Tabletext"/>
              <w:rPr>
                <w:lang w:val="ru-RU"/>
              </w:rPr>
            </w:pP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Webbot с конвейерной работой</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285</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4,328</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40 690</w:t>
            </w:r>
          </w:p>
        </w:tc>
      </w:tr>
      <w:tr w:rsidR="009C4221" w:rsidRPr="003B15F7" w:rsidTr="002E74F1">
        <w:trPr>
          <w:trHeight w:val="270"/>
          <w:jc w:val="center"/>
        </w:trPr>
        <w:tc>
          <w:tcPr>
            <w:tcW w:w="1709" w:type="dxa"/>
            <w:vMerge w:val="restart"/>
            <w:tcMar>
              <w:left w:w="108" w:type="dxa"/>
              <w:right w:w="108" w:type="dxa"/>
            </w:tcMar>
            <w:vAlign w:val="center"/>
          </w:tcPr>
          <w:p w:rsidR="009C4221" w:rsidRPr="003B15F7" w:rsidRDefault="009C4221" w:rsidP="00587697">
            <w:pPr>
              <w:pStyle w:val="Tabletext"/>
              <w:rPr>
                <w:lang w:val="ru-RU"/>
              </w:rPr>
            </w:pPr>
            <w:r w:rsidRPr="003B15F7">
              <w:rPr>
                <w:lang w:val="ru-RU"/>
              </w:rPr>
              <w:t>LionKing</w:t>
            </w:r>
            <w:r w:rsidRPr="003B15F7">
              <w:rPr>
                <w:lang w:val="ru-RU"/>
              </w:rPr>
              <w:br/>
              <w:t>(16 объектов,</w:t>
            </w:r>
            <w:r w:rsidRPr="003B15F7">
              <w:rPr>
                <w:lang w:val="ru-RU"/>
              </w:rPr>
              <w:br/>
              <w:t>393 672 байта)</w:t>
            </w: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Netscape 4.77</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14</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660</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8,277</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47 562</w:t>
            </w:r>
          </w:p>
        </w:tc>
      </w:tr>
      <w:tr w:rsidR="009C4221" w:rsidRPr="003B15F7" w:rsidTr="002E74F1">
        <w:trPr>
          <w:trHeight w:val="270"/>
          <w:jc w:val="center"/>
        </w:trPr>
        <w:tc>
          <w:tcPr>
            <w:tcW w:w="1709" w:type="dxa"/>
            <w:vMerge/>
            <w:tcMar>
              <w:left w:w="108" w:type="dxa"/>
              <w:right w:w="108" w:type="dxa"/>
            </w:tcMar>
            <w:vAlign w:val="center"/>
          </w:tcPr>
          <w:p w:rsidR="009C4221" w:rsidRPr="003B15F7" w:rsidRDefault="009C4221" w:rsidP="00587697">
            <w:pPr>
              <w:pStyle w:val="Tabletext"/>
              <w:rPr>
                <w:lang w:val="ru-RU"/>
              </w:rPr>
            </w:pP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Webbot без конвейерной работы</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514</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12,529</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31 421</w:t>
            </w:r>
          </w:p>
        </w:tc>
      </w:tr>
      <w:tr w:rsidR="009C4221" w:rsidRPr="003B15F7" w:rsidTr="002E74F1">
        <w:trPr>
          <w:trHeight w:val="270"/>
          <w:jc w:val="center"/>
        </w:trPr>
        <w:tc>
          <w:tcPr>
            <w:tcW w:w="1709" w:type="dxa"/>
            <w:vMerge/>
            <w:tcMar>
              <w:left w:w="108" w:type="dxa"/>
              <w:right w:w="108" w:type="dxa"/>
            </w:tcMar>
            <w:vAlign w:val="center"/>
          </w:tcPr>
          <w:p w:rsidR="009C4221" w:rsidRPr="003B15F7" w:rsidRDefault="009C4221" w:rsidP="00587697">
            <w:pPr>
              <w:pStyle w:val="Tabletext"/>
              <w:rPr>
                <w:lang w:val="ru-RU"/>
              </w:rPr>
            </w:pP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Webbot с конвейерной работой</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564</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4,882</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80 637</w:t>
            </w:r>
          </w:p>
        </w:tc>
      </w:tr>
      <w:tr w:rsidR="009C4221" w:rsidRPr="003B15F7" w:rsidTr="002E74F1">
        <w:trPr>
          <w:trHeight w:val="270"/>
          <w:jc w:val="center"/>
        </w:trPr>
        <w:tc>
          <w:tcPr>
            <w:tcW w:w="1709" w:type="dxa"/>
            <w:vMerge w:val="restart"/>
            <w:tcMar>
              <w:left w:w="108" w:type="dxa"/>
              <w:right w:w="108" w:type="dxa"/>
            </w:tcMar>
            <w:vAlign w:val="center"/>
          </w:tcPr>
          <w:p w:rsidR="009C4221" w:rsidRPr="003B15F7" w:rsidRDefault="009C4221" w:rsidP="00587697">
            <w:pPr>
              <w:pStyle w:val="Tabletext"/>
              <w:rPr>
                <w:lang w:val="ru-RU"/>
              </w:rPr>
            </w:pPr>
            <w:r w:rsidRPr="003B15F7">
              <w:rPr>
                <w:lang w:val="ru-RU"/>
              </w:rPr>
              <w:t>RBLAB</w:t>
            </w:r>
            <w:r w:rsidRPr="003B15F7">
              <w:rPr>
                <w:lang w:val="ru-RU"/>
              </w:rPr>
              <w:br/>
              <w:t>(8 объектов,</w:t>
            </w:r>
            <w:r w:rsidRPr="003B15F7">
              <w:rPr>
                <w:lang w:val="ru-RU"/>
              </w:rPr>
              <w:br/>
              <w:t>72 103 байта)</w:t>
            </w: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Netscape 4.77</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8</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166</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4,365</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16 518</w:t>
            </w:r>
          </w:p>
        </w:tc>
      </w:tr>
      <w:tr w:rsidR="009C4221" w:rsidRPr="003B15F7" w:rsidTr="002E74F1">
        <w:trPr>
          <w:trHeight w:val="270"/>
          <w:jc w:val="center"/>
        </w:trPr>
        <w:tc>
          <w:tcPr>
            <w:tcW w:w="1709" w:type="dxa"/>
            <w:vMerge/>
            <w:tcMar>
              <w:left w:w="108" w:type="dxa"/>
              <w:right w:w="108" w:type="dxa"/>
            </w:tcMar>
            <w:vAlign w:val="center"/>
          </w:tcPr>
          <w:p w:rsidR="009C4221" w:rsidRPr="003B15F7" w:rsidRDefault="009C4221" w:rsidP="00587697">
            <w:pPr>
              <w:pStyle w:val="Tabletext"/>
              <w:rPr>
                <w:lang w:val="ru-RU"/>
              </w:rPr>
            </w:pP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Webbot без конвейерной работы</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104</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6,540</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11 025</w:t>
            </w:r>
          </w:p>
        </w:tc>
      </w:tr>
      <w:tr w:rsidR="009C4221" w:rsidRPr="003B15F7" w:rsidTr="002E74F1">
        <w:trPr>
          <w:trHeight w:val="270"/>
          <w:jc w:val="center"/>
        </w:trPr>
        <w:tc>
          <w:tcPr>
            <w:tcW w:w="1709" w:type="dxa"/>
            <w:vMerge/>
            <w:tcMar>
              <w:left w:w="108" w:type="dxa"/>
              <w:right w:w="108" w:type="dxa"/>
            </w:tcMar>
            <w:vAlign w:val="center"/>
          </w:tcPr>
          <w:p w:rsidR="009C4221" w:rsidRPr="003B15F7" w:rsidRDefault="009C4221" w:rsidP="00587697">
            <w:pPr>
              <w:pStyle w:val="Tabletext"/>
              <w:rPr>
                <w:lang w:val="ru-RU"/>
              </w:rPr>
            </w:pPr>
          </w:p>
        </w:tc>
        <w:tc>
          <w:tcPr>
            <w:tcW w:w="3112" w:type="dxa"/>
            <w:tcMar>
              <w:left w:w="108" w:type="dxa"/>
              <w:right w:w="108" w:type="dxa"/>
            </w:tcMar>
            <w:vAlign w:val="bottom"/>
          </w:tcPr>
          <w:p w:rsidR="009C4221" w:rsidRPr="003B15F7" w:rsidRDefault="009C4221" w:rsidP="00587697">
            <w:pPr>
              <w:pStyle w:val="Tabletext"/>
              <w:rPr>
                <w:lang w:val="ru-RU"/>
              </w:rPr>
            </w:pPr>
            <w:r w:rsidRPr="003B15F7">
              <w:rPr>
                <w:lang w:val="ru-RU"/>
              </w:rPr>
              <w:t>Webbot с конвейерной работой</w:t>
            </w:r>
          </w:p>
        </w:tc>
        <w:tc>
          <w:tcPr>
            <w:tcW w:w="1325"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w:t>
            </w:r>
          </w:p>
        </w:tc>
        <w:tc>
          <w:tcPr>
            <w:tcW w:w="994"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119</w:t>
            </w:r>
          </w:p>
        </w:tc>
        <w:tc>
          <w:tcPr>
            <w:tcW w:w="1120"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3,822</w:t>
            </w:r>
          </w:p>
        </w:tc>
        <w:tc>
          <w:tcPr>
            <w:tcW w:w="1381" w:type="dxa"/>
            <w:tcMar>
              <w:left w:w="108" w:type="dxa"/>
              <w:right w:w="108" w:type="dxa"/>
            </w:tcMar>
            <w:vAlign w:val="bottom"/>
          </w:tcPr>
          <w:p w:rsidR="009C4221" w:rsidRPr="003B15F7" w:rsidRDefault="009C4221" w:rsidP="00587697">
            <w:pPr>
              <w:pStyle w:val="Tabletext"/>
              <w:jc w:val="center"/>
              <w:rPr>
                <w:lang w:val="ru-RU"/>
              </w:rPr>
            </w:pPr>
            <w:r w:rsidRPr="003B15F7">
              <w:rPr>
                <w:lang w:val="ru-RU"/>
              </w:rPr>
              <w:t>18 865</w:t>
            </w:r>
          </w:p>
        </w:tc>
      </w:tr>
    </w:tbl>
    <w:p w:rsidR="00A60735" w:rsidRPr="003B15F7" w:rsidRDefault="00086101" w:rsidP="00FD3D75">
      <w:pPr>
        <w:spacing w:before="240"/>
        <w:rPr>
          <w:lang w:val="ru-RU"/>
        </w:rPr>
      </w:pPr>
      <w:r w:rsidRPr="003B15F7">
        <w:rPr>
          <w:lang w:val="ru-RU"/>
        </w:rPr>
        <w:t>Когда выполняется запрос веб-страницы, браузер создает команду запроса GET на базовый документ HTML. Через один RTT период базовый документ будет принят. Затем браузер создает команду запроса каждого элемента, связанного с базовым документом. Для HTTP 1.1 с конвейерной работой команды GET могут создаваться, как только запрос достиг браузера, не дожидаясь завершения текущей передачи данных от сервера. В случае использования HTTP 1.0 для передачи каждого элемента устанавливаются отдельные TCP соединения</w:t>
      </w:r>
      <w:r w:rsidR="00A60735" w:rsidRPr="003B15F7">
        <w:rPr>
          <w:lang w:val="ru-RU"/>
        </w:rPr>
        <w:t xml:space="preserve">. </w:t>
      </w:r>
    </w:p>
    <w:p w:rsidR="00A60735" w:rsidRPr="002E74F1" w:rsidRDefault="00086101" w:rsidP="002E74F1">
      <w:pPr>
        <w:rPr>
          <w:lang w:val="ru-RU"/>
        </w:rPr>
      </w:pPr>
      <w:r w:rsidRPr="003B15F7">
        <w:rPr>
          <w:lang w:val="ru-RU"/>
        </w:rPr>
        <w:t>На рисунке</w:t>
      </w:r>
      <w:r w:rsidR="0060512B" w:rsidRPr="003B15F7">
        <w:rPr>
          <w:lang w:val="ru-RU"/>
        </w:rPr>
        <w:t xml:space="preserve"> </w:t>
      </w:r>
      <w:r w:rsidR="00A60735" w:rsidRPr="003B15F7">
        <w:rPr>
          <w:lang w:val="ru-RU"/>
        </w:rPr>
        <w:t xml:space="preserve">47 </w:t>
      </w:r>
      <w:r w:rsidRPr="003B15F7">
        <w:rPr>
          <w:lang w:val="ru-RU"/>
        </w:rPr>
        <w:t xml:space="preserve">показана последовательность запросов на поиск и передачу страницы RBLAB (семь элементов). Элемент 1 на рисунках </w:t>
      </w:r>
      <w:r w:rsidR="00A60735" w:rsidRPr="003B15F7">
        <w:rPr>
          <w:lang w:val="ru-RU"/>
        </w:rPr>
        <w:t xml:space="preserve">47b) </w:t>
      </w:r>
      <w:r w:rsidRPr="003B15F7">
        <w:rPr>
          <w:lang w:val="ru-RU"/>
        </w:rPr>
        <w:t>и</w:t>
      </w:r>
      <w:r w:rsidR="00A60735" w:rsidRPr="003B15F7">
        <w:rPr>
          <w:lang w:val="ru-RU"/>
        </w:rPr>
        <w:t xml:space="preserve"> 47c) </w:t>
      </w:r>
      <w:r w:rsidRPr="003B15F7">
        <w:rPr>
          <w:lang w:val="ru-RU"/>
        </w:rPr>
        <w:t>представляет собой время полной передачи базовой страницы и связанных с ней объектов. Другие элементы отображают время передачи каждого объекта. Элемент 2 – первый документ с веб-сервера по запросу браузера. Продолжительность его передачи не зависит от версии HTTP или используемых опций. Однако для последующих элементов время начала передачи и продолжительность передачи различна и зависит от версии HTTP и используемых опций. При использовании HTTP 1.0 (см. рисунок</w:t>
      </w:r>
      <w:r w:rsidR="0060512B" w:rsidRPr="003B15F7">
        <w:rPr>
          <w:lang w:val="ru-RU"/>
        </w:rPr>
        <w:t xml:space="preserve"> </w:t>
      </w:r>
      <w:r w:rsidR="00A60735" w:rsidRPr="003B15F7">
        <w:rPr>
          <w:lang w:val="ru-RU"/>
        </w:rPr>
        <w:t xml:space="preserve">47a)), </w:t>
      </w:r>
      <w:r w:rsidRPr="003B15F7">
        <w:rPr>
          <w:lang w:val="ru-RU"/>
        </w:rPr>
        <w:t>когда базовые документы получены, браузер создает множество команд GET, запрашивая объекты, связанные с базовой страницей. Следовательно, устанавливается несколько TCP соединений в ходе трехсторонних переговоров с различными запросами на соединение для каждого объекта. Когда страница RBLAB загружается при помощи HTTP 1.1 с конвейерной работой, передача объектов начинается, как только принят базовый документ. Без использования конвейерной работы передача объектов не может начаться до тех пор, пока не завершена передача предыдущих объектов. HTTP 1.1 устанавливает только одно TCP соединение и, следовательно, реализует только одну процедуру затяжного пуска</w:t>
      </w:r>
      <w:r w:rsidR="00FD3D75">
        <w:rPr>
          <w:lang w:val="ru-RU"/>
        </w:rPr>
        <w:t>.</w:t>
      </w:r>
    </w:p>
    <w:p w:rsidR="00086101" w:rsidRPr="003B15F7" w:rsidRDefault="00A60735" w:rsidP="002E74F1">
      <w:pPr>
        <w:pStyle w:val="FigureNo"/>
        <w:spacing w:before="0"/>
        <w:rPr>
          <w:lang w:val="ru-RU"/>
        </w:rPr>
      </w:pPr>
      <w:bookmarkStart w:id="541" w:name="_Toc227122047"/>
      <w:r w:rsidRPr="003B15F7">
        <w:rPr>
          <w:lang w:val="ru-RU"/>
        </w:rPr>
        <w:br w:type="page"/>
      </w:r>
      <w:bookmarkEnd w:id="541"/>
      <w:r w:rsidR="00086101" w:rsidRPr="003B15F7">
        <w:rPr>
          <w:lang w:val="ru-RU"/>
        </w:rPr>
        <w:lastRenderedPageBreak/>
        <w:t>Рисунок 47</w:t>
      </w:r>
    </w:p>
    <w:p w:rsidR="00A60735" w:rsidRPr="003B15F7" w:rsidRDefault="00086101" w:rsidP="00587697">
      <w:pPr>
        <w:pStyle w:val="Figuretitle"/>
        <w:rPr>
          <w:lang w:val="ru-RU"/>
        </w:rPr>
      </w:pPr>
      <w:bookmarkStart w:id="542" w:name="_Toc84821717"/>
      <w:bookmarkStart w:id="543" w:name="_Toc87244145"/>
      <w:r w:rsidRPr="003B15F7">
        <w:rPr>
          <w:lang w:val="ru-RU"/>
        </w:rPr>
        <w:t xml:space="preserve">График передачи веб-страницы RBLAB </w:t>
      </w:r>
      <w:bookmarkEnd w:id="542"/>
      <w:bookmarkEnd w:id="543"/>
      <w:r w:rsidRPr="003B15F7">
        <w:rPr>
          <w:lang w:val="ru-RU"/>
        </w:rPr>
        <w:t>и ее элементов</w:t>
      </w:r>
    </w:p>
    <w:p w:rsidR="00A60735" w:rsidRPr="003B15F7" w:rsidRDefault="00E84C66" w:rsidP="00C26A8E">
      <w:pPr>
        <w:pStyle w:val="Figure"/>
        <w:rPr>
          <w:lang w:val="ru-RU"/>
        </w:rPr>
      </w:pPr>
      <w:r>
        <w:object w:dxaOrig="4605" w:dyaOrig="11964">
          <v:shape id="_x0000_i1077" type="#_x0000_t75" style="width:241.5pt;height:627pt" o:ole="">
            <v:imagedata r:id="rId132" o:title=""/>
          </v:shape>
          <o:OLEObject Type="Embed" ProgID="CorelDRAW.Graphic.14" ShapeID="_x0000_i1077" DrawAspect="Content" ObjectID="_1351002200" r:id="rId133"/>
        </w:object>
      </w:r>
    </w:p>
    <w:p w:rsidR="00A60735" w:rsidRPr="003B15F7" w:rsidRDefault="00A60735" w:rsidP="00A26729">
      <w:pPr>
        <w:rPr>
          <w:lang w:val="ru-RU"/>
        </w:rPr>
      </w:pPr>
      <w:r w:rsidRPr="003B15F7">
        <w:rPr>
          <w:lang w:val="ru-RU"/>
        </w:rPr>
        <w:br w:type="page"/>
      </w:r>
      <w:r w:rsidR="004D19C4" w:rsidRPr="003B15F7">
        <w:rPr>
          <w:lang w:val="ru-RU"/>
        </w:rPr>
        <w:lastRenderedPageBreak/>
        <w:t>Когда опция конвейерной работы включена, по одному и тому же соединению передаются несколько объектов, представляясь единым объемом передаваемых данных. Многие эксперименты показывают, что в протяженных сетях LFN, каковыми являются геостационарные спутниковые сети, такие передачи больших объемов данных имеют хорошее качество. Следовательно, кажется, что наилучшим качеством обладает версия HTTP 1.1 с опцией конвейерной работы</w:t>
      </w:r>
      <w:r w:rsidRPr="003B15F7">
        <w:rPr>
          <w:lang w:val="ru-RU"/>
        </w:rPr>
        <w:t>.</w:t>
      </w:r>
    </w:p>
    <w:p w:rsidR="00A60735" w:rsidRPr="003B15F7" w:rsidRDefault="00A60735" w:rsidP="00A26729">
      <w:pPr>
        <w:pStyle w:val="Heading2"/>
        <w:rPr>
          <w:lang w:val="ru-RU"/>
        </w:rPr>
      </w:pPr>
      <w:bookmarkStart w:id="544" w:name="_Toc84847256"/>
      <w:bookmarkStart w:id="545" w:name="_Toc84847553"/>
      <w:bookmarkStart w:id="546" w:name="_Toc114561503"/>
      <w:bookmarkStart w:id="547" w:name="_Toc116178081"/>
      <w:bookmarkStart w:id="548" w:name="_Toc244918329"/>
      <w:bookmarkStart w:id="549" w:name="_Toc244924224"/>
      <w:bookmarkStart w:id="550" w:name="_Toc244924484"/>
      <w:bookmarkStart w:id="551" w:name="_Toc245006195"/>
      <w:bookmarkStart w:id="552" w:name="_Toc268531781"/>
      <w:r w:rsidRPr="003B15F7">
        <w:rPr>
          <w:lang w:val="ru-RU"/>
        </w:rPr>
        <w:t>6.4</w:t>
      </w:r>
      <w:bookmarkEnd w:id="544"/>
      <w:bookmarkEnd w:id="545"/>
      <w:bookmarkEnd w:id="546"/>
      <w:bookmarkEnd w:id="547"/>
      <w:r w:rsidR="00D06F17" w:rsidRPr="003B15F7">
        <w:rPr>
          <w:lang w:val="ru-RU"/>
        </w:rPr>
        <w:tab/>
      </w:r>
      <w:bookmarkEnd w:id="548"/>
      <w:bookmarkEnd w:id="549"/>
      <w:bookmarkEnd w:id="550"/>
      <w:bookmarkEnd w:id="551"/>
      <w:r w:rsidR="004D19C4" w:rsidRPr="000F6B51">
        <w:rPr>
          <w:lang w:val="ru-RU"/>
        </w:rPr>
        <w:t>Выводы</w:t>
      </w:r>
      <w:bookmarkEnd w:id="552"/>
    </w:p>
    <w:p w:rsidR="004D19C4" w:rsidRPr="003B15F7" w:rsidRDefault="004D19C4" w:rsidP="00A26729">
      <w:pPr>
        <w:rPr>
          <w:lang w:val="ru-RU"/>
        </w:rPr>
      </w:pPr>
      <w:r w:rsidRPr="003B15F7">
        <w:rPr>
          <w:lang w:val="ru-RU"/>
        </w:rPr>
        <w:t>Максимальная пропускная способность для FTP была получена равной примерно 3 Мбит/с при размере TCP окна 1 Мбайт. Когда размер TCP окна превышал 1 Мбайт, пропускная способность ухудшалась. В случае передачи типа "память-память" по спутниковому каналу, пропускная способность зависит, главным образом, от размера TCP окна. Увеличение размера буфера TCP для повышения пропускной способности TCP может ухудшить качество работы FTP за счет негативного влияния на распределение памяти между дисками ввода/вывода и системой.</w:t>
      </w:r>
    </w:p>
    <w:p w:rsidR="00A60735" w:rsidRPr="003B15F7" w:rsidRDefault="004D19C4" w:rsidP="00A26729">
      <w:pPr>
        <w:rPr>
          <w:lang w:val="ru-RU"/>
        </w:rPr>
      </w:pPr>
      <w:r w:rsidRPr="003B15F7">
        <w:rPr>
          <w:lang w:val="ru-RU"/>
        </w:rPr>
        <w:t>В результате нескольких измерений пропускной способности HTTP было найдено, что наилучшим качеством обладает версия HTTP 1.1 с опцией конвейерной работы</w:t>
      </w:r>
      <w:r w:rsidR="00A60735" w:rsidRPr="003B15F7">
        <w:rPr>
          <w:lang w:val="ru-RU"/>
        </w:rPr>
        <w:t xml:space="preserve">. </w:t>
      </w:r>
    </w:p>
    <w:p w:rsidR="00A60735" w:rsidRPr="003B15F7" w:rsidRDefault="00A60735" w:rsidP="00A26729">
      <w:pPr>
        <w:pStyle w:val="Heading1"/>
        <w:rPr>
          <w:snapToGrid w:val="0"/>
          <w:lang w:val="ru-RU" w:eastAsia="pt-BR"/>
        </w:rPr>
      </w:pPr>
      <w:bookmarkStart w:id="553" w:name="_Toc244918330"/>
      <w:bookmarkStart w:id="554" w:name="_Toc244924225"/>
      <w:bookmarkStart w:id="555" w:name="_Toc244924485"/>
      <w:bookmarkStart w:id="556" w:name="_Toc245006196"/>
      <w:bookmarkStart w:id="557" w:name="_Toc268531782"/>
      <w:r w:rsidRPr="003B15F7">
        <w:rPr>
          <w:snapToGrid w:val="0"/>
          <w:lang w:val="ru-RU" w:eastAsia="pt-BR"/>
        </w:rPr>
        <w:t>7</w:t>
      </w:r>
      <w:r w:rsidRPr="003B15F7">
        <w:rPr>
          <w:snapToGrid w:val="0"/>
          <w:lang w:val="ru-RU" w:eastAsia="pt-BR"/>
        </w:rPr>
        <w:tab/>
      </w:r>
      <w:bookmarkEnd w:id="553"/>
      <w:bookmarkEnd w:id="554"/>
      <w:bookmarkEnd w:id="555"/>
      <w:bookmarkEnd w:id="556"/>
      <w:r w:rsidR="004D19C4" w:rsidRPr="00BF42DF">
        <w:rPr>
          <w:lang w:val="ru-RU"/>
        </w:rPr>
        <w:t>Заключение</w:t>
      </w:r>
      <w:bookmarkEnd w:id="557"/>
    </w:p>
    <w:p w:rsidR="00A60735" w:rsidRPr="007D3C92" w:rsidRDefault="007D3C92" w:rsidP="00A26729">
      <w:pPr>
        <w:rPr>
          <w:lang w:val="ru-RU"/>
        </w:rPr>
      </w:pPr>
      <w:r w:rsidRPr="007D3C92">
        <w:rPr>
          <w:lang w:val="ru-RU"/>
        </w:rPr>
        <w:t>Результаты р</w:t>
      </w:r>
      <w:r w:rsidR="00E536EE" w:rsidRPr="007D3C92">
        <w:rPr>
          <w:lang w:val="ru-RU"/>
        </w:rPr>
        <w:t>азличны</w:t>
      </w:r>
      <w:r w:rsidRPr="007D3C92">
        <w:rPr>
          <w:lang w:val="ru-RU"/>
        </w:rPr>
        <w:t>х</w:t>
      </w:r>
      <w:r w:rsidR="00E536EE" w:rsidRPr="007D3C92">
        <w:rPr>
          <w:lang w:val="ru-RU"/>
        </w:rPr>
        <w:t xml:space="preserve"> испытани</w:t>
      </w:r>
      <w:r w:rsidRPr="007D3C92">
        <w:rPr>
          <w:lang w:val="ru-RU"/>
        </w:rPr>
        <w:t>й</w:t>
      </w:r>
      <w:r w:rsidR="00E536EE" w:rsidRPr="007D3C92">
        <w:rPr>
          <w:lang w:val="ru-RU"/>
        </w:rPr>
        <w:t xml:space="preserve"> и измерений, представленные в данном Приложении</w:t>
      </w:r>
      <w:r w:rsidR="00200DC5" w:rsidRPr="007D3C92">
        <w:rPr>
          <w:lang w:val="ru-RU"/>
        </w:rPr>
        <w:t>,</w:t>
      </w:r>
      <w:r w:rsidR="00E536EE" w:rsidRPr="007D3C92">
        <w:rPr>
          <w:lang w:val="ru-RU"/>
        </w:rPr>
        <w:t xml:space="preserve"> представляют собой руководящие указания </w:t>
      </w:r>
      <w:r w:rsidR="00097805" w:rsidRPr="007D3C92">
        <w:rPr>
          <w:lang w:val="ru-RU"/>
        </w:rPr>
        <w:t xml:space="preserve">для </w:t>
      </w:r>
      <w:r w:rsidR="00200DC5" w:rsidRPr="007D3C92">
        <w:rPr>
          <w:lang w:val="ru-RU"/>
        </w:rPr>
        <w:t>разработк</w:t>
      </w:r>
      <w:r w:rsidR="00097805" w:rsidRPr="007D3C92">
        <w:rPr>
          <w:lang w:val="ru-RU"/>
        </w:rPr>
        <w:t xml:space="preserve">и </w:t>
      </w:r>
      <w:r w:rsidR="00200DC5" w:rsidRPr="007D3C92">
        <w:rPr>
          <w:lang w:val="ru-RU"/>
        </w:rPr>
        <w:t>улучшени</w:t>
      </w:r>
      <w:r w:rsidR="00097805" w:rsidRPr="007D3C92">
        <w:rPr>
          <w:lang w:val="ru-RU"/>
        </w:rPr>
        <w:t>я</w:t>
      </w:r>
      <w:r w:rsidR="00200DC5" w:rsidRPr="007D3C92">
        <w:rPr>
          <w:lang w:val="ru-RU"/>
        </w:rPr>
        <w:t xml:space="preserve"> качественных показателей </w:t>
      </w:r>
      <w:r w:rsidR="00A60735" w:rsidRPr="007D3C92">
        <w:rPr>
          <w:lang w:val="ru-RU"/>
        </w:rPr>
        <w:t xml:space="preserve">TCP </w:t>
      </w:r>
      <w:r w:rsidR="00200DC5" w:rsidRPr="007D3C92">
        <w:rPr>
          <w:lang w:val="ru-RU"/>
        </w:rPr>
        <w:t>в зависимости от конфигурации спутниковой сети</w:t>
      </w:r>
      <w:r w:rsidR="00A60735" w:rsidRPr="007D3C92">
        <w:rPr>
          <w:lang w:val="ru-RU"/>
        </w:rPr>
        <w:t xml:space="preserve">. </w:t>
      </w:r>
    </w:p>
    <w:p w:rsidR="00200DC5" w:rsidRPr="003B15F7" w:rsidRDefault="00200DC5" w:rsidP="00A26729">
      <w:pPr>
        <w:rPr>
          <w:lang w:val="ru-RU"/>
        </w:rPr>
      </w:pPr>
      <w:r w:rsidRPr="003B15F7">
        <w:rPr>
          <w:lang w:val="ru-RU"/>
        </w:rPr>
        <w:t>При разработке спутниковой сети особое значение имеют следующие результаты:</w:t>
      </w:r>
    </w:p>
    <w:p w:rsidR="00A60735" w:rsidRPr="00A26729" w:rsidRDefault="00A60735" w:rsidP="00A26729">
      <w:pPr>
        <w:pStyle w:val="enumlev1"/>
      </w:pPr>
      <w:r w:rsidRPr="00A26729">
        <w:t>–</w:t>
      </w:r>
      <w:r w:rsidRPr="00A26729">
        <w:tab/>
      </w:r>
      <w:r w:rsidR="00200DC5" w:rsidRPr="00A26729">
        <w:t xml:space="preserve">пропускная способность </w:t>
      </w:r>
      <w:r w:rsidRPr="00A26729">
        <w:t xml:space="preserve">TCP </w:t>
      </w:r>
      <w:r w:rsidR="00200DC5" w:rsidRPr="00A26729">
        <w:t xml:space="preserve">не изменится, если КОБ спутниковой линии будет лучше, чем </w:t>
      </w:r>
      <w:r w:rsidRPr="00A26729">
        <w:t>10</w:t>
      </w:r>
      <w:r w:rsidRPr="00FD3D75">
        <w:rPr>
          <w:vertAlign w:val="superscript"/>
        </w:rPr>
        <w:t>−7</w:t>
      </w:r>
      <w:r w:rsidRPr="00A26729">
        <w:t xml:space="preserve"> (</w:t>
      </w:r>
      <w:r w:rsidR="00200DC5" w:rsidRPr="00A26729">
        <w:t>см.</w:t>
      </w:r>
      <w:r w:rsidRPr="00A26729">
        <w:t> </w:t>
      </w:r>
      <w:r w:rsidR="00337B22" w:rsidRPr="00A26729">
        <w:t>п.</w:t>
      </w:r>
      <w:r w:rsidR="00D06F17" w:rsidRPr="00A26729">
        <w:t> </w:t>
      </w:r>
      <w:r w:rsidR="00200DC5" w:rsidRPr="00A26729">
        <w:t>2);</w:t>
      </w:r>
    </w:p>
    <w:p w:rsidR="00A60735" w:rsidRPr="00A26729" w:rsidRDefault="00A60735" w:rsidP="00A26729">
      <w:pPr>
        <w:pStyle w:val="enumlev1"/>
      </w:pPr>
      <w:r w:rsidRPr="00A26729">
        <w:t>–</w:t>
      </w:r>
      <w:r w:rsidRPr="00A26729">
        <w:tab/>
      </w:r>
      <w:r w:rsidR="00200DC5" w:rsidRPr="00A26729">
        <w:t xml:space="preserve">методы разделения могут улучшить пропускную способность трафика спутниковых линий на основе </w:t>
      </w:r>
      <w:r w:rsidRPr="00A26729">
        <w:t>TCP (</w:t>
      </w:r>
      <w:r w:rsidR="00200DC5" w:rsidRPr="00A26729">
        <w:t>см.</w:t>
      </w:r>
      <w:r w:rsidRPr="00A26729">
        <w:t> </w:t>
      </w:r>
      <w:r w:rsidR="00337B22" w:rsidRPr="00A26729">
        <w:t>п.</w:t>
      </w:r>
      <w:r w:rsidR="00D06F17" w:rsidRPr="00A26729">
        <w:t> </w:t>
      </w:r>
      <w:r w:rsidRPr="00A26729">
        <w:t>2, 3</w:t>
      </w:r>
      <w:r w:rsidR="00200DC5" w:rsidRPr="00A26729">
        <w:t xml:space="preserve"> и 5);</w:t>
      </w:r>
    </w:p>
    <w:p w:rsidR="00A60735" w:rsidRPr="00A26729" w:rsidRDefault="00A60735" w:rsidP="00A26729">
      <w:pPr>
        <w:pStyle w:val="enumlev1"/>
      </w:pPr>
      <w:r w:rsidRPr="00A26729">
        <w:t>–</w:t>
      </w:r>
      <w:r w:rsidRPr="00A26729">
        <w:tab/>
      </w:r>
      <w:r w:rsidR="00200DC5" w:rsidRPr="00A26729">
        <w:t>применение только кэширования не</w:t>
      </w:r>
      <w:r w:rsidR="00097805" w:rsidRPr="00A26729">
        <w:t xml:space="preserve"> </w:t>
      </w:r>
      <w:r w:rsidR="00200DC5" w:rsidRPr="00A26729">
        <w:t>улучш</w:t>
      </w:r>
      <w:r w:rsidR="00097805" w:rsidRPr="00A26729">
        <w:t xml:space="preserve">ает </w:t>
      </w:r>
      <w:r w:rsidR="00200DC5" w:rsidRPr="00A26729">
        <w:t>эффективност</w:t>
      </w:r>
      <w:r w:rsidR="00097805" w:rsidRPr="00A26729">
        <w:t xml:space="preserve">ь </w:t>
      </w:r>
      <w:r w:rsidR="00200DC5" w:rsidRPr="00A26729">
        <w:t xml:space="preserve">качественных показателей в случае с веб-сайтами на основе движущихся изображений или текстовой основе и </w:t>
      </w:r>
      <w:r w:rsidR="00097805" w:rsidRPr="00A26729">
        <w:t xml:space="preserve">улучшает </w:t>
      </w:r>
      <w:r w:rsidR="00200DC5" w:rsidRPr="00A26729">
        <w:t>в любом случае, если применяется вместе</w:t>
      </w:r>
      <w:r w:rsidR="00097805" w:rsidRPr="00A26729">
        <w:t xml:space="preserve"> </w:t>
      </w:r>
      <w:r w:rsidR="00200DC5" w:rsidRPr="00A26729">
        <w:t xml:space="preserve">со спуфингом </w:t>
      </w:r>
      <w:r w:rsidRPr="00A26729">
        <w:rPr>
          <w:rFonts w:eastAsia="휴먼고딕,한컴돋움"/>
        </w:rPr>
        <w:t>(</w:t>
      </w:r>
      <w:r w:rsidR="00200DC5" w:rsidRPr="00A26729">
        <w:rPr>
          <w:rFonts w:eastAsia="휴먼고딕,한컴돋움"/>
        </w:rPr>
        <w:t>см.</w:t>
      </w:r>
      <w:r w:rsidRPr="00A26729">
        <w:rPr>
          <w:rFonts w:eastAsia="휴먼고딕,한컴돋움"/>
        </w:rPr>
        <w:t> </w:t>
      </w:r>
      <w:r w:rsidR="00337B22" w:rsidRPr="00A26729">
        <w:rPr>
          <w:rFonts w:eastAsia="휴먼고딕,한컴돋움"/>
        </w:rPr>
        <w:t>п.</w:t>
      </w:r>
      <w:r w:rsidR="00200DC5" w:rsidRPr="00A26729">
        <w:rPr>
          <w:rFonts w:eastAsia="휴먼고딕,한컴돋움"/>
        </w:rPr>
        <w:t xml:space="preserve"> 3);</w:t>
      </w:r>
      <w:r w:rsidRPr="00A26729">
        <w:rPr>
          <w:rFonts w:eastAsia="휴먼고딕,한컴돋움"/>
        </w:rPr>
        <w:t xml:space="preserve"> </w:t>
      </w:r>
    </w:p>
    <w:p w:rsidR="00A60735" w:rsidRPr="00A26729" w:rsidRDefault="00A60735" w:rsidP="00A26729">
      <w:pPr>
        <w:pStyle w:val="enumlev1"/>
      </w:pPr>
      <w:r w:rsidRPr="00A26729">
        <w:t>–</w:t>
      </w:r>
      <w:r w:rsidRPr="00A26729">
        <w:tab/>
      </w:r>
      <w:r w:rsidR="00200DC5" w:rsidRPr="00A26729">
        <w:t xml:space="preserve">использование больших окон </w:t>
      </w:r>
      <w:r w:rsidRPr="00A26729">
        <w:t xml:space="preserve">TCP </w:t>
      </w:r>
      <w:r w:rsidR="00200DC5" w:rsidRPr="00A26729">
        <w:t xml:space="preserve">в спутниковых линиях увеличивает пропускную способность до </w:t>
      </w:r>
      <w:r w:rsidR="00097805" w:rsidRPr="00A26729">
        <w:t xml:space="preserve">примерно </w:t>
      </w:r>
      <w:r w:rsidR="00200DC5" w:rsidRPr="00A26729">
        <w:t xml:space="preserve">90% </w:t>
      </w:r>
      <w:r w:rsidR="00097805" w:rsidRPr="00A26729">
        <w:t xml:space="preserve">от </w:t>
      </w:r>
      <w:r w:rsidR="00200DC5" w:rsidRPr="00A26729">
        <w:t>теоретического максимума</w:t>
      </w:r>
      <w:r w:rsidRPr="00A26729">
        <w:t xml:space="preserve">. </w:t>
      </w:r>
      <w:r w:rsidR="00097805" w:rsidRPr="00A26729">
        <w:t>Но большие ТСР окна генерируют импульсный трафик</w:t>
      </w:r>
      <w:r w:rsidRPr="00A26729">
        <w:t xml:space="preserve">, </w:t>
      </w:r>
      <w:r w:rsidR="00097805" w:rsidRPr="00A26729">
        <w:t>который в свою очередь, приводит к потере пакетов на промежуточном маршрутизаторе из-за буфера насыщения</w:t>
      </w:r>
      <w:r w:rsidRPr="00A26729">
        <w:t xml:space="preserve"> (</w:t>
      </w:r>
      <w:r w:rsidR="00200DC5" w:rsidRPr="00A26729">
        <w:t>см.</w:t>
      </w:r>
      <w:r w:rsidRPr="00A26729">
        <w:t xml:space="preserve"> </w:t>
      </w:r>
      <w:r w:rsidR="00337B22" w:rsidRPr="00A26729">
        <w:t>п.</w:t>
      </w:r>
      <w:r w:rsidR="00D06F17" w:rsidRPr="00A26729">
        <w:t> </w:t>
      </w:r>
      <w:r w:rsidR="00C768B2" w:rsidRPr="00A26729">
        <w:t>4);</w:t>
      </w:r>
    </w:p>
    <w:p w:rsidR="00A60735" w:rsidRPr="00A26729" w:rsidRDefault="00A60735" w:rsidP="00A26729">
      <w:pPr>
        <w:pStyle w:val="enumlev1"/>
      </w:pPr>
      <w:r w:rsidRPr="00A26729">
        <w:t>–</w:t>
      </w:r>
      <w:r w:rsidRPr="00A26729">
        <w:tab/>
      </w:r>
      <w:r w:rsidR="00097805" w:rsidRPr="00A26729">
        <w:t xml:space="preserve">реализация механизма управления трафиком </w:t>
      </w:r>
      <w:r w:rsidR="00C768B2" w:rsidRPr="00A26729">
        <w:t xml:space="preserve">на источнике сигнала </w:t>
      </w:r>
      <w:r w:rsidR="007D3C92" w:rsidRPr="00A26729">
        <w:t xml:space="preserve">ТСР </w:t>
      </w:r>
      <w:r w:rsidR="00C768B2" w:rsidRPr="00A26729">
        <w:t>в результате может привести к пропускной способност</w:t>
      </w:r>
      <w:r w:rsidR="004D0933" w:rsidRPr="00A26729">
        <w:t>и</w:t>
      </w:r>
      <w:r w:rsidR="00C768B2" w:rsidRPr="00A26729">
        <w:t xml:space="preserve"> около 95%</w:t>
      </w:r>
      <w:r w:rsidR="004D0933" w:rsidRPr="00A26729">
        <w:t xml:space="preserve"> </w:t>
      </w:r>
      <w:r w:rsidR="00C768B2" w:rsidRPr="00A26729">
        <w:t>от пропускной способности, которая будет достигнута</w:t>
      </w:r>
      <w:r w:rsidR="004D0933" w:rsidRPr="00A26729">
        <w:t xml:space="preserve"> </w:t>
      </w:r>
      <w:r w:rsidR="00C768B2" w:rsidRPr="00A26729">
        <w:t xml:space="preserve">без задержки на спутниковой линии </w:t>
      </w:r>
      <w:r w:rsidRPr="00A26729">
        <w:t>(</w:t>
      </w:r>
      <w:r w:rsidR="00200DC5" w:rsidRPr="00A26729">
        <w:t>см.</w:t>
      </w:r>
      <w:r w:rsidRPr="00A26729">
        <w:t xml:space="preserve"> </w:t>
      </w:r>
      <w:r w:rsidR="00337B22" w:rsidRPr="00A26729">
        <w:t>п.</w:t>
      </w:r>
      <w:r w:rsidR="00D06F17" w:rsidRPr="00A26729">
        <w:t xml:space="preserve"> </w:t>
      </w:r>
      <w:r w:rsidR="00C768B2" w:rsidRPr="00A26729">
        <w:t>4);</w:t>
      </w:r>
    </w:p>
    <w:p w:rsidR="004D0933" w:rsidRPr="00A26729" w:rsidRDefault="00A60735" w:rsidP="00A26729">
      <w:pPr>
        <w:pStyle w:val="enumlev1"/>
      </w:pPr>
      <w:r w:rsidRPr="00A26729">
        <w:t>–</w:t>
      </w:r>
      <w:r w:rsidRPr="00A26729">
        <w:tab/>
      </w:r>
      <w:r w:rsidR="004D0933" w:rsidRPr="00A26729">
        <w:t>Увеличение размера буфера TCP повышает пропускную способность TCP, но в свою очередь может ухудшить качественные показатели прикладного уровня, затрагивая диск ввода/вывода или</w:t>
      </w:r>
      <w:r w:rsidRPr="00A26729">
        <w:t xml:space="preserve"> </w:t>
      </w:r>
      <w:r w:rsidR="004D0933" w:rsidRPr="00A26729">
        <w:t xml:space="preserve">распределение системной памяти </w:t>
      </w:r>
      <w:r w:rsidRPr="00A26729">
        <w:t>(</w:t>
      </w:r>
      <w:r w:rsidR="00200DC5" w:rsidRPr="00A26729">
        <w:t>см.</w:t>
      </w:r>
      <w:r w:rsidRPr="00A26729">
        <w:t> </w:t>
      </w:r>
      <w:r w:rsidR="00337B22" w:rsidRPr="00A26729">
        <w:t>п.</w:t>
      </w:r>
      <w:r w:rsidR="00D06F17" w:rsidRPr="00A26729">
        <w:t> </w:t>
      </w:r>
      <w:r w:rsidR="004D0933" w:rsidRPr="00A26729">
        <w:t>6);</w:t>
      </w:r>
    </w:p>
    <w:p w:rsidR="00A60735" w:rsidRPr="00A26729" w:rsidRDefault="004D0933" w:rsidP="00A26729">
      <w:pPr>
        <w:pStyle w:val="enumlev1"/>
      </w:pPr>
      <w:r w:rsidRPr="00A26729">
        <w:t>–</w:t>
      </w:r>
      <w:r w:rsidRPr="00A26729">
        <w:tab/>
        <w:t>в сетях, использующих спутниковые линии</w:t>
      </w:r>
      <w:r w:rsidR="0073787A" w:rsidRPr="00A26729">
        <w:t>,</w:t>
      </w:r>
      <w:r w:rsidRPr="00A26729">
        <w:t xml:space="preserve"> версия HTTP 1.1 с опцией конвейерной работы обеспечивает лучшие качественные показатели с точки зрения пропускной способности </w:t>
      </w:r>
      <w:r w:rsidR="00A60735" w:rsidRPr="00A26729">
        <w:t>(</w:t>
      </w:r>
      <w:r w:rsidR="00200DC5" w:rsidRPr="00A26729">
        <w:t>см.</w:t>
      </w:r>
      <w:r w:rsidRPr="00A26729">
        <w:t> </w:t>
      </w:r>
      <w:r w:rsidR="00337B22" w:rsidRPr="00A26729">
        <w:t>п.</w:t>
      </w:r>
      <w:r w:rsidR="00D06F17" w:rsidRPr="00A26729">
        <w:t> </w:t>
      </w:r>
      <w:r w:rsidR="00A60735" w:rsidRPr="00A26729">
        <w:t>6).</w:t>
      </w:r>
    </w:p>
    <w:p w:rsidR="00587697" w:rsidRPr="00587697" w:rsidRDefault="00587697" w:rsidP="00587697">
      <w:pPr>
        <w:spacing w:before="720"/>
        <w:jc w:val="center"/>
      </w:pPr>
      <w:r>
        <w:t>______________</w:t>
      </w:r>
    </w:p>
    <w:sectPr w:rsidR="00587697" w:rsidRPr="00587697" w:rsidSect="000F7CF8">
      <w:headerReference w:type="even" r:id="rId134"/>
      <w:headerReference w:type="default" r:id="rId135"/>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4F1" w:rsidRDefault="002E74F1">
      <w:r>
        <w:separator/>
      </w:r>
    </w:p>
  </w:endnote>
  <w:endnote w:type="continuationSeparator" w:id="0">
    <w:p w:rsidR="002E74F1" w:rsidRDefault="002E74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휴먼명조,한컴돋움">
    <w:altName w:val="Batang"/>
    <w:panose1 w:val="00000000000000000000"/>
    <w:charset w:val="81"/>
    <w:family w:val="roman"/>
    <w:notTrueType/>
    <w:pitch w:val="default"/>
    <w:sig w:usb0="00000001" w:usb1="09060000" w:usb2="00000010" w:usb3="00000000" w:csb0="00080000" w:csb1="00000000"/>
  </w:font>
  <w:font w:name="Mincho">
    <w:altName w:val="明朝"/>
    <w:panose1 w:val="02020609040305080305"/>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Gungsuh">
    <w:altName w:val="SimSun"/>
    <w:panose1 w:val="02030600000101010101"/>
    <w:charset w:val="81"/>
    <w:family w:val="roman"/>
    <w:pitch w:val="variable"/>
    <w:sig w:usb0="B00002AF" w:usb1="69D77CFB" w:usb2="00000030" w:usb3="00000000" w:csb0="0008009F" w:csb1="00000000"/>
  </w:font>
  <w:font w:name="휴먼고딕">
    <w:altName w:val="Batang"/>
    <w:panose1 w:val="00000000000000000000"/>
    <w:charset w:val="81"/>
    <w:family w:val="roman"/>
    <w:notTrueType/>
    <w:pitch w:val="default"/>
    <w:sig w:usb0="00000001" w:usb1="09060000" w:usb2="00000010" w:usb3="00000000" w:csb0="00080000" w:csb1="00000000"/>
  </w:font>
  <w:font w:name="한컴바탕">
    <w:altName w:val="Batang"/>
    <w:charset w:val="81"/>
    <w:family w:val="roman"/>
    <w:pitch w:val="variable"/>
    <w:sig w:usb0="F7FFAEFF" w:usb1="FFFFFFFF" w:usb2="0000003E"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휴먼고딕,한컴돋움">
    <w:altName w:val="SimSun"/>
    <w:panose1 w:val="00000000000000000000"/>
    <w:charset w:val="81"/>
    <w:family w:val="roman"/>
    <w:notTrueType/>
    <w:pitch w:val="default"/>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F1" w:rsidRDefault="002E74F1" w:rsidP="00A60735">
    <w:pPr>
      <w:pStyle w:val="SpecialFooter"/>
      <w:pBdr>
        <w:top w:val="single" w:sz="6" w:space="1" w:color="auto"/>
        <w:left w:val="single" w:sz="6" w:space="1" w:color="auto"/>
        <w:bottom w:val="single" w:sz="6" w:space="1" w:color="auto"/>
        <w:right w:val="single" w:sz="6" w:space="1" w:color="auto"/>
      </w:pBdr>
    </w:pPr>
    <w:r>
      <w:rPr>
        <w:b/>
      </w:rPr>
      <w:t>Attention:</w:t>
    </w:r>
    <w:r>
      <w:t xml:space="preserve"> This is not an ITU publication made available to the public, but </w:t>
    </w:r>
    <w:r>
      <w:rPr>
        <w:b/>
      </w:rPr>
      <w:t>an internal ITU Document</w:t>
    </w:r>
    <w:r>
      <w:t xml:space="preserve"> intended only for use by the Member States of the ITU and by its Sector Members and their respective staff and collaborators in their ITU related work. It shall not be made available to, and used by, any other persons or entities without the prior written consent of the ITU.</w:t>
    </w:r>
  </w:p>
  <w:p w:rsidR="002E74F1" w:rsidRPr="00EC3328" w:rsidRDefault="003A3FB2" w:rsidP="00A60735">
    <w:pPr>
      <w:pStyle w:val="Footer"/>
      <w:rPr>
        <w:lang w:val="pt-BR"/>
      </w:rPr>
    </w:pPr>
    <w:fldSimple w:instr=" FILENAME \p \* MERGEFORMAT ">
      <w:r w:rsidR="00FA4ED4" w:rsidRPr="00FA4ED4">
        <w:rPr>
          <w:lang w:val="pt-BR"/>
        </w:rPr>
        <w:t>P:\QPUB\BR\REC\S\1711-1\S1711-1R.docx</w:t>
      </w:r>
    </w:fldSimple>
    <w:r w:rsidR="002E74F1" w:rsidRPr="00EC3328">
      <w:rPr>
        <w:lang w:val="pt-BR"/>
      </w:rPr>
      <w:t xml:space="preserve"> (</w:t>
    </w:r>
    <w:r w:rsidR="002E74F1">
      <w:rPr>
        <w:lang w:val="pt-BR"/>
      </w:rPr>
      <w:t>277437</w:t>
    </w:r>
    <w:r w:rsidR="002E74F1" w:rsidRPr="00EC3328">
      <w:rPr>
        <w:lang w:val="pt-BR"/>
      </w:rPr>
      <w:t>)</w:t>
    </w:r>
    <w:r w:rsidR="002E74F1" w:rsidRPr="00EC3328">
      <w:rPr>
        <w:lang w:val="pt-BR"/>
      </w:rPr>
      <w:tab/>
    </w:r>
    <w:r>
      <w:fldChar w:fldCharType="begin"/>
    </w:r>
    <w:r w:rsidR="002E74F1">
      <w:instrText xml:space="preserve"> savedate \@ dd.MM.yy </w:instrText>
    </w:r>
    <w:r>
      <w:fldChar w:fldCharType="separate"/>
    </w:r>
    <w:r w:rsidR="00FA4ED4">
      <w:t>11.11.10</w:t>
    </w:r>
    <w:r>
      <w:fldChar w:fldCharType="end"/>
    </w:r>
    <w:r w:rsidR="002E74F1" w:rsidRPr="00EC3328">
      <w:rPr>
        <w:lang w:val="pt-BR"/>
      </w:rPr>
      <w:tab/>
    </w:r>
    <w:r>
      <w:fldChar w:fldCharType="begin"/>
    </w:r>
    <w:r w:rsidR="002E74F1">
      <w:instrText xml:space="preserve"> printdate \@ dd.MM.yy </w:instrText>
    </w:r>
    <w:r>
      <w:fldChar w:fldCharType="separate"/>
    </w:r>
    <w:r w:rsidR="00FA4ED4">
      <w:t>11.11.10</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F1" w:rsidRPr="00EC3328" w:rsidRDefault="003A3FB2">
    <w:pPr>
      <w:pStyle w:val="Footer"/>
      <w:rPr>
        <w:lang w:val="pt-BR"/>
      </w:rPr>
    </w:pPr>
    <w:fldSimple w:instr=" FILENAME \p  \* MERGEFORMAT ">
      <w:r w:rsidR="00FA4ED4" w:rsidRPr="00FA4ED4">
        <w:rPr>
          <w:lang w:val="pt-BR"/>
        </w:rPr>
        <w:t>P:\QPUB\BR\REC\S\1711-1\S1711-1R.docx</w:t>
      </w:r>
    </w:fldSimple>
    <w:r w:rsidR="002E74F1" w:rsidRPr="00EC3328">
      <w:rPr>
        <w:lang w:val="pt-BR"/>
      </w:rPr>
      <w:t xml:space="preserve"> (269781)</w:t>
    </w:r>
    <w:r w:rsidR="002E74F1" w:rsidRPr="00EC3328">
      <w:rPr>
        <w:lang w:val="pt-BR"/>
      </w:rPr>
      <w:tab/>
    </w:r>
    <w:r>
      <w:fldChar w:fldCharType="begin"/>
    </w:r>
    <w:r w:rsidR="002E74F1">
      <w:instrText xml:space="preserve"> SAVEDATE \@ DD.MM.YY </w:instrText>
    </w:r>
    <w:r>
      <w:fldChar w:fldCharType="separate"/>
    </w:r>
    <w:r w:rsidR="00FA4ED4">
      <w:t>11.11.10</w:t>
    </w:r>
    <w:r>
      <w:fldChar w:fldCharType="end"/>
    </w:r>
    <w:r w:rsidR="002E74F1" w:rsidRPr="00EC3328">
      <w:rPr>
        <w:lang w:val="pt-BR"/>
      </w:rPr>
      <w:tab/>
    </w:r>
    <w:r>
      <w:fldChar w:fldCharType="begin"/>
    </w:r>
    <w:r w:rsidR="002E74F1">
      <w:instrText xml:space="preserve"> PRINTDATE \@ DD.MM.YY </w:instrText>
    </w:r>
    <w:r>
      <w:fldChar w:fldCharType="separate"/>
    </w:r>
    <w:r w:rsidR="00FA4ED4">
      <w:t>11.11.10</w:t>
    </w:r>
    <w:r>
      <w:fldChar w:fldCharType="end"/>
    </w:r>
  </w:p>
  <w:p w:rsidR="002E74F1" w:rsidRPr="00EC3328" w:rsidRDefault="002E74F1">
    <w:pPr>
      <w:pStyle w:val="Footer"/>
      <w:rPr>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4F1" w:rsidRDefault="002E74F1">
      <w:r>
        <w:separator/>
      </w:r>
    </w:p>
  </w:footnote>
  <w:footnote w:type="continuationSeparator" w:id="0">
    <w:p w:rsidR="002E74F1" w:rsidRDefault="002E74F1">
      <w:r>
        <w:continuationSeparator/>
      </w:r>
    </w:p>
  </w:footnote>
  <w:footnote w:id="1">
    <w:p w:rsidR="002E74F1" w:rsidRPr="00406E68" w:rsidRDefault="002E74F1" w:rsidP="00CC6C9B">
      <w:pPr>
        <w:pStyle w:val="FootnoteText"/>
        <w:tabs>
          <w:tab w:val="clear" w:pos="255"/>
          <w:tab w:val="left" w:pos="284"/>
        </w:tabs>
        <w:spacing w:before="60"/>
        <w:ind w:left="284" w:hanging="284"/>
        <w:rPr>
          <w:sz w:val="20"/>
          <w:lang w:val="ru-RU"/>
        </w:rPr>
      </w:pPr>
      <w:r w:rsidRPr="00406E68">
        <w:rPr>
          <w:rStyle w:val="FootnoteReference"/>
          <w:sz w:val="16"/>
          <w:szCs w:val="16"/>
        </w:rPr>
        <w:footnoteRef/>
      </w:r>
      <w:r w:rsidRPr="00406E68">
        <w:rPr>
          <w:sz w:val="16"/>
          <w:szCs w:val="16"/>
          <w:lang w:val="ru-RU"/>
        </w:rPr>
        <w:tab/>
      </w:r>
      <w:r w:rsidRPr="00406E68">
        <w:rPr>
          <w:sz w:val="20"/>
          <w:lang w:val="en-US"/>
        </w:rPr>
        <w:t>Iperf</w:t>
      </w:r>
      <w:r w:rsidRPr="00406E68">
        <w:rPr>
          <w:sz w:val="20"/>
          <w:lang w:val="ru-RU"/>
        </w:rPr>
        <w:t xml:space="preserve"> – это прикладная программа, предназначенная для генерирования трафика и измерения пропускной способности для </w:t>
      </w:r>
      <w:r w:rsidRPr="00406E68">
        <w:rPr>
          <w:sz w:val="20"/>
          <w:lang w:val="en-US"/>
        </w:rPr>
        <w:t>IP</w:t>
      </w:r>
      <w:r>
        <w:rPr>
          <w:sz w:val="20"/>
          <w:lang w:val="ru-RU"/>
        </w:rPr>
        <w:t>-</w:t>
      </w:r>
      <w:r w:rsidRPr="00406E68">
        <w:rPr>
          <w:sz w:val="20"/>
          <w:lang w:val="ru-RU"/>
        </w:rPr>
        <w:t xml:space="preserve">пакета. </w:t>
      </w:r>
      <w:r w:rsidRPr="00406E68">
        <w:rPr>
          <w:sz w:val="20"/>
          <w:lang w:val="en-US" w:eastAsia="ja-JP"/>
        </w:rPr>
        <w:t>Iperf</w:t>
      </w:r>
      <w:r w:rsidRPr="00406E68">
        <w:rPr>
          <w:rFonts w:hint="eastAsia"/>
          <w:sz w:val="20"/>
          <w:lang w:val="ru-RU" w:eastAsia="ja-JP"/>
        </w:rPr>
        <w:t xml:space="preserve"> </w:t>
      </w:r>
      <w:r w:rsidRPr="00406E68">
        <w:rPr>
          <w:rFonts w:hint="eastAsia"/>
          <w:sz w:val="20"/>
          <w:lang w:val="en-US" w:eastAsia="ja-JP"/>
        </w:rPr>
        <w:t>version</w:t>
      </w:r>
      <w:r w:rsidRPr="00406E68">
        <w:rPr>
          <w:rFonts w:hint="eastAsia"/>
          <w:sz w:val="20"/>
          <w:lang w:val="ru-RU" w:eastAsia="ja-JP"/>
        </w:rPr>
        <w:t xml:space="preserve"> 1.1.1</w:t>
      </w:r>
      <w:r w:rsidRPr="00406E68">
        <w:rPr>
          <w:sz w:val="20"/>
          <w:lang w:val="ru-RU" w:eastAsia="ja-JP"/>
        </w:rPr>
        <w:t xml:space="preserve"> – это бесплатное программное обсечение, его можно загрузить с сайта:</w:t>
      </w:r>
      <w:r w:rsidRPr="00406E68">
        <w:rPr>
          <w:rFonts w:hint="eastAsia"/>
          <w:sz w:val="20"/>
          <w:lang w:val="ru-RU" w:eastAsia="ja-JP"/>
        </w:rPr>
        <w:t xml:space="preserve"> </w:t>
      </w:r>
      <w:hyperlink r:id="rId1" w:history="1">
        <w:r w:rsidRPr="00406E68">
          <w:rPr>
            <w:rStyle w:val="Hyperlink"/>
            <w:sz w:val="20"/>
            <w:lang w:val="en-US" w:eastAsia="ja-JP"/>
          </w:rPr>
          <w:t>http</w:t>
        </w:r>
        <w:r w:rsidRPr="00406E68">
          <w:rPr>
            <w:rStyle w:val="Hyperlink"/>
            <w:sz w:val="20"/>
            <w:lang w:val="ru-RU" w:eastAsia="ja-JP"/>
          </w:rPr>
          <w:t>://</w:t>
        </w:r>
        <w:r w:rsidRPr="00406E68">
          <w:rPr>
            <w:rStyle w:val="Hyperlink"/>
            <w:sz w:val="20"/>
            <w:lang w:val="en-US" w:eastAsia="ja-JP"/>
          </w:rPr>
          <w:t>dast</w:t>
        </w:r>
        <w:r w:rsidRPr="00406E68">
          <w:rPr>
            <w:rStyle w:val="Hyperlink"/>
            <w:sz w:val="20"/>
            <w:lang w:val="ru-RU" w:eastAsia="ja-JP"/>
          </w:rPr>
          <w:t>.</w:t>
        </w:r>
        <w:r w:rsidRPr="00406E68">
          <w:rPr>
            <w:rStyle w:val="Hyperlink"/>
            <w:sz w:val="20"/>
            <w:lang w:val="en-US" w:eastAsia="ja-JP"/>
          </w:rPr>
          <w:t>nlanr</w:t>
        </w:r>
        <w:r w:rsidRPr="00406E68">
          <w:rPr>
            <w:rStyle w:val="Hyperlink"/>
            <w:sz w:val="20"/>
            <w:lang w:val="ru-RU" w:eastAsia="ja-JP"/>
          </w:rPr>
          <w:t>.</w:t>
        </w:r>
        <w:r w:rsidRPr="00406E68">
          <w:rPr>
            <w:rStyle w:val="Hyperlink"/>
            <w:sz w:val="20"/>
            <w:lang w:val="en-US" w:eastAsia="ja-JP"/>
          </w:rPr>
          <w:t>net</w:t>
        </w:r>
        <w:r w:rsidRPr="00406E68">
          <w:rPr>
            <w:rStyle w:val="Hyperlink"/>
            <w:sz w:val="20"/>
            <w:lang w:val="ru-RU" w:eastAsia="ja-JP"/>
          </w:rPr>
          <w:t>/</w:t>
        </w:r>
        <w:r w:rsidRPr="00406E68">
          <w:rPr>
            <w:rStyle w:val="Hyperlink"/>
            <w:sz w:val="20"/>
            <w:lang w:val="en-US" w:eastAsia="ja-JP"/>
          </w:rPr>
          <w:t>Projects</w:t>
        </w:r>
        <w:r w:rsidRPr="00406E68">
          <w:rPr>
            <w:rStyle w:val="Hyperlink"/>
            <w:sz w:val="20"/>
            <w:lang w:val="ru-RU" w:eastAsia="ja-JP"/>
          </w:rPr>
          <w:t>/</w:t>
        </w:r>
        <w:r w:rsidRPr="00406E68">
          <w:rPr>
            <w:rStyle w:val="Hyperlink"/>
            <w:sz w:val="20"/>
            <w:lang w:val="en-US" w:eastAsia="ja-JP"/>
          </w:rPr>
          <w:t>Iperf</w:t>
        </w:r>
        <w:r w:rsidRPr="00406E68">
          <w:rPr>
            <w:rStyle w:val="Hyperlink"/>
            <w:sz w:val="20"/>
            <w:lang w:val="ru-RU" w:eastAsia="ja-JP"/>
          </w:rPr>
          <w:t>1.1.1/</w:t>
        </w:r>
        <w:r w:rsidRPr="00406E68">
          <w:rPr>
            <w:rStyle w:val="Hyperlink"/>
            <w:sz w:val="20"/>
            <w:lang w:val="en-US" w:eastAsia="ja-JP"/>
          </w:rPr>
          <w:t>release</w:t>
        </w:r>
        <w:r w:rsidRPr="00406E68">
          <w:rPr>
            <w:rStyle w:val="Hyperlink"/>
            <w:sz w:val="20"/>
            <w:lang w:val="ru-RU" w:eastAsia="ja-JP"/>
          </w:rPr>
          <w:t>.</w:t>
        </w:r>
        <w:r w:rsidRPr="00406E68">
          <w:rPr>
            <w:rStyle w:val="Hyperlink"/>
            <w:sz w:val="20"/>
            <w:lang w:val="en-US" w:eastAsia="ja-JP"/>
          </w:rPr>
          <w:t>html</w:t>
        </w:r>
      </w:hyperlink>
      <w:r w:rsidRPr="00406E68">
        <w:rPr>
          <w:sz w:val="20"/>
          <w:lang w:val="ru-RU" w:eastAsia="ja-JP"/>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F1" w:rsidRDefault="002E74F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F1" w:rsidRDefault="002E74F1" w:rsidP="005E6D79">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F1" w:rsidRPr="002C604A" w:rsidRDefault="003A3FB2" w:rsidP="000F6B51">
    <w:pPr>
      <w:pStyle w:val="Header"/>
      <w:ind w:right="360"/>
      <w:jc w:val="left"/>
      <w:rPr>
        <w:szCs w:val="22"/>
      </w:rPr>
    </w:pPr>
    <w:r w:rsidRPr="00553C5F">
      <w:rPr>
        <w:rStyle w:val="PageNumber"/>
        <w:b/>
        <w:bCs/>
        <w:szCs w:val="22"/>
        <w:lang w:val="en-US"/>
      </w:rPr>
      <w:fldChar w:fldCharType="begin"/>
    </w:r>
    <w:r w:rsidR="002E74F1" w:rsidRPr="00553C5F">
      <w:rPr>
        <w:rStyle w:val="PageNumber"/>
        <w:b/>
        <w:bCs/>
        <w:szCs w:val="22"/>
        <w:lang w:val="en-US"/>
      </w:rPr>
      <w:instrText xml:space="preserve"> PAGE </w:instrText>
    </w:r>
    <w:r w:rsidRPr="00553C5F">
      <w:rPr>
        <w:rStyle w:val="PageNumber"/>
        <w:b/>
        <w:bCs/>
        <w:szCs w:val="22"/>
        <w:lang w:val="en-US"/>
      </w:rPr>
      <w:fldChar w:fldCharType="separate"/>
    </w:r>
    <w:r w:rsidR="00FA4ED4">
      <w:rPr>
        <w:rStyle w:val="PageNumber"/>
        <w:b/>
        <w:bCs/>
        <w:noProof/>
        <w:szCs w:val="22"/>
        <w:lang w:val="en-US"/>
      </w:rPr>
      <w:t>ii</w:t>
    </w:r>
    <w:r w:rsidRPr="00553C5F">
      <w:rPr>
        <w:rStyle w:val="PageNumber"/>
        <w:b/>
        <w:bCs/>
        <w:szCs w:val="22"/>
        <w:lang w:val="en-US"/>
      </w:rPr>
      <w:fldChar w:fldCharType="end"/>
    </w:r>
    <w:r w:rsidR="002E74F1" w:rsidRPr="00553C5F">
      <w:rPr>
        <w:szCs w:val="22"/>
        <w:lang w:val="en-US"/>
      </w:rPr>
      <w:tab/>
    </w:r>
    <w:r w:rsidR="002E74F1" w:rsidRPr="002C604A">
      <w:rPr>
        <w:b/>
        <w:bCs/>
        <w:szCs w:val="22"/>
        <w:lang w:val="ru-RU"/>
      </w:rPr>
      <w:t>Рек</w:t>
    </w:r>
    <w:r w:rsidR="002E74F1" w:rsidRPr="002C604A">
      <w:rPr>
        <w:b/>
        <w:bCs/>
        <w:szCs w:val="22"/>
        <w:lang w:val="en-US"/>
      </w:rPr>
      <w:t>.</w:t>
    </w:r>
    <w:r w:rsidR="002E74F1">
      <w:rPr>
        <w:b/>
        <w:bCs/>
        <w:szCs w:val="22"/>
        <w:lang w:val="en-US"/>
      </w:rPr>
      <w:t xml:space="preserve">  </w:t>
    </w:r>
    <w:r w:rsidRPr="00553C5F">
      <w:rPr>
        <w:b/>
        <w:bCs/>
        <w:szCs w:val="22"/>
        <w:lang w:val="en-US"/>
      </w:rPr>
      <w:fldChar w:fldCharType="begin"/>
    </w:r>
    <w:r w:rsidR="002E74F1" w:rsidRPr="00553C5F">
      <w:rPr>
        <w:b/>
        <w:bCs/>
        <w:szCs w:val="22"/>
        <w:lang w:val="en-US"/>
      </w:rPr>
      <w:instrText>styleref href</w:instrText>
    </w:r>
    <w:r w:rsidRPr="00553C5F">
      <w:rPr>
        <w:b/>
        <w:bCs/>
        <w:szCs w:val="22"/>
        <w:lang w:val="en-US"/>
      </w:rPr>
      <w:fldChar w:fldCharType="separate"/>
    </w:r>
    <w:r w:rsidR="00FA4ED4">
      <w:rPr>
        <w:b/>
        <w:bCs/>
        <w:noProof/>
        <w:szCs w:val="22"/>
        <w:lang w:val="en-US"/>
      </w:rPr>
      <w:t>МСЭ-R  S.1711-1</w:t>
    </w:r>
    <w:r w:rsidRPr="00553C5F">
      <w:rPr>
        <w:b/>
        <w:bCs/>
        <w:szCs w:val="22"/>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F1" w:rsidRPr="0078568E" w:rsidRDefault="003A3FB2" w:rsidP="0078568E">
    <w:pPr>
      <w:pStyle w:val="Header"/>
      <w:jc w:val="left"/>
      <w:rPr>
        <w:szCs w:val="22"/>
      </w:rPr>
    </w:pPr>
    <w:r w:rsidRPr="00553C5F">
      <w:rPr>
        <w:rStyle w:val="PageNumber"/>
        <w:b/>
        <w:bCs/>
        <w:szCs w:val="22"/>
        <w:lang w:val="en-US"/>
      </w:rPr>
      <w:fldChar w:fldCharType="begin"/>
    </w:r>
    <w:r w:rsidR="002E74F1" w:rsidRPr="00553C5F">
      <w:rPr>
        <w:rStyle w:val="PageNumber"/>
        <w:b/>
        <w:bCs/>
        <w:szCs w:val="22"/>
        <w:lang w:val="en-US"/>
      </w:rPr>
      <w:instrText xml:space="preserve"> PAGE </w:instrText>
    </w:r>
    <w:r w:rsidRPr="00553C5F">
      <w:rPr>
        <w:rStyle w:val="PageNumber"/>
        <w:b/>
        <w:bCs/>
        <w:szCs w:val="22"/>
        <w:lang w:val="en-US"/>
      </w:rPr>
      <w:fldChar w:fldCharType="separate"/>
    </w:r>
    <w:r w:rsidR="00FA4ED4">
      <w:rPr>
        <w:rStyle w:val="PageNumber"/>
        <w:b/>
        <w:bCs/>
        <w:noProof/>
        <w:szCs w:val="22"/>
        <w:lang w:val="en-US"/>
      </w:rPr>
      <w:t>l</w:t>
    </w:r>
    <w:r w:rsidRPr="00553C5F">
      <w:rPr>
        <w:rStyle w:val="PageNumber"/>
        <w:b/>
        <w:bCs/>
        <w:szCs w:val="22"/>
        <w:lang w:val="en-US"/>
      </w:rPr>
      <w:fldChar w:fldCharType="end"/>
    </w:r>
    <w:r w:rsidR="002E74F1" w:rsidRPr="00553C5F">
      <w:rPr>
        <w:szCs w:val="22"/>
        <w:lang w:val="en-US"/>
      </w:rPr>
      <w:tab/>
    </w:r>
    <w:r w:rsidR="002E74F1" w:rsidRPr="00553C5F">
      <w:rPr>
        <w:b/>
        <w:szCs w:val="22"/>
        <w:lang w:val="ru-RU"/>
      </w:rPr>
      <w:t>Рек.</w:t>
    </w:r>
    <w:r w:rsidR="002E74F1" w:rsidRPr="00553C5F">
      <w:rPr>
        <w:b/>
        <w:szCs w:val="22"/>
        <w:lang w:val="en-US"/>
      </w:rPr>
      <w:t xml:space="preserve"> </w:t>
    </w:r>
    <w:r w:rsidR="002E74F1" w:rsidRPr="00553C5F">
      <w:rPr>
        <w:b/>
        <w:szCs w:val="22"/>
        <w:lang w:val="ru-RU"/>
      </w:rPr>
      <w:t xml:space="preserve"> </w:t>
    </w:r>
    <w:r w:rsidRPr="00553C5F">
      <w:rPr>
        <w:b/>
        <w:bCs/>
        <w:szCs w:val="22"/>
        <w:lang w:val="en-US"/>
      </w:rPr>
      <w:fldChar w:fldCharType="begin"/>
    </w:r>
    <w:r w:rsidR="002E74F1" w:rsidRPr="00553C5F">
      <w:rPr>
        <w:b/>
        <w:bCs/>
        <w:szCs w:val="22"/>
        <w:lang w:val="en-US"/>
      </w:rPr>
      <w:instrText>styleref href</w:instrText>
    </w:r>
    <w:r w:rsidRPr="00553C5F">
      <w:rPr>
        <w:b/>
        <w:bCs/>
        <w:szCs w:val="22"/>
        <w:lang w:val="en-US"/>
      </w:rPr>
      <w:fldChar w:fldCharType="separate"/>
    </w:r>
    <w:r w:rsidR="00FA4ED4">
      <w:rPr>
        <w:b/>
        <w:bCs/>
        <w:noProof/>
        <w:szCs w:val="22"/>
        <w:lang w:val="en-US"/>
      </w:rPr>
      <w:t>МСЭ-R  S.1711-1</w:t>
    </w:r>
    <w:r w:rsidRPr="00553C5F">
      <w:rPr>
        <w:b/>
        <w:bCs/>
        <w:szCs w:val="22"/>
        <w:lang w:val="en-U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F1" w:rsidRPr="0078568E" w:rsidRDefault="002E74F1" w:rsidP="0078568E">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003A3FB2" w:rsidRPr="00553C5F">
      <w:rPr>
        <w:b/>
        <w:bCs/>
        <w:szCs w:val="22"/>
        <w:lang w:val="en-US"/>
      </w:rPr>
      <w:fldChar w:fldCharType="begin"/>
    </w:r>
    <w:r w:rsidRPr="00553C5F">
      <w:rPr>
        <w:b/>
        <w:bCs/>
        <w:szCs w:val="22"/>
        <w:lang w:val="en-US"/>
      </w:rPr>
      <w:instrText>styleref href</w:instrText>
    </w:r>
    <w:r w:rsidR="003A3FB2" w:rsidRPr="00553C5F">
      <w:rPr>
        <w:b/>
        <w:bCs/>
        <w:szCs w:val="22"/>
        <w:lang w:val="en-US"/>
      </w:rPr>
      <w:fldChar w:fldCharType="separate"/>
    </w:r>
    <w:r w:rsidR="00FA4ED4">
      <w:rPr>
        <w:b/>
        <w:bCs/>
        <w:noProof/>
        <w:szCs w:val="22"/>
        <w:lang w:val="en-US"/>
      </w:rPr>
      <w:t>МСЭ-R  S.1711-1</w:t>
    </w:r>
    <w:r w:rsidR="003A3FB2" w:rsidRPr="00553C5F">
      <w:rPr>
        <w:b/>
        <w:bCs/>
        <w:szCs w:val="22"/>
        <w:lang w:val="en-US"/>
      </w:rPr>
      <w:fldChar w:fldCharType="end"/>
    </w:r>
    <w:r w:rsidRPr="00553C5F">
      <w:rPr>
        <w:szCs w:val="22"/>
      </w:rPr>
      <w:tab/>
    </w:r>
    <w:r w:rsidR="003A3FB2" w:rsidRPr="00553C5F">
      <w:rPr>
        <w:rStyle w:val="PageNumber"/>
        <w:b/>
        <w:bCs/>
        <w:szCs w:val="22"/>
      </w:rPr>
      <w:fldChar w:fldCharType="begin"/>
    </w:r>
    <w:r w:rsidRPr="00553C5F">
      <w:rPr>
        <w:rStyle w:val="PageNumber"/>
        <w:b/>
        <w:bCs/>
        <w:szCs w:val="22"/>
      </w:rPr>
      <w:instrText xml:space="preserve"> PAGE </w:instrText>
    </w:r>
    <w:r w:rsidR="003A3FB2" w:rsidRPr="00553C5F">
      <w:rPr>
        <w:rStyle w:val="PageNumber"/>
        <w:b/>
        <w:bCs/>
        <w:szCs w:val="22"/>
      </w:rPr>
      <w:fldChar w:fldCharType="separate"/>
    </w:r>
    <w:r w:rsidR="00FA4ED4">
      <w:rPr>
        <w:rStyle w:val="PageNumber"/>
        <w:b/>
        <w:bCs/>
        <w:noProof/>
        <w:szCs w:val="22"/>
      </w:rPr>
      <w:t>27</w:t>
    </w:r>
    <w:r w:rsidR="003A3FB2" w:rsidRPr="00553C5F">
      <w:rPr>
        <w:rStyle w:val="PageNumber"/>
        <w:b/>
        <w:bCs/>
        <w:szCs w:val="22"/>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F1" w:rsidRPr="002C604A" w:rsidRDefault="003A3FB2" w:rsidP="000F6B51">
    <w:pPr>
      <w:pStyle w:val="Header"/>
      <w:tabs>
        <w:tab w:val="clear" w:pos="4848"/>
        <w:tab w:val="clear" w:pos="9696"/>
        <w:tab w:val="center" w:pos="6946"/>
        <w:tab w:val="right" w:pos="14034"/>
      </w:tabs>
      <w:ind w:right="360"/>
      <w:jc w:val="left"/>
      <w:rPr>
        <w:szCs w:val="22"/>
      </w:rPr>
    </w:pPr>
    <w:r w:rsidRPr="00553C5F">
      <w:rPr>
        <w:rStyle w:val="PageNumber"/>
        <w:b/>
        <w:bCs/>
        <w:szCs w:val="22"/>
        <w:lang w:val="en-US"/>
      </w:rPr>
      <w:fldChar w:fldCharType="begin"/>
    </w:r>
    <w:r w:rsidR="002E74F1" w:rsidRPr="00553C5F">
      <w:rPr>
        <w:rStyle w:val="PageNumber"/>
        <w:b/>
        <w:bCs/>
        <w:szCs w:val="22"/>
        <w:lang w:val="en-US"/>
      </w:rPr>
      <w:instrText xml:space="preserve"> PAGE </w:instrText>
    </w:r>
    <w:r w:rsidRPr="00553C5F">
      <w:rPr>
        <w:rStyle w:val="PageNumber"/>
        <w:b/>
        <w:bCs/>
        <w:szCs w:val="22"/>
        <w:lang w:val="en-US"/>
      </w:rPr>
      <w:fldChar w:fldCharType="separate"/>
    </w:r>
    <w:r w:rsidR="00FA4ED4">
      <w:rPr>
        <w:rStyle w:val="PageNumber"/>
        <w:b/>
        <w:bCs/>
        <w:noProof/>
        <w:szCs w:val="22"/>
        <w:lang w:val="en-US"/>
      </w:rPr>
      <w:t>28</w:t>
    </w:r>
    <w:r w:rsidRPr="00553C5F">
      <w:rPr>
        <w:rStyle w:val="PageNumber"/>
        <w:b/>
        <w:bCs/>
        <w:szCs w:val="22"/>
        <w:lang w:val="en-US"/>
      </w:rPr>
      <w:fldChar w:fldCharType="end"/>
    </w:r>
    <w:r w:rsidR="002E74F1" w:rsidRPr="00553C5F">
      <w:rPr>
        <w:szCs w:val="22"/>
        <w:lang w:val="en-US"/>
      </w:rPr>
      <w:tab/>
    </w:r>
    <w:r w:rsidR="002E74F1" w:rsidRPr="002C604A">
      <w:rPr>
        <w:b/>
        <w:bCs/>
        <w:szCs w:val="22"/>
        <w:lang w:val="ru-RU"/>
      </w:rPr>
      <w:t>Рек</w:t>
    </w:r>
    <w:r w:rsidR="002E74F1" w:rsidRPr="002C604A">
      <w:rPr>
        <w:b/>
        <w:bCs/>
        <w:szCs w:val="22"/>
        <w:lang w:val="en-US"/>
      </w:rPr>
      <w:t>.</w:t>
    </w:r>
    <w:r w:rsidR="002E74F1">
      <w:rPr>
        <w:b/>
        <w:bCs/>
        <w:szCs w:val="22"/>
        <w:lang w:val="en-US"/>
      </w:rPr>
      <w:t xml:space="preserve">  </w:t>
    </w:r>
    <w:r w:rsidRPr="00553C5F">
      <w:rPr>
        <w:b/>
        <w:bCs/>
        <w:szCs w:val="22"/>
        <w:lang w:val="en-US"/>
      </w:rPr>
      <w:fldChar w:fldCharType="begin"/>
    </w:r>
    <w:r w:rsidR="002E74F1" w:rsidRPr="00553C5F">
      <w:rPr>
        <w:b/>
        <w:bCs/>
        <w:szCs w:val="22"/>
        <w:lang w:val="en-US"/>
      </w:rPr>
      <w:instrText>styleref href</w:instrText>
    </w:r>
    <w:r w:rsidRPr="00553C5F">
      <w:rPr>
        <w:b/>
        <w:bCs/>
        <w:szCs w:val="22"/>
        <w:lang w:val="en-US"/>
      </w:rPr>
      <w:fldChar w:fldCharType="separate"/>
    </w:r>
    <w:r w:rsidR="00FA4ED4">
      <w:rPr>
        <w:b/>
        <w:bCs/>
        <w:noProof/>
        <w:szCs w:val="22"/>
        <w:lang w:val="en-US"/>
      </w:rPr>
      <w:t>МСЭ-R  S.1711-1</w:t>
    </w:r>
    <w:r w:rsidRPr="00553C5F">
      <w:rPr>
        <w:b/>
        <w:bCs/>
        <w:szCs w:val="22"/>
        <w:lang w:val="en-U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F1" w:rsidRDefault="002E74F1">
    <w:pPr>
      <w:pStyle w:val="Header"/>
      <w:rPr>
        <w:lang w:val="en-US"/>
      </w:rPr>
    </w:pPr>
    <w:r>
      <w:rPr>
        <w:lang w:val="en-US"/>
      </w:rPr>
      <w:t xml:space="preserve">- </w:t>
    </w:r>
    <w:r w:rsidR="003A3FB2">
      <w:rPr>
        <w:rStyle w:val="PageNumber"/>
      </w:rPr>
      <w:fldChar w:fldCharType="begin"/>
    </w:r>
    <w:r>
      <w:rPr>
        <w:rStyle w:val="PageNumber"/>
      </w:rPr>
      <w:instrText xml:space="preserve"> PAGE </w:instrText>
    </w:r>
    <w:r w:rsidR="003A3FB2">
      <w:rPr>
        <w:rStyle w:val="PageNumber"/>
      </w:rPr>
      <w:fldChar w:fldCharType="separate"/>
    </w:r>
    <w:r w:rsidR="00FA4ED4">
      <w:rPr>
        <w:rStyle w:val="PageNumber"/>
        <w:noProof/>
      </w:rPr>
      <w:t>50</w:t>
    </w:r>
    <w:r w:rsidR="003A3FB2">
      <w:rPr>
        <w:rStyle w:val="PageNumber"/>
      </w:rPr>
      <w:fldChar w:fldCharType="end"/>
    </w:r>
    <w:r>
      <w:rPr>
        <w:rStyle w:val="PageNumber"/>
      </w:rPr>
      <w:t xml:space="preserve"> -</w:t>
    </w:r>
    <w:r>
      <w:rPr>
        <w:rStyle w:val="PageNumber"/>
      </w:rPr>
      <w:br/>
      <w:t>4B/TEMP/37 -E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F1" w:rsidRDefault="003A3FB2">
    <w:pPr>
      <w:pStyle w:val="Header"/>
      <w:jc w:val="left"/>
      <w:rPr>
        <w:lang w:val="en-US"/>
      </w:rPr>
    </w:pPr>
    <w:r w:rsidRPr="00551A25">
      <w:rPr>
        <w:rStyle w:val="PageNumber"/>
        <w:b/>
        <w:bCs/>
        <w:szCs w:val="22"/>
      </w:rPr>
      <w:fldChar w:fldCharType="begin"/>
    </w:r>
    <w:r w:rsidR="002E74F1" w:rsidRPr="00551A25">
      <w:rPr>
        <w:rStyle w:val="PageNumber"/>
        <w:b/>
        <w:bCs/>
        <w:szCs w:val="22"/>
        <w:lang w:val="en-US"/>
      </w:rPr>
      <w:instrText xml:space="preserve"> PAGE </w:instrText>
    </w:r>
    <w:r w:rsidRPr="00551A25">
      <w:rPr>
        <w:rStyle w:val="PageNumber"/>
        <w:b/>
        <w:bCs/>
        <w:szCs w:val="22"/>
      </w:rPr>
      <w:fldChar w:fldCharType="separate"/>
    </w:r>
    <w:r w:rsidR="00FA4ED4">
      <w:rPr>
        <w:rStyle w:val="PageNumber"/>
        <w:b/>
        <w:bCs/>
        <w:noProof/>
        <w:szCs w:val="22"/>
        <w:lang w:val="en-US"/>
      </w:rPr>
      <w:t>50</w:t>
    </w:r>
    <w:r w:rsidRPr="00551A25">
      <w:rPr>
        <w:rStyle w:val="PageNumber"/>
        <w:b/>
        <w:bCs/>
        <w:szCs w:val="22"/>
      </w:rPr>
      <w:fldChar w:fldCharType="end"/>
    </w:r>
    <w:r w:rsidR="002E74F1">
      <w:rPr>
        <w:lang w:val="en-US"/>
      </w:rPr>
      <w:tab/>
    </w:r>
    <w:r w:rsidR="002E74F1">
      <w:rPr>
        <w:b/>
        <w:lang w:val="ru-RU"/>
      </w:rPr>
      <w:t xml:space="preserve">Рек. </w:t>
    </w:r>
    <w:r w:rsidR="002E74F1">
      <w:rPr>
        <w:lang w:val="ru-RU"/>
      </w:rPr>
      <w:t xml:space="preserve"> </w:t>
    </w:r>
    <w:r w:rsidRPr="00551A25">
      <w:rPr>
        <w:b/>
        <w:bCs/>
        <w:szCs w:val="22"/>
      </w:rPr>
      <w:fldChar w:fldCharType="begin"/>
    </w:r>
    <w:r w:rsidR="002E74F1" w:rsidRPr="00551A25">
      <w:rPr>
        <w:b/>
        <w:bCs/>
        <w:szCs w:val="22"/>
        <w:lang w:val="en-US"/>
      </w:rPr>
      <w:instrText>styleref href</w:instrText>
    </w:r>
    <w:r w:rsidRPr="00551A25">
      <w:rPr>
        <w:b/>
        <w:bCs/>
        <w:szCs w:val="22"/>
      </w:rPr>
      <w:fldChar w:fldCharType="separate"/>
    </w:r>
    <w:r w:rsidR="00FA4ED4">
      <w:rPr>
        <w:b/>
        <w:bCs/>
        <w:noProof/>
        <w:szCs w:val="22"/>
      </w:rPr>
      <w:t>МСЭ-R  S.1711-1</w:t>
    </w:r>
    <w:r w:rsidRPr="00551A25">
      <w:rPr>
        <w:b/>
        <w:bCs/>
        <w:szCs w:val="22"/>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F1" w:rsidRPr="00551A25" w:rsidRDefault="002E74F1">
    <w:pPr>
      <w:pStyle w:val="Header"/>
      <w:rPr>
        <w:szCs w:val="22"/>
      </w:rPr>
    </w:pPr>
    <w:r>
      <w:tab/>
    </w:r>
    <w:r w:rsidRPr="003E100D">
      <w:rPr>
        <w:b/>
        <w:lang w:val="ru-RU"/>
      </w:rPr>
      <w:t>Рек.</w:t>
    </w:r>
    <w:r>
      <w:rPr>
        <w:lang w:val="ru-RU"/>
      </w:rPr>
      <w:t xml:space="preserve"> </w:t>
    </w:r>
    <w:r>
      <w:rPr>
        <w:lang w:val="en-US"/>
      </w:rPr>
      <w:t xml:space="preserve"> </w:t>
    </w:r>
    <w:r w:rsidR="003A3FB2" w:rsidRPr="00551A25">
      <w:rPr>
        <w:b/>
        <w:bCs/>
        <w:szCs w:val="22"/>
      </w:rPr>
      <w:fldChar w:fldCharType="begin"/>
    </w:r>
    <w:r w:rsidRPr="00551A25">
      <w:rPr>
        <w:b/>
        <w:bCs/>
        <w:szCs w:val="22"/>
      </w:rPr>
      <w:instrText>styleref href</w:instrText>
    </w:r>
    <w:r w:rsidR="003A3FB2" w:rsidRPr="00551A25">
      <w:rPr>
        <w:b/>
        <w:bCs/>
        <w:szCs w:val="22"/>
      </w:rPr>
      <w:fldChar w:fldCharType="separate"/>
    </w:r>
    <w:r w:rsidR="00FA4ED4">
      <w:rPr>
        <w:b/>
        <w:bCs/>
        <w:noProof/>
        <w:szCs w:val="22"/>
      </w:rPr>
      <w:t>МСЭ-R  S.1711-1</w:t>
    </w:r>
    <w:r w:rsidR="003A3FB2" w:rsidRPr="00551A25">
      <w:rPr>
        <w:b/>
        <w:bCs/>
        <w:szCs w:val="22"/>
      </w:rPr>
      <w:fldChar w:fldCharType="end"/>
    </w:r>
    <w:r>
      <w:tab/>
    </w:r>
    <w:r w:rsidR="003A3FB2" w:rsidRPr="00551A25">
      <w:rPr>
        <w:rStyle w:val="PageNumber"/>
        <w:b/>
        <w:bCs/>
        <w:szCs w:val="22"/>
      </w:rPr>
      <w:fldChar w:fldCharType="begin"/>
    </w:r>
    <w:r w:rsidRPr="00551A25">
      <w:rPr>
        <w:rStyle w:val="PageNumber"/>
        <w:b/>
        <w:bCs/>
        <w:szCs w:val="22"/>
      </w:rPr>
      <w:instrText xml:space="preserve"> PAGE </w:instrText>
    </w:r>
    <w:r w:rsidR="003A3FB2" w:rsidRPr="00551A25">
      <w:rPr>
        <w:rStyle w:val="PageNumber"/>
        <w:b/>
        <w:bCs/>
        <w:szCs w:val="22"/>
      </w:rPr>
      <w:fldChar w:fldCharType="separate"/>
    </w:r>
    <w:r w:rsidR="00FA4ED4">
      <w:rPr>
        <w:rStyle w:val="PageNumber"/>
        <w:b/>
        <w:bCs/>
        <w:noProof/>
        <w:szCs w:val="22"/>
      </w:rPr>
      <w:t>49</w:t>
    </w:r>
    <w:r w:rsidR="003A3FB2" w:rsidRPr="00551A25">
      <w:rPr>
        <w:rStyle w:val="PageNumber"/>
        <w:b/>
        <w:bCs/>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5248"/>
    <w:multiLevelType w:val="hybridMultilevel"/>
    <w:tmpl w:val="9C2CA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F53DC3"/>
    <w:multiLevelType w:val="hybridMultilevel"/>
    <w:tmpl w:val="E2D0D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0C16B8"/>
    <w:multiLevelType w:val="hybridMultilevel"/>
    <w:tmpl w:val="9FB20E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85439F5"/>
    <w:multiLevelType w:val="hybridMultilevel"/>
    <w:tmpl w:val="8C288440"/>
    <w:lvl w:ilvl="0" w:tplc="1A603D22">
      <w:start w:val="3"/>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577254"/>
    <w:multiLevelType w:val="hybridMultilevel"/>
    <w:tmpl w:val="B002C4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B0E479E"/>
    <w:multiLevelType w:val="hybridMultilevel"/>
    <w:tmpl w:val="74CC233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nsid w:val="0B574B50"/>
    <w:multiLevelType w:val="hybridMultilevel"/>
    <w:tmpl w:val="200265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374969"/>
    <w:multiLevelType w:val="hybridMultilevel"/>
    <w:tmpl w:val="2B2C9D7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1E4792D"/>
    <w:multiLevelType w:val="hybridMultilevel"/>
    <w:tmpl w:val="30604B38"/>
    <w:lvl w:ilvl="0" w:tplc="28B62086">
      <w:start w:val="1"/>
      <w:numFmt w:val="bullet"/>
      <w:lvlText w:val="–"/>
      <w:lvlJc w:val="left"/>
      <w:pPr>
        <w:tabs>
          <w:tab w:val="num" w:pos="720"/>
        </w:tabs>
        <w:ind w:left="720" w:hanging="360"/>
      </w:pPr>
      <w:rPr>
        <w:rFonts w:ascii="Times New Roman" w:eastAsia="Times New Roman" w:hAnsi="Times New Roman" w:cs="Times New Roman" w:hint="default"/>
        <w:i/>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677039F"/>
    <w:multiLevelType w:val="hybridMultilevel"/>
    <w:tmpl w:val="063A2700"/>
    <w:lvl w:ilvl="0" w:tplc="8E1C681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956727"/>
    <w:multiLevelType w:val="multilevel"/>
    <w:tmpl w:val="266C5AC0"/>
    <w:lvl w:ilvl="0">
      <w:start w:val="1"/>
      <w:numFmt w:val="decimal"/>
      <w:lvlText w:val="%1"/>
      <w:lvlJc w:val="left"/>
      <w:pPr>
        <w:tabs>
          <w:tab w:val="num" w:pos="795"/>
        </w:tabs>
        <w:ind w:left="795" w:hanging="795"/>
      </w:pPr>
      <w:rPr>
        <w:rFonts w:hint="default"/>
      </w:rPr>
    </w:lvl>
    <w:lvl w:ilvl="1">
      <w:start w:val="17"/>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04C2B29"/>
    <w:multiLevelType w:val="hybridMultilevel"/>
    <w:tmpl w:val="1122C21C"/>
    <w:lvl w:ilvl="0" w:tplc="F230A44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7546D46"/>
    <w:multiLevelType w:val="hybridMultilevel"/>
    <w:tmpl w:val="C51C5E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A484950"/>
    <w:multiLevelType w:val="hybridMultilevel"/>
    <w:tmpl w:val="7AAC918E"/>
    <w:lvl w:ilvl="0" w:tplc="28B62086">
      <w:start w:val="1"/>
      <w:numFmt w:val="bullet"/>
      <w:lvlText w:val="–"/>
      <w:lvlJc w:val="left"/>
      <w:pPr>
        <w:tabs>
          <w:tab w:val="num" w:pos="720"/>
        </w:tabs>
        <w:ind w:left="720" w:hanging="360"/>
      </w:pPr>
      <w:rPr>
        <w:rFonts w:ascii="Times New Roman" w:eastAsia="Times New Roman" w:hAnsi="Times New Roman" w:cs="Times New Roman" w:hint="default"/>
        <w:i/>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A50700D"/>
    <w:multiLevelType w:val="multilevel"/>
    <w:tmpl w:val="6F58E8D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CCC3B4E"/>
    <w:multiLevelType w:val="multilevel"/>
    <w:tmpl w:val="6F58E8D0"/>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3A4525C"/>
    <w:multiLevelType w:val="hybridMultilevel"/>
    <w:tmpl w:val="D8AA6B68"/>
    <w:lvl w:ilvl="0" w:tplc="28B62086">
      <w:start w:val="1"/>
      <w:numFmt w:val="bullet"/>
      <w:lvlText w:val="–"/>
      <w:lvlJc w:val="left"/>
      <w:pPr>
        <w:tabs>
          <w:tab w:val="num" w:pos="720"/>
        </w:tabs>
        <w:ind w:left="720" w:hanging="360"/>
      </w:pPr>
      <w:rPr>
        <w:rFonts w:ascii="Times New Roman" w:eastAsia="Times New Roman" w:hAnsi="Times New Roman" w:cs="Times New Roman" w:hint="default"/>
        <w:i/>
      </w:rPr>
    </w:lvl>
    <w:lvl w:ilvl="1" w:tplc="040C0001">
      <w:start w:val="1"/>
      <w:numFmt w:val="bullet"/>
      <w:lvlText w:val=""/>
      <w:lvlJc w:val="left"/>
      <w:pPr>
        <w:tabs>
          <w:tab w:val="num" w:pos="1440"/>
        </w:tabs>
        <w:ind w:left="1440" w:hanging="360"/>
      </w:pPr>
      <w:rPr>
        <w:rFonts w:ascii="Symbol" w:hAnsi="Symbol" w:hint="default"/>
        <w:i/>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137200"/>
    <w:multiLevelType w:val="hybridMultilevel"/>
    <w:tmpl w:val="834ED9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5163CCB"/>
    <w:multiLevelType w:val="hybridMultilevel"/>
    <w:tmpl w:val="F3F24FF2"/>
    <w:lvl w:ilvl="0" w:tplc="28B62086">
      <w:start w:val="1"/>
      <w:numFmt w:val="bullet"/>
      <w:lvlText w:val="–"/>
      <w:lvlJc w:val="left"/>
      <w:pPr>
        <w:tabs>
          <w:tab w:val="num" w:pos="720"/>
        </w:tabs>
        <w:ind w:left="720" w:hanging="360"/>
      </w:pPr>
      <w:rPr>
        <w:rFonts w:ascii="Times New Roman" w:eastAsia="Times New Roman" w:hAnsi="Times New Roman" w:cs="Times New Roman" w:hint="default"/>
        <w:i/>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E935F61"/>
    <w:multiLevelType w:val="hybridMultilevel"/>
    <w:tmpl w:val="859E88BE"/>
    <w:lvl w:ilvl="0" w:tplc="4AEA8786">
      <w:start w:val="1"/>
      <w:numFmt w:val="lowerLetter"/>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
    <w:nsid w:val="3FC64E18"/>
    <w:multiLevelType w:val="multilevel"/>
    <w:tmpl w:val="6F58E8D0"/>
    <w:lvl w:ilvl="0">
      <w:start w:val="2"/>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3B95E99"/>
    <w:multiLevelType w:val="hybridMultilevel"/>
    <w:tmpl w:val="7D4AF140"/>
    <w:lvl w:ilvl="0" w:tplc="4CEC6DB0">
      <w:start w:val="7"/>
      <w:numFmt w:val="bullet"/>
      <w:lvlText w:val="–"/>
      <w:lvlJc w:val="left"/>
      <w:pPr>
        <w:tabs>
          <w:tab w:val="num" w:pos="720"/>
        </w:tabs>
        <w:ind w:left="720" w:hanging="360"/>
      </w:pPr>
      <w:rPr>
        <w:rFonts w:ascii="½Å¸íÁ¶" w:eastAsia="Times New Roman" w:hAnsi="½Å¸íÁ¶"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90333A1"/>
    <w:multiLevelType w:val="hybridMultilevel"/>
    <w:tmpl w:val="AB2C28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4D2C5D95"/>
    <w:multiLevelType w:val="hybridMultilevel"/>
    <w:tmpl w:val="EBC0A2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F583280"/>
    <w:multiLevelType w:val="hybridMultilevel"/>
    <w:tmpl w:val="1082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F474BE"/>
    <w:multiLevelType w:val="hybridMultilevel"/>
    <w:tmpl w:val="80827280"/>
    <w:lvl w:ilvl="0" w:tplc="3156F638">
      <w:start w:val="2"/>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59880F3B"/>
    <w:multiLevelType w:val="hybridMultilevel"/>
    <w:tmpl w:val="12E64C84"/>
    <w:lvl w:ilvl="0" w:tplc="A3322C34">
      <w:start w:val="1"/>
      <w:numFmt w:val="lowerLetter"/>
      <w:lvlText w:val="%1)"/>
      <w:lvlJc w:val="left"/>
      <w:pPr>
        <w:tabs>
          <w:tab w:val="num" w:pos="795"/>
        </w:tabs>
        <w:ind w:left="795" w:hanging="79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683E5CCC"/>
    <w:multiLevelType w:val="hybridMultilevel"/>
    <w:tmpl w:val="C6647922"/>
    <w:lvl w:ilvl="0" w:tplc="28B62086">
      <w:numFmt w:val="bullet"/>
      <w:lvlText w:val="–"/>
      <w:lvlJc w:val="left"/>
      <w:pPr>
        <w:tabs>
          <w:tab w:val="num" w:pos="720"/>
        </w:tabs>
        <w:ind w:left="720" w:hanging="360"/>
      </w:pPr>
      <w:rPr>
        <w:rFonts w:ascii="Times New Roman" w:eastAsia="Times New Roman" w:hAnsi="Times New Roman" w:cs="Times New Roman" w:hint="default"/>
        <w:i/>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C164775"/>
    <w:multiLevelType w:val="hybridMultilevel"/>
    <w:tmpl w:val="0840DE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3903270"/>
    <w:multiLevelType w:val="hybridMultilevel"/>
    <w:tmpl w:val="51AEF4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ECB1684"/>
    <w:multiLevelType w:val="multilevel"/>
    <w:tmpl w:val="D9B0D25A"/>
    <w:lvl w:ilvl="0">
      <w:start w:val="4"/>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F5354F5"/>
    <w:multiLevelType w:val="hybridMultilevel"/>
    <w:tmpl w:val="0B9C9E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1"/>
  </w:num>
  <w:num w:numId="3">
    <w:abstractNumId w:val="24"/>
  </w:num>
  <w:num w:numId="4">
    <w:abstractNumId w:val="30"/>
  </w:num>
  <w:num w:numId="5">
    <w:abstractNumId w:val="25"/>
  </w:num>
  <w:num w:numId="6">
    <w:abstractNumId w:val="2"/>
  </w:num>
  <w:num w:numId="7">
    <w:abstractNumId w:val="10"/>
  </w:num>
  <w:num w:numId="8">
    <w:abstractNumId w:val="4"/>
  </w:num>
  <w:num w:numId="9">
    <w:abstractNumId w:val="3"/>
  </w:num>
  <w:num w:numId="10">
    <w:abstractNumId w:val="15"/>
  </w:num>
  <w:num w:numId="11">
    <w:abstractNumId w:val="20"/>
  </w:num>
  <w:num w:numId="12">
    <w:abstractNumId w:val="14"/>
  </w:num>
  <w:num w:numId="13">
    <w:abstractNumId w:val="16"/>
  </w:num>
  <w:num w:numId="14">
    <w:abstractNumId w:val="26"/>
  </w:num>
  <w:num w:numId="15">
    <w:abstractNumId w:val="29"/>
  </w:num>
  <w:num w:numId="16">
    <w:abstractNumId w:val="28"/>
  </w:num>
  <w:num w:numId="17">
    <w:abstractNumId w:val="23"/>
  </w:num>
  <w:num w:numId="18">
    <w:abstractNumId w:val="19"/>
  </w:num>
  <w:num w:numId="19">
    <w:abstractNumId w:val="5"/>
  </w:num>
  <w:num w:numId="20">
    <w:abstractNumId w:val="17"/>
  </w:num>
  <w:num w:numId="21">
    <w:abstractNumId w:val="1"/>
  </w:num>
  <w:num w:numId="22">
    <w:abstractNumId w:val="9"/>
  </w:num>
  <w:num w:numId="23">
    <w:abstractNumId w:val="11"/>
  </w:num>
  <w:num w:numId="24">
    <w:abstractNumId w:val="0"/>
  </w:num>
  <w:num w:numId="25">
    <w:abstractNumId w:val="12"/>
  </w:num>
  <w:num w:numId="26">
    <w:abstractNumId w:val="27"/>
  </w:num>
  <w:num w:numId="27">
    <w:abstractNumId w:val="18"/>
  </w:num>
  <w:num w:numId="28">
    <w:abstractNumId w:val="13"/>
  </w:num>
  <w:num w:numId="29">
    <w:abstractNumId w:val="7"/>
  </w:num>
  <w:num w:numId="30">
    <w:abstractNumId w:val="8"/>
  </w:num>
  <w:num w:numId="31">
    <w:abstractNumId w:val="22"/>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19"/>
  <w:evenAndOddHeaders/>
  <w:noPunctuationKerning/>
  <w:characterSpacingControl w:val="doNotCompress"/>
  <w:hdrShapeDefaults>
    <o:shapedefaults v:ext="edit" spidmax="33793"/>
  </w:hdrShapeDefaults>
  <w:footnotePr>
    <w:footnote w:id="-1"/>
    <w:footnote w:id="0"/>
  </w:footnotePr>
  <w:endnotePr>
    <w:endnote w:id="-1"/>
    <w:endnote w:id="0"/>
  </w:endnotePr>
  <w:compat/>
  <w:rsids>
    <w:rsidRoot w:val="00A60735"/>
    <w:rsid w:val="00002E78"/>
    <w:rsid w:val="0001679A"/>
    <w:rsid w:val="0004242A"/>
    <w:rsid w:val="000511B7"/>
    <w:rsid w:val="00053435"/>
    <w:rsid w:val="00086101"/>
    <w:rsid w:val="00086396"/>
    <w:rsid w:val="00094811"/>
    <w:rsid w:val="00097805"/>
    <w:rsid w:val="000E6054"/>
    <w:rsid w:val="000F59DD"/>
    <w:rsid w:val="000F6B51"/>
    <w:rsid w:val="000F7CF8"/>
    <w:rsid w:val="00114774"/>
    <w:rsid w:val="00120C85"/>
    <w:rsid w:val="0016175E"/>
    <w:rsid w:val="00181FDB"/>
    <w:rsid w:val="00187318"/>
    <w:rsid w:val="00190913"/>
    <w:rsid w:val="001B5756"/>
    <w:rsid w:val="001C05C1"/>
    <w:rsid w:val="001C494F"/>
    <w:rsid w:val="001C5D12"/>
    <w:rsid w:val="001C6EDC"/>
    <w:rsid w:val="001D4537"/>
    <w:rsid w:val="001E3C56"/>
    <w:rsid w:val="001F0A41"/>
    <w:rsid w:val="001F116E"/>
    <w:rsid w:val="00200DC5"/>
    <w:rsid w:val="00212B8B"/>
    <w:rsid w:val="00216470"/>
    <w:rsid w:val="00216B30"/>
    <w:rsid w:val="00226546"/>
    <w:rsid w:val="00241130"/>
    <w:rsid w:val="00252820"/>
    <w:rsid w:val="00252BED"/>
    <w:rsid w:val="00257A93"/>
    <w:rsid w:val="00257AC1"/>
    <w:rsid w:val="00270C60"/>
    <w:rsid w:val="002864E5"/>
    <w:rsid w:val="0028679D"/>
    <w:rsid w:val="002927B5"/>
    <w:rsid w:val="00294958"/>
    <w:rsid w:val="002A7E7C"/>
    <w:rsid w:val="002B0639"/>
    <w:rsid w:val="002B5B55"/>
    <w:rsid w:val="002C604A"/>
    <w:rsid w:val="002D51AA"/>
    <w:rsid w:val="002D76C4"/>
    <w:rsid w:val="002D7EE0"/>
    <w:rsid w:val="002E2F49"/>
    <w:rsid w:val="002E6AB8"/>
    <w:rsid w:val="002E74F1"/>
    <w:rsid w:val="002F627E"/>
    <w:rsid w:val="003112AB"/>
    <w:rsid w:val="003144B1"/>
    <w:rsid w:val="00333673"/>
    <w:rsid w:val="003341D4"/>
    <w:rsid w:val="00337B22"/>
    <w:rsid w:val="00343061"/>
    <w:rsid w:val="00351D79"/>
    <w:rsid w:val="00356D54"/>
    <w:rsid w:val="003605B0"/>
    <w:rsid w:val="003626FB"/>
    <w:rsid w:val="00362EAA"/>
    <w:rsid w:val="00365F54"/>
    <w:rsid w:val="00366445"/>
    <w:rsid w:val="003844F5"/>
    <w:rsid w:val="00394B73"/>
    <w:rsid w:val="00397A7D"/>
    <w:rsid w:val="003A3FB2"/>
    <w:rsid w:val="003A41AE"/>
    <w:rsid w:val="003B1304"/>
    <w:rsid w:val="003B15F7"/>
    <w:rsid w:val="003B1720"/>
    <w:rsid w:val="003D104B"/>
    <w:rsid w:val="003D1561"/>
    <w:rsid w:val="003E100D"/>
    <w:rsid w:val="003E4471"/>
    <w:rsid w:val="003F758D"/>
    <w:rsid w:val="00401171"/>
    <w:rsid w:val="004049B9"/>
    <w:rsid w:val="00406E68"/>
    <w:rsid w:val="00410562"/>
    <w:rsid w:val="00431BD9"/>
    <w:rsid w:val="00436241"/>
    <w:rsid w:val="00436411"/>
    <w:rsid w:val="00454D3D"/>
    <w:rsid w:val="004747B1"/>
    <w:rsid w:val="00492E95"/>
    <w:rsid w:val="004A3634"/>
    <w:rsid w:val="004A7144"/>
    <w:rsid w:val="004B0A9A"/>
    <w:rsid w:val="004C15E8"/>
    <w:rsid w:val="004C3E99"/>
    <w:rsid w:val="004C590E"/>
    <w:rsid w:val="004D0933"/>
    <w:rsid w:val="004D19C4"/>
    <w:rsid w:val="00504BD9"/>
    <w:rsid w:val="0052247B"/>
    <w:rsid w:val="0052535F"/>
    <w:rsid w:val="00536913"/>
    <w:rsid w:val="00551A25"/>
    <w:rsid w:val="005569A9"/>
    <w:rsid w:val="005653E0"/>
    <w:rsid w:val="00576FF8"/>
    <w:rsid w:val="00584FD3"/>
    <w:rsid w:val="00587697"/>
    <w:rsid w:val="005A194F"/>
    <w:rsid w:val="005A1B01"/>
    <w:rsid w:val="005A5072"/>
    <w:rsid w:val="005A6941"/>
    <w:rsid w:val="005A7FC5"/>
    <w:rsid w:val="005C3B53"/>
    <w:rsid w:val="005D6323"/>
    <w:rsid w:val="005E08D0"/>
    <w:rsid w:val="005E2EB0"/>
    <w:rsid w:val="005E573A"/>
    <w:rsid w:val="005E5903"/>
    <w:rsid w:val="005E6D79"/>
    <w:rsid w:val="006048E2"/>
    <w:rsid w:val="0060512B"/>
    <w:rsid w:val="00607D68"/>
    <w:rsid w:val="006108D0"/>
    <w:rsid w:val="00614C4D"/>
    <w:rsid w:val="0062213C"/>
    <w:rsid w:val="00623008"/>
    <w:rsid w:val="00625648"/>
    <w:rsid w:val="00631DF5"/>
    <w:rsid w:val="0064232C"/>
    <w:rsid w:val="00654BCF"/>
    <w:rsid w:val="0065616B"/>
    <w:rsid w:val="006604CA"/>
    <w:rsid w:val="00660FD1"/>
    <w:rsid w:val="006612F8"/>
    <w:rsid w:val="0067448D"/>
    <w:rsid w:val="006755EB"/>
    <w:rsid w:val="00696DF7"/>
    <w:rsid w:val="00696DF9"/>
    <w:rsid w:val="006A1F95"/>
    <w:rsid w:val="006B290F"/>
    <w:rsid w:val="006C26BC"/>
    <w:rsid w:val="006C27CD"/>
    <w:rsid w:val="006D0EAF"/>
    <w:rsid w:val="006D135D"/>
    <w:rsid w:val="006D7C0A"/>
    <w:rsid w:val="006E199B"/>
    <w:rsid w:val="006E7143"/>
    <w:rsid w:val="006E778C"/>
    <w:rsid w:val="006F2289"/>
    <w:rsid w:val="00700279"/>
    <w:rsid w:val="0071013B"/>
    <w:rsid w:val="007201B7"/>
    <w:rsid w:val="00720FAA"/>
    <w:rsid w:val="00736153"/>
    <w:rsid w:val="0073787A"/>
    <w:rsid w:val="00740645"/>
    <w:rsid w:val="007468DA"/>
    <w:rsid w:val="00761568"/>
    <w:rsid w:val="007770E9"/>
    <w:rsid w:val="0078568E"/>
    <w:rsid w:val="007A229C"/>
    <w:rsid w:val="007A4C48"/>
    <w:rsid w:val="007A73F9"/>
    <w:rsid w:val="007B1056"/>
    <w:rsid w:val="007D229E"/>
    <w:rsid w:val="007D3C92"/>
    <w:rsid w:val="007D4066"/>
    <w:rsid w:val="007D5427"/>
    <w:rsid w:val="007E5E94"/>
    <w:rsid w:val="00803041"/>
    <w:rsid w:val="00811389"/>
    <w:rsid w:val="00814CDB"/>
    <w:rsid w:val="0081524A"/>
    <w:rsid w:val="00825329"/>
    <w:rsid w:val="00835EA6"/>
    <w:rsid w:val="0084041F"/>
    <w:rsid w:val="00842509"/>
    <w:rsid w:val="00853855"/>
    <w:rsid w:val="0087355A"/>
    <w:rsid w:val="008853D3"/>
    <w:rsid w:val="0088714B"/>
    <w:rsid w:val="00887D74"/>
    <w:rsid w:val="008A1F6E"/>
    <w:rsid w:val="008A3DD7"/>
    <w:rsid w:val="008D13FD"/>
    <w:rsid w:val="008E0F75"/>
    <w:rsid w:val="008F3C17"/>
    <w:rsid w:val="008F7508"/>
    <w:rsid w:val="008F769E"/>
    <w:rsid w:val="008F7F9D"/>
    <w:rsid w:val="00903674"/>
    <w:rsid w:val="00905793"/>
    <w:rsid w:val="0090579D"/>
    <w:rsid w:val="0091174E"/>
    <w:rsid w:val="00916343"/>
    <w:rsid w:val="00937865"/>
    <w:rsid w:val="00941AC6"/>
    <w:rsid w:val="00943195"/>
    <w:rsid w:val="00943E28"/>
    <w:rsid w:val="009476D1"/>
    <w:rsid w:val="0095436D"/>
    <w:rsid w:val="009628DE"/>
    <w:rsid w:val="0096552C"/>
    <w:rsid w:val="00972504"/>
    <w:rsid w:val="00976E4E"/>
    <w:rsid w:val="00994540"/>
    <w:rsid w:val="00995735"/>
    <w:rsid w:val="009C1919"/>
    <w:rsid w:val="009C3F54"/>
    <w:rsid w:val="009C4221"/>
    <w:rsid w:val="009D0043"/>
    <w:rsid w:val="009D7A26"/>
    <w:rsid w:val="009F14B7"/>
    <w:rsid w:val="00A014FB"/>
    <w:rsid w:val="00A01C2D"/>
    <w:rsid w:val="00A061AE"/>
    <w:rsid w:val="00A10B2A"/>
    <w:rsid w:val="00A16FAF"/>
    <w:rsid w:val="00A26729"/>
    <w:rsid w:val="00A279D7"/>
    <w:rsid w:val="00A30EC9"/>
    <w:rsid w:val="00A35099"/>
    <w:rsid w:val="00A37CC2"/>
    <w:rsid w:val="00A439AF"/>
    <w:rsid w:val="00A5234C"/>
    <w:rsid w:val="00A54885"/>
    <w:rsid w:val="00A577B9"/>
    <w:rsid w:val="00A60735"/>
    <w:rsid w:val="00A6617B"/>
    <w:rsid w:val="00A90401"/>
    <w:rsid w:val="00AA50FD"/>
    <w:rsid w:val="00AB0DC8"/>
    <w:rsid w:val="00AB5B53"/>
    <w:rsid w:val="00AC1F33"/>
    <w:rsid w:val="00AE00E8"/>
    <w:rsid w:val="00AE053F"/>
    <w:rsid w:val="00AE1F4B"/>
    <w:rsid w:val="00AE56AD"/>
    <w:rsid w:val="00AE6C38"/>
    <w:rsid w:val="00AF202A"/>
    <w:rsid w:val="00AF7D82"/>
    <w:rsid w:val="00B03BC2"/>
    <w:rsid w:val="00B11933"/>
    <w:rsid w:val="00B22AAB"/>
    <w:rsid w:val="00B2449D"/>
    <w:rsid w:val="00B31AB5"/>
    <w:rsid w:val="00B44E24"/>
    <w:rsid w:val="00B62CC2"/>
    <w:rsid w:val="00B660BE"/>
    <w:rsid w:val="00B81796"/>
    <w:rsid w:val="00BA0629"/>
    <w:rsid w:val="00BB10E5"/>
    <w:rsid w:val="00BB27A6"/>
    <w:rsid w:val="00BB27DA"/>
    <w:rsid w:val="00BB5A35"/>
    <w:rsid w:val="00BF42DF"/>
    <w:rsid w:val="00BF54CB"/>
    <w:rsid w:val="00C06556"/>
    <w:rsid w:val="00C11CAD"/>
    <w:rsid w:val="00C12292"/>
    <w:rsid w:val="00C1559D"/>
    <w:rsid w:val="00C221FE"/>
    <w:rsid w:val="00C259F7"/>
    <w:rsid w:val="00C26A8E"/>
    <w:rsid w:val="00C34A3B"/>
    <w:rsid w:val="00C40824"/>
    <w:rsid w:val="00C46D19"/>
    <w:rsid w:val="00C518C5"/>
    <w:rsid w:val="00C52486"/>
    <w:rsid w:val="00C768B2"/>
    <w:rsid w:val="00C86209"/>
    <w:rsid w:val="00C97A5C"/>
    <w:rsid w:val="00CA6AB7"/>
    <w:rsid w:val="00CC1D7D"/>
    <w:rsid w:val="00CC5189"/>
    <w:rsid w:val="00CC6C9B"/>
    <w:rsid w:val="00CD1006"/>
    <w:rsid w:val="00CD2E03"/>
    <w:rsid w:val="00D02111"/>
    <w:rsid w:val="00D06DCB"/>
    <w:rsid w:val="00D06F17"/>
    <w:rsid w:val="00D31AB2"/>
    <w:rsid w:val="00D41F94"/>
    <w:rsid w:val="00D42D8E"/>
    <w:rsid w:val="00D554C5"/>
    <w:rsid w:val="00D64383"/>
    <w:rsid w:val="00D74F84"/>
    <w:rsid w:val="00D76C07"/>
    <w:rsid w:val="00D80A80"/>
    <w:rsid w:val="00D8533B"/>
    <w:rsid w:val="00D85A47"/>
    <w:rsid w:val="00D85B63"/>
    <w:rsid w:val="00DD3FBD"/>
    <w:rsid w:val="00DD7BD1"/>
    <w:rsid w:val="00DF4176"/>
    <w:rsid w:val="00E13335"/>
    <w:rsid w:val="00E13524"/>
    <w:rsid w:val="00E22367"/>
    <w:rsid w:val="00E27A90"/>
    <w:rsid w:val="00E324FD"/>
    <w:rsid w:val="00E536EE"/>
    <w:rsid w:val="00E728DD"/>
    <w:rsid w:val="00E743ED"/>
    <w:rsid w:val="00E81255"/>
    <w:rsid w:val="00E84C66"/>
    <w:rsid w:val="00E855E6"/>
    <w:rsid w:val="00E86314"/>
    <w:rsid w:val="00EB6EF1"/>
    <w:rsid w:val="00EF1AD0"/>
    <w:rsid w:val="00EF4357"/>
    <w:rsid w:val="00F02871"/>
    <w:rsid w:val="00F212B2"/>
    <w:rsid w:val="00F35E34"/>
    <w:rsid w:val="00F40AA4"/>
    <w:rsid w:val="00F43B3C"/>
    <w:rsid w:val="00F705B4"/>
    <w:rsid w:val="00F70A36"/>
    <w:rsid w:val="00FA2774"/>
    <w:rsid w:val="00FA3329"/>
    <w:rsid w:val="00FA4ED4"/>
    <w:rsid w:val="00FD2009"/>
    <w:rsid w:val="00FD3D75"/>
    <w:rsid w:val="00FD78D9"/>
    <w:rsid w:val="00FE3BE1"/>
    <w:rsid w:val="00FE3E16"/>
    <w:rsid w:val="00FF1FE2"/>
    <w:rsid w:val="00FF2C28"/>
    <w:rsid w:val="00FF2F94"/>
  </w:rsids>
  <m:mathPr>
    <m:mathFont m:val="Cambria Math"/>
    <m:brkBin m:val="before"/>
    <m:brkBinSub m:val="--"/>
    <m:smallFrac m:val="off"/>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6941"/>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0F7CF8"/>
    <w:pPr>
      <w:keepNext/>
      <w:keepLines/>
      <w:spacing w:before="480"/>
      <w:ind w:left="794" w:hanging="794"/>
      <w:outlineLvl w:val="0"/>
    </w:pPr>
    <w:rPr>
      <w:b/>
    </w:rPr>
  </w:style>
  <w:style w:type="paragraph" w:styleId="Heading2">
    <w:name w:val="heading 2"/>
    <w:basedOn w:val="Heading1"/>
    <w:next w:val="Normal"/>
    <w:link w:val="Heading2Char"/>
    <w:qFormat/>
    <w:rsid w:val="000F7CF8"/>
    <w:pPr>
      <w:spacing w:before="320"/>
      <w:outlineLvl w:val="1"/>
    </w:pPr>
  </w:style>
  <w:style w:type="paragraph" w:styleId="Heading3">
    <w:name w:val="heading 3"/>
    <w:basedOn w:val="Heading1"/>
    <w:next w:val="Normal"/>
    <w:link w:val="Heading3Char"/>
    <w:qFormat/>
    <w:rsid w:val="000F7CF8"/>
    <w:pPr>
      <w:spacing w:before="200"/>
      <w:outlineLvl w:val="2"/>
    </w:pPr>
  </w:style>
  <w:style w:type="paragraph" w:styleId="Heading4">
    <w:name w:val="heading 4"/>
    <w:basedOn w:val="Heading3"/>
    <w:next w:val="Normal"/>
    <w:qFormat/>
    <w:rsid w:val="000F7CF8"/>
    <w:pPr>
      <w:tabs>
        <w:tab w:val="clear" w:pos="794"/>
        <w:tab w:val="left" w:pos="992"/>
      </w:tabs>
      <w:ind w:left="992" w:hanging="992"/>
      <w:outlineLvl w:val="3"/>
    </w:pPr>
  </w:style>
  <w:style w:type="paragraph" w:styleId="Heading5">
    <w:name w:val="heading 5"/>
    <w:basedOn w:val="Heading4"/>
    <w:next w:val="Normal"/>
    <w:qFormat/>
    <w:rsid w:val="000F7CF8"/>
    <w:pPr>
      <w:outlineLvl w:val="4"/>
    </w:pPr>
  </w:style>
  <w:style w:type="paragraph" w:styleId="Heading6">
    <w:name w:val="heading 6"/>
    <w:basedOn w:val="Heading4"/>
    <w:next w:val="Normal"/>
    <w:qFormat/>
    <w:rsid w:val="000F7CF8"/>
    <w:pPr>
      <w:tabs>
        <w:tab w:val="clear" w:pos="992"/>
        <w:tab w:val="clear" w:pos="1191"/>
      </w:tabs>
      <w:ind w:left="1588" w:hanging="1588"/>
      <w:outlineLvl w:val="5"/>
    </w:pPr>
  </w:style>
  <w:style w:type="paragraph" w:styleId="Heading7">
    <w:name w:val="heading 7"/>
    <w:basedOn w:val="Heading6"/>
    <w:next w:val="Normal"/>
    <w:qFormat/>
    <w:rsid w:val="000F7CF8"/>
    <w:pPr>
      <w:outlineLvl w:val="6"/>
    </w:pPr>
  </w:style>
  <w:style w:type="paragraph" w:styleId="Heading8">
    <w:name w:val="heading 8"/>
    <w:basedOn w:val="Heading6"/>
    <w:next w:val="Normal"/>
    <w:qFormat/>
    <w:rsid w:val="000F7CF8"/>
    <w:pPr>
      <w:outlineLvl w:val="7"/>
    </w:pPr>
  </w:style>
  <w:style w:type="paragraph" w:styleId="Heading9">
    <w:name w:val="heading 9"/>
    <w:basedOn w:val="Heading6"/>
    <w:next w:val="Normal"/>
    <w:qFormat/>
    <w:rsid w:val="000F7CF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0F7CF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pie de p·gina"/>
    <w:basedOn w:val="Normal"/>
    <w:rsid w:val="000F7CF8"/>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0F7CF8"/>
  </w:style>
  <w:style w:type="paragraph" w:customStyle="1" w:styleId="Headingb">
    <w:name w:val="Heading_b"/>
    <w:basedOn w:val="Heading3"/>
    <w:next w:val="Normal"/>
    <w:rsid w:val="000F7CF8"/>
    <w:pPr>
      <w:spacing w:before="160"/>
      <w:ind w:left="0" w:firstLine="0"/>
      <w:outlineLvl w:val="9"/>
    </w:pPr>
  </w:style>
  <w:style w:type="paragraph" w:customStyle="1" w:styleId="Headingi">
    <w:name w:val="Heading_i"/>
    <w:basedOn w:val="Heading3"/>
    <w:next w:val="Normal"/>
    <w:rsid w:val="000F7CF8"/>
    <w:pPr>
      <w:spacing w:before="160"/>
      <w:ind w:left="0" w:firstLine="0"/>
    </w:pPr>
    <w:rPr>
      <w:b w:val="0"/>
      <w:i/>
    </w:rPr>
  </w:style>
  <w:style w:type="character" w:customStyle="1" w:styleId="href">
    <w:name w:val="href"/>
    <w:basedOn w:val="DefaultParagraphFont"/>
    <w:rsid w:val="000F7CF8"/>
  </w:style>
  <w:style w:type="paragraph" w:customStyle="1" w:styleId="enumlev1">
    <w:name w:val="enumlev1"/>
    <w:basedOn w:val="Normal"/>
    <w:link w:val="enumlev1Char"/>
    <w:rsid w:val="00995735"/>
    <w:pPr>
      <w:spacing w:before="80"/>
      <w:ind w:left="794" w:hanging="794"/>
    </w:pPr>
    <w:rPr>
      <w:lang w:val="ru-RU"/>
    </w:rPr>
  </w:style>
  <w:style w:type="paragraph" w:customStyle="1" w:styleId="enumlev2">
    <w:name w:val="enumlev2"/>
    <w:basedOn w:val="enumlev1"/>
    <w:rsid w:val="000F7CF8"/>
    <w:pPr>
      <w:ind w:left="1191" w:hanging="397"/>
    </w:pPr>
  </w:style>
  <w:style w:type="paragraph" w:customStyle="1" w:styleId="enumlev3">
    <w:name w:val="enumlev3"/>
    <w:basedOn w:val="enumlev2"/>
    <w:rsid w:val="000F7CF8"/>
    <w:pPr>
      <w:ind w:left="1588"/>
    </w:pPr>
  </w:style>
  <w:style w:type="paragraph" w:customStyle="1" w:styleId="Normalaftertitle">
    <w:name w:val="Normal_after_title"/>
    <w:basedOn w:val="Normal"/>
    <w:next w:val="Normal"/>
    <w:link w:val="NormalaftertitleChar"/>
    <w:rsid w:val="000F7CF8"/>
    <w:pPr>
      <w:spacing w:before="320"/>
    </w:pPr>
  </w:style>
  <w:style w:type="paragraph" w:customStyle="1" w:styleId="Note">
    <w:name w:val="Note"/>
    <w:basedOn w:val="Normal"/>
    <w:rsid w:val="005A6941"/>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A6941"/>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0F7CF8"/>
    <w:pPr>
      <w:spacing w:before="240"/>
    </w:pPr>
    <w:rPr>
      <w:lang w:val="es-ES_tradnl"/>
    </w:rPr>
  </w:style>
  <w:style w:type="paragraph" w:customStyle="1" w:styleId="Recref">
    <w:name w:val="Rec_ref"/>
    <w:basedOn w:val="Normal"/>
    <w:next w:val="Recdate"/>
    <w:rsid w:val="000F7CF8"/>
    <w:pPr>
      <w:jc w:val="center"/>
    </w:pPr>
  </w:style>
  <w:style w:type="paragraph" w:customStyle="1" w:styleId="Recdate">
    <w:name w:val="Rec_date"/>
    <w:basedOn w:val="Recref"/>
    <w:next w:val="Normalaftertitle"/>
    <w:rsid w:val="000F7CF8"/>
    <w:pPr>
      <w:jc w:val="right"/>
    </w:pPr>
  </w:style>
  <w:style w:type="paragraph" w:customStyle="1" w:styleId="AnnexNoTitle">
    <w:name w:val="Annex_NoTitle"/>
    <w:basedOn w:val="Normal"/>
    <w:next w:val="Normalaftertitle"/>
    <w:rsid w:val="00AE00E8"/>
    <w:pPr>
      <w:keepNext/>
      <w:keepLines/>
      <w:spacing w:before="480" w:after="80"/>
      <w:jc w:val="center"/>
    </w:pPr>
    <w:rPr>
      <w:b/>
      <w:sz w:val="26"/>
    </w:rPr>
  </w:style>
  <w:style w:type="paragraph" w:customStyle="1" w:styleId="AppendixNoTitle">
    <w:name w:val="Appendix_NoTitle"/>
    <w:basedOn w:val="AnnexNoTitle"/>
    <w:next w:val="Normal"/>
    <w:rsid w:val="000F7CF8"/>
  </w:style>
  <w:style w:type="paragraph" w:customStyle="1" w:styleId="Tablefin">
    <w:name w:val="Table_fin"/>
    <w:basedOn w:val="Normal"/>
    <w:next w:val="Normal"/>
    <w:rsid w:val="000F7CF8"/>
    <w:pPr>
      <w:spacing w:before="0"/>
    </w:pPr>
    <w:rPr>
      <w:sz w:val="20"/>
      <w:lang w:val="en-GB"/>
    </w:rPr>
  </w:style>
  <w:style w:type="paragraph" w:customStyle="1" w:styleId="Tablehead">
    <w:name w:val="Table_head"/>
    <w:basedOn w:val="Normal"/>
    <w:next w:val="Normal"/>
    <w:rsid w:val="00CC6C9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lang w:val="ru-RU"/>
    </w:rPr>
  </w:style>
  <w:style w:type="paragraph" w:customStyle="1" w:styleId="Tablelegend">
    <w:name w:val="Table_legend"/>
    <w:basedOn w:val="Normal"/>
    <w:rsid w:val="00257A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0F7CF8"/>
    <w:pPr>
      <w:keepNext/>
      <w:spacing w:before="360" w:after="120"/>
      <w:jc w:val="center"/>
    </w:pPr>
  </w:style>
  <w:style w:type="paragraph" w:customStyle="1" w:styleId="Tabletext">
    <w:name w:val="Table_text"/>
    <w:basedOn w:val="Normal"/>
    <w:rsid w:val="00CC6C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Equation">
    <w:name w:val="Equation"/>
    <w:aliases w:val="eq"/>
    <w:basedOn w:val="Normal"/>
    <w:link w:val="EquationChar"/>
    <w:rsid w:val="000F7CF8"/>
    <w:pPr>
      <w:tabs>
        <w:tab w:val="clear" w:pos="1191"/>
        <w:tab w:val="clear" w:pos="1588"/>
        <w:tab w:val="clear" w:pos="1985"/>
        <w:tab w:val="center" w:pos="4820"/>
        <w:tab w:val="right" w:pos="9639"/>
      </w:tabs>
    </w:pPr>
  </w:style>
  <w:style w:type="paragraph" w:customStyle="1" w:styleId="Equationlegend">
    <w:name w:val="Equation_legend"/>
    <w:basedOn w:val="NormalIndent"/>
    <w:rsid w:val="000F7CF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F7CF8"/>
    <w:pPr>
      <w:ind w:left="794"/>
    </w:pPr>
  </w:style>
  <w:style w:type="paragraph" w:customStyle="1" w:styleId="Figurelegend">
    <w:name w:val="Figure_legend"/>
    <w:basedOn w:val="Normal"/>
    <w:rsid w:val="000F7CF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0F7CF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7CF8"/>
    <w:pPr>
      <w:keepNext/>
      <w:keepLines/>
      <w:spacing w:before="480"/>
      <w:jc w:val="center"/>
    </w:pPr>
    <w:rPr>
      <w:sz w:val="28"/>
    </w:rPr>
  </w:style>
  <w:style w:type="paragraph" w:customStyle="1" w:styleId="Arttitle">
    <w:name w:val="Art_title"/>
    <w:basedOn w:val="Normal"/>
    <w:next w:val="Normalaftertitle"/>
    <w:rsid w:val="000F7CF8"/>
    <w:pPr>
      <w:keepNext/>
      <w:keepLines/>
      <w:spacing w:before="240"/>
      <w:jc w:val="center"/>
    </w:pPr>
    <w:rPr>
      <w:b/>
      <w:sz w:val="28"/>
    </w:rPr>
  </w:style>
  <w:style w:type="paragraph" w:customStyle="1" w:styleId="Blanc">
    <w:name w:val="Blanc"/>
    <w:basedOn w:val="Normal"/>
    <w:next w:val="Tabletext"/>
    <w:rsid w:val="000F7CF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F7CF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6941"/>
    <w:pPr>
      <w:keepNext/>
      <w:keepLines/>
      <w:spacing w:before="160"/>
      <w:ind w:left="794"/>
    </w:pPr>
    <w:rPr>
      <w:i/>
      <w:lang w:val="ru-RU"/>
    </w:rPr>
  </w:style>
  <w:style w:type="paragraph" w:customStyle="1" w:styleId="ChapNo">
    <w:name w:val="Chap_No"/>
    <w:basedOn w:val="ArtNo"/>
    <w:next w:val="Chaptitle"/>
    <w:rsid w:val="000F7CF8"/>
    <w:rPr>
      <w:b/>
    </w:rPr>
  </w:style>
  <w:style w:type="paragraph" w:customStyle="1" w:styleId="Chaptitle">
    <w:name w:val="Chap_title"/>
    <w:basedOn w:val="Arttitle"/>
    <w:next w:val="Normalaftertitle"/>
    <w:rsid w:val="000F7CF8"/>
  </w:style>
  <w:style w:type="character" w:styleId="FootnoteReference">
    <w:name w:val="footnote reference"/>
    <w:aliases w:val="Appel note de bas de p,Footnote Reference/"/>
    <w:basedOn w:val="DefaultParagraphFont"/>
    <w:semiHidden/>
    <w:rsid w:val="000F7CF8"/>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0F7CF8"/>
    <w:pPr>
      <w:keepLines/>
      <w:tabs>
        <w:tab w:val="left" w:pos="255"/>
      </w:tabs>
      <w:ind w:left="255" w:hanging="255"/>
    </w:pPr>
  </w:style>
  <w:style w:type="paragraph" w:styleId="Index1">
    <w:name w:val="index 1"/>
    <w:basedOn w:val="Normal"/>
    <w:next w:val="Normal"/>
    <w:semiHidden/>
    <w:rsid w:val="000F7CF8"/>
  </w:style>
  <w:style w:type="paragraph" w:styleId="Index2">
    <w:name w:val="index 2"/>
    <w:basedOn w:val="Normal"/>
    <w:next w:val="Normal"/>
    <w:semiHidden/>
    <w:rsid w:val="000F7CF8"/>
    <w:pPr>
      <w:ind w:left="283"/>
    </w:pPr>
  </w:style>
  <w:style w:type="paragraph" w:styleId="Index3">
    <w:name w:val="index 3"/>
    <w:basedOn w:val="Normal"/>
    <w:next w:val="Normal"/>
    <w:semiHidden/>
    <w:rsid w:val="000F7CF8"/>
    <w:pPr>
      <w:ind w:left="566"/>
    </w:pPr>
  </w:style>
  <w:style w:type="paragraph" w:styleId="IndexHeading">
    <w:name w:val="index heading"/>
    <w:basedOn w:val="Normal"/>
    <w:next w:val="Index1"/>
    <w:semiHidden/>
    <w:rsid w:val="000F7CF8"/>
  </w:style>
  <w:style w:type="paragraph" w:customStyle="1" w:styleId="Line">
    <w:name w:val="Line"/>
    <w:basedOn w:val="Normal"/>
    <w:next w:val="Normal"/>
    <w:rsid w:val="000F7CF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F7CF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7CF8"/>
  </w:style>
  <w:style w:type="paragraph" w:customStyle="1" w:styleId="Partref">
    <w:name w:val="Part_ref"/>
    <w:basedOn w:val="Normal"/>
    <w:next w:val="Normal"/>
    <w:rsid w:val="000F7CF8"/>
    <w:pPr>
      <w:keepNext/>
      <w:keepLines/>
      <w:spacing w:after="280"/>
      <w:jc w:val="center"/>
    </w:pPr>
  </w:style>
  <w:style w:type="paragraph" w:customStyle="1" w:styleId="Parttitle">
    <w:name w:val="Part_title"/>
    <w:basedOn w:val="Normal"/>
    <w:next w:val="Normalaftertitle"/>
    <w:rsid w:val="000F7CF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7CF8"/>
  </w:style>
  <w:style w:type="paragraph" w:customStyle="1" w:styleId="QuestionNo">
    <w:name w:val="Question_No"/>
    <w:basedOn w:val="RecNo"/>
    <w:next w:val="Normal"/>
    <w:rsid w:val="000F7CF8"/>
  </w:style>
  <w:style w:type="paragraph" w:customStyle="1" w:styleId="Questionref">
    <w:name w:val="Question_ref"/>
    <w:basedOn w:val="Recref"/>
    <w:next w:val="Questiondate"/>
    <w:rsid w:val="000F7CF8"/>
  </w:style>
  <w:style w:type="paragraph" w:customStyle="1" w:styleId="Questiontitle">
    <w:name w:val="Question_title"/>
    <w:basedOn w:val="Normal"/>
    <w:next w:val="Questionref"/>
    <w:rsid w:val="000F7CF8"/>
  </w:style>
  <w:style w:type="paragraph" w:customStyle="1" w:styleId="Reftext">
    <w:name w:val="Ref_text"/>
    <w:basedOn w:val="Normal"/>
    <w:rsid w:val="000F7CF8"/>
    <w:pPr>
      <w:ind w:left="794" w:hanging="794"/>
    </w:pPr>
  </w:style>
  <w:style w:type="paragraph" w:customStyle="1" w:styleId="Reftitle">
    <w:name w:val="Ref_title"/>
    <w:basedOn w:val="Normal"/>
    <w:next w:val="Reftext"/>
    <w:rsid w:val="000F7CF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7CF8"/>
  </w:style>
  <w:style w:type="paragraph" w:customStyle="1" w:styleId="RepNo">
    <w:name w:val="Rep_No"/>
    <w:basedOn w:val="RecNo"/>
    <w:next w:val="Reptitle"/>
    <w:rsid w:val="000F7CF8"/>
  </w:style>
  <w:style w:type="paragraph" w:customStyle="1" w:styleId="Repref">
    <w:name w:val="Rep_ref"/>
    <w:basedOn w:val="Recref"/>
    <w:next w:val="Repdate"/>
    <w:rsid w:val="000F7CF8"/>
  </w:style>
  <w:style w:type="paragraph" w:customStyle="1" w:styleId="Reptitle">
    <w:name w:val="Rep_title"/>
    <w:basedOn w:val="Rectitle"/>
    <w:next w:val="Repref"/>
    <w:rsid w:val="000F7CF8"/>
  </w:style>
  <w:style w:type="paragraph" w:customStyle="1" w:styleId="Resdate">
    <w:name w:val="Res_date"/>
    <w:basedOn w:val="Recdate"/>
    <w:next w:val="Normalaftertitle"/>
    <w:rsid w:val="000F7CF8"/>
  </w:style>
  <w:style w:type="paragraph" w:customStyle="1" w:styleId="ResNo">
    <w:name w:val="Res_No"/>
    <w:basedOn w:val="RecNo"/>
    <w:next w:val="Restitle"/>
    <w:rsid w:val="000F7CF8"/>
  </w:style>
  <w:style w:type="paragraph" w:customStyle="1" w:styleId="Resref">
    <w:name w:val="Res_ref"/>
    <w:basedOn w:val="Recref"/>
    <w:next w:val="Resdate"/>
    <w:rsid w:val="000F7CF8"/>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0F7CF8"/>
  </w:style>
  <w:style w:type="paragraph" w:customStyle="1" w:styleId="Sectiontitle">
    <w:name w:val="Section_title"/>
    <w:basedOn w:val="Normal"/>
    <w:next w:val="Normalaftertitle"/>
    <w:rsid w:val="000F7CF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7CF8"/>
    <w:pPr>
      <w:tabs>
        <w:tab w:val="clear" w:pos="794"/>
        <w:tab w:val="clear" w:pos="1191"/>
        <w:tab w:val="clear" w:pos="1588"/>
        <w:tab w:val="clear" w:pos="1985"/>
        <w:tab w:val="right" w:pos="9611"/>
      </w:tabs>
    </w:pPr>
    <w:rPr>
      <w:i/>
    </w:rPr>
  </w:style>
  <w:style w:type="paragraph" w:styleId="TOC1">
    <w:name w:val="toc 1"/>
    <w:basedOn w:val="Normal"/>
    <w:semiHidden/>
    <w:rsid w:val="000F7CF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F7CF8"/>
    <w:pPr>
      <w:tabs>
        <w:tab w:val="clear" w:pos="567"/>
        <w:tab w:val="left" w:pos="1276"/>
      </w:tabs>
      <w:spacing w:before="160"/>
      <w:ind w:left="1276" w:hanging="709"/>
    </w:pPr>
  </w:style>
  <w:style w:type="paragraph" w:styleId="TOC3">
    <w:name w:val="toc 3"/>
    <w:basedOn w:val="TOC2"/>
    <w:semiHidden/>
    <w:rsid w:val="000F7CF8"/>
    <w:pPr>
      <w:tabs>
        <w:tab w:val="clear" w:pos="1276"/>
        <w:tab w:val="left" w:pos="2155"/>
      </w:tabs>
      <w:ind w:left="2155" w:hanging="879"/>
    </w:pPr>
  </w:style>
  <w:style w:type="paragraph" w:styleId="TOC4">
    <w:name w:val="toc 4"/>
    <w:basedOn w:val="TOC3"/>
    <w:semiHidden/>
    <w:rsid w:val="000F7CF8"/>
    <w:pPr>
      <w:tabs>
        <w:tab w:val="left" w:pos="3261"/>
      </w:tabs>
      <w:spacing w:before="80"/>
      <w:ind w:left="3261" w:hanging="993"/>
    </w:pPr>
  </w:style>
  <w:style w:type="paragraph" w:styleId="TOC5">
    <w:name w:val="toc 5"/>
    <w:basedOn w:val="TOC4"/>
    <w:semiHidden/>
    <w:rsid w:val="000F7CF8"/>
  </w:style>
  <w:style w:type="paragraph" w:styleId="TOC6">
    <w:name w:val="toc 6"/>
    <w:basedOn w:val="TOC4"/>
    <w:semiHidden/>
    <w:rsid w:val="000F7CF8"/>
  </w:style>
  <w:style w:type="paragraph" w:styleId="TOC7">
    <w:name w:val="toc 7"/>
    <w:basedOn w:val="TOC4"/>
    <w:semiHidden/>
    <w:rsid w:val="000F7CF8"/>
  </w:style>
  <w:style w:type="paragraph" w:styleId="TOC8">
    <w:name w:val="toc 8"/>
    <w:basedOn w:val="TOC4"/>
    <w:semiHidden/>
    <w:rsid w:val="000F7CF8"/>
  </w:style>
  <w:style w:type="paragraph" w:customStyle="1" w:styleId="Rectitle">
    <w:name w:val="Rec_title"/>
    <w:basedOn w:val="Normal"/>
    <w:next w:val="Recref"/>
    <w:rsid w:val="005A6941"/>
    <w:pPr>
      <w:keepNext/>
      <w:keepLines/>
      <w:spacing w:before="240"/>
      <w:jc w:val="center"/>
    </w:pPr>
    <w:rPr>
      <w:b/>
      <w:sz w:val="26"/>
    </w:rPr>
  </w:style>
  <w:style w:type="paragraph" w:customStyle="1" w:styleId="Annexref">
    <w:name w:val="Annex_ref"/>
    <w:basedOn w:val="Normal"/>
    <w:next w:val="Normalaftertitle"/>
    <w:rsid w:val="000F7CF8"/>
    <w:pPr>
      <w:keepNext/>
      <w:keepLines/>
      <w:spacing w:after="280"/>
      <w:jc w:val="center"/>
    </w:pPr>
  </w:style>
  <w:style w:type="paragraph" w:customStyle="1" w:styleId="Appendixref">
    <w:name w:val="Appendix_ref"/>
    <w:basedOn w:val="Annexref"/>
    <w:next w:val="Normalaftertitle"/>
    <w:rsid w:val="000F7CF8"/>
  </w:style>
  <w:style w:type="paragraph" w:customStyle="1" w:styleId="Figuretitle">
    <w:name w:val="Figure_title"/>
    <w:basedOn w:val="Normal"/>
    <w:next w:val="Figure"/>
    <w:rsid w:val="000F7CF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F7CF8"/>
    <w:pPr>
      <w:keepNext/>
      <w:spacing w:before="0" w:after="120"/>
      <w:jc w:val="center"/>
    </w:pPr>
    <w:rPr>
      <w:b/>
    </w:rPr>
  </w:style>
  <w:style w:type="paragraph" w:customStyle="1" w:styleId="Summary">
    <w:name w:val="Summary"/>
    <w:basedOn w:val="Normal"/>
    <w:next w:val="Normalaftertitle"/>
    <w:rsid w:val="005A6941"/>
    <w:pPr>
      <w:spacing w:after="480"/>
    </w:pPr>
    <w:rPr>
      <w:lang w:val="ru-RU"/>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customStyle="1" w:styleId="Heading1Char">
    <w:name w:val="Heading 1 Char"/>
    <w:basedOn w:val="DefaultParagraphFont"/>
    <w:link w:val="Heading1"/>
    <w:rsid w:val="00A60735"/>
    <w:rPr>
      <w:b/>
      <w:sz w:val="24"/>
      <w:lang w:val="fr-FR" w:eastAsia="en-US" w:bidi="ar-SA"/>
    </w:rPr>
  </w:style>
  <w:style w:type="character" w:customStyle="1" w:styleId="Heading2Char">
    <w:name w:val="Heading 2 Char"/>
    <w:basedOn w:val="DefaultParagraphFont"/>
    <w:link w:val="Heading2"/>
    <w:rsid w:val="00A60735"/>
    <w:rPr>
      <w:b/>
      <w:sz w:val="24"/>
      <w:lang w:val="fr-FR" w:eastAsia="en-US" w:bidi="ar-SA"/>
    </w:rPr>
  </w:style>
  <w:style w:type="character" w:customStyle="1" w:styleId="NormalaftertitleChar">
    <w:name w:val="Normal_after_title Char"/>
    <w:basedOn w:val="DefaultParagraphFont"/>
    <w:link w:val="Normalaftertitle"/>
    <w:rsid w:val="00A60735"/>
    <w:rPr>
      <w:sz w:val="24"/>
      <w:lang w:val="fr-FR" w:eastAsia="en-US" w:bidi="ar-SA"/>
    </w:rPr>
  </w:style>
  <w:style w:type="paragraph" w:customStyle="1" w:styleId="Artheading">
    <w:name w:val="Art_heading"/>
    <w:basedOn w:val="Normal"/>
    <w:next w:val="Normalaftertitle"/>
    <w:rsid w:val="00A60735"/>
    <w:pPr>
      <w:spacing w:before="480"/>
      <w:jc w:val="center"/>
    </w:pPr>
    <w:rPr>
      <w:b/>
      <w:sz w:val="28"/>
      <w:lang w:val="en-GB"/>
    </w:rPr>
  </w:style>
  <w:style w:type="character" w:styleId="EndnoteReference">
    <w:name w:val="endnote reference"/>
    <w:basedOn w:val="DefaultParagraphFont"/>
    <w:semiHidden/>
    <w:rsid w:val="00A60735"/>
    <w:rPr>
      <w:vertAlign w:val="superscript"/>
    </w:rPr>
  </w:style>
  <w:style w:type="character" w:customStyle="1" w:styleId="enumlev1Char">
    <w:name w:val="enumlev1 Char"/>
    <w:basedOn w:val="DefaultParagraphFont"/>
    <w:link w:val="enumlev1"/>
    <w:rsid w:val="00995735"/>
    <w:rPr>
      <w:sz w:val="22"/>
      <w:lang w:eastAsia="en-US"/>
    </w:rPr>
  </w:style>
  <w:style w:type="character" w:customStyle="1" w:styleId="EquationChar">
    <w:name w:val="Equation Char"/>
    <w:basedOn w:val="DefaultParagraphFont"/>
    <w:link w:val="Equation"/>
    <w:rsid w:val="00A60735"/>
    <w:rPr>
      <w:sz w:val="24"/>
      <w:lang w:val="fr-FR" w:eastAsia="en-US" w:bidi="ar-SA"/>
    </w:rPr>
  </w:style>
  <w:style w:type="paragraph" w:customStyle="1" w:styleId="Figurewithouttitle">
    <w:name w:val="Figure_without_title"/>
    <w:basedOn w:val="Normal"/>
    <w:next w:val="Normalaftertitle"/>
    <w:rsid w:val="00A60735"/>
    <w:pPr>
      <w:keepLines/>
      <w:spacing w:before="240" w:after="120"/>
      <w:jc w:val="center"/>
    </w:pPr>
    <w:rPr>
      <w:lang w:val="en-GB"/>
    </w:rPr>
  </w:style>
  <w:style w:type="paragraph" w:customStyle="1" w:styleId="FirstFooter">
    <w:name w:val="FirstFooter"/>
    <w:basedOn w:val="Footer"/>
    <w:rsid w:val="00A60735"/>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A60735"/>
    <w:rPr>
      <w:sz w:val="22"/>
      <w:lang w:val="fr-FR" w:eastAsia="en-US" w:bidi="ar-SA"/>
    </w:rPr>
  </w:style>
  <w:style w:type="paragraph" w:customStyle="1" w:styleId="Source">
    <w:name w:val="Source"/>
    <w:basedOn w:val="Normal"/>
    <w:next w:val="Normalaftertitle"/>
    <w:link w:val="SourceChar"/>
    <w:rsid w:val="00A60735"/>
    <w:pPr>
      <w:spacing w:before="840" w:after="200"/>
      <w:jc w:val="center"/>
    </w:pPr>
    <w:rPr>
      <w:b/>
      <w:sz w:val="28"/>
      <w:lang w:val="en-GB"/>
    </w:rPr>
  </w:style>
  <w:style w:type="character" w:customStyle="1" w:styleId="SourceChar">
    <w:name w:val="Source Char"/>
    <w:basedOn w:val="DefaultParagraphFont"/>
    <w:link w:val="Source"/>
    <w:rsid w:val="00A60735"/>
    <w:rPr>
      <w:b/>
      <w:sz w:val="28"/>
      <w:lang w:val="en-GB" w:eastAsia="en-US" w:bidi="ar-SA"/>
    </w:rPr>
  </w:style>
  <w:style w:type="paragraph" w:customStyle="1" w:styleId="SpecialFooter">
    <w:name w:val="Special Footer"/>
    <w:basedOn w:val="Footer"/>
    <w:rsid w:val="00A60735"/>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A60735"/>
    <w:rPr>
      <w:b/>
      <w:sz w:val="24"/>
      <w:lang w:val="fr-FR" w:eastAsia="en-US" w:bidi="ar-SA"/>
    </w:rPr>
  </w:style>
  <w:style w:type="character" w:customStyle="1" w:styleId="TableNoChar">
    <w:name w:val="Table_No Char"/>
    <w:basedOn w:val="DefaultParagraphFont"/>
    <w:link w:val="TableNo"/>
    <w:rsid w:val="00A60735"/>
    <w:rPr>
      <w:sz w:val="24"/>
      <w:lang w:val="fr-FR" w:eastAsia="en-US" w:bidi="ar-SA"/>
    </w:rPr>
  </w:style>
  <w:style w:type="paragraph" w:customStyle="1" w:styleId="Tableref">
    <w:name w:val="Table_ref"/>
    <w:basedOn w:val="Normal"/>
    <w:next w:val="Tabletitle"/>
    <w:rsid w:val="00A60735"/>
    <w:pPr>
      <w:keepNext/>
      <w:spacing w:before="0" w:after="120"/>
      <w:jc w:val="center"/>
    </w:pPr>
    <w:rPr>
      <w:lang w:val="en-GB"/>
    </w:rPr>
  </w:style>
  <w:style w:type="paragraph" w:customStyle="1" w:styleId="Title1">
    <w:name w:val="Title 1"/>
    <w:basedOn w:val="Source"/>
    <w:next w:val="Title2"/>
    <w:link w:val="Title1Char"/>
    <w:rsid w:val="00A6073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60735"/>
  </w:style>
  <w:style w:type="paragraph" w:customStyle="1" w:styleId="Title3">
    <w:name w:val="Title 3"/>
    <w:basedOn w:val="Title2"/>
    <w:next w:val="Title4"/>
    <w:rsid w:val="00A60735"/>
    <w:rPr>
      <w:caps w:val="0"/>
    </w:rPr>
  </w:style>
  <w:style w:type="paragraph" w:customStyle="1" w:styleId="Title4">
    <w:name w:val="Title 4"/>
    <w:basedOn w:val="Title3"/>
    <w:next w:val="Heading1"/>
    <w:rsid w:val="00A60735"/>
    <w:rPr>
      <w:b/>
    </w:rPr>
  </w:style>
  <w:style w:type="character" w:customStyle="1" w:styleId="Title1Char">
    <w:name w:val="Title 1 Char"/>
    <w:basedOn w:val="DefaultParagraphFont"/>
    <w:link w:val="Title1"/>
    <w:rsid w:val="00A60735"/>
    <w:rPr>
      <w:caps/>
      <w:sz w:val="28"/>
      <w:lang w:val="en-GB" w:eastAsia="en-US" w:bidi="ar-SA"/>
    </w:rPr>
  </w:style>
  <w:style w:type="character" w:customStyle="1" w:styleId="Appdef">
    <w:name w:val="App_def"/>
    <w:basedOn w:val="DefaultParagraphFont"/>
    <w:rsid w:val="00A60735"/>
    <w:rPr>
      <w:rFonts w:ascii="Times New Roman" w:hAnsi="Times New Roman"/>
      <w:b/>
    </w:rPr>
  </w:style>
  <w:style w:type="character" w:customStyle="1" w:styleId="Appref">
    <w:name w:val="App_ref"/>
    <w:basedOn w:val="DefaultParagraphFont"/>
    <w:rsid w:val="00A60735"/>
  </w:style>
  <w:style w:type="character" w:customStyle="1" w:styleId="Artdef">
    <w:name w:val="Art_def"/>
    <w:basedOn w:val="DefaultParagraphFont"/>
    <w:rsid w:val="00A60735"/>
    <w:rPr>
      <w:rFonts w:ascii="Times New Roman" w:hAnsi="Times New Roman"/>
      <w:b/>
    </w:rPr>
  </w:style>
  <w:style w:type="character" w:customStyle="1" w:styleId="Artref">
    <w:name w:val="Art_ref"/>
    <w:basedOn w:val="DefaultParagraphFont"/>
    <w:rsid w:val="00A60735"/>
  </w:style>
  <w:style w:type="character" w:customStyle="1" w:styleId="Recdef">
    <w:name w:val="Rec_def"/>
    <w:basedOn w:val="DefaultParagraphFont"/>
    <w:rsid w:val="00A60735"/>
    <w:rPr>
      <w:b/>
    </w:rPr>
  </w:style>
  <w:style w:type="character" w:customStyle="1" w:styleId="Resdef">
    <w:name w:val="Res_def"/>
    <w:basedOn w:val="DefaultParagraphFont"/>
    <w:rsid w:val="00A60735"/>
    <w:rPr>
      <w:rFonts w:ascii="Times New Roman" w:hAnsi="Times New Roman"/>
      <w:b/>
    </w:rPr>
  </w:style>
  <w:style w:type="character" w:customStyle="1" w:styleId="Tablefreq">
    <w:name w:val="Table_freq"/>
    <w:basedOn w:val="DefaultParagraphFont"/>
    <w:rsid w:val="00A60735"/>
    <w:rPr>
      <w:b/>
      <w:color w:val="auto"/>
    </w:rPr>
  </w:style>
  <w:style w:type="paragraph" w:customStyle="1" w:styleId="Formal">
    <w:name w:val="Formal"/>
    <w:basedOn w:val="ASN1"/>
    <w:rsid w:val="00A60735"/>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A60735"/>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A60735"/>
    <w:pPr>
      <w:tabs>
        <w:tab w:val="clear" w:pos="794"/>
        <w:tab w:val="clear" w:pos="1191"/>
        <w:tab w:val="clear" w:pos="1588"/>
        <w:tab w:val="clear" w:pos="1985"/>
      </w:tabs>
      <w:spacing w:before="240"/>
      <w:jc w:val="center"/>
    </w:pPr>
    <w:rPr>
      <w:i/>
      <w:lang w:val="en-GB"/>
    </w:rPr>
  </w:style>
  <w:style w:type="paragraph" w:styleId="BodyText">
    <w:name w:val="Body Text"/>
    <w:basedOn w:val="Normal"/>
    <w:rsid w:val="00A60735"/>
    <w:pPr>
      <w:spacing w:after="120"/>
      <w:jc w:val="left"/>
    </w:pPr>
    <w:rPr>
      <w:lang w:val="en-GB"/>
    </w:rPr>
  </w:style>
  <w:style w:type="character" w:styleId="Hyperlink">
    <w:name w:val="Hyperlink"/>
    <w:basedOn w:val="DefaultParagraphFont"/>
    <w:rsid w:val="00A60735"/>
    <w:rPr>
      <w:color w:val="0000FF"/>
      <w:u w:val="single"/>
    </w:rPr>
  </w:style>
  <w:style w:type="character" w:customStyle="1" w:styleId="Heading3Char">
    <w:name w:val="Heading 3 Char"/>
    <w:basedOn w:val="Heading1Char"/>
    <w:link w:val="Heading3"/>
    <w:rsid w:val="007770E9"/>
  </w:style>
  <w:style w:type="table" w:styleId="TableGrid">
    <w:name w:val="Table Grid"/>
    <w:basedOn w:val="TableNormal"/>
    <w:rsid w:val="0071013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2D51AA"/>
    <w:pPr>
      <w:spacing w:before="0"/>
    </w:pPr>
    <w:rPr>
      <w:rFonts w:ascii="Tahoma" w:hAnsi="Tahoma" w:cs="Tahoma"/>
      <w:sz w:val="16"/>
      <w:szCs w:val="16"/>
    </w:rPr>
  </w:style>
  <w:style w:type="character" w:customStyle="1" w:styleId="DocumentMapChar">
    <w:name w:val="Document Map Char"/>
    <w:basedOn w:val="DefaultParagraphFont"/>
    <w:link w:val="DocumentMap"/>
    <w:rsid w:val="002D51AA"/>
    <w:rPr>
      <w:rFonts w:ascii="Tahoma" w:hAnsi="Tahoma" w:cs="Tahoma"/>
      <w:sz w:val="16"/>
      <w:szCs w:val="16"/>
      <w:lang w:val="fr-FR" w:eastAsia="en-US"/>
    </w:rPr>
  </w:style>
  <w:style w:type="character" w:customStyle="1" w:styleId="HeaderChar">
    <w:name w:val="Header Char"/>
    <w:aliases w:val="encabezado Char"/>
    <w:basedOn w:val="DefaultParagraphFont"/>
    <w:link w:val="Header"/>
    <w:uiPriority w:val="99"/>
    <w:rsid w:val="0078568E"/>
    <w:rPr>
      <w:sz w:val="24"/>
      <w:lang w:val="fr-FR" w:eastAsia="en-US"/>
    </w:rPr>
  </w:style>
  <w:style w:type="character" w:customStyle="1" w:styleId="EquationeqChar">
    <w:name w:val="Equation.eq Char"/>
    <w:basedOn w:val="DefaultParagraphFont"/>
    <w:rsid w:val="0084041F"/>
    <w:rPr>
      <w:sz w:val="24"/>
      <w:lang w:val="fr-FR"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45.bin"/><Relationship Id="rId21" Type="http://schemas.openxmlformats.org/officeDocument/2006/relationships/oleObject" Target="embeddings/oleObject3.bin"/><Relationship Id="rId42" Type="http://schemas.openxmlformats.org/officeDocument/2006/relationships/image" Target="media/image15.emf"/><Relationship Id="rId47" Type="http://schemas.openxmlformats.org/officeDocument/2006/relationships/oleObject" Target="embeddings/oleObject16.bin"/><Relationship Id="rId63" Type="http://schemas.openxmlformats.org/officeDocument/2006/relationships/oleObject" Target="embeddings/oleObject22.bin"/><Relationship Id="rId68" Type="http://schemas.openxmlformats.org/officeDocument/2006/relationships/hyperlink" Target="file:///\\blue\dfs\pool\QPUB\BR\REC\S\1711-1\www.hansei.ac.kr" TargetMode="External"/><Relationship Id="rId84" Type="http://schemas.openxmlformats.org/officeDocument/2006/relationships/oleObject" Target="embeddings/oleObject29.bin"/><Relationship Id="rId89" Type="http://schemas.openxmlformats.org/officeDocument/2006/relationships/image" Target="media/image33.emf"/><Relationship Id="rId112" Type="http://schemas.openxmlformats.org/officeDocument/2006/relationships/oleObject" Target="embeddings/oleObject43.bin"/><Relationship Id="rId133" Type="http://schemas.openxmlformats.org/officeDocument/2006/relationships/oleObject" Target="embeddings/oleObject53.bin"/><Relationship Id="rId16" Type="http://schemas.openxmlformats.org/officeDocument/2006/relationships/image" Target="media/image2.emf"/><Relationship Id="rId107" Type="http://schemas.openxmlformats.org/officeDocument/2006/relationships/image" Target="media/image42.emf"/><Relationship Id="rId11" Type="http://schemas.openxmlformats.org/officeDocument/2006/relationships/hyperlink" Target="http://www.itu.int/publ/R-REC/en" TargetMode="Externa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hyperlink" Target="http://www.naver.com" TargetMode="External"/><Relationship Id="rId74" Type="http://schemas.openxmlformats.org/officeDocument/2006/relationships/oleObject" Target="embeddings/oleObject24.bin"/><Relationship Id="rId79" Type="http://schemas.openxmlformats.org/officeDocument/2006/relationships/image" Target="media/image28.emf"/><Relationship Id="rId102" Type="http://schemas.openxmlformats.org/officeDocument/2006/relationships/oleObject" Target="embeddings/oleObject38.bin"/><Relationship Id="rId123" Type="http://schemas.openxmlformats.org/officeDocument/2006/relationships/oleObject" Target="embeddings/oleObject48.bin"/><Relationship Id="rId128"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image" Target="media/image36.wmf"/><Relationship Id="rId14" Type="http://schemas.openxmlformats.org/officeDocument/2006/relationships/footer" Target="footer1.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4.emf"/><Relationship Id="rId69" Type="http://schemas.openxmlformats.org/officeDocument/2006/relationships/hyperlink" Target="file:///\\blue\dfs\pool\QPUB\BR\REC\S\1711-1\www.kbstar.co.kr" TargetMode="External"/><Relationship Id="rId77" Type="http://schemas.openxmlformats.org/officeDocument/2006/relationships/image" Target="media/image27.emf"/><Relationship Id="rId100" Type="http://schemas.openxmlformats.org/officeDocument/2006/relationships/oleObject" Target="embeddings/oleObject37.bin"/><Relationship Id="rId105" Type="http://schemas.openxmlformats.org/officeDocument/2006/relationships/image" Target="media/image41.emf"/><Relationship Id="rId113" Type="http://schemas.openxmlformats.org/officeDocument/2006/relationships/image" Target="media/image45.emf"/><Relationship Id="rId118" Type="http://schemas.openxmlformats.org/officeDocument/2006/relationships/image" Target="media/image48.emf"/><Relationship Id="rId126" Type="http://schemas.openxmlformats.org/officeDocument/2006/relationships/image" Target="media/image52.emf"/><Relationship Id="rId134" Type="http://schemas.openxmlformats.org/officeDocument/2006/relationships/header" Target="header8.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footer" Target="footer2.xml"/><Relationship Id="rId80" Type="http://schemas.openxmlformats.org/officeDocument/2006/relationships/oleObject" Target="embeddings/oleObject27.bin"/><Relationship Id="rId85" Type="http://schemas.openxmlformats.org/officeDocument/2006/relationships/image" Target="media/image31.wmf"/><Relationship Id="rId93" Type="http://schemas.openxmlformats.org/officeDocument/2006/relationships/image" Target="media/image35.wmf"/><Relationship Id="rId98" Type="http://schemas.openxmlformats.org/officeDocument/2006/relationships/oleObject" Target="embeddings/oleObject36.bin"/><Relationship Id="rId121" Type="http://schemas.openxmlformats.org/officeDocument/2006/relationships/oleObject" Target="embeddings/oleObject47.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hyperlink" Target="file:///\\blue\dfs\pool\QPUB\BR\REC\S\1711-1\www.google.com" TargetMode="External"/><Relationship Id="rId67" Type="http://schemas.openxmlformats.org/officeDocument/2006/relationships/hyperlink" Target="file:///\\blue\dfs\pool\QPUB\BR\REC\S\1711-1\www.google.com" TargetMode="External"/><Relationship Id="rId103" Type="http://schemas.openxmlformats.org/officeDocument/2006/relationships/image" Target="media/image40.emf"/><Relationship Id="rId108" Type="http://schemas.openxmlformats.org/officeDocument/2006/relationships/oleObject" Target="embeddings/oleObject41.bin"/><Relationship Id="rId116" Type="http://schemas.openxmlformats.org/officeDocument/2006/relationships/image" Target="media/image47.wmf"/><Relationship Id="rId124" Type="http://schemas.openxmlformats.org/officeDocument/2006/relationships/image" Target="media/image51.emf"/><Relationship Id="rId129" Type="http://schemas.openxmlformats.org/officeDocument/2006/relationships/oleObject" Target="embeddings/oleObject51.bin"/><Relationship Id="rId137"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image" Target="media/image23.wmf"/><Relationship Id="rId70" Type="http://schemas.openxmlformats.org/officeDocument/2006/relationships/header" Target="header6.xml"/><Relationship Id="rId75" Type="http://schemas.openxmlformats.org/officeDocument/2006/relationships/image" Target="media/image26.emf"/><Relationship Id="rId83" Type="http://schemas.openxmlformats.org/officeDocument/2006/relationships/image" Target="media/image30.wmf"/><Relationship Id="rId88" Type="http://schemas.openxmlformats.org/officeDocument/2006/relationships/oleObject" Target="embeddings/oleObject31.bin"/><Relationship Id="rId91" Type="http://schemas.openxmlformats.org/officeDocument/2006/relationships/image" Target="media/image34.wmf"/><Relationship Id="rId96" Type="http://schemas.openxmlformats.org/officeDocument/2006/relationships/oleObject" Target="embeddings/oleObject35.bin"/><Relationship Id="rId111" Type="http://schemas.openxmlformats.org/officeDocument/2006/relationships/image" Target="media/image44.emf"/><Relationship Id="rId132" Type="http://schemas.openxmlformats.org/officeDocument/2006/relationships/image" Target="media/image5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oleObject" Target="embeddings/oleObject40.bin"/><Relationship Id="rId114" Type="http://schemas.openxmlformats.org/officeDocument/2006/relationships/oleObject" Target="embeddings/oleObject44.bin"/><Relationship Id="rId119" Type="http://schemas.openxmlformats.org/officeDocument/2006/relationships/oleObject" Target="embeddings/oleObject46.bin"/><Relationship Id="rId127" Type="http://schemas.openxmlformats.org/officeDocument/2006/relationships/oleObject" Target="embeddings/oleObject50.bin"/><Relationship Id="rId10" Type="http://schemas.openxmlformats.org/officeDocument/2006/relationships/hyperlink" Target="http://www.itu.int/ITU-R/go/patents/en" TargetMode="External"/><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wmf"/><Relationship Id="rId60" Type="http://schemas.openxmlformats.org/officeDocument/2006/relationships/hyperlink" Target="file:///\\blue\dfs\pool\QPUB\BR\REC\S\1711-1\www.hansei.ac.kr" TargetMode="External"/><Relationship Id="rId65" Type="http://schemas.openxmlformats.org/officeDocument/2006/relationships/oleObject" Target="embeddings/oleObject23.bin"/><Relationship Id="rId73" Type="http://schemas.openxmlformats.org/officeDocument/2006/relationships/image" Target="media/image25.wmf"/><Relationship Id="rId78" Type="http://schemas.openxmlformats.org/officeDocument/2006/relationships/oleObject" Target="embeddings/oleObject26.bin"/><Relationship Id="rId81" Type="http://schemas.openxmlformats.org/officeDocument/2006/relationships/image" Target="media/image29.w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image" Target="media/image38.emf"/><Relationship Id="rId101" Type="http://schemas.openxmlformats.org/officeDocument/2006/relationships/image" Target="media/image39.emf"/><Relationship Id="rId122" Type="http://schemas.openxmlformats.org/officeDocument/2006/relationships/image" Target="media/image50.emf"/><Relationship Id="rId130" Type="http://schemas.openxmlformats.org/officeDocument/2006/relationships/image" Target="media/image54.emf"/><Relationship Id="rId13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image" Target="media/image43.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oleObject" Target="embeddings/oleObject25.bin"/><Relationship Id="rId97" Type="http://schemas.openxmlformats.org/officeDocument/2006/relationships/image" Target="media/image37.wmf"/><Relationship Id="rId104" Type="http://schemas.openxmlformats.org/officeDocument/2006/relationships/oleObject" Target="embeddings/oleObject39.bin"/><Relationship Id="rId120" Type="http://schemas.openxmlformats.org/officeDocument/2006/relationships/image" Target="media/image49.emf"/><Relationship Id="rId125" Type="http://schemas.openxmlformats.org/officeDocument/2006/relationships/oleObject" Target="embeddings/oleObject49.bin"/><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hyperlink" Target="file:///\\blue\dfs\pool\QPUB\BR\REC\S\1711-1\www.naver.com" TargetMode="External"/><Relationship Id="rId87" Type="http://schemas.openxmlformats.org/officeDocument/2006/relationships/image" Target="media/image32.emf"/><Relationship Id="rId110" Type="http://schemas.openxmlformats.org/officeDocument/2006/relationships/oleObject" Target="embeddings/oleObject42.bin"/><Relationship Id="rId115" Type="http://schemas.openxmlformats.org/officeDocument/2006/relationships/image" Target="media/image46.wmf"/><Relationship Id="rId131" Type="http://schemas.openxmlformats.org/officeDocument/2006/relationships/oleObject" Target="embeddings/oleObject52.bin"/><Relationship Id="rId136" Type="http://schemas.openxmlformats.org/officeDocument/2006/relationships/fontTable" Target="fontTable.xml"/><Relationship Id="rId61" Type="http://schemas.openxmlformats.org/officeDocument/2006/relationships/hyperlink" Target="file:///\\blue\dfs\pool\QPUB\BR\REC\S\1711-1\www.kbstar.co.kr" TargetMode="External"/><Relationship Id="rId82" Type="http://schemas.openxmlformats.org/officeDocument/2006/relationships/oleObject" Target="embeddings/oleObject28.bin"/><Relationship Id="rId19"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 Type="http://schemas.openxmlformats.org/officeDocument/2006/relationships/hyperlink" Target="http://dast.nlanr.net/Projects/Iperf1.1.1/release.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918A4-D7D0-4624-B6EC-276901D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758</TotalTime>
  <Pages>50</Pages>
  <Words>12560</Words>
  <Characters>71597</Characters>
  <Application>Microsoft Office Word</Application>
  <DocSecurity>0</DocSecurity>
  <Lines>596</Lines>
  <Paragraphs>167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83990</CharactersWithSpaces>
  <SharedDoc>false</SharedDoc>
  <HLinks>
    <vt:vector size="414" baseType="variant">
      <vt:variant>
        <vt:i4>2883687</vt:i4>
      </vt:variant>
      <vt:variant>
        <vt:i4>390</vt:i4>
      </vt:variant>
      <vt:variant>
        <vt:i4>0</vt:i4>
      </vt:variant>
      <vt:variant>
        <vt:i4>5</vt:i4>
      </vt:variant>
      <vt:variant>
        <vt:lpwstr>\\blue\dfs\pool\QPUB\BR\REC\S\1711-1\www.kbstar.co.kr</vt:lpwstr>
      </vt:variant>
      <vt:variant>
        <vt:lpwstr/>
      </vt:variant>
      <vt:variant>
        <vt:i4>3801210</vt:i4>
      </vt:variant>
      <vt:variant>
        <vt:i4>387</vt:i4>
      </vt:variant>
      <vt:variant>
        <vt:i4>0</vt:i4>
      </vt:variant>
      <vt:variant>
        <vt:i4>5</vt:i4>
      </vt:variant>
      <vt:variant>
        <vt:lpwstr>\\blue\dfs\pool\QPUB\BR\REC\S\1711-1\www.hansei.ac.kr</vt:lpwstr>
      </vt:variant>
      <vt:variant>
        <vt:lpwstr/>
      </vt:variant>
      <vt:variant>
        <vt:i4>5898304</vt:i4>
      </vt:variant>
      <vt:variant>
        <vt:i4>384</vt:i4>
      </vt:variant>
      <vt:variant>
        <vt:i4>0</vt:i4>
      </vt:variant>
      <vt:variant>
        <vt:i4>5</vt:i4>
      </vt:variant>
      <vt:variant>
        <vt:lpwstr>\\blue\dfs\pool\QPUB\BR\REC\S\1711-1\www.google.com</vt:lpwstr>
      </vt:variant>
      <vt:variant>
        <vt:lpwstr/>
      </vt:variant>
      <vt:variant>
        <vt:i4>1769483</vt:i4>
      </vt:variant>
      <vt:variant>
        <vt:i4>381</vt:i4>
      </vt:variant>
      <vt:variant>
        <vt:i4>0</vt:i4>
      </vt:variant>
      <vt:variant>
        <vt:i4>5</vt:i4>
      </vt:variant>
      <vt:variant>
        <vt:lpwstr>\\blue\dfs\pool\QPUB\BR\REC\S\1711-1\www.naver.com</vt:lpwstr>
      </vt:variant>
      <vt:variant>
        <vt:lpwstr/>
      </vt:variant>
      <vt:variant>
        <vt:i4>2883687</vt:i4>
      </vt:variant>
      <vt:variant>
        <vt:i4>378</vt:i4>
      </vt:variant>
      <vt:variant>
        <vt:i4>0</vt:i4>
      </vt:variant>
      <vt:variant>
        <vt:i4>5</vt:i4>
      </vt:variant>
      <vt:variant>
        <vt:lpwstr>\\blue\dfs\pool\QPUB\BR\REC\S\1711-1\www.kbstar.co.kr</vt:lpwstr>
      </vt:variant>
      <vt:variant>
        <vt:lpwstr/>
      </vt:variant>
      <vt:variant>
        <vt:i4>3801210</vt:i4>
      </vt:variant>
      <vt:variant>
        <vt:i4>375</vt:i4>
      </vt:variant>
      <vt:variant>
        <vt:i4>0</vt:i4>
      </vt:variant>
      <vt:variant>
        <vt:i4>5</vt:i4>
      </vt:variant>
      <vt:variant>
        <vt:lpwstr>\\blue\dfs\pool\QPUB\BR\REC\S\1711-1\www.hansei.ac.kr</vt:lpwstr>
      </vt:variant>
      <vt:variant>
        <vt:lpwstr/>
      </vt:variant>
      <vt:variant>
        <vt:i4>5898304</vt:i4>
      </vt:variant>
      <vt:variant>
        <vt:i4>372</vt:i4>
      </vt:variant>
      <vt:variant>
        <vt:i4>0</vt:i4>
      </vt:variant>
      <vt:variant>
        <vt:i4>5</vt:i4>
      </vt:variant>
      <vt:variant>
        <vt:lpwstr>\\blue\dfs\pool\QPUB\BR\REC\S\1711-1\www.google.com</vt:lpwstr>
      </vt:variant>
      <vt:variant>
        <vt:lpwstr/>
      </vt:variant>
      <vt:variant>
        <vt:i4>5177365</vt:i4>
      </vt:variant>
      <vt:variant>
        <vt:i4>369</vt:i4>
      </vt:variant>
      <vt:variant>
        <vt:i4>0</vt:i4>
      </vt:variant>
      <vt:variant>
        <vt:i4>5</vt:i4>
      </vt:variant>
      <vt:variant>
        <vt:lpwstr>http://www.naver.com/</vt:lpwstr>
      </vt:variant>
      <vt:variant>
        <vt:lpwstr/>
      </vt:variant>
      <vt:variant>
        <vt:i4>1900606</vt:i4>
      </vt:variant>
      <vt:variant>
        <vt:i4>350</vt:i4>
      </vt:variant>
      <vt:variant>
        <vt:i4>0</vt:i4>
      </vt:variant>
      <vt:variant>
        <vt:i4>5</vt:i4>
      </vt:variant>
      <vt:variant>
        <vt:lpwstr/>
      </vt:variant>
      <vt:variant>
        <vt:lpwstr>_Toc268531782</vt:lpwstr>
      </vt:variant>
      <vt:variant>
        <vt:i4>1900606</vt:i4>
      </vt:variant>
      <vt:variant>
        <vt:i4>344</vt:i4>
      </vt:variant>
      <vt:variant>
        <vt:i4>0</vt:i4>
      </vt:variant>
      <vt:variant>
        <vt:i4>5</vt:i4>
      </vt:variant>
      <vt:variant>
        <vt:lpwstr/>
      </vt:variant>
      <vt:variant>
        <vt:lpwstr>_Toc268531781</vt:lpwstr>
      </vt:variant>
      <vt:variant>
        <vt:i4>1900606</vt:i4>
      </vt:variant>
      <vt:variant>
        <vt:i4>338</vt:i4>
      </vt:variant>
      <vt:variant>
        <vt:i4>0</vt:i4>
      </vt:variant>
      <vt:variant>
        <vt:i4>5</vt:i4>
      </vt:variant>
      <vt:variant>
        <vt:lpwstr/>
      </vt:variant>
      <vt:variant>
        <vt:lpwstr>_Toc268531780</vt:lpwstr>
      </vt:variant>
      <vt:variant>
        <vt:i4>1179710</vt:i4>
      </vt:variant>
      <vt:variant>
        <vt:i4>332</vt:i4>
      </vt:variant>
      <vt:variant>
        <vt:i4>0</vt:i4>
      </vt:variant>
      <vt:variant>
        <vt:i4>5</vt:i4>
      </vt:variant>
      <vt:variant>
        <vt:lpwstr/>
      </vt:variant>
      <vt:variant>
        <vt:lpwstr>_Toc268531779</vt:lpwstr>
      </vt:variant>
      <vt:variant>
        <vt:i4>1179710</vt:i4>
      </vt:variant>
      <vt:variant>
        <vt:i4>326</vt:i4>
      </vt:variant>
      <vt:variant>
        <vt:i4>0</vt:i4>
      </vt:variant>
      <vt:variant>
        <vt:i4>5</vt:i4>
      </vt:variant>
      <vt:variant>
        <vt:lpwstr/>
      </vt:variant>
      <vt:variant>
        <vt:lpwstr>_Toc268531778</vt:lpwstr>
      </vt:variant>
      <vt:variant>
        <vt:i4>1179710</vt:i4>
      </vt:variant>
      <vt:variant>
        <vt:i4>320</vt:i4>
      </vt:variant>
      <vt:variant>
        <vt:i4>0</vt:i4>
      </vt:variant>
      <vt:variant>
        <vt:i4>5</vt:i4>
      </vt:variant>
      <vt:variant>
        <vt:lpwstr/>
      </vt:variant>
      <vt:variant>
        <vt:lpwstr>_Toc268531777</vt:lpwstr>
      </vt:variant>
      <vt:variant>
        <vt:i4>1179710</vt:i4>
      </vt:variant>
      <vt:variant>
        <vt:i4>314</vt:i4>
      </vt:variant>
      <vt:variant>
        <vt:i4>0</vt:i4>
      </vt:variant>
      <vt:variant>
        <vt:i4>5</vt:i4>
      </vt:variant>
      <vt:variant>
        <vt:lpwstr/>
      </vt:variant>
      <vt:variant>
        <vt:lpwstr>_Toc268531776</vt:lpwstr>
      </vt:variant>
      <vt:variant>
        <vt:i4>1179710</vt:i4>
      </vt:variant>
      <vt:variant>
        <vt:i4>308</vt:i4>
      </vt:variant>
      <vt:variant>
        <vt:i4>0</vt:i4>
      </vt:variant>
      <vt:variant>
        <vt:i4>5</vt:i4>
      </vt:variant>
      <vt:variant>
        <vt:lpwstr/>
      </vt:variant>
      <vt:variant>
        <vt:lpwstr>_Toc268531775</vt:lpwstr>
      </vt:variant>
      <vt:variant>
        <vt:i4>1179710</vt:i4>
      </vt:variant>
      <vt:variant>
        <vt:i4>302</vt:i4>
      </vt:variant>
      <vt:variant>
        <vt:i4>0</vt:i4>
      </vt:variant>
      <vt:variant>
        <vt:i4>5</vt:i4>
      </vt:variant>
      <vt:variant>
        <vt:lpwstr/>
      </vt:variant>
      <vt:variant>
        <vt:lpwstr>_Toc268531774</vt:lpwstr>
      </vt:variant>
      <vt:variant>
        <vt:i4>1179710</vt:i4>
      </vt:variant>
      <vt:variant>
        <vt:i4>296</vt:i4>
      </vt:variant>
      <vt:variant>
        <vt:i4>0</vt:i4>
      </vt:variant>
      <vt:variant>
        <vt:i4>5</vt:i4>
      </vt:variant>
      <vt:variant>
        <vt:lpwstr/>
      </vt:variant>
      <vt:variant>
        <vt:lpwstr>_Toc268531773</vt:lpwstr>
      </vt:variant>
      <vt:variant>
        <vt:i4>1179710</vt:i4>
      </vt:variant>
      <vt:variant>
        <vt:i4>290</vt:i4>
      </vt:variant>
      <vt:variant>
        <vt:i4>0</vt:i4>
      </vt:variant>
      <vt:variant>
        <vt:i4>5</vt:i4>
      </vt:variant>
      <vt:variant>
        <vt:lpwstr/>
      </vt:variant>
      <vt:variant>
        <vt:lpwstr>_Toc268531772</vt:lpwstr>
      </vt:variant>
      <vt:variant>
        <vt:i4>1179710</vt:i4>
      </vt:variant>
      <vt:variant>
        <vt:i4>284</vt:i4>
      </vt:variant>
      <vt:variant>
        <vt:i4>0</vt:i4>
      </vt:variant>
      <vt:variant>
        <vt:i4>5</vt:i4>
      </vt:variant>
      <vt:variant>
        <vt:lpwstr/>
      </vt:variant>
      <vt:variant>
        <vt:lpwstr>_Toc268531771</vt:lpwstr>
      </vt:variant>
      <vt:variant>
        <vt:i4>1179710</vt:i4>
      </vt:variant>
      <vt:variant>
        <vt:i4>278</vt:i4>
      </vt:variant>
      <vt:variant>
        <vt:i4>0</vt:i4>
      </vt:variant>
      <vt:variant>
        <vt:i4>5</vt:i4>
      </vt:variant>
      <vt:variant>
        <vt:lpwstr/>
      </vt:variant>
      <vt:variant>
        <vt:lpwstr>_Toc268531770</vt:lpwstr>
      </vt:variant>
      <vt:variant>
        <vt:i4>1245246</vt:i4>
      </vt:variant>
      <vt:variant>
        <vt:i4>272</vt:i4>
      </vt:variant>
      <vt:variant>
        <vt:i4>0</vt:i4>
      </vt:variant>
      <vt:variant>
        <vt:i4>5</vt:i4>
      </vt:variant>
      <vt:variant>
        <vt:lpwstr/>
      </vt:variant>
      <vt:variant>
        <vt:lpwstr>_Toc268531769</vt:lpwstr>
      </vt:variant>
      <vt:variant>
        <vt:i4>1245246</vt:i4>
      </vt:variant>
      <vt:variant>
        <vt:i4>266</vt:i4>
      </vt:variant>
      <vt:variant>
        <vt:i4>0</vt:i4>
      </vt:variant>
      <vt:variant>
        <vt:i4>5</vt:i4>
      </vt:variant>
      <vt:variant>
        <vt:lpwstr/>
      </vt:variant>
      <vt:variant>
        <vt:lpwstr>_Toc268531768</vt:lpwstr>
      </vt:variant>
      <vt:variant>
        <vt:i4>1245246</vt:i4>
      </vt:variant>
      <vt:variant>
        <vt:i4>260</vt:i4>
      </vt:variant>
      <vt:variant>
        <vt:i4>0</vt:i4>
      </vt:variant>
      <vt:variant>
        <vt:i4>5</vt:i4>
      </vt:variant>
      <vt:variant>
        <vt:lpwstr/>
      </vt:variant>
      <vt:variant>
        <vt:lpwstr>_Toc268531767</vt:lpwstr>
      </vt:variant>
      <vt:variant>
        <vt:i4>1245246</vt:i4>
      </vt:variant>
      <vt:variant>
        <vt:i4>254</vt:i4>
      </vt:variant>
      <vt:variant>
        <vt:i4>0</vt:i4>
      </vt:variant>
      <vt:variant>
        <vt:i4>5</vt:i4>
      </vt:variant>
      <vt:variant>
        <vt:lpwstr/>
      </vt:variant>
      <vt:variant>
        <vt:lpwstr>_Toc268531766</vt:lpwstr>
      </vt:variant>
      <vt:variant>
        <vt:i4>1245246</vt:i4>
      </vt:variant>
      <vt:variant>
        <vt:i4>248</vt:i4>
      </vt:variant>
      <vt:variant>
        <vt:i4>0</vt:i4>
      </vt:variant>
      <vt:variant>
        <vt:i4>5</vt:i4>
      </vt:variant>
      <vt:variant>
        <vt:lpwstr/>
      </vt:variant>
      <vt:variant>
        <vt:lpwstr>_Toc268531765</vt:lpwstr>
      </vt:variant>
      <vt:variant>
        <vt:i4>1245246</vt:i4>
      </vt:variant>
      <vt:variant>
        <vt:i4>242</vt:i4>
      </vt:variant>
      <vt:variant>
        <vt:i4>0</vt:i4>
      </vt:variant>
      <vt:variant>
        <vt:i4>5</vt:i4>
      </vt:variant>
      <vt:variant>
        <vt:lpwstr/>
      </vt:variant>
      <vt:variant>
        <vt:lpwstr>_Toc268531764</vt:lpwstr>
      </vt:variant>
      <vt:variant>
        <vt:i4>1245246</vt:i4>
      </vt:variant>
      <vt:variant>
        <vt:i4>236</vt:i4>
      </vt:variant>
      <vt:variant>
        <vt:i4>0</vt:i4>
      </vt:variant>
      <vt:variant>
        <vt:i4>5</vt:i4>
      </vt:variant>
      <vt:variant>
        <vt:lpwstr/>
      </vt:variant>
      <vt:variant>
        <vt:lpwstr>_Toc268531763</vt:lpwstr>
      </vt:variant>
      <vt:variant>
        <vt:i4>1245246</vt:i4>
      </vt:variant>
      <vt:variant>
        <vt:i4>230</vt:i4>
      </vt:variant>
      <vt:variant>
        <vt:i4>0</vt:i4>
      </vt:variant>
      <vt:variant>
        <vt:i4>5</vt:i4>
      </vt:variant>
      <vt:variant>
        <vt:lpwstr/>
      </vt:variant>
      <vt:variant>
        <vt:lpwstr>_Toc268531762</vt:lpwstr>
      </vt:variant>
      <vt:variant>
        <vt:i4>1245246</vt:i4>
      </vt:variant>
      <vt:variant>
        <vt:i4>224</vt:i4>
      </vt:variant>
      <vt:variant>
        <vt:i4>0</vt:i4>
      </vt:variant>
      <vt:variant>
        <vt:i4>5</vt:i4>
      </vt:variant>
      <vt:variant>
        <vt:lpwstr/>
      </vt:variant>
      <vt:variant>
        <vt:lpwstr>_Toc268531761</vt:lpwstr>
      </vt:variant>
      <vt:variant>
        <vt:i4>1245246</vt:i4>
      </vt:variant>
      <vt:variant>
        <vt:i4>218</vt:i4>
      </vt:variant>
      <vt:variant>
        <vt:i4>0</vt:i4>
      </vt:variant>
      <vt:variant>
        <vt:i4>5</vt:i4>
      </vt:variant>
      <vt:variant>
        <vt:lpwstr/>
      </vt:variant>
      <vt:variant>
        <vt:lpwstr>_Toc268531760</vt:lpwstr>
      </vt:variant>
      <vt:variant>
        <vt:i4>1048638</vt:i4>
      </vt:variant>
      <vt:variant>
        <vt:i4>212</vt:i4>
      </vt:variant>
      <vt:variant>
        <vt:i4>0</vt:i4>
      </vt:variant>
      <vt:variant>
        <vt:i4>5</vt:i4>
      </vt:variant>
      <vt:variant>
        <vt:lpwstr/>
      </vt:variant>
      <vt:variant>
        <vt:lpwstr>_Toc268531759</vt:lpwstr>
      </vt:variant>
      <vt:variant>
        <vt:i4>1048638</vt:i4>
      </vt:variant>
      <vt:variant>
        <vt:i4>206</vt:i4>
      </vt:variant>
      <vt:variant>
        <vt:i4>0</vt:i4>
      </vt:variant>
      <vt:variant>
        <vt:i4>5</vt:i4>
      </vt:variant>
      <vt:variant>
        <vt:lpwstr/>
      </vt:variant>
      <vt:variant>
        <vt:lpwstr>_Toc268531758</vt:lpwstr>
      </vt:variant>
      <vt:variant>
        <vt:i4>1048638</vt:i4>
      </vt:variant>
      <vt:variant>
        <vt:i4>200</vt:i4>
      </vt:variant>
      <vt:variant>
        <vt:i4>0</vt:i4>
      </vt:variant>
      <vt:variant>
        <vt:i4>5</vt:i4>
      </vt:variant>
      <vt:variant>
        <vt:lpwstr/>
      </vt:variant>
      <vt:variant>
        <vt:lpwstr>_Toc268531757</vt:lpwstr>
      </vt:variant>
      <vt:variant>
        <vt:i4>1048638</vt:i4>
      </vt:variant>
      <vt:variant>
        <vt:i4>194</vt:i4>
      </vt:variant>
      <vt:variant>
        <vt:i4>0</vt:i4>
      </vt:variant>
      <vt:variant>
        <vt:i4>5</vt:i4>
      </vt:variant>
      <vt:variant>
        <vt:lpwstr/>
      </vt:variant>
      <vt:variant>
        <vt:lpwstr>_Toc268531756</vt:lpwstr>
      </vt:variant>
      <vt:variant>
        <vt:i4>1048638</vt:i4>
      </vt:variant>
      <vt:variant>
        <vt:i4>188</vt:i4>
      </vt:variant>
      <vt:variant>
        <vt:i4>0</vt:i4>
      </vt:variant>
      <vt:variant>
        <vt:i4>5</vt:i4>
      </vt:variant>
      <vt:variant>
        <vt:lpwstr/>
      </vt:variant>
      <vt:variant>
        <vt:lpwstr>_Toc268531755</vt:lpwstr>
      </vt:variant>
      <vt:variant>
        <vt:i4>1048638</vt:i4>
      </vt:variant>
      <vt:variant>
        <vt:i4>182</vt:i4>
      </vt:variant>
      <vt:variant>
        <vt:i4>0</vt:i4>
      </vt:variant>
      <vt:variant>
        <vt:i4>5</vt:i4>
      </vt:variant>
      <vt:variant>
        <vt:lpwstr/>
      </vt:variant>
      <vt:variant>
        <vt:lpwstr>_Toc268531754</vt:lpwstr>
      </vt:variant>
      <vt:variant>
        <vt:i4>1048638</vt:i4>
      </vt:variant>
      <vt:variant>
        <vt:i4>176</vt:i4>
      </vt:variant>
      <vt:variant>
        <vt:i4>0</vt:i4>
      </vt:variant>
      <vt:variant>
        <vt:i4>5</vt:i4>
      </vt:variant>
      <vt:variant>
        <vt:lpwstr/>
      </vt:variant>
      <vt:variant>
        <vt:lpwstr>_Toc268531753</vt:lpwstr>
      </vt:variant>
      <vt:variant>
        <vt:i4>1048638</vt:i4>
      </vt:variant>
      <vt:variant>
        <vt:i4>170</vt:i4>
      </vt:variant>
      <vt:variant>
        <vt:i4>0</vt:i4>
      </vt:variant>
      <vt:variant>
        <vt:i4>5</vt:i4>
      </vt:variant>
      <vt:variant>
        <vt:lpwstr/>
      </vt:variant>
      <vt:variant>
        <vt:lpwstr>_Toc268531752</vt:lpwstr>
      </vt:variant>
      <vt:variant>
        <vt:i4>1048638</vt:i4>
      </vt:variant>
      <vt:variant>
        <vt:i4>164</vt:i4>
      </vt:variant>
      <vt:variant>
        <vt:i4>0</vt:i4>
      </vt:variant>
      <vt:variant>
        <vt:i4>5</vt:i4>
      </vt:variant>
      <vt:variant>
        <vt:lpwstr/>
      </vt:variant>
      <vt:variant>
        <vt:lpwstr>_Toc268531751</vt:lpwstr>
      </vt:variant>
      <vt:variant>
        <vt:i4>1048638</vt:i4>
      </vt:variant>
      <vt:variant>
        <vt:i4>158</vt:i4>
      </vt:variant>
      <vt:variant>
        <vt:i4>0</vt:i4>
      </vt:variant>
      <vt:variant>
        <vt:i4>5</vt:i4>
      </vt:variant>
      <vt:variant>
        <vt:lpwstr/>
      </vt:variant>
      <vt:variant>
        <vt:lpwstr>_Toc268531750</vt:lpwstr>
      </vt:variant>
      <vt:variant>
        <vt:i4>1114174</vt:i4>
      </vt:variant>
      <vt:variant>
        <vt:i4>152</vt:i4>
      </vt:variant>
      <vt:variant>
        <vt:i4>0</vt:i4>
      </vt:variant>
      <vt:variant>
        <vt:i4>5</vt:i4>
      </vt:variant>
      <vt:variant>
        <vt:lpwstr/>
      </vt:variant>
      <vt:variant>
        <vt:lpwstr>_Toc268531749</vt:lpwstr>
      </vt:variant>
      <vt:variant>
        <vt:i4>1114174</vt:i4>
      </vt:variant>
      <vt:variant>
        <vt:i4>146</vt:i4>
      </vt:variant>
      <vt:variant>
        <vt:i4>0</vt:i4>
      </vt:variant>
      <vt:variant>
        <vt:i4>5</vt:i4>
      </vt:variant>
      <vt:variant>
        <vt:lpwstr/>
      </vt:variant>
      <vt:variant>
        <vt:lpwstr>_Toc268531748</vt:lpwstr>
      </vt:variant>
      <vt:variant>
        <vt:i4>1114174</vt:i4>
      </vt:variant>
      <vt:variant>
        <vt:i4>140</vt:i4>
      </vt:variant>
      <vt:variant>
        <vt:i4>0</vt:i4>
      </vt:variant>
      <vt:variant>
        <vt:i4>5</vt:i4>
      </vt:variant>
      <vt:variant>
        <vt:lpwstr/>
      </vt:variant>
      <vt:variant>
        <vt:lpwstr>_Toc268531747</vt:lpwstr>
      </vt:variant>
      <vt:variant>
        <vt:i4>1114174</vt:i4>
      </vt:variant>
      <vt:variant>
        <vt:i4>134</vt:i4>
      </vt:variant>
      <vt:variant>
        <vt:i4>0</vt:i4>
      </vt:variant>
      <vt:variant>
        <vt:i4>5</vt:i4>
      </vt:variant>
      <vt:variant>
        <vt:lpwstr/>
      </vt:variant>
      <vt:variant>
        <vt:lpwstr>_Toc268531746</vt:lpwstr>
      </vt:variant>
      <vt:variant>
        <vt:i4>1114174</vt:i4>
      </vt:variant>
      <vt:variant>
        <vt:i4>128</vt:i4>
      </vt:variant>
      <vt:variant>
        <vt:i4>0</vt:i4>
      </vt:variant>
      <vt:variant>
        <vt:i4>5</vt:i4>
      </vt:variant>
      <vt:variant>
        <vt:lpwstr/>
      </vt:variant>
      <vt:variant>
        <vt:lpwstr>_Toc268531745</vt:lpwstr>
      </vt:variant>
      <vt:variant>
        <vt:i4>1114174</vt:i4>
      </vt:variant>
      <vt:variant>
        <vt:i4>122</vt:i4>
      </vt:variant>
      <vt:variant>
        <vt:i4>0</vt:i4>
      </vt:variant>
      <vt:variant>
        <vt:i4>5</vt:i4>
      </vt:variant>
      <vt:variant>
        <vt:lpwstr/>
      </vt:variant>
      <vt:variant>
        <vt:lpwstr>_Toc268531744</vt:lpwstr>
      </vt:variant>
      <vt:variant>
        <vt:i4>1114174</vt:i4>
      </vt:variant>
      <vt:variant>
        <vt:i4>116</vt:i4>
      </vt:variant>
      <vt:variant>
        <vt:i4>0</vt:i4>
      </vt:variant>
      <vt:variant>
        <vt:i4>5</vt:i4>
      </vt:variant>
      <vt:variant>
        <vt:lpwstr/>
      </vt:variant>
      <vt:variant>
        <vt:lpwstr>_Toc268531743</vt:lpwstr>
      </vt:variant>
      <vt:variant>
        <vt:i4>1114174</vt:i4>
      </vt:variant>
      <vt:variant>
        <vt:i4>110</vt:i4>
      </vt:variant>
      <vt:variant>
        <vt:i4>0</vt:i4>
      </vt:variant>
      <vt:variant>
        <vt:i4>5</vt:i4>
      </vt:variant>
      <vt:variant>
        <vt:lpwstr/>
      </vt:variant>
      <vt:variant>
        <vt:lpwstr>_Toc268531742</vt:lpwstr>
      </vt:variant>
      <vt:variant>
        <vt:i4>1114174</vt:i4>
      </vt:variant>
      <vt:variant>
        <vt:i4>104</vt:i4>
      </vt:variant>
      <vt:variant>
        <vt:i4>0</vt:i4>
      </vt:variant>
      <vt:variant>
        <vt:i4>5</vt:i4>
      </vt:variant>
      <vt:variant>
        <vt:lpwstr/>
      </vt:variant>
      <vt:variant>
        <vt:lpwstr>_Toc268531741</vt:lpwstr>
      </vt:variant>
      <vt:variant>
        <vt:i4>1114174</vt:i4>
      </vt:variant>
      <vt:variant>
        <vt:i4>98</vt:i4>
      </vt:variant>
      <vt:variant>
        <vt:i4>0</vt:i4>
      </vt:variant>
      <vt:variant>
        <vt:i4>5</vt:i4>
      </vt:variant>
      <vt:variant>
        <vt:lpwstr/>
      </vt:variant>
      <vt:variant>
        <vt:lpwstr>_Toc268531740</vt:lpwstr>
      </vt:variant>
      <vt:variant>
        <vt:i4>1441854</vt:i4>
      </vt:variant>
      <vt:variant>
        <vt:i4>92</vt:i4>
      </vt:variant>
      <vt:variant>
        <vt:i4>0</vt:i4>
      </vt:variant>
      <vt:variant>
        <vt:i4>5</vt:i4>
      </vt:variant>
      <vt:variant>
        <vt:lpwstr/>
      </vt:variant>
      <vt:variant>
        <vt:lpwstr>_Toc268531739</vt:lpwstr>
      </vt:variant>
      <vt:variant>
        <vt:i4>1441854</vt:i4>
      </vt:variant>
      <vt:variant>
        <vt:i4>86</vt:i4>
      </vt:variant>
      <vt:variant>
        <vt:i4>0</vt:i4>
      </vt:variant>
      <vt:variant>
        <vt:i4>5</vt:i4>
      </vt:variant>
      <vt:variant>
        <vt:lpwstr/>
      </vt:variant>
      <vt:variant>
        <vt:lpwstr>_Toc268531738</vt:lpwstr>
      </vt:variant>
      <vt:variant>
        <vt:i4>1441854</vt:i4>
      </vt:variant>
      <vt:variant>
        <vt:i4>80</vt:i4>
      </vt:variant>
      <vt:variant>
        <vt:i4>0</vt:i4>
      </vt:variant>
      <vt:variant>
        <vt:i4>5</vt:i4>
      </vt:variant>
      <vt:variant>
        <vt:lpwstr/>
      </vt:variant>
      <vt:variant>
        <vt:lpwstr>_Toc268531737</vt:lpwstr>
      </vt:variant>
      <vt:variant>
        <vt:i4>1441854</vt:i4>
      </vt:variant>
      <vt:variant>
        <vt:i4>74</vt:i4>
      </vt:variant>
      <vt:variant>
        <vt:i4>0</vt:i4>
      </vt:variant>
      <vt:variant>
        <vt:i4>5</vt:i4>
      </vt:variant>
      <vt:variant>
        <vt:lpwstr/>
      </vt:variant>
      <vt:variant>
        <vt:lpwstr>_Toc268531736</vt:lpwstr>
      </vt:variant>
      <vt:variant>
        <vt:i4>1441854</vt:i4>
      </vt:variant>
      <vt:variant>
        <vt:i4>68</vt:i4>
      </vt:variant>
      <vt:variant>
        <vt:i4>0</vt:i4>
      </vt:variant>
      <vt:variant>
        <vt:i4>5</vt:i4>
      </vt:variant>
      <vt:variant>
        <vt:lpwstr/>
      </vt:variant>
      <vt:variant>
        <vt:lpwstr>_Toc268531735</vt:lpwstr>
      </vt:variant>
      <vt:variant>
        <vt:i4>1441854</vt:i4>
      </vt:variant>
      <vt:variant>
        <vt:i4>62</vt:i4>
      </vt:variant>
      <vt:variant>
        <vt:i4>0</vt:i4>
      </vt:variant>
      <vt:variant>
        <vt:i4>5</vt:i4>
      </vt:variant>
      <vt:variant>
        <vt:lpwstr/>
      </vt:variant>
      <vt:variant>
        <vt:lpwstr>_Toc268531734</vt:lpwstr>
      </vt:variant>
      <vt:variant>
        <vt:i4>1441854</vt:i4>
      </vt:variant>
      <vt:variant>
        <vt:i4>56</vt:i4>
      </vt:variant>
      <vt:variant>
        <vt:i4>0</vt:i4>
      </vt:variant>
      <vt:variant>
        <vt:i4>5</vt:i4>
      </vt:variant>
      <vt:variant>
        <vt:lpwstr/>
      </vt:variant>
      <vt:variant>
        <vt:lpwstr>_Toc268531733</vt:lpwstr>
      </vt:variant>
      <vt:variant>
        <vt:i4>1441854</vt:i4>
      </vt:variant>
      <vt:variant>
        <vt:i4>50</vt:i4>
      </vt:variant>
      <vt:variant>
        <vt:i4>0</vt:i4>
      </vt:variant>
      <vt:variant>
        <vt:i4>5</vt:i4>
      </vt:variant>
      <vt:variant>
        <vt:lpwstr/>
      </vt:variant>
      <vt:variant>
        <vt:lpwstr>_Toc268531732</vt:lpwstr>
      </vt:variant>
      <vt:variant>
        <vt:i4>1441854</vt:i4>
      </vt:variant>
      <vt:variant>
        <vt:i4>44</vt:i4>
      </vt:variant>
      <vt:variant>
        <vt:i4>0</vt:i4>
      </vt:variant>
      <vt:variant>
        <vt:i4>5</vt:i4>
      </vt:variant>
      <vt:variant>
        <vt:lpwstr/>
      </vt:variant>
      <vt:variant>
        <vt:lpwstr>_Toc268531731</vt:lpwstr>
      </vt:variant>
      <vt:variant>
        <vt:i4>1441854</vt:i4>
      </vt:variant>
      <vt:variant>
        <vt:i4>38</vt:i4>
      </vt:variant>
      <vt:variant>
        <vt:i4>0</vt:i4>
      </vt:variant>
      <vt:variant>
        <vt:i4>5</vt:i4>
      </vt:variant>
      <vt:variant>
        <vt:lpwstr/>
      </vt:variant>
      <vt:variant>
        <vt:lpwstr>_Toc268531730</vt:lpwstr>
      </vt:variant>
      <vt:variant>
        <vt:i4>1507390</vt:i4>
      </vt:variant>
      <vt:variant>
        <vt:i4>32</vt:i4>
      </vt:variant>
      <vt:variant>
        <vt:i4>0</vt:i4>
      </vt:variant>
      <vt:variant>
        <vt:i4>5</vt:i4>
      </vt:variant>
      <vt:variant>
        <vt:lpwstr/>
      </vt:variant>
      <vt:variant>
        <vt:lpwstr>_Toc268531729</vt:lpwstr>
      </vt:variant>
      <vt:variant>
        <vt:i4>1507390</vt:i4>
      </vt:variant>
      <vt:variant>
        <vt:i4>26</vt:i4>
      </vt:variant>
      <vt:variant>
        <vt:i4>0</vt:i4>
      </vt:variant>
      <vt:variant>
        <vt:i4>5</vt:i4>
      </vt:variant>
      <vt:variant>
        <vt:lpwstr/>
      </vt:variant>
      <vt:variant>
        <vt:lpwstr>_Toc268531728</vt:lpwstr>
      </vt:variant>
      <vt:variant>
        <vt:i4>1507390</vt:i4>
      </vt:variant>
      <vt:variant>
        <vt:i4>20</vt:i4>
      </vt:variant>
      <vt:variant>
        <vt:i4>0</vt:i4>
      </vt:variant>
      <vt:variant>
        <vt:i4>5</vt:i4>
      </vt:variant>
      <vt:variant>
        <vt:lpwstr/>
      </vt:variant>
      <vt:variant>
        <vt:lpwstr>_Toc268531727</vt:lpwstr>
      </vt:variant>
      <vt:variant>
        <vt:i4>1507390</vt:i4>
      </vt:variant>
      <vt:variant>
        <vt:i4>14</vt:i4>
      </vt:variant>
      <vt:variant>
        <vt:i4>0</vt:i4>
      </vt:variant>
      <vt:variant>
        <vt:i4>5</vt:i4>
      </vt:variant>
      <vt:variant>
        <vt:lpwstr/>
      </vt:variant>
      <vt:variant>
        <vt:lpwstr>_Toc268531726</vt:lpwstr>
      </vt:variant>
      <vt:variant>
        <vt:i4>1507390</vt:i4>
      </vt:variant>
      <vt:variant>
        <vt:i4>8</vt:i4>
      </vt:variant>
      <vt:variant>
        <vt:i4>0</vt:i4>
      </vt:variant>
      <vt:variant>
        <vt:i4>5</vt:i4>
      </vt:variant>
      <vt:variant>
        <vt:lpwstr/>
      </vt:variant>
      <vt:variant>
        <vt:lpwstr>_Toc268531725</vt:lpwstr>
      </vt: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8126582</vt:i4>
      </vt:variant>
      <vt:variant>
        <vt:i4>0</vt:i4>
      </vt:variant>
      <vt:variant>
        <vt:i4>0</vt:i4>
      </vt:variant>
      <vt:variant>
        <vt:i4>5</vt:i4>
      </vt:variant>
      <vt:variant>
        <vt:lpwstr>http://dast.nlanr.net/Projects/Iperf1.1.1/release.html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3eme epreuve:  02.01.10 / sc</dc:description>
  <cp:lastModifiedBy>berdyeva</cp:lastModifiedBy>
  <cp:revision>86</cp:revision>
  <cp:lastPrinted>2010-11-11T16:34:00Z</cp:lastPrinted>
  <dcterms:created xsi:type="dcterms:W3CDTF">2010-08-20T07:44:00Z</dcterms:created>
  <dcterms:modified xsi:type="dcterms:W3CDTF">2010-11-11T16:34:00Z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