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BBA" w:rsidRDefault="00433BBA" w:rsidP="00C968F1">
      <w:pPr>
        <w:rPr>
          <w:lang w:eastAsia="zh-CN"/>
        </w:rPr>
      </w:pPr>
      <w:bookmarkStart w:id="0" w:name="OLE_LINK2"/>
      <w:bookmarkStart w:id="1" w:name="OLE_LINK1"/>
    </w:p>
    <w:p w:rsidR="00433BBA" w:rsidRDefault="00433BBA" w:rsidP="00C968F1"/>
    <w:p w:rsidR="00433BBA" w:rsidRDefault="00433BBA" w:rsidP="00C968F1"/>
    <w:p w:rsidR="00433BBA" w:rsidRDefault="00433BBA" w:rsidP="00C968F1"/>
    <w:p w:rsidR="00433BBA" w:rsidRDefault="00433BBA" w:rsidP="00C968F1"/>
    <w:p w:rsidR="00433BBA" w:rsidRDefault="00433BBA" w:rsidP="00C968F1"/>
    <w:p w:rsidR="00433BBA" w:rsidRDefault="00433BBA" w:rsidP="00C968F1"/>
    <w:p w:rsidR="00433BBA" w:rsidRDefault="00433BBA" w:rsidP="00C968F1"/>
    <w:p w:rsidR="00433BBA" w:rsidRDefault="00433BBA" w:rsidP="00C968F1"/>
    <w:p w:rsidR="00433BBA" w:rsidRDefault="00433BBA" w:rsidP="00C968F1"/>
    <w:p w:rsidR="00433BBA" w:rsidRDefault="00433BBA" w:rsidP="00C968F1"/>
    <w:p w:rsidR="00433BBA" w:rsidRDefault="00433BBA" w:rsidP="00C968F1"/>
    <w:tbl>
      <w:tblPr>
        <w:tblW w:w="10089" w:type="dxa"/>
        <w:tblLayout w:type="fixed"/>
        <w:tblLook w:val="04A0" w:firstRow="1" w:lastRow="0" w:firstColumn="1" w:lastColumn="0" w:noHBand="0" w:noVBand="1"/>
      </w:tblPr>
      <w:tblGrid>
        <w:gridCol w:w="10089"/>
      </w:tblGrid>
      <w:tr w:rsidR="00433BBA">
        <w:tc>
          <w:tcPr>
            <w:tcW w:w="10089" w:type="dxa"/>
          </w:tcPr>
          <w:p w:rsidR="00433BBA" w:rsidRDefault="00433BBA" w:rsidP="00C968F1">
            <w:pPr>
              <w:spacing w:before="380"/>
              <w:jc w:val="right"/>
              <w:rPr>
                <w:rFonts w:ascii="Tahoma" w:hAnsi="Tahoma" w:cs="Tahoma"/>
                <w:b/>
                <w:bCs/>
                <w:iCs/>
                <w:color w:val="243285"/>
                <w:sz w:val="32"/>
                <w:szCs w:val="32"/>
              </w:rPr>
            </w:pPr>
          </w:p>
          <w:p w:rsidR="00433BBA" w:rsidRDefault="0007104C" w:rsidP="00C968F1">
            <w:pPr>
              <w:spacing w:before="380"/>
              <w:jc w:val="right"/>
              <w:rPr>
                <w:rFonts w:ascii="Tahoma" w:hAnsi="Tahoma" w:cs="Tahoma"/>
                <w:b/>
                <w:bCs/>
                <w:iCs/>
                <w:color w:val="243285"/>
                <w:sz w:val="36"/>
                <w:szCs w:val="36"/>
                <w:lang w:eastAsia="zh-CN"/>
              </w:rPr>
            </w:pPr>
            <w:r w:rsidRPr="004F65E4">
              <w:rPr>
                <w:rFonts w:ascii="Tahoma" w:hAnsi="Tahoma" w:cs="Tahoma"/>
                <w:b/>
                <w:bCs/>
                <w:iCs/>
                <w:color w:val="243285"/>
                <w:sz w:val="36"/>
                <w:szCs w:val="36"/>
              </w:rPr>
              <w:t xml:space="preserve">ITU-R  </w:t>
            </w:r>
            <w:r>
              <w:rPr>
                <w:rFonts w:ascii="Tahoma" w:hAnsi="Tahoma" w:cs="Tahoma"/>
                <w:b/>
                <w:bCs/>
                <w:iCs/>
                <w:color w:val="243285"/>
                <w:sz w:val="36"/>
                <w:szCs w:val="36"/>
              </w:rPr>
              <w:t>RS</w:t>
            </w:r>
            <w:r w:rsidRPr="004F65E4">
              <w:rPr>
                <w:rFonts w:ascii="Tahoma" w:hAnsi="Tahoma" w:cs="Tahoma"/>
                <w:b/>
                <w:bCs/>
                <w:iCs/>
                <w:color w:val="243285"/>
                <w:sz w:val="36"/>
                <w:szCs w:val="36"/>
              </w:rPr>
              <w:t>.</w:t>
            </w:r>
            <w:r>
              <w:rPr>
                <w:rFonts w:ascii="Tahoma" w:hAnsi="Tahoma" w:cs="Tahoma"/>
                <w:b/>
                <w:bCs/>
                <w:iCs/>
                <w:color w:val="243285"/>
                <w:sz w:val="36"/>
                <w:szCs w:val="36"/>
              </w:rPr>
              <w:t>1165-3</w:t>
            </w:r>
            <w:r w:rsidR="009C1E71">
              <w:rPr>
                <w:rFonts w:ascii="Tahoma" w:eastAsia="SimHei" w:hAnsi="Tahoma" w:cs="Tahoma" w:hint="eastAsia"/>
                <w:b/>
                <w:bCs/>
                <w:iCs/>
                <w:color w:val="243285"/>
                <w:sz w:val="36"/>
                <w:szCs w:val="36"/>
                <w:lang w:eastAsia="zh-CN"/>
              </w:rPr>
              <w:t>建议书</w:t>
            </w:r>
          </w:p>
          <w:p w:rsidR="00711C1C" w:rsidRDefault="009C1E71" w:rsidP="00C968F1">
            <w:pPr>
              <w:spacing w:before="80"/>
              <w:jc w:val="right"/>
              <w:rPr>
                <w:rFonts w:ascii="Tahoma" w:hAnsi="Tahoma" w:cs="Tahoma"/>
                <w:b/>
                <w:bCs/>
                <w:iCs/>
                <w:color w:val="243285"/>
                <w:szCs w:val="24"/>
                <w:lang w:eastAsia="zh-CN"/>
              </w:rPr>
            </w:pPr>
            <w:r>
              <w:rPr>
                <w:rFonts w:ascii="Tahoma" w:hAnsi="Tahoma" w:cs="Tahoma"/>
                <w:b/>
                <w:bCs/>
                <w:iCs/>
                <w:color w:val="243285"/>
                <w:szCs w:val="24"/>
              </w:rPr>
              <w:t>(</w:t>
            </w:r>
            <w:r w:rsidR="00D01746">
              <w:rPr>
                <w:rFonts w:ascii="Tahoma" w:hAnsi="Tahoma" w:cs="Tahoma"/>
                <w:b/>
                <w:bCs/>
                <w:iCs/>
                <w:color w:val="243285"/>
                <w:szCs w:val="24"/>
              </w:rPr>
              <w:t>12</w:t>
            </w:r>
            <w:r w:rsidR="00D01746" w:rsidRPr="004F65E4">
              <w:rPr>
                <w:rFonts w:ascii="Tahoma" w:hAnsi="Tahoma" w:cs="Tahoma"/>
                <w:b/>
                <w:bCs/>
                <w:iCs/>
                <w:color w:val="243285"/>
                <w:szCs w:val="24"/>
              </w:rPr>
              <w:t>/</w:t>
            </w:r>
            <w:r w:rsidR="00D01746">
              <w:rPr>
                <w:rFonts w:ascii="Tahoma" w:hAnsi="Tahoma" w:cs="Tahoma"/>
                <w:b/>
                <w:bCs/>
                <w:iCs/>
                <w:color w:val="243285"/>
                <w:szCs w:val="24"/>
              </w:rPr>
              <w:t>2018</w:t>
            </w:r>
            <w:r>
              <w:rPr>
                <w:rFonts w:ascii="Tahoma" w:hAnsi="Tahoma" w:cs="Tahoma"/>
                <w:b/>
                <w:bCs/>
                <w:iCs/>
                <w:color w:val="243285"/>
                <w:szCs w:val="24"/>
              </w:rPr>
              <w:t>)</w:t>
            </w:r>
          </w:p>
        </w:tc>
      </w:tr>
      <w:tr w:rsidR="00433BBA">
        <w:tc>
          <w:tcPr>
            <w:tcW w:w="10089" w:type="dxa"/>
          </w:tcPr>
          <w:p w:rsidR="00A5264F" w:rsidRDefault="00A5264F" w:rsidP="00C968F1">
            <w:pPr>
              <w:spacing w:before="80"/>
              <w:jc w:val="right"/>
              <w:rPr>
                <w:rFonts w:ascii="SimHei" w:eastAsia="SimHei" w:hAnsi="SimHei" w:cs="Microsoft YaHei UI"/>
                <w:b/>
                <w:bCs/>
                <w:iCs/>
                <w:color w:val="243285"/>
                <w:sz w:val="44"/>
                <w:szCs w:val="44"/>
                <w:lang w:eastAsia="zh-CN"/>
              </w:rPr>
            </w:pPr>
          </w:p>
          <w:p w:rsidR="00433BBA" w:rsidRPr="0007104C" w:rsidRDefault="0007104C" w:rsidP="00C968F1">
            <w:pPr>
              <w:spacing w:before="80"/>
              <w:jc w:val="right"/>
              <w:rPr>
                <w:rFonts w:ascii="SimHei" w:eastAsia="SimHei" w:hAnsi="SimHei" w:cs="Microsoft YaHei UI"/>
                <w:b/>
                <w:bCs/>
                <w:iCs/>
                <w:color w:val="243285"/>
                <w:sz w:val="44"/>
                <w:szCs w:val="44"/>
                <w:lang w:eastAsia="zh-CN"/>
              </w:rPr>
            </w:pPr>
            <w:r w:rsidRPr="0007104C">
              <w:rPr>
                <w:rFonts w:ascii="Tahoma" w:hAnsi="Tahoma" w:cs="Tahoma"/>
                <w:b/>
                <w:bCs/>
                <w:iCs/>
                <w:color w:val="243285"/>
                <w:sz w:val="36"/>
                <w:szCs w:val="36"/>
                <w:lang w:eastAsia="zh-CN"/>
              </w:rPr>
              <w:t>403 MHz</w:t>
            </w:r>
            <w:r w:rsidRPr="0007104C">
              <w:rPr>
                <w:rFonts w:ascii="Tahoma" w:hAnsi="Tahoma" w:cs="Tahoma" w:hint="eastAsia"/>
                <w:b/>
                <w:bCs/>
                <w:iCs/>
                <w:color w:val="243285"/>
                <w:sz w:val="36"/>
                <w:szCs w:val="36"/>
                <w:lang w:eastAsia="zh-CN"/>
              </w:rPr>
              <w:t>和</w:t>
            </w:r>
            <w:r w:rsidRPr="0007104C">
              <w:rPr>
                <w:rFonts w:ascii="Tahoma" w:hAnsi="Tahoma" w:cs="Tahoma"/>
                <w:b/>
                <w:bCs/>
                <w:iCs/>
                <w:color w:val="243285"/>
                <w:sz w:val="36"/>
                <w:szCs w:val="36"/>
                <w:lang w:eastAsia="zh-CN"/>
              </w:rPr>
              <w:t>1 680 MHz</w:t>
            </w:r>
            <w:r w:rsidR="0048789C">
              <w:rPr>
                <w:rFonts w:ascii="Tahoma" w:hAnsi="Tahoma" w:cs="Tahoma" w:hint="eastAsia"/>
                <w:b/>
                <w:bCs/>
                <w:iCs/>
                <w:color w:val="243285"/>
                <w:sz w:val="36"/>
                <w:szCs w:val="36"/>
                <w:lang w:eastAsia="zh-CN"/>
              </w:rPr>
              <w:t>频带</w:t>
            </w:r>
            <w:r w:rsidRPr="0007104C">
              <w:rPr>
                <w:rFonts w:ascii="Tahoma" w:hAnsi="Tahoma" w:cs="Tahoma" w:hint="eastAsia"/>
                <w:b/>
                <w:bCs/>
                <w:iCs/>
                <w:color w:val="243285"/>
                <w:sz w:val="36"/>
                <w:szCs w:val="36"/>
                <w:lang w:eastAsia="zh-CN"/>
              </w:rPr>
              <w:t>内</w:t>
            </w:r>
            <w:r>
              <w:rPr>
                <w:rFonts w:ascii="Tahoma" w:hAnsi="Tahoma" w:cs="Tahoma"/>
                <w:b/>
                <w:bCs/>
                <w:iCs/>
                <w:color w:val="243285"/>
                <w:sz w:val="36"/>
                <w:szCs w:val="36"/>
                <w:lang w:eastAsia="zh-CN"/>
              </w:rPr>
              <w:br/>
            </w:r>
            <w:r w:rsidRPr="0007104C">
              <w:rPr>
                <w:rFonts w:ascii="Tahoma" w:hAnsi="Tahoma" w:cs="Tahoma" w:hint="eastAsia"/>
                <w:b/>
                <w:bCs/>
                <w:iCs/>
                <w:color w:val="243285"/>
                <w:sz w:val="36"/>
                <w:szCs w:val="36"/>
                <w:lang w:eastAsia="zh-CN"/>
              </w:rPr>
              <w:t>气象</w:t>
            </w:r>
            <w:r w:rsidR="00D01746">
              <w:rPr>
                <w:rFonts w:ascii="Tahoma" w:hAnsi="Tahoma" w:cs="Tahoma" w:hint="eastAsia"/>
                <w:b/>
                <w:bCs/>
                <w:iCs/>
                <w:color w:val="243285"/>
                <w:sz w:val="36"/>
                <w:szCs w:val="36"/>
                <w:lang w:eastAsia="zh-CN"/>
              </w:rPr>
              <w:t>辅助</w:t>
            </w:r>
            <w:r w:rsidRPr="0007104C">
              <w:rPr>
                <w:rFonts w:ascii="Tahoma" w:hAnsi="Tahoma" w:cs="Tahoma" w:hint="eastAsia"/>
                <w:b/>
                <w:bCs/>
                <w:iCs/>
                <w:color w:val="243285"/>
                <w:sz w:val="36"/>
                <w:szCs w:val="36"/>
                <w:lang w:eastAsia="zh-CN"/>
              </w:rPr>
              <w:t>业务系统的技术特性和性能标准</w:t>
            </w:r>
          </w:p>
          <w:p w:rsidR="00433BBA" w:rsidRDefault="00433BBA" w:rsidP="00C968F1">
            <w:pPr>
              <w:spacing w:before="80"/>
              <w:jc w:val="right"/>
              <w:rPr>
                <w:rFonts w:ascii="Microsoft YaHei UI" w:eastAsia="Microsoft YaHei UI" w:hAnsi="Microsoft YaHei UI" w:cs="Microsoft YaHei UI"/>
                <w:b/>
                <w:bCs/>
                <w:iCs/>
                <w:color w:val="243285"/>
                <w:sz w:val="44"/>
                <w:szCs w:val="44"/>
                <w:lang w:eastAsia="zh-CN"/>
              </w:rPr>
            </w:pPr>
          </w:p>
        </w:tc>
      </w:tr>
      <w:tr w:rsidR="00433BBA">
        <w:tc>
          <w:tcPr>
            <w:tcW w:w="10089" w:type="dxa"/>
          </w:tcPr>
          <w:p w:rsidR="00433BBA" w:rsidRDefault="00433BBA" w:rsidP="00C968F1">
            <w:pPr>
              <w:spacing w:before="80"/>
              <w:ind w:right="640"/>
              <w:rPr>
                <w:rFonts w:ascii="Tahoma" w:hAnsi="Tahoma" w:cs="Tahoma"/>
                <w:b/>
                <w:bCs/>
                <w:iCs/>
                <w:color w:val="243285"/>
                <w:sz w:val="32"/>
                <w:szCs w:val="32"/>
                <w:lang w:eastAsia="zh-CN"/>
              </w:rPr>
            </w:pPr>
          </w:p>
          <w:p w:rsidR="00433BBA" w:rsidRDefault="00433BBA" w:rsidP="00C968F1">
            <w:pPr>
              <w:spacing w:before="80"/>
              <w:ind w:right="640"/>
              <w:rPr>
                <w:rFonts w:ascii="Tahoma" w:hAnsi="Tahoma" w:cs="Tahoma"/>
                <w:b/>
                <w:bCs/>
                <w:iCs/>
                <w:color w:val="243285"/>
                <w:sz w:val="32"/>
                <w:szCs w:val="32"/>
                <w:lang w:eastAsia="zh-CN"/>
              </w:rPr>
            </w:pPr>
          </w:p>
          <w:p w:rsidR="00604338" w:rsidRDefault="00604338" w:rsidP="00C968F1">
            <w:pPr>
              <w:spacing w:before="80"/>
              <w:ind w:right="640"/>
              <w:rPr>
                <w:rFonts w:ascii="Tahoma" w:hAnsi="Tahoma" w:cs="Tahoma"/>
                <w:b/>
                <w:bCs/>
                <w:iCs/>
                <w:color w:val="243285"/>
                <w:sz w:val="32"/>
                <w:szCs w:val="32"/>
                <w:lang w:eastAsia="zh-CN"/>
              </w:rPr>
            </w:pPr>
          </w:p>
          <w:p w:rsidR="00433BBA" w:rsidRPr="00C968F1" w:rsidRDefault="009C1E71" w:rsidP="00C968F1">
            <w:pPr>
              <w:spacing w:before="80" w:after="180"/>
              <w:jc w:val="right"/>
              <w:rPr>
                <w:rFonts w:ascii="SimSun" w:eastAsia="SimSun" w:hAnsi="SimSun" w:cs="Tahoma"/>
                <w:b/>
                <w:bCs/>
                <w:iCs/>
                <w:color w:val="243285"/>
                <w:sz w:val="36"/>
                <w:szCs w:val="36"/>
                <w:lang w:eastAsia="zh-CN"/>
              </w:rPr>
            </w:pPr>
            <w:r w:rsidRPr="00C968F1">
              <w:rPr>
                <w:rFonts w:ascii="Tahoma" w:hAnsi="Tahoma" w:cs="Tahoma" w:hint="eastAsia"/>
                <w:b/>
                <w:bCs/>
                <w:iCs/>
                <w:color w:val="243285"/>
                <w:sz w:val="36"/>
                <w:szCs w:val="36"/>
                <w:lang w:eastAsia="zh-CN"/>
              </w:rPr>
              <w:t>RS</w:t>
            </w:r>
            <w:r w:rsidRPr="00C968F1">
              <w:rPr>
                <w:rFonts w:ascii="SimSun" w:eastAsia="SimSun" w:hAnsi="SimSun" w:cs="Tahoma" w:hint="eastAsia"/>
                <w:b/>
                <w:bCs/>
                <w:iCs/>
                <w:color w:val="243285"/>
                <w:sz w:val="36"/>
                <w:szCs w:val="36"/>
                <w:lang w:eastAsia="zh-CN"/>
              </w:rPr>
              <w:t>系列</w:t>
            </w:r>
          </w:p>
          <w:p w:rsidR="00433BBA" w:rsidRPr="00604338" w:rsidRDefault="009C1E71" w:rsidP="00C968F1">
            <w:pPr>
              <w:spacing w:before="80"/>
              <w:jc w:val="right"/>
              <w:rPr>
                <w:rFonts w:ascii="Tahoma" w:hAnsi="Tahoma" w:cs="Tahoma"/>
                <w:b/>
                <w:bCs/>
                <w:iCs/>
                <w:color w:val="243285"/>
                <w:sz w:val="36"/>
                <w:szCs w:val="36"/>
                <w:lang w:eastAsia="zh-CN"/>
              </w:rPr>
            </w:pPr>
            <w:r w:rsidRPr="00C968F1">
              <w:rPr>
                <w:rFonts w:ascii="SimSun" w:eastAsia="SimSun" w:hAnsi="SimSun" w:cs="Tahoma" w:hint="eastAsia"/>
                <w:b/>
                <w:bCs/>
                <w:iCs/>
                <w:color w:val="243285"/>
                <w:sz w:val="36"/>
                <w:szCs w:val="36"/>
                <w:lang w:eastAsia="zh-CN"/>
              </w:rPr>
              <w:t>遥感系统</w:t>
            </w:r>
          </w:p>
        </w:tc>
      </w:tr>
    </w:tbl>
    <w:p w:rsidR="00433BBA" w:rsidRDefault="00433BBA" w:rsidP="00C968F1">
      <w:pPr>
        <w:spacing w:before="80"/>
        <w:rPr>
          <w:i/>
          <w:sz w:val="22"/>
          <w:lang w:eastAsia="zh-CN"/>
        </w:rPr>
      </w:pPr>
    </w:p>
    <w:p w:rsidR="00433BBA" w:rsidRDefault="00433BBA" w:rsidP="00C968F1">
      <w:pPr>
        <w:spacing w:before="80"/>
        <w:rPr>
          <w:i/>
          <w:sz w:val="22"/>
          <w:lang w:eastAsia="zh-CN"/>
        </w:rPr>
      </w:pPr>
    </w:p>
    <w:p w:rsidR="00433BBA" w:rsidRDefault="00433BBA" w:rsidP="00C968F1">
      <w:pPr>
        <w:rPr>
          <w:lang w:eastAsia="zh-CN"/>
        </w:rPr>
      </w:pPr>
    </w:p>
    <w:p w:rsidR="00433BBA" w:rsidRDefault="00433BBA" w:rsidP="00C968F1">
      <w:pPr>
        <w:rPr>
          <w:lang w:eastAsia="zh-CN"/>
        </w:rPr>
      </w:pPr>
    </w:p>
    <w:p w:rsidR="00433BBA" w:rsidRDefault="00433BBA" w:rsidP="00C968F1">
      <w:pPr>
        <w:rPr>
          <w:lang w:eastAsia="zh-CN"/>
        </w:rPr>
      </w:pPr>
    </w:p>
    <w:p w:rsidR="00433BBA" w:rsidRDefault="00433BBA" w:rsidP="00C968F1">
      <w:pPr>
        <w:rPr>
          <w:lang w:eastAsia="zh-CN"/>
        </w:rPr>
      </w:pPr>
    </w:p>
    <w:p w:rsidR="00433BBA" w:rsidRDefault="00433BBA" w:rsidP="00C968F1">
      <w:pPr>
        <w:rPr>
          <w:lang w:eastAsia="zh-CN"/>
        </w:rPr>
      </w:pPr>
    </w:p>
    <w:p w:rsidR="00433BBA" w:rsidRDefault="00433BBA" w:rsidP="00C968F1">
      <w:pPr>
        <w:rPr>
          <w:lang w:eastAsia="zh-CN"/>
        </w:rPr>
        <w:sectPr w:rsidR="00433BBA">
          <w:headerReference w:type="even" r:id="rId9"/>
          <w:headerReference w:type="default" r:id="rId10"/>
          <w:headerReference w:type="first" r:id="rId11"/>
          <w:pgSz w:w="11907" w:h="16834"/>
          <w:pgMar w:top="1089" w:right="1089" w:bottom="284" w:left="1089" w:header="567" w:footer="284" w:gutter="0"/>
          <w:paperSrc w:first="15" w:other="15"/>
          <w:cols w:space="720"/>
        </w:sectPr>
      </w:pPr>
    </w:p>
    <w:p w:rsidR="00433BBA" w:rsidRDefault="00433BBA" w:rsidP="00C968F1">
      <w:pPr>
        <w:spacing w:before="0"/>
        <w:rPr>
          <w:sz w:val="6"/>
          <w:szCs w:val="6"/>
          <w:lang w:eastAsia="zh-CN"/>
        </w:rPr>
      </w:pPr>
    </w:p>
    <w:p w:rsidR="00433BBA" w:rsidRPr="00D87E80" w:rsidRDefault="009C1E71" w:rsidP="00D87E80">
      <w:pPr>
        <w:pStyle w:val="Tablehead"/>
        <w:rPr>
          <w:sz w:val="24"/>
          <w:szCs w:val="24"/>
          <w:lang w:eastAsia="zh-CN"/>
        </w:rPr>
      </w:pPr>
      <w:bookmarkStart w:id="2" w:name="_Toc3470210"/>
      <w:bookmarkStart w:id="3" w:name="OLE_LINK3"/>
      <w:bookmarkStart w:id="4" w:name="OLE_LINK4"/>
      <w:r w:rsidRPr="00D87E80">
        <w:rPr>
          <w:rFonts w:hint="eastAsia"/>
          <w:sz w:val="24"/>
          <w:szCs w:val="24"/>
          <w:lang w:eastAsia="zh-CN"/>
        </w:rPr>
        <w:t>前言</w:t>
      </w:r>
      <w:bookmarkEnd w:id="2"/>
    </w:p>
    <w:p w:rsidR="00433BBA" w:rsidRDefault="009C1E71" w:rsidP="00C968F1">
      <w:pPr>
        <w:spacing w:before="240"/>
        <w:ind w:firstLineChars="200" w:firstLine="400"/>
        <w:jc w:val="left"/>
        <w:rPr>
          <w:sz w:val="20"/>
          <w:lang w:eastAsia="zh-CN"/>
        </w:rPr>
      </w:pPr>
      <w:r>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433BBA" w:rsidRDefault="009C1E71" w:rsidP="00C968F1">
      <w:pPr>
        <w:ind w:firstLineChars="200" w:firstLine="400"/>
        <w:jc w:val="left"/>
        <w:rPr>
          <w:sz w:val="20"/>
          <w:lang w:eastAsia="zh-CN"/>
        </w:rPr>
      </w:pPr>
      <w:r>
        <w:rPr>
          <w:rFonts w:hint="eastAsia"/>
          <w:sz w:val="20"/>
          <w:lang w:eastAsia="zh-CN"/>
        </w:rPr>
        <w:t>无线电通信部门的规则和政策职能由世界或区域无线电通信大会以及无线电通信全会在研究组的支持下</w:t>
      </w:r>
      <w:r w:rsidR="00EB72EC">
        <w:rPr>
          <w:sz w:val="20"/>
          <w:lang w:eastAsia="zh-CN"/>
        </w:rPr>
        <w:br/>
      </w:r>
      <w:r>
        <w:rPr>
          <w:rFonts w:hint="eastAsia"/>
          <w:sz w:val="20"/>
          <w:lang w:eastAsia="zh-CN"/>
        </w:rPr>
        <w:t>履行。</w:t>
      </w:r>
    </w:p>
    <w:p w:rsidR="00433BBA" w:rsidRPr="009D1DAC" w:rsidRDefault="009C1E71" w:rsidP="009D1DAC">
      <w:pPr>
        <w:pStyle w:val="Heading1"/>
        <w:jc w:val="center"/>
        <w:rPr>
          <w:lang w:eastAsia="zh-CN"/>
        </w:rPr>
      </w:pPr>
      <w:bookmarkStart w:id="5" w:name="_Toc3470211"/>
      <w:r w:rsidRPr="009D1DAC">
        <w:rPr>
          <w:rFonts w:hint="eastAsia"/>
          <w:lang w:eastAsia="zh-CN"/>
        </w:rPr>
        <w:t>知识产权政策（</w:t>
      </w:r>
      <w:r w:rsidRPr="009D1DAC">
        <w:rPr>
          <w:lang w:eastAsia="zh-CN"/>
        </w:rPr>
        <w:t>IPR</w:t>
      </w:r>
      <w:r w:rsidRPr="009D1DAC">
        <w:rPr>
          <w:rFonts w:hint="eastAsia"/>
          <w:lang w:eastAsia="zh-CN"/>
        </w:rPr>
        <w:t>）</w:t>
      </w:r>
      <w:bookmarkEnd w:id="5"/>
    </w:p>
    <w:p w:rsidR="00433BBA" w:rsidRDefault="009C1E71" w:rsidP="00C968F1">
      <w:pPr>
        <w:tabs>
          <w:tab w:val="clear" w:pos="794"/>
          <w:tab w:val="clear" w:pos="1191"/>
          <w:tab w:val="clear" w:pos="1588"/>
          <w:tab w:val="clear" w:pos="1985"/>
        </w:tabs>
        <w:spacing w:before="240"/>
        <w:ind w:firstLineChars="200" w:firstLine="400"/>
        <w:jc w:val="left"/>
        <w:rPr>
          <w:sz w:val="20"/>
          <w:lang w:eastAsia="zh-CN"/>
        </w:rPr>
      </w:pPr>
      <w:r>
        <w:rPr>
          <w:sz w:val="20"/>
        </w:rPr>
        <w:t>ITU-R</w:t>
      </w:r>
      <w:r>
        <w:rPr>
          <w:rFonts w:hint="eastAsia"/>
          <w:sz w:val="20"/>
          <w:lang w:eastAsia="zh-CN"/>
        </w:rPr>
        <w:t>的</w:t>
      </w:r>
      <w:r>
        <w:rPr>
          <w:sz w:val="20"/>
        </w:rPr>
        <w:t>IPR</w:t>
      </w:r>
      <w:r>
        <w:rPr>
          <w:rFonts w:hint="eastAsia"/>
          <w:sz w:val="20"/>
          <w:lang w:eastAsia="zh-CN"/>
        </w:rPr>
        <w:t>政策述于</w:t>
      </w:r>
      <w:r>
        <w:rPr>
          <w:sz w:val="20"/>
        </w:rPr>
        <w:t>ITU-R</w:t>
      </w:r>
      <w:r>
        <w:rPr>
          <w:rFonts w:hint="eastAsia"/>
          <w:sz w:val="20"/>
          <w:lang w:eastAsia="zh-CN"/>
        </w:rPr>
        <w:t>第</w:t>
      </w:r>
      <w:r>
        <w:rPr>
          <w:rFonts w:hint="eastAsia"/>
          <w:sz w:val="20"/>
          <w:lang w:eastAsia="zh-CN"/>
        </w:rPr>
        <w:t>1</w:t>
      </w:r>
      <w:r>
        <w:rPr>
          <w:rFonts w:hint="eastAsia"/>
          <w:sz w:val="20"/>
          <w:lang w:eastAsia="zh-CN"/>
        </w:rPr>
        <w:t>号决议的中所参引的《</w:t>
      </w:r>
      <w:r>
        <w:rPr>
          <w:sz w:val="20"/>
          <w:lang w:eastAsia="zh-CN"/>
        </w:rPr>
        <w:t>ITU-T/ITU-R/ISO/IEC</w:t>
      </w:r>
      <w:r>
        <w:rPr>
          <w:rFonts w:hint="eastAsia"/>
          <w:sz w:val="20"/>
          <w:lang w:eastAsia="zh-CN"/>
        </w:rPr>
        <w:t>的通用专利政策》。专利持有人用于提交专利声明和许可声明的表格可从</w:t>
      </w:r>
      <w:r w:rsidR="002C41C4">
        <w:rPr>
          <w:rStyle w:val="Hyperlink"/>
          <w:sz w:val="20"/>
          <w:lang w:eastAsia="zh-CN"/>
        </w:rPr>
        <w:fldChar w:fldCharType="begin"/>
      </w:r>
      <w:r w:rsidR="002C41C4">
        <w:rPr>
          <w:rStyle w:val="Hyperlink"/>
          <w:sz w:val="20"/>
          <w:lang w:eastAsia="zh-CN"/>
        </w:rPr>
        <w:instrText xml:space="preserve"> HYPERLINK "http://www.itu.int/ITU-R/go/patents/zh" </w:instrText>
      </w:r>
      <w:r w:rsidR="002C41C4">
        <w:rPr>
          <w:rStyle w:val="Hyperlink"/>
          <w:sz w:val="20"/>
          <w:lang w:eastAsia="zh-CN"/>
        </w:rPr>
        <w:fldChar w:fldCharType="separate"/>
      </w:r>
      <w:r w:rsidR="00C968F1">
        <w:rPr>
          <w:rStyle w:val="Hyperlink"/>
          <w:sz w:val="20"/>
          <w:lang w:eastAsia="zh-CN"/>
        </w:rPr>
        <w:t>http://www.itu.int/ITU-R/go/patents/zh</w:t>
      </w:r>
      <w:r w:rsidR="002C41C4">
        <w:rPr>
          <w:rStyle w:val="Hyperlink"/>
          <w:sz w:val="20"/>
          <w:lang w:eastAsia="zh-CN"/>
        </w:rPr>
        <w:fldChar w:fldCharType="end"/>
      </w:r>
      <w:r>
        <w:rPr>
          <w:rFonts w:hint="eastAsia"/>
          <w:sz w:val="20"/>
          <w:lang w:eastAsia="zh-CN"/>
        </w:rPr>
        <w:t>获得，在此处也可获取《</w:t>
      </w:r>
      <w:r>
        <w:rPr>
          <w:sz w:val="20"/>
          <w:lang w:eastAsia="zh-CN"/>
        </w:rPr>
        <w:t>ITU-T/ITU-R/ISO/IEC</w:t>
      </w:r>
      <w:r>
        <w:rPr>
          <w:rFonts w:hint="eastAsia"/>
          <w:sz w:val="20"/>
          <w:lang w:eastAsia="zh-CN"/>
        </w:rPr>
        <w:t>的通用专利政策实施指南》和</w:t>
      </w:r>
      <w:r>
        <w:rPr>
          <w:sz w:val="20"/>
          <w:lang w:eastAsia="zh-CN"/>
        </w:rPr>
        <w:t>ITU-R</w:t>
      </w:r>
      <w:r>
        <w:rPr>
          <w:rFonts w:hint="eastAsia"/>
          <w:sz w:val="20"/>
          <w:lang w:eastAsia="zh-CN"/>
        </w:rPr>
        <w:t>专利信息数据库。</w:t>
      </w:r>
    </w:p>
    <w:p w:rsidR="00186325" w:rsidRDefault="00186325" w:rsidP="00C968F1">
      <w:pPr>
        <w:tabs>
          <w:tab w:val="clear" w:pos="794"/>
          <w:tab w:val="clear" w:pos="1191"/>
          <w:tab w:val="clear" w:pos="1588"/>
          <w:tab w:val="clear" w:pos="1985"/>
        </w:tabs>
        <w:spacing w:before="240"/>
        <w:ind w:firstLineChars="200" w:firstLine="400"/>
        <w:jc w:val="left"/>
        <w:rPr>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7"/>
        <w:gridCol w:w="8572"/>
      </w:tblGrid>
      <w:tr w:rsidR="00186325" w:rsidRPr="0007104C" w:rsidTr="003A57BC">
        <w:tc>
          <w:tcPr>
            <w:tcW w:w="9748" w:type="dxa"/>
            <w:gridSpan w:val="2"/>
            <w:tcBorders>
              <w:top w:val="single" w:sz="12" w:space="0" w:color="000080"/>
              <w:left w:val="single" w:sz="12" w:space="0" w:color="000080"/>
              <w:bottom w:val="nil"/>
              <w:right w:val="single" w:sz="12" w:space="0" w:color="000080"/>
            </w:tcBorders>
            <w:hideMark/>
          </w:tcPr>
          <w:p w:rsidR="00186325" w:rsidRPr="00C968F1" w:rsidRDefault="00D01746" w:rsidP="00C968F1">
            <w:pPr>
              <w:keepNext/>
              <w:spacing w:after="40"/>
              <w:jc w:val="center"/>
              <w:rPr>
                <w:b/>
                <w:bCs/>
                <w:sz w:val="22"/>
                <w:lang w:eastAsia="zh-CN"/>
              </w:rPr>
            </w:pPr>
            <w:r w:rsidRPr="00C968F1">
              <w:rPr>
                <w:b/>
                <w:bCs/>
                <w:sz w:val="22"/>
                <w:lang w:eastAsia="zh-CN"/>
              </w:rPr>
              <w:t>ITU-R</w:t>
            </w:r>
            <w:r w:rsidR="00186325">
              <w:rPr>
                <w:rFonts w:hint="eastAsia"/>
                <w:b/>
                <w:bCs/>
                <w:sz w:val="22"/>
                <w:lang w:eastAsia="zh-CN"/>
              </w:rPr>
              <w:t>系列建议书</w:t>
            </w:r>
          </w:p>
          <w:p w:rsidR="00186325" w:rsidRPr="00C968F1" w:rsidRDefault="00186325" w:rsidP="00C968F1">
            <w:pPr>
              <w:jc w:val="center"/>
              <w:rPr>
                <w:sz w:val="18"/>
                <w:szCs w:val="18"/>
                <w:lang w:eastAsia="zh-CN"/>
              </w:rPr>
            </w:pPr>
            <w:r w:rsidRPr="00C968F1">
              <w:rPr>
                <w:rFonts w:hint="eastAsia"/>
                <w:sz w:val="18"/>
                <w:szCs w:val="18"/>
                <w:lang w:eastAsia="zh-CN"/>
              </w:rPr>
              <w:t>（</w:t>
            </w:r>
            <w:r>
              <w:rPr>
                <w:rFonts w:hint="eastAsia"/>
                <w:sz w:val="18"/>
                <w:szCs w:val="18"/>
                <w:lang w:eastAsia="zh-CN"/>
              </w:rPr>
              <w:t>也可在线查询</w:t>
            </w:r>
            <w:hyperlink r:id="rId12" w:history="1">
              <w:r w:rsidR="00C968F1">
                <w:rPr>
                  <w:rStyle w:val="Hyperlink"/>
                  <w:bCs/>
                  <w:sz w:val="18"/>
                  <w:lang w:eastAsia="zh-CN"/>
                </w:rPr>
                <w:t>http://www.itu.int/publ/R-REC/zh</w:t>
              </w:r>
            </w:hyperlink>
            <w:r w:rsidRPr="00C968F1">
              <w:rPr>
                <w:rFonts w:hint="eastAsia"/>
                <w:sz w:val="18"/>
                <w:szCs w:val="18"/>
                <w:lang w:eastAsia="zh-CN"/>
              </w:rPr>
              <w:t>）</w:t>
            </w:r>
          </w:p>
        </w:tc>
      </w:tr>
      <w:tr w:rsidR="00186325" w:rsidTr="003A57BC">
        <w:tc>
          <w:tcPr>
            <w:tcW w:w="960" w:type="dxa"/>
            <w:tcBorders>
              <w:top w:val="nil"/>
              <w:left w:val="single" w:sz="12" w:space="0" w:color="000080"/>
              <w:bottom w:val="nil"/>
              <w:right w:val="nil"/>
            </w:tcBorders>
            <w:hideMark/>
          </w:tcPr>
          <w:p w:rsidR="00186325" w:rsidRDefault="00186325" w:rsidP="00C968F1">
            <w:pPr>
              <w:spacing w:after="40"/>
              <w:ind w:left="57"/>
              <w:rPr>
                <w:b/>
                <w:bCs/>
                <w:sz w:val="20"/>
              </w:rPr>
            </w:pPr>
            <w:r>
              <w:rPr>
                <w:rFonts w:ascii="SimSun" w:hAnsi="SimSun" w:hint="eastAsia"/>
                <w:b/>
                <w:bCs/>
                <w:sz w:val="20"/>
                <w:lang w:eastAsia="zh-CN"/>
              </w:rPr>
              <w:t>系列</w:t>
            </w:r>
          </w:p>
        </w:tc>
        <w:tc>
          <w:tcPr>
            <w:tcW w:w="8788" w:type="dxa"/>
            <w:tcBorders>
              <w:top w:val="nil"/>
              <w:left w:val="nil"/>
              <w:bottom w:val="nil"/>
              <w:right w:val="single" w:sz="12" w:space="0" w:color="000080"/>
            </w:tcBorders>
            <w:hideMark/>
          </w:tcPr>
          <w:p w:rsidR="00186325" w:rsidRDefault="00186325" w:rsidP="00C968F1">
            <w:pPr>
              <w:keepNext/>
              <w:spacing w:after="40"/>
              <w:ind w:hanging="1040"/>
              <w:jc w:val="center"/>
              <w:rPr>
                <w:b/>
                <w:bCs/>
                <w:sz w:val="20"/>
              </w:rPr>
            </w:pPr>
            <w:r>
              <w:rPr>
                <w:rFonts w:ascii="SimSun" w:hAnsi="SimSun" w:hint="eastAsia"/>
                <w:b/>
                <w:bCs/>
                <w:sz w:val="20"/>
                <w:lang w:eastAsia="zh-CN"/>
              </w:rPr>
              <w:t>标题</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BO</w:t>
            </w:r>
          </w:p>
        </w:tc>
        <w:tc>
          <w:tcPr>
            <w:tcW w:w="8788" w:type="dxa"/>
            <w:tcBorders>
              <w:top w:val="nil"/>
              <w:left w:val="nil"/>
              <w:bottom w:val="nil"/>
              <w:right w:val="single" w:sz="12" w:space="0" w:color="000080"/>
            </w:tcBorders>
            <w:hideMark/>
          </w:tcPr>
          <w:p w:rsidR="00186325" w:rsidRDefault="00186325" w:rsidP="00C968F1">
            <w:pPr>
              <w:keepNext/>
              <w:spacing w:before="30" w:after="30"/>
              <w:jc w:val="left"/>
              <w:rPr>
                <w:bCs/>
                <w:sz w:val="20"/>
              </w:rPr>
            </w:pPr>
            <w:r>
              <w:rPr>
                <w:rFonts w:hint="eastAsia"/>
                <w:bCs/>
                <w:sz w:val="20"/>
                <w:lang w:eastAsia="zh-CN"/>
              </w:rPr>
              <w:t>卫星传送</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BR</w:t>
            </w:r>
          </w:p>
        </w:tc>
        <w:tc>
          <w:tcPr>
            <w:tcW w:w="8788" w:type="dxa"/>
            <w:tcBorders>
              <w:top w:val="nil"/>
              <w:left w:val="nil"/>
              <w:bottom w:val="nil"/>
              <w:right w:val="single" w:sz="12" w:space="0" w:color="000080"/>
            </w:tcBorders>
            <w:hideMark/>
          </w:tcPr>
          <w:p w:rsidR="00186325" w:rsidRDefault="00186325" w:rsidP="00C968F1">
            <w:pPr>
              <w:keepNext/>
              <w:spacing w:before="30" w:after="30"/>
              <w:jc w:val="left"/>
              <w:rPr>
                <w:sz w:val="20"/>
                <w:lang w:eastAsia="zh-CN"/>
              </w:rPr>
            </w:pPr>
            <w:r>
              <w:rPr>
                <w:rFonts w:hint="eastAsia"/>
                <w:sz w:val="20"/>
                <w:lang w:eastAsia="zh-CN"/>
              </w:rPr>
              <w:t>用于制作、存档和播出的录制；电视电影</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BS</w:t>
            </w:r>
          </w:p>
        </w:tc>
        <w:tc>
          <w:tcPr>
            <w:tcW w:w="8788" w:type="dxa"/>
            <w:tcBorders>
              <w:top w:val="nil"/>
              <w:left w:val="nil"/>
              <w:bottom w:val="nil"/>
              <w:right w:val="single" w:sz="12" w:space="0" w:color="000080"/>
            </w:tcBorders>
            <w:hideMark/>
          </w:tcPr>
          <w:p w:rsidR="00186325" w:rsidRDefault="00186325" w:rsidP="00C968F1">
            <w:pPr>
              <w:keepNext/>
              <w:spacing w:before="30" w:after="30"/>
              <w:jc w:val="left"/>
              <w:rPr>
                <w:sz w:val="20"/>
              </w:rPr>
            </w:pPr>
            <w:r>
              <w:rPr>
                <w:rFonts w:hint="eastAsia"/>
                <w:sz w:val="20"/>
                <w:lang w:eastAsia="zh-CN"/>
              </w:rPr>
              <w:t>广播业务（声音）</w:t>
            </w:r>
          </w:p>
        </w:tc>
      </w:tr>
      <w:tr w:rsidR="00186325" w:rsidTr="003A57BC">
        <w:tc>
          <w:tcPr>
            <w:tcW w:w="960" w:type="dxa"/>
            <w:tcBorders>
              <w:top w:val="nil"/>
              <w:left w:val="single" w:sz="12" w:space="0" w:color="000080"/>
              <w:bottom w:val="nil"/>
              <w:right w:val="nil"/>
            </w:tcBorders>
            <w:shd w:val="clear" w:color="auto" w:fill="FFFFFF" w:themeFill="background1"/>
            <w:hideMark/>
          </w:tcPr>
          <w:p w:rsidR="00186325" w:rsidRDefault="00186325" w:rsidP="00C968F1">
            <w:pPr>
              <w:spacing w:before="30" w:after="30"/>
              <w:ind w:left="57"/>
              <w:jc w:val="left"/>
              <w:rPr>
                <w:b/>
                <w:bCs/>
                <w:sz w:val="20"/>
              </w:rPr>
            </w:pPr>
            <w:r>
              <w:rPr>
                <w:b/>
                <w:bCs/>
                <w:sz w:val="20"/>
              </w:rPr>
              <w:t>BT</w:t>
            </w:r>
          </w:p>
        </w:tc>
        <w:tc>
          <w:tcPr>
            <w:tcW w:w="8788" w:type="dxa"/>
            <w:tcBorders>
              <w:top w:val="nil"/>
              <w:left w:val="nil"/>
              <w:bottom w:val="nil"/>
              <w:right w:val="single" w:sz="12" w:space="0" w:color="000080"/>
            </w:tcBorders>
            <w:shd w:val="clear" w:color="auto" w:fill="FFFFFF" w:themeFill="background1"/>
            <w:hideMark/>
          </w:tcPr>
          <w:p w:rsidR="00186325" w:rsidRDefault="00186325" w:rsidP="00C968F1">
            <w:pPr>
              <w:spacing w:before="30" w:after="30"/>
              <w:ind w:left="57" w:hanging="61"/>
              <w:jc w:val="left"/>
              <w:rPr>
                <w:sz w:val="20"/>
              </w:rPr>
            </w:pPr>
            <w:proofErr w:type="spellStart"/>
            <w:r>
              <w:rPr>
                <w:rFonts w:hint="eastAsia"/>
                <w:sz w:val="20"/>
              </w:rPr>
              <w:t>广播业务（电视</w:t>
            </w:r>
            <w:proofErr w:type="spellEnd"/>
            <w:r>
              <w:rPr>
                <w:rFonts w:hint="eastAsia"/>
                <w:sz w:val="20"/>
              </w:rPr>
              <w:t>）</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F</w:t>
            </w:r>
          </w:p>
        </w:tc>
        <w:tc>
          <w:tcPr>
            <w:tcW w:w="8788" w:type="dxa"/>
            <w:tcBorders>
              <w:top w:val="nil"/>
              <w:left w:val="nil"/>
              <w:bottom w:val="nil"/>
              <w:right w:val="single" w:sz="12" w:space="0" w:color="000080"/>
            </w:tcBorders>
            <w:hideMark/>
          </w:tcPr>
          <w:p w:rsidR="00186325" w:rsidRDefault="00186325" w:rsidP="00C968F1">
            <w:pPr>
              <w:spacing w:before="30" w:after="30"/>
              <w:ind w:left="57" w:hanging="75"/>
              <w:jc w:val="left"/>
              <w:rPr>
                <w:sz w:val="20"/>
              </w:rPr>
            </w:pPr>
            <w:proofErr w:type="spellStart"/>
            <w:r>
              <w:rPr>
                <w:rFonts w:hint="eastAsia"/>
                <w:sz w:val="20"/>
              </w:rPr>
              <w:t>固定业务</w:t>
            </w:r>
            <w:proofErr w:type="spellEnd"/>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M</w:t>
            </w:r>
          </w:p>
        </w:tc>
        <w:tc>
          <w:tcPr>
            <w:tcW w:w="8788" w:type="dxa"/>
            <w:tcBorders>
              <w:top w:val="nil"/>
              <w:left w:val="nil"/>
              <w:bottom w:val="nil"/>
              <w:right w:val="single" w:sz="12" w:space="0" w:color="000080"/>
            </w:tcBorders>
            <w:hideMark/>
          </w:tcPr>
          <w:p w:rsidR="00186325" w:rsidRDefault="00186325" w:rsidP="00C968F1">
            <w:pPr>
              <w:keepNext/>
              <w:spacing w:before="30" w:after="30"/>
              <w:jc w:val="left"/>
              <w:rPr>
                <w:sz w:val="20"/>
                <w:lang w:eastAsia="zh-CN"/>
              </w:rPr>
            </w:pPr>
            <w:r>
              <w:rPr>
                <w:rFonts w:hint="eastAsia"/>
                <w:sz w:val="20"/>
                <w:lang w:eastAsia="zh-CN"/>
              </w:rPr>
              <w:t>移动、无线电定位、业余和相关卫星业务</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lang w:val="fr-CH"/>
              </w:rPr>
            </w:pPr>
            <w:r>
              <w:rPr>
                <w:b/>
                <w:bCs/>
                <w:sz w:val="20"/>
                <w:lang w:val="fr-CH"/>
              </w:rPr>
              <w:t>P</w:t>
            </w:r>
          </w:p>
        </w:tc>
        <w:tc>
          <w:tcPr>
            <w:tcW w:w="8788" w:type="dxa"/>
            <w:tcBorders>
              <w:top w:val="nil"/>
              <w:left w:val="nil"/>
              <w:bottom w:val="nil"/>
              <w:right w:val="single" w:sz="12" w:space="0" w:color="000080"/>
            </w:tcBorders>
            <w:hideMark/>
          </w:tcPr>
          <w:p w:rsidR="00186325" w:rsidRDefault="00186325" w:rsidP="00C968F1">
            <w:pPr>
              <w:spacing w:before="30" w:after="30"/>
              <w:jc w:val="left"/>
              <w:rPr>
                <w:sz w:val="20"/>
                <w:lang w:val="fr-CH"/>
              </w:rPr>
            </w:pPr>
            <w:r>
              <w:rPr>
                <w:rFonts w:hint="eastAsia"/>
                <w:sz w:val="20"/>
                <w:lang w:val="fr-CH" w:eastAsia="zh-CN"/>
              </w:rPr>
              <w:t>无线电波传播</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RA</w:t>
            </w:r>
          </w:p>
        </w:tc>
        <w:tc>
          <w:tcPr>
            <w:tcW w:w="8788" w:type="dxa"/>
            <w:tcBorders>
              <w:top w:val="nil"/>
              <w:left w:val="nil"/>
              <w:bottom w:val="nil"/>
              <w:right w:val="single" w:sz="12" w:space="0" w:color="000080"/>
            </w:tcBorders>
            <w:hideMark/>
          </w:tcPr>
          <w:p w:rsidR="00186325" w:rsidRDefault="00186325" w:rsidP="00C968F1">
            <w:pPr>
              <w:spacing w:before="30" w:after="30"/>
              <w:rPr>
                <w:sz w:val="20"/>
              </w:rPr>
            </w:pPr>
            <w:r>
              <w:rPr>
                <w:rFonts w:hint="eastAsia"/>
                <w:sz w:val="20"/>
                <w:lang w:eastAsia="zh-CN"/>
              </w:rPr>
              <w:t>射电天文</w:t>
            </w:r>
          </w:p>
        </w:tc>
      </w:tr>
      <w:tr w:rsidR="00186325" w:rsidTr="003A57BC">
        <w:tc>
          <w:tcPr>
            <w:tcW w:w="960" w:type="dxa"/>
            <w:tcBorders>
              <w:top w:val="nil"/>
              <w:left w:val="single" w:sz="12" w:space="0" w:color="000080"/>
              <w:bottom w:val="nil"/>
              <w:right w:val="nil"/>
            </w:tcBorders>
            <w:shd w:val="pct5" w:color="auto" w:fill="auto"/>
            <w:hideMark/>
          </w:tcPr>
          <w:p w:rsidR="00186325" w:rsidRDefault="00186325" w:rsidP="00C968F1">
            <w:pPr>
              <w:spacing w:before="30" w:after="30"/>
              <w:ind w:left="57"/>
              <w:jc w:val="left"/>
              <w:rPr>
                <w:b/>
                <w:bCs/>
                <w:color w:val="000080"/>
                <w:sz w:val="20"/>
              </w:rPr>
            </w:pPr>
            <w:r>
              <w:rPr>
                <w:b/>
                <w:bCs/>
                <w:color w:val="000080"/>
                <w:sz w:val="20"/>
              </w:rPr>
              <w:t>RS</w:t>
            </w:r>
          </w:p>
        </w:tc>
        <w:tc>
          <w:tcPr>
            <w:tcW w:w="8788" w:type="dxa"/>
            <w:tcBorders>
              <w:top w:val="nil"/>
              <w:left w:val="nil"/>
              <w:bottom w:val="nil"/>
              <w:right w:val="single" w:sz="12" w:space="0" w:color="000080"/>
            </w:tcBorders>
            <w:shd w:val="pct5" w:color="auto" w:fill="auto"/>
            <w:hideMark/>
          </w:tcPr>
          <w:p w:rsidR="00186325" w:rsidRDefault="00186325" w:rsidP="00C968F1">
            <w:pPr>
              <w:spacing w:before="30" w:after="30"/>
              <w:ind w:left="57" w:hanging="61"/>
              <w:jc w:val="left"/>
              <w:rPr>
                <w:b/>
                <w:bCs/>
                <w:color w:val="000080"/>
                <w:sz w:val="20"/>
              </w:rPr>
            </w:pPr>
            <w:proofErr w:type="spellStart"/>
            <w:r>
              <w:rPr>
                <w:rFonts w:hint="eastAsia"/>
                <w:b/>
                <w:bCs/>
                <w:color w:val="000080"/>
                <w:sz w:val="20"/>
              </w:rPr>
              <w:t>遥感系统</w:t>
            </w:r>
            <w:proofErr w:type="spellEnd"/>
          </w:p>
        </w:tc>
      </w:tr>
      <w:tr w:rsidR="00186325" w:rsidTr="003A57BC">
        <w:tc>
          <w:tcPr>
            <w:tcW w:w="960" w:type="dxa"/>
            <w:tcBorders>
              <w:top w:val="nil"/>
              <w:left w:val="single" w:sz="12" w:space="0" w:color="000080"/>
              <w:bottom w:val="nil"/>
              <w:right w:val="nil"/>
            </w:tcBorders>
            <w:shd w:val="clear" w:color="auto" w:fill="FFFFFF"/>
            <w:hideMark/>
          </w:tcPr>
          <w:p w:rsidR="00186325" w:rsidRDefault="00186325" w:rsidP="00C968F1">
            <w:pPr>
              <w:spacing w:before="30" w:after="30"/>
              <w:ind w:left="57"/>
              <w:jc w:val="left"/>
              <w:rPr>
                <w:b/>
                <w:bCs/>
                <w:sz w:val="20"/>
              </w:rPr>
            </w:pPr>
            <w:r>
              <w:rPr>
                <w:b/>
                <w:bCs/>
                <w:sz w:val="20"/>
              </w:rPr>
              <w:t>S</w:t>
            </w:r>
          </w:p>
        </w:tc>
        <w:tc>
          <w:tcPr>
            <w:tcW w:w="8788" w:type="dxa"/>
            <w:tcBorders>
              <w:top w:val="nil"/>
              <w:left w:val="nil"/>
              <w:bottom w:val="nil"/>
              <w:right w:val="single" w:sz="12" w:space="0" w:color="000080"/>
            </w:tcBorders>
            <w:shd w:val="clear" w:color="auto" w:fill="FFFFFF"/>
            <w:hideMark/>
          </w:tcPr>
          <w:p w:rsidR="00186325" w:rsidRDefault="00186325" w:rsidP="00C968F1">
            <w:pPr>
              <w:spacing w:before="30" w:after="30"/>
              <w:ind w:left="57" w:hanging="61"/>
              <w:jc w:val="left"/>
              <w:rPr>
                <w:sz w:val="20"/>
              </w:rPr>
            </w:pPr>
            <w:proofErr w:type="spellStart"/>
            <w:r>
              <w:rPr>
                <w:rFonts w:hint="eastAsia"/>
                <w:sz w:val="20"/>
              </w:rPr>
              <w:t>卫星固定业务</w:t>
            </w:r>
            <w:proofErr w:type="spellEnd"/>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SA</w:t>
            </w:r>
          </w:p>
        </w:tc>
        <w:tc>
          <w:tcPr>
            <w:tcW w:w="8788" w:type="dxa"/>
            <w:tcBorders>
              <w:top w:val="nil"/>
              <w:left w:val="nil"/>
              <w:bottom w:val="nil"/>
              <w:right w:val="single" w:sz="12" w:space="0" w:color="000080"/>
            </w:tcBorders>
            <w:hideMark/>
          </w:tcPr>
          <w:p w:rsidR="00186325" w:rsidRDefault="00186325" w:rsidP="00C968F1">
            <w:pPr>
              <w:spacing w:before="30" w:after="30"/>
              <w:jc w:val="left"/>
              <w:rPr>
                <w:sz w:val="20"/>
              </w:rPr>
            </w:pPr>
            <w:r>
              <w:rPr>
                <w:rFonts w:hint="eastAsia"/>
                <w:sz w:val="20"/>
                <w:lang w:eastAsia="zh-CN"/>
              </w:rPr>
              <w:t>空间应用和气象</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SF</w:t>
            </w:r>
          </w:p>
        </w:tc>
        <w:tc>
          <w:tcPr>
            <w:tcW w:w="8788" w:type="dxa"/>
            <w:tcBorders>
              <w:top w:val="nil"/>
              <w:left w:val="nil"/>
              <w:bottom w:val="nil"/>
              <w:right w:val="single" w:sz="12" w:space="0" w:color="000080"/>
            </w:tcBorders>
            <w:hideMark/>
          </w:tcPr>
          <w:p w:rsidR="00186325" w:rsidRDefault="00186325" w:rsidP="00C968F1">
            <w:pPr>
              <w:spacing w:before="30" w:after="30"/>
              <w:jc w:val="left"/>
              <w:rPr>
                <w:sz w:val="20"/>
                <w:lang w:eastAsia="zh-CN"/>
              </w:rPr>
            </w:pPr>
            <w:r>
              <w:rPr>
                <w:rFonts w:hint="eastAsia"/>
                <w:sz w:val="20"/>
                <w:lang w:eastAsia="zh-CN"/>
              </w:rPr>
              <w:t>卫星固定业务和固定业务系统间的频率共用和协调</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SM</w:t>
            </w:r>
          </w:p>
        </w:tc>
        <w:tc>
          <w:tcPr>
            <w:tcW w:w="8788" w:type="dxa"/>
            <w:tcBorders>
              <w:top w:val="nil"/>
              <w:left w:val="nil"/>
              <w:bottom w:val="nil"/>
              <w:right w:val="single" w:sz="12" w:space="0" w:color="000080"/>
            </w:tcBorders>
            <w:hideMark/>
          </w:tcPr>
          <w:p w:rsidR="00186325" w:rsidRDefault="00186325" w:rsidP="00C968F1">
            <w:pPr>
              <w:spacing w:before="30" w:after="30"/>
              <w:rPr>
                <w:sz w:val="20"/>
              </w:rPr>
            </w:pPr>
            <w:r>
              <w:rPr>
                <w:rFonts w:hint="eastAsia"/>
                <w:sz w:val="20"/>
                <w:lang w:eastAsia="zh-CN"/>
              </w:rPr>
              <w:t>频谱管理</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SNG</w:t>
            </w:r>
          </w:p>
        </w:tc>
        <w:tc>
          <w:tcPr>
            <w:tcW w:w="8788" w:type="dxa"/>
            <w:tcBorders>
              <w:top w:val="nil"/>
              <w:left w:val="nil"/>
              <w:bottom w:val="nil"/>
              <w:right w:val="single" w:sz="12" w:space="0" w:color="000080"/>
            </w:tcBorders>
            <w:hideMark/>
          </w:tcPr>
          <w:p w:rsidR="00186325" w:rsidRDefault="00186325" w:rsidP="00C968F1">
            <w:pPr>
              <w:spacing w:before="30" w:after="30"/>
              <w:jc w:val="left"/>
              <w:rPr>
                <w:sz w:val="20"/>
              </w:rPr>
            </w:pPr>
            <w:r>
              <w:rPr>
                <w:rFonts w:hint="eastAsia"/>
                <w:sz w:val="20"/>
                <w:lang w:eastAsia="zh-CN"/>
              </w:rPr>
              <w:t>卫星新闻采集</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TF</w:t>
            </w:r>
          </w:p>
        </w:tc>
        <w:tc>
          <w:tcPr>
            <w:tcW w:w="8788" w:type="dxa"/>
            <w:tcBorders>
              <w:top w:val="nil"/>
              <w:left w:val="nil"/>
              <w:bottom w:val="nil"/>
              <w:right w:val="single" w:sz="12" w:space="0" w:color="000080"/>
            </w:tcBorders>
            <w:hideMark/>
          </w:tcPr>
          <w:p w:rsidR="00186325" w:rsidRDefault="00186325" w:rsidP="00C968F1">
            <w:pPr>
              <w:spacing w:before="30" w:after="30"/>
              <w:jc w:val="left"/>
              <w:rPr>
                <w:sz w:val="20"/>
                <w:lang w:eastAsia="zh-CN"/>
              </w:rPr>
            </w:pPr>
            <w:r>
              <w:rPr>
                <w:rFonts w:hint="eastAsia"/>
                <w:sz w:val="20"/>
                <w:lang w:eastAsia="zh-CN"/>
              </w:rPr>
              <w:t>时间信号和频率标准发射</w:t>
            </w:r>
          </w:p>
        </w:tc>
      </w:tr>
      <w:tr w:rsidR="00186325" w:rsidTr="003A57BC">
        <w:tc>
          <w:tcPr>
            <w:tcW w:w="960" w:type="dxa"/>
            <w:tcBorders>
              <w:top w:val="nil"/>
              <w:left w:val="single" w:sz="12" w:space="0" w:color="000080"/>
              <w:bottom w:val="single" w:sz="12" w:space="0" w:color="000080"/>
              <w:right w:val="nil"/>
            </w:tcBorders>
            <w:hideMark/>
          </w:tcPr>
          <w:p w:rsidR="00186325" w:rsidRDefault="00186325" w:rsidP="00C968F1">
            <w:pPr>
              <w:spacing w:before="30" w:after="30"/>
              <w:ind w:left="57"/>
              <w:jc w:val="left"/>
              <w:rPr>
                <w:b/>
                <w:bCs/>
                <w:sz w:val="20"/>
              </w:rPr>
            </w:pPr>
            <w:r>
              <w:rPr>
                <w:b/>
                <w:bCs/>
                <w:sz w:val="20"/>
              </w:rPr>
              <w:t>V</w:t>
            </w:r>
          </w:p>
        </w:tc>
        <w:tc>
          <w:tcPr>
            <w:tcW w:w="8788" w:type="dxa"/>
            <w:tcBorders>
              <w:top w:val="nil"/>
              <w:left w:val="nil"/>
              <w:bottom w:val="single" w:sz="12" w:space="0" w:color="000080"/>
              <w:right w:val="single" w:sz="12" w:space="0" w:color="000080"/>
            </w:tcBorders>
            <w:hideMark/>
          </w:tcPr>
          <w:p w:rsidR="00186325" w:rsidRDefault="00186325" w:rsidP="00C968F1">
            <w:pPr>
              <w:spacing w:before="30" w:after="180"/>
              <w:jc w:val="left"/>
              <w:rPr>
                <w:sz w:val="20"/>
              </w:rPr>
            </w:pPr>
            <w:r>
              <w:rPr>
                <w:rFonts w:hint="eastAsia"/>
                <w:sz w:val="20"/>
                <w:lang w:eastAsia="zh-CN"/>
              </w:rPr>
              <w:t>词汇和相关问题</w:t>
            </w:r>
          </w:p>
        </w:tc>
      </w:tr>
    </w:tbl>
    <w:p w:rsidR="00433BBA" w:rsidRDefault="00433BBA" w:rsidP="00C968F1">
      <w:pPr>
        <w:jc w:val="center"/>
        <w:rPr>
          <w:sz w:val="22"/>
          <w:lang w:eastAsia="zh-CN"/>
        </w:rPr>
      </w:pPr>
    </w:p>
    <w:p w:rsidR="00433BBA" w:rsidRDefault="00433BBA" w:rsidP="00C968F1">
      <w:pPr>
        <w:spacing w:before="240"/>
        <w:rPr>
          <w:rFonts w:ascii="STKaiti" w:eastAsia="STKaiti" w:hAnsi="STKaiti"/>
          <w:b/>
          <w:sz w:val="20"/>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29"/>
      </w:tblGrid>
      <w:tr w:rsidR="00433BBA">
        <w:tc>
          <w:tcPr>
            <w:tcW w:w="9529" w:type="dxa"/>
          </w:tcPr>
          <w:p w:rsidR="00433BBA" w:rsidRDefault="00D01746" w:rsidP="00C968F1">
            <w:pPr>
              <w:spacing w:after="120"/>
              <w:rPr>
                <w:rFonts w:eastAsia="STKaiti"/>
                <w:sz w:val="20"/>
                <w:lang w:eastAsia="zh-CN"/>
              </w:rPr>
            </w:pPr>
            <w:r>
              <w:rPr>
                <w:rFonts w:hint="eastAsia"/>
                <w:b/>
                <w:sz w:val="20"/>
                <w:lang w:eastAsia="zh-CN"/>
              </w:rPr>
              <w:t>注</w:t>
            </w:r>
            <w:r w:rsidR="009C1E71">
              <w:rPr>
                <w:rFonts w:eastAsia="STKaiti" w:hint="eastAsia"/>
                <w:b/>
                <w:sz w:val="20"/>
                <w:lang w:eastAsia="zh-CN"/>
              </w:rPr>
              <w:t>：</w:t>
            </w:r>
            <w:r w:rsidR="009C1E71">
              <w:rPr>
                <w:rFonts w:eastAsia="STKaiti" w:hint="eastAsia"/>
                <w:sz w:val="20"/>
                <w:lang w:eastAsia="zh-CN"/>
              </w:rPr>
              <w:t>该</w:t>
            </w:r>
            <w:r w:rsidR="009C1E71">
              <w:rPr>
                <w:rFonts w:eastAsia="STKaiti" w:hint="eastAsia"/>
                <w:sz w:val="20"/>
                <w:lang w:eastAsia="zh-CN"/>
              </w:rPr>
              <w:t>ITU-R</w:t>
            </w:r>
            <w:r w:rsidR="009C1E71">
              <w:rPr>
                <w:rFonts w:eastAsia="STKaiti" w:hint="eastAsia"/>
                <w:sz w:val="20"/>
                <w:lang w:eastAsia="zh-CN"/>
              </w:rPr>
              <w:t>建议书的英文版本根据</w:t>
            </w:r>
            <w:r w:rsidR="009C1E71">
              <w:rPr>
                <w:rFonts w:eastAsia="STKaiti" w:hint="eastAsia"/>
                <w:sz w:val="20"/>
                <w:lang w:eastAsia="zh-CN"/>
              </w:rPr>
              <w:t>ITU-R</w:t>
            </w:r>
            <w:r w:rsidR="009C1E71">
              <w:rPr>
                <w:rFonts w:eastAsia="STKaiti" w:hint="eastAsia"/>
                <w:sz w:val="20"/>
                <w:lang w:eastAsia="zh-CN"/>
              </w:rPr>
              <w:t>第</w:t>
            </w:r>
            <w:r w:rsidR="009C1E71">
              <w:rPr>
                <w:rFonts w:eastAsia="STKaiti" w:hint="eastAsia"/>
                <w:sz w:val="20"/>
                <w:lang w:eastAsia="zh-CN"/>
              </w:rPr>
              <w:t>1</w:t>
            </w:r>
            <w:r w:rsidR="009C1E71">
              <w:rPr>
                <w:rFonts w:eastAsia="STKaiti" w:hint="eastAsia"/>
                <w:sz w:val="20"/>
                <w:lang w:eastAsia="zh-CN"/>
              </w:rPr>
              <w:t>号决议详述的程序予以批准。</w:t>
            </w:r>
          </w:p>
        </w:tc>
      </w:tr>
    </w:tbl>
    <w:p w:rsidR="00433BBA" w:rsidRDefault="009C1E71" w:rsidP="00C968F1">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201</w:t>
      </w:r>
      <w:r w:rsidR="00C968F1">
        <w:rPr>
          <w:sz w:val="20"/>
          <w:lang w:eastAsia="zh-CN"/>
        </w:rPr>
        <w:t>9</w:t>
      </w:r>
      <w:r>
        <w:rPr>
          <w:rFonts w:hint="eastAsia"/>
          <w:sz w:val="20"/>
          <w:lang w:eastAsia="zh-CN"/>
        </w:rPr>
        <w:t>年，日内瓦</w:t>
      </w:r>
    </w:p>
    <w:p w:rsidR="00433BBA" w:rsidRDefault="00433BBA" w:rsidP="00C968F1">
      <w:pPr>
        <w:rPr>
          <w:szCs w:val="24"/>
          <w:lang w:eastAsia="zh-CN"/>
        </w:rPr>
      </w:pPr>
    </w:p>
    <w:p w:rsidR="00433BBA" w:rsidRDefault="009C1E71" w:rsidP="00C968F1">
      <w:pPr>
        <w:jc w:val="center"/>
        <w:rPr>
          <w:sz w:val="20"/>
          <w:lang w:eastAsia="zh-CN"/>
        </w:rPr>
      </w:pPr>
      <w:r>
        <w:rPr>
          <w:sz w:val="20"/>
        </w:rPr>
        <w:sym w:font="Symbol" w:char="F0E3"/>
      </w:r>
      <w:r>
        <w:rPr>
          <w:rFonts w:hint="eastAsia"/>
          <w:sz w:val="20"/>
          <w:lang w:eastAsia="zh-CN"/>
        </w:rPr>
        <w:t>国际</w:t>
      </w:r>
      <w:r>
        <w:rPr>
          <w:sz w:val="20"/>
          <w:lang w:eastAsia="zh-CN"/>
        </w:rPr>
        <w:t>电联</w:t>
      </w:r>
      <w:bookmarkStart w:id="6" w:name="iiannee"/>
      <w:bookmarkEnd w:id="6"/>
      <w:r>
        <w:rPr>
          <w:sz w:val="20"/>
          <w:lang w:eastAsia="zh-CN"/>
        </w:rPr>
        <w:t>20</w:t>
      </w:r>
      <w:r>
        <w:rPr>
          <w:rFonts w:hint="eastAsia"/>
          <w:sz w:val="20"/>
          <w:lang w:eastAsia="zh-CN"/>
        </w:rPr>
        <w:t>1</w:t>
      </w:r>
      <w:r w:rsidR="00C968F1">
        <w:rPr>
          <w:sz w:val="20"/>
          <w:lang w:eastAsia="zh-CN"/>
        </w:rPr>
        <w:t>9</w:t>
      </w:r>
    </w:p>
    <w:p w:rsidR="00433BBA" w:rsidRDefault="009C1E71" w:rsidP="00C968F1">
      <w:pPr>
        <w:spacing w:before="160"/>
        <w:ind w:firstLine="426"/>
        <w:rPr>
          <w:rFonts w:ascii="SimSun" w:hAnsi="SimSun"/>
          <w:sz w:val="18"/>
          <w:szCs w:val="18"/>
          <w:lang w:eastAsia="zh-CN"/>
        </w:r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3"/>
    <w:bookmarkEnd w:id="4"/>
    <w:p w:rsidR="00433BBA" w:rsidRDefault="00433BBA" w:rsidP="00C968F1">
      <w:pPr>
        <w:spacing w:before="160"/>
        <w:rPr>
          <w:i/>
          <w:sz w:val="20"/>
          <w:lang w:eastAsia="zh-CN"/>
        </w:rPr>
        <w:sectPr w:rsidR="00433BBA">
          <w:headerReference w:type="even" r:id="rId13"/>
          <w:headerReference w:type="default" r:id="rId14"/>
          <w:pgSz w:w="11907" w:h="16834"/>
          <w:pgMar w:top="1418" w:right="1134" w:bottom="1134" w:left="1134" w:header="720" w:footer="482" w:gutter="0"/>
          <w:paperSrc w:first="15" w:other="15"/>
          <w:pgNumType w:fmt="lowerRoman" w:start="2"/>
          <w:cols w:space="720"/>
        </w:sectPr>
      </w:pPr>
    </w:p>
    <w:p w:rsidR="00433BBA" w:rsidRPr="00D01746" w:rsidRDefault="0007104C" w:rsidP="00C968F1">
      <w:pPr>
        <w:pStyle w:val="RecNo"/>
        <w:spacing w:before="0"/>
        <w:rPr>
          <w:lang w:eastAsia="zh-CN"/>
        </w:rPr>
      </w:pPr>
      <w:bookmarkStart w:id="7" w:name="irecnoe"/>
      <w:bookmarkEnd w:id="7"/>
      <w:r w:rsidRPr="00D01746">
        <w:rPr>
          <w:bCs/>
          <w:noProof/>
          <w:lang w:eastAsia="zh-CN"/>
        </w:rPr>
        <w:lastRenderedPageBreak/>
        <w:t>ITU-R  RS.1165-3</w:t>
      </w:r>
      <w:r w:rsidR="009C1E71" w:rsidRPr="00D01746">
        <w:rPr>
          <w:rStyle w:val="href"/>
          <w:rFonts w:hint="eastAsia"/>
          <w:lang w:eastAsia="zh-CN"/>
        </w:rPr>
        <w:t>建议书</w:t>
      </w:r>
    </w:p>
    <w:p w:rsidR="00D01746" w:rsidRPr="00D01746" w:rsidRDefault="00D01746" w:rsidP="00C968F1">
      <w:pPr>
        <w:pStyle w:val="Rectitle0"/>
        <w:rPr>
          <w:lang w:val="en-GB" w:eastAsia="zh-CN"/>
        </w:rPr>
      </w:pPr>
      <w:r w:rsidRPr="00D01746">
        <w:rPr>
          <w:lang w:val="en-GB" w:eastAsia="zh-CN"/>
        </w:rPr>
        <w:t>403 MHz</w:t>
      </w:r>
      <w:r w:rsidRPr="00D01746">
        <w:rPr>
          <w:rFonts w:hint="eastAsia"/>
          <w:lang w:val="en-GB" w:eastAsia="zh-CN"/>
        </w:rPr>
        <w:t>和</w:t>
      </w:r>
      <w:r w:rsidRPr="00D01746">
        <w:rPr>
          <w:lang w:val="en-GB" w:eastAsia="zh-CN"/>
        </w:rPr>
        <w:t>1 680 MHz</w:t>
      </w:r>
      <w:r w:rsidR="0048789C">
        <w:rPr>
          <w:rFonts w:hint="eastAsia"/>
          <w:lang w:val="en-GB" w:eastAsia="zh-CN"/>
        </w:rPr>
        <w:t>频带</w:t>
      </w:r>
      <w:r w:rsidRPr="00D01746">
        <w:rPr>
          <w:rFonts w:hint="eastAsia"/>
          <w:lang w:val="en-GB" w:eastAsia="zh-CN"/>
        </w:rPr>
        <w:t>内</w:t>
      </w:r>
      <w:r w:rsidRPr="00D01746">
        <w:rPr>
          <w:lang w:val="en-GB" w:eastAsia="zh-CN"/>
        </w:rPr>
        <w:br/>
      </w:r>
      <w:r w:rsidRPr="00D01746">
        <w:rPr>
          <w:rFonts w:hint="eastAsia"/>
          <w:lang w:val="en-GB" w:eastAsia="zh-CN"/>
        </w:rPr>
        <w:t>气象辅助业务系统的技术特性和性能标准</w:t>
      </w:r>
    </w:p>
    <w:p w:rsidR="00433BBA" w:rsidRDefault="009C1E71" w:rsidP="00C968F1">
      <w:pPr>
        <w:pStyle w:val="Recdate"/>
        <w:rPr>
          <w:lang w:eastAsia="zh-CN"/>
        </w:rPr>
      </w:pPr>
      <w:r>
        <w:rPr>
          <w:lang w:eastAsia="zh-CN"/>
        </w:rPr>
        <w:t>（</w:t>
      </w:r>
      <w:r w:rsidR="0007104C" w:rsidRPr="005B78A3">
        <w:rPr>
          <w:lang w:eastAsia="zh-CN"/>
        </w:rPr>
        <w:t>1995-</w:t>
      </w:r>
      <w:r w:rsidR="0007104C">
        <w:rPr>
          <w:lang w:eastAsia="zh-CN"/>
        </w:rPr>
        <w:t>199</w:t>
      </w:r>
      <w:r>
        <w:rPr>
          <w:lang w:eastAsia="zh-CN"/>
        </w:rPr>
        <w:t>7</w:t>
      </w:r>
      <w:r w:rsidR="0007104C">
        <w:rPr>
          <w:lang w:eastAsia="zh-CN"/>
        </w:rPr>
        <w:t>-2006</w:t>
      </w:r>
      <w:r w:rsidR="0007104C" w:rsidRPr="00DA6570">
        <w:rPr>
          <w:lang w:val="en-GB" w:eastAsia="zh-CN"/>
        </w:rPr>
        <w:t>-2018</w:t>
      </w:r>
      <w:r>
        <w:rPr>
          <w:rFonts w:hint="eastAsia"/>
          <w:lang w:eastAsia="zh-CN"/>
        </w:rPr>
        <w:t>年</w:t>
      </w:r>
      <w:r>
        <w:rPr>
          <w:lang w:eastAsia="zh-CN"/>
        </w:rPr>
        <w:t>）</w:t>
      </w:r>
    </w:p>
    <w:p w:rsidR="00433BBA" w:rsidRPr="00C968F1" w:rsidRDefault="009C1E71" w:rsidP="00C968F1">
      <w:pPr>
        <w:pStyle w:val="Headingb"/>
        <w:rPr>
          <w:szCs w:val="24"/>
          <w:lang w:eastAsia="zh-CN"/>
        </w:rPr>
      </w:pPr>
      <w:r w:rsidRPr="00C968F1">
        <w:rPr>
          <w:rFonts w:hint="eastAsia"/>
          <w:szCs w:val="24"/>
          <w:lang w:eastAsia="zh-CN"/>
        </w:rPr>
        <w:t>范围</w:t>
      </w:r>
    </w:p>
    <w:p w:rsidR="00433BBA" w:rsidRPr="00C968F1" w:rsidRDefault="00EC3474" w:rsidP="00C968F1">
      <w:pPr>
        <w:ind w:firstLineChars="200" w:firstLine="480"/>
        <w:rPr>
          <w:szCs w:val="24"/>
          <w:lang w:val="en-GB" w:eastAsia="zh-CN"/>
        </w:rPr>
      </w:pPr>
      <w:r w:rsidRPr="00C968F1">
        <w:rPr>
          <w:rFonts w:hint="eastAsia"/>
          <w:szCs w:val="24"/>
          <w:lang w:eastAsia="zh-CN"/>
        </w:rPr>
        <w:t>本建议</w:t>
      </w:r>
      <w:r w:rsidR="00D01746" w:rsidRPr="00C968F1">
        <w:rPr>
          <w:rFonts w:hint="eastAsia"/>
          <w:szCs w:val="24"/>
          <w:lang w:eastAsia="zh-CN"/>
        </w:rPr>
        <w:t>书</w:t>
      </w:r>
      <w:r w:rsidRPr="00C968F1">
        <w:rPr>
          <w:rFonts w:hint="eastAsia"/>
          <w:szCs w:val="24"/>
          <w:lang w:eastAsia="zh-CN"/>
        </w:rPr>
        <w:t>给出了</w:t>
      </w:r>
      <w:r w:rsidRPr="00C968F1">
        <w:rPr>
          <w:szCs w:val="24"/>
          <w:lang w:eastAsia="zh-CN"/>
        </w:rPr>
        <w:t>403 MHz</w:t>
      </w:r>
      <w:r w:rsidRPr="00C968F1">
        <w:rPr>
          <w:rFonts w:hint="eastAsia"/>
          <w:szCs w:val="24"/>
          <w:lang w:eastAsia="zh-CN"/>
        </w:rPr>
        <w:t>和</w:t>
      </w:r>
      <w:r w:rsidRPr="00C968F1">
        <w:rPr>
          <w:szCs w:val="24"/>
          <w:lang w:eastAsia="zh-CN"/>
        </w:rPr>
        <w:t>1 680 MHz</w:t>
      </w:r>
      <w:r w:rsidR="0048789C" w:rsidRPr="00C968F1">
        <w:rPr>
          <w:rFonts w:hint="eastAsia"/>
          <w:szCs w:val="24"/>
          <w:lang w:eastAsia="zh-CN"/>
        </w:rPr>
        <w:t>频带</w:t>
      </w:r>
      <w:r w:rsidRPr="00C968F1">
        <w:rPr>
          <w:rFonts w:hint="eastAsia"/>
          <w:szCs w:val="24"/>
          <w:lang w:eastAsia="zh-CN"/>
        </w:rPr>
        <w:t>内气象</w:t>
      </w:r>
      <w:r w:rsidR="00D01746" w:rsidRPr="00C968F1">
        <w:rPr>
          <w:rFonts w:hint="eastAsia"/>
          <w:szCs w:val="24"/>
          <w:lang w:eastAsia="zh-CN"/>
        </w:rPr>
        <w:t>辅助</w:t>
      </w:r>
      <w:r w:rsidRPr="00C968F1">
        <w:rPr>
          <w:rFonts w:hint="eastAsia"/>
          <w:szCs w:val="24"/>
          <w:lang w:eastAsia="zh-CN"/>
        </w:rPr>
        <w:t>业务系统的技术特性和性能标准。</w:t>
      </w:r>
      <w:r w:rsidR="00D01746" w:rsidRPr="00C968F1">
        <w:rPr>
          <w:rFonts w:hint="eastAsia"/>
          <w:szCs w:val="24"/>
          <w:lang w:eastAsia="zh-CN"/>
        </w:rPr>
        <w:t>本建议书覆盖了不同类型的</w:t>
      </w:r>
      <w:proofErr w:type="spellStart"/>
      <w:r w:rsidR="00D01746" w:rsidRPr="00C968F1">
        <w:rPr>
          <w:szCs w:val="24"/>
          <w:lang w:val="en-GB" w:eastAsia="zh-CN"/>
        </w:rPr>
        <w:t>MetAids</w:t>
      </w:r>
      <w:proofErr w:type="spellEnd"/>
      <w:r w:rsidR="00D01746" w:rsidRPr="00C968F1">
        <w:rPr>
          <w:szCs w:val="24"/>
          <w:lang w:val="en-GB" w:eastAsia="zh-CN"/>
        </w:rPr>
        <w:t xml:space="preserve"> </w:t>
      </w:r>
      <w:r w:rsidR="00D01746" w:rsidRPr="00C968F1">
        <w:rPr>
          <w:rFonts w:hint="eastAsia"/>
          <w:szCs w:val="24"/>
          <w:lang w:val="en-GB" w:eastAsia="zh-CN"/>
        </w:rPr>
        <w:t>业务：无</w:t>
      </w:r>
      <w:r w:rsidR="00D01746" w:rsidRPr="00C968F1">
        <w:rPr>
          <w:rFonts w:hint="eastAsia"/>
          <w:szCs w:val="24"/>
          <w:lang w:eastAsia="zh-CN"/>
        </w:rPr>
        <w:t>线电探空仪、</w:t>
      </w:r>
      <w:r w:rsidR="00216FE6" w:rsidRPr="00C968F1">
        <w:rPr>
          <w:rFonts w:hint="eastAsia"/>
          <w:szCs w:val="24"/>
          <w:lang w:eastAsia="zh-CN"/>
        </w:rPr>
        <w:t>空投</w:t>
      </w:r>
      <w:r w:rsidR="00D01746" w:rsidRPr="00C968F1">
        <w:rPr>
          <w:szCs w:val="24"/>
          <w:lang w:eastAsia="zh-CN"/>
        </w:rPr>
        <w:t>探空仪</w:t>
      </w:r>
      <w:r w:rsidR="00D01746" w:rsidRPr="00C968F1">
        <w:rPr>
          <w:rFonts w:hint="eastAsia"/>
          <w:szCs w:val="24"/>
          <w:lang w:eastAsia="zh-CN"/>
        </w:rPr>
        <w:t>和火箭</w:t>
      </w:r>
      <w:r w:rsidR="00216FE6" w:rsidRPr="00C968F1">
        <w:rPr>
          <w:szCs w:val="24"/>
          <w:lang w:eastAsia="zh-CN"/>
        </w:rPr>
        <w:t>探空仪</w:t>
      </w:r>
      <w:r w:rsidR="00D01746" w:rsidRPr="00C968F1">
        <w:rPr>
          <w:rFonts w:hint="eastAsia"/>
          <w:szCs w:val="24"/>
          <w:lang w:eastAsia="zh-CN"/>
        </w:rPr>
        <w:t>。</w:t>
      </w:r>
    </w:p>
    <w:p w:rsidR="00EC3474" w:rsidRPr="00C968F1" w:rsidRDefault="00EC3474" w:rsidP="00C968F1">
      <w:pPr>
        <w:pStyle w:val="Headingb"/>
        <w:spacing w:before="360"/>
        <w:rPr>
          <w:szCs w:val="24"/>
          <w:lang w:val="en-GB" w:eastAsia="zh-CN"/>
        </w:rPr>
      </w:pPr>
      <w:r w:rsidRPr="00C968F1">
        <w:rPr>
          <w:rFonts w:hint="eastAsia"/>
          <w:szCs w:val="24"/>
          <w:lang w:val="en-GB" w:eastAsia="zh-CN"/>
        </w:rPr>
        <w:t>相关</w:t>
      </w:r>
      <w:r w:rsidRPr="00C968F1">
        <w:rPr>
          <w:szCs w:val="24"/>
          <w:lang w:val="en-GB" w:eastAsia="zh-CN"/>
        </w:rPr>
        <w:t>ITU-R</w:t>
      </w:r>
      <w:r w:rsidRPr="00C968F1">
        <w:rPr>
          <w:rFonts w:hint="eastAsia"/>
          <w:szCs w:val="24"/>
          <w:lang w:val="en-GB" w:eastAsia="zh-CN"/>
        </w:rPr>
        <w:t>建议书和报告</w:t>
      </w:r>
    </w:p>
    <w:p w:rsidR="00EC3474" w:rsidRPr="00C968F1" w:rsidRDefault="00EC3474" w:rsidP="00EB72EC">
      <w:pPr>
        <w:pStyle w:val="Reftext"/>
        <w:tabs>
          <w:tab w:val="clear" w:pos="794"/>
          <w:tab w:val="left" w:pos="1560"/>
        </w:tabs>
        <w:ind w:left="2835" w:hanging="2835"/>
        <w:rPr>
          <w:rFonts w:ascii="Calibri" w:hAnsi="Calibri"/>
          <w:b/>
          <w:sz w:val="24"/>
          <w:szCs w:val="24"/>
          <w:lang w:val="en-GB" w:eastAsia="zh-CN"/>
        </w:rPr>
      </w:pPr>
      <w:r w:rsidRPr="00C968F1">
        <w:rPr>
          <w:sz w:val="24"/>
          <w:szCs w:val="24"/>
          <w:lang w:val="en-GB" w:eastAsia="zh-CN"/>
        </w:rPr>
        <w:t>ITU-R RS.1263-1</w:t>
      </w:r>
      <w:r w:rsidRPr="00C968F1">
        <w:rPr>
          <w:rFonts w:hint="eastAsia"/>
          <w:sz w:val="24"/>
          <w:szCs w:val="24"/>
          <w:lang w:val="fr-CH" w:eastAsia="zh-CN"/>
        </w:rPr>
        <w:t>建议书</w:t>
      </w:r>
      <w:r w:rsidRPr="00C968F1">
        <w:rPr>
          <w:sz w:val="24"/>
          <w:szCs w:val="24"/>
          <w:lang w:val="en-GB" w:eastAsia="zh-CN"/>
        </w:rPr>
        <w:t xml:space="preserve"> ‒</w:t>
      </w:r>
      <w:r w:rsidR="00D01746" w:rsidRPr="00C968F1">
        <w:rPr>
          <w:rFonts w:hint="eastAsia"/>
          <w:sz w:val="24"/>
          <w:szCs w:val="24"/>
          <w:lang w:val="en-GB" w:eastAsia="zh-CN"/>
        </w:rPr>
        <w:t xml:space="preserve"> </w:t>
      </w:r>
      <w:r w:rsidRPr="00C968F1">
        <w:rPr>
          <w:rFonts w:ascii="SimSun" w:hAnsi="SimSun" w:hint="eastAsia"/>
          <w:sz w:val="24"/>
          <w:szCs w:val="24"/>
          <w:lang w:eastAsia="zh-CN"/>
        </w:rPr>
        <w:t>在</w:t>
      </w:r>
      <w:r w:rsidR="00D01746" w:rsidRPr="00C968F1">
        <w:rPr>
          <w:sz w:val="24"/>
          <w:szCs w:val="24"/>
          <w:lang w:val="en-GB" w:eastAsia="zh-CN"/>
        </w:rPr>
        <w:t>400.15</w:t>
      </w:r>
      <w:r w:rsidR="00D01746" w:rsidRPr="00C968F1">
        <w:rPr>
          <w:sz w:val="24"/>
          <w:szCs w:val="24"/>
          <w:lang w:val="en-GB" w:eastAsia="zh-CN"/>
        </w:rPr>
        <w:noBreakHyphen/>
        <w:t>406 MHz</w:t>
      </w:r>
      <w:r w:rsidRPr="00C968F1">
        <w:rPr>
          <w:rFonts w:ascii="SimSun" w:hAnsi="SimSun" w:hint="eastAsia"/>
          <w:sz w:val="24"/>
          <w:szCs w:val="24"/>
          <w:lang w:eastAsia="zh-CN"/>
        </w:rPr>
        <w:t>和</w:t>
      </w:r>
      <w:r w:rsidR="00D01746" w:rsidRPr="00C968F1">
        <w:rPr>
          <w:sz w:val="24"/>
          <w:szCs w:val="24"/>
          <w:lang w:val="en-GB" w:eastAsia="zh-CN"/>
        </w:rPr>
        <w:t>1668.4-1700 MHz</w:t>
      </w:r>
      <w:r w:rsidR="0048789C" w:rsidRPr="00C968F1">
        <w:rPr>
          <w:rFonts w:ascii="SimSun" w:hAnsi="SimSun" w:hint="eastAsia"/>
          <w:sz w:val="24"/>
          <w:szCs w:val="24"/>
          <w:lang w:eastAsia="zh-CN"/>
        </w:rPr>
        <w:t>频带</w:t>
      </w:r>
      <w:r w:rsidRPr="00C968F1">
        <w:rPr>
          <w:rFonts w:ascii="SimSun" w:hAnsi="SimSun" w:hint="eastAsia"/>
          <w:sz w:val="24"/>
          <w:szCs w:val="24"/>
          <w:lang w:eastAsia="zh-CN"/>
        </w:rPr>
        <w:t>工作的气象辅助业务的干扰标准</w:t>
      </w:r>
    </w:p>
    <w:p w:rsidR="00EC3474" w:rsidRPr="00C968F1" w:rsidRDefault="00EC3474" w:rsidP="00C968F1">
      <w:pPr>
        <w:pStyle w:val="Reftext"/>
        <w:rPr>
          <w:rFonts w:ascii="Calibri" w:hAnsi="Calibri"/>
          <w:b/>
          <w:sz w:val="24"/>
          <w:szCs w:val="24"/>
          <w:lang w:val="en-GB" w:eastAsia="zh-CN"/>
        </w:rPr>
      </w:pPr>
      <w:r w:rsidRPr="00C968F1">
        <w:rPr>
          <w:sz w:val="24"/>
          <w:szCs w:val="24"/>
          <w:lang w:val="en-GB" w:eastAsia="zh-CN"/>
        </w:rPr>
        <w:t>ITU-R P.528</w:t>
      </w:r>
      <w:r w:rsidRPr="00C968F1">
        <w:rPr>
          <w:rFonts w:hint="eastAsia"/>
          <w:sz w:val="24"/>
          <w:szCs w:val="24"/>
          <w:lang w:val="fr-CH" w:eastAsia="zh-CN"/>
        </w:rPr>
        <w:t>建议书</w:t>
      </w:r>
      <w:r w:rsidRPr="00C968F1">
        <w:rPr>
          <w:sz w:val="24"/>
          <w:szCs w:val="24"/>
          <w:lang w:val="en-GB" w:eastAsia="zh-CN"/>
        </w:rPr>
        <w:t xml:space="preserve"> ‒</w:t>
      </w:r>
      <w:r w:rsidR="00D01746" w:rsidRPr="00C968F1">
        <w:rPr>
          <w:rFonts w:hint="eastAsia"/>
          <w:sz w:val="24"/>
          <w:szCs w:val="24"/>
          <w:lang w:val="en-GB" w:eastAsia="zh-CN"/>
        </w:rPr>
        <w:t xml:space="preserve"> </w:t>
      </w:r>
      <w:r w:rsidRPr="00C968F1">
        <w:rPr>
          <w:rFonts w:hint="eastAsia"/>
          <w:sz w:val="24"/>
          <w:szCs w:val="24"/>
          <w:lang w:eastAsia="zh-CN"/>
        </w:rPr>
        <w:t>使用</w:t>
      </w:r>
      <w:r w:rsidRPr="00C968F1">
        <w:rPr>
          <w:rFonts w:hint="eastAsia"/>
          <w:sz w:val="24"/>
          <w:szCs w:val="24"/>
          <w:lang w:eastAsia="zh-CN"/>
        </w:rPr>
        <w:t>VHF</w:t>
      </w:r>
      <w:r w:rsidRPr="00C968F1">
        <w:rPr>
          <w:rFonts w:hint="eastAsia"/>
          <w:sz w:val="24"/>
          <w:szCs w:val="24"/>
          <w:lang w:eastAsia="zh-CN"/>
        </w:rPr>
        <w:t>、</w:t>
      </w:r>
      <w:r w:rsidRPr="00C968F1">
        <w:rPr>
          <w:rFonts w:hint="eastAsia"/>
          <w:sz w:val="24"/>
          <w:szCs w:val="24"/>
          <w:lang w:eastAsia="zh-CN"/>
        </w:rPr>
        <w:t>UHF</w:t>
      </w:r>
      <w:r w:rsidRPr="00C968F1">
        <w:rPr>
          <w:rFonts w:hint="eastAsia"/>
          <w:sz w:val="24"/>
          <w:szCs w:val="24"/>
          <w:lang w:eastAsia="zh-CN"/>
        </w:rPr>
        <w:t>和</w:t>
      </w:r>
      <w:r w:rsidRPr="00C968F1">
        <w:rPr>
          <w:rFonts w:hint="eastAsia"/>
          <w:sz w:val="24"/>
          <w:szCs w:val="24"/>
          <w:lang w:eastAsia="zh-CN"/>
        </w:rPr>
        <w:t>SHF</w:t>
      </w:r>
      <w:r w:rsidR="0048789C" w:rsidRPr="00C968F1">
        <w:rPr>
          <w:rFonts w:hint="eastAsia"/>
          <w:sz w:val="24"/>
          <w:szCs w:val="24"/>
          <w:lang w:eastAsia="zh-CN"/>
        </w:rPr>
        <w:t>频带</w:t>
      </w:r>
      <w:r w:rsidRPr="00C968F1">
        <w:rPr>
          <w:rFonts w:hint="eastAsia"/>
          <w:sz w:val="24"/>
          <w:szCs w:val="24"/>
          <w:lang w:eastAsia="zh-CN"/>
        </w:rPr>
        <w:t>的航空移动和无线电导航业务的传播曲线</w:t>
      </w:r>
    </w:p>
    <w:p w:rsidR="00EC3474" w:rsidRPr="00C968F1" w:rsidRDefault="00EC3474" w:rsidP="00C968F1">
      <w:pPr>
        <w:pStyle w:val="Reftext"/>
        <w:rPr>
          <w:rFonts w:ascii="Calibri" w:hAnsi="Calibri"/>
          <w:b/>
          <w:sz w:val="24"/>
          <w:szCs w:val="24"/>
          <w:lang w:val="en-GB" w:eastAsia="zh-CN"/>
        </w:rPr>
      </w:pPr>
      <w:r w:rsidRPr="00C968F1">
        <w:rPr>
          <w:sz w:val="24"/>
          <w:szCs w:val="24"/>
          <w:lang w:val="en-GB" w:eastAsia="zh-CN"/>
        </w:rPr>
        <w:t>ITU-R SA.1021</w:t>
      </w:r>
      <w:r w:rsidRPr="00C968F1">
        <w:rPr>
          <w:rFonts w:hint="eastAsia"/>
          <w:sz w:val="24"/>
          <w:szCs w:val="24"/>
          <w:lang w:val="fr-CH" w:eastAsia="zh-CN"/>
        </w:rPr>
        <w:t>建议书</w:t>
      </w:r>
      <w:r w:rsidRPr="00C968F1">
        <w:rPr>
          <w:sz w:val="24"/>
          <w:szCs w:val="24"/>
          <w:lang w:val="en-GB" w:eastAsia="zh-CN"/>
        </w:rPr>
        <w:t xml:space="preserve"> ‒</w:t>
      </w:r>
      <w:r w:rsidR="00D01746" w:rsidRPr="00C968F1">
        <w:rPr>
          <w:rFonts w:hint="eastAsia"/>
          <w:sz w:val="24"/>
          <w:szCs w:val="24"/>
          <w:lang w:val="en-GB" w:eastAsia="zh-CN"/>
        </w:rPr>
        <w:t xml:space="preserve"> </w:t>
      </w:r>
      <w:r w:rsidR="00D01746" w:rsidRPr="00C968F1">
        <w:rPr>
          <w:rFonts w:hint="eastAsia"/>
          <w:sz w:val="24"/>
          <w:szCs w:val="24"/>
          <w:lang w:val="en-GB" w:eastAsia="zh-CN"/>
        </w:rPr>
        <w:t>确定卫星地球探测业务和卫星气象业务系统性能指标的方法</w:t>
      </w:r>
    </w:p>
    <w:p w:rsidR="00433BBA" w:rsidRPr="00C968F1" w:rsidRDefault="009C1E71" w:rsidP="00C968F1">
      <w:pPr>
        <w:pStyle w:val="headingb0"/>
        <w:spacing w:before="360" w:after="24"/>
        <w:rPr>
          <w:szCs w:val="24"/>
        </w:rPr>
      </w:pPr>
      <w:r w:rsidRPr="00C968F1">
        <w:rPr>
          <w:rFonts w:hint="eastAsia"/>
          <w:szCs w:val="24"/>
        </w:rPr>
        <w:t>关键词</w:t>
      </w:r>
    </w:p>
    <w:p w:rsidR="00433BBA" w:rsidRDefault="00EC3474" w:rsidP="00C968F1">
      <w:pPr>
        <w:ind w:firstLineChars="200" w:firstLine="480"/>
        <w:rPr>
          <w:lang w:val="en-GB" w:eastAsia="zh-CN"/>
        </w:rPr>
      </w:pPr>
      <w:proofErr w:type="spellStart"/>
      <w:r w:rsidRPr="00C968F1">
        <w:rPr>
          <w:szCs w:val="24"/>
          <w:lang w:val="en-GB" w:eastAsia="zh-CN"/>
        </w:rPr>
        <w:t>MetAids</w:t>
      </w:r>
      <w:proofErr w:type="spellEnd"/>
      <w:r w:rsidR="00D01746" w:rsidRPr="00C968F1">
        <w:rPr>
          <w:rFonts w:hint="eastAsia"/>
          <w:szCs w:val="24"/>
          <w:lang w:val="en-GB" w:eastAsia="zh-CN"/>
        </w:rPr>
        <w:t>、无线电探空仪、</w:t>
      </w:r>
      <w:r w:rsidR="00216FE6" w:rsidRPr="00C968F1">
        <w:rPr>
          <w:rFonts w:hint="eastAsia"/>
          <w:szCs w:val="24"/>
          <w:lang w:val="en-GB" w:eastAsia="zh-CN"/>
        </w:rPr>
        <w:t>空投</w:t>
      </w:r>
      <w:r w:rsidR="00D01746" w:rsidRPr="00C968F1">
        <w:rPr>
          <w:szCs w:val="24"/>
          <w:lang w:val="en-GB" w:eastAsia="zh-CN"/>
        </w:rPr>
        <w:t>探空仪</w:t>
      </w:r>
      <w:r w:rsidR="00D01746" w:rsidRPr="00C968F1">
        <w:rPr>
          <w:rFonts w:hint="eastAsia"/>
          <w:szCs w:val="24"/>
          <w:lang w:val="en-GB" w:eastAsia="zh-CN"/>
        </w:rPr>
        <w:t>、</w:t>
      </w:r>
      <w:r w:rsidR="00216FE6" w:rsidRPr="00C968F1">
        <w:rPr>
          <w:szCs w:val="24"/>
          <w:lang w:eastAsia="zh-CN"/>
        </w:rPr>
        <w:t>火箭探空仪</w:t>
      </w:r>
    </w:p>
    <w:p w:rsidR="00EC3474" w:rsidRPr="001E4C5B" w:rsidRDefault="00D01746" w:rsidP="00C968F1">
      <w:pPr>
        <w:pStyle w:val="Headingb"/>
        <w:spacing w:before="360"/>
        <w:rPr>
          <w:lang w:val="en-GB" w:eastAsia="zh-CN"/>
        </w:rPr>
      </w:pPr>
      <w:r>
        <w:rPr>
          <w:rFonts w:hint="eastAsia"/>
          <w:lang w:val="en-GB" w:eastAsia="zh-CN"/>
        </w:rPr>
        <w:t>缩略语</w:t>
      </w:r>
      <w:r w:rsidR="00EC3474" w:rsidRPr="001E4C5B">
        <w:rPr>
          <w:lang w:val="en-GB" w:eastAsia="zh-CN"/>
        </w:rPr>
        <w:t>/</w:t>
      </w:r>
      <w:r>
        <w:rPr>
          <w:rFonts w:hint="eastAsia"/>
          <w:lang w:val="en-GB" w:eastAsia="zh-CN"/>
        </w:rPr>
        <w:t>术语</w:t>
      </w:r>
    </w:p>
    <w:p w:rsidR="00EC3474" w:rsidRPr="00DA6570" w:rsidRDefault="00EC3474" w:rsidP="00C968F1">
      <w:pPr>
        <w:tabs>
          <w:tab w:val="clear" w:pos="794"/>
        </w:tabs>
        <w:rPr>
          <w:lang w:val="en-GB" w:eastAsia="zh-CN"/>
        </w:rPr>
      </w:pPr>
      <w:r w:rsidRPr="00DA6570">
        <w:rPr>
          <w:lang w:val="en-GB" w:eastAsia="zh-CN"/>
        </w:rPr>
        <w:t>AFC</w:t>
      </w:r>
      <w:r w:rsidRPr="00DA6570">
        <w:rPr>
          <w:lang w:val="en-GB" w:eastAsia="zh-CN"/>
        </w:rPr>
        <w:tab/>
      </w:r>
      <w:r w:rsidR="00D01746">
        <w:rPr>
          <w:rFonts w:hint="eastAsia"/>
          <w:lang w:val="en-GB" w:eastAsia="zh-CN"/>
        </w:rPr>
        <w:t>自动频率控制</w:t>
      </w:r>
    </w:p>
    <w:p w:rsidR="00EC3474" w:rsidRPr="00DA6570" w:rsidRDefault="00C968F1" w:rsidP="00C968F1">
      <w:pPr>
        <w:tabs>
          <w:tab w:val="clear" w:pos="794"/>
          <w:tab w:val="left" w:pos="2977"/>
        </w:tabs>
        <w:rPr>
          <w:lang w:val="en-GB" w:eastAsia="zh-CN"/>
        </w:rPr>
      </w:pPr>
      <w:r>
        <w:rPr>
          <w:lang w:val="en-GB" w:eastAsia="zh-CN"/>
        </w:rPr>
        <w:t>AXBT</w:t>
      </w:r>
      <w:r w:rsidR="00EC3474" w:rsidRPr="00DA6570">
        <w:rPr>
          <w:lang w:val="en-GB" w:eastAsia="zh-CN"/>
        </w:rPr>
        <w:tab/>
      </w:r>
      <w:r w:rsidR="00460933">
        <w:rPr>
          <w:rFonts w:hint="eastAsia"/>
          <w:lang w:eastAsia="zh-CN"/>
        </w:rPr>
        <w:t>机载抛弃式深度</w:t>
      </w:r>
      <w:r w:rsidR="00460933" w:rsidRPr="00EA6171">
        <w:rPr>
          <w:rFonts w:hint="eastAsia"/>
          <w:lang w:eastAsia="zh-CN"/>
        </w:rPr>
        <w:t>温度</w:t>
      </w:r>
      <w:r w:rsidR="00460933">
        <w:rPr>
          <w:rFonts w:hint="eastAsia"/>
          <w:lang w:eastAsia="zh-CN"/>
        </w:rPr>
        <w:t>仪</w:t>
      </w:r>
    </w:p>
    <w:p w:rsidR="00EC3474" w:rsidRPr="00DA6570" w:rsidRDefault="00EC3474" w:rsidP="00C968F1">
      <w:pPr>
        <w:tabs>
          <w:tab w:val="clear" w:pos="794"/>
        </w:tabs>
        <w:rPr>
          <w:lang w:val="en-GB" w:eastAsia="zh-CN"/>
        </w:rPr>
      </w:pPr>
      <w:r w:rsidRPr="00DA6570">
        <w:rPr>
          <w:lang w:val="en-GB" w:eastAsia="zh-CN"/>
        </w:rPr>
        <w:t>FM</w:t>
      </w:r>
      <w:r w:rsidRPr="00DA6570">
        <w:rPr>
          <w:lang w:val="en-GB" w:eastAsia="zh-CN"/>
        </w:rPr>
        <w:tab/>
      </w:r>
      <w:r w:rsidR="00D01746">
        <w:rPr>
          <w:rFonts w:hint="eastAsia"/>
          <w:lang w:val="en-GB" w:eastAsia="zh-CN"/>
        </w:rPr>
        <w:t>调频</w:t>
      </w:r>
    </w:p>
    <w:p w:rsidR="00EC3474" w:rsidRPr="00DA6570" w:rsidRDefault="00D401B5" w:rsidP="00C968F1">
      <w:pPr>
        <w:tabs>
          <w:tab w:val="clear" w:pos="794"/>
        </w:tabs>
        <w:rPr>
          <w:lang w:val="en-GB" w:eastAsia="zh-CN"/>
        </w:rPr>
      </w:pPr>
      <w:r>
        <w:rPr>
          <w:lang w:val="en-GB" w:eastAsia="zh-CN"/>
        </w:rPr>
        <w:t>GDPS</w:t>
      </w:r>
      <w:r w:rsidR="00EC3474" w:rsidRPr="00DA6570">
        <w:rPr>
          <w:lang w:val="en-GB" w:eastAsia="zh-CN"/>
        </w:rPr>
        <w:tab/>
      </w:r>
      <w:r w:rsidR="00D01746">
        <w:rPr>
          <w:rFonts w:hint="eastAsia"/>
          <w:lang w:val="en-GB" w:eastAsia="zh-CN"/>
        </w:rPr>
        <w:t>全球数据处理系统</w:t>
      </w:r>
    </w:p>
    <w:p w:rsidR="00EC3474" w:rsidRPr="00DA6570" w:rsidRDefault="00EC3474" w:rsidP="00C968F1">
      <w:pPr>
        <w:tabs>
          <w:tab w:val="clear" w:pos="794"/>
        </w:tabs>
        <w:rPr>
          <w:lang w:val="en-GB" w:eastAsia="zh-CN"/>
        </w:rPr>
      </w:pPr>
      <w:r w:rsidRPr="00DA6570">
        <w:rPr>
          <w:lang w:val="en-GB" w:eastAsia="zh-CN"/>
        </w:rPr>
        <w:t>GFSK</w:t>
      </w:r>
      <w:r w:rsidRPr="00DA6570">
        <w:rPr>
          <w:lang w:val="en-GB" w:eastAsia="zh-CN"/>
        </w:rPr>
        <w:tab/>
      </w:r>
      <w:r w:rsidR="00D01746">
        <w:rPr>
          <w:rFonts w:hint="eastAsia"/>
          <w:lang w:val="en-GB" w:eastAsia="zh-CN"/>
        </w:rPr>
        <w:t>高斯频移键控</w:t>
      </w:r>
    </w:p>
    <w:p w:rsidR="00EC3474" w:rsidRPr="00DA6570" w:rsidRDefault="00EC3474" w:rsidP="00C968F1">
      <w:pPr>
        <w:tabs>
          <w:tab w:val="clear" w:pos="794"/>
        </w:tabs>
        <w:rPr>
          <w:lang w:val="en-GB" w:eastAsia="zh-CN"/>
        </w:rPr>
      </w:pPr>
      <w:r w:rsidRPr="00DA6570">
        <w:rPr>
          <w:lang w:val="en-GB" w:eastAsia="zh-CN"/>
        </w:rPr>
        <w:t>GMSK</w:t>
      </w:r>
      <w:r w:rsidRPr="00DA6570">
        <w:rPr>
          <w:lang w:val="en-GB" w:eastAsia="zh-CN"/>
        </w:rPr>
        <w:tab/>
      </w:r>
      <w:r w:rsidR="00D01746">
        <w:rPr>
          <w:rFonts w:hint="eastAsia"/>
          <w:lang w:val="en-GB" w:eastAsia="zh-CN"/>
        </w:rPr>
        <w:t>高斯最小频移键控</w:t>
      </w:r>
    </w:p>
    <w:p w:rsidR="00EC3474" w:rsidRPr="00DA6570" w:rsidRDefault="00EC3474" w:rsidP="00C968F1">
      <w:pPr>
        <w:tabs>
          <w:tab w:val="clear" w:pos="794"/>
        </w:tabs>
        <w:rPr>
          <w:lang w:val="en-GB" w:eastAsia="zh-CN"/>
        </w:rPr>
      </w:pPr>
      <w:r w:rsidRPr="00DA6570">
        <w:rPr>
          <w:lang w:val="en-GB" w:eastAsia="zh-CN"/>
        </w:rPr>
        <w:t>GOS</w:t>
      </w:r>
      <w:r w:rsidRPr="00DA6570">
        <w:rPr>
          <w:lang w:val="en-GB" w:eastAsia="zh-CN"/>
        </w:rPr>
        <w:tab/>
      </w:r>
      <w:r w:rsidR="00D01746">
        <w:rPr>
          <w:rFonts w:hint="eastAsia"/>
          <w:lang w:val="en-GB" w:eastAsia="zh-CN"/>
        </w:rPr>
        <w:t>全球观测系统</w:t>
      </w:r>
    </w:p>
    <w:p w:rsidR="00EC3474" w:rsidRPr="00DA6570" w:rsidRDefault="00EC3474" w:rsidP="00C968F1">
      <w:pPr>
        <w:tabs>
          <w:tab w:val="clear" w:pos="794"/>
        </w:tabs>
        <w:rPr>
          <w:lang w:val="en-GB" w:eastAsia="zh-CN"/>
        </w:rPr>
      </w:pPr>
      <w:r w:rsidRPr="00DA6570">
        <w:rPr>
          <w:lang w:val="en-GB" w:eastAsia="zh-CN"/>
        </w:rPr>
        <w:t>GTS</w:t>
      </w:r>
      <w:r w:rsidRPr="00DA6570">
        <w:rPr>
          <w:lang w:val="en-GB" w:eastAsia="zh-CN"/>
        </w:rPr>
        <w:tab/>
      </w:r>
      <w:r w:rsidR="00D01746">
        <w:rPr>
          <w:rFonts w:hint="eastAsia"/>
          <w:lang w:val="en-GB" w:eastAsia="zh-CN"/>
        </w:rPr>
        <w:t>全球电信系统</w:t>
      </w:r>
    </w:p>
    <w:p w:rsidR="00EC3474" w:rsidRPr="00DA6570" w:rsidRDefault="00EC3474" w:rsidP="00C968F1">
      <w:pPr>
        <w:tabs>
          <w:tab w:val="clear" w:pos="794"/>
        </w:tabs>
        <w:rPr>
          <w:lang w:val="en-GB" w:eastAsia="zh-CN"/>
        </w:rPr>
      </w:pPr>
      <w:r w:rsidRPr="00DA6570">
        <w:rPr>
          <w:lang w:val="en-GB" w:eastAsia="zh-CN"/>
        </w:rPr>
        <w:t>OECD</w:t>
      </w:r>
      <w:r w:rsidRPr="00DA6570">
        <w:rPr>
          <w:lang w:val="en-GB" w:eastAsia="zh-CN"/>
        </w:rPr>
        <w:tab/>
      </w:r>
      <w:r w:rsidR="00D01746">
        <w:rPr>
          <w:rFonts w:hint="eastAsia"/>
          <w:lang w:val="en-GB" w:eastAsia="zh-CN"/>
        </w:rPr>
        <w:t>经济合作与发展组织</w:t>
      </w:r>
    </w:p>
    <w:p w:rsidR="00EC3474" w:rsidRPr="00DA6570" w:rsidRDefault="00EC3474" w:rsidP="00C968F1">
      <w:pPr>
        <w:tabs>
          <w:tab w:val="clear" w:pos="794"/>
        </w:tabs>
        <w:rPr>
          <w:lang w:val="en-GB" w:eastAsia="zh-CN"/>
        </w:rPr>
      </w:pPr>
      <w:r w:rsidRPr="00DA6570">
        <w:rPr>
          <w:lang w:val="en-GB" w:eastAsia="zh-CN"/>
        </w:rPr>
        <w:t>PTU</w:t>
      </w:r>
      <w:r w:rsidRPr="00DA6570">
        <w:rPr>
          <w:lang w:val="en-GB" w:eastAsia="zh-CN"/>
        </w:rPr>
        <w:tab/>
      </w:r>
      <w:r w:rsidR="00D01746">
        <w:rPr>
          <w:rFonts w:hint="eastAsia"/>
          <w:lang w:val="en-GB" w:eastAsia="zh-CN"/>
        </w:rPr>
        <w:t>压力、温度和相对湿度</w:t>
      </w:r>
    </w:p>
    <w:p w:rsidR="00EC3474" w:rsidRPr="00DA6570" w:rsidRDefault="00EC3474" w:rsidP="00C968F1">
      <w:pPr>
        <w:tabs>
          <w:tab w:val="clear" w:pos="794"/>
        </w:tabs>
        <w:rPr>
          <w:lang w:val="en-GB" w:eastAsia="zh-CN"/>
        </w:rPr>
      </w:pPr>
      <w:r w:rsidRPr="00DA6570">
        <w:rPr>
          <w:lang w:val="en-GB" w:eastAsia="zh-CN"/>
        </w:rPr>
        <w:t>QAM</w:t>
      </w:r>
      <w:r w:rsidRPr="00DA6570">
        <w:rPr>
          <w:lang w:val="en-GB" w:eastAsia="zh-CN"/>
        </w:rPr>
        <w:tab/>
      </w:r>
      <w:r w:rsidR="00D01746">
        <w:rPr>
          <w:rFonts w:hint="eastAsia"/>
          <w:lang w:val="en-GB" w:eastAsia="zh-CN"/>
        </w:rPr>
        <w:t>正交幅度调制</w:t>
      </w:r>
    </w:p>
    <w:p w:rsidR="00EC3474" w:rsidRPr="00DA6570" w:rsidRDefault="00EC3474" w:rsidP="00C968F1">
      <w:pPr>
        <w:tabs>
          <w:tab w:val="clear" w:pos="794"/>
        </w:tabs>
        <w:rPr>
          <w:lang w:val="en-GB" w:eastAsia="zh-CN"/>
        </w:rPr>
      </w:pPr>
      <w:r w:rsidRPr="00DA6570">
        <w:rPr>
          <w:lang w:val="en-GB" w:eastAsia="zh-CN"/>
        </w:rPr>
        <w:t>RDF</w:t>
      </w:r>
      <w:r w:rsidRPr="00DA6570">
        <w:rPr>
          <w:lang w:val="en-GB" w:eastAsia="zh-CN"/>
        </w:rPr>
        <w:tab/>
      </w:r>
      <w:r w:rsidR="00D01746">
        <w:rPr>
          <w:rFonts w:hint="eastAsia"/>
          <w:lang w:val="en-GB" w:eastAsia="zh-CN"/>
        </w:rPr>
        <w:t>无线电测向</w:t>
      </w:r>
    </w:p>
    <w:p w:rsidR="00EC3474" w:rsidRPr="00DA6570" w:rsidRDefault="00EC3474" w:rsidP="00C968F1">
      <w:pPr>
        <w:tabs>
          <w:tab w:val="clear" w:pos="794"/>
        </w:tabs>
        <w:rPr>
          <w:lang w:val="en-GB" w:eastAsia="zh-CN"/>
        </w:rPr>
      </w:pPr>
      <w:r w:rsidRPr="00DA6570">
        <w:rPr>
          <w:lang w:val="en-GB" w:eastAsia="zh-CN"/>
        </w:rPr>
        <w:t>RNSS</w:t>
      </w:r>
      <w:r w:rsidRPr="00DA6570">
        <w:rPr>
          <w:lang w:val="en-GB" w:eastAsia="zh-CN"/>
        </w:rPr>
        <w:tab/>
      </w:r>
      <w:r w:rsidR="00D01746">
        <w:rPr>
          <w:rFonts w:hint="eastAsia"/>
          <w:lang w:val="en-GB" w:eastAsia="zh-CN"/>
        </w:rPr>
        <w:t>无线电导航卫星业务</w:t>
      </w:r>
    </w:p>
    <w:p w:rsidR="00EC3474" w:rsidRPr="00DA6570" w:rsidRDefault="00EC3474" w:rsidP="00C968F1">
      <w:pPr>
        <w:tabs>
          <w:tab w:val="clear" w:pos="794"/>
        </w:tabs>
        <w:rPr>
          <w:lang w:val="en-GB" w:eastAsia="zh-CN"/>
        </w:rPr>
      </w:pPr>
      <w:r w:rsidRPr="00DA6570">
        <w:rPr>
          <w:lang w:val="en-GB" w:eastAsia="zh-CN"/>
        </w:rPr>
        <w:t>RR</w:t>
      </w:r>
      <w:r w:rsidRPr="00DA6570">
        <w:rPr>
          <w:lang w:val="en-GB" w:eastAsia="zh-CN"/>
        </w:rPr>
        <w:tab/>
      </w:r>
      <w:r w:rsidR="00D01746">
        <w:rPr>
          <w:rFonts w:hint="eastAsia"/>
          <w:lang w:val="en-GB" w:eastAsia="zh-CN"/>
        </w:rPr>
        <w:t>《无线电规则》</w:t>
      </w:r>
    </w:p>
    <w:p w:rsidR="00EC3474" w:rsidRPr="00DA6570" w:rsidRDefault="00EC3474" w:rsidP="00C968F1">
      <w:pPr>
        <w:tabs>
          <w:tab w:val="clear" w:pos="794"/>
        </w:tabs>
        <w:rPr>
          <w:lang w:val="en-GB" w:eastAsia="zh-CN"/>
        </w:rPr>
      </w:pPr>
      <w:r w:rsidRPr="00DA6570">
        <w:rPr>
          <w:lang w:val="en-GB" w:eastAsia="zh-CN"/>
        </w:rPr>
        <w:t>WMO</w:t>
      </w:r>
      <w:r w:rsidRPr="00DA6570">
        <w:rPr>
          <w:lang w:val="en-GB" w:eastAsia="zh-CN"/>
        </w:rPr>
        <w:tab/>
      </w:r>
      <w:r w:rsidR="00D01746">
        <w:rPr>
          <w:rFonts w:hint="eastAsia"/>
          <w:lang w:val="en-GB" w:eastAsia="zh-CN"/>
        </w:rPr>
        <w:t>世界气象组织</w:t>
      </w:r>
    </w:p>
    <w:p w:rsidR="00D01746" w:rsidRDefault="00D01746" w:rsidP="00C968F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C3474" w:rsidRPr="005B78A3" w:rsidRDefault="00127F76" w:rsidP="00C968F1">
      <w:pPr>
        <w:pStyle w:val="Normalaftertitle"/>
        <w:spacing w:before="240"/>
        <w:rPr>
          <w:lang w:eastAsia="zh-CN"/>
        </w:rPr>
      </w:pPr>
      <w:r>
        <w:rPr>
          <w:rFonts w:hint="eastAsia"/>
          <w:lang w:eastAsia="zh-CN"/>
        </w:rPr>
        <w:lastRenderedPageBreak/>
        <w:t>国际电信联盟无线电通信大会，</w:t>
      </w:r>
    </w:p>
    <w:p w:rsidR="00EC3474" w:rsidRPr="00C322F5" w:rsidRDefault="00EC3474" w:rsidP="00D401B5">
      <w:pPr>
        <w:pStyle w:val="Call"/>
        <w:spacing w:before="360" w:after="120"/>
        <w:rPr>
          <w:rFonts w:ascii="STKaiti" w:hAnsi="STKaiti"/>
          <w:i w:val="0"/>
          <w:lang w:eastAsia="zh-CN"/>
        </w:rPr>
      </w:pPr>
      <w:r w:rsidRPr="00C322F5">
        <w:rPr>
          <w:rFonts w:ascii="STKaiti" w:hAnsi="STKaiti" w:hint="eastAsia"/>
          <w:i w:val="0"/>
          <w:lang w:eastAsia="zh-CN"/>
        </w:rPr>
        <w:t>考虑到</w:t>
      </w:r>
    </w:p>
    <w:p w:rsidR="00EC3474" w:rsidRPr="005B78A3" w:rsidRDefault="00EC3474" w:rsidP="00C968F1">
      <w:pPr>
        <w:rPr>
          <w:lang w:eastAsia="zh-CN"/>
        </w:rPr>
      </w:pPr>
      <w:r w:rsidRPr="00EC3474">
        <w:rPr>
          <w:i/>
          <w:iCs/>
          <w:lang w:eastAsia="zh-CN"/>
        </w:rPr>
        <w:t>a)</w:t>
      </w:r>
      <w:r w:rsidRPr="005B78A3">
        <w:rPr>
          <w:lang w:eastAsia="zh-CN"/>
        </w:rPr>
        <w:tab/>
      </w:r>
      <w:r>
        <w:rPr>
          <w:rFonts w:hint="eastAsia"/>
          <w:lang w:eastAsia="zh-CN"/>
        </w:rPr>
        <w:t>通过</w:t>
      </w:r>
      <w:r>
        <w:rPr>
          <w:lang w:eastAsia="zh-CN"/>
        </w:rPr>
        <w:t>无线电探空仪</w:t>
      </w:r>
      <w:r>
        <w:rPr>
          <w:rFonts w:hint="eastAsia"/>
          <w:lang w:eastAsia="zh-CN"/>
        </w:rPr>
        <w:t>进行高空气象探测是</w:t>
      </w:r>
      <w:r>
        <w:rPr>
          <w:lang w:eastAsia="zh-CN"/>
        </w:rPr>
        <w:t>世界气象组织</w:t>
      </w:r>
      <w:r>
        <w:rPr>
          <w:rFonts w:hint="eastAsia"/>
          <w:lang w:eastAsia="zh-CN"/>
        </w:rPr>
        <w:t>（</w:t>
      </w:r>
      <w:r w:rsidRPr="005B78A3">
        <w:rPr>
          <w:lang w:eastAsia="zh-CN"/>
        </w:rPr>
        <w:t>WMO</w:t>
      </w:r>
      <w:r>
        <w:rPr>
          <w:rFonts w:hint="eastAsia"/>
          <w:lang w:eastAsia="zh-CN"/>
        </w:rPr>
        <w:t>）世界气象观测计划的基本组成部分；</w:t>
      </w:r>
    </w:p>
    <w:p w:rsidR="00EC3474" w:rsidRPr="005B78A3" w:rsidRDefault="00EC3474" w:rsidP="00C968F1">
      <w:pPr>
        <w:rPr>
          <w:lang w:eastAsia="zh-CN"/>
        </w:rPr>
      </w:pPr>
      <w:r w:rsidRPr="00EC3474">
        <w:rPr>
          <w:i/>
          <w:iCs/>
          <w:lang w:eastAsia="zh-CN"/>
        </w:rPr>
        <w:t>b)</w:t>
      </w:r>
      <w:r w:rsidRPr="005B78A3">
        <w:rPr>
          <w:lang w:eastAsia="zh-CN"/>
        </w:rPr>
        <w:tab/>
      </w:r>
      <w:r>
        <w:rPr>
          <w:rFonts w:hint="eastAsia"/>
          <w:lang w:eastAsia="zh-CN"/>
        </w:rPr>
        <w:t>许多国防部门为支持各类业务的运行，还在</w:t>
      </w:r>
      <w:r>
        <w:rPr>
          <w:lang w:eastAsia="zh-CN"/>
        </w:rPr>
        <w:t>世界气象观测计划</w:t>
      </w:r>
      <w:r>
        <w:rPr>
          <w:rFonts w:hint="eastAsia"/>
          <w:lang w:eastAsia="zh-CN"/>
        </w:rPr>
        <w:t>之外部署了</w:t>
      </w:r>
      <w:r>
        <w:rPr>
          <w:lang w:eastAsia="zh-CN"/>
        </w:rPr>
        <w:t>无线电探空仪</w:t>
      </w:r>
      <w:r w:rsidR="001729BE">
        <w:rPr>
          <w:rFonts w:hint="eastAsia"/>
          <w:lang w:eastAsia="zh-CN"/>
        </w:rPr>
        <w:t>系统</w:t>
      </w:r>
      <w:r>
        <w:rPr>
          <w:rFonts w:hint="eastAsia"/>
          <w:lang w:eastAsia="zh-CN"/>
        </w:rPr>
        <w:t>；</w:t>
      </w:r>
    </w:p>
    <w:p w:rsidR="00EC3474" w:rsidRPr="005B78A3" w:rsidRDefault="00EC3474" w:rsidP="00C968F1">
      <w:pPr>
        <w:rPr>
          <w:lang w:eastAsia="zh-CN"/>
        </w:rPr>
      </w:pPr>
      <w:r w:rsidRPr="00EC3474">
        <w:rPr>
          <w:i/>
          <w:iCs/>
          <w:lang w:eastAsia="zh-CN"/>
        </w:rPr>
        <w:t>c)</w:t>
      </w:r>
      <w:r w:rsidRPr="005B78A3">
        <w:rPr>
          <w:lang w:eastAsia="zh-CN"/>
        </w:rPr>
        <w:tab/>
      </w:r>
      <w:r>
        <w:rPr>
          <w:rFonts w:hint="eastAsia"/>
          <w:lang w:eastAsia="zh-CN"/>
        </w:rPr>
        <w:t>许多</w:t>
      </w:r>
      <w:r>
        <w:rPr>
          <w:lang w:eastAsia="zh-CN"/>
        </w:rPr>
        <w:t>无线电探空仪</w:t>
      </w:r>
      <w:r>
        <w:rPr>
          <w:rFonts w:hint="eastAsia"/>
          <w:lang w:eastAsia="zh-CN"/>
        </w:rPr>
        <w:t>系统被用于大气污染情况的本地与区域性监测，并用于跟踪因自然或人为灾难造成的危险排放物的移动轨迹；</w:t>
      </w:r>
    </w:p>
    <w:p w:rsidR="00EC3474" w:rsidRPr="005B78A3" w:rsidRDefault="00EC3474" w:rsidP="00C968F1">
      <w:pPr>
        <w:rPr>
          <w:lang w:eastAsia="zh-CN"/>
        </w:rPr>
      </w:pPr>
      <w:r w:rsidRPr="00EC3474">
        <w:rPr>
          <w:i/>
          <w:iCs/>
          <w:lang w:eastAsia="zh-CN"/>
        </w:rPr>
        <w:t>d)</w:t>
      </w:r>
      <w:r w:rsidRPr="005B78A3">
        <w:rPr>
          <w:lang w:eastAsia="zh-CN"/>
        </w:rPr>
        <w:tab/>
      </w:r>
      <w:r>
        <w:rPr>
          <w:rFonts w:hint="eastAsia"/>
          <w:lang w:eastAsia="zh-CN"/>
        </w:rPr>
        <w:t>用于</w:t>
      </w:r>
      <w:r>
        <w:rPr>
          <w:lang w:eastAsia="zh-CN"/>
        </w:rPr>
        <w:t>气象辅助</w:t>
      </w:r>
      <w:r>
        <w:rPr>
          <w:rFonts w:hint="eastAsia"/>
          <w:lang w:eastAsia="zh-CN"/>
        </w:rPr>
        <w:t>（</w:t>
      </w:r>
      <w:proofErr w:type="spellStart"/>
      <w:r w:rsidRPr="005B78A3">
        <w:rPr>
          <w:lang w:eastAsia="zh-CN"/>
        </w:rPr>
        <w:t>MetAids</w:t>
      </w:r>
      <w:proofErr w:type="spellEnd"/>
      <w:r>
        <w:rPr>
          <w:rFonts w:hint="eastAsia"/>
          <w:lang w:eastAsia="zh-CN"/>
        </w:rPr>
        <w:t>）业务的</w:t>
      </w:r>
      <w:r>
        <w:rPr>
          <w:lang w:eastAsia="zh-CN"/>
        </w:rPr>
        <w:t>无线电探空仪</w:t>
      </w:r>
      <w:r>
        <w:rPr>
          <w:rFonts w:hint="eastAsia"/>
          <w:lang w:eastAsia="zh-CN"/>
        </w:rPr>
        <w:t>具有独特的无线电通信要求；</w:t>
      </w:r>
    </w:p>
    <w:p w:rsidR="00EC3474" w:rsidRPr="005B78A3" w:rsidRDefault="00EC3474" w:rsidP="00C968F1">
      <w:pPr>
        <w:rPr>
          <w:lang w:eastAsia="zh-CN"/>
        </w:rPr>
      </w:pPr>
      <w:r w:rsidRPr="00EC3474">
        <w:rPr>
          <w:i/>
          <w:iCs/>
          <w:lang w:eastAsia="zh-CN"/>
        </w:rPr>
        <w:t>e)</w:t>
      </w:r>
      <w:r w:rsidRPr="005B78A3">
        <w:rPr>
          <w:lang w:eastAsia="zh-CN"/>
        </w:rPr>
        <w:tab/>
      </w:r>
      <w:r>
        <w:rPr>
          <w:rFonts w:hint="eastAsia"/>
          <w:lang w:eastAsia="zh-CN"/>
        </w:rPr>
        <w:t>在</w:t>
      </w:r>
      <w:r w:rsidRPr="005B78A3">
        <w:rPr>
          <w:lang w:eastAsia="zh-CN"/>
        </w:rPr>
        <w:t>400.15-406 </w:t>
      </w:r>
      <w:r>
        <w:rPr>
          <w:lang w:eastAsia="zh-CN"/>
        </w:rPr>
        <w:t>MHz</w:t>
      </w:r>
      <w:r>
        <w:rPr>
          <w:rFonts w:hint="eastAsia"/>
          <w:lang w:eastAsia="zh-CN"/>
        </w:rPr>
        <w:t>（称为</w:t>
      </w:r>
      <w:r w:rsidRPr="005B78A3">
        <w:rPr>
          <w:lang w:eastAsia="zh-CN"/>
        </w:rPr>
        <w:t>403 MHz</w:t>
      </w:r>
      <w:r w:rsidR="0048789C">
        <w:rPr>
          <w:rFonts w:hint="eastAsia"/>
          <w:lang w:eastAsia="zh-CN"/>
        </w:rPr>
        <w:t>频带</w:t>
      </w:r>
      <w:r>
        <w:rPr>
          <w:rFonts w:hint="eastAsia"/>
          <w:lang w:eastAsia="zh-CN"/>
        </w:rPr>
        <w:t>）和</w:t>
      </w:r>
      <w:r w:rsidRPr="005B78A3">
        <w:rPr>
          <w:lang w:eastAsia="zh-CN"/>
        </w:rPr>
        <w:t>1 668.4-1 700 </w:t>
      </w:r>
      <w:r>
        <w:rPr>
          <w:lang w:eastAsia="zh-CN"/>
        </w:rPr>
        <w:t>MHz</w:t>
      </w:r>
      <w:r>
        <w:rPr>
          <w:rFonts w:hint="eastAsia"/>
          <w:lang w:eastAsia="zh-CN"/>
        </w:rPr>
        <w:t>（称为</w:t>
      </w:r>
      <w:r w:rsidRPr="005B78A3">
        <w:rPr>
          <w:lang w:eastAsia="zh-CN"/>
        </w:rPr>
        <w:t>1 680 </w:t>
      </w:r>
      <w:r>
        <w:rPr>
          <w:lang w:eastAsia="zh-CN"/>
        </w:rPr>
        <w:t>MHz</w:t>
      </w:r>
      <w:r w:rsidR="0048789C">
        <w:rPr>
          <w:rFonts w:hint="eastAsia"/>
          <w:lang w:eastAsia="zh-CN"/>
        </w:rPr>
        <w:t>频带</w:t>
      </w:r>
      <w:r>
        <w:rPr>
          <w:rFonts w:hint="eastAsia"/>
          <w:lang w:eastAsia="zh-CN"/>
        </w:rPr>
        <w:t>）工作的</w:t>
      </w:r>
      <w:proofErr w:type="spellStart"/>
      <w:r w:rsidR="00216FE6" w:rsidRPr="00DA6570">
        <w:rPr>
          <w:lang w:val="en-GB" w:eastAsia="zh-CN"/>
        </w:rPr>
        <w:t>MetAids</w:t>
      </w:r>
      <w:proofErr w:type="spellEnd"/>
      <w:r>
        <w:rPr>
          <w:rFonts w:hint="eastAsia"/>
          <w:lang w:eastAsia="zh-CN"/>
        </w:rPr>
        <w:t>业务</w:t>
      </w:r>
      <w:r>
        <w:rPr>
          <w:lang w:eastAsia="zh-CN"/>
        </w:rPr>
        <w:t>无线电探空仪</w:t>
      </w:r>
      <w:r>
        <w:rPr>
          <w:rFonts w:hint="eastAsia"/>
          <w:lang w:eastAsia="zh-CN"/>
        </w:rPr>
        <w:t>、</w:t>
      </w:r>
      <w:r>
        <w:rPr>
          <w:lang w:eastAsia="zh-CN"/>
        </w:rPr>
        <w:t>空投探</w:t>
      </w:r>
      <w:r>
        <w:rPr>
          <w:rFonts w:hint="eastAsia"/>
          <w:lang w:eastAsia="zh-CN"/>
        </w:rPr>
        <w:t>空仪、</w:t>
      </w:r>
      <w:r>
        <w:rPr>
          <w:lang w:eastAsia="zh-CN"/>
        </w:rPr>
        <w:t>火箭探空仪</w:t>
      </w:r>
      <w:r>
        <w:rPr>
          <w:rFonts w:hint="eastAsia"/>
          <w:lang w:eastAsia="zh-CN"/>
        </w:rPr>
        <w:t>均受到《无线电规则》（</w:t>
      </w:r>
      <w:r>
        <w:rPr>
          <w:rFonts w:hint="eastAsia"/>
          <w:lang w:eastAsia="zh-CN"/>
        </w:rPr>
        <w:t>RR</w:t>
      </w:r>
      <w:r>
        <w:rPr>
          <w:rFonts w:hint="eastAsia"/>
          <w:lang w:eastAsia="zh-CN"/>
        </w:rPr>
        <w:t>）第</w:t>
      </w:r>
      <w:r w:rsidRPr="00216FE6">
        <w:rPr>
          <w:b/>
          <w:lang w:eastAsia="zh-CN"/>
        </w:rPr>
        <w:t>5.379E</w:t>
      </w:r>
      <w:r>
        <w:rPr>
          <w:rFonts w:hint="eastAsia"/>
          <w:lang w:eastAsia="zh-CN"/>
        </w:rPr>
        <w:t>款提出的限制；</w:t>
      </w:r>
    </w:p>
    <w:p w:rsidR="00EC3474" w:rsidRPr="005B78A3" w:rsidRDefault="00EC3474" w:rsidP="00C968F1">
      <w:pPr>
        <w:rPr>
          <w:lang w:eastAsia="zh-CN"/>
        </w:rPr>
      </w:pPr>
      <w:r w:rsidRPr="00EC3474">
        <w:rPr>
          <w:i/>
          <w:iCs/>
          <w:lang w:eastAsia="zh-CN"/>
        </w:rPr>
        <w:t>f)</w:t>
      </w:r>
      <w:r w:rsidRPr="005B78A3">
        <w:rPr>
          <w:lang w:eastAsia="zh-CN"/>
        </w:rPr>
        <w:tab/>
      </w:r>
      <w:r>
        <w:rPr>
          <w:rFonts w:hint="eastAsia"/>
          <w:lang w:eastAsia="zh-CN"/>
        </w:rPr>
        <w:t>通过气球和火箭升空的</w:t>
      </w:r>
      <w:proofErr w:type="spellStart"/>
      <w:r w:rsidR="002A1079" w:rsidRPr="00DA6570">
        <w:rPr>
          <w:lang w:val="en-GB" w:eastAsia="zh-CN"/>
        </w:rPr>
        <w:t>MetAids</w:t>
      </w:r>
      <w:proofErr w:type="spellEnd"/>
      <w:r>
        <w:rPr>
          <w:lang w:eastAsia="zh-CN"/>
        </w:rPr>
        <w:t>业务无线电探空仪</w:t>
      </w:r>
      <w:r>
        <w:rPr>
          <w:rFonts w:hint="eastAsia"/>
          <w:lang w:eastAsia="zh-CN"/>
        </w:rPr>
        <w:t>，可与地面或船载台站一起运行</w:t>
      </w:r>
      <w:r w:rsidR="00765615">
        <w:rPr>
          <w:lang w:val="en-GB" w:eastAsia="zh-CN"/>
        </w:rPr>
        <w:t>，</w:t>
      </w:r>
      <w:r w:rsidR="002A1079">
        <w:rPr>
          <w:rFonts w:hint="eastAsia"/>
          <w:lang w:val="en-GB" w:eastAsia="zh-CN"/>
        </w:rPr>
        <w:t>在航空器上部署的空投探空仪由降落伞携带，</w:t>
      </w:r>
      <w:r w:rsidR="002A1079" w:rsidRPr="002A1079">
        <w:rPr>
          <w:lang w:eastAsia="zh-CN"/>
        </w:rPr>
        <w:t>火箭探</w:t>
      </w:r>
      <w:r w:rsidR="002A1079" w:rsidRPr="002A1079">
        <w:rPr>
          <w:rFonts w:hint="eastAsia"/>
          <w:lang w:eastAsia="zh-CN"/>
        </w:rPr>
        <w:t>空</w:t>
      </w:r>
      <w:r w:rsidR="002A1079" w:rsidRPr="002A1079">
        <w:rPr>
          <w:lang w:eastAsia="zh-CN"/>
        </w:rPr>
        <w:t>仪被火箭送入大气层</w:t>
      </w:r>
      <w:r w:rsidR="002A1079">
        <w:rPr>
          <w:rFonts w:hint="eastAsia"/>
          <w:lang w:eastAsia="zh-CN"/>
        </w:rPr>
        <w:t>；</w:t>
      </w:r>
    </w:p>
    <w:p w:rsidR="00EC3474" w:rsidRPr="005B78A3" w:rsidRDefault="00EC3474" w:rsidP="00C968F1">
      <w:pPr>
        <w:rPr>
          <w:lang w:eastAsia="zh-CN"/>
        </w:rPr>
      </w:pPr>
      <w:r w:rsidRPr="00EC3474">
        <w:rPr>
          <w:i/>
          <w:iCs/>
          <w:lang w:eastAsia="zh-CN"/>
        </w:rPr>
        <w:t>g)</w:t>
      </w:r>
      <w:r w:rsidRPr="005B78A3">
        <w:rPr>
          <w:lang w:eastAsia="zh-CN"/>
        </w:rPr>
        <w:tab/>
      </w:r>
      <w:r>
        <w:rPr>
          <w:lang w:eastAsia="zh-CN"/>
        </w:rPr>
        <w:t>无线电探空仪</w:t>
      </w:r>
      <w:r>
        <w:rPr>
          <w:rFonts w:hint="eastAsia"/>
          <w:lang w:eastAsia="zh-CN"/>
        </w:rPr>
        <w:t>接收与发射的传输性能目标必须与附带的功能要求相一致，并符合与上述系统和满足上述要求所在</w:t>
      </w:r>
      <w:r w:rsidR="0048789C">
        <w:rPr>
          <w:rFonts w:hint="eastAsia"/>
          <w:lang w:eastAsia="zh-CN"/>
        </w:rPr>
        <w:t>频带</w:t>
      </w:r>
      <w:r>
        <w:rPr>
          <w:rFonts w:hint="eastAsia"/>
          <w:lang w:eastAsia="zh-CN"/>
        </w:rPr>
        <w:t>相关的性能限制；</w:t>
      </w:r>
    </w:p>
    <w:p w:rsidR="00EC3474" w:rsidRPr="005B78A3" w:rsidRDefault="00EC3474" w:rsidP="00C968F1">
      <w:pPr>
        <w:rPr>
          <w:lang w:eastAsia="zh-CN"/>
        </w:rPr>
      </w:pPr>
      <w:r w:rsidRPr="00EC3474">
        <w:rPr>
          <w:i/>
          <w:iCs/>
          <w:lang w:eastAsia="zh-CN"/>
        </w:rPr>
        <w:t>h)</w:t>
      </w:r>
      <w:r w:rsidRPr="005B78A3">
        <w:rPr>
          <w:lang w:eastAsia="zh-CN"/>
        </w:rPr>
        <w:tab/>
      </w:r>
      <w:proofErr w:type="spellStart"/>
      <w:r w:rsidR="00814834" w:rsidRPr="00DA6570">
        <w:rPr>
          <w:lang w:val="en-GB" w:eastAsia="zh-CN"/>
        </w:rPr>
        <w:t>MetAids</w:t>
      </w:r>
      <w:proofErr w:type="spellEnd"/>
      <w:r>
        <w:rPr>
          <w:lang w:eastAsia="zh-CN"/>
        </w:rPr>
        <w:t>业务</w:t>
      </w:r>
      <w:r>
        <w:rPr>
          <w:rFonts w:hint="eastAsia"/>
          <w:lang w:eastAsia="zh-CN"/>
        </w:rPr>
        <w:t>典型系统的性能目标是，为发展必须在频率</w:t>
      </w:r>
      <w:r w:rsidR="00814834">
        <w:rPr>
          <w:rFonts w:hint="eastAsia"/>
          <w:lang w:eastAsia="zh-CN"/>
        </w:rPr>
        <w:t>共用</w:t>
      </w:r>
      <w:r>
        <w:rPr>
          <w:rFonts w:hint="eastAsia"/>
          <w:lang w:eastAsia="zh-CN"/>
        </w:rPr>
        <w:t>环境下工作的实际系统提供指导性原则；</w:t>
      </w:r>
    </w:p>
    <w:p w:rsidR="00EC3474" w:rsidRDefault="00EC3474" w:rsidP="00C968F1">
      <w:pPr>
        <w:rPr>
          <w:lang w:eastAsia="zh-CN"/>
        </w:rPr>
      </w:pPr>
      <w:proofErr w:type="spellStart"/>
      <w:r w:rsidRPr="00EC3474">
        <w:rPr>
          <w:i/>
          <w:iCs/>
          <w:lang w:eastAsia="zh-CN"/>
        </w:rPr>
        <w:t>i</w:t>
      </w:r>
      <w:proofErr w:type="spellEnd"/>
      <w:r w:rsidRPr="00EC3474">
        <w:rPr>
          <w:i/>
          <w:iCs/>
          <w:lang w:eastAsia="zh-CN"/>
        </w:rPr>
        <w:t>)</w:t>
      </w:r>
      <w:r w:rsidRPr="005B78A3">
        <w:rPr>
          <w:lang w:eastAsia="zh-CN"/>
        </w:rPr>
        <w:tab/>
      </w:r>
      <w:r>
        <w:rPr>
          <w:rFonts w:hint="eastAsia"/>
          <w:lang w:eastAsia="zh-CN"/>
        </w:rPr>
        <w:t>具体的系统性能目标可以通过类似</w:t>
      </w:r>
      <w:r w:rsidRPr="005B78A3">
        <w:rPr>
          <w:lang w:eastAsia="zh-CN"/>
        </w:rPr>
        <w:t xml:space="preserve">ITU-R </w:t>
      </w:r>
      <w:r>
        <w:rPr>
          <w:lang w:eastAsia="zh-CN"/>
        </w:rPr>
        <w:t>SA</w:t>
      </w:r>
      <w:r w:rsidRPr="005B78A3">
        <w:rPr>
          <w:lang w:eastAsia="zh-CN"/>
        </w:rPr>
        <w:t>.1021</w:t>
      </w:r>
      <w:r>
        <w:rPr>
          <w:rFonts w:hint="eastAsia"/>
          <w:lang w:eastAsia="zh-CN"/>
        </w:rPr>
        <w:t>建议书中描述的方法来确定；</w:t>
      </w:r>
    </w:p>
    <w:p w:rsidR="00EC3474" w:rsidRPr="005B78A3" w:rsidRDefault="00EC3474" w:rsidP="00C968F1">
      <w:pPr>
        <w:rPr>
          <w:lang w:eastAsia="zh-CN"/>
        </w:rPr>
      </w:pPr>
      <w:r w:rsidRPr="00EC3474">
        <w:rPr>
          <w:i/>
          <w:iCs/>
          <w:lang w:eastAsia="zh-CN"/>
        </w:rPr>
        <w:t>j)</w:t>
      </w:r>
      <w:r w:rsidRPr="005B78A3">
        <w:rPr>
          <w:lang w:eastAsia="zh-CN"/>
        </w:rPr>
        <w:tab/>
      </w:r>
      <w:r>
        <w:rPr>
          <w:rFonts w:hint="eastAsia"/>
          <w:lang w:eastAsia="zh-CN"/>
        </w:rPr>
        <w:t>性能目标是确定干扰标准的先决条件；</w:t>
      </w:r>
    </w:p>
    <w:p w:rsidR="00EC3474" w:rsidRDefault="00EC3474" w:rsidP="00C968F1">
      <w:pPr>
        <w:rPr>
          <w:lang w:eastAsia="zh-CN"/>
        </w:rPr>
      </w:pPr>
      <w:r w:rsidRPr="00EC3474">
        <w:rPr>
          <w:i/>
          <w:iCs/>
          <w:lang w:eastAsia="zh-CN"/>
        </w:rPr>
        <w:t>k)</w:t>
      </w:r>
      <w:r w:rsidRPr="005B78A3">
        <w:rPr>
          <w:lang w:eastAsia="zh-CN"/>
        </w:rPr>
        <w:tab/>
        <w:t>ITU</w:t>
      </w:r>
      <w:r w:rsidRPr="005B78A3">
        <w:rPr>
          <w:lang w:eastAsia="zh-CN"/>
        </w:rPr>
        <w:noBreakHyphen/>
        <w:t>R </w:t>
      </w:r>
      <w:r>
        <w:rPr>
          <w:lang w:eastAsia="zh-CN"/>
        </w:rPr>
        <w:t>RS</w:t>
      </w:r>
      <w:r w:rsidRPr="005B78A3">
        <w:rPr>
          <w:lang w:eastAsia="zh-CN"/>
        </w:rPr>
        <w:t>.1263</w:t>
      </w:r>
      <w:r>
        <w:rPr>
          <w:rFonts w:hint="eastAsia"/>
          <w:lang w:eastAsia="zh-CN"/>
        </w:rPr>
        <w:t>建议书为在</w:t>
      </w:r>
      <w:r w:rsidRPr="005B78A3">
        <w:rPr>
          <w:lang w:eastAsia="zh-CN"/>
        </w:rPr>
        <w:t>403 MHz</w:t>
      </w:r>
      <w:r>
        <w:rPr>
          <w:rFonts w:hint="eastAsia"/>
          <w:lang w:eastAsia="zh-CN"/>
        </w:rPr>
        <w:t>和</w:t>
      </w:r>
      <w:r w:rsidRPr="005B78A3">
        <w:rPr>
          <w:lang w:eastAsia="zh-CN"/>
        </w:rPr>
        <w:t>1 680 MHz</w:t>
      </w:r>
      <w:r w:rsidR="0048789C">
        <w:rPr>
          <w:rFonts w:hint="eastAsia"/>
          <w:lang w:eastAsia="zh-CN"/>
        </w:rPr>
        <w:t>频带</w:t>
      </w:r>
      <w:r>
        <w:rPr>
          <w:rFonts w:hint="eastAsia"/>
          <w:lang w:eastAsia="zh-CN"/>
        </w:rPr>
        <w:t>工作的</w:t>
      </w:r>
      <w:r>
        <w:rPr>
          <w:lang w:eastAsia="zh-CN"/>
        </w:rPr>
        <w:t>气象辅助</w:t>
      </w:r>
      <w:r>
        <w:rPr>
          <w:rFonts w:hint="eastAsia"/>
          <w:lang w:eastAsia="zh-CN"/>
        </w:rPr>
        <w:t>业务</w:t>
      </w:r>
      <w:r w:rsidR="00814834">
        <w:rPr>
          <w:rFonts w:hint="eastAsia"/>
          <w:lang w:eastAsia="zh-CN"/>
        </w:rPr>
        <w:t>制订</w:t>
      </w:r>
      <w:r>
        <w:rPr>
          <w:rFonts w:hint="eastAsia"/>
          <w:lang w:eastAsia="zh-CN"/>
        </w:rPr>
        <w:t>了干扰标准；</w:t>
      </w:r>
    </w:p>
    <w:p w:rsidR="00EC3474" w:rsidRPr="005B78A3" w:rsidRDefault="00EC3474" w:rsidP="00C968F1">
      <w:pPr>
        <w:rPr>
          <w:lang w:eastAsia="zh-CN"/>
        </w:rPr>
      </w:pPr>
      <w:r w:rsidRPr="00DA6570">
        <w:rPr>
          <w:i/>
          <w:iCs/>
          <w:lang w:val="en-GB" w:eastAsia="zh-CN"/>
        </w:rPr>
        <w:t>l)</w:t>
      </w:r>
      <w:r w:rsidRPr="00DA6570">
        <w:rPr>
          <w:lang w:val="en-GB" w:eastAsia="zh-CN"/>
        </w:rPr>
        <w:tab/>
      </w:r>
      <w:r w:rsidR="00814834" w:rsidRPr="00814834">
        <w:rPr>
          <w:rFonts w:hint="eastAsia"/>
          <w:lang w:eastAsia="zh-CN"/>
        </w:rPr>
        <w:t>第</w:t>
      </w:r>
      <w:r w:rsidR="00814834" w:rsidRPr="00814834">
        <w:rPr>
          <w:b/>
          <w:lang w:eastAsia="zh-CN"/>
        </w:rPr>
        <w:t>205</w:t>
      </w:r>
      <w:r w:rsidR="00814834" w:rsidRPr="00814834">
        <w:rPr>
          <w:rFonts w:hint="eastAsia"/>
          <w:b/>
          <w:lang w:eastAsia="zh-CN"/>
        </w:rPr>
        <w:t>号决议（</w:t>
      </w:r>
      <w:r w:rsidR="00814834" w:rsidRPr="00814834">
        <w:rPr>
          <w:b/>
          <w:lang w:eastAsia="zh-CN"/>
        </w:rPr>
        <w:t>WRC-15</w:t>
      </w:r>
      <w:r w:rsidR="00554429">
        <w:rPr>
          <w:rFonts w:hint="eastAsia"/>
          <w:b/>
          <w:lang w:eastAsia="zh-CN"/>
        </w:rPr>
        <w:t>，修订版</w:t>
      </w:r>
      <w:r w:rsidR="00814834" w:rsidRPr="00814834">
        <w:rPr>
          <w:rFonts w:hint="eastAsia"/>
          <w:b/>
          <w:lang w:eastAsia="zh-CN"/>
        </w:rPr>
        <w:t>）</w:t>
      </w:r>
      <w:r w:rsidRPr="00814834">
        <w:rPr>
          <w:lang w:eastAsia="zh-CN"/>
        </w:rPr>
        <w:t>对在</w:t>
      </w:r>
      <w:bookmarkStart w:id="8" w:name="_Toc327364380"/>
      <w:r w:rsidRPr="00814834">
        <w:rPr>
          <w:lang w:eastAsia="zh-CN"/>
        </w:rPr>
        <w:t>406-406.1 MHz</w:t>
      </w:r>
      <w:bookmarkEnd w:id="8"/>
      <w:r w:rsidR="0048789C">
        <w:rPr>
          <w:rFonts w:hint="eastAsia"/>
          <w:lang w:eastAsia="zh-CN"/>
        </w:rPr>
        <w:t>频带</w:t>
      </w:r>
      <w:r w:rsidR="00814834">
        <w:rPr>
          <w:rFonts w:hint="eastAsia"/>
          <w:lang w:eastAsia="zh-CN"/>
        </w:rPr>
        <w:t>工作</w:t>
      </w:r>
      <w:r w:rsidRPr="00814834">
        <w:rPr>
          <w:lang w:eastAsia="zh-CN"/>
        </w:rPr>
        <w:t>的卫星移动业务系统</w:t>
      </w:r>
      <w:r w:rsidR="00814834" w:rsidRPr="00814834">
        <w:rPr>
          <w:lang w:eastAsia="zh-CN"/>
        </w:rPr>
        <w:t>保护</w:t>
      </w:r>
      <w:r w:rsidRPr="00814834">
        <w:rPr>
          <w:lang w:eastAsia="zh-CN"/>
        </w:rPr>
        <w:t>做出了规定</w:t>
      </w:r>
      <w:r>
        <w:rPr>
          <w:rFonts w:hint="eastAsia"/>
          <w:lang w:eastAsia="zh-CN"/>
        </w:rPr>
        <w:t>，</w:t>
      </w:r>
    </w:p>
    <w:p w:rsidR="00EC3474" w:rsidRPr="006C7BD3" w:rsidRDefault="00EC3474" w:rsidP="00D401B5">
      <w:pPr>
        <w:pStyle w:val="Call"/>
        <w:spacing w:before="360" w:after="120"/>
        <w:rPr>
          <w:rFonts w:ascii="STKaiti" w:hAnsi="STKaiti"/>
          <w:i w:val="0"/>
          <w:lang w:eastAsia="zh-CN"/>
        </w:rPr>
      </w:pPr>
      <w:r w:rsidRPr="006C7BD3">
        <w:rPr>
          <w:rFonts w:ascii="STKaiti" w:hAnsi="STKaiti" w:hint="eastAsia"/>
          <w:i w:val="0"/>
          <w:lang w:eastAsia="zh-CN"/>
        </w:rPr>
        <w:t>建议</w:t>
      </w:r>
    </w:p>
    <w:p w:rsidR="00EC3474" w:rsidRPr="005B78A3" w:rsidRDefault="00EC3474" w:rsidP="00C968F1">
      <w:pPr>
        <w:rPr>
          <w:lang w:eastAsia="zh-CN"/>
        </w:rPr>
      </w:pPr>
      <w:r w:rsidRPr="005B78A3">
        <w:rPr>
          <w:b/>
          <w:lang w:eastAsia="zh-CN"/>
        </w:rPr>
        <w:t>1</w:t>
      </w:r>
      <w:r w:rsidRPr="005B78A3">
        <w:rPr>
          <w:b/>
          <w:lang w:eastAsia="zh-CN"/>
        </w:rPr>
        <w:tab/>
      </w:r>
      <w:r w:rsidRPr="006C7BD3">
        <w:rPr>
          <w:rFonts w:hint="eastAsia"/>
          <w:lang w:eastAsia="zh-CN"/>
        </w:rPr>
        <w:t>应</w:t>
      </w:r>
      <w:r w:rsidRPr="00F839C6">
        <w:rPr>
          <w:rFonts w:hint="eastAsia"/>
          <w:bCs/>
          <w:lang w:eastAsia="zh-CN"/>
        </w:rPr>
        <w:t>将</w:t>
      </w:r>
      <w:r w:rsidRPr="00F839C6">
        <w:rPr>
          <w:rFonts w:hint="eastAsia"/>
          <w:lang w:eastAsia="zh-CN"/>
        </w:rPr>
        <w:t>附件</w:t>
      </w:r>
      <w:r w:rsidRPr="00F839C6">
        <w:rPr>
          <w:rFonts w:hint="eastAsia"/>
          <w:lang w:eastAsia="zh-CN"/>
        </w:rPr>
        <w:t>1</w:t>
      </w:r>
      <w:r w:rsidRPr="00F839C6">
        <w:rPr>
          <w:rFonts w:hint="eastAsia"/>
          <w:lang w:eastAsia="zh-CN"/>
        </w:rPr>
        <w:t>中的技术和操作特性</w:t>
      </w:r>
      <w:r>
        <w:rPr>
          <w:rFonts w:hint="eastAsia"/>
          <w:lang w:eastAsia="zh-CN"/>
        </w:rPr>
        <w:t>作为</w:t>
      </w:r>
      <w:r w:rsidRPr="005B78A3">
        <w:rPr>
          <w:lang w:eastAsia="zh-CN"/>
        </w:rPr>
        <w:t>403 M</w:t>
      </w:r>
      <w:bookmarkStart w:id="9" w:name="_GoBack"/>
      <w:bookmarkEnd w:id="9"/>
      <w:r w:rsidRPr="005B78A3">
        <w:rPr>
          <w:lang w:eastAsia="zh-CN"/>
        </w:rPr>
        <w:t>Hz</w:t>
      </w:r>
      <w:r>
        <w:rPr>
          <w:rFonts w:hint="eastAsia"/>
          <w:lang w:eastAsia="zh-CN"/>
        </w:rPr>
        <w:t>和</w:t>
      </w:r>
      <w:r w:rsidRPr="005B78A3">
        <w:rPr>
          <w:lang w:eastAsia="zh-CN"/>
        </w:rPr>
        <w:t>1 680 MHz</w:t>
      </w:r>
      <w:r>
        <w:rPr>
          <w:rFonts w:hint="eastAsia"/>
          <w:lang w:eastAsia="zh-CN"/>
        </w:rPr>
        <w:t>频带</w:t>
      </w:r>
      <w:r>
        <w:rPr>
          <w:lang w:eastAsia="zh-CN"/>
        </w:rPr>
        <w:t>气象辅助</w:t>
      </w:r>
      <w:r>
        <w:rPr>
          <w:rFonts w:hint="eastAsia"/>
          <w:lang w:eastAsia="zh-CN"/>
        </w:rPr>
        <w:t>业务使用的典型</w:t>
      </w:r>
      <w:r w:rsidRPr="00F839C6">
        <w:rPr>
          <w:rFonts w:hint="eastAsia"/>
          <w:lang w:eastAsia="zh-CN"/>
        </w:rPr>
        <w:t>技术和操作特性</w:t>
      </w:r>
      <w:r w:rsidR="00814834">
        <w:rPr>
          <w:rFonts w:hint="eastAsia"/>
          <w:lang w:eastAsia="zh-CN"/>
        </w:rPr>
        <w:t>；</w:t>
      </w:r>
    </w:p>
    <w:p w:rsidR="00EC3474" w:rsidRDefault="00EC3474" w:rsidP="00C968F1">
      <w:pPr>
        <w:rPr>
          <w:lang w:eastAsia="zh-CN"/>
        </w:rPr>
      </w:pPr>
      <w:r w:rsidRPr="005B78A3">
        <w:rPr>
          <w:b/>
          <w:lang w:eastAsia="zh-CN"/>
        </w:rPr>
        <w:t>2</w:t>
      </w:r>
      <w:r w:rsidRPr="005B78A3">
        <w:rPr>
          <w:b/>
          <w:lang w:eastAsia="zh-CN"/>
        </w:rPr>
        <w:tab/>
      </w:r>
      <w:r>
        <w:rPr>
          <w:rFonts w:hint="eastAsia"/>
          <w:lang w:eastAsia="zh-CN"/>
        </w:rPr>
        <w:t>在</w:t>
      </w:r>
      <w:r w:rsidR="00814834">
        <w:rPr>
          <w:rFonts w:hint="eastAsia"/>
          <w:lang w:eastAsia="zh-CN"/>
        </w:rPr>
        <w:t>制订</w:t>
      </w:r>
      <w:r>
        <w:rPr>
          <w:rFonts w:hint="eastAsia"/>
          <w:lang w:eastAsia="zh-CN"/>
        </w:rPr>
        <w:t>干扰标准和进行与</w:t>
      </w:r>
      <w:r w:rsidR="00814834">
        <w:rPr>
          <w:rFonts w:hint="eastAsia"/>
          <w:lang w:eastAsia="zh-CN"/>
        </w:rPr>
        <w:t>其他</w:t>
      </w:r>
      <w:r>
        <w:rPr>
          <w:rFonts w:hint="eastAsia"/>
          <w:lang w:eastAsia="zh-CN"/>
        </w:rPr>
        <w:t>业务共享方面的研究时，应考虑</w:t>
      </w:r>
      <w:r w:rsidR="00814834">
        <w:rPr>
          <w:rFonts w:hint="eastAsia"/>
          <w:lang w:eastAsia="zh-CN"/>
        </w:rPr>
        <w:t>附件</w:t>
      </w:r>
      <w:r w:rsidR="00814834">
        <w:rPr>
          <w:rFonts w:hint="eastAsia"/>
          <w:lang w:eastAsia="zh-CN"/>
        </w:rPr>
        <w:t>1</w:t>
      </w:r>
      <w:r>
        <w:rPr>
          <w:rFonts w:hint="eastAsia"/>
          <w:lang w:eastAsia="zh-CN"/>
        </w:rPr>
        <w:t>表</w:t>
      </w:r>
      <w:r>
        <w:rPr>
          <w:rFonts w:hint="eastAsia"/>
          <w:lang w:eastAsia="zh-CN"/>
        </w:rPr>
        <w:t>3</w:t>
      </w:r>
      <w:r>
        <w:rPr>
          <w:rFonts w:hint="eastAsia"/>
          <w:lang w:eastAsia="zh-CN"/>
        </w:rPr>
        <w:t>中规定的性能标准。</w:t>
      </w:r>
    </w:p>
    <w:p w:rsidR="00EC3474" w:rsidRDefault="00EC3474" w:rsidP="00C968F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C3474" w:rsidRPr="005B78A3" w:rsidRDefault="00EC3474" w:rsidP="00D87E80">
      <w:pPr>
        <w:pStyle w:val="AnnexNoTitle"/>
        <w:spacing w:before="1320" w:after="240"/>
        <w:outlineLvl w:val="0"/>
      </w:pPr>
      <w:r>
        <w:rPr>
          <w:rFonts w:hint="eastAsia"/>
          <w:lang w:eastAsia="zh-CN"/>
        </w:rPr>
        <w:lastRenderedPageBreak/>
        <w:t>附件</w:t>
      </w:r>
      <w:r w:rsidRPr="005B78A3">
        <w:t>1</w:t>
      </w:r>
    </w:p>
    <w:p w:rsidR="00EC3474" w:rsidRDefault="00814834" w:rsidP="00C968F1">
      <w:pPr>
        <w:pStyle w:val="Normalaftertitle"/>
        <w:jc w:val="center"/>
        <w:rPr>
          <w:lang w:eastAsia="zh-CN"/>
        </w:rPr>
      </w:pPr>
      <w:r>
        <w:rPr>
          <w:rFonts w:hint="eastAsia"/>
          <w:lang w:eastAsia="zh-CN"/>
        </w:rPr>
        <w:t>目录</w:t>
      </w:r>
    </w:p>
    <w:p w:rsidR="009D1DAC" w:rsidRPr="00B1351C" w:rsidRDefault="00EC3474" w:rsidP="00B1351C">
      <w:pPr>
        <w:pStyle w:val="toc0"/>
        <w:rPr>
          <w:i w:val="0"/>
          <w:lang w:eastAsia="zh-CN"/>
        </w:rPr>
      </w:pPr>
      <w:r>
        <w:tab/>
      </w:r>
      <w:r w:rsidR="00814834" w:rsidRPr="00814834">
        <w:rPr>
          <w:rFonts w:ascii="STKaiti" w:eastAsia="STKaiti" w:hAnsi="STKaiti" w:hint="eastAsia"/>
          <w:i w:val="0"/>
          <w:lang w:eastAsia="zh-CN"/>
        </w:rPr>
        <w:t>页码</w:t>
      </w:r>
      <w:r w:rsidR="00490D10">
        <w:fldChar w:fldCharType="begin"/>
      </w:r>
      <w:r>
        <w:instrText xml:space="preserve"> TOC \o "1-2" \h \z \u </w:instrText>
      </w:r>
      <w:r w:rsidR="00490D10">
        <w:fldChar w:fldCharType="separate"/>
      </w:r>
      <w:hyperlink w:anchor="_Toc3470210" w:history="1"/>
    </w:p>
    <w:p w:rsidR="009D1DAC" w:rsidRDefault="00B1351C" w:rsidP="00B1351C">
      <w:pPr>
        <w:pStyle w:val="TOC1"/>
        <w:rPr>
          <w:rFonts w:asciiTheme="minorHAnsi" w:hAnsiTheme="minorHAnsi" w:cstheme="minorBidi"/>
          <w:noProof/>
          <w:sz w:val="22"/>
          <w:szCs w:val="22"/>
          <w:lang w:val="en-GB" w:eastAsia="zh-CN"/>
        </w:rPr>
      </w:pPr>
      <w:r w:rsidRPr="00B1351C">
        <w:rPr>
          <w:rStyle w:val="Hyperlink"/>
          <w:rFonts w:hint="eastAsia"/>
          <w:noProof/>
          <w:color w:val="auto"/>
          <w:u w:val="none"/>
          <w:lang w:eastAsia="zh-CN"/>
        </w:rPr>
        <w:t>附件</w:t>
      </w:r>
      <w:r w:rsidRPr="00B1351C">
        <w:rPr>
          <w:rStyle w:val="Hyperlink"/>
          <w:rFonts w:hint="eastAsia"/>
          <w:noProof/>
          <w:color w:val="auto"/>
          <w:u w:val="none"/>
          <w:lang w:eastAsia="zh-CN"/>
        </w:rPr>
        <w:t xml:space="preserve"> 1</w:t>
      </w:r>
      <w:hyperlink w:anchor="_Toc3470211" w:history="1">
        <w:r w:rsidR="009D1DAC">
          <w:rPr>
            <w:noProof/>
            <w:webHidden/>
          </w:rPr>
          <w:tab/>
        </w:r>
        <w:r>
          <w:rPr>
            <w:noProof/>
            <w:webHidden/>
          </w:rPr>
          <w:tab/>
          <w:t>3</w:t>
        </w:r>
      </w:hyperlink>
    </w:p>
    <w:p w:rsidR="009D1DAC" w:rsidRDefault="00DD6C75">
      <w:pPr>
        <w:pStyle w:val="TOC1"/>
        <w:rPr>
          <w:rFonts w:asciiTheme="minorHAnsi" w:hAnsiTheme="minorHAnsi" w:cstheme="minorBidi"/>
          <w:noProof/>
          <w:sz w:val="22"/>
          <w:szCs w:val="22"/>
          <w:lang w:val="en-GB" w:eastAsia="zh-CN"/>
        </w:rPr>
      </w:pPr>
      <w:hyperlink w:anchor="_Toc3470212" w:history="1">
        <w:r w:rsidR="009D1DAC" w:rsidRPr="00983387">
          <w:rPr>
            <w:rStyle w:val="Hyperlink"/>
            <w:noProof/>
            <w:lang w:eastAsia="zh-CN"/>
          </w:rPr>
          <w:t>1</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引言</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_Toc3470212 \h </w:instrText>
        </w:r>
        <w:r w:rsidR="009D1DAC">
          <w:rPr>
            <w:noProof/>
            <w:webHidden/>
          </w:rPr>
        </w:r>
        <w:r w:rsidR="009D1DAC">
          <w:rPr>
            <w:noProof/>
            <w:webHidden/>
          </w:rPr>
          <w:fldChar w:fldCharType="separate"/>
        </w:r>
        <w:r w:rsidR="002E6883">
          <w:rPr>
            <w:noProof/>
            <w:webHidden/>
          </w:rPr>
          <w:t>4</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13" w:history="1">
        <w:r w:rsidR="009D1DAC" w:rsidRPr="00983387">
          <w:rPr>
            <w:rStyle w:val="Hyperlink"/>
            <w:noProof/>
            <w:lang w:eastAsia="zh-CN"/>
          </w:rPr>
          <w:t>1.1</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日常气象操作</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_Toc3470213 \h </w:instrText>
        </w:r>
        <w:r w:rsidR="009D1DAC">
          <w:rPr>
            <w:noProof/>
            <w:webHidden/>
          </w:rPr>
        </w:r>
        <w:r w:rsidR="009D1DAC">
          <w:rPr>
            <w:noProof/>
            <w:webHidden/>
          </w:rPr>
          <w:fldChar w:fldCharType="separate"/>
        </w:r>
        <w:r w:rsidR="002E6883">
          <w:rPr>
            <w:noProof/>
            <w:webHidden/>
          </w:rPr>
          <w:t>4</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14" w:history="1">
        <w:r w:rsidR="009D1DAC" w:rsidRPr="00983387">
          <w:rPr>
            <w:rStyle w:val="Hyperlink"/>
            <w:noProof/>
            <w:lang w:eastAsia="zh-CN"/>
          </w:rPr>
          <w:t>1.2</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监测气候变化</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_Toc3470214 \h </w:instrText>
        </w:r>
        <w:r w:rsidR="009D1DAC">
          <w:rPr>
            <w:noProof/>
            <w:webHidden/>
          </w:rPr>
        </w:r>
        <w:r w:rsidR="009D1DAC">
          <w:rPr>
            <w:noProof/>
            <w:webHidden/>
          </w:rPr>
          <w:fldChar w:fldCharType="separate"/>
        </w:r>
        <w:r w:rsidR="002E6883">
          <w:rPr>
            <w:noProof/>
            <w:webHidden/>
          </w:rPr>
          <w:t>5</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15" w:history="1">
        <w:r w:rsidR="009D1DAC" w:rsidRPr="00983387">
          <w:rPr>
            <w:rStyle w:val="Hyperlink"/>
            <w:noProof/>
            <w:lang w:eastAsia="zh-CN"/>
          </w:rPr>
          <w:t>1.3</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其他用户</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_Toc3470215 \h </w:instrText>
        </w:r>
        <w:r w:rsidR="009D1DAC">
          <w:rPr>
            <w:noProof/>
            <w:webHidden/>
          </w:rPr>
        </w:r>
        <w:r w:rsidR="009D1DAC">
          <w:rPr>
            <w:noProof/>
            <w:webHidden/>
          </w:rPr>
          <w:fldChar w:fldCharType="separate"/>
        </w:r>
        <w:r w:rsidR="002E6883">
          <w:rPr>
            <w:noProof/>
            <w:webHidden/>
          </w:rPr>
          <w:t>5</w:t>
        </w:r>
        <w:r w:rsidR="009D1DAC">
          <w:rPr>
            <w:noProof/>
            <w:webHidden/>
          </w:rPr>
          <w:fldChar w:fldCharType="end"/>
        </w:r>
      </w:hyperlink>
    </w:p>
    <w:p w:rsidR="009D1DAC" w:rsidRDefault="00DD6C75">
      <w:pPr>
        <w:pStyle w:val="TOC1"/>
        <w:rPr>
          <w:rFonts w:asciiTheme="minorHAnsi" w:hAnsiTheme="minorHAnsi" w:cstheme="minorBidi"/>
          <w:noProof/>
          <w:sz w:val="22"/>
          <w:szCs w:val="22"/>
          <w:lang w:val="en-GB" w:eastAsia="zh-CN"/>
        </w:rPr>
      </w:pPr>
      <w:hyperlink w:anchor="_Toc3470216" w:history="1">
        <w:r w:rsidR="009D1DAC" w:rsidRPr="00983387">
          <w:rPr>
            <w:rStyle w:val="Hyperlink"/>
            <w:noProof/>
            <w:lang w:eastAsia="zh-CN"/>
          </w:rPr>
          <w:t>2</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无线电探空仪的操作特性</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_Toc3470216 \h </w:instrText>
        </w:r>
        <w:r w:rsidR="009D1DAC">
          <w:rPr>
            <w:noProof/>
            <w:webHidden/>
          </w:rPr>
        </w:r>
        <w:r w:rsidR="009D1DAC">
          <w:rPr>
            <w:noProof/>
            <w:webHidden/>
          </w:rPr>
          <w:fldChar w:fldCharType="separate"/>
        </w:r>
        <w:r w:rsidR="002E6883">
          <w:rPr>
            <w:noProof/>
            <w:webHidden/>
          </w:rPr>
          <w:t>5</w:t>
        </w:r>
        <w:r w:rsidR="009D1DAC">
          <w:rPr>
            <w:noProof/>
            <w:webHidden/>
          </w:rPr>
          <w:fldChar w:fldCharType="end"/>
        </w:r>
      </w:hyperlink>
    </w:p>
    <w:p w:rsidR="009D1DAC" w:rsidRDefault="00DD6C75">
      <w:pPr>
        <w:pStyle w:val="TOC1"/>
        <w:rPr>
          <w:rFonts w:asciiTheme="minorHAnsi" w:hAnsiTheme="minorHAnsi" w:cstheme="minorBidi"/>
          <w:noProof/>
          <w:sz w:val="22"/>
          <w:szCs w:val="22"/>
          <w:lang w:val="en-GB" w:eastAsia="zh-CN"/>
        </w:rPr>
      </w:pPr>
      <w:hyperlink w:anchor="_Toc3470217" w:history="1">
        <w:r w:rsidR="009D1DAC" w:rsidRPr="00983387">
          <w:rPr>
            <w:rStyle w:val="Hyperlink"/>
            <w:noProof/>
            <w:lang w:eastAsia="zh-CN"/>
          </w:rPr>
          <w:t>3</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世界气象组织报告的操作中所使用的射频频谱</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_Toc3470217 \h </w:instrText>
        </w:r>
        <w:r w:rsidR="009D1DAC">
          <w:rPr>
            <w:noProof/>
            <w:webHidden/>
          </w:rPr>
        </w:r>
        <w:r w:rsidR="009D1DAC">
          <w:rPr>
            <w:noProof/>
            <w:webHidden/>
          </w:rPr>
          <w:fldChar w:fldCharType="separate"/>
        </w:r>
        <w:r w:rsidR="002E6883">
          <w:rPr>
            <w:noProof/>
            <w:webHidden/>
          </w:rPr>
          <w:t>6</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18" w:history="1">
        <w:r w:rsidR="009D1DAC" w:rsidRPr="00983387">
          <w:rPr>
            <w:rStyle w:val="Hyperlink"/>
            <w:noProof/>
            <w:lang w:eastAsia="zh-CN"/>
          </w:rPr>
          <w:t>3.1</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世界气象组织调查的结果</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_Toc3470218 \h </w:instrText>
        </w:r>
        <w:r w:rsidR="009D1DAC">
          <w:rPr>
            <w:noProof/>
            <w:webHidden/>
          </w:rPr>
        </w:r>
        <w:r w:rsidR="009D1DAC">
          <w:rPr>
            <w:noProof/>
            <w:webHidden/>
          </w:rPr>
          <w:fldChar w:fldCharType="separate"/>
        </w:r>
        <w:r w:rsidR="002E6883">
          <w:rPr>
            <w:noProof/>
            <w:webHidden/>
          </w:rPr>
          <w:t>6</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19" w:history="1">
        <w:r w:rsidR="009D1DAC" w:rsidRPr="00983387">
          <w:rPr>
            <w:rStyle w:val="Hyperlink"/>
            <w:noProof/>
            <w:lang w:eastAsia="zh-CN"/>
          </w:rPr>
          <w:t>3.2</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西欧和北欧使用的射频频谱</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_Toc3470219 \h </w:instrText>
        </w:r>
        <w:r w:rsidR="009D1DAC">
          <w:rPr>
            <w:noProof/>
            <w:webHidden/>
          </w:rPr>
        </w:r>
        <w:r w:rsidR="009D1DAC">
          <w:rPr>
            <w:noProof/>
            <w:webHidden/>
          </w:rPr>
          <w:fldChar w:fldCharType="separate"/>
        </w:r>
        <w:r w:rsidR="002E6883">
          <w:rPr>
            <w:noProof/>
            <w:webHidden/>
          </w:rPr>
          <w:t>7</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20" w:history="1">
        <w:r w:rsidR="009D1DAC" w:rsidRPr="00983387">
          <w:rPr>
            <w:rStyle w:val="Hyperlink"/>
            <w:noProof/>
            <w:lang w:eastAsia="zh-CN"/>
          </w:rPr>
          <w:t>3.3</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北美和南美使用的射频频谱</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_Toc3470220 \h </w:instrText>
        </w:r>
        <w:r w:rsidR="009D1DAC">
          <w:rPr>
            <w:noProof/>
            <w:webHidden/>
          </w:rPr>
        </w:r>
        <w:r w:rsidR="009D1DAC">
          <w:rPr>
            <w:noProof/>
            <w:webHidden/>
          </w:rPr>
          <w:fldChar w:fldCharType="separate"/>
        </w:r>
        <w:r w:rsidR="002E6883">
          <w:rPr>
            <w:noProof/>
            <w:webHidden/>
          </w:rPr>
          <w:t>7</w:t>
        </w:r>
        <w:r w:rsidR="009D1DAC">
          <w:rPr>
            <w:noProof/>
            <w:webHidden/>
          </w:rPr>
          <w:fldChar w:fldCharType="end"/>
        </w:r>
      </w:hyperlink>
    </w:p>
    <w:p w:rsidR="009D1DAC" w:rsidRDefault="00DD6C75">
      <w:pPr>
        <w:pStyle w:val="TOC1"/>
        <w:rPr>
          <w:rFonts w:asciiTheme="minorHAnsi" w:hAnsiTheme="minorHAnsi" w:cstheme="minorBidi"/>
          <w:noProof/>
          <w:sz w:val="22"/>
          <w:szCs w:val="22"/>
          <w:lang w:val="en-GB" w:eastAsia="zh-CN"/>
        </w:rPr>
      </w:pPr>
      <w:hyperlink w:anchor="_Toc3470221" w:history="1">
        <w:r w:rsidR="009D1DAC" w:rsidRPr="00983387">
          <w:rPr>
            <w:rStyle w:val="Hyperlink"/>
            <w:noProof/>
            <w:lang w:eastAsia="zh-CN"/>
          </w:rPr>
          <w:t>4</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操作要求</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_Toc3470221 \h </w:instrText>
        </w:r>
        <w:r w:rsidR="009D1DAC">
          <w:rPr>
            <w:noProof/>
            <w:webHidden/>
          </w:rPr>
        </w:r>
        <w:r w:rsidR="009D1DAC">
          <w:rPr>
            <w:noProof/>
            <w:webHidden/>
          </w:rPr>
          <w:fldChar w:fldCharType="separate"/>
        </w:r>
        <w:r w:rsidR="002E6883">
          <w:rPr>
            <w:noProof/>
            <w:webHidden/>
          </w:rPr>
          <w:t>8</w:t>
        </w:r>
        <w:r w:rsidR="009D1DAC">
          <w:rPr>
            <w:noProof/>
            <w:webHidden/>
          </w:rPr>
          <w:fldChar w:fldCharType="end"/>
        </w:r>
      </w:hyperlink>
    </w:p>
    <w:p w:rsidR="009D1DAC" w:rsidRDefault="00DD6C75">
      <w:pPr>
        <w:pStyle w:val="TOC1"/>
        <w:rPr>
          <w:rFonts w:asciiTheme="minorHAnsi" w:hAnsiTheme="minorHAnsi" w:cstheme="minorBidi"/>
          <w:noProof/>
          <w:sz w:val="22"/>
          <w:szCs w:val="22"/>
          <w:lang w:val="en-GB" w:eastAsia="zh-CN"/>
        </w:rPr>
      </w:pPr>
      <w:hyperlink w:anchor="_Toc3470222" w:history="1">
        <w:r w:rsidR="009D1DAC" w:rsidRPr="00983387">
          <w:rPr>
            <w:rStyle w:val="Hyperlink"/>
            <w:noProof/>
            <w:lang w:eastAsia="zh-CN"/>
          </w:rPr>
          <w:t>5</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未来的频谱要求</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_Toc3470222 \h </w:instrText>
        </w:r>
        <w:r w:rsidR="009D1DAC">
          <w:rPr>
            <w:noProof/>
            <w:webHidden/>
          </w:rPr>
        </w:r>
        <w:r w:rsidR="009D1DAC">
          <w:rPr>
            <w:noProof/>
            <w:webHidden/>
          </w:rPr>
          <w:fldChar w:fldCharType="separate"/>
        </w:r>
        <w:r w:rsidR="002E6883">
          <w:rPr>
            <w:noProof/>
            <w:webHidden/>
          </w:rPr>
          <w:t>8</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23" w:history="1">
        <w:r w:rsidR="009D1DAC" w:rsidRPr="00983387">
          <w:rPr>
            <w:rStyle w:val="Hyperlink"/>
            <w:noProof/>
            <w:lang w:eastAsia="zh-CN"/>
          </w:rPr>
          <w:t>5.1</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特强高空风力</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_Toc3470223 \h </w:instrText>
        </w:r>
        <w:r w:rsidR="009D1DAC">
          <w:rPr>
            <w:noProof/>
            <w:webHidden/>
          </w:rPr>
        </w:r>
        <w:r w:rsidR="009D1DAC">
          <w:rPr>
            <w:noProof/>
            <w:webHidden/>
          </w:rPr>
          <w:fldChar w:fldCharType="separate"/>
        </w:r>
        <w:r w:rsidR="002E6883">
          <w:rPr>
            <w:noProof/>
            <w:webHidden/>
          </w:rPr>
          <w:t>8</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24" w:history="1">
        <w:r w:rsidR="009D1DAC" w:rsidRPr="00983387">
          <w:rPr>
            <w:rStyle w:val="Hyperlink"/>
            <w:noProof/>
            <w:lang w:eastAsia="zh-CN"/>
          </w:rPr>
          <w:t>5.2</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高度自动化的系统带来的人力资源节约</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_Toc3470224 \h </w:instrText>
        </w:r>
        <w:r w:rsidR="009D1DAC">
          <w:rPr>
            <w:noProof/>
            <w:webHidden/>
          </w:rPr>
        </w:r>
        <w:r w:rsidR="009D1DAC">
          <w:rPr>
            <w:noProof/>
            <w:webHidden/>
          </w:rPr>
          <w:fldChar w:fldCharType="separate"/>
        </w:r>
        <w:r w:rsidR="002E6883">
          <w:rPr>
            <w:noProof/>
            <w:webHidden/>
          </w:rPr>
          <w:t>9</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25" w:history="1">
        <w:r w:rsidR="009D1DAC" w:rsidRPr="00983387">
          <w:rPr>
            <w:rStyle w:val="Hyperlink"/>
            <w:noProof/>
            <w:lang w:eastAsia="zh-CN"/>
          </w:rPr>
          <w:t>5.3</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与无线电探空仪成本相关的问题</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_Toc3470225 \h </w:instrText>
        </w:r>
        <w:r w:rsidR="009D1DAC">
          <w:rPr>
            <w:noProof/>
            <w:webHidden/>
          </w:rPr>
        </w:r>
        <w:r w:rsidR="009D1DAC">
          <w:rPr>
            <w:noProof/>
            <w:webHidden/>
          </w:rPr>
          <w:fldChar w:fldCharType="separate"/>
        </w:r>
        <w:r w:rsidR="002E6883">
          <w:rPr>
            <w:noProof/>
            <w:webHidden/>
          </w:rPr>
          <w:t>9</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26" w:history="1">
        <w:r w:rsidR="009D1DAC" w:rsidRPr="00983387">
          <w:rPr>
            <w:rStyle w:val="Hyperlink"/>
            <w:noProof/>
            <w:lang w:eastAsia="zh-CN"/>
          </w:rPr>
          <w:t>5.4</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独立于国际</w:t>
        </w:r>
        <w:r w:rsidR="009D1DAC" w:rsidRPr="00983387">
          <w:rPr>
            <w:rStyle w:val="Hyperlink"/>
            <w:noProof/>
            <w:lang w:eastAsia="zh-CN"/>
          </w:rPr>
          <w:t>NAVAID</w:t>
        </w:r>
        <w:r w:rsidR="009D1DAC" w:rsidRPr="00983387">
          <w:rPr>
            <w:rStyle w:val="Hyperlink"/>
            <w:rFonts w:hint="eastAsia"/>
            <w:noProof/>
            <w:lang w:eastAsia="zh-CN"/>
          </w:rPr>
          <w:t>的系统</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_Toc3470226 \h </w:instrText>
        </w:r>
        <w:r w:rsidR="009D1DAC">
          <w:rPr>
            <w:noProof/>
            <w:webHidden/>
          </w:rPr>
        </w:r>
        <w:r w:rsidR="009D1DAC">
          <w:rPr>
            <w:noProof/>
            <w:webHidden/>
          </w:rPr>
          <w:fldChar w:fldCharType="separate"/>
        </w:r>
        <w:r w:rsidR="002E6883">
          <w:rPr>
            <w:noProof/>
            <w:webHidden/>
          </w:rPr>
          <w:t>9</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27" w:history="1">
        <w:r w:rsidR="009D1DAC" w:rsidRPr="00983387">
          <w:rPr>
            <w:rStyle w:val="Hyperlink"/>
            <w:noProof/>
            <w:lang w:eastAsia="zh-CN"/>
          </w:rPr>
          <w:t>5.5</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频谱阻塞</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_Toc3470227 \h </w:instrText>
        </w:r>
        <w:r w:rsidR="009D1DAC">
          <w:rPr>
            <w:noProof/>
            <w:webHidden/>
          </w:rPr>
        </w:r>
        <w:r w:rsidR="009D1DAC">
          <w:rPr>
            <w:noProof/>
            <w:webHidden/>
          </w:rPr>
          <w:fldChar w:fldCharType="separate"/>
        </w:r>
        <w:r w:rsidR="002E6883">
          <w:rPr>
            <w:noProof/>
            <w:webHidden/>
          </w:rPr>
          <w:t>10</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28" w:history="1">
        <w:r w:rsidR="009D1DAC" w:rsidRPr="00983387">
          <w:rPr>
            <w:rStyle w:val="Hyperlink"/>
            <w:noProof/>
            <w:lang w:eastAsia="zh-CN"/>
          </w:rPr>
          <w:t>5.6</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当前对频谱效率的改进</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_Toc3470228 \h </w:instrText>
        </w:r>
        <w:r w:rsidR="009D1DAC">
          <w:rPr>
            <w:noProof/>
            <w:webHidden/>
          </w:rPr>
        </w:r>
        <w:r w:rsidR="009D1DAC">
          <w:rPr>
            <w:noProof/>
            <w:webHidden/>
          </w:rPr>
          <w:fldChar w:fldCharType="separate"/>
        </w:r>
        <w:r w:rsidR="002E6883">
          <w:rPr>
            <w:noProof/>
            <w:webHidden/>
          </w:rPr>
          <w:t>10</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29" w:history="1">
        <w:r w:rsidR="009D1DAC" w:rsidRPr="00983387">
          <w:rPr>
            <w:rStyle w:val="Hyperlink"/>
            <w:noProof/>
            <w:lang w:eastAsia="zh-CN"/>
          </w:rPr>
          <w:t>5.7</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检错</w:t>
        </w:r>
        <w:r w:rsidR="009D1DAC" w:rsidRPr="00983387">
          <w:rPr>
            <w:rStyle w:val="Hyperlink"/>
            <w:noProof/>
            <w:lang w:eastAsia="zh-CN"/>
          </w:rPr>
          <w:t>/</w:t>
        </w:r>
        <w:r w:rsidR="009D1DAC" w:rsidRPr="00983387">
          <w:rPr>
            <w:rStyle w:val="Hyperlink"/>
            <w:rFonts w:hint="eastAsia"/>
            <w:noProof/>
            <w:lang w:eastAsia="zh-CN"/>
          </w:rPr>
          <w:t>纠错</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_Toc3470229 \h </w:instrText>
        </w:r>
        <w:r w:rsidR="009D1DAC">
          <w:rPr>
            <w:noProof/>
            <w:webHidden/>
          </w:rPr>
        </w:r>
        <w:r w:rsidR="009D1DAC">
          <w:rPr>
            <w:noProof/>
            <w:webHidden/>
          </w:rPr>
          <w:fldChar w:fldCharType="separate"/>
        </w:r>
        <w:r w:rsidR="002E6883">
          <w:rPr>
            <w:noProof/>
            <w:webHidden/>
          </w:rPr>
          <w:t>10</w:t>
        </w:r>
        <w:r w:rsidR="009D1DAC">
          <w:rPr>
            <w:noProof/>
            <w:webHidden/>
          </w:rPr>
          <w:fldChar w:fldCharType="end"/>
        </w:r>
      </w:hyperlink>
    </w:p>
    <w:p w:rsidR="009D1DAC" w:rsidRDefault="00DD6C75">
      <w:pPr>
        <w:pStyle w:val="TOC1"/>
        <w:rPr>
          <w:rFonts w:asciiTheme="minorHAnsi" w:hAnsiTheme="minorHAnsi" w:cstheme="minorBidi"/>
          <w:noProof/>
          <w:sz w:val="22"/>
          <w:szCs w:val="22"/>
          <w:lang w:val="en-GB" w:eastAsia="zh-CN"/>
        </w:rPr>
      </w:pPr>
      <w:hyperlink w:anchor="_Toc3470230" w:history="1">
        <w:r w:rsidR="009D1DAC" w:rsidRPr="00983387">
          <w:rPr>
            <w:rStyle w:val="Hyperlink"/>
            <w:noProof/>
            <w:lang w:eastAsia="zh-CN"/>
          </w:rPr>
          <w:t>6</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气象辅助的可用性要求</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_Toc3470230 \h </w:instrText>
        </w:r>
        <w:r w:rsidR="009D1DAC">
          <w:rPr>
            <w:noProof/>
            <w:webHidden/>
          </w:rPr>
        </w:r>
        <w:r w:rsidR="009D1DAC">
          <w:rPr>
            <w:noProof/>
            <w:webHidden/>
          </w:rPr>
          <w:fldChar w:fldCharType="separate"/>
        </w:r>
        <w:r w:rsidR="002E6883">
          <w:rPr>
            <w:noProof/>
            <w:webHidden/>
          </w:rPr>
          <w:t>11</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31" w:history="1">
        <w:r w:rsidR="009D1DAC" w:rsidRPr="00983387">
          <w:rPr>
            <w:rStyle w:val="Hyperlink"/>
            <w:noProof/>
            <w:lang w:eastAsia="zh-CN"/>
          </w:rPr>
          <w:t>6.1</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传播条件</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_Toc3470231 \h </w:instrText>
        </w:r>
        <w:r w:rsidR="009D1DAC">
          <w:rPr>
            <w:noProof/>
            <w:webHidden/>
          </w:rPr>
        </w:r>
        <w:r w:rsidR="009D1DAC">
          <w:rPr>
            <w:noProof/>
            <w:webHidden/>
          </w:rPr>
          <w:fldChar w:fldCharType="separate"/>
        </w:r>
        <w:r w:rsidR="002E6883">
          <w:rPr>
            <w:noProof/>
            <w:webHidden/>
          </w:rPr>
          <w:t>11</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32" w:history="1">
        <w:r w:rsidR="009D1DAC" w:rsidRPr="00983387">
          <w:rPr>
            <w:rStyle w:val="Hyperlink"/>
            <w:noProof/>
            <w:lang w:eastAsia="zh-CN"/>
          </w:rPr>
          <w:t>6.2</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飞行中的关键时段</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_Toc3470232 \h </w:instrText>
        </w:r>
        <w:r w:rsidR="009D1DAC">
          <w:rPr>
            <w:noProof/>
            <w:webHidden/>
          </w:rPr>
        </w:r>
        <w:r w:rsidR="009D1DAC">
          <w:rPr>
            <w:noProof/>
            <w:webHidden/>
          </w:rPr>
          <w:fldChar w:fldCharType="separate"/>
        </w:r>
        <w:r w:rsidR="002E6883">
          <w:rPr>
            <w:noProof/>
            <w:webHidden/>
          </w:rPr>
          <w:t>14</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33" w:history="1">
        <w:r w:rsidR="009D1DAC" w:rsidRPr="00983387">
          <w:rPr>
            <w:rStyle w:val="Hyperlink"/>
            <w:noProof/>
            <w:lang w:eastAsia="zh-CN"/>
          </w:rPr>
          <w:t>6.3</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气象操作无线电探空仪的数据可用性要求</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_Toc3470233 \h </w:instrText>
        </w:r>
        <w:r w:rsidR="009D1DAC">
          <w:rPr>
            <w:noProof/>
            <w:webHidden/>
          </w:rPr>
        </w:r>
        <w:r w:rsidR="009D1DAC">
          <w:rPr>
            <w:noProof/>
            <w:webHidden/>
          </w:rPr>
          <w:fldChar w:fldCharType="separate"/>
        </w:r>
        <w:r w:rsidR="002E6883">
          <w:rPr>
            <w:noProof/>
            <w:webHidden/>
          </w:rPr>
          <w:t>15</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34" w:history="1">
        <w:r w:rsidR="009D1DAC" w:rsidRPr="00983387">
          <w:rPr>
            <w:rStyle w:val="Hyperlink"/>
            <w:noProof/>
            <w:lang w:eastAsia="zh-CN"/>
          </w:rPr>
          <w:t>6.4</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数据可用性要求一览表</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_Toc3470234 \h </w:instrText>
        </w:r>
        <w:r w:rsidR="009D1DAC">
          <w:rPr>
            <w:noProof/>
            <w:webHidden/>
          </w:rPr>
        </w:r>
        <w:r w:rsidR="009D1DAC">
          <w:rPr>
            <w:noProof/>
            <w:webHidden/>
          </w:rPr>
          <w:fldChar w:fldCharType="separate"/>
        </w:r>
        <w:r w:rsidR="002E6883">
          <w:rPr>
            <w:noProof/>
            <w:webHidden/>
          </w:rPr>
          <w:t>18</w:t>
        </w:r>
        <w:r w:rsidR="009D1DAC">
          <w:rPr>
            <w:noProof/>
            <w:webHidden/>
          </w:rPr>
          <w:fldChar w:fldCharType="end"/>
        </w:r>
      </w:hyperlink>
    </w:p>
    <w:p w:rsidR="009D1DAC" w:rsidRDefault="00DD6C75">
      <w:pPr>
        <w:pStyle w:val="TOC1"/>
        <w:rPr>
          <w:rFonts w:asciiTheme="minorHAnsi" w:hAnsiTheme="minorHAnsi" w:cstheme="minorBidi"/>
          <w:noProof/>
          <w:sz w:val="22"/>
          <w:szCs w:val="22"/>
          <w:lang w:val="en-GB" w:eastAsia="zh-CN"/>
        </w:rPr>
      </w:pPr>
      <w:hyperlink w:anchor="_Toc3470235" w:history="1">
        <w:r w:rsidR="009D1DAC" w:rsidRPr="00983387">
          <w:rPr>
            <w:rStyle w:val="Hyperlink"/>
            <w:noProof/>
            <w:lang w:eastAsia="zh-CN"/>
          </w:rPr>
          <w:t>7</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在用的无线电探空仪系统的无线电通信特性</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_Toc3470235 \h </w:instrText>
        </w:r>
        <w:r w:rsidR="009D1DAC">
          <w:rPr>
            <w:noProof/>
            <w:webHidden/>
          </w:rPr>
        </w:r>
        <w:r w:rsidR="009D1DAC">
          <w:rPr>
            <w:noProof/>
            <w:webHidden/>
          </w:rPr>
          <w:fldChar w:fldCharType="separate"/>
        </w:r>
        <w:r w:rsidR="002E6883">
          <w:rPr>
            <w:noProof/>
            <w:webHidden/>
          </w:rPr>
          <w:t>18</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36" w:history="1">
        <w:r w:rsidR="009D1DAC" w:rsidRPr="00983387">
          <w:rPr>
            <w:rStyle w:val="Hyperlink"/>
            <w:noProof/>
            <w:lang w:eastAsia="zh-CN"/>
          </w:rPr>
          <w:t>7.1</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发射机的特性</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_Toc3470236 \h </w:instrText>
        </w:r>
        <w:r w:rsidR="009D1DAC">
          <w:rPr>
            <w:noProof/>
            <w:webHidden/>
          </w:rPr>
        </w:r>
        <w:r w:rsidR="009D1DAC">
          <w:rPr>
            <w:noProof/>
            <w:webHidden/>
          </w:rPr>
          <w:fldChar w:fldCharType="separate"/>
        </w:r>
        <w:r w:rsidR="002E6883">
          <w:rPr>
            <w:noProof/>
            <w:webHidden/>
          </w:rPr>
          <w:t>18</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37" w:history="1">
        <w:r w:rsidR="009D1DAC" w:rsidRPr="00983387">
          <w:rPr>
            <w:rStyle w:val="Hyperlink"/>
            <w:noProof/>
          </w:rPr>
          <w:t>7.2</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接收系统</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_Toc3470237 \h </w:instrText>
        </w:r>
        <w:r w:rsidR="009D1DAC">
          <w:rPr>
            <w:noProof/>
            <w:webHidden/>
          </w:rPr>
        </w:r>
        <w:r w:rsidR="009D1DAC">
          <w:rPr>
            <w:noProof/>
            <w:webHidden/>
          </w:rPr>
          <w:fldChar w:fldCharType="separate"/>
        </w:r>
        <w:r w:rsidR="002E6883">
          <w:rPr>
            <w:noProof/>
            <w:webHidden/>
          </w:rPr>
          <w:t>20</w:t>
        </w:r>
        <w:r w:rsidR="009D1DAC">
          <w:rPr>
            <w:noProof/>
            <w:webHidden/>
          </w:rPr>
          <w:fldChar w:fldCharType="end"/>
        </w:r>
      </w:hyperlink>
    </w:p>
    <w:p w:rsidR="009D1DAC" w:rsidRDefault="00DD6C75">
      <w:pPr>
        <w:pStyle w:val="TOC1"/>
        <w:rPr>
          <w:rFonts w:asciiTheme="minorHAnsi" w:hAnsiTheme="minorHAnsi" w:cstheme="minorBidi"/>
          <w:noProof/>
          <w:sz w:val="22"/>
          <w:szCs w:val="22"/>
          <w:lang w:val="en-GB" w:eastAsia="zh-CN"/>
        </w:rPr>
      </w:pPr>
      <w:hyperlink w:anchor="_Toc3470238" w:history="1">
        <w:r w:rsidR="009D1DAC" w:rsidRPr="00983387">
          <w:rPr>
            <w:rStyle w:val="Hyperlink"/>
            <w:noProof/>
            <w:lang w:eastAsia="zh-CN"/>
          </w:rPr>
          <w:t>8</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空投探空仪系统的无线电通信特性</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_Toc3470238 \h </w:instrText>
        </w:r>
        <w:r w:rsidR="009D1DAC">
          <w:rPr>
            <w:noProof/>
            <w:webHidden/>
          </w:rPr>
        </w:r>
        <w:r w:rsidR="009D1DAC">
          <w:rPr>
            <w:noProof/>
            <w:webHidden/>
          </w:rPr>
          <w:fldChar w:fldCharType="separate"/>
        </w:r>
        <w:r w:rsidR="002E6883">
          <w:rPr>
            <w:noProof/>
            <w:webHidden/>
          </w:rPr>
          <w:t>24</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39" w:history="1">
        <w:r w:rsidR="009D1DAC" w:rsidRPr="00983387">
          <w:rPr>
            <w:rStyle w:val="Hyperlink"/>
            <w:noProof/>
            <w:lang w:eastAsia="zh-CN"/>
          </w:rPr>
          <w:t>8.1</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空投探空仪的操作惯例</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_Toc3470239 \h </w:instrText>
        </w:r>
        <w:r w:rsidR="009D1DAC">
          <w:rPr>
            <w:noProof/>
            <w:webHidden/>
          </w:rPr>
        </w:r>
        <w:r w:rsidR="009D1DAC">
          <w:rPr>
            <w:noProof/>
            <w:webHidden/>
          </w:rPr>
          <w:fldChar w:fldCharType="separate"/>
        </w:r>
        <w:r w:rsidR="002E6883">
          <w:rPr>
            <w:noProof/>
            <w:webHidden/>
          </w:rPr>
          <w:t>24</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40" w:history="1">
        <w:r w:rsidR="009D1DAC" w:rsidRPr="00983387">
          <w:rPr>
            <w:rStyle w:val="Hyperlink"/>
            <w:noProof/>
            <w:lang w:eastAsia="zh-CN"/>
          </w:rPr>
          <w:t>8.2</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空投探空仪的系统特性</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_Toc3470240 \h </w:instrText>
        </w:r>
        <w:r w:rsidR="009D1DAC">
          <w:rPr>
            <w:noProof/>
            <w:webHidden/>
          </w:rPr>
        </w:r>
        <w:r w:rsidR="009D1DAC">
          <w:rPr>
            <w:noProof/>
            <w:webHidden/>
          </w:rPr>
          <w:fldChar w:fldCharType="separate"/>
        </w:r>
        <w:r w:rsidR="002E6883">
          <w:rPr>
            <w:noProof/>
            <w:webHidden/>
          </w:rPr>
          <w:t>24</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41" w:history="1">
        <w:r w:rsidR="009D1DAC" w:rsidRPr="00983387">
          <w:rPr>
            <w:rStyle w:val="Hyperlink"/>
            <w:noProof/>
            <w:lang w:eastAsia="zh-CN"/>
          </w:rPr>
          <w:t>8.3</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空投探空仪的未来规划</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_Toc3470241 \h </w:instrText>
        </w:r>
        <w:r w:rsidR="009D1DAC">
          <w:rPr>
            <w:noProof/>
            <w:webHidden/>
          </w:rPr>
        </w:r>
        <w:r w:rsidR="009D1DAC">
          <w:rPr>
            <w:noProof/>
            <w:webHidden/>
          </w:rPr>
          <w:fldChar w:fldCharType="separate"/>
        </w:r>
        <w:r w:rsidR="002E6883">
          <w:rPr>
            <w:noProof/>
            <w:webHidden/>
          </w:rPr>
          <w:t>25</w:t>
        </w:r>
        <w:r w:rsidR="009D1DAC">
          <w:rPr>
            <w:noProof/>
            <w:webHidden/>
          </w:rPr>
          <w:fldChar w:fldCharType="end"/>
        </w:r>
      </w:hyperlink>
    </w:p>
    <w:p w:rsidR="009D1DAC" w:rsidRDefault="00DD6C75">
      <w:pPr>
        <w:pStyle w:val="TOC1"/>
        <w:rPr>
          <w:rFonts w:asciiTheme="minorHAnsi" w:hAnsiTheme="minorHAnsi" w:cstheme="minorBidi"/>
          <w:noProof/>
          <w:sz w:val="22"/>
          <w:szCs w:val="22"/>
          <w:lang w:val="en-GB" w:eastAsia="zh-CN"/>
        </w:rPr>
      </w:pPr>
      <w:hyperlink w:anchor="_Toc3470242" w:history="1">
        <w:r w:rsidR="009D1DAC" w:rsidRPr="00983387">
          <w:rPr>
            <w:rStyle w:val="Hyperlink"/>
            <w:noProof/>
            <w:lang w:eastAsia="zh-CN"/>
          </w:rPr>
          <w:t>9</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火箭探空仪系统的无线电通信特性</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_Toc3470242 \h </w:instrText>
        </w:r>
        <w:r w:rsidR="009D1DAC">
          <w:rPr>
            <w:noProof/>
            <w:webHidden/>
          </w:rPr>
        </w:r>
        <w:r w:rsidR="009D1DAC">
          <w:rPr>
            <w:noProof/>
            <w:webHidden/>
          </w:rPr>
          <w:fldChar w:fldCharType="separate"/>
        </w:r>
        <w:r w:rsidR="002E6883">
          <w:rPr>
            <w:noProof/>
            <w:webHidden/>
          </w:rPr>
          <w:t>26</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43" w:history="1">
        <w:r w:rsidR="009D1DAC" w:rsidRPr="00983387">
          <w:rPr>
            <w:rStyle w:val="Hyperlink"/>
            <w:noProof/>
            <w:lang w:eastAsia="zh-CN"/>
          </w:rPr>
          <w:t>9.1</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火箭探空仪的操作惯例</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_Toc3470243 \h </w:instrText>
        </w:r>
        <w:r w:rsidR="009D1DAC">
          <w:rPr>
            <w:noProof/>
            <w:webHidden/>
          </w:rPr>
        </w:r>
        <w:r w:rsidR="009D1DAC">
          <w:rPr>
            <w:noProof/>
            <w:webHidden/>
          </w:rPr>
          <w:fldChar w:fldCharType="separate"/>
        </w:r>
        <w:r w:rsidR="002E6883">
          <w:rPr>
            <w:noProof/>
            <w:webHidden/>
          </w:rPr>
          <w:t>26</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44" w:history="1">
        <w:r w:rsidR="009D1DAC" w:rsidRPr="00983387">
          <w:rPr>
            <w:rStyle w:val="Hyperlink"/>
            <w:noProof/>
            <w:lang w:eastAsia="zh-CN"/>
          </w:rPr>
          <w:t>9.2</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火箭探空仪的系统特性</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_Toc3470244 \h </w:instrText>
        </w:r>
        <w:r w:rsidR="009D1DAC">
          <w:rPr>
            <w:noProof/>
            <w:webHidden/>
          </w:rPr>
        </w:r>
        <w:r w:rsidR="009D1DAC">
          <w:rPr>
            <w:noProof/>
            <w:webHidden/>
          </w:rPr>
          <w:fldChar w:fldCharType="separate"/>
        </w:r>
        <w:r w:rsidR="002E6883">
          <w:rPr>
            <w:noProof/>
            <w:webHidden/>
          </w:rPr>
          <w:t>26</w:t>
        </w:r>
        <w:r w:rsidR="009D1DAC">
          <w:rPr>
            <w:noProof/>
            <w:webHidden/>
          </w:rPr>
          <w:fldChar w:fldCharType="end"/>
        </w:r>
      </w:hyperlink>
    </w:p>
    <w:p w:rsidR="009D1DAC" w:rsidRDefault="00DD6C75">
      <w:pPr>
        <w:pStyle w:val="TOC2"/>
        <w:rPr>
          <w:rFonts w:asciiTheme="minorHAnsi" w:hAnsiTheme="minorHAnsi" w:cstheme="minorBidi"/>
          <w:noProof/>
          <w:sz w:val="22"/>
          <w:szCs w:val="22"/>
          <w:lang w:val="en-GB" w:eastAsia="zh-CN"/>
        </w:rPr>
      </w:pPr>
      <w:hyperlink w:anchor="_Toc3470245" w:history="1">
        <w:r w:rsidR="009D1DAC" w:rsidRPr="00983387">
          <w:rPr>
            <w:rStyle w:val="Hyperlink"/>
            <w:noProof/>
            <w:lang w:eastAsia="zh-CN"/>
          </w:rPr>
          <w:t>9.3</w:t>
        </w:r>
        <w:r w:rsidR="009D1DAC">
          <w:rPr>
            <w:rFonts w:asciiTheme="minorHAnsi" w:hAnsiTheme="minorHAnsi" w:cstheme="minorBidi"/>
            <w:noProof/>
            <w:sz w:val="22"/>
            <w:szCs w:val="22"/>
            <w:lang w:val="en-GB" w:eastAsia="zh-CN"/>
          </w:rPr>
          <w:tab/>
        </w:r>
        <w:r w:rsidR="009D1DAC" w:rsidRPr="00983387">
          <w:rPr>
            <w:rStyle w:val="Hyperlink"/>
            <w:rFonts w:hint="eastAsia"/>
            <w:noProof/>
            <w:lang w:eastAsia="zh-CN"/>
          </w:rPr>
          <w:t>火箭探空仪的下降曲线图</w:t>
        </w:r>
        <w:r w:rsidR="009D1DAC">
          <w:rPr>
            <w:noProof/>
            <w:webHidden/>
          </w:rPr>
          <w:tab/>
        </w:r>
        <w:r w:rsidR="00B1351C">
          <w:rPr>
            <w:noProof/>
            <w:webHidden/>
          </w:rPr>
          <w:tab/>
        </w:r>
        <w:r w:rsidR="009D1DAC">
          <w:rPr>
            <w:noProof/>
            <w:webHidden/>
          </w:rPr>
          <w:fldChar w:fldCharType="begin"/>
        </w:r>
        <w:r w:rsidR="009D1DAC">
          <w:rPr>
            <w:noProof/>
            <w:webHidden/>
          </w:rPr>
          <w:instrText xml:space="preserve"> PAGEREF _Toc3470245 \h </w:instrText>
        </w:r>
        <w:r w:rsidR="009D1DAC">
          <w:rPr>
            <w:noProof/>
            <w:webHidden/>
          </w:rPr>
        </w:r>
        <w:r w:rsidR="009D1DAC">
          <w:rPr>
            <w:noProof/>
            <w:webHidden/>
          </w:rPr>
          <w:fldChar w:fldCharType="separate"/>
        </w:r>
        <w:r w:rsidR="002E6883">
          <w:rPr>
            <w:noProof/>
            <w:webHidden/>
          </w:rPr>
          <w:t>27</w:t>
        </w:r>
        <w:r w:rsidR="009D1DAC">
          <w:rPr>
            <w:noProof/>
            <w:webHidden/>
          </w:rPr>
          <w:fldChar w:fldCharType="end"/>
        </w:r>
      </w:hyperlink>
    </w:p>
    <w:p w:rsidR="00EC3474" w:rsidRDefault="00490D10" w:rsidP="00C968F1">
      <w:r>
        <w:fldChar w:fldCharType="end"/>
      </w:r>
    </w:p>
    <w:p w:rsidR="00EC3474" w:rsidRDefault="00EC3474" w:rsidP="00C968F1"/>
    <w:p w:rsidR="00EC3474" w:rsidRPr="005B78A3" w:rsidRDefault="00EC3474" w:rsidP="00C968F1">
      <w:pPr>
        <w:pStyle w:val="Heading1"/>
        <w:ind w:left="0" w:firstLine="0"/>
        <w:rPr>
          <w:lang w:eastAsia="zh-CN"/>
        </w:rPr>
      </w:pPr>
      <w:bookmarkStart w:id="10" w:name="_Toc393193879"/>
      <w:bookmarkStart w:id="11" w:name="_Toc3470212"/>
      <w:r w:rsidRPr="005B78A3">
        <w:rPr>
          <w:lang w:eastAsia="zh-CN"/>
        </w:rPr>
        <w:t>1</w:t>
      </w:r>
      <w:r w:rsidRPr="005B78A3">
        <w:rPr>
          <w:lang w:eastAsia="zh-CN"/>
        </w:rPr>
        <w:tab/>
      </w:r>
      <w:bookmarkEnd w:id="10"/>
      <w:r>
        <w:rPr>
          <w:rFonts w:hint="eastAsia"/>
          <w:lang w:eastAsia="zh-CN"/>
        </w:rPr>
        <w:t>引言</w:t>
      </w:r>
      <w:bookmarkEnd w:id="11"/>
    </w:p>
    <w:p w:rsidR="00EC3474" w:rsidRPr="005B78A3" w:rsidRDefault="00EC3474" w:rsidP="00C968F1">
      <w:pPr>
        <w:pStyle w:val="Heading2"/>
        <w:spacing w:before="360" w:after="120"/>
        <w:ind w:left="0" w:firstLine="0"/>
        <w:rPr>
          <w:lang w:eastAsia="zh-CN"/>
        </w:rPr>
      </w:pPr>
      <w:bookmarkStart w:id="12" w:name="_Toc393193880"/>
      <w:bookmarkStart w:id="13" w:name="_Toc3470213"/>
      <w:r w:rsidRPr="005B78A3">
        <w:rPr>
          <w:lang w:eastAsia="zh-CN"/>
        </w:rPr>
        <w:t>1.1</w:t>
      </w:r>
      <w:r w:rsidRPr="005B78A3">
        <w:rPr>
          <w:lang w:eastAsia="zh-CN"/>
        </w:rPr>
        <w:tab/>
      </w:r>
      <w:bookmarkEnd w:id="12"/>
      <w:r>
        <w:rPr>
          <w:rFonts w:hint="eastAsia"/>
          <w:lang w:eastAsia="zh-CN"/>
        </w:rPr>
        <w:t>日常气象操作</w:t>
      </w:r>
      <w:bookmarkEnd w:id="13"/>
    </w:p>
    <w:p w:rsidR="00EC3474" w:rsidRPr="005B78A3" w:rsidRDefault="00EC3474" w:rsidP="006E7656">
      <w:pPr>
        <w:spacing w:before="240" w:line="264" w:lineRule="auto"/>
        <w:ind w:firstLineChars="200" w:firstLine="480"/>
        <w:rPr>
          <w:lang w:eastAsia="zh-CN"/>
        </w:rPr>
      </w:pPr>
      <w:r>
        <w:rPr>
          <w:lang w:eastAsia="zh-CN"/>
        </w:rPr>
        <w:t>气象辅助</w:t>
      </w:r>
      <w:r w:rsidRPr="00E33AF4">
        <w:rPr>
          <w:rStyle w:val="FootnoteReference"/>
        </w:rPr>
        <w:footnoteReference w:id="1"/>
      </w:r>
      <w:r>
        <w:rPr>
          <w:rFonts w:hint="eastAsia"/>
          <w:lang w:eastAsia="zh-CN"/>
        </w:rPr>
        <w:t>主要用于高度在</w:t>
      </w:r>
      <w:r w:rsidR="00765615">
        <w:rPr>
          <w:lang w:val="en-GB" w:eastAsia="zh-CN"/>
        </w:rPr>
        <w:t xml:space="preserve">36 </w:t>
      </w:r>
      <w:r w:rsidR="00AC0FD1" w:rsidRPr="00DA6570">
        <w:rPr>
          <w:lang w:val="en-GB" w:eastAsia="zh-CN"/>
        </w:rPr>
        <w:t>km</w:t>
      </w:r>
      <w:r>
        <w:rPr>
          <w:rFonts w:hint="eastAsia"/>
          <w:lang w:eastAsia="zh-CN"/>
        </w:rPr>
        <w:t>以下的大气层内，对气象变量（压力、温度、相对湿度、风速和方向）进行高空</w:t>
      </w:r>
      <w:r w:rsidRPr="00EC3474">
        <w:rPr>
          <w:rFonts w:ascii="STKaiti" w:eastAsia="STKaiti" w:hAnsi="STKaiti" w:hint="eastAsia"/>
          <w:lang w:eastAsia="zh-CN"/>
        </w:rPr>
        <w:t>就位</w:t>
      </w:r>
      <w:r>
        <w:rPr>
          <w:rFonts w:hint="eastAsia"/>
          <w:lang w:eastAsia="zh-CN"/>
        </w:rPr>
        <w:t>探测。探测对国家的气象预报能力至关重要（因此公共恶劣天气预报服务与保护人民生命财产安全密切相关）。</w:t>
      </w:r>
      <w:r>
        <w:rPr>
          <w:lang w:eastAsia="zh-CN"/>
        </w:rPr>
        <w:t>气象辅助</w:t>
      </w:r>
      <w:r>
        <w:rPr>
          <w:rFonts w:hint="eastAsia"/>
          <w:lang w:eastAsia="zh-CN"/>
        </w:rPr>
        <w:t>和相关的跟踪系统能够在所需的各个高度范围，同时探测温度、相对湿度、风速和方向的垂直构成。这些气象变量在垂直方向上的变化包含了气象预报的大部分关键信息。</w:t>
      </w:r>
      <w:r>
        <w:rPr>
          <w:lang w:eastAsia="zh-CN"/>
        </w:rPr>
        <w:t>气象辅助系统</w:t>
      </w:r>
      <w:r>
        <w:rPr>
          <w:rFonts w:hint="eastAsia"/>
          <w:lang w:eastAsia="zh-CN"/>
        </w:rPr>
        <w:t>是唯一能够定期为气象学家提供其所需四项变量垂直分辨率的气象观测系统。确定某变量发生突变的高度十分重要。因此必须确保在</w:t>
      </w:r>
      <w:r>
        <w:rPr>
          <w:lang w:eastAsia="zh-CN"/>
        </w:rPr>
        <w:t>无线电探空仪</w:t>
      </w:r>
      <w:r>
        <w:rPr>
          <w:rFonts w:hint="eastAsia"/>
          <w:lang w:eastAsia="zh-CN"/>
        </w:rPr>
        <w:t>升空的整个过程中能够持续获得可靠的探测数据。</w:t>
      </w:r>
    </w:p>
    <w:p w:rsidR="00EC3474" w:rsidRDefault="00EC3474" w:rsidP="00C968F1">
      <w:pPr>
        <w:spacing w:before="240" w:line="264" w:lineRule="auto"/>
        <w:ind w:firstLine="482"/>
        <w:rPr>
          <w:lang w:eastAsia="zh-CN"/>
        </w:rPr>
      </w:pPr>
      <w:r>
        <w:rPr>
          <w:rFonts w:hint="eastAsia"/>
          <w:lang w:eastAsia="zh-CN"/>
        </w:rPr>
        <w:t>气象辅助观测结果是通过以下系统获得的：陆地台站或船上发射的升空气球搭载的</w:t>
      </w:r>
      <w:r>
        <w:rPr>
          <w:lang w:eastAsia="zh-CN"/>
        </w:rPr>
        <w:t>无线电探空仪</w:t>
      </w:r>
      <w:r>
        <w:rPr>
          <w:rFonts w:hint="eastAsia"/>
          <w:lang w:eastAsia="zh-CN"/>
        </w:rPr>
        <w:t>，由航空器投放并由降落伞搭载的</w:t>
      </w:r>
      <w:r>
        <w:rPr>
          <w:lang w:eastAsia="zh-CN"/>
        </w:rPr>
        <w:t>空投探空仪</w:t>
      </w:r>
      <w:r>
        <w:rPr>
          <w:rFonts w:hint="eastAsia"/>
          <w:lang w:eastAsia="zh-CN"/>
        </w:rPr>
        <w:t>，由火箭发射到大气层并在数据收集过程中由降落伞搭载的</w:t>
      </w:r>
      <w:r>
        <w:rPr>
          <w:lang w:eastAsia="zh-CN"/>
        </w:rPr>
        <w:t>火箭探空仪</w:t>
      </w:r>
      <w:r>
        <w:rPr>
          <w:rFonts w:hint="eastAsia"/>
          <w:lang w:eastAsia="zh-CN"/>
        </w:rPr>
        <w:t>。几乎所有国家都将</w:t>
      </w:r>
      <w:r>
        <w:rPr>
          <w:lang w:eastAsia="zh-CN"/>
        </w:rPr>
        <w:t>无线电探空仪</w:t>
      </w:r>
      <w:r>
        <w:rPr>
          <w:rFonts w:hint="eastAsia"/>
          <w:lang w:eastAsia="zh-CN"/>
        </w:rPr>
        <w:t>观测作为日常工作，每天要进行二至四次。观测数据将在数小时之内，通过</w:t>
      </w:r>
      <w:r>
        <w:rPr>
          <w:lang w:eastAsia="zh-CN"/>
        </w:rPr>
        <w:t>WMO</w:t>
      </w:r>
      <w:r>
        <w:rPr>
          <w:rFonts w:hint="eastAsia"/>
          <w:lang w:eastAsia="zh-CN"/>
        </w:rPr>
        <w:t>全球电信系统（</w:t>
      </w:r>
      <w:r w:rsidRPr="005B78A3">
        <w:rPr>
          <w:lang w:eastAsia="zh-CN"/>
        </w:rPr>
        <w:t>GTS</w:t>
      </w:r>
      <w:r>
        <w:rPr>
          <w:rFonts w:hint="eastAsia"/>
          <w:lang w:eastAsia="zh-CN"/>
        </w:rPr>
        <w:t>）立即被传送到所有</w:t>
      </w:r>
      <w:r w:rsidR="0035016C">
        <w:rPr>
          <w:rFonts w:hint="eastAsia"/>
          <w:lang w:eastAsia="zh-CN"/>
        </w:rPr>
        <w:t>其他</w:t>
      </w:r>
      <w:r>
        <w:rPr>
          <w:rFonts w:hint="eastAsia"/>
          <w:lang w:eastAsia="zh-CN"/>
        </w:rPr>
        <w:t>国家。</w:t>
      </w:r>
      <w:r w:rsidRPr="00590CD2">
        <w:rPr>
          <w:rFonts w:hint="eastAsia"/>
          <w:spacing w:val="20"/>
          <w:lang w:eastAsia="zh-CN"/>
        </w:rPr>
        <w:t>观测系统和数据传播都是在</w:t>
      </w:r>
      <w:r w:rsidRPr="00590CD2">
        <w:rPr>
          <w:spacing w:val="20"/>
          <w:lang w:eastAsia="zh-CN"/>
        </w:rPr>
        <w:t>WMO</w:t>
      </w:r>
      <w:r w:rsidRPr="00590CD2">
        <w:rPr>
          <w:spacing w:val="20"/>
          <w:lang w:eastAsia="zh-CN"/>
        </w:rPr>
        <w:t>世界气象观测计划</w:t>
      </w:r>
      <w:r w:rsidRPr="00590CD2">
        <w:rPr>
          <w:rFonts w:hint="eastAsia"/>
          <w:spacing w:val="20"/>
          <w:lang w:eastAsia="zh-CN"/>
        </w:rPr>
        <w:t>的框架下组织进行的。</w:t>
      </w:r>
    </w:p>
    <w:p w:rsidR="00C968F1" w:rsidRDefault="00C968F1" w:rsidP="00C968F1">
      <w:pPr>
        <w:tabs>
          <w:tab w:val="clear" w:pos="794"/>
          <w:tab w:val="clear" w:pos="1191"/>
          <w:tab w:val="clear" w:pos="1588"/>
          <w:tab w:val="clear" w:pos="1985"/>
        </w:tabs>
        <w:overflowPunct/>
        <w:autoSpaceDE/>
        <w:autoSpaceDN/>
        <w:adjustRightInd/>
        <w:spacing w:before="0" w:line="264" w:lineRule="auto"/>
        <w:jc w:val="left"/>
        <w:textAlignment w:val="auto"/>
        <w:rPr>
          <w:lang w:eastAsia="zh-CN"/>
        </w:rPr>
      </w:pPr>
      <w:r>
        <w:rPr>
          <w:lang w:eastAsia="zh-CN"/>
        </w:rPr>
        <w:br w:type="page"/>
      </w:r>
    </w:p>
    <w:p w:rsidR="00EC3474" w:rsidRPr="005B78A3" w:rsidRDefault="00EC3474" w:rsidP="00C968F1">
      <w:pPr>
        <w:spacing w:before="240" w:after="120" w:line="264" w:lineRule="auto"/>
        <w:ind w:firstLineChars="200" w:firstLine="480"/>
        <w:rPr>
          <w:lang w:eastAsia="zh-CN"/>
        </w:rPr>
      </w:pPr>
      <w:r>
        <w:rPr>
          <w:lang w:eastAsia="zh-CN"/>
        </w:rPr>
        <w:lastRenderedPageBreak/>
        <w:t>无线电探空仪</w:t>
      </w:r>
      <w:r>
        <w:rPr>
          <w:rFonts w:hint="eastAsia"/>
          <w:lang w:eastAsia="zh-CN"/>
        </w:rPr>
        <w:t>网络为实时</w:t>
      </w:r>
      <w:r w:rsidRPr="00FD47EF">
        <w:rPr>
          <w:rFonts w:ascii="STKaiti" w:eastAsia="STKaiti" w:hAnsi="STKaiti" w:hint="eastAsia"/>
          <w:iCs/>
          <w:lang w:eastAsia="zh-CN"/>
        </w:rPr>
        <w:t>就位</w:t>
      </w:r>
      <w:r>
        <w:rPr>
          <w:rFonts w:hint="eastAsia"/>
          <w:lang w:eastAsia="zh-CN"/>
        </w:rPr>
        <w:t>探测提供了主要的全球性资源。《世界气象组织规则》（全球数据处理系统（</w:t>
      </w:r>
      <w:r w:rsidRPr="005B78A3">
        <w:rPr>
          <w:lang w:eastAsia="zh-CN"/>
        </w:rPr>
        <w:t>GDPS</w:t>
      </w:r>
      <w:r>
        <w:rPr>
          <w:rFonts w:hint="eastAsia"/>
          <w:lang w:eastAsia="zh-CN"/>
        </w:rPr>
        <w:t>）手册）要求进行</w:t>
      </w:r>
      <w:r>
        <w:rPr>
          <w:lang w:eastAsia="zh-CN"/>
        </w:rPr>
        <w:t>无线电探空仪</w:t>
      </w:r>
      <w:r>
        <w:rPr>
          <w:rFonts w:hint="eastAsia"/>
          <w:lang w:eastAsia="zh-CN"/>
        </w:rPr>
        <w:t>探测，并将探测结果发送到世界各地的国家、区域和全球性</w:t>
      </w:r>
      <w:r>
        <w:rPr>
          <w:rFonts w:hint="eastAsia"/>
          <w:lang w:eastAsia="zh-CN"/>
        </w:rPr>
        <w:t>GDPS</w:t>
      </w:r>
      <w:r>
        <w:rPr>
          <w:rFonts w:hint="eastAsia"/>
          <w:lang w:eastAsia="zh-CN"/>
        </w:rPr>
        <w:t>中心，用于数字气象预测。在</w:t>
      </w:r>
      <w:r w:rsidR="0035016C">
        <w:rPr>
          <w:rFonts w:hint="eastAsia"/>
          <w:lang w:eastAsia="zh-CN"/>
        </w:rPr>
        <w:t>21</w:t>
      </w:r>
      <w:r>
        <w:rPr>
          <w:rFonts w:hint="eastAsia"/>
          <w:lang w:eastAsia="zh-CN"/>
        </w:rPr>
        <w:t>世纪前十年，全世界范围内的观测台站水平间隔都小于或等于</w:t>
      </w:r>
      <w:r w:rsidR="0035016C" w:rsidRPr="00DA6570">
        <w:rPr>
          <w:lang w:val="en-GB" w:eastAsia="zh-CN"/>
        </w:rPr>
        <w:t>250 km</w:t>
      </w:r>
      <w:r>
        <w:rPr>
          <w:rFonts w:hint="eastAsia"/>
          <w:lang w:eastAsia="zh-CN"/>
        </w:rPr>
        <w:t>，且观测的频率为每天一至四次。但是，小范围天气现象（例如，雷暴、局部风力、龙卷风）和</w:t>
      </w:r>
      <w:r w:rsidRPr="008078BB">
        <w:rPr>
          <w:lang w:eastAsia="zh-CN"/>
        </w:rPr>
        <w:t>紧急环境事故</w:t>
      </w:r>
      <w:r>
        <w:rPr>
          <w:rFonts w:hint="eastAsia"/>
          <w:lang w:eastAsia="zh-CN"/>
        </w:rPr>
        <w:t>实际需要每隔一至三个小时，便以</w:t>
      </w:r>
      <w:r>
        <w:rPr>
          <w:rFonts w:hint="eastAsia"/>
          <w:lang w:eastAsia="zh-CN"/>
        </w:rPr>
        <w:t>50</w:t>
      </w:r>
      <w:r>
        <w:rPr>
          <w:rFonts w:hint="eastAsia"/>
          <w:lang w:eastAsia="zh-CN"/>
        </w:rPr>
        <w:t>至</w:t>
      </w:r>
      <w:r w:rsidR="0035016C" w:rsidRPr="00DA6570">
        <w:rPr>
          <w:lang w:val="en-GB" w:eastAsia="zh-CN"/>
        </w:rPr>
        <w:t>100 km</w:t>
      </w:r>
      <w:r>
        <w:rPr>
          <w:rFonts w:hint="eastAsia"/>
          <w:lang w:eastAsia="zh-CN"/>
        </w:rPr>
        <w:t>的分辨率进行局部高空观测。需要通过根据国家主管部门需求选定的各观测系统进行观测，其中包括气象辅助探测、</w:t>
      </w:r>
      <w:r w:rsidRPr="00193293">
        <w:rPr>
          <w:lang w:eastAsia="zh-CN"/>
        </w:rPr>
        <w:t>风廓线</w:t>
      </w:r>
      <w:r>
        <w:rPr>
          <w:rFonts w:hint="eastAsia"/>
          <w:lang w:eastAsia="zh-CN"/>
        </w:rPr>
        <w:t>雷达探测和卫星探测。</w:t>
      </w:r>
    </w:p>
    <w:p w:rsidR="00EC3474" w:rsidRPr="005B78A3" w:rsidRDefault="00EC3474" w:rsidP="00C968F1">
      <w:pPr>
        <w:spacing w:before="240" w:line="264" w:lineRule="auto"/>
        <w:ind w:firstLineChars="200" w:firstLine="480"/>
        <w:rPr>
          <w:lang w:eastAsia="zh-CN"/>
        </w:rPr>
      </w:pPr>
      <w:r>
        <w:rPr>
          <w:lang w:eastAsia="zh-CN"/>
        </w:rPr>
        <w:t>无线电探空仪</w:t>
      </w:r>
      <w:r>
        <w:rPr>
          <w:rFonts w:hint="eastAsia"/>
          <w:lang w:eastAsia="zh-CN"/>
        </w:rPr>
        <w:t>对保持</w:t>
      </w:r>
      <w:r w:rsidRPr="005B78A3">
        <w:rPr>
          <w:lang w:eastAsia="zh-CN"/>
        </w:rPr>
        <w:t>WMO</w:t>
      </w:r>
      <w:r>
        <w:rPr>
          <w:rFonts w:hint="eastAsia"/>
          <w:lang w:eastAsia="zh-CN"/>
        </w:rPr>
        <w:t>全球观测系统（</w:t>
      </w:r>
      <w:r w:rsidRPr="005B78A3">
        <w:rPr>
          <w:lang w:eastAsia="zh-CN"/>
        </w:rPr>
        <w:t>GOS</w:t>
      </w:r>
      <w:r>
        <w:rPr>
          <w:rFonts w:hint="eastAsia"/>
          <w:lang w:eastAsia="zh-CN"/>
        </w:rPr>
        <w:t>）的稳定至关重要。卫星的遥感探测不具备</w:t>
      </w:r>
      <w:r>
        <w:rPr>
          <w:lang w:eastAsia="zh-CN"/>
        </w:rPr>
        <w:t>无线电探空仪</w:t>
      </w:r>
      <w:r>
        <w:rPr>
          <w:rFonts w:hint="eastAsia"/>
          <w:lang w:eastAsia="zh-CN"/>
        </w:rPr>
        <w:t>的垂直分辨率。成功地从这些卫星探测结果中导出垂直温度结构，通常需要直接根据</w:t>
      </w:r>
      <w:r>
        <w:rPr>
          <w:lang w:eastAsia="zh-CN"/>
        </w:rPr>
        <w:t>无线电探空仪</w:t>
      </w:r>
      <w:r>
        <w:rPr>
          <w:rFonts w:hint="eastAsia"/>
          <w:lang w:eastAsia="zh-CN"/>
        </w:rPr>
        <w:t>的数据或数字气象预报本身进行计算。对于后一种情况，</w:t>
      </w:r>
      <w:r>
        <w:rPr>
          <w:lang w:eastAsia="zh-CN"/>
        </w:rPr>
        <w:t>无线电探空仪</w:t>
      </w:r>
      <w:r>
        <w:rPr>
          <w:rFonts w:hint="eastAsia"/>
          <w:lang w:eastAsia="zh-CN"/>
        </w:rPr>
        <w:t>的探测结果可以确保这些预报的垂直结构能够随时间的变化保持准确和稳定。此外，</w:t>
      </w:r>
      <w:r>
        <w:rPr>
          <w:lang w:eastAsia="zh-CN"/>
        </w:rPr>
        <w:t>无线电探空仪</w:t>
      </w:r>
      <w:r>
        <w:rPr>
          <w:rFonts w:hint="eastAsia"/>
          <w:lang w:eastAsia="zh-CN"/>
        </w:rPr>
        <w:t>的探测结果可通过多种技术手段对卫星观测结果进行校准。因此，在可预见的将来，</w:t>
      </w:r>
      <w:r>
        <w:rPr>
          <w:lang w:eastAsia="zh-CN"/>
        </w:rPr>
        <w:t>无线电探空仪</w:t>
      </w:r>
      <w:r>
        <w:rPr>
          <w:rFonts w:hint="eastAsia"/>
          <w:lang w:eastAsia="zh-CN"/>
        </w:rPr>
        <w:t>对气象操作仍必不可少。</w:t>
      </w:r>
      <w:bookmarkStart w:id="14" w:name="_Toc393193881"/>
    </w:p>
    <w:p w:rsidR="00EC3474" w:rsidRPr="005B78A3" w:rsidRDefault="00EC3474" w:rsidP="00C968F1">
      <w:pPr>
        <w:pStyle w:val="Heading2"/>
        <w:spacing w:before="240" w:line="264" w:lineRule="auto"/>
        <w:rPr>
          <w:lang w:eastAsia="zh-CN"/>
        </w:rPr>
      </w:pPr>
      <w:bookmarkStart w:id="15" w:name="_Toc3470214"/>
      <w:r w:rsidRPr="005B78A3">
        <w:rPr>
          <w:lang w:eastAsia="zh-CN"/>
        </w:rPr>
        <w:t>1.2</w:t>
      </w:r>
      <w:r w:rsidRPr="005B78A3">
        <w:rPr>
          <w:lang w:eastAsia="zh-CN"/>
        </w:rPr>
        <w:tab/>
      </w:r>
      <w:bookmarkEnd w:id="14"/>
      <w:r>
        <w:rPr>
          <w:rFonts w:hint="eastAsia"/>
          <w:lang w:eastAsia="zh-CN"/>
        </w:rPr>
        <w:t>监测气候变化</w:t>
      </w:r>
      <w:bookmarkEnd w:id="15"/>
    </w:p>
    <w:p w:rsidR="00EC3474" w:rsidRPr="005B78A3" w:rsidRDefault="00EC3474" w:rsidP="00C968F1">
      <w:pPr>
        <w:spacing w:before="240" w:line="264" w:lineRule="auto"/>
        <w:ind w:firstLineChars="200" w:firstLine="480"/>
        <w:rPr>
          <w:lang w:eastAsia="zh-CN"/>
        </w:rPr>
      </w:pPr>
      <w:r>
        <w:rPr>
          <w:rFonts w:hint="eastAsia"/>
          <w:lang w:eastAsia="zh-CN"/>
        </w:rPr>
        <w:t>在过去</w:t>
      </w:r>
      <w:r>
        <w:rPr>
          <w:rFonts w:hint="eastAsia"/>
          <w:lang w:eastAsia="zh-CN"/>
        </w:rPr>
        <w:t>20</w:t>
      </w:r>
      <w:r>
        <w:rPr>
          <w:rFonts w:hint="eastAsia"/>
          <w:lang w:eastAsia="zh-CN"/>
        </w:rPr>
        <w:t>年，大气层的温度和臭氧层在世界范围内都发生了巨大的变化，其许多大的变化都发生在距地球表面</w:t>
      </w:r>
      <w:r>
        <w:rPr>
          <w:rFonts w:hint="eastAsia"/>
          <w:lang w:eastAsia="zh-CN"/>
        </w:rPr>
        <w:t>12</w:t>
      </w:r>
      <w:r>
        <w:rPr>
          <w:rFonts w:hint="eastAsia"/>
          <w:lang w:eastAsia="zh-CN"/>
        </w:rPr>
        <w:t>至</w:t>
      </w:r>
      <w:r w:rsidR="008C4A93" w:rsidRPr="00DA6570">
        <w:rPr>
          <w:lang w:val="en-GB" w:eastAsia="zh-CN"/>
        </w:rPr>
        <w:t>30 km</w:t>
      </w:r>
      <w:r>
        <w:rPr>
          <w:rFonts w:hint="eastAsia"/>
          <w:lang w:eastAsia="zh-CN"/>
        </w:rPr>
        <w:t>的范围。对</w:t>
      </w:r>
      <w:r w:rsidR="008C4A93" w:rsidRPr="00DA6570">
        <w:rPr>
          <w:lang w:val="en-GB" w:eastAsia="zh-CN"/>
        </w:rPr>
        <w:t>30 km</w:t>
      </w:r>
      <w:r>
        <w:rPr>
          <w:rFonts w:hint="eastAsia"/>
          <w:lang w:eastAsia="zh-CN"/>
        </w:rPr>
        <w:t>以上高度进行日常的</w:t>
      </w:r>
      <w:r>
        <w:rPr>
          <w:lang w:eastAsia="zh-CN"/>
        </w:rPr>
        <w:t>无线电探空仪</w:t>
      </w:r>
      <w:r>
        <w:rPr>
          <w:rFonts w:hint="eastAsia"/>
          <w:lang w:eastAsia="zh-CN"/>
        </w:rPr>
        <w:t>观测，能够确定已发生的垂直变化的分布，从而能够对变化的原因进行评估。相似高度的</w:t>
      </w:r>
      <w:r w:rsidRPr="00D1413D">
        <w:rPr>
          <w:rFonts w:hint="eastAsia"/>
          <w:lang w:eastAsia="zh-CN"/>
        </w:rPr>
        <w:t>臭氧</w:t>
      </w:r>
      <w:r>
        <w:rPr>
          <w:rFonts w:hint="eastAsia"/>
          <w:lang w:eastAsia="zh-CN"/>
        </w:rPr>
        <w:t>层</w:t>
      </w:r>
      <w:r w:rsidRPr="00D1413D">
        <w:rPr>
          <w:rFonts w:hint="eastAsia"/>
          <w:lang w:eastAsia="zh-CN"/>
        </w:rPr>
        <w:t>无线电探测仪</w:t>
      </w:r>
      <w:r>
        <w:rPr>
          <w:rFonts w:hint="eastAsia"/>
          <w:lang w:eastAsia="zh-CN"/>
        </w:rPr>
        <w:t>探测结果可以确定臭氧层损耗的垂直分布，这些损耗目前出现于南北半球的冬季和春季。许多国家在这些季节至少每周放飞三次</w:t>
      </w:r>
      <w:r w:rsidRPr="00D1413D">
        <w:rPr>
          <w:rFonts w:hint="eastAsia"/>
          <w:lang w:eastAsia="zh-CN"/>
        </w:rPr>
        <w:t>臭氧</w:t>
      </w:r>
      <w:r>
        <w:rPr>
          <w:rFonts w:hint="eastAsia"/>
          <w:lang w:eastAsia="zh-CN"/>
        </w:rPr>
        <w:t>层</w:t>
      </w:r>
      <w:r w:rsidRPr="00D1413D">
        <w:rPr>
          <w:rFonts w:hint="eastAsia"/>
          <w:lang w:eastAsia="zh-CN"/>
        </w:rPr>
        <w:t>无线电探测仪</w:t>
      </w:r>
      <w:r>
        <w:rPr>
          <w:rFonts w:hint="eastAsia"/>
          <w:lang w:eastAsia="zh-CN"/>
        </w:rPr>
        <w:t>，以监视情况的发展。</w:t>
      </w:r>
    </w:p>
    <w:p w:rsidR="00EC3474" w:rsidRPr="005B78A3" w:rsidRDefault="00EC3474" w:rsidP="00C968F1">
      <w:pPr>
        <w:spacing w:before="240" w:line="264" w:lineRule="auto"/>
        <w:ind w:firstLineChars="200" w:firstLine="480"/>
        <w:rPr>
          <w:lang w:eastAsia="zh-CN"/>
        </w:rPr>
      </w:pPr>
      <w:r>
        <w:rPr>
          <w:rFonts w:hint="eastAsia"/>
          <w:lang w:eastAsia="zh-CN"/>
        </w:rPr>
        <w:t>气候变化的成功取样要求使用具有成熟系统误差特性的</w:t>
      </w:r>
      <w:r>
        <w:rPr>
          <w:lang w:eastAsia="zh-CN"/>
        </w:rPr>
        <w:t>无线电探空仪</w:t>
      </w:r>
      <w:r>
        <w:rPr>
          <w:rFonts w:hint="eastAsia"/>
          <w:lang w:eastAsia="zh-CN"/>
        </w:rPr>
        <w:t>。对高空探测时间序列一致性的要求意味着，新设计的</w:t>
      </w:r>
      <w:r>
        <w:rPr>
          <w:lang w:eastAsia="zh-CN"/>
        </w:rPr>
        <w:t>无线电探空仪</w:t>
      </w:r>
      <w:r>
        <w:rPr>
          <w:rFonts w:hint="eastAsia"/>
          <w:lang w:eastAsia="zh-CN"/>
        </w:rPr>
        <w:t>在投入使用之前，必须在实验室和自由大气层进行几年的高强度测试。</w:t>
      </w:r>
    </w:p>
    <w:p w:rsidR="00EC3474" w:rsidRPr="005B78A3" w:rsidRDefault="00EC3474" w:rsidP="00C968F1">
      <w:pPr>
        <w:pStyle w:val="Heading2"/>
        <w:spacing w:before="240" w:line="264" w:lineRule="auto"/>
        <w:ind w:left="0" w:firstLine="0"/>
        <w:rPr>
          <w:lang w:eastAsia="zh-CN"/>
        </w:rPr>
      </w:pPr>
      <w:bookmarkStart w:id="16" w:name="_Toc393193883"/>
      <w:bookmarkStart w:id="17" w:name="_Toc3470215"/>
      <w:r w:rsidRPr="005B78A3">
        <w:rPr>
          <w:lang w:eastAsia="zh-CN"/>
        </w:rPr>
        <w:t>1.3</w:t>
      </w:r>
      <w:r w:rsidRPr="005B78A3">
        <w:rPr>
          <w:lang w:eastAsia="zh-CN"/>
        </w:rPr>
        <w:tab/>
      </w:r>
      <w:bookmarkEnd w:id="16"/>
      <w:r w:rsidR="008C4A93">
        <w:rPr>
          <w:rFonts w:hint="eastAsia"/>
          <w:lang w:eastAsia="zh-CN"/>
        </w:rPr>
        <w:t>其他</w:t>
      </w:r>
      <w:r>
        <w:rPr>
          <w:rFonts w:hint="eastAsia"/>
          <w:lang w:eastAsia="zh-CN"/>
        </w:rPr>
        <w:t>用户</w:t>
      </w:r>
      <w:bookmarkEnd w:id="17"/>
    </w:p>
    <w:p w:rsidR="00EC3474" w:rsidRDefault="00EC3474" w:rsidP="00C968F1">
      <w:pPr>
        <w:spacing w:before="240" w:line="264" w:lineRule="auto"/>
        <w:ind w:firstLine="480"/>
        <w:rPr>
          <w:lang w:eastAsia="zh-CN"/>
        </w:rPr>
      </w:pPr>
      <w:r>
        <w:rPr>
          <w:lang w:eastAsia="zh-CN"/>
        </w:rPr>
        <w:t>气象辅助系统</w:t>
      </w:r>
      <w:r>
        <w:rPr>
          <w:rFonts w:hint="eastAsia"/>
          <w:lang w:eastAsia="zh-CN"/>
        </w:rPr>
        <w:t>可由独立于主要民用气象组织的国家研究机构和</w:t>
      </w:r>
      <w:r w:rsidR="00C743C3">
        <w:rPr>
          <w:rFonts w:hint="eastAsia"/>
          <w:lang w:eastAsia="zh-CN"/>
        </w:rPr>
        <w:t>其他</w:t>
      </w:r>
      <w:r>
        <w:rPr>
          <w:rFonts w:hint="eastAsia"/>
          <w:lang w:eastAsia="zh-CN"/>
        </w:rPr>
        <w:t>用户部署。具体的调查对象将包括自由大气层中的环境污染、水文、放射性，重大天气现象（如冬天的风暴、</w:t>
      </w:r>
      <w:r w:rsidRPr="00E92929">
        <w:rPr>
          <w:rFonts w:hint="eastAsia"/>
          <w:lang w:eastAsia="zh-CN"/>
        </w:rPr>
        <w:t>飓风</w:t>
      </w:r>
      <w:r>
        <w:rPr>
          <w:rFonts w:hint="eastAsia"/>
          <w:lang w:eastAsia="zh-CN"/>
        </w:rPr>
        <w:t>、雷暴等）以及对一系列大气物理和化学属性的调查。由于现有自动化技术使移动系统和船载系统的成功运行比过去容易许多，同时也不需大量熟练操作员和支持设备，因此这一用途不会随时间的推移而减少。气象辅助操作必须适合这些用户的要求，从而增加了该操作所需的</w:t>
      </w:r>
      <w:r w:rsidR="00C743C3">
        <w:rPr>
          <w:rFonts w:hint="eastAsia"/>
          <w:lang w:eastAsia="zh-CN"/>
        </w:rPr>
        <w:t>射频频谱。当这些其他</w:t>
      </w:r>
      <w:r>
        <w:rPr>
          <w:rFonts w:hint="eastAsia"/>
          <w:lang w:eastAsia="zh-CN"/>
        </w:rPr>
        <w:t>用户的升空发射台在气象组织发射站</w:t>
      </w:r>
      <w:r w:rsidR="00D40F16" w:rsidRPr="00DA6570">
        <w:rPr>
          <w:lang w:val="en-GB" w:eastAsia="zh-CN"/>
        </w:rPr>
        <w:t>150 km</w:t>
      </w:r>
      <w:r>
        <w:rPr>
          <w:rFonts w:hint="eastAsia"/>
          <w:lang w:eastAsia="zh-CN"/>
        </w:rPr>
        <w:t>的范围内时，这一点尤为重要。</w:t>
      </w:r>
    </w:p>
    <w:p w:rsidR="00EC3474" w:rsidRPr="005B78A3" w:rsidRDefault="00EC3474" w:rsidP="00C968F1">
      <w:pPr>
        <w:pStyle w:val="Heading1"/>
        <w:spacing w:line="264" w:lineRule="auto"/>
        <w:rPr>
          <w:lang w:eastAsia="zh-CN"/>
        </w:rPr>
      </w:pPr>
      <w:bookmarkStart w:id="18" w:name="_Toc393193884"/>
      <w:bookmarkStart w:id="19" w:name="_Toc3470216"/>
      <w:r w:rsidRPr="005B78A3">
        <w:rPr>
          <w:lang w:eastAsia="zh-CN"/>
        </w:rPr>
        <w:t>2</w:t>
      </w:r>
      <w:r w:rsidRPr="005B78A3">
        <w:rPr>
          <w:lang w:eastAsia="zh-CN"/>
        </w:rPr>
        <w:tab/>
      </w:r>
      <w:r>
        <w:rPr>
          <w:lang w:eastAsia="zh-CN"/>
        </w:rPr>
        <w:t>无线电探空仪</w:t>
      </w:r>
      <w:r>
        <w:rPr>
          <w:rFonts w:hint="eastAsia"/>
          <w:lang w:eastAsia="zh-CN"/>
        </w:rPr>
        <w:t>的操作特性</w:t>
      </w:r>
      <w:bookmarkEnd w:id="18"/>
      <w:bookmarkEnd w:id="19"/>
    </w:p>
    <w:p w:rsidR="00D40F16" w:rsidRDefault="00EC3474" w:rsidP="00C968F1">
      <w:pPr>
        <w:spacing w:before="240" w:line="264" w:lineRule="auto"/>
        <w:ind w:firstLineChars="200" w:firstLine="480"/>
        <w:rPr>
          <w:lang w:eastAsia="zh-CN"/>
        </w:rPr>
      </w:pPr>
      <w:r>
        <w:rPr>
          <w:rFonts w:hint="eastAsia"/>
          <w:lang w:eastAsia="zh-CN"/>
        </w:rPr>
        <w:t>尽管许多</w:t>
      </w:r>
      <w:r>
        <w:rPr>
          <w:lang w:eastAsia="zh-CN"/>
        </w:rPr>
        <w:t>无线电探空仪</w:t>
      </w:r>
      <w:r>
        <w:rPr>
          <w:rFonts w:hint="eastAsia"/>
          <w:lang w:eastAsia="zh-CN"/>
        </w:rPr>
        <w:t>的操作通常是按照特定的时间表进行，但是可以根据特殊的操作要求、大气条件或测试要求在白天或夜晚的任何时间实施。为向每日的天气预报提供必要的观测信息，全世界都在使用气象无线电探空仪进行观测。标准观测名义上在协调世界时（</w:t>
      </w:r>
      <w:r>
        <w:rPr>
          <w:rFonts w:hint="eastAsia"/>
          <w:lang w:eastAsia="zh-CN"/>
        </w:rPr>
        <w:t>UTC</w:t>
      </w:r>
      <w:r>
        <w:rPr>
          <w:rFonts w:hint="eastAsia"/>
          <w:lang w:eastAsia="zh-CN"/>
        </w:rPr>
        <w:t>）</w:t>
      </w:r>
      <w:r w:rsidRPr="005B78A3">
        <w:rPr>
          <w:lang w:eastAsia="zh-CN"/>
        </w:rPr>
        <w:t>0000</w:t>
      </w:r>
      <w:r>
        <w:rPr>
          <w:rFonts w:hint="eastAsia"/>
          <w:lang w:eastAsia="zh-CN"/>
        </w:rPr>
        <w:t>和</w:t>
      </w:r>
      <w:r w:rsidRPr="005B78A3">
        <w:rPr>
          <w:lang w:eastAsia="zh-CN"/>
        </w:rPr>
        <w:t>1200</w:t>
      </w:r>
      <w:r>
        <w:rPr>
          <w:rFonts w:hint="eastAsia"/>
          <w:lang w:eastAsia="zh-CN"/>
        </w:rPr>
        <w:t>进行，但实际的发射时间根据各国惯例不同而异，且在有些情况下至少</w:t>
      </w:r>
      <w:r>
        <w:rPr>
          <w:rFonts w:hint="eastAsia"/>
          <w:lang w:eastAsia="zh-CN"/>
        </w:rPr>
        <w:lastRenderedPageBreak/>
        <w:t>比名义时间早三刻钟开始。如果</w:t>
      </w:r>
      <w:r>
        <w:rPr>
          <w:lang w:eastAsia="zh-CN"/>
        </w:rPr>
        <w:t>无线电探空仪</w:t>
      </w:r>
      <w:r>
        <w:rPr>
          <w:rFonts w:hint="eastAsia"/>
          <w:lang w:eastAsia="zh-CN"/>
        </w:rPr>
        <w:t>起飞前的准备工作出现了问题、当地空中管制规则对发射时间提出的了限制或在首次起飞时出现了故障，则发射时间也可能推迟两小时。一些国家会在</w:t>
      </w:r>
      <w:r w:rsidRPr="005B78A3">
        <w:rPr>
          <w:lang w:eastAsia="zh-CN"/>
        </w:rPr>
        <w:t>0600</w:t>
      </w:r>
      <w:r>
        <w:rPr>
          <w:rFonts w:hint="eastAsia"/>
          <w:lang w:eastAsia="zh-CN"/>
        </w:rPr>
        <w:t>和</w:t>
      </w:r>
      <w:r w:rsidRPr="005B78A3">
        <w:rPr>
          <w:lang w:eastAsia="zh-CN"/>
        </w:rPr>
        <w:t>1800 UTC</w:t>
      </w:r>
      <w:r>
        <w:rPr>
          <w:rFonts w:hint="eastAsia"/>
          <w:lang w:eastAsia="zh-CN"/>
        </w:rPr>
        <w:t>这两个中间时间段进行常规观测。为观测异常天气或应测试的要求，天气观测部门通常会定期使用移动系统从临时站点发射额外的</w:t>
      </w:r>
      <w:r>
        <w:rPr>
          <w:lang w:eastAsia="zh-CN"/>
        </w:rPr>
        <w:t>无线电探空仪</w:t>
      </w:r>
      <w:r>
        <w:rPr>
          <w:rFonts w:hint="eastAsia"/>
          <w:lang w:eastAsia="zh-CN"/>
        </w:rPr>
        <w:t>和</w:t>
      </w:r>
      <w:r>
        <w:rPr>
          <w:lang w:eastAsia="zh-CN"/>
        </w:rPr>
        <w:t>空投探空仪</w:t>
      </w:r>
      <w:r>
        <w:rPr>
          <w:rFonts w:hint="eastAsia"/>
          <w:lang w:eastAsia="zh-CN"/>
        </w:rPr>
        <w:t>。为满足操作需求，对非用于</w:t>
      </w:r>
      <w:r w:rsidR="00416DBB">
        <w:rPr>
          <w:rFonts w:hint="eastAsia"/>
          <w:lang w:eastAsia="zh-CN"/>
        </w:rPr>
        <w:t>气象</w:t>
      </w:r>
      <w:r>
        <w:rPr>
          <w:rFonts w:hint="eastAsia"/>
          <w:lang w:eastAsia="zh-CN"/>
        </w:rPr>
        <w:t>观测的发射也</w:t>
      </w:r>
      <w:r w:rsidR="00416DBB">
        <w:rPr>
          <w:rFonts w:hint="eastAsia"/>
          <w:lang w:eastAsia="zh-CN"/>
        </w:rPr>
        <w:t>做出</w:t>
      </w:r>
      <w:r>
        <w:rPr>
          <w:rFonts w:hint="eastAsia"/>
          <w:lang w:eastAsia="zh-CN"/>
        </w:rPr>
        <w:t>了规划。</w:t>
      </w:r>
    </w:p>
    <w:p w:rsidR="00814834" w:rsidRDefault="00EC3474" w:rsidP="00C968F1">
      <w:pPr>
        <w:spacing w:before="240" w:line="264" w:lineRule="auto"/>
        <w:ind w:firstLineChars="200" w:firstLine="480"/>
        <w:rPr>
          <w:lang w:eastAsia="zh-CN"/>
        </w:rPr>
      </w:pPr>
      <w:r>
        <w:rPr>
          <w:rFonts w:hint="eastAsia"/>
          <w:lang w:eastAsia="zh-CN"/>
        </w:rPr>
        <w:t>国家气象服务部门根据世界气象组织推荐使用的惯例和获得国际认可的程序，进行</w:t>
      </w:r>
      <w:r>
        <w:rPr>
          <w:lang w:eastAsia="zh-CN"/>
        </w:rPr>
        <w:t>无线电探空仪</w:t>
      </w:r>
      <w:r>
        <w:rPr>
          <w:rFonts w:hint="eastAsia"/>
          <w:lang w:eastAsia="zh-CN"/>
        </w:rPr>
        <w:t>网络的实施和操作。目前，定期提交报告的</w:t>
      </w:r>
      <w:r>
        <w:rPr>
          <w:lang w:eastAsia="zh-CN"/>
        </w:rPr>
        <w:t>无线电探空仪</w:t>
      </w:r>
      <w:r>
        <w:rPr>
          <w:rFonts w:hint="eastAsia"/>
          <w:lang w:eastAsia="zh-CN"/>
        </w:rPr>
        <w:t>数量为</w:t>
      </w:r>
      <w:r w:rsidRPr="00DA6570">
        <w:rPr>
          <w:lang w:val="en-GB" w:eastAsia="zh-CN"/>
        </w:rPr>
        <w:t>650</w:t>
      </w:r>
      <w:r>
        <w:rPr>
          <w:rFonts w:hint="eastAsia"/>
          <w:lang w:eastAsia="zh-CN"/>
        </w:rPr>
        <w:t>台。一年内大约有</w:t>
      </w:r>
      <w:r w:rsidRPr="00DA6570">
        <w:rPr>
          <w:lang w:val="en-GB" w:eastAsia="zh-CN"/>
        </w:rPr>
        <w:t>500</w:t>
      </w:r>
      <w:r w:rsidRPr="005B78A3">
        <w:rPr>
          <w:lang w:eastAsia="zh-CN"/>
        </w:rPr>
        <w:t> 000</w:t>
      </w:r>
      <w:r>
        <w:rPr>
          <w:rFonts w:hint="eastAsia"/>
          <w:lang w:eastAsia="zh-CN"/>
        </w:rPr>
        <w:t>台与世界气象组织网络相关的</w:t>
      </w:r>
      <w:r>
        <w:rPr>
          <w:lang w:eastAsia="zh-CN"/>
        </w:rPr>
        <w:t>无线电探空仪</w:t>
      </w:r>
      <w:r>
        <w:rPr>
          <w:rFonts w:hint="eastAsia"/>
          <w:lang w:eastAsia="zh-CN"/>
        </w:rPr>
        <w:t>发射升空，且据估计另有</w:t>
      </w:r>
      <w:r w:rsidRPr="00DA6570">
        <w:rPr>
          <w:lang w:val="en-GB" w:eastAsia="zh-CN"/>
        </w:rPr>
        <w:t>350</w:t>
      </w:r>
      <w:r w:rsidRPr="005B78A3">
        <w:rPr>
          <w:lang w:eastAsia="zh-CN"/>
        </w:rPr>
        <w:t> 000</w:t>
      </w:r>
      <w:r>
        <w:rPr>
          <w:rFonts w:hint="eastAsia"/>
          <w:lang w:eastAsia="zh-CN"/>
        </w:rPr>
        <w:t>台</w:t>
      </w:r>
      <w:r>
        <w:rPr>
          <w:lang w:eastAsia="zh-CN"/>
        </w:rPr>
        <w:t>无线电探空仪</w:t>
      </w:r>
      <w:r>
        <w:rPr>
          <w:rFonts w:hint="eastAsia"/>
          <w:lang w:eastAsia="zh-CN"/>
        </w:rPr>
        <w:t>被用于国防和专门用途。</w:t>
      </w:r>
    </w:p>
    <w:p w:rsidR="00EC3474" w:rsidRPr="005B78A3" w:rsidRDefault="00EC3474" w:rsidP="00C968F1">
      <w:pPr>
        <w:pStyle w:val="Heading1"/>
        <w:spacing w:before="600" w:after="120" w:line="264" w:lineRule="auto"/>
        <w:rPr>
          <w:lang w:eastAsia="zh-CN"/>
        </w:rPr>
      </w:pPr>
      <w:bookmarkStart w:id="20" w:name="_Toc393193885"/>
      <w:bookmarkStart w:id="21" w:name="_Toc3470217"/>
      <w:r w:rsidRPr="005B78A3">
        <w:rPr>
          <w:lang w:eastAsia="zh-CN"/>
        </w:rPr>
        <w:t>3</w:t>
      </w:r>
      <w:r w:rsidRPr="005B78A3">
        <w:rPr>
          <w:lang w:eastAsia="zh-CN"/>
        </w:rPr>
        <w:tab/>
      </w:r>
      <w:r>
        <w:rPr>
          <w:rFonts w:hint="eastAsia"/>
          <w:lang w:eastAsia="zh-CN"/>
        </w:rPr>
        <w:t>世界气象组织报告的操作中所使用的</w:t>
      </w:r>
      <w:r w:rsidR="00C879FE">
        <w:rPr>
          <w:rFonts w:hint="eastAsia"/>
          <w:lang w:eastAsia="zh-CN"/>
        </w:rPr>
        <w:t>射频</w:t>
      </w:r>
      <w:r>
        <w:rPr>
          <w:rFonts w:hint="eastAsia"/>
          <w:lang w:eastAsia="zh-CN"/>
        </w:rPr>
        <w:t>频谱</w:t>
      </w:r>
      <w:bookmarkEnd w:id="20"/>
      <w:bookmarkEnd w:id="21"/>
    </w:p>
    <w:p w:rsidR="00EC3474" w:rsidRPr="005B78A3" w:rsidRDefault="00EC3474" w:rsidP="00C968F1">
      <w:pPr>
        <w:pStyle w:val="Heading2"/>
        <w:spacing w:line="264" w:lineRule="auto"/>
        <w:ind w:left="0" w:firstLine="0"/>
        <w:rPr>
          <w:lang w:eastAsia="zh-CN"/>
        </w:rPr>
      </w:pPr>
      <w:bookmarkStart w:id="22" w:name="_Toc393193886"/>
      <w:bookmarkStart w:id="23" w:name="_Toc3470218"/>
      <w:r w:rsidRPr="005B78A3">
        <w:rPr>
          <w:lang w:eastAsia="zh-CN"/>
        </w:rPr>
        <w:t>3.1</w:t>
      </w:r>
      <w:r w:rsidRPr="005B78A3">
        <w:rPr>
          <w:lang w:eastAsia="zh-CN"/>
        </w:rPr>
        <w:tab/>
      </w:r>
      <w:r>
        <w:rPr>
          <w:lang w:eastAsia="zh-CN"/>
        </w:rPr>
        <w:t>世界气象组织</w:t>
      </w:r>
      <w:r>
        <w:rPr>
          <w:rFonts w:hint="eastAsia"/>
          <w:lang w:eastAsia="zh-CN"/>
        </w:rPr>
        <w:t>调查的结果</w:t>
      </w:r>
      <w:bookmarkEnd w:id="22"/>
      <w:bookmarkEnd w:id="23"/>
    </w:p>
    <w:p w:rsidR="00EC3474" w:rsidRDefault="00EC3474" w:rsidP="006E7656">
      <w:pPr>
        <w:spacing w:before="240" w:line="264" w:lineRule="auto"/>
        <w:ind w:firstLineChars="200" w:firstLine="480"/>
        <w:rPr>
          <w:lang w:eastAsia="zh-CN"/>
        </w:rPr>
      </w:pPr>
      <w:r>
        <w:rPr>
          <w:rFonts w:hint="eastAsia"/>
          <w:lang w:eastAsia="zh-CN"/>
        </w:rPr>
        <w:t>表</w:t>
      </w:r>
      <w:r>
        <w:rPr>
          <w:rFonts w:hint="eastAsia"/>
          <w:lang w:eastAsia="zh-CN"/>
        </w:rPr>
        <w:t>1</w:t>
      </w:r>
      <w:r>
        <w:rPr>
          <w:rFonts w:hint="eastAsia"/>
          <w:lang w:eastAsia="zh-CN"/>
        </w:rPr>
        <w:t>中给出了为</w:t>
      </w:r>
      <w:r>
        <w:rPr>
          <w:lang w:eastAsia="zh-CN"/>
        </w:rPr>
        <w:t>世界气象组织</w:t>
      </w:r>
      <w:r>
        <w:rPr>
          <w:rFonts w:hint="eastAsia"/>
          <w:lang w:eastAsia="zh-CN"/>
        </w:rPr>
        <w:t>气象数据交换每日报告信息的、由气象无线电探空仪台站使用的</w:t>
      </w:r>
      <w:r w:rsidR="00BA1696">
        <w:rPr>
          <w:rFonts w:hint="eastAsia"/>
          <w:lang w:eastAsia="zh-CN"/>
        </w:rPr>
        <w:t>射频</w:t>
      </w:r>
      <w:r>
        <w:rPr>
          <w:rFonts w:hint="eastAsia"/>
          <w:lang w:eastAsia="zh-CN"/>
        </w:rPr>
        <w:t>估计值。此信息是基于</w:t>
      </w:r>
      <w:r>
        <w:rPr>
          <w:lang w:eastAsia="zh-CN"/>
        </w:rPr>
        <w:t>世界气象组织</w:t>
      </w:r>
      <w:r>
        <w:rPr>
          <w:rFonts w:hint="eastAsia"/>
          <w:lang w:eastAsia="zh-CN"/>
        </w:rPr>
        <w:t>成员正在使用的《</w:t>
      </w:r>
      <w:r>
        <w:rPr>
          <w:lang w:eastAsia="zh-CN"/>
        </w:rPr>
        <w:t>无线电探空仪</w:t>
      </w:r>
      <w:r>
        <w:rPr>
          <w:rFonts w:hint="eastAsia"/>
          <w:lang w:eastAsia="zh-CN"/>
        </w:rPr>
        <w:t>目录》及《高空测风系统》。</w:t>
      </w:r>
      <w:r w:rsidR="00BA1696" w:rsidRPr="00BA1696">
        <w:rPr>
          <w:rFonts w:hint="eastAsia"/>
          <w:lang w:eastAsia="zh-CN"/>
        </w:rPr>
        <w:t>调查结果</w:t>
      </w:r>
      <w:r w:rsidR="00BA1696">
        <w:rPr>
          <w:rFonts w:hint="eastAsia"/>
          <w:lang w:eastAsia="zh-CN"/>
        </w:rPr>
        <w:t>以区域划分</w:t>
      </w:r>
      <w:r w:rsidR="00BA1696" w:rsidRPr="00BA1696">
        <w:rPr>
          <w:rFonts w:hint="eastAsia"/>
          <w:lang w:eastAsia="zh-CN"/>
        </w:rPr>
        <w:t>，以说明世界范围内使用的差异。更多详细信息可从</w:t>
      </w:r>
      <w:r w:rsidR="00BA1696">
        <w:rPr>
          <w:rFonts w:hint="eastAsia"/>
          <w:lang w:eastAsia="zh-CN"/>
        </w:rPr>
        <w:t>世界</w:t>
      </w:r>
      <w:r w:rsidR="00BA1696" w:rsidRPr="00BA1696">
        <w:rPr>
          <w:rFonts w:hint="eastAsia"/>
          <w:lang w:eastAsia="zh-CN"/>
        </w:rPr>
        <w:t>气象组织成员使用的</w:t>
      </w:r>
      <w:r w:rsidR="00BA1696">
        <w:rPr>
          <w:rFonts w:hint="eastAsia"/>
          <w:lang w:eastAsia="zh-CN"/>
        </w:rPr>
        <w:t>《</w:t>
      </w:r>
      <w:r w:rsidR="00BA1696">
        <w:rPr>
          <w:lang w:eastAsia="zh-CN"/>
        </w:rPr>
        <w:t>无线电探空仪</w:t>
      </w:r>
      <w:r w:rsidR="00BA1696">
        <w:rPr>
          <w:rFonts w:hint="eastAsia"/>
          <w:lang w:eastAsia="zh-CN"/>
        </w:rPr>
        <w:t>目录》及《高空测风系统》</w:t>
      </w:r>
      <w:r w:rsidR="00BA1696" w:rsidRPr="00BA1696">
        <w:rPr>
          <w:rFonts w:hint="eastAsia"/>
          <w:lang w:eastAsia="zh-CN"/>
        </w:rPr>
        <w:t>中获得。</w:t>
      </w:r>
      <w:r w:rsidR="0048789C">
        <w:rPr>
          <w:rFonts w:hint="eastAsia"/>
          <w:lang w:eastAsia="zh-CN"/>
        </w:rPr>
        <w:t>频带</w:t>
      </w:r>
      <w:r>
        <w:rPr>
          <w:rFonts w:hint="eastAsia"/>
          <w:lang w:eastAsia="zh-CN"/>
        </w:rPr>
        <w:t>分割的建议必须考虑到这样一个事实，即国际上为</w:t>
      </w:r>
      <w:r>
        <w:rPr>
          <w:lang w:eastAsia="zh-CN"/>
        </w:rPr>
        <w:t>气象辅助</w:t>
      </w:r>
      <w:r>
        <w:rPr>
          <w:rFonts w:hint="eastAsia"/>
          <w:lang w:eastAsia="zh-CN"/>
        </w:rPr>
        <w:t>划分的主用</w:t>
      </w:r>
      <w:r w:rsidR="0048789C">
        <w:rPr>
          <w:rFonts w:hint="eastAsia"/>
          <w:lang w:eastAsia="zh-CN"/>
        </w:rPr>
        <w:t>频带</w:t>
      </w:r>
      <w:r>
        <w:rPr>
          <w:rFonts w:hint="eastAsia"/>
          <w:lang w:eastAsia="zh-CN"/>
        </w:rPr>
        <w:t>，并不是在所有国家都可用于该业务。例如，在澳大利亚，至少</w:t>
      </w:r>
      <w:r w:rsidRPr="005B78A3">
        <w:rPr>
          <w:lang w:eastAsia="zh-CN"/>
        </w:rPr>
        <w:t>403 </w:t>
      </w:r>
      <w:r>
        <w:rPr>
          <w:lang w:eastAsia="zh-CN"/>
        </w:rPr>
        <w:t>MHz</w:t>
      </w:r>
      <w:r w:rsidR="0048789C">
        <w:rPr>
          <w:rFonts w:hint="eastAsia"/>
          <w:lang w:eastAsia="zh-CN"/>
        </w:rPr>
        <w:t>频带</w:t>
      </w:r>
      <w:r>
        <w:rPr>
          <w:rFonts w:hint="eastAsia"/>
          <w:lang w:eastAsia="zh-CN"/>
        </w:rPr>
        <w:t>中的一半目前无法用于</w:t>
      </w:r>
      <w:r>
        <w:rPr>
          <w:lang w:eastAsia="zh-CN"/>
        </w:rPr>
        <w:t>气象辅助</w:t>
      </w:r>
      <w:r>
        <w:rPr>
          <w:rFonts w:hint="eastAsia"/>
          <w:lang w:eastAsia="zh-CN"/>
        </w:rPr>
        <w:t>操作。</w:t>
      </w:r>
    </w:p>
    <w:p w:rsidR="00EC3474" w:rsidRDefault="00EC3474" w:rsidP="00C968F1">
      <w:pPr>
        <w:spacing w:before="240" w:line="264" w:lineRule="auto"/>
        <w:ind w:firstLine="482"/>
        <w:rPr>
          <w:lang w:eastAsia="zh-CN"/>
        </w:rPr>
      </w:pPr>
      <w:r>
        <w:rPr>
          <w:rFonts w:hint="eastAsia"/>
          <w:lang w:eastAsia="zh-CN"/>
        </w:rPr>
        <w:t>世界各地在划分给</w:t>
      </w:r>
      <w:r>
        <w:rPr>
          <w:lang w:eastAsia="zh-CN"/>
        </w:rPr>
        <w:t>气象辅助</w:t>
      </w:r>
      <w:r>
        <w:rPr>
          <w:rFonts w:hint="eastAsia"/>
          <w:lang w:eastAsia="zh-CN"/>
        </w:rPr>
        <w:t>（</w:t>
      </w:r>
      <w:r w:rsidRPr="005B78A3">
        <w:rPr>
          <w:lang w:eastAsia="zh-CN"/>
        </w:rPr>
        <w:t>403</w:t>
      </w:r>
      <w:r>
        <w:rPr>
          <w:rFonts w:hint="eastAsia"/>
          <w:lang w:eastAsia="zh-CN"/>
        </w:rPr>
        <w:t>和</w:t>
      </w:r>
      <w:r>
        <w:rPr>
          <w:lang w:eastAsia="zh-CN"/>
        </w:rPr>
        <w:t>1 680 MHz</w:t>
      </w:r>
      <w:r w:rsidR="0048789C">
        <w:rPr>
          <w:rFonts w:hint="eastAsia"/>
          <w:lang w:eastAsia="zh-CN"/>
        </w:rPr>
        <w:t>频带</w:t>
      </w:r>
      <w:r>
        <w:rPr>
          <w:rFonts w:hint="eastAsia"/>
          <w:lang w:eastAsia="zh-CN"/>
        </w:rPr>
        <w:t>）使用的两个主要</w:t>
      </w:r>
      <w:r w:rsidR="0048789C">
        <w:rPr>
          <w:rFonts w:hint="eastAsia"/>
          <w:lang w:eastAsia="zh-CN"/>
        </w:rPr>
        <w:t>频带</w:t>
      </w:r>
      <w:r>
        <w:rPr>
          <w:rFonts w:hint="eastAsia"/>
          <w:lang w:eastAsia="zh-CN"/>
        </w:rPr>
        <w:t>的用法上存在很大的差异。</w:t>
      </w:r>
      <w:r w:rsidR="00516247" w:rsidRPr="00516247">
        <w:rPr>
          <w:rFonts w:hint="eastAsia"/>
          <w:lang w:eastAsia="zh-CN"/>
        </w:rPr>
        <w:t>在</w:t>
      </w:r>
      <w:r w:rsidR="00516247" w:rsidRPr="00516247">
        <w:rPr>
          <w:rFonts w:hint="eastAsia"/>
          <w:lang w:eastAsia="zh-CN"/>
        </w:rPr>
        <w:t>1680</w:t>
      </w:r>
      <w:r w:rsidR="00516247" w:rsidRPr="003C025F">
        <w:rPr>
          <w:lang w:val="en-GB" w:eastAsia="zh-CN"/>
        </w:rPr>
        <w:t>MHz</w:t>
      </w:r>
      <w:r w:rsidR="0048789C">
        <w:rPr>
          <w:rFonts w:hint="eastAsia"/>
          <w:lang w:eastAsia="zh-CN"/>
        </w:rPr>
        <w:t>频带</w:t>
      </w:r>
      <w:r w:rsidR="00516247" w:rsidRPr="00516247">
        <w:rPr>
          <w:rFonts w:hint="eastAsia"/>
          <w:lang w:eastAsia="zh-CN"/>
        </w:rPr>
        <w:t>运行的系统已在美国运行，但已被</w:t>
      </w:r>
      <w:r w:rsidR="00516247" w:rsidRPr="00516247">
        <w:rPr>
          <w:rFonts w:hint="eastAsia"/>
          <w:lang w:eastAsia="zh-CN"/>
        </w:rPr>
        <w:t>403</w:t>
      </w:r>
      <w:r w:rsidR="00516247">
        <w:rPr>
          <w:rFonts w:hint="eastAsia"/>
          <w:lang w:eastAsia="zh-CN"/>
        </w:rPr>
        <w:t xml:space="preserve"> </w:t>
      </w:r>
      <w:r w:rsidR="00516247" w:rsidRPr="003C025F">
        <w:rPr>
          <w:lang w:val="en-GB" w:eastAsia="zh-CN"/>
        </w:rPr>
        <w:t>MHz</w:t>
      </w:r>
      <w:r w:rsidR="00516247">
        <w:rPr>
          <w:rFonts w:hint="eastAsia"/>
          <w:lang w:eastAsia="zh-CN"/>
        </w:rPr>
        <w:t>系统所取代。</w:t>
      </w:r>
      <w:r w:rsidR="00516247" w:rsidRPr="003C025F">
        <w:rPr>
          <w:lang w:val="en-GB" w:eastAsia="zh-CN"/>
        </w:rPr>
        <w:t>1</w:t>
      </w:r>
      <w:r w:rsidR="00516247">
        <w:rPr>
          <w:lang w:val="en-GB" w:eastAsia="zh-CN"/>
        </w:rPr>
        <w:t> </w:t>
      </w:r>
      <w:r w:rsidR="00516247" w:rsidRPr="003C025F">
        <w:rPr>
          <w:lang w:val="en-GB" w:eastAsia="zh-CN"/>
        </w:rPr>
        <w:t>680 MHz</w:t>
      </w:r>
      <w:r w:rsidR="00516247">
        <w:rPr>
          <w:rFonts w:hint="eastAsia"/>
          <w:lang w:val="en-GB" w:eastAsia="zh-CN"/>
        </w:rPr>
        <w:t>系统主要在日本和中国</w:t>
      </w:r>
      <w:r>
        <w:rPr>
          <w:rFonts w:hint="eastAsia"/>
          <w:lang w:eastAsia="zh-CN"/>
        </w:rPr>
        <w:t>使用。这些系统向</w:t>
      </w:r>
      <w:r>
        <w:rPr>
          <w:lang w:eastAsia="zh-CN"/>
        </w:rPr>
        <w:t>世界气象组织</w:t>
      </w:r>
      <w:r>
        <w:rPr>
          <w:rFonts w:hint="eastAsia"/>
          <w:lang w:eastAsia="zh-CN"/>
        </w:rPr>
        <w:t>的全球电信系统提供气象数据。在这些国家中，</w:t>
      </w:r>
      <w:r w:rsidR="00436F98">
        <w:rPr>
          <w:rFonts w:hint="eastAsia"/>
          <w:lang w:eastAsia="zh-CN"/>
        </w:rPr>
        <w:t>其他</w:t>
      </w:r>
      <w:r>
        <w:rPr>
          <w:rFonts w:hint="eastAsia"/>
          <w:lang w:eastAsia="zh-CN"/>
        </w:rPr>
        <w:t>用户主要将</w:t>
      </w:r>
      <w:r>
        <w:rPr>
          <w:lang w:eastAsia="zh-CN"/>
        </w:rPr>
        <w:t>403 MHz</w:t>
      </w:r>
      <w:r w:rsidR="0029078F">
        <w:rPr>
          <w:rFonts w:hint="eastAsia"/>
          <w:lang w:eastAsia="zh-CN"/>
        </w:rPr>
        <w:t>作为</w:t>
      </w:r>
      <w:r>
        <w:rPr>
          <w:rFonts w:hint="eastAsia"/>
          <w:lang w:eastAsia="zh-CN"/>
        </w:rPr>
        <w:t>非气象操作的</w:t>
      </w:r>
      <w:r w:rsidR="0048789C">
        <w:rPr>
          <w:rFonts w:hint="eastAsia"/>
          <w:lang w:eastAsia="zh-CN"/>
        </w:rPr>
        <w:t>频带</w:t>
      </w:r>
      <w:r>
        <w:rPr>
          <w:rFonts w:hint="eastAsia"/>
          <w:lang w:eastAsia="zh-CN"/>
        </w:rPr>
        <w:t>。在欧洲，</w:t>
      </w:r>
      <w:r w:rsidRPr="005B78A3">
        <w:rPr>
          <w:lang w:eastAsia="zh-CN"/>
        </w:rPr>
        <w:t>403 MHz</w:t>
      </w:r>
      <w:r w:rsidR="0048789C">
        <w:rPr>
          <w:rFonts w:hint="eastAsia"/>
          <w:lang w:eastAsia="zh-CN"/>
        </w:rPr>
        <w:t>频带</w:t>
      </w:r>
      <w:r>
        <w:rPr>
          <w:rFonts w:hint="eastAsia"/>
          <w:lang w:eastAsia="zh-CN"/>
        </w:rPr>
        <w:t>被大量用于支持气象</w:t>
      </w:r>
      <w:r>
        <w:rPr>
          <w:lang w:eastAsia="zh-CN"/>
        </w:rPr>
        <w:t>无线电探空仪</w:t>
      </w:r>
      <w:r>
        <w:rPr>
          <w:rFonts w:hint="eastAsia"/>
          <w:lang w:eastAsia="zh-CN"/>
        </w:rPr>
        <w:t>的操作。俄罗斯和一些有合作协议的国家将</w:t>
      </w:r>
      <w:r w:rsidRPr="005B78A3">
        <w:rPr>
          <w:lang w:eastAsia="zh-CN"/>
        </w:rPr>
        <w:t>1 780 MHz</w:t>
      </w:r>
      <w:r>
        <w:rPr>
          <w:rFonts w:hint="eastAsia"/>
          <w:lang w:eastAsia="zh-CN"/>
        </w:rPr>
        <w:t>附近的频率用于</w:t>
      </w:r>
      <w:r>
        <w:rPr>
          <w:lang w:eastAsia="zh-CN"/>
        </w:rPr>
        <w:t>无线电探空仪</w:t>
      </w:r>
      <w:r>
        <w:rPr>
          <w:rFonts w:hint="eastAsia"/>
          <w:lang w:eastAsia="zh-CN"/>
        </w:rPr>
        <w:t>操作。使用</w:t>
      </w:r>
      <w:r w:rsidRPr="005B78A3">
        <w:rPr>
          <w:lang w:eastAsia="zh-CN"/>
        </w:rPr>
        <w:t>1 780 MHz</w:t>
      </w:r>
      <w:r>
        <w:rPr>
          <w:rFonts w:hint="eastAsia"/>
          <w:lang w:eastAsia="zh-CN"/>
        </w:rPr>
        <w:t>的国家应将其操作转移至这两个主要</w:t>
      </w:r>
      <w:r w:rsidR="0048789C">
        <w:rPr>
          <w:rFonts w:hint="eastAsia"/>
          <w:lang w:eastAsia="zh-CN"/>
        </w:rPr>
        <w:t>频带</w:t>
      </w:r>
      <w:r>
        <w:rPr>
          <w:rFonts w:hint="eastAsia"/>
          <w:lang w:eastAsia="zh-CN"/>
        </w:rPr>
        <w:t>之一，以便能够利用现有的商用设备。</w:t>
      </w:r>
    </w:p>
    <w:p w:rsidR="00C968F1" w:rsidRDefault="00C968F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C3474" w:rsidRPr="005B78A3" w:rsidRDefault="00EC3474" w:rsidP="00C968F1">
      <w:pPr>
        <w:pStyle w:val="TableNo"/>
        <w:rPr>
          <w:lang w:eastAsia="zh-CN"/>
        </w:rPr>
      </w:pPr>
      <w:r>
        <w:rPr>
          <w:rFonts w:hint="eastAsia"/>
          <w:lang w:eastAsia="zh-CN"/>
        </w:rPr>
        <w:lastRenderedPageBreak/>
        <w:t>表</w:t>
      </w:r>
      <w:r w:rsidRPr="005B78A3">
        <w:rPr>
          <w:lang w:eastAsia="zh-CN"/>
        </w:rPr>
        <w:t> 1</w:t>
      </w:r>
    </w:p>
    <w:p w:rsidR="00EC3474" w:rsidRPr="00911A30" w:rsidRDefault="00EC3474" w:rsidP="00C968F1">
      <w:pPr>
        <w:pStyle w:val="Tabletitle"/>
        <w:rPr>
          <w:lang w:eastAsia="zh-CN"/>
        </w:rPr>
      </w:pPr>
      <w:r>
        <w:rPr>
          <w:rFonts w:hint="eastAsia"/>
          <w:lang w:eastAsia="zh-CN"/>
        </w:rPr>
        <w:t>用于日常气象操作的</w:t>
      </w:r>
      <w:r>
        <w:rPr>
          <w:lang w:eastAsia="zh-CN"/>
        </w:rPr>
        <w:t>无线电探空仪</w:t>
      </w:r>
      <w:r w:rsidR="0029078F">
        <w:rPr>
          <w:rFonts w:hint="eastAsia"/>
          <w:lang w:eastAsia="zh-CN"/>
        </w:rPr>
        <w:t>射频</w:t>
      </w:r>
      <w:r>
        <w:rPr>
          <w:rFonts w:hint="eastAsia"/>
          <w:lang w:eastAsia="zh-CN"/>
        </w:rPr>
        <w:t>使用</w:t>
      </w:r>
      <w:r w:rsidR="0029078F">
        <w:rPr>
          <w:rFonts w:hint="eastAsia"/>
          <w:lang w:eastAsia="zh-CN"/>
        </w:rPr>
        <w:t>概述</w:t>
      </w:r>
      <w:r w:rsidR="00911A30" w:rsidRPr="001E4C5B">
        <w:rPr>
          <w:position w:val="6"/>
          <w:sz w:val="18"/>
        </w:rPr>
        <w:footnoteReference w:id="2"/>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01"/>
        <w:gridCol w:w="1257"/>
        <w:gridCol w:w="1293"/>
        <w:gridCol w:w="1293"/>
        <w:gridCol w:w="1293"/>
        <w:gridCol w:w="1293"/>
        <w:gridCol w:w="1293"/>
      </w:tblGrid>
      <w:tr w:rsidR="00911A30" w:rsidRPr="005B78A3" w:rsidTr="00613972">
        <w:trPr>
          <w:jc w:val="center"/>
        </w:trPr>
        <w:tc>
          <w:tcPr>
            <w:tcW w:w="1950" w:type="dxa"/>
          </w:tcPr>
          <w:p w:rsidR="00911A30" w:rsidRPr="00EF48C8" w:rsidRDefault="00911A30" w:rsidP="00C968F1">
            <w:pPr>
              <w:pStyle w:val="Tablehead"/>
              <w:rPr>
                <w:lang w:eastAsia="zh-CN"/>
              </w:rPr>
            </w:pPr>
            <w:r>
              <w:rPr>
                <w:rFonts w:hint="eastAsia"/>
                <w:lang w:eastAsia="zh-CN"/>
              </w:rPr>
              <w:t>区域</w:t>
            </w:r>
          </w:p>
        </w:tc>
        <w:tc>
          <w:tcPr>
            <w:tcW w:w="1288" w:type="dxa"/>
          </w:tcPr>
          <w:p w:rsidR="00911A30" w:rsidRPr="00EF48C8" w:rsidRDefault="00911A30" w:rsidP="00C968F1">
            <w:pPr>
              <w:pStyle w:val="Tablehead"/>
              <w:rPr>
                <w:lang w:eastAsia="zh-CN"/>
              </w:rPr>
            </w:pPr>
            <w:r>
              <w:rPr>
                <w:rFonts w:hint="eastAsia"/>
                <w:lang w:eastAsia="zh-CN"/>
              </w:rPr>
              <w:t>站点的</w:t>
            </w:r>
            <w:r w:rsidR="00C968F1">
              <w:rPr>
                <w:lang w:eastAsia="zh-CN"/>
              </w:rPr>
              <w:br/>
            </w:r>
            <w:r>
              <w:rPr>
                <w:rFonts w:hint="eastAsia"/>
                <w:lang w:eastAsia="zh-CN"/>
              </w:rPr>
              <w:t>总数</w:t>
            </w:r>
          </w:p>
        </w:tc>
        <w:tc>
          <w:tcPr>
            <w:tcW w:w="1323" w:type="dxa"/>
            <w:vAlign w:val="center"/>
          </w:tcPr>
          <w:p w:rsidR="00911A30" w:rsidRPr="00A56BB9" w:rsidRDefault="0029078F" w:rsidP="00C968F1">
            <w:pPr>
              <w:pStyle w:val="Tablehead"/>
              <w:rPr>
                <w:lang w:eastAsia="zh-CN"/>
              </w:rPr>
            </w:pPr>
            <w:r>
              <w:rPr>
                <w:rFonts w:hint="eastAsia"/>
                <w:lang w:eastAsia="zh-CN"/>
              </w:rPr>
              <w:t>活跃站点总数</w:t>
            </w:r>
          </w:p>
        </w:tc>
        <w:tc>
          <w:tcPr>
            <w:tcW w:w="1323" w:type="dxa"/>
            <w:vAlign w:val="center"/>
          </w:tcPr>
          <w:p w:rsidR="00911A30" w:rsidRPr="00A56BB9" w:rsidRDefault="00CC3083" w:rsidP="00C968F1">
            <w:pPr>
              <w:pStyle w:val="Tablehead"/>
              <w:rPr>
                <w:lang w:eastAsia="zh-CN"/>
              </w:rPr>
            </w:pPr>
            <w:r>
              <w:rPr>
                <w:rFonts w:hint="eastAsia"/>
                <w:lang w:eastAsia="zh-CN"/>
              </w:rPr>
              <w:t>静默站</w:t>
            </w:r>
            <w:r w:rsidR="00C968F1">
              <w:rPr>
                <w:lang w:eastAsia="zh-CN"/>
              </w:rPr>
              <w:br/>
            </w:r>
            <w:r>
              <w:rPr>
                <w:rFonts w:hint="eastAsia"/>
                <w:lang w:eastAsia="zh-CN"/>
              </w:rPr>
              <w:t>点数</w:t>
            </w:r>
            <w:r w:rsidRPr="001E4C5B">
              <w:rPr>
                <w:szCs w:val="22"/>
                <w:vertAlign w:val="superscript"/>
                <w:lang w:eastAsia="zh-CN"/>
              </w:rPr>
              <w:t>(1)</w:t>
            </w:r>
          </w:p>
        </w:tc>
        <w:tc>
          <w:tcPr>
            <w:tcW w:w="1323" w:type="dxa"/>
          </w:tcPr>
          <w:p w:rsidR="00911A30" w:rsidRPr="00A0705F" w:rsidRDefault="00911A30" w:rsidP="00C968F1">
            <w:pPr>
              <w:pStyle w:val="Tablehead"/>
              <w:rPr>
                <w:lang w:eastAsia="zh-CN"/>
              </w:rPr>
            </w:pPr>
            <w:r>
              <w:rPr>
                <w:rFonts w:hint="eastAsia"/>
                <w:lang w:eastAsia="zh-CN"/>
              </w:rPr>
              <w:t>使用</w:t>
            </w:r>
            <w:r w:rsidRPr="00A0705F">
              <w:rPr>
                <w:lang w:eastAsia="zh-CN"/>
              </w:rPr>
              <w:br/>
              <w:t>400 MHz</w:t>
            </w:r>
            <w:r>
              <w:rPr>
                <w:rFonts w:hint="eastAsia"/>
                <w:lang w:eastAsia="zh-CN"/>
              </w:rPr>
              <w:t>的</w:t>
            </w:r>
            <w:r w:rsidR="0029078F">
              <w:rPr>
                <w:rFonts w:hint="eastAsia"/>
                <w:lang w:eastAsia="zh-CN"/>
              </w:rPr>
              <w:t>活跃</w:t>
            </w:r>
            <w:r>
              <w:rPr>
                <w:rFonts w:hint="eastAsia"/>
                <w:lang w:eastAsia="zh-CN"/>
              </w:rPr>
              <w:t>站点</w:t>
            </w:r>
            <w:r w:rsidR="0029078F">
              <w:rPr>
                <w:rFonts w:hint="eastAsia"/>
                <w:lang w:eastAsia="zh-CN"/>
              </w:rPr>
              <w:t>数</w:t>
            </w:r>
          </w:p>
        </w:tc>
        <w:tc>
          <w:tcPr>
            <w:tcW w:w="1323" w:type="dxa"/>
          </w:tcPr>
          <w:p w:rsidR="00911A30" w:rsidRPr="00A0705F" w:rsidRDefault="00911A30" w:rsidP="00C968F1">
            <w:pPr>
              <w:pStyle w:val="Tablehead"/>
              <w:rPr>
                <w:lang w:eastAsia="zh-CN"/>
              </w:rPr>
            </w:pPr>
            <w:r>
              <w:rPr>
                <w:rFonts w:hint="eastAsia"/>
                <w:lang w:eastAsia="zh-CN"/>
              </w:rPr>
              <w:t>使用</w:t>
            </w:r>
            <w:r w:rsidRPr="00A0705F">
              <w:rPr>
                <w:lang w:eastAsia="zh-CN"/>
              </w:rPr>
              <w:br/>
              <w:t>1 680 MHz</w:t>
            </w:r>
            <w:r>
              <w:rPr>
                <w:rFonts w:hint="eastAsia"/>
                <w:lang w:eastAsia="zh-CN"/>
              </w:rPr>
              <w:t>的</w:t>
            </w:r>
            <w:r w:rsidR="0029078F">
              <w:rPr>
                <w:rFonts w:hint="eastAsia"/>
                <w:lang w:eastAsia="zh-CN"/>
              </w:rPr>
              <w:t>活跃站点数</w:t>
            </w:r>
            <w:r w:rsidRPr="00A0705F">
              <w:rPr>
                <w:lang w:eastAsia="zh-CN"/>
              </w:rPr>
              <w:br/>
            </w:r>
          </w:p>
        </w:tc>
        <w:tc>
          <w:tcPr>
            <w:tcW w:w="1323" w:type="dxa"/>
          </w:tcPr>
          <w:p w:rsidR="00814834" w:rsidRDefault="00911A30" w:rsidP="00C968F1">
            <w:pPr>
              <w:pStyle w:val="Index2"/>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0"/>
              <w:jc w:val="center"/>
              <w:rPr>
                <w:lang w:eastAsia="zh-CN"/>
              </w:rPr>
            </w:pPr>
            <w:r w:rsidRPr="0029078F">
              <w:rPr>
                <w:rFonts w:hint="eastAsia"/>
                <w:b/>
                <w:sz w:val="22"/>
                <w:lang w:eastAsia="zh-CN"/>
              </w:rPr>
              <w:t>使用</w:t>
            </w:r>
            <w:r w:rsidRPr="0029078F">
              <w:rPr>
                <w:b/>
                <w:sz w:val="22"/>
                <w:lang w:eastAsia="zh-CN"/>
              </w:rPr>
              <w:br/>
              <w:t>1 </w:t>
            </w:r>
            <w:r w:rsidRPr="0029078F">
              <w:rPr>
                <w:rFonts w:hint="eastAsia"/>
                <w:b/>
                <w:sz w:val="22"/>
                <w:lang w:eastAsia="zh-CN"/>
              </w:rPr>
              <w:t>7</w:t>
            </w:r>
            <w:r w:rsidRPr="0029078F">
              <w:rPr>
                <w:b/>
                <w:sz w:val="22"/>
                <w:lang w:eastAsia="zh-CN"/>
              </w:rPr>
              <w:t>80 MHz</w:t>
            </w:r>
            <w:r w:rsidRPr="0029078F">
              <w:rPr>
                <w:rFonts w:hint="eastAsia"/>
                <w:b/>
                <w:sz w:val="22"/>
                <w:lang w:eastAsia="zh-CN"/>
              </w:rPr>
              <w:t>的</w:t>
            </w:r>
            <w:r w:rsidR="0029078F" w:rsidRPr="0029078F">
              <w:rPr>
                <w:rFonts w:hint="eastAsia"/>
                <w:b/>
                <w:sz w:val="22"/>
                <w:lang w:eastAsia="zh-CN"/>
              </w:rPr>
              <w:t>活跃站点数</w:t>
            </w:r>
            <w:r w:rsidR="0029078F" w:rsidRPr="003C025F">
              <w:rPr>
                <w:szCs w:val="22"/>
                <w:vertAlign w:val="superscript"/>
                <w:lang w:val="en-GB" w:eastAsia="zh-CN"/>
              </w:rPr>
              <w:t>(2)</w:t>
            </w:r>
          </w:p>
        </w:tc>
      </w:tr>
      <w:tr w:rsidR="0029078F" w:rsidRPr="00E33AF4" w:rsidTr="00613972">
        <w:trPr>
          <w:jc w:val="center"/>
        </w:trPr>
        <w:tc>
          <w:tcPr>
            <w:tcW w:w="1950" w:type="dxa"/>
          </w:tcPr>
          <w:p w:rsidR="0029078F" w:rsidRPr="00E33AF4" w:rsidRDefault="0029078F" w:rsidP="00C968F1">
            <w:pPr>
              <w:pStyle w:val="Tabletext"/>
              <w:spacing w:before="80" w:after="80"/>
              <w:jc w:val="left"/>
              <w:rPr>
                <w:lang w:eastAsia="zh-CN"/>
              </w:rPr>
            </w:pPr>
            <w:r>
              <w:rPr>
                <w:rFonts w:hint="eastAsia"/>
                <w:lang w:eastAsia="zh-CN"/>
              </w:rPr>
              <w:t>欧洲和俄罗斯</w:t>
            </w:r>
            <w:r w:rsidR="00C968F1">
              <w:rPr>
                <w:lang w:eastAsia="zh-CN"/>
              </w:rPr>
              <w:br/>
            </w:r>
            <w:r>
              <w:rPr>
                <w:rFonts w:hint="eastAsia"/>
                <w:lang w:eastAsia="zh-CN"/>
              </w:rPr>
              <w:t>西部</w:t>
            </w:r>
          </w:p>
        </w:tc>
        <w:tc>
          <w:tcPr>
            <w:tcW w:w="1288" w:type="dxa"/>
            <w:vAlign w:val="center"/>
          </w:tcPr>
          <w:p w:rsidR="0029078F" w:rsidRPr="001E4C5B" w:rsidRDefault="0029078F" w:rsidP="00C968F1">
            <w:pPr>
              <w:pStyle w:val="Tabletext"/>
              <w:spacing w:before="80" w:after="80"/>
              <w:jc w:val="center"/>
              <w:rPr>
                <w:szCs w:val="22"/>
                <w:lang w:eastAsia="zh-CN"/>
              </w:rPr>
            </w:pPr>
            <w:r w:rsidRPr="001E4C5B">
              <w:rPr>
                <w:szCs w:val="22"/>
                <w:lang w:eastAsia="zh-CN"/>
              </w:rPr>
              <w:t>192</w:t>
            </w:r>
          </w:p>
        </w:tc>
        <w:tc>
          <w:tcPr>
            <w:tcW w:w="1323" w:type="dxa"/>
            <w:vAlign w:val="center"/>
          </w:tcPr>
          <w:p w:rsidR="0029078F" w:rsidRPr="001E4C5B" w:rsidRDefault="0029078F" w:rsidP="00C968F1">
            <w:pPr>
              <w:pStyle w:val="Tabletext"/>
              <w:spacing w:before="80" w:after="80"/>
              <w:jc w:val="center"/>
              <w:rPr>
                <w:szCs w:val="22"/>
                <w:lang w:eastAsia="zh-CN"/>
              </w:rPr>
            </w:pPr>
            <w:r w:rsidRPr="001E4C5B">
              <w:rPr>
                <w:szCs w:val="22"/>
                <w:lang w:eastAsia="zh-CN"/>
              </w:rPr>
              <w:t>154</w:t>
            </w:r>
          </w:p>
        </w:tc>
        <w:tc>
          <w:tcPr>
            <w:tcW w:w="1323" w:type="dxa"/>
            <w:vAlign w:val="center"/>
          </w:tcPr>
          <w:p w:rsidR="0029078F" w:rsidRPr="001E4C5B" w:rsidDel="00932504" w:rsidRDefault="0029078F" w:rsidP="00C968F1">
            <w:pPr>
              <w:pStyle w:val="Tabletext"/>
              <w:spacing w:before="80" w:after="80"/>
              <w:jc w:val="center"/>
              <w:rPr>
                <w:szCs w:val="22"/>
                <w:lang w:eastAsia="zh-CN"/>
              </w:rPr>
            </w:pPr>
            <w:r w:rsidRPr="001E4C5B">
              <w:rPr>
                <w:szCs w:val="22"/>
                <w:lang w:eastAsia="zh-CN"/>
              </w:rPr>
              <w:t>38</w:t>
            </w:r>
          </w:p>
        </w:tc>
        <w:tc>
          <w:tcPr>
            <w:tcW w:w="1323" w:type="dxa"/>
            <w:vAlign w:val="center"/>
          </w:tcPr>
          <w:p w:rsidR="0029078F" w:rsidRPr="001E4C5B" w:rsidRDefault="0029078F" w:rsidP="00C968F1">
            <w:pPr>
              <w:pStyle w:val="Tabletext"/>
              <w:spacing w:before="80" w:after="80"/>
              <w:jc w:val="center"/>
              <w:rPr>
                <w:szCs w:val="22"/>
                <w:lang w:eastAsia="zh-CN"/>
              </w:rPr>
            </w:pPr>
            <w:r w:rsidRPr="001E4C5B">
              <w:rPr>
                <w:szCs w:val="22"/>
                <w:lang w:eastAsia="zh-CN"/>
              </w:rPr>
              <w:t>112</w:t>
            </w:r>
          </w:p>
        </w:tc>
        <w:tc>
          <w:tcPr>
            <w:tcW w:w="1323" w:type="dxa"/>
            <w:vAlign w:val="center"/>
          </w:tcPr>
          <w:p w:rsidR="0029078F" w:rsidRPr="001E4C5B" w:rsidRDefault="0029078F" w:rsidP="00C968F1">
            <w:pPr>
              <w:pStyle w:val="Tabletext"/>
              <w:spacing w:before="80" w:after="80"/>
              <w:jc w:val="center"/>
              <w:rPr>
                <w:szCs w:val="22"/>
                <w:lang w:eastAsia="zh-CN"/>
              </w:rPr>
            </w:pPr>
            <w:r w:rsidRPr="001E4C5B">
              <w:rPr>
                <w:szCs w:val="22"/>
                <w:lang w:eastAsia="zh-CN"/>
              </w:rPr>
              <w:t>28</w:t>
            </w:r>
          </w:p>
        </w:tc>
        <w:tc>
          <w:tcPr>
            <w:tcW w:w="1323" w:type="dxa"/>
            <w:vAlign w:val="center"/>
          </w:tcPr>
          <w:p w:rsidR="0029078F" w:rsidRPr="001E4C5B" w:rsidRDefault="0029078F" w:rsidP="00C968F1">
            <w:pPr>
              <w:pStyle w:val="Tabletext"/>
              <w:spacing w:before="80" w:after="80"/>
              <w:jc w:val="center"/>
              <w:rPr>
                <w:szCs w:val="22"/>
                <w:lang w:eastAsia="zh-CN"/>
              </w:rPr>
            </w:pPr>
            <w:r w:rsidRPr="001E4C5B">
              <w:rPr>
                <w:szCs w:val="22"/>
                <w:lang w:eastAsia="zh-CN"/>
              </w:rPr>
              <w:t>14</w:t>
            </w:r>
          </w:p>
        </w:tc>
      </w:tr>
      <w:tr w:rsidR="00613972" w:rsidRPr="00E33AF4" w:rsidTr="00613972">
        <w:trPr>
          <w:jc w:val="center"/>
        </w:trPr>
        <w:tc>
          <w:tcPr>
            <w:tcW w:w="1950" w:type="dxa"/>
          </w:tcPr>
          <w:p w:rsidR="00613972" w:rsidRPr="00E33AF4" w:rsidRDefault="00613972" w:rsidP="00C968F1">
            <w:pPr>
              <w:pStyle w:val="Tabletext"/>
              <w:spacing w:before="80" w:after="80"/>
              <w:jc w:val="left"/>
              <w:rPr>
                <w:lang w:eastAsia="zh-CN"/>
              </w:rPr>
            </w:pPr>
            <w:r>
              <w:rPr>
                <w:rFonts w:hint="eastAsia"/>
                <w:lang w:eastAsia="zh-CN"/>
              </w:rPr>
              <w:t>亚洲和俄罗斯</w:t>
            </w:r>
            <w:r w:rsidR="00C968F1">
              <w:rPr>
                <w:lang w:eastAsia="zh-CN"/>
              </w:rPr>
              <w:br/>
            </w:r>
            <w:r>
              <w:rPr>
                <w:rFonts w:hint="eastAsia"/>
                <w:lang w:eastAsia="zh-CN"/>
              </w:rPr>
              <w:t>东部</w:t>
            </w:r>
          </w:p>
        </w:tc>
        <w:tc>
          <w:tcPr>
            <w:tcW w:w="1288"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471</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288</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183</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95</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158</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35</w:t>
            </w:r>
          </w:p>
        </w:tc>
      </w:tr>
      <w:tr w:rsidR="00613972" w:rsidRPr="00E33AF4" w:rsidTr="00613972">
        <w:trPr>
          <w:jc w:val="center"/>
        </w:trPr>
        <w:tc>
          <w:tcPr>
            <w:tcW w:w="1950" w:type="dxa"/>
          </w:tcPr>
          <w:p w:rsidR="00613972" w:rsidRPr="00E33AF4" w:rsidRDefault="00613972" w:rsidP="00C968F1">
            <w:pPr>
              <w:pStyle w:val="Tabletext"/>
              <w:spacing w:before="80" w:after="80"/>
              <w:jc w:val="left"/>
              <w:rPr>
                <w:lang w:eastAsia="zh-CN"/>
              </w:rPr>
            </w:pPr>
            <w:r>
              <w:rPr>
                <w:rFonts w:hint="eastAsia"/>
                <w:lang w:eastAsia="zh-CN"/>
              </w:rPr>
              <w:t>非洲</w:t>
            </w:r>
          </w:p>
        </w:tc>
        <w:tc>
          <w:tcPr>
            <w:tcW w:w="1288"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237</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60</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177</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58</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2</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0</w:t>
            </w:r>
          </w:p>
        </w:tc>
      </w:tr>
      <w:tr w:rsidR="00613972" w:rsidRPr="00E33AF4" w:rsidTr="00613972">
        <w:trPr>
          <w:jc w:val="center"/>
        </w:trPr>
        <w:tc>
          <w:tcPr>
            <w:tcW w:w="1950" w:type="dxa"/>
          </w:tcPr>
          <w:p w:rsidR="00613972" w:rsidRPr="00E33AF4" w:rsidRDefault="00613972" w:rsidP="00C968F1">
            <w:pPr>
              <w:pStyle w:val="Tabletext"/>
              <w:spacing w:before="80" w:after="80"/>
              <w:jc w:val="left"/>
              <w:rPr>
                <w:lang w:eastAsia="zh-CN"/>
              </w:rPr>
            </w:pPr>
            <w:r>
              <w:rPr>
                <w:rFonts w:hint="eastAsia"/>
                <w:lang w:eastAsia="zh-CN"/>
              </w:rPr>
              <w:t>北美洲</w:t>
            </w:r>
          </w:p>
        </w:tc>
        <w:tc>
          <w:tcPr>
            <w:tcW w:w="1288"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277</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148</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129</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58</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90</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0</w:t>
            </w:r>
          </w:p>
        </w:tc>
      </w:tr>
      <w:tr w:rsidR="00613972" w:rsidRPr="00E33AF4" w:rsidTr="00613972">
        <w:trPr>
          <w:jc w:val="center"/>
        </w:trPr>
        <w:tc>
          <w:tcPr>
            <w:tcW w:w="1950" w:type="dxa"/>
          </w:tcPr>
          <w:p w:rsidR="00613972" w:rsidRPr="00E33AF4" w:rsidRDefault="00613972" w:rsidP="00C968F1">
            <w:pPr>
              <w:pStyle w:val="Tabletext"/>
              <w:spacing w:before="80" w:after="80"/>
              <w:jc w:val="left"/>
              <w:rPr>
                <w:lang w:eastAsia="zh-CN"/>
              </w:rPr>
            </w:pPr>
            <w:r>
              <w:rPr>
                <w:rFonts w:hint="eastAsia"/>
                <w:lang w:eastAsia="zh-CN"/>
              </w:rPr>
              <w:t>南美洲和南极洲</w:t>
            </w:r>
          </w:p>
        </w:tc>
        <w:tc>
          <w:tcPr>
            <w:tcW w:w="1288"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114</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86</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28</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84</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0</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2</w:t>
            </w:r>
          </w:p>
        </w:tc>
      </w:tr>
      <w:tr w:rsidR="00613972" w:rsidRPr="00E33AF4" w:rsidTr="00613972">
        <w:trPr>
          <w:jc w:val="center"/>
        </w:trPr>
        <w:tc>
          <w:tcPr>
            <w:tcW w:w="1950" w:type="dxa"/>
          </w:tcPr>
          <w:p w:rsidR="00613972" w:rsidRPr="00E33AF4" w:rsidRDefault="00613972" w:rsidP="00C968F1">
            <w:pPr>
              <w:pStyle w:val="Tabletext"/>
              <w:spacing w:before="80" w:after="80"/>
              <w:jc w:val="left"/>
              <w:rPr>
                <w:lang w:eastAsia="zh-CN"/>
              </w:rPr>
            </w:pPr>
            <w:r>
              <w:rPr>
                <w:rFonts w:hint="eastAsia"/>
                <w:lang w:eastAsia="zh-CN"/>
              </w:rPr>
              <w:t>澳大利亚和</w:t>
            </w:r>
            <w:r w:rsidR="00C968F1">
              <w:rPr>
                <w:lang w:eastAsia="zh-CN"/>
              </w:rPr>
              <w:br/>
            </w:r>
            <w:r>
              <w:rPr>
                <w:rFonts w:hint="eastAsia"/>
                <w:lang w:eastAsia="zh-CN"/>
              </w:rPr>
              <w:t>大洋洲</w:t>
            </w:r>
          </w:p>
        </w:tc>
        <w:tc>
          <w:tcPr>
            <w:tcW w:w="1288"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191</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90</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101</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81</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9</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0</w:t>
            </w:r>
          </w:p>
        </w:tc>
      </w:tr>
      <w:tr w:rsidR="00613972" w:rsidRPr="00E33AF4" w:rsidTr="00613972">
        <w:trPr>
          <w:jc w:val="center"/>
        </w:trPr>
        <w:tc>
          <w:tcPr>
            <w:tcW w:w="1950" w:type="dxa"/>
          </w:tcPr>
          <w:p w:rsidR="00613972" w:rsidRPr="00E33AF4" w:rsidRDefault="00613972" w:rsidP="00C968F1">
            <w:pPr>
              <w:pStyle w:val="Tabletext"/>
              <w:spacing w:before="80" w:after="80"/>
              <w:jc w:val="left"/>
              <w:rPr>
                <w:lang w:eastAsia="zh-CN"/>
              </w:rPr>
            </w:pPr>
            <w:r>
              <w:rPr>
                <w:rFonts w:hint="eastAsia"/>
                <w:lang w:eastAsia="zh-CN"/>
              </w:rPr>
              <w:t>船载系统</w:t>
            </w:r>
          </w:p>
        </w:tc>
        <w:tc>
          <w:tcPr>
            <w:tcW w:w="1288"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166</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70</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96</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67</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3</w:t>
            </w:r>
          </w:p>
        </w:tc>
        <w:tc>
          <w:tcPr>
            <w:tcW w:w="1323" w:type="dxa"/>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0</w:t>
            </w:r>
          </w:p>
        </w:tc>
      </w:tr>
      <w:tr w:rsidR="00613972" w:rsidRPr="00E33AF4" w:rsidTr="00613972">
        <w:trPr>
          <w:jc w:val="center"/>
        </w:trPr>
        <w:tc>
          <w:tcPr>
            <w:tcW w:w="1950" w:type="dxa"/>
            <w:tcBorders>
              <w:bottom w:val="single" w:sz="4" w:space="0" w:color="auto"/>
            </w:tcBorders>
          </w:tcPr>
          <w:p w:rsidR="00613972" w:rsidRPr="00E33AF4" w:rsidRDefault="00613972" w:rsidP="00C968F1">
            <w:pPr>
              <w:pStyle w:val="Tabletext"/>
              <w:spacing w:before="80" w:after="80"/>
              <w:jc w:val="left"/>
              <w:rPr>
                <w:lang w:eastAsia="zh-CN"/>
              </w:rPr>
            </w:pPr>
            <w:r>
              <w:rPr>
                <w:rFonts w:hint="eastAsia"/>
                <w:lang w:eastAsia="zh-CN"/>
              </w:rPr>
              <w:t>总计</w:t>
            </w:r>
          </w:p>
        </w:tc>
        <w:tc>
          <w:tcPr>
            <w:tcW w:w="1288" w:type="dxa"/>
            <w:tcBorders>
              <w:bottom w:val="single" w:sz="4" w:space="0" w:color="auto"/>
            </w:tcBorders>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1648</w:t>
            </w:r>
          </w:p>
        </w:tc>
        <w:tc>
          <w:tcPr>
            <w:tcW w:w="1323" w:type="dxa"/>
            <w:tcBorders>
              <w:bottom w:val="single" w:sz="4" w:space="0" w:color="auto"/>
            </w:tcBorders>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636</w:t>
            </w:r>
          </w:p>
        </w:tc>
        <w:tc>
          <w:tcPr>
            <w:tcW w:w="1323" w:type="dxa"/>
            <w:tcBorders>
              <w:bottom w:val="single" w:sz="4" w:space="0" w:color="auto"/>
            </w:tcBorders>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752</w:t>
            </w:r>
          </w:p>
        </w:tc>
        <w:tc>
          <w:tcPr>
            <w:tcW w:w="1323" w:type="dxa"/>
            <w:tcBorders>
              <w:bottom w:val="single" w:sz="4" w:space="0" w:color="auto"/>
            </w:tcBorders>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555</w:t>
            </w:r>
          </w:p>
        </w:tc>
        <w:tc>
          <w:tcPr>
            <w:tcW w:w="1323" w:type="dxa"/>
            <w:tcBorders>
              <w:bottom w:val="single" w:sz="4" w:space="0" w:color="auto"/>
            </w:tcBorders>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290</w:t>
            </w:r>
          </w:p>
        </w:tc>
        <w:tc>
          <w:tcPr>
            <w:tcW w:w="1323" w:type="dxa"/>
            <w:tcBorders>
              <w:bottom w:val="single" w:sz="4" w:space="0" w:color="auto"/>
            </w:tcBorders>
            <w:vAlign w:val="center"/>
          </w:tcPr>
          <w:p w:rsidR="00613972" w:rsidRPr="001E4C5B" w:rsidRDefault="00613972" w:rsidP="00C968F1">
            <w:pPr>
              <w:pStyle w:val="Tabletext"/>
              <w:spacing w:before="80" w:after="80"/>
              <w:jc w:val="center"/>
              <w:rPr>
                <w:szCs w:val="22"/>
                <w:lang w:eastAsia="zh-CN"/>
              </w:rPr>
            </w:pPr>
            <w:r w:rsidRPr="001E4C5B">
              <w:rPr>
                <w:szCs w:val="22"/>
                <w:lang w:eastAsia="zh-CN"/>
              </w:rPr>
              <w:t>51</w:t>
            </w:r>
          </w:p>
        </w:tc>
      </w:tr>
    </w:tbl>
    <w:p w:rsidR="00692517" w:rsidRPr="003C025F" w:rsidRDefault="00692517" w:rsidP="00C968F1">
      <w:pPr>
        <w:pStyle w:val="Tabletext"/>
        <w:ind w:left="284" w:hanging="284"/>
        <w:rPr>
          <w:lang w:val="en-GB" w:eastAsia="zh-CN"/>
        </w:rPr>
      </w:pPr>
      <w:r w:rsidRPr="003C025F">
        <w:rPr>
          <w:szCs w:val="22"/>
          <w:vertAlign w:val="superscript"/>
          <w:lang w:val="en-GB" w:eastAsia="zh-CN"/>
        </w:rPr>
        <w:t>(1)</w:t>
      </w:r>
      <w:r w:rsidRPr="003C025F">
        <w:rPr>
          <w:lang w:val="en-GB" w:eastAsia="zh-CN"/>
        </w:rPr>
        <w:tab/>
      </w:r>
      <w:r w:rsidR="007E75F1" w:rsidRPr="00DD6C75">
        <w:rPr>
          <w:rFonts w:hint="eastAsia"/>
          <w:szCs w:val="22"/>
          <w:lang w:val="en-GB" w:eastAsia="zh-CN"/>
        </w:rPr>
        <w:t>静默站点是操作已经暂停，但站点未来可能仍会再次投入运行的站点。</w:t>
      </w:r>
    </w:p>
    <w:p w:rsidR="00EC3474" w:rsidRPr="00F43408" w:rsidRDefault="00692517" w:rsidP="00DD6C75">
      <w:pPr>
        <w:pStyle w:val="Tablefin"/>
        <w:tabs>
          <w:tab w:val="clear" w:pos="794"/>
          <w:tab w:val="left" w:pos="284"/>
        </w:tabs>
        <w:ind w:left="284" w:hanging="284"/>
        <w:rPr>
          <w:lang w:val="fr-FR" w:eastAsia="zh-CN"/>
        </w:rPr>
      </w:pPr>
      <w:r w:rsidRPr="003C025F">
        <w:rPr>
          <w:szCs w:val="22"/>
          <w:vertAlign w:val="superscript"/>
          <w:lang w:val="en-GB" w:eastAsia="zh-CN"/>
        </w:rPr>
        <w:t>(2)</w:t>
      </w:r>
      <w:r w:rsidRPr="003C025F">
        <w:rPr>
          <w:lang w:val="en-GB" w:eastAsia="zh-CN"/>
        </w:rPr>
        <w:tab/>
      </w:r>
      <w:r w:rsidRPr="00DD6C75">
        <w:rPr>
          <w:sz w:val="22"/>
          <w:szCs w:val="22"/>
          <w:lang w:val="en-GB" w:eastAsia="zh-CN"/>
        </w:rPr>
        <w:t>1 780 MHz</w:t>
      </w:r>
      <w:r w:rsidR="0048789C" w:rsidRPr="00DD6C75">
        <w:rPr>
          <w:rFonts w:hint="eastAsia"/>
          <w:sz w:val="22"/>
          <w:szCs w:val="22"/>
          <w:lang w:val="en-GB" w:eastAsia="zh-CN"/>
        </w:rPr>
        <w:t>频带</w:t>
      </w:r>
      <w:r w:rsidR="007E75F1" w:rsidRPr="00DD6C75">
        <w:rPr>
          <w:rFonts w:hint="eastAsia"/>
          <w:sz w:val="22"/>
          <w:szCs w:val="22"/>
          <w:lang w:val="en-GB" w:eastAsia="zh-CN"/>
        </w:rPr>
        <w:t>（</w:t>
      </w:r>
      <w:r w:rsidR="007E75F1" w:rsidRPr="00DD6C75">
        <w:rPr>
          <w:sz w:val="22"/>
          <w:szCs w:val="22"/>
          <w:lang w:val="en-GB" w:eastAsia="zh-CN"/>
        </w:rPr>
        <w:t>1 774-1 790 MHz</w:t>
      </w:r>
      <w:r w:rsidR="007E75F1" w:rsidRPr="00DD6C75">
        <w:rPr>
          <w:rFonts w:hint="eastAsia"/>
          <w:sz w:val="22"/>
          <w:szCs w:val="22"/>
          <w:lang w:val="en-GB" w:eastAsia="zh-CN"/>
        </w:rPr>
        <w:t>）已在一些国家使用，但《无线电规则》未将其分配给气相辅助业务。</w:t>
      </w:r>
    </w:p>
    <w:p w:rsidR="00EC3474" w:rsidRPr="005B78A3" w:rsidRDefault="00EC3474" w:rsidP="00C968F1">
      <w:pPr>
        <w:pStyle w:val="Heading2"/>
        <w:spacing w:before="480"/>
        <w:rPr>
          <w:lang w:eastAsia="zh-CN"/>
        </w:rPr>
      </w:pPr>
      <w:bookmarkStart w:id="24" w:name="_Toc3470219"/>
      <w:r w:rsidRPr="005B78A3">
        <w:rPr>
          <w:lang w:eastAsia="zh-CN"/>
        </w:rPr>
        <w:t>3.2</w:t>
      </w:r>
      <w:r w:rsidRPr="005B78A3">
        <w:rPr>
          <w:lang w:eastAsia="zh-CN"/>
        </w:rPr>
        <w:tab/>
      </w:r>
      <w:r>
        <w:rPr>
          <w:rFonts w:hint="eastAsia"/>
          <w:lang w:eastAsia="zh-CN"/>
        </w:rPr>
        <w:t>西欧和北欧使用的</w:t>
      </w:r>
      <w:r w:rsidR="007E75F1">
        <w:rPr>
          <w:rFonts w:hint="eastAsia"/>
          <w:lang w:eastAsia="zh-CN"/>
        </w:rPr>
        <w:t>射频</w:t>
      </w:r>
      <w:r>
        <w:rPr>
          <w:rFonts w:hint="eastAsia"/>
          <w:lang w:eastAsia="zh-CN"/>
        </w:rPr>
        <w:t>频谱</w:t>
      </w:r>
      <w:bookmarkEnd w:id="24"/>
    </w:p>
    <w:p w:rsidR="00EC3474" w:rsidRPr="005B78A3" w:rsidRDefault="00EC3474" w:rsidP="006E7656">
      <w:pPr>
        <w:spacing w:before="240"/>
        <w:ind w:firstLineChars="200" w:firstLine="480"/>
        <w:rPr>
          <w:lang w:eastAsia="zh-CN"/>
        </w:rPr>
      </w:pPr>
      <w:r>
        <w:rPr>
          <w:rFonts w:hint="eastAsia"/>
          <w:lang w:eastAsia="zh-CN"/>
        </w:rPr>
        <w:t>在西欧和北欧地区，</w:t>
      </w:r>
      <w:r>
        <w:rPr>
          <w:lang w:eastAsia="zh-CN"/>
        </w:rPr>
        <w:t>无线电探空仪</w:t>
      </w:r>
      <w:r>
        <w:rPr>
          <w:rFonts w:hint="eastAsia"/>
          <w:lang w:eastAsia="zh-CN"/>
        </w:rPr>
        <w:t>网络很稠密，其中包括用于日常气象操作、环境监测和各种国防用途的台站。大部分</w:t>
      </w:r>
      <w:r>
        <w:rPr>
          <w:lang w:eastAsia="zh-CN"/>
        </w:rPr>
        <w:t>无线电探空仪</w:t>
      </w:r>
      <w:r>
        <w:rPr>
          <w:rFonts w:hint="eastAsia"/>
          <w:lang w:eastAsia="zh-CN"/>
        </w:rPr>
        <w:t>在</w:t>
      </w:r>
      <w:r w:rsidRPr="005B78A3">
        <w:rPr>
          <w:lang w:eastAsia="zh-CN"/>
        </w:rPr>
        <w:t>403 MHz</w:t>
      </w:r>
      <w:r w:rsidR="0048789C">
        <w:rPr>
          <w:rFonts w:hint="eastAsia"/>
          <w:lang w:eastAsia="zh-CN"/>
        </w:rPr>
        <w:t>频带</w:t>
      </w:r>
      <w:r>
        <w:rPr>
          <w:rFonts w:hint="eastAsia"/>
          <w:lang w:eastAsia="zh-CN"/>
        </w:rPr>
        <w:t>工作。目前这些</w:t>
      </w:r>
      <w:r>
        <w:rPr>
          <w:lang w:eastAsia="zh-CN"/>
        </w:rPr>
        <w:t>无线电探空仪</w:t>
      </w:r>
      <w:r>
        <w:rPr>
          <w:rFonts w:hint="eastAsia"/>
          <w:lang w:eastAsia="zh-CN"/>
        </w:rPr>
        <w:t>大部分是模拟的，但预计将来会转变为数字通信设备。</w:t>
      </w:r>
      <w:r w:rsidR="00C577F9" w:rsidRPr="00C577F9">
        <w:rPr>
          <w:rFonts w:hint="eastAsia"/>
          <w:lang w:val="en-GB" w:eastAsia="zh-CN"/>
        </w:rPr>
        <w:t>预计在不久的将来，仍在使用的模拟系统将被数字系统取代。已为欧洲使用的所有数字无线电探空仪制定了涵盖频谱</w:t>
      </w:r>
      <w:r w:rsidR="00C577F9">
        <w:rPr>
          <w:rFonts w:hint="eastAsia"/>
          <w:lang w:val="en-GB" w:eastAsia="zh-CN"/>
        </w:rPr>
        <w:t>掩膜</w:t>
      </w:r>
      <w:r w:rsidR="00C577F9" w:rsidRPr="00C577F9">
        <w:rPr>
          <w:rFonts w:hint="eastAsia"/>
          <w:lang w:val="en-GB" w:eastAsia="zh-CN"/>
        </w:rPr>
        <w:t>和传输功率基本要求的</w:t>
      </w:r>
      <w:r w:rsidR="00C577F9">
        <w:rPr>
          <w:rFonts w:hint="eastAsia"/>
          <w:lang w:val="en-GB" w:eastAsia="zh-CN"/>
        </w:rPr>
        <w:t>协同一致的</w:t>
      </w:r>
      <w:r w:rsidR="00C577F9" w:rsidRPr="00C577F9">
        <w:rPr>
          <w:rFonts w:hint="eastAsia"/>
          <w:lang w:val="en-GB" w:eastAsia="zh-CN"/>
        </w:rPr>
        <w:t>欧洲标准。</w:t>
      </w:r>
      <w:r>
        <w:rPr>
          <w:rFonts w:hint="eastAsia"/>
          <w:lang w:eastAsia="zh-CN"/>
        </w:rPr>
        <w:t>模拟</w:t>
      </w:r>
      <w:r>
        <w:rPr>
          <w:lang w:eastAsia="zh-CN"/>
        </w:rPr>
        <w:t>无线电探空仪</w:t>
      </w:r>
      <w:r>
        <w:rPr>
          <w:rFonts w:hint="eastAsia"/>
          <w:lang w:eastAsia="zh-CN"/>
        </w:rPr>
        <w:t>还没有统一的标准，其使用需各国批准。</w:t>
      </w:r>
    </w:p>
    <w:p w:rsidR="00EC3474" w:rsidRPr="005B78A3" w:rsidRDefault="00EC3474" w:rsidP="00C968F1">
      <w:pPr>
        <w:pStyle w:val="Heading2"/>
        <w:spacing w:before="360" w:after="120"/>
        <w:rPr>
          <w:lang w:eastAsia="zh-CN"/>
        </w:rPr>
      </w:pPr>
      <w:bookmarkStart w:id="25" w:name="_Toc3470220"/>
      <w:r w:rsidRPr="005B78A3">
        <w:rPr>
          <w:lang w:eastAsia="zh-CN"/>
        </w:rPr>
        <w:t>3.3</w:t>
      </w:r>
      <w:r w:rsidRPr="005B78A3">
        <w:rPr>
          <w:lang w:eastAsia="zh-CN"/>
        </w:rPr>
        <w:tab/>
      </w:r>
      <w:r>
        <w:rPr>
          <w:rFonts w:hint="eastAsia"/>
          <w:lang w:eastAsia="zh-CN"/>
        </w:rPr>
        <w:t>北美和南美使用的</w:t>
      </w:r>
      <w:r w:rsidR="007E75F1">
        <w:rPr>
          <w:rFonts w:hint="eastAsia"/>
          <w:lang w:eastAsia="zh-CN"/>
        </w:rPr>
        <w:t>射频</w:t>
      </w:r>
      <w:r>
        <w:rPr>
          <w:rFonts w:hint="eastAsia"/>
          <w:lang w:eastAsia="zh-CN"/>
        </w:rPr>
        <w:t>频谱</w:t>
      </w:r>
      <w:bookmarkEnd w:id="25"/>
    </w:p>
    <w:p w:rsidR="00EC3474" w:rsidRDefault="00EC3474" w:rsidP="00765615">
      <w:pPr>
        <w:spacing w:before="240"/>
        <w:ind w:firstLineChars="200" w:firstLine="480"/>
        <w:rPr>
          <w:lang w:eastAsia="zh-CN"/>
        </w:rPr>
      </w:pPr>
      <w:r>
        <w:rPr>
          <w:rFonts w:hint="eastAsia"/>
          <w:lang w:eastAsia="zh-CN"/>
        </w:rPr>
        <w:t>美国的民用气象服务</w:t>
      </w:r>
      <w:r w:rsidR="00C577F9">
        <w:rPr>
          <w:rFonts w:hint="eastAsia"/>
          <w:lang w:eastAsia="zh-CN"/>
        </w:rPr>
        <w:t>部门过去</w:t>
      </w:r>
      <w:r>
        <w:rPr>
          <w:rFonts w:hint="eastAsia"/>
          <w:lang w:eastAsia="zh-CN"/>
        </w:rPr>
        <w:t>是</w:t>
      </w:r>
      <w:r w:rsidRPr="00765615">
        <w:rPr>
          <w:lang w:eastAsia="zh-CN"/>
        </w:rPr>
        <w:t>1</w:t>
      </w:r>
      <w:r w:rsidR="00765615" w:rsidRPr="003C025F">
        <w:rPr>
          <w:lang w:val="en-GB" w:eastAsia="zh-CN"/>
        </w:rPr>
        <w:t xml:space="preserve"> </w:t>
      </w:r>
      <w:r w:rsidRPr="00765615">
        <w:rPr>
          <w:lang w:eastAsia="zh-CN"/>
        </w:rPr>
        <w:t>680</w:t>
      </w:r>
      <w:r>
        <w:rPr>
          <w:lang w:eastAsia="zh-CN"/>
        </w:rPr>
        <w:t> MHz</w:t>
      </w:r>
      <w:r w:rsidR="0048789C">
        <w:rPr>
          <w:rFonts w:hint="eastAsia"/>
          <w:lang w:eastAsia="zh-CN"/>
        </w:rPr>
        <w:t>频带</w:t>
      </w:r>
      <w:r>
        <w:rPr>
          <w:rFonts w:hint="eastAsia"/>
          <w:lang w:eastAsia="zh-CN"/>
        </w:rPr>
        <w:t>的主要用户</w:t>
      </w:r>
      <w:r w:rsidR="00C577F9">
        <w:rPr>
          <w:rFonts w:hint="eastAsia"/>
          <w:lang w:eastAsia="zh-CN"/>
        </w:rPr>
        <w:t>，但正在将</w:t>
      </w:r>
      <w:r w:rsidR="00C577F9">
        <w:rPr>
          <w:lang w:eastAsia="zh-CN"/>
        </w:rPr>
        <w:t>无线电探空仪</w:t>
      </w:r>
      <w:r w:rsidR="00C577F9">
        <w:rPr>
          <w:rFonts w:hint="eastAsia"/>
          <w:lang w:eastAsia="zh-CN"/>
        </w:rPr>
        <w:t>操作移至</w:t>
      </w:r>
      <w:r w:rsidR="00C577F9" w:rsidRPr="003C025F">
        <w:rPr>
          <w:lang w:val="en-GB" w:eastAsia="zh-CN"/>
        </w:rPr>
        <w:t>400.15</w:t>
      </w:r>
      <w:r w:rsidR="00C577F9">
        <w:rPr>
          <w:rFonts w:hint="eastAsia"/>
          <w:lang w:val="en-GB" w:eastAsia="zh-CN"/>
        </w:rPr>
        <w:t>-</w:t>
      </w:r>
      <w:r w:rsidR="00C577F9" w:rsidRPr="003C025F">
        <w:rPr>
          <w:lang w:val="en-GB" w:eastAsia="zh-CN"/>
        </w:rPr>
        <w:t>406 MHz</w:t>
      </w:r>
      <w:r w:rsidR="0048789C">
        <w:rPr>
          <w:rFonts w:hint="eastAsia"/>
          <w:lang w:val="en-GB" w:eastAsia="zh-CN"/>
        </w:rPr>
        <w:t>频带</w:t>
      </w:r>
      <w:r w:rsidR="00C577F9">
        <w:rPr>
          <w:rFonts w:hint="eastAsia"/>
          <w:lang w:val="en-GB" w:eastAsia="zh-CN"/>
        </w:rPr>
        <w:t>。美国的其他用户也使用</w:t>
      </w:r>
      <w:r w:rsidR="00C577F9" w:rsidRPr="003C025F">
        <w:rPr>
          <w:lang w:val="en-GB" w:eastAsia="zh-CN"/>
        </w:rPr>
        <w:t>403 MHz</w:t>
      </w:r>
      <w:r w:rsidR="0048789C">
        <w:rPr>
          <w:rFonts w:hint="eastAsia"/>
          <w:lang w:val="en-GB" w:eastAsia="zh-CN"/>
        </w:rPr>
        <w:t>频带</w:t>
      </w:r>
      <w:r w:rsidR="00C577F9">
        <w:rPr>
          <w:rFonts w:hint="eastAsia"/>
          <w:lang w:val="en-GB" w:eastAsia="zh-CN"/>
        </w:rPr>
        <w:t>。此外，非气象</w:t>
      </w:r>
      <w:r w:rsidR="00C577F9" w:rsidRPr="00C577F9">
        <w:rPr>
          <w:rFonts w:hint="eastAsia"/>
          <w:lang w:val="en-GB" w:eastAsia="zh-CN"/>
        </w:rPr>
        <w:t>用户还部署了大量</w:t>
      </w:r>
      <w:r w:rsidR="00C577F9" w:rsidRPr="00C577F9">
        <w:rPr>
          <w:rFonts w:hint="eastAsia"/>
          <w:lang w:val="en-GB" w:eastAsia="zh-CN"/>
        </w:rPr>
        <w:t>403</w:t>
      </w:r>
      <w:r w:rsidR="00C577F9" w:rsidRPr="003C025F">
        <w:rPr>
          <w:lang w:val="en-GB" w:eastAsia="zh-CN"/>
        </w:rPr>
        <w:t xml:space="preserve"> MHz</w:t>
      </w:r>
      <w:r w:rsidR="00C577F9" w:rsidRPr="00C577F9">
        <w:rPr>
          <w:rFonts w:hint="eastAsia"/>
          <w:lang w:val="en-GB" w:eastAsia="zh-CN"/>
        </w:rPr>
        <w:t>系统。大学或其他美国机构使用附加系统。</w:t>
      </w:r>
    </w:p>
    <w:p w:rsidR="00C968F1" w:rsidRDefault="00C968F1">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26" w:name="_Toc393193889"/>
      <w:r>
        <w:rPr>
          <w:lang w:eastAsia="zh-CN"/>
        </w:rPr>
        <w:br w:type="page"/>
      </w:r>
    </w:p>
    <w:p w:rsidR="00EC3474" w:rsidRPr="005B78A3" w:rsidRDefault="00EC3474" w:rsidP="00C968F1">
      <w:pPr>
        <w:pStyle w:val="Heading1"/>
        <w:rPr>
          <w:lang w:eastAsia="zh-CN"/>
        </w:rPr>
      </w:pPr>
      <w:bookmarkStart w:id="27" w:name="_Toc3470221"/>
      <w:r w:rsidRPr="005B78A3">
        <w:rPr>
          <w:lang w:eastAsia="zh-CN"/>
        </w:rPr>
        <w:lastRenderedPageBreak/>
        <w:t>4</w:t>
      </w:r>
      <w:r w:rsidRPr="005B78A3">
        <w:rPr>
          <w:lang w:eastAsia="zh-CN"/>
        </w:rPr>
        <w:tab/>
      </w:r>
      <w:bookmarkEnd w:id="26"/>
      <w:r>
        <w:rPr>
          <w:rFonts w:hint="eastAsia"/>
          <w:lang w:eastAsia="zh-CN"/>
        </w:rPr>
        <w:t>操作要求</w:t>
      </w:r>
      <w:bookmarkEnd w:id="27"/>
    </w:p>
    <w:p w:rsidR="00AC7DA1" w:rsidRDefault="00EC3474" w:rsidP="006E7656">
      <w:pPr>
        <w:spacing w:before="240" w:line="264" w:lineRule="auto"/>
        <w:ind w:firstLineChars="200" w:firstLine="480"/>
        <w:rPr>
          <w:lang w:eastAsia="zh-CN"/>
        </w:rPr>
      </w:pPr>
      <w:r>
        <w:rPr>
          <w:rFonts w:hint="eastAsia"/>
          <w:lang w:eastAsia="zh-CN"/>
        </w:rPr>
        <w:t>除准确性之外，</w:t>
      </w:r>
      <w:r>
        <w:rPr>
          <w:lang w:eastAsia="zh-CN"/>
        </w:rPr>
        <w:t>无线电探空仪</w:t>
      </w:r>
      <w:r>
        <w:rPr>
          <w:rFonts w:hint="eastAsia"/>
          <w:lang w:eastAsia="zh-CN"/>
        </w:rPr>
        <w:t>设计的主要要求还包括可靠性、强健性、重量轻、体积小和功耗低</w:t>
      </w:r>
      <w:r w:rsidR="004717C6">
        <w:rPr>
          <w:rFonts w:hint="eastAsia"/>
          <w:lang w:eastAsia="zh-CN"/>
        </w:rPr>
        <w:t>、有效利用频谱和频率稳定性</w:t>
      </w:r>
      <w:r>
        <w:rPr>
          <w:rFonts w:hint="eastAsia"/>
          <w:lang w:eastAsia="zh-CN"/>
        </w:rPr>
        <w:t>。由于</w:t>
      </w:r>
      <w:r>
        <w:rPr>
          <w:lang w:eastAsia="zh-CN"/>
        </w:rPr>
        <w:t>无线电探空仪</w:t>
      </w:r>
      <w:r>
        <w:rPr>
          <w:rFonts w:hint="eastAsia"/>
          <w:lang w:eastAsia="zh-CN"/>
        </w:rPr>
        <w:t>通常仅使用一次，因此其设计应确保生产成本很低。传感器校准的易用性和稳定性也是重要的因素。</w:t>
      </w:r>
      <w:r>
        <w:rPr>
          <w:lang w:eastAsia="zh-CN"/>
        </w:rPr>
        <w:t>无线电探空仪</w:t>
      </w:r>
      <w:r>
        <w:rPr>
          <w:rFonts w:hint="eastAsia"/>
          <w:lang w:eastAsia="zh-CN"/>
        </w:rPr>
        <w:t>应至少能够通过</w:t>
      </w:r>
      <w:r w:rsidR="00D5501D" w:rsidRPr="003C025F">
        <w:rPr>
          <w:lang w:val="en-GB" w:eastAsia="zh-CN"/>
        </w:rPr>
        <w:t>200 km</w:t>
      </w:r>
      <w:r>
        <w:rPr>
          <w:rFonts w:hint="eastAsia"/>
          <w:lang w:eastAsia="zh-CN"/>
        </w:rPr>
        <w:t>范围内的无线电链路提供数据，并能够在</w:t>
      </w:r>
      <w:r w:rsidR="00D5501D" w:rsidRPr="003C025F">
        <w:rPr>
          <w:lang w:val="en-GB" w:eastAsia="zh-CN"/>
        </w:rPr>
        <w:t>−</w:t>
      </w:r>
      <w:r w:rsidR="00765615">
        <w:rPr>
          <w:lang w:val="en-GB" w:eastAsia="zh-CN"/>
        </w:rPr>
        <w:t xml:space="preserve"> </w:t>
      </w:r>
      <w:r w:rsidR="00D5501D" w:rsidRPr="003C025F">
        <w:rPr>
          <w:lang w:val="en-GB" w:eastAsia="zh-CN"/>
        </w:rPr>
        <w:t>90</w:t>
      </w:r>
      <w:r w:rsidR="00D5501D" w:rsidRPr="001E4C5B">
        <w:rPr>
          <w:rFonts w:ascii="Symbol" w:hAnsi="Symbol"/>
          <w:lang w:eastAsia="zh-CN"/>
        </w:rPr>
        <w:t></w:t>
      </w:r>
      <w:r w:rsidR="00D5501D" w:rsidRPr="003C025F">
        <w:rPr>
          <w:lang w:val="en-GB" w:eastAsia="zh-CN"/>
        </w:rPr>
        <w:t>C</w:t>
      </w:r>
      <w:r w:rsidR="00D5501D">
        <w:rPr>
          <w:rFonts w:hint="eastAsia"/>
          <w:lang w:val="en-GB" w:eastAsia="zh-CN"/>
        </w:rPr>
        <w:t>至</w:t>
      </w:r>
      <w:r w:rsidR="00D5501D" w:rsidRPr="001E4C5B">
        <w:rPr>
          <w:rFonts w:ascii="Symbol" w:hAnsi="Symbol"/>
          <w:lang w:eastAsia="zh-CN"/>
        </w:rPr>
        <w:t></w:t>
      </w:r>
      <w:r w:rsidR="00D5501D" w:rsidRPr="003C025F">
        <w:rPr>
          <w:lang w:val="en-GB" w:eastAsia="zh-CN"/>
        </w:rPr>
        <w:t>60</w:t>
      </w:r>
      <w:r w:rsidR="00D5501D" w:rsidRPr="001E4C5B">
        <w:rPr>
          <w:rFonts w:ascii="Symbol" w:hAnsi="Symbol"/>
          <w:lang w:eastAsia="zh-CN"/>
        </w:rPr>
        <w:t></w:t>
      </w:r>
      <w:r w:rsidR="00D5501D" w:rsidRPr="003C025F">
        <w:rPr>
          <w:lang w:val="en-GB" w:eastAsia="zh-CN"/>
        </w:rPr>
        <w:t>C</w:t>
      </w:r>
      <w:r>
        <w:rPr>
          <w:rFonts w:hint="eastAsia"/>
          <w:lang w:eastAsia="zh-CN"/>
        </w:rPr>
        <w:t>的温度范围内工作。由于电池的电压会随时间和温度而变化，因此</w:t>
      </w:r>
      <w:r>
        <w:rPr>
          <w:lang w:eastAsia="zh-CN"/>
        </w:rPr>
        <w:t>无线电探空仪</w:t>
      </w:r>
      <w:r>
        <w:rPr>
          <w:rFonts w:hint="eastAsia"/>
          <w:lang w:eastAsia="zh-CN"/>
        </w:rPr>
        <w:t>的设计必须使该设备能够容忍这些变化，并满足精度和</w:t>
      </w:r>
      <w:r w:rsidR="00D5501D">
        <w:rPr>
          <w:rFonts w:hint="eastAsia"/>
          <w:lang w:eastAsia="zh-CN"/>
        </w:rPr>
        <w:t>射频</w:t>
      </w:r>
      <w:r>
        <w:rPr>
          <w:rFonts w:hint="eastAsia"/>
          <w:lang w:eastAsia="zh-CN"/>
        </w:rPr>
        <w:t>飘移的要求。相关接地设备不应过于复杂或需要频繁的高技能维护。但宜保持</w:t>
      </w:r>
      <w:r>
        <w:rPr>
          <w:lang w:eastAsia="zh-CN"/>
        </w:rPr>
        <w:t>无线电探空仪</w:t>
      </w:r>
      <w:r>
        <w:rPr>
          <w:rFonts w:hint="eastAsia"/>
          <w:lang w:eastAsia="zh-CN"/>
        </w:rPr>
        <w:t>本身尽量简单，甚至不惜以增加接地设备复杂度为代价，因为后者发生故障更容易修复，且应尽量降低飞行设备的成本。</w:t>
      </w:r>
    </w:p>
    <w:p w:rsidR="00EC3474" w:rsidRPr="005B78A3" w:rsidRDefault="00EC3474" w:rsidP="00C968F1">
      <w:pPr>
        <w:spacing w:before="240" w:line="264" w:lineRule="auto"/>
        <w:ind w:firstLineChars="200" w:firstLine="480"/>
        <w:rPr>
          <w:lang w:eastAsia="zh-CN"/>
        </w:rPr>
      </w:pPr>
      <w:r>
        <w:rPr>
          <w:lang w:eastAsia="zh-CN"/>
        </w:rPr>
        <w:t>无线电探空仪</w:t>
      </w:r>
      <w:r>
        <w:rPr>
          <w:rFonts w:hint="eastAsia"/>
          <w:lang w:eastAsia="zh-CN"/>
        </w:rPr>
        <w:t>全程的升空时间为</w:t>
      </w:r>
      <w:r w:rsidRPr="005B78A3">
        <w:rPr>
          <w:lang w:eastAsia="zh-CN"/>
        </w:rPr>
        <w:t>90</w:t>
      </w:r>
      <w:r>
        <w:rPr>
          <w:rFonts w:hint="eastAsia"/>
          <w:lang w:eastAsia="zh-CN"/>
        </w:rPr>
        <w:t>至</w:t>
      </w:r>
      <w:r w:rsidRPr="005B78A3">
        <w:rPr>
          <w:lang w:eastAsia="zh-CN"/>
        </w:rPr>
        <w:t>120</w:t>
      </w:r>
      <w:r>
        <w:rPr>
          <w:rFonts w:hint="eastAsia"/>
          <w:lang w:eastAsia="zh-CN"/>
        </w:rPr>
        <w:t>分钟，在使用降落伞的情况下其下降时间为升空时间的一半。</w:t>
      </w:r>
      <w:r>
        <w:rPr>
          <w:lang w:eastAsia="zh-CN"/>
        </w:rPr>
        <w:t>无线电探空仪</w:t>
      </w:r>
      <w:r>
        <w:rPr>
          <w:rFonts w:hint="eastAsia"/>
          <w:lang w:eastAsia="zh-CN"/>
        </w:rPr>
        <w:t>通常在下降过程中仍在发射。根据系统设计的不同，适于</w:t>
      </w:r>
      <w:r>
        <w:rPr>
          <w:lang w:eastAsia="zh-CN"/>
        </w:rPr>
        <w:t>无线电探空仪</w:t>
      </w:r>
      <w:r>
        <w:rPr>
          <w:rFonts w:hint="eastAsia"/>
          <w:lang w:eastAsia="zh-CN"/>
        </w:rPr>
        <w:t>接收的最大范围在</w:t>
      </w:r>
      <w:r w:rsidR="00127F65">
        <w:rPr>
          <w:lang w:val="en-GB" w:eastAsia="zh-CN"/>
        </w:rPr>
        <w:t>200</w:t>
      </w:r>
      <w:r w:rsidR="00127F65">
        <w:rPr>
          <w:rFonts w:hint="eastAsia"/>
          <w:lang w:val="en-GB" w:eastAsia="zh-CN"/>
        </w:rPr>
        <w:t>-</w:t>
      </w:r>
      <w:r w:rsidR="00127F65" w:rsidRPr="003C025F">
        <w:rPr>
          <w:lang w:val="en-GB" w:eastAsia="zh-CN"/>
        </w:rPr>
        <w:t>350 km</w:t>
      </w:r>
      <w:r>
        <w:rPr>
          <w:rFonts w:hint="eastAsia"/>
          <w:lang w:eastAsia="zh-CN"/>
        </w:rPr>
        <w:t>。升空速度约为</w:t>
      </w:r>
      <w:r w:rsidRPr="005B78A3">
        <w:rPr>
          <w:lang w:eastAsia="zh-CN"/>
        </w:rPr>
        <w:t>5 m/s</w:t>
      </w:r>
      <w:r>
        <w:rPr>
          <w:rFonts w:hint="eastAsia"/>
          <w:lang w:eastAsia="zh-CN"/>
        </w:rPr>
        <w:t>，其轨道取决于当时的风力条件。总之，在</w:t>
      </w:r>
      <w:r w:rsidR="00127F65">
        <w:rPr>
          <w:rFonts w:hint="eastAsia"/>
          <w:lang w:eastAsia="zh-CN"/>
        </w:rPr>
        <w:t>无线电</w:t>
      </w:r>
      <w:r>
        <w:rPr>
          <w:rFonts w:hint="eastAsia"/>
          <w:lang w:eastAsia="zh-CN"/>
        </w:rPr>
        <w:t>探测台站四周半径约</w:t>
      </w:r>
      <w:r w:rsidRPr="005B78A3">
        <w:rPr>
          <w:lang w:eastAsia="zh-CN"/>
        </w:rPr>
        <w:t>400</w:t>
      </w:r>
      <w:r>
        <w:rPr>
          <w:rFonts w:hint="eastAsia"/>
          <w:lang w:eastAsia="zh-CN"/>
        </w:rPr>
        <w:t>至</w:t>
      </w:r>
      <w:r w:rsidR="00127F65" w:rsidRPr="003C025F">
        <w:rPr>
          <w:lang w:val="en-GB" w:eastAsia="zh-CN"/>
        </w:rPr>
        <w:t>650 km</w:t>
      </w:r>
      <w:r>
        <w:rPr>
          <w:rFonts w:hint="eastAsia"/>
          <w:lang w:eastAsia="zh-CN"/>
        </w:rPr>
        <w:t>的区域范围内，相同的下行链路频率不能复用。在高密度地区，一台</w:t>
      </w:r>
      <w:r>
        <w:rPr>
          <w:lang w:eastAsia="zh-CN"/>
        </w:rPr>
        <w:t>无线电探空仪</w:t>
      </w:r>
      <w:r>
        <w:rPr>
          <w:rFonts w:hint="eastAsia"/>
          <w:lang w:eastAsia="zh-CN"/>
        </w:rPr>
        <w:t>的有效区内会有十家以上的</w:t>
      </w:r>
      <w:r>
        <w:rPr>
          <w:lang w:eastAsia="zh-CN"/>
        </w:rPr>
        <w:t>无线电探空仪</w:t>
      </w:r>
      <w:r>
        <w:rPr>
          <w:rFonts w:hint="eastAsia"/>
          <w:lang w:eastAsia="zh-CN"/>
        </w:rPr>
        <w:t>运营机构。</w:t>
      </w:r>
    </w:p>
    <w:p w:rsidR="00EC3474" w:rsidRPr="005B78A3" w:rsidRDefault="00EC3474" w:rsidP="00C968F1">
      <w:pPr>
        <w:spacing w:before="240" w:line="264" w:lineRule="auto"/>
        <w:ind w:firstLineChars="200" w:firstLine="480"/>
        <w:rPr>
          <w:lang w:eastAsia="zh-CN"/>
        </w:rPr>
      </w:pPr>
      <w:r>
        <w:rPr>
          <w:rFonts w:hint="eastAsia"/>
          <w:lang w:eastAsia="zh-CN"/>
        </w:rPr>
        <w:t>西欧和北欧地区的</w:t>
      </w:r>
      <w:r>
        <w:rPr>
          <w:lang w:eastAsia="zh-CN"/>
        </w:rPr>
        <w:t>无线电探空仪</w:t>
      </w:r>
      <w:r>
        <w:rPr>
          <w:rFonts w:hint="eastAsia"/>
          <w:lang w:eastAsia="zh-CN"/>
        </w:rPr>
        <w:t>网密度很大。此外，气象和环境监测部门、各种研究活动以及国防部门都与</w:t>
      </w:r>
      <w:r w:rsidR="002051FA">
        <w:rPr>
          <w:rFonts w:hint="eastAsia"/>
          <w:lang w:eastAsia="zh-CN"/>
        </w:rPr>
        <w:t>气象</w:t>
      </w:r>
      <w:r>
        <w:rPr>
          <w:rFonts w:hint="eastAsia"/>
          <w:lang w:eastAsia="zh-CN"/>
        </w:rPr>
        <w:t>观测部门共享这一</w:t>
      </w:r>
      <w:r w:rsidR="0048789C">
        <w:rPr>
          <w:rFonts w:hint="eastAsia"/>
          <w:lang w:eastAsia="zh-CN"/>
        </w:rPr>
        <w:t>频带</w:t>
      </w:r>
      <w:r>
        <w:rPr>
          <w:rFonts w:hint="eastAsia"/>
          <w:lang w:eastAsia="zh-CN"/>
        </w:rPr>
        <w:t>。为避免在不同</w:t>
      </w:r>
      <w:r>
        <w:rPr>
          <w:lang w:eastAsia="zh-CN"/>
        </w:rPr>
        <w:t>无线电探空仪</w:t>
      </w:r>
      <w:r>
        <w:rPr>
          <w:rFonts w:hint="eastAsia"/>
          <w:lang w:eastAsia="zh-CN"/>
        </w:rPr>
        <w:t>台站之间产生干扰，需要在</w:t>
      </w:r>
      <w:r>
        <w:rPr>
          <w:lang w:eastAsia="zh-CN"/>
        </w:rPr>
        <w:t>无线电探空仪</w:t>
      </w:r>
      <w:r>
        <w:rPr>
          <w:rFonts w:hint="eastAsia"/>
          <w:lang w:eastAsia="zh-CN"/>
        </w:rPr>
        <w:t>运营机构之间进行协调。</w:t>
      </w:r>
    </w:p>
    <w:p w:rsidR="00EC3474" w:rsidRPr="005B78A3" w:rsidRDefault="00EC3474" w:rsidP="00C968F1">
      <w:pPr>
        <w:pStyle w:val="Heading1"/>
        <w:spacing w:line="264" w:lineRule="auto"/>
        <w:rPr>
          <w:lang w:eastAsia="zh-CN"/>
        </w:rPr>
      </w:pPr>
      <w:bookmarkStart w:id="28" w:name="_Toc393193890"/>
      <w:bookmarkStart w:id="29" w:name="_Toc3470222"/>
      <w:r w:rsidRPr="005B78A3">
        <w:rPr>
          <w:lang w:eastAsia="zh-CN"/>
        </w:rPr>
        <w:t>5</w:t>
      </w:r>
      <w:r w:rsidRPr="005B78A3">
        <w:rPr>
          <w:lang w:eastAsia="zh-CN"/>
        </w:rPr>
        <w:tab/>
      </w:r>
      <w:bookmarkEnd w:id="28"/>
      <w:r>
        <w:rPr>
          <w:rFonts w:hint="eastAsia"/>
          <w:lang w:eastAsia="zh-CN"/>
        </w:rPr>
        <w:t>未来的频谱要求</w:t>
      </w:r>
      <w:bookmarkEnd w:id="29"/>
    </w:p>
    <w:p w:rsidR="00EC3474" w:rsidRPr="005B78A3" w:rsidRDefault="00EC3474" w:rsidP="00C968F1">
      <w:pPr>
        <w:spacing w:before="100" w:line="264" w:lineRule="auto"/>
        <w:ind w:firstLineChars="200" w:firstLine="480"/>
        <w:rPr>
          <w:lang w:eastAsia="zh-CN"/>
        </w:rPr>
      </w:pPr>
      <w:r>
        <w:rPr>
          <w:rFonts w:hint="eastAsia"/>
          <w:lang w:eastAsia="zh-CN"/>
        </w:rPr>
        <w:t>预计</w:t>
      </w:r>
      <w:r>
        <w:rPr>
          <w:lang w:eastAsia="zh-CN"/>
        </w:rPr>
        <w:t>无线电探空仪</w:t>
      </w:r>
      <w:r>
        <w:rPr>
          <w:rFonts w:hint="eastAsia"/>
          <w:lang w:eastAsia="zh-CN"/>
        </w:rPr>
        <w:t>将继续在</w:t>
      </w:r>
      <w:r w:rsidRPr="005B78A3">
        <w:rPr>
          <w:lang w:eastAsia="zh-CN"/>
        </w:rPr>
        <w:t>403</w:t>
      </w:r>
      <w:r>
        <w:rPr>
          <w:rFonts w:hint="eastAsia"/>
          <w:lang w:eastAsia="zh-CN"/>
        </w:rPr>
        <w:t>和</w:t>
      </w:r>
      <w:r w:rsidRPr="005B78A3">
        <w:rPr>
          <w:lang w:eastAsia="zh-CN"/>
        </w:rPr>
        <w:t>1</w:t>
      </w:r>
      <w:r w:rsidRPr="005B78A3">
        <w:rPr>
          <w:sz w:val="12"/>
          <w:lang w:eastAsia="zh-CN"/>
        </w:rPr>
        <w:t> </w:t>
      </w:r>
      <w:r w:rsidRPr="005B78A3">
        <w:rPr>
          <w:lang w:eastAsia="zh-CN"/>
        </w:rPr>
        <w:t>680 MHz</w:t>
      </w:r>
      <w:r w:rsidR="0048789C">
        <w:rPr>
          <w:rFonts w:hint="eastAsia"/>
          <w:lang w:eastAsia="zh-CN"/>
        </w:rPr>
        <w:t>频带</w:t>
      </w:r>
      <w:r>
        <w:rPr>
          <w:rFonts w:hint="eastAsia"/>
          <w:lang w:eastAsia="zh-CN"/>
        </w:rPr>
        <w:t>工作。我们必须认识到，尽管</w:t>
      </w:r>
      <w:r>
        <w:rPr>
          <w:lang w:eastAsia="zh-CN"/>
        </w:rPr>
        <w:t>气象辅助</w:t>
      </w:r>
      <w:r>
        <w:rPr>
          <w:rFonts w:hint="eastAsia"/>
          <w:lang w:eastAsia="zh-CN"/>
        </w:rPr>
        <w:t>在</w:t>
      </w:r>
      <w:r w:rsidRPr="005B78A3">
        <w:rPr>
          <w:lang w:eastAsia="zh-CN"/>
        </w:rPr>
        <w:t>1 668.4-1 700 MHz</w:t>
      </w:r>
      <w:r>
        <w:rPr>
          <w:rFonts w:hint="eastAsia"/>
          <w:lang w:eastAsia="zh-CN"/>
        </w:rPr>
        <w:t>（大于</w:t>
      </w:r>
      <w:r w:rsidRPr="005B78A3">
        <w:rPr>
          <w:lang w:eastAsia="zh-CN"/>
        </w:rPr>
        <w:t>30 MHz</w:t>
      </w:r>
      <w:r>
        <w:rPr>
          <w:rFonts w:hint="eastAsia"/>
          <w:lang w:eastAsia="zh-CN"/>
        </w:rPr>
        <w:t>）中有划分，但由于</w:t>
      </w:r>
      <w:r>
        <w:rPr>
          <w:lang w:eastAsia="zh-CN"/>
        </w:rPr>
        <w:t>气象辅助</w:t>
      </w:r>
      <w:r>
        <w:rPr>
          <w:rFonts w:hint="eastAsia"/>
          <w:lang w:eastAsia="zh-CN"/>
        </w:rPr>
        <w:t>与这一</w:t>
      </w:r>
      <w:r w:rsidR="0048789C">
        <w:rPr>
          <w:rFonts w:hint="eastAsia"/>
          <w:lang w:eastAsia="zh-CN"/>
        </w:rPr>
        <w:t>频带</w:t>
      </w:r>
      <w:r>
        <w:rPr>
          <w:rFonts w:hint="eastAsia"/>
          <w:lang w:eastAsia="zh-CN"/>
        </w:rPr>
        <w:t>内的</w:t>
      </w:r>
      <w:r w:rsidR="0051649A">
        <w:rPr>
          <w:rFonts w:hint="eastAsia"/>
          <w:lang w:eastAsia="zh-CN"/>
        </w:rPr>
        <w:t>其他</w:t>
      </w:r>
      <w:r>
        <w:rPr>
          <w:rFonts w:hint="eastAsia"/>
          <w:lang w:eastAsia="zh-CN"/>
        </w:rPr>
        <w:t>无线电业务不兼容，因此这一</w:t>
      </w:r>
      <w:r w:rsidR="0048789C">
        <w:rPr>
          <w:rFonts w:hint="eastAsia"/>
          <w:lang w:eastAsia="zh-CN"/>
        </w:rPr>
        <w:t>频带</w:t>
      </w:r>
      <w:r>
        <w:rPr>
          <w:rFonts w:hint="eastAsia"/>
          <w:lang w:eastAsia="zh-CN"/>
        </w:rPr>
        <w:t>的大部分都无法为</w:t>
      </w:r>
      <w:r>
        <w:rPr>
          <w:lang w:eastAsia="zh-CN"/>
        </w:rPr>
        <w:t>气象辅助</w:t>
      </w:r>
      <w:r>
        <w:rPr>
          <w:rFonts w:hint="eastAsia"/>
          <w:lang w:eastAsia="zh-CN"/>
        </w:rPr>
        <w:t>所用。在世界</w:t>
      </w:r>
      <w:r w:rsidR="0051649A">
        <w:rPr>
          <w:rFonts w:hint="eastAsia"/>
          <w:lang w:eastAsia="zh-CN"/>
        </w:rPr>
        <w:t>其他</w:t>
      </w:r>
      <w:r>
        <w:rPr>
          <w:rFonts w:hint="eastAsia"/>
          <w:lang w:eastAsia="zh-CN"/>
        </w:rPr>
        <w:t>许多地区，只有子</w:t>
      </w:r>
      <w:r w:rsidR="0048789C">
        <w:rPr>
          <w:rFonts w:hint="eastAsia"/>
          <w:lang w:eastAsia="zh-CN"/>
        </w:rPr>
        <w:t>频带</w:t>
      </w:r>
      <w:r w:rsidRPr="005B78A3">
        <w:rPr>
          <w:lang w:eastAsia="zh-CN"/>
        </w:rPr>
        <w:t>1 675-1 683 MHz</w:t>
      </w:r>
      <w:r>
        <w:rPr>
          <w:rFonts w:hint="eastAsia"/>
          <w:lang w:eastAsia="zh-CN"/>
        </w:rPr>
        <w:t>可用于</w:t>
      </w:r>
      <w:r>
        <w:rPr>
          <w:lang w:eastAsia="zh-CN"/>
        </w:rPr>
        <w:t>气象辅助</w:t>
      </w:r>
      <w:r>
        <w:rPr>
          <w:rFonts w:hint="eastAsia"/>
          <w:lang w:eastAsia="zh-CN"/>
        </w:rPr>
        <w:t>操作。</w:t>
      </w:r>
      <w:r w:rsidRPr="00A66591">
        <w:rPr>
          <w:rFonts w:hint="eastAsia"/>
          <w:spacing w:val="20"/>
          <w:lang w:eastAsia="zh-CN"/>
        </w:rPr>
        <w:t>下述因素可能会影响到国家对</w:t>
      </w:r>
      <w:r w:rsidR="0048789C" w:rsidRPr="00A66591">
        <w:rPr>
          <w:rFonts w:hint="eastAsia"/>
          <w:spacing w:val="20"/>
          <w:lang w:eastAsia="zh-CN"/>
        </w:rPr>
        <w:t>频带</w:t>
      </w:r>
      <w:r w:rsidRPr="00A66591">
        <w:rPr>
          <w:rFonts w:hint="eastAsia"/>
          <w:spacing w:val="20"/>
          <w:lang w:eastAsia="zh-CN"/>
        </w:rPr>
        <w:t>使用的选择。</w:t>
      </w:r>
    </w:p>
    <w:p w:rsidR="00EC3474" w:rsidRPr="005B78A3" w:rsidRDefault="00EC3474" w:rsidP="00C968F1">
      <w:pPr>
        <w:pStyle w:val="Heading2"/>
        <w:spacing w:line="264" w:lineRule="auto"/>
        <w:rPr>
          <w:lang w:eastAsia="zh-CN"/>
        </w:rPr>
      </w:pPr>
      <w:bookmarkStart w:id="30" w:name="_Toc393193891"/>
      <w:bookmarkStart w:id="31" w:name="_Toc3470223"/>
      <w:r w:rsidRPr="005B78A3">
        <w:rPr>
          <w:lang w:eastAsia="zh-CN"/>
        </w:rPr>
        <w:t>5.1</w:t>
      </w:r>
      <w:r w:rsidRPr="005B78A3">
        <w:rPr>
          <w:lang w:eastAsia="zh-CN"/>
        </w:rPr>
        <w:tab/>
      </w:r>
      <w:bookmarkEnd w:id="30"/>
      <w:r>
        <w:rPr>
          <w:rFonts w:hint="eastAsia"/>
          <w:lang w:eastAsia="zh-CN"/>
        </w:rPr>
        <w:t>特强高空风力</w:t>
      </w:r>
      <w:bookmarkEnd w:id="31"/>
    </w:p>
    <w:p w:rsidR="00EC3474" w:rsidRPr="005B78A3" w:rsidRDefault="00EC3474" w:rsidP="006E7656">
      <w:pPr>
        <w:spacing w:before="240" w:line="264" w:lineRule="auto"/>
        <w:ind w:firstLineChars="200" w:firstLine="480"/>
        <w:rPr>
          <w:lang w:eastAsia="zh-CN"/>
        </w:rPr>
      </w:pPr>
      <w:r>
        <w:rPr>
          <w:rFonts w:hint="eastAsia"/>
          <w:lang w:eastAsia="zh-CN"/>
        </w:rPr>
        <w:t>根据地理位置不同，高空风力的平均强度也不相同。在日本和西北欧许多海岸地区的地面和距地面</w:t>
      </w:r>
      <w:r w:rsidR="002369A8" w:rsidRPr="003C025F">
        <w:rPr>
          <w:spacing w:val="-2"/>
          <w:lang w:val="en-GB" w:eastAsia="zh-CN"/>
        </w:rPr>
        <w:t>16</w:t>
      </w:r>
      <w:r w:rsidR="002369A8">
        <w:rPr>
          <w:spacing w:val="-2"/>
          <w:lang w:val="en-GB" w:eastAsia="zh-CN"/>
        </w:rPr>
        <w:t> </w:t>
      </w:r>
      <w:r w:rsidR="002369A8" w:rsidRPr="003C025F">
        <w:rPr>
          <w:spacing w:val="-2"/>
          <w:lang w:val="en-GB" w:eastAsia="zh-CN"/>
        </w:rPr>
        <w:t>km</w:t>
      </w:r>
      <w:r>
        <w:rPr>
          <w:rFonts w:hint="eastAsia"/>
          <w:lang w:eastAsia="zh-CN"/>
        </w:rPr>
        <w:t>的范围内，其平均风力要比北半球</w:t>
      </w:r>
      <w:r w:rsidR="002369A8">
        <w:rPr>
          <w:rFonts w:hint="eastAsia"/>
          <w:lang w:eastAsia="zh-CN"/>
        </w:rPr>
        <w:t>其他</w:t>
      </w:r>
      <w:r>
        <w:rPr>
          <w:rFonts w:hint="eastAsia"/>
          <w:lang w:eastAsia="zh-CN"/>
        </w:rPr>
        <w:t>地区高很多。在西北欧，</w:t>
      </w:r>
      <w:r>
        <w:rPr>
          <w:lang w:eastAsia="zh-CN"/>
        </w:rPr>
        <w:t>无线电探空仪</w:t>
      </w:r>
      <w:r>
        <w:rPr>
          <w:rFonts w:hint="eastAsia"/>
          <w:lang w:eastAsia="zh-CN"/>
        </w:rPr>
        <w:t>操作的情况就更加严峻，因为在冬天的大部分时间里，高纬度</w:t>
      </w:r>
      <w:r w:rsidRPr="005B78A3">
        <w:rPr>
          <w:lang w:eastAsia="zh-CN"/>
        </w:rPr>
        <w:t>16</w:t>
      </w:r>
      <w:r>
        <w:rPr>
          <w:rFonts w:hint="eastAsia"/>
          <w:lang w:eastAsia="zh-CN"/>
        </w:rPr>
        <w:t>至</w:t>
      </w:r>
      <w:r w:rsidR="002369A8" w:rsidRPr="003C025F">
        <w:rPr>
          <w:spacing w:val="-2"/>
          <w:lang w:val="en-GB" w:eastAsia="zh-CN"/>
        </w:rPr>
        <w:t>30</w:t>
      </w:r>
      <w:r w:rsidR="002369A8">
        <w:rPr>
          <w:spacing w:val="-2"/>
          <w:lang w:val="en-GB" w:eastAsia="zh-CN"/>
        </w:rPr>
        <w:t> </w:t>
      </w:r>
      <w:r w:rsidR="002369A8" w:rsidRPr="003C025F">
        <w:rPr>
          <w:spacing w:val="-2"/>
          <w:lang w:val="en-GB" w:eastAsia="zh-CN"/>
        </w:rPr>
        <w:t>km</w:t>
      </w:r>
      <w:r>
        <w:rPr>
          <w:rFonts w:hint="eastAsia"/>
          <w:lang w:eastAsia="zh-CN"/>
        </w:rPr>
        <w:t>处的风力通常比低空层更强。所以，须在大大超过</w:t>
      </w:r>
      <w:r w:rsidR="002369A8" w:rsidRPr="003C025F">
        <w:rPr>
          <w:spacing w:val="-2"/>
          <w:lang w:val="en-GB" w:eastAsia="zh-CN"/>
        </w:rPr>
        <w:t>150 km</w:t>
      </w:r>
      <w:r>
        <w:rPr>
          <w:rFonts w:hint="eastAsia"/>
          <w:lang w:eastAsia="zh-CN"/>
        </w:rPr>
        <w:t>范围的基础上，以很低的仰角对</w:t>
      </w:r>
      <w:r>
        <w:rPr>
          <w:lang w:eastAsia="zh-CN"/>
        </w:rPr>
        <w:t>无线电探空仪</w:t>
      </w:r>
      <w:r>
        <w:rPr>
          <w:rFonts w:hint="eastAsia"/>
          <w:lang w:eastAsia="zh-CN"/>
        </w:rPr>
        <w:t>进行定期跟踪。这种强风条件可能会持续几周，且如果上层</w:t>
      </w:r>
      <w:r>
        <w:rPr>
          <w:lang w:eastAsia="zh-CN"/>
        </w:rPr>
        <w:t>无线电探空仪</w:t>
      </w:r>
      <w:r>
        <w:rPr>
          <w:rFonts w:hint="eastAsia"/>
          <w:lang w:eastAsia="zh-CN"/>
        </w:rPr>
        <w:t>数据在这一时间段内无法接收，则会在气候记录中出现巨大的漏洞。</w:t>
      </w:r>
    </w:p>
    <w:p w:rsidR="00EC3474" w:rsidRDefault="00EC3474" w:rsidP="006E7656">
      <w:pPr>
        <w:spacing w:before="240" w:line="264" w:lineRule="auto"/>
        <w:ind w:firstLine="480"/>
        <w:rPr>
          <w:lang w:eastAsia="zh-CN"/>
        </w:rPr>
      </w:pPr>
      <w:r>
        <w:rPr>
          <w:rFonts w:hint="eastAsia"/>
          <w:lang w:eastAsia="zh-CN"/>
        </w:rPr>
        <w:t>冬季观测对臭氧层损耗调查十分重要，而通过在这些条件下使用的载有臭氧传感器的</w:t>
      </w:r>
      <w:r>
        <w:rPr>
          <w:lang w:eastAsia="zh-CN"/>
        </w:rPr>
        <w:t>无线电探空仪</w:t>
      </w:r>
      <w:r w:rsidR="00533EBD">
        <w:rPr>
          <w:rFonts w:hint="eastAsia"/>
          <w:lang w:eastAsia="zh-CN"/>
        </w:rPr>
        <w:t>，尽可能多地</w:t>
      </w:r>
      <w:r>
        <w:rPr>
          <w:rFonts w:hint="eastAsia"/>
          <w:lang w:eastAsia="zh-CN"/>
        </w:rPr>
        <w:t>获得高空层的信息也至关重要。因此，</w:t>
      </w:r>
      <w:r w:rsidRPr="005B78A3">
        <w:rPr>
          <w:lang w:eastAsia="zh-CN"/>
        </w:rPr>
        <w:t>403 MHz</w:t>
      </w:r>
      <w:r>
        <w:rPr>
          <w:rFonts w:hint="eastAsia"/>
          <w:lang w:eastAsia="zh-CN"/>
        </w:rPr>
        <w:t>的高层接收对在长时间、高空大风力条件下工作的</w:t>
      </w:r>
      <w:r>
        <w:rPr>
          <w:lang w:eastAsia="zh-CN"/>
        </w:rPr>
        <w:t>无线电探空仪</w:t>
      </w:r>
      <w:r>
        <w:rPr>
          <w:rFonts w:hint="eastAsia"/>
          <w:lang w:eastAsia="zh-CN"/>
        </w:rPr>
        <w:t>是必不可少的。无论使用</w:t>
      </w:r>
      <w:r w:rsidRPr="005B78A3">
        <w:rPr>
          <w:lang w:eastAsia="zh-CN"/>
        </w:rPr>
        <w:t>NAVAID</w:t>
      </w:r>
      <w:r>
        <w:rPr>
          <w:rFonts w:hint="eastAsia"/>
          <w:lang w:eastAsia="zh-CN"/>
        </w:rPr>
        <w:t>还是主雷达跟踪来测量高空风力，这一条均适用。</w:t>
      </w:r>
    </w:p>
    <w:p w:rsidR="00814834" w:rsidRDefault="00EC3474" w:rsidP="00C968F1">
      <w:pPr>
        <w:spacing w:line="264" w:lineRule="auto"/>
        <w:ind w:firstLineChars="200" w:firstLine="480"/>
        <w:rPr>
          <w:lang w:eastAsia="zh-CN"/>
        </w:rPr>
      </w:pPr>
      <w:r>
        <w:rPr>
          <w:rFonts w:hint="eastAsia"/>
          <w:lang w:eastAsia="zh-CN"/>
        </w:rPr>
        <w:lastRenderedPageBreak/>
        <w:t>因此，对于定期会受到高风速影响的站点，将</w:t>
      </w:r>
      <w:r w:rsidRPr="005B78A3">
        <w:rPr>
          <w:lang w:eastAsia="zh-CN"/>
        </w:rPr>
        <w:t>403 MHz</w:t>
      </w:r>
      <w:r w:rsidR="0048789C">
        <w:rPr>
          <w:rFonts w:hint="eastAsia"/>
          <w:lang w:eastAsia="zh-CN"/>
        </w:rPr>
        <w:t>频带</w:t>
      </w:r>
      <w:r>
        <w:rPr>
          <w:rFonts w:hint="eastAsia"/>
          <w:lang w:eastAsia="zh-CN"/>
        </w:rPr>
        <w:t>用于</w:t>
      </w:r>
      <w:r>
        <w:rPr>
          <w:lang w:eastAsia="zh-CN"/>
        </w:rPr>
        <w:t>气象辅助</w:t>
      </w:r>
      <w:r>
        <w:rPr>
          <w:rFonts w:hint="eastAsia"/>
          <w:lang w:eastAsia="zh-CN"/>
        </w:rPr>
        <w:t>是出于两种原因。首先，</w:t>
      </w:r>
      <w:r w:rsidRPr="005B78A3">
        <w:rPr>
          <w:lang w:eastAsia="zh-CN"/>
        </w:rPr>
        <w:t>403 MHz</w:t>
      </w:r>
      <w:r>
        <w:rPr>
          <w:rFonts w:hint="eastAsia"/>
          <w:lang w:eastAsia="zh-CN"/>
        </w:rPr>
        <w:t>的传播特性</w:t>
      </w:r>
      <w:r w:rsidR="0048410C">
        <w:rPr>
          <w:rFonts w:hint="eastAsia"/>
          <w:lang w:eastAsia="zh-CN"/>
        </w:rPr>
        <w:t>在远距离产生更大的链路可靠性</w:t>
      </w:r>
      <w:r>
        <w:rPr>
          <w:rFonts w:hint="eastAsia"/>
          <w:lang w:eastAsia="zh-CN"/>
        </w:rPr>
        <w:t>。其次，多径效应在地平线附近的仰角处会限制无线电经纬仪的精确性。</w:t>
      </w:r>
      <w:r w:rsidR="0048410C" w:rsidRPr="0048410C">
        <w:rPr>
          <w:rFonts w:hint="eastAsia"/>
          <w:lang w:eastAsia="zh-CN"/>
        </w:rPr>
        <w:t>因此，在无线电探空仪上使用</w:t>
      </w:r>
      <w:r w:rsidR="0048410C" w:rsidRPr="0048410C">
        <w:rPr>
          <w:rFonts w:hint="eastAsia"/>
          <w:lang w:eastAsia="zh-CN"/>
        </w:rPr>
        <w:t>RNSS</w:t>
      </w:r>
      <w:r w:rsidR="0048410C">
        <w:rPr>
          <w:rFonts w:hint="eastAsia"/>
          <w:lang w:eastAsia="zh-CN"/>
        </w:rPr>
        <w:t>接收机对于在这些恶劣条件下进行精确的测风是至关重要的</w:t>
      </w:r>
      <w:r>
        <w:rPr>
          <w:rFonts w:hint="eastAsia"/>
          <w:lang w:eastAsia="zh-CN"/>
        </w:rPr>
        <w:t>。</w:t>
      </w:r>
    </w:p>
    <w:p w:rsidR="00EC3474" w:rsidRPr="005B78A3" w:rsidRDefault="00EC3474" w:rsidP="00C968F1">
      <w:pPr>
        <w:pStyle w:val="Heading2"/>
        <w:spacing w:before="360" w:after="120" w:line="264" w:lineRule="auto"/>
        <w:rPr>
          <w:lang w:eastAsia="zh-CN"/>
        </w:rPr>
      </w:pPr>
      <w:bookmarkStart w:id="32" w:name="_Toc393193892"/>
      <w:bookmarkStart w:id="33" w:name="_Toc3470224"/>
      <w:r w:rsidRPr="005B78A3">
        <w:rPr>
          <w:lang w:eastAsia="zh-CN"/>
        </w:rPr>
        <w:t>5.2</w:t>
      </w:r>
      <w:r w:rsidRPr="005B78A3">
        <w:rPr>
          <w:lang w:eastAsia="zh-CN"/>
        </w:rPr>
        <w:tab/>
      </w:r>
      <w:r>
        <w:rPr>
          <w:rFonts w:hint="eastAsia"/>
          <w:lang w:eastAsia="zh-CN"/>
        </w:rPr>
        <w:t>高度自动化的系统带来的人力资源节约</w:t>
      </w:r>
      <w:bookmarkEnd w:id="32"/>
      <w:bookmarkEnd w:id="33"/>
    </w:p>
    <w:p w:rsidR="00350FE4" w:rsidRDefault="00EC3474" w:rsidP="00C968F1">
      <w:pPr>
        <w:spacing w:line="264" w:lineRule="auto"/>
        <w:ind w:firstLineChars="200" w:firstLine="480"/>
        <w:rPr>
          <w:lang w:eastAsia="zh-CN"/>
        </w:rPr>
      </w:pPr>
      <w:r>
        <w:rPr>
          <w:rFonts w:hint="eastAsia"/>
          <w:lang w:eastAsia="zh-CN"/>
        </w:rPr>
        <w:t>过去，全球许多国家的气象服务部门都是通过加入</w:t>
      </w:r>
      <w:r w:rsidRPr="005B78A3">
        <w:rPr>
          <w:lang w:eastAsia="zh-CN"/>
        </w:rPr>
        <w:t>NAVAID</w:t>
      </w:r>
      <w:r>
        <w:rPr>
          <w:rFonts w:hint="eastAsia"/>
          <w:lang w:eastAsia="zh-CN"/>
        </w:rPr>
        <w:t>测风系统（主要是</w:t>
      </w:r>
      <w:r w:rsidRPr="005B78A3">
        <w:rPr>
          <w:lang w:eastAsia="zh-CN"/>
        </w:rPr>
        <w:t>Loran-C</w:t>
      </w:r>
      <w:r>
        <w:rPr>
          <w:rFonts w:hint="eastAsia"/>
          <w:lang w:eastAsia="zh-CN"/>
        </w:rPr>
        <w:t>系统）来获得</w:t>
      </w:r>
      <w:r w:rsidRPr="005B78A3">
        <w:rPr>
          <w:lang w:eastAsia="zh-CN"/>
        </w:rPr>
        <w:t>403 MHz</w:t>
      </w:r>
      <w:r w:rsidR="0048789C">
        <w:rPr>
          <w:rFonts w:hint="eastAsia"/>
          <w:lang w:eastAsia="zh-CN"/>
        </w:rPr>
        <w:t>频带</w:t>
      </w:r>
      <w:r>
        <w:rPr>
          <w:rFonts w:hint="eastAsia"/>
          <w:lang w:eastAsia="zh-CN"/>
        </w:rPr>
        <w:t>的</w:t>
      </w:r>
      <w:r>
        <w:rPr>
          <w:lang w:eastAsia="zh-CN"/>
        </w:rPr>
        <w:t>气象辅助</w:t>
      </w:r>
      <w:r>
        <w:rPr>
          <w:rFonts w:hint="eastAsia"/>
          <w:lang w:eastAsia="zh-CN"/>
        </w:rPr>
        <w:t>服务，从而提高其操作过程中的人力资源效率。在</w:t>
      </w:r>
      <w:r w:rsidRPr="005B78A3">
        <w:rPr>
          <w:lang w:eastAsia="zh-CN"/>
        </w:rPr>
        <w:t>403 MHz</w:t>
      </w:r>
      <w:r w:rsidR="0048789C">
        <w:rPr>
          <w:rFonts w:hint="eastAsia"/>
          <w:lang w:eastAsia="zh-CN"/>
        </w:rPr>
        <w:t>频带</w:t>
      </w:r>
      <w:r>
        <w:rPr>
          <w:rFonts w:hint="eastAsia"/>
          <w:lang w:eastAsia="zh-CN"/>
        </w:rPr>
        <w:t>工作的系统通常更容易操作也更易于维护。</w:t>
      </w:r>
      <w:r>
        <w:rPr>
          <w:lang w:eastAsia="zh-CN"/>
        </w:rPr>
        <w:t>NAVAID</w:t>
      </w:r>
      <w:r>
        <w:rPr>
          <w:rFonts w:hint="eastAsia"/>
          <w:lang w:eastAsia="zh-CN"/>
        </w:rPr>
        <w:t>测风系统</w:t>
      </w:r>
      <w:r>
        <w:rPr>
          <w:lang w:eastAsia="zh-CN"/>
        </w:rPr>
        <w:t>无线电探空仪</w:t>
      </w:r>
      <w:r>
        <w:rPr>
          <w:rFonts w:hint="eastAsia"/>
          <w:lang w:eastAsia="zh-CN"/>
        </w:rPr>
        <w:t>产生的额外成本被提高效率带来的节约所抵消，效率提高表现在单人操作、地面系统维护减少等方面。</w:t>
      </w:r>
    </w:p>
    <w:p w:rsidR="00EC3474" w:rsidRPr="005B78A3" w:rsidRDefault="00EC3474" w:rsidP="00C968F1">
      <w:pPr>
        <w:spacing w:before="240" w:line="264" w:lineRule="auto"/>
        <w:ind w:firstLineChars="200" w:firstLine="480"/>
        <w:rPr>
          <w:lang w:eastAsia="zh-CN"/>
        </w:rPr>
      </w:pPr>
      <w:r>
        <w:rPr>
          <w:rFonts w:hint="eastAsia"/>
          <w:lang w:eastAsia="zh-CN"/>
        </w:rPr>
        <w:t>但是，目前也在生产同时能在</w:t>
      </w:r>
      <w:r w:rsidRPr="005B78A3">
        <w:rPr>
          <w:lang w:eastAsia="zh-CN"/>
        </w:rPr>
        <w:t xml:space="preserve">1 680 MHz </w:t>
      </w:r>
      <w:r>
        <w:rPr>
          <w:rFonts w:hint="eastAsia"/>
          <w:lang w:eastAsia="zh-CN"/>
        </w:rPr>
        <w:t>频带工作的</w:t>
      </w:r>
      <w:r w:rsidRPr="005B78A3">
        <w:rPr>
          <w:lang w:eastAsia="zh-CN"/>
        </w:rPr>
        <w:t>GPS</w:t>
      </w:r>
      <w:r>
        <w:rPr>
          <w:lang w:eastAsia="zh-CN"/>
        </w:rPr>
        <w:t>无线电探空仪</w:t>
      </w:r>
      <w:r>
        <w:rPr>
          <w:rFonts w:hint="eastAsia"/>
          <w:lang w:eastAsia="zh-CN"/>
        </w:rPr>
        <w:t>。这些</w:t>
      </w:r>
      <w:r>
        <w:rPr>
          <w:lang w:eastAsia="zh-CN"/>
        </w:rPr>
        <w:t>无线电探空仪</w:t>
      </w:r>
      <w:r>
        <w:rPr>
          <w:rFonts w:hint="eastAsia"/>
          <w:lang w:eastAsia="zh-CN"/>
        </w:rPr>
        <w:t>提供的部分优势，以前只能从在</w:t>
      </w:r>
      <w:r w:rsidRPr="005B78A3">
        <w:rPr>
          <w:lang w:eastAsia="zh-CN"/>
        </w:rPr>
        <w:t>403 MHz</w:t>
      </w:r>
      <w:r>
        <w:rPr>
          <w:rFonts w:hint="eastAsia"/>
          <w:lang w:eastAsia="zh-CN"/>
        </w:rPr>
        <w:t>工作的、基于</w:t>
      </w:r>
      <w:r w:rsidRPr="005B78A3">
        <w:rPr>
          <w:lang w:eastAsia="zh-CN"/>
        </w:rPr>
        <w:t>NAVAID</w:t>
      </w:r>
      <w:r>
        <w:rPr>
          <w:rFonts w:hint="eastAsia"/>
          <w:lang w:eastAsia="zh-CN"/>
        </w:rPr>
        <w:t>系统的</w:t>
      </w:r>
      <w:r>
        <w:rPr>
          <w:lang w:eastAsia="zh-CN"/>
        </w:rPr>
        <w:t>无线电探空仪</w:t>
      </w:r>
      <w:r>
        <w:rPr>
          <w:rFonts w:hint="eastAsia"/>
          <w:lang w:eastAsia="zh-CN"/>
        </w:rPr>
        <w:t>处获得。传统的地面</w:t>
      </w:r>
      <w:r w:rsidRPr="005B78A3">
        <w:rPr>
          <w:lang w:eastAsia="zh-CN"/>
        </w:rPr>
        <w:t>NAVAID</w:t>
      </w:r>
      <w:r>
        <w:rPr>
          <w:rFonts w:hint="eastAsia"/>
          <w:lang w:eastAsia="zh-CN"/>
        </w:rPr>
        <w:t>系统，例如</w:t>
      </w:r>
      <w:r w:rsidRPr="005B78A3">
        <w:rPr>
          <w:lang w:eastAsia="zh-CN"/>
        </w:rPr>
        <w:t>LORAN-C</w:t>
      </w:r>
      <w:r>
        <w:rPr>
          <w:rFonts w:hint="eastAsia"/>
          <w:lang w:eastAsia="zh-CN"/>
        </w:rPr>
        <w:t>，已于</w:t>
      </w:r>
      <w:r w:rsidRPr="005B78A3">
        <w:rPr>
          <w:lang w:eastAsia="zh-CN"/>
        </w:rPr>
        <w:t>1997</w:t>
      </w:r>
      <w:r>
        <w:rPr>
          <w:rFonts w:hint="eastAsia"/>
          <w:lang w:eastAsia="zh-CN"/>
        </w:rPr>
        <w:t>至</w:t>
      </w:r>
      <w:r w:rsidRPr="005B78A3">
        <w:rPr>
          <w:lang w:eastAsia="zh-CN"/>
        </w:rPr>
        <w:t>2001</w:t>
      </w:r>
      <w:r>
        <w:rPr>
          <w:rFonts w:hint="eastAsia"/>
          <w:lang w:eastAsia="zh-CN"/>
        </w:rPr>
        <w:t>年在世界大部分地区停止使用。从长期看，如果</w:t>
      </w:r>
      <w:r>
        <w:rPr>
          <w:lang w:eastAsia="zh-CN"/>
        </w:rPr>
        <w:t>GPS</w:t>
      </w:r>
      <w:r>
        <w:rPr>
          <w:lang w:eastAsia="zh-CN"/>
        </w:rPr>
        <w:t>无线电探空仪</w:t>
      </w:r>
      <w:r>
        <w:rPr>
          <w:rFonts w:hint="eastAsia"/>
          <w:lang w:eastAsia="zh-CN"/>
        </w:rPr>
        <w:t>的成本比过去的</w:t>
      </w:r>
      <w:r w:rsidRPr="005B78A3">
        <w:rPr>
          <w:lang w:eastAsia="zh-CN"/>
        </w:rPr>
        <w:t>NAVAID</w:t>
      </w:r>
      <w:r>
        <w:rPr>
          <w:lang w:eastAsia="zh-CN"/>
        </w:rPr>
        <w:t>无线电探空仪</w:t>
      </w:r>
      <w:r>
        <w:rPr>
          <w:rFonts w:hint="eastAsia"/>
          <w:lang w:eastAsia="zh-CN"/>
        </w:rPr>
        <w:t>的成本高出许多，目前使用</w:t>
      </w:r>
      <w:r>
        <w:rPr>
          <w:lang w:eastAsia="zh-CN"/>
        </w:rPr>
        <w:t>403 MHz</w:t>
      </w:r>
      <w:r>
        <w:rPr>
          <w:rFonts w:hint="eastAsia"/>
          <w:lang w:eastAsia="zh-CN"/>
        </w:rPr>
        <w:t>系统的一些国家，可能重新恢复使用</w:t>
      </w:r>
      <w:r w:rsidRPr="005B78A3">
        <w:rPr>
          <w:lang w:eastAsia="zh-CN"/>
        </w:rPr>
        <w:t>1</w:t>
      </w:r>
      <w:r w:rsidRPr="005B78A3">
        <w:rPr>
          <w:sz w:val="12"/>
          <w:lang w:eastAsia="zh-CN"/>
        </w:rPr>
        <w:t> </w:t>
      </w:r>
      <w:r w:rsidRPr="005B78A3">
        <w:rPr>
          <w:lang w:eastAsia="zh-CN"/>
        </w:rPr>
        <w:t>680 MHz</w:t>
      </w:r>
      <w:r>
        <w:rPr>
          <w:rFonts w:hint="eastAsia"/>
          <w:lang w:eastAsia="zh-CN"/>
        </w:rPr>
        <w:t>的无线电经纬仪。在</w:t>
      </w:r>
      <w:r w:rsidRPr="005B78A3">
        <w:rPr>
          <w:lang w:eastAsia="zh-CN"/>
        </w:rPr>
        <w:t>LORAN-C</w:t>
      </w:r>
      <w:r>
        <w:rPr>
          <w:rFonts w:hint="eastAsia"/>
          <w:lang w:eastAsia="zh-CN"/>
        </w:rPr>
        <w:t>将继续运行的地区，</w:t>
      </w:r>
      <w:r w:rsidRPr="005B78A3">
        <w:rPr>
          <w:lang w:eastAsia="zh-CN"/>
        </w:rPr>
        <w:t>LORAN-C</w:t>
      </w:r>
      <w:r>
        <w:rPr>
          <w:lang w:eastAsia="zh-CN"/>
        </w:rPr>
        <w:t>无线电探空仪</w:t>
      </w:r>
      <w:r>
        <w:rPr>
          <w:rFonts w:hint="eastAsia"/>
          <w:lang w:eastAsia="zh-CN"/>
        </w:rPr>
        <w:t>会继续得到使用。</w:t>
      </w:r>
    </w:p>
    <w:p w:rsidR="00EC3474" w:rsidRPr="005B78A3" w:rsidRDefault="00EC3474" w:rsidP="00C968F1">
      <w:pPr>
        <w:pStyle w:val="Heading2"/>
        <w:spacing w:before="360" w:after="120" w:line="264" w:lineRule="auto"/>
        <w:rPr>
          <w:lang w:eastAsia="zh-CN"/>
        </w:rPr>
      </w:pPr>
      <w:bookmarkStart w:id="34" w:name="_Toc393193893"/>
      <w:bookmarkStart w:id="35" w:name="_Toc3470225"/>
      <w:r w:rsidRPr="005B78A3">
        <w:rPr>
          <w:lang w:eastAsia="zh-CN"/>
        </w:rPr>
        <w:t>5.3</w:t>
      </w:r>
      <w:r w:rsidRPr="005B78A3">
        <w:rPr>
          <w:lang w:eastAsia="zh-CN"/>
        </w:rPr>
        <w:tab/>
      </w:r>
      <w:bookmarkEnd w:id="34"/>
      <w:r>
        <w:rPr>
          <w:rFonts w:hint="eastAsia"/>
          <w:lang w:eastAsia="zh-CN"/>
        </w:rPr>
        <w:t>与</w:t>
      </w:r>
      <w:r>
        <w:rPr>
          <w:lang w:eastAsia="zh-CN"/>
        </w:rPr>
        <w:t>无线电探空仪</w:t>
      </w:r>
      <w:r>
        <w:rPr>
          <w:rFonts w:hint="eastAsia"/>
          <w:lang w:eastAsia="zh-CN"/>
        </w:rPr>
        <w:t>成本相关的问题</w:t>
      </w:r>
      <w:bookmarkEnd w:id="35"/>
    </w:p>
    <w:p w:rsidR="00EC3474" w:rsidRPr="005B78A3" w:rsidRDefault="00EC3474" w:rsidP="006E7656">
      <w:pPr>
        <w:spacing w:line="264" w:lineRule="auto"/>
        <w:ind w:firstLineChars="200" w:firstLine="480"/>
        <w:rPr>
          <w:lang w:eastAsia="zh-CN"/>
        </w:rPr>
      </w:pPr>
      <w:r>
        <w:rPr>
          <w:rFonts w:hint="eastAsia"/>
          <w:lang w:eastAsia="zh-CN"/>
        </w:rPr>
        <w:t>在全球网络中使用</w:t>
      </w:r>
      <w:r>
        <w:rPr>
          <w:lang w:eastAsia="zh-CN"/>
        </w:rPr>
        <w:t>无线电探空仪</w:t>
      </w:r>
      <w:r>
        <w:rPr>
          <w:rFonts w:hint="eastAsia"/>
          <w:lang w:eastAsia="zh-CN"/>
        </w:rPr>
        <w:t>进行观测的最大限制就是成本。对于经济合作发展组织（</w:t>
      </w:r>
      <w:r>
        <w:rPr>
          <w:rFonts w:hint="eastAsia"/>
          <w:lang w:eastAsia="zh-CN"/>
        </w:rPr>
        <w:t>OECD</w:t>
      </w:r>
      <w:r>
        <w:rPr>
          <w:rFonts w:hint="eastAsia"/>
          <w:lang w:eastAsia="zh-CN"/>
        </w:rPr>
        <w:t>）的成员国来说，</w:t>
      </w:r>
      <w:r>
        <w:rPr>
          <w:lang w:eastAsia="zh-CN"/>
        </w:rPr>
        <w:t>无线电探空仪</w:t>
      </w:r>
      <w:r>
        <w:rPr>
          <w:rFonts w:hint="eastAsia"/>
          <w:lang w:eastAsia="zh-CN"/>
        </w:rPr>
        <w:t>的成本占</w:t>
      </w:r>
      <w:r>
        <w:rPr>
          <w:lang w:eastAsia="zh-CN"/>
        </w:rPr>
        <w:t>无线电探空仪</w:t>
      </w:r>
      <w:r>
        <w:rPr>
          <w:rFonts w:hint="eastAsia"/>
          <w:lang w:eastAsia="zh-CN"/>
        </w:rPr>
        <w:t>观测总成本的四分之一。成本结构在发展中国家则大不相同，在这些国家中，</w:t>
      </w:r>
      <w:r>
        <w:rPr>
          <w:lang w:eastAsia="zh-CN"/>
        </w:rPr>
        <w:t>无线电探空仪</w:t>
      </w:r>
      <w:r>
        <w:rPr>
          <w:rFonts w:hint="eastAsia"/>
          <w:lang w:eastAsia="zh-CN"/>
        </w:rPr>
        <w:t>的成本是最为重要的因素。鉴于气象数据的要求是全球性的，有些发达国家为确保高空观测的连续性，向一些发展中国家捐赠了系统和</w:t>
      </w:r>
      <w:r>
        <w:rPr>
          <w:lang w:eastAsia="zh-CN"/>
        </w:rPr>
        <w:t>无线电探空仪</w:t>
      </w:r>
      <w:r>
        <w:rPr>
          <w:rFonts w:hint="eastAsia"/>
          <w:lang w:eastAsia="zh-CN"/>
        </w:rPr>
        <w:t>的某些部分。因此有必要将</w:t>
      </w:r>
      <w:r>
        <w:rPr>
          <w:lang w:eastAsia="zh-CN"/>
        </w:rPr>
        <w:t>无线电探空仪</w:t>
      </w:r>
      <w:r>
        <w:rPr>
          <w:rFonts w:hint="eastAsia"/>
          <w:lang w:eastAsia="zh-CN"/>
        </w:rPr>
        <w:t>的价格尽量压低，以确保对气象学至关重要的观测连续性，包括与保护生命相关的各个方面。在</w:t>
      </w:r>
      <w:r>
        <w:rPr>
          <w:lang w:eastAsia="zh-CN"/>
        </w:rPr>
        <w:t>无线电探空仪</w:t>
      </w:r>
      <w:r>
        <w:rPr>
          <w:rFonts w:hint="eastAsia"/>
          <w:lang w:eastAsia="zh-CN"/>
        </w:rPr>
        <w:t>的总成本中，传感器和测风装置占很大比重，因此要有意识地尽量简化发射机的设计，从而将总价压低。发射机的成本约占目前</w:t>
      </w:r>
      <w:r>
        <w:rPr>
          <w:lang w:eastAsia="zh-CN"/>
        </w:rPr>
        <w:t>无线电探空仪</w:t>
      </w:r>
      <w:r>
        <w:rPr>
          <w:rFonts w:hint="eastAsia"/>
          <w:lang w:eastAsia="zh-CN"/>
        </w:rPr>
        <w:t>电子设备成本的</w:t>
      </w:r>
      <w:r w:rsidRPr="005B78A3">
        <w:rPr>
          <w:lang w:eastAsia="zh-CN"/>
        </w:rPr>
        <w:t>15-35%</w:t>
      </w:r>
      <w:r>
        <w:rPr>
          <w:rFonts w:hint="eastAsia"/>
          <w:lang w:eastAsia="zh-CN"/>
        </w:rPr>
        <w:t>。</w:t>
      </w:r>
    </w:p>
    <w:p w:rsidR="00EC3474" w:rsidRDefault="00EC3474" w:rsidP="00C968F1">
      <w:pPr>
        <w:spacing w:before="240" w:line="264" w:lineRule="auto"/>
        <w:ind w:firstLine="510"/>
        <w:rPr>
          <w:lang w:eastAsia="zh-CN"/>
        </w:rPr>
      </w:pPr>
      <w:r w:rsidRPr="005B78A3">
        <w:rPr>
          <w:lang w:eastAsia="zh-CN"/>
        </w:rPr>
        <w:t>1</w:t>
      </w:r>
      <w:r w:rsidRPr="005B78A3">
        <w:rPr>
          <w:sz w:val="12"/>
          <w:lang w:eastAsia="zh-CN"/>
        </w:rPr>
        <w:t> </w:t>
      </w:r>
      <w:r w:rsidRPr="005B78A3">
        <w:rPr>
          <w:lang w:eastAsia="zh-CN"/>
        </w:rPr>
        <w:t>680 MHz</w:t>
      </w:r>
      <w:r w:rsidR="0048789C">
        <w:rPr>
          <w:rFonts w:hint="eastAsia"/>
          <w:lang w:eastAsia="zh-CN"/>
        </w:rPr>
        <w:t>频带</w:t>
      </w:r>
      <w:r>
        <w:rPr>
          <w:rFonts w:hint="eastAsia"/>
          <w:lang w:eastAsia="zh-CN"/>
        </w:rPr>
        <w:t>适用于大风出现频率低的国家和</w:t>
      </w:r>
      <w:r>
        <w:rPr>
          <w:rFonts w:hint="eastAsia"/>
          <w:lang w:eastAsia="zh-CN"/>
        </w:rPr>
        <w:t>/</w:t>
      </w:r>
      <w:r>
        <w:rPr>
          <w:rFonts w:hint="eastAsia"/>
          <w:lang w:eastAsia="zh-CN"/>
        </w:rPr>
        <w:t>或对使用</w:t>
      </w:r>
      <w:r w:rsidRPr="005B78A3">
        <w:rPr>
          <w:lang w:eastAsia="zh-CN"/>
        </w:rPr>
        <w:t>403 MHz</w:t>
      </w:r>
      <w:r>
        <w:rPr>
          <w:lang w:eastAsia="zh-CN"/>
        </w:rPr>
        <w:t>气象辅助</w:t>
      </w:r>
      <w:r>
        <w:rPr>
          <w:rFonts w:hint="eastAsia"/>
          <w:lang w:eastAsia="zh-CN"/>
        </w:rPr>
        <w:t>频带基于</w:t>
      </w:r>
      <w:r w:rsidR="00C23A39" w:rsidRPr="003C025F">
        <w:rPr>
          <w:spacing w:val="-2"/>
          <w:lang w:val="en-GB" w:eastAsia="zh-CN"/>
        </w:rPr>
        <w:t>RNSS</w:t>
      </w:r>
      <w:r>
        <w:rPr>
          <w:rFonts w:hint="eastAsia"/>
          <w:lang w:eastAsia="zh-CN"/>
        </w:rPr>
        <w:t>的</w:t>
      </w:r>
      <w:r>
        <w:rPr>
          <w:lang w:eastAsia="zh-CN"/>
        </w:rPr>
        <w:t>无线电探空仪</w:t>
      </w:r>
      <w:r>
        <w:rPr>
          <w:rFonts w:hint="eastAsia"/>
          <w:lang w:eastAsia="zh-CN"/>
        </w:rPr>
        <w:t>成本有所担心的国家。</w:t>
      </w:r>
      <w:r w:rsidRPr="005B78A3">
        <w:rPr>
          <w:lang w:eastAsia="zh-CN"/>
        </w:rPr>
        <w:t>1 680 MHz</w:t>
      </w:r>
      <w:r w:rsidR="0048789C">
        <w:rPr>
          <w:rFonts w:hint="eastAsia"/>
          <w:lang w:eastAsia="zh-CN"/>
        </w:rPr>
        <w:t>频带</w:t>
      </w:r>
      <w:r>
        <w:rPr>
          <w:rFonts w:hint="eastAsia"/>
          <w:lang w:eastAsia="zh-CN"/>
        </w:rPr>
        <w:t>能够提供无线电测向测风的能力，而不必使用高成本的</w:t>
      </w:r>
      <w:r w:rsidRPr="005B78A3">
        <w:rPr>
          <w:lang w:eastAsia="zh-CN"/>
        </w:rPr>
        <w:t>GPS</w:t>
      </w:r>
      <w:r>
        <w:rPr>
          <w:lang w:eastAsia="zh-CN"/>
        </w:rPr>
        <w:t>无线电探空仪</w:t>
      </w:r>
      <w:r>
        <w:rPr>
          <w:rFonts w:hint="eastAsia"/>
          <w:lang w:eastAsia="zh-CN"/>
        </w:rPr>
        <w:t>。使用</w:t>
      </w:r>
      <w:r>
        <w:rPr>
          <w:lang w:eastAsia="zh-CN"/>
        </w:rPr>
        <w:t>无线电经纬仪</w:t>
      </w:r>
      <w:r>
        <w:rPr>
          <w:rFonts w:hint="eastAsia"/>
          <w:lang w:eastAsia="zh-CN"/>
        </w:rPr>
        <w:t>或</w:t>
      </w:r>
      <w:r>
        <w:rPr>
          <w:lang w:eastAsia="zh-CN"/>
        </w:rPr>
        <w:t>一次雷达</w:t>
      </w:r>
      <w:r>
        <w:rPr>
          <w:rFonts w:hint="eastAsia"/>
          <w:lang w:eastAsia="zh-CN"/>
        </w:rPr>
        <w:t>的气象操作</w:t>
      </w:r>
      <w:r>
        <w:rPr>
          <w:lang w:eastAsia="zh-CN"/>
        </w:rPr>
        <w:t>无线电探空仪</w:t>
      </w:r>
      <w:r>
        <w:rPr>
          <w:rFonts w:hint="eastAsia"/>
          <w:lang w:eastAsia="zh-CN"/>
        </w:rPr>
        <w:t>是最基本的设计，其单位成本最低。尽管购买更为复杂的地面台站会使初期成本上升，但在采购了大量</w:t>
      </w:r>
      <w:r>
        <w:rPr>
          <w:lang w:eastAsia="zh-CN"/>
        </w:rPr>
        <w:t>无线电探空仪</w:t>
      </w:r>
      <w:r>
        <w:rPr>
          <w:rFonts w:hint="eastAsia"/>
          <w:lang w:eastAsia="zh-CN"/>
        </w:rPr>
        <w:t>后且人力资源成本所占比例不大时，可能会节约年度运营成本。</w:t>
      </w:r>
    </w:p>
    <w:p w:rsidR="00EC3474" w:rsidRPr="005B78A3" w:rsidRDefault="00EC3474" w:rsidP="00C968F1">
      <w:pPr>
        <w:pStyle w:val="Heading2"/>
        <w:spacing w:line="264" w:lineRule="auto"/>
        <w:rPr>
          <w:lang w:eastAsia="zh-CN"/>
        </w:rPr>
      </w:pPr>
      <w:bookmarkStart w:id="36" w:name="_Toc393193894"/>
      <w:bookmarkStart w:id="37" w:name="_Toc3470226"/>
      <w:r w:rsidRPr="005B78A3">
        <w:rPr>
          <w:lang w:eastAsia="zh-CN"/>
        </w:rPr>
        <w:t>5.4</w:t>
      </w:r>
      <w:r w:rsidRPr="005B78A3">
        <w:rPr>
          <w:lang w:eastAsia="zh-CN"/>
        </w:rPr>
        <w:tab/>
      </w:r>
      <w:r>
        <w:rPr>
          <w:rFonts w:hint="eastAsia"/>
          <w:lang w:eastAsia="zh-CN"/>
        </w:rPr>
        <w:t>独立于国际</w:t>
      </w:r>
      <w:r w:rsidRPr="005B78A3">
        <w:rPr>
          <w:lang w:eastAsia="zh-CN"/>
        </w:rPr>
        <w:t>NAVAID</w:t>
      </w:r>
      <w:r>
        <w:rPr>
          <w:rFonts w:hint="eastAsia"/>
          <w:lang w:eastAsia="zh-CN"/>
        </w:rPr>
        <w:t>的系统</w:t>
      </w:r>
      <w:bookmarkEnd w:id="36"/>
      <w:bookmarkEnd w:id="37"/>
    </w:p>
    <w:p w:rsidR="00C968F1" w:rsidRPr="006E7656" w:rsidRDefault="00EC3474" w:rsidP="006E7656">
      <w:pPr>
        <w:spacing w:line="264" w:lineRule="auto"/>
        <w:ind w:firstLineChars="200" w:firstLine="480"/>
        <w:rPr>
          <w:lang w:eastAsia="zh-CN"/>
        </w:rPr>
      </w:pPr>
      <w:r>
        <w:rPr>
          <w:rFonts w:hint="eastAsia"/>
          <w:lang w:eastAsia="zh-CN"/>
        </w:rPr>
        <w:t>有些国家为能够独立于国际</w:t>
      </w:r>
      <w:r w:rsidRPr="005B78A3">
        <w:rPr>
          <w:lang w:eastAsia="zh-CN"/>
        </w:rPr>
        <w:t>NAVAID</w:t>
      </w:r>
      <w:r>
        <w:rPr>
          <w:rFonts w:hint="eastAsia"/>
          <w:lang w:eastAsia="zh-CN"/>
        </w:rPr>
        <w:t>系统工作的高空探测系统制定了国家规定。国际</w:t>
      </w:r>
      <w:r w:rsidRPr="005B78A3">
        <w:rPr>
          <w:lang w:eastAsia="zh-CN"/>
        </w:rPr>
        <w:t>NAVAID</w:t>
      </w:r>
      <w:r>
        <w:rPr>
          <w:rFonts w:hint="eastAsia"/>
          <w:lang w:eastAsia="zh-CN"/>
        </w:rPr>
        <w:t>系统在紧急情况下不一定可用。此时，</w:t>
      </w:r>
      <w:r w:rsidRPr="005B78A3">
        <w:rPr>
          <w:lang w:eastAsia="zh-CN"/>
        </w:rPr>
        <w:t>1</w:t>
      </w:r>
      <w:r w:rsidRPr="005B78A3">
        <w:rPr>
          <w:sz w:val="12"/>
          <w:lang w:eastAsia="zh-CN"/>
        </w:rPr>
        <w:t> </w:t>
      </w:r>
      <w:r w:rsidRPr="005B78A3">
        <w:rPr>
          <w:lang w:eastAsia="zh-CN"/>
        </w:rPr>
        <w:t>680 MHz</w:t>
      </w:r>
      <w:r w:rsidR="0048789C">
        <w:rPr>
          <w:rFonts w:hint="eastAsia"/>
          <w:lang w:eastAsia="zh-CN"/>
        </w:rPr>
        <w:t>频带</w:t>
      </w:r>
      <w:r>
        <w:rPr>
          <w:rFonts w:hint="eastAsia"/>
          <w:lang w:eastAsia="zh-CN"/>
        </w:rPr>
        <w:t>的</w:t>
      </w:r>
      <w:r>
        <w:rPr>
          <w:lang w:eastAsia="zh-CN"/>
        </w:rPr>
        <w:t>无线电经纬仪</w:t>
      </w:r>
      <w:r>
        <w:rPr>
          <w:rFonts w:hint="eastAsia"/>
          <w:lang w:eastAsia="zh-CN"/>
        </w:rPr>
        <w:t>或</w:t>
      </w:r>
      <w:r>
        <w:rPr>
          <w:lang w:eastAsia="zh-CN"/>
        </w:rPr>
        <w:t>403 MHz</w:t>
      </w:r>
      <w:r w:rsidR="0048789C">
        <w:rPr>
          <w:rFonts w:hint="eastAsia"/>
          <w:lang w:eastAsia="zh-CN"/>
        </w:rPr>
        <w:t>频带</w:t>
      </w:r>
      <w:r>
        <w:rPr>
          <w:rFonts w:hint="eastAsia"/>
          <w:lang w:eastAsia="zh-CN"/>
        </w:rPr>
        <w:t>的</w:t>
      </w:r>
      <w:r>
        <w:rPr>
          <w:lang w:eastAsia="zh-CN"/>
        </w:rPr>
        <w:t>一次雷达</w:t>
      </w:r>
      <w:r>
        <w:rPr>
          <w:rFonts w:hint="eastAsia"/>
          <w:lang w:eastAsia="zh-CN"/>
        </w:rPr>
        <w:t>均为可用方案。</w:t>
      </w:r>
      <w:bookmarkStart w:id="38" w:name="_Toc393193895"/>
    </w:p>
    <w:p w:rsidR="00EC3474" w:rsidRPr="005B78A3" w:rsidRDefault="00EC3474" w:rsidP="00175703">
      <w:pPr>
        <w:pStyle w:val="Heading2"/>
        <w:spacing w:line="264" w:lineRule="auto"/>
        <w:rPr>
          <w:lang w:eastAsia="zh-CN"/>
        </w:rPr>
      </w:pPr>
      <w:bookmarkStart w:id="39" w:name="_Toc3470227"/>
      <w:r w:rsidRPr="005B78A3">
        <w:rPr>
          <w:lang w:eastAsia="zh-CN"/>
        </w:rPr>
        <w:lastRenderedPageBreak/>
        <w:t>5.5</w:t>
      </w:r>
      <w:r w:rsidRPr="005B78A3">
        <w:rPr>
          <w:lang w:eastAsia="zh-CN"/>
        </w:rPr>
        <w:tab/>
      </w:r>
      <w:r>
        <w:rPr>
          <w:rFonts w:hint="eastAsia"/>
          <w:lang w:eastAsia="zh-CN"/>
        </w:rPr>
        <w:t>频谱阻塞</w:t>
      </w:r>
      <w:bookmarkEnd w:id="39"/>
    </w:p>
    <w:p w:rsidR="00EC3474" w:rsidRPr="00C968F1" w:rsidRDefault="00EC3474" w:rsidP="006E7656">
      <w:pPr>
        <w:spacing w:before="240" w:line="264" w:lineRule="auto"/>
        <w:ind w:firstLineChars="200" w:firstLine="480"/>
        <w:rPr>
          <w:lang w:val="en-GB" w:eastAsia="zh-CN"/>
        </w:rPr>
      </w:pPr>
      <w:r>
        <w:rPr>
          <w:rFonts w:hint="eastAsia"/>
          <w:lang w:eastAsia="zh-CN"/>
        </w:rPr>
        <w:t>在世界某些地区，单一</w:t>
      </w:r>
      <w:r w:rsidR="0048789C">
        <w:rPr>
          <w:rFonts w:hint="eastAsia"/>
          <w:lang w:eastAsia="zh-CN"/>
        </w:rPr>
        <w:t>频带</w:t>
      </w:r>
      <w:r>
        <w:rPr>
          <w:rFonts w:hint="eastAsia"/>
          <w:lang w:eastAsia="zh-CN"/>
        </w:rPr>
        <w:t>可能无法满足</w:t>
      </w:r>
      <w:r>
        <w:rPr>
          <w:lang w:eastAsia="zh-CN"/>
        </w:rPr>
        <w:t>气象辅助</w:t>
      </w:r>
      <w:r>
        <w:rPr>
          <w:rFonts w:hint="eastAsia"/>
          <w:lang w:eastAsia="zh-CN"/>
        </w:rPr>
        <w:t>业务用户对频谱的需求。在这些地</w:t>
      </w:r>
      <w:r w:rsidR="00FF1B3E">
        <w:rPr>
          <w:lang w:eastAsia="zh-CN"/>
        </w:rPr>
        <w:br/>
      </w:r>
      <w:r>
        <w:rPr>
          <w:rFonts w:hint="eastAsia"/>
          <w:lang w:eastAsia="zh-CN"/>
        </w:rPr>
        <w:t>区将使用两条</w:t>
      </w:r>
      <w:r w:rsidR="0048789C">
        <w:rPr>
          <w:rFonts w:hint="eastAsia"/>
          <w:lang w:eastAsia="zh-CN"/>
        </w:rPr>
        <w:t>频带</w:t>
      </w:r>
      <w:r w:rsidR="00C23A39">
        <w:rPr>
          <w:rFonts w:hint="eastAsia"/>
          <w:lang w:eastAsia="zh-CN"/>
        </w:rPr>
        <w:t>，为气象操作、国防工作、大气层研究和其他</w:t>
      </w:r>
      <w:r>
        <w:rPr>
          <w:rFonts w:hint="eastAsia"/>
          <w:lang w:eastAsia="zh-CN"/>
        </w:rPr>
        <w:t>应用提供充足的频谱。</w:t>
      </w:r>
      <w:bookmarkStart w:id="40" w:name="OLE_LINK69"/>
      <w:bookmarkStart w:id="41" w:name="OLE_LINK70"/>
      <w:r w:rsidR="00C23A39" w:rsidRPr="00C23A39">
        <w:rPr>
          <w:rFonts w:hint="eastAsia"/>
          <w:lang w:eastAsia="zh-CN"/>
        </w:rPr>
        <w:t>无线电探空仪设计的最新进展使无线电探空仪的工作带宽减少了</w:t>
      </w:r>
      <w:r w:rsidR="00C23A39" w:rsidRPr="00C23A39">
        <w:rPr>
          <w:rFonts w:hint="eastAsia"/>
          <w:lang w:eastAsia="zh-CN"/>
        </w:rPr>
        <w:t>10</w:t>
      </w:r>
      <w:r w:rsidR="00C23A39" w:rsidRPr="00C23A39">
        <w:rPr>
          <w:rFonts w:hint="eastAsia"/>
          <w:lang w:eastAsia="zh-CN"/>
        </w:rPr>
        <w:t>倍或更多，</w:t>
      </w:r>
      <w:r w:rsidR="00C23A39" w:rsidRPr="00FF1B3E">
        <w:rPr>
          <w:rFonts w:hint="eastAsia"/>
          <w:spacing w:val="22"/>
          <w:lang w:eastAsia="zh-CN"/>
        </w:rPr>
        <w:t>从而缓解了阻塞问题。</w:t>
      </w:r>
      <w:bookmarkEnd w:id="40"/>
      <w:bookmarkEnd w:id="41"/>
    </w:p>
    <w:p w:rsidR="00EC3474" w:rsidRPr="005B78A3" w:rsidRDefault="00EC3474" w:rsidP="00175703">
      <w:pPr>
        <w:pStyle w:val="Heading2"/>
        <w:spacing w:line="264" w:lineRule="auto"/>
        <w:rPr>
          <w:lang w:eastAsia="zh-CN"/>
        </w:rPr>
      </w:pPr>
      <w:bookmarkStart w:id="42" w:name="_Toc3470228"/>
      <w:bookmarkEnd w:id="38"/>
      <w:r w:rsidRPr="005B78A3">
        <w:rPr>
          <w:lang w:eastAsia="zh-CN"/>
        </w:rPr>
        <w:t>5.6</w:t>
      </w:r>
      <w:r w:rsidRPr="005B78A3">
        <w:rPr>
          <w:lang w:eastAsia="zh-CN"/>
        </w:rPr>
        <w:tab/>
      </w:r>
      <w:r>
        <w:rPr>
          <w:rFonts w:hint="eastAsia"/>
          <w:lang w:eastAsia="zh-CN"/>
        </w:rPr>
        <w:t>当前对频谱效率的改进</w:t>
      </w:r>
      <w:bookmarkEnd w:id="42"/>
    </w:p>
    <w:p w:rsidR="00EC3474" w:rsidRPr="005B78A3" w:rsidRDefault="00EC3474" w:rsidP="006E7656">
      <w:pPr>
        <w:spacing w:before="240" w:line="264" w:lineRule="auto"/>
        <w:ind w:firstLineChars="200" w:firstLine="480"/>
        <w:rPr>
          <w:lang w:eastAsia="zh-CN"/>
        </w:rPr>
      </w:pPr>
      <w:r>
        <w:rPr>
          <w:rFonts w:hint="eastAsia"/>
          <w:lang w:eastAsia="zh-CN"/>
        </w:rPr>
        <w:t>提高</w:t>
      </w:r>
      <w:r>
        <w:rPr>
          <w:lang w:eastAsia="zh-CN"/>
        </w:rPr>
        <w:t>无线电探空仪</w:t>
      </w:r>
      <w:r>
        <w:rPr>
          <w:rFonts w:hint="eastAsia"/>
          <w:lang w:eastAsia="zh-CN"/>
        </w:rPr>
        <w:t>频谱效率的方法之一就是使用数字遥测技术。此类系统的优点主要在于所占带宽低，从而允许</w:t>
      </w:r>
      <w:r>
        <w:rPr>
          <w:lang w:eastAsia="zh-CN"/>
        </w:rPr>
        <w:t>无线电探空仪</w:t>
      </w:r>
      <w:r>
        <w:rPr>
          <w:rFonts w:hint="eastAsia"/>
          <w:lang w:eastAsia="zh-CN"/>
        </w:rPr>
        <w:t>同时使用更多的频谱。为数字</w:t>
      </w:r>
      <w:r>
        <w:rPr>
          <w:lang w:eastAsia="zh-CN"/>
        </w:rPr>
        <w:t>无线电探空仪</w:t>
      </w:r>
      <w:r w:rsidR="00C23A39">
        <w:rPr>
          <w:rFonts w:hint="eastAsia"/>
          <w:lang w:eastAsia="zh-CN"/>
        </w:rPr>
        <w:t>（表</w:t>
      </w:r>
      <w:r w:rsidR="00C23A39">
        <w:rPr>
          <w:rFonts w:hint="eastAsia"/>
          <w:lang w:eastAsia="zh-CN"/>
        </w:rPr>
        <w:t>4</w:t>
      </w:r>
      <w:r w:rsidR="00C23A39">
        <w:rPr>
          <w:rFonts w:hint="eastAsia"/>
          <w:lang w:eastAsia="zh-CN"/>
        </w:rPr>
        <w:t>中的类型</w:t>
      </w:r>
      <w:r w:rsidR="00C23A39">
        <w:rPr>
          <w:rFonts w:hint="eastAsia"/>
          <w:lang w:eastAsia="zh-CN"/>
        </w:rPr>
        <w:t>B</w:t>
      </w:r>
      <w:r w:rsidR="00C23A39">
        <w:rPr>
          <w:rFonts w:hint="eastAsia"/>
          <w:lang w:eastAsia="zh-CN"/>
        </w:rPr>
        <w:t>）</w:t>
      </w:r>
      <w:r>
        <w:rPr>
          <w:rFonts w:hint="eastAsia"/>
          <w:lang w:eastAsia="zh-CN"/>
        </w:rPr>
        <w:t>引入的</w:t>
      </w:r>
      <w:r w:rsidRPr="005B78A3">
        <w:rPr>
          <w:lang w:eastAsia="zh-CN"/>
        </w:rPr>
        <w:t>ETSI</w:t>
      </w:r>
      <w:r>
        <w:rPr>
          <w:rFonts w:hint="eastAsia"/>
          <w:lang w:eastAsia="zh-CN"/>
        </w:rPr>
        <w:t>标准规定，占用带宽为</w:t>
      </w:r>
      <w:r w:rsidRPr="005B78A3">
        <w:rPr>
          <w:lang w:eastAsia="zh-CN"/>
        </w:rPr>
        <w:t>200 kHz</w:t>
      </w:r>
      <w:r>
        <w:rPr>
          <w:rFonts w:hint="eastAsia"/>
          <w:lang w:eastAsia="zh-CN"/>
        </w:rPr>
        <w:t>的频率飘移范围不应超过</w:t>
      </w:r>
      <w:r w:rsidRPr="00E33AF4">
        <w:sym w:font="Symbol" w:char="F0B1"/>
      </w:r>
      <w:r w:rsidRPr="005B78A3">
        <w:rPr>
          <w:lang w:eastAsia="zh-CN"/>
        </w:rPr>
        <w:t>20 kHz</w:t>
      </w:r>
      <w:r>
        <w:rPr>
          <w:rFonts w:hint="eastAsia"/>
          <w:lang w:eastAsia="zh-CN"/>
        </w:rPr>
        <w:t>。</w:t>
      </w:r>
      <w:bookmarkStart w:id="43" w:name="OLE_LINK71"/>
      <w:bookmarkStart w:id="44" w:name="OLE_LINK72"/>
      <w:r w:rsidR="00C23A39" w:rsidRPr="00C23A39">
        <w:rPr>
          <w:rFonts w:hint="eastAsia"/>
          <w:lang w:eastAsia="zh-CN"/>
        </w:rPr>
        <w:t>较新的无线电探空仪更进一步改进了这些技术</w:t>
      </w:r>
      <w:r w:rsidR="00C23A39">
        <w:rPr>
          <w:rFonts w:hint="eastAsia"/>
          <w:lang w:eastAsia="zh-CN"/>
        </w:rPr>
        <w:t>规范</w:t>
      </w:r>
      <w:r w:rsidR="00C23A39" w:rsidRPr="00C23A39">
        <w:rPr>
          <w:rFonts w:hint="eastAsia"/>
          <w:lang w:eastAsia="zh-CN"/>
        </w:rPr>
        <w:t>，将频率漂移降低到了</w:t>
      </w:r>
      <w:r w:rsidR="00C23A39" w:rsidRPr="003C025F">
        <w:rPr>
          <w:lang w:val="en-GB" w:eastAsia="zh-CN"/>
        </w:rPr>
        <w:t>±5 kHz</w:t>
      </w:r>
      <w:r w:rsidR="00C23A39" w:rsidRPr="00C23A39">
        <w:rPr>
          <w:rFonts w:hint="eastAsia"/>
          <w:lang w:eastAsia="zh-CN"/>
        </w:rPr>
        <w:t>以下。在一些设计中，频率漂移降低到了</w:t>
      </w:r>
      <w:r w:rsidR="00C23A39" w:rsidRPr="003C025F">
        <w:rPr>
          <w:lang w:val="en-GB" w:eastAsia="zh-CN"/>
        </w:rPr>
        <w:t>±2 kHz</w:t>
      </w:r>
      <w:r w:rsidR="00C23A39" w:rsidRPr="00C23A39">
        <w:rPr>
          <w:rFonts w:hint="eastAsia"/>
          <w:lang w:eastAsia="zh-CN"/>
        </w:rPr>
        <w:t>，占用的带宽降低到了</w:t>
      </w:r>
      <w:r w:rsidR="00C23A39" w:rsidRPr="00C23A39">
        <w:rPr>
          <w:rFonts w:hint="eastAsia"/>
          <w:lang w:eastAsia="zh-CN"/>
        </w:rPr>
        <w:t>12 kHz</w:t>
      </w:r>
      <w:r w:rsidR="00C23A39" w:rsidRPr="00C23A39">
        <w:rPr>
          <w:rFonts w:hint="eastAsia"/>
          <w:lang w:eastAsia="zh-CN"/>
        </w:rPr>
        <w:t>。</w:t>
      </w:r>
      <w:bookmarkEnd w:id="43"/>
      <w:bookmarkEnd w:id="44"/>
    </w:p>
    <w:p w:rsidR="00EC3474" w:rsidRPr="005B78A3" w:rsidRDefault="00EC3474" w:rsidP="00175703">
      <w:pPr>
        <w:spacing w:before="240" w:line="264" w:lineRule="auto"/>
        <w:ind w:firstLineChars="200" w:firstLine="480"/>
        <w:rPr>
          <w:lang w:eastAsia="zh-CN"/>
        </w:rPr>
      </w:pPr>
      <w:r>
        <w:rPr>
          <w:rFonts w:hint="eastAsia"/>
          <w:lang w:eastAsia="zh-CN"/>
        </w:rPr>
        <w:t>有些国家继续使用</w:t>
      </w:r>
      <w:r w:rsidRPr="005B78A3">
        <w:rPr>
          <w:lang w:eastAsia="zh-CN"/>
        </w:rPr>
        <w:t>LORAN-C</w:t>
      </w:r>
      <w:r>
        <w:rPr>
          <w:rFonts w:hint="eastAsia"/>
          <w:lang w:eastAsia="zh-CN"/>
        </w:rPr>
        <w:t>作为测风的方法，因为这种方法的成本比使用</w:t>
      </w:r>
      <w:r w:rsidR="00C23A39" w:rsidRPr="003C025F">
        <w:rPr>
          <w:lang w:val="en-GB" w:eastAsia="zh-CN"/>
        </w:rPr>
        <w:t>RNSS</w:t>
      </w:r>
      <w:r>
        <w:rPr>
          <w:rFonts w:hint="eastAsia"/>
          <w:lang w:eastAsia="zh-CN"/>
        </w:rPr>
        <w:t>要低。由于</w:t>
      </w:r>
      <w:r w:rsidRPr="005B78A3">
        <w:rPr>
          <w:lang w:eastAsia="zh-CN"/>
        </w:rPr>
        <w:t>LORAN-C</w:t>
      </w:r>
      <w:r>
        <w:rPr>
          <w:lang w:eastAsia="zh-CN"/>
        </w:rPr>
        <w:t>无线电探空仪</w:t>
      </w:r>
      <w:r>
        <w:rPr>
          <w:rFonts w:hint="eastAsia"/>
          <w:lang w:eastAsia="zh-CN"/>
        </w:rPr>
        <w:t>的带宽很高，进行极高密度网络的操作（即间距为</w:t>
      </w:r>
      <w:r w:rsidR="00C23A39" w:rsidRPr="003C025F">
        <w:rPr>
          <w:lang w:val="en-GB" w:eastAsia="zh-CN"/>
        </w:rPr>
        <w:t>100 km</w:t>
      </w:r>
      <w:r>
        <w:rPr>
          <w:rFonts w:hint="eastAsia"/>
          <w:lang w:eastAsia="zh-CN"/>
        </w:rPr>
        <w:t>）将是十分困难的。</w:t>
      </w:r>
    </w:p>
    <w:p w:rsidR="00EC3474" w:rsidRPr="005B78A3" w:rsidRDefault="00EC3474" w:rsidP="00175703">
      <w:pPr>
        <w:spacing w:before="240" w:line="264" w:lineRule="auto"/>
        <w:ind w:firstLineChars="200" w:firstLine="480"/>
        <w:rPr>
          <w:lang w:eastAsia="zh-CN"/>
        </w:rPr>
      </w:pPr>
      <w:r>
        <w:rPr>
          <w:lang w:eastAsia="zh-CN"/>
        </w:rPr>
        <w:t>世界气象组织</w:t>
      </w:r>
      <w:r>
        <w:rPr>
          <w:rFonts w:hint="eastAsia"/>
          <w:lang w:eastAsia="zh-CN"/>
        </w:rPr>
        <w:t>鼓励世界上那些将甚宽频带雷达用于测风的地区使用更窄的频带系统，因为这些</w:t>
      </w:r>
      <w:r w:rsidR="00C44C54">
        <w:rPr>
          <w:rFonts w:hint="eastAsia"/>
          <w:lang w:eastAsia="zh-CN"/>
        </w:rPr>
        <w:t>射频</w:t>
      </w:r>
      <w:r>
        <w:rPr>
          <w:rFonts w:hint="eastAsia"/>
          <w:lang w:eastAsia="zh-CN"/>
        </w:rPr>
        <w:t>频谱要与</w:t>
      </w:r>
      <w:r w:rsidR="00C44C54">
        <w:rPr>
          <w:rFonts w:hint="eastAsia"/>
          <w:lang w:eastAsia="zh-CN"/>
        </w:rPr>
        <w:t>其他</w:t>
      </w:r>
      <w:r>
        <w:rPr>
          <w:rFonts w:hint="eastAsia"/>
          <w:lang w:eastAsia="zh-CN"/>
        </w:rPr>
        <w:t>系统共享。</w:t>
      </w:r>
    </w:p>
    <w:p w:rsidR="00EC3474" w:rsidRPr="005B78A3" w:rsidRDefault="00EC3474" w:rsidP="00765615">
      <w:pPr>
        <w:spacing w:before="240" w:line="264" w:lineRule="auto"/>
        <w:ind w:firstLineChars="200" w:firstLine="480"/>
        <w:rPr>
          <w:lang w:eastAsia="zh-CN"/>
        </w:rPr>
      </w:pPr>
      <w:r w:rsidRPr="005B78A3">
        <w:rPr>
          <w:lang w:eastAsia="zh-CN"/>
        </w:rPr>
        <w:t>1</w:t>
      </w:r>
      <w:r w:rsidR="00765615" w:rsidRPr="00765615">
        <w:rPr>
          <w:szCs w:val="24"/>
          <w:lang w:eastAsia="zh-CN"/>
        </w:rPr>
        <w:t xml:space="preserve"> </w:t>
      </w:r>
      <w:r w:rsidRPr="005B78A3">
        <w:rPr>
          <w:lang w:eastAsia="zh-CN"/>
        </w:rPr>
        <w:t>680 MHz</w:t>
      </w:r>
      <w:r>
        <w:rPr>
          <w:rFonts w:hint="eastAsia"/>
          <w:lang w:eastAsia="zh-CN"/>
        </w:rPr>
        <w:t>的</w:t>
      </w:r>
      <w:r w:rsidR="0048789C">
        <w:rPr>
          <w:rFonts w:hint="eastAsia"/>
          <w:lang w:eastAsia="zh-CN"/>
        </w:rPr>
        <w:t>频带</w:t>
      </w:r>
      <w:r>
        <w:rPr>
          <w:rFonts w:hint="eastAsia"/>
          <w:lang w:eastAsia="zh-CN"/>
        </w:rPr>
        <w:t>系统还未用于间距如此小的网络，且并未要求主要供应商相应地完善发射机的稳定性。因此有可能在世界部分地区提高这一频带（需要大约</w:t>
      </w:r>
      <w:r w:rsidR="001030C3" w:rsidRPr="003C025F">
        <w:rPr>
          <w:lang w:val="en-GB" w:eastAsia="zh-CN"/>
        </w:rPr>
        <w:t>8 MHz</w:t>
      </w:r>
      <w:r>
        <w:rPr>
          <w:rFonts w:hint="eastAsia"/>
          <w:lang w:eastAsia="zh-CN"/>
        </w:rPr>
        <w:t>多的带宽）频谱的使用效率，但前提是这些变化的分阶段实施不会造成</w:t>
      </w:r>
      <w:r>
        <w:rPr>
          <w:lang w:eastAsia="zh-CN"/>
        </w:rPr>
        <w:t>无线电探空仪</w:t>
      </w:r>
      <w:r>
        <w:rPr>
          <w:rFonts w:hint="eastAsia"/>
          <w:lang w:eastAsia="zh-CN"/>
        </w:rPr>
        <w:t>成本的大幅上升。</w:t>
      </w:r>
    </w:p>
    <w:p w:rsidR="00EC3474" w:rsidRPr="005B78A3" w:rsidRDefault="0048789C" w:rsidP="00175703">
      <w:pPr>
        <w:tabs>
          <w:tab w:val="left" w:pos="2977"/>
        </w:tabs>
        <w:spacing w:before="240" w:line="264" w:lineRule="auto"/>
        <w:ind w:firstLineChars="200" w:firstLine="480"/>
        <w:rPr>
          <w:lang w:eastAsia="zh-CN"/>
        </w:rPr>
      </w:pPr>
      <w:r>
        <w:rPr>
          <w:rFonts w:hint="eastAsia"/>
          <w:lang w:eastAsia="zh-CN"/>
        </w:rPr>
        <w:t>频带</w:t>
      </w:r>
      <w:r w:rsidR="00EC3474">
        <w:rPr>
          <w:rFonts w:hint="eastAsia"/>
          <w:lang w:eastAsia="zh-CN"/>
        </w:rPr>
        <w:t>分割的任何建议都必须考虑到这样一个事实，即国际上为</w:t>
      </w:r>
      <w:r w:rsidR="00EC3474">
        <w:rPr>
          <w:lang w:eastAsia="zh-CN"/>
        </w:rPr>
        <w:t>气象辅助</w:t>
      </w:r>
      <w:r w:rsidR="00EC3474">
        <w:rPr>
          <w:rFonts w:hint="eastAsia"/>
          <w:lang w:eastAsia="zh-CN"/>
        </w:rPr>
        <w:t>划分的主用</w:t>
      </w:r>
      <w:r>
        <w:rPr>
          <w:rFonts w:hint="eastAsia"/>
          <w:lang w:eastAsia="zh-CN"/>
        </w:rPr>
        <w:t>频带</w:t>
      </w:r>
      <w:r w:rsidR="00EC3474">
        <w:rPr>
          <w:rFonts w:hint="eastAsia"/>
          <w:lang w:eastAsia="zh-CN"/>
        </w:rPr>
        <w:t>，并不是在所有国家都可用于该业务。例如，在澳大利亚，至少</w:t>
      </w:r>
      <w:r w:rsidR="00AC3138">
        <w:rPr>
          <w:lang w:eastAsia="zh-CN"/>
        </w:rPr>
        <w:t>403 MHz</w:t>
      </w:r>
      <w:r>
        <w:rPr>
          <w:rFonts w:hint="eastAsia"/>
          <w:lang w:eastAsia="zh-CN"/>
        </w:rPr>
        <w:t>频带</w:t>
      </w:r>
      <w:r w:rsidR="00EC3474">
        <w:rPr>
          <w:rFonts w:hint="eastAsia"/>
          <w:lang w:eastAsia="zh-CN"/>
        </w:rPr>
        <w:t>的一半目前无法用于</w:t>
      </w:r>
      <w:r w:rsidR="00EC3474">
        <w:rPr>
          <w:lang w:eastAsia="zh-CN"/>
        </w:rPr>
        <w:t>气象辅助</w:t>
      </w:r>
      <w:r w:rsidR="00EC3474">
        <w:rPr>
          <w:rFonts w:hint="eastAsia"/>
          <w:lang w:eastAsia="zh-CN"/>
        </w:rPr>
        <w:t>操作。</w:t>
      </w:r>
    </w:p>
    <w:p w:rsidR="00EC3474" w:rsidRPr="005B78A3" w:rsidRDefault="00EC3474" w:rsidP="00175703">
      <w:pPr>
        <w:pStyle w:val="Heading2"/>
        <w:spacing w:line="264" w:lineRule="auto"/>
        <w:rPr>
          <w:lang w:eastAsia="zh-CN"/>
        </w:rPr>
      </w:pPr>
      <w:bookmarkStart w:id="45" w:name="_Toc3470229"/>
      <w:r w:rsidRPr="005B78A3">
        <w:rPr>
          <w:lang w:eastAsia="zh-CN"/>
        </w:rPr>
        <w:t>5.7</w:t>
      </w:r>
      <w:r w:rsidRPr="005B78A3">
        <w:rPr>
          <w:lang w:eastAsia="zh-CN"/>
        </w:rPr>
        <w:tab/>
      </w:r>
      <w:r>
        <w:rPr>
          <w:rFonts w:hint="eastAsia"/>
          <w:lang w:eastAsia="zh-CN"/>
        </w:rPr>
        <w:t>检错</w:t>
      </w:r>
      <w:r>
        <w:rPr>
          <w:rFonts w:hint="eastAsia"/>
          <w:lang w:eastAsia="zh-CN"/>
        </w:rPr>
        <w:t>/</w:t>
      </w:r>
      <w:r>
        <w:rPr>
          <w:rFonts w:hint="eastAsia"/>
          <w:lang w:eastAsia="zh-CN"/>
        </w:rPr>
        <w:t>纠错</w:t>
      </w:r>
      <w:bookmarkEnd w:id="45"/>
    </w:p>
    <w:p w:rsidR="00EC3474" w:rsidRDefault="001C6BFA" w:rsidP="006E7656">
      <w:pPr>
        <w:tabs>
          <w:tab w:val="left" w:pos="2268"/>
        </w:tabs>
        <w:spacing w:before="240" w:line="264" w:lineRule="auto"/>
        <w:ind w:firstLine="480"/>
        <w:rPr>
          <w:lang w:eastAsia="zh-CN"/>
        </w:rPr>
      </w:pPr>
      <w:r w:rsidRPr="001C6BFA">
        <w:rPr>
          <w:rFonts w:hint="eastAsia"/>
          <w:lang w:eastAsia="zh-CN"/>
        </w:rPr>
        <w:t>通过提高频率稳定性、误码率（</w:t>
      </w:r>
      <w:r w:rsidRPr="001C6BFA">
        <w:rPr>
          <w:rFonts w:hint="eastAsia"/>
          <w:lang w:eastAsia="zh-CN"/>
        </w:rPr>
        <w:t>BER</w:t>
      </w:r>
      <w:r w:rsidRPr="001C6BFA">
        <w:rPr>
          <w:rFonts w:hint="eastAsia"/>
          <w:lang w:eastAsia="zh-CN"/>
        </w:rPr>
        <w:t>）性能和降低发射功率，提高了数字元天线系统的频谱效率。</w:t>
      </w:r>
      <w:r>
        <w:rPr>
          <w:rFonts w:hint="eastAsia"/>
          <w:lang w:eastAsia="zh-CN"/>
        </w:rPr>
        <w:t>改善</w:t>
      </w:r>
      <w:r w:rsidRPr="001C6BFA">
        <w:rPr>
          <w:rFonts w:hint="eastAsia"/>
          <w:lang w:eastAsia="zh-CN"/>
        </w:rPr>
        <w:t>误码率</w:t>
      </w:r>
      <w:r w:rsidR="00EC3474">
        <w:rPr>
          <w:rFonts w:hint="eastAsia"/>
          <w:iCs/>
          <w:lang w:eastAsia="zh-CN"/>
        </w:rPr>
        <w:t>性能的方法之一就是使用前向纠错（</w:t>
      </w:r>
      <w:r w:rsidR="00EC3474">
        <w:rPr>
          <w:rFonts w:hint="eastAsia"/>
          <w:iCs/>
          <w:lang w:eastAsia="zh-CN"/>
        </w:rPr>
        <w:t>FEC</w:t>
      </w:r>
      <w:r>
        <w:rPr>
          <w:rFonts w:hint="eastAsia"/>
          <w:iCs/>
          <w:lang w:eastAsia="zh-CN"/>
        </w:rPr>
        <w:t>）。编码过程中，在发射机的数据内加入一些比特</w:t>
      </w:r>
      <w:r w:rsidR="00EC3474">
        <w:rPr>
          <w:rFonts w:hint="eastAsia"/>
          <w:iCs/>
          <w:lang w:eastAsia="zh-CN"/>
        </w:rPr>
        <w:t>，用于在接收时检测错误；例如分组编码、更具体的讲，里德</w:t>
      </w:r>
      <w:r w:rsidRPr="003C025F">
        <w:rPr>
          <w:lang w:val="en-GB" w:eastAsia="zh-CN"/>
        </w:rPr>
        <w:t>-</w:t>
      </w:r>
      <w:r w:rsidR="00EC3474">
        <w:rPr>
          <w:rFonts w:hint="eastAsia"/>
          <w:iCs/>
          <w:lang w:eastAsia="zh-CN"/>
        </w:rPr>
        <w:t>所罗门（</w:t>
      </w:r>
      <w:r w:rsidR="00EC3474">
        <w:rPr>
          <w:rFonts w:hint="eastAsia"/>
          <w:iCs/>
          <w:lang w:eastAsia="zh-CN"/>
        </w:rPr>
        <w:t>RS</w:t>
      </w:r>
      <w:r w:rsidR="00EC3474">
        <w:rPr>
          <w:rFonts w:hint="eastAsia"/>
          <w:iCs/>
          <w:lang w:eastAsia="zh-CN"/>
        </w:rPr>
        <w:t>）编码。</w:t>
      </w:r>
      <w:r w:rsidR="00EC3474" w:rsidRPr="005B78A3">
        <w:rPr>
          <w:lang w:eastAsia="zh-CN"/>
        </w:rPr>
        <w:t>R</w:t>
      </w:r>
      <w:r w:rsidR="00EC3474">
        <w:rPr>
          <w:lang w:eastAsia="zh-CN"/>
        </w:rPr>
        <w:t>S</w:t>
      </w:r>
      <w:r w:rsidR="00EC3474">
        <w:rPr>
          <w:rFonts w:hint="eastAsia"/>
          <w:lang w:eastAsia="zh-CN"/>
        </w:rPr>
        <w:t>编码被广泛地用于当今的数字通信，例如在光盘、移动和卫星通信中的应用。</w:t>
      </w:r>
      <w:r>
        <w:rPr>
          <w:rFonts w:hint="eastAsia"/>
          <w:iCs/>
          <w:lang w:eastAsia="zh-CN"/>
        </w:rPr>
        <w:t>比特</w:t>
      </w:r>
      <w:r w:rsidR="00EC3474">
        <w:rPr>
          <w:rFonts w:hint="eastAsia"/>
          <w:lang w:eastAsia="zh-CN"/>
        </w:rPr>
        <w:t>纠错码能够改善遥测链路的性能。</w:t>
      </w:r>
    </w:p>
    <w:p w:rsidR="00EC3474" w:rsidRPr="005B78A3" w:rsidRDefault="00EC3474" w:rsidP="00175703">
      <w:pPr>
        <w:spacing w:before="240" w:line="264" w:lineRule="auto"/>
        <w:ind w:firstLineChars="200" w:firstLine="480"/>
        <w:rPr>
          <w:lang w:eastAsia="zh-CN"/>
        </w:rPr>
      </w:pPr>
      <w:r w:rsidRPr="005B78A3">
        <w:rPr>
          <w:lang w:eastAsia="zh-CN"/>
        </w:rPr>
        <w:t>R</w:t>
      </w:r>
      <w:r>
        <w:rPr>
          <w:lang w:eastAsia="zh-CN"/>
        </w:rPr>
        <w:t>S</w:t>
      </w:r>
      <w:r>
        <w:rPr>
          <w:rFonts w:hint="eastAsia"/>
          <w:lang w:eastAsia="zh-CN"/>
        </w:rPr>
        <w:t>码用</w:t>
      </w:r>
      <w:r w:rsidRPr="005B78A3">
        <w:rPr>
          <w:i/>
          <w:lang w:eastAsia="zh-CN"/>
        </w:rPr>
        <w:t>RS</w:t>
      </w:r>
      <w:r>
        <w:rPr>
          <w:rFonts w:hint="eastAsia"/>
          <w:iCs/>
          <w:lang w:eastAsia="zh-CN"/>
        </w:rPr>
        <w:t>（</w:t>
      </w:r>
      <w:r w:rsidRPr="005B78A3">
        <w:rPr>
          <w:i/>
          <w:lang w:eastAsia="zh-CN"/>
        </w:rPr>
        <w:t>n, k</w:t>
      </w:r>
      <w:r w:rsidRPr="00932195">
        <w:rPr>
          <w:rFonts w:hint="eastAsia"/>
          <w:iCs/>
          <w:lang w:eastAsia="zh-CN"/>
        </w:rPr>
        <w:t>）</w:t>
      </w:r>
      <w:r>
        <w:rPr>
          <w:rFonts w:hint="eastAsia"/>
          <w:iCs/>
          <w:lang w:eastAsia="zh-CN"/>
        </w:rPr>
        <w:t>的形式表示，其中</w:t>
      </w:r>
      <w:r w:rsidRPr="005B78A3">
        <w:rPr>
          <w:i/>
          <w:lang w:eastAsia="zh-CN"/>
        </w:rPr>
        <w:t>n</w:t>
      </w:r>
      <w:r>
        <w:rPr>
          <w:rFonts w:hint="eastAsia"/>
          <w:lang w:eastAsia="zh-CN"/>
        </w:rPr>
        <w:t>为码字的长度，</w:t>
      </w:r>
      <w:r w:rsidRPr="005B78A3">
        <w:rPr>
          <w:i/>
          <w:lang w:eastAsia="zh-CN"/>
        </w:rPr>
        <w:t>k</w:t>
      </w:r>
      <w:r>
        <w:rPr>
          <w:rFonts w:hint="eastAsia"/>
          <w:lang w:eastAsia="zh-CN"/>
        </w:rPr>
        <w:t>为数据字符的数量。编码器用</w:t>
      </w:r>
      <w:r w:rsidRPr="005B78A3">
        <w:rPr>
          <w:i/>
          <w:lang w:eastAsia="zh-CN"/>
        </w:rPr>
        <w:t>s</w:t>
      </w:r>
      <w:r>
        <w:rPr>
          <w:rFonts w:hint="eastAsia"/>
          <w:lang w:eastAsia="zh-CN"/>
        </w:rPr>
        <w:t>比特中的</w:t>
      </w:r>
      <w:r w:rsidRPr="005B78A3">
        <w:rPr>
          <w:i/>
          <w:lang w:eastAsia="zh-CN"/>
        </w:rPr>
        <w:t>k</w:t>
      </w:r>
      <w:r>
        <w:rPr>
          <w:rFonts w:hint="eastAsia"/>
          <w:lang w:eastAsia="zh-CN"/>
        </w:rPr>
        <w:t>个数据字符，并加入奇偶性字符，从而得出码字的长度</w:t>
      </w:r>
      <w:r w:rsidRPr="005B78A3">
        <w:rPr>
          <w:i/>
          <w:lang w:eastAsia="zh-CN"/>
        </w:rPr>
        <w:t>n</w:t>
      </w:r>
      <w:r>
        <w:rPr>
          <w:rFonts w:hint="eastAsia"/>
          <w:lang w:eastAsia="zh-CN"/>
        </w:rPr>
        <w:t>。其中有</w:t>
      </w:r>
      <w:proofErr w:type="gramStart"/>
      <w:r w:rsidRPr="005B78A3">
        <w:rPr>
          <w:i/>
          <w:lang w:eastAsia="zh-CN"/>
        </w:rPr>
        <w:t>s</w:t>
      </w:r>
      <w:r w:rsidRPr="00A650A5">
        <w:rPr>
          <w:rFonts w:hint="eastAsia"/>
          <w:iCs/>
          <w:lang w:eastAsia="zh-CN"/>
        </w:rPr>
        <w:t>比特</w:t>
      </w:r>
      <w:r>
        <w:rPr>
          <w:rFonts w:hint="eastAsia"/>
          <w:iCs/>
          <w:lang w:eastAsia="zh-CN"/>
        </w:rPr>
        <w:t>的</w:t>
      </w:r>
      <w:r w:rsidRPr="005B78A3">
        <w:rPr>
          <w:i/>
          <w:lang w:eastAsia="zh-CN"/>
        </w:rPr>
        <w:t>n</w:t>
      </w:r>
      <w:proofErr w:type="gramEnd"/>
      <w:r>
        <w:rPr>
          <w:i/>
          <w:lang w:eastAsia="zh-CN"/>
        </w:rPr>
        <w:t> </w:t>
      </w:r>
      <w:r>
        <w:rPr>
          <w:rFonts w:hint="eastAsia"/>
          <w:i/>
          <w:lang w:eastAsia="zh-CN"/>
        </w:rPr>
        <w:t>-</w:t>
      </w:r>
      <w:r>
        <w:rPr>
          <w:i/>
          <w:lang w:eastAsia="zh-CN"/>
        </w:rPr>
        <w:t> </w:t>
      </w:r>
      <w:r w:rsidRPr="005B78A3">
        <w:rPr>
          <w:i/>
          <w:lang w:eastAsia="zh-CN"/>
        </w:rPr>
        <w:t>k</w:t>
      </w:r>
      <w:r>
        <w:rPr>
          <w:rFonts w:hint="eastAsia"/>
          <w:lang w:eastAsia="zh-CN"/>
        </w:rPr>
        <w:t>个奇偶性字符。总之，最大码字长度可以通过</w:t>
      </w:r>
      <w:r w:rsidRPr="005B78A3">
        <w:rPr>
          <w:i/>
          <w:lang w:eastAsia="zh-CN"/>
        </w:rPr>
        <w:t>n</w:t>
      </w:r>
      <w:r w:rsidRPr="005B78A3">
        <w:rPr>
          <w:lang w:eastAsia="zh-CN"/>
        </w:rPr>
        <w:t> </w:t>
      </w:r>
      <w:r w:rsidRPr="005B78A3">
        <w:rPr>
          <w:i/>
          <w:lang w:eastAsia="zh-CN"/>
        </w:rPr>
        <w:t>=</w:t>
      </w:r>
      <w:r w:rsidRPr="005B78A3">
        <w:rPr>
          <w:lang w:eastAsia="zh-CN"/>
        </w:rPr>
        <w:t> </w:t>
      </w:r>
      <w:r w:rsidRPr="005B78A3">
        <w:rPr>
          <w:iCs/>
          <w:lang w:eastAsia="zh-CN"/>
        </w:rPr>
        <w:t>2</w:t>
      </w:r>
      <w:r w:rsidRPr="005B78A3">
        <w:rPr>
          <w:i/>
          <w:vertAlign w:val="superscript"/>
          <w:lang w:eastAsia="zh-CN"/>
        </w:rPr>
        <w:t>S</w:t>
      </w:r>
      <w:r w:rsidRPr="005B78A3">
        <w:rPr>
          <w:lang w:eastAsia="zh-CN"/>
        </w:rPr>
        <w:t> − </w:t>
      </w:r>
      <w:r w:rsidRPr="005B78A3">
        <w:rPr>
          <w:iCs/>
          <w:lang w:eastAsia="zh-CN"/>
        </w:rPr>
        <w:t>1</w:t>
      </w:r>
      <w:r>
        <w:rPr>
          <w:rFonts w:hint="eastAsia"/>
          <w:iCs/>
          <w:lang w:eastAsia="zh-CN"/>
        </w:rPr>
        <w:t>来计算。</w:t>
      </w:r>
      <w:r w:rsidRPr="005B78A3">
        <w:rPr>
          <w:lang w:eastAsia="zh-CN"/>
        </w:rPr>
        <w:t>R</w:t>
      </w:r>
      <w:r>
        <w:rPr>
          <w:lang w:eastAsia="zh-CN"/>
        </w:rPr>
        <w:t>S</w:t>
      </w:r>
      <w:r>
        <w:rPr>
          <w:rFonts w:hint="eastAsia"/>
          <w:lang w:eastAsia="zh-CN"/>
        </w:rPr>
        <w:t>解码器最多可以更正码字中</w:t>
      </w:r>
      <w:r w:rsidRPr="005B78A3">
        <w:rPr>
          <w:i/>
          <w:lang w:eastAsia="zh-CN"/>
        </w:rPr>
        <w:t>t</w:t>
      </w:r>
      <w:r>
        <w:rPr>
          <w:rFonts w:hint="eastAsia"/>
          <w:lang w:eastAsia="zh-CN"/>
        </w:rPr>
        <w:t>个有差错的字符，其中</w:t>
      </w:r>
      <w:r w:rsidRPr="005B78A3">
        <w:rPr>
          <w:iCs/>
          <w:lang w:eastAsia="zh-CN"/>
        </w:rPr>
        <w:t>2</w:t>
      </w:r>
      <w:r w:rsidRPr="005B78A3">
        <w:rPr>
          <w:i/>
          <w:lang w:eastAsia="zh-CN"/>
        </w:rPr>
        <w:t>t</w:t>
      </w:r>
      <w:r w:rsidRPr="005B78A3">
        <w:rPr>
          <w:lang w:eastAsia="zh-CN"/>
        </w:rPr>
        <w:t> </w:t>
      </w:r>
      <w:r w:rsidRPr="005B78A3">
        <w:rPr>
          <w:i/>
          <w:lang w:eastAsia="zh-CN"/>
        </w:rPr>
        <w:t>=</w:t>
      </w:r>
      <w:r w:rsidRPr="005B78A3">
        <w:rPr>
          <w:lang w:eastAsia="zh-CN"/>
        </w:rPr>
        <w:t> </w:t>
      </w:r>
      <w:r w:rsidRPr="005B78A3">
        <w:rPr>
          <w:i/>
          <w:lang w:eastAsia="zh-CN"/>
        </w:rPr>
        <w:t>n</w:t>
      </w:r>
      <w:r>
        <w:rPr>
          <w:i/>
          <w:lang w:eastAsia="zh-CN"/>
        </w:rPr>
        <w:t> – </w:t>
      </w:r>
      <w:r w:rsidRPr="005B78A3">
        <w:rPr>
          <w:i/>
          <w:lang w:eastAsia="zh-CN"/>
        </w:rPr>
        <w:t>k</w:t>
      </w:r>
      <w:r>
        <w:rPr>
          <w:rFonts w:hint="eastAsia"/>
          <w:lang w:eastAsia="zh-CN"/>
        </w:rPr>
        <w:t>。使用</w:t>
      </w:r>
      <w:r w:rsidRPr="005B78A3">
        <w:rPr>
          <w:lang w:eastAsia="zh-CN"/>
        </w:rPr>
        <w:t>R</w:t>
      </w:r>
      <w:r>
        <w:rPr>
          <w:lang w:eastAsia="zh-CN"/>
        </w:rPr>
        <w:t>S</w:t>
      </w:r>
      <w:r>
        <w:rPr>
          <w:rFonts w:hint="eastAsia"/>
          <w:lang w:eastAsia="zh-CN"/>
        </w:rPr>
        <w:t>编码可以将链路性能提高</w:t>
      </w:r>
      <w:r w:rsidRPr="005B78A3">
        <w:rPr>
          <w:lang w:eastAsia="zh-CN"/>
        </w:rPr>
        <w:t>5 dB</w:t>
      </w:r>
      <w:r>
        <w:rPr>
          <w:rFonts w:hint="eastAsia"/>
          <w:lang w:eastAsia="zh-CN"/>
        </w:rPr>
        <w:t>左右。</w:t>
      </w:r>
    </w:p>
    <w:p w:rsidR="00175703" w:rsidRDefault="00175703">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46" w:name="_Toc393193896"/>
      <w:r>
        <w:rPr>
          <w:lang w:eastAsia="zh-CN"/>
        </w:rPr>
        <w:br w:type="page"/>
      </w:r>
    </w:p>
    <w:p w:rsidR="00EC3474" w:rsidRPr="00E33AF4" w:rsidRDefault="00C968F1" w:rsidP="00C968F1">
      <w:pPr>
        <w:pStyle w:val="Heading1"/>
        <w:spacing w:line="264" w:lineRule="auto"/>
        <w:rPr>
          <w:lang w:eastAsia="zh-CN"/>
        </w:rPr>
      </w:pPr>
      <w:bookmarkStart w:id="47" w:name="_Toc3470230"/>
      <w:r>
        <w:rPr>
          <w:rFonts w:hint="eastAsia"/>
          <w:lang w:eastAsia="zh-CN"/>
        </w:rPr>
        <w:lastRenderedPageBreak/>
        <w:t>6</w:t>
      </w:r>
      <w:r>
        <w:rPr>
          <w:rFonts w:hint="eastAsia"/>
          <w:lang w:eastAsia="zh-CN"/>
        </w:rPr>
        <w:tab/>
      </w:r>
      <w:r w:rsidR="00EC3474">
        <w:rPr>
          <w:lang w:eastAsia="zh-CN"/>
        </w:rPr>
        <w:t>气象辅助</w:t>
      </w:r>
      <w:r w:rsidR="00EC3474">
        <w:rPr>
          <w:rFonts w:hint="eastAsia"/>
          <w:lang w:eastAsia="zh-CN"/>
        </w:rPr>
        <w:t>的可用性要求</w:t>
      </w:r>
      <w:bookmarkEnd w:id="47"/>
    </w:p>
    <w:p w:rsidR="00EC3474" w:rsidRPr="005B78A3" w:rsidRDefault="00EC3474" w:rsidP="006E7656">
      <w:pPr>
        <w:spacing w:before="240"/>
        <w:ind w:firstLineChars="200" w:firstLine="480"/>
        <w:rPr>
          <w:lang w:eastAsia="zh-CN"/>
        </w:rPr>
      </w:pPr>
      <w:r>
        <w:rPr>
          <w:rFonts w:hint="eastAsia"/>
          <w:lang w:eastAsia="zh-CN"/>
        </w:rPr>
        <w:t>除</w:t>
      </w:r>
      <w:r>
        <w:rPr>
          <w:lang w:eastAsia="zh-CN"/>
        </w:rPr>
        <w:t>无线电探空仪</w:t>
      </w:r>
      <w:r>
        <w:rPr>
          <w:rFonts w:hint="eastAsia"/>
          <w:lang w:eastAsia="zh-CN"/>
        </w:rPr>
        <w:t>故障或气球提前爆裂之外，无线电链路不可用是数据不可用的主要原因，这可能会造成重复探测。无线电链路可用性下降有两个主要原因，即传播条件和干扰。</w:t>
      </w:r>
    </w:p>
    <w:p w:rsidR="00AC3138" w:rsidRDefault="00EC3474" w:rsidP="00175703">
      <w:pPr>
        <w:spacing w:before="240"/>
        <w:ind w:firstLineChars="200" w:firstLine="480"/>
        <w:rPr>
          <w:lang w:eastAsia="zh-CN"/>
        </w:rPr>
      </w:pPr>
      <w:r>
        <w:rPr>
          <w:rFonts w:hint="eastAsia"/>
          <w:lang w:eastAsia="zh-CN"/>
        </w:rPr>
        <w:t>电信系统不可用的情况在整个操作过程中</w:t>
      </w:r>
      <w:r w:rsidR="00785C6D">
        <w:rPr>
          <w:rFonts w:hint="eastAsia"/>
          <w:lang w:eastAsia="zh-CN"/>
        </w:rPr>
        <w:t>是统计上分散的</w:t>
      </w:r>
      <w:r>
        <w:rPr>
          <w:rFonts w:hint="eastAsia"/>
          <w:lang w:eastAsia="zh-CN"/>
        </w:rPr>
        <w:t>，与此不同的是，</w:t>
      </w:r>
      <w:r>
        <w:rPr>
          <w:lang w:eastAsia="zh-CN"/>
        </w:rPr>
        <w:t>无线电探空仪</w:t>
      </w:r>
      <w:r>
        <w:rPr>
          <w:rFonts w:hint="eastAsia"/>
          <w:lang w:eastAsia="zh-CN"/>
        </w:rPr>
        <w:t>系统的不可用情况主要集中于测量的末段，即当</w:t>
      </w:r>
      <w:r>
        <w:rPr>
          <w:lang w:eastAsia="zh-CN"/>
        </w:rPr>
        <w:t>无线电探空仪</w:t>
      </w:r>
      <w:r>
        <w:rPr>
          <w:rFonts w:hint="eastAsia"/>
          <w:lang w:eastAsia="zh-CN"/>
        </w:rPr>
        <w:t>处于距地最高点时，且此时通常探空仪与接收机之间的倾距最大。</w:t>
      </w:r>
    </w:p>
    <w:p w:rsidR="00EC3474" w:rsidRPr="005B78A3" w:rsidRDefault="00EC3474" w:rsidP="00175703">
      <w:pPr>
        <w:spacing w:before="240"/>
        <w:ind w:firstLineChars="200" w:firstLine="480"/>
        <w:rPr>
          <w:lang w:eastAsia="zh-CN"/>
        </w:rPr>
      </w:pPr>
      <w:r>
        <w:rPr>
          <w:lang w:eastAsia="zh-CN"/>
        </w:rPr>
        <w:t>无线电探空仪</w:t>
      </w:r>
      <w:r>
        <w:rPr>
          <w:rFonts w:hint="eastAsia"/>
          <w:lang w:eastAsia="zh-CN"/>
        </w:rPr>
        <w:t>的链路预算大部分由</w:t>
      </w:r>
      <w:r>
        <w:rPr>
          <w:lang w:eastAsia="zh-CN"/>
        </w:rPr>
        <w:t>无线电探空仪</w:t>
      </w:r>
      <w:r>
        <w:rPr>
          <w:rFonts w:hint="eastAsia"/>
          <w:lang w:eastAsia="zh-CN"/>
        </w:rPr>
        <w:t>与接收机之间的距离来控制，且该距离通常随高度的增加而上升。由任何原因引起的</w:t>
      </w:r>
      <w:r>
        <w:rPr>
          <w:lang w:eastAsia="zh-CN"/>
        </w:rPr>
        <w:t>无线电探空仪</w:t>
      </w:r>
      <w:r>
        <w:rPr>
          <w:rFonts w:hint="eastAsia"/>
          <w:lang w:eastAsia="zh-CN"/>
        </w:rPr>
        <w:t>链路可用性的降低（例如，干扰），主要会影响大高度的测量结果，而这些测量结果是收集数据中的关键部分（会因传输中无冗余备份而丢失），因此会限制</w:t>
      </w:r>
      <w:r>
        <w:rPr>
          <w:lang w:eastAsia="zh-CN"/>
        </w:rPr>
        <w:t>无线电探空仪</w:t>
      </w:r>
      <w:r>
        <w:rPr>
          <w:rFonts w:hint="eastAsia"/>
          <w:lang w:eastAsia="zh-CN"/>
        </w:rPr>
        <w:t>的实际工作范围。</w:t>
      </w:r>
    </w:p>
    <w:p w:rsidR="00EC3474" w:rsidRPr="005B78A3" w:rsidRDefault="00EC3474" w:rsidP="00175703">
      <w:pPr>
        <w:spacing w:before="240"/>
        <w:ind w:firstLineChars="200" w:firstLine="480"/>
        <w:rPr>
          <w:lang w:eastAsia="zh-CN"/>
        </w:rPr>
      </w:pPr>
      <w:r>
        <w:rPr>
          <w:lang w:eastAsia="zh-CN"/>
        </w:rPr>
        <w:t>无线电探空仪</w:t>
      </w:r>
      <w:r>
        <w:rPr>
          <w:rFonts w:hint="eastAsia"/>
          <w:lang w:eastAsia="zh-CN"/>
        </w:rPr>
        <w:t>系统对大气压力、温度和相对湿度（</w:t>
      </w:r>
      <w:r>
        <w:rPr>
          <w:rFonts w:hint="eastAsia"/>
          <w:lang w:eastAsia="zh-CN"/>
        </w:rPr>
        <w:t>PTU</w:t>
      </w:r>
      <w:r>
        <w:rPr>
          <w:rFonts w:hint="eastAsia"/>
          <w:lang w:eastAsia="zh-CN"/>
        </w:rPr>
        <w:t>）进行</w:t>
      </w:r>
      <w:r w:rsidRPr="00EC3474">
        <w:rPr>
          <w:rFonts w:ascii="STKaiti" w:eastAsia="STKaiti" w:hAnsi="STKaiti" w:hint="eastAsia"/>
          <w:lang w:eastAsia="zh-CN"/>
        </w:rPr>
        <w:t>就位</w:t>
      </w:r>
      <w:r>
        <w:rPr>
          <w:rFonts w:hint="eastAsia"/>
          <w:lang w:eastAsia="zh-CN"/>
        </w:rPr>
        <w:t>测量。通过</w:t>
      </w:r>
      <w:r w:rsidRPr="005B78A3">
        <w:rPr>
          <w:lang w:eastAsia="zh-CN"/>
        </w:rPr>
        <w:t>NAVAID</w:t>
      </w:r>
      <w:r>
        <w:rPr>
          <w:rFonts w:hint="eastAsia"/>
          <w:lang w:eastAsia="zh-CN"/>
        </w:rPr>
        <w:t>或无线电测向（</w:t>
      </w:r>
      <w:r w:rsidRPr="005B78A3">
        <w:rPr>
          <w:lang w:eastAsia="zh-CN"/>
        </w:rPr>
        <w:t>RDF</w:t>
      </w:r>
      <w:r>
        <w:rPr>
          <w:rFonts w:hint="eastAsia"/>
          <w:lang w:eastAsia="zh-CN"/>
        </w:rPr>
        <w:t>）测出接收天线的方位角和倾角，便可确定风速和风向。</w:t>
      </w:r>
    </w:p>
    <w:p w:rsidR="00EC3474" w:rsidRPr="005B78A3" w:rsidRDefault="00EC3474" w:rsidP="00175703">
      <w:pPr>
        <w:spacing w:before="240"/>
        <w:ind w:firstLineChars="200" w:firstLine="480"/>
        <w:rPr>
          <w:lang w:eastAsia="zh-CN"/>
        </w:rPr>
      </w:pPr>
      <w:r>
        <w:rPr>
          <w:rFonts w:hint="eastAsia"/>
          <w:lang w:eastAsia="zh-CN"/>
        </w:rPr>
        <w:t>对于</w:t>
      </w:r>
      <w:r w:rsidRPr="005B78A3">
        <w:rPr>
          <w:lang w:eastAsia="zh-CN"/>
        </w:rPr>
        <w:t>1 680 MHz</w:t>
      </w:r>
      <w:r>
        <w:rPr>
          <w:rFonts w:hint="eastAsia"/>
          <w:lang w:eastAsia="zh-CN"/>
        </w:rPr>
        <w:t>的</w:t>
      </w:r>
      <w:r w:rsidR="0048789C">
        <w:rPr>
          <w:rFonts w:hint="eastAsia"/>
          <w:lang w:eastAsia="zh-CN"/>
        </w:rPr>
        <w:t>频带</w:t>
      </w:r>
      <w:r>
        <w:rPr>
          <w:rFonts w:hint="eastAsia"/>
          <w:lang w:eastAsia="zh-CN"/>
        </w:rPr>
        <w:t>，</w:t>
      </w:r>
      <w:r>
        <w:rPr>
          <w:lang w:eastAsia="zh-CN"/>
        </w:rPr>
        <w:t>无线电探空仪</w:t>
      </w:r>
      <w:r>
        <w:rPr>
          <w:rFonts w:hint="eastAsia"/>
          <w:lang w:eastAsia="zh-CN"/>
        </w:rPr>
        <w:t>信号丢失</w:t>
      </w:r>
      <w:r w:rsidR="00615DA1" w:rsidRPr="003C025F">
        <w:rPr>
          <w:lang w:val="en-GB" w:eastAsia="zh-CN"/>
        </w:rPr>
        <w:t>10 s</w:t>
      </w:r>
      <w:r>
        <w:rPr>
          <w:rFonts w:hint="eastAsia"/>
          <w:lang w:eastAsia="zh-CN"/>
        </w:rPr>
        <w:t>以上通常会造成地面接收机丢失跟踪目标。轨迹丢失的</w:t>
      </w:r>
      <w:r>
        <w:rPr>
          <w:lang w:eastAsia="zh-CN"/>
        </w:rPr>
        <w:t>无线电探空仪</w:t>
      </w:r>
      <w:r>
        <w:rPr>
          <w:rFonts w:hint="eastAsia"/>
          <w:lang w:eastAsia="zh-CN"/>
        </w:rPr>
        <w:t>很少能被重新捕获，因此即使干扰信号消失，此次飞行的所有信息也会丢失。无线电接收机将跟踪瞬时带宽（</w:t>
      </w:r>
      <w:r w:rsidRPr="005B78A3">
        <w:rPr>
          <w:lang w:eastAsia="zh-CN"/>
        </w:rPr>
        <w:t>1.3 MHz</w:t>
      </w:r>
      <w:r>
        <w:rPr>
          <w:rFonts w:hint="eastAsia"/>
          <w:lang w:eastAsia="zh-CN"/>
        </w:rPr>
        <w:t>）中最强的振幅信号。</w:t>
      </w:r>
    </w:p>
    <w:p w:rsidR="00EC3474" w:rsidRPr="005B78A3" w:rsidRDefault="00EC3474" w:rsidP="00C968F1">
      <w:pPr>
        <w:pStyle w:val="Heading2"/>
        <w:rPr>
          <w:lang w:eastAsia="zh-CN"/>
        </w:rPr>
      </w:pPr>
      <w:bookmarkStart w:id="48" w:name="_Toc3470231"/>
      <w:r w:rsidRPr="005B78A3">
        <w:rPr>
          <w:lang w:eastAsia="zh-CN"/>
        </w:rPr>
        <w:t>6.1</w:t>
      </w:r>
      <w:r w:rsidRPr="005B78A3">
        <w:rPr>
          <w:lang w:eastAsia="zh-CN"/>
        </w:rPr>
        <w:tab/>
      </w:r>
      <w:r>
        <w:rPr>
          <w:rFonts w:hint="eastAsia"/>
          <w:lang w:eastAsia="zh-CN"/>
        </w:rPr>
        <w:t>传播条件</w:t>
      </w:r>
      <w:bookmarkEnd w:id="48"/>
    </w:p>
    <w:p w:rsidR="00EC3474" w:rsidRPr="005B78A3" w:rsidRDefault="00EC3474" w:rsidP="006E7656">
      <w:pPr>
        <w:spacing w:before="240"/>
        <w:ind w:firstLineChars="200" w:firstLine="480"/>
        <w:rPr>
          <w:lang w:eastAsia="zh-CN"/>
        </w:rPr>
      </w:pPr>
      <w:r w:rsidRPr="005B78A3">
        <w:rPr>
          <w:lang w:eastAsia="zh-CN"/>
        </w:rPr>
        <w:t>ITU-R P.528</w:t>
      </w:r>
      <w:r>
        <w:rPr>
          <w:rFonts w:hint="eastAsia"/>
          <w:lang w:eastAsia="zh-CN"/>
        </w:rPr>
        <w:t>建议书与“使用甚高频（</w:t>
      </w:r>
      <w:r w:rsidRPr="005B78A3">
        <w:rPr>
          <w:lang w:eastAsia="zh-CN"/>
        </w:rPr>
        <w:t>VHF</w:t>
      </w:r>
      <w:r>
        <w:rPr>
          <w:rFonts w:hint="eastAsia"/>
          <w:lang w:eastAsia="zh-CN"/>
        </w:rPr>
        <w:t>）、特</w:t>
      </w:r>
      <w:r w:rsidRPr="0017646B">
        <w:rPr>
          <w:rFonts w:hint="eastAsia"/>
          <w:lang w:eastAsia="zh-CN"/>
        </w:rPr>
        <w:t>高频</w:t>
      </w:r>
      <w:r>
        <w:rPr>
          <w:rFonts w:hint="eastAsia"/>
          <w:lang w:eastAsia="zh-CN"/>
        </w:rPr>
        <w:t>（</w:t>
      </w:r>
      <w:r w:rsidRPr="005B78A3">
        <w:rPr>
          <w:lang w:eastAsia="zh-CN"/>
        </w:rPr>
        <w:t>UHF</w:t>
      </w:r>
      <w:r>
        <w:rPr>
          <w:rFonts w:hint="eastAsia"/>
          <w:lang w:eastAsia="zh-CN"/>
        </w:rPr>
        <w:t>和）超高频（</w:t>
      </w:r>
      <w:r w:rsidR="00615DA1">
        <w:rPr>
          <w:lang w:eastAsia="zh-CN"/>
        </w:rPr>
        <w:t>SHF</w:t>
      </w:r>
      <w:r>
        <w:rPr>
          <w:rFonts w:hint="eastAsia"/>
          <w:lang w:eastAsia="zh-CN"/>
        </w:rPr>
        <w:t>）</w:t>
      </w:r>
      <w:r w:rsidR="0048789C">
        <w:rPr>
          <w:rFonts w:hint="eastAsia"/>
          <w:lang w:eastAsia="zh-CN"/>
        </w:rPr>
        <w:t>频带</w:t>
      </w:r>
      <w:r>
        <w:rPr>
          <w:rFonts w:hint="eastAsia"/>
          <w:lang w:eastAsia="zh-CN"/>
        </w:rPr>
        <w:t>从事航空移动和无线电导航业务的传播曲线”相关。特别是</w:t>
      </w:r>
      <w:r w:rsidRPr="005B78A3">
        <w:rPr>
          <w:lang w:eastAsia="zh-CN"/>
        </w:rPr>
        <w:t>300</w:t>
      </w:r>
      <w:r>
        <w:rPr>
          <w:rFonts w:hint="eastAsia"/>
          <w:lang w:eastAsia="zh-CN"/>
        </w:rPr>
        <w:t>和</w:t>
      </w:r>
      <w:r w:rsidRPr="005B78A3">
        <w:rPr>
          <w:lang w:eastAsia="zh-CN"/>
        </w:rPr>
        <w:t>1 200 MHz</w:t>
      </w:r>
      <w:r>
        <w:rPr>
          <w:rFonts w:hint="eastAsia"/>
          <w:lang w:eastAsia="zh-CN"/>
        </w:rPr>
        <w:t>传播条件与</w:t>
      </w:r>
      <w:r w:rsidRPr="005B78A3">
        <w:rPr>
          <w:lang w:eastAsia="zh-CN"/>
        </w:rPr>
        <w:t>403</w:t>
      </w:r>
      <w:r>
        <w:rPr>
          <w:rFonts w:hint="eastAsia"/>
          <w:lang w:eastAsia="zh-CN"/>
        </w:rPr>
        <w:t>和</w:t>
      </w:r>
      <w:r w:rsidR="00175703">
        <w:rPr>
          <w:lang w:eastAsia="zh-CN"/>
        </w:rPr>
        <w:br/>
      </w:r>
      <w:r w:rsidRPr="005B78A3">
        <w:rPr>
          <w:lang w:eastAsia="zh-CN"/>
        </w:rPr>
        <w:t>1 680 MHz</w:t>
      </w:r>
      <w:r w:rsidR="0048789C">
        <w:rPr>
          <w:rFonts w:hint="eastAsia"/>
          <w:lang w:eastAsia="zh-CN"/>
        </w:rPr>
        <w:t>频带</w:t>
      </w:r>
      <w:r>
        <w:rPr>
          <w:rFonts w:hint="eastAsia"/>
          <w:lang w:eastAsia="zh-CN"/>
        </w:rPr>
        <w:t>现场测试的对比结果比较令人满意。</w:t>
      </w:r>
    </w:p>
    <w:p w:rsidR="00EC3474" w:rsidRPr="005B78A3" w:rsidRDefault="00EC3474" w:rsidP="00175703">
      <w:pPr>
        <w:spacing w:before="240"/>
        <w:ind w:firstLineChars="200" w:firstLine="480"/>
        <w:rPr>
          <w:lang w:eastAsia="zh-CN"/>
        </w:rPr>
      </w:pPr>
      <w:r>
        <w:rPr>
          <w:rFonts w:hint="eastAsia"/>
          <w:lang w:eastAsia="zh-CN"/>
        </w:rPr>
        <w:t>在下述假设的基础上，根据</w:t>
      </w:r>
      <w:r>
        <w:rPr>
          <w:lang w:eastAsia="zh-CN"/>
        </w:rPr>
        <w:t>无线电探空仪</w:t>
      </w:r>
      <w:r>
        <w:rPr>
          <w:rFonts w:hint="eastAsia"/>
          <w:lang w:eastAsia="zh-CN"/>
        </w:rPr>
        <w:t>的具体情况，图</w:t>
      </w:r>
      <w:r>
        <w:rPr>
          <w:rFonts w:hint="eastAsia"/>
          <w:lang w:eastAsia="zh-CN"/>
        </w:rPr>
        <w:t>1</w:t>
      </w:r>
      <w:r>
        <w:rPr>
          <w:rFonts w:hint="eastAsia"/>
          <w:lang w:eastAsia="zh-CN"/>
        </w:rPr>
        <w:t>和图</w:t>
      </w:r>
      <w:r>
        <w:rPr>
          <w:rFonts w:hint="eastAsia"/>
          <w:lang w:eastAsia="zh-CN"/>
        </w:rPr>
        <w:t>2</w:t>
      </w:r>
      <w:r>
        <w:rPr>
          <w:rFonts w:hint="eastAsia"/>
          <w:lang w:eastAsia="zh-CN"/>
        </w:rPr>
        <w:t>对</w:t>
      </w:r>
      <w:r w:rsidRPr="005B78A3">
        <w:rPr>
          <w:lang w:eastAsia="zh-CN"/>
        </w:rPr>
        <w:t>ITU</w:t>
      </w:r>
      <w:r>
        <w:rPr>
          <w:lang w:eastAsia="zh-CN"/>
        </w:rPr>
        <w:noBreakHyphen/>
      </w:r>
      <w:r w:rsidRPr="005B78A3">
        <w:rPr>
          <w:lang w:eastAsia="zh-CN"/>
        </w:rPr>
        <w:t>R</w:t>
      </w:r>
      <w:r>
        <w:rPr>
          <w:lang w:eastAsia="zh-CN"/>
        </w:rPr>
        <w:t> </w:t>
      </w:r>
      <w:r w:rsidRPr="005B78A3">
        <w:rPr>
          <w:lang w:eastAsia="zh-CN"/>
        </w:rPr>
        <w:t>P.528</w:t>
      </w:r>
      <w:r>
        <w:rPr>
          <w:rFonts w:hint="eastAsia"/>
          <w:lang w:eastAsia="zh-CN"/>
        </w:rPr>
        <w:t>建议书中的传输损耗曲线做了推断：</w:t>
      </w:r>
    </w:p>
    <w:p w:rsidR="00EC3474" w:rsidRPr="005B78A3" w:rsidRDefault="00EC3474" w:rsidP="00175703">
      <w:pPr>
        <w:pStyle w:val="enumlev1"/>
        <w:spacing w:before="120"/>
        <w:rPr>
          <w:lang w:eastAsia="zh-CN"/>
        </w:rPr>
      </w:pPr>
      <w:r w:rsidRPr="005B78A3">
        <w:rPr>
          <w:lang w:eastAsia="zh-CN"/>
        </w:rPr>
        <w:t>–</w:t>
      </w:r>
      <w:r w:rsidRPr="005B78A3">
        <w:rPr>
          <w:lang w:eastAsia="zh-CN"/>
        </w:rPr>
        <w:tab/>
      </w:r>
      <w:r>
        <w:rPr>
          <w:rFonts w:hint="eastAsia"/>
          <w:lang w:eastAsia="zh-CN"/>
        </w:rPr>
        <w:t>时间可用性为</w:t>
      </w:r>
      <w:r w:rsidRPr="005B78A3">
        <w:rPr>
          <w:lang w:eastAsia="zh-CN"/>
        </w:rPr>
        <w:t>97%</w:t>
      </w:r>
      <w:r>
        <w:rPr>
          <w:rFonts w:hint="eastAsia"/>
          <w:lang w:eastAsia="zh-CN"/>
        </w:rPr>
        <w:t>（根据</w:t>
      </w:r>
      <w:r w:rsidRPr="005B78A3">
        <w:rPr>
          <w:lang w:eastAsia="zh-CN"/>
        </w:rPr>
        <w:t>ITU-R P.618</w:t>
      </w:r>
      <w:r>
        <w:rPr>
          <w:rFonts w:hint="eastAsia"/>
          <w:lang w:eastAsia="zh-CN"/>
        </w:rPr>
        <w:t>建议书中的公式，从</w:t>
      </w:r>
      <w:r w:rsidRPr="005B78A3">
        <w:rPr>
          <w:lang w:eastAsia="zh-CN"/>
        </w:rPr>
        <w:t>ITU-R P.528</w:t>
      </w:r>
      <w:r>
        <w:rPr>
          <w:rFonts w:hint="eastAsia"/>
          <w:lang w:eastAsia="zh-CN"/>
        </w:rPr>
        <w:t>建议书中</w:t>
      </w:r>
      <w:r w:rsidRPr="005B78A3">
        <w:rPr>
          <w:lang w:eastAsia="zh-CN"/>
        </w:rPr>
        <w:t>95%</w:t>
      </w:r>
      <w:r>
        <w:rPr>
          <w:rFonts w:hint="eastAsia"/>
          <w:lang w:eastAsia="zh-CN"/>
        </w:rPr>
        <w:t>的可用性推出）；</w:t>
      </w:r>
    </w:p>
    <w:p w:rsidR="00EC3474" w:rsidRPr="005B78A3" w:rsidRDefault="00EC3474" w:rsidP="00175703">
      <w:pPr>
        <w:pStyle w:val="enumlev1"/>
        <w:spacing w:before="120"/>
        <w:rPr>
          <w:lang w:eastAsia="zh-CN"/>
        </w:rPr>
      </w:pPr>
      <w:r w:rsidRPr="005B78A3">
        <w:rPr>
          <w:lang w:eastAsia="zh-CN"/>
        </w:rPr>
        <w:t>–</w:t>
      </w:r>
      <w:r w:rsidRPr="005B78A3">
        <w:rPr>
          <w:lang w:eastAsia="zh-CN"/>
        </w:rPr>
        <w:tab/>
      </w:r>
      <w:r>
        <w:rPr>
          <w:rFonts w:hint="eastAsia"/>
          <w:lang w:eastAsia="zh-CN"/>
        </w:rPr>
        <w:t>大陆性温带气候；</w:t>
      </w:r>
    </w:p>
    <w:p w:rsidR="00EC3474" w:rsidRPr="005B78A3" w:rsidRDefault="00EC3474" w:rsidP="00175703">
      <w:pPr>
        <w:pStyle w:val="enumlev1"/>
        <w:spacing w:before="120"/>
        <w:rPr>
          <w:lang w:eastAsia="zh-CN"/>
        </w:rPr>
      </w:pPr>
      <w:r w:rsidRPr="005B78A3">
        <w:rPr>
          <w:lang w:eastAsia="zh-CN"/>
        </w:rPr>
        <w:t>–</w:t>
      </w:r>
      <w:r w:rsidRPr="005B78A3">
        <w:rPr>
          <w:lang w:eastAsia="zh-CN"/>
        </w:rPr>
        <w:tab/>
      </w:r>
      <w:r>
        <w:rPr>
          <w:rFonts w:hint="eastAsia"/>
          <w:lang w:eastAsia="zh-CN"/>
        </w:rPr>
        <w:t>最大倾斜路径距离为</w:t>
      </w:r>
      <w:r w:rsidR="00615DA1" w:rsidRPr="003C025F">
        <w:rPr>
          <w:lang w:val="en-GB" w:eastAsia="zh-CN"/>
        </w:rPr>
        <w:t>300 km</w:t>
      </w:r>
      <w:r>
        <w:rPr>
          <w:rFonts w:hint="eastAsia"/>
          <w:lang w:eastAsia="zh-CN"/>
        </w:rPr>
        <w:t>；</w:t>
      </w:r>
    </w:p>
    <w:p w:rsidR="00EC3474" w:rsidRPr="005B78A3" w:rsidRDefault="00EC3474" w:rsidP="00175703">
      <w:pPr>
        <w:pStyle w:val="enumlev1"/>
        <w:spacing w:before="120"/>
        <w:rPr>
          <w:lang w:eastAsia="zh-CN"/>
        </w:rPr>
      </w:pPr>
      <w:r w:rsidRPr="005B78A3">
        <w:rPr>
          <w:lang w:eastAsia="zh-CN"/>
        </w:rPr>
        <w:t>–</w:t>
      </w:r>
      <w:r w:rsidRPr="005B78A3">
        <w:rPr>
          <w:lang w:eastAsia="zh-CN"/>
        </w:rPr>
        <w:tab/>
      </w:r>
      <w:r>
        <w:rPr>
          <w:rFonts w:hint="eastAsia"/>
          <w:lang w:eastAsia="zh-CN"/>
        </w:rPr>
        <w:t>与天线高度方案</w:t>
      </w:r>
      <w:r w:rsidRPr="005B78A3">
        <w:rPr>
          <w:lang w:eastAsia="zh-CN"/>
        </w:rPr>
        <w:t>A</w:t>
      </w:r>
      <w:r>
        <w:rPr>
          <w:rFonts w:hint="eastAsia"/>
          <w:lang w:eastAsia="zh-CN"/>
        </w:rPr>
        <w:t>、</w:t>
      </w:r>
      <w:r w:rsidRPr="005B78A3">
        <w:rPr>
          <w:lang w:eastAsia="zh-CN"/>
        </w:rPr>
        <w:t>C</w:t>
      </w:r>
      <w:r>
        <w:rPr>
          <w:rFonts w:hint="eastAsia"/>
          <w:lang w:eastAsia="zh-CN"/>
        </w:rPr>
        <w:t>和</w:t>
      </w:r>
      <w:r w:rsidRPr="005B78A3">
        <w:rPr>
          <w:lang w:eastAsia="zh-CN"/>
        </w:rPr>
        <w:t>E</w:t>
      </w:r>
      <w:r>
        <w:rPr>
          <w:rFonts w:hint="eastAsia"/>
          <w:lang w:eastAsia="zh-CN"/>
        </w:rPr>
        <w:t>相应的接收天线为</w:t>
      </w:r>
      <w:r w:rsidR="00EC4D19" w:rsidRPr="003C025F">
        <w:rPr>
          <w:lang w:val="en-GB" w:eastAsia="zh-CN"/>
        </w:rPr>
        <w:t>15 m</w:t>
      </w:r>
      <w:r>
        <w:rPr>
          <w:rFonts w:hint="eastAsia"/>
          <w:lang w:eastAsia="zh-CN"/>
        </w:rPr>
        <w:t>，且发射天线的高度分别为</w:t>
      </w:r>
      <w:r w:rsidRPr="005B78A3">
        <w:rPr>
          <w:lang w:eastAsia="zh-CN"/>
        </w:rPr>
        <w:t>1 000</w:t>
      </w:r>
      <w:r>
        <w:rPr>
          <w:rFonts w:hint="eastAsia"/>
          <w:lang w:eastAsia="zh-CN"/>
        </w:rPr>
        <w:t>、</w:t>
      </w:r>
      <w:r w:rsidRPr="005B78A3">
        <w:rPr>
          <w:lang w:eastAsia="zh-CN"/>
        </w:rPr>
        <w:t>10 000</w:t>
      </w:r>
      <w:r>
        <w:rPr>
          <w:rFonts w:hint="eastAsia"/>
          <w:lang w:eastAsia="zh-CN"/>
        </w:rPr>
        <w:t>和</w:t>
      </w:r>
      <w:r w:rsidR="00EC4D19" w:rsidRPr="003C025F">
        <w:rPr>
          <w:lang w:val="en-GB" w:eastAsia="zh-CN"/>
        </w:rPr>
        <w:t>20 000 m</w:t>
      </w:r>
      <w:r>
        <w:rPr>
          <w:rFonts w:hint="eastAsia"/>
          <w:lang w:eastAsia="zh-CN"/>
        </w:rPr>
        <w:t>；</w:t>
      </w:r>
    </w:p>
    <w:p w:rsidR="00EC3474" w:rsidRPr="005B78A3" w:rsidRDefault="00EC3474" w:rsidP="00175703">
      <w:pPr>
        <w:pStyle w:val="enumlev1"/>
        <w:spacing w:before="120"/>
        <w:rPr>
          <w:lang w:eastAsia="zh-CN"/>
        </w:rPr>
      </w:pPr>
      <w:r w:rsidRPr="005B78A3">
        <w:rPr>
          <w:lang w:eastAsia="zh-CN"/>
        </w:rPr>
        <w:t>–</w:t>
      </w:r>
      <w:r w:rsidRPr="005B78A3">
        <w:rPr>
          <w:lang w:eastAsia="zh-CN"/>
        </w:rPr>
        <w:tab/>
      </w:r>
      <w:r>
        <w:rPr>
          <w:rFonts w:hint="eastAsia"/>
          <w:lang w:eastAsia="zh-CN"/>
        </w:rPr>
        <w:t>考虑到与</w:t>
      </w:r>
      <w:r w:rsidRPr="005B78A3">
        <w:rPr>
          <w:lang w:eastAsia="zh-CN"/>
        </w:rPr>
        <w:t>ITU</w:t>
      </w:r>
      <w:r w:rsidRPr="005B78A3">
        <w:rPr>
          <w:lang w:eastAsia="zh-CN"/>
        </w:rPr>
        <w:noBreakHyphen/>
        <w:t>R P.528</w:t>
      </w:r>
      <w:r>
        <w:rPr>
          <w:rFonts w:hint="eastAsia"/>
          <w:lang w:eastAsia="zh-CN"/>
        </w:rPr>
        <w:t>建议书中描述频率的差异，</w:t>
      </w:r>
      <w:r w:rsidRPr="005B78A3">
        <w:rPr>
          <w:lang w:eastAsia="zh-CN"/>
        </w:rPr>
        <w:t>403 MHz</w:t>
      </w:r>
      <w:r>
        <w:rPr>
          <w:rFonts w:hint="eastAsia"/>
          <w:lang w:eastAsia="zh-CN"/>
        </w:rPr>
        <w:t>和</w:t>
      </w:r>
      <w:r w:rsidRPr="005B78A3">
        <w:rPr>
          <w:lang w:eastAsia="zh-CN"/>
        </w:rPr>
        <w:t>1 680 MHz</w:t>
      </w:r>
      <w:r w:rsidR="0048789C">
        <w:rPr>
          <w:rFonts w:hint="eastAsia"/>
          <w:lang w:eastAsia="zh-CN"/>
        </w:rPr>
        <w:t>频带</w:t>
      </w:r>
      <w:r>
        <w:rPr>
          <w:rFonts w:hint="eastAsia"/>
          <w:lang w:eastAsia="zh-CN"/>
        </w:rPr>
        <w:t>分别存在</w:t>
      </w:r>
      <w:r w:rsidRPr="005B78A3">
        <w:rPr>
          <w:lang w:eastAsia="zh-CN"/>
        </w:rPr>
        <w:t>2.6</w:t>
      </w:r>
      <w:r>
        <w:rPr>
          <w:rFonts w:hint="eastAsia"/>
          <w:lang w:eastAsia="zh-CN"/>
        </w:rPr>
        <w:t>和</w:t>
      </w:r>
      <w:r w:rsidRPr="005B78A3">
        <w:rPr>
          <w:lang w:eastAsia="zh-CN"/>
        </w:rPr>
        <w:t>2.9 dB</w:t>
      </w:r>
      <w:r>
        <w:rPr>
          <w:rFonts w:hint="eastAsia"/>
          <w:lang w:eastAsia="zh-CN"/>
        </w:rPr>
        <w:t>的额外衰减。</w:t>
      </w:r>
    </w:p>
    <w:p w:rsidR="0048789C" w:rsidRDefault="00A362D2" w:rsidP="004B76A5">
      <w:pPr>
        <w:pStyle w:val="FigureNo"/>
        <w:jc w:val="left"/>
        <w:rPr>
          <w:lang w:eastAsia="zh-CN"/>
        </w:rPr>
      </w:pPr>
      <w:r>
        <w:rPr>
          <w:noProof/>
          <w:lang w:val="en-GB" w:eastAsia="zh-CN"/>
        </w:rPr>
        <mc:AlternateContent>
          <mc:Choice Requires="wps">
            <w:drawing>
              <wp:anchor distT="0" distB="0" distL="114300" distR="114300" simplePos="0" relativeHeight="251662336" behindDoc="0" locked="0" layoutInCell="1" allowOverlap="1">
                <wp:simplePos x="0" y="0"/>
                <wp:positionH relativeFrom="column">
                  <wp:posOffset>5351145</wp:posOffset>
                </wp:positionH>
                <wp:positionV relativeFrom="paragraph">
                  <wp:posOffset>4251960</wp:posOffset>
                </wp:positionV>
                <wp:extent cx="795020" cy="299085"/>
                <wp:effectExtent l="3810" t="3175" r="1270" b="254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1C4" w:rsidRPr="0048789C" w:rsidRDefault="002C41C4" w:rsidP="0048789C">
                            <w:pPr>
                              <w:rPr>
                                <w:sz w:val="18"/>
                                <w:lang w:eastAsia="zh-CN"/>
                              </w:rPr>
                            </w:pPr>
                            <w:r>
                              <w:rPr>
                                <w:rFonts w:hint="eastAsia"/>
                                <w:sz w:val="18"/>
                                <w:lang w:eastAsia="zh-CN"/>
                              </w:rPr>
                              <w:t>RS.1165-01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421.35pt;margin-top:334.8pt;width:62.6pt;height:23.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" stroked="f">
                <v:textbox style="mso-fit-shape-to-text:t">
                  <w:txbxContent>
                    <w:p w:rsidR="002C41C4" w:rsidRPr="0048789C" w:rsidRDefault="002C41C4" w:rsidP="0048789C">
                      <w:pPr>
                        <w:rPr>
                          <w:sz w:val="18"/>
                          <w:lang w:eastAsia="zh-CN"/>
                        </w:rPr>
                      </w:pPr>
                      <w:r>
                        <w:rPr>
                          <w:rFonts w:hint="eastAsia"/>
                          <w:sz w:val="18"/>
                          <w:lang w:eastAsia="zh-CN"/>
                        </w:rPr>
                        <w:t>RS.1165-01</w:t>
                      </w:r>
                    </w:p>
                  </w:txbxContent>
                </v:textbox>
              </v:shape>
            </w:pict>
          </mc:Fallback>
        </mc:AlternateContent>
      </w:r>
      <w:r>
        <w:rPr>
          <w:noProof/>
          <w:lang w:val="en-GB" w:eastAsia="zh-CN"/>
        </w:rPr>
        <mc:AlternateContent>
          <mc:Choice Requires="wps">
            <w:drawing>
              <wp:anchor distT="0" distB="0" distL="114300" distR="114300" simplePos="0" relativeHeight="251661312" behindDoc="0" locked="0" layoutInCell="1" allowOverlap="1">
                <wp:simplePos x="0" y="0"/>
                <wp:positionH relativeFrom="column">
                  <wp:posOffset>2921635</wp:posOffset>
                </wp:positionH>
                <wp:positionV relativeFrom="paragraph">
                  <wp:posOffset>3783965</wp:posOffset>
                </wp:positionV>
                <wp:extent cx="795020" cy="315595"/>
                <wp:effectExtent l="3175" t="635" r="1905"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1C4" w:rsidRPr="0048789C" w:rsidRDefault="002C41C4">
                            <w:pPr>
                              <w:rPr>
                                <w:sz w:val="18"/>
                                <w:lang w:eastAsia="zh-CN"/>
                              </w:rPr>
                            </w:pPr>
                            <w:r w:rsidRPr="0048789C">
                              <w:rPr>
                                <w:rFonts w:hint="eastAsia"/>
                                <w:sz w:val="18"/>
                                <w:lang w:eastAsia="zh-CN"/>
                              </w:rPr>
                              <w:t>距离（</w:t>
                            </w:r>
                            <w:r w:rsidRPr="0048789C">
                              <w:rPr>
                                <w:rFonts w:hint="eastAsia"/>
                                <w:sz w:val="18"/>
                                <w:lang w:eastAsia="zh-CN"/>
                              </w:rPr>
                              <w:t>km</w:t>
                            </w:r>
                            <w:r w:rsidRPr="0048789C">
                              <w:rPr>
                                <w:rFonts w:hint="eastAsia"/>
                                <w:sz w:val="18"/>
                                <w:lang w:eastAsia="zh-C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27" type="#_x0000_t202" style="position:absolute;margin-left:230.05pt;margin-top:297.95pt;width:62.6pt;height:24.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" stroked="f">
                <v:textbox style="mso-fit-shape-to-text:t">
                  <w:txbxContent>
                    <w:p w:rsidR="002C41C4" w:rsidRPr="0048789C" w:rsidRDefault="002C41C4">
                      <w:pPr>
                        <w:rPr>
                          <w:sz w:val="18"/>
                          <w:lang w:eastAsia="zh-CN"/>
                        </w:rPr>
                      </w:pPr>
                      <w:r w:rsidRPr="0048789C">
                        <w:rPr>
                          <w:rFonts w:hint="eastAsia"/>
                          <w:sz w:val="18"/>
                          <w:lang w:eastAsia="zh-CN"/>
                        </w:rPr>
                        <w:t>距离（</w:t>
                      </w:r>
                      <w:r w:rsidRPr="0048789C">
                        <w:rPr>
                          <w:rFonts w:hint="eastAsia"/>
                          <w:sz w:val="18"/>
                          <w:lang w:eastAsia="zh-CN"/>
                        </w:rPr>
                        <w:t>km</w:t>
                      </w:r>
                      <w:r w:rsidRPr="0048789C">
                        <w:rPr>
                          <w:rFonts w:hint="eastAsia"/>
                          <w:sz w:val="18"/>
                          <w:lang w:eastAsia="zh-CN"/>
                        </w:rPr>
                        <w:t>）</w:t>
                      </w:r>
                    </w:p>
                  </w:txbxContent>
                </v:textbox>
              </v:shape>
            </w:pict>
          </mc:Fallback>
        </mc:AlternateContent>
      </w:r>
      <w:r w:rsidR="0048789C">
        <w:rPr>
          <w:lang w:eastAsia="zh-CN"/>
        </w:rPr>
        <w:br w:type="page"/>
      </w:r>
    </w:p>
    <w:p w:rsidR="00753269" w:rsidRDefault="00753269" w:rsidP="006E7656">
      <w:pPr>
        <w:pStyle w:val="FigureNo"/>
        <w:rPr>
          <w:lang w:eastAsia="zh-CN"/>
        </w:rPr>
      </w:pPr>
      <w:r>
        <w:rPr>
          <w:rFonts w:hint="eastAsia"/>
          <w:lang w:eastAsia="zh-CN"/>
        </w:rPr>
        <w:lastRenderedPageBreak/>
        <w:t>图</w:t>
      </w:r>
      <w:r w:rsidR="006E7656">
        <w:rPr>
          <w:lang w:eastAsia="zh-CN"/>
        </w:rPr>
        <w:t>1</w:t>
      </w:r>
    </w:p>
    <w:p w:rsidR="00753269" w:rsidRDefault="00753269" w:rsidP="00753269">
      <w:pPr>
        <w:pStyle w:val="Figuretitle"/>
        <w:spacing w:before="120" w:after="240"/>
        <w:rPr>
          <w:lang w:eastAsia="zh-CN"/>
        </w:rPr>
      </w:pPr>
      <w:r>
        <w:rPr>
          <w:lang w:eastAsia="zh-CN"/>
        </w:rPr>
        <w:t>403 MHz</w:t>
      </w:r>
      <w:r>
        <w:rPr>
          <w:rFonts w:hint="eastAsia"/>
          <w:lang w:eastAsia="zh-CN"/>
        </w:rPr>
        <w:t>频带</w:t>
      </w:r>
      <w:r>
        <w:rPr>
          <w:rFonts w:hint="eastAsia"/>
          <w:lang w:eastAsia="zh-CN"/>
        </w:rPr>
        <w:t>97%</w:t>
      </w:r>
      <w:r>
        <w:rPr>
          <w:rFonts w:hint="eastAsia"/>
          <w:lang w:eastAsia="zh-CN"/>
        </w:rPr>
        <w:t>时间内的传输损耗</w:t>
      </w:r>
    </w:p>
    <w:p w:rsidR="00753269" w:rsidRDefault="00753269" w:rsidP="00753269">
      <w:pPr>
        <w:pStyle w:val="Figure"/>
      </w:pPr>
      <w:r>
        <w:rPr>
          <w:noProof/>
          <w:lang w:val="en-GB" w:eastAsia="zh-CN"/>
        </w:rPr>
        <mc:AlternateContent>
          <mc:Choice Requires="wps">
            <w:drawing>
              <wp:anchor distT="0" distB="0" distL="114300" distR="114300" simplePos="0" relativeHeight="251671552" behindDoc="0" locked="0" layoutInCell="1" allowOverlap="1" wp14:anchorId="56B3057D" wp14:editId="2CE67888">
                <wp:simplePos x="0" y="0"/>
                <wp:positionH relativeFrom="column">
                  <wp:posOffset>5353380</wp:posOffset>
                </wp:positionH>
                <wp:positionV relativeFrom="paragraph">
                  <wp:posOffset>3877945</wp:posOffset>
                </wp:positionV>
                <wp:extent cx="795020" cy="299085"/>
                <wp:effectExtent l="0" t="0" r="5080" b="5715"/>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1C4" w:rsidRPr="0048789C" w:rsidRDefault="002C41C4" w:rsidP="00753269">
                            <w:pPr>
                              <w:rPr>
                                <w:sz w:val="18"/>
                                <w:lang w:eastAsia="zh-CN"/>
                              </w:rPr>
                            </w:pPr>
                            <w:r>
                              <w:rPr>
                                <w:rFonts w:hint="eastAsia"/>
                                <w:sz w:val="18"/>
                                <w:lang w:eastAsia="zh-CN"/>
                              </w:rPr>
                              <w:t>RS.1165-01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6B3057D" id="_x0000_t202" coordsize="21600,21600" o:spt="202" path="m,l,21600r21600,l21600,xe">
                <v:stroke joinstyle="miter"/>
                <v:path gradientshapeok="t" o:connecttype="rect"/>
              </v:shapetype>
              <v:shape id="_x0000_s1028" type="#_x0000_t202" style="position:absolute;left:0;text-align:left;margin-left:421.55pt;margin-top:305.35pt;width:62.6pt;height:23.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" stroked="f">
                <v:textbox style="mso-fit-shape-to-text:t">
                  <w:txbxContent>
                    <w:p w:rsidR="002C41C4" w:rsidRPr="0048789C" w:rsidRDefault="002C41C4" w:rsidP="00753269">
                      <w:pPr>
                        <w:rPr>
                          <w:sz w:val="18"/>
                          <w:lang w:eastAsia="zh-CN"/>
                        </w:rPr>
                      </w:pPr>
                      <w:r>
                        <w:rPr>
                          <w:rFonts w:hint="eastAsia"/>
                          <w:sz w:val="18"/>
                          <w:lang w:eastAsia="zh-CN"/>
                        </w:rPr>
                        <w:t>RS.1165-01</w:t>
                      </w:r>
                    </w:p>
                  </w:txbxContent>
                </v:textbox>
              </v:shape>
            </w:pict>
          </mc:Fallback>
        </mc:AlternateContent>
      </w:r>
      <w:r>
        <w:rPr>
          <w:noProof/>
          <w:lang w:val="en-GB" w:eastAsia="zh-CN"/>
        </w:rPr>
        <mc:AlternateContent>
          <mc:Choice Requires="wps">
            <w:drawing>
              <wp:anchor distT="0" distB="0" distL="114300" distR="114300" simplePos="0" relativeHeight="251670528" behindDoc="0" locked="0" layoutInCell="1" allowOverlap="1" wp14:anchorId="20AAD75E" wp14:editId="55150272">
                <wp:simplePos x="0" y="0"/>
                <wp:positionH relativeFrom="column">
                  <wp:posOffset>2807335</wp:posOffset>
                </wp:positionH>
                <wp:positionV relativeFrom="paragraph">
                  <wp:posOffset>3469640</wp:posOffset>
                </wp:positionV>
                <wp:extent cx="795020" cy="315595"/>
                <wp:effectExtent l="3175" t="635" r="1905"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1C4" w:rsidRPr="0048789C" w:rsidRDefault="002C41C4" w:rsidP="00753269">
                            <w:pPr>
                              <w:spacing w:before="0"/>
                              <w:rPr>
                                <w:sz w:val="18"/>
                                <w:lang w:eastAsia="zh-CN"/>
                              </w:rPr>
                            </w:pPr>
                            <w:r w:rsidRPr="0048789C">
                              <w:rPr>
                                <w:rFonts w:hint="eastAsia"/>
                                <w:sz w:val="18"/>
                                <w:lang w:eastAsia="zh-CN"/>
                              </w:rPr>
                              <w:t>距离（</w:t>
                            </w:r>
                            <w:r w:rsidRPr="0048789C">
                              <w:rPr>
                                <w:rFonts w:hint="eastAsia"/>
                                <w:sz w:val="18"/>
                                <w:lang w:eastAsia="zh-CN"/>
                              </w:rPr>
                              <w:t>km</w:t>
                            </w:r>
                            <w:r w:rsidRPr="0048789C">
                              <w:rPr>
                                <w:rFonts w:hint="eastAsia"/>
                                <w:sz w:val="18"/>
                                <w:lang w:eastAsia="zh-C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AAD75E" id="_x0000_s1029" type="#_x0000_t202" style="position:absolute;left:0;text-align:left;margin-left:221.05pt;margin-top:273.2pt;width:62.6pt;height:24.8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" stroked="f">
                <v:textbox style="mso-fit-shape-to-text:t">
                  <w:txbxContent>
                    <w:p w:rsidR="002C41C4" w:rsidRPr="0048789C" w:rsidRDefault="002C41C4" w:rsidP="00753269">
                      <w:pPr>
                        <w:spacing w:before="0"/>
                        <w:rPr>
                          <w:sz w:val="18"/>
                          <w:lang w:eastAsia="zh-CN"/>
                        </w:rPr>
                      </w:pPr>
                      <w:r w:rsidRPr="0048789C">
                        <w:rPr>
                          <w:rFonts w:hint="eastAsia"/>
                          <w:sz w:val="18"/>
                          <w:lang w:eastAsia="zh-CN"/>
                        </w:rPr>
                        <w:t>距离（</w:t>
                      </w:r>
                      <w:r w:rsidRPr="0048789C">
                        <w:rPr>
                          <w:rFonts w:hint="eastAsia"/>
                          <w:sz w:val="18"/>
                          <w:lang w:eastAsia="zh-CN"/>
                        </w:rPr>
                        <w:t>km</w:t>
                      </w:r>
                      <w:r w:rsidRPr="0048789C">
                        <w:rPr>
                          <w:rFonts w:hint="eastAsia"/>
                          <w:sz w:val="18"/>
                          <w:lang w:eastAsia="zh-CN"/>
                        </w:rPr>
                        <w:t>）</w:t>
                      </w:r>
                    </w:p>
                  </w:txbxContent>
                </v:textbox>
              </v:shape>
            </w:pict>
          </mc:Fallback>
        </mc:AlternateContent>
      </w:r>
      <w:r>
        <w:object w:dxaOrig="9562" w:dyaOrig="7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05pt;height:327pt" o:ole="">
            <v:imagedata r:id="rId15" o:title="" croptop="5126f"/>
          </v:shape>
          <o:OLEObject Type="Embed" ProgID="CorelDRAW.Graphic.12" ShapeID="_x0000_i1025" DrawAspect="Content" ObjectID="_1614164175" r:id="rId16"/>
        </w:object>
      </w:r>
    </w:p>
    <w:p w:rsidR="00753269" w:rsidRDefault="00753269" w:rsidP="00753269">
      <w:r>
        <w:br w:type="page"/>
      </w:r>
    </w:p>
    <w:p w:rsidR="00175703" w:rsidRDefault="00175703" w:rsidP="00175703">
      <w:pPr>
        <w:pStyle w:val="FigureNo"/>
        <w:rPr>
          <w:lang w:eastAsia="zh-CN"/>
        </w:rPr>
      </w:pPr>
      <w:r>
        <w:rPr>
          <w:rFonts w:hint="eastAsia"/>
          <w:lang w:eastAsia="zh-CN"/>
        </w:rPr>
        <w:lastRenderedPageBreak/>
        <w:t>图</w:t>
      </w:r>
      <w:r w:rsidR="00753269">
        <w:rPr>
          <w:rFonts w:hint="eastAsia"/>
          <w:lang w:eastAsia="zh-CN"/>
        </w:rPr>
        <w:t>2</w:t>
      </w:r>
    </w:p>
    <w:p w:rsidR="00175703" w:rsidRDefault="00753269" w:rsidP="00753269">
      <w:pPr>
        <w:pStyle w:val="Figuretitle"/>
        <w:spacing w:before="120" w:after="240"/>
        <w:rPr>
          <w:lang w:eastAsia="zh-CN"/>
        </w:rPr>
      </w:pPr>
      <w:r>
        <w:rPr>
          <w:lang w:eastAsia="zh-CN"/>
        </w:rPr>
        <w:t>1 680</w:t>
      </w:r>
      <w:r w:rsidR="00175703">
        <w:rPr>
          <w:lang w:eastAsia="zh-CN"/>
        </w:rPr>
        <w:t xml:space="preserve"> MHz</w:t>
      </w:r>
      <w:r w:rsidR="00175703">
        <w:rPr>
          <w:rFonts w:hint="eastAsia"/>
          <w:lang w:eastAsia="zh-CN"/>
        </w:rPr>
        <w:t>频带</w:t>
      </w:r>
      <w:r w:rsidR="00175703">
        <w:rPr>
          <w:rFonts w:hint="eastAsia"/>
          <w:lang w:eastAsia="zh-CN"/>
        </w:rPr>
        <w:t>97%</w:t>
      </w:r>
      <w:r w:rsidR="00175703">
        <w:rPr>
          <w:rFonts w:hint="eastAsia"/>
          <w:lang w:eastAsia="zh-CN"/>
        </w:rPr>
        <w:t>时间内的传输损耗</w:t>
      </w:r>
    </w:p>
    <w:p w:rsidR="00EC3474" w:rsidRDefault="00753269" w:rsidP="00753269">
      <w:pPr>
        <w:pStyle w:val="Figure"/>
      </w:pPr>
      <w:r>
        <w:rPr>
          <w:noProof/>
          <w:lang w:val="en-GB" w:eastAsia="zh-CN"/>
        </w:rPr>
        <mc:AlternateContent>
          <mc:Choice Requires="wps">
            <w:drawing>
              <wp:anchor distT="0" distB="0" distL="114300" distR="114300" simplePos="0" relativeHeight="251664384" behindDoc="0" locked="0" layoutInCell="1" allowOverlap="1">
                <wp:simplePos x="0" y="0"/>
                <wp:positionH relativeFrom="column">
                  <wp:posOffset>5379720</wp:posOffset>
                </wp:positionH>
                <wp:positionV relativeFrom="paragraph">
                  <wp:posOffset>4009390</wp:posOffset>
                </wp:positionV>
                <wp:extent cx="795020" cy="299085"/>
                <wp:effectExtent l="3810" t="0" r="127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1C4" w:rsidRPr="0048789C" w:rsidRDefault="002C41C4" w:rsidP="0048789C">
                            <w:pPr>
                              <w:rPr>
                                <w:sz w:val="18"/>
                                <w:lang w:eastAsia="zh-CN"/>
                              </w:rPr>
                            </w:pPr>
                            <w:r>
                              <w:rPr>
                                <w:rFonts w:hint="eastAsia"/>
                                <w:sz w:val="18"/>
                                <w:lang w:eastAsia="zh-CN"/>
                              </w:rPr>
                              <w:t>RS.1165-0</w:t>
                            </w:r>
                            <w:r>
                              <w:rPr>
                                <w:sz w:val="18"/>
                                <w:lang w:eastAsia="zh-CN"/>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30" type="#_x0000_t202" style="position:absolute;left:0;text-align:left;margin-left:423.6pt;margin-top:315.7pt;width:62.6pt;height:23.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" stroked="f">
                <v:textbox style="mso-fit-shape-to-text:t">
                  <w:txbxContent>
                    <w:p w:rsidR="002C41C4" w:rsidRPr="0048789C" w:rsidRDefault="002C41C4" w:rsidP="0048789C">
                      <w:pPr>
                        <w:rPr>
                          <w:sz w:val="18"/>
                          <w:lang w:eastAsia="zh-CN"/>
                        </w:rPr>
                      </w:pPr>
                      <w:r>
                        <w:rPr>
                          <w:rFonts w:hint="eastAsia"/>
                          <w:sz w:val="18"/>
                          <w:lang w:eastAsia="zh-CN"/>
                        </w:rPr>
                        <w:t>RS.1165-0</w:t>
                      </w:r>
                      <w:r>
                        <w:rPr>
                          <w:sz w:val="18"/>
                          <w:lang w:eastAsia="zh-CN"/>
                        </w:rPr>
                        <w:t>2</w:t>
                      </w:r>
                    </w:p>
                  </w:txbxContent>
                </v:textbox>
              </v:shape>
            </w:pict>
          </mc:Fallback>
        </mc:AlternateContent>
      </w:r>
      <w:r>
        <w:rPr>
          <w:noProof/>
          <w:lang w:val="en-GB" w:eastAsia="zh-CN"/>
        </w:rPr>
        <mc:AlternateContent>
          <mc:Choice Requires="wps">
            <w:drawing>
              <wp:anchor distT="0" distB="0" distL="114300" distR="114300" simplePos="0" relativeHeight="251663360" behindDoc="0" locked="0" layoutInCell="1" allowOverlap="1">
                <wp:simplePos x="0" y="0"/>
                <wp:positionH relativeFrom="column">
                  <wp:posOffset>2918460</wp:posOffset>
                </wp:positionH>
                <wp:positionV relativeFrom="paragraph">
                  <wp:posOffset>3498850</wp:posOffset>
                </wp:positionV>
                <wp:extent cx="795020" cy="323850"/>
                <wp:effectExtent l="0" t="0" r="5080" b="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1C4" w:rsidRPr="0048789C" w:rsidRDefault="002C41C4" w:rsidP="007D7A6A">
                            <w:pPr>
                              <w:spacing w:before="0"/>
                              <w:rPr>
                                <w:sz w:val="18"/>
                                <w:lang w:eastAsia="zh-CN"/>
                              </w:rPr>
                            </w:pPr>
                            <w:r w:rsidRPr="0048789C">
                              <w:rPr>
                                <w:rFonts w:hint="eastAsia"/>
                                <w:sz w:val="18"/>
                                <w:lang w:eastAsia="zh-CN"/>
                              </w:rPr>
                              <w:t>距离（</w:t>
                            </w:r>
                            <w:r w:rsidRPr="0048789C">
                              <w:rPr>
                                <w:rFonts w:hint="eastAsia"/>
                                <w:sz w:val="18"/>
                                <w:lang w:eastAsia="zh-CN"/>
                              </w:rPr>
                              <w:t>km</w:t>
                            </w:r>
                            <w:r w:rsidRPr="0048789C">
                              <w:rPr>
                                <w:rFonts w:hint="eastAsia"/>
                                <w:sz w:val="18"/>
                                <w:lang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left:0;text-align:left;margin-left:229.8pt;margin-top:275.5pt;width:62.6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C1hQIAABY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" stroked="f">
                <v:textbox>
                  <w:txbxContent>
                    <w:p w:rsidR="002C41C4" w:rsidRPr="0048789C" w:rsidRDefault="002C41C4" w:rsidP="007D7A6A">
                      <w:pPr>
                        <w:spacing w:before="0"/>
                        <w:rPr>
                          <w:sz w:val="18"/>
                          <w:lang w:eastAsia="zh-CN"/>
                        </w:rPr>
                      </w:pPr>
                      <w:r w:rsidRPr="0048789C">
                        <w:rPr>
                          <w:rFonts w:hint="eastAsia"/>
                          <w:sz w:val="18"/>
                          <w:lang w:eastAsia="zh-CN"/>
                        </w:rPr>
                        <w:t>距离（</w:t>
                      </w:r>
                      <w:r w:rsidRPr="0048789C">
                        <w:rPr>
                          <w:rFonts w:hint="eastAsia"/>
                          <w:sz w:val="18"/>
                          <w:lang w:eastAsia="zh-CN"/>
                        </w:rPr>
                        <w:t>km</w:t>
                      </w:r>
                      <w:r w:rsidRPr="0048789C">
                        <w:rPr>
                          <w:rFonts w:hint="eastAsia"/>
                          <w:sz w:val="18"/>
                          <w:lang w:eastAsia="zh-CN"/>
                        </w:rPr>
                        <w:t>）</w:t>
                      </w:r>
                    </w:p>
                  </w:txbxContent>
                </v:textbox>
              </v:shape>
            </w:pict>
          </mc:Fallback>
        </mc:AlternateContent>
      </w:r>
      <w:r w:rsidR="00861A9A">
        <w:object w:dxaOrig="9586" w:dyaOrig="7181">
          <v:shape id="_x0000_i1026" type="#_x0000_t75" style="width:479.8pt;height:332.1pt" o:ole="">
            <v:imagedata r:id="rId17" o:title="" croptop="4799f"/>
          </v:shape>
          <o:OLEObject Type="Embed" ProgID="CorelDRAW.Graphic.12" ShapeID="_x0000_i1026" DrawAspect="Content" ObjectID="_1614164176" r:id="rId18"/>
        </w:object>
      </w:r>
    </w:p>
    <w:p w:rsidR="007D7A6A" w:rsidRDefault="007D7A6A" w:rsidP="00C968F1">
      <w:pPr>
        <w:ind w:firstLineChars="200" w:firstLine="480"/>
        <w:rPr>
          <w:lang w:eastAsia="zh-CN"/>
        </w:rPr>
      </w:pPr>
    </w:p>
    <w:p w:rsidR="00EC3474" w:rsidRPr="005B78A3" w:rsidRDefault="00EC3474" w:rsidP="00C968F1">
      <w:pPr>
        <w:ind w:firstLineChars="200" w:firstLine="480"/>
        <w:rPr>
          <w:lang w:eastAsia="zh-CN"/>
        </w:rPr>
      </w:pPr>
      <w:r>
        <w:rPr>
          <w:rFonts w:hint="eastAsia"/>
          <w:lang w:eastAsia="zh-CN"/>
        </w:rPr>
        <w:t>在这些曲线中我们注意到，在表示</w:t>
      </w:r>
      <w:r>
        <w:rPr>
          <w:lang w:eastAsia="zh-CN"/>
        </w:rPr>
        <w:t>无线电探空仪</w:t>
      </w:r>
      <w:r>
        <w:rPr>
          <w:rFonts w:hint="eastAsia"/>
          <w:lang w:eastAsia="zh-CN"/>
        </w:rPr>
        <w:t>操作的距离范围内，曲线</w:t>
      </w:r>
      <w:r w:rsidRPr="005B78A3">
        <w:rPr>
          <w:lang w:eastAsia="zh-CN"/>
        </w:rPr>
        <w:t>C</w:t>
      </w:r>
      <w:r>
        <w:rPr>
          <w:rFonts w:hint="eastAsia"/>
          <w:lang w:eastAsia="zh-CN"/>
        </w:rPr>
        <w:t>和</w:t>
      </w:r>
      <w:r w:rsidRPr="005B78A3">
        <w:rPr>
          <w:lang w:eastAsia="zh-CN"/>
        </w:rPr>
        <w:t>E</w:t>
      </w:r>
      <w:r>
        <w:rPr>
          <w:rFonts w:hint="eastAsia"/>
          <w:lang w:eastAsia="zh-CN"/>
        </w:rPr>
        <w:t>是相似的。另外，对与高度为</w:t>
      </w:r>
      <w:r w:rsidR="00D063A1" w:rsidRPr="003C025F">
        <w:rPr>
          <w:lang w:val="en-GB" w:eastAsia="zh-CN"/>
        </w:rPr>
        <w:t>1 000 m</w:t>
      </w:r>
      <w:r>
        <w:rPr>
          <w:rFonts w:hint="eastAsia"/>
          <w:lang w:eastAsia="zh-CN"/>
        </w:rPr>
        <w:t>的</w:t>
      </w:r>
      <w:r>
        <w:rPr>
          <w:lang w:eastAsia="zh-CN"/>
        </w:rPr>
        <w:t>无线电探空仪</w:t>
      </w:r>
      <w:r>
        <w:rPr>
          <w:rFonts w:hint="eastAsia"/>
          <w:lang w:eastAsia="zh-CN"/>
        </w:rPr>
        <w:t>相对应的曲线</w:t>
      </w:r>
      <w:r>
        <w:rPr>
          <w:rFonts w:hint="eastAsia"/>
          <w:lang w:eastAsia="zh-CN"/>
        </w:rPr>
        <w:t>A</w:t>
      </w:r>
      <w:r>
        <w:rPr>
          <w:rFonts w:hint="eastAsia"/>
          <w:lang w:eastAsia="zh-CN"/>
        </w:rPr>
        <w:t>，</w:t>
      </w:r>
      <w:r w:rsidR="00D063A1" w:rsidRPr="003C025F">
        <w:rPr>
          <w:lang w:val="en-GB" w:eastAsia="zh-CN"/>
        </w:rPr>
        <w:t>50 km</w:t>
      </w:r>
      <w:r>
        <w:rPr>
          <w:rFonts w:hint="eastAsia"/>
          <w:lang w:eastAsia="zh-CN"/>
        </w:rPr>
        <w:t>（大约）以下的传输损耗相似，而在更高的高度，却出现了明显的变化。但是，很可能在</w:t>
      </w:r>
      <w:r w:rsidR="00D063A1" w:rsidRPr="003C025F">
        <w:rPr>
          <w:lang w:val="en-GB" w:eastAsia="zh-CN"/>
        </w:rPr>
        <w:t>1 000 m</w:t>
      </w:r>
      <w:r>
        <w:rPr>
          <w:rFonts w:hint="eastAsia"/>
          <w:lang w:eastAsia="zh-CN"/>
        </w:rPr>
        <w:t>的高度时，</w:t>
      </w:r>
      <w:r>
        <w:rPr>
          <w:lang w:eastAsia="zh-CN"/>
        </w:rPr>
        <w:t>无线电探空仪</w:t>
      </w:r>
      <w:r>
        <w:rPr>
          <w:rFonts w:hint="eastAsia"/>
          <w:lang w:eastAsia="zh-CN"/>
        </w:rPr>
        <w:t>的倾斜路径距离低于</w:t>
      </w:r>
      <w:r w:rsidR="00D063A1" w:rsidRPr="003C025F">
        <w:rPr>
          <w:lang w:val="en-GB" w:eastAsia="zh-CN"/>
        </w:rPr>
        <w:t>50 km</w:t>
      </w:r>
      <w:r>
        <w:rPr>
          <w:rFonts w:hint="eastAsia"/>
          <w:lang w:eastAsia="zh-CN"/>
        </w:rPr>
        <w:t>，这意味着对于两个频带来说，与此</w:t>
      </w:r>
      <w:r>
        <w:rPr>
          <w:lang w:eastAsia="zh-CN"/>
        </w:rPr>
        <w:t>无线电探空仪</w:t>
      </w:r>
      <w:r>
        <w:rPr>
          <w:rFonts w:hint="eastAsia"/>
          <w:lang w:eastAsia="zh-CN"/>
        </w:rPr>
        <w:t>高度相关的传播曲线与用于更大高度的曲线相似，如蓝色曲线所示。</w:t>
      </w:r>
    </w:p>
    <w:p w:rsidR="0048789C" w:rsidRDefault="00EC3474" w:rsidP="006E7656">
      <w:pPr>
        <w:spacing w:before="240"/>
        <w:ind w:firstLineChars="200" w:firstLine="480"/>
        <w:rPr>
          <w:lang w:eastAsia="zh-CN"/>
        </w:rPr>
      </w:pPr>
      <w:r>
        <w:rPr>
          <w:rFonts w:hint="eastAsia"/>
          <w:lang w:eastAsia="zh-CN"/>
        </w:rPr>
        <w:t>在此基础上，图</w:t>
      </w:r>
      <w:r>
        <w:rPr>
          <w:rFonts w:hint="eastAsia"/>
          <w:lang w:eastAsia="zh-CN"/>
        </w:rPr>
        <w:t>3</w:t>
      </w:r>
      <w:r>
        <w:rPr>
          <w:rFonts w:hint="eastAsia"/>
          <w:lang w:eastAsia="zh-CN"/>
        </w:rPr>
        <w:t>和图</w:t>
      </w:r>
      <w:r>
        <w:rPr>
          <w:rFonts w:hint="eastAsia"/>
          <w:lang w:eastAsia="zh-CN"/>
        </w:rPr>
        <w:t>4</w:t>
      </w:r>
      <w:r>
        <w:rPr>
          <w:rFonts w:hint="eastAsia"/>
          <w:lang w:eastAsia="zh-CN"/>
        </w:rPr>
        <w:t>为</w:t>
      </w:r>
      <w:r>
        <w:rPr>
          <w:lang w:eastAsia="zh-CN"/>
        </w:rPr>
        <w:t>无线电探空仪</w:t>
      </w:r>
      <w:r>
        <w:rPr>
          <w:rFonts w:hint="eastAsia"/>
          <w:lang w:eastAsia="zh-CN"/>
        </w:rPr>
        <w:t>操作达到</w:t>
      </w:r>
      <w:r w:rsidRPr="005B78A3">
        <w:rPr>
          <w:lang w:eastAsia="zh-CN"/>
        </w:rPr>
        <w:t>95%</w:t>
      </w:r>
      <w:r>
        <w:rPr>
          <w:rFonts w:hint="eastAsia"/>
          <w:lang w:eastAsia="zh-CN"/>
        </w:rPr>
        <w:t>的可用性留出了必要的余量，该数值所示为自由空间损耗曲线与传输损耗曲线之间的差。</w:t>
      </w:r>
    </w:p>
    <w:p w:rsidR="0048789C" w:rsidRDefault="0048789C" w:rsidP="00C968F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53269" w:rsidRDefault="00753269" w:rsidP="00753269">
      <w:pPr>
        <w:pStyle w:val="FigureNo"/>
        <w:rPr>
          <w:lang w:eastAsia="zh-CN"/>
        </w:rPr>
      </w:pPr>
      <w:r>
        <w:rPr>
          <w:rFonts w:hint="eastAsia"/>
          <w:lang w:eastAsia="zh-CN"/>
        </w:rPr>
        <w:lastRenderedPageBreak/>
        <w:t>图</w:t>
      </w:r>
      <w:r>
        <w:rPr>
          <w:rFonts w:hint="eastAsia"/>
          <w:lang w:eastAsia="zh-CN"/>
        </w:rPr>
        <w:t>3</w:t>
      </w:r>
    </w:p>
    <w:p w:rsidR="00753269" w:rsidRDefault="00753269" w:rsidP="00753269">
      <w:pPr>
        <w:pStyle w:val="Figuretitle"/>
        <w:spacing w:before="120"/>
        <w:rPr>
          <w:lang w:eastAsia="zh-CN"/>
        </w:rPr>
      </w:pPr>
      <w:r>
        <w:rPr>
          <w:lang w:eastAsia="zh-CN"/>
        </w:rPr>
        <w:t>403 MHz</w:t>
      </w:r>
      <w:r>
        <w:rPr>
          <w:rFonts w:hint="eastAsia"/>
          <w:lang w:eastAsia="zh-CN"/>
        </w:rPr>
        <w:t>频带</w:t>
      </w:r>
      <w:r>
        <w:rPr>
          <w:rFonts w:hint="eastAsia"/>
          <w:lang w:eastAsia="zh-CN"/>
        </w:rPr>
        <w:t>97%</w:t>
      </w:r>
      <w:r>
        <w:rPr>
          <w:rFonts w:hint="eastAsia"/>
          <w:lang w:eastAsia="zh-CN"/>
        </w:rPr>
        <w:t>的时间留出的必要余量</w:t>
      </w:r>
    </w:p>
    <w:p w:rsidR="00EC3474" w:rsidRDefault="00753269" w:rsidP="00753269">
      <w:pPr>
        <w:pStyle w:val="Figure"/>
        <w:rPr>
          <w:lang w:eastAsia="zh-CN"/>
        </w:rPr>
      </w:pPr>
      <w:r>
        <w:rPr>
          <w:noProof/>
          <w:lang w:val="en-GB" w:eastAsia="zh-CN"/>
        </w:rPr>
        <mc:AlternateContent>
          <mc:Choice Requires="wps">
            <w:drawing>
              <wp:anchor distT="0" distB="0" distL="114300" distR="114300" simplePos="0" relativeHeight="251666432" behindDoc="0" locked="0" layoutInCell="1" allowOverlap="1">
                <wp:simplePos x="0" y="0"/>
                <wp:positionH relativeFrom="column">
                  <wp:posOffset>4432935</wp:posOffset>
                </wp:positionH>
                <wp:positionV relativeFrom="paragraph">
                  <wp:posOffset>2051050</wp:posOffset>
                </wp:positionV>
                <wp:extent cx="771525" cy="299085"/>
                <wp:effectExtent l="0" t="0" r="9525" b="5715"/>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1C4" w:rsidRPr="0031630B" w:rsidRDefault="002C41C4" w:rsidP="00753269">
                            <w:pPr>
                              <w:spacing w:before="0"/>
                              <w:rPr>
                                <w:sz w:val="18"/>
                                <w:lang w:eastAsia="zh-CN"/>
                              </w:rPr>
                            </w:pPr>
                            <w:r>
                              <w:rPr>
                                <w:rFonts w:hint="eastAsia"/>
                                <w:sz w:val="18"/>
                                <w:lang w:eastAsia="zh-CN"/>
                              </w:rPr>
                              <w:t>RS.1165-03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32" type="#_x0000_t202" style="position:absolute;left:0;text-align:left;margin-left:349.05pt;margin-top:161.5pt;width:60.75pt;height:23.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" stroked="f">
                <v:textbox style="mso-fit-shape-to-text:t">
                  <w:txbxContent>
                    <w:p w:rsidR="002C41C4" w:rsidRPr="0031630B" w:rsidRDefault="002C41C4" w:rsidP="00753269">
                      <w:pPr>
                        <w:spacing w:before="0"/>
                        <w:rPr>
                          <w:sz w:val="18"/>
                          <w:lang w:eastAsia="zh-CN"/>
                        </w:rPr>
                      </w:pPr>
                      <w:r>
                        <w:rPr>
                          <w:rFonts w:hint="eastAsia"/>
                          <w:sz w:val="18"/>
                          <w:lang w:eastAsia="zh-CN"/>
                        </w:rPr>
                        <w:t>RS.1165-03</w:t>
                      </w:r>
                    </w:p>
                  </w:txbxContent>
                </v:textbox>
              </v:shape>
            </w:pict>
          </mc:Fallback>
        </mc:AlternateContent>
      </w:r>
      <w:r>
        <w:rPr>
          <w:noProof/>
          <w:lang w:val="en-GB" w:eastAsia="zh-CN"/>
        </w:rPr>
        <mc:AlternateContent>
          <mc:Choice Requires="wps">
            <w:drawing>
              <wp:anchor distT="0" distB="0" distL="114300" distR="114300" simplePos="0" relativeHeight="251665408" behindDoc="0" locked="0" layoutInCell="1" allowOverlap="1">
                <wp:simplePos x="0" y="0"/>
                <wp:positionH relativeFrom="column">
                  <wp:posOffset>2887980</wp:posOffset>
                </wp:positionH>
                <wp:positionV relativeFrom="paragraph">
                  <wp:posOffset>1983105</wp:posOffset>
                </wp:positionV>
                <wp:extent cx="795020" cy="315595"/>
                <wp:effectExtent l="0" t="0" r="5080" b="8255"/>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1C4" w:rsidRPr="0048789C" w:rsidRDefault="002C41C4" w:rsidP="00753269">
                            <w:pPr>
                              <w:spacing w:before="0"/>
                              <w:rPr>
                                <w:sz w:val="18"/>
                                <w:lang w:eastAsia="zh-CN"/>
                              </w:rPr>
                            </w:pPr>
                            <w:r w:rsidRPr="0048789C">
                              <w:rPr>
                                <w:rFonts w:hint="eastAsia"/>
                                <w:sz w:val="18"/>
                                <w:lang w:eastAsia="zh-CN"/>
                              </w:rPr>
                              <w:t>距离（</w:t>
                            </w:r>
                            <w:r w:rsidRPr="0048789C">
                              <w:rPr>
                                <w:rFonts w:hint="eastAsia"/>
                                <w:sz w:val="18"/>
                                <w:lang w:eastAsia="zh-CN"/>
                              </w:rPr>
                              <w:t>km</w:t>
                            </w:r>
                            <w:r w:rsidRPr="0048789C">
                              <w:rPr>
                                <w:rFonts w:hint="eastAsia"/>
                                <w:sz w:val="18"/>
                                <w:lang w:eastAsia="zh-C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33" type="#_x0000_t202" style="position:absolute;left:0;text-align:left;margin-left:227.4pt;margin-top:156.15pt;width:62.6pt;height:24.8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" stroked="f">
                <v:textbox style="mso-fit-shape-to-text:t">
                  <w:txbxContent>
                    <w:p w:rsidR="002C41C4" w:rsidRPr="0048789C" w:rsidRDefault="002C41C4" w:rsidP="00753269">
                      <w:pPr>
                        <w:spacing w:before="0"/>
                        <w:rPr>
                          <w:sz w:val="18"/>
                          <w:lang w:eastAsia="zh-CN"/>
                        </w:rPr>
                      </w:pPr>
                      <w:r w:rsidRPr="0048789C">
                        <w:rPr>
                          <w:rFonts w:hint="eastAsia"/>
                          <w:sz w:val="18"/>
                          <w:lang w:eastAsia="zh-CN"/>
                        </w:rPr>
                        <w:t>距离（</w:t>
                      </w:r>
                      <w:r w:rsidRPr="0048789C">
                        <w:rPr>
                          <w:rFonts w:hint="eastAsia"/>
                          <w:sz w:val="18"/>
                          <w:lang w:eastAsia="zh-CN"/>
                        </w:rPr>
                        <w:t>km</w:t>
                      </w:r>
                      <w:r w:rsidRPr="0048789C">
                        <w:rPr>
                          <w:rFonts w:hint="eastAsia"/>
                          <w:sz w:val="18"/>
                          <w:lang w:eastAsia="zh-CN"/>
                        </w:rPr>
                        <w:t>）</w:t>
                      </w:r>
                    </w:p>
                  </w:txbxContent>
                </v:textbox>
              </v:shape>
            </w:pict>
          </mc:Fallback>
        </mc:AlternateContent>
      </w:r>
      <w:r w:rsidR="0031630B">
        <w:rPr>
          <w:noProof/>
          <w:lang w:val="en-GB" w:eastAsia="zh-CN"/>
        </w:rPr>
        <w:drawing>
          <wp:inline distT="0" distB="0" distL="0" distR="0">
            <wp:extent cx="4114800" cy="222250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srcRect t="12060"/>
                    <a:stretch/>
                  </pic:blipFill>
                  <pic:spPr bwMode="auto">
                    <a:xfrm>
                      <a:off x="0" y="0"/>
                      <a:ext cx="4114800" cy="2222500"/>
                    </a:xfrm>
                    <a:prstGeom prst="rect">
                      <a:avLst/>
                    </a:prstGeom>
                    <a:noFill/>
                    <a:ln>
                      <a:noFill/>
                    </a:ln>
                    <a:extLst>
                      <a:ext uri="{53640926-AAD7-44D8-BBD7-CCE9431645EC}">
                        <a14:shadowObscured xmlns:a14="http://schemas.microsoft.com/office/drawing/2010/main"/>
                      </a:ext>
                    </a:extLst>
                  </pic:spPr>
                </pic:pic>
              </a:graphicData>
            </a:graphic>
          </wp:inline>
        </w:drawing>
      </w:r>
    </w:p>
    <w:p w:rsidR="0031630B" w:rsidRPr="00753269" w:rsidRDefault="0031630B" w:rsidP="00753269"/>
    <w:p w:rsidR="00753269" w:rsidRPr="00753269" w:rsidRDefault="00753269" w:rsidP="00753269">
      <w:pPr>
        <w:pStyle w:val="FigureNo"/>
        <w:rPr>
          <w:lang w:eastAsia="zh-CN"/>
        </w:rPr>
      </w:pPr>
      <w:r w:rsidRPr="00753269">
        <w:rPr>
          <w:rFonts w:hint="eastAsia"/>
          <w:lang w:eastAsia="zh-CN"/>
        </w:rPr>
        <w:t>图</w:t>
      </w:r>
      <w:r w:rsidRPr="00753269">
        <w:rPr>
          <w:rFonts w:hint="eastAsia"/>
          <w:lang w:eastAsia="zh-CN"/>
        </w:rPr>
        <w:t>4</w:t>
      </w:r>
    </w:p>
    <w:p w:rsidR="00753269" w:rsidRPr="00753269" w:rsidRDefault="00753269" w:rsidP="006C361B">
      <w:pPr>
        <w:pStyle w:val="Figuretitle"/>
        <w:spacing w:before="120"/>
        <w:rPr>
          <w:lang w:eastAsia="zh-CN"/>
        </w:rPr>
      </w:pPr>
      <w:r>
        <w:rPr>
          <w:lang w:eastAsia="zh-CN"/>
        </w:rPr>
        <w:t>1 680</w:t>
      </w:r>
      <w:r w:rsidRPr="00753269">
        <w:rPr>
          <w:lang w:eastAsia="zh-CN"/>
        </w:rPr>
        <w:t xml:space="preserve"> MHz</w:t>
      </w:r>
      <w:r w:rsidRPr="00753269">
        <w:rPr>
          <w:rFonts w:hint="eastAsia"/>
          <w:lang w:eastAsia="zh-CN"/>
        </w:rPr>
        <w:t>频带</w:t>
      </w:r>
      <w:r w:rsidRPr="00753269">
        <w:rPr>
          <w:rFonts w:hint="eastAsia"/>
          <w:lang w:eastAsia="zh-CN"/>
        </w:rPr>
        <w:t>97%</w:t>
      </w:r>
      <w:r w:rsidRPr="00753269">
        <w:rPr>
          <w:rFonts w:hint="eastAsia"/>
          <w:lang w:eastAsia="zh-CN"/>
        </w:rPr>
        <w:t>的时间留出的必要余量</w:t>
      </w:r>
    </w:p>
    <w:p w:rsidR="0031630B" w:rsidRDefault="00753269" w:rsidP="00753269">
      <w:pPr>
        <w:pStyle w:val="Figure"/>
        <w:rPr>
          <w:lang w:eastAsia="zh-CN"/>
        </w:rPr>
      </w:pPr>
      <w:r>
        <w:rPr>
          <w:noProof/>
          <w:lang w:val="en-GB" w:eastAsia="zh-CN"/>
        </w:rPr>
        <mc:AlternateContent>
          <mc:Choice Requires="wps">
            <w:drawing>
              <wp:anchor distT="0" distB="0" distL="114300" distR="114300" simplePos="0" relativeHeight="251668480" behindDoc="0" locked="0" layoutInCell="1" allowOverlap="1">
                <wp:simplePos x="0" y="0"/>
                <wp:positionH relativeFrom="column">
                  <wp:posOffset>4594860</wp:posOffset>
                </wp:positionH>
                <wp:positionV relativeFrom="paragraph">
                  <wp:posOffset>2090420</wp:posOffset>
                </wp:positionV>
                <wp:extent cx="733425" cy="299085"/>
                <wp:effectExtent l="0" t="0" r="9525" b="5715"/>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1C4" w:rsidRPr="0031630B" w:rsidRDefault="002C41C4" w:rsidP="00753269">
                            <w:pPr>
                              <w:spacing w:before="0"/>
                              <w:rPr>
                                <w:sz w:val="18"/>
                                <w:lang w:eastAsia="zh-CN"/>
                              </w:rPr>
                            </w:pPr>
                            <w:r>
                              <w:rPr>
                                <w:rFonts w:hint="eastAsia"/>
                                <w:sz w:val="18"/>
                                <w:lang w:eastAsia="zh-CN"/>
                              </w:rPr>
                              <w:t>RS.1165-04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 o:spid="_x0000_s1034" type="#_x0000_t202" style="position:absolute;left:0;text-align:left;margin-left:361.8pt;margin-top:164.6pt;width:57.75pt;height:23.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" stroked="f">
                <v:textbox style="mso-fit-shape-to-text:t">
                  <w:txbxContent>
                    <w:p w:rsidR="002C41C4" w:rsidRPr="0031630B" w:rsidRDefault="002C41C4" w:rsidP="00753269">
                      <w:pPr>
                        <w:spacing w:before="0"/>
                        <w:rPr>
                          <w:sz w:val="18"/>
                          <w:lang w:eastAsia="zh-CN"/>
                        </w:rPr>
                      </w:pPr>
                      <w:r>
                        <w:rPr>
                          <w:rFonts w:hint="eastAsia"/>
                          <w:sz w:val="18"/>
                          <w:lang w:eastAsia="zh-CN"/>
                        </w:rPr>
                        <w:t>RS.1165-04</w:t>
                      </w:r>
                    </w:p>
                  </w:txbxContent>
                </v:textbox>
              </v:shape>
            </w:pict>
          </mc:Fallback>
        </mc:AlternateContent>
      </w:r>
      <w:r>
        <w:rPr>
          <w:noProof/>
          <w:lang w:val="en-GB" w:eastAsia="zh-CN"/>
        </w:rPr>
        <mc:AlternateContent>
          <mc:Choice Requires="wps">
            <w:drawing>
              <wp:anchor distT="0" distB="0" distL="114300" distR="114300" simplePos="0" relativeHeight="251667456" behindDoc="0" locked="0" layoutInCell="1" allowOverlap="1">
                <wp:simplePos x="0" y="0"/>
                <wp:positionH relativeFrom="column">
                  <wp:posOffset>2887980</wp:posOffset>
                </wp:positionH>
                <wp:positionV relativeFrom="paragraph">
                  <wp:posOffset>2018030</wp:posOffset>
                </wp:positionV>
                <wp:extent cx="795020" cy="315595"/>
                <wp:effectExtent l="0" t="127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1C4" w:rsidRPr="0048789C" w:rsidRDefault="002C41C4" w:rsidP="00753269">
                            <w:pPr>
                              <w:spacing w:before="0"/>
                              <w:rPr>
                                <w:sz w:val="18"/>
                                <w:lang w:eastAsia="zh-CN"/>
                              </w:rPr>
                            </w:pPr>
                            <w:r w:rsidRPr="0048789C">
                              <w:rPr>
                                <w:rFonts w:hint="eastAsia"/>
                                <w:sz w:val="18"/>
                                <w:lang w:eastAsia="zh-CN"/>
                              </w:rPr>
                              <w:t>距离（</w:t>
                            </w:r>
                            <w:r w:rsidRPr="0048789C">
                              <w:rPr>
                                <w:rFonts w:hint="eastAsia"/>
                                <w:sz w:val="18"/>
                                <w:lang w:eastAsia="zh-CN"/>
                              </w:rPr>
                              <w:t>km</w:t>
                            </w:r>
                            <w:r w:rsidRPr="0048789C">
                              <w:rPr>
                                <w:rFonts w:hint="eastAsia"/>
                                <w:sz w:val="18"/>
                                <w:lang w:eastAsia="zh-C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035" type="#_x0000_t202" style="position:absolute;left:0;text-align:left;margin-left:227.4pt;margin-top:158.9pt;width:62.6pt;height:24.8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" stroked="f">
                <v:textbox style="mso-fit-shape-to-text:t">
                  <w:txbxContent>
                    <w:p w:rsidR="002C41C4" w:rsidRPr="0048789C" w:rsidRDefault="002C41C4" w:rsidP="00753269">
                      <w:pPr>
                        <w:spacing w:before="0"/>
                        <w:rPr>
                          <w:sz w:val="18"/>
                          <w:lang w:eastAsia="zh-CN"/>
                        </w:rPr>
                      </w:pPr>
                      <w:r w:rsidRPr="0048789C">
                        <w:rPr>
                          <w:rFonts w:hint="eastAsia"/>
                          <w:sz w:val="18"/>
                          <w:lang w:eastAsia="zh-CN"/>
                        </w:rPr>
                        <w:t>距离（</w:t>
                      </w:r>
                      <w:r w:rsidRPr="0048789C">
                        <w:rPr>
                          <w:rFonts w:hint="eastAsia"/>
                          <w:sz w:val="18"/>
                          <w:lang w:eastAsia="zh-CN"/>
                        </w:rPr>
                        <w:t>km</w:t>
                      </w:r>
                      <w:r w:rsidRPr="0048789C">
                        <w:rPr>
                          <w:rFonts w:hint="eastAsia"/>
                          <w:sz w:val="18"/>
                          <w:lang w:eastAsia="zh-CN"/>
                        </w:rPr>
                        <w:t>）</w:t>
                      </w:r>
                    </w:p>
                  </w:txbxContent>
                </v:textbox>
              </v:shape>
            </w:pict>
          </mc:Fallback>
        </mc:AlternateContent>
      </w:r>
      <w:r>
        <w:object w:dxaOrig="6639" w:dyaOrig="4138">
          <v:shape id="_x0000_i1027" type="#_x0000_t75" style="width:332.95pt;height:174pt" o:ole="">
            <v:imagedata r:id="rId20" o:title="" croptop="10247f"/>
          </v:shape>
          <o:OLEObject Type="Embed" ProgID="CorelDRAW.Graphic.12" ShapeID="_x0000_i1027" DrawAspect="Content" ObjectID="_1614164177" r:id="rId21"/>
        </w:object>
      </w:r>
    </w:p>
    <w:p w:rsidR="00EC3474" w:rsidRPr="005B78A3" w:rsidRDefault="00EC3474" w:rsidP="00753269">
      <w:pPr>
        <w:pStyle w:val="Heading2"/>
        <w:spacing w:before="480"/>
        <w:rPr>
          <w:lang w:eastAsia="zh-CN"/>
        </w:rPr>
      </w:pPr>
      <w:bookmarkStart w:id="49" w:name="_Toc3470232"/>
      <w:r w:rsidRPr="005B78A3">
        <w:rPr>
          <w:lang w:eastAsia="zh-CN"/>
        </w:rPr>
        <w:t>6.2</w:t>
      </w:r>
      <w:r w:rsidRPr="005B78A3">
        <w:rPr>
          <w:lang w:eastAsia="zh-CN"/>
        </w:rPr>
        <w:tab/>
      </w:r>
      <w:r>
        <w:rPr>
          <w:rFonts w:hint="eastAsia"/>
          <w:lang w:eastAsia="zh-CN"/>
        </w:rPr>
        <w:t>飞行中的关键时段</w:t>
      </w:r>
      <w:bookmarkEnd w:id="49"/>
    </w:p>
    <w:p w:rsidR="006647DF" w:rsidRPr="007158B2" w:rsidRDefault="00EC3474" w:rsidP="00D63FD5">
      <w:pPr>
        <w:spacing w:before="240"/>
        <w:ind w:firstLineChars="200" w:firstLine="480"/>
        <w:rPr>
          <w:spacing w:val="20"/>
          <w:lang w:eastAsia="zh-CN"/>
        </w:rPr>
      </w:pPr>
      <w:r>
        <w:rPr>
          <w:rFonts w:hint="eastAsia"/>
          <w:lang w:eastAsia="zh-CN"/>
        </w:rPr>
        <w:t>通常在所有</w:t>
      </w:r>
      <w:r>
        <w:rPr>
          <w:lang w:eastAsia="zh-CN"/>
        </w:rPr>
        <w:t>无线电探空仪</w:t>
      </w:r>
      <w:r>
        <w:rPr>
          <w:rFonts w:hint="eastAsia"/>
          <w:lang w:eastAsia="zh-CN"/>
        </w:rPr>
        <w:t>的飞行过程中都存在关键时段，这些时段的数据比</w:t>
      </w:r>
      <w:r w:rsidR="002F4AD1">
        <w:rPr>
          <w:rFonts w:hint="eastAsia"/>
          <w:lang w:eastAsia="zh-CN"/>
        </w:rPr>
        <w:t>其他</w:t>
      </w:r>
      <w:r>
        <w:rPr>
          <w:rFonts w:hint="eastAsia"/>
          <w:lang w:eastAsia="zh-CN"/>
        </w:rPr>
        <w:t>时段的数据重要。但这些时间段无法用时间和高度来描述。图</w:t>
      </w:r>
      <w:r>
        <w:rPr>
          <w:rFonts w:hint="eastAsia"/>
          <w:lang w:eastAsia="zh-CN"/>
        </w:rPr>
        <w:t>5</w:t>
      </w:r>
      <w:r>
        <w:rPr>
          <w:rFonts w:hint="eastAsia"/>
          <w:lang w:eastAsia="zh-CN"/>
        </w:rPr>
        <w:t>中的实例摘自《世界气象组织</w:t>
      </w:r>
      <w:r>
        <w:rPr>
          <w:rFonts w:hint="eastAsia"/>
          <w:lang w:eastAsia="zh-CN"/>
        </w:rPr>
        <w:t>/</w:t>
      </w:r>
      <w:r>
        <w:rPr>
          <w:rFonts w:hint="eastAsia"/>
          <w:lang w:eastAsia="zh-CN"/>
        </w:rPr>
        <w:t>国际电联手册</w:t>
      </w:r>
      <w:r w:rsidR="00AA16BC">
        <w:rPr>
          <w:rFonts w:asciiTheme="minorHAnsi" w:hAnsiTheme="minorHAnsi" w:cstheme="minorHAnsi"/>
          <w:lang w:eastAsia="zh-CN"/>
        </w:rPr>
        <w:t xml:space="preserve"> </w:t>
      </w:r>
      <w:r w:rsidR="00AA16BC" w:rsidRPr="00AA16BC">
        <w:rPr>
          <w:rFonts w:asciiTheme="minorHAnsi" w:hAnsiTheme="minorHAnsi" w:cstheme="minorHAnsi"/>
          <w:lang w:eastAsia="zh-CN"/>
        </w:rPr>
        <w:t>–</w:t>
      </w:r>
      <w:r w:rsidR="00AA16BC">
        <w:rPr>
          <w:rFonts w:asciiTheme="minorHAnsi" w:hAnsiTheme="minorHAnsi" w:cstheme="minorHAnsi"/>
          <w:lang w:eastAsia="zh-CN"/>
        </w:rPr>
        <w:t xml:space="preserve"> </w:t>
      </w:r>
      <w:r>
        <w:rPr>
          <w:rFonts w:hint="eastAsia"/>
          <w:lang w:eastAsia="zh-CN"/>
        </w:rPr>
        <w:t>气象学中无线电频谱的使用》（</w:t>
      </w:r>
      <w:r>
        <w:rPr>
          <w:rFonts w:hint="eastAsia"/>
          <w:lang w:eastAsia="zh-CN"/>
        </w:rPr>
        <w:t>2002</w:t>
      </w:r>
      <w:r>
        <w:rPr>
          <w:rFonts w:hint="eastAsia"/>
          <w:lang w:eastAsia="zh-CN"/>
        </w:rPr>
        <w:t>年版）。图中绘出了温度曲线以及</w:t>
      </w:r>
      <w:r>
        <w:rPr>
          <w:lang w:eastAsia="zh-CN"/>
        </w:rPr>
        <w:t>无线电探空仪</w:t>
      </w:r>
      <w:r>
        <w:rPr>
          <w:rFonts w:hint="eastAsia"/>
          <w:lang w:eastAsia="zh-CN"/>
        </w:rPr>
        <w:t>飞行中的湿度。整个飞行过程中的数据接收很重要，但因温度、湿度或风所产生的突然变化而造成的数据损失（如图</w:t>
      </w:r>
      <w:r>
        <w:rPr>
          <w:rFonts w:hint="eastAsia"/>
          <w:lang w:eastAsia="zh-CN"/>
        </w:rPr>
        <w:t>5</w:t>
      </w:r>
      <w:r>
        <w:rPr>
          <w:rFonts w:hint="eastAsia"/>
          <w:lang w:eastAsia="zh-CN"/>
        </w:rPr>
        <w:t>中的圆圈所示），也会对预报能力产生巨大影响，因为我们无法精确地确定这一特殊过渡点。对于干扰研究，</w:t>
      </w:r>
      <w:r w:rsidRPr="007158B2">
        <w:rPr>
          <w:rFonts w:hint="eastAsia"/>
          <w:spacing w:val="20"/>
          <w:lang w:eastAsia="zh-CN"/>
        </w:rPr>
        <w:t>必须假设所有数据曲线图具有同等的重要性。</w:t>
      </w:r>
    </w:p>
    <w:p w:rsidR="006647DF" w:rsidRDefault="006647DF" w:rsidP="00C968F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647DF" w:rsidRPr="006C361B" w:rsidRDefault="006647DF" w:rsidP="006C361B">
      <w:pPr>
        <w:pStyle w:val="FigureNo"/>
        <w:rPr>
          <w:lang w:eastAsia="zh-CN"/>
        </w:rPr>
      </w:pPr>
      <w:r>
        <w:rPr>
          <w:rFonts w:hint="eastAsia"/>
          <w:lang w:val="en-GB" w:eastAsia="zh-CN"/>
        </w:rPr>
        <w:lastRenderedPageBreak/>
        <w:t>图</w:t>
      </w:r>
      <w:r>
        <w:rPr>
          <w:lang w:val="en-GB" w:eastAsia="zh-CN"/>
        </w:rPr>
        <w:t>5</w:t>
      </w:r>
    </w:p>
    <w:p w:rsidR="002F4AD1" w:rsidRDefault="006647DF" w:rsidP="006C361B">
      <w:pPr>
        <w:pStyle w:val="Figuretitle"/>
        <w:spacing w:before="240"/>
        <w:rPr>
          <w:noProof/>
          <w:lang w:eastAsia="zh-CN"/>
        </w:rPr>
      </w:pPr>
      <w:r w:rsidRPr="006647DF">
        <w:rPr>
          <w:rFonts w:hint="eastAsia"/>
          <w:lang w:val="en-GB" w:eastAsia="zh-CN"/>
        </w:rPr>
        <w:t>无线电探空仪温</w:t>
      </w:r>
      <w:r>
        <w:rPr>
          <w:rFonts w:hint="eastAsia"/>
          <w:lang w:val="en-GB" w:eastAsia="zh-CN"/>
        </w:rPr>
        <w:t>度和</w:t>
      </w:r>
      <w:r w:rsidRPr="006647DF">
        <w:rPr>
          <w:rFonts w:hint="eastAsia"/>
          <w:lang w:val="en-GB" w:eastAsia="zh-CN"/>
        </w:rPr>
        <w:t>湿度分布的示例图</w:t>
      </w:r>
    </w:p>
    <w:p w:rsidR="006647DF" w:rsidRPr="006647DF" w:rsidRDefault="00F06465" w:rsidP="006C361B">
      <w:pPr>
        <w:pStyle w:val="Figure"/>
        <w:rPr>
          <w:lang w:eastAsia="zh-CN"/>
        </w:rPr>
      </w:pPr>
      <w:r>
        <w:rPr>
          <w:noProof/>
          <w:lang w:val="en-GB" w:eastAsia="zh-CN"/>
        </w:rPr>
        <mc:AlternateContent>
          <mc:Choice Requires="wps">
            <w:drawing>
              <wp:anchor distT="0" distB="0" distL="114300" distR="114300" simplePos="0" relativeHeight="251674624" behindDoc="0" locked="0" layoutInCell="1" allowOverlap="1" wp14:anchorId="391099EA" wp14:editId="4CED6C97">
                <wp:simplePos x="0" y="0"/>
                <wp:positionH relativeFrom="column">
                  <wp:posOffset>5372100</wp:posOffset>
                </wp:positionH>
                <wp:positionV relativeFrom="paragraph">
                  <wp:posOffset>3810000</wp:posOffset>
                </wp:positionV>
                <wp:extent cx="733425" cy="299085"/>
                <wp:effectExtent l="0" t="0" r="9525" b="5715"/>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1C4" w:rsidRPr="0031630B" w:rsidRDefault="002C41C4" w:rsidP="00F06465">
                            <w:pPr>
                              <w:spacing w:before="0"/>
                              <w:rPr>
                                <w:sz w:val="18"/>
                                <w:lang w:eastAsia="zh-CN"/>
                              </w:rPr>
                            </w:pPr>
                            <w:r>
                              <w:rPr>
                                <w:rFonts w:hint="eastAsia"/>
                                <w:sz w:val="18"/>
                                <w:lang w:eastAsia="zh-CN"/>
                              </w:rPr>
                              <w:t>RS.1165-0</w:t>
                            </w:r>
                            <w:r>
                              <w:rPr>
                                <w:sz w:val="18"/>
                                <w:lang w:eastAsia="zh-CN"/>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1099EA" id="_x0000_s1036" type="#_x0000_t202" style="position:absolute;left:0;text-align:left;margin-left:423pt;margin-top:300pt;width:57.75pt;height:23.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" stroked="f">
                <v:textbox style="mso-fit-shape-to-text:t">
                  <w:txbxContent>
                    <w:p w:rsidR="002C41C4" w:rsidRPr="0031630B" w:rsidRDefault="002C41C4" w:rsidP="00F06465">
                      <w:pPr>
                        <w:spacing w:before="0"/>
                        <w:rPr>
                          <w:sz w:val="18"/>
                          <w:lang w:eastAsia="zh-CN"/>
                        </w:rPr>
                      </w:pPr>
                      <w:r>
                        <w:rPr>
                          <w:rFonts w:hint="eastAsia"/>
                          <w:sz w:val="18"/>
                          <w:lang w:eastAsia="zh-CN"/>
                        </w:rPr>
                        <w:t>RS.1165-0</w:t>
                      </w:r>
                      <w:r>
                        <w:rPr>
                          <w:sz w:val="18"/>
                          <w:lang w:eastAsia="zh-CN"/>
                        </w:rPr>
                        <w:t>5</w:t>
                      </w:r>
                    </w:p>
                  </w:txbxContent>
                </v:textbox>
              </v:shape>
            </w:pict>
          </mc:Fallback>
        </mc:AlternateContent>
      </w:r>
      <w:r w:rsidR="006647DF">
        <w:rPr>
          <w:noProof/>
          <w:lang w:val="en-GB" w:eastAsia="zh-CN"/>
        </w:rPr>
        <w:drawing>
          <wp:inline distT="0" distB="0" distL="0" distR="0">
            <wp:extent cx="6073200" cy="3966171"/>
            <wp:effectExtent l="19050" t="0" r="3750" b="0"/>
            <wp:docPr id="1" name="图片 13" descr="C:\Users\jia\Desktop\1900166\16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ia\Desktop\1900166\166-1.tif"/>
                    <pic:cNvPicPr>
                      <a:picLocks noChangeAspect="1" noChangeArrowheads="1"/>
                    </pic:cNvPicPr>
                  </pic:nvPicPr>
                  <pic:blipFill>
                    <a:blip r:embed="rId22" cstate="print"/>
                    <a:srcRect/>
                    <a:stretch>
                      <a:fillRect/>
                    </a:stretch>
                  </pic:blipFill>
                  <pic:spPr bwMode="auto">
                    <a:xfrm>
                      <a:off x="0" y="0"/>
                      <a:ext cx="6073200" cy="3966171"/>
                    </a:xfrm>
                    <a:prstGeom prst="rect">
                      <a:avLst/>
                    </a:prstGeom>
                    <a:noFill/>
                    <a:ln w="9525">
                      <a:noFill/>
                      <a:miter lim="800000"/>
                      <a:headEnd/>
                      <a:tailEnd/>
                    </a:ln>
                  </pic:spPr>
                </pic:pic>
              </a:graphicData>
            </a:graphic>
          </wp:inline>
        </w:drawing>
      </w:r>
    </w:p>
    <w:p w:rsidR="00EC3474" w:rsidRPr="005B78A3" w:rsidRDefault="00EC3474" w:rsidP="00C968F1">
      <w:pPr>
        <w:pStyle w:val="Heading2"/>
        <w:spacing w:before="0"/>
        <w:rPr>
          <w:lang w:eastAsia="zh-CN"/>
        </w:rPr>
      </w:pPr>
      <w:bookmarkStart w:id="50" w:name="_Toc393256701"/>
      <w:bookmarkStart w:id="51" w:name="_Toc3470233"/>
      <w:r w:rsidRPr="005B78A3">
        <w:rPr>
          <w:lang w:eastAsia="zh-CN"/>
        </w:rPr>
        <w:t>6.3</w:t>
      </w:r>
      <w:r w:rsidRPr="005B78A3">
        <w:rPr>
          <w:lang w:eastAsia="zh-CN"/>
        </w:rPr>
        <w:tab/>
      </w:r>
      <w:r>
        <w:rPr>
          <w:rFonts w:hint="eastAsia"/>
          <w:lang w:eastAsia="zh-CN"/>
        </w:rPr>
        <w:t>气象操作</w:t>
      </w:r>
      <w:r>
        <w:rPr>
          <w:lang w:eastAsia="zh-CN"/>
        </w:rPr>
        <w:t>无线电探空仪</w:t>
      </w:r>
      <w:r>
        <w:rPr>
          <w:rFonts w:hint="eastAsia"/>
          <w:lang w:eastAsia="zh-CN"/>
        </w:rPr>
        <w:t>的数据可用性要求</w:t>
      </w:r>
      <w:bookmarkEnd w:id="50"/>
      <w:bookmarkEnd w:id="51"/>
    </w:p>
    <w:p w:rsidR="00EC3474" w:rsidRPr="005B78A3" w:rsidRDefault="00EC3474" w:rsidP="00D63FD5">
      <w:pPr>
        <w:spacing w:before="240"/>
        <w:ind w:firstLineChars="200" w:firstLine="480"/>
        <w:rPr>
          <w:lang w:eastAsia="zh-CN"/>
        </w:rPr>
      </w:pPr>
      <w:r>
        <w:rPr>
          <w:rFonts w:hint="eastAsia"/>
          <w:lang w:eastAsia="zh-CN"/>
        </w:rPr>
        <w:t>即使在气象网络内部，数据可用性要求也不相同。</w:t>
      </w:r>
      <w:r w:rsidR="002E4DFC">
        <w:rPr>
          <w:rFonts w:hint="eastAsia"/>
          <w:lang w:eastAsia="zh-CN"/>
        </w:rPr>
        <w:t>其他</w:t>
      </w:r>
      <w:r>
        <w:rPr>
          <w:rFonts w:hint="eastAsia"/>
          <w:lang w:eastAsia="zh-CN"/>
        </w:rPr>
        <w:t>独立的气象业务可能会有不同的要求，但本建议书已经确定了</w:t>
      </w:r>
      <w:r w:rsidR="002E4DFC">
        <w:rPr>
          <w:rFonts w:hint="eastAsia"/>
          <w:lang w:eastAsia="zh-CN"/>
        </w:rPr>
        <w:t>四</w:t>
      </w:r>
      <w:r>
        <w:rPr>
          <w:rFonts w:hint="eastAsia"/>
          <w:lang w:eastAsia="zh-CN"/>
        </w:rPr>
        <w:t>种不同的类别。第一类包括所有在</w:t>
      </w:r>
      <w:r w:rsidRPr="005B78A3">
        <w:rPr>
          <w:lang w:eastAsia="zh-CN"/>
        </w:rPr>
        <w:t>403 MHz</w:t>
      </w:r>
      <w:r>
        <w:rPr>
          <w:rFonts w:hint="eastAsia"/>
          <w:lang w:eastAsia="zh-CN"/>
        </w:rPr>
        <w:t>频带工作的</w:t>
      </w:r>
      <w:r>
        <w:rPr>
          <w:lang w:eastAsia="zh-CN"/>
        </w:rPr>
        <w:t>无线电探空仪</w:t>
      </w:r>
      <w:r>
        <w:rPr>
          <w:rFonts w:hint="eastAsia"/>
          <w:lang w:eastAsia="zh-CN"/>
        </w:rPr>
        <w:t>系统，在第</w:t>
      </w:r>
      <w:r>
        <w:rPr>
          <w:rFonts w:hint="eastAsia"/>
          <w:lang w:eastAsia="zh-CN"/>
        </w:rPr>
        <w:t>7</w:t>
      </w:r>
      <w:r w:rsidR="002E4DFC">
        <w:rPr>
          <w:rFonts w:hint="eastAsia"/>
          <w:lang w:eastAsia="zh-CN"/>
        </w:rPr>
        <w:t>节</w:t>
      </w:r>
      <w:r>
        <w:rPr>
          <w:rFonts w:hint="eastAsia"/>
          <w:lang w:eastAsia="zh-CN"/>
        </w:rPr>
        <w:t>中以系统</w:t>
      </w:r>
      <w:r>
        <w:rPr>
          <w:rFonts w:hint="eastAsia"/>
          <w:lang w:eastAsia="zh-CN"/>
        </w:rPr>
        <w:t>A</w:t>
      </w:r>
      <w:r>
        <w:rPr>
          <w:rFonts w:hint="eastAsia"/>
          <w:lang w:eastAsia="zh-CN"/>
        </w:rPr>
        <w:t>和</w:t>
      </w:r>
      <w:r>
        <w:rPr>
          <w:rFonts w:hint="eastAsia"/>
          <w:lang w:eastAsia="zh-CN"/>
        </w:rPr>
        <w:t>B</w:t>
      </w:r>
      <w:r>
        <w:rPr>
          <w:rFonts w:hint="eastAsia"/>
          <w:lang w:eastAsia="zh-CN"/>
        </w:rPr>
        <w:t>表示。第二类是在</w:t>
      </w:r>
      <w:r w:rsidR="002E4DFC" w:rsidRPr="003C025F">
        <w:rPr>
          <w:lang w:val="en-GB" w:eastAsia="zh-CN"/>
        </w:rPr>
        <w:t>403</w:t>
      </w:r>
      <w:r w:rsidRPr="005B78A3">
        <w:rPr>
          <w:lang w:eastAsia="zh-CN"/>
        </w:rPr>
        <w:t> MHz</w:t>
      </w:r>
      <w:r>
        <w:rPr>
          <w:rFonts w:hint="eastAsia"/>
          <w:lang w:eastAsia="zh-CN"/>
        </w:rPr>
        <w:t>频带工作的较</w:t>
      </w:r>
      <w:r w:rsidR="002E4DFC">
        <w:rPr>
          <w:rFonts w:hint="eastAsia"/>
          <w:lang w:eastAsia="zh-CN"/>
        </w:rPr>
        <w:t>新</w:t>
      </w:r>
      <w:r>
        <w:rPr>
          <w:rFonts w:hint="eastAsia"/>
          <w:lang w:eastAsia="zh-CN"/>
        </w:rPr>
        <w:t>的</w:t>
      </w:r>
      <w:r w:rsidR="002E4DFC">
        <w:rPr>
          <w:rFonts w:hint="eastAsia"/>
          <w:lang w:eastAsia="zh-CN"/>
        </w:rPr>
        <w:t>数字</w:t>
      </w:r>
      <w:r>
        <w:rPr>
          <w:lang w:eastAsia="zh-CN"/>
        </w:rPr>
        <w:t>无线电探空仪</w:t>
      </w:r>
      <w:r>
        <w:rPr>
          <w:rFonts w:hint="eastAsia"/>
          <w:lang w:eastAsia="zh-CN"/>
        </w:rPr>
        <w:t>系统，第</w:t>
      </w:r>
      <w:r>
        <w:rPr>
          <w:rFonts w:hint="eastAsia"/>
          <w:lang w:eastAsia="zh-CN"/>
        </w:rPr>
        <w:t>7</w:t>
      </w:r>
      <w:r w:rsidR="002E4DFC">
        <w:rPr>
          <w:rFonts w:hint="eastAsia"/>
          <w:lang w:eastAsia="zh-CN"/>
        </w:rPr>
        <w:t>节</w:t>
      </w:r>
      <w:r>
        <w:rPr>
          <w:rFonts w:hint="eastAsia"/>
          <w:lang w:eastAsia="zh-CN"/>
        </w:rPr>
        <w:t>中</w:t>
      </w:r>
      <w:r w:rsidR="002E4DFC">
        <w:rPr>
          <w:rFonts w:hint="eastAsia"/>
          <w:lang w:eastAsia="zh-CN"/>
        </w:rPr>
        <w:t>以系统</w:t>
      </w:r>
      <w:r w:rsidR="002E4DFC">
        <w:rPr>
          <w:rFonts w:hint="eastAsia"/>
          <w:lang w:eastAsia="zh-CN"/>
        </w:rPr>
        <w:t>C</w:t>
      </w:r>
      <w:r w:rsidR="002E4DFC">
        <w:rPr>
          <w:rFonts w:hint="eastAsia"/>
          <w:lang w:eastAsia="zh-CN"/>
        </w:rPr>
        <w:t>表示</w:t>
      </w:r>
      <w:r>
        <w:rPr>
          <w:rFonts w:hint="eastAsia"/>
          <w:lang w:eastAsia="zh-CN"/>
        </w:rPr>
        <w:t>。</w:t>
      </w:r>
      <w:r w:rsidR="002E4DFC">
        <w:rPr>
          <w:rFonts w:hint="eastAsia"/>
          <w:lang w:eastAsia="zh-CN"/>
        </w:rPr>
        <w:t>第三类是在</w:t>
      </w:r>
      <w:r w:rsidR="002E4DFC" w:rsidRPr="003C025F">
        <w:rPr>
          <w:lang w:val="en-GB" w:eastAsia="zh-CN"/>
        </w:rPr>
        <w:t>1 680 MHz</w:t>
      </w:r>
      <w:r w:rsidR="002E4DFC">
        <w:rPr>
          <w:rFonts w:hint="eastAsia"/>
          <w:lang w:val="en-GB" w:eastAsia="zh-CN"/>
        </w:rPr>
        <w:t>频带工作的较老旧的</w:t>
      </w:r>
      <w:r w:rsidR="002E4DFC">
        <w:rPr>
          <w:lang w:eastAsia="zh-CN"/>
        </w:rPr>
        <w:t>无线电探空仪</w:t>
      </w:r>
      <w:r w:rsidR="002E4DFC">
        <w:rPr>
          <w:rFonts w:hint="eastAsia"/>
          <w:lang w:eastAsia="zh-CN"/>
        </w:rPr>
        <w:t>系统。第</w:t>
      </w:r>
      <w:r w:rsidR="002E4DFC">
        <w:rPr>
          <w:rFonts w:hint="eastAsia"/>
          <w:lang w:eastAsia="zh-CN"/>
        </w:rPr>
        <w:t>7</w:t>
      </w:r>
      <w:r w:rsidR="002E4DFC">
        <w:rPr>
          <w:rFonts w:hint="eastAsia"/>
          <w:lang w:eastAsia="zh-CN"/>
        </w:rPr>
        <w:t>节中的系统</w:t>
      </w:r>
      <w:r w:rsidR="002E4DFC">
        <w:rPr>
          <w:rFonts w:hint="eastAsia"/>
          <w:lang w:eastAsia="zh-CN"/>
        </w:rPr>
        <w:t>C</w:t>
      </w:r>
      <w:r w:rsidR="002E4DFC">
        <w:rPr>
          <w:rFonts w:hint="eastAsia"/>
          <w:lang w:eastAsia="zh-CN"/>
        </w:rPr>
        <w:t>和</w:t>
      </w:r>
      <w:r w:rsidR="002E4DFC">
        <w:rPr>
          <w:rFonts w:hint="eastAsia"/>
          <w:lang w:eastAsia="zh-CN"/>
        </w:rPr>
        <w:t>D</w:t>
      </w:r>
      <w:r w:rsidR="002E4DFC">
        <w:rPr>
          <w:rFonts w:hint="eastAsia"/>
          <w:lang w:eastAsia="zh-CN"/>
        </w:rPr>
        <w:t>属于此类。第四类</w:t>
      </w:r>
      <w:r>
        <w:rPr>
          <w:rFonts w:hint="eastAsia"/>
          <w:lang w:eastAsia="zh-CN"/>
        </w:rPr>
        <w:t>是正在</w:t>
      </w:r>
      <w:r w:rsidR="002E4DFC">
        <w:rPr>
          <w:lang w:eastAsia="zh-CN"/>
        </w:rPr>
        <w:t>1 680 MHz</w:t>
      </w:r>
      <w:r>
        <w:rPr>
          <w:rFonts w:hint="eastAsia"/>
          <w:lang w:eastAsia="zh-CN"/>
        </w:rPr>
        <w:t>频带部署的新系统，第</w:t>
      </w:r>
      <w:r>
        <w:rPr>
          <w:rFonts w:hint="eastAsia"/>
          <w:lang w:eastAsia="zh-CN"/>
        </w:rPr>
        <w:t>7</w:t>
      </w:r>
      <w:r w:rsidR="002E4DFC">
        <w:rPr>
          <w:rFonts w:hint="eastAsia"/>
          <w:lang w:eastAsia="zh-CN"/>
        </w:rPr>
        <w:t>节</w:t>
      </w:r>
      <w:r>
        <w:rPr>
          <w:rFonts w:hint="eastAsia"/>
          <w:lang w:eastAsia="zh-CN"/>
        </w:rPr>
        <w:t>中的系统</w:t>
      </w:r>
      <w:r>
        <w:rPr>
          <w:rFonts w:hint="eastAsia"/>
          <w:lang w:eastAsia="zh-CN"/>
        </w:rPr>
        <w:t>E</w:t>
      </w:r>
      <w:r>
        <w:rPr>
          <w:rFonts w:hint="eastAsia"/>
          <w:lang w:eastAsia="zh-CN"/>
        </w:rPr>
        <w:t>属于这一类别。</w:t>
      </w:r>
    </w:p>
    <w:p w:rsidR="00EC3474" w:rsidRPr="005B78A3" w:rsidRDefault="00EC3474" w:rsidP="002C5B93">
      <w:pPr>
        <w:pStyle w:val="Heading3"/>
        <w:spacing w:before="360"/>
        <w:rPr>
          <w:lang w:eastAsia="zh-CN"/>
        </w:rPr>
      </w:pPr>
      <w:r w:rsidRPr="005B78A3">
        <w:rPr>
          <w:lang w:eastAsia="zh-CN"/>
        </w:rPr>
        <w:t>6.3.1</w:t>
      </w:r>
      <w:r w:rsidRPr="005B78A3">
        <w:rPr>
          <w:lang w:eastAsia="zh-CN"/>
        </w:rPr>
        <w:tab/>
      </w:r>
      <w:r>
        <w:rPr>
          <w:rFonts w:hint="eastAsia"/>
          <w:lang w:eastAsia="zh-CN"/>
        </w:rPr>
        <w:t>在</w:t>
      </w:r>
      <w:r w:rsidRPr="005B78A3">
        <w:rPr>
          <w:lang w:eastAsia="zh-CN"/>
        </w:rPr>
        <w:t>403 MHz</w:t>
      </w:r>
      <w:r>
        <w:rPr>
          <w:rFonts w:hint="eastAsia"/>
          <w:lang w:eastAsia="zh-CN"/>
        </w:rPr>
        <w:t>频带工作的</w:t>
      </w:r>
      <w:r>
        <w:rPr>
          <w:lang w:eastAsia="zh-CN"/>
        </w:rPr>
        <w:t>无线电探空仪</w:t>
      </w:r>
      <w:r>
        <w:rPr>
          <w:rFonts w:hint="eastAsia"/>
          <w:lang w:eastAsia="zh-CN"/>
        </w:rPr>
        <w:t>系统</w:t>
      </w:r>
    </w:p>
    <w:p w:rsidR="00EC3474" w:rsidRPr="005B78A3" w:rsidRDefault="00EC3474" w:rsidP="00D63FD5">
      <w:pPr>
        <w:spacing w:before="240"/>
        <w:ind w:firstLineChars="200" w:firstLine="480"/>
        <w:rPr>
          <w:lang w:eastAsia="zh-CN"/>
        </w:rPr>
      </w:pPr>
      <w:r>
        <w:rPr>
          <w:rFonts w:hint="eastAsia"/>
          <w:lang w:eastAsia="zh-CN"/>
        </w:rPr>
        <w:t>对在</w:t>
      </w:r>
      <w:r>
        <w:rPr>
          <w:lang w:eastAsia="zh-CN"/>
        </w:rPr>
        <w:t>403 MHz</w:t>
      </w:r>
      <w:r>
        <w:rPr>
          <w:rFonts w:hint="eastAsia"/>
          <w:lang w:eastAsia="zh-CN"/>
        </w:rPr>
        <w:t>频带工作的不同系统的要求也有所不同。</w:t>
      </w:r>
    </w:p>
    <w:p w:rsidR="006647DF" w:rsidRDefault="00EC3474" w:rsidP="00D63FD5">
      <w:pPr>
        <w:spacing w:before="240"/>
        <w:ind w:firstLineChars="200" w:firstLine="480"/>
        <w:rPr>
          <w:lang w:eastAsia="zh-CN"/>
        </w:rPr>
      </w:pPr>
      <w:r>
        <w:rPr>
          <w:rFonts w:hint="eastAsia"/>
          <w:lang w:eastAsia="zh-CN"/>
        </w:rPr>
        <w:t>对在</w:t>
      </w:r>
      <w:r w:rsidRPr="005B78A3">
        <w:rPr>
          <w:lang w:eastAsia="zh-CN"/>
        </w:rPr>
        <w:t>403 MHz</w:t>
      </w:r>
      <w:r>
        <w:rPr>
          <w:rFonts w:hint="eastAsia"/>
          <w:lang w:eastAsia="zh-CN"/>
        </w:rPr>
        <w:t>频带工作的模拟</w:t>
      </w:r>
      <w:r>
        <w:rPr>
          <w:lang w:eastAsia="zh-CN"/>
        </w:rPr>
        <w:t>无线电探空仪</w:t>
      </w:r>
      <w:r>
        <w:rPr>
          <w:rFonts w:hint="eastAsia"/>
          <w:lang w:eastAsia="zh-CN"/>
        </w:rPr>
        <w:t>而言，丢失压力、温度、湿度和测风数据的最长可接受时间为</w:t>
      </w:r>
      <w:r>
        <w:rPr>
          <w:rFonts w:hint="eastAsia"/>
          <w:lang w:eastAsia="zh-CN"/>
        </w:rPr>
        <w:t>4</w:t>
      </w:r>
      <w:r>
        <w:rPr>
          <w:rFonts w:hint="eastAsia"/>
          <w:lang w:eastAsia="zh-CN"/>
        </w:rPr>
        <w:t>分钟。在数据丢失的时段内，</w:t>
      </w:r>
      <w:r>
        <w:rPr>
          <w:lang w:eastAsia="zh-CN"/>
        </w:rPr>
        <w:t>无线电探空仪</w:t>
      </w:r>
      <w:r>
        <w:rPr>
          <w:rFonts w:hint="eastAsia"/>
          <w:lang w:eastAsia="zh-CN"/>
        </w:rPr>
        <w:t>处理系统将插入数值。一旦数据丢失的时间超过</w:t>
      </w:r>
      <w:r>
        <w:rPr>
          <w:rFonts w:hint="eastAsia"/>
          <w:lang w:eastAsia="zh-CN"/>
        </w:rPr>
        <w:t>4</w:t>
      </w:r>
      <w:r>
        <w:rPr>
          <w:rFonts w:hint="eastAsia"/>
          <w:lang w:eastAsia="zh-CN"/>
        </w:rPr>
        <w:t>分钟，这些数据就会被视为丢失，且这些时间段的数据不会被用于任何产品。假设整个飞行时间为</w:t>
      </w:r>
      <w:r w:rsidRPr="005B78A3">
        <w:rPr>
          <w:lang w:eastAsia="zh-CN"/>
        </w:rPr>
        <w:t>120</w:t>
      </w:r>
      <w:r>
        <w:rPr>
          <w:rFonts w:hint="eastAsia"/>
          <w:lang w:eastAsia="zh-CN"/>
        </w:rPr>
        <w:t>分钟，则</w:t>
      </w:r>
      <w:r>
        <w:rPr>
          <w:rFonts w:hint="eastAsia"/>
          <w:lang w:eastAsia="zh-CN"/>
        </w:rPr>
        <w:t>4</w:t>
      </w:r>
      <w:r>
        <w:rPr>
          <w:rFonts w:hint="eastAsia"/>
          <w:lang w:eastAsia="zh-CN"/>
        </w:rPr>
        <w:t>分钟的不可用时间可折合为</w:t>
      </w:r>
      <w:r>
        <w:rPr>
          <w:rFonts w:hint="eastAsia"/>
          <w:lang w:eastAsia="zh-CN"/>
        </w:rPr>
        <w:t>97</w:t>
      </w:r>
      <w:r>
        <w:rPr>
          <w:rFonts w:hint="eastAsia"/>
          <w:lang w:eastAsia="zh-CN"/>
        </w:rPr>
        <w:t>％的</w:t>
      </w:r>
      <w:r w:rsidR="009253C3">
        <w:rPr>
          <w:rFonts w:hint="eastAsia"/>
          <w:lang w:eastAsia="zh-CN"/>
        </w:rPr>
        <w:t>所需链路可用性</w:t>
      </w:r>
      <w:r>
        <w:rPr>
          <w:rFonts w:hint="eastAsia"/>
          <w:lang w:eastAsia="zh-CN"/>
        </w:rPr>
        <w:t>。该系统还有另外一种标准，即如果</w:t>
      </w:r>
      <w:r w:rsidR="009253C3" w:rsidRPr="003C025F">
        <w:rPr>
          <w:lang w:val="en-GB" w:eastAsia="zh-CN"/>
        </w:rPr>
        <w:t>RNSS</w:t>
      </w:r>
      <w:r>
        <w:rPr>
          <w:rFonts w:hint="eastAsia"/>
          <w:lang w:eastAsia="zh-CN"/>
        </w:rPr>
        <w:t>测风数据丢失的时间超过了</w:t>
      </w:r>
      <w:r>
        <w:rPr>
          <w:rFonts w:hint="eastAsia"/>
          <w:lang w:eastAsia="zh-CN"/>
        </w:rPr>
        <w:t>30</w:t>
      </w:r>
      <w:r>
        <w:rPr>
          <w:rFonts w:hint="eastAsia"/>
          <w:lang w:eastAsia="zh-CN"/>
        </w:rPr>
        <w:t>分钟，就可能安排发射新的系统升空。在整个飞行过程中所有层面的数据可用性都具有同等的重要性。在对大约</w:t>
      </w:r>
      <w:r w:rsidRPr="005B78A3">
        <w:rPr>
          <w:lang w:eastAsia="zh-CN"/>
        </w:rPr>
        <w:t>65 000</w:t>
      </w:r>
      <w:r>
        <w:rPr>
          <w:rFonts w:hint="eastAsia"/>
          <w:lang w:eastAsia="zh-CN"/>
        </w:rPr>
        <w:t>次飞行的</w:t>
      </w:r>
      <w:r>
        <w:rPr>
          <w:lang w:eastAsia="zh-CN"/>
        </w:rPr>
        <w:t>无线电探空仪</w:t>
      </w:r>
      <w:r>
        <w:rPr>
          <w:rFonts w:hint="eastAsia"/>
          <w:lang w:eastAsia="zh-CN"/>
        </w:rPr>
        <w:t>数据进行取样检查后，压力、温度、湿度和测风数据的可用性为</w:t>
      </w:r>
      <w:r>
        <w:rPr>
          <w:lang w:eastAsia="zh-CN"/>
        </w:rPr>
        <w:t>98.5%</w:t>
      </w:r>
      <w:r>
        <w:rPr>
          <w:rFonts w:hint="eastAsia"/>
          <w:lang w:eastAsia="zh-CN"/>
        </w:rPr>
        <w:t>。</w:t>
      </w:r>
    </w:p>
    <w:p w:rsidR="006647DF" w:rsidRDefault="006647DF" w:rsidP="00C968F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C3474" w:rsidRPr="005B78A3" w:rsidRDefault="00EC3474" w:rsidP="00D63FD5">
      <w:pPr>
        <w:spacing w:before="240"/>
        <w:ind w:firstLineChars="200" w:firstLine="480"/>
        <w:rPr>
          <w:lang w:eastAsia="zh-CN"/>
        </w:rPr>
      </w:pPr>
      <w:r>
        <w:rPr>
          <w:rFonts w:hint="eastAsia"/>
          <w:lang w:eastAsia="zh-CN"/>
        </w:rPr>
        <w:lastRenderedPageBreak/>
        <w:t>对于在</w:t>
      </w:r>
      <w:r w:rsidRPr="005B78A3">
        <w:rPr>
          <w:lang w:eastAsia="zh-CN"/>
        </w:rPr>
        <w:t>403 MHz</w:t>
      </w:r>
      <w:r>
        <w:rPr>
          <w:rFonts w:hint="eastAsia"/>
          <w:lang w:eastAsia="zh-CN"/>
        </w:rPr>
        <w:t>频带工作的数字</w:t>
      </w:r>
      <w:r>
        <w:rPr>
          <w:lang w:eastAsia="zh-CN"/>
        </w:rPr>
        <w:t>无线电探空仪</w:t>
      </w:r>
      <w:r>
        <w:rPr>
          <w:rFonts w:hint="eastAsia"/>
          <w:lang w:eastAsia="zh-CN"/>
        </w:rPr>
        <w:t>，数据可用性要求如下：</w:t>
      </w:r>
    </w:p>
    <w:p w:rsidR="00EC3474" w:rsidRPr="005B78A3" w:rsidRDefault="00EC3474" w:rsidP="00D63FD5">
      <w:pPr>
        <w:pStyle w:val="enumlev1"/>
        <w:spacing w:before="120"/>
        <w:rPr>
          <w:lang w:eastAsia="zh-CN"/>
        </w:rPr>
      </w:pPr>
      <w:r w:rsidRPr="005B78A3">
        <w:rPr>
          <w:lang w:eastAsia="zh-CN"/>
        </w:rPr>
        <w:t>–</w:t>
      </w:r>
      <w:r w:rsidRPr="005B78A3">
        <w:rPr>
          <w:lang w:eastAsia="zh-CN"/>
        </w:rPr>
        <w:tab/>
      </w:r>
      <w:r>
        <w:rPr>
          <w:rFonts w:hint="eastAsia"/>
          <w:lang w:eastAsia="zh-CN"/>
        </w:rPr>
        <w:t>在</w:t>
      </w:r>
      <w:r>
        <w:rPr>
          <w:lang w:eastAsia="zh-CN"/>
        </w:rPr>
        <w:t>无线电探空仪</w:t>
      </w:r>
      <w:r>
        <w:rPr>
          <w:rFonts w:hint="eastAsia"/>
          <w:lang w:eastAsia="zh-CN"/>
        </w:rPr>
        <w:t>发射时不允许丢失任何数据（</w:t>
      </w:r>
      <w:r>
        <w:rPr>
          <w:lang w:eastAsia="zh-CN"/>
        </w:rPr>
        <w:t>&lt;100 m</w:t>
      </w:r>
      <w:r>
        <w:rPr>
          <w:rFonts w:hint="eastAsia"/>
          <w:lang w:eastAsia="zh-CN"/>
        </w:rPr>
        <w:t>）；</w:t>
      </w:r>
    </w:p>
    <w:p w:rsidR="00EC3474" w:rsidRPr="005B78A3" w:rsidRDefault="00EC3474" w:rsidP="00D63FD5">
      <w:pPr>
        <w:pStyle w:val="enumlev1"/>
        <w:spacing w:before="120"/>
        <w:rPr>
          <w:lang w:eastAsia="zh-CN"/>
        </w:rPr>
      </w:pPr>
      <w:r w:rsidRPr="005B78A3">
        <w:rPr>
          <w:lang w:eastAsia="zh-CN"/>
        </w:rPr>
        <w:t>–</w:t>
      </w:r>
      <w:r w:rsidRPr="005B78A3">
        <w:rPr>
          <w:lang w:eastAsia="zh-CN"/>
        </w:rPr>
        <w:tab/>
      </w:r>
      <w:r>
        <w:rPr>
          <w:rFonts w:hint="eastAsia"/>
          <w:lang w:eastAsia="zh-CN"/>
        </w:rPr>
        <w:t>对于风速数据：</w:t>
      </w:r>
    </w:p>
    <w:p w:rsidR="00EC3474" w:rsidRPr="005B78A3" w:rsidRDefault="00EC3474" w:rsidP="00D63FD5">
      <w:pPr>
        <w:pStyle w:val="enumlev2"/>
        <w:spacing w:before="120"/>
        <w:rPr>
          <w:lang w:eastAsia="zh-CN"/>
        </w:rPr>
      </w:pPr>
      <w:r w:rsidRPr="005B78A3">
        <w:rPr>
          <w:lang w:eastAsia="zh-CN"/>
        </w:rPr>
        <w:t>–</w:t>
      </w:r>
      <w:r w:rsidRPr="005B78A3">
        <w:rPr>
          <w:lang w:eastAsia="zh-CN"/>
        </w:rPr>
        <w:tab/>
      </w:r>
      <w:r>
        <w:rPr>
          <w:rFonts w:hint="eastAsia"/>
          <w:lang w:eastAsia="zh-CN"/>
        </w:rPr>
        <w:t>地面上空</w:t>
      </w:r>
      <w:r w:rsidR="00595CE2" w:rsidRPr="003C025F">
        <w:rPr>
          <w:spacing w:val="-2"/>
          <w:lang w:val="en-GB" w:eastAsia="zh-CN"/>
        </w:rPr>
        <w:t>100 m</w:t>
      </w:r>
      <w:r>
        <w:rPr>
          <w:rFonts w:hint="eastAsia"/>
          <w:lang w:eastAsia="zh-CN"/>
        </w:rPr>
        <w:t>至</w:t>
      </w:r>
      <w:r w:rsidR="00595CE2" w:rsidRPr="003C025F">
        <w:rPr>
          <w:spacing w:val="-2"/>
          <w:lang w:val="en-GB" w:eastAsia="zh-CN"/>
        </w:rPr>
        <w:t>3 km</w:t>
      </w:r>
      <w:r>
        <w:rPr>
          <w:rFonts w:hint="eastAsia"/>
          <w:lang w:eastAsia="zh-CN"/>
        </w:rPr>
        <w:t>的范围，数据可用性必须至少达到</w:t>
      </w:r>
      <w:r w:rsidRPr="005B78A3">
        <w:rPr>
          <w:lang w:eastAsia="zh-CN"/>
        </w:rPr>
        <w:t>97%</w:t>
      </w:r>
      <w:r>
        <w:rPr>
          <w:rFonts w:hint="eastAsia"/>
          <w:lang w:eastAsia="zh-CN"/>
        </w:rPr>
        <w:t>；</w:t>
      </w:r>
    </w:p>
    <w:p w:rsidR="00EC3474" w:rsidRPr="005B78A3" w:rsidRDefault="00EC3474" w:rsidP="00D63FD5">
      <w:pPr>
        <w:pStyle w:val="enumlev2"/>
        <w:spacing w:before="120"/>
        <w:rPr>
          <w:lang w:eastAsia="zh-CN"/>
        </w:rPr>
      </w:pPr>
      <w:r w:rsidRPr="005B78A3">
        <w:rPr>
          <w:lang w:eastAsia="zh-CN"/>
        </w:rPr>
        <w:t>–</w:t>
      </w:r>
      <w:r w:rsidRPr="005B78A3">
        <w:rPr>
          <w:lang w:eastAsia="zh-CN"/>
        </w:rPr>
        <w:tab/>
      </w:r>
      <w:r w:rsidR="002721D4" w:rsidRPr="003C025F">
        <w:rPr>
          <w:lang w:val="en-GB" w:eastAsia="zh-CN"/>
        </w:rPr>
        <w:t>3 km</w:t>
      </w:r>
      <w:r>
        <w:rPr>
          <w:rFonts w:hint="eastAsia"/>
          <w:lang w:eastAsia="zh-CN"/>
        </w:rPr>
        <w:t>至飞行结束时，数据可用性必须至少达到</w:t>
      </w:r>
      <w:r w:rsidRPr="005B78A3">
        <w:rPr>
          <w:lang w:eastAsia="zh-CN"/>
        </w:rPr>
        <w:t>9</w:t>
      </w:r>
      <w:r>
        <w:rPr>
          <w:rFonts w:hint="eastAsia"/>
          <w:lang w:eastAsia="zh-CN"/>
        </w:rPr>
        <w:t>5</w:t>
      </w:r>
      <w:r w:rsidRPr="005B78A3">
        <w:rPr>
          <w:lang w:eastAsia="zh-CN"/>
        </w:rPr>
        <w:t>%</w:t>
      </w:r>
      <w:r>
        <w:rPr>
          <w:rFonts w:hint="eastAsia"/>
          <w:lang w:eastAsia="zh-CN"/>
        </w:rPr>
        <w:t>；</w:t>
      </w:r>
    </w:p>
    <w:p w:rsidR="00EC3474" w:rsidRPr="002C5B93" w:rsidRDefault="00EC3474" w:rsidP="00D63FD5">
      <w:pPr>
        <w:pStyle w:val="enumlev1"/>
        <w:spacing w:before="120"/>
        <w:rPr>
          <w:spacing w:val="20"/>
          <w:lang w:eastAsia="zh-CN"/>
        </w:rPr>
      </w:pPr>
      <w:r w:rsidRPr="005B78A3">
        <w:rPr>
          <w:lang w:eastAsia="zh-CN"/>
        </w:rPr>
        <w:t>–</w:t>
      </w:r>
      <w:r w:rsidRPr="005B78A3">
        <w:rPr>
          <w:lang w:eastAsia="zh-CN"/>
        </w:rPr>
        <w:tab/>
      </w:r>
      <w:r>
        <w:rPr>
          <w:rFonts w:hint="eastAsia"/>
          <w:lang w:eastAsia="zh-CN"/>
        </w:rPr>
        <w:t>在</w:t>
      </w:r>
      <w:r>
        <w:rPr>
          <w:rFonts w:hint="eastAsia"/>
          <w:lang w:eastAsia="zh-CN"/>
        </w:rPr>
        <w:t>120</w:t>
      </w:r>
      <w:r>
        <w:rPr>
          <w:rFonts w:hint="eastAsia"/>
          <w:lang w:eastAsia="zh-CN"/>
        </w:rPr>
        <w:t>分钟的飞行过程中，压力、温度、</w:t>
      </w:r>
      <w:r w:rsidRPr="002C5B93">
        <w:rPr>
          <w:rFonts w:hint="eastAsia"/>
          <w:spacing w:val="20"/>
          <w:lang w:eastAsia="zh-CN"/>
        </w:rPr>
        <w:t>湿度和测风数据的可用性必须至少达</w:t>
      </w:r>
      <w:r w:rsidR="002C5B93">
        <w:rPr>
          <w:spacing w:val="20"/>
          <w:lang w:eastAsia="zh-CN"/>
        </w:rPr>
        <w:br/>
      </w:r>
      <w:r w:rsidRPr="002C5B93">
        <w:rPr>
          <w:rFonts w:hint="eastAsia"/>
          <w:spacing w:val="20"/>
          <w:lang w:eastAsia="zh-CN"/>
        </w:rPr>
        <w:t>到</w:t>
      </w:r>
      <w:r w:rsidRPr="002C5B93">
        <w:rPr>
          <w:spacing w:val="20"/>
          <w:lang w:eastAsia="zh-CN"/>
        </w:rPr>
        <w:t>9</w:t>
      </w:r>
      <w:r w:rsidRPr="002C5B93">
        <w:rPr>
          <w:rFonts w:hint="eastAsia"/>
          <w:spacing w:val="20"/>
          <w:lang w:eastAsia="zh-CN"/>
        </w:rPr>
        <w:t>6</w:t>
      </w:r>
      <w:r w:rsidRPr="002C5B93">
        <w:rPr>
          <w:spacing w:val="20"/>
          <w:lang w:eastAsia="zh-CN"/>
        </w:rPr>
        <w:t>%</w:t>
      </w:r>
      <w:r w:rsidRPr="002C5B93">
        <w:rPr>
          <w:rFonts w:hint="eastAsia"/>
          <w:spacing w:val="20"/>
          <w:lang w:eastAsia="zh-CN"/>
        </w:rPr>
        <w:t>；</w:t>
      </w:r>
    </w:p>
    <w:p w:rsidR="00EC3474" w:rsidRPr="005B78A3" w:rsidRDefault="00EC3474" w:rsidP="00D63FD5">
      <w:pPr>
        <w:pStyle w:val="enumlev1"/>
        <w:spacing w:before="120"/>
        <w:rPr>
          <w:lang w:eastAsia="zh-CN"/>
        </w:rPr>
      </w:pPr>
      <w:r w:rsidRPr="005B78A3">
        <w:rPr>
          <w:lang w:eastAsia="zh-CN"/>
        </w:rPr>
        <w:t>–</w:t>
      </w:r>
      <w:r w:rsidRPr="005B78A3">
        <w:rPr>
          <w:lang w:eastAsia="zh-CN"/>
        </w:rPr>
        <w:tab/>
      </w:r>
      <w:r>
        <w:rPr>
          <w:rFonts w:hint="eastAsia"/>
          <w:lang w:eastAsia="zh-CN"/>
        </w:rPr>
        <w:t>此外，不能允许连续</w:t>
      </w:r>
      <w:r>
        <w:rPr>
          <w:rFonts w:hint="eastAsia"/>
          <w:lang w:eastAsia="zh-CN"/>
        </w:rPr>
        <w:t>5</w:t>
      </w:r>
      <w:r>
        <w:rPr>
          <w:rFonts w:hint="eastAsia"/>
          <w:lang w:eastAsia="zh-CN"/>
        </w:rPr>
        <w:t>分钟以上数据</w:t>
      </w:r>
      <w:r w:rsidR="002721D4">
        <w:rPr>
          <w:rFonts w:hint="eastAsia"/>
          <w:lang w:eastAsia="zh-CN"/>
        </w:rPr>
        <w:t>丢失</w:t>
      </w:r>
      <w:r>
        <w:rPr>
          <w:rFonts w:hint="eastAsia"/>
          <w:lang w:eastAsia="zh-CN"/>
        </w:rPr>
        <w:t>。</w:t>
      </w:r>
    </w:p>
    <w:p w:rsidR="00EC3474" w:rsidRPr="005B78A3" w:rsidRDefault="00EC3474" w:rsidP="00C968F1">
      <w:pPr>
        <w:ind w:firstLineChars="200" w:firstLine="480"/>
        <w:rPr>
          <w:lang w:eastAsia="zh-CN"/>
        </w:rPr>
      </w:pPr>
      <w:r>
        <w:rPr>
          <w:rFonts w:hint="eastAsia"/>
          <w:lang w:eastAsia="zh-CN"/>
        </w:rPr>
        <w:t>目前</w:t>
      </w:r>
      <w:r w:rsidR="002721D4">
        <w:rPr>
          <w:rFonts w:hint="eastAsia"/>
          <w:lang w:eastAsia="zh-CN"/>
        </w:rPr>
        <w:t>，</w:t>
      </w:r>
      <w:r>
        <w:rPr>
          <w:rFonts w:hint="eastAsia"/>
          <w:lang w:eastAsia="zh-CN"/>
        </w:rPr>
        <w:t>大部分在</w:t>
      </w:r>
      <w:r w:rsidRPr="005B78A3">
        <w:rPr>
          <w:lang w:eastAsia="zh-CN"/>
        </w:rPr>
        <w:t>403 MHz</w:t>
      </w:r>
      <w:r>
        <w:rPr>
          <w:rFonts w:hint="eastAsia"/>
          <w:lang w:eastAsia="zh-CN"/>
        </w:rPr>
        <w:t>频带工作的用户</w:t>
      </w:r>
      <w:r w:rsidR="002721D4">
        <w:rPr>
          <w:rFonts w:hint="eastAsia"/>
          <w:lang w:eastAsia="zh-CN"/>
        </w:rPr>
        <w:t>正从使用较老旧的模拟</w:t>
      </w:r>
      <w:r w:rsidR="002721D4">
        <w:rPr>
          <w:lang w:eastAsia="zh-CN"/>
        </w:rPr>
        <w:t>无线电探空仪</w:t>
      </w:r>
      <w:r w:rsidR="002721D4">
        <w:rPr>
          <w:rFonts w:hint="eastAsia"/>
          <w:lang w:eastAsia="zh-CN"/>
        </w:rPr>
        <w:t>转向使用新型的数字</w:t>
      </w:r>
      <w:r w:rsidR="002721D4">
        <w:rPr>
          <w:lang w:eastAsia="zh-CN"/>
        </w:rPr>
        <w:t>无线电探空仪</w:t>
      </w:r>
      <w:r w:rsidR="002721D4">
        <w:rPr>
          <w:rFonts w:hint="eastAsia"/>
          <w:lang w:eastAsia="zh-CN"/>
        </w:rPr>
        <w:t>模型。</w:t>
      </w:r>
      <w:r>
        <w:rPr>
          <w:rFonts w:hint="eastAsia"/>
          <w:lang w:eastAsia="zh-CN"/>
        </w:rPr>
        <w:t>最后，总而言之，从目前情况看，对在</w:t>
      </w:r>
      <w:r w:rsidRPr="005B78A3">
        <w:rPr>
          <w:lang w:eastAsia="zh-CN"/>
        </w:rPr>
        <w:t>403 MHz</w:t>
      </w:r>
      <w:r>
        <w:rPr>
          <w:rFonts w:hint="eastAsia"/>
          <w:lang w:eastAsia="zh-CN"/>
        </w:rPr>
        <w:t>频带工作的模拟和数字</w:t>
      </w:r>
      <w:r>
        <w:rPr>
          <w:lang w:eastAsia="zh-CN"/>
        </w:rPr>
        <w:t>无线电探空仪</w:t>
      </w:r>
      <w:r>
        <w:rPr>
          <w:rFonts w:hint="eastAsia"/>
          <w:lang w:eastAsia="zh-CN"/>
        </w:rPr>
        <w:t>系统的数据可用性要求为</w:t>
      </w:r>
      <w:r w:rsidRPr="005B78A3">
        <w:rPr>
          <w:lang w:eastAsia="zh-CN"/>
        </w:rPr>
        <w:t>97%</w:t>
      </w:r>
      <w:r>
        <w:rPr>
          <w:rFonts w:hint="eastAsia"/>
          <w:lang w:eastAsia="zh-CN"/>
        </w:rPr>
        <w:t>。</w:t>
      </w:r>
    </w:p>
    <w:p w:rsidR="00EC3474" w:rsidRPr="005B78A3" w:rsidRDefault="00EC3474" w:rsidP="00D63FD5">
      <w:pPr>
        <w:pStyle w:val="Heading3"/>
        <w:spacing w:before="240"/>
        <w:rPr>
          <w:lang w:eastAsia="zh-CN"/>
        </w:rPr>
      </w:pPr>
      <w:r w:rsidRPr="005B78A3">
        <w:rPr>
          <w:lang w:eastAsia="zh-CN"/>
        </w:rPr>
        <w:t>6.3.2</w:t>
      </w:r>
      <w:r w:rsidRPr="005B78A3">
        <w:rPr>
          <w:lang w:eastAsia="zh-CN"/>
        </w:rPr>
        <w:tab/>
      </w:r>
      <w:r>
        <w:rPr>
          <w:rFonts w:hint="eastAsia"/>
          <w:lang w:eastAsia="zh-CN"/>
        </w:rPr>
        <w:t>在</w:t>
      </w:r>
      <w:r w:rsidRPr="005B78A3">
        <w:rPr>
          <w:lang w:eastAsia="zh-CN"/>
        </w:rPr>
        <w:t>1 680 MHz</w:t>
      </w:r>
      <w:r>
        <w:rPr>
          <w:rFonts w:hint="eastAsia"/>
          <w:lang w:eastAsia="zh-CN"/>
        </w:rPr>
        <w:t>频带工作的较老式</w:t>
      </w:r>
      <w:r>
        <w:rPr>
          <w:lang w:eastAsia="zh-CN"/>
        </w:rPr>
        <w:t>无线电探空仪</w:t>
      </w:r>
      <w:r>
        <w:rPr>
          <w:rFonts w:hint="eastAsia"/>
          <w:lang w:eastAsia="zh-CN"/>
        </w:rPr>
        <w:t>系统</w:t>
      </w:r>
    </w:p>
    <w:p w:rsidR="00EC3474" w:rsidRDefault="00EC3474" w:rsidP="00D63FD5">
      <w:pPr>
        <w:spacing w:before="200"/>
        <w:ind w:firstLine="480"/>
        <w:jc w:val="left"/>
        <w:rPr>
          <w:lang w:eastAsia="zh-CN"/>
        </w:rPr>
      </w:pPr>
      <w:r>
        <w:rPr>
          <w:rFonts w:hint="eastAsia"/>
          <w:lang w:eastAsia="zh-CN"/>
        </w:rPr>
        <w:t>表</w:t>
      </w:r>
      <w:r>
        <w:rPr>
          <w:rFonts w:hint="eastAsia"/>
          <w:lang w:eastAsia="zh-CN"/>
        </w:rPr>
        <w:t>2</w:t>
      </w:r>
      <w:r>
        <w:rPr>
          <w:rFonts w:hint="eastAsia"/>
          <w:lang w:eastAsia="zh-CN"/>
        </w:rPr>
        <w:t>列出了建议用于在</w:t>
      </w:r>
      <w:r w:rsidRPr="005B78A3">
        <w:rPr>
          <w:lang w:eastAsia="zh-CN"/>
        </w:rPr>
        <w:t>1 680 MHz</w:t>
      </w:r>
      <w:r>
        <w:rPr>
          <w:rFonts w:hint="eastAsia"/>
          <w:lang w:eastAsia="zh-CN"/>
        </w:rPr>
        <w:t>频带工作的较老式</w:t>
      </w:r>
      <w:r>
        <w:rPr>
          <w:lang w:eastAsia="zh-CN"/>
        </w:rPr>
        <w:t>无线电探空仪</w:t>
      </w:r>
      <w:r>
        <w:rPr>
          <w:rFonts w:hint="eastAsia"/>
          <w:lang w:eastAsia="zh-CN"/>
        </w:rPr>
        <w:t>系统链路可用性要求。为实现目标，数据丢失一栏中的所有限值都必须得到满足。这些数字并不累加；每种要求都仅适用于特定的时间段。除表</w:t>
      </w:r>
      <w:r>
        <w:rPr>
          <w:rFonts w:hint="eastAsia"/>
          <w:lang w:eastAsia="zh-CN"/>
        </w:rPr>
        <w:t>2</w:t>
      </w:r>
      <w:r>
        <w:rPr>
          <w:rFonts w:hint="eastAsia"/>
          <w:lang w:eastAsia="zh-CN"/>
        </w:rPr>
        <w:t>中的要求外，在飞行中的任一时刻，压力或温度数据丢失和</w:t>
      </w:r>
      <w:r>
        <w:rPr>
          <w:rFonts w:hint="eastAsia"/>
          <w:lang w:eastAsia="zh-CN"/>
        </w:rPr>
        <w:t>/</w:t>
      </w:r>
      <w:r>
        <w:rPr>
          <w:rFonts w:hint="eastAsia"/>
          <w:lang w:eastAsia="zh-CN"/>
        </w:rPr>
        <w:t>或被拒绝都不得持续三分钟以上。</w:t>
      </w:r>
    </w:p>
    <w:p w:rsidR="00EC3474" w:rsidRPr="005B78A3" w:rsidRDefault="00EC3474" w:rsidP="00D63FD5">
      <w:pPr>
        <w:pStyle w:val="TableNo"/>
        <w:rPr>
          <w:lang w:eastAsia="zh-CN"/>
        </w:rPr>
      </w:pPr>
      <w:r>
        <w:rPr>
          <w:rFonts w:hint="eastAsia"/>
          <w:lang w:eastAsia="zh-CN"/>
        </w:rPr>
        <w:t>表</w:t>
      </w:r>
      <w:r w:rsidRPr="005B78A3">
        <w:rPr>
          <w:lang w:eastAsia="zh-CN"/>
        </w:rPr>
        <w:t>2</w:t>
      </w:r>
    </w:p>
    <w:p w:rsidR="00EC3474" w:rsidRPr="00D63FD5" w:rsidRDefault="00EC3474" w:rsidP="00D63FD5">
      <w:pPr>
        <w:pStyle w:val="Tabletitle"/>
        <w:rPr>
          <w:lang w:eastAsia="zh-CN"/>
        </w:rPr>
      </w:pPr>
      <w:r>
        <w:rPr>
          <w:rFonts w:hint="eastAsia"/>
          <w:lang w:eastAsia="zh-CN"/>
        </w:rPr>
        <w:t>北美地区使用的</w:t>
      </w:r>
      <w:r>
        <w:rPr>
          <w:lang w:eastAsia="zh-CN"/>
        </w:rPr>
        <w:t>无线电探空仪</w:t>
      </w:r>
      <w:r>
        <w:rPr>
          <w:rFonts w:hint="eastAsia"/>
          <w:lang w:eastAsia="zh-CN"/>
        </w:rPr>
        <w:t>的气象操作性能目标</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5742"/>
      </w:tblGrid>
      <w:tr w:rsidR="00EC3474" w:rsidRPr="005B78A3" w:rsidTr="00D112DF">
        <w:trPr>
          <w:jc w:val="center"/>
        </w:trPr>
        <w:tc>
          <w:tcPr>
            <w:tcW w:w="3119" w:type="dxa"/>
          </w:tcPr>
          <w:p w:rsidR="00EC3474" w:rsidRPr="00E33AF4" w:rsidRDefault="00EC3474" w:rsidP="00C968F1">
            <w:pPr>
              <w:pStyle w:val="Tablehead"/>
              <w:rPr>
                <w:lang w:eastAsia="zh-CN"/>
              </w:rPr>
            </w:pPr>
            <w:r>
              <w:rPr>
                <w:rFonts w:hint="eastAsia"/>
                <w:lang w:eastAsia="zh-CN"/>
              </w:rPr>
              <w:t>飞行时间</w:t>
            </w:r>
            <w:r w:rsidRPr="00E33AF4">
              <w:br/>
            </w:r>
            <w:r>
              <w:rPr>
                <w:rFonts w:hint="eastAsia"/>
                <w:lang w:eastAsia="zh-CN"/>
              </w:rPr>
              <w:t>（分钟）</w:t>
            </w:r>
          </w:p>
        </w:tc>
        <w:tc>
          <w:tcPr>
            <w:tcW w:w="5742" w:type="dxa"/>
          </w:tcPr>
          <w:p w:rsidR="00EC3474" w:rsidRPr="00911A30" w:rsidRDefault="00EC3474" w:rsidP="00C968F1">
            <w:pPr>
              <w:pStyle w:val="Tablehead"/>
              <w:rPr>
                <w:lang w:eastAsia="zh-CN"/>
              </w:rPr>
            </w:pPr>
            <w:r>
              <w:rPr>
                <w:rFonts w:hint="eastAsia"/>
                <w:lang w:eastAsia="zh-CN"/>
              </w:rPr>
              <w:t>数据丢失的最大值不能超过探测数据的</w:t>
            </w:r>
            <w:r w:rsidR="0014175E">
              <w:rPr>
                <w:lang w:eastAsia="zh-CN"/>
              </w:rPr>
              <w:t>2%</w:t>
            </w:r>
            <w:r w:rsidRPr="005B78A3">
              <w:rPr>
                <w:lang w:eastAsia="zh-CN"/>
              </w:rPr>
              <w:br/>
            </w:r>
            <w:r>
              <w:rPr>
                <w:rFonts w:hint="eastAsia"/>
                <w:lang w:eastAsia="zh-CN"/>
              </w:rPr>
              <w:t>（每个站点，每月</w:t>
            </w:r>
            <w:r w:rsidR="00911A30">
              <w:rPr>
                <w:rFonts w:hint="eastAsia"/>
                <w:lang w:eastAsia="zh-CN"/>
              </w:rPr>
              <w:t>）</w:t>
            </w:r>
            <w:r w:rsidR="0014175E" w:rsidRPr="003F7AA9">
              <w:rPr>
                <w:position w:val="6"/>
                <w:szCs w:val="22"/>
                <w:lang w:val="en-GB" w:eastAsia="zh-CN"/>
              </w:rPr>
              <w:t>(1)</w:t>
            </w:r>
          </w:p>
        </w:tc>
      </w:tr>
      <w:tr w:rsidR="00EC3474" w:rsidRPr="00E33AF4" w:rsidTr="00D112DF">
        <w:trPr>
          <w:jc w:val="center"/>
        </w:trPr>
        <w:tc>
          <w:tcPr>
            <w:tcW w:w="3119" w:type="dxa"/>
          </w:tcPr>
          <w:p w:rsidR="00EC3474" w:rsidRPr="00E33AF4" w:rsidRDefault="0014175E" w:rsidP="00C968F1">
            <w:pPr>
              <w:pStyle w:val="Tabletext"/>
              <w:jc w:val="center"/>
              <w:rPr>
                <w:lang w:eastAsia="zh-CN"/>
              </w:rPr>
            </w:pPr>
            <w:r>
              <w:rPr>
                <w:lang w:eastAsia="zh-CN"/>
              </w:rPr>
              <w:t>0-120</w:t>
            </w:r>
            <w:r w:rsidR="00EC3474">
              <w:rPr>
                <w:rFonts w:hint="eastAsia"/>
                <w:lang w:eastAsia="zh-CN"/>
              </w:rPr>
              <w:t>（整个飞行）</w:t>
            </w:r>
          </w:p>
        </w:tc>
        <w:tc>
          <w:tcPr>
            <w:tcW w:w="5742" w:type="dxa"/>
          </w:tcPr>
          <w:p w:rsidR="00EC3474" w:rsidRPr="00E33AF4" w:rsidRDefault="00EC3474" w:rsidP="00C968F1">
            <w:pPr>
              <w:pStyle w:val="Tabletext"/>
              <w:jc w:val="center"/>
              <w:rPr>
                <w:lang w:eastAsia="zh-CN"/>
              </w:rPr>
            </w:pPr>
            <w:r>
              <w:rPr>
                <w:lang w:eastAsia="zh-CN"/>
              </w:rPr>
              <w:t>15</w:t>
            </w:r>
            <w:r w:rsidR="0014175E">
              <w:rPr>
                <w:rFonts w:hint="eastAsia"/>
                <w:lang w:eastAsia="zh-CN"/>
              </w:rPr>
              <w:t>分钟</w:t>
            </w:r>
            <w:r>
              <w:rPr>
                <w:rFonts w:hint="eastAsia"/>
                <w:lang w:eastAsia="zh-CN"/>
              </w:rPr>
              <w:t>（</w:t>
            </w:r>
            <w:r>
              <w:rPr>
                <w:lang w:eastAsia="zh-CN"/>
              </w:rPr>
              <w:t>12.5 %</w:t>
            </w:r>
            <w:r>
              <w:rPr>
                <w:rFonts w:hint="eastAsia"/>
                <w:lang w:eastAsia="zh-CN"/>
              </w:rPr>
              <w:t>）</w:t>
            </w:r>
          </w:p>
        </w:tc>
      </w:tr>
      <w:tr w:rsidR="00EC3474" w:rsidRPr="00E33AF4" w:rsidTr="00D112DF">
        <w:trPr>
          <w:jc w:val="center"/>
        </w:trPr>
        <w:tc>
          <w:tcPr>
            <w:tcW w:w="3119" w:type="dxa"/>
          </w:tcPr>
          <w:p w:rsidR="00EC3474" w:rsidRPr="00E33AF4" w:rsidRDefault="00EC3474" w:rsidP="00C968F1">
            <w:pPr>
              <w:pStyle w:val="Tabletext"/>
              <w:jc w:val="center"/>
              <w:rPr>
                <w:lang w:eastAsia="zh-CN"/>
              </w:rPr>
            </w:pPr>
            <w:r w:rsidRPr="00E33AF4">
              <w:rPr>
                <w:lang w:eastAsia="zh-CN"/>
              </w:rPr>
              <w:t>0-5</w:t>
            </w:r>
          </w:p>
        </w:tc>
        <w:tc>
          <w:tcPr>
            <w:tcW w:w="5742" w:type="dxa"/>
          </w:tcPr>
          <w:p w:rsidR="00EC3474" w:rsidRPr="00E33AF4" w:rsidRDefault="00EC3474" w:rsidP="00C968F1">
            <w:pPr>
              <w:pStyle w:val="Tabletext"/>
              <w:jc w:val="center"/>
              <w:rPr>
                <w:lang w:eastAsia="zh-CN"/>
              </w:rPr>
            </w:pPr>
            <w:r>
              <w:rPr>
                <w:lang w:eastAsia="zh-CN"/>
              </w:rPr>
              <w:t>60</w:t>
            </w:r>
            <w:r w:rsidR="0014175E">
              <w:rPr>
                <w:rFonts w:hint="eastAsia"/>
                <w:lang w:eastAsia="zh-CN"/>
              </w:rPr>
              <w:t>秒</w:t>
            </w:r>
            <w:r>
              <w:rPr>
                <w:rFonts w:hint="eastAsia"/>
                <w:lang w:eastAsia="zh-CN"/>
              </w:rPr>
              <w:t>（</w:t>
            </w:r>
            <w:r>
              <w:rPr>
                <w:lang w:eastAsia="zh-CN"/>
              </w:rPr>
              <w:t>20%</w:t>
            </w:r>
            <w:r>
              <w:rPr>
                <w:rFonts w:hint="eastAsia"/>
                <w:lang w:eastAsia="zh-CN"/>
              </w:rPr>
              <w:t>）</w:t>
            </w:r>
          </w:p>
        </w:tc>
      </w:tr>
      <w:tr w:rsidR="00EC3474" w:rsidRPr="00E33AF4" w:rsidTr="00D112DF">
        <w:trPr>
          <w:jc w:val="center"/>
        </w:trPr>
        <w:tc>
          <w:tcPr>
            <w:tcW w:w="3119" w:type="dxa"/>
          </w:tcPr>
          <w:p w:rsidR="00EC3474" w:rsidRPr="00E33AF4" w:rsidRDefault="00EC3474" w:rsidP="00C968F1">
            <w:pPr>
              <w:pStyle w:val="Tabletext"/>
              <w:jc w:val="center"/>
              <w:rPr>
                <w:lang w:eastAsia="zh-CN"/>
              </w:rPr>
            </w:pPr>
            <w:r w:rsidRPr="00E33AF4">
              <w:rPr>
                <w:lang w:eastAsia="zh-CN"/>
              </w:rPr>
              <w:t>5-15</w:t>
            </w:r>
          </w:p>
        </w:tc>
        <w:tc>
          <w:tcPr>
            <w:tcW w:w="5742" w:type="dxa"/>
          </w:tcPr>
          <w:p w:rsidR="00EC3474" w:rsidRPr="00E33AF4" w:rsidRDefault="00EC3474" w:rsidP="00C968F1">
            <w:pPr>
              <w:pStyle w:val="Tabletext"/>
              <w:jc w:val="center"/>
              <w:rPr>
                <w:lang w:eastAsia="zh-CN"/>
              </w:rPr>
            </w:pPr>
            <w:r>
              <w:rPr>
                <w:lang w:eastAsia="zh-CN"/>
              </w:rPr>
              <w:t>2</w:t>
            </w:r>
            <w:r w:rsidR="0014175E">
              <w:rPr>
                <w:rFonts w:hint="eastAsia"/>
                <w:lang w:eastAsia="zh-CN"/>
              </w:rPr>
              <w:t>分钟</w:t>
            </w:r>
            <w:r>
              <w:rPr>
                <w:rFonts w:hint="eastAsia"/>
                <w:lang w:eastAsia="zh-CN"/>
              </w:rPr>
              <w:t>（</w:t>
            </w:r>
            <w:r>
              <w:rPr>
                <w:lang w:eastAsia="zh-CN"/>
              </w:rPr>
              <w:t>20%</w:t>
            </w:r>
            <w:r>
              <w:rPr>
                <w:rFonts w:hint="eastAsia"/>
                <w:lang w:eastAsia="zh-CN"/>
              </w:rPr>
              <w:t>）</w:t>
            </w:r>
          </w:p>
        </w:tc>
      </w:tr>
      <w:tr w:rsidR="00EC3474" w:rsidRPr="00E33AF4" w:rsidTr="00D112DF">
        <w:trPr>
          <w:jc w:val="center"/>
        </w:trPr>
        <w:tc>
          <w:tcPr>
            <w:tcW w:w="3119" w:type="dxa"/>
          </w:tcPr>
          <w:p w:rsidR="00EC3474" w:rsidRPr="00E33AF4" w:rsidRDefault="00EC3474" w:rsidP="00C968F1">
            <w:pPr>
              <w:pStyle w:val="Tabletext"/>
              <w:jc w:val="center"/>
              <w:rPr>
                <w:lang w:eastAsia="zh-CN"/>
              </w:rPr>
            </w:pPr>
            <w:r w:rsidRPr="00E33AF4">
              <w:rPr>
                <w:lang w:eastAsia="zh-CN"/>
              </w:rPr>
              <w:t>15-30</w:t>
            </w:r>
          </w:p>
        </w:tc>
        <w:tc>
          <w:tcPr>
            <w:tcW w:w="5742" w:type="dxa"/>
          </w:tcPr>
          <w:p w:rsidR="00EC3474" w:rsidRPr="00E33AF4" w:rsidRDefault="00EC3474" w:rsidP="00C968F1">
            <w:pPr>
              <w:pStyle w:val="Tabletext"/>
              <w:jc w:val="center"/>
              <w:rPr>
                <w:lang w:eastAsia="zh-CN"/>
              </w:rPr>
            </w:pPr>
            <w:r>
              <w:rPr>
                <w:lang w:eastAsia="zh-CN"/>
              </w:rPr>
              <w:t>3</w:t>
            </w:r>
            <w:r w:rsidR="0014175E">
              <w:rPr>
                <w:rFonts w:hint="eastAsia"/>
                <w:lang w:eastAsia="zh-CN"/>
              </w:rPr>
              <w:t>分钟</w:t>
            </w:r>
            <w:r>
              <w:rPr>
                <w:rFonts w:hint="eastAsia"/>
                <w:lang w:eastAsia="zh-CN"/>
              </w:rPr>
              <w:t>（</w:t>
            </w:r>
            <w:r>
              <w:rPr>
                <w:lang w:eastAsia="zh-CN"/>
              </w:rPr>
              <w:t>20%</w:t>
            </w:r>
            <w:r>
              <w:rPr>
                <w:rFonts w:hint="eastAsia"/>
                <w:lang w:eastAsia="zh-CN"/>
              </w:rPr>
              <w:t>）</w:t>
            </w:r>
          </w:p>
        </w:tc>
      </w:tr>
      <w:tr w:rsidR="00EC3474" w:rsidRPr="00E33AF4" w:rsidTr="00D112DF">
        <w:trPr>
          <w:jc w:val="center"/>
        </w:trPr>
        <w:tc>
          <w:tcPr>
            <w:tcW w:w="3119" w:type="dxa"/>
          </w:tcPr>
          <w:p w:rsidR="00EC3474" w:rsidRPr="00E33AF4" w:rsidRDefault="00EC3474" w:rsidP="00C968F1">
            <w:pPr>
              <w:pStyle w:val="Tabletext"/>
              <w:jc w:val="center"/>
              <w:rPr>
                <w:lang w:eastAsia="zh-CN"/>
              </w:rPr>
            </w:pPr>
            <w:r w:rsidRPr="00E33AF4">
              <w:rPr>
                <w:lang w:eastAsia="zh-CN"/>
              </w:rPr>
              <w:t>30-60</w:t>
            </w:r>
          </w:p>
        </w:tc>
        <w:tc>
          <w:tcPr>
            <w:tcW w:w="5742" w:type="dxa"/>
          </w:tcPr>
          <w:p w:rsidR="00EC3474" w:rsidRPr="00E33AF4" w:rsidRDefault="00EC3474" w:rsidP="00C968F1">
            <w:pPr>
              <w:pStyle w:val="Tabletext"/>
              <w:jc w:val="center"/>
              <w:rPr>
                <w:lang w:eastAsia="zh-CN"/>
              </w:rPr>
            </w:pPr>
            <w:r>
              <w:rPr>
                <w:lang w:eastAsia="zh-CN"/>
              </w:rPr>
              <w:t>6</w:t>
            </w:r>
            <w:r w:rsidR="0014175E">
              <w:rPr>
                <w:rFonts w:hint="eastAsia"/>
                <w:lang w:eastAsia="zh-CN"/>
              </w:rPr>
              <w:t>分钟</w:t>
            </w:r>
            <w:r>
              <w:rPr>
                <w:rFonts w:hint="eastAsia"/>
                <w:lang w:eastAsia="zh-CN"/>
              </w:rPr>
              <w:t>（</w:t>
            </w:r>
            <w:r>
              <w:rPr>
                <w:lang w:eastAsia="zh-CN"/>
              </w:rPr>
              <w:t>20%</w:t>
            </w:r>
            <w:r>
              <w:rPr>
                <w:rFonts w:hint="eastAsia"/>
                <w:lang w:eastAsia="zh-CN"/>
              </w:rPr>
              <w:t>）</w:t>
            </w:r>
          </w:p>
        </w:tc>
      </w:tr>
      <w:tr w:rsidR="00EC3474" w:rsidRPr="00E33AF4" w:rsidTr="00D112DF">
        <w:trPr>
          <w:jc w:val="center"/>
        </w:trPr>
        <w:tc>
          <w:tcPr>
            <w:tcW w:w="3119" w:type="dxa"/>
          </w:tcPr>
          <w:p w:rsidR="00EC3474" w:rsidRPr="00E33AF4" w:rsidRDefault="00EC3474" w:rsidP="00C968F1">
            <w:pPr>
              <w:pStyle w:val="Tabletext"/>
              <w:jc w:val="center"/>
              <w:rPr>
                <w:lang w:eastAsia="zh-CN"/>
              </w:rPr>
            </w:pPr>
            <w:r w:rsidRPr="00E33AF4">
              <w:rPr>
                <w:lang w:eastAsia="zh-CN"/>
              </w:rPr>
              <w:t>60-120</w:t>
            </w:r>
          </w:p>
        </w:tc>
        <w:tc>
          <w:tcPr>
            <w:tcW w:w="5742" w:type="dxa"/>
          </w:tcPr>
          <w:p w:rsidR="00EC3474" w:rsidRPr="00E33AF4" w:rsidRDefault="00EC3474" w:rsidP="00C968F1">
            <w:pPr>
              <w:pStyle w:val="Tabletext"/>
              <w:jc w:val="center"/>
              <w:rPr>
                <w:lang w:eastAsia="zh-CN"/>
              </w:rPr>
            </w:pPr>
            <w:r>
              <w:rPr>
                <w:lang w:eastAsia="zh-CN"/>
              </w:rPr>
              <w:t>12</w:t>
            </w:r>
            <w:r w:rsidR="0014175E">
              <w:rPr>
                <w:rFonts w:hint="eastAsia"/>
                <w:lang w:eastAsia="zh-CN"/>
              </w:rPr>
              <w:t>分钟</w:t>
            </w:r>
            <w:r>
              <w:rPr>
                <w:rFonts w:hint="eastAsia"/>
                <w:lang w:eastAsia="zh-CN"/>
              </w:rPr>
              <w:t>（</w:t>
            </w:r>
            <w:r w:rsidRPr="00E33AF4">
              <w:rPr>
                <w:lang w:eastAsia="zh-CN"/>
              </w:rPr>
              <w:t>2</w:t>
            </w:r>
            <w:r>
              <w:rPr>
                <w:lang w:eastAsia="zh-CN"/>
              </w:rPr>
              <w:t>0%</w:t>
            </w:r>
            <w:r>
              <w:rPr>
                <w:rFonts w:hint="eastAsia"/>
                <w:lang w:eastAsia="zh-CN"/>
              </w:rPr>
              <w:t>）</w:t>
            </w:r>
          </w:p>
        </w:tc>
      </w:tr>
      <w:tr w:rsidR="00EC3474" w:rsidRPr="005B78A3" w:rsidTr="00D112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861" w:type="dxa"/>
            <w:gridSpan w:val="2"/>
          </w:tcPr>
          <w:p w:rsidR="00EC3474" w:rsidRPr="005B78A3" w:rsidRDefault="00EC3474" w:rsidP="00C968F1">
            <w:pPr>
              <w:pStyle w:val="Tablelegend"/>
              <w:rPr>
                <w:lang w:eastAsia="zh-CN"/>
              </w:rPr>
            </w:pPr>
            <w:r w:rsidRPr="00FD670E">
              <w:rPr>
                <w:szCs w:val="22"/>
                <w:vertAlign w:val="superscript"/>
                <w:lang w:eastAsia="zh-CN"/>
              </w:rPr>
              <w:t>(1)</w:t>
            </w:r>
            <w:r w:rsidRPr="00FD670E">
              <w:rPr>
                <w:lang w:eastAsia="zh-CN"/>
              </w:rPr>
              <w:tab/>
            </w:r>
            <w:r>
              <w:rPr>
                <w:rFonts w:hint="eastAsia"/>
                <w:lang w:eastAsia="zh-CN"/>
              </w:rPr>
              <w:t>不能满足</w:t>
            </w:r>
            <w:r w:rsidRPr="00FD670E">
              <w:rPr>
                <w:lang w:eastAsia="zh-CN"/>
              </w:rPr>
              <w:t>2%</w:t>
            </w:r>
            <w:r>
              <w:rPr>
                <w:rFonts w:hint="eastAsia"/>
                <w:lang w:eastAsia="zh-CN"/>
              </w:rPr>
              <w:t>要求的探测被认为是失败的飞行，且如果在发射后的</w:t>
            </w:r>
            <w:r>
              <w:rPr>
                <w:rFonts w:hint="eastAsia"/>
                <w:lang w:eastAsia="zh-CN"/>
              </w:rPr>
              <w:t>30</w:t>
            </w:r>
            <w:r>
              <w:rPr>
                <w:rFonts w:hint="eastAsia"/>
                <w:lang w:eastAsia="zh-CN"/>
              </w:rPr>
              <w:t>分钟内确定飞行失败，则需进行第二次发射。升空</w:t>
            </w:r>
            <w:r w:rsidRPr="00FD670E">
              <w:rPr>
                <w:rFonts w:hint="eastAsia"/>
                <w:lang w:eastAsia="zh-CN"/>
              </w:rPr>
              <w:t>30</w:t>
            </w:r>
            <w:r>
              <w:rPr>
                <w:rFonts w:hint="eastAsia"/>
                <w:lang w:eastAsia="zh-CN"/>
              </w:rPr>
              <w:t>分钟后，无法满足这一要求的飞行，会被视为失败的飞行。</w:t>
            </w:r>
          </w:p>
        </w:tc>
      </w:tr>
    </w:tbl>
    <w:p w:rsidR="00EC3474" w:rsidRPr="005B78A3" w:rsidRDefault="00EC3474" w:rsidP="00D63FD5">
      <w:pPr>
        <w:spacing w:before="200"/>
        <w:ind w:firstLineChars="200" w:firstLine="480"/>
        <w:rPr>
          <w:lang w:eastAsia="zh-CN"/>
        </w:rPr>
      </w:pPr>
      <w:r>
        <w:rPr>
          <w:rFonts w:hint="eastAsia"/>
          <w:lang w:eastAsia="zh-CN"/>
        </w:rPr>
        <w:t>上述数据可用性目标适用于因所有原因（干扰、操作员失误、设备故障、</w:t>
      </w:r>
      <w:r>
        <w:rPr>
          <w:lang w:eastAsia="zh-CN"/>
        </w:rPr>
        <w:t>无线电探空仪</w:t>
      </w:r>
      <w:r>
        <w:rPr>
          <w:rFonts w:hint="eastAsia"/>
          <w:lang w:eastAsia="zh-CN"/>
        </w:rPr>
        <w:t>故障和传感器数据差错）而丢失的数据。对后半程的飞行（</w:t>
      </w:r>
      <w:r w:rsidR="00070D8A" w:rsidRPr="003C025F">
        <w:rPr>
          <w:lang w:val="en-GB" w:eastAsia="zh-CN"/>
        </w:rPr>
        <w:t>60-120</w:t>
      </w:r>
      <w:r>
        <w:rPr>
          <w:rFonts w:hint="eastAsia"/>
          <w:lang w:eastAsia="zh-CN"/>
        </w:rPr>
        <w:t>分钟），最多只能允许丢失</w:t>
      </w:r>
      <w:r w:rsidRPr="005B78A3">
        <w:rPr>
          <w:lang w:eastAsia="zh-CN"/>
        </w:rPr>
        <w:t>20% </w:t>
      </w:r>
      <w:r>
        <w:rPr>
          <w:rFonts w:hint="eastAsia"/>
          <w:lang w:eastAsia="zh-CN"/>
        </w:rPr>
        <w:t>的数据。此外，不满</w:t>
      </w:r>
      <w:r>
        <w:rPr>
          <w:rFonts w:hint="eastAsia"/>
          <w:lang w:eastAsia="zh-CN"/>
        </w:rPr>
        <w:t>120</w:t>
      </w:r>
      <w:r>
        <w:rPr>
          <w:rFonts w:hint="eastAsia"/>
          <w:lang w:eastAsia="zh-CN"/>
        </w:rPr>
        <w:t>分钟的飞行，也会被归入失败之列。包括干扰在内的许多因素都会缩短飞行的长度。干扰通常会造成接收机系统丢失对有用信号的锁定。如果在充分的时间（约为</w:t>
      </w:r>
      <w:r>
        <w:rPr>
          <w:rFonts w:hint="eastAsia"/>
          <w:lang w:eastAsia="zh-CN"/>
        </w:rPr>
        <w:t>1</w:t>
      </w:r>
      <w:r>
        <w:rPr>
          <w:rFonts w:hint="eastAsia"/>
          <w:lang w:eastAsia="zh-CN"/>
        </w:rPr>
        <w:t>秒或更短）内未能重新捕获信号，接收机自动频率控制（</w:t>
      </w:r>
      <w:r>
        <w:rPr>
          <w:rFonts w:hint="eastAsia"/>
          <w:lang w:eastAsia="zh-CN"/>
        </w:rPr>
        <w:t>AFC</w:t>
      </w:r>
      <w:r>
        <w:rPr>
          <w:rFonts w:hint="eastAsia"/>
          <w:lang w:eastAsia="zh-CN"/>
        </w:rPr>
        <w:t>）功能会将接收机重新微调至另一强度足以锁定接收机的信号。在</w:t>
      </w:r>
      <w:r w:rsidRPr="005B78A3">
        <w:rPr>
          <w:lang w:eastAsia="zh-CN"/>
        </w:rPr>
        <w:t>RDF</w:t>
      </w:r>
      <w:r>
        <w:rPr>
          <w:rFonts w:hint="eastAsia"/>
          <w:lang w:eastAsia="zh-CN"/>
        </w:rPr>
        <w:t>系统中，</w:t>
      </w:r>
      <w:r>
        <w:rPr>
          <w:rFonts w:hint="eastAsia"/>
          <w:lang w:eastAsia="zh-CN"/>
        </w:rPr>
        <w:t>RDF</w:t>
      </w:r>
      <w:r>
        <w:rPr>
          <w:rFonts w:hint="eastAsia"/>
          <w:lang w:eastAsia="zh-CN"/>
        </w:rPr>
        <w:t>天线使这一问题更加严重，因为小天线带宽会跟丢运动的</w:t>
      </w:r>
      <w:r>
        <w:rPr>
          <w:lang w:eastAsia="zh-CN"/>
        </w:rPr>
        <w:t>无线电探空仪</w:t>
      </w:r>
      <w:r>
        <w:rPr>
          <w:rFonts w:hint="eastAsia"/>
          <w:lang w:eastAsia="zh-CN"/>
        </w:rPr>
        <w:t>。对于这一系统，链路丢失</w:t>
      </w:r>
      <w:r>
        <w:rPr>
          <w:lang w:eastAsia="zh-CN"/>
        </w:rPr>
        <w:t>0.8</w:t>
      </w:r>
      <w:r>
        <w:rPr>
          <w:rFonts w:hint="eastAsia"/>
          <w:lang w:eastAsia="zh-CN"/>
        </w:rPr>
        <w:t>秒以上就会导致飞行失败。</w:t>
      </w:r>
    </w:p>
    <w:p w:rsidR="00EC3474" w:rsidRPr="005B78A3" w:rsidRDefault="00EC3474" w:rsidP="00C968F1">
      <w:pPr>
        <w:pStyle w:val="Heading3"/>
        <w:rPr>
          <w:lang w:eastAsia="zh-CN"/>
        </w:rPr>
      </w:pPr>
      <w:r w:rsidRPr="005B78A3">
        <w:rPr>
          <w:lang w:eastAsia="zh-CN"/>
        </w:rPr>
        <w:lastRenderedPageBreak/>
        <w:t>6.3.3</w:t>
      </w:r>
      <w:r w:rsidRPr="005B78A3">
        <w:rPr>
          <w:lang w:eastAsia="zh-CN"/>
        </w:rPr>
        <w:tab/>
      </w:r>
      <w:r>
        <w:rPr>
          <w:rFonts w:hint="eastAsia"/>
          <w:lang w:eastAsia="zh-CN"/>
        </w:rPr>
        <w:t>在</w:t>
      </w:r>
      <w:r w:rsidRPr="005B78A3">
        <w:rPr>
          <w:lang w:eastAsia="zh-CN"/>
        </w:rPr>
        <w:t>1 680 MHz</w:t>
      </w:r>
      <w:r>
        <w:rPr>
          <w:rFonts w:hint="eastAsia"/>
          <w:lang w:eastAsia="zh-CN"/>
        </w:rPr>
        <w:t>频带运行的新型系统</w:t>
      </w:r>
    </w:p>
    <w:p w:rsidR="00EC3474" w:rsidRPr="005B78A3" w:rsidRDefault="00EC3474" w:rsidP="005C7646">
      <w:pPr>
        <w:spacing w:before="240"/>
        <w:ind w:firstLineChars="200" w:firstLine="480"/>
        <w:rPr>
          <w:lang w:eastAsia="zh-CN"/>
        </w:rPr>
      </w:pPr>
      <w:r>
        <w:rPr>
          <w:rFonts w:hint="eastAsia"/>
          <w:lang w:eastAsia="zh-CN"/>
        </w:rPr>
        <w:t>近年来在</w:t>
      </w:r>
      <w:r w:rsidRPr="005B78A3">
        <w:rPr>
          <w:lang w:eastAsia="zh-CN"/>
        </w:rPr>
        <w:t>1 680 MHz</w:t>
      </w:r>
      <w:r>
        <w:rPr>
          <w:rFonts w:hint="eastAsia"/>
          <w:lang w:eastAsia="zh-CN"/>
        </w:rPr>
        <w:t>频带</w:t>
      </w:r>
      <w:r w:rsidR="00BD5381">
        <w:rPr>
          <w:rFonts w:hint="eastAsia"/>
          <w:lang w:eastAsia="zh-CN"/>
        </w:rPr>
        <w:t>工作</w:t>
      </w:r>
      <w:r>
        <w:rPr>
          <w:rFonts w:hint="eastAsia"/>
          <w:lang w:eastAsia="zh-CN"/>
        </w:rPr>
        <w:t>的</w:t>
      </w:r>
      <w:r w:rsidR="00BD5381">
        <w:rPr>
          <w:lang w:eastAsia="zh-CN"/>
        </w:rPr>
        <w:t>无线电探空仪</w:t>
      </w:r>
      <w:r>
        <w:rPr>
          <w:rFonts w:hint="eastAsia"/>
          <w:lang w:eastAsia="zh-CN"/>
        </w:rPr>
        <w:t>系统利用更新的技术，提高了的</w:t>
      </w:r>
      <w:r w:rsidR="00BD5381">
        <w:rPr>
          <w:rFonts w:hint="eastAsia"/>
          <w:lang w:eastAsia="zh-CN"/>
        </w:rPr>
        <w:t>射频</w:t>
      </w:r>
      <w:r>
        <w:rPr>
          <w:rFonts w:hint="eastAsia"/>
          <w:lang w:eastAsia="zh-CN"/>
        </w:rPr>
        <w:t>特性和</w:t>
      </w:r>
      <w:r>
        <w:rPr>
          <w:lang w:eastAsia="zh-CN"/>
        </w:rPr>
        <w:t>无线电探空仪</w:t>
      </w:r>
      <w:r>
        <w:rPr>
          <w:rFonts w:hint="eastAsia"/>
          <w:lang w:eastAsia="zh-CN"/>
        </w:rPr>
        <w:t>系统的性能。我们需要通过这些改变来提高数据的可用性和准确性，以使其能够用于对丢失过多数据敏感的复杂模式</w:t>
      </w:r>
      <w:r w:rsidR="00BD5381">
        <w:rPr>
          <w:rFonts w:hint="eastAsia"/>
          <w:lang w:eastAsia="zh-CN"/>
        </w:rPr>
        <w:t>，</w:t>
      </w:r>
      <w:r>
        <w:rPr>
          <w:rFonts w:hint="eastAsia"/>
          <w:lang w:eastAsia="zh-CN"/>
        </w:rPr>
        <w:t>其样板系统设计的可用性目标为</w:t>
      </w:r>
      <w:r w:rsidRPr="005B78A3">
        <w:rPr>
          <w:lang w:eastAsia="zh-CN"/>
        </w:rPr>
        <w:t>98%</w:t>
      </w:r>
      <w:r>
        <w:rPr>
          <w:rFonts w:hint="eastAsia"/>
          <w:lang w:eastAsia="zh-CN"/>
        </w:rPr>
        <w:t>。测试表明此系统能够满足可用性要求。与较</w:t>
      </w:r>
      <w:r w:rsidR="00BD5381">
        <w:rPr>
          <w:rFonts w:hint="eastAsia"/>
          <w:lang w:eastAsia="zh-CN"/>
        </w:rPr>
        <w:t>老式</w:t>
      </w:r>
      <w:r>
        <w:rPr>
          <w:rFonts w:hint="eastAsia"/>
          <w:lang w:eastAsia="zh-CN"/>
        </w:rPr>
        <w:t>的系统相同，可用性数值适用于各类数据丢失。最多</w:t>
      </w:r>
      <w:r w:rsidRPr="005B78A3">
        <w:rPr>
          <w:lang w:eastAsia="zh-CN"/>
        </w:rPr>
        <w:t>2%</w:t>
      </w:r>
      <w:r>
        <w:rPr>
          <w:rFonts w:hint="eastAsia"/>
          <w:lang w:eastAsia="zh-CN"/>
        </w:rPr>
        <w:t>的不可用率必须在各类数据丢失之间进行分配，</w:t>
      </w:r>
      <w:r w:rsidRPr="00F65FD9">
        <w:rPr>
          <w:rFonts w:hint="eastAsia"/>
          <w:spacing w:val="20"/>
          <w:lang w:eastAsia="zh-CN"/>
        </w:rPr>
        <w:t>其中包括由衰落和干扰引起的链路故障。</w:t>
      </w:r>
    </w:p>
    <w:p w:rsidR="00EC3474" w:rsidRPr="005B78A3" w:rsidRDefault="00EC3474" w:rsidP="005C7646">
      <w:pPr>
        <w:spacing w:before="240"/>
        <w:ind w:firstLineChars="200" w:firstLine="480"/>
        <w:rPr>
          <w:lang w:eastAsia="zh-CN"/>
        </w:rPr>
      </w:pPr>
      <w:r>
        <w:rPr>
          <w:rFonts w:hint="eastAsia"/>
          <w:lang w:eastAsia="zh-CN"/>
        </w:rPr>
        <w:t>在</w:t>
      </w:r>
      <w:r w:rsidRPr="005B78A3">
        <w:rPr>
          <w:lang w:eastAsia="zh-CN"/>
        </w:rPr>
        <w:t>1 680 MHz</w:t>
      </w:r>
      <w:r>
        <w:rPr>
          <w:rFonts w:hint="eastAsia"/>
          <w:lang w:eastAsia="zh-CN"/>
        </w:rPr>
        <w:t>频带，</w:t>
      </w:r>
      <w:r>
        <w:rPr>
          <w:lang w:eastAsia="zh-CN"/>
        </w:rPr>
        <w:t>无线电探空仪</w:t>
      </w:r>
      <w:r>
        <w:rPr>
          <w:rFonts w:hint="eastAsia"/>
          <w:lang w:eastAsia="zh-CN"/>
        </w:rPr>
        <w:t>的部署具有</w:t>
      </w:r>
      <w:r w:rsidR="00675ADE">
        <w:rPr>
          <w:rFonts w:hint="eastAsia"/>
          <w:lang w:eastAsia="zh-CN"/>
        </w:rPr>
        <w:t>其他</w:t>
      </w:r>
      <w:r>
        <w:rPr>
          <w:rFonts w:hint="eastAsia"/>
          <w:lang w:eastAsia="zh-CN"/>
        </w:rPr>
        <w:t>特性和</w:t>
      </w:r>
      <w:r w:rsidR="00675ADE">
        <w:rPr>
          <w:rFonts w:hint="eastAsia"/>
          <w:lang w:eastAsia="zh-CN"/>
        </w:rPr>
        <w:t>其他</w:t>
      </w:r>
      <w:r>
        <w:rPr>
          <w:rFonts w:hint="eastAsia"/>
          <w:lang w:eastAsia="zh-CN"/>
        </w:rPr>
        <w:t>数据可用性要求。</w:t>
      </w:r>
      <w:r>
        <w:rPr>
          <w:lang w:eastAsia="zh-CN"/>
        </w:rPr>
        <w:t>世界气象组织</w:t>
      </w:r>
      <w:r>
        <w:rPr>
          <w:rFonts w:hint="eastAsia"/>
          <w:lang w:eastAsia="zh-CN"/>
        </w:rPr>
        <w:t>确定了两组需要加以考虑的额外的要求。</w:t>
      </w:r>
    </w:p>
    <w:p w:rsidR="00EC3474" w:rsidRPr="005B78A3" w:rsidRDefault="00EC3474" w:rsidP="005C7646">
      <w:pPr>
        <w:spacing w:before="240"/>
        <w:ind w:firstLineChars="200" w:firstLine="480"/>
        <w:rPr>
          <w:szCs w:val="24"/>
          <w:lang w:eastAsia="zh-CN"/>
        </w:rPr>
      </w:pPr>
      <w:r>
        <w:rPr>
          <w:rFonts w:hint="eastAsia"/>
          <w:lang w:eastAsia="zh-CN"/>
        </w:rPr>
        <w:t>第一种新要求适用于由</w:t>
      </w:r>
      <w:r>
        <w:rPr>
          <w:rFonts w:hint="eastAsia"/>
          <w:lang w:eastAsia="zh-CN"/>
        </w:rPr>
        <w:t>E</w:t>
      </w:r>
      <w:r>
        <w:rPr>
          <w:rFonts w:hint="eastAsia"/>
          <w:lang w:eastAsia="zh-CN"/>
        </w:rPr>
        <w:t>类</w:t>
      </w:r>
      <w:r>
        <w:rPr>
          <w:lang w:eastAsia="zh-CN"/>
        </w:rPr>
        <w:t>无线电探空仪</w:t>
      </w:r>
      <w:r>
        <w:rPr>
          <w:rFonts w:hint="eastAsia"/>
          <w:lang w:eastAsia="zh-CN"/>
        </w:rPr>
        <w:t>和接收系统</w:t>
      </w:r>
      <w:r>
        <w:rPr>
          <w:rFonts w:hint="eastAsia"/>
          <w:lang w:eastAsia="zh-CN"/>
        </w:rPr>
        <w:t>E</w:t>
      </w:r>
      <w:r>
        <w:rPr>
          <w:rFonts w:hint="eastAsia"/>
          <w:lang w:eastAsia="zh-CN"/>
        </w:rPr>
        <w:t>组成的</w:t>
      </w:r>
      <w:r>
        <w:rPr>
          <w:lang w:eastAsia="zh-CN"/>
        </w:rPr>
        <w:t>无线电探空仪</w:t>
      </w:r>
      <w:r>
        <w:rPr>
          <w:rFonts w:hint="eastAsia"/>
          <w:lang w:eastAsia="zh-CN"/>
        </w:rPr>
        <w:t>系统。数据可用性的要求如下：</w:t>
      </w:r>
    </w:p>
    <w:p w:rsidR="00EC3474" w:rsidRDefault="00EC3474" w:rsidP="005C7646">
      <w:pPr>
        <w:pStyle w:val="enumlev1"/>
        <w:spacing w:before="120"/>
        <w:jc w:val="left"/>
        <w:rPr>
          <w:lang w:eastAsia="zh-CN"/>
        </w:rPr>
      </w:pPr>
      <w:r w:rsidRPr="005B78A3">
        <w:rPr>
          <w:lang w:eastAsia="zh-CN"/>
        </w:rPr>
        <w:t>–</w:t>
      </w:r>
      <w:r w:rsidRPr="005B78A3">
        <w:rPr>
          <w:lang w:eastAsia="zh-CN"/>
        </w:rPr>
        <w:tab/>
      </w:r>
      <w:r>
        <w:rPr>
          <w:rFonts w:hint="eastAsia"/>
          <w:lang w:eastAsia="zh-CN"/>
        </w:rPr>
        <w:t>在整个</w:t>
      </w:r>
      <w:r>
        <w:rPr>
          <w:rFonts w:hint="eastAsia"/>
          <w:lang w:eastAsia="zh-CN"/>
        </w:rPr>
        <w:t>120</w:t>
      </w:r>
      <w:r>
        <w:rPr>
          <w:rFonts w:hint="eastAsia"/>
          <w:lang w:eastAsia="zh-CN"/>
        </w:rPr>
        <w:t>分钟的飞行过程中，以每分钟</w:t>
      </w:r>
      <w:r w:rsidR="007C6690" w:rsidRPr="003C025F">
        <w:rPr>
          <w:lang w:val="en-GB" w:eastAsia="zh-CN"/>
        </w:rPr>
        <w:t xml:space="preserve">300 </w:t>
      </w:r>
      <w:r w:rsidR="007C6690" w:rsidRPr="003C025F">
        <w:rPr>
          <w:u w:val="single"/>
          <w:lang w:val="en-GB" w:eastAsia="zh-CN"/>
        </w:rPr>
        <w:t>+</w:t>
      </w:r>
      <w:r w:rsidR="007C6690" w:rsidRPr="003C025F">
        <w:rPr>
          <w:lang w:val="en-GB" w:eastAsia="zh-CN"/>
        </w:rPr>
        <w:t xml:space="preserve"> 50 m</w:t>
      </w:r>
      <w:r>
        <w:rPr>
          <w:rFonts w:hint="eastAsia"/>
          <w:lang w:eastAsia="zh-CN"/>
        </w:rPr>
        <w:t>速度上升的、最终倾距为</w:t>
      </w:r>
      <w:r w:rsidR="007C6690" w:rsidRPr="003C025F">
        <w:rPr>
          <w:lang w:val="en-GB" w:eastAsia="zh-CN"/>
        </w:rPr>
        <w:t>250 km</w:t>
      </w:r>
      <w:r>
        <w:rPr>
          <w:rFonts w:hint="eastAsia"/>
          <w:lang w:eastAsia="zh-CN"/>
        </w:rPr>
        <w:t>的所有</w:t>
      </w:r>
      <w:r>
        <w:rPr>
          <w:lang w:eastAsia="zh-CN"/>
        </w:rPr>
        <w:t>无线电探空仪</w:t>
      </w:r>
      <w:r>
        <w:rPr>
          <w:rFonts w:hint="eastAsia"/>
          <w:lang w:eastAsia="zh-CN"/>
        </w:rPr>
        <w:t>，不得丢失总计</w:t>
      </w:r>
      <w:r>
        <w:rPr>
          <w:rFonts w:hint="eastAsia"/>
          <w:lang w:eastAsia="zh-CN"/>
        </w:rPr>
        <w:t>4</w:t>
      </w:r>
      <w:r>
        <w:rPr>
          <w:rFonts w:hint="eastAsia"/>
          <w:lang w:eastAsia="zh-CN"/>
        </w:rPr>
        <w:t>分钟以上的气象数据。对因气球爆炸或超出范围而使飞行时间少于</w:t>
      </w:r>
      <w:r>
        <w:rPr>
          <w:rFonts w:hint="eastAsia"/>
          <w:lang w:eastAsia="zh-CN"/>
        </w:rPr>
        <w:t>120</w:t>
      </w:r>
      <w:r>
        <w:rPr>
          <w:rFonts w:hint="eastAsia"/>
          <w:lang w:eastAsia="zh-CN"/>
        </w:rPr>
        <w:t>分钟的情况，允许丢失的全部数据应为以分钟计算的实际飞行时间除以</w:t>
      </w:r>
      <w:r w:rsidRPr="005B78A3">
        <w:rPr>
          <w:lang w:eastAsia="zh-CN"/>
        </w:rPr>
        <w:t>120</w:t>
      </w:r>
      <w:r>
        <w:rPr>
          <w:rFonts w:hint="eastAsia"/>
          <w:lang w:eastAsia="zh-CN"/>
        </w:rPr>
        <w:t>，再乘以本文中对热力学数据或风速和</w:t>
      </w:r>
      <w:r>
        <w:rPr>
          <w:lang w:eastAsia="zh-CN"/>
        </w:rPr>
        <w:t>无线电探空仪</w:t>
      </w:r>
      <w:r>
        <w:rPr>
          <w:rFonts w:hint="eastAsia"/>
          <w:lang w:eastAsia="zh-CN"/>
        </w:rPr>
        <w:t>位置数据规定的最大数据丢失量而得出的比例。</w:t>
      </w:r>
    </w:p>
    <w:p w:rsidR="00EC3474" w:rsidRPr="005B78A3" w:rsidRDefault="00EC3474" w:rsidP="005C7646">
      <w:pPr>
        <w:pStyle w:val="enumlev1"/>
        <w:spacing w:before="120"/>
        <w:rPr>
          <w:lang w:eastAsia="zh-CN"/>
        </w:rPr>
      </w:pPr>
      <w:r w:rsidRPr="005B78A3">
        <w:rPr>
          <w:lang w:eastAsia="zh-CN"/>
        </w:rPr>
        <w:t>–</w:t>
      </w:r>
      <w:r w:rsidRPr="005B78A3">
        <w:rPr>
          <w:lang w:eastAsia="zh-CN"/>
        </w:rPr>
        <w:tab/>
      </w:r>
      <w:r>
        <w:rPr>
          <w:rFonts w:hint="eastAsia"/>
          <w:lang w:eastAsia="zh-CN"/>
        </w:rPr>
        <w:t>此外，就小段数据的丢失而言，系统在任意</w:t>
      </w:r>
      <w:r>
        <w:rPr>
          <w:rFonts w:hint="eastAsia"/>
          <w:lang w:eastAsia="zh-CN"/>
        </w:rPr>
        <w:t>5</w:t>
      </w:r>
      <w:r>
        <w:rPr>
          <w:rFonts w:hint="eastAsia"/>
          <w:lang w:eastAsia="zh-CN"/>
        </w:rPr>
        <w:t>分钟的飞行时间内，丢失压力、温度、相对湿度、</w:t>
      </w:r>
      <w:r>
        <w:rPr>
          <w:rFonts w:hint="eastAsia"/>
          <w:lang w:eastAsia="zh-CN"/>
        </w:rPr>
        <w:t>GPS</w:t>
      </w:r>
      <w:r>
        <w:rPr>
          <w:rFonts w:hint="eastAsia"/>
          <w:lang w:eastAsia="zh-CN"/>
        </w:rPr>
        <w:t>位置或风速数据的时间不得超过</w:t>
      </w:r>
      <w:r>
        <w:rPr>
          <w:rFonts w:hint="eastAsia"/>
          <w:lang w:eastAsia="zh-CN"/>
        </w:rPr>
        <w:t>15</w:t>
      </w:r>
      <w:r>
        <w:rPr>
          <w:rFonts w:hint="eastAsia"/>
          <w:lang w:eastAsia="zh-CN"/>
        </w:rPr>
        <w:t>秒。不能满足上述任何一个条件都将导致飞行失败。</w:t>
      </w:r>
    </w:p>
    <w:p w:rsidR="00EC3474" w:rsidRPr="005B78A3" w:rsidRDefault="00EC3474" w:rsidP="005C7646">
      <w:pPr>
        <w:spacing w:before="240"/>
        <w:ind w:firstLineChars="200" w:firstLine="480"/>
        <w:rPr>
          <w:lang w:eastAsia="zh-CN"/>
        </w:rPr>
      </w:pPr>
      <w:r>
        <w:rPr>
          <w:szCs w:val="24"/>
          <w:lang w:eastAsia="zh-CN"/>
        </w:rPr>
        <w:t>世界气象组织</w:t>
      </w:r>
      <w:r>
        <w:rPr>
          <w:rFonts w:hint="eastAsia"/>
          <w:szCs w:val="24"/>
          <w:lang w:eastAsia="zh-CN"/>
        </w:rPr>
        <w:t>确定的第二项要求适用于一种本建议书中没有提及的系统。这种系统的数据丢失很容易发生在升空的初期，即升至</w:t>
      </w:r>
      <w:r w:rsidR="00B63787" w:rsidRPr="003C025F">
        <w:rPr>
          <w:lang w:val="en-GB" w:eastAsia="zh-CN"/>
        </w:rPr>
        <w:t>1</w:t>
      </w:r>
      <w:r w:rsidR="00B63787">
        <w:rPr>
          <w:lang w:val="en-GB" w:eastAsia="zh-CN"/>
        </w:rPr>
        <w:t> </w:t>
      </w:r>
      <w:r w:rsidR="00B63787" w:rsidRPr="003C025F">
        <w:rPr>
          <w:lang w:val="en-GB" w:eastAsia="zh-CN"/>
        </w:rPr>
        <w:t>km</w:t>
      </w:r>
      <w:r>
        <w:rPr>
          <w:rFonts w:hint="eastAsia"/>
          <w:lang w:eastAsia="zh-CN"/>
        </w:rPr>
        <w:t>这一阶段（释放后</w:t>
      </w:r>
      <w:r w:rsidRPr="005B78A3">
        <w:rPr>
          <w:lang w:eastAsia="zh-CN"/>
        </w:rPr>
        <w:t>200</w:t>
      </w:r>
      <w:r>
        <w:rPr>
          <w:rFonts w:hint="eastAsia"/>
          <w:lang w:eastAsia="zh-CN"/>
        </w:rPr>
        <w:t>秒左右），此时在有风条件和不利几何条件下的</w:t>
      </w:r>
      <w:r>
        <w:rPr>
          <w:lang w:eastAsia="zh-CN"/>
        </w:rPr>
        <w:t>无线电探空仪</w:t>
      </w:r>
      <w:r>
        <w:rPr>
          <w:rFonts w:hint="eastAsia"/>
          <w:lang w:eastAsia="zh-CN"/>
        </w:rPr>
        <w:t>运动角速度可能过高，以致在有干扰时无法进行跟踪。这可能会导致边界层测风数据很差或丢失。</w:t>
      </w:r>
      <w:r w:rsidR="00B63787" w:rsidRPr="003C025F">
        <w:rPr>
          <w:lang w:val="en-GB" w:eastAsia="zh-CN"/>
        </w:rPr>
        <w:t>1 km</w:t>
      </w:r>
      <w:r>
        <w:rPr>
          <w:rFonts w:hint="eastAsia"/>
          <w:lang w:eastAsia="zh-CN"/>
        </w:rPr>
        <w:t>以上，丢失两个或多个标准等压层（约</w:t>
      </w:r>
      <w:r w:rsidRPr="005B78A3">
        <w:rPr>
          <w:lang w:eastAsia="zh-CN"/>
        </w:rPr>
        <w:t>10-15</w:t>
      </w:r>
      <w:r>
        <w:rPr>
          <w:rFonts w:hint="eastAsia"/>
          <w:lang w:eastAsia="zh-CN"/>
        </w:rPr>
        <w:t>分钟）被认为是不可接受的数据丢失，并会导致数据处理终止。曲线图中大于</w:t>
      </w:r>
      <w:r w:rsidRPr="005B78A3">
        <w:rPr>
          <w:lang w:eastAsia="zh-CN"/>
        </w:rPr>
        <w:t xml:space="preserve">20 </w:t>
      </w:r>
      <w:proofErr w:type="spellStart"/>
      <w:r w:rsidRPr="005B78A3">
        <w:rPr>
          <w:lang w:eastAsia="zh-CN"/>
        </w:rPr>
        <w:t>hPa</w:t>
      </w:r>
      <w:proofErr w:type="spellEnd"/>
      <w:r>
        <w:rPr>
          <w:rFonts w:hint="eastAsia"/>
          <w:lang w:eastAsia="zh-CN"/>
        </w:rPr>
        <w:t>的间隙应被标为丢失。从实际经验来看，正常情况下，这一系统数据丢失量对遥测和跟踪来讲都是可以忽略的。</w:t>
      </w:r>
    </w:p>
    <w:p w:rsidR="002E4DFC" w:rsidRDefault="00EC3474" w:rsidP="005C7646">
      <w:pPr>
        <w:spacing w:before="240"/>
        <w:ind w:firstLineChars="200" w:firstLine="480"/>
        <w:rPr>
          <w:lang w:eastAsia="zh-CN"/>
        </w:rPr>
      </w:pPr>
      <w:r>
        <w:rPr>
          <w:rFonts w:hint="eastAsia"/>
          <w:lang w:eastAsia="zh-CN"/>
        </w:rPr>
        <w:t>对</w:t>
      </w:r>
      <w:r>
        <w:rPr>
          <w:rFonts w:hint="eastAsia"/>
          <w:lang w:eastAsia="zh-CN"/>
        </w:rPr>
        <w:t>1 068</w:t>
      </w:r>
      <w:r w:rsidRPr="005B78A3">
        <w:rPr>
          <w:lang w:eastAsia="zh-CN"/>
        </w:rPr>
        <w:t>MHz</w:t>
      </w:r>
      <w:r>
        <w:rPr>
          <w:rFonts w:hint="eastAsia"/>
          <w:lang w:eastAsia="zh-CN"/>
        </w:rPr>
        <w:t>频带的更新型无线</w:t>
      </w:r>
      <w:r>
        <w:rPr>
          <w:lang w:eastAsia="zh-CN"/>
        </w:rPr>
        <w:t>电探空仪</w:t>
      </w:r>
      <w:r>
        <w:rPr>
          <w:rFonts w:hint="eastAsia"/>
          <w:lang w:eastAsia="zh-CN"/>
        </w:rPr>
        <w:t>系统的数据可用性要求为</w:t>
      </w:r>
      <w:r w:rsidRPr="005B78A3">
        <w:rPr>
          <w:lang w:eastAsia="zh-CN"/>
        </w:rPr>
        <w:t>9</w:t>
      </w:r>
      <w:r>
        <w:rPr>
          <w:rFonts w:hint="eastAsia"/>
          <w:lang w:eastAsia="zh-CN"/>
        </w:rPr>
        <w:t>8</w:t>
      </w:r>
      <w:r w:rsidRPr="005B78A3">
        <w:rPr>
          <w:lang w:eastAsia="zh-CN"/>
        </w:rPr>
        <w:t>%</w:t>
      </w:r>
      <w:r>
        <w:rPr>
          <w:rFonts w:hint="eastAsia"/>
          <w:lang w:eastAsia="zh-CN"/>
        </w:rPr>
        <w:t>。</w:t>
      </w:r>
    </w:p>
    <w:p w:rsidR="002E4DFC" w:rsidRDefault="002E4DFC" w:rsidP="00C968F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C3474" w:rsidRDefault="00EC3474" w:rsidP="00C968F1">
      <w:pPr>
        <w:pStyle w:val="Heading2"/>
        <w:rPr>
          <w:lang w:eastAsia="zh-CN"/>
        </w:rPr>
      </w:pPr>
      <w:bookmarkStart w:id="52" w:name="_Toc3470234"/>
      <w:r w:rsidRPr="005B78A3">
        <w:rPr>
          <w:lang w:eastAsia="zh-CN"/>
        </w:rPr>
        <w:lastRenderedPageBreak/>
        <w:t>6.4</w:t>
      </w:r>
      <w:r w:rsidRPr="005B78A3">
        <w:rPr>
          <w:lang w:eastAsia="zh-CN"/>
        </w:rPr>
        <w:tab/>
      </w:r>
      <w:r>
        <w:rPr>
          <w:rFonts w:hint="eastAsia"/>
          <w:lang w:eastAsia="zh-CN"/>
        </w:rPr>
        <w:t>数据可用性要求一览表</w:t>
      </w:r>
      <w:bookmarkEnd w:id="52"/>
    </w:p>
    <w:p w:rsidR="00EC3474" w:rsidRPr="005B78A3" w:rsidRDefault="00EC3474" w:rsidP="00C968F1">
      <w:pPr>
        <w:pStyle w:val="TableNo"/>
        <w:rPr>
          <w:lang w:eastAsia="zh-CN"/>
        </w:rPr>
      </w:pPr>
      <w:r>
        <w:rPr>
          <w:rFonts w:hint="eastAsia"/>
          <w:lang w:eastAsia="zh-CN"/>
        </w:rPr>
        <w:t>表</w:t>
      </w:r>
      <w:r w:rsidRPr="005B78A3">
        <w:rPr>
          <w:lang w:eastAsia="zh-CN"/>
        </w:rPr>
        <w:t>3</w:t>
      </w:r>
    </w:p>
    <w:p w:rsidR="00EC3474" w:rsidRPr="005B78A3" w:rsidRDefault="00EC3474" w:rsidP="00C968F1">
      <w:pPr>
        <w:pStyle w:val="Tabletitle"/>
        <w:rPr>
          <w:lang w:eastAsia="zh-CN"/>
        </w:rPr>
      </w:pPr>
      <w:r>
        <w:rPr>
          <w:rFonts w:hint="eastAsia"/>
          <w:lang w:eastAsia="zh-CN"/>
        </w:rPr>
        <w:t>用于</w:t>
      </w:r>
      <w:r>
        <w:rPr>
          <w:lang w:eastAsia="zh-CN"/>
        </w:rPr>
        <w:t>气象辅助业务</w:t>
      </w:r>
      <w:r>
        <w:rPr>
          <w:rFonts w:hint="eastAsia"/>
          <w:lang w:eastAsia="zh-CN"/>
        </w:rPr>
        <w:t>的系统的性能标准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5"/>
        <w:gridCol w:w="1276"/>
        <w:gridCol w:w="1276"/>
        <w:gridCol w:w="1276"/>
        <w:gridCol w:w="1418"/>
        <w:gridCol w:w="1418"/>
      </w:tblGrid>
      <w:tr w:rsidR="00EC3474" w:rsidRPr="005B78A3" w:rsidTr="00911A30">
        <w:trPr>
          <w:jc w:val="center"/>
        </w:trPr>
        <w:tc>
          <w:tcPr>
            <w:tcW w:w="2975" w:type="dxa"/>
            <w:vAlign w:val="center"/>
          </w:tcPr>
          <w:p w:rsidR="00EC3474" w:rsidRPr="00E33AF4" w:rsidRDefault="00EC3474" w:rsidP="005C7646">
            <w:pPr>
              <w:pStyle w:val="Tablehead"/>
              <w:spacing w:before="60" w:after="60"/>
              <w:rPr>
                <w:lang w:eastAsia="zh-CN"/>
              </w:rPr>
            </w:pPr>
            <w:r>
              <w:rPr>
                <w:rFonts w:hint="eastAsia"/>
                <w:lang w:eastAsia="zh-CN"/>
              </w:rPr>
              <w:t>系统</w:t>
            </w:r>
          </w:p>
        </w:tc>
        <w:tc>
          <w:tcPr>
            <w:tcW w:w="1276" w:type="dxa"/>
            <w:vAlign w:val="center"/>
          </w:tcPr>
          <w:p w:rsidR="00EC3474" w:rsidRPr="00E33AF4" w:rsidRDefault="00EC3474" w:rsidP="005C7646">
            <w:pPr>
              <w:pStyle w:val="Tablehead"/>
              <w:spacing w:before="60" w:after="60"/>
              <w:rPr>
                <w:lang w:eastAsia="zh-CN"/>
              </w:rPr>
            </w:pPr>
            <w:r>
              <w:rPr>
                <w:rFonts w:hint="eastAsia"/>
                <w:lang w:eastAsia="zh-CN"/>
              </w:rPr>
              <w:t>接收机的位置</w:t>
            </w:r>
          </w:p>
        </w:tc>
        <w:tc>
          <w:tcPr>
            <w:tcW w:w="1276" w:type="dxa"/>
            <w:vAlign w:val="center"/>
          </w:tcPr>
          <w:p w:rsidR="00EC3474" w:rsidRPr="00E33AF4" w:rsidRDefault="00EC3474" w:rsidP="005C7646">
            <w:pPr>
              <w:pStyle w:val="Tablehead"/>
              <w:spacing w:before="60" w:after="60"/>
              <w:rPr>
                <w:lang w:eastAsia="zh-CN"/>
              </w:rPr>
            </w:pPr>
            <w:r>
              <w:rPr>
                <w:rFonts w:hint="eastAsia"/>
                <w:lang w:eastAsia="zh-CN"/>
              </w:rPr>
              <w:t>最大链路范围</w:t>
            </w:r>
            <w:r>
              <w:rPr>
                <w:lang w:eastAsia="zh-CN"/>
              </w:rPr>
              <w:br/>
            </w:r>
            <w:r>
              <w:rPr>
                <w:rFonts w:hint="eastAsia"/>
                <w:lang w:eastAsia="zh-CN"/>
              </w:rPr>
              <w:t>（</w:t>
            </w:r>
            <w:r w:rsidR="00441AC9" w:rsidRPr="001E4C5B">
              <w:rPr>
                <w:lang w:eastAsia="zh-CN"/>
              </w:rPr>
              <w:t>km</w:t>
            </w:r>
            <w:r>
              <w:rPr>
                <w:rFonts w:hint="eastAsia"/>
                <w:lang w:eastAsia="zh-CN"/>
              </w:rPr>
              <w:t>）</w:t>
            </w:r>
          </w:p>
        </w:tc>
        <w:tc>
          <w:tcPr>
            <w:tcW w:w="1276" w:type="dxa"/>
            <w:vAlign w:val="center"/>
          </w:tcPr>
          <w:p w:rsidR="00EC3474" w:rsidRPr="00EF48C8" w:rsidRDefault="00EC3474" w:rsidP="005C7646">
            <w:pPr>
              <w:pStyle w:val="Tablehead"/>
              <w:spacing w:before="60" w:after="60"/>
              <w:rPr>
                <w:lang w:eastAsia="zh-CN"/>
              </w:rPr>
            </w:pPr>
            <w:r>
              <w:rPr>
                <w:rFonts w:hint="eastAsia"/>
                <w:lang w:eastAsia="zh-CN"/>
              </w:rPr>
              <w:t>系统最低信噪比（</w:t>
            </w:r>
            <w:r w:rsidRPr="00EF48C8">
              <w:rPr>
                <w:i/>
                <w:lang w:eastAsia="zh-CN"/>
              </w:rPr>
              <w:t>S</w:t>
            </w:r>
            <w:r w:rsidRPr="00EF48C8">
              <w:rPr>
                <w:lang w:eastAsia="zh-CN"/>
              </w:rPr>
              <w:t>/</w:t>
            </w:r>
            <w:r w:rsidRPr="00EF48C8">
              <w:rPr>
                <w:i/>
                <w:lang w:eastAsia="zh-CN"/>
              </w:rPr>
              <w:t>N</w:t>
            </w:r>
            <w:r>
              <w:rPr>
                <w:rFonts w:hint="eastAsia"/>
                <w:i/>
                <w:lang w:eastAsia="zh-CN"/>
              </w:rPr>
              <w:t>）</w:t>
            </w:r>
            <w:r w:rsidRPr="00EF48C8">
              <w:rPr>
                <w:i/>
                <w:lang w:eastAsia="zh-CN"/>
              </w:rPr>
              <w:br/>
            </w:r>
            <w:r>
              <w:rPr>
                <w:rFonts w:hint="eastAsia"/>
                <w:lang w:eastAsia="zh-CN"/>
              </w:rPr>
              <w:t>（</w:t>
            </w:r>
            <w:r w:rsidRPr="00EF48C8">
              <w:rPr>
                <w:lang w:eastAsia="zh-CN"/>
              </w:rPr>
              <w:t>dB</w:t>
            </w:r>
            <w:r>
              <w:rPr>
                <w:rFonts w:hint="eastAsia"/>
                <w:lang w:eastAsia="zh-CN"/>
              </w:rPr>
              <w:t>）</w:t>
            </w:r>
          </w:p>
        </w:tc>
        <w:tc>
          <w:tcPr>
            <w:tcW w:w="1418" w:type="dxa"/>
            <w:vAlign w:val="center"/>
          </w:tcPr>
          <w:p w:rsidR="00EC3474" w:rsidRPr="005B78A3" w:rsidRDefault="00EC3474" w:rsidP="005C7646">
            <w:pPr>
              <w:pStyle w:val="Tablehead"/>
              <w:spacing w:before="60" w:after="60"/>
              <w:rPr>
                <w:lang w:eastAsia="zh-CN"/>
              </w:rPr>
            </w:pPr>
            <w:r>
              <w:rPr>
                <w:rFonts w:hint="eastAsia"/>
                <w:lang w:eastAsia="zh-CN"/>
              </w:rPr>
              <w:t>整个飞行过程中的数据可用性要求</w:t>
            </w:r>
            <w:r>
              <w:rPr>
                <w:lang w:eastAsia="zh-CN"/>
              </w:rPr>
              <w:br/>
            </w:r>
            <w:r>
              <w:rPr>
                <w:rFonts w:hint="eastAsia"/>
                <w:lang w:eastAsia="zh-CN"/>
              </w:rPr>
              <w:t>（</w:t>
            </w:r>
            <w:r>
              <w:rPr>
                <w:lang w:eastAsia="zh-CN"/>
              </w:rPr>
              <w:t>%</w:t>
            </w:r>
            <w:r>
              <w:rPr>
                <w:rFonts w:hint="eastAsia"/>
                <w:lang w:eastAsia="zh-CN"/>
              </w:rPr>
              <w:t>）</w:t>
            </w:r>
          </w:p>
        </w:tc>
        <w:tc>
          <w:tcPr>
            <w:tcW w:w="1418" w:type="dxa"/>
            <w:vAlign w:val="center"/>
          </w:tcPr>
          <w:p w:rsidR="00EC3474" w:rsidRPr="005B78A3" w:rsidRDefault="00EC3474" w:rsidP="005C7646">
            <w:pPr>
              <w:pStyle w:val="Tablehead"/>
              <w:spacing w:before="60" w:after="60"/>
              <w:rPr>
                <w:lang w:eastAsia="zh-CN"/>
              </w:rPr>
            </w:pPr>
            <w:r>
              <w:rPr>
                <w:rFonts w:hint="eastAsia"/>
                <w:lang w:eastAsia="zh-CN"/>
              </w:rPr>
              <w:t>短期数据可用性要求</w:t>
            </w:r>
          </w:p>
        </w:tc>
      </w:tr>
      <w:tr w:rsidR="00EC3474" w:rsidRPr="00E33AF4" w:rsidTr="00911A30">
        <w:trPr>
          <w:jc w:val="center"/>
        </w:trPr>
        <w:tc>
          <w:tcPr>
            <w:tcW w:w="2975" w:type="dxa"/>
          </w:tcPr>
          <w:p w:rsidR="00EC3474" w:rsidRPr="005B78A3" w:rsidRDefault="00EC3474" w:rsidP="005C7646">
            <w:pPr>
              <w:pStyle w:val="Tabletext"/>
              <w:spacing w:before="60" w:after="60"/>
              <w:jc w:val="left"/>
              <w:rPr>
                <w:lang w:eastAsia="zh-CN"/>
              </w:rPr>
            </w:pPr>
            <w:r>
              <w:rPr>
                <w:rFonts w:hint="eastAsia"/>
                <w:lang w:eastAsia="zh-CN"/>
              </w:rPr>
              <w:t>在</w:t>
            </w:r>
            <w:r w:rsidRPr="005B78A3">
              <w:rPr>
                <w:lang w:eastAsia="zh-CN"/>
              </w:rPr>
              <w:t>1 680 MHz</w:t>
            </w:r>
            <w:r>
              <w:rPr>
                <w:rFonts w:hint="eastAsia"/>
                <w:lang w:eastAsia="zh-CN"/>
              </w:rPr>
              <w:t>工作的</w:t>
            </w:r>
            <w:r w:rsidRPr="005B78A3">
              <w:rPr>
                <w:lang w:eastAsia="zh-CN"/>
              </w:rPr>
              <w:t>RDF</w:t>
            </w:r>
            <w:r>
              <w:rPr>
                <w:lang w:eastAsia="zh-CN"/>
              </w:rPr>
              <w:t>无线电探空仪</w:t>
            </w:r>
            <w:r>
              <w:rPr>
                <w:rFonts w:hint="eastAsia"/>
                <w:lang w:eastAsia="zh-CN"/>
              </w:rPr>
              <w:t>系统</w:t>
            </w:r>
          </w:p>
        </w:tc>
        <w:tc>
          <w:tcPr>
            <w:tcW w:w="1276" w:type="dxa"/>
          </w:tcPr>
          <w:p w:rsidR="00EC3474" w:rsidRPr="00E33AF4" w:rsidRDefault="00EC3474" w:rsidP="005C7646">
            <w:pPr>
              <w:pStyle w:val="Tabletext"/>
              <w:spacing w:before="60" w:after="60"/>
              <w:jc w:val="center"/>
              <w:rPr>
                <w:lang w:eastAsia="zh-CN"/>
              </w:rPr>
            </w:pPr>
            <w:r>
              <w:rPr>
                <w:rFonts w:hint="eastAsia"/>
                <w:lang w:eastAsia="zh-CN"/>
              </w:rPr>
              <w:t>地面</w:t>
            </w:r>
          </w:p>
        </w:tc>
        <w:tc>
          <w:tcPr>
            <w:tcW w:w="1276" w:type="dxa"/>
          </w:tcPr>
          <w:p w:rsidR="00EC3474" w:rsidRPr="00E33AF4" w:rsidRDefault="00EC3474" w:rsidP="005C7646">
            <w:pPr>
              <w:pStyle w:val="Tabletext"/>
              <w:spacing w:before="60" w:after="60"/>
              <w:jc w:val="center"/>
              <w:rPr>
                <w:lang w:eastAsia="zh-CN"/>
              </w:rPr>
            </w:pPr>
            <w:r w:rsidRPr="00E33AF4">
              <w:rPr>
                <w:lang w:eastAsia="zh-CN"/>
              </w:rPr>
              <w:t>250</w:t>
            </w:r>
          </w:p>
        </w:tc>
        <w:tc>
          <w:tcPr>
            <w:tcW w:w="1276" w:type="dxa"/>
          </w:tcPr>
          <w:p w:rsidR="00EC3474" w:rsidRPr="00E33AF4" w:rsidRDefault="00EC3474" w:rsidP="005C7646">
            <w:pPr>
              <w:pStyle w:val="Tabletext"/>
              <w:spacing w:before="60" w:after="60"/>
              <w:jc w:val="center"/>
              <w:rPr>
                <w:lang w:eastAsia="zh-CN"/>
              </w:rPr>
            </w:pPr>
            <w:r w:rsidRPr="00E33AF4">
              <w:rPr>
                <w:lang w:eastAsia="zh-CN"/>
              </w:rPr>
              <w:t>12</w:t>
            </w:r>
          </w:p>
        </w:tc>
        <w:tc>
          <w:tcPr>
            <w:tcW w:w="1418" w:type="dxa"/>
          </w:tcPr>
          <w:p w:rsidR="00EC3474" w:rsidRPr="00E33AF4" w:rsidRDefault="00EC3474" w:rsidP="005C7646">
            <w:pPr>
              <w:pStyle w:val="Tabletext"/>
              <w:spacing w:before="60" w:after="60"/>
              <w:jc w:val="center"/>
              <w:rPr>
                <w:lang w:eastAsia="zh-CN"/>
              </w:rPr>
            </w:pPr>
            <w:r w:rsidRPr="00E33AF4">
              <w:rPr>
                <w:lang w:eastAsia="zh-CN"/>
              </w:rPr>
              <w:t>87.5</w:t>
            </w:r>
          </w:p>
        </w:tc>
        <w:tc>
          <w:tcPr>
            <w:tcW w:w="1418" w:type="dxa"/>
          </w:tcPr>
          <w:p w:rsidR="00EC3474" w:rsidRPr="00E33AF4" w:rsidRDefault="00EC3474" w:rsidP="005C7646">
            <w:pPr>
              <w:pStyle w:val="Tabletext"/>
              <w:spacing w:before="60" w:after="60"/>
              <w:jc w:val="center"/>
              <w:rPr>
                <w:lang w:eastAsia="zh-CN"/>
              </w:rPr>
            </w:pPr>
            <w:r>
              <w:rPr>
                <w:rFonts w:hint="eastAsia"/>
                <w:lang w:eastAsia="zh-CN"/>
              </w:rPr>
              <w:t>见第</w:t>
            </w:r>
            <w:r w:rsidRPr="00E33AF4">
              <w:rPr>
                <w:lang w:eastAsia="zh-CN"/>
              </w:rPr>
              <w:t>6.3.2</w:t>
            </w:r>
            <w:r w:rsidR="00441AC9">
              <w:rPr>
                <w:rFonts w:hint="eastAsia"/>
                <w:lang w:eastAsia="zh-CN"/>
              </w:rPr>
              <w:t>小节</w:t>
            </w:r>
          </w:p>
        </w:tc>
      </w:tr>
      <w:tr w:rsidR="00EC3474" w:rsidRPr="00E33AF4" w:rsidTr="00911A30">
        <w:trPr>
          <w:jc w:val="center"/>
        </w:trPr>
        <w:tc>
          <w:tcPr>
            <w:tcW w:w="2975" w:type="dxa"/>
          </w:tcPr>
          <w:p w:rsidR="00EC3474" w:rsidRPr="005B78A3" w:rsidRDefault="00EC3474" w:rsidP="005C7646">
            <w:pPr>
              <w:pStyle w:val="Tabletext"/>
              <w:spacing w:before="60" w:after="60"/>
              <w:jc w:val="left"/>
              <w:rPr>
                <w:lang w:eastAsia="zh-CN"/>
              </w:rPr>
            </w:pPr>
            <w:r>
              <w:rPr>
                <w:rFonts w:hint="eastAsia"/>
                <w:lang w:eastAsia="zh-CN"/>
              </w:rPr>
              <w:t>在</w:t>
            </w:r>
            <w:r w:rsidRPr="005B78A3">
              <w:rPr>
                <w:lang w:eastAsia="zh-CN"/>
              </w:rPr>
              <w:t>1 680 MHz</w:t>
            </w:r>
            <w:r>
              <w:rPr>
                <w:rFonts w:hint="eastAsia"/>
                <w:lang w:eastAsia="zh-CN"/>
              </w:rPr>
              <w:t>工作的</w:t>
            </w:r>
            <w:r w:rsidR="007827AF" w:rsidRPr="001E4C5B">
              <w:rPr>
                <w:lang w:eastAsia="zh-CN"/>
              </w:rPr>
              <w:t>RNSS</w:t>
            </w:r>
            <w:r>
              <w:rPr>
                <w:lang w:eastAsia="zh-CN"/>
              </w:rPr>
              <w:t>无线电探空仪</w:t>
            </w:r>
            <w:r>
              <w:rPr>
                <w:rFonts w:hint="eastAsia"/>
                <w:lang w:eastAsia="zh-CN"/>
              </w:rPr>
              <w:t>系统</w:t>
            </w:r>
          </w:p>
        </w:tc>
        <w:tc>
          <w:tcPr>
            <w:tcW w:w="1276" w:type="dxa"/>
          </w:tcPr>
          <w:p w:rsidR="00EC3474" w:rsidRPr="00E33AF4" w:rsidRDefault="00EC3474" w:rsidP="005C7646">
            <w:pPr>
              <w:pStyle w:val="Tabletext"/>
              <w:spacing w:before="60" w:after="60"/>
              <w:jc w:val="center"/>
              <w:rPr>
                <w:lang w:eastAsia="zh-CN"/>
              </w:rPr>
            </w:pPr>
            <w:r>
              <w:rPr>
                <w:rFonts w:hint="eastAsia"/>
                <w:lang w:eastAsia="zh-CN"/>
              </w:rPr>
              <w:t>地面</w:t>
            </w:r>
          </w:p>
        </w:tc>
        <w:tc>
          <w:tcPr>
            <w:tcW w:w="1276" w:type="dxa"/>
          </w:tcPr>
          <w:p w:rsidR="00EC3474" w:rsidRPr="00E33AF4" w:rsidRDefault="00EC3474" w:rsidP="005C7646">
            <w:pPr>
              <w:pStyle w:val="Tabletext"/>
              <w:spacing w:before="60" w:after="60"/>
              <w:jc w:val="center"/>
              <w:rPr>
                <w:lang w:eastAsia="zh-CN"/>
              </w:rPr>
            </w:pPr>
            <w:r w:rsidRPr="00E33AF4">
              <w:rPr>
                <w:lang w:eastAsia="zh-CN"/>
              </w:rPr>
              <w:t>250</w:t>
            </w:r>
          </w:p>
        </w:tc>
        <w:tc>
          <w:tcPr>
            <w:tcW w:w="1276" w:type="dxa"/>
          </w:tcPr>
          <w:p w:rsidR="00EC3474" w:rsidRPr="00E33AF4" w:rsidRDefault="00EC3474" w:rsidP="005C7646">
            <w:pPr>
              <w:pStyle w:val="Tabletext"/>
              <w:spacing w:before="60" w:after="60"/>
              <w:jc w:val="center"/>
              <w:rPr>
                <w:lang w:eastAsia="zh-CN"/>
              </w:rPr>
            </w:pPr>
            <w:r w:rsidRPr="00E33AF4">
              <w:rPr>
                <w:lang w:eastAsia="zh-CN"/>
              </w:rPr>
              <w:t>12</w:t>
            </w:r>
          </w:p>
        </w:tc>
        <w:tc>
          <w:tcPr>
            <w:tcW w:w="1418" w:type="dxa"/>
          </w:tcPr>
          <w:p w:rsidR="00EC3474" w:rsidRPr="00E33AF4" w:rsidRDefault="00EC3474" w:rsidP="005C7646">
            <w:pPr>
              <w:pStyle w:val="Tabletext"/>
              <w:spacing w:before="60" w:after="60"/>
              <w:jc w:val="center"/>
              <w:rPr>
                <w:lang w:eastAsia="zh-CN"/>
              </w:rPr>
            </w:pPr>
            <w:r w:rsidRPr="00E33AF4">
              <w:rPr>
                <w:lang w:eastAsia="zh-CN"/>
              </w:rPr>
              <w:t>97</w:t>
            </w:r>
          </w:p>
        </w:tc>
        <w:tc>
          <w:tcPr>
            <w:tcW w:w="1418" w:type="dxa"/>
          </w:tcPr>
          <w:p w:rsidR="00EC3474" w:rsidRPr="00E33AF4" w:rsidRDefault="00EC3474" w:rsidP="005C7646">
            <w:pPr>
              <w:pStyle w:val="Tabletext"/>
              <w:spacing w:before="60" w:after="60"/>
              <w:jc w:val="center"/>
              <w:rPr>
                <w:lang w:eastAsia="zh-CN"/>
              </w:rPr>
            </w:pPr>
            <w:r w:rsidRPr="00E33AF4">
              <w:rPr>
                <w:lang w:eastAsia="zh-CN"/>
              </w:rPr>
              <w:t>15</w:t>
            </w:r>
            <w:r>
              <w:rPr>
                <w:rFonts w:hint="eastAsia"/>
                <w:lang w:eastAsia="zh-CN"/>
              </w:rPr>
              <w:t>秒</w:t>
            </w:r>
            <w:r w:rsidRPr="00E33AF4">
              <w:rPr>
                <w:lang w:eastAsia="zh-CN"/>
              </w:rPr>
              <w:t>/5</w:t>
            </w:r>
            <w:r>
              <w:rPr>
                <w:rFonts w:hint="eastAsia"/>
                <w:lang w:eastAsia="zh-CN"/>
              </w:rPr>
              <w:t>分钟（</w:t>
            </w:r>
            <w:r>
              <w:rPr>
                <w:lang w:eastAsia="zh-CN"/>
              </w:rPr>
              <w:t>95%</w:t>
            </w:r>
            <w:r>
              <w:rPr>
                <w:rFonts w:hint="eastAsia"/>
                <w:lang w:eastAsia="zh-CN"/>
              </w:rPr>
              <w:t>）</w:t>
            </w:r>
          </w:p>
        </w:tc>
      </w:tr>
      <w:tr w:rsidR="00911A30" w:rsidRPr="00E33AF4" w:rsidTr="00911A30">
        <w:trPr>
          <w:jc w:val="center"/>
        </w:trPr>
        <w:tc>
          <w:tcPr>
            <w:tcW w:w="2975" w:type="dxa"/>
          </w:tcPr>
          <w:p w:rsidR="00911A30" w:rsidRPr="008A6C37" w:rsidRDefault="00441AC9" w:rsidP="005C7646">
            <w:pPr>
              <w:pStyle w:val="Tabletext"/>
              <w:spacing w:before="60" w:after="60"/>
              <w:rPr>
                <w:lang w:val="en-GB" w:eastAsia="zh-CN"/>
              </w:rPr>
            </w:pPr>
            <w:r>
              <w:rPr>
                <w:rFonts w:hint="eastAsia"/>
                <w:lang w:val="en-GB" w:eastAsia="zh-CN"/>
              </w:rPr>
              <w:t>在</w:t>
            </w:r>
            <w:r w:rsidRPr="008A6C37">
              <w:rPr>
                <w:lang w:val="en-GB" w:eastAsia="zh-CN"/>
              </w:rPr>
              <w:t>403 MHz</w:t>
            </w:r>
            <w:r>
              <w:rPr>
                <w:rFonts w:hint="eastAsia"/>
                <w:lang w:val="en-GB" w:eastAsia="zh-CN"/>
              </w:rPr>
              <w:t>工作的</w:t>
            </w:r>
            <w:r w:rsidRPr="00441AC9">
              <w:rPr>
                <w:lang w:val="en-GB" w:eastAsia="zh-CN"/>
              </w:rPr>
              <w:t>数字无线电探空仪系统</w:t>
            </w:r>
          </w:p>
        </w:tc>
        <w:tc>
          <w:tcPr>
            <w:tcW w:w="1276" w:type="dxa"/>
          </w:tcPr>
          <w:p w:rsidR="00911A30" w:rsidRPr="00E33AF4" w:rsidRDefault="00911A30" w:rsidP="005C7646">
            <w:pPr>
              <w:pStyle w:val="Tabletext"/>
              <w:spacing w:before="60" w:after="60"/>
              <w:jc w:val="center"/>
              <w:rPr>
                <w:lang w:eastAsia="zh-CN"/>
              </w:rPr>
            </w:pPr>
            <w:r>
              <w:rPr>
                <w:rFonts w:hint="eastAsia"/>
                <w:lang w:eastAsia="zh-CN"/>
              </w:rPr>
              <w:t>地面</w:t>
            </w:r>
          </w:p>
        </w:tc>
        <w:tc>
          <w:tcPr>
            <w:tcW w:w="1276" w:type="dxa"/>
          </w:tcPr>
          <w:p w:rsidR="00911A30" w:rsidRPr="001E4C5B" w:rsidRDefault="00911A30" w:rsidP="005C7646">
            <w:pPr>
              <w:pStyle w:val="Tabletext"/>
              <w:spacing w:before="60" w:after="60"/>
              <w:jc w:val="center"/>
            </w:pPr>
            <w:r w:rsidRPr="001E4C5B">
              <w:t>250</w:t>
            </w:r>
          </w:p>
        </w:tc>
        <w:tc>
          <w:tcPr>
            <w:tcW w:w="1276" w:type="dxa"/>
          </w:tcPr>
          <w:p w:rsidR="00911A30" w:rsidRPr="001E4C5B" w:rsidRDefault="00911A30" w:rsidP="005C7646">
            <w:pPr>
              <w:pStyle w:val="Tabletext"/>
              <w:spacing w:before="60" w:after="60"/>
              <w:jc w:val="center"/>
            </w:pPr>
            <w:r w:rsidRPr="001E4C5B">
              <w:t>12</w:t>
            </w:r>
          </w:p>
        </w:tc>
        <w:tc>
          <w:tcPr>
            <w:tcW w:w="1418" w:type="dxa"/>
          </w:tcPr>
          <w:p w:rsidR="00911A30" w:rsidRPr="001E4C5B" w:rsidRDefault="00911A30" w:rsidP="005C7646">
            <w:pPr>
              <w:pStyle w:val="Tabletext"/>
              <w:spacing w:before="60" w:after="60"/>
              <w:jc w:val="center"/>
            </w:pPr>
            <w:r w:rsidRPr="001E4C5B">
              <w:t>97</w:t>
            </w:r>
          </w:p>
        </w:tc>
        <w:tc>
          <w:tcPr>
            <w:tcW w:w="1418" w:type="dxa"/>
          </w:tcPr>
          <w:p w:rsidR="00911A30" w:rsidRPr="001E4C5B" w:rsidRDefault="00911A30" w:rsidP="005C7646">
            <w:pPr>
              <w:pStyle w:val="Tabletext"/>
              <w:spacing w:before="60" w:after="60"/>
              <w:jc w:val="center"/>
            </w:pPr>
            <w:r w:rsidRPr="001E4C5B">
              <w:t>–</w:t>
            </w:r>
          </w:p>
        </w:tc>
      </w:tr>
      <w:tr w:rsidR="00911A30" w:rsidRPr="00E33AF4" w:rsidTr="00911A30">
        <w:trPr>
          <w:jc w:val="center"/>
        </w:trPr>
        <w:tc>
          <w:tcPr>
            <w:tcW w:w="2975" w:type="dxa"/>
          </w:tcPr>
          <w:p w:rsidR="00911A30" w:rsidRPr="001E4C5B" w:rsidRDefault="007827AF" w:rsidP="005C7646">
            <w:pPr>
              <w:pStyle w:val="Tabletext"/>
              <w:spacing w:before="60" w:after="60"/>
              <w:rPr>
                <w:lang w:eastAsia="zh-CN"/>
              </w:rPr>
            </w:pPr>
            <w:r>
              <w:rPr>
                <w:rFonts w:hint="eastAsia"/>
                <w:lang w:val="en-GB" w:eastAsia="zh-CN"/>
              </w:rPr>
              <w:t>在</w:t>
            </w:r>
            <w:r w:rsidRPr="008A6C37">
              <w:rPr>
                <w:lang w:val="en-GB" w:eastAsia="zh-CN"/>
              </w:rPr>
              <w:t>403 MHz</w:t>
            </w:r>
            <w:r>
              <w:rPr>
                <w:rFonts w:hint="eastAsia"/>
                <w:lang w:val="en-GB" w:eastAsia="zh-CN"/>
              </w:rPr>
              <w:t>工作的</w:t>
            </w:r>
            <w:r w:rsidRPr="00441AC9">
              <w:rPr>
                <w:lang w:val="en-GB" w:eastAsia="zh-CN"/>
              </w:rPr>
              <w:t>数字无线电探空仪</w:t>
            </w:r>
            <w:r w:rsidR="00911A30" w:rsidRPr="001E4C5B">
              <w:rPr>
                <w:lang w:eastAsia="zh-CN"/>
              </w:rPr>
              <w:t>w/GPS</w:t>
            </w:r>
          </w:p>
        </w:tc>
        <w:tc>
          <w:tcPr>
            <w:tcW w:w="1276" w:type="dxa"/>
          </w:tcPr>
          <w:p w:rsidR="00911A30" w:rsidRPr="00E33AF4" w:rsidRDefault="00911A30" w:rsidP="005C7646">
            <w:pPr>
              <w:pStyle w:val="Tabletext"/>
              <w:spacing w:before="60" w:after="60"/>
              <w:jc w:val="center"/>
              <w:rPr>
                <w:lang w:eastAsia="zh-CN"/>
              </w:rPr>
            </w:pPr>
            <w:r>
              <w:rPr>
                <w:rFonts w:hint="eastAsia"/>
                <w:lang w:eastAsia="zh-CN"/>
              </w:rPr>
              <w:t>地面</w:t>
            </w:r>
          </w:p>
        </w:tc>
        <w:tc>
          <w:tcPr>
            <w:tcW w:w="1276" w:type="dxa"/>
          </w:tcPr>
          <w:p w:rsidR="00911A30" w:rsidRPr="001E4C5B" w:rsidRDefault="00911A30" w:rsidP="005C7646">
            <w:pPr>
              <w:pStyle w:val="Tabletext"/>
              <w:spacing w:before="60" w:after="60"/>
              <w:jc w:val="center"/>
            </w:pPr>
            <w:r w:rsidRPr="001E4C5B">
              <w:t>250</w:t>
            </w:r>
          </w:p>
        </w:tc>
        <w:tc>
          <w:tcPr>
            <w:tcW w:w="1276" w:type="dxa"/>
          </w:tcPr>
          <w:p w:rsidR="00911A30" w:rsidRPr="001E4C5B" w:rsidRDefault="00911A30" w:rsidP="005C7646">
            <w:pPr>
              <w:pStyle w:val="Tabletext"/>
              <w:spacing w:before="60" w:after="60"/>
              <w:jc w:val="center"/>
            </w:pPr>
            <w:r w:rsidRPr="001E4C5B">
              <w:t>12</w:t>
            </w:r>
          </w:p>
        </w:tc>
        <w:tc>
          <w:tcPr>
            <w:tcW w:w="1418" w:type="dxa"/>
          </w:tcPr>
          <w:p w:rsidR="00911A30" w:rsidRPr="001E4C5B" w:rsidRDefault="00911A30" w:rsidP="005C7646">
            <w:pPr>
              <w:pStyle w:val="Tabletext"/>
              <w:spacing w:before="60" w:after="60"/>
              <w:jc w:val="center"/>
            </w:pPr>
            <w:r w:rsidRPr="001E4C5B">
              <w:t>97</w:t>
            </w:r>
          </w:p>
        </w:tc>
        <w:tc>
          <w:tcPr>
            <w:tcW w:w="1418" w:type="dxa"/>
          </w:tcPr>
          <w:p w:rsidR="00911A30" w:rsidRPr="001E4C5B" w:rsidRDefault="00911A30" w:rsidP="005C7646">
            <w:pPr>
              <w:pStyle w:val="Tabletext"/>
              <w:spacing w:before="60" w:after="60"/>
              <w:jc w:val="center"/>
            </w:pPr>
            <w:r w:rsidRPr="001E4C5B">
              <w:t>–</w:t>
            </w:r>
          </w:p>
        </w:tc>
      </w:tr>
      <w:tr w:rsidR="00EC3474" w:rsidRPr="00E33AF4" w:rsidTr="00911A30">
        <w:trPr>
          <w:jc w:val="center"/>
        </w:trPr>
        <w:tc>
          <w:tcPr>
            <w:tcW w:w="2975" w:type="dxa"/>
          </w:tcPr>
          <w:p w:rsidR="00EC3474" w:rsidRPr="005B78A3" w:rsidRDefault="00EC3474" w:rsidP="005C7646">
            <w:pPr>
              <w:pStyle w:val="Tabletext"/>
              <w:spacing w:before="60" w:after="60"/>
              <w:jc w:val="left"/>
              <w:rPr>
                <w:lang w:eastAsia="zh-CN"/>
              </w:rPr>
            </w:pPr>
            <w:r>
              <w:rPr>
                <w:rFonts w:hint="eastAsia"/>
                <w:lang w:eastAsia="zh-CN"/>
              </w:rPr>
              <w:t>在</w:t>
            </w:r>
            <w:r>
              <w:rPr>
                <w:lang w:eastAsia="zh-CN"/>
              </w:rPr>
              <w:t>403 MHz</w:t>
            </w:r>
            <w:r>
              <w:rPr>
                <w:rFonts w:hint="eastAsia"/>
                <w:lang w:eastAsia="zh-CN"/>
              </w:rPr>
              <w:t>工作的、有高增益接收天线的</w:t>
            </w:r>
            <w:r w:rsidR="007827AF">
              <w:rPr>
                <w:lang w:eastAsia="zh-CN"/>
              </w:rPr>
              <w:t>NAVAID</w:t>
            </w:r>
            <w:r>
              <w:rPr>
                <w:lang w:eastAsia="zh-CN"/>
              </w:rPr>
              <w:t>无线电探空仪</w:t>
            </w:r>
            <w:r>
              <w:rPr>
                <w:rFonts w:hint="eastAsia"/>
                <w:lang w:eastAsia="zh-CN"/>
              </w:rPr>
              <w:t>系统</w:t>
            </w:r>
          </w:p>
        </w:tc>
        <w:tc>
          <w:tcPr>
            <w:tcW w:w="1276" w:type="dxa"/>
          </w:tcPr>
          <w:p w:rsidR="00EC3474" w:rsidRPr="00E33AF4" w:rsidRDefault="00EC3474" w:rsidP="005C7646">
            <w:pPr>
              <w:pStyle w:val="Tabletext"/>
              <w:spacing w:before="60" w:after="60"/>
              <w:jc w:val="center"/>
              <w:rPr>
                <w:lang w:eastAsia="zh-CN"/>
              </w:rPr>
            </w:pPr>
            <w:r>
              <w:rPr>
                <w:lang w:eastAsia="zh-CN"/>
              </w:rPr>
              <w:t>地面或</w:t>
            </w:r>
            <w:r w:rsidR="00911A30">
              <w:rPr>
                <w:lang w:eastAsia="zh-CN"/>
              </w:rPr>
              <w:br/>
            </w:r>
            <w:r>
              <w:rPr>
                <w:lang w:eastAsia="zh-CN"/>
              </w:rPr>
              <w:t>船上</w:t>
            </w:r>
          </w:p>
        </w:tc>
        <w:tc>
          <w:tcPr>
            <w:tcW w:w="1276" w:type="dxa"/>
          </w:tcPr>
          <w:p w:rsidR="00EC3474" w:rsidRPr="00E33AF4" w:rsidRDefault="00EC3474" w:rsidP="005C7646">
            <w:pPr>
              <w:pStyle w:val="Tabletext"/>
              <w:spacing w:before="60" w:after="60"/>
              <w:jc w:val="center"/>
              <w:rPr>
                <w:lang w:eastAsia="zh-CN"/>
              </w:rPr>
            </w:pPr>
            <w:r w:rsidRPr="00E33AF4">
              <w:rPr>
                <w:lang w:eastAsia="zh-CN"/>
              </w:rPr>
              <w:t>250</w:t>
            </w:r>
          </w:p>
        </w:tc>
        <w:tc>
          <w:tcPr>
            <w:tcW w:w="1276" w:type="dxa"/>
          </w:tcPr>
          <w:p w:rsidR="00EC3474" w:rsidRPr="00E33AF4" w:rsidRDefault="00EC3474" w:rsidP="005C7646">
            <w:pPr>
              <w:pStyle w:val="Tabletext"/>
              <w:spacing w:before="60" w:after="60"/>
              <w:jc w:val="center"/>
              <w:rPr>
                <w:lang w:eastAsia="zh-CN"/>
              </w:rPr>
            </w:pPr>
            <w:r w:rsidRPr="00E33AF4">
              <w:rPr>
                <w:lang w:eastAsia="zh-CN"/>
              </w:rPr>
              <w:t>12</w:t>
            </w:r>
          </w:p>
        </w:tc>
        <w:tc>
          <w:tcPr>
            <w:tcW w:w="1418" w:type="dxa"/>
          </w:tcPr>
          <w:p w:rsidR="00EC3474" w:rsidRPr="00E33AF4" w:rsidRDefault="00EC3474" w:rsidP="005C7646">
            <w:pPr>
              <w:pStyle w:val="Tabletext"/>
              <w:spacing w:before="60" w:after="60"/>
              <w:jc w:val="center"/>
              <w:rPr>
                <w:lang w:eastAsia="zh-CN"/>
              </w:rPr>
            </w:pPr>
            <w:r w:rsidRPr="00E33AF4">
              <w:rPr>
                <w:lang w:eastAsia="zh-CN"/>
              </w:rPr>
              <w:t>97</w:t>
            </w:r>
          </w:p>
        </w:tc>
        <w:tc>
          <w:tcPr>
            <w:tcW w:w="1418" w:type="dxa"/>
          </w:tcPr>
          <w:p w:rsidR="00EC3474" w:rsidRPr="00E33AF4" w:rsidRDefault="00EC3474" w:rsidP="005C7646">
            <w:pPr>
              <w:pStyle w:val="Tabletext"/>
              <w:spacing w:before="60" w:after="60"/>
              <w:jc w:val="center"/>
              <w:rPr>
                <w:lang w:eastAsia="zh-CN"/>
              </w:rPr>
            </w:pPr>
            <w:r>
              <w:rPr>
                <w:lang w:eastAsia="zh-CN"/>
              </w:rPr>
              <w:t>–</w:t>
            </w:r>
          </w:p>
        </w:tc>
      </w:tr>
      <w:tr w:rsidR="00EC3474" w:rsidRPr="00E33AF4" w:rsidTr="00911A30">
        <w:trPr>
          <w:jc w:val="center"/>
        </w:trPr>
        <w:tc>
          <w:tcPr>
            <w:tcW w:w="2975" w:type="dxa"/>
          </w:tcPr>
          <w:p w:rsidR="00EC3474" w:rsidRPr="005B78A3" w:rsidRDefault="00EC3474" w:rsidP="005C7646">
            <w:pPr>
              <w:pStyle w:val="Tabletext"/>
              <w:spacing w:before="60" w:after="60"/>
              <w:jc w:val="left"/>
              <w:rPr>
                <w:lang w:eastAsia="zh-CN"/>
              </w:rPr>
            </w:pPr>
            <w:r>
              <w:rPr>
                <w:rFonts w:hint="eastAsia"/>
                <w:lang w:eastAsia="zh-CN"/>
              </w:rPr>
              <w:t>在</w:t>
            </w:r>
            <w:r>
              <w:rPr>
                <w:lang w:eastAsia="zh-CN"/>
              </w:rPr>
              <w:t>403 MHz</w:t>
            </w:r>
            <w:r>
              <w:rPr>
                <w:rFonts w:hint="eastAsia"/>
                <w:lang w:eastAsia="zh-CN"/>
              </w:rPr>
              <w:t>工作的、有低增益接收天线的</w:t>
            </w:r>
            <w:r w:rsidR="007827AF">
              <w:rPr>
                <w:lang w:eastAsia="zh-CN"/>
              </w:rPr>
              <w:t>NAVAID</w:t>
            </w:r>
            <w:r>
              <w:rPr>
                <w:lang w:eastAsia="zh-CN"/>
              </w:rPr>
              <w:t>无线电探空仪</w:t>
            </w:r>
            <w:r>
              <w:rPr>
                <w:rFonts w:hint="eastAsia"/>
                <w:lang w:eastAsia="zh-CN"/>
              </w:rPr>
              <w:t>系统</w:t>
            </w:r>
          </w:p>
        </w:tc>
        <w:tc>
          <w:tcPr>
            <w:tcW w:w="1276" w:type="dxa"/>
          </w:tcPr>
          <w:p w:rsidR="00EC3474" w:rsidRPr="00E33AF4" w:rsidRDefault="00EC3474" w:rsidP="005C7646">
            <w:pPr>
              <w:pStyle w:val="Tabletext"/>
              <w:spacing w:before="60" w:after="60"/>
              <w:jc w:val="center"/>
              <w:rPr>
                <w:lang w:eastAsia="zh-CN"/>
              </w:rPr>
            </w:pPr>
            <w:r>
              <w:rPr>
                <w:lang w:eastAsia="zh-CN"/>
              </w:rPr>
              <w:t>地面或</w:t>
            </w:r>
            <w:r w:rsidR="00911A30">
              <w:rPr>
                <w:lang w:eastAsia="zh-CN"/>
              </w:rPr>
              <w:br/>
            </w:r>
            <w:r>
              <w:rPr>
                <w:lang w:eastAsia="zh-CN"/>
              </w:rPr>
              <w:t>船上</w:t>
            </w:r>
          </w:p>
        </w:tc>
        <w:tc>
          <w:tcPr>
            <w:tcW w:w="1276" w:type="dxa"/>
          </w:tcPr>
          <w:p w:rsidR="00EC3474" w:rsidRPr="00E33AF4" w:rsidRDefault="00EC3474" w:rsidP="005C7646">
            <w:pPr>
              <w:pStyle w:val="Tabletext"/>
              <w:spacing w:before="60" w:after="60"/>
              <w:jc w:val="center"/>
              <w:rPr>
                <w:lang w:eastAsia="zh-CN"/>
              </w:rPr>
            </w:pPr>
            <w:r w:rsidRPr="00E33AF4">
              <w:rPr>
                <w:lang w:eastAsia="zh-CN"/>
              </w:rPr>
              <w:t>150</w:t>
            </w:r>
          </w:p>
        </w:tc>
        <w:tc>
          <w:tcPr>
            <w:tcW w:w="1276" w:type="dxa"/>
          </w:tcPr>
          <w:p w:rsidR="00EC3474" w:rsidRPr="00E33AF4" w:rsidRDefault="00EC3474" w:rsidP="005C7646">
            <w:pPr>
              <w:pStyle w:val="Tabletext"/>
              <w:spacing w:before="60" w:after="60"/>
              <w:jc w:val="center"/>
              <w:rPr>
                <w:lang w:eastAsia="zh-CN"/>
              </w:rPr>
            </w:pPr>
            <w:r w:rsidRPr="00E33AF4">
              <w:rPr>
                <w:lang w:eastAsia="zh-CN"/>
              </w:rPr>
              <w:t>12</w:t>
            </w:r>
          </w:p>
        </w:tc>
        <w:tc>
          <w:tcPr>
            <w:tcW w:w="1418" w:type="dxa"/>
          </w:tcPr>
          <w:p w:rsidR="00EC3474" w:rsidRPr="00E33AF4" w:rsidRDefault="00EC3474" w:rsidP="005C7646">
            <w:pPr>
              <w:pStyle w:val="Tabletext"/>
              <w:spacing w:before="60" w:after="60"/>
              <w:jc w:val="center"/>
              <w:rPr>
                <w:lang w:eastAsia="zh-CN"/>
              </w:rPr>
            </w:pPr>
            <w:r w:rsidRPr="00E33AF4">
              <w:rPr>
                <w:lang w:eastAsia="zh-CN"/>
              </w:rPr>
              <w:t>97</w:t>
            </w:r>
          </w:p>
        </w:tc>
        <w:tc>
          <w:tcPr>
            <w:tcW w:w="1418" w:type="dxa"/>
          </w:tcPr>
          <w:p w:rsidR="00EC3474" w:rsidRPr="00E33AF4" w:rsidRDefault="00EC3474" w:rsidP="005C7646">
            <w:pPr>
              <w:pStyle w:val="Tabletext"/>
              <w:spacing w:before="60" w:after="60"/>
              <w:jc w:val="center"/>
              <w:rPr>
                <w:lang w:eastAsia="zh-CN"/>
              </w:rPr>
            </w:pPr>
            <w:r>
              <w:rPr>
                <w:lang w:eastAsia="zh-CN"/>
              </w:rPr>
              <w:t>–</w:t>
            </w:r>
          </w:p>
        </w:tc>
      </w:tr>
      <w:tr w:rsidR="00EC3474" w:rsidRPr="00E33AF4" w:rsidTr="00911A30">
        <w:trPr>
          <w:jc w:val="center"/>
        </w:trPr>
        <w:tc>
          <w:tcPr>
            <w:tcW w:w="2975" w:type="dxa"/>
          </w:tcPr>
          <w:p w:rsidR="00EC3474" w:rsidRPr="005B78A3" w:rsidRDefault="00EC3474" w:rsidP="005C7646">
            <w:pPr>
              <w:pStyle w:val="Tabletext"/>
              <w:spacing w:before="60" w:after="60"/>
              <w:jc w:val="left"/>
              <w:rPr>
                <w:lang w:eastAsia="zh-CN"/>
              </w:rPr>
            </w:pPr>
            <w:r>
              <w:rPr>
                <w:rFonts w:hint="eastAsia"/>
                <w:lang w:eastAsia="zh-CN"/>
              </w:rPr>
              <w:t>在</w:t>
            </w:r>
            <w:r>
              <w:rPr>
                <w:lang w:eastAsia="zh-CN"/>
              </w:rPr>
              <w:t>403 MHz</w:t>
            </w:r>
            <w:r>
              <w:rPr>
                <w:rFonts w:hint="eastAsia"/>
                <w:lang w:eastAsia="zh-CN"/>
              </w:rPr>
              <w:t>工作的、有高增益接收天线和数字接收机的</w:t>
            </w:r>
            <w:r w:rsidRPr="005B78A3">
              <w:rPr>
                <w:lang w:eastAsia="zh-CN"/>
              </w:rPr>
              <w:t xml:space="preserve">NAVAID </w:t>
            </w:r>
            <w:r>
              <w:rPr>
                <w:lang w:eastAsia="zh-CN"/>
              </w:rPr>
              <w:t>无线电探空仪</w:t>
            </w:r>
            <w:r>
              <w:rPr>
                <w:rFonts w:hint="eastAsia"/>
                <w:lang w:eastAsia="zh-CN"/>
              </w:rPr>
              <w:t>系统</w:t>
            </w:r>
          </w:p>
        </w:tc>
        <w:tc>
          <w:tcPr>
            <w:tcW w:w="1276" w:type="dxa"/>
          </w:tcPr>
          <w:p w:rsidR="00EC3474" w:rsidRPr="00E33AF4" w:rsidRDefault="00EC3474" w:rsidP="005C7646">
            <w:pPr>
              <w:pStyle w:val="Tabletext"/>
              <w:spacing w:before="60" w:after="60"/>
              <w:jc w:val="center"/>
              <w:rPr>
                <w:lang w:eastAsia="zh-CN"/>
              </w:rPr>
            </w:pPr>
            <w:r>
              <w:rPr>
                <w:lang w:eastAsia="zh-CN"/>
              </w:rPr>
              <w:t>地面或</w:t>
            </w:r>
            <w:r w:rsidR="00911A30">
              <w:rPr>
                <w:lang w:eastAsia="zh-CN"/>
              </w:rPr>
              <w:br/>
            </w:r>
            <w:r>
              <w:rPr>
                <w:lang w:eastAsia="zh-CN"/>
              </w:rPr>
              <w:t>船上</w:t>
            </w:r>
          </w:p>
        </w:tc>
        <w:tc>
          <w:tcPr>
            <w:tcW w:w="1276" w:type="dxa"/>
          </w:tcPr>
          <w:p w:rsidR="00EC3474" w:rsidRPr="00E33AF4" w:rsidRDefault="00EC3474" w:rsidP="005C7646">
            <w:pPr>
              <w:pStyle w:val="Tabletext"/>
              <w:spacing w:before="60" w:after="60"/>
              <w:jc w:val="center"/>
              <w:rPr>
                <w:lang w:eastAsia="zh-CN"/>
              </w:rPr>
            </w:pPr>
            <w:r w:rsidRPr="00E33AF4">
              <w:rPr>
                <w:lang w:eastAsia="zh-CN"/>
              </w:rPr>
              <w:t>250</w:t>
            </w:r>
          </w:p>
        </w:tc>
        <w:tc>
          <w:tcPr>
            <w:tcW w:w="1276" w:type="dxa"/>
          </w:tcPr>
          <w:p w:rsidR="00EC3474" w:rsidRPr="00E33AF4" w:rsidRDefault="00EC3474" w:rsidP="005C7646">
            <w:pPr>
              <w:pStyle w:val="Tabletext"/>
              <w:spacing w:before="60" w:after="60"/>
              <w:jc w:val="center"/>
              <w:rPr>
                <w:lang w:eastAsia="zh-CN"/>
              </w:rPr>
            </w:pPr>
            <w:r w:rsidRPr="00E33AF4">
              <w:rPr>
                <w:lang w:eastAsia="zh-CN"/>
              </w:rPr>
              <w:t>7</w:t>
            </w:r>
          </w:p>
        </w:tc>
        <w:tc>
          <w:tcPr>
            <w:tcW w:w="1418" w:type="dxa"/>
          </w:tcPr>
          <w:p w:rsidR="00EC3474" w:rsidRPr="00E33AF4" w:rsidRDefault="00EC3474" w:rsidP="005C7646">
            <w:pPr>
              <w:pStyle w:val="Tabletext"/>
              <w:spacing w:before="60" w:after="60"/>
              <w:jc w:val="center"/>
              <w:rPr>
                <w:lang w:eastAsia="zh-CN"/>
              </w:rPr>
            </w:pPr>
            <w:r w:rsidRPr="00E33AF4">
              <w:rPr>
                <w:lang w:eastAsia="zh-CN"/>
              </w:rPr>
              <w:t>97</w:t>
            </w:r>
          </w:p>
        </w:tc>
        <w:tc>
          <w:tcPr>
            <w:tcW w:w="1418" w:type="dxa"/>
          </w:tcPr>
          <w:p w:rsidR="00EC3474" w:rsidRPr="00E33AF4" w:rsidRDefault="00EC3474" w:rsidP="005C7646">
            <w:pPr>
              <w:pStyle w:val="Tabletext"/>
              <w:spacing w:before="60" w:after="60"/>
              <w:jc w:val="center"/>
            </w:pPr>
            <w:r>
              <w:t>–</w:t>
            </w:r>
          </w:p>
        </w:tc>
      </w:tr>
      <w:tr w:rsidR="00EC3474" w:rsidRPr="00E33AF4" w:rsidTr="00911A30">
        <w:trPr>
          <w:jc w:val="center"/>
        </w:trPr>
        <w:tc>
          <w:tcPr>
            <w:tcW w:w="2975" w:type="dxa"/>
          </w:tcPr>
          <w:p w:rsidR="00EC3474" w:rsidRPr="005B78A3" w:rsidRDefault="00EC3474" w:rsidP="005C7646">
            <w:pPr>
              <w:pStyle w:val="Tabletext"/>
              <w:spacing w:before="60" w:after="60"/>
              <w:jc w:val="left"/>
              <w:rPr>
                <w:lang w:eastAsia="zh-CN"/>
              </w:rPr>
            </w:pPr>
            <w:r>
              <w:rPr>
                <w:rFonts w:hint="eastAsia"/>
                <w:lang w:eastAsia="zh-CN"/>
              </w:rPr>
              <w:t>在</w:t>
            </w:r>
            <w:r>
              <w:rPr>
                <w:lang w:eastAsia="zh-CN"/>
              </w:rPr>
              <w:t>403 MHz</w:t>
            </w:r>
            <w:r>
              <w:rPr>
                <w:rFonts w:hint="eastAsia"/>
                <w:lang w:eastAsia="zh-CN"/>
              </w:rPr>
              <w:t>工作的、有低增益接收天线和数字接收机的</w:t>
            </w:r>
            <w:r w:rsidR="007827AF">
              <w:rPr>
                <w:lang w:eastAsia="zh-CN"/>
              </w:rPr>
              <w:t>NAVAID</w:t>
            </w:r>
            <w:r>
              <w:rPr>
                <w:lang w:eastAsia="zh-CN"/>
              </w:rPr>
              <w:t>无线电探空仪</w:t>
            </w:r>
            <w:r>
              <w:rPr>
                <w:rFonts w:hint="eastAsia"/>
                <w:lang w:eastAsia="zh-CN"/>
              </w:rPr>
              <w:t>系统</w:t>
            </w:r>
          </w:p>
        </w:tc>
        <w:tc>
          <w:tcPr>
            <w:tcW w:w="1276" w:type="dxa"/>
          </w:tcPr>
          <w:p w:rsidR="00EC3474" w:rsidRPr="00E33AF4" w:rsidRDefault="00EC3474" w:rsidP="005C7646">
            <w:pPr>
              <w:pStyle w:val="Tabletext"/>
              <w:spacing w:before="60" w:after="60"/>
              <w:jc w:val="center"/>
              <w:rPr>
                <w:lang w:eastAsia="zh-CN"/>
              </w:rPr>
            </w:pPr>
            <w:r>
              <w:rPr>
                <w:lang w:eastAsia="zh-CN"/>
              </w:rPr>
              <w:t>地面或</w:t>
            </w:r>
            <w:r w:rsidR="00911A30">
              <w:rPr>
                <w:lang w:eastAsia="zh-CN"/>
              </w:rPr>
              <w:br/>
            </w:r>
            <w:r>
              <w:rPr>
                <w:lang w:eastAsia="zh-CN"/>
              </w:rPr>
              <w:t>船上</w:t>
            </w:r>
          </w:p>
        </w:tc>
        <w:tc>
          <w:tcPr>
            <w:tcW w:w="1276" w:type="dxa"/>
          </w:tcPr>
          <w:p w:rsidR="00EC3474" w:rsidRPr="00E33AF4" w:rsidRDefault="00EC3474" w:rsidP="005C7646">
            <w:pPr>
              <w:pStyle w:val="Tabletext"/>
              <w:spacing w:before="60" w:after="60"/>
              <w:jc w:val="center"/>
              <w:rPr>
                <w:lang w:eastAsia="zh-CN"/>
              </w:rPr>
            </w:pPr>
            <w:r w:rsidRPr="00E33AF4">
              <w:rPr>
                <w:lang w:eastAsia="zh-CN"/>
              </w:rPr>
              <w:t>250</w:t>
            </w:r>
          </w:p>
        </w:tc>
        <w:tc>
          <w:tcPr>
            <w:tcW w:w="1276" w:type="dxa"/>
          </w:tcPr>
          <w:p w:rsidR="00EC3474" w:rsidRPr="00E33AF4" w:rsidRDefault="00EC3474" w:rsidP="005C7646">
            <w:pPr>
              <w:pStyle w:val="Tabletext"/>
              <w:spacing w:before="60" w:after="60"/>
              <w:jc w:val="center"/>
              <w:rPr>
                <w:lang w:eastAsia="zh-CN"/>
              </w:rPr>
            </w:pPr>
            <w:r w:rsidRPr="00E33AF4">
              <w:rPr>
                <w:lang w:eastAsia="zh-CN"/>
              </w:rPr>
              <w:t>7</w:t>
            </w:r>
          </w:p>
        </w:tc>
        <w:tc>
          <w:tcPr>
            <w:tcW w:w="1418" w:type="dxa"/>
          </w:tcPr>
          <w:p w:rsidR="00EC3474" w:rsidRPr="00E33AF4" w:rsidRDefault="00EC3474" w:rsidP="005C7646">
            <w:pPr>
              <w:pStyle w:val="Tabletext"/>
              <w:spacing w:before="60" w:after="60"/>
              <w:jc w:val="center"/>
              <w:rPr>
                <w:lang w:eastAsia="zh-CN"/>
              </w:rPr>
            </w:pPr>
            <w:r w:rsidRPr="00E33AF4">
              <w:rPr>
                <w:lang w:eastAsia="zh-CN"/>
              </w:rPr>
              <w:t>97</w:t>
            </w:r>
          </w:p>
        </w:tc>
        <w:tc>
          <w:tcPr>
            <w:tcW w:w="1418" w:type="dxa"/>
          </w:tcPr>
          <w:p w:rsidR="00EC3474" w:rsidRPr="00E33AF4" w:rsidRDefault="00EC3474" w:rsidP="005C7646">
            <w:pPr>
              <w:pStyle w:val="Tabletext"/>
              <w:spacing w:before="60" w:after="60"/>
              <w:jc w:val="center"/>
              <w:rPr>
                <w:lang w:eastAsia="zh-CN"/>
              </w:rPr>
            </w:pPr>
            <w:r>
              <w:rPr>
                <w:lang w:eastAsia="zh-CN"/>
              </w:rPr>
              <w:t>–</w:t>
            </w:r>
          </w:p>
        </w:tc>
      </w:tr>
    </w:tbl>
    <w:p w:rsidR="00EC3474" w:rsidRPr="005B78A3" w:rsidRDefault="00EC3474" w:rsidP="00C968F1">
      <w:pPr>
        <w:pStyle w:val="Heading1"/>
        <w:rPr>
          <w:lang w:eastAsia="zh-CN"/>
        </w:rPr>
      </w:pPr>
      <w:bookmarkStart w:id="53" w:name="_Toc3470235"/>
      <w:r w:rsidRPr="005B78A3">
        <w:rPr>
          <w:lang w:eastAsia="zh-CN"/>
        </w:rPr>
        <w:t>7</w:t>
      </w:r>
      <w:r w:rsidRPr="005B78A3">
        <w:rPr>
          <w:lang w:eastAsia="zh-CN"/>
        </w:rPr>
        <w:tab/>
      </w:r>
      <w:r>
        <w:rPr>
          <w:rFonts w:hint="eastAsia"/>
          <w:lang w:eastAsia="zh-CN"/>
        </w:rPr>
        <w:t>在用的</w:t>
      </w:r>
      <w:r>
        <w:rPr>
          <w:lang w:eastAsia="zh-CN"/>
        </w:rPr>
        <w:t>无线电探空仪</w:t>
      </w:r>
      <w:r>
        <w:rPr>
          <w:rFonts w:hint="eastAsia"/>
          <w:lang w:eastAsia="zh-CN"/>
        </w:rPr>
        <w:t>系统的无线电通信特性</w:t>
      </w:r>
      <w:bookmarkEnd w:id="46"/>
      <w:bookmarkEnd w:id="53"/>
    </w:p>
    <w:p w:rsidR="00EC3474" w:rsidRPr="005B78A3" w:rsidRDefault="00EC3474" w:rsidP="006E7656">
      <w:pPr>
        <w:spacing w:before="240"/>
        <w:ind w:firstLineChars="200" w:firstLine="480"/>
        <w:rPr>
          <w:lang w:eastAsia="zh-CN"/>
        </w:rPr>
      </w:pPr>
      <w:r>
        <w:rPr>
          <w:lang w:eastAsia="zh-CN"/>
        </w:rPr>
        <w:t>无线电探空仪</w:t>
      </w:r>
      <w:r>
        <w:rPr>
          <w:rFonts w:hint="eastAsia"/>
          <w:lang w:eastAsia="zh-CN"/>
        </w:rPr>
        <w:t>系统包括</w:t>
      </w:r>
      <w:r>
        <w:rPr>
          <w:lang w:eastAsia="zh-CN"/>
        </w:rPr>
        <w:t>无线电探空仪</w:t>
      </w:r>
      <w:r>
        <w:rPr>
          <w:rFonts w:hint="eastAsia"/>
          <w:lang w:eastAsia="zh-CN"/>
        </w:rPr>
        <w:t>发射机和配备有一台接收机和一架天线的地面接收台站。</w:t>
      </w:r>
    </w:p>
    <w:p w:rsidR="00EC3474" w:rsidRPr="005B78A3" w:rsidRDefault="00EC3474" w:rsidP="00C968F1">
      <w:pPr>
        <w:pStyle w:val="Heading2"/>
        <w:rPr>
          <w:lang w:eastAsia="zh-CN"/>
        </w:rPr>
      </w:pPr>
      <w:bookmarkStart w:id="54" w:name="_Toc393193897"/>
      <w:bookmarkStart w:id="55" w:name="_Toc3470236"/>
      <w:r w:rsidRPr="005B78A3">
        <w:rPr>
          <w:lang w:eastAsia="zh-CN"/>
        </w:rPr>
        <w:t>7.1</w:t>
      </w:r>
      <w:r w:rsidRPr="005B78A3">
        <w:rPr>
          <w:lang w:eastAsia="zh-CN"/>
        </w:rPr>
        <w:tab/>
      </w:r>
      <w:bookmarkEnd w:id="54"/>
      <w:r>
        <w:rPr>
          <w:rFonts w:hint="eastAsia"/>
          <w:lang w:eastAsia="zh-CN"/>
        </w:rPr>
        <w:t>发射机的特性</w:t>
      </w:r>
      <w:bookmarkEnd w:id="55"/>
    </w:p>
    <w:p w:rsidR="00EC3474" w:rsidRDefault="00EC3474" w:rsidP="006E7656">
      <w:pPr>
        <w:spacing w:before="240"/>
        <w:ind w:firstLineChars="200" w:firstLine="480"/>
        <w:rPr>
          <w:lang w:eastAsia="zh-CN"/>
        </w:rPr>
      </w:pPr>
      <w:r>
        <w:rPr>
          <w:rFonts w:hint="eastAsia"/>
          <w:lang w:eastAsia="zh-CN"/>
        </w:rPr>
        <w:t>表</w:t>
      </w:r>
      <w:r>
        <w:rPr>
          <w:rFonts w:hint="eastAsia"/>
          <w:lang w:eastAsia="zh-CN"/>
        </w:rPr>
        <w:t>4</w:t>
      </w:r>
      <w:r>
        <w:rPr>
          <w:rFonts w:hint="eastAsia"/>
          <w:lang w:eastAsia="zh-CN"/>
        </w:rPr>
        <w:t>和</w:t>
      </w:r>
      <w:r>
        <w:rPr>
          <w:rFonts w:hint="eastAsia"/>
          <w:lang w:eastAsia="zh-CN"/>
        </w:rPr>
        <w:t>5</w:t>
      </w:r>
      <w:r>
        <w:rPr>
          <w:rFonts w:hint="eastAsia"/>
          <w:lang w:eastAsia="zh-CN"/>
        </w:rPr>
        <w:t>中给出了目前在</w:t>
      </w:r>
      <w:r w:rsidRPr="005B78A3">
        <w:rPr>
          <w:lang w:eastAsia="zh-CN"/>
        </w:rPr>
        <w:t>403</w:t>
      </w:r>
      <w:r>
        <w:rPr>
          <w:rFonts w:hint="eastAsia"/>
          <w:lang w:eastAsia="zh-CN"/>
        </w:rPr>
        <w:t>和</w:t>
      </w:r>
      <w:r w:rsidRPr="005B78A3">
        <w:rPr>
          <w:lang w:eastAsia="zh-CN"/>
        </w:rPr>
        <w:t>1</w:t>
      </w:r>
      <w:r>
        <w:rPr>
          <w:lang w:eastAsia="zh-CN"/>
        </w:rPr>
        <w:t> </w:t>
      </w:r>
      <w:r w:rsidRPr="005B78A3">
        <w:rPr>
          <w:lang w:eastAsia="zh-CN"/>
        </w:rPr>
        <w:t>680 MHz</w:t>
      </w:r>
      <w:r>
        <w:rPr>
          <w:rFonts w:hint="eastAsia"/>
          <w:lang w:eastAsia="zh-CN"/>
        </w:rPr>
        <w:t>频带内使用的发射机系统的典型特性。</w:t>
      </w:r>
    </w:p>
    <w:p w:rsidR="00EC3474" w:rsidRPr="005B78A3" w:rsidRDefault="00EC3474" w:rsidP="00C968F1">
      <w:pPr>
        <w:pStyle w:val="TableNo"/>
        <w:spacing w:before="1200"/>
        <w:rPr>
          <w:lang w:eastAsia="zh-CN"/>
        </w:rPr>
      </w:pPr>
      <w:r>
        <w:rPr>
          <w:rFonts w:hint="eastAsia"/>
          <w:lang w:eastAsia="zh-CN"/>
        </w:rPr>
        <w:lastRenderedPageBreak/>
        <w:t>表</w:t>
      </w:r>
      <w:r w:rsidRPr="005B78A3">
        <w:rPr>
          <w:lang w:eastAsia="zh-CN"/>
        </w:rPr>
        <w:t>4</w:t>
      </w:r>
    </w:p>
    <w:p w:rsidR="00EC3474" w:rsidRPr="005B78A3" w:rsidRDefault="00EC3474" w:rsidP="00C968F1">
      <w:pPr>
        <w:pStyle w:val="Tabletitle"/>
        <w:rPr>
          <w:lang w:eastAsia="zh-CN"/>
        </w:rPr>
      </w:pPr>
      <w:r w:rsidRPr="005B78A3">
        <w:rPr>
          <w:lang w:eastAsia="zh-CN"/>
        </w:rPr>
        <w:t>403 MHz</w:t>
      </w:r>
      <w:r>
        <w:rPr>
          <w:rFonts w:hint="eastAsia"/>
          <w:lang w:eastAsia="zh-CN"/>
        </w:rPr>
        <w:t>频带</w:t>
      </w:r>
      <w:r>
        <w:rPr>
          <w:lang w:eastAsia="zh-CN"/>
        </w:rPr>
        <w:t>无线电探空仪</w:t>
      </w:r>
      <w:r>
        <w:rPr>
          <w:rFonts w:hint="eastAsia"/>
          <w:lang w:eastAsia="zh-CN"/>
        </w:rPr>
        <w:t>发射机的无线电通信特性</w:t>
      </w: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417"/>
        <w:gridCol w:w="1374"/>
        <w:gridCol w:w="1440"/>
        <w:gridCol w:w="1440"/>
        <w:gridCol w:w="1440"/>
      </w:tblGrid>
      <w:tr w:rsidR="00911A30" w:rsidRPr="001E4C5B" w:rsidTr="00D112DF">
        <w:trPr>
          <w:jc w:val="center"/>
        </w:trPr>
        <w:tc>
          <w:tcPr>
            <w:tcW w:w="2547" w:type="dxa"/>
          </w:tcPr>
          <w:p w:rsidR="00911A30" w:rsidRPr="00EF48C8" w:rsidRDefault="00911A30" w:rsidP="005C7646">
            <w:pPr>
              <w:pStyle w:val="Tablehead"/>
              <w:spacing w:before="60" w:after="60"/>
              <w:rPr>
                <w:lang w:eastAsia="zh-CN"/>
              </w:rPr>
            </w:pPr>
            <w:r>
              <w:rPr>
                <w:rFonts w:hint="eastAsia"/>
                <w:lang w:eastAsia="zh-CN"/>
              </w:rPr>
              <w:t>参数</w:t>
            </w:r>
          </w:p>
        </w:tc>
        <w:tc>
          <w:tcPr>
            <w:tcW w:w="1417" w:type="dxa"/>
          </w:tcPr>
          <w:p w:rsidR="00911A30" w:rsidRPr="00EF48C8" w:rsidRDefault="00911A30" w:rsidP="005C7646">
            <w:pPr>
              <w:pStyle w:val="Tablehead"/>
              <w:spacing w:before="60" w:after="60"/>
              <w:rPr>
                <w:lang w:eastAsia="zh-CN"/>
              </w:rPr>
            </w:pPr>
            <w:r>
              <w:rPr>
                <w:rFonts w:hint="eastAsia"/>
                <w:lang w:eastAsia="zh-CN"/>
              </w:rPr>
              <w:t>类型</w:t>
            </w:r>
            <w:r w:rsidRPr="00EF48C8">
              <w:rPr>
                <w:lang w:eastAsia="zh-CN"/>
              </w:rPr>
              <w:t>A</w:t>
            </w:r>
            <w:r>
              <w:rPr>
                <w:lang w:eastAsia="zh-CN"/>
              </w:rPr>
              <w:br/>
            </w:r>
            <w:r>
              <w:rPr>
                <w:rFonts w:hint="eastAsia"/>
                <w:lang w:eastAsia="zh-CN"/>
              </w:rPr>
              <w:t>（模拟）</w:t>
            </w:r>
          </w:p>
        </w:tc>
        <w:tc>
          <w:tcPr>
            <w:tcW w:w="1374" w:type="dxa"/>
          </w:tcPr>
          <w:p w:rsidR="00911A30" w:rsidRPr="00EF48C8" w:rsidRDefault="00911A30" w:rsidP="005C7646">
            <w:pPr>
              <w:pStyle w:val="Tablehead"/>
              <w:spacing w:before="60" w:after="60"/>
              <w:rPr>
                <w:lang w:eastAsia="zh-CN"/>
              </w:rPr>
            </w:pPr>
            <w:r>
              <w:rPr>
                <w:rFonts w:hint="eastAsia"/>
                <w:lang w:eastAsia="zh-CN"/>
              </w:rPr>
              <w:t>类型</w:t>
            </w:r>
            <w:r>
              <w:rPr>
                <w:rFonts w:hint="eastAsia"/>
                <w:lang w:eastAsia="zh-CN"/>
              </w:rPr>
              <w:t>B</w:t>
            </w:r>
            <w:r>
              <w:rPr>
                <w:lang w:eastAsia="zh-CN"/>
              </w:rPr>
              <w:br/>
            </w:r>
            <w:r>
              <w:rPr>
                <w:rFonts w:hint="eastAsia"/>
                <w:lang w:eastAsia="zh-CN"/>
              </w:rPr>
              <w:t>（数字）</w:t>
            </w:r>
          </w:p>
        </w:tc>
        <w:tc>
          <w:tcPr>
            <w:tcW w:w="1440" w:type="dxa"/>
          </w:tcPr>
          <w:p w:rsidR="00911A30" w:rsidRPr="00EF48C8" w:rsidRDefault="000C4B67" w:rsidP="005C7646">
            <w:pPr>
              <w:pStyle w:val="Tablehead"/>
              <w:spacing w:before="60" w:after="60"/>
              <w:rPr>
                <w:lang w:eastAsia="zh-CN"/>
              </w:rPr>
            </w:pPr>
            <w:r>
              <w:rPr>
                <w:rFonts w:hint="eastAsia"/>
                <w:lang w:eastAsia="zh-CN"/>
              </w:rPr>
              <w:t>类型</w:t>
            </w:r>
            <w:r>
              <w:rPr>
                <w:rFonts w:hint="eastAsia"/>
                <w:lang w:eastAsia="zh-CN"/>
              </w:rPr>
              <w:t>C</w:t>
            </w:r>
            <w:r>
              <w:rPr>
                <w:lang w:eastAsia="zh-CN"/>
              </w:rPr>
              <w:br/>
            </w:r>
            <w:r>
              <w:rPr>
                <w:rFonts w:hint="eastAsia"/>
                <w:lang w:eastAsia="zh-CN"/>
              </w:rPr>
              <w:t>（数字）</w:t>
            </w:r>
          </w:p>
        </w:tc>
        <w:tc>
          <w:tcPr>
            <w:tcW w:w="1440" w:type="dxa"/>
          </w:tcPr>
          <w:p w:rsidR="00911A30" w:rsidRPr="00EF48C8" w:rsidRDefault="00911A30" w:rsidP="005C7646">
            <w:pPr>
              <w:pStyle w:val="Tablehead"/>
              <w:spacing w:before="60" w:after="60"/>
              <w:rPr>
                <w:lang w:eastAsia="zh-CN"/>
              </w:rPr>
            </w:pPr>
            <w:r>
              <w:rPr>
                <w:rFonts w:hint="eastAsia"/>
                <w:lang w:eastAsia="zh-CN"/>
              </w:rPr>
              <w:t>类型</w:t>
            </w:r>
            <w:r w:rsidR="000C4B67">
              <w:rPr>
                <w:rFonts w:hint="eastAsia"/>
                <w:lang w:eastAsia="zh-CN"/>
              </w:rPr>
              <w:t>D</w:t>
            </w:r>
            <w:r>
              <w:rPr>
                <w:lang w:eastAsia="zh-CN"/>
              </w:rPr>
              <w:br/>
            </w:r>
            <w:r>
              <w:rPr>
                <w:rFonts w:hint="eastAsia"/>
                <w:lang w:eastAsia="zh-CN"/>
              </w:rPr>
              <w:t>（</w:t>
            </w:r>
            <w:r w:rsidR="000C4B67">
              <w:rPr>
                <w:rFonts w:hint="eastAsia"/>
                <w:lang w:eastAsia="zh-CN"/>
              </w:rPr>
              <w:t>数字</w:t>
            </w:r>
            <w:r>
              <w:rPr>
                <w:rFonts w:hint="eastAsia"/>
                <w:lang w:eastAsia="zh-CN"/>
              </w:rPr>
              <w:t>）</w:t>
            </w:r>
          </w:p>
        </w:tc>
        <w:tc>
          <w:tcPr>
            <w:tcW w:w="1440" w:type="dxa"/>
          </w:tcPr>
          <w:p w:rsidR="00911A30" w:rsidRPr="00EF48C8" w:rsidRDefault="00911A30" w:rsidP="005C7646">
            <w:pPr>
              <w:pStyle w:val="Tablehead"/>
              <w:spacing w:before="60" w:after="60"/>
              <w:rPr>
                <w:lang w:eastAsia="zh-CN"/>
              </w:rPr>
            </w:pPr>
            <w:r>
              <w:rPr>
                <w:rFonts w:hint="eastAsia"/>
                <w:lang w:eastAsia="zh-CN"/>
              </w:rPr>
              <w:t>类型</w:t>
            </w:r>
            <w:r w:rsidR="000C4B67">
              <w:rPr>
                <w:rFonts w:hint="eastAsia"/>
                <w:lang w:eastAsia="zh-CN"/>
              </w:rPr>
              <w:t>E</w:t>
            </w:r>
            <w:r>
              <w:rPr>
                <w:lang w:eastAsia="zh-CN"/>
              </w:rPr>
              <w:br/>
            </w:r>
            <w:r>
              <w:rPr>
                <w:rFonts w:hint="eastAsia"/>
                <w:lang w:eastAsia="zh-CN"/>
              </w:rPr>
              <w:t>（数字）</w:t>
            </w:r>
          </w:p>
        </w:tc>
      </w:tr>
      <w:tr w:rsidR="000C4B67" w:rsidRPr="001E4C5B" w:rsidTr="00D112DF">
        <w:trPr>
          <w:jc w:val="center"/>
        </w:trPr>
        <w:tc>
          <w:tcPr>
            <w:tcW w:w="2547" w:type="dxa"/>
          </w:tcPr>
          <w:p w:rsidR="000C4B67" w:rsidRPr="00E33AF4" w:rsidRDefault="000C4B67" w:rsidP="005C7646">
            <w:pPr>
              <w:pStyle w:val="Tabletext"/>
              <w:spacing w:before="60" w:after="60"/>
              <w:jc w:val="left"/>
              <w:rPr>
                <w:lang w:eastAsia="zh-CN"/>
              </w:rPr>
            </w:pPr>
            <w:r>
              <w:rPr>
                <w:rFonts w:hint="eastAsia"/>
                <w:lang w:eastAsia="zh-CN"/>
              </w:rPr>
              <w:t>调谐范围（</w:t>
            </w:r>
            <w:r w:rsidRPr="00E33AF4">
              <w:rPr>
                <w:lang w:eastAsia="zh-CN"/>
              </w:rPr>
              <w:t>MHz</w:t>
            </w:r>
            <w:r>
              <w:rPr>
                <w:rFonts w:hint="eastAsia"/>
                <w:lang w:eastAsia="zh-CN"/>
              </w:rPr>
              <w:t>）</w:t>
            </w:r>
          </w:p>
        </w:tc>
        <w:tc>
          <w:tcPr>
            <w:tcW w:w="1417" w:type="dxa"/>
          </w:tcPr>
          <w:p w:rsidR="000C4B67" w:rsidRPr="001E4C5B" w:rsidRDefault="000C4B67" w:rsidP="005C7646">
            <w:pPr>
              <w:pStyle w:val="Tabletext"/>
              <w:spacing w:before="60" w:after="60"/>
              <w:jc w:val="center"/>
            </w:pPr>
            <w:r w:rsidRPr="001E4C5B">
              <w:t>400.15-406</w:t>
            </w:r>
          </w:p>
        </w:tc>
        <w:tc>
          <w:tcPr>
            <w:tcW w:w="1374" w:type="dxa"/>
          </w:tcPr>
          <w:p w:rsidR="000C4B67" w:rsidRPr="001E4C5B" w:rsidRDefault="000C4B67" w:rsidP="005C7646">
            <w:pPr>
              <w:pStyle w:val="Tabletext"/>
              <w:spacing w:before="60" w:after="60"/>
              <w:jc w:val="center"/>
            </w:pPr>
            <w:r w:rsidRPr="001E4C5B">
              <w:t>400.15-406</w:t>
            </w:r>
          </w:p>
        </w:tc>
        <w:tc>
          <w:tcPr>
            <w:tcW w:w="1440" w:type="dxa"/>
          </w:tcPr>
          <w:p w:rsidR="000C4B67" w:rsidRPr="001E4C5B" w:rsidRDefault="000C4B67" w:rsidP="005C7646">
            <w:pPr>
              <w:pStyle w:val="Tabletext"/>
              <w:spacing w:before="60" w:after="60"/>
              <w:jc w:val="center"/>
            </w:pPr>
            <w:r w:rsidRPr="001E4C5B">
              <w:t>400.15-406</w:t>
            </w:r>
          </w:p>
        </w:tc>
        <w:tc>
          <w:tcPr>
            <w:tcW w:w="1440" w:type="dxa"/>
          </w:tcPr>
          <w:p w:rsidR="000C4B67" w:rsidRPr="001E4C5B" w:rsidRDefault="000C4B67" w:rsidP="005C7646">
            <w:pPr>
              <w:pStyle w:val="Tabletext"/>
              <w:spacing w:before="60" w:after="60"/>
              <w:jc w:val="center"/>
            </w:pPr>
            <w:r w:rsidRPr="001E4C5B">
              <w:t>400.15-405.9900</w:t>
            </w:r>
          </w:p>
        </w:tc>
        <w:tc>
          <w:tcPr>
            <w:tcW w:w="1440" w:type="dxa"/>
          </w:tcPr>
          <w:p w:rsidR="000C4B67" w:rsidRPr="001E4C5B" w:rsidRDefault="000C4B67" w:rsidP="005C7646">
            <w:pPr>
              <w:pStyle w:val="Tabletext"/>
              <w:spacing w:before="60" w:after="60"/>
              <w:jc w:val="center"/>
            </w:pPr>
            <w:r w:rsidRPr="001E4C5B">
              <w:t>400.25-405.875</w:t>
            </w:r>
          </w:p>
        </w:tc>
      </w:tr>
      <w:tr w:rsidR="000C4B67" w:rsidRPr="001E4C5B" w:rsidTr="00D112DF">
        <w:trPr>
          <w:jc w:val="center"/>
        </w:trPr>
        <w:tc>
          <w:tcPr>
            <w:tcW w:w="2547" w:type="dxa"/>
          </w:tcPr>
          <w:p w:rsidR="000C4B67" w:rsidRPr="005B78A3" w:rsidRDefault="000C4B67" w:rsidP="005C7646">
            <w:pPr>
              <w:pStyle w:val="Tabletext"/>
              <w:spacing w:before="60" w:after="60"/>
              <w:jc w:val="left"/>
              <w:rPr>
                <w:lang w:eastAsia="zh-CN"/>
              </w:rPr>
            </w:pPr>
            <w:r>
              <w:rPr>
                <w:rFonts w:hint="eastAsia"/>
                <w:lang w:eastAsia="zh-CN"/>
              </w:rPr>
              <w:t>飞行中的最大飘移</w:t>
            </w:r>
            <w:r>
              <w:rPr>
                <w:lang w:eastAsia="zh-CN"/>
              </w:rPr>
              <w:t>（</w:t>
            </w:r>
            <w:r w:rsidRPr="005B78A3">
              <w:rPr>
                <w:lang w:eastAsia="zh-CN"/>
              </w:rPr>
              <w:t>kHz</w:t>
            </w:r>
            <w:r>
              <w:rPr>
                <w:lang w:eastAsia="zh-CN"/>
              </w:rPr>
              <w:t>）</w:t>
            </w:r>
          </w:p>
        </w:tc>
        <w:tc>
          <w:tcPr>
            <w:tcW w:w="1417" w:type="dxa"/>
          </w:tcPr>
          <w:p w:rsidR="000C4B67" w:rsidRPr="001E4C5B" w:rsidRDefault="000C4B67" w:rsidP="005C7646">
            <w:pPr>
              <w:pStyle w:val="Tabletext"/>
              <w:spacing w:before="60" w:after="60"/>
              <w:jc w:val="center"/>
            </w:pPr>
            <w:r w:rsidRPr="001E4C5B">
              <w:rPr>
                <w:rFonts w:ascii="Symbol" w:hAnsi="Symbol"/>
              </w:rPr>
              <w:sym w:font="Symbol" w:char="F0B1"/>
            </w:r>
            <w:r w:rsidRPr="001E4C5B">
              <w:rPr>
                <w:sz w:val="12"/>
              </w:rPr>
              <w:t> </w:t>
            </w:r>
            <w:r w:rsidRPr="001E4C5B">
              <w:t>800</w:t>
            </w:r>
          </w:p>
        </w:tc>
        <w:tc>
          <w:tcPr>
            <w:tcW w:w="1374" w:type="dxa"/>
          </w:tcPr>
          <w:p w:rsidR="000C4B67" w:rsidRPr="001E4C5B" w:rsidRDefault="000C4B67" w:rsidP="005C7646">
            <w:pPr>
              <w:pStyle w:val="Tabletext"/>
              <w:spacing w:before="60" w:after="60"/>
              <w:jc w:val="center"/>
            </w:pPr>
            <w:r w:rsidRPr="001E4C5B">
              <w:t>±20</w:t>
            </w:r>
          </w:p>
        </w:tc>
        <w:tc>
          <w:tcPr>
            <w:tcW w:w="1440" w:type="dxa"/>
          </w:tcPr>
          <w:p w:rsidR="000C4B67" w:rsidRPr="001E4C5B" w:rsidRDefault="000C4B67" w:rsidP="005C7646">
            <w:pPr>
              <w:pStyle w:val="Tabletext"/>
              <w:spacing w:before="60" w:after="60"/>
              <w:jc w:val="center"/>
            </w:pPr>
            <w:r w:rsidRPr="001E4C5B">
              <w:t>±2</w:t>
            </w:r>
          </w:p>
        </w:tc>
        <w:tc>
          <w:tcPr>
            <w:tcW w:w="1440" w:type="dxa"/>
          </w:tcPr>
          <w:p w:rsidR="000C4B67" w:rsidRPr="001E4C5B" w:rsidRDefault="000C4B67" w:rsidP="005C7646">
            <w:pPr>
              <w:pStyle w:val="Tabletext"/>
              <w:spacing w:before="60" w:after="60"/>
              <w:jc w:val="center"/>
            </w:pPr>
            <w:r w:rsidRPr="001E4C5B">
              <w:t>±3</w:t>
            </w:r>
          </w:p>
        </w:tc>
        <w:tc>
          <w:tcPr>
            <w:tcW w:w="1440" w:type="dxa"/>
          </w:tcPr>
          <w:p w:rsidR="000C4B67" w:rsidRPr="001E4C5B" w:rsidRDefault="000C4B67" w:rsidP="005C7646">
            <w:pPr>
              <w:pStyle w:val="Tabletext"/>
              <w:spacing w:before="60" w:after="60"/>
              <w:jc w:val="center"/>
            </w:pPr>
            <w:r w:rsidRPr="001E4C5B">
              <w:t>±5</w:t>
            </w:r>
          </w:p>
        </w:tc>
      </w:tr>
      <w:tr w:rsidR="000C4B67" w:rsidRPr="001E4C5B" w:rsidTr="00D112DF">
        <w:trPr>
          <w:jc w:val="center"/>
        </w:trPr>
        <w:tc>
          <w:tcPr>
            <w:tcW w:w="2547" w:type="dxa"/>
          </w:tcPr>
          <w:p w:rsidR="000C4B67" w:rsidRPr="00454216" w:rsidRDefault="000C4B67" w:rsidP="005C7646">
            <w:pPr>
              <w:pStyle w:val="Tabletext"/>
              <w:spacing w:before="60" w:after="60"/>
              <w:jc w:val="left"/>
              <w:rPr>
                <w:lang w:eastAsia="zh-CN"/>
              </w:rPr>
            </w:pPr>
            <w:r>
              <w:rPr>
                <w:rFonts w:hint="eastAsia"/>
                <w:lang w:eastAsia="zh-CN"/>
              </w:rPr>
              <w:t>额定输出电压</w:t>
            </w:r>
            <w:r w:rsidRPr="00454216">
              <w:rPr>
                <w:lang w:eastAsia="zh-CN"/>
              </w:rPr>
              <w:t>（</w:t>
            </w:r>
            <w:proofErr w:type="spellStart"/>
            <w:r w:rsidRPr="00454216">
              <w:rPr>
                <w:lang w:eastAsia="zh-CN"/>
              </w:rPr>
              <w:t>dBm</w:t>
            </w:r>
            <w:proofErr w:type="spellEnd"/>
            <w:r>
              <w:rPr>
                <w:lang w:eastAsia="zh-CN"/>
              </w:rPr>
              <w:t>）</w:t>
            </w:r>
          </w:p>
        </w:tc>
        <w:tc>
          <w:tcPr>
            <w:tcW w:w="1417" w:type="dxa"/>
          </w:tcPr>
          <w:p w:rsidR="000C4B67" w:rsidRPr="001E4C5B" w:rsidRDefault="000C4B67" w:rsidP="005C7646">
            <w:pPr>
              <w:pStyle w:val="Tabletext"/>
              <w:spacing w:before="60" w:after="60"/>
              <w:jc w:val="center"/>
            </w:pPr>
            <w:r w:rsidRPr="001E4C5B">
              <w:t>+24.0</w:t>
            </w:r>
          </w:p>
        </w:tc>
        <w:tc>
          <w:tcPr>
            <w:tcW w:w="1374" w:type="dxa"/>
          </w:tcPr>
          <w:p w:rsidR="000C4B67" w:rsidRPr="001E4C5B" w:rsidRDefault="000C4B67" w:rsidP="005C7646">
            <w:pPr>
              <w:pStyle w:val="Tabletext"/>
              <w:spacing w:before="60" w:after="60"/>
              <w:jc w:val="center"/>
            </w:pPr>
            <w:r w:rsidRPr="001E4C5B">
              <w:t>+24.0</w:t>
            </w:r>
          </w:p>
        </w:tc>
        <w:tc>
          <w:tcPr>
            <w:tcW w:w="1440" w:type="dxa"/>
          </w:tcPr>
          <w:p w:rsidR="000C4B67" w:rsidRPr="001E4C5B" w:rsidRDefault="000C4B67" w:rsidP="005C7646">
            <w:pPr>
              <w:pStyle w:val="Tabletext"/>
              <w:spacing w:before="60" w:after="60"/>
              <w:jc w:val="center"/>
            </w:pPr>
            <w:r w:rsidRPr="001E4C5B">
              <w:t>+ 18.5</w:t>
            </w:r>
          </w:p>
        </w:tc>
        <w:tc>
          <w:tcPr>
            <w:tcW w:w="1440" w:type="dxa"/>
          </w:tcPr>
          <w:p w:rsidR="000C4B67" w:rsidRPr="001E4C5B" w:rsidRDefault="000C4B67" w:rsidP="005C7646">
            <w:pPr>
              <w:pStyle w:val="Tabletext"/>
              <w:spacing w:before="60" w:after="60"/>
              <w:jc w:val="center"/>
            </w:pPr>
            <w:r w:rsidRPr="001E4C5B">
              <w:t>20</w:t>
            </w:r>
          </w:p>
        </w:tc>
        <w:tc>
          <w:tcPr>
            <w:tcW w:w="1440" w:type="dxa"/>
          </w:tcPr>
          <w:p w:rsidR="000C4B67" w:rsidRPr="001E4C5B" w:rsidRDefault="000C4B67" w:rsidP="005C7646">
            <w:pPr>
              <w:pStyle w:val="Tabletext"/>
              <w:spacing w:before="60" w:after="60"/>
              <w:jc w:val="center"/>
            </w:pPr>
            <w:r w:rsidRPr="001E4C5B">
              <w:t>18.5</w:t>
            </w:r>
          </w:p>
        </w:tc>
      </w:tr>
      <w:tr w:rsidR="000C4B67" w:rsidRPr="001E4C5B" w:rsidTr="00D112DF">
        <w:trPr>
          <w:jc w:val="center"/>
        </w:trPr>
        <w:tc>
          <w:tcPr>
            <w:tcW w:w="2547" w:type="dxa"/>
          </w:tcPr>
          <w:p w:rsidR="000C4B67" w:rsidRPr="00454216" w:rsidRDefault="000C4B67" w:rsidP="005C7646">
            <w:pPr>
              <w:pStyle w:val="Tabletext"/>
              <w:spacing w:before="60" w:after="60"/>
              <w:jc w:val="left"/>
              <w:rPr>
                <w:lang w:eastAsia="zh-CN"/>
              </w:rPr>
            </w:pPr>
            <w:r>
              <w:rPr>
                <w:rFonts w:hint="eastAsia"/>
                <w:lang w:eastAsia="zh-CN"/>
              </w:rPr>
              <w:t>最大天线增益</w:t>
            </w:r>
            <w:r w:rsidRPr="00454216">
              <w:rPr>
                <w:lang w:eastAsia="zh-CN"/>
              </w:rPr>
              <w:t>（</w:t>
            </w:r>
            <w:proofErr w:type="spellStart"/>
            <w:r w:rsidRPr="00454216">
              <w:rPr>
                <w:lang w:eastAsia="zh-CN"/>
              </w:rPr>
              <w:t>dBi</w:t>
            </w:r>
            <w:proofErr w:type="spellEnd"/>
            <w:r>
              <w:rPr>
                <w:lang w:eastAsia="zh-CN"/>
              </w:rPr>
              <w:t>）</w:t>
            </w:r>
          </w:p>
        </w:tc>
        <w:tc>
          <w:tcPr>
            <w:tcW w:w="1417" w:type="dxa"/>
          </w:tcPr>
          <w:p w:rsidR="000C4B67" w:rsidRPr="001E4C5B" w:rsidRDefault="000C4B67" w:rsidP="005C7646">
            <w:pPr>
              <w:pStyle w:val="Tabletext"/>
              <w:spacing w:before="60" w:after="60"/>
              <w:jc w:val="center"/>
            </w:pPr>
            <w:r w:rsidRPr="001E4C5B">
              <w:t>2</w:t>
            </w:r>
          </w:p>
        </w:tc>
        <w:tc>
          <w:tcPr>
            <w:tcW w:w="1374" w:type="dxa"/>
          </w:tcPr>
          <w:p w:rsidR="000C4B67" w:rsidRPr="001E4C5B" w:rsidRDefault="000C4B67" w:rsidP="005C7646">
            <w:pPr>
              <w:pStyle w:val="Tabletext"/>
              <w:spacing w:before="60" w:after="60"/>
              <w:jc w:val="center"/>
            </w:pPr>
            <w:r w:rsidRPr="001E4C5B">
              <w:rPr>
                <w:rFonts w:ascii="Symbol" w:hAnsi="Symbol"/>
              </w:rPr>
              <w:t></w:t>
            </w:r>
          </w:p>
        </w:tc>
        <w:tc>
          <w:tcPr>
            <w:tcW w:w="1440" w:type="dxa"/>
          </w:tcPr>
          <w:p w:rsidR="000C4B67" w:rsidRPr="001E4C5B" w:rsidRDefault="000C4B67" w:rsidP="005C7646">
            <w:pPr>
              <w:pStyle w:val="Tabletext"/>
              <w:spacing w:before="60" w:after="60"/>
              <w:jc w:val="center"/>
              <w:rPr>
                <w:rFonts w:ascii="Symbol" w:hAnsi="Symbol"/>
              </w:rPr>
            </w:pPr>
            <w:r w:rsidRPr="001E4C5B">
              <w:rPr>
                <w:rFonts w:ascii="Symbol" w:hAnsi="Symbol"/>
              </w:rPr>
              <w:t></w:t>
            </w:r>
          </w:p>
        </w:tc>
        <w:tc>
          <w:tcPr>
            <w:tcW w:w="1440" w:type="dxa"/>
          </w:tcPr>
          <w:p w:rsidR="000C4B67" w:rsidRPr="001E4C5B" w:rsidRDefault="000C4B67" w:rsidP="005C7646">
            <w:pPr>
              <w:pStyle w:val="Tabletext"/>
              <w:spacing w:before="60" w:after="60"/>
              <w:jc w:val="center"/>
            </w:pPr>
            <w:r w:rsidRPr="001E4C5B">
              <w:rPr>
                <w:rFonts w:ascii="Symbol" w:hAnsi="Symbol"/>
              </w:rPr>
              <w:t></w:t>
            </w:r>
          </w:p>
        </w:tc>
        <w:tc>
          <w:tcPr>
            <w:tcW w:w="1440" w:type="dxa"/>
          </w:tcPr>
          <w:p w:rsidR="000C4B67" w:rsidRPr="001E4C5B" w:rsidRDefault="000C4B67" w:rsidP="005C7646">
            <w:pPr>
              <w:pStyle w:val="Tabletext"/>
              <w:spacing w:before="60" w:after="60"/>
              <w:jc w:val="center"/>
            </w:pPr>
            <w:r w:rsidRPr="001E4C5B">
              <w:rPr>
                <w:rFonts w:ascii="Symbol" w:hAnsi="Symbol"/>
              </w:rPr>
              <w:t></w:t>
            </w:r>
          </w:p>
        </w:tc>
      </w:tr>
      <w:tr w:rsidR="000C4B67" w:rsidRPr="001E4C5B" w:rsidTr="00D112DF">
        <w:trPr>
          <w:jc w:val="center"/>
        </w:trPr>
        <w:tc>
          <w:tcPr>
            <w:tcW w:w="2547" w:type="dxa"/>
          </w:tcPr>
          <w:p w:rsidR="000C4B67" w:rsidRPr="00E33AF4" w:rsidRDefault="000C4B67" w:rsidP="005C7646">
            <w:pPr>
              <w:pStyle w:val="Tabletext"/>
              <w:spacing w:before="60" w:after="60"/>
              <w:jc w:val="left"/>
              <w:rPr>
                <w:lang w:eastAsia="zh-CN"/>
              </w:rPr>
            </w:pPr>
            <w:r w:rsidRPr="00E33AF4">
              <w:t>ITU-R</w:t>
            </w:r>
            <w:r>
              <w:rPr>
                <w:rFonts w:hint="eastAsia"/>
                <w:lang w:eastAsia="zh-CN"/>
              </w:rPr>
              <w:t>发射类型</w:t>
            </w:r>
          </w:p>
        </w:tc>
        <w:tc>
          <w:tcPr>
            <w:tcW w:w="1417" w:type="dxa"/>
          </w:tcPr>
          <w:p w:rsidR="000C4B67" w:rsidRPr="001E4C5B" w:rsidRDefault="000C4B67" w:rsidP="005C7646">
            <w:pPr>
              <w:pStyle w:val="Tabletext"/>
              <w:spacing w:before="60" w:after="60"/>
              <w:jc w:val="center"/>
            </w:pPr>
            <w:r w:rsidRPr="001E4C5B">
              <w:t>F9D</w:t>
            </w:r>
          </w:p>
        </w:tc>
        <w:tc>
          <w:tcPr>
            <w:tcW w:w="1374" w:type="dxa"/>
          </w:tcPr>
          <w:p w:rsidR="000C4B67" w:rsidRPr="001E4C5B" w:rsidRDefault="000C4B67" w:rsidP="005C7646">
            <w:pPr>
              <w:pStyle w:val="Tabletext"/>
              <w:spacing w:before="60" w:after="60"/>
              <w:jc w:val="center"/>
            </w:pPr>
            <w:r w:rsidRPr="001E4C5B">
              <w:t>F7D</w:t>
            </w:r>
          </w:p>
        </w:tc>
        <w:tc>
          <w:tcPr>
            <w:tcW w:w="1440" w:type="dxa"/>
          </w:tcPr>
          <w:p w:rsidR="000C4B67" w:rsidRPr="001E4C5B" w:rsidRDefault="000C4B67" w:rsidP="005C7646">
            <w:pPr>
              <w:pStyle w:val="Tabletext"/>
              <w:spacing w:before="60" w:after="60"/>
              <w:jc w:val="center"/>
            </w:pPr>
            <w:r w:rsidRPr="001E4C5B">
              <w:t>F1D</w:t>
            </w:r>
          </w:p>
        </w:tc>
        <w:tc>
          <w:tcPr>
            <w:tcW w:w="1440" w:type="dxa"/>
          </w:tcPr>
          <w:p w:rsidR="000C4B67" w:rsidRPr="001E4C5B" w:rsidRDefault="000C4B67" w:rsidP="005C7646">
            <w:pPr>
              <w:pStyle w:val="Tabletext"/>
              <w:spacing w:before="60" w:after="60"/>
              <w:jc w:val="center"/>
            </w:pPr>
            <w:r w:rsidRPr="001E4C5B">
              <w:t>F2D</w:t>
            </w:r>
          </w:p>
        </w:tc>
        <w:tc>
          <w:tcPr>
            <w:tcW w:w="1440" w:type="dxa"/>
          </w:tcPr>
          <w:p w:rsidR="000C4B67" w:rsidRPr="001E4C5B" w:rsidRDefault="000C4B67" w:rsidP="005C7646">
            <w:pPr>
              <w:pStyle w:val="Tabletext"/>
              <w:spacing w:before="60" w:after="60"/>
              <w:jc w:val="center"/>
            </w:pPr>
            <w:r w:rsidRPr="001E4C5B">
              <w:t>F1D</w:t>
            </w:r>
          </w:p>
        </w:tc>
      </w:tr>
      <w:tr w:rsidR="000C4B67" w:rsidRPr="001E4C5B" w:rsidTr="00D112DF">
        <w:trPr>
          <w:jc w:val="center"/>
        </w:trPr>
        <w:tc>
          <w:tcPr>
            <w:tcW w:w="2547" w:type="dxa"/>
          </w:tcPr>
          <w:p w:rsidR="000C4B67" w:rsidRPr="00E33AF4" w:rsidRDefault="000C4B67" w:rsidP="005C7646">
            <w:pPr>
              <w:pStyle w:val="Tabletext"/>
              <w:spacing w:before="60" w:after="60"/>
              <w:jc w:val="left"/>
              <w:rPr>
                <w:lang w:eastAsia="zh-CN"/>
              </w:rPr>
            </w:pPr>
            <w:r>
              <w:rPr>
                <w:rFonts w:hint="eastAsia"/>
                <w:lang w:eastAsia="zh-CN"/>
              </w:rPr>
              <w:t>调制</w:t>
            </w:r>
          </w:p>
        </w:tc>
        <w:tc>
          <w:tcPr>
            <w:tcW w:w="1417" w:type="dxa"/>
          </w:tcPr>
          <w:p w:rsidR="000C4B67" w:rsidRPr="001E4C5B" w:rsidRDefault="000C4B67" w:rsidP="005C7646">
            <w:pPr>
              <w:pStyle w:val="Tabletext"/>
              <w:spacing w:before="60" w:after="60"/>
              <w:jc w:val="center"/>
            </w:pPr>
            <w:r w:rsidRPr="001E4C5B">
              <w:t>FM</w:t>
            </w:r>
          </w:p>
        </w:tc>
        <w:tc>
          <w:tcPr>
            <w:tcW w:w="1374" w:type="dxa"/>
          </w:tcPr>
          <w:p w:rsidR="000C4B67" w:rsidRPr="001E4C5B" w:rsidRDefault="000C4B67" w:rsidP="005C7646">
            <w:pPr>
              <w:pStyle w:val="Tabletext"/>
              <w:spacing w:before="60" w:after="60"/>
              <w:jc w:val="center"/>
            </w:pPr>
            <w:r w:rsidRPr="001E4C5B">
              <w:t>GMSK</w:t>
            </w:r>
          </w:p>
        </w:tc>
        <w:tc>
          <w:tcPr>
            <w:tcW w:w="1440" w:type="dxa"/>
          </w:tcPr>
          <w:p w:rsidR="000C4B67" w:rsidRPr="001E4C5B" w:rsidRDefault="000C4B67" w:rsidP="005C7646">
            <w:pPr>
              <w:pStyle w:val="Tabletext"/>
              <w:spacing w:before="60" w:after="60"/>
              <w:jc w:val="center"/>
            </w:pPr>
            <w:r w:rsidRPr="001E4C5B">
              <w:t>GFSK</w:t>
            </w:r>
          </w:p>
        </w:tc>
        <w:tc>
          <w:tcPr>
            <w:tcW w:w="1440" w:type="dxa"/>
          </w:tcPr>
          <w:p w:rsidR="000C4B67" w:rsidRPr="001E4C5B" w:rsidRDefault="000C4B67" w:rsidP="005C7646">
            <w:pPr>
              <w:pStyle w:val="Tabletext"/>
              <w:spacing w:before="60" w:after="60"/>
              <w:jc w:val="center"/>
            </w:pPr>
            <w:r w:rsidRPr="001E4C5B">
              <w:t>QAM</w:t>
            </w:r>
          </w:p>
        </w:tc>
        <w:tc>
          <w:tcPr>
            <w:tcW w:w="1440" w:type="dxa"/>
          </w:tcPr>
          <w:p w:rsidR="000C4B67" w:rsidRPr="001E4C5B" w:rsidRDefault="000C4B67" w:rsidP="005C7646">
            <w:pPr>
              <w:pStyle w:val="Tabletext"/>
              <w:spacing w:before="60" w:after="60"/>
              <w:jc w:val="center"/>
            </w:pPr>
            <w:r w:rsidRPr="001E4C5B">
              <w:t>FSK</w:t>
            </w:r>
          </w:p>
        </w:tc>
      </w:tr>
      <w:tr w:rsidR="000C4B67" w:rsidRPr="001E4C5B" w:rsidTr="00D112DF">
        <w:trPr>
          <w:jc w:val="center"/>
        </w:trPr>
        <w:tc>
          <w:tcPr>
            <w:tcW w:w="2547" w:type="dxa"/>
          </w:tcPr>
          <w:p w:rsidR="000C4B67" w:rsidRPr="005B78A3" w:rsidRDefault="000C4B67" w:rsidP="005C7646">
            <w:pPr>
              <w:pStyle w:val="Tabletext"/>
              <w:spacing w:before="60" w:after="60"/>
              <w:jc w:val="left"/>
              <w:rPr>
                <w:lang w:eastAsia="zh-CN"/>
              </w:rPr>
            </w:pPr>
            <w:r>
              <w:rPr>
                <w:rFonts w:hint="eastAsia"/>
                <w:lang w:eastAsia="zh-CN"/>
              </w:rPr>
              <w:t>占用的带宽</w:t>
            </w:r>
            <w:r>
              <w:rPr>
                <w:lang w:eastAsia="zh-CN"/>
              </w:rPr>
              <w:t>（</w:t>
            </w:r>
            <w:r w:rsidRPr="005B78A3">
              <w:rPr>
                <w:lang w:eastAsia="zh-CN"/>
              </w:rPr>
              <w:t>kHz</w:t>
            </w:r>
            <w:r>
              <w:rPr>
                <w:lang w:eastAsia="zh-CN"/>
              </w:rPr>
              <w:t>）</w:t>
            </w:r>
            <w:r w:rsidRPr="005B78A3">
              <w:rPr>
                <w:lang w:eastAsia="zh-CN"/>
              </w:rPr>
              <w:br/>
            </w:r>
            <w:r>
              <w:rPr>
                <w:lang w:eastAsia="zh-CN"/>
              </w:rPr>
              <w:t>（</w:t>
            </w:r>
            <w:r w:rsidRPr="005B78A3">
              <w:rPr>
                <w:lang w:eastAsia="zh-CN"/>
              </w:rPr>
              <w:t xml:space="preserve">–40 </w:t>
            </w:r>
            <w:proofErr w:type="spellStart"/>
            <w:r w:rsidRPr="005B78A3">
              <w:rPr>
                <w:lang w:eastAsia="zh-CN"/>
              </w:rPr>
              <w:t>dBc</w:t>
            </w:r>
            <w:proofErr w:type="spellEnd"/>
            <w:r>
              <w:rPr>
                <w:rFonts w:hint="eastAsia"/>
                <w:lang w:eastAsia="zh-CN"/>
              </w:rPr>
              <w:t>电平</w:t>
            </w:r>
            <w:r>
              <w:rPr>
                <w:lang w:eastAsia="zh-CN"/>
              </w:rPr>
              <w:t>）</w:t>
            </w:r>
          </w:p>
        </w:tc>
        <w:tc>
          <w:tcPr>
            <w:tcW w:w="1417" w:type="dxa"/>
          </w:tcPr>
          <w:p w:rsidR="000C4B67" w:rsidRPr="001E4C5B" w:rsidRDefault="000C4B67" w:rsidP="005C7646">
            <w:pPr>
              <w:pStyle w:val="Tabletext"/>
              <w:spacing w:before="60" w:after="60"/>
              <w:jc w:val="center"/>
            </w:pPr>
            <w:r w:rsidRPr="001E4C5B">
              <w:t>200</w:t>
            </w:r>
          </w:p>
        </w:tc>
        <w:tc>
          <w:tcPr>
            <w:tcW w:w="1374" w:type="dxa"/>
          </w:tcPr>
          <w:p w:rsidR="000C4B67" w:rsidRPr="001E4C5B" w:rsidRDefault="000C4B67" w:rsidP="005C7646">
            <w:pPr>
              <w:pStyle w:val="Tabletext"/>
              <w:spacing w:before="60" w:after="60"/>
              <w:jc w:val="center"/>
            </w:pPr>
            <w:r w:rsidRPr="001E4C5B">
              <w:t>61</w:t>
            </w:r>
          </w:p>
        </w:tc>
        <w:tc>
          <w:tcPr>
            <w:tcW w:w="1440" w:type="dxa"/>
          </w:tcPr>
          <w:p w:rsidR="000C4B67" w:rsidRPr="001E4C5B" w:rsidRDefault="000C4B67" w:rsidP="005C7646">
            <w:pPr>
              <w:pStyle w:val="Tabletext"/>
              <w:spacing w:before="60" w:after="60"/>
              <w:jc w:val="center"/>
            </w:pPr>
            <w:r w:rsidRPr="001E4C5B">
              <w:t>27.6</w:t>
            </w:r>
          </w:p>
        </w:tc>
        <w:tc>
          <w:tcPr>
            <w:tcW w:w="1440" w:type="dxa"/>
          </w:tcPr>
          <w:p w:rsidR="000C4B67" w:rsidRPr="001E4C5B" w:rsidRDefault="000C4B67" w:rsidP="005C7646">
            <w:pPr>
              <w:pStyle w:val="Tabletext"/>
              <w:spacing w:before="60" w:after="60"/>
              <w:jc w:val="center"/>
            </w:pPr>
            <w:r w:rsidRPr="001E4C5B">
              <w:t>15</w:t>
            </w:r>
          </w:p>
        </w:tc>
        <w:tc>
          <w:tcPr>
            <w:tcW w:w="1440" w:type="dxa"/>
          </w:tcPr>
          <w:p w:rsidR="000C4B67" w:rsidRPr="001E4C5B" w:rsidRDefault="000C4B67" w:rsidP="005C7646">
            <w:pPr>
              <w:pStyle w:val="Tabletext"/>
              <w:spacing w:before="60" w:after="60"/>
              <w:jc w:val="center"/>
            </w:pPr>
            <w:r w:rsidRPr="001E4C5B">
              <w:t>28</w:t>
            </w:r>
          </w:p>
        </w:tc>
      </w:tr>
      <w:tr w:rsidR="000C4B67" w:rsidRPr="001E4C5B" w:rsidTr="00D112DF">
        <w:trPr>
          <w:jc w:val="center"/>
        </w:trPr>
        <w:tc>
          <w:tcPr>
            <w:tcW w:w="2547" w:type="dxa"/>
            <w:tcBorders>
              <w:bottom w:val="single" w:sz="4" w:space="0" w:color="auto"/>
            </w:tcBorders>
          </w:tcPr>
          <w:p w:rsidR="000C4B67" w:rsidRPr="005B78A3" w:rsidRDefault="000C4B67" w:rsidP="005C7646">
            <w:pPr>
              <w:pStyle w:val="Tabletext"/>
              <w:spacing w:before="60" w:after="60"/>
              <w:jc w:val="left"/>
            </w:pPr>
            <w:r>
              <w:rPr>
                <w:rFonts w:hint="eastAsia"/>
                <w:lang w:eastAsia="zh-CN"/>
              </w:rPr>
              <w:t>带外发射</w:t>
            </w:r>
            <w:r>
              <w:t>（</w:t>
            </w:r>
            <w:proofErr w:type="spellStart"/>
            <w:r w:rsidRPr="005B78A3">
              <w:t>dBc</w:t>
            </w:r>
            <w:proofErr w:type="spellEnd"/>
            <w:r>
              <w:t>）</w:t>
            </w:r>
          </w:p>
        </w:tc>
        <w:tc>
          <w:tcPr>
            <w:tcW w:w="1417" w:type="dxa"/>
            <w:tcBorders>
              <w:bottom w:val="single" w:sz="4" w:space="0" w:color="auto"/>
            </w:tcBorders>
          </w:tcPr>
          <w:p w:rsidR="000C4B67" w:rsidRPr="001E4C5B" w:rsidRDefault="000C4B67" w:rsidP="005C7646">
            <w:pPr>
              <w:pStyle w:val="Tabletext"/>
              <w:spacing w:before="60" w:after="60"/>
              <w:jc w:val="center"/>
            </w:pPr>
            <w:r w:rsidRPr="001E4C5B">
              <w:rPr>
                <w:rFonts w:ascii="Symbol" w:hAnsi="Symbol"/>
              </w:rPr>
              <w:sym w:font="Symbol" w:char="F03C"/>
            </w:r>
            <w:r>
              <w:t>−</w:t>
            </w:r>
            <w:r w:rsidRPr="001E4C5B">
              <w:rPr>
                <w:sz w:val="4"/>
              </w:rPr>
              <w:t> </w:t>
            </w:r>
            <w:r w:rsidRPr="001E4C5B">
              <w:t>43</w:t>
            </w:r>
          </w:p>
        </w:tc>
        <w:tc>
          <w:tcPr>
            <w:tcW w:w="1374" w:type="dxa"/>
            <w:tcBorders>
              <w:bottom w:val="single" w:sz="4" w:space="0" w:color="auto"/>
            </w:tcBorders>
          </w:tcPr>
          <w:p w:rsidR="000C4B67" w:rsidRPr="001E4C5B" w:rsidRDefault="000C4B67" w:rsidP="005C7646">
            <w:pPr>
              <w:pStyle w:val="Tabletext"/>
              <w:spacing w:before="60" w:after="60"/>
              <w:jc w:val="center"/>
            </w:pPr>
            <w:r w:rsidRPr="001E4C5B">
              <w:t>&lt;</w:t>
            </w:r>
            <w:r>
              <w:t>−</w:t>
            </w:r>
            <w:r w:rsidRPr="001E4C5B">
              <w:t>48</w:t>
            </w:r>
          </w:p>
        </w:tc>
        <w:tc>
          <w:tcPr>
            <w:tcW w:w="1440" w:type="dxa"/>
            <w:tcBorders>
              <w:bottom w:val="single" w:sz="4" w:space="0" w:color="auto"/>
            </w:tcBorders>
          </w:tcPr>
          <w:p w:rsidR="000C4B67" w:rsidRPr="001E4C5B" w:rsidRDefault="000C4B67" w:rsidP="005C7646">
            <w:pPr>
              <w:pStyle w:val="Tabletext"/>
              <w:spacing w:before="60" w:after="60"/>
              <w:jc w:val="center"/>
            </w:pPr>
            <w:r w:rsidRPr="001E4C5B">
              <w:t>&lt; 49</w:t>
            </w:r>
          </w:p>
        </w:tc>
        <w:tc>
          <w:tcPr>
            <w:tcW w:w="1440" w:type="dxa"/>
            <w:tcBorders>
              <w:bottom w:val="single" w:sz="4" w:space="0" w:color="auto"/>
            </w:tcBorders>
          </w:tcPr>
          <w:p w:rsidR="000C4B67" w:rsidRPr="001E4C5B" w:rsidRDefault="000C4B67" w:rsidP="005C7646">
            <w:pPr>
              <w:pStyle w:val="Tabletext"/>
              <w:spacing w:before="60" w:after="60"/>
              <w:jc w:val="center"/>
            </w:pPr>
            <w:r w:rsidRPr="001E4C5B">
              <w:t>&lt;</w:t>
            </w:r>
            <w:r>
              <w:t>−</w:t>
            </w:r>
            <w:r w:rsidRPr="001E4C5B">
              <w:t>37</w:t>
            </w:r>
          </w:p>
        </w:tc>
        <w:tc>
          <w:tcPr>
            <w:tcW w:w="1440" w:type="dxa"/>
            <w:tcBorders>
              <w:bottom w:val="single" w:sz="4" w:space="0" w:color="auto"/>
            </w:tcBorders>
          </w:tcPr>
          <w:p w:rsidR="000C4B67" w:rsidRPr="001E4C5B" w:rsidRDefault="000C4B67" w:rsidP="005C7646">
            <w:pPr>
              <w:pStyle w:val="Tabletext"/>
              <w:spacing w:before="60" w:after="60"/>
              <w:jc w:val="center"/>
            </w:pPr>
            <w:r w:rsidRPr="001E4C5B">
              <w:t>&lt;</w:t>
            </w:r>
            <w:r>
              <w:t xml:space="preserve"> −</w:t>
            </w:r>
            <w:r w:rsidRPr="001E4C5B">
              <w:t>48.5</w:t>
            </w:r>
          </w:p>
        </w:tc>
      </w:tr>
    </w:tbl>
    <w:p w:rsidR="00EC3474" w:rsidRPr="005B78A3" w:rsidRDefault="00EC3474" w:rsidP="005C7646">
      <w:pPr>
        <w:pStyle w:val="TableNo"/>
        <w:spacing w:before="600"/>
        <w:rPr>
          <w:lang w:eastAsia="zh-CN"/>
        </w:rPr>
      </w:pPr>
      <w:r>
        <w:rPr>
          <w:rFonts w:hint="eastAsia"/>
          <w:lang w:eastAsia="zh-CN"/>
        </w:rPr>
        <w:t>表</w:t>
      </w:r>
      <w:r w:rsidRPr="005B78A3">
        <w:rPr>
          <w:lang w:eastAsia="zh-CN"/>
        </w:rPr>
        <w:t>5</w:t>
      </w:r>
    </w:p>
    <w:p w:rsidR="00EC3474" w:rsidRPr="005B78A3" w:rsidRDefault="00EC3474" w:rsidP="006E7656">
      <w:pPr>
        <w:pStyle w:val="Tabletitle"/>
        <w:spacing w:before="120"/>
        <w:rPr>
          <w:lang w:eastAsia="zh-CN"/>
        </w:rPr>
      </w:pPr>
      <w:r>
        <w:rPr>
          <w:lang w:eastAsia="zh-CN"/>
        </w:rPr>
        <w:t>1 680 MHz</w:t>
      </w:r>
      <w:r>
        <w:rPr>
          <w:rFonts w:hint="eastAsia"/>
          <w:lang w:eastAsia="zh-CN"/>
        </w:rPr>
        <w:t>频带</w:t>
      </w:r>
      <w:r>
        <w:rPr>
          <w:lang w:eastAsia="zh-CN"/>
        </w:rPr>
        <w:t>无线电探空仪</w:t>
      </w:r>
      <w:r>
        <w:rPr>
          <w:rFonts w:hint="eastAsia"/>
          <w:lang w:eastAsia="zh-CN"/>
        </w:rPr>
        <w:t>发射机的无线电通信特性</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86"/>
        <w:gridCol w:w="1985"/>
        <w:gridCol w:w="1985"/>
        <w:gridCol w:w="1985"/>
      </w:tblGrid>
      <w:tr w:rsidR="00EC3474" w:rsidRPr="00454216" w:rsidTr="00D112DF">
        <w:trPr>
          <w:jc w:val="center"/>
        </w:trPr>
        <w:tc>
          <w:tcPr>
            <w:tcW w:w="3686" w:type="dxa"/>
          </w:tcPr>
          <w:p w:rsidR="00EC3474" w:rsidRPr="00EF48C8" w:rsidRDefault="00EC3474" w:rsidP="005C7646">
            <w:pPr>
              <w:pStyle w:val="Tablehead"/>
              <w:spacing w:before="60" w:after="60"/>
            </w:pPr>
            <w:r>
              <w:rPr>
                <w:rFonts w:hint="eastAsia"/>
                <w:lang w:eastAsia="zh-CN"/>
              </w:rPr>
              <w:t>参数</w:t>
            </w:r>
          </w:p>
        </w:tc>
        <w:tc>
          <w:tcPr>
            <w:tcW w:w="1985" w:type="dxa"/>
          </w:tcPr>
          <w:p w:rsidR="00EC3474" w:rsidRPr="00EF48C8" w:rsidRDefault="00EC3474" w:rsidP="005C7646">
            <w:pPr>
              <w:pStyle w:val="Tablehead"/>
              <w:spacing w:before="60" w:after="60"/>
            </w:pPr>
            <w:r>
              <w:rPr>
                <w:rFonts w:hint="eastAsia"/>
                <w:lang w:eastAsia="zh-CN"/>
              </w:rPr>
              <w:t>类型</w:t>
            </w:r>
            <w:r w:rsidR="00911A30" w:rsidRPr="001E4C5B">
              <w:t>G</w:t>
            </w:r>
            <w:r>
              <w:rPr>
                <w:rFonts w:hint="eastAsia"/>
                <w:lang w:eastAsia="zh-CN"/>
              </w:rPr>
              <w:t>（模拟）</w:t>
            </w:r>
          </w:p>
        </w:tc>
        <w:tc>
          <w:tcPr>
            <w:tcW w:w="1985" w:type="dxa"/>
          </w:tcPr>
          <w:p w:rsidR="00EC3474" w:rsidRPr="00EF48C8" w:rsidRDefault="00EC3474" w:rsidP="005C7646">
            <w:pPr>
              <w:pStyle w:val="Tablehead"/>
              <w:spacing w:before="60" w:after="60"/>
            </w:pPr>
            <w:r>
              <w:rPr>
                <w:rFonts w:hint="eastAsia"/>
                <w:lang w:eastAsia="zh-CN"/>
              </w:rPr>
              <w:t>类型</w:t>
            </w:r>
            <w:r w:rsidR="00911A30" w:rsidRPr="001E4C5B">
              <w:t>H</w:t>
            </w:r>
            <w:r>
              <w:rPr>
                <w:rFonts w:hint="eastAsia"/>
                <w:lang w:eastAsia="zh-CN"/>
              </w:rPr>
              <w:t>（模拟）</w:t>
            </w:r>
          </w:p>
        </w:tc>
        <w:tc>
          <w:tcPr>
            <w:tcW w:w="1985" w:type="dxa"/>
          </w:tcPr>
          <w:p w:rsidR="00EC3474" w:rsidRPr="00454216" w:rsidRDefault="00EC3474" w:rsidP="005C7646">
            <w:pPr>
              <w:pStyle w:val="Tablehead"/>
              <w:spacing w:before="60" w:after="60"/>
              <w:rPr>
                <w:lang w:val="de-CH"/>
              </w:rPr>
            </w:pPr>
            <w:r>
              <w:rPr>
                <w:rFonts w:hint="eastAsia"/>
                <w:lang w:eastAsia="zh-CN"/>
              </w:rPr>
              <w:t>类型</w:t>
            </w:r>
            <w:r w:rsidR="00911A30" w:rsidRPr="001E4C5B">
              <w:t>I</w:t>
            </w:r>
            <w:r>
              <w:rPr>
                <w:rFonts w:hint="eastAsia"/>
                <w:lang w:eastAsia="zh-CN"/>
              </w:rPr>
              <w:t>（数字）</w:t>
            </w:r>
          </w:p>
        </w:tc>
      </w:tr>
      <w:tr w:rsidR="00E212F4" w:rsidRPr="00E33AF4" w:rsidTr="00D112DF">
        <w:trPr>
          <w:jc w:val="center"/>
        </w:trPr>
        <w:tc>
          <w:tcPr>
            <w:tcW w:w="3686" w:type="dxa"/>
          </w:tcPr>
          <w:p w:rsidR="00E212F4" w:rsidRPr="00E33AF4" w:rsidRDefault="00E212F4" w:rsidP="005C7646">
            <w:pPr>
              <w:pStyle w:val="Tabletext"/>
              <w:spacing w:before="60" w:after="60"/>
              <w:jc w:val="left"/>
              <w:rPr>
                <w:lang w:eastAsia="zh-CN"/>
              </w:rPr>
            </w:pPr>
            <w:r>
              <w:rPr>
                <w:rFonts w:hint="eastAsia"/>
                <w:lang w:eastAsia="zh-CN"/>
              </w:rPr>
              <w:t>调谐范围（</w:t>
            </w:r>
            <w:r w:rsidRPr="00E33AF4">
              <w:rPr>
                <w:lang w:eastAsia="zh-CN"/>
              </w:rPr>
              <w:t>MHz</w:t>
            </w:r>
            <w:r>
              <w:rPr>
                <w:rFonts w:hint="eastAsia"/>
                <w:lang w:eastAsia="zh-CN"/>
              </w:rPr>
              <w:t>）</w:t>
            </w:r>
          </w:p>
        </w:tc>
        <w:tc>
          <w:tcPr>
            <w:tcW w:w="1985" w:type="dxa"/>
          </w:tcPr>
          <w:p w:rsidR="00E212F4" w:rsidRPr="001E4C5B" w:rsidRDefault="00E212F4" w:rsidP="005C7646">
            <w:pPr>
              <w:pStyle w:val="Tabletext"/>
              <w:spacing w:before="60" w:after="60"/>
              <w:jc w:val="center"/>
            </w:pPr>
            <w:r w:rsidRPr="001E4C5B">
              <w:t>1</w:t>
            </w:r>
            <w:r w:rsidRPr="001E4C5B">
              <w:rPr>
                <w:sz w:val="12"/>
              </w:rPr>
              <w:t> </w:t>
            </w:r>
            <w:r w:rsidRPr="001E4C5B">
              <w:t>668.4-1</w:t>
            </w:r>
            <w:r w:rsidRPr="001E4C5B">
              <w:rPr>
                <w:sz w:val="12"/>
              </w:rPr>
              <w:t> </w:t>
            </w:r>
            <w:r w:rsidRPr="001E4C5B">
              <w:t>700</w:t>
            </w:r>
          </w:p>
        </w:tc>
        <w:tc>
          <w:tcPr>
            <w:tcW w:w="1985" w:type="dxa"/>
          </w:tcPr>
          <w:p w:rsidR="00E212F4" w:rsidRPr="001E4C5B" w:rsidRDefault="00E212F4" w:rsidP="005C7646">
            <w:pPr>
              <w:pStyle w:val="Tabletext"/>
              <w:spacing w:before="60" w:after="60"/>
              <w:jc w:val="center"/>
            </w:pPr>
            <w:r w:rsidRPr="001E4C5B">
              <w:t>1</w:t>
            </w:r>
            <w:r w:rsidRPr="001E4C5B">
              <w:rPr>
                <w:sz w:val="12"/>
              </w:rPr>
              <w:t> </w:t>
            </w:r>
            <w:r w:rsidRPr="001E4C5B">
              <w:t>668.4-1</w:t>
            </w:r>
            <w:r w:rsidRPr="001E4C5B">
              <w:rPr>
                <w:sz w:val="12"/>
              </w:rPr>
              <w:t> </w:t>
            </w:r>
            <w:r w:rsidRPr="001E4C5B">
              <w:t>700</w:t>
            </w:r>
          </w:p>
        </w:tc>
        <w:tc>
          <w:tcPr>
            <w:tcW w:w="1985" w:type="dxa"/>
          </w:tcPr>
          <w:p w:rsidR="00E212F4" w:rsidRPr="001E4C5B" w:rsidRDefault="00E212F4" w:rsidP="005C7646">
            <w:pPr>
              <w:pStyle w:val="Tabletext"/>
              <w:spacing w:before="60" w:after="60"/>
              <w:jc w:val="center"/>
            </w:pPr>
            <w:r w:rsidRPr="001E4C5B">
              <w:t>1 675-1 683</w:t>
            </w:r>
          </w:p>
        </w:tc>
      </w:tr>
      <w:tr w:rsidR="00E212F4" w:rsidRPr="00E33AF4" w:rsidTr="00D112DF">
        <w:trPr>
          <w:jc w:val="center"/>
        </w:trPr>
        <w:tc>
          <w:tcPr>
            <w:tcW w:w="3686" w:type="dxa"/>
          </w:tcPr>
          <w:p w:rsidR="00E212F4" w:rsidRPr="005B78A3" w:rsidRDefault="00E212F4" w:rsidP="005C7646">
            <w:pPr>
              <w:pStyle w:val="Tabletext"/>
              <w:spacing w:before="60" w:after="60"/>
              <w:jc w:val="left"/>
              <w:rPr>
                <w:lang w:eastAsia="zh-CN"/>
              </w:rPr>
            </w:pPr>
            <w:r>
              <w:rPr>
                <w:rFonts w:hint="eastAsia"/>
                <w:lang w:eastAsia="zh-CN"/>
              </w:rPr>
              <w:t>飞行中的最大飘移</w:t>
            </w:r>
            <w:r>
              <w:rPr>
                <w:lang w:eastAsia="zh-CN"/>
              </w:rPr>
              <w:t>（</w:t>
            </w:r>
            <w:r w:rsidRPr="001E4C5B">
              <w:rPr>
                <w:lang w:eastAsia="zh-CN"/>
              </w:rPr>
              <w:t>MHz</w:t>
            </w:r>
            <w:r>
              <w:rPr>
                <w:lang w:eastAsia="zh-CN"/>
              </w:rPr>
              <w:t>）</w:t>
            </w:r>
          </w:p>
        </w:tc>
        <w:tc>
          <w:tcPr>
            <w:tcW w:w="1985" w:type="dxa"/>
          </w:tcPr>
          <w:p w:rsidR="00E212F4" w:rsidRPr="001E4C5B" w:rsidRDefault="00E212F4" w:rsidP="005C7646">
            <w:pPr>
              <w:pStyle w:val="Tabletext"/>
              <w:spacing w:before="60" w:after="60"/>
              <w:jc w:val="center"/>
            </w:pPr>
            <w:r w:rsidRPr="001E4C5B">
              <w:rPr>
                <w:rFonts w:ascii="Symbol" w:hAnsi="Symbol"/>
              </w:rPr>
              <w:sym w:font="Symbol" w:char="F0B1"/>
            </w:r>
            <w:r w:rsidRPr="001E4C5B">
              <w:rPr>
                <w:sz w:val="12"/>
              </w:rPr>
              <w:t> </w:t>
            </w:r>
            <w:r w:rsidRPr="001E4C5B">
              <w:t>4</w:t>
            </w:r>
          </w:p>
        </w:tc>
        <w:tc>
          <w:tcPr>
            <w:tcW w:w="1985" w:type="dxa"/>
          </w:tcPr>
          <w:p w:rsidR="00E212F4" w:rsidRPr="001E4C5B" w:rsidRDefault="00E212F4" w:rsidP="005C7646">
            <w:pPr>
              <w:pStyle w:val="Tabletext"/>
              <w:spacing w:before="60" w:after="60"/>
              <w:jc w:val="center"/>
            </w:pPr>
            <w:r w:rsidRPr="001E4C5B">
              <w:rPr>
                <w:rFonts w:ascii="Symbol" w:hAnsi="Symbol"/>
              </w:rPr>
              <w:sym w:font="Symbol" w:char="F0B1"/>
            </w:r>
            <w:r w:rsidRPr="001E4C5B">
              <w:rPr>
                <w:sz w:val="12"/>
              </w:rPr>
              <w:t> </w:t>
            </w:r>
            <w:r w:rsidRPr="001E4C5B">
              <w:t>4</w:t>
            </w:r>
          </w:p>
        </w:tc>
        <w:tc>
          <w:tcPr>
            <w:tcW w:w="1985" w:type="dxa"/>
          </w:tcPr>
          <w:p w:rsidR="00E212F4" w:rsidRPr="001E4C5B" w:rsidRDefault="00E212F4" w:rsidP="005C7646">
            <w:pPr>
              <w:pStyle w:val="Tabletext"/>
              <w:spacing w:before="60" w:after="60"/>
              <w:jc w:val="center"/>
              <w:rPr>
                <w:rFonts w:ascii="Symbol" w:hAnsi="Symbol"/>
              </w:rPr>
            </w:pPr>
            <w:r w:rsidRPr="001E4C5B">
              <w:rPr>
                <w:rFonts w:ascii="Symbol" w:hAnsi="Symbol"/>
              </w:rPr>
              <w:sym w:font="Symbol" w:char="F0B1"/>
            </w:r>
            <w:r w:rsidRPr="001E4C5B">
              <w:rPr>
                <w:rFonts w:ascii="Symbol" w:hAnsi="Symbol"/>
              </w:rPr>
              <w:t></w:t>
            </w:r>
          </w:p>
        </w:tc>
      </w:tr>
      <w:tr w:rsidR="00E212F4" w:rsidRPr="00E33AF4" w:rsidTr="00D112DF">
        <w:trPr>
          <w:jc w:val="center"/>
        </w:trPr>
        <w:tc>
          <w:tcPr>
            <w:tcW w:w="3686" w:type="dxa"/>
          </w:tcPr>
          <w:p w:rsidR="00E212F4" w:rsidRPr="00454216" w:rsidRDefault="00E212F4" w:rsidP="005C7646">
            <w:pPr>
              <w:pStyle w:val="Tabletext"/>
              <w:spacing w:before="60" w:after="60"/>
              <w:jc w:val="left"/>
              <w:rPr>
                <w:lang w:eastAsia="zh-CN"/>
              </w:rPr>
            </w:pPr>
            <w:r>
              <w:rPr>
                <w:rFonts w:hint="eastAsia"/>
                <w:lang w:eastAsia="zh-CN"/>
              </w:rPr>
              <w:t>额定输出电压</w:t>
            </w:r>
            <w:r w:rsidRPr="00454216">
              <w:rPr>
                <w:lang w:eastAsia="zh-CN"/>
              </w:rPr>
              <w:t>（</w:t>
            </w:r>
            <w:proofErr w:type="spellStart"/>
            <w:r w:rsidRPr="00454216">
              <w:rPr>
                <w:lang w:eastAsia="zh-CN"/>
              </w:rPr>
              <w:t>dBm</w:t>
            </w:r>
            <w:proofErr w:type="spellEnd"/>
            <w:r>
              <w:rPr>
                <w:lang w:eastAsia="zh-CN"/>
              </w:rPr>
              <w:t>）</w:t>
            </w:r>
          </w:p>
        </w:tc>
        <w:tc>
          <w:tcPr>
            <w:tcW w:w="1985" w:type="dxa"/>
          </w:tcPr>
          <w:p w:rsidR="00E212F4" w:rsidRPr="001E4C5B" w:rsidRDefault="00E212F4" w:rsidP="005C7646">
            <w:pPr>
              <w:pStyle w:val="Tabletext"/>
              <w:spacing w:before="60" w:after="60"/>
              <w:jc w:val="center"/>
              <w:rPr>
                <w:u w:val="single"/>
              </w:rPr>
            </w:pPr>
            <w:r w:rsidRPr="001E4C5B">
              <w:t>+24.0</w:t>
            </w:r>
          </w:p>
        </w:tc>
        <w:tc>
          <w:tcPr>
            <w:tcW w:w="1985" w:type="dxa"/>
          </w:tcPr>
          <w:p w:rsidR="00E212F4" w:rsidRPr="001E4C5B" w:rsidRDefault="00E212F4" w:rsidP="005C7646">
            <w:pPr>
              <w:pStyle w:val="Tabletext"/>
              <w:spacing w:before="60" w:after="60"/>
              <w:jc w:val="center"/>
              <w:rPr>
                <w:u w:val="single"/>
              </w:rPr>
            </w:pPr>
            <w:r w:rsidRPr="001E4C5B">
              <w:t>+24.0</w:t>
            </w:r>
          </w:p>
        </w:tc>
        <w:tc>
          <w:tcPr>
            <w:tcW w:w="1985" w:type="dxa"/>
          </w:tcPr>
          <w:p w:rsidR="00E212F4" w:rsidRPr="001E4C5B" w:rsidRDefault="00E212F4" w:rsidP="005C7646">
            <w:pPr>
              <w:pStyle w:val="Tabletext"/>
              <w:spacing w:before="60" w:after="60"/>
              <w:jc w:val="center"/>
            </w:pPr>
            <w:r w:rsidRPr="001E4C5B">
              <w:t>+23.8</w:t>
            </w:r>
          </w:p>
        </w:tc>
      </w:tr>
      <w:tr w:rsidR="00E212F4" w:rsidRPr="00E33AF4" w:rsidTr="00D112DF">
        <w:trPr>
          <w:jc w:val="center"/>
        </w:trPr>
        <w:tc>
          <w:tcPr>
            <w:tcW w:w="3686" w:type="dxa"/>
          </w:tcPr>
          <w:p w:rsidR="00E212F4" w:rsidRPr="00454216" w:rsidRDefault="00E212F4" w:rsidP="005C7646">
            <w:pPr>
              <w:pStyle w:val="Tabletext"/>
              <w:spacing w:before="60" w:after="60"/>
              <w:jc w:val="left"/>
              <w:rPr>
                <w:lang w:eastAsia="zh-CN"/>
              </w:rPr>
            </w:pPr>
            <w:r>
              <w:rPr>
                <w:rFonts w:hint="eastAsia"/>
                <w:lang w:eastAsia="zh-CN"/>
              </w:rPr>
              <w:t>最大天线增益</w:t>
            </w:r>
            <w:r w:rsidRPr="00454216">
              <w:rPr>
                <w:lang w:eastAsia="zh-CN"/>
              </w:rPr>
              <w:t>（</w:t>
            </w:r>
            <w:proofErr w:type="spellStart"/>
            <w:r w:rsidRPr="00454216">
              <w:rPr>
                <w:lang w:eastAsia="zh-CN"/>
              </w:rPr>
              <w:t>dBi</w:t>
            </w:r>
            <w:proofErr w:type="spellEnd"/>
            <w:r>
              <w:rPr>
                <w:lang w:eastAsia="zh-CN"/>
              </w:rPr>
              <w:t>）</w:t>
            </w:r>
          </w:p>
        </w:tc>
        <w:tc>
          <w:tcPr>
            <w:tcW w:w="1985" w:type="dxa"/>
          </w:tcPr>
          <w:p w:rsidR="00E212F4" w:rsidRPr="001E4C5B" w:rsidRDefault="00E212F4" w:rsidP="005C7646">
            <w:pPr>
              <w:pStyle w:val="Tabletext"/>
              <w:spacing w:before="60" w:after="60"/>
              <w:jc w:val="center"/>
              <w:rPr>
                <w:u w:val="single"/>
              </w:rPr>
            </w:pPr>
            <w:r w:rsidRPr="001E4C5B">
              <w:t>2.0</w:t>
            </w:r>
          </w:p>
        </w:tc>
        <w:tc>
          <w:tcPr>
            <w:tcW w:w="1985" w:type="dxa"/>
          </w:tcPr>
          <w:p w:rsidR="00E212F4" w:rsidRPr="001E4C5B" w:rsidRDefault="00E212F4" w:rsidP="005C7646">
            <w:pPr>
              <w:pStyle w:val="Tabletext"/>
              <w:spacing w:before="60" w:after="60"/>
              <w:jc w:val="center"/>
              <w:rPr>
                <w:u w:val="single"/>
              </w:rPr>
            </w:pPr>
            <w:r w:rsidRPr="001E4C5B">
              <w:t>2.0</w:t>
            </w:r>
          </w:p>
        </w:tc>
        <w:tc>
          <w:tcPr>
            <w:tcW w:w="1985" w:type="dxa"/>
          </w:tcPr>
          <w:p w:rsidR="00E212F4" w:rsidRPr="001E4C5B" w:rsidRDefault="00E212F4" w:rsidP="005C7646">
            <w:pPr>
              <w:pStyle w:val="Tabletext"/>
              <w:spacing w:before="60" w:after="60"/>
              <w:jc w:val="center"/>
            </w:pPr>
            <w:r w:rsidRPr="001E4C5B">
              <w:t>2.0</w:t>
            </w:r>
          </w:p>
        </w:tc>
      </w:tr>
      <w:tr w:rsidR="00E212F4" w:rsidRPr="00E33AF4" w:rsidTr="00D112DF">
        <w:trPr>
          <w:jc w:val="center"/>
        </w:trPr>
        <w:tc>
          <w:tcPr>
            <w:tcW w:w="3686" w:type="dxa"/>
          </w:tcPr>
          <w:p w:rsidR="00E212F4" w:rsidRPr="00E33AF4" w:rsidRDefault="00E212F4" w:rsidP="005C7646">
            <w:pPr>
              <w:pStyle w:val="Tabletext"/>
              <w:spacing w:before="60" w:after="60"/>
              <w:jc w:val="left"/>
              <w:rPr>
                <w:lang w:eastAsia="zh-CN"/>
              </w:rPr>
            </w:pPr>
            <w:r>
              <w:rPr>
                <w:rFonts w:hint="eastAsia"/>
                <w:lang w:eastAsia="zh-CN"/>
              </w:rPr>
              <w:t>最小天线增益</w:t>
            </w:r>
            <w:r w:rsidRPr="00454216">
              <w:rPr>
                <w:lang w:eastAsia="zh-CN"/>
              </w:rPr>
              <w:t>（</w:t>
            </w:r>
            <w:proofErr w:type="spellStart"/>
            <w:r w:rsidRPr="00454216">
              <w:rPr>
                <w:lang w:eastAsia="zh-CN"/>
              </w:rPr>
              <w:t>dBi</w:t>
            </w:r>
            <w:proofErr w:type="spellEnd"/>
            <w:r>
              <w:rPr>
                <w:lang w:eastAsia="zh-CN"/>
              </w:rPr>
              <w:t>）</w:t>
            </w:r>
          </w:p>
        </w:tc>
        <w:tc>
          <w:tcPr>
            <w:tcW w:w="1985" w:type="dxa"/>
          </w:tcPr>
          <w:p w:rsidR="00E212F4" w:rsidRPr="001E4C5B" w:rsidRDefault="00E212F4" w:rsidP="005C7646">
            <w:pPr>
              <w:pStyle w:val="Tabletext"/>
              <w:spacing w:before="60" w:after="60"/>
              <w:jc w:val="center"/>
            </w:pPr>
            <w:r w:rsidRPr="001E4C5B">
              <w:t>&lt; </w:t>
            </w:r>
            <w:r>
              <w:t>−</w:t>
            </w:r>
            <w:r w:rsidRPr="001E4C5B">
              <w:t>10</w:t>
            </w:r>
          </w:p>
        </w:tc>
        <w:tc>
          <w:tcPr>
            <w:tcW w:w="1985" w:type="dxa"/>
          </w:tcPr>
          <w:p w:rsidR="00E212F4" w:rsidRPr="001E4C5B" w:rsidRDefault="00E212F4" w:rsidP="005C7646">
            <w:pPr>
              <w:pStyle w:val="Tabletext"/>
              <w:spacing w:before="60" w:after="60"/>
              <w:jc w:val="center"/>
            </w:pPr>
            <w:r w:rsidRPr="001E4C5B">
              <w:t>&lt; </w:t>
            </w:r>
            <w:r>
              <w:t>−</w:t>
            </w:r>
            <w:r w:rsidRPr="001E4C5B">
              <w:t>10</w:t>
            </w:r>
          </w:p>
        </w:tc>
        <w:tc>
          <w:tcPr>
            <w:tcW w:w="1985" w:type="dxa"/>
          </w:tcPr>
          <w:p w:rsidR="00E212F4" w:rsidRPr="001E4C5B" w:rsidRDefault="00E212F4" w:rsidP="005C7646">
            <w:pPr>
              <w:pStyle w:val="Tabletext"/>
              <w:spacing w:before="60" w:after="60"/>
              <w:jc w:val="center"/>
            </w:pPr>
            <w:r>
              <w:t>−</w:t>
            </w:r>
            <w:r w:rsidRPr="001E4C5B">
              <w:t>4</w:t>
            </w:r>
          </w:p>
        </w:tc>
      </w:tr>
      <w:tr w:rsidR="00E212F4" w:rsidRPr="00E33AF4" w:rsidTr="00D112DF">
        <w:trPr>
          <w:jc w:val="center"/>
        </w:trPr>
        <w:tc>
          <w:tcPr>
            <w:tcW w:w="3686" w:type="dxa"/>
          </w:tcPr>
          <w:p w:rsidR="00E212F4" w:rsidRPr="00E33AF4" w:rsidRDefault="00E212F4" w:rsidP="005C7646">
            <w:pPr>
              <w:pStyle w:val="Tabletext"/>
              <w:spacing w:before="60" w:after="60"/>
              <w:jc w:val="left"/>
              <w:rPr>
                <w:lang w:eastAsia="zh-CN"/>
              </w:rPr>
            </w:pPr>
            <w:r>
              <w:rPr>
                <w:rFonts w:hint="eastAsia"/>
                <w:lang w:eastAsia="zh-CN"/>
              </w:rPr>
              <w:t>调制</w:t>
            </w:r>
          </w:p>
        </w:tc>
        <w:tc>
          <w:tcPr>
            <w:tcW w:w="1985" w:type="dxa"/>
          </w:tcPr>
          <w:p w:rsidR="00E212F4" w:rsidRPr="001E4C5B" w:rsidRDefault="00E212F4" w:rsidP="005C7646">
            <w:pPr>
              <w:pStyle w:val="Tabletext"/>
              <w:spacing w:before="60" w:after="60"/>
              <w:jc w:val="center"/>
            </w:pPr>
            <w:r w:rsidRPr="001E4C5B">
              <w:t>AM, 100%</w:t>
            </w:r>
          </w:p>
        </w:tc>
        <w:tc>
          <w:tcPr>
            <w:tcW w:w="1985" w:type="dxa"/>
          </w:tcPr>
          <w:p w:rsidR="00E212F4" w:rsidRPr="001E4C5B" w:rsidRDefault="00E212F4" w:rsidP="005C7646">
            <w:pPr>
              <w:pStyle w:val="Tabletext"/>
              <w:spacing w:before="60" w:after="60"/>
              <w:jc w:val="center"/>
            </w:pPr>
            <w:r w:rsidRPr="001E4C5B">
              <w:t>FM</w:t>
            </w:r>
          </w:p>
        </w:tc>
        <w:tc>
          <w:tcPr>
            <w:tcW w:w="1985" w:type="dxa"/>
          </w:tcPr>
          <w:p w:rsidR="00E212F4" w:rsidRPr="001E4C5B" w:rsidRDefault="00E212F4" w:rsidP="005C7646">
            <w:pPr>
              <w:pStyle w:val="Tabletext"/>
              <w:spacing w:before="60" w:after="60"/>
              <w:jc w:val="center"/>
            </w:pPr>
            <w:r w:rsidRPr="001E4C5B">
              <w:t>FSK</w:t>
            </w:r>
          </w:p>
        </w:tc>
      </w:tr>
      <w:tr w:rsidR="00E212F4" w:rsidRPr="00E33AF4" w:rsidTr="00D112DF">
        <w:trPr>
          <w:jc w:val="center"/>
        </w:trPr>
        <w:tc>
          <w:tcPr>
            <w:tcW w:w="3686" w:type="dxa"/>
          </w:tcPr>
          <w:p w:rsidR="00E212F4" w:rsidRPr="00E33AF4" w:rsidRDefault="00E212F4" w:rsidP="005C7646">
            <w:pPr>
              <w:pStyle w:val="Tabletext"/>
              <w:spacing w:before="60" w:after="60"/>
              <w:jc w:val="left"/>
              <w:rPr>
                <w:lang w:eastAsia="zh-CN"/>
              </w:rPr>
            </w:pPr>
            <w:r>
              <w:rPr>
                <w:rFonts w:hint="eastAsia"/>
                <w:lang w:eastAsia="zh-CN"/>
              </w:rPr>
              <w:t>调制处理机测试单元（</w:t>
            </w:r>
            <w:r w:rsidRPr="00E33AF4">
              <w:rPr>
                <w:lang w:eastAsia="zh-CN"/>
              </w:rPr>
              <w:t>PTU</w:t>
            </w:r>
            <w:r>
              <w:rPr>
                <w:rFonts w:hint="eastAsia"/>
                <w:lang w:eastAsia="zh-CN"/>
              </w:rPr>
              <w:t>）信号</w:t>
            </w:r>
            <w:r>
              <w:rPr>
                <w:lang w:eastAsia="zh-CN"/>
              </w:rPr>
              <w:t>（</w:t>
            </w:r>
            <w:r w:rsidRPr="00E33AF4">
              <w:rPr>
                <w:lang w:eastAsia="zh-CN"/>
              </w:rPr>
              <w:t>kHz</w:t>
            </w:r>
            <w:r>
              <w:rPr>
                <w:lang w:eastAsia="zh-CN"/>
              </w:rPr>
              <w:t>）</w:t>
            </w:r>
          </w:p>
        </w:tc>
        <w:tc>
          <w:tcPr>
            <w:tcW w:w="1985" w:type="dxa"/>
          </w:tcPr>
          <w:p w:rsidR="00E212F4" w:rsidRPr="001E4C5B" w:rsidRDefault="00E212F4" w:rsidP="005C7646">
            <w:pPr>
              <w:pStyle w:val="Tabletext"/>
              <w:spacing w:before="60" w:after="60"/>
              <w:jc w:val="center"/>
            </w:pPr>
            <w:r w:rsidRPr="001E4C5B">
              <w:t>0.7-1.0</w:t>
            </w:r>
          </w:p>
        </w:tc>
        <w:tc>
          <w:tcPr>
            <w:tcW w:w="1985" w:type="dxa"/>
          </w:tcPr>
          <w:p w:rsidR="00E212F4" w:rsidRPr="001E4C5B" w:rsidRDefault="00E212F4" w:rsidP="005C7646">
            <w:pPr>
              <w:pStyle w:val="Tabletext"/>
              <w:spacing w:before="60" w:after="60"/>
              <w:jc w:val="center"/>
            </w:pPr>
            <w:r w:rsidRPr="001E4C5B">
              <w:t>7-10</w:t>
            </w:r>
          </w:p>
        </w:tc>
        <w:tc>
          <w:tcPr>
            <w:tcW w:w="1985" w:type="dxa"/>
          </w:tcPr>
          <w:p w:rsidR="00E212F4" w:rsidRPr="001E4C5B" w:rsidRDefault="00E212F4" w:rsidP="005C7646">
            <w:pPr>
              <w:pStyle w:val="Tabletext"/>
              <w:spacing w:before="60" w:after="60"/>
              <w:jc w:val="center"/>
            </w:pPr>
            <w:r w:rsidRPr="001E4C5B">
              <w:t>N/A</w:t>
            </w:r>
          </w:p>
        </w:tc>
      </w:tr>
      <w:tr w:rsidR="00EC3474" w:rsidRPr="00E33AF4" w:rsidTr="00D112DF">
        <w:trPr>
          <w:jc w:val="center"/>
        </w:trPr>
        <w:tc>
          <w:tcPr>
            <w:tcW w:w="3686" w:type="dxa"/>
          </w:tcPr>
          <w:p w:rsidR="00EC3474" w:rsidRPr="00E33AF4" w:rsidRDefault="00EC3474" w:rsidP="005C7646">
            <w:pPr>
              <w:pStyle w:val="Tabletext"/>
              <w:spacing w:before="60" w:after="60"/>
              <w:jc w:val="left"/>
              <w:rPr>
                <w:lang w:eastAsia="zh-CN"/>
              </w:rPr>
            </w:pPr>
            <w:r>
              <w:rPr>
                <w:rFonts w:hint="eastAsia"/>
                <w:lang w:eastAsia="zh-CN"/>
              </w:rPr>
              <w:t>偏离</w:t>
            </w:r>
            <w:r w:rsidR="00911A30">
              <w:rPr>
                <w:lang w:eastAsia="zh-CN"/>
              </w:rPr>
              <w:t>（</w:t>
            </w:r>
            <w:r w:rsidR="00911A30" w:rsidRPr="00E33AF4">
              <w:rPr>
                <w:lang w:eastAsia="zh-CN"/>
              </w:rPr>
              <w:t>kHz</w:t>
            </w:r>
            <w:r w:rsidR="00911A30">
              <w:rPr>
                <w:lang w:eastAsia="zh-CN"/>
              </w:rPr>
              <w:t>）</w:t>
            </w:r>
          </w:p>
        </w:tc>
        <w:tc>
          <w:tcPr>
            <w:tcW w:w="1985" w:type="dxa"/>
          </w:tcPr>
          <w:p w:rsidR="00EC3474" w:rsidRPr="00E33AF4" w:rsidRDefault="00EC3474" w:rsidP="005C7646">
            <w:pPr>
              <w:pStyle w:val="Tabletext"/>
              <w:spacing w:before="60" w:after="60"/>
              <w:jc w:val="center"/>
              <w:rPr>
                <w:lang w:eastAsia="zh-CN"/>
              </w:rPr>
            </w:pPr>
            <w:r>
              <w:rPr>
                <w:rFonts w:hint="eastAsia"/>
                <w:lang w:eastAsia="zh-CN"/>
              </w:rPr>
              <w:t>不适用</w:t>
            </w:r>
          </w:p>
        </w:tc>
        <w:tc>
          <w:tcPr>
            <w:tcW w:w="1985" w:type="dxa"/>
          </w:tcPr>
          <w:p w:rsidR="00EC3474" w:rsidRPr="00E33AF4" w:rsidRDefault="00EC3474" w:rsidP="005C7646">
            <w:pPr>
              <w:pStyle w:val="Tabletext"/>
              <w:spacing w:before="60" w:after="60"/>
              <w:jc w:val="center"/>
            </w:pPr>
            <w:r w:rsidRPr="00E33AF4">
              <w:t xml:space="preserve">45 </w:t>
            </w:r>
            <w:r w:rsidRPr="00E33AF4">
              <w:rPr>
                <w:rFonts w:ascii="Symbol" w:hAnsi="Symbol"/>
              </w:rPr>
              <w:sym w:font="Symbol" w:char="F0B1"/>
            </w:r>
            <w:r w:rsidRPr="00E33AF4">
              <w:t xml:space="preserve"> 15</w:t>
            </w:r>
          </w:p>
        </w:tc>
        <w:tc>
          <w:tcPr>
            <w:tcW w:w="1985" w:type="dxa"/>
          </w:tcPr>
          <w:p w:rsidR="00814834" w:rsidRDefault="00EC3474" w:rsidP="005C7646">
            <w:pPr>
              <w:pStyle w:val="Line"/>
              <w:pBdr>
                <w:top w:val="none" w:sz="0" w:space="0" w:color="auto"/>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left="0" w:right="0"/>
            </w:pPr>
            <w:r w:rsidRPr="00E33AF4">
              <w:t xml:space="preserve">&lt; 50 </w:t>
            </w:r>
          </w:p>
        </w:tc>
      </w:tr>
      <w:tr w:rsidR="00EC3474" w:rsidRPr="00E33AF4" w:rsidTr="00D112DF">
        <w:trPr>
          <w:jc w:val="center"/>
        </w:trPr>
        <w:tc>
          <w:tcPr>
            <w:tcW w:w="3686" w:type="dxa"/>
          </w:tcPr>
          <w:p w:rsidR="00EC3474" w:rsidRPr="00E33AF4" w:rsidRDefault="00EC3474" w:rsidP="005C7646">
            <w:pPr>
              <w:pStyle w:val="Tabletext"/>
              <w:spacing w:before="60" w:after="60"/>
              <w:jc w:val="left"/>
              <w:rPr>
                <w:lang w:eastAsia="zh-CN"/>
              </w:rPr>
            </w:pPr>
            <w:r>
              <w:rPr>
                <w:rFonts w:hint="eastAsia"/>
                <w:lang w:eastAsia="zh-CN"/>
              </w:rPr>
              <w:t>测风</w:t>
            </w:r>
          </w:p>
        </w:tc>
        <w:tc>
          <w:tcPr>
            <w:tcW w:w="1985" w:type="dxa"/>
          </w:tcPr>
          <w:p w:rsidR="00EC3474" w:rsidRPr="005B78A3" w:rsidRDefault="00EC3474" w:rsidP="005C7646">
            <w:pPr>
              <w:pStyle w:val="Tabletext"/>
              <w:spacing w:before="60" w:after="60"/>
              <w:jc w:val="center"/>
              <w:rPr>
                <w:lang w:eastAsia="zh-CN"/>
              </w:rPr>
            </w:pPr>
            <w:r>
              <w:rPr>
                <w:rFonts w:hint="eastAsia"/>
                <w:lang w:eastAsia="zh-CN"/>
              </w:rPr>
              <w:t>检测接收角</w:t>
            </w:r>
          </w:p>
        </w:tc>
        <w:tc>
          <w:tcPr>
            <w:tcW w:w="1985" w:type="dxa"/>
          </w:tcPr>
          <w:p w:rsidR="00EC3474" w:rsidRPr="005B78A3" w:rsidRDefault="00EC3474" w:rsidP="005C7646">
            <w:pPr>
              <w:pStyle w:val="Tabletext"/>
              <w:spacing w:before="60" w:after="60"/>
              <w:jc w:val="center"/>
            </w:pPr>
            <w:r>
              <w:rPr>
                <w:rFonts w:hint="eastAsia"/>
                <w:lang w:eastAsia="zh-CN"/>
              </w:rPr>
              <w:t>检测接收角</w:t>
            </w:r>
          </w:p>
        </w:tc>
        <w:tc>
          <w:tcPr>
            <w:tcW w:w="1985" w:type="dxa"/>
          </w:tcPr>
          <w:p w:rsidR="00EC3474" w:rsidRPr="00E33AF4" w:rsidRDefault="00EC3474" w:rsidP="005C7646">
            <w:pPr>
              <w:pStyle w:val="Tabletext"/>
              <w:spacing w:before="60" w:after="60"/>
              <w:jc w:val="center"/>
            </w:pPr>
            <w:r w:rsidRPr="00E33AF4">
              <w:t>GPS</w:t>
            </w:r>
          </w:p>
        </w:tc>
      </w:tr>
      <w:tr w:rsidR="00EC3474" w:rsidRPr="00E33AF4" w:rsidTr="00D112DF">
        <w:trPr>
          <w:jc w:val="center"/>
        </w:trPr>
        <w:tc>
          <w:tcPr>
            <w:tcW w:w="3686" w:type="dxa"/>
          </w:tcPr>
          <w:p w:rsidR="00EC3474" w:rsidRPr="00E33AF4" w:rsidRDefault="00EC3474" w:rsidP="005C7646">
            <w:pPr>
              <w:pStyle w:val="Tabletext"/>
              <w:spacing w:before="60" w:after="60"/>
              <w:jc w:val="left"/>
              <w:rPr>
                <w:lang w:eastAsia="zh-CN"/>
              </w:rPr>
            </w:pPr>
            <w:r>
              <w:rPr>
                <w:rFonts w:hint="eastAsia"/>
                <w:lang w:eastAsia="zh-CN"/>
              </w:rPr>
              <w:t>占用带宽</w:t>
            </w:r>
          </w:p>
        </w:tc>
        <w:tc>
          <w:tcPr>
            <w:tcW w:w="1985" w:type="dxa"/>
          </w:tcPr>
          <w:p w:rsidR="00EC3474" w:rsidRPr="00E33AF4" w:rsidRDefault="00661127" w:rsidP="005C7646">
            <w:pPr>
              <w:pStyle w:val="Tabletext"/>
              <w:spacing w:before="60" w:after="60"/>
              <w:jc w:val="center"/>
            </w:pPr>
            <w:r>
              <w:t>−</w:t>
            </w:r>
            <w:r w:rsidRPr="00E33AF4">
              <w:t xml:space="preserve">40 </w:t>
            </w:r>
            <w:proofErr w:type="spellStart"/>
            <w:r w:rsidRPr="00E33AF4">
              <w:t>dBc</w:t>
            </w:r>
            <w:proofErr w:type="spellEnd"/>
            <w:r w:rsidRPr="00E33AF4">
              <w:t>: 0.5 MHz</w:t>
            </w:r>
            <w:r w:rsidRPr="00E33AF4">
              <w:br/>
            </w:r>
            <w:r w:rsidRPr="001E4C5B">
              <w:t>–</w:t>
            </w:r>
            <w:r>
              <w:t>−</w:t>
            </w:r>
            <w:r w:rsidRPr="00E33AF4">
              <w:t xml:space="preserve">50 </w:t>
            </w:r>
            <w:proofErr w:type="spellStart"/>
            <w:r w:rsidRPr="00E33AF4">
              <w:t>dBc</w:t>
            </w:r>
            <w:proofErr w:type="spellEnd"/>
            <w:r w:rsidRPr="00E33AF4">
              <w:t>: 1.0 MHz</w:t>
            </w:r>
          </w:p>
        </w:tc>
        <w:tc>
          <w:tcPr>
            <w:tcW w:w="1985" w:type="dxa"/>
          </w:tcPr>
          <w:p w:rsidR="00EC3474" w:rsidRPr="00E33AF4" w:rsidRDefault="00EC3474" w:rsidP="005C7646">
            <w:pPr>
              <w:pStyle w:val="Tabletext"/>
              <w:spacing w:before="60" w:after="60"/>
              <w:jc w:val="center"/>
            </w:pPr>
            <w:r w:rsidRPr="00E33AF4">
              <w:t>180 kHz</w:t>
            </w:r>
          </w:p>
        </w:tc>
        <w:tc>
          <w:tcPr>
            <w:tcW w:w="1985" w:type="dxa"/>
          </w:tcPr>
          <w:p w:rsidR="00EC3474" w:rsidRPr="00E33AF4" w:rsidRDefault="00EC3474" w:rsidP="005C7646">
            <w:pPr>
              <w:pStyle w:val="Tabletext"/>
              <w:spacing w:before="60" w:after="60"/>
              <w:jc w:val="center"/>
            </w:pPr>
            <w:r w:rsidRPr="00E33AF4">
              <w:t>120 kHz</w:t>
            </w:r>
          </w:p>
        </w:tc>
      </w:tr>
      <w:tr w:rsidR="00EC3474" w:rsidRPr="00E33AF4" w:rsidTr="00D112DF">
        <w:trPr>
          <w:jc w:val="center"/>
        </w:trPr>
        <w:tc>
          <w:tcPr>
            <w:tcW w:w="3686" w:type="dxa"/>
          </w:tcPr>
          <w:p w:rsidR="00EC3474" w:rsidRPr="00BC5D47" w:rsidRDefault="00EC3474" w:rsidP="005C7646">
            <w:pPr>
              <w:pStyle w:val="Tabletext"/>
              <w:spacing w:before="60" w:after="60"/>
              <w:jc w:val="left"/>
            </w:pPr>
            <w:r>
              <w:rPr>
                <w:rFonts w:hint="eastAsia"/>
                <w:lang w:eastAsia="zh-CN"/>
              </w:rPr>
              <w:t>信息速率</w:t>
            </w:r>
            <w:r w:rsidRPr="00BC5D47">
              <w:t>（</w:t>
            </w:r>
            <w:r w:rsidRPr="00BC5D47">
              <w:t>bit/s</w:t>
            </w:r>
            <w:r w:rsidRPr="00BC5D47">
              <w:t>）</w:t>
            </w:r>
          </w:p>
        </w:tc>
        <w:tc>
          <w:tcPr>
            <w:tcW w:w="1985" w:type="dxa"/>
          </w:tcPr>
          <w:p w:rsidR="00EC3474" w:rsidRPr="00E33AF4" w:rsidRDefault="00EC3474" w:rsidP="005C7646">
            <w:pPr>
              <w:pStyle w:val="Tabletext"/>
              <w:spacing w:before="60" w:after="60"/>
              <w:jc w:val="center"/>
            </w:pPr>
            <w:r w:rsidRPr="00E33AF4">
              <w:t>1 200</w:t>
            </w:r>
          </w:p>
        </w:tc>
        <w:tc>
          <w:tcPr>
            <w:tcW w:w="1985" w:type="dxa"/>
          </w:tcPr>
          <w:p w:rsidR="00EC3474" w:rsidRPr="00E33AF4" w:rsidRDefault="00EC3474" w:rsidP="005C7646">
            <w:pPr>
              <w:pStyle w:val="Tabletext"/>
              <w:spacing w:before="60" w:after="60"/>
              <w:jc w:val="center"/>
            </w:pPr>
            <w:r w:rsidRPr="00E33AF4">
              <w:t>1 200</w:t>
            </w:r>
          </w:p>
        </w:tc>
        <w:tc>
          <w:tcPr>
            <w:tcW w:w="1985" w:type="dxa"/>
          </w:tcPr>
          <w:p w:rsidR="00EC3474" w:rsidRPr="00E33AF4" w:rsidRDefault="00EC3474" w:rsidP="005C7646">
            <w:pPr>
              <w:pStyle w:val="Tabletext"/>
              <w:spacing w:before="60" w:after="60"/>
              <w:jc w:val="center"/>
            </w:pPr>
            <w:r w:rsidRPr="00E33AF4">
              <w:t>2 400</w:t>
            </w:r>
          </w:p>
        </w:tc>
      </w:tr>
      <w:tr w:rsidR="00EC3474" w:rsidRPr="00E33AF4" w:rsidTr="00D112DF">
        <w:trPr>
          <w:jc w:val="center"/>
        </w:trPr>
        <w:tc>
          <w:tcPr>
            <w:tcW w:w="3686" w:type="dxa"/>
          </w:tcPr>
          <w:p w:rsidR="00E212F4" w:rsidRPr="005B78A3" w:rsidRDefault="00EC3474" w:rsidP="00FF1B3E">
            <w:pPr>
              <w:pStyle w:val="Tabletext"/>
              <w:spacing w:before="60" w:after="60"/>
              <w:jc w:val="left"/>
              <w:rPr>
                <w:lang w:eastAsia="zh-CN"/>
              </w:rPr>
            </w:pPr>
            <w:r>
              <w:rPr>
                <w:rFonts w:hint="eastAsia"/>
                <w:lang w:eastAsia="zh-CN"/>
              </w:rPr>
              <w:t>带外发射</w:t>
            </w:r>
            <w:r>
              <w:t>（</w:t>
            </w:r>
            <w:proofErr w:type="spellStart"/>
            <w:r w:rsidRPr="005B78A3">
              <w:t>dBc</w:t>
            </w:r>
            <w:proofErr w:type="spellEnd"/>
            <w:r>
              <w:t>）</w:t>
            </w:r>
          </w:p>
        </w:tc>
        <w:tc>
          <w:tcPr>
            <w:tcW w:w="1985" w:type="dxa"/>
          </w:tcPr>
          <w:p w:rsidR="00EC3474" w:rsidRPr="00E33AF4" w:rsidRDefault="00EC3474" w:rsidP="005C7646">
            <w:pPr>
              <w:pStyle w:val="Tabletext"/>
              <w:spacing w:before="60" w:after="60"/>
              <w:jc w:val="center"/>
            </w:pPr>
            <w:r w:rsidRPr="00E33AF4">
              <w:t>&lt;</w:t>
            </w:r>
            <w:r>
              <w:t>–</w:t>
            </w:r>
            <w:r w:rsidRPr="00E33AF4">
              <w:t>43</w:t>
            </w:r>
          </w:p>
        </w:tc>
        <w:tc>
          <w:tcPr>
            <w:tcW w:w="1985" w:type="dxa"/>
          </w:tcPr>
          <w:p w:rsidR="00EC3474" w:rsidRPr="00E33AF4" w:rsidRDefault="00EC3474" w:rsidP="005C7646">
            <w:pPr>
              <w:pStyle w:val="Tabletext"/>
              <w:spacing w:before="60" w:after="60"/>
              <w:jc w:val="center"/>
            </w:pPr>
            <w:r w:rsidRPr="00E33AF4">
              <w:t>&lt;</w:t>
            </w:r>
            <w:r>
              <w:t>–</w:t>
            </w:r>
            <w:r w:rsidRPr="00E33AF4">
              <w:t>43</w:t>
            </w:r>
          </w:p>
        </w:tc>
        <w:tc>
          <w:tcPr>
            <w:tcW w:w="1985" w:type="dxa"/>
          </w:tcPr>
          <w:p w:rsidR="00EC3474" w:rsidRPr="00E33AF4" w:rsidRDefault="00EC3474" w:rsidP="005C7646">
            <w:pPr>
              <w:pStyle w:val="Tabletext"/>
              <w:spacing w:before="60" w:after="60"/>
              <w:jc w:val="center"/>
            </w:pPr>
            <w:r w:rsidRPr="00E33AF4">
              <w:t>&lt;</w:t>
            </w:r>
            <w:r>
              <w:t>–</w:t>
            </w:r>
            <w:r w:rsidRPr="00E33AF4">
              <w:t>48</w:t>
            </w:r>
          </w:p>
        </w:tc>
      </w:tr>
    </w:tbl>
    <w:p w:rsidR="00EC3474" w:rsidRPr="00E33AF4" w:rsidRDefault="00EC3474" w:rsidP="00C968F1">
      <w:pPr>
        <w:pStyle w:val="Heading2"/>
        <w:spacing w:before="360"/>
        <w:rPr>
          <w:sz w:val="20"/>
          <w:lang w:eastAsia="zh-CN"/>
        </w:rPr>
      </w:pPr>
      <w:bookmarkStart w:id="56" w:name="_Toc3470237"/>
      <w:r w:rsidRPr="00E33AF4">
        <w:lastRenderedPageBreak/>
        <w:t>7.2</w:t>
      </w:r>
      <w:r w:rsidRPr="00E33AF4">
        <w:tab/>
      </w:r>
      <w:r>
        <w:rPr>
          <w:rFonts w:hint="eastAsia"/>
          <w:lang w:eastAsia="zh-CN"/>
        </w:rPr>
        <w:t>接收系统</w:t>
      </w:r>
      <w:bookmarkEnd w:id="56"/>
    </w:p>
    <w:p w:rsidR="00EC3474" w:rsidRPr="00E33AF4" w:rsidRDefault="00EC3474" w:rsidP="00C968F1">
      <w:pPr>
        <w:pStyle w:val="Heading3"/>
        <w:rPr>
          <w:lang w:eastAsia="zh-CN"/>
        </w:rPr>
      </w:pPr>
      <w:r>
        <w:t>7.2.1</w:t>
      </w:r>
      <w:r>
        <w:tab/>
        <w:t>403 MHz</w:t>
      </w:r>
      <w:r>
        <w:rPr>
          <w:rFonts w:hint="eastAsia"/>
          <w:lang w:eastAsia="zh-CN"/>
        </w:rPr>
        <w:t>频带</w:t>
      </w:r>
    </w:p>
    <w:p w:rsidR="00EC3474" w:rsidRDefault="00EC3474" w:rsidP="005C7646">
      <w:pPr>
        <w:spacing w:before="240"/>
        <w:ind w:firstLineChars="200" w:firstLine="480"/>
        <w:rPr>
          <w:lang w:eastAsia="zh-CN"/>
        </w:rPr>
      </w:pPr>
      <w:r>
        <w:rPr>
          <w:rFonts w:hint="eastAsia"/>
          <w:lang w:eastAsia="zh-CN"/>
        </w:rPr>
        <w:t>表</w:t>
      </w:r>
      <w:r>
        <w:rPr>
          <w:rFonts w:hint="eastAsia"/>
          <w:lang w:eastAsia="zh-CN"/>
        </w:rPr>
        <w:t>6</w:t>
      </w:r>
      <w:r>
        <w:rPr>
          <w:rFonts w:hint="eastAsia"/>
          <w:lang w:eastAsia="zh-CN"/>
        </w:rPr>
        <w:t>给出了目前在</w:t>
      </w:r>
      <w:r w:rsidRPr="005B78A3">
        <w:rPr>
          <w:lang w:eastAsia="zh-CN"/>
        </w:rPr>
        <w:t>403</w:t>
      </w:r>
      <w:r>
        <w:rPr>
          <w:lang w:eastAsia="zh-CN"/>
        </w:rPr>
        <w:t> MHz</w:t>
      </w:r>
      <w:r>
        <w:rPr>
          <w:rFonts w:hint="eastAsia"/>
          <w:lang w:eastAsia="zh-CN"/>
        </w:rPr>
        <w:t>频带内使用的接收机的典型特性。</w:t>
      </w:r>
      <w:r w:rsidR="00E212F4">
        <w:rPr>
          <w:rFonts w:hint="eastAsia"/>
          <w:lang w:eastAsia="zh-CN"/>
        </w:rPr>
        <w:t>表</w:t>
      </w:r>
      <w:r w:rsidR="00E212F4">
        <w:rPr>
          <w:rFonts w:hint="eastAsia"/>
          <w:lang w:eastAsia="zh-CN"/>
        </w:rPr>
        <w:t>7</w:t>
      </w:r>
      <w:r w:rsidR="00E212F4">
        <w:rPr>
          <w:rFonts w:hint="eastAsia"/>
          <w:lang w:eastAsia="zh-CN"/>
        </w:rPr>
        <w:t>给出了目前在</w:t>
      </w:r>
      <w:r w:rsidR="00E212F4" w:rsidRPr="005B78A3">
        <w:rPr>
          <w:lang w:eastAsia="zh-CN"/>
        </w:rPr>
        <w:t>403</w:t>
      </w:r>
      <w:r w:rsidR="00E212F4">
        <w:rPr>
          <w:lang w:eastAsia="zh-CN"/>
        </w:rPr>
        <w:t> MHz</w:t>
      </w:r>
      <w:r w:rsidR="00E212F4">
        <w:rPr>
          <w:rFonts w:hint="eastAsia"/>
          <w:lang w:eastAsia="zh-CN"/>
        </w:rPr>
        <w:t>频带内的接收天线的典型特性。</w:t>
      </w:r>
    </w:p>
    <w:p w:rsidR="00EC3474" w:rsidRPr="005B78A3" w:rsidRDefault="00EC3474" w:rsidP="00C968F1">
      <w:pPr>
        <w:pStyle w:val="TableNo"/>
        <w:spacing w:before="480"/>
        <w:rPr>
          <w:lang w:eastAsia="zh-CN"/>
        </w:rPr>
      </w:pPr>
      <w:r>
        <w:rPr>
          <w:rFonts w:hint="eastAsia"/>
          <w:lang w:eastAsia="zh-CN"/>
        </w:rPr>
        <w:t>表</w:t>
      </w:r>
      <w:r w:rsidRPr="005B78A3">
        <w:rPr>
          <w:lang w:eastAsia="zh-CN"/>
        </w:rPr>
        <w:t>6</w:t>
      </w:r>
    </w:p>
    <w:p w:rsidR="00661127" w:rsidRDefault="00EC3474" w:rsidP="006E7656">
      <w:pPr>
        <w:pStyle w:val="Tabletitle"/>
        <w:spacing w:before="120" w:after="240"/>
        <w:rPr>
          <w:lang w:eastAsia="zh-CN"/>
        </w:rPr>
      </w:pPr>
      <w:r w:rsidRPr="00A0705F">
        <w:rPr>
          <w:lang w:eastAsia="zh-CN"/>
        </w:rPr>
        <w:t>403 MHz</w:t>
      </w:r>
      <w:r>
        <w:rPr>
          <w:rFonts w:hint="eastAsia"/>
          <w:lang w:eastAsia="zh-CN"/>
        </w:rPr>
        <w:t>频带接收机的特性</w:t>
      </w:r>
    </w:p>
    <w:tbl>
      <w:tblPr>
        <w:tblStyle w:val="TableGrid"/>
        <w:tblW w:w="9639" w:type="dxa"/>
        <w:jc w:val="center"/>
        <w:tblLayout w:type="fixed"/>
        <w:tblLook w:val="0000" w:firstRow="0" w:lastRow="0" w:firstColumn="0" w:lastColumn="0" w:noHBand="0" w:noVBand="0"/>
      </w:tblPr>
      <w:tblGrid>
        <w:gridCol w:w="2397"/>
        <w:gridCol w:w="1325"/>
        <w:gridCol w:w="1397"/>
        <w:gridCol w:w="1342"/>
        <w:gridCol w:w="1589"/>
        <w:gridCol w:w="1589"/>
      </w:tblGrid>
      <w:tr w:rsidR="00661127" w:rsidRPr="001E4C5B" w:rsidTr="00D112DF">
        <w:trPr>
          <w:jc w:val="center"/>
        </w:trPr>
        <w:tc>
          <w:tcPr>
            <w:tcW w:w="2397" w:type="dxa"/>
          </w:tcPr>
          <w:p w:rsidR="00661127" w:rsidRPr="002E5315" w:rsidRDefault="00661127" w:rsidP="005C7646">
            <w:pPr>
              <w:pStyle w:val="Tablehead"/>
            </w:pPr>
            <w:r>
              <w:rPr>
                <w:rFonts w:hint="eastAsia"/>
                <w:lang w:eastAsia="zh-CN"/>
              </w:rPr>
              <w:t>参数</w:t>
            </w:r>
          </w:p>
        </w:tc>
        <w:tc>
          <w:tcPr>
            <w:tcW w:w="1325" w:type="dxa"/>
          </w:tcPr>
          <w:p w:rsidR="00661127" w:rsidRPr="002E5315" w:rsidRDefault="00661127" w:rsidP="005C7646">
            <w:pPr>
              <w:pStyle w:val="Tablehead"/>
            </w:pPr>
            <w:r>
              <w:rPr>
                <w:rFonts w:hint="eastAsia"/>
                <w:lang w:eastAsia="zh-CN"/>
              </w:rPr>
              <w:t>系统</w:t>
            </w:r>
            <w:r w:rsidRPr="002E5315">
              <w:t>A</w:t>
            </w:r>
          </w:p>
        </w:tc>
        <w:tc>
          <w:tcPr>
            <w:tcW w:w="1397" w:type="dxa"/>
          </w:tcPr>
          <w:p w:rsidR="00661127" w:rsidRPr="002E5315" w:rsidRDefault="00661127" w:rsidP="005C7646">
            <w:pPr>
              <w:pStyle w:val="Tablehead"/>
            </w:pPr>
            <w:r>
              <w:rPr>
                <w:rFonts w:hint="eastAsia"/>
                <w:lang w:eastAsia="zh-CN"/>
              </w:rPr>
              <w:t>系统</w:t>
            </w:r>
            <w:r w:rsidRPr="002E5315">
              <w:t>B</w:t>
            </w:r>
          </w:p>
        </w:tc>
        <w:tc>
          <w:tcPr>
            <w:tcW w:w="1342" w:type="dxa"/>
          </w:tcPr>
          <w:p w:rsidR="00661127" w:rsidRPr="001E4C5B" w:rsidRDefault="00661127" w:rsidP="005C7646">
            <w:pPr>
              <w:pStyle w:val="Tablehead"/>
            </w:pPr>
            <w:r>
              <w:rPr>
                <w:rFonts w:hint="eastAsia"/>
                <w:lang w:eastAsia="zh-CN"/>
              </w:rPr>
              <w:t>系统</w:t>
            </w:r>
            <w:r w:rsidRPr="001E4C5B">
              <w:t>C</w:t>
            </w:r>
          </w:p>
        </w:tc>
        <w:tc>
          <w:tcPr>
            <w:tcW w:w="1589" w:type="dxa"/>
          </w:tcPr>
          <w:p w:rsidR="00661127" w:rsidRPr="001E4C5B" w:rsidRDefault="00661127" w:rsidP="005C7646">
            <w:pPr>
              <w:pStyle w:val="Tablehead"/>
            </w:pPr>
            <w:r>
              <w:rPr>
                <w:rFonts w:hint="eastAsia"/>
                <w:lang w:eastAsia="zh-CN"/>
              </w:rPr>
              <w:t>系统</w:t>
            </w:r>
            <w:r w:rsidRPr="001E4C5B">
              <w:t>D</w:t>
            </w:r>
          </w:p>
        </w:tc>
        <w:tc>
          <w:tcPr>
            <w:tcW w:w="1589" w:type="dxa"/>
          </w:tcPr>
          <w:p w:rsidR="00661127" w:rsidRPr="001E4C5B" w:rsidRDefault="00661127" w:rsidP="005C7646">
            <w:pPr>
              <w:pStyle w:val="Tablehead"/>
            </w:pPr>
            <w:r>
              <w:rPr>
                <w:rFonts w:hint="eastAsia"/>
                <w:lang w:eastAsia="zh-CN"/>
              </w:rPr>
              <w:t>系统</w:t>
            </w:r>
            <w:r w:rsidRPr="001E4C5B">
              <w:t>E</w:t>
            </w:r>
          </w:p>
        </w:tc>
      </w:tr>
      <w:tr w:rsidR="00661127" w:rsidRPr="001E4C5B" w:rsidTr="00D112DF">
        <w:trPr>
          <w:jc w:val="center"/>
        </w:trPr>
        <w:tc>
          <w:tcPr>
            <w:tcW w:w="2397" w:type="dxa"/>
          </w:tcPr>
          <w:p w:rsidR="00661127" w:rsidRPr="00E33AF4" w:rsidRDefault="00661127" w:rsidP="005C7646">
            <w:pPr>
              <w:pStyle w:val="Tabletext"/>
              <w:keepNext/>
              <w:spacing w:before="80" w:after="80"/>
              <w:jc w:val="left"/>
              <w:rPr>
                <w:lang w:eastAsia="zh-CN"/>
              </w:rPr>
            </w:pPr>
            <w:r>
              <w:rPr>
                <w:rFonts w:hint="eastAsia"/>
                <w:lang w:eastAsia="zh-CN"/>
              </w:rPr>
              <w:t>类型</w:t>
            </w:r>
          </w:p>
        </w:tc>
        <w:tc>
          <w:tcPr>
            <w:tcW w:w="1325" w:type="dxa"/>
          </w:tcPr>
          <w:p w:rsidR="00661127" w:rsidRPr="00E33AF4" w:rsidRDefault="00661127" w:rsidP="005C7646">
            <w:pPr>
              <w:pStyle w:val="Tabletext"/>
              <w:keepNext/>
              <w:spacing w:before="80" w:after="80"/>
              <w:jc w:val="center"/>
              <w:rPr>
                <w:lang w:eastAsia="zh-CN"/>
              </w:rPr>
            </w:pPr>
            <w:r>
              <w:rPr>
                <w:rFonts w:hint="eastAsia"/>
                <w:lang w:eastAsia="zh-CN"/>
              </w:rPr>
              <w:t>模拟</w:t>
            </w:r>
          </w:p>
        </w:tc>
        <w:tc>
          <w:tcPr>
            <w:tcW w:w="1397" w:type="dxa"/>
          </w:tcPr>
          <w:p w:rsidR="00661127" w:rsidRPr="00E33AF4" w:rsidRDefault="00661127" w:rsidP="005C7646">
            <w:pPr>
              <w:pStyle w:val="Tabletext"/>
              <w:keepNext/>
              <w:spacing w:before="80" w:after="80"/>
              <w:jc w:val="center"/>
              <w:rPr>
                <w:lang w:eastAsia="zh-CN"/>
              </w:rPr>
            </w:pPr>
            <w:r>
              <w:rPr>
                <w:rFonts w:hint="eastAsia"/>
                <w:lang w:eastAsia="zh-CN"/>
              </w:rPr>
              <w:t>数字</w:t>
            </w:r>
          </w:p>
        </w:tc>
        <w:tc>
          <w:tcPr>
            <w:tcW w:w="1342" w:type="dxa"/>
          </w:tcPr>
          <w:p w:rsidR="00661127" w:rsidRPr="00E33AF4" w:rsidRDefault="00661127" w:rsidP="005C7646">
            <w:pPr>
              <w:pStyle w:val="Tabletext"/>
              <w:keepNext/>
              <w:spacing w:before="80" w:after="80"/>
              <w:jc w:val="center"/>
              <w:rPr>
                <w:lang w:eastAsia="zh-CN"/>
              </w:rPr>
            </w:pPr>
            <w:r>
              <w:rPr>
                <w:rFonts w:hint="eastAsia"/>
                <w:lang w:eastAsia="zh-CN"/>
              </w:rPr>
              <w:t>数字</w:t>
            </w:r>
          </w:p>
        </w:tc>
        <w:tc>
          <w:tcPr>
            <w:tcW w:w="1589" w:type="dxa"/>
          </w:tcPr>
          <w:p w:rsidR="00661127" w:rsidRPr="00E33AF4" w:rsidRDefault="00661127" w:rsidP="005C7646">
            <w:pPr>
              <w:pStyle w:val="Tabletext"/>
              <w:keepNext/>
              <w:spacing w:before="80" w:after="80"/>
              <w:jc w:val="center"/>
              <w:rPr>
                <w:lang w:eastAsia="zh-CN"/>
              </w:rPr>
            </w:pPr>
            <w:r>
              <w:rPr>
                <w:rFonts w:hint="eastAsia"/>
                <w:lang w:eastAsia="zh-CN"/>
              </w:rPr>
              <w:t>数字</w:t>
            </w:r>
          </w:p>
        </w:tc>
        <w:tc>
          <w:tcPr>
            <w:tcW w:w="1589" w:type="dxa"/>
          </w:tcPr>
          <w:p w:rsidR="00661127" w:rsidRPr="00E33AF4" w:rsidRDefault="00661127" w:rsidP="005C7646">
            <w:pPr>
              <w:pStyle w:val="Tabletext"/>
              <w:keepNext/>
              <w:spacing w:before="80" w:after="80"/>
              <w:jc w:val="center"/>
              <w:rPr>
                <w:lang w:eastAsia="zh-CN"/>
              </w:rPr>
            </w:pPr>
            <w:r>
              <w:rPr>
                <w:rFonts w:hint="eastAsia"/>
                <w:lang w:eastAsia="zh-CN"/>
              </w:rPr>
              <w:t>数字</w:t>
            </w:r>
          </w:p>
        </w:tc>
      </w:tr>
      <w:tr w:rsidR="009308BD" w:rsidRPr="001E4C5B" w:rsidTr="00D112DF">
        <w:trPr>
          <w:jc w:val="center"/>
        </w:trPr>
        <w:tc>
          <w:tcPr>
            <w:tcW w:w="2397" w:type="dxa"/>
          </w:tcPr>
          <w:p w:rsidR="009308BD" w:rsidRPr="00454216" w:rsidRDefault="009308BD" w:rsidP="005C7646">
            <w:pPr>
              <w:pStyle w:val="Tabletext"/>
              <w:spacing w:before="80" w:after="80"/>
              <w:jc w:val="left"/>
            </w:pPr>
            <w:r>
              <w:rPr>
                <w:rFonts w:hint="eastAsia"/>
                <w:lang w:eastAsia="zh-CN"/>
              </w:rPr>
              <w:t>频率范围</w:t>
            </w:r>
            <w:r w:rsidRPr="00454216">
              <w:t>（</w:t>
            </w:r>
            <w:r w:rsidRPr="00454216">
              <w:t>MHz</w:t>
            </w:r>
            <w:r w:rsidRPr="00454216">
              <w:t>）</w:t>
            </w:r>
          </w:p>
        </w:tc>
        <w:tc>
          <w:tcPr>
            <w:tcW w:w="1325" w:type="dxa"/>
          </w:tcPr>
          <w:p w:rsidR="009308BD" w:rsidRPr="001E4C5B" w:rsidRDefault="009308BD" w:rsidP="005C7646">
            <w:pPr>
              <w:pStyle w:val="Tabletext"/>
              <w:spacing w:before="80" w:after="80"/>
              <w:jc w:val="center"/>
            </w:pPr>
            <w:r w:rsidRPr="001E4C5B">
              <w:t>400.15-406</w:t>
            </w:r>
          </w:p>
        </w:tc>
        <w:tc>
          <w:tcPr>
            <w:tcW w:w="1397" w:type="dxa"/>
          </w:tcPr>
          <w:p w:rsidR="009308BD" w:rsidRPr="001E4C5B" w:rsidRDefault="009308BD" w:rsidP="005C7646">
            <w:pPr>
              <w:pStyle w:val="Tabletext"/>
              <w:spacing w:before="80" w:after="80"/>
              <w:jc w:val="center"/>
            </w:pPr>
            <w:r w:rsidRPr="001E4C5B">
              <w:t>400.15-406</w:t>
            </w:r>
          </w:p>
        </w:tc>
        <w:tc>
          <w:tcPr>
            <w:tcW w:w="1342" w:type="dxa"/>
          </w:tcPr>
          <w:p w:rsidR="009308BD" w:rsidRPr="001E4C5B" w:rsidRDefault="009308BD" w:rsidP="005C7646">
            <w:pPr>
              <w:pStyle w:val="Tabletext"/>
              <w:spacing w:before="80" w:after="80"/>
              <w:jc w:val="center"/>
            </w:pPr>
            <w:r w:rsidRPr="001E4C5B">
              <w:t>400-406</w:t>
            </w:r>
          </w:p>
        </w:tc>
        <w:tc>
          <w:tcPr>
            <w:tcW w:w="1589" w:type="dxa"/>
          </w:tcPr>
          <w:p w:rsidR="009308BD" w:rsidRPr="001E4C5B" w:rsidRDefault="009308BD" w:rsidP="005C7646">
            <w:pPr>
              <w:pStyle w:val="Tabletext"/>
              <w:spacing w:before="80" w:after="80"/>
              <w:jc w:val="center"/>
            </w:pPr>
            <w:r w:rsidRPr="001E4C5B">
              <w:t>400.15-405.99</w:t>
            </w:r>
          </w:p>
        </w:tc>
        <w:tc>
          <w:tcPr>
            <w:tcW w:w="1589" w:type="dxa"/>
          </w:tcPr>
          <w:p w:rsidR="009308BD" w:rsidRPr="001E4C5B" w:rsidRDefault="009308BD" w:rsidP="005C7646">
            <w:pPr>
              <w:pStyle w:val="Tabletext"/>
              <w:spacing w:before="80" w:after="80"/>
              <w:jc w:val="center"/>
            </w:pPr>
            <w:r w:rsidRPr="001E4C5B">
              <w:t>400.25-405.875</w:t>
            </w:r>
          </w:p>
        </w:tc>
      </w:tr>
      <w:tr w:rsidR="009308BD" w:rsidRPr="001E4C5B" w:rsidTr="00D112DF">
        <w:trPr>
          <w:jc w:val="center"/>
        </w:trPr>
        <w:tc>
          <w:tcPr>
            <w:tcW w:w="2397" w:type="dxa"/>
          </w:tcPr>
          <w:p w:rsidR="009308BD" w:rsidRPr="001E4C5B" w:rsidRDefault="009308BD" w:rsidP="005C7646">
            <w:pPr>
              <w:pStyle w:val="Tabletext"/>
              <w:spacing w:before="80" w:after="80"/>
              <w:rPr>
                <w:lang w:eastAsia="zh-CN"/>
              </w:rPr>
            </w:pPr>
            <w:r>
              <w:rPr>
                <w:rFonts w:hint="eastAsia"/>
                <w:lang w:eastAsia="zh-CN"/>
              </w:rPr>
              <w:t>调制</w:t>
            </w:r>
          </w:p>
        </w:tc>
        <w:tc>
          <w:tcPr>
            <w:tcW w:w="1325" w:type="dxa"/>
          </w:tcPr>
          <w:p w:rsidR="009308BD" w:rsidRPr="001E4C5B" w:rsidRDefault="009308BD" w:rsidP="005C7646">
            <w:pPr>
              <w:pStyle w:val="Tabletext"/>
              <w:spacing w:before="80" w:after="80"/>
              <w:jc w:val="center"/>
            </w:pPr>
            <w:r w:rsidRPr="001E4C5B">
              <w:t>FM</w:t>
            </w:r>
          </w:p>
        </w:tc>
        <w:tc>
          <w:tcPr>
            <w:tcW w:w="1397" w:type="dxa"/>
          </w:tcPr>
          <w:p w:rsidR="009308BD" w:rsidRPr="001E4C5B" w:rsidRDefault="009308BD" w:rsidP="005C7646">
            <w:pPr>
              <w:pStyle w:val="Tabletext"/>
              <w:spacing w:before="80" w:after="80"/>
              <w:jc w:val="center"/>
            </w:pPr>
            <w:r w:rsidRPr="001E4C5B">
              <w:t>GMSK</w:t>
            </w:r>
          </w:p>
        </w:tc>
        <w:tc>
          <w:tcPr>
            <w:tcW w:w="1342" w:type="dxa"/>
          </w:tcPr>
          <w:p w:rsidR="009308BD" w:rsidRPr="001E4C5B" w:rsidRDefault="009308BD" w:rsidP="005C7646">
            <w:pPr>
              <w:pStyle w:val="Tabletext"/>
              <w:spacing w:before="80" w:after="80"/>
              <w:jc w:val="center"/>
            </w:pPr>
            <w:r w:rsidRPr="001E4C5B">
              <w:t>GFSK,</w:t>
            </w:r>
          </w:p>
        </w:tc>
        <w:tc>
          <w:tcPr>
            <w:tcW w:w="1589" w:type="dxa"/>
          </w:tcPr>
          <w:p w:rsidR="009308BD" w:rsidRPr="001E4C5B" w:rsidRDefault="009308BD" w:rsidP="005C7646">
            <w:pPr>
              <w:pStyle w:val="Tabletext"/>
              <w:spacing w:before="80" w:after="80"/>
              <w:jc w:val="center"/>
            </w:pPr>
            <w:r w:rsidRPr="001E4C5B">
              <w:t>QAM</w:t>
            </w:r>
          </w:p>
        </w:tc>
        <w:tc>
          <w:tcPr>
            <w:tcW w:w="1589" w:type="dxa"/>
          </w:tcPr>
          <w:p w:rsidR="009308BD" w:rsidRPr="001E4C5B" w:rsidRDefault="009308BD" w:rsidP="005C7646">
            <w:pPr>
              <w:pStyle w:val="Tabletext"/>
              <w:spacing w:before="80" w:after="80"/>
              <w:jc w:val="center"/>
            </w:pPr>
            <w:r w:rsidRPr="001E4C5B">
              <w:t>FSK</w:t>
            </w:r>
          </w:p>
        </w:tc>
      </w:tr>
      <w:tr w:rsidR="009308BD" w:rsidRPr="001E4C5B" w:rsidTr="00D112DF">
        <w:trPr>
          <w:jc w:val="center"/>
        </w:trPr>
        <w:tc>
          <w:tcPr>
            <w:tcW w:w="2397" w:type="dxa"/>
          </w:tcPr>
          <w:p w:rsidR="009308BD" w:rsidRPr="005B78A3" w:rsidRDefault="009308BD" w:rsidP="005C7646">
            <w:pPr>
              <w:pStyle w:val="Tabletext"/>
              <w:spacing w:before="80" w:after="80"/>
              <w:jc w:val="left"/>
              <w:rPr>
                <w:lang w:eastAsia="zh-CN"/>
              </w:rPr>
            </w:pPr>
            <w:r>
              <w:rPr>
                <w:rFonts w:hint="eastAsia"/>
                <w:lang w:eastAsia="zh-CN"/>
              </w:rPr>
              <w:t>灵敏度</w:t>
            </w:r>
            <w:r>
              <w:t>（</w:t>
            </w:r>
            <w:r>
              <w:rPr>
                <w:rFonts w:hint="eastAsia"/>
                <w:lang w:eastAsia="zh-CN"/>
              </w:rPr>
              <w:t>所需的</w:t>
            </w:r>
            <w:r w:rsidRPr="002E5315">
              <w:rPr>
                <w:i/>
              </w:rPr>
              <w:t>S</w:t>
            </w:r>
            <w:r w:rsidRPr="005B78A3">
              <w:t>/</w:t>
            </w:r>
            <w:r w:rsidRPr="002E5315">
              <w:rPr>
                <w:i/>
              </w:rPr>
              <w:t>N</w:t>
            </w:r>
            <w:r>
              <w:rPr>
                <w:rFonts w:hint="eastAsia"/>
                <w:lang w:eastAsia="zh-CN"/>
              </w:rPr>
              <w:t>或</w:t>
            </w:r>
            <w:proofErr w:type="spellStart"/>
            <w:r w:rsidRPr="002E5315">
              <w:rPr>
                <w:i/>
              </w:rPr>
              <w:t>E</w:t>
            </w:r>
            <w:r w:rsidRPr="002E5315">
              <w:rPr>
                <w:i/>
                <w:vertAlign w:val="subscript"/>
              </w:rPr>
              <w:t>b</w:t>
            </w:r>
            <w:proofErr w:type="spellEnd"/>
            <w:r w:rsidRPr="005B78A3">
              <w:t>/</w:t>
            </w:r>
            <w:r w:rsidRPr="002E5315">
              <w:rPr>
                <w:i/>
              </w:rPr>
              <w:t>N</w:t>
            </w:r>
            <w:r w:rsidRPr="002E5315">
              <w:rPr>
                <w:szCs w:val="22"/>
                <w:vertAlign w:val="subscript"/>
              </w:rPr>
              <w:t>0</w:t>
            </w:r>
            <w:r>
              <w:rPr>
                <w:rFonts w:hint="eastAsia"/>
                <w:lang w:eastAsia="zh-CN"/>
              </w:rPr>
              <w:t>的</w:t>
            </w:r>
            <w:proofErr w:type="spellStart"/>
            <w:r w:rsidRPr="005B78A3">
              <w:t>dBm</w:t>
            </w:r>
            <w:proofErr w:type="spellEnd"/>
            <w:r>
              <w:rPr>
                <w:rFonts w:hint="eastAsia"/>
                <w:lang w:eastAsia="zh-CN"/>
              </w:rPr>
              <w:t>值）</w:t>
            </w:r>
          </w:p>
        </w:tc>
        <w:tc>
          <w:tcPr>
            <w:tcW w:w="1325" w:type="dxa"/>
          </w:tcPr>
          <w:p w:rsidR="009308BD" w:rsidRPr="001E4C5B" w:rsidRDefault="009308BD" w:rsidP="005C7646">
            <w:pPr>
              <w:pStyle w:val="Tabletext"/>
              <w:spacing w:before="80" w:after="80"/>
              <w:jc w:val="center"/>
            </w:pPr>
            <w:r w:rsidRPr="001E4C5B">
              <w:t>−104</w:t>
            </w:r>
          </w:p>
        </w:tc>
        <w:tc>
          <w:tcPr>
            <w:tcW w:w="1397" w:type="dxa"/>
          </w:tcPr>
          <w:p w:rsidR="009308BD" w:rsidRPr="001E4C5B" w:rsidRDefault="009308BD" w:rsidP="005C7646">
            <w:pPr>
              <w:pStyle w:val="Tabletext"/>
              <w:spacing w:before="80" w:after="80"/>
              <w:jc w:val="center"/>
            </w:pPr>
            <w:r w:rsidRPr="001E4C5B">
              <w:t>−124</w:t>
            </w:r>
          </w:p>
        </w:tc>
        <w:tc>
          <w:tcPr>
            <w:tcW w:w="1342" w:type="dxa"/>
          </w:tcPr>
          <w:p w:rsidR="009308BD" w:rsidRPr="001E4C5B" w:rsidRDefault="009308BD" w:rsidP="005C7646">
            <w:pPr>
              <w:pStyle w:val="Tabletext"/>
              <w:spacing w:before="80" w:after="80"/>
              <w:jc w:val="center"/>
            </w:pPr>
            <w:r w:rsidRPr="001E4C5B">
              <w:t>–122</w:t>
            </w:r>
          </w:p>
        </w:tc>
        <w:tc>
          <w:tcPr>
            <w:tcW w:w="1589" w:type="dxa"/>
          </w:tcPr>
          <w:p w:rsidR="009308BD" w:rsidRPr="001E4C5B" w:rsidRDefault="009308BD" w:rsidP="005C7646">
            <w:pPr>
              <w:pStyle w:val="Tabletext"/>
              <w:spacing w:before="80" w:after="80"/>
              <w:jc w:val="center"/>
            </w:pPr>
            <w:r w:rsidRPr="001E4C5B">
              <w:t>–121</w:t>
            </w:r>
          </w:p>
        </w:tc>
        <w:tc>
          <w:tcPr>
            <w:tcW w:w="1589" w:type="dxa"/>
          </w:tcPr>
          <w:p w:rsidR="009308BD" w:rsidRPr="001E4C5B" w:rsidRDefault="009308BD" w:rsidP="005C7646">
            <w:pPr>
              <w:pStyle w:val="Tabletext"/>
              <w:spacing w:before="80" w:after="80"/>
              <w:jc w:val="center"/>
            </w:pPr>
            <w:r w:rsidRPr="001E4C5B">
              <w:t>–119</w:t>
            </w:r>
          </w:p>
        </w:tc>
      </w:tr>
      <w:tr w:rsidR="009308BD" w:rsidRPr="001E4C5B" w:rsidTr="00D112DF">
        <w:trPr>
          <w:jc w:val="center"/>
        </w:trPr>
        <w:tc>
          <w:tcPr>
            <w:tcW w:w="2397" w:type="dxa"/>
          </w:tcPr>
          <w:p w:rsidR="009308BD" w:rsidRPr="009C52A5" w:rsidRDefault="009308BD" w:rsidP="005C7646">
            <w:pPr>
              <w:pStyle w:val="Tabletext"/>
              <w:spacing w:before="80" w:after="80"/>
              <w:rPr>
                <w:iCs/>
              </w:rPr>
            </w:pPr>
            <w:r>
              <w:rPr>
                <w:rFonts w:hint="eastAsia"/>
                <w:lang w:eastAsia="zh-CN"/>
              </w:rPr>
              <w:t>所需的</w:t>
            </w:r>
            <w:r w:rsidRPr="001E4C5B">
              <w:rPr>
                <w:i/>
              </w:rPr>
              <w:t>S</w:t>
            </w:r>
            <w:r w:rsidRPr="001E4C5B">
              <w:t>/</w:t>
            </w:r>
            <w:r w:rsidRPr="001E4C5B">
              <w:rPr>
                <w:i/>
              </w:rPr>
              <w:t>N</w:t>
            </w:r>
            <w:r>
              <w:rPr>
                <w:iCs/>
              </w:rPr>
              <w:t xml:space="preserve"> (dB)</w:t>
            </w:r>
          </w:p>
        </w:tc>
        <w:tc>
          <w:tcPr>
            <w:tcW w:w="1325" w:type="dxa"/>
          </w:tcPr>
          <w:p w:rsidR="009308BD" w:rsidRPr="001E4C5B" w:rsidRDefault="009308BD" w:rsidP="005C7646">
            <w:pPr>
              <w:pStyle w:val="Tabletext"/>
              <w:spacing w:before="80" w:after="80"/>
              <w:jc w:val="center"/>
            </w:pPr>
            <w:r w:rsidRPr="001E4C5B">
              <w:t>12</w:t>
            </w:r>
            <w:r w:rsidRPr="001E4C5B">
              <w:rPr>
                <w:vertAlign w:val="superscript"/>
              </w:rPr>
              <w:t>(2)</w:t>
            </w:r>
          </w:p>
        </w:tc>
        <w:tc>
          <w:tcPr>
            <w:tcW w:w="1397" w:type="dxa"/>
          </w:tcPr>
          <w:p w:rsidR="009308BD" w:rsidRPr="001E4C5B" w:rsidRDefault="009308BD" w:rsidP="005C7646">
            <w:pPr>
              <w:pStyle w:val="Tabletext"/>
              <w:spacing w:before="80" w:after="80"/>
              <w:jc w:val="center"/>
            </w:pPr>
            <w:r w:rsidRPr="001E4C5B">
              <w:t>12</w:t>
            </w:r>
          </w:p>
        </w:tc>
        <w:tc>
          <w:tcPr>
            <w:tcW w:w="1342" w:type="dxa"/>
          </w:tcPr>
          <w:p w:rsidR="009308BD" w:rsidRPr="001E4C5B" w:rsidRDefault="009308BD" w:rsidP="005C7646">
            <w:pPr>
              <w:pStyle w:val="Tabletext"/>
              <w:spacing w:before="80" w:after="80"/>
              <w:jc w:val="center"/>
            </w:pPr>
            <w:r w:rsidRPr="001E4C5B">
              <w:t>12</w:t>
            </w:r>
            <w:r w:rsidRPr="001E4C5B">
              <w:rPr>
                <w:vertAlign w:val="superscript"/>
              </w:rPr>
              <w:t>(2)</w:t>
            </w:r>
          </w:p>
        </w:tc>
        <w:tc>
          <w:tcPr>
            <w:tcW w:w="1589" w:type="dxa"/>
          </w:tcPr>
          <w:p w:rsidR="009308BD" w:rsidRPr="001E4C5B" w:rsidRDefault="009308BD" w:rsidP="005C7646">
            <w:pPr>
              <w:pStyle w:val="Tabletext"/>
              <w:spacing w:before="80" w:after="80"/>
              <w:jc w:val="center"/>
            </w:pPr>
            <w:r w:rsidRPr="001E4C5B">
              <w:t>12</w:t>
            </w:r>
          </w:p>
        </w:tc>
        <w:tc>
          <w:tcPr>
            <w:tcW w:w="1589" w:type="dxa"/>
          </w:tcPr>
          <w:p w:rsidR="009308BD" w:rsidRPr="001E4C5B" w:rsidRDefault="009308BD" w:rsidP="005C7646">
            <w:pPr>
              <w:pStyle w:val="Tabletext"/>
              <w:spacing w:before="80" w:after="80"/>
              <w:jc w:val="center"/>
            </w:pPr>
            <w:r w:rsidRPr="001E4C5B">
              <w:t>12</w:t>
            </w:r>
            <w:r w:rsidRPr="001E4C5B">
              <w:rPr>
                <w:vertAlign w:val="superscript"/>
              </w:rPr>
              <w:t>(2)</w:t>
            </w:r>
          </w:p>
        </w:tc>
      </w:tr>
      <w:tr w:rsidR="009308BD" w:rsidRPr="001E4C5B" w:rsidTr="00D112DF">
        <w:trPr>
          <w:jc w:val="center"/>
        </w:trPr>
        <w:tc>
          <w:tcPr>
            <w:tcW w:w="2397" w:type="dxa"/>
          </w:tcPr>
          <w:p w:rsidR="009308BD" w:rsidRPr="00454216" w:rsidRDefault="009308BD" w:rsidP="005C7646">
            <w:pPr>
              <w:pStyle w:val="Tabletext"/>
              <w:spacing w:before="80" w:after="80"/>
              <w:jc w:val="left"/>
              <w:rPr>
                <w:lang w:eastAsia="zh-CN"/>
              </w:rPr>
            </w:pPr>
            <w:r>
              <w:rPr>
                <w:rFonts w:hint="eastAsia"/>
                <w:lang w:eastAsia="zh-CN"/>
              </w:rPr>
              <w:t>中频（</w:t>
            </w:r>
            <w:r w:rsidRPr="00454216">
              <w:rPr>
                <w:lang w:eastAsia="zh-CN"/>
              </w:rPr>
              <w:t>IF</w:t>
            </w:r>
            <w:r>
              <w:rPr>
                <w:rFonts w:hint="eastAsia"/>
                <w:lang w:eastAsia="zh-CN"/>
              </w:rPr>
              <w:t>）带宽</w:t>
            </w:r>
            <w:r w:rsidRPr="00454216">
              <w:rPr>
                <w:lang w:eastAsia="zh-CN"/>
              </w:rPr>
              <w:t>（</w:t>
            </w:r>
            <w:r w:rsidRPr="00454216">
              <w:rPr>
                <w:lang w:eastAsia="zh-CN"/>
              </w:rPr>
              <w:t>kHz</w:t>
            </w:r>
            <w:r w:rsidRPr="00454216">
              <w:rPr>
                <w:lang w:eastAsia="zh-CN"/>
              </w:rPr>
              <w:t>）</w:t>
            </w:r>
          </w:p>
        </w:tc>
        <w:tc>
          <w:tcPr>
            <w:tcW w:w="1325" w:type="dxa"/>
          </w:tcPr>
          <w:p w:rsidR="009308BD" w:rsidRPr="001E4C5B" w:rsidRDefault="009308BD" w:rsidP="005C7646">
            <w:pPr>
              <w:pStyle w:val="Tabletext"/>
              <w:spacing w:before="80" w:after="80"/>
              <w:jc w:val="center"/>
            </w:pPr>
            <w:r w:rsidRPr="001E4C5B">
              <w:t>300</w:t>
            </w:r>
          </w:p>
        </w:tc>
        <w:tc>
          <w:tcPr>
            <w:tcW w:w="1397" w:type="dxa"/>
          </w:tcPr>
          <w:p w:rsidR="009308BD" w:rsidRPr="001E4C5B" w:rsidRDefault="009308BD" w:rsidP="005C7646">
            <w:pPr>
              <w:pStyle w:val="Tabletext"/>
              <w:spacing w:before="80" w:after="80"/>
              <w:jc w:val="center"/>
            </w:pPr>
            <w:r w:rsidRPr="001E4C5B">
              <w:t>6</w:t>
            </w:r>
          </w:p>
        </w:tc>
        <w:tc>
          <w:tcPr>
            <w:tcW w:w="1342" w:type="dxa"/>
          </w:tcPr>
          <w:p w:rsidR="009308BD" w:rsidRPr="001E4C5B" w:rsidRDefault="009308BD" w:rsidP="005C7646">
            <w:pPr>
              <w:pStyle w:val="Tabletext"/>
              <w:spacing w:before="80" w:after="80"/>
              <w:jc w:val="center"/>
            </w:pPr>
            <w:r w:rsidRPr="001E4C5B">
              <w:t>11</w:t>
            </w:r>
          </w:p>
        </w:tc>
        <w:tc>
          <w:tcPr>
            <w:tcW w:w="1589" w:type="dxa"/>
          </w:tcPr>
          <w:p w:rsidR="009308BD" w:rsidRPr="001E4C5B" w:rsidRDefault="009308BD" w:rsidP="005C7646">
            <w:pPr>
              <w:pStyle w:val="Tabletext"/>
              <w:spacing w:before="80" w:after="80"/>
              <w:jc w:val="center"/>
            </w:pPr>
            <w:r w:rsidRPr="001E4C5B">
              <w:t>17</w:t>
            </w:r>
          </w:p>
        </w:tc>
        <w:tc>
          <w:tcPr>
            <w:tcW w:w="1589" w:type="dxa"/>
          </w:tcPr>
          <w:p w:rsidR="009308BD" w:rsidRPr="001E4C5B" w:rsidRDefault="009308BD" w:rsidP="005C7646">
            <w:pPr>
              <w:pStyle w:val="Tabletext"/>
              <w:spacing w:before="80" w:after="80"/>
              <w:jc w:val="center"/>
            </w:pPr>
            <w:r w:rsidRPr="001E4C5B">
              <w:t>18.8</w:t>
            </w:r>
          </w:p>
        </w:tc>
      </w:tr>
      <w:tr w:rsidR="009308BD" w:rsidRPr="001E4C5B" w:rsidTr="00D112DF">
        <w:trPr>
          <w:jc w:val="center"/>
        </w:trPr>
        <w:tc>
          <w:tcPr>
            <w:tcW w:w="2397" w:type="dxa"/>
          </w:tcPr>
          <w:p w:rsidR="009308BD" w:rsidRPr="001E4C5B" w:rsidRDefault="009308BD" w:rsidP="005C7646">
            <w:pPr>
              <w:pStyle w:val="Tabletext"/>
              <w:spacing w:before="80" w:after="80"/>
            </w:pPr>
            <w:r>
              <w:rPr>
                <w:lang w:eastAsia="zh-CN"/>
              </w:rPr>
              <w:t>无线电探空仪</w:t>
            </w:r>
            <w:r>
              <w:rPr>
                <w:rFonts w:hint="eastAsia"/>
                <w:lang w:eastAsia="zh-CN"/>
              </w:rPr>
              <w:t>的类型</w:t>
            </w:r>
          </w:p>
        </w:tc>
        <w:tc>
          <w:tcPr>
            <w:tcW w:w="1325" w:type="dxa"/>
          </w:tcPr>
          <w:p w:rsidR="009308BD" w:rsidRPr="001E4C5B" w:rsidRDefault="009308BD" w:rsidP="005C7646">
            <w:pPr>
              <w:pStyle w:val="Tabletext"/>
              <w:spacing w:before="80" w:after="80"/>
              <w:jc w:val="center"/>
            </w:pPr>
            <w:r w:rsidRPr="001E4C5B">
              <w:t>A</w:t>
            </w:r>
          </w:p>
        </w:tc>
        <w:tc>
          <w:tcPr>
            <w:tcW w:w="1397" w:type="dxa"/>
          </w:tcPr>
          <w:p w:rsidR="009308BD" w:rsidRPr="001E4C5B" w:rsidRDefault="009308BD" w:rsidP="005C7646">
            <w:pPr>
              <w:pStyle w:val="Tabletext"/>
              <w:spacing w:before="80" w:after="80"/>
              <w:jc w:val="center"/>
            </w:pPr>
            <w:r w:rsidRPr="001E4C5B">
              <w:t>B</w:t>
            </w:r>
          </w:p>
        </w:tc>
        <w:tc>
          <w:tcPr>
            <w:tcW w:w="1342" w:type="dxa"/>
          </w:tcPr>
          <w:p w:rsidR="009308BD" w:rsidRPr="001E4C5B" w:rsidRDefault="009308BD" w:rsidP="005C7646">
            <w:pPr>
              <w:pStyle w:val="Tabletext"/>
              <w:spacing w:before="80" w:after="80"/>
              <w:jc w:val="center"/>
            </w:pPr>
            <w:r w:rsidRPr="001E4C5B">
              <w:t>C</w:t>
            </w:r>
          </w:p>
        </w:tc>
        <w:tc>
          <w:tcPr>
            <w:tcW w:w="1589" w:type="dxa"/>
          </w:tcPr>
          <w:p w:rsidR="009308BD" w:rsidRPr="001E4C5B" w:rsidRDefault="009308BD" w:rsidP="005C7646">
            <w:pPr>
              <w:pStyle w:val="Tabletext"/>
              <w:spacing w:before="80" w:after="80"/>
              <w:jc w:val="center"/>
            </w:pPr>
            <w:r w:rsidRPr="001E4C5B">
              <w:t>D</w:t>
            </w:r>
          </w:p>
        </w:tc>
        <w:tc>
          <w:tcPr>
            <w:tcW w:w="1589" w:type="dxa"/>
          </w:tcPr>
          <w:p w:rsidR="009308BD" w:rsidRPr="001E4C5B" w:rsidRDefault="009308BD" w:rsidP="005C7646">
            <w:pPr>
              <w:pStyle w:val="Tabletext"/>
              <w:spacing w:before="80" w:after="80"/>
              <w:jc w:val="center"/>
            </w:pPr>
            <w:r w:rsidRPr="001E4C5B">
              <w:t>E</w:t>
            </w:r>
          </w:p>
        </w:tc>
      </w:tr>
      <w:tr w:rsidR="00661127" w:rsidRPr="001E4C5B" w:rsidTr="00D112DF">
        <w:trPr>
          <w:jc w:val="center"/>
        </w:trPr>
        <w:tc>
          <w:tcPr>
            <w:tcW w:w="2397" w:type="dxa"/>
            <w:tcBorders>
              <w:bottom w:val="single" w:sz="4" w:space="0" w:color="auto"/>
            </w:tcBorders>
          </w:tcPr>
          <w:p w:rsidR="00661127" w:rsidRPr="001E4C5B" w:rsidRDefault="009308BD" w:rsidP="005C7646">
            <w:pPr>
              <w:pStyle w:val="Tabletext"/>
              <w:spacing w:before="80" w:after="80"/>
            </w:pPr>
            <w:r>
              <w:rPr>
                <w:rFonts w:hint="eastAsia"/>
                <w:lang w:eastAsia="zh-CN"/>
              </w:rPr>
              <w:t>接收天线类型</w:t>
            </w:r>
            <w:r w:rsidR="00661127" w:rsidRPr="001E4C5B">
              <w:rPr>
                <w:vertAlign w:val="superscript"/>
              </w:rPr>
              <w:t>(1)</w:t>
            </w:r>
          </w:p>
        </w:tc>
        <w:tc>
          <w:tcPr>
            <w:tcW w:w="1325" w:type="dxa"/>
            <w:tcBorders>
              <w:bottom w:val="single" w:sz="4" w:space="0" w:color="auto"/>
            </w:tcBorders>
          </w:tcPr>
          <w:p w:rsidR="00661127" w:rsidRPr="001E4C5B" w:rsidRDefault="009308BD" w:rsidP="005C7646">
            <w:pPr>
              <w:pStyle w:val="Tabletext"/>
              <w:spacing w:before="80" w:after="80"/>
              <w:jc w:val="center"/>
            </w:pPr>
            <w:r>
              <w:rPr>
                <w:rFonts w:hint="eastAsia"/>
                <w:lang w:eastAsia="zh-CN"/>
              </w:rPr>
              <w:t>天线</w:t>
            </w:r>
            <w:r w:rsidR="00661127" w:rsidRPr="001E4C5B">
              <w:t>2</w:t>
            </w:r>
          </w:p>
        </w:tc>
        <w:tc>
          <w:tcPr>
            <w:tcW w:w="1397" w:type="dxa"/>
            <w:tcBorders>
              <w:bottom w:val="single" w:sz="4" w:space="0" w:color="auto"/>
            </w:tcBorders>
          </w:tcPr>
          <w:p w:rsidR="00661127" w:rsidRPr="001E4C5B" w:rsidRDefault="009308BD" w:rsidP="005C7646">
            <w:pPr>
              <w:pStyle w:val="Tabletext"/>
              <w:spacing w:before="80" w:after="80"/>
              <w:jc w:val="center"/>
            </w:pPr>
            <w:r>
              <w:rPr>
                <w:rFonts w:hint="eastAsia"/>
                <w:lang w:eastAsia="zh-CN"/>
              </w:rPr>
              <w:t>天线</w:t>
            </w:r>
            <w:r>
              <w:rPr>
                <w:rFonts w:hint="eastAsia"/>
                <w:lang w:eastAsia="zh-CN"/>
              </w:rPr>
              <w:t>3</w:t>
            </w:r>
          </w:p>
        </w:tc>
        <w:tc>
          <w:tcPr>
            <w:tcW w:w="1342" w:type="dxa"/>
            <w:tcBorders>
              <w:bottom w:val="single" w:sz="4" w:space="0" w:color="auto"/>
            </w:tcBorders>
          </w:tcPr>
          <w:p w:rsidR="00661127" w:rsidRPr="001E4C5B" w:rsidRDefault="009308BD" w:rsidP="005C7646">
            <w:pPr>
              <w:pStyle w:val="Tabletext"/>
              <w:spacing w:before="80" w:after="80"/>
              <w:jc w:val="center"/>
            </w:pPr>
            <w:r>
              <w:rPr>
                <w:rFonts w:hint="eastAsia"/>
                <w:lang w:eastAsia="zh-CN"/>
              </w:rPr>
              <w:t>天线</w:t>
            </w:r>
            <w:r w:rsidR="00661127" w:rsidRPr="001E4C5B">
              <w:t>2</w:t>
            </w:r>
          </w:p>
        </w:tc>
        <w:tc>
          <w:tcPr>
            <w:tcW w:w="1589" w:type="dxa"/>
            <w:tcBorders>
              <w:bottom w:val="single" w:sz="4" w:space="0" w:color="auto"/>
            </w:tcBorders>
          </w:tcPr>
          <w:p w:rsidR="00661127" w:rsidRPr="001E4C5B" w:rsidRDefault="009308BD" w:rsidP="005C7646">
            <w:pPr>
              <w:pStyle w:val="Tabletext"/>
              <w:spacing w:before="80" w:after="80"/>
              <w:jc w:val="center"/>
            </w:pPr>
            <w:r>
              <w:rPr>
                <w:rFonts w:hint="eastAsia"/>
                <w:lang w:eastAsia="zh-CN"/>
              </w:rPr>
              <w:t>天线</w:t>
            </w:r>
            <w:r w:rsidR="00661127" w:rsidRPr="001E4C5B">
              <w:t>3</w:t>
            </w:r>
          </w:p>
        </w:tc>
        <w:tc>
          <w:tcPr>
            <w:tcW w:w="1589" w:type="dxa"/>
            <w:tcBorders>
              <w:bottom w:val="single" w:sz="4" w:space="0" w:color="auto"/>
            </w:tcBorders>
          </w:tcPr>
          <w:p w:rsidR="00661127" w:rsidRPr="001E4C5B" w:rsidRDefault="009308BD" w:rsidP="005C7646">
            <w:pPr>
              <w:pStyle w:val="Tabletext"/>
              <w:spacing w:before="80" w:after="80"/>
              <w:jc w:val="center"/>
            </w:pPr>
            <w:r>
              <w:rPr>
                <w:rFonts w:hint="eastAsia"/>
                <w:lang w:eastAsia="zh-CN"/>
              </w:rPr>
              <w:t>天线</w:t>
            </w:r>
            <w:r w:rsidR="00661127" w:rsidRPr="001E4C5B">
              <w:t>4</w:t>
            </w:r>
          </w:p>
        </w:tc>
      </w:tr>
      <w:tr w:rsidR="00661127" w:rsidRPr="005327A5" w:rsidTr="00D112DF">
        <w:trPr>
          <w:jc w:val="center"/>
        </w:trPr>
        <w:tc>
          <w:tcPr>
            <w:tcW w:w="9639" w:type="dxa"/>
            <w:gridSpan w:val="6"/>
            <w:tcBorders>
              <w:left w:val="nil"/>
              <w:bottom w:val="nil"/>
              <w:right w:val="nil"/>
            </w:tcBorders>
          </w:tcPr>
          <w:p w:rsidR="00661127" w:rsidRDefault="00661127" w:rsidP="005C7646">
            <w:pPr>
              <w:pStyle w:val="Tabletext"/>
              <w:spacing w:before="80" w:after="80"/>
              <w:rPr>
                <w:szCs w:val="22"/>
                <w:lang w:eastAsia="zh-CN"/>
              </w:rPr>
            </w:pPr>
            <w:r w:rsidRPr="003C025F">
              <w:rPr>
                <w:szCs w:val="22"/>
                <w:vertAlign w:val="superscript"/>
                <w:lang w:val="en-GB" w:eastAsia="zh-CN"/>
              </w:rPr>
              <w:t>(1)</w:t>
            </w:r>
            <w:r w:rsidRPr="003C025F">
              <w:rPr>
                <w:szCs w:val="22"/>
                <w:vertAlign w:val="superscript"/>
                <w:lang w:val="en-GB" w:eastAsia="zh-CN"/>
              </w:rPr>
              <w:tab/>
            </w:r>
            <w:r w:rsidR="009308BD">
              <w:rPr>
                <w:rFonts w:hint="eastAsia"/>
                <w:szCs w:val="22"/>
                <w:lang w:val="en-GB" w:eastAsia="zh-CN"/>
              </w:rPr>
              <w:t>见表</w:t>
            </w:r>
            <w:r w:rsidR="009308BD">
              <w:rPr>
                <w:szCs w:val="22"/>
                <w:lang w:val="en-GB" w:eastAsia="zh-CN"/>
              </w:rPr>
              <w:t>7</w:t>
            </w:r>
            <w:r w:rsidR="009308BD">
              <w:rPr>
                <w:rFonts w:hint="eastAsia"/>
                <w:szCs w:val="22"/>
                <w:lang w:val="en-GB" w:eastAsia="zh-CN"/>
              </w:rPr>
              <w:t>。</w:t>
            </w:r>
          </w:p>
          <w:p w:rsidR="00661127" w:rsidRPr="003C025F" w:rsidRDefault="00661127" w:rsidP="005C7646">
            <w:pPr>
              <w:pStyle w:val="Tabletext"/>
              <w:spacing w:before="80" w:after="80"/>
              <w:rPr>
                <w:lang w:val="en-GB" w:eastAsia="zh-CN"/>
              </w:rPr>
            </w:pPr>
            <w:r w:rsidRPr="004D4807">
              <w:rPr>
                <w:szCs w:val="22"/>
                <w:vertAlign w:val="superscript"/>
                <w:lang w:eastAsia="zh-CN"/>
              </w:rPr>
              <w:t>(2)</w:t>
            </w:r>
            <w:r w:rsidRPr="004D4807">
              <w:rPr>
                <w:szCs w:val="22"/>
                <w:vertAlign w:val="superscript"/>
                <w:lang w:eastAsia="zh-CN"/>
              </w:rPr>
              <w:tab/>
            </w:r>
            <w:r w:rsidR="009308BD" w:rsidRPr="004D4807">
              <w:rPr>
                <w:szCs w:val="22"/>
                <w:lang w:eastAsia="zh-CN"/>
              </w:rPr>
              <w:t>0</w:t>
            </w:r>
            <w:r w:rsidR="009308BD">
              <w:rPr>
                <w:szCs w:val="22"/>
                <w:lang w:eastAsia="zh-CN"/>
              </w:rPr>
              <w:t>.2</w:t>
            </w:r>
            <w:r w:rsidR="009308BD">
              <w:rPr>
                <w:rFonts w:hint="eastAsia"/>
                <w:szCs w:val="22"/>
                <w:lang w:eastAsia="zh-CN"/>
              </w:rPr>
              <w:t>数据损耗为</w:t>
            </w:r>
            <w:r w:rsidRPr="004D4807">
              <w:rPr>
                <w:szCs w:val="22"/>
                <w:lang w:eastAsia="zh-CN"/>
              </w:rPr>
              <w:t>12 dB</w:t>
            </w:r>
            <w:r w:rsidR="009308BD">
              <w:rPr>
                <w:rFonts w:hint="eastAsia"/>
                <w:szCs w:val="22"/>
                <w:lang w:eastAsia="zh-CN"/>
              </w:rPr>
              <w:t>，</w:t>
            </w:r>
            <w:r w:rsidR="009308BD" w:rsidRPr="004D4807">
              <w:rPr>
                <w:szCs w:val="22"/>
                <w:lang w:eastAsia="zh-CN"/>
              </w:rPr>
              <w:t>0.02</w:t>
            </w:r>
            <w:r w:rsidR="009308BD">
              <w:rPr>
                <w:rFonts w:hint="eastAsia"/>
                <w:szCs w:val="22"/>
                <w:lang w:eastAsia="zh-CN"/>
              </w:rPr>
              <w:t>线路损耗为</w:t>
            </w:r>
            <w:r w:rsidRPr="004D4807">
              <w:rPr>
                <w:szCs w:val="22"/>
                <w:lang w:eastAsia="zh-CN"/>
              </w:rPr>
              <w:t>7 dB</w:t>
            </w:r>
            <w:r w:rsidR="009308BD">
              <w:rPr>
                <w:rFonts w:hint="eastAsia"/>
                <w:szCs w:val="22"/>
                <w:lang w:eastAsia="zh-CN"/>
              </w:rPr>
              <w:t>。</w:t>
            </w:r>
          </w:p>
        </w:tc>
      </w:tr>
    </w:tbl>
    <w:p w:rsidR="002E4DFC" w:rsidRDefault="002E4DFC" w:rsidP="00C968F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C3474" w:rsidRPr="005B78A3" w:rsidRDefault="00EC3474" w:rsidP="00C968F1">
      <w:pPr>
        <w:pStyle w:val="TableNo"/>
        <w:spacing w:before="600"/>
        <w:rPr>
          <w:lang w:eastAsia="zh-CN"/>
        </w:rPr>
      </w:pPr>
      <w:r>
        <w:rPr>
          <w:rFonts w:hint="eastAsia"/>
          <w:lang w:eastAsia="zh-CN"/>
        </w:rPr>
        <w:lastRenderedPageBreak/>
        <w:t>表</w:t>
      </w:r>
      <w:r w:rsidRPr="005B78A3">
        <w:rPr>
          <w:lang w:eastAsia="zh-CN"/>
        </w:rPr>
        <w:t>7</w:t>
      </w:r>
    </w:p>
    <w:p w:rsidR="00EC3474" w:rsidRPr="005B78A3" w:rsidRDefault="00EC3474" w:rsidP="005C7646">
      <w:pPr>
        <w:pStyle w:val="Tabletitle"/>
        <w:spacing w:after="240"/>
        <w:rPr>
          <w:lang w:eastAsia="zh-CN"/>
        </w:rPr>
      </w:pPr>
      <w:r w:rsidRPr="005B78A3">
        <w:rPr>
          <w:lang w:eastAsia="zh-CN"/>
        </w:rPr>
        <w:t>403 MHz</w:t>
      </w:r>
      <w:r>
        <w:rPr>
          <w:rFonts w:hint="eastAsia"/>
          <w:lang w:eastAsia="zh-CN"/>
        </w:rPr>
        <w:t>频带</w:t>
      </w:r>
      <w:r w:rsidR="009905A0">
        <w:rPr>
          <w:rFonts w:hint="eastAsia"/>
          <w:lang w:eastAsia="zh-CN"/>
        </w:rPr>
        <w:t>接收</w:t>
      </w:r>
      <w:r>
        <w:rPr>
          <w:rFonts w:hint="eastAsia"/>
          <w:lang w:eastAsia="zh-CN"/>
        </w:rPr>
        <w:t>天线的特性</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027"/>
        <w:gridCol w:w="1648"/>
        <w:gridCol w:w="1652"/>
        <w:gridCol w:w="1652"/>
        <w:gridCol w:w="1652"/>
      </w:tblGrid>
      <w:tr w:rsidR="00661127" w:rsidRPr="00E33AF4" w:rsidTr="00661127">
        <w:trPr>
          <w:cantSplit/>
          <w:jc w:val="center"/>
        </w:trPr>
        <w:tc>
          <w:tcPr>
            <w:tcW w:w="3101" w:type="dxa"/>
            <w:tcBorders>
              <w:top w:val="nil"/>
              <w:left w:val="nil"/>
              <w:right w:val="single" w:sz="6" w:space="0" w:color="auto"/>
            </w:tcBorders>
          </w:tcPr>
          <w:p w:rsidR="00661127" w:rsidRPr="005B78A3" w:rsidRDefault="00661127" w:rsidP="005C7646">
            <w:pPr>
              <w:pStyle w:val="Tablehead"/>
              <w:spacing w:before="60" w:after="60"/>
              <w:rPr>
                <w:lang w:eastAsia="zh-CN"/>
              </w:rPr>
            </w:pPr>
          </w:p>
        </w:tc>
        <w:tc>
          <w:tcPr>
            <w:tcW w:w="1685" w:type="dxa"/>
            <w:tcBorders>
              <w:left w:val="single" w:sz="6" w:space="0" w:color="auto"/>
            </w:tcBorders>
          </w:tcPr>
          <w:p w:rsidR="00661127" w:rsidRPr="00E33AF4" w:rsidRDefault="00661127" w:rsidP="005C7646">
            <w:pPr>
              <w:pStyle w:val="Tablehead"/>
              <w:spacing w:before="60" w:after="60"/>
            </w:pPr>
            <w:r>
              <w:rPr>
                <w:rFonts w:hint="eastAsia"/>
                <w:lang w:eastAsia="zh-CN"/>
              </w:rPr>
              <w:t>天线</w:t>
            </w:r>
            <w:r w:rsidRPr="00E33AF4">
              <w:t>1</w:t>
            </w:r>
          </w:p>
        </w:tc>
        <w:tc>
          <w:tcPr>
            <w:tcW w:w="1689" w:type="dxa"/>
          </w:tcPr>
          <w:p w:rsidR="00661127" w:rsidRPr="00E33AF4" w:rsidRDefault="00661127" w:rsidP="005C7646">
            <w:pPr>
              <w:pStyle w:val="Tablehead"/>
              <w:spacing w:before="60" w:after="60"/>
              <w:rPr>
                <w:lang w:eastAsia="zh-CN"/>
              </w:rPr>
            </w:pPr>
            <w:r>
              <w:rPr>
                <w:rFonts w:hint="eastAsia"/>
                <w:lang w:eastAsia="zh-CN"/>
              </w:rPr>
              <w:t>天线</w:t>
            </w:r>
            <w:r>
              <w:rPr>
                <w:rFonts w:hint="eastAsia"/>
                <w:lang w:eastAsia="zh-CN"/>
              </w:rPr>
              <w:t>2</w:t>
            </w:r>
          </w:p>
        </w:tc>
        <w:tc>
          <w:tcPr>
            <w:tcW w:w="1689" w:type="dxa"/>
          </w:tcPr>
          <w:p w:rsidR="00661127" w:rsidRPr="00E33AF4" w:rsidRDefault="00661127" w:rsidP="005C7646">
            <w:pPr>
              <w:pStyle w:val="Tablehead"/>
              <w:spacing w:before="60" w:after="60"/>
              <w:rPr>
                <w:lang w:eastAsia="zh-CN"/>
              </w:rPr>
            </w:pPr>
            <w:r>
              <w:rPr>
                <w:rFonts w:hint="eastAsia"/>
                <w:lang w:eastAsia="zh-CN"/>
              </w:rPr>
              <w:t>天线</w:t>
            </w:r>
            <w:r>
              <w:rPr>
                <w:rFonts w:hint="eastAsia"/>
                <w:lang w:eastAsia="zh-CN"/>
              </w:rPr>
              <w:t>3</w:t>
            </w:r>
          </w:p>
        </w:tc>
        <w:tc>
          <w:tcPr>
            <w:tcW w:w="1689" w:type="dxa"/>
          </w:tcPr>
          <w:p w:rsidR="00661127" w:rsidRDefault="00661127" w:rsidP="005C7646">
            <w:pPr>
              <w:pStyle w:val="Tablehead"/>
              <w:spacing w:before="60" w:after="60"/>
              <w:rPr>
                <w:lang w:eastAsia="zh-CN"/>
              </w:rPr>
            </w:pPr>
            <w:r>
              <w:rPr>
                <w:rFonts w:hint="eastAsia"/>
                <w:lang w:eastAsia="zh-CN"/>
              </w:rPr>
              <w:t>天线</w:t>
            </w:r>
            <w:r>
              <w:rPr>
                <w:lang w:eastAsia="zh-CN"/>
              </w:rPr>
              <w:t>4</w:t>
            </w:r>
          </w:p>
        </w:tc>
      </w:tr>
      <w:tr w:rsidR="00661127" w:rsidRPr="00E33AF4" w:rsidTr="00661127">
        <w:trPr>
          <w:cantSplit/>
          <w:jc w:val="center"/>
        </w:trPr>
        <w:tc>
          <w:tcPr>
            <w:tcW w:w="3101" w:type="dxa"/>
          </w:tcPr>
          <w:p w:rsidR="00661127" w:rsidRPr="00E33AF4" w:rsidRDefault="00661127" w:rsidP="005C7646">
            <w:pPr>
              <w:pStyle w:val="Tablehead"/>
              <w:spacing w:before="60" w:after="60"/>
              <w:rPr>
                <w:lang w:eastAsia="zh-CN"/>
              </w:rPr>
            </w:pPr>
            <w:r>
              <w:rPr>
                <w:rFonts w:hint="eastAsia"/>
                <w:lang w:eastAsia="zh-CN"/>
              </w:rPr>
              <w:t>类型</w:t>
            </w:r>
          </w:p>
        </w:tc>
        <w:tc>
          <w:tcPr>
            <w:tcW w:w="1685" w:type="dxa"/>
          </w:tcPr>
          <w:p w:rsidR="00661127" w:rsidRPr="00DD758D" w:rsidRDefault="00661127" w:rsidP="005C7646">
            <w:pPr>
              <w:pStyle w:val="Tablehead"/>
              <w:spacing w:before="60" w:after="60"/>
            </w:pPr>
            <w:r>
              <w:rPr>
                <w:rFonts w:hint="eastAsia"/>
                <w:lang w:eastAsia="zh-CN"/>
              </w:rPr>
              <w:t>全向</w:t>
            </w:r>
            <w:r w:rsidRPr="00DD758D">
              <w:br/>
            </w:r>
            <w:r w:rsidRPr="00DD758D">
              <w:t>（</w:t>
            </w:r>
            <w:r>
              <w:rPr>
                <w:rFonts w:hint="eastAsia"/>
                <w:lang w:eastAsia="zh-CN"/>
              </w:rPr>
              <w:t>偶极</w:t>
            </w:r>
            <w:r w:rsidRPr="00DD758D">
              <w:rPr>
                <w:rFonts w:hint="eastAsia"/>
                <w:lang w:eastAsia="zh-CN"/>
              </w:rPr>
              <w:t>，</w:t>
            </w:r>
            <w:r>
              <w:rPr>
                <w:rFonts w:hint="eastAsia"/>
                <w:lang w:eastAsia="zh-CN"/>
              </w:rPr>
              <w:t>水平</w:t>
            </w:r>
            <w:r w:rsidRPr="0058058D">
              <w:rPr>
                <w:lang w:eastAsia="zh-CN"/>
              </w:rPr>
              <w:br/>
            </w:r>
            <w:r>
              <w:rPr>
                <w:rFonts w:hint="eastAsia"/>
                <w:lang w:eastAsia="zh-CN"/>
              </w:rPr>
              <w:t>极化</w:t>
            </w:r>
            <w:r w:rsidRPr="00DD758D">
              <w:t>）</w:t>
            </w:r>
          </w:p>
        </w:tc>
        <w:tc>
          <w:tcPr>
            <w:tcW w:w="1689" w:type="dxa"/>
          </w:tcPr>
          <w:p w:rsidR="00661127" w:rsidRPr="0058058D" w:rsidRDefault="00661127" w:rsidP="005C7646">
            <w:pPr>
              <w:pStyle w:val="Tablehead"/>
              <w:spacing w:before="60" w:after="60"/>
            </w:pPr>
            <w:r>
              <w:rPr>
                <w:rFonts w:hint="eastAsia"/>
                <w:lang w:eastAsia="zh-CN"/>
              </w:rPr>
              <w:t>定向角形</w:t>
            </w:r>
            <w:r>
              <w:rPr>
                <w:lang w:eastAsia="zh-CN"/>
              </w:rPr>
              <w:br/>
            </w:r>
            <w:r>
              <w:rPr>
                <w:rFonts w:hint="eastAsia"/>
                <w:lang w:eastAsia="zh-CN"/>
              </w:rPr>
              <w:t>反射器</w:t>
            </w:r>
            <w:r w:rsidRPr="0058058D">
              <w:rPr>
                <w:rFonts w:hint="eastAsia"/>
                <w:lang w:eastAsia="zh-CN"/>
              </w:rPr>
              <w:t>，</w:t>
            </w:r>
            <w:r>
              <w:rPr>
                <w:lang w:eastAsia="zh-CN"/>
              </w:rPr>
              <w:br/>
            </w:r>
            <w:r>
              <w:rPr>
                <w:rFonts w:hint="eastAsia"/>
                <w:lang w:eastAsia="zh-CN"/>
              </w:rPr>
              <w:t>六角</w:t>
            </w:r>
          </w:p>
        </w:tc>
        <w:tc>
          <w:tcPr>
            <w:tcW w:w="1689" w:type="dxa"/>
          </w:tcPr>
          <w:p w:rsidR="00661127" w:rsidRPr="00E33AF4" w:rsidRDefault="009905A0" w:rsidP="005C7646">
            <w:pPr>
              <w:pStyle w:val="Tablehead"/>
              <w:spacing w:before="60" w:after="60"/>
              <w:rPr>
                <w:lang w:eastAsia="zh-CN"/>
              </w:rPr>
            </w:pPr>
            <w:r>
              <w:rPr>
                <w:rFonts w:hint="eastAsia"/>
                <w:lang w:eastAsia="zh-CN"/>
              </w:rPr>
              <w:t>全向</w:t>
            </w:r>
            <w:r w:rsidRPr="001E4C5B">
              <w:t>l</w:t>
            </w:r>
            <w:r w:rsidRPr="001E4C5B">
              <w:br/>
            </w:r>
            <w:r>
              <w:rPr>
                <w:rFonts w:hint="eastAsia"/>
                <w:lang w:eastAsia="zh-CN"/>
              </w:rPr>
              <w:t>（偶极）</w:t>
            </w:r>
          </w:p>
        </w:tc>
        <w:tc>
          <w:tcPr>
            <w:tcW w:w="1689" w:type="dxa"/>
          </w:tcPr>
          <w:p w:rsidR="00661127" w:rsidRPr="001E4C5B" w:rsidRDefault="009905A0" w:rsidP="005C7646">
            <w:pPr>
              <w:pStyle w:val="Tablehead"/>
              <w:keepLines/>
              <w:spacing w:before="60" w:after="60"/>
              <w:rPr>
                <w:lang w:eastAsia="zh-CN"/>
              </w:rPr>
            </w:pPr>
            <w:r>
              <w:rPr>
                <w:rFonts w:hint="eastAsia"/>
                <w:lang w:eastAsia="zh-CN"/>
              </w:rPr>
              <w:t>可操纵的八木天线</w:t>
            </w:r>
          </w:p>
        </w:tc>
      </w:tr>
      <w:tr w:rsidR="009905A0" w:rsidRPr="00E33AF4" w:rsidTr="00661127">
        <w:trPr>
          <w:cantSplit/>
          <w:jc w:val="center"/>
        </w:trPr>
        <w:tc>
          <w:tcPr>
            <w:tcW w:w="3101" w:type="dxa"/>
          </w:tcPr>
          <w:p w:rsidR="009905A0" w:rsidRPr="0058058D" w:rsidRDefault="009905A0" w:rsidP="005C7646">
            <w:pPr>
              <w:pStyle w:val="Tabletext"/>
              <w:spacing w:before="60" w:after="60"/>
            </w:pPr>
            <w:r>
              <w:rPr>
                <w:rFonts w:hint="eastAsia"/>
                <w:lang w:eastAsia="zh-CN"/>
              </w:rPr>
              <w:t>频率范围</w:t>
            </w:r>
            <w:r w:rsidRPr="0058058D">
              <w:t>（</w:t>
            </w:r>
            <w:r w:rsidRPr="0058058D">
              <w:t>MHz</w:t>
            </w:r>
            <w:r w:rsidRPr="0058058D">
              <w:t>）</w:t>
            </w:r>
          </w:p>
        </w:tc>
        <w:tc>
          <w:tcPr>
            <w:tcW w:w="1685" w:type="dxa"/>
          </w:tcPr>
          <w:p w:rsidR="009905A0" w:rsidRPr="001E4C5B" w:rsidRDefault="009905A0" w:rsidP="005C7646">
            <w:pPr>
              <w:pStyle w:val="Tabletext"/>
              <w:keepNext/>
              <w:keepLines/>
              <w:spacing w:before="60" w:after="60"/>
              <w:jc w:val="center"/>
            </w:pPr>
            <w:r w:rsidRPr="001E4C5B">
              <w:t>397-409</w:t>
            </w:r>
          </w:p>
        </w:tc>
        <w:tc>
          <w:tcPr>
            <w:tcW w:w="1689" w:type="dxa"/>
          </w:tcPr>
          <w:p w:rsidR="009905A0" w:rsidRPr="001E4C5B" w:rsidRDefault="009905A0" w:rsidP="005C7646">
            <w:pPr>
              <w:pStyle w:val="Tabletext"/>
              <w:keepNext/>
              <w:keepLines/>
              <w:spacing w:before="60" w:after="60"/>
              <w:jc w:val="center"/>
            </w:pPr>
            <w:r w:rsidRPr="001E4C5B">
              <w:t>400-406</w:t>
            </w:r>
          </w:p>
        </w:tc>
        <w:tc>
          <w:tcPr>
            <w:tcW w:w="1689" w:type="dxa"/>
          </w:tcPr>
          <w:p w:rsidR="009905A0" w:rsidRPr="001E4C5B" w:rsidRDefault="009905A0" w:rsidP="005C7646">
            <w:pPr>
              <w:pStyle w:val="Tabletext"/>
              <w:keepNext/>
              <w:keepLines/>
              <w:spacing w:before="60" w:after="60"/>
              <w:jc w:val="center"/>
            </w:pPr>
            <w:r w:rsidRPr="001E4C5B">
              <w:t>400-406</w:t>
            </w:r>
          </w:p>
        </w:tc>
        <w:tc>
          <w:tcPr>
            <w:tcW w:w="1689" w:type="dxa"/>
          </w:tcPr>
          <w:p w:rsidR="009905A0" w:rsidRPr="001E4C5B" w:rsidRDefault="009905A0" w:rsidP="005C7646">
            <w:pPr>
              <w:pStyle w:val="Tabletext"/>
              <w:keepNext/>
              <w:keepLines/>
              <w:spacing w:before="60" w:after="60"/>
              <w:jc w:val="center"/>
            </w:pPr>
            <w:r w:rsidRPr="001E4C5B">
              <w:t>400-406</w:t>
            </w:r>
          </w:p>
        </w:tc>
      </w:tr>
      <w:tr w:rsidR="009905A0" w:rsidRPr="00E33AF4" w:rsidTr="00661127">
        <w:trPr>
          <w:cantSplit/>
          <w:jc w:val="center"/>
        </w:trPr>
        <w:tc>
          <w:tcPr>
            <w:tcW w:w="3101" w:type="dxa"/>
          </w:tcPr>
          <w:p w:rsidR="009905A0" w:rsidRPr="0058058D" w:rsidRDefault="009905A0" w:rsidP="005C7646">
            <w:pPr>
              <w:pStyle w:val="Tabletext"/>
              <w:spacing w:before="60" w:after="60"/>
            </w:pPr>
            <w:r>
              <w:rPr>
                <w:rFonts w:hint="eastAsia"/>
                <w:lang w:eastAsia="zh-CN"/>
              </w:rPr>
              <w:t>水平增益</w:t>
            </w:r>
            <w:r w:rsidRPr="0058058D">
              <w:t>（</w:t>
            </w:r>
            <w:r w:rsidRPr="0058058D">
              <w:t>dB</w:t>
            </w:r>
            <w:r w:rsidRPr="0058058D">
              <w:t>）</w:t>
            </w:r>
          </w:p>
        </w:tc>
        <w:tc>
          <w:tcPr>
            <w:tcW w:w="1685" w:type="dxa"/>
          </w:tcPr>
          <w:p w:rsidR="009905A0" w:rsidRPr="00E33AF4" w:rsidRDefault="009905A0" w:rsidP="005C7646">
            <w:pPr>
              <w:pStyle w:val="Tabletext"/>
              <w:spacing w:before="60" w:after="60"/>
              <w:jc w:val="center"/>
              <w:rPr>
                <w:lang w:eastAsia="zh-CN"/>
              </w:rPr>
            </w:pPr>
            <w:r>
              <w:rPr>
                <w:rFonts w:hint="eastAsia"/>
                <w:lang w:eastAsia="zh-CN"/>
              </w:rPr>
              <w:t>全向</w:t>
            </w:r>
          </w:p>
        </w:tc>
        <w:tc>
          <w:tcPr>
            <w:tcW w:w="1689" w:type="dxa"/>
          </w:tcPr>
          <w:p w:rsidR="009905A0" w:rsidRPr="001E4C5B" w:rsidRDefault="009905A0" w:rsidP="005C7646">
            <w:pPr>
              <w:pStyle w:val="Tabletext"/>
              <w:keepNext/>
              <w:keepLines/>
              <w:spacing w:before="60" w:after="60"/>
              <w:jc w:val="center"/>
            </w:pPr>
            <w:r w:rsidRPr="001E4C5B">
              <w:t>8</w:t>
            </w:r>
          </w:p>
        </w:tc>
        <w:tc>
          <w:tcPr>
            <w:tcW w:w="1689" w:type="dxa"/>
          </w:tcPr>
          <w:p w:rsidR="009905A0" w:rsidRPr="001E4C5B" w:rsidRDefault="009905A0" w:rsidP="005C7646">
            <w:pPr>
              <w:pStyle w:val="Tabletext"/>
              <w:keepNext/>
              <w:keepLines/>
              <w:spacing w:before="60" w:after="60"/>
              <w:jc w:val="center"/>
            </w:pPr>
            <w:r w:rsidRPr="001E4C5B">
              <w:t>2.15</w:t>
            </w:r>
          </w:p>
        </w:tc>
        <w:tc>
          <w:tcPr>
            <w:tcW w:w="1689" w:type="dxa"/>
          </w:tcPr>
          <w:p w:rsidR="009905A0" w:rsidRPr="001E4C5B" w:rsidRDefault="009905A0" w:rsidP="005C7646">
            <w:pPr>
              <w:pStyle w:val="Tabletext"/>
              <w:keepNext/>
              <w:keepLines/>
              <w:spacing w:before="60" w:after="60"/>
              <w:jc w:val="center"/>
            </w:pPr>
            <w:r w:rsidRPr="001E4C5B">
              <w:t>11</w:t>
            </w:r>
          </w:p>
        </w:tc>
      </w:tr>
      <w:tr w:rsidR="009905A0" w:rsidRPr="00E33AF4" w:rsidTr="00661127">
        <w:trPr>
          <w:cantSplit/>
          <w:jc w:val="center"/>
        </w:trPr>
        <w:tc>
          <w:tcPr>
            <w:tcW w:w="3101" w:type="dxa"/>
          </w:tcPr>
          <w:p w:rsidR="009905A0" w:rsidRPr="00E33AF4" w:rsidRDefault="009905A0" w:rsidP="005C7646">
            <w:pPr>
              <w:pStyle w:val="Tabletext"/>
              <w:spacing w:before="60" w:after="60"/>
              <w:rPr>
                <w:lang w:eastAsia="zh-CN"/>
              </w:rPr>
            </w:pPr>
            <w:r>
              <w:rPr>
                <w:rFonts w:hint="eastAsia"/>
                <w:lang w:eastAsia="zh-CN"/>
              </w:rPr>
              <w:t>放大器噪声系数（</w:t>
            </w:r>
            <w:r w:rsidRPr="00E33AF4">
              <w:rPr>
                <w:lang w:eastAsia="zh-CN"/>
              </w:rPr>
              <w:t>NF</w:t>
            </w:r>
            <w:r>
              <w:rPr>
                <w:rFonts w:hint="eastAsia"/>
                <w:lang w:eastAsia="zh-CN"/>
              </w:rPr>
              <w:t>）</w:t>
            </w:r>
            <w:r>
              <w:rPr>
                <w:lang w:eastAsia="zh-CN"/>
              </w:rPr>
              <w:t>（</w:t>
            </w:r>
            <w:r w:rsidRPr="00E33AF4">
              <w:rPr>
                <w:lang w:eastAsia="zh-CN"/>
              </w:rPr>
              <w:t>dB</w:t>
            </w:r>
            <w:r>
              <w:rPr>
                <w:lang w:eastAsia="zh-CN"/>
              </w:rPr>
              <w:t>）</w:t>
            </w:r>
          </w:p>
        </w:tc>
        <w:tc>
          <w:tcPr>
            <w:tcW w:w="1685" w:type="dxa"/>
          </w:tcPr>
          <w:p w:rsidR="009905A0" w:rsidRPr="001E4C5B" w:rsidRDefault="009905A0" w:rsidP="005C7646">
            <w:pPr>
              <w:pStyle w:val="Tabletext"/>
              <w:keepNext/>
              <w:keepLines/>
              <w:spacing w:before="60" w:after="60"/>
              <w:jc w:val="center"/>
            </w:pPr>
            <w:r w:rsidRPr="001E4C5B">
              <w:rPr>
                <w:rFonts w:ascii="Symbol" w:hAnsi="Symbol"/>
              </w:rPr>
              <w:t></w:t>
            </w:r>
            <w:r w:rsidRPr="001E4C5B">
              <w:t> 3.5</w:t>
            </w:r>
          </w:p>
        </w:tc>
        <w:tc>
          <w:tcPr>
            <w:tcW w:w="1689" w:type="dxa"/>
          </w:tcPr>
          <w:p w:rsidR="009905A0" w:rsidRPr="001E4C5B" w:rsidRDefault="009905A0" w:rsidP="005C7646">
            <w:pPr>
              <w:pStyle w:val="Tabletext"/>
              <w:keepNext/>
              <w:keepLines/>
              <w:spacing w:before="60" w:after="60"/>
              <w:jc w:val="center"/>
            </w:pPr>
            <w:r w:rsidRPr="001E4C5B">
              <w:rPr>
                <w:rFonts w:ascii="Symbol" w:hAnsi="Symbol"/>
              </w:rPr>
              <w:t></w:t>
            </w:r>
            <w:r w:rsidRPr="001E4C5B">
              <w:t> 2.5</w:t>
            </w:r>
          </w:p>
        </w:tc>
        <w:tc>
          <w:tcPr>
            <w:tcW w:w="1689" w:type="dxa"/>
          </w:tcPr>
          <w:p w:rsidR="009905A0" w:rsidRPr="001E4C5B" w:rsidRDefault="009905A0" w:rsidP="005C7646">
            <w:pPr>
              <w:pStyle w:val="Tabletext"/>
              <w:keepNext/>
              <w:keepLines/>
              <w:spacing w:before="60" w:after="60"/>
              <w:jc w:val="center"/>
            </w:pPr>
            <w:r w:rsidRPr="001E4C5B">
              <w:t>&lt;3.0</w:t>
            </w:r>
          </w:p>
        </w:tc>
        <w:tc>
          <w:tcPr>
            <w:tcW w:w="1689" w:type="dxa"/>
          </w:tcPr>
          <w:p w:rsidR="009905A0" w:rsidRPr="001E4C5B" w:rsidRDefault="009905A0" w:rsidP="005C7646">
            <w:pPr>
              <w:pStyle w:val="Tabletext"/>
              <w:keepNext/>
              <w:keepLines/>
              <w:spacing w:before="60" w:after="60"/>
              <w:jc w:val="center"/>
            </w:pPr>
            <w:r w:rsidRPr="001E4C5B">
              <w:t>&lt;4.0</w:t>
            </w:r>
          </w:p>
        </w:tc>
      </w:tr>
      <w:tr w:rsidR="009905A0" w:rsidRPr="00E33AF4" w:rsidTr="00661127">
        <w:trPr>
          <w:cantSplit/>
          <w:jc w:val="center"/>
        </w:trPr>
        <w:tc>
          <w:tcPr>
            <w:tcW w:w="3101" w:type="dxa"/>
          </w:tcPr>
          <w:p w:rsidR="009905A0" w:rsidRPr="00E33AF4" w:rsidRDefault="009905A0" w:rsidP="005C7646">
            <w:pPr>
              <w:pStyle w:val="Tabletext"/>
              <w:spacing w:before="60" w:after="60"/>
            </w:pPr>
            <w:r>
              <w:rPr>
                <w:rFonts w:hint="eastAsia"/>
                <w:lang w:eastAsia="zh-CN"/>
              </w:rPr>
              <w:t>放大器增益</w:t>
            </w:r>
            <w:r>
              <w:t>（</w:t>
            </w:r>
            <w:r w:rsidRPr="00E33AF4">
              <w:t>dB</w:t>
            </w:r>
            <w:r>
              <w:t>）</w:t>
            </w:r>
          </w:p>
        </w:tc>
        <w:tc>
          <w:tcPr>
            <w:tcW w:w="1685" w:type="dxa"/>
          </w:tcPr>
          <w:p w:rsidR="009905A0" w:rsidRPr="001E4C5B" w:rsidRDefault="009905A0" w:rsidP="005C7646">
            <w:pPr>
              <w:pStyle w:val="Tabletext"/>
              <w:keepNext/>
              <w:keepLines/>
              <w:spacing w:before="60" w:after="60"/>
              <w:jc w:val="center"/>
            </w:pPr>
            <w:r w:rsidRPr="001E4C5B">
              <w:t>13</w:t>
            </w:r>
          </w:p>
        </w:tc>
        <w:tc>
          <w:tcPr>
            <w:tcW w:w="1689" w:type="dxa"/>
          </w:tcPr>
          <w:p w:rsidR="009905A0" w:rsidRPr="001E4C5B" w:rsidRDefault="009905A0" w:rsidP="005C7646">
            <w:pPr>
              <w:pStyle w:val="Tabletext"/>
              <w:keepNext/>
              <w:keepLines/>
              <w:spacing w:before="60" w:after="60"/>
              <w:jc w:val="center"/>
            </w:pPr>
            <w:r w:rsidRPr="001E4C5B">
              <w:t>20</w:t>
            </w:r>
          </w:p>
        </w:tc>
        <w:tc>
          <w:tcPr>
            <w:tcW w:w="1689" w:type="dxa"/>
          </w:tcPr>
          <w:p w:rsidR="009905A0" w:rsidRPr="001E4C5B" w:rsidRDefault="009905A0" w:rsidP="005C7646">
            <w:pPr>
              <w:pStyle w:val="Tabletext"/>
              <w:keepNext/>
              <w:keepLines/>
              <w:spacing w:before="60" w:after="60"/>
              <w:jc w:val="center"/>
            </w:pPr>
            <w:r w:rsidRPr="001E4C5B">
              <w:t>20</w:t>
            </w:r>
          </w:p>
        </w:tc>
        <w:tc>
          <w:tcPr>
            <w:tcW w:w="1689" w:type="dxa"/>
          </w:tcPr>
          <w:p w:rsidR="009905A0" w:rsidRPr="001E4C5B" w:rsidRDefault="009905A0" w:rsidP="005C7646">
            <w:pPr>
              <w:pStyle w:val="Tabletext"/>
              <w:keepNext/>
              <w:keepLines/>
              <w:spacing w:before="60" w:after="60"/>
              <w:jc w:val="center"/>
            </w:pPr>
            <w:r w:rsidRPr="001E4C5B">
              <w:t>38</w:t>
            </w:r>
          </w:p>
        </w:tc>
      </w:tr>
      <w:tr w:rsidR="009905A0" w:rsidRPr="00E33AF4" w:rsidTr="00661127">
        <w:trPr>
          <w:cantSplit/>
          <w:jc w:val="center"/>
        </w:trPr>
        <w:tc>
          <w:tcPr>
            <w:tcW w:w="3101" w:type="dxa"/>
          </w:tcPr>
          <w:p w:rsidR="009905A0" w:rsidRPr="00E33AF4" w:rsidRDefault="009905A0" w:rsidP="005C7646">
            <w:pPr>
              <w:pStyle w:val="Tabletext"/>
              <w:spacing w:before="60" w:after="60"/>
              <w:rPr>
                <w:lang w:eastAsia="zh-CN"/>
              </w:rPr>
            </w:pPr>
            <w:r>
              <w:rPr>
                <w:rFonts w:hint="eastAsia"/>
                <w:lang w:eastAsia="zh-CN"/>
              </w:rPr>
              <w:t>带通滤波器插入损耗（</w:t>
            </w:r>
            <w:r w:rsidRPr="001E4C5B">
              <w:rPr>
                <w:lang w:eastAsia="zh-CN"/>
              </w:rPr>
              <w:t>dB</w:t>
            </w:r>
            <w:r>
              <w:rPr>
                <w:rFonts w:hint="eastAsia"/>
                <w:lang w:eastAsia="zh-CN"/>
              </w:rPr>
              <w:t>）</w:t>
            </w:r>
          </w:p>
        </w:tc>
        <w:tc>
          <w:tcPr>
            <w:tcW w:w="1685" w:type="dxa"/>
          </w:tcPr>
          <w:p w:rsidR="009905A0" w:rsidRPr="001E4C5B" w:rsidRDefault="009905A0" w:rsidP="005C7646">
            <w:pPr>
              <w:pStyle w:val="Tabletext"/>
              <w:spacing w:before="60" w:after="60"/>
              <w:jc w:val="center"/>
              <w:rPr>
                <w:lang w:eastAsia="zh-CN"/>
              </w:rPr>
            </w:pPr>
            <w:r>
              <w:rPr>
                <w:rFonts w:hint="eastAsia"/>
                <w:lang w:eastAsia="zh-CN"/>
              </w:rPr>
              <w:t>不适用</w:t>
            </w:r>
          </w:p>
        </w:tc>
        <w:tc>
          <w:tcPr>
            <w:tcW w:w="1689" w:type="dxa"/>
          </w:tcPr>
          <w:p w:rsidR="009905A0" w:rsidRPr="001E4C5B" w:rsidRDefault="009905A0" w:rsidP="005C7646">
            <w:pPr>
              <w:pStyle w:val="Tabletext"/>
              <w:spacing w:before="60" w:after="60"/>
              <w:jc w:val="center"/>
            </w:pPr>
            <w:r w:rsidRPr="001E4C5B">
              <w:t>0.5</w:t>
            </w:r>
          </w:p>
        </w:tc>
        <w:tc>
          <w:tcPr>
            <w:tcW w:w="1689" w:type="dxa"/>
          </w:tcPr>
          <w:p w:rsidR="009905A0" w:rsidRPr="001E4C5B" w:rsidRDefault="009905A0" w:rsidP="005C7646">
            <w:pPr>
              <w:pStyle w:val="Tabletext"/>
              <w:spacing w:before="60" w:after="60"/>
              <w:jc w:val="center"/>
            </w:pPr>
            <w:r w:rsidRPr="001E4C5B">
              <w:t>0.5</w:t>
            </w:r>
          </w:p>
        </w:tc>
        <w:tc>
          <w:tcPr>
            <w:tcW w:w="1689" w:type="dxa"/>
          </w:tcPr>
          <w:p w:rsidR="009905A0" w:rsidRPr="001E4C5B" w:rsidRDefault="009905A0" w:rsidP="005C7646">
            <w:pPr>
              <w:pStyle w:val="Tabletext"/>
              <w:spacing w:before="60" w:after="60"/>
              <w:jc w:val="center"/>
            </w:pPr>
            <w:r w:rsidRPr="001E4C5B">
              <w:t>0.5</w:t>
            </w:r>
          </w:p>
        </w:tc>
      </w:tr>
      <w:tr w:rsidR="009905A0" w:rsidRPr="00E33AF4" w:rsidTr="00661127">
        <w:trPr>
          <w:cantSplit/>
          <w:jc w:val="center"/>
        </w:trPr>
        <w:tc>
          <w:tcPr>
            <w:tcW w:w="3101" w:type="dxa"/>
          </w:tcPr>
          <w:p w:rsidR="009905A0" w:rsidRPr="00E33AF4" w:rsidRDefault="009905A0" w:rsidP="005C7646">
            <w:pPr>
              <w:pStyle w:val="Tabletext"/>
              <w:spacing w:before="60" w:after="60"/>
              <w:rPr>
                <w:lang w:eastAsia="zh-CN"/>
              </w:rPr>
            </w:pPr>
            <w:r>
              <w:rPr>
                <w:rFonts w:hint="eastAsia"/>
                <w:lang w:eastAsia="zh-CN"/>
              </w:rPr>
              <w:t>带通滤波器带宽</w:t>
            </w:r>
            <w:r w:rsidRPr="0058058D">
              <w:rPr>
                <w:lang w:eastAsia="zh-CN"/>
              </w:rPr>
              <w:t>（</w:t>
            </w:r>
            <w:r w:rsidRPr="0058058D">
              <w:rPr>
                <w:lang w:eastAsia="zh-CN"/>
              </w:rPr>
              <w:t>MHz</w:t>
            </w:r>
            <w:r w:rsidRPr="0058058D">
              <w:rPr>
                <w:lang w:eastAsia="zh-CN"/>
              </w:rPr>
              <w:t>）</w:t>
            </w:r>
          </w:p>
        </w:tc>
        <w:tc>
          <w:tcPr>
            <w:tcW w:w="1685" w:type="dxa"/>
          </w:tcPr>
          <w:p w:rsidR="009905A0" w:rsidRPr="001E4C5B" w:rsidRDefault="009905A0" w:rsidP="005C7646">
            <w:pPr>
              <w:pStyle w:val="Tabletext"/>
              <w:spacing w:before="60" w:after="60"/>
              <w:jc w:val="center"/>
            </w:pPr>
            <w:r>
              <w:rPr>
                <w:rFonts w:hint="eastAsia"/>
                <w:lang w:eastAsia="zh-CN"/>
              </w:rPr>
              <w:t>不适用</w:t>
            </w:r>
          </w:p>
        </w:tc>
        <w:tc>
          <w:tcPr>
            <w:tcW w:w="1689" w:type="dxa"/>
          </w:tcPr>
          <w:p w:rsidR="009905A0" w:rsidRPr="001E4C5B" w:rsidRDefault="009905A0" w:rsidP="005C7646">
            <w:pPr>
              <w:pStyle w:val="Tabletext"/>
              <w:spacing w:before="60" w:after="60"/>
              <w:jc w:val="center"/>
            </w:pPr>
            <w:r w:rsidRPr="001E4C5B">
              <w:t xml:space="preserve">400-406 </w:t>
            </w:r>
          </w:p>
        </w:tc>
        <w:tc>
          <w:tcPr>
            <w:tcW w:w="1689" w:type="dxa"/>
          </w:tcPr>
          <w:p w:rsidR="009905A0" w:rsidRPr="001E4C5B" w:rsidRDefault="009905A0" w:rsidP="005C7646">
            <w:pPr>
              <w:pStyle w:val="Tabletext"/>
              <w:spacing w:before="60" w:after="60"/>
              <w:jc w:val="center"/>
            </w:pPr>
            <w:r w:rsidRPr="001E4C5B">
              <w:t xml:space="preserve">400-406 </w:t>
            </w:r>
          </w:p>
        </w:tc>
        <w:tc>
          <w:tcPr>
            <w:tcW w:w="1689" w:type="dxa"/>
          </w:tcPr>
          <w:p w:rsidR="009905A0" w:rsidRPr="001E4C5B" w:rsidRDefault="009905A0" w:rsidP="005C7646">
            <w:pPr>
              <w:pStyle w:val="Tabletext"/>
              <w:spacing w:before="60" w:after="60"/>
              <w:jc w:val="center"/>
            </w:pPr>
            <w:r w:rsidRPr="001E4C5B">
              <w:t>400-406</w:t>
            </w:r>
          </w:p>
        </w:tc>
      </w:tr>
    </w:tbl>
    <w:p w:rsidR="00866273" w:rsidRDefault="00EC3474" w:rsidP="006E7656">
      <w:pPr>
        <w:widowControl w:val="0"/>
        <w:spacing w:before="240"/>
        <w:ind w:firstLineChars="200" w:firstLine="480"/>
        <w:rPr>
          <w:lang w:eastAsia="zh-CN"/>
        </w:rPr>
      </w:pPr>
      <w:r>
        <w:rPr>
          <w:rFonts w:hint="eastAsia"/>
          <w:lang w:eastAsia="zh-CN"/>
        </w:rPr>
        <w:t>天线</w:t>
      </w:r>
      <w:r w:rsidR="00661127" w:rsidRPr="003C025F">
        <w:rPr>
          <w:lang w:val="en-GB" w:eastAsia="zh-CN"/>
        </w:rPr>
        <w:t>1</w:t>
      </w:r>
      <w:r>
        <w:rPr>
          <w:rFonts w:hint="eastAsia"/>
          <w:lang w:eastAsia="zh-CN"/>
        </w:rPr>
        <w:t>和</w:t>
      </w:r>
      <w:r w:rsidR="00661127" w:rsidRPr="003C025F">
        <w:rPr>
          <w:lang w:val="en-GB" w:eastAsia="zh-CN"/>
        </w:rPr>
        <w:t>3</w:t>
      </w:r>
      <w:r>
        <w:rPr>
          <w:rFonts w:hint="eastAsia"/>
          <w:lang w:eastAsia="zh-CN"/>
        </w:rPr>
        <w:t>是水平全向天线，因此跟踪</w:t>
      </w:r>
      <w:r>
        <w:rPr>
          <w:lang w:eastAsia="zh-CN"/>
        </w:rPr>
        <w:t>无线电探空仪</w:t>
      </w:r>
      <w:r>
        <w:rPr>
          <w:rFonts w:hint="eastAsia"/>
          <w:lang w:eastAsia="zh-CN"/>
        </w:rPr>
        <w:t>信号不需移动天线或进行元件切换。天线</w:t>
      </w:r>
      <w:r w:rsidR="00661127" w:rsidRPr="003C025F">
        <w:rPr>
          <w:lang w:val="en-GB" w:eastAsia="zh-CN"/>
        </w:rPr>
        <w:t>2</w:t>
      </w:r>
      <w:r>
        <w:rPr>
          <w:rFonts w:hint="eastAsia"/>
          <w:lang w:eastAsia="zh-CN"/>
        </w:rPr>
        <w:t>由一个六角形反射器阵列和一架偶极天线组成。角形反射器和偶极天线通过二极管开关控制，使能达到最佳接收效果的、最适当的元件能与接收机相连。</w:t>
      </w:r>
      <w:bookmarkStart w:id="57" w:name="OLE_LINK79"/>
      <w:bookmarkStart w:id="58" w:name="OLE_LINK80"/>
      <w:r w:rsidR="00493DA2" w:rsidRPr="00493DA2">
        <w:rPr>
          <w:rFonts w:hint="eastAsia"/>
          <w:lang w:eastAsia="zh-CN"/>
        </w:rPr>
        <w:t>天线</w:t>
      </w:r>
      <w:r w:rsidR="00493DA2" w:rsidRPr="00493DA2">
        <w:rPr>
          <w:rFonts w:hint="eastAsia"/>
          <w:lang w:eastAsia="zh-CN"/>
        </w:rPr>
        <w:t>4</w:t>
      </w:r>
      <w:r w:rsidR="00493DA2" w:rsidRPr="00493DA2">
        <w:rPr>
          <w:rFonts w:hint="eastAsia"/>
          <w:lang w:eastAsia="zh-CN"/>
        </w:rPr>
        <w:t>是安装在可操纵桅杆上的八木天线，用于跟踪天线方位</w:t>
      </w:r>
      <w:r w:rsidR="00493DA2">
        <w:rPr>
          <w:rFonts w:hint="eastAsia"/>
          <w:lang w:eastAsia="zh-CN"/>
        </w:rPr>
        <w:t>角</w:t>
      </w:r>
      <w:r w:rsidR="00493DA2" w:rsidRPr="00493DA2">
        <w:rPr>
          <w:rFonts w:hint="eastAsia"/>
          <w:lang w:eastAsia="zh-CN"/>
        </w:rPr>
        <w:t>。天线</w:t>
      </w:r>
      <w:r w:rsidR="00493DA2" w:rsidRPr="00493DA2">
        <w:rPr>
          <w:rFonts w:hint="eastAsia"/>
          <w:lang w:eastAsia="zh-CN"/>
        </w:rPr>
        <w:t>4</w:t>
      </w:r>
      <w:r w:rsidR="00493DA2" w:rsidRPr="00493DA2">
        <w:rPr>
          <w:rFonts w:hint="eastAsia"/>
          <w:lang w:eastAsia="zh-CN"/>
        </w:rPr>
        <w:t>的主瓣高度约为</w:t>
      </w:r>
      <w:r w:rsidR="00493DA2" w:rsidRPr="00493DA2">
        <w:rPr>
          <w:rFonts w:hint="eastAsia"/>
          <w:lang w:eastAsia="zh-CN"/>
        </w:rPr>
        <w:t>20</w:t>
      </w:r>
      <w:r w:rsidR="00493DA2" w:rsidRPr="00493DA2">
        <w:rPr>
          <w:rFonts w:hint="eastAsia"/>
          <w:lang w:eastAsia="zh-CN"/>
        </w:rPr>
        <w:t>度。</w:t>
      </w:r>
      <w:bookmarkEnd w:id="57"/>
      <w:bookmarkEnd w:id="58"/>
    </w:p>
    <w:p w:rsidR="00866273" w:rsidRDefault="00493DA2" w:rsidP="00C968F1">
      <w:pPr>
        <w:pStyle w:val="FigureNo"/>
        <w:rPr>
          <w:lang w:val="en-GB" w:eastAsia="zh-CN"/>
        </w:rPr>
      </w:pPr>
      <w:r>
        <w:rPr>
          <w:rFonts w:hint="eastAsia"/>
          <w:lang w:val="en-GB"/>
        </w:rPr>
        <w:t>图</w:t>
      </w:r>
      <w:r w:rsidR="00661127" w:rsidRPr="003C025F">
        <w:rPr>
          <w:lang w:val="en-GB"/>
        </w:rPr>
        <w:t>6</w:t>
      </w:r>
    </w:p>
    <w:p w:rsidR="00866273" w:rsidRPr="00866273" w:rsidRDefault="00866273" w:rsidP="006E7656">
      <w:pPr>
        <w:pStyle w:val="Figuretitle"/>
        <w:spacing w:before="120"/>
        <w:rPr>
          <w:lang w:val="en-GB" w:eastAsia="zh-CN"/>
        </w:rPr>
      </w:pPr>
      <w:r>
        <w:rPr>
          <w:rFonts w:hint="eastAsia"/>
          <w:lang w:val="en-GB" w:eastAsia="zh-CN"/>
        </w:rPr>
        <w:t>天线</w:t>
      </w:r>
      <w:r>
        <w:rPr>
          <w:rFonts w:hint="eastAsia"/>
          <w:lang w:val="en-GB" w:eastAsia="zh-CN"/>
        </w:rPr>
        <w:t>3</w:t>
      </w:r>
      <w:r>
        <w:rPr>
          <w:rFonts w:hint="eastAsia"/>
          <w:lang w:val="en-GB" w:eastAsia="zh-CN"/>
        </w:rPr>
        <w:t>辐射方向图</w:t>
      </w:r>
    </w:p>
    <w:p w:rsidR="00661127" w:rsidRDefault="005C7646" w:rsidP="006E7656">
      <w:pPr>
        <w:pStyle w:val="Figure"/>
      </w:pPr>
      <w:r>
        <w:rPr>
          <w:noProof/>
          <w:lang w:val="en-GB" w:eastAsia="zh-CN"/>
        </w:rPr>
        <mc:AlternateContent>
          <mc:Choice Requires="wps">
            <w:drawing>
              <wp:anchor distT="0" distB="0" distL="114300" distR="114300" simplePos="0" relativeHeight="251672576" behindDoc="0" locked="0" layoutInCell="1" allowOverlap="1">
                <wp:simplePos x="0" y="0"/>
                <wp:positionH relativeFrom="column">
                  <wp:posOffset>3242310</wp:posOffset>
                </wp:positionH>
                <wp:positionV relativeFrom="paragraph">
                  <wp:posOffset>1821815</wp:posOffset>
                </wp:positionV>
                <wp:extent cx="1181100" cy="2667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1811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C41C4" w:rsidRPr="005C7646" w:rsidRDefault="002C41C4" w:rsidP="005C7646">
                            <w:pPr>
                              <w:spacing w:before="0"/>
                              <w:rPr>
                                <w:sz w:val="18"/>
                                <w:szCs w:val="18"/>
                              </w:rPr>
                            </w:pPr>
                            <w:r>
                              <w:rPr>
                                <w:sz w:val="18"/>
                                <w:szCs w:val="18"/>
                              </w:rPr>
                              <w:t>RS</w:t>
                            </w:r>
                            <w:r w:rsidRPr="005C7646">
                              <w:rPr>
                                <w:sz w:val="18"/>
                                <w:szCs w:val="18"/>
                              </w:rPr>
                              <w:t>.1165-06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55.3pt;margin-top:143.45pt;width:93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" fillcolor="white [3201]" strokecolor="white [3212]" strokeweight=".5pt">
                <v:textbox>
                  <w:txbxContent>
                    <w:p w:rsidR="002C41C4" w:rsidRPr="005C7646" w:rsidRDefault="002C41C4" w:rsidP="005C7646">
                      <w:pPr>
                        <w:spacing w:before="0"/>
                        <w:rPr>
                          <w:sz w:val="18"/>
                          <w:szCs w:val="18"/>
                        </w:rPr>
                      </w:pPr>
                      <w:r>
                        <w:rPr>
                          <w:sz w:val="18"/>
                          <w:szCs w:val="18"/>
                        </w:rPr>
                        <w:t>RS</w:t>
                      </w:r>
                      <w:r w:rsidRPr="005C7646">
                        <w:rPr>
                          <w:sz w:val="18"/>
                          <w:szCs w:val="18"/>
                        </w:rPr>
                        <w:t>.1165-06</w:t>
                      </w:r>
                    </w:p>
                  </w:txbxContent>
                </v:textbox>
              </v:shape>
            </w:pict>
          </mc:Fallback>
        </mc:AlternateContent>
      </w:r>
      <w:r w:rsidR="006647DF">
        <w:rPr>
          <w:noProof/>
          <w:lang w:val="en-GB" w:eastAsia="zh-CN"/>
        </w:rPr>
        <w:drawing>
          <wp:inline distT="0" distB="0" distL="0" distR="0">
            <wp:extent cx="1627200" cy="1948215"/>
            <wp:effectExtent l="19050" t="0" r="0" b="0"/>
            <wp:docPr id="10" name="图片 10" descr="C:\Users\jia\Desktop\1900166\16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a\Desktop\1900166\166-2.tif"/>
                    <pic:cNvPicPr>
                      <a:picLocks noChangeAspect="1" noChangeArrowheads="1"/>
                    </pic:cNvPicPr>
                  </pic:nvPicPr>
                  <pic:blipFill>
                    <a:blip r:embed="rId23" cstate="print"/>
                    <a:srcRect/>
                    <a:stretch>
                      <a:fillRect/>
                    </a:stretch>
                  </pic:blipFill>
                  <pic:spPr bwMode="auto">
                    <a:xfrm>
                      <a:off x="0" y="0"/>
                      <a:ext cx="1627200" cy="1948215"/>
                    </a:xfrm>
                    <a:prstGeom prst="rect">
                      <a:avLst/>
                    </a:prstGeom>
                    <a:noFill/>
                    <a:ln w="9525">
                      <a:noFill/>
                      <a:miter lim="800000"/>
                      <a:headEnd/>
                      <a:tailEnd/>
                    </a:ln>
                  </pic:spPr>
                </pic:pic>
              </a:graphicData>
            </a:graphic>
          </wp:inline>
        </w:drawing>
      </w:r>
    </w:p>
    <w:p w:rsidR="006E7656" w:rsidRDefault="006E7656">
      <w:pPr>
        <w:tabs>
          <w:tab w:val="clear" w:pos="794"/>
          <w:tab w:val="clear" w:pos="1191"/>
          <w:tab w:val="clear" w:pos="1588"/>
          <w:tab w:val="clear" w:pos="1985"/>
        </w:tabs>
        <w:overflowPunct/>
        <w:autoSpaceDE/>
        <w:autoSpaceDN/>
        <w:adjustRightInd/>
        <w:spacing w:before="0"/>
        <w:jc w:val="left"/>
        <w:textAlignment w:val="auto"/>
      </w:pPr>
      <w:r>
        <w:br w:type="page"/>
      </w:r>
    </w:p>
    <w:p w:rsidR="00866273" w:rsidRPr="001E4C5B" w:rsidRDefault="00866273" w:rsidP="00C968F1">
      <w:pPr>
        <w:pStyle w:val="FigureNo"/>
      </w:pPr>
      <w:r>
        <w:rPr>
          <w:rFonts w:hint="eastAsia"/>
          <w:lang w:eastAsia="zh-CN"/>
        </w:rPr>
        <w:lastRenderedPageBreak/>
        <w:t>图</w:t>
      </w:r>
      <w:r w:rsidRPr="001E4C5B">
        <w:t>7</w:t>
      </w:r>
    </w:p>
    <w:p w:rsidR="00866273" w:rsidRPr="00866273" w:rsidRDefault="00866273" w:rsidP="006E7656">
      <w:pPr>
        <w:pStyle w:val="Figuretitle"/>
        <w:spacing w:before="120"/>
        <w:rPr>
          <w:lang w:eastAsia="zh-CN"/>
        </w:rPr>
      </w:pPr>
      <w:r>
        <w:rPr>
          <w:rFonts w:hint="eastAsia"/>
          <w:lang w:eastAsia="zh-CN"/>
        </w:rPr>
        <w:t>天线</w:t>
      </w:r>
      <w:r>
        <w:rPr>
          <w:rFonts w:hint="eastAsia"/>
          <w:lang w:eastAsia="zh-CN"/>
        </w:rPr>
        <w:t>2</w:t>
      </w:r>
      <w:r>
        <w:rPr>
          <w:rFonts w:hint="eastAsia"/>
          <w:lang w:eastAsia="zh-CN"/>
        </w:rPr>
        <w:t>示意</w:t>
      </w:r>
    </w:p>
    <w:p w:rsidR="00EC3474" w:rsidRDefault="000879E4" w:rsidP="006E7656">
      <w:pPr>
        <w:pStyle w:val="Figure"/>
        <w:rPr>
          <w:lang w:eastAsia="zh-CN"/>
        </w:rPr>
      </w:pPr>
      <w:r>
        <w:rPr>
          <w:noProof/>
          <w:lang w:val="en-GB" w:eastAsia="zh-CN"/>
        </w:rPr>
        <mc:AlternateContent>
          <mc:Choice Requires="wps">
            <w:drawing>
              <wp:anchor distT="0" distB="0" distL="114300" distR="114300" simplePos="0" relativeHeight="251676672" behindDoc="0" locked="0" layoutInCell="1" allowOverlap="1" wp14:anchorId="7A665950" wp14:editId="437D5E8E">
                <wp:simplePos x="0" y="0"/>
                <wp:positionH relativeFrom="column">
                  <wp:posOffset>3543300</wp:posOffset>
                </wp:positionH>
                <wp:positionV relativeFrom="paragraph">
                  <wp:posOffset>2257425</wp:posOffset>
                </wp:positionV>
                <wp:extent cx="733425" cy="299085"/>
                <wp:effectExtent l="0" t="0" r="9525" b="5715"/>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1C4" w:rsidRPr="0031630B" w:rsidRDefault="002C41C4" w:rsidP="000879E4">
                            <w:pPr>
                              <w:spacing w:before="0"/>
                              <w:rPr>
                                <w:sz w:val="18"/>
                                <w:lang w:eastAsia="zh-CN"/>
                              </w:rPr>
                            </w:pPr>
                            <w:r>
                              <w:rPr>
                                <w:rFonts w:hint="eastAsia"/>
                                <w:sz w:val="18"/>
                                <w:lang w:eastAsia="zh-CN"/>
                              </w:rPr>
                              <w:t>RS.1165-0</w:t>
                            </w:r>
                            <w:r>
                              <w:rPr>
                                <w:sz w:val="18"/>
                                <w:lang w:eastAsia="zh-CN"/>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665950" id="_x0000_s1038" type="#_x0000_t202" style="position:absolute;left:0;text-align:left;margin-left:279pt;margin-top:177.75pt;width:57.75pt;height:23.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" stroked="f">
                <v:textbox style="mso-fit-shape-to-text:t">
                  <w:txbxContent>
                    <w:p w:rsidR="002C41C4" w:rsidRPr="0031630B" w:rsidRDefault="002C41C4" w:rsidP="000879E4">
                      <w:pPr>
                        <w:spacing w:before="0"/>
                        <w:rPr>
                          <w:sz w:val="18"/>
                          <w:lang w:eastAsia="zh-CN"/>
                        </w:rPr>
                      </w:pPr>
                      <w:r>
                        <w:rPr>
                          <w:rFonts w:hint="eastAsia"/>
                          <w:sz w:val="18"/>
                          <w:lang w:eastAsia="zh-CN"/>
                        </w:rPr>
                        <w:t>RS.1165-0</w:t>
                      </w:r>
                      <w:r>
                        <w:rPr>
                          <w:sz w:val="18"/>
                          <w:lang w:eastAsia="zh-CN"/>
                        </w:rPr>
                        <w:t>7</w:t>
                      </w:r>
                    </w:p>
                  </w:txbxContent>
                </v:textbox>
              </v:shape>
            </w:pict>
          </mc:Fallback>
        </mc:AlternateContent>
      </w:r>
      <w:r w:rsidR="006647DF">
        <w:rPr>
          <w:noProof/>
          <w:lang w:val="en-GB" w:eastAsia="zh-CN"/>
        </w:rPr>
        <w:drawing>
          <wp:inline distT="0" distB="0" distL="0" distR="0">
            <wp:extent cx="2124075" cy="2400300"/>
            <wp:effectExtent l="19050" t="0" r="9525" b="0"/>
            <wp:docPr id="19" name="图片 19" descr="C:\Users\jia\Desktop\1900166\16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ia\Desktop\1900166\166-3.tif"/>
                    <pic:cNvPicPr>
                      <a:picLocks noChangeAspect="1" noChangeArrowheads="1"/>
                    </pic:cNvPicPr>
                  </pic:nvPicPr>
                  <pic:blipFill>
                    <a:blip r:embed="rId24" cstate="print"/>
                    <a:srcRect/>
                    <a:stretch>
                      <a:fillRect/>
                    </a:stretch>
                  </pic:blipFill>
                  <pic:spPr bwMode="auto">
                    <a:xfrm>
                      <a:off x="0" y="0"/>
                      <a:ext cx="2124075" cy="2400300"/>
                    </a:xfrm>
                    <a:prstGeom prst="rect">
                      <a:avLst/>
                    </a:prstGeom>
                    <a:noFill/>
                    <a:ln w="9525">
                      <a:noFill/>
                      <a:miter lim="800000"/>
                      <a:headEnd/>
                      <a:tailEnd/>
                    </a:ln>
                  </pic:spPr>
                </pic:pic>
              </a:graphicData>
            </a:graphic>
          </wp:inline>
        </w:drawing>
      </w:r>
    </w:p>
    <w:p w:rsidR="00866273" w:rsidRPr="003C025F" w:rsidRDefault="00866273" w:rsidP="006E7656">
      <w:pPr>
        <w:pStyle w:val="FigureNo"/>
        <w:spacing w:before="720"/>
        <w:rPr>
          <w:lang w:val="en-GB" w:eastAsia="zh-CN"/>
        </w:rPr>
      </w:pPr>
      <w:r>
        <w:rPr>
          <w:rFonts w:hint="eastAsia"/>
          <w:lang w:val="en-GB" w:eastAsia="zh-CN"/>
        </w:rPr>
        <w:t>图</w:t>
      </w:r>
      <w:r w:rsidRPr="003C025F">
        <w:rPr>
          <w:lang w:val="en-GB" w:eastAsia="zh-CN"/>
        </w:rPr>
        <w:t>8</w:t>
      </w:r>
    </w:p>
    <w:p w:rsidR="00866273" w:rsidRPr="003C025F" w:rsidRDefault="00866273" w:rsidP="006E7656">
      <w:pPr>
        <w:pStyle w:val="Figuretitle"/>
        <w:spacing w:before="120"/>
        <w:rPr>
          <w:lang w:val="en-GB" w:eastAsia="zh-CN"/>
        </w:rPr>
      </w:pPr>
      <w:r>
        <w:rPr>
          <w:rFonts w:hint="eastAsia"/>
          <w:lang w:eastAsia="zh-CN"/>
        </w:rPr>
        <w:t>天线</w:t>
      </w:r>
      <w:r>
        <w:rPr>
          <w:rFonts w:hint="eastAsia"/>
          <w:lang w:eastAsia="zh-CN"/>
        </w:rPr>
        <w:t>2</w:t>
      </w:r>
      <w:r>
        <w:rPr>
          <w:rFonts w:hint="eastAsia"/>
          <w:lang w:eastAsia="zh-CN"/>
        </w:rPr>
        <w:t>的</w:t>
      </w:r>
      <w:r>
        <w:rPr>
          <w:rFonts w:hint="eastAsia"/>
          <w:lang w:val="en-GB" w:eastAsia="zh-CN"/>
        </w:rPr>
        <w:t>辐射方向图（</w:t>
      </w:r>
      <w:r>
        <w:rPr>
          <w:rFonts w:hint="eastAsia"/>
          <w:lang w:val="en-GB" w:eastAsia="zh-CN"/>
        </w:rPr>
        <w:t>H</w:t>
      </w:r>
      <w:r>
        <w:rPr>
          <w:rFonts w:hint="eastAsia"/>
          <w:lang w:val="en-GB" w:eastAsia="zh-CN"/>
        </w:rPr>
        <w:t>面，</w:t>
      </w:r>
      <w:r>
        <w:rPr>
          <w:rFonts w:hint="eastAsia"/>
          <w:lang w:val="en-GB" w:eastAsia="zh-CN"/>
        </w:rPr>
        <w:t>12</w:t>
      </w:r>
      <w:r>
        <w:rPr>
          <w:rFonts w:hint="eastAsia"/>
          <w:lang w:val="en-GB" w:eastAsia="zh-CN"/>
        </w:rPr>
        <w:t>度角）</w:t>
      </w:r>
    </w:p>
    <w:p w:rsidR="00866273" w:rsidRPr="001E4C5B" w:rsidRDefault="000879E4" w:rsidP="00C968F1">
      <w:pPr>
        <w:pStyle w:val="Figure"/>
      </w:pPr>
      <w:r>
        <w:rPr>
          <w:noProof/>
          <w:lang w:val="en-GB" w:eastAsia="zh-CN"/>
        </w:rPr>
        <mc:AlternateContent>
          <mc:Choice Requires="wps">
            <w:drawing>
              <wp:anchor distT="0" distB="0" distL="114300" distR="114300" simplePos="0" relativeHeight="251678720" behindDoc="0" locked="0" layoutInCell="1" allowOverlap="1" wp14:anchorId="0BB2F573" wp14:editId="6B7EFC50">
                <wp:simplePos x="0" y="0"/>
                <wp:positionH relativeFrom="column">
                  <wp:posOffset>3324225</wp:posOffset>
                </wp:positionH>
                <wp:positionV relativeFrom="paragraph">
                  <wp:posOffset>2919730</wp:posOffset>
                </wp:positionV>
                <wp:extent cx="733425" cy="299085"/>
                <wp:effectExtent l="0" t="0" r="9525" b="571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1C4" w:rsidRPr="0031630B" w:rsidRDefault="002C41C4" w:rsidP="000879E4">
                            <w:pPr>
                              <w:spacing w:before="0"/>
                              <w:rPr>
                                <w:sz w:val="18"/>
                                <w:lang w:eastAsia="zh-CN"/>
                              </w:rPr>
                            </w:pPr>
                            <w:r>
                              <w:rPr>
                                <w:rFonts w:hint="eastAsia"/>
                                <w:sz w:val="18"/>
                                <w:lang w:eastAsia="zh-CN"/>
                              </w:rPr>
                              <w:t>RS.1165-0</w:t>
                            </w:r>
                            <w:r>
                              <w:rPr>
                                <w:sz w:val="18"/>
                                <w:lang w:eastAsia="zh-CN"/>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B2F573" id="_x0000_s1039" type="#_x0000_t202" style="position:absolute;left:0;text-align:left;margin-left:261.75pt;margin-top:229.9pt;width:57.75pt;height:23.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" stroked="f">
                <v:textbox style="mso-fit-shape-to-text:t">
                  <w:txbxContent>
                    <w:p w:rsidR="002C41C4" w:rsidRPr="0031630B" w:rsidRDefault="002C41C4" w:rsidP="000879E4">
                      <w:pPr>
                        <w:spacing w:before="0"/>
                        <w:rPr>
                          <w:sz w:val="18"/>
                          <w:lang w:eastAsia="zh-CN"/>
                        </w:rPr>
                      </w:pPr>
                      <w:r>
                        <w:rPr>
                          <w:rFonts w:hint="eastAsia"/>
                          <w:sz w:val="18"/>
                          <w:lang w:eastAsia="zh-CN"/>
                        </w:rPr>
                        <w:t>RS.1165-0</w:t>
                      </w:r>
                      <w:r>
                        <w:rPr>
                          <w:sz w:val="18"/>
                          <w:lang w:eastAsia="zh-CN"/>
                        </w:rPr>
                        <w:t>8</w:t>
                      </w:r>
                    </w:p>
                  </w:txbxContent>
                </v:textbox>
              </v:shape>
            </w:pict>
          </mc:Fallback>
        </mc:AlternateContent>
      </w:r>
      <w:r w:rsidR="00866273">
        <w:rPr>
          <w:noProof/>
          <w:lang w:val="en-GB" w:eastAsia="zh-CN"/>
        </w:rPr>
        <w:drawing>
          <wp:inline distT="0" distB="0" distL="0" distR="0">
            <wp:extent cx="1664211" cy="3096774"/>
            <wp:effectExtent l="0" t="0" r="0" b="889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S.1165-08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4211" cy="3096774"/>
                    </a:xfrm>
                    <a:prstGeom prst="rect">
                      <a:avLst/>
                    </a:prstGeom>
                  </pic:spPr>
                </pic:pic>
              </a:graphicData>
            </a:graphic>
          </wp:inline>
        </w:drawing>
      </w:r>
    </w:p>
    <w:p w:rsidR="00866273" w:rsidRPr="00866273" w:rsidRDefault="00866273" w:rsidP="00C968F1">
      <w:pPr>
        <w:rPr>
          <w:caps/>
          <w:sz w:val="18"/>
          <w:lang w:eastAsia="zh-CN"/>
        </w:rPr>
      </w:pPr>
    </w:p>
    <w:p w:rsidR="00D112DF" w:rsidRPr="003C025F" w:rsidRDefault="00866273" w:rsidP="00C968F1">
      <w:pPr>
        <w:pStyle w:val="FigureNo"/>
        <w:rPr>
          <w:lang w:val="en-GB"/>
        </w:rPr>
      </w:pPr>
      <w:r>
        <w:rPr>
          <w:rFonts w:hint="eastAsia"/>
          <w:lang w:val="en-GB" w:eastAsia="zh-CN"/>
        </w:rPr>
        <w:lastRenderedPageBreak/>
        <w:t>图</w:t>
      </w:r>
      <w:r w:rsidR="00D112DF" w:rsidRPr="003C025F">
        <w:rPr>
          <w:lang w:val="en-GB"/>
        </w:rPr>
        <w:t>9</w:t>
      </w:r>
    </w:p>
    <w:p w:rsidR="00D112DF" w:rsidRPr="003C025F" w:rsidRDefault="00866273" w:rsidP="006E7656">
      <w:pPr>
        <w:pStyle w:val="Figuretitle"/>
        <w:spacing w:before="120"/>
        <w:rPr>
          <w:lang w:val="en-GB"/>
        </w:rPr>
      </w:pPr>
      <w:r>
        <w:rPr>
          <w:rFonts w:hint="eastAsia"/>
          <w:lang w:val="en-GB" w:eastAsia="zh-CN"/>
        </w:rPr>
        <w:t>天线</w:t>
      </w:r>
      <w:r>
        <w:rPr>
          <w:rFonts w:hint="eastAsia"/>
          <w:lang w:val="en-GB" w:eastAsia="zh-CN"/>
        </w:rPr>
        <w:t>4</w:t>
      </w:r>
      <w:r>
        <w:rPr>
          <w:rFonts w:hint="eastAsia"/>
          <w:lang w:val="en-GB" w:eastAsia="zh-CN"/>
        </w:rPr>
        <w:t>辐射方向图</w:t>
      </w:r>
    </w:p>
    <w:p w:rsidR="00D112DF" w:rsidRPr="001E4C5B" w:rsidRDefault="000879E4" w:rsidP="00C968F1">
      <w:pPr>
        <w:pStyle w:val="Figure"/>
      </w:pPr>
      <w:r>
        <w:rPr>
          <w:noProof/>
          <w:lang w:val="en-GB" w:eastAsia="zh-CN"/>
        </w:rPr>
        <mc:AlternateContent>
          <mc:Choice Requires="wps">
            <w:drawing>
              <wp:anchor distT="0" distB="0" distL="114300" distR="114300" simplePos="0" relativeHeight="251680768" behindDoc="0" locked="0" layoutInCell="1" allowOverlap="1" wp14:anchorId="0BB2F573" wp14:editId="6B7EFC50">
                <wp:simplePos x="0" y="0"/>
                <wp:positionH relativeFrom="column">
                  <wp:posOffset>3352800</wp:posOffset>
                </wp:positionH>
                <wp:positionV relativeFrom="paragraph">
                  <wp:posOffset>1676400</wp:posOffset>
                </wp:positionV>
                <wp:extent cx="733425" cy="299085"/>
                <wp:effectExtent l="0" t="0" r="9525" b="5715"/>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1C4" w:rsidRPr="0031630B" w:rsidRDefault="002C41C4" w:rsidP="000879E4">
                            <w:pPr>
                              <w:spacing w:before="0"/>
                              <w:rPr>
                                <w:sz w:val="18"/>
                                <w:lang w:eastAsia="zh-CN"/>
                              </w:rPr>
                            </w:pPr>
                            <w:r>
                              <w:rPr>
                                <w:rFonts w:hint="eastAsia"/>
                                <w:sz w:val="18"/>
                                <w:lang w:eastAsia="zh-CN"/>
                              </w:rPr>
                              <w:t>RS.1165-0</w:t>
                            </w:r>
                            <w:r>
                              <w:rPr>
                                <w:sz w:val="18"/>
                                <w:lang w:eastAsia="zh-CN"/>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B2F573" id="_x0000_s1040" type="#_x0000_t202" style="position:absolute;left:0;text-align:left;margin-left:264pt;margin-top:132pt;width:57.75pt;height:23.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" stroked="f">
                <v:textbox style="mso-fit-shape-to-text:t">
                  <w:txbxContent>
                    <w:p w:rsidR="002C41C4" w:rsidRPr="0031630B" w:rsidRDefault="002C41C4" w:rsidP="000879E4">
                      <w:pPr>
                        <w:spacing w:before="0"/>
                        <w:rPr>
                          <w:sz w:val="18"/>
                          <w:lang w:eastAsia="zh-CN"/>
                        </w:rPr>
                      </w:pPr>
                      <w:r>
                        <w:rPr>
                          <w:rFonts w:hint="eastAsia"/>
                          <w:sz w:val="18"/>
                          <w:lang w:eastAsia="zh-CN"/>
                        </w:rPr>
                        <w:t>RS.1165-0</w:t>
                      </w:r>
                      <w:r>
                        <w:rPr>
                          <w:sz w:val="18"/>
                          <w:lang w:eastAsia="zh-CN"/>
                        </w:rPr>
                        <w:t>9</w:t>
                      </w:r>
                    </w:p>
                  </w:txbxContent>
                </v:textbox>
              </v:shape>
            </w:pict>
          </mc:Fallback>
        </mc:AlternateContent>
      </w:r>
      <w:r w:rsidR="00814834">
        <w:rPr>
          <w:noProof/>
          <w:lang w:val="en-GB" w:eastAsia="zh-CN"/>
        </w:rPr>
        <w:drawing>
          <wp:inline distT="0" distB="0" distL="0" distR="0">
            <wp:extent cx="1639827" cy="1807468"/>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S.1165-09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9827" cy="1807468"/>
                    </a:xfrm>
                    <a:prstGeom prst="rect">
                      <a:avLst/>
                    </a:prstGeom>
                  </pic:spPr>
                </pic:pic>
              </a:graphicData>
            </a:graphic>
          </wp:inline>
        </w:drawing>
      </w:r>
    </w:p>
    <w:p w:rsidR="00EC3474" w:rsidRDefault="00EC3474" w:rsidP="00C968F1"/>
    <w:p w:rsidR="00EC3474" w:rsidRPr="005B78A3" w:rsidRDefault="00EC3474" w:rsidP="00C968F1">
      <w:pPr>
        <w:pStyle w:val="Heading3"/>
        <w:rPr>
          <w:lang w:eastAsia="zh-CN"/>
        </w:rPr>
      </w:pPr>
      <w:r w:rsidRPr="005B78A3">
        <w:rPr>
          <w:lang w:eastAsia="zh-CN"/>
        </w:rPr>
        <w:t>7.2.2</w:t>
      </w:r>
      <w:r w:rsidRPr="005B78A3">
        <w:rPr>
          <w:lang w:eastAsia="zh-CN"/>
        </w:rPr>
        <w:tab/>
        <w:t>1 680 MHz</w:t>
      </w:r>
      <w:r w:rsidR="00866273">
        <w:rPr>
          <w:rFonts w:hint="eastAsia"/>
          <w:lang w:eastAsia="zh-CN"/>
        </w:rPr>
        <w:t>频带</w:t>
      </w:r>
    </w:p>
    <w:p w:rsidR="00EC3474" w:rsidRPr="005B78A3" w:rsidRDefault="00EC3474" w:rsidP="006E7656">
      <w:pPr>
        <w:spacing w:before="240"/>
        <w:ind w:firstLineChars="200" w:firstLine="480"/>
        <w:rPr>
          <w:lang w:eastAsia="zh-CN"/>
        </w:rPr>
      </w:pPr>
      <w:r>
        <w:rPr>
          <w:rFonts w:hint="eastAsia"/>
          <w:lang w:eastAsia="zh-CN"/>
        </w:rPr>
        <w:t>表</w:t>
      </w:r>
      <w:r>
        <w:rPr>
          <w:rFonts w:hint="eastAsia"/>
          <w:lang w:eastAsia="zh-CN"/>
        </w:rPr>
        <w:t>8</w:t>
      </w:r>
      <w:r>
        <w:rPr>
          <w:rFonts w:hint="eastAsia"/>
          <w:lang w:eastAsia="zh-CN"/>
        </w:rPr>
        <w:t>给出了目前在</w:t>
      </w:r>
      <w:r w:rsidRPr="005B78A3">
        <w:rPr>
          <w:lang w:eastAsia="zh-CN"/>
        </w:rPr>
        <w:t>1 680 MHz</w:t>
      </w:r>
      <w:r>
        <w:rPr>
          <w:rFonts w:hint="eastAsia"/>
          <w:lang w:eastAsia="zh-CN"/>
        </w:rPr>
        <w:t>频带内使用的接收系统的典型特性</w:t>
      </w:r>
      <w:r w:rsidR="00866273">
        <w:rPr>
          <w:rFonts w:hint="eastAsia"/>
          <w:lang w:eastAsia="zh-CN"/>
        </w:rPr>
        <w:t>。</w:t>
      </w:r>
    </w:p>
    <w:p w:rsidR="00EC3474" w:rsidRPr="005B78A3" w:rsidRDefault="00EC3474" w:rsidP="00C968F1">
      <w:pPr>
        <w:pStyle w:val="TableNo"/>
        <w:rPr>
          <w:lang w:eastAsia="zh-CN"/>
        </w:rPr>
      </w:pPr>
      <w:r>
        <w:rPr>
          <w:rFonts w:hint="eastAsia"/>
          <w:lang w:eastAsia="zh-CN"/>
        </w:rPr>
        <w:t>表</w:t>
      </w:r>
      <w:r w:rsidRPr="005B78A3">
        <w:rPr>
          <w:lang w:eastAsia="zh-CN"/>
        </w:rPr>
        <w:t>8</w:t>
      </w:r>
    </w:p>
    <w:p w:rsidR="00EC3474" w:rsidRPr="005B78A3" w:rsidRDefault="00EC3474" w:rsidP="00C968F1">
      <w:pPr>
        <w:pStyle w:val="Tabletitle"/>
        <w:rPr>
          <w:lang w:eastAsia="zh-CN"/>
        </w:rPr>
      </w:pPr>
      <w:r w:rsidRPr="005B78A3">
        <w:rPr>
          <w:lang w:eastAsia="zh-CN"/>
        </w:rPr>
        <w:t>1 680 MHz</w:t>
      </w:r>
      <w:r w:rsidR="00866273">
        <w:rPr>
          <w:rFonts w:hint="eastAsia"/>
          <w:lang w:eastAsia="zh-CN"/>
        </w:rPr>
        <w:t>天线和</w:t>
      </w:r>
      <w:r>
        <w:rPr>
          <w:rFonts w:hint="eastAsia"/>
          <w:lang w:eastAsia="zh-CN"/>
        </w:rPr>
        <w:t>接收系统的特性</w:t>
      </w:r>
    </w:p>
    <w:tbl>
      <w:tblPr>
        <w:tblW w:w="9781" w:type="dxa"/>
        <w:jc w:val="center"/>
        <w:tblLayout w:type="fixed"/>
        <w:tblLook w:val="0000" w:firstRow="0" w:lastRow="0" w:firstColumn="0" w:lastColumn="0" w:noHBand="0" w:noVBand="0"/>
      </w:tblPr>
      <w:tblGrid>
        <w:gridCol w:w="3332"/>
        <w:gridCol w:w="2197"/>
        <w:gridCol w:w="2126"/>
        <w:gridCol w:w="2126"/>
      </w:tblGrid>
      <w:tr w:rsidR="00EC3474" w:rsidRPr="003D3A41" w:rsidTr="00866273">
        <w:trPr>
          <w:cantSplit/>
          <w:jc w:val="center"/>
        </w:trPr>
        <w:tc>
          <w:tcPr>
            <w:tcW w:w="3332" w:type="dxa"/>
            <w:tcBorders>
              <w:bottom w:val="single" w:sz="6" w:space="0" w:color="auto"/>
              <w:right w:val="single" w:sz="6" w:space="0" w:color="auto"/>
            </w:tcBorders>
          </w:tcPr>
          <w:p w:rsidR="00EC3474" w:rsidRPr="003D3A41" w:rsidRDefault="00EC3474" w:rsidP="0010513B">
            <w:pPr>
              <w:pStyle w:val="Tablehead"/>
              <w:spacing w:before="60" w:after="60"/>
              <w:rPr>
                <w:szCs w:val="22"/>
                <w:lang w:eastAsia="zh-CN"/>
              </w:rPr>
            </w:pPr>
          </w:p>
        </w:tc>
        <w:tc>
          <w:tcPr>
            <w:tcW w:w="2197" w:type="dxa"/>
            <w:tcBorders>
              <w:top w:val="single" w:sz="6" w:space="0" w:color="auto"/>
              <w:left w:val="single" w:sz="6" w:space="0" w:color="auto"/>
              <w:bottom w:val="single" w:sz="6" w:space="0" w:color="auto"/>
              <w:right w:val="single" w:sz="6" w:space="0" w:color="auto"/>
            </w:tcBorders>
          </w:tcPr>
          <w:p w:rsidR="00EC3474" w:rsidRPr="003D3A41" w:rsidRDefault="00EC3474" w:rsidP="0010513B">
            <w:pPr>
              <w:pStyle w:val="Tablehead"/>
              <w:spacing w:before="60" w:after="60"/>
              <w:rPr>
                <w:szCs w:val="22"/>
              </w:rPr>
            </w:pPr>
            <w:r w:rsidRPr="003D3A41">
              <w:rPr>
                <w:rFonts w:hint="eastAsia"/>
                <w:szCs w:val="22"/>
                <w:lang w:eastAsia="zh-CN"/>
              </w:rPr>
              <w:t>系统</w:t>
            </w:r>
            <w:r w:rsidR="00D112DF" w:rsidRPr="003D3A41">
              <w:rPr>
                <w:szCs w:val="22"/>
              </w:rPr>
              <w:t>G</w:t>
            </w:r>
          </w:p>
        </w:tc>
        <w:tc>
          <w:tcPr>
            <w:tcW w:w="2126" w:type="dxa"/>
            <w:tcBorders>
              <w:top w:val="single" w:sz="6" w:space="0" w:color="auto"/>
              <w:left w:val="single" w:sz="6" w:space="0" w:color="auto"/>
              <w:bottom w:val="single" w:sz="6" w:space="0" w:color="auto"/>
              <w:right w:val="single" w:sz="6" w:space="0" w:color="auto"/>
            </w:tcBorders>
          </w:tcPr>
          <w:p w:rsidR="00EC3474" w:rsidRPr="003D3A41" w:rsidRDefault="00EC3474" w:rsidP="0010513B">
            <w:pPr>
              <w:pStyle w:val="Tablehead"/>
              <w:spacing w:before="60" w:after="60"/>
              <w:rPr>
                <w:szCs w:val="22"/>
              </w:rPr>
            </w:pPr>
            <w:r w:rsidRPr="003D3A41">
              <w:rPr>
                <w:rFonts w:hint="eastAsia"/>
                <w:szCs w:val="22"/>
                <w:lang w:eastAsia="zh-CN"/>
              </w:rPr>
              <w:t>系统</w:t>
            </w:r>
            <w:r w:rsidR="00D112DF" w:rsidRPr="003D3A41">
              <w:rPr>
                <w:szCs w:val="22"/>
              </w:rPr>
              <w:t>H</w:t>
            </w:r>
          </w:p>
        </w:tc>
        <w:tc>
          <w:tcPr>
            <w:tcW w:w="2126" w:type="dxa"/>
            <w:tcBorders>
              <w:top w:val="single" w:sz="6" w:space="0" w:color="auto"/>
              <w:left w:val="single" w:sz="6" w:space="0" w:color="auto"/>
              <w:bottom w:val="single" w:sz="6" w:space="0" w:color="auto"/>
              <w:right w:val="single" w:sz="6" w:space="0" w:color="auto"/>
            </w:tcBorders>
          </w:tcPr>
          <w:p w:rsidR="00EC3474" w:rsidRPr="003D3A41" w:rsidRDefault="00EC3474" w:rsidP="0010513B">
            <w:pPr>
              <w:pStyle w:val="Tablehead"/>
              <w:spacing w:before="60" w:after="60"/>
              <w:rPr>
                <w:szCs w:val="22"/>
              </w:rPr>
            </w:pPr>
            <w:r w:rsidRPr="003D3A41">
              <w:rPr>
                <w:rFonts w:hint="eastAsia"/>
                <w:szCs w:val="22"/>
                <w:lang w:eastAsia="zh-CN"/>
              </w:rPr>
              <w:t>系统</w:t>
            </w:r>
            <w:r w:rsidR="00D112DF" w:rsidRPr="003D3A41">
              <w:rPr>
                <w:szCs w:val="22"/>
              </w:rPr>
              <w:t>I</w:t>
            </w:r>
          </w:p>
        </w:tc>
      </w:tr>
      <w:tr w:rsidR="00EC3474" w:rsidRPr="003D3A41" w:rsidTr="00866273">
        <w:trPr>
          <w:cantSplit/>
          <w:jc w:val="center"/>
        </w:trPr>
        <w:tc>
          <w:tcPr>
            <w:tcW w:w="3332" w:type="dxa"/>
            <w:tcBorders>
              <w:top w:val="single" w:sz="6" w:space="0" w:color="auto"/>
              <w:left w:val="single" w:sz="6" w:space="0" w:color="auto"/>
              <w:right w:val="single" w:sz="6" w:space="0" w:color="auto"/>
            </w:tcBorders>
          </w:tcPr>
          <w:p w:rsidR="00EC3474" w:rsidRPr="003D3A41" w:rsidRDefault="00EC3474" w:rsidP="0010513B">
            <w:pPr>
              <w:pStyle w:val="Tablehead"/>
              <w:spacing w:before="60" w:after="60"/>
              <w:rPr>
                <w:szCs w:val="22"/>
                <w:lang w:eastAsia="zh-CN"/>
              </w:rPr>
            </w:pPr>
            <w:r w:rsidRPr="003D3A41">
              <w:rPr>
                <w:rFonts w:hint="eastAsia"/>
                <w:szCs w:val="22"/>
                <w:lang w:eastAsia="zh-CN"/>
              </w:rPr>
              <w:t>类型</w:t>
            </w:r>
          </w:p>
        </w:tc>
        <w:tc>
          <w:tcPr>
            <w:tcW w:w="2197" w:type="dxa"/>
            <w:tcBorders>
              <w:top w:val="single" w:sz="6" w:space="0" w:color="auto"/>
              <w:left w:val="single" w:sz="6" w:space="0" w:color="auto"/>
              <w:bottom w:val="single" w:sz="6" w:space="0" w:color="auto"/>
              <w:right w:val="single" w:sz="6" w:space="0" w:color="auto"/>
            </w:tcBorders>
          </w:tcPr>
          <w:p w:rsidR="00EC3474" w:rsidRPr="003D3A41" w:rsidRDefault="00EC3474" w:rsidP="0010513B">
            <w:pPr>
              <w:pStyle w:val="Tablehead"/>
              <w:spacing w:before="60" w:after="60"/>
              <w:rPr>
                <w:szCs w:val="22"/>
                <w:lang w:eastAsia="zh-CN"/>
              </w:rPr>
            </w:pPr>
            <w:r w:rsidRPr="003D3A41">
              <w:rPr>
                <w:rFonts w:hint="eastAsia"/>
                <w:szCs w:val="22"/>
                <w:lang w:eastAsia="zh-CN"/>
              </w:rPr>
              <w:t>相控阵</w:t>
            </w:r>
          </w:p>
        </w:tc>
        <w:tc>
          <w:tcPr>
            <w:tcW w:w="2126" w:type="dxa"/>
            <w:tcBorders>
              <w:top w:val="single" w:sz="6" w:space="0" w:color="auto"/>
              <w:left w:val="single" w:sz="6" w:space="0" w:color="auto"/>
              <w:bottom w:val="single" w:sz="6" w:space="0" w:color="auto"/>
              <w:right w:val="single" w:sz="6" w:space="0" w:color="auto"/>
            </w:tcBorders>
          </w:tcPr>
          <w:p w:rsidR="00EC3474" w:rsidRPr="003D3A41" w:rsidRDefault="00EC3474" w:rsidP="0010513B">
            <w:pPr>
              <w:pStyle w:val="Tablehead"/>
              <w:spacing w:before="60" w:after="60"/>
              <w:rPr>
                <w:szCs w:val="22"/>
                <w:lang w:eastAsia="zh-CN"/>
              </w:rPr>
            </w:pPr>
            <w:r w:rsidRPr="003D3A41">
              <w:rPr>
                <w:rFonts w:hint="eastAsia"/>
                <w:szCs w:val="22"/>
                <w:lang w:eastAsia="zh-CN"/>
              </w:rPr>
              <w:t>锥形扫描</w:t>
            </w:r>
          </w:p>
        </w:tc>
        <w:tc>
          <w:tcPr>
            <w:tcW w:w="2126" w:type="dxa"/>
            <w:tcBorders>
              <w:top w:val="single" w:sz="6" w:space="0" w:color="auto"/>
              <w:left w:val="single" w:sz="6" w:space="0" w:color="auto"/>
              <w:bottom w:val="single" w:sz="6" w:space="0" w:color="auto"/>
              <w:right w:val="single" w:sz="6" w:space="0" w:color="auto"/>
            </w:tcBorders>
          </w:tcPr>
          <w:p w:rsidR="00EC3474" w:rsidRPr="003D3A41" w:rsidRDefault="00EC3474" w:rsidP="0010513B">
            <w:pPr>
              <w:pStyle w:val="Tablehead"/>
              <w:spacing w:before="60" w:after="60"/>
              <w:rPr>
                <w:szCs w:val="22"/>
              </w:rPr>
            </w:pPr>
            <w:r w:rsidRPr="003D3A41">
              <w:rPr>
                <w:rFonts w:hint="eastAsia"/>
                <w:szCs w:val="22"/>
                <w:lang w:eastAsia="zh-CN"/>
              </w:rPr>
              <w:t>锥形扫描</w:t>
            </w:r>
            <w:r w:rsidR="00866273" w:rsidRPr="003D3A41">
              <w:rPr>
                <w:szCs w:val="22"/>
                <w:vertAlign w:val="superscript"/>
              </w:rPr>
              <w:t>(1)</w:t>
            </w:r>
          </w:p>
        </w:tc>
      </w:tr>
      <w:tr w:rsidR="00866273" w:rsidRPr="003D3A41" w:rsidTr="00866273">
        <w:trPr>
          <w:cantSplit/>
          <w:jc w:val="center"/>
        </w:trPr>
        <w:tc>
          <w:tcPr>
            <w:tcW w:w="3332" w:type="dxa"/>
            <w:tcBorders>
              <w:top w:val="single" w:sz="6" w:space="0" w:color="auto"/>
              <w:left w:val="single" w:sz="6" w:space="0" w:color="auto"/>
              <w:right w:val="single" w:sz="6" w:space="0" w:color="auto"/>
            </w:tcBorders>
          </w:tcPr>
          <w:p w:rsidR="00866273" w:rsidRPr="003D3A41" w:rsidRDefault="00866273" w:rsidP="0010513B">
            <w:pPr>
              <w:pStyle w:val="Tabletext"/>
              <w:spacing w:before="60" w:after="60"/>
              <w:jc w:val="left"/>
              <w:rPr>
                <w:szCs w:val="22"/>
              </w:rPr>
            </w:pPr>
            <w:r w:rsidRPr="003D3A41">
              <w:rPr>
                <w:rFonts w:hint="eastAsia"/>
                <w:szCs w:val="22"/>
                <w:lang w:eastAsia="zh-CN"/>
              </w:rPr>
              <w:t>频率范围</w:t>
            </w:r>
            <w:r w:rsidRPr="003D3A41">
              <w:rPr>
                <w:szCs w:val="22"/>
              </w:rPr>
              <w:t>（</w:t>
            </w:r>
            <w:r w:rsidRPr="003D3A41">
              <w:rPr>
                <w:szCs w:val="22"/>
              </w:rPr>
              <w:t>MHz</w:t>
            </w:r>
            <w:r w:rsidRPr="003D3A41">
              <w:rPr>
                <w:szCs w:val="22"/>
              </w:rPr>
              <w:t>）</w:t>
            </w:r>
          </w:p>
        </w:tc>
        <w:tc>
          <w:tcPr>
            <w:tcW w:w="2197" w:type="dxa"/>
            <w:tcBorders>
              <w:top w:val="single" w:sz="6" w:space="0" w:color="auto"/>
              <w:left w:val="single" w:sz="6" w:space="0" w:color="auto"/>
              <w:bottom w:val="single" w:sz="6" w:space="0" w:color="auto"/>
              <w:right w:val="single" w:sz="6" w:space="0" w:color="auto"/>
            </w:tcBorders>
          </w:tcPr>
          <w:p w:rsidR="00866273" w:rsidRPr="003D3A41" w:rsidRDefault="00866273" w:rsidP="0010513B">
            <w:pPr>
              <w:pStyle w:val="Tabletext"/>
              <w:spacing w:before="60" w:after="60"/>
              <w:jc w:val="center"/>
              <w:rPr>
                <w:szCs w:val="22"/>
              </w:rPr>
            </w:pPr>
            <w:r w:rsidRPr="003D3A41">
              <w:rPr>
                <w:szCs w:val="22"/>
              </w:rPr>
              <w:t>1 668.4-1 700</w:t>
            </w:r>
          </w:p>
        </w:tc>
        <w:tc>
          <w:tcPr>
            <w:tcW w:w="2126" w:type="dxa"/>
            <w:tcBorders>
              <w:top w:val="single" w:sz="6" w:space="0" w:color="auto"/>
              <w:left w:val="single" w:sz="6" w:space="0" w:color="auto"/>
              <w:bottom w:val="single" w:sz="6" w:space="0" w:color="auto"/>
              <w:right w:val="single" w:sz="6" w:space="0" w:color="auto"/>
            </w:tcBorders>
          </w:tcPr>
          <w:p w:rsidR="00866273" w:rsidRPr="003D3A41" w:rsidRDefault="00866273" w:rsidP="0010513B">
            <w:pPr>
              <w:pStyle w:val="Tabletext"/>
              <w:spacing w:before="60" w:after="60"/>
              <w:jc w:val="center"/>
              <w:rPr>
                <w:szCs w:val="22"/>
              </w:rPr>
            </w:pPr>
            <w:r w:rsidRPr="003D3A41">
              <w:rPr>
                <w:szCs w:val="22"/>
              </w:rPr>
              <w:t>1 668.4-1 700</w:t>
            </w:r>
          </w:p>
        </w:tc>
        <w:tc>
          <w:tcPr>
            <w:tcW w:w="2126" w:type="dxa"/>
            <w:tcBorders>
              <w:top w:val="single" w:sz="6" w:space="0" w:color="auto"/>
              <w:left w:val="single" w:sz="6" w:space="0" w:color="auto"/>
              <w:bottom w:val="single" w:sz="6" w:space="0" w:color="auto"/>
              <w:right w:val="single" w:sz="6" w:space="0" w:color="auto"/>
            </w:tcBorders>
          </w:tcPr>
          <w:p w:rsidR="00866273" w:rsidRPr="003D3A41" w:rsidRDefault="00866273" w:rsidP="0010513B">
            <w:pPr>
              <w:pStyle w:val="Tabletext"/>
              <w:spacing w:before="60" w:after="60"/>
              <w:jc w:val="center"/>
              <w:rPr>
                <w:szCs w:val="22"/>
              </w:rPr>
            </w:pPr>
            <w:r w:rsidRPr="003D3A41">
              <w:rPr>
                <w:szCs w:val="22"/>
              </w:rPr>
              <w:t>1 668.4-1 700</w:t>
            </w:r>
          </w:p>
        </w:tc>
      </w:tr>
      <w:tr w:rsidR="00866273" w:rsidRPr="003D3A41" w:rsidTr="00866273">
        <w:trPr>
          <w:cantSplit/>
          <w:jc w:val="center"/>
        </w:trPr>
        <w:tc>
          <w:tcPr>
            <w:tcW w:w="3332" w:type="dxa"/>
            <w:tcBorders>
              <w:top w:val="single" w:sz="6" w:space="0" w:color="auto"/>
              <w:left w:val="single" w:sz="6" w:space="0" w:color="auto"/>
              <w:right w:val="single" w:sz="6" w:space="0" w:color="auto"/>
            </w:tcBorders>
          </w:tcPr>
          <w:p w:rsidR="00866273" w:rsidRPr="003D3A41" w:rsidRDefault="00866273" w:rsidP="0010513B">
            <w:pPr>
              <w:pStyle w:val="Tabletext"/>
              <w:spacing w:before="60" w:after="60"/>
              <w:jc w:val="left"/>
              <w:rPr>
                <w:szCs w:val="22"/>
                <w:lang w:eastAsia="zh-CN"/>
              </w:rPr>
            </w:pPr>
            <w:r w:rsidRPr="003D3A41">
              <w:rPr>
                <w:szCs w:val="22"/>
                <w:lang w:eastAsia="zh-CN"/>
              </w:rPr>
              <w:t>3 dB</w:t>
            </w:r>
            <w:r w:rsidRPr="003D3A41">
              <w:rPr>
                <w:szCs w:val="22"/>
                <w:lang w:eastAsia="zh-CN"/>
              </w:rPr>
              <w:t>（</w:t>
            </w:r>
            <w:r w:rsidRPr="003D3A41">
              <w:rPr>
                <w:rFonts w:hint="eastAsia"/>
                <w:szCs w:val="22"/>
                <w:lang w:eastAsia="zh-CN"/>
              </w:rPr>
              <w:t>度</w:t>
            </w:r>
            <w:r w:rsidRPr="003D3A41">
              <w:rPr>
                <w:szCs w:val="22"/>
                <w:lang w:eastAsia="zh-CN"/>
              </w:rPr>
              <w:t>）</w:t>
            </w:r>
            <w:r w:rsidRPr="003D3A41">
              <w:rPr>
                <w:rFonts w:hint="eastAsia"/>
                <w:szCs w:val="22"/>
                <w:lang w:eastAsia="zh-CN"/>
              </w:rPr>
              <w:t>波束宽度（度）</w:t>
            </w:r>
            <w:r w:rsidRPr="003D3A41">
              <w:rPr>
                <w:szCs w:val="22"/>
                <w:lang w:eastAsia="zh-CN"/>
              </w:rPr>
              <w:br/>
            </w:r>
            <w:r w:rsidR="003D3A41" w:rsidRPr="003D3A41">
              <w:rPr>
                <w:szCs w:val="22"/>
                <w:lang w:eastAsia="zh-CN"/>
              </w:rPr>
              <w:br/>
            </w:r>
            <w:r w:rsidRPr="003D3A41">
              <w:rPr>
                <w:szCs w:val="22"/>
                <w:lang w:eastAsia="zh-CN"/>
              </w:rPr>
              <w:tab/>
            </w:r>
            <w:r w:rsidRPr="003D3A41">
              <w:rPr>
                <w:szCs w:val="22"/>
                <w:lang w:eastAsia="zh-CN"/>
              </w:rPr>
              <w:t>（</w:t>
            </w:r>
            <w:r w:rsidRPr="003D3A41">
              <w:rPr>
                <w:rFonts w:hint="eastAsia"/>
                <w:szCs w:val="22"/>
                <w:lang w:eastAsia="zh-CN"/>
              </w:rPr>
              <w:t>水平</w:t>
            </w:r>
            <w:r w:rsidRPr="003D3A41">
              <w:rPr>
                <w:szCs w:val="22"/>
                <w:lang w:eastAsia="zh-CN"/>
              </w:rPr>
              <w:t>）</w:t>
            </w:r>
          </w:p>
        </w:tc>
        <w:tc>
          <w:tcPr>
            <w:tcW w:w="2197" w:type="dxa"/>
            <w:tcBorders>
              <w:top w:val="single" w:sz="6" w:space="0" w:color="auto"/>
              <w:left w:val="single" w:sz="6" w:space="0" w:color="auto"/>
              <w:bottom w:val="single" w:sz="6" w:space="0" w:color="auto"/>
              <w:right w:val="single" w:sz="6" w:space="0" w:color="auto"/>
            </w:tcBorders>
          </w:tcPr>
          <w:p w:rsidR="00866273" w:rsidRPr="003D3A41" w:rsidRDefault="00866273" w:rsidP="0010513B">
            <w:pPr>
              <w:pStyle w:val="Tabletext"/>
              <w:spacing w:before="60" w:after="60"/>
              <w:jc w:val="center"/>
              <w:rPr>
                <w:szCs w:val="22"/>
                <w:lang w:val="en-GB"/>
              </w:rPr>
            </w:pPr>
            <w:r w:rsidRPr="003D3A41">
              <w:rPr>
                <w:szCs w:val="22"/>
                <w:lang w:val="en-GB" w:eastAsia="zh-CN"/>
              </w:rPr>
              <w:br/>
            </w:r>
            <w:r w:rsidRPr="003D3A41">
              <w:rPr>
                <w:szCs w:val="22"/>
                <w:lang w:val="en-GB" w:eastAsia="zh-CN"/>
              </w:rPr>
              <w:br/>
            </w:r>
            <w:r w:rsidRPr="003D3A41">
              <w:rPr>
                <w:szCs w:val="22"/>
                <w:lang w:val="en-GB"/>
              </w:rPr>
              <w:t>20</w:t>
            </w:r>
          </w:p>
        </w:tc>
        <w:tc>
          <w:tcPr>
            <w:tcW w:w="2126" w:type="dxa"/>
            <w:tcBorders>
              <w:top w:val="single" w:sz="6" w:space="0" w:color="auto"/>
              <w:left w:val="single" w:sz="6" w:space="0" w:color="auto"/>
              <w:bottom w:val="single" w:sz="6" w:space="0" w:color="auto"/>
              <w:right w:val="single" w:sz="6" w:space="0" w:color="auto"/>
            </w:tcBorders>
          </w:tcPr>
          <w:p w:rsidR="00866273" w:rsidRPr="003D3A41" w:rsidRDefault="00866273" w:rsidP="0010513B">
            <w:pPr>
              <w:pStyle w:val="Tabletext"/>
              <w:spacing w:before="60" w:after="60"/>
              <w:jc w:val="center"/>
              <w:rPr>
                <w:szCs w:val="22"/>
                <w:lang w:val="en-GB"/>
              </w:rPr>
            </w:pPr>
            <w:r w:rsidRPr="003D3A41">
              <w:rPr>
                <w:szCs w:val="22"/>
                <w:lang w:val="en-GB"/>
              </w:rPr>
              <w:br/>
            </w:r>
            <w:r w:rsidRPr="003D3A41">
              <w:rPr>
                <w:szCs w:val="22"/>
                <w:lang w:val="en-GB"/>
              </w:rPr>
              <w:br/>
              <w:t>8.8</w:t>
            </w:r>
          </w:p>
        </w:tc>
        <w:tc>
          <w:tcPr>
            <w:tcW w:w="2126" w:type="dxa"/>
            <w:tcBorders>
              <w:top w:val="single" w:sz="6" w:space="0" w:color="auto"/>
              <w:left w:val="single" w:sz="6" w:space="0" w:color="auto"/>
              <w:bottom w:val="single" w:sz="6" w:space="0" w:color="auto"/>
              <w:right w:val="single" w:sz="6" w:space="0" w:color="auto"/>
            </w:tcBorders>
          </w:tcPr>
          <w:p w:rsidR="00866273" w:rsidRPr="003D3A41" w:rsidRDefault="00866273" w:rsidP="0010513B">
            <w:pPr>
              <w:pStyle w:val="Tabletext"/>
              <w:spacing w:before="60" w:after="60"/>
              <w:jc w:val="center"/>
              <w:rPr>
                <w:szCs w:val="22"/>
                <w:lang w:val="en-GB"/>
              </w:rPr>
            </w:pPr>
            <w:r w:rsidRPr="003D3A41">
              <w:rPr>
                <w:szCs w:val="22"/>
                <w:lang w:val="en-GB"/>
              </w:rPr>
              <w:br/>
            </w:r>
            <w:r w:rsidRPr="003D3A41">
              <w:rPr>
                <w:szCs w:val="22"/>
                <w:lang w:val="en-GB"/>
              </w:rPr>
              <w:br/>
              <w:t>8.0</w:t>
            </w:r>
          </w:p>
        </w:tc>
      </w:tr>
      <w:tr w:rsidR="00866273" w:rsidRPr="003D3A41" w:rsidTr="00866273">
        <w:trPr>
          <w:cantSplit/>
          <w:jc w:val="center"/>
        </w:trPr>
        <w:tc>
          <w:tcPr>
            <w:tcW w:w="3332" w:type="dxa"/>
            <w:tcBorders>
              <w:left w:val="single" w:sz="6" w:space="0" w:color="auto"/>
              <w:bottom w:val="single" w:sz="6" w:space="0" w:color="auto"/>
              <w:right w:val="single" w:sz="6" w:space="0" w:color="auto"/>
            </w:tcBorders>
          </w:tcPr>
          <w:p w:rsidR="00866273" w:rsidRPr="003D3A41" w:rsidRDefault="00866273" w:rsidP="0010513B">
            <w:pPr>
              <w:pStyle w:val="Tabletext"/>
              <w:spacing w:before="60" w:after="60"/>
              <w:jc w:val="left"/>
              <w:rPr>
                <w:szCs w:val="22"/>
              </w:rPr>
            </w:pPr>
            <w:r w:rsidRPr="003D3A41">
              <w:rPr>
                <w:szCs w:val="22"/>
              </w:rPr>
              <w:tab/>
            </w:r>
            <w:r w:rsidRPr="003D3A41">
              <w:rPr>
                <w:szCs w:val="22"/>
              </w:rPr>
              <w:t>（</w:t>
            </w:r>
            <w:r w:rsidRPr="003D3A41">
              <w:rPr>
                <w:rFonts w:hint="eastAsia"/>
                <w:szCs w:val="22"/>
                <w:lang w:eastAsia="zh-CN"/>
              </w:rPr>
              <w:t>垂直</w:t>
            </w:r>
            <w:r w:rsidRPr="003D3A41">
              <w:rPr>
                <w:szCs w:val="22"/>
              </w:rPr>
              <w:t>）</w:t>
            </w:r>
          </w:p>
        </w:tc>
        <w:tc>
          <w:tcPr>
            <w:tcW w:w="2197" w:type="dxa"/>
            <w:tcBorders>
              <w:top w:val="single" w:sz="6" w:space="0" w:color="auto"/>
              <w:left w:val="single" w:sz="6" w:space="0" w:color="auto"/>
              <w:bottom w:val="single" w:sz="6" w:space="0" w:color="auto"/>
              <w:right w:val="single" w:sz="6" w:space="0" w:color="auto"/>
            </w:tcBorders>
          </w:tcPr>
          <w:p w:rsidR="00866273" w:rsidRPr="003D3A41" w:rsidRDefault="00866273" w:rsidP="0010513B">
            <w:pPr>
              <w:pStyle w:val="Tabletext"/>
              <w:spacing w:before="60" w:after="60"/>
              <w:jc w:val="center"/>
              <w:rPr>
                <w:szCs w:val="22"/>
                <w:lang w:val="en-GB"/>
              </w:rPr>
            </w:pPr>
            <w:r w:rsidRPr="003D3A41">
              <w:rPr>
                <w:szCs w:val="22"/>
                <w:lang w:val="en-GB"/>
              </w:rPr>
              <w:t>15</w:t>
            </w:r>
          </w:p>
        </w:tc>
        <w:tc>
          <w:tcPr>
            <w:tcW w:w="2126" w:type="dxa"/>
            <w:tcBorders>
              <w:top w:val="single" w:sz="6" w:space="0" w:color="auto"/>
              <w:left w:val="single" w:sz="6" w:space="0" w:color="auto"/>
              <w:bottom w:val="single" w:sz="6" w:space="0" w:color="auto"/>
              <w:right w:val="single" w:sz="6" w:space="0" w:color="auto"/>
            </w:tcBorders>
          </w:tcPr>
          <w:p w:rsidR="00866273" w:rsidRPr="003D3A41" w:rsidRDefault="00866273" w:rsidP="0010513B">
            <w:pPr>
              <w:pStyle w:val="Tabletext"/>
              <w:spacing w:before="60" w:after="60"/>
              <w:jc w:val="center"/>
              <w:rPr>
                <w:szCs w:val="22"/>
                <w:lang w:val="en-GB"/>
              </w:rPr>
            </w:pPr>
            <w:r w:rsidRPr="003D3A41">
              <w:rPr>
                <w:szCs w:val="22"/>
                <w:lang w:val="en-GB"/>
              </w:rPr>
              <w:t>8.8</w:t>
            </w:r>
          </w:p>
        </w:tc>
        <w:tc>
          <w:tcPr>
            <w:tcW w:w="2126" w:type="dxa"/>
            <w:tcBorders>
              <w:top w:val="single" w:sz="6" w:space="0" w:color="auto"/>
              <w:left w:val="single" w:sz="6" w:space="0" w:color="auto"/>
              <w:bottom w:val="single" w:sz="6" w:space="0" w:color="auto"/>
              <w:right w:val="single" w:sz="6" w:space="0" w:color="auto"/>
            </w:tcBorders>
          </w:tcPr>
          <w:p w:rsidR="00866273" w:rsidRPr="003D3A41" w:rsidRDefault="00866273" w:rsidP="0010513B">
            <w:pPr>
              <w:pStyle w:val="Tabletext"/>
              <w:spacing w:before="60" w:after="60"/>
              <w:jc w:val="center"/>
              <w:rPr>
                <w:szCs w:val="22"/>
                <w:lang w:val="en-GB"/>
              </w:rPr>
            </w:pPr>
            <w:r w:rsidRPr="003D3A41">
              <w:rPr>
                <w:szCs w:val="22"/>
                <w:lang w:val="en-GB"/>
              </w:rPr>
              <w:t>8.0</w:t>
            </w:r>
          </w:p>
        </w:tc>
      </w:tr>
      <w:tr w:rsidR="00866273" w:rsidRPr="003D3A41" w:rsidTr="00866273">
        <w:trPr>
          <w:cantSplit/>
          <w:jc w:val="center"/>
        </w:trPr>
        <w:tc>
          <w:tcPr>
            <w:tcW w:w="3332" w:type="dxa"/>
            <w:tcBorders>
              <w:top w:val="single" w:sz="6" w:space="0" w:color="auto"/>
              <w:left w:val="single" w:sz="6" w:space="0" w:color="auto"/>
              <w:bottom w:val="single" w:sz="6" w:space="0" w:color="auto"/>
              <w:right w:val="single" w:sz="6" w:space="0" w:color="auto"/>
            </w:tcBorders>
          </w:tcPr>
          <w:p w:rsidR="00866273" w:rsidRPr="003D3A41" w:rsidRDefault="00866273" w:rsidP="0010513B">
            <w:pPr>
              <w:pStyle w:val="Tabletext"/>
              <w:spacing w:before="60" w:after="60"/>
              <w:jc w:val="left"/>
              <w:rPr>
                <w:szCs w:val="22"/>
              </w:rPr>
            </w:pPr>
            <w:r w:rsidRPr="003D3A41">
              <w:rPr>
                <w:rFonts w:hint="eastAsia"/>
                <w:szCs w:val="22"/>
                <w:lang w:eastAsia="zh-CN"/>
              </w:rPr>
              <w:t>增益</w:t>
            </w:r>
            <w:r w:rsidRPr="003D3A41">
              <w:rPr>
                <w:szCs w:val="22"/>
              </w:rPr>
              <w:t>（</w:t>
            </w:r>
            <w:proofErr w:type="spellStart"/>
            <w:r w:rsidRPr="003D3A41">
              <w:rPr>
                <w:szCs w:val="22"/>
              </w:rPr>
              <w:t>dBi</w:t>
            </w:r>
            <w:proofErr w:type="spellEnd"/>
            <w:r w:rsidRPr="003D3A41">
              <w:rPr>
                <w:szCs w:val="22"/>
              </w:rPr>
              <w:t>）</w:t>
            </w:r>
          </w:p>
        </w:tc>
        <w:tc>
          <w:tcPr>
            <w:tcW w:w="2197" w:type="dxa"/>
            <w:tcBorders>
              <w:top w:val="single" w:sz="6" w:space="0" w:color="auto"/>
              <w:left w:val="single" w:sz="6" w:space="0" w:color="auto"/>
              <w:bottom w:val="single" w:sz="6" w:space="0" w:color="auto"/>
              <w:right w:val="single" w:sz="6" w:space="0" w:color="auto"/>
            </w:tcBorders>
          </w:tcPr>
          <w:p w:rsidR="00866273" w:rsidRPr="003D3A41" w:rsidRDefault="00866273" w:rsidP="0010513B">
            <w:pPr>
              <w:pStyle w:val="Tabletext"/>
              <w:spacing w:before="60" w:after="60"/>
              <w:jc w:val="center"/>
              <w:rPr>
                <w:szCs w:val="22"/>
                <w:lang w:val="en-GB"/>
              </w:rPr>
            </w:pPr>
            <w:r w:rsidRPr="003D3A41">
              <w:rPr>
                <w:szCs w:val="22"/>
                <w:lang w:val="en-GB"/>
              </w:rPr>
              <w:t>16</w:t>
            </w:r>
          </w:p>
        </w:tc>
        <w:tc>
          <w:tcPr>
            <w:tcW w:w="2126" w:type="dxa"/>
            <w:tcBorders>
              <w:top w:val="single" w:sz="6" w:space="0" w:color="auto"/>
              <w:left w:val="single" w:sz="6" w:space="0" w:color="auto"/>
              <w:bottom w:val="single" w:sz="6" w:space="0" w:color="auto"/>
              <w:right w:val="single" w:sz="6" w:space="0" w:color="auto"/>
            </w:tcBorders>
          </w:tcPr>
          <w:p w:rsidR="00866273" w:rsidRPr="003D3A41" w:rsidRDefault="00866273" w:rsidP="0010513B">
            <w:pPr>
              <w:pStyle w:val="Tabletext"/>
              <w:spacing w:before="60" w:after="60"/>
              <w:jc w:val="center"/>
              <w:rPr>
                <w:szCs w:val="22"/>
                <w:lang w:val="en-GB"/>
              </w:rPr>
            </w:pPr>
            <w:r w:rsidRPr="003D3A41">
              <w:rPr>
                <w:szCs w:val="22"/>
                <w:lang w:val="en-GB"/>
              </w:rPr>
              <w:t>28</w:t>
            </w:r>
          </w:p>
        </w:tc>
        <w:tc>
          <w:tcPr>
            <w:tcW w:w="2126" w:type="dxa"/>
            <w:tcBorders>
              <w:top w:val="single" w:sz="6" w:space="0" w:color="auto"/>
              <w:left w:val="single" w:sz="6" w:space="0" w:color="auto"/>
              <w:bottom w:val="single" w:sz="6" w:space="0" w:color="auto"/>
              <w:right w:val="single" w:sz="6" w:space="0" w:color="auto"/>
            </w:tcBorders>
          </w:tcPr>
          <w:p w:rsidR="00866273" w:rsidRPr="003D3A41" w:rsidRDefault="00866273" w:rsidP="0010513B">
            <w:pPr>
              <w:pStyle w:val="Tabletext"/>
              <w:spacing w:before="60" w:after="60"/>
              <w:jc w:val="center"/>
              <w:rPr>
                <w:szCs w:val="22"/>
                <w:lang w:val="en-GB"/>
              </w:rPr>
            </w:pPr>
            <w:r w:rsidRPr="003D3A41">
              <w:rPr>
                <w:szCs w:val="22"/>
                <w:lang w:val="en-GB"/>
              </w:rPr>
              <w:t>26</w:t>
            </w:r>
          </w:p>
        </w:tc>
      </w:tr>
      <w:tr w:rsidR="00EC3474" w:rsidRPr="003D3A41" w:rsidTr="00866273">
        <w:trPr>
          <w:cantSplit/>
          <w:jc w:val="center"/>
        </w:trPr>
        <w:tc>
          <w:tcPr>
            <w:tcW w:w="3332" w:type="dxa"/>
            <w:tcBorders>
              <w:top w:val="single" w:sz="6" w:space="0" w:color="auto"/>
              <w:left w:val="single" w:sz="6" w:space="0" w:color="auto"/>
              <w:bottom w:val="single" w:sz="6" w:space="0" w:color="auto"/>
              <w:right w:val="single" w:sz="6" w:space="0" w:color="auto"/>
            </w:tcBorders>
          </w:tcPr>
          <w:p w:rsidR="00EC3474" w:rsidRPr="003D3A41" w:rsidRDefault="00EC3474" w:rsidP="0010513B">
            <w:pPr>
              <w:pStyle w:val="Tabletext"/>
              <w:spacing w:before="60" w:after="60"/>
              <w:jc w:val="left"/>
              <w:rPr>
                <w:szCs w:val="22"/>
              </w:rPr>
            </w:pPr>
            <w:r w:rsidRPr="003D3A41">
              <w:rPr>
                <w:rFonts w:hint="eastAsia"/>
                <w:szCs w:val="22"/>
                <w:lang w:eastAsia="zh-CN"/>
              </w:rPr>
              <w:t>侧辨衰减</w:t>
            </w:r>
            <w:r w:rsidRPr="003D3A41">
              <w:rPr>
                <w:szCs w:val="22"/>
              </w:rPr>
              <w:t>（</w:t>
            </w:r>
            <w:r w:rsidRPr="003D3A41">
              <w:rPr>
                <w:szCs w:val="22"/>
              </w:rPr>
              <w:t>dB</w:t>
            </w:r>
            <w:r w:rsidRPr="003D3A41">
              <w:rPr>
                <w:szCs w:val="22"/>
              </w:rPr>
              <w:t>）</w:t>
            </w:r>
          </w:p>
        </w:tc>
        <w:tc>
          <w:tcPr>
            <w:tcW w:w="2197" w:type="dxa"/>
            <w:tcBorders>
              <w:top w:val="single" w:sz="6" w:space="0" w:color="auto"/>
              <w:left w:val="single" w:sz="6" w:space="0" w:color="auto"/>
              <w:bottom w:val="single" w:sz="6" w:space="0" w:color="auto"/>
              <w:right w:val="single" w:sz="6" w:space="0" w:color="auto"/>
            </w:tcBorders>
          </w:tcPr>
          <w:p w:rsidR="00EC3474" w:rsidRPr="003D3A41" w:rsidRDefault="00EC3474" w:rsidP="0010513B">
            <w:pPr>
              <w:pStyle w:val="Tabletext"/>
              <w:spacing w:before="60" w:after="60"/>
              <w:jc w:val="center"/>
              <w:rPr>
                <w:szCs w:val="22"/>
                <w:lang w:eastAsia="zh-CN"/>
              </w:rPr>
            </w:pPr>
            <w:r w:rsidRPr="003D3A41">
              <w:rPr>
                <w:rFonts w:ascii="Symbol" w:hAnsi="Symbol"/>
                <w:szCs w:val="22"/>
                <w:lang w:eastAsia="zh-CN"/>
              </w:rPr>
              <w:t>在平地，当仰角</w:t>
            </w:r>
            <w:r w:rsidRPr="003D3A41">
              <w:rPr>
                <w:rFonts w:ascii="Symbol" w:hAnsi="Symbol"/>
                <w:szCs w:val="22"/>
                <w:lang w:eastAsia="zh-CN"/>
              </w:rPr>
              <w:t></w:t>
            </w:r>
            <w:r w:rsidRPr="003D3A41">
              <w:rPr>
                <w:szCs w:val="22"/>
                <w:lang w:eastAsia="zh-CN"/>
              </w:rPr>
              <w:t> 14</w:t>
            </w:r>
            <w:r w:rsidRPr="003D3A41">
              <w:rPr>
                <w:rFonts w:ascii="Symbol" w:hAnsi="Symbol"/>
                <w:szCs w:val="22"/>
                <w:lang w:eastAsia="zh-CN"/>
              </w:rPr>
              <w:t></w:t>
            </w:r>
            <w:r w:rsidRPr="003D3A41">
              <w:rPr>
                <w:rFonts w:ascii="Symbol" w:hAnsi="Symbol"/>
                <w:szCs w:val="22"/>
                <w:lang w:eastAsia="zh-CN"/>
              </w:rPr>
              <w:t>时，镜面接地反射方向</w:t>
            </w:r>
            <w:r w:rsidRPr="003D3A41">
              <w:rPr>
                <w:rFonts w:ascii="Symbol" w:hAnsi="Symbol"/>
                <w:szCs w:val="22"/>
                <w:lang w:eastAsia="zh-CN"/>
              </w:rPr>
              <w:t></w:t>
            </w:r>
            <w:r w:rsidRPr="003D3A41">
              <w:rPr>
                <w:szCs w:val="22"/>
                <w:lang w:eastAsia="zh-CN"/>
              </w:rPr>
              <w:t> 20</w:t>
            </w:r>
          </w:p>
        </w:tc>
        <w:tc>
          <w:tcPr>
            <w:tcW w:w="2126" w:type="dxa"/>
            <w:tcBorders>
              <w:top w:val="single" w:sz="6" w:space="0" w:color="auto"/>
              <w:left w:val="single" w:sz="6" w:space="0" w:color="auto"/>
              <w:bottom w:val="single" w:sz="6" w:space="0" w:color="auto"/>
              <w:right w:val="single" w:sz="6" w:space="0" w:color="auto"/>
            </w:tcBorders>
          </w:tcPr>
          <w:p w:rsidR="00EC3474" w:rsidRPr="003D3A41" w:rsidRDefault="00EC3474" w:rsidP="0010513B">
            <w:pPr>
              <w:pStyle w:val="Tabletext"/>
              <w:spacing w:before="60" w:after="60"/>
              <w:jc w:val="center"/>
              <w:rPr>
                <w:szCs w:val="22"/>
                <w:lang w:eastAsia="zh-CN"/>
              </w:rPr>
            </w:pPr>
            <w:r w:rsidRPr="003D3A41">
              <w:rPr>
                <w:rFonts w:hint="eastAsia"/>
                <w:szCs w:val="22"/>
                <w:lang w:eastAsia="zh-CN"/>
              </w:rPr>
              <w:t>视轴方向</w:t>
            </w:r>
            <w:r w:rsidRPr="003D3A41">
              <w:rPr>
                <w:rFonts w:ascii="Symbol" w:hAnsi="Symbol"/>
                <w:szCs w:val="22"/>
              </w:rPr>
              <w:sym w:font="Symbol" w:char="F0B1"/>
            </w:r>
            <w:r w:rsidRPr="003D3A41">
              <w:rPr>
                <w:rFonts w:ascii="Tms Rmn" w:hAnsi="Tms Rmn"/>
                <w:szCs w:val="22"/>
                <w:lang w:eastAsia="zh-CN"/>
              </w:rPr>
              <w:t> </w:t>
            </w:r>
            <w:r w:rsidRPr="003D3A41">
              <w:rPr>
                <w:szCs w:val="22"/>
                <w:lang w:eastAsia="zh-CN"/>
              </w:rPr>
              <w:t>60</w:t>
            </w:r>
            <w:r w:rsidRPr="003D3A41">
              <w:rPr>
                <w:rFonts w:ascii="Symbol" w:hAnsi="Symbol"/>
                <w:szCs w:val="22"/>
                <w:lang w:eastAsia="zh-CN"/>
              </w:rPr>
              <w:t></w:t>
            </w:r>
            <w:r w:rsidRPr="003D3A41">
              <w:rPr>
                <w:rFonts w:hint="eastAsia"/>
                <w:szCs w:val="22"/>
                <w:lang w:eastAsia="zh-CN"/>
              </w:rPr>
              <w:t>间</w:t>
            </w:r>
            <w:r w:rsidR="00116AB2">
              <w:rPr>
                <w:szCs w:val="22"/>
                <w:lang w:eastAsia="zh-CN"/>
              </w:rPr>
              <w:br/>
            </w:r>
            <w:r w:rsidRPr="003D3A41">
              <w:rPr>
                <w:rFonts w:hint="eastAsia"/>
                <w:szCs w:val="22"/>
                <w:lang w:eastAsia="zh-CN"/>
              </w:rPr>
              <w:t>为</w:t>
            </w:r>
            <w:r w:rsidRPr="003D3A41">
              <w:rPr>
                <w:rFonts w:hint="eastAsia"/>
                <w:szCs w:val="22"/>
                <w:lang w:eastAsia="zh-CN"/>
              </w:rPr>
              <w:t>15</w:t>
            </w:r>
          </w:p>
        </w:tc>
        <w:tc>
          <w:tcPr>
            <w:tcW w:w="2126" w:type="dxa"/>
            <w:tcBorders>
              <w:top w:val="single" w:sz="6" w:space="0" w:color="auto"/>
              <w:left w:val="single" w:sz="6" w:space="0" w:color="auto"/>
              <w:bottom w:val="single" w:sz="6" w:space="0" w:color="auto"/>
              <w:right w:val="single" w:sz="6" w:space="0" w:color="auto"/>
            </w:tcBorders>
          </w:tcPr>
          <w:p w:rsidR="00EC3474" w:rsidRPr="003D3A41" w:rsidRDefault="00EC3474" w:rsidP="0010513B">
            <w:pPr>
              <w:pStyle w:val="Tabletext"/>
              <w:spacing w:before="60" w:after="60"/>
              <w:jc w:val="center"/>
              <w:rPr>
                <w:szCs w:val="22"/>
                <w:lang w:eastAsia="zh-CN"/>
              </w:rPr>
            </w:pPr>
            <w:r w:rsidRPr="003D3A41">
              <w:rPr>
                <w:szCs w:val="22"/>
                <w:lang w:eastAsia="zh-CN"/>
              </w:rPr>
              <w:t>&gt;20</w:t>
            </w:r>
          </w:p>
        </w:tc>
      </w:tr>
      <w:tr w:rsidR="001856B3" w:rsidRPr="003D3A41" w:rsidTr="00866273">
        <w:trPr>
          <w:cantSplit/>
          <w:jc w:val="center"/>
        </w:trPr>
        <w:tc>
          <w:tcPr>
            <w:tcW w:w="3332" w:type="dxa"/>
            <w:tcBorders>
              <w:top w:val="single" w:sz="6" w:space="0" w:color="auto"/>
              <w:left w:val="single" w:sz="6" w:space="0" w:color="auto"/>
              <w:bottom w:val="single" w:sz="6" w:space="0" w:color="auto"/>
              <w:right w:val="single" w:sz="6" w:space="0" w:color="auto"/>
            </w:tcBorders>
          </w:tcPr>
          <w:p w:rsidR="001856B3" w:rsidRPr="003D3A41" w:rsidRDefault="001856B3" w:rsidP="0010513B">
            <w:pPr>
              <w:pStyle w:val="Tabletext"/>
              <w:spacing w:before="60" w:after="60"/>
              <w:jc w:val="left"/>
              <w:rPr>
                <w:szCs w:val="22"/>
                <w:lang w:eastAsia="zh-CN"/>
              </w:rPr>
            </w:pPr>
            <w:r w:rsidRPr="003D3A41">
              <w:rPr>
                <w:szCs w:val="22"/>
                <w:lang w:eastAsia="zh-CN"/>
              </w:rPr>
              <w:t xml:space="preserve">12 dB </w:t>
            </w:r>
            <w:r w:rsidRPr="003D3A41">
              <w:rPr>
                <w:i/>
                <w:szCs w:val="22"/>
                <w:lang w:eastAsia="zh-CN"/>
              </w:rPr>
              <w:t>S</w:t>
            </w:r>
            <w:r w:rsidRPr="003D3A41">
              <w:rPr>
                <w:szCs w:val="22"/>
                <w:lang w:eastAsia="zh-CN"/>
              </w:rPr>
              <w:t>/</w:t>
            </w:r>
            <w:r w:rsidRPr="003D3A41">
              <w:rPr>
                <w:i/>
                <w:szCs w:val="22"/>
                <w:lang w:eastAsia="zh-CN"/>
              </w:rPr>
              <w:t>N</w:t>
            </w:r>
            <w:r w:rsidRPr="003D3A41">
              <w:rPr>
                <w:rFonts w:hint="eastAsia"/>
                <w:iCs/>
                <w:szCs w:val="22"/>
                <w:lang w:eastAsia="zh-CN"/>
              </w:rPr>
              <w:t>的灵敏度</w:t>
            </w:r>
            <w:r w:rsidRPr="003D3A41">
              <w:rPr>
                <w:szCs w:val="22"/>
                <w:lang w:eastAsia="zh-CN"/>
              </w:rPr>
              <w:t>（</w:t>
            </w:r>
            <w:proofErr w:type="spellStart"/>
            <w:r w:rsidRPr="003D3A41">
              <w:rPr>
                <w:szCs w:val="22"/>
                <w:lang w:eastAsia="zh-CN"/>
              </w:rPr>
              <w:t>dBm</w:t>
            </w:r>
            <w:proofErr w:type="spellEnd"/>
            <w:r w:rsidRPr="003D3A41">
              <w:rPr>
                <w:szCs w:val="22"/>
                <w:lang w:eastAsia="zh-CN"/>
              </w:rPr>
              <w:t>）</w:t>
            </w:r>
          </w:p>
        </w:tc>
        <w:tc>
          <w:tcPr>
            <w:tcW w:w="2197" w:type="dxa"/>
            <w:tcBorders>
              <w:top w:val="single" w:sz="6" w:space="0" w:color="auto"/>
              <w:left w:val="single" w:sz="6" w:space="0" w:color="auto"/>
              <w:bottom w:val="single" w:sz="6" w:space="0" w:color="auto"/>
              <w:right w:val="single" w:sz="6" w:space="0" w:color="auto"/>
            </w:tcBorders>
          </w:tcPr>
          <w:p w:rsidR="001856B3" w:rsidRPr="003D3A41" w:rsidRDefault="001856B3" w:rsidP="0010513B">
            <w:pPr>
              <w:pStyle w:val="Tabletext"/>
              <w:spacing w:before="60" w:after="60"/>
              <w:jc w:val="center"/>
              <w:rPr>
                <w:szCs w:val="22"/>
                <w:lang w:eastAsia="zh-CN"/>
              </w:rPr>
            </w:pPr>
            <w:r w:rsidRPr="003D3A41">
              <w:rPr>
                <w:szCs w:val="22"/>
                <w:lang w:eastAsia="zh-CN"/>
              </w:rPr>
              <w:t>−110</w:t>
            </w:r>
          </w:p>
        </w:tc>
        <w:tc>
          <w:tcPr>
            <w:tcW w:w="2126" w:type="dxa"/>
            <w:tcBorders>
              <w:top w:val="single" w:sz="6" w:space="0" w:color="auto"/>
              <w:left w:val="single" w:sz="6" w:space="0" w:color="auto"/>
              <w:bottom w:val="single" w:sz="6" w:space="0" w:color="auto"/>
              <w:right w:val="single" w:sz="6" w:space="0" w:color="auto"/>
            </w:tcBorders>
          </w:tcPr>
          <w:p w:rsidR="001856B3" w:rsidRPr="003D3A41" w:rsidRDefault="001856B3" w:rsidP="0010513B">
            <w:pPr>
              <w:pStyle w:val="Tabletext"/>
              <w:spacing w:before="60" w:after="60"/>
              <w:jc w:val="center"/>
              <w:rPr>
                <w:szCs w:val="22"/>
                <w:lang w:eastAsia="zh-CN"/>
              </w:rPr>
            </w:pPr>
            <w:r w:rsidRPr="003D3A41">
              <w:rPr>
                <w:szCs w:val="22"/>
                <w:lang w:eastAsia="zh-CN"/>
              </w:rPr>
              <w:t>−</w:t>
            </w:r>
            <w:r w:rsidRPr="003D3A41">
              <w:rPr>
                <w:rFonts w:ascii="Tms Rmn" w:hAnsi="Tms Rmn"/>
                <w:szCs w:val="22"/>
                <w:lang w:eastAsia="zh-CN"/>
              </w:rPr>
              <w:t> </w:t>
            </w:r>
            <w:r w:rsidRPr="003D3A41">
              <w:rPr>
                <w:szCs w:val="22"/>
                <w:lang w:eastAsia="zh-CN"/>
              </w:rPr>
              <w:t>97</w:t>
            </w:r>
          </w:p>
        </w:tc>
        <w:tc>
          <w:tcPr>
            <w:tcW w:w="2126" w:type="dxa"/>
            <w:tcBorders>
              <w:top w:val="single" w:sz="6" w:space="0" w:color="auto"/>
              <w:left w:val="single" w:sz="6" w:space="0" w:color="auto"/>
              <w:bottom w:val="single" w:sz="6" w:space="0" w:color="auto"/>
              <w:right w:val="single" w:sz="6" w:space="0" w:color="auto"/>
            </w:tcBorders>
          </w:tcPr>
          <w:p w:rsidR="001856B3" w:rsidRPr="003D3A41" w:rsidRDefault="001856B3" w:rsidP="0010513B">
            <w:pPr>
              <w:pStyle w:val="Tabletext"/>
              <w:spacing w:before="60" w:after="60"/>
              <w:jc w:val="center"/>
              <w:rPr>
                <w:szCs w:val="22"/>
                <w:lang w:eastAsia="zh-CN"/>
              </w:rPr>
            </w:pPr>
            <w:r w:rsidRPr="003D3A41">
              <w:rPr>
                <w:szCs w:val="22"/>
                <w:lang w:eastAsia="zh-CN"/>
              </w:rPr>
              <w:t>−106.8</w:t>
            </w:r>
          </w:p>
        </w:tc>
      </w:tr>
      <w:tr w:rsidR="001856B3" w:rsidRPr="003D3A41" w:rsidTr="00866273">
        <w:trPr>
          <w:cantSplit/>
          <w:jc w:val="center"/>
        </w:trPr>
        <w:tc>
          <w:tcPr>
            <w:tcW w:w="3332" w:type="dxa"/>
            <w:tcBorders>
              <w:top w:val="single" w:sz="6" w:space="0" w:color="auto"/>
              <w:left w:val="single" w:sz="6" w:space="0" w:color="auto"/>
              <w:bottom w:val="single" w:sz="6" w:space="0" w:color="auto"/>
              <w:right w:val="single" w:sz="6" w:space="0" w:color="auto"/>
            </w:tcBorders>
          </w:tcPr>
          <w:p w:rsidR="001856B3" w:rsidRPr="003D3A41" w:rsidRDefault="001856B3" w:rsidP="0010513B">
            <w:pPr>
              <w:pStyle w:val="Tabletext"/>
              <w:spacing w:before="60" w:after="60"/>
              <w:jc w:val="left"/>
              <w:rPr>
                <w:szCs w:val="22"/>
                <w:lang w:eastAsia="zh-CN"/>
              </w:rPr>
            </w:pPr>
            <w:r w:rsidRPr="003D3A41">
              <w:rPr>
                <w:rFonts w:hint="eastAsia"/>
                <w:szCs w:val="22"/>
                <w:lang w:eastAsia="zh-CN"/>
              </w:rPr>
              <w:t>自动增益控制</w:t>
            </w:r>
            <w:r w:rsidRPr="003D3A41">
              <w:rPr>
                <w:szCs w:val="22"/>
                <w:lang w:eastAsia="zh-CN"/>
              </w:rPr>
              <w:t>（</w:t>
            </w:r>
            <w:r w:rsidRPr="003D3A41">
              <w:rPr>
                <w:szCs w:val="22"/>
                <w:lang w:eastAsia="zh-CN"/>
              </w:rPr>
              <w:t>dB</w:t>
            </w:r>
            <w:r w:rsidRPr="003D3A41">
              <w:rPr>
                <w:szCs w:val="22"/>
                <w:lang w:eastAsia="zh-CN"/>
              </w:rPr>
              <w:t>）</w:t>
            </w:r>
          </w:p>
        </w:tc>
        <w:tc>
          <w:tcPr>
            <w:tcW w:w="2197" w:type="dxa"/>
            <w:tcBorders>
              <w:top w:val="single" w:sz="6" w:space="0" w:color="auto"/>
              <w:left w:val="single" w:sz="6" w:space="0" w:color="auto"/>
              <w:bottom w:val="single" w:sz="6" w:space="0" w:color="auto"/>
              <w:right w:val="single" w:sz="6" w:space="0" w:color="auto"/>
            </w:tcBorders>
          </w:tcPr>
          <w:p w:rsidR="001856B3" w:rsidRPr="003D3A41" w:rsidRDefault="001856B3" w:rsidP="0010513B">
            <w:pPr>
              <w:pStyle w:val="Tabletext"/>
              <w:spacing w:before="60" w:after="60"/>
              <w:jc w:val="center"/>
              <w:rPr>
                <w:szCs w:val="22"/>
                <w:lang w:eastAsia="zh-CN"/>
              </w:rPr>
            </w:pPr>
            <w:r w:rsidRPr="003D3A41">
              <w:rPr>
                <w:szCs w:val="22"/>
                <w:lang w:eastAsia="zh-CN"/>
              </w:rPr>
              <w:t>110</w:t>
            </w:r>
          </w:p>
        </w:tc>
        <w:tc>
          <w:tcPr>
            <w:tcW w:w="2126" w:type="dxa"/>
            <w:tcBorders>
              <w:top w:val="single" w:sz="6" w:space="0" w:color="auto"/>
              <w:left w:val="single" w:sz="6" w:space="0" w:color="auto"/>
              <w:bottom w:val="single" w:sz="6" w:space="0" w:color="auto"/>
              <w:right w:val="single" w:sz="6" w:space="0" w:color="auto"/>
            </w:tcBorders>
          </w:tcPr>
          <w:p w:rsidR="001856B3" w:rsidRPr="003D3A41" w:rsidRDefault="001856B3" w:rsidP="0010513B">
            <w:pPr>
              <w:pStyle w:val="Tabletext"/>
              <w:spacing w:before="60" w:after="60"/>
              <w:jc w:val="center"/>
              <w:rPr>
                <w:szCs w:val="22"/>
                <w:lang w:eastAsia="zh-CN"/>
              </w:rPr>
            </w:pPr>
          </w:p>
        </w:tc>
        <w:tc>
          <w:tcPr>
            <w:tcW w:w="2126" w:type="dxa"/>
            <w:tcBorders>
              <w:top w:val="single" w:sz="6" w:space="0" w:color="auto"/>
              <w:left w:val="single" w:sz="6" w:space="0" w:color="auto"/>
              <w:bottom w:val="single" w:sz="6" w:space="0" w:color="auto"/>
              <w:right w:val="single" w:sz="6" w:space="0" w:color="auto"/>
            </w:tcBorders>
          </w:tcPr>
          <w:p w:rsidR="001856B3" w:rsidRPr="003D3A41" w:rsidRDefault="001856B3" w:rsidP="0010513B">
            <w:pPr>
              <w:pStyle w:val="Tabletext"/>
              <w:spacing w:before="60" w:after="60"/>
              <w:jc w:val="center"/>
              <w:rPr>
                <w:szCs w:val="22"/>
                <w:lang w:eastAsia="zh-CN"/>
              </w:rPr>
            </w:pPr>
            <w:r w:rsidRPr="003D3A41">
              <w:rPr>
                <w:szCs w:val="22"/>
                <w:lang w:eastAsia="zh-CN"/>
              </w:rPr>
              <w:t>123</w:t>
            </w:r>
          </w:p>
        </w:tc>
      </w:tr>
      <w:tr w:rsidR="001856B3" w:rsidRPr="003D3A41" w:rsidTr="00C968F1">
        <w:trPr>
          <w:cantSplit/>
          <w:jc w:val="center"/>
        </w:trPr>
        <w:tc>
          <w:tcPr>
            <w:tcW w:w="3332" w:type="dxa"/>
            <w:vMerge w:val="restart"/>
            <w:tcBorders>
              <w:top w:val="single" w:sz="6" w:space="0" w:color="auto"/>
              <w:left w:val="single" w:sz="6" w:space="0" w:color="auto"/>
              <w:right w:val="single" w:sz="4" w:space="0" w:color="auto"/>
            </w:tcBorders>
          </w:tcPr>
          <w:p w:rsidR="001856B3" w:rsidRPr="003D3A41" w:rsidRDefault="001856B3" w:rsidP="0010513B">
            <w:pPr>
              <w:pStyle w:val="Line"/>
              <w:pBdr>
                <w:top w:val="none" w:sz="0" w:space="0" w:color="auto"/>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left="0" w:right="-57"/>
              <w:jc w:val="left"/>
              <w:rPr>
                <w:sz w:val="22"/>
                <w:szCs w:val="22"/>
                <w:lang w:eastAsia="zh-CN"/>
              </w:rPr>
            </w:pPr>
            <w:r w:rsidRPr="003D3A41">
              <w:rPr>
                <w:sz w:val="22"/>
                <w:szCs w:val="22"/>
                <w:lang w:eastAsia="zh-CN"/>
              </w:rPr>
              <w:t>IF</w:t>
            </w:r>
            <w:r w:rsidRPr="003D3A41">
              <w:rPr>
                <w:rFonts w:hint="eastAsia"/>
                <w:sz w:val="22"/>
                <w:szCs w:val="22"/>
                <w:lang w:eastAsia="zh-CN"/>
              </w:rPr>
              <w:t>带宽、</w:t>
            </w:r>
            <w:r w:rsidRPr="003D3A41">
              <w:rPr>
                <w:sz w:val="22"/>
                <w:szCs w:val="22"/>
                <w:lang w:eastAsia="zh-CN"/>
              </w:rPr>
              <w:t>PTU</w:t>
            </w:r>
            <w:r w:rsidRPr="003D3A41">
              <w:rPr>
                <w:rFonts w:hint="eastAsia"/>
                <w:sz w:val="22"/>
                <w:szCs w:val="22"/>
                <w:lang w:eastAsia="zh-CN"/>
              </w:rPr>
              <w:t>测量</w:t>
            </w:r>
            <w:r w:rsidRPr="003D3A41">
              <w:rPr>
                <w:sz w:val="22"/>
                <w:szCs w:val="22"/>
                <w:lang w:eastAsia="zh-CN"/>
              </w:rPr>
              <w:t>（</w:t>
            </w:r>
            <w:r w:rsidRPr="003D3A41">
              <w:rPr>
                <w:sz w:val="22"/>
                <w:szCs w:val="22"/>
                <w:lang w:eastAsia="zh-CN"/>
              </w:rPr>
              <w:t>kHz</w:t>
            </w:r>
            <w:r w:rsidRPr="003D3A41">
              <w:rPr>
                <w:sz w:val="22"/>
                <w:szCs w:val="22"/>
                <w:lang w:eastAsia="zh-CN"/>
              </w:rPr>
              <w:t>）</w:t>
            </w:r>
            <w:r w:rsidRPr="003D3A41">
              <w:rPr>
                <w:sz w:val="22"/>
                <w:szCs w:val="22"/>
                <w:lang w:eastAsia="zh-CN"/>
              </w:rPr>
              <w:br/>
              <w:t>–</w:t>
            </w:r>
            <w:r w:rsidRPr="003D3A41">
              <w:rPr>
                <w:sz w:val="22"/>
                <w:szCs w:val="22"/>
                <w:lang w:eastAsia="zh-CN"/>
              </w:rPr>
              <w:tab/>
            </w:r>
            <w:r w:rsidRPr="003D3A41">
              <w:rPr>
                <w:rFonts w:hint="eastAsia"/>
                <w:sz w:val="22"/>
                <w:szCs w:val="22"/>
                <w:lang w:eastAsia="zh-CN"/>
              </w:rPr>
              <w:t>跟踪（</w:t>
            </w:r>
            <w:r w:rsidRPr="003D3A41">
              <w:rPr>
                <w:sz w:val="22"/>
                <w:szCs w:val="22"/>
                <w:lang w:eastAsia="zh-CN"/>
              </w:rPr>
              <w:t>MHz</w:t>
            </w:r>
            <w:r w:rsidRPr="003D3A41">
              <w:rPr>
                <w:rFonts w:hint="eastAsia"/>
                <w:sz w:val="22"/>
                <w:szCs w:val="22"/>
                <w:lang w:eastAsia="zh-CN"/>
              </w:rPr>
              <w:t>）</w:t>
            </w:r>
          </w:p>
        </w:tc>
        <w:tc>
          <w:tcPr>
            <w:tcW w:w="2197" w:type="dxa"/>
            <w:tcBorders>
              <w:top w:val="single" w:sz="6" w:space="0" w:color="auto"/>
              <w:left w:val="single" w:sz="4" w:space="0" w:color="auto"/>
              <w:bottom w:val="single" w:sz="6" w:space="0" w:color="auto"/>
              <w:right w:val="single" w:sz="6" w:space="0" w:color="auto"/>
            </w:tcBorders>
          </w:tcPr>
          <w:p w:rsidR="001856B3" w:rsidRPr="003D3A41" w:rsidRDefault="001856B3" w:rsidP="0010513B">
            <w:pPr>
              <w:pStyle w:val="Tabletext"/>
              <w:spacing w:before="60" w:after="60"/>
              <w:jc w:val="center"/>
              <w:rPr>
                <w:szCs w:val="22"/>
                <w:lang w:eastAsia="zh-CN"/>
              </w:rPr>
            </w:pPr>
            <w:r w:rsidRPr="003D3A41">
              <w:rPr>
                <w:szCs w:val="22"/>
                <w:lang w:eastAsia="zh-CN"/>
              </w:rPr>
              <w:t>300</w:t>
            </w:r>
          </w:p>
        </w:tc>
        <w:tc>
          <w:tcPr>
            <w:tcW w:w="2126" w:type="dxa"/>
            <w:tcBorders>
              <w:top w:val="single" w:sz="6" w:space="0" w:color="auto"/>
              <w:left w:val="single" w:sz="6" w:space="0" w:color="auto"/>
              <w:bottom w:val="single" w:sz="6" w:space="0" w:color="auto"/>
              <w:right w:val="single" w:sz="6" w:space="0" w:color="auto"/>
            </w:tcBorders>
          </w:tcPr>
          <w:p w:rsidR="001856B3" w:rsidRPr="003D3A41" w:rsidRDefault="001856B3" w:rsidP="0010513B">
            <w:pPr>
              <w:pStyle w:val="Tabletext"/>
              <w:spacing w:before="60" w:after="60"/>
              <w:jc w:val="center"/>
              <w:rPr>
                <w:szCs w:val="22"/>
                <w:lang w:eastAsia="zh-CN"/>
              </w:rPr>
            </w:pPr>
            <w:r w:rsidRPr="003D3A41">
              <w:rPr>
                <w:szCs w:val="22"/>
                <w:lang w:eastAsia="zh-CN"/>
              </w:rPr>
              <w:t>180</w:t>
            </w:r>
          </w:p>
        </w:tc>
        <w:tc>
          <w:tcPr>
            <w:tcW w:w="2126" w:type="dxa"/>
            <w:tcBorders>
              <w:top w:val="single" w:sz="6" w:space="0" w:color="auto"/>
              <w:left w:val="single" w:sz="6" w:space="0" w:color="auto"/>
              <w:bottom w:val="single" w:sz="6" w:space="0" w:color="auto"/>
              <w:right w:val="single" w:sz="6" w:space="0" w:color="auto"/>
            </w:tcBorders>
          </w:tcPr>
          <w:p w:rsidR="001856B3" w:rsidRPr="003D3A41" w:rsidRDefault="001856B3" w:rsidP="0010513B">
            <w:pPr>
              <w:pStyle w:val="Tabletext"/>
              <w:spacing w:before="60" w:after="60"/>
              <w:jc w:val="center"/>
              <w:rPr>
                <w:szCs w:val="22"/>
                <w:lang w:eastAsia="zh-CN"/>
              </w:rPr>
            </w:pPr>
            <w:r w:rsidRPr="003D3A41">
              <w:rPr>
                <w:szCs w:val="22"/>
                <w:lang w:eastAsia="zh-CN"/>
              </w:rPr>
              <w:t>150</w:t>
            </w:r>
          </w:p>
        </w:tc>
      </w:tr>
      <w:tr w:rsidR="001856B3" w:rsidRPr="003D3A41" w:rsidTr="00C968F1">
        <w:trPr>
          <w:cantSplit/>
          <w:jc w:val="center"/>
        </w:trPr>
        <w:tc>
          <w:tcPr>
            <w:tcW w:w="3332" w:type="dxa"/>
            <w:vMerge/>
            <w:tcBorders>
              <w:left w:val="single" w:sz="6" w:space="0" w:color="auto"/>
              <w:bottom w:val="single" w:sz="6" w:space="0" w:color="auto"/>
              <w:right w:val="single" w:sz="4" w:space="0" w:color="auto"/>
            </w:tcBorders>
          </w:tcPr>
          <w:p w:rsidR="001856B3" w:rsidRPr="003D3A41" w:rsidRDefault="001856B3" w:rsidP="0010513B">
            <w:pPr>
              <w:pStyle w:val="Line"/>
              <w:pBdr>
                <w:top w:val="none" w:sz="0" w:space="0" w:color="auto"/>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left="0" w:right="-57"/>
              <w:jc w:val="left"/>
              <w:rPr>
                <w:sz w:val="22"/>
                <w:szCs w:val="22"/>
                <w:lang w:eastAsia="zh-CN"/>
              </w:rPr>
            </w:pPr>
          </w:p>
        </w:tc>
        <w:tc>
          <w:tcPr>
            <w:tcW w:w="2197" w:type="dxa"/>
            <w:tcBorders>
              <w:top w:val="single" w:sz="6" w:space="0" w:color="auto"/>
              <w:left w:val="single" w:sz="4" w:space="0" w:color="auto"/>
              <w:bottom w:val="single" w:sz="6" w:space="0" w:color="auto"/>
              <w:right w:val="single" w:sz="6" w:space="0" w:color="auto"/>
            </w:tcBorders>
          </w:tcPr>
          <w:p w:rsidR="001856B3" w:rsidRPr="003D3A41" w:rsidDel="00B73CFF" w:rsidRDefault="001856B3" w:rsidP="0010513B">
            <w:pPr>
              <w:pStyle w:val="Tabletext"/>
              <w:spacing w:before="60" w:after="60"/>
              <w:jc w:val="center"/>
              <w:rPr>
                <w:szCs w:val="22"/>
                <w:lang w:eastAsia="zh-CN"/>
              </w:rPr>
            </w:pPr>
            <w:r w:rsidRPr="003D3A41">
              <w:rPr>
                <w:rFonts w:hint="eastAsia"/>
                <w:szCs w:val="22"/>
                <w:lang w:eastAsia="zh-CN"/>
              </w:rPr>
              <w:t>不适用</w:t>
            </w:r>
          </w:p>
        </w:tc>
        <w:tc>
          <w:tcPr>
            <w:tcW w:w="2126" w:type="dxa"/>
            <w:tcBorders>
              <w:top w:val="single" w:sz="6" w:space="0" w:color="auto"/>
              <w:left w:val="single" w:sz="6" w:space="0" w:color="auto"/>
              <w:bottom w:val="single" w:sz="6" w:space="0" w:color="auto"/>
              <w:right w:val="single" w:sz="6" w:space="0" w:color="auto"/>
            </w:tcBorders>
          </w:tcPr>
          <w:p w:rsidR="001856B3" w:rsidRPr="003D3A41" w:rsidDel="00B73CFF" w:rsidRDefault="001856B3" w:rsidP="0010513B">
            <w:pPr>
              <w:pStyle w:val="Tabletext"/>
              <w:spacing w:before="60" w:after="60"/>
              <w:jc w:val="center"/>
              <w:rPr>
                <w:szCs w:val="22"/>
                <w:lang w:eastAsia="zh-CN"/>
              </w:rPr>
            </w:pPr>
            <w:r w:rsidRPr="003D3A41">
              <w:rPr>
                <w:szCs w:val="22"/>
                <w:lang w:eastAsia="zh-CN"/>
              </w:rPr>
              <w:t>1.3</w:t>
            </w:r>
          </w:p>
        </w:tc>
        <w:tc>
          <w:tcPr>
            <w:tcW w:w="2126" w:type="dxa"/>
            <w:tcBorders>
              <w:top w:val="single" w:sz="6" w:space="0" w:color="auto"/>
              <w:left w:val="single" w:sz="6" w:space="0" w:color="auto"/>
              <w:bottom w:val="single" w:sz="6" w:space="0" w:color="auto"/>
              <w:right w:val="single" w:sz="6" w:space="0" w:color="auto"/>
            </w:tcBorders>
          </w:tcPr>
          <w:p w:rsidR="001856B3" w:rsidRPr="003D3A41" w:rsidRDefault="001856B3" w:rsidP="0010513B">
            <w:pPr>
              <w:pStyle w:val="Tabletext"/>
              <w:spacing w:before="60" w:after="60"/>
              <w:jc w:val="center"/>
              <w:rPr>
                <w:szCs w:val="22"/>
                <w:lang w:eastAsia="zh-CN"/>
              </w:rPr>
            </w:pPr>
            <w:r w:rsidRPr="003D3A41">
              <w:rPr>
                <w:szCs w:val="22"/>
                <w:lang w:eastAsia="zh-CN"/>
              </w:rPr>
              <w:t>150</w:t>
            </w:r>
          </w:p>
        </w:tc>
      </w:tr>
      <w:tr w:rsidR="00D112DF" w:rsidRPr="003D3A41" w:rsidTr="00866273">
        <w:trPr>
          <w:cantSplit/>
          <w:jc w:val="center"/>
        </w:trPr>
        <w:tc>
          <w:tcPr>
            <w:tcW w:w="3332" w:type="dxa"/>
            <w:tcBorders>
              <w:top w:val="single" w:sz="6" w:space="0" w:color="auto"/>
              <w:left w:val="single" w:sz="6" w:space="0" w:color="auto"/>
              <w:bottom w:val="single" w:sz="4" w:space="0" w:color="auto"/>
              <w:right w:val="single" w:sz="6" w:space="0" w:color="auto"/>
            </w:tcBorders>
          </w:tcPr>
          <w:p w:rsidR="00D112DF" w:rsidRPr="003D3A41" w:rsidRDefault="00D112DF" w:rsidP="0010513B">
            <w:pPr>
              <w:pStyle w:val="Tabletext"/>
              <w:spacing w:before="60" w:after="60"/>
              <w:jc w:val="left"/>
              <w:rPr>
                <w:szCs w:val="22"/>
                <w:lang w:eastAsia="zh-CN"/>
              </w:rPr>
            </w:pPr>
            <w:r w:rsidRPr="003D3A41">
              <w:rPr>
                <w:rFonts w:hint="eastAsia"/>
                <w:szCs w:val="22"/>
                <w:lang w:eastAsia="zh-CN"/>
              </w:rPr>
              <w:t>与</w:t>
            </w:r>
            <w:r w:rsidRPr="003D3A41">
              <w:rPr>
                <w:szCs w:val="22"/>
                <w:lang w:eastAsia="zh-CN"/>
              </w:rPr>
              <w:t>无线电探空仪</w:t>
            </w:r>
            <w:r w:rsidRPr="003D3A41">
              <w:rPr>
                <w:rFonts w:hint="eastAsia"/>
                <w:szCs w:val="22"/>
                <w:lang w:eastAsia="zh-CN"/>
              </w:rPr>
              <w:t>类型共同</w:t>
            </w:r>
            <w:r w:rsidR="00A72653" w:rsidRPr="003D3A41">
              <w:rPr>
                <w:szCs w:val="22"/>
                <w:lang w:eastAsia="zh-CN"/>
              </w:rPr>
              <w:br/>
            </w:r>
            <w:r w:rsidRPr="003D3A41">
              <w:rPr>
                <w:rFonts w:hint="eastAsia"/>
                <w:szCs w:val="22"/>
                <w:lang w:eastAsia="zh-CN"/>
              </w:rPr>
              <w:t>使用</w:t>
            </w:r>
            <w:r w:rsidRPr="003D3A41">
              <w:rPr>
                <w:szCs w:val="22"/>
                <w:lang w:eastAsia="zh-CN"/>
              </w:rPr>
              <w:t>（</w:t>
            </w:r>
            <w:r w:rsidRPr="003D3A41">
              <w:rPr>
                <w:szCs w:val="22"/>
                <w:lang w:eastAsia="zh-CN"/>
              </w:rPr>
              <w:t>s</w:t>
            </w:r>
            <w:r w:rsidRPr="003D3A41">
              <w:rPr>
                <w:szCs w:val="22"/>
                <w:lang w:eastAsia="zh-CN"/>
              </w:rPr>
              <w:t>）</w:t>
            </w:r>
          </w:p>
        </w:tc>
        <w:tc>
          <w:tcPr>
            <w:tcW w:w="2197" w:type="dxa"/>
            <w:tcBorders>
              <w:top w:val="single" w:sz="6" w:space="0" w:color="auto"/>
              <w:left w:val="single" w:sz="6" w:space="0" w:color="auto"/>
              <w:bottom w:val="single" w:sz="4" w:space="0" w:color="auto"/>
              <w:right w:val="single" w:sz="6" w:space="0" w:color="auto"/>
            </w:tcBorders>
          </w:tcPr>
          <w:p w:rsidR="00D112DF" w:rsidRPr="003D3A41" w:rsidRDefault="00D112DF" w:rsidP="0010513B">
            <w:pPr>
              <w:pStyle w:val="Tabletext"/>
              <w:spacing w:before="60" w:after="60"/>
              <w:jc w:val="center"/>
              <w:rPr>
                <w:szCs w:val="22"/>
              </w:rPr>
            </w:pPr>
            <w:r w:rsidRPr="003D3A41">
              <w:rPr>
                <w:szCs w:val="22"/>
              </w:rPr>
              <w:t>G</w:t>
            </w:r>
          </w:p>
        </w:tc>
        <w:tc>
          <w:tcPr>
            <w:tcW w:w="2126" w:type="dxa"/>
            <w:tcBorders>
              <w:top w:val="single" w:sz="6" w:space="0" w:color="auto"/>
              <w:left w:val="single" w:sz="6" w:space="0" w:color="auto"/>
              <w:bottom w:val="single" w:sz="4" w:space="0" w:color="auto"/>
              <w:right w:val="single" w:sz="6" w:space="0" w:color="auto"/>
            </w:tcBorders>
          </w:tcPr>
          <w:p w:rsidR="00D112DF" w:rsidRPr="003D3A41" w:rsidRDefault="00D112DF" w:rsidP="0010513B">
            <w:pPr>
              <w:pStyle w:val="Tabletext"/>
              <w:spacing w:before="60" w:after="60"/>
              <w:jc w:val="center"/>
              <w:rPr>
                <w:szCs w:val="22"/>
              </w:rPr>
            </w:pPr>
            <w:r w:rsidRPr="003D3A41" w:rsidDel="008C645E">
              <w:rPr>
                <w:szCs w:val="22"/>
              </w:rPr>
              <w:t>D</w:t>
            </w:r>
            <w:r w:rsidRPr="003D3A41">
              <w:rPr>
                <w:szCs w:val="22"/>
              </w:rPr>
              <w:t>H</w:t>
            </w:r>
          </w:p>
        </w:tc>
        <w:tc>
          <w:tcPr>
            <w:tcW w:w="2126" w:type="dxa"/>
            <w:tcBorders>
              <w:top w:val="single" w:sz="6" w:space="0" w:color="auto"/>
              <w:left w:val="single" w:sz="6" w:space="0" w:color="auto"/>
              <w:bottom w:val="single" w:sz="4" w:space="0" w:color="auto"/>
              <w:right w:val="single" w:sz="6" w:space="0" w:color="auto"/>
            </w:tcBorders>
          </w:tcPr>
          <w:p w:rsidR="00D112DF" w:rsidRPr="003D3A41" w:rsidRDefault="00D112DF" w:rsidP="0010513B">
            <w:pPr>
              <w:pStyle w:val="Tabletext"/>
              <w:spacing w:before="60" w:after="60"/>
              <w:jc w:val="center"/>
              <w:rPr>
                <w:szCs w:val="22"/>
              </w:rPr>
            </w:pPr>
            <w:r w:rsidRPr="003D3A41">
              <w:rPr>
                <w:szCs w:val="22"/>
              </w:rPr>
              <w:t>I</w:t>
            </w:r>
          </w:p>
        </w:tc>
      </w:tr>
      <w:tr w:rsidR="00EC3474" w:rsidRPr="003D3A41" w:rsidTr="00866273">
        <w:trPr>
          <w:cantSplit/>
          <w:jc w:val="center"/>
        </w:trPr>
        <w:tc>
          <w:tcPr>
            <w:tcW w:w="9781" w:type="dxa"/>
            <w:gridSpan w:val="4"/>
            <w:tcBorders>
              <w:top w:val="single" w:sz="4" w:space="0" w:color="auto"/>
            </w:tcBorders>
          </w:tcPr>
          <w:p w:rsidR="00EC3474" w:rsidRPr="003D3A41" w:rsidRDefault="00D112DF" w:rsidP="0010513B">
            <w:pPr>
              <w:pStyle w:val="Tablelegend"/>
              <w:spacing w:before="60" w:after="60"/>
              <w:rPr>
                <w:szCs w:val="22"/>
                <w:lang w:eastAsia="zh-CN"/>
              </w:rPr>
            </w:pPr>
            <w:r w:rsidRPr="003D3A41">
              <w:rPr>
                <w:szCs w:val="22"/>
                <w:vertAlign w:val="superscript"/>
                <w:lang w:eastAsia="zh-CN"/>
              </w:rPr>
              <w:t>(1)</w:t>
            </w:r>
            <w:r w:rsidR="00EC3474" w:rsidRPr="003D3A41">
              <w:rPr>
                <w:szCs w:val="22"/>
                <w:lang w:eastAsia="zh-CN"/>
              </w:rPr>
              <w:tab/>
            </w:r>
            <w:r w:rsidR="00EC3474" w:rsidRPr="003D3A41">
              <w:rPr>
                <w:rFonts w:hint="eastAsia"/>
                <w:szCs w:val="22"/>
                <w:lang w:eastAsia="zh-CN"/>
              </w:rPr>
              <w:t>当喇叭天线中旋转反射器围绕天线中线轴旋转主波束时，系统不使用真正的锥形扫描。此系统在喇叭天线中有四个分立元件，形成了上、下、左、右四个方向的分立波束，用于信号电平的比较和跟踪。</w:t>
            </w:r>
          </w:p>
        </w:tc>
      </w:tr>
    </w:tbl>
    <w:p w:rsidR="00EC3474" w:rsidRPr="005B78A3" w:rsidRDefault="00EC3474" w:rsidP="00C968F1">
      <w:pPr>
        <w:pStyle w:val="Heading1"/>
        <w:spacing w:before="600"/>
        <w:rPr>
          <w:lang w:eastAsia="zh-CN"/>
        </w:rPr>
      </w:pPr>
      <w:bookmarkStart w:id="59" w:name="_Toc3470238"/>
      <w:r w:rsidRPr="005B78A3">
        <w:rPr>
          <w:lang w:eastAsia="zh-CN"/>
        </w:rPr>
        <w:lastRenderedPageBreak/>
        <w:t>8</w:t>
      </w:r>
      <w:r w:rsidRPr="005B78A3">
        <w:rPr>
          <w:lang w:eastAsia="zh-CN"/>
        </w:rPr>
        <w:tab/>
      </w:r>
      <w:r>
        <w:rPr>
          <w:lang w:eastAsia="zh-CN"/>
        </w:rPr>
        <w:t>空投探空仪</w:t>
      </w:r>
      <w:r>
        <w:rPr>
          <w:rFonts w:hint="eastAsia"/>
          <w:lang w:eastAsia="zh-CN"/>
        </w:rPr>
        <w:t>系统的无线电通信特性</w:t>
      </w:r>
      <w:bookmarkEnd w:id="59"/>
    </w:p>
    <w:p w:rsidR="00EC3474" w:rsidRPr="005B78A3" w:rsidRDefault="00EC3474" w:rsidP="0010513B">
      <w:pPr>
        <w:spacing w:before="240"/>
        <w:ind w:firstLineChars="200" w:firstLine="480"/>
        <w:rPr>
          <w:lang w:eastAsia="zh-CN"/>
        </w:rPr>
      </w:pPr>
      <w:r>
        <w:rPr>
          <w:lang w:eastAsia="zh-CN"/>
        </w:rPr>
        <w:t>空投探空仪</w:t>
      </w:r>
      <w:r>
        <w:rPr>
          <w:rFonts w:hint="eastAsia"/>
          <w:lang w:eastAsia="zh-CN"/>
        </w:rPr>
        <w:t>是航空器在高空通过降落伞投放的，用于绘制大气层曲线图的气象传感器元件。虽然这些探空仪也可以用于陆地，但它们主要用于</w:t>
      </w:r>
      <w:r>
        <w:rPr>
          <w:lang w:eastAsia="zh-CN"/>
        </w:rPr>
        <w:t>无线电探空仪</w:t>
      </w:r>
      <w:r>
        <w:rPr>
          <w:rFonts w:hint="eastAsia"/>
          <w:lang w:eastAsia="zh-CN"/>
        </w:rPr>
        <w:t>站无法操作的海域。</w:t>
      </w:r>
      <w:r>
        <w:rPr>
          <w:lang w:eastAsia="zh-CN"/>
        </w:rPr>
        <w:t>空投探空仪</w:t>
      </w:r>
      <w:r>
        <w:rPr>
          <w:rFonts w:hint="eastAsia"/>
          <w:lang w:eastAsia="zh-CN"/>
        </w:rPr>
        <w:t>被广泛地用于监测热带风暴、</w:t>
      </w:r>
      <w:r w:rsidRPr="00C82AC3">
        <w:rPr>
          <w:rFonts w:hint="eastAsia"/>
          <w:lang w:eastAsia="zh-CN"/>
        </w:rPr>
        <w:t>飓风</w:t>
      </w:r>
      <w:r>
        <w:rPr>
          <w:rFonts w:hint="eastAsia"/>
          <w:lang w:eastAsia="zh-CN"/>
        </w:rPr>
        <w:t>和台风，因为航空器可以在穿越风暴时在关键点投放这些探空仪。</w:t>
      </w:r>
      <w:r>
        <w:rPr>
          <w:lang w:eastAsia="zh-CN"/>
        </w:rPr>
        <w:t>空投探空仪</w:t>
      </w:r>
      <w:r>
        <w:rPr>
          <w:rFonts w:hint="eastAsia"/>
          <w:lang w:eastAsia="zh-CN"/>
        </w:rPr>
        <w:t>将传感器数据发射至航空器上的接收机。一架航空器最多可同时从八台</w:t>
      </w:r>
      <w:r>
        <w:rPr>
          <w:lang w:eastAsia="zh-CN"/>
        </w:rPr>
        <w:t>空投探空仪</w:t>
      </w:r>
      <w:r>
        <w:rPr>
          <w:rFonts w:hint="eastAsia"/>
          <w:lang w:eastAsia="zh-CN"/>
        </w:rPr>
        <w:t>接收数据，且需要使用多信道接收机系统。</w:t>
      </w:r>
    </w:p>
    <w:p w:rsidR="00EC3474" w:rsidRPr="005B78A3" w:rsidRDefault="00EC3474" w:rsidP="0010513B">
      <w:pPr>
        <w:spacing w:before="240"/>
        <w:ind w:firstLineChars="200" w:firstLine="480"/>
        <w:rPr>
          <w:lang w:eastAsia="zh-CN"/>
        </w:rPr>
      </w:pPr>
      <w:r>
        <w:rPr>
          <w:rFonts w:hint="eastAsia"/>
          <w:lang w:eastAsia="zh-CN"/>
        </w:rPr>
        <w:t>从航空器上投放，并挂在降落伞下降落的</w:t>
      </w:r>
      <w:r>
        <w:rPr>
          <w:lang w:eastAsia="zh-CN"/>
        </w:rPr>
        <w:t>空投探空仪</w:t>
      </w:r>
      <w:r>
        <w:rPr>
          <w:rFonts w:hint="eastAsia"/>
          <w:lang w:eastAsia="zh-CN"/>
        </w:rPr>
        <w:t>会快速地通过大气层。短时间的数据丢失都可能造成很大一部分的大气层数据丢失。虽然上升期的所有数据都很关键，但许多应用都将</w:t>
      </w:r>
      <w:r w:rsidR="008813D1">
        <w:rPr>
          <w:rFonts w:hint="eastAsia"/>
          <w:lang w:eastAsia="zh-CN"/>
        </w:rPr>
        <w:t>其他</w:t>
      </w:r>
      <w:r>
        <w:rPr>
          <w:rFonts w:hint="eastAsia"/>
          <w:lang w:eastAsia="zh-CN"/>
        </w:rPr>
        <w:t>重点放在了</w:t>
      </w:r>
      <w:r>
        <w:rPr>
          <w:lang w:eastAsia="zh-CN"/>
        </w:rPr>
        <w:t>空投探空仪</w:t>
      </w:r>
      <w:r>
        <w:rPr>
          <w:rFonts w:hint="eastAsia"/>
          <w:lang w:eastAsia="zh-CN"/>
        </w:rPr>
        <w:t>落地</w:t>
      </w:r>
      <w:r w:rsidR="008813D1">
        <w:rPr>
          <w:rFonts w:hint="eastAsia"/>
          <w:lang w:eastAsia="zh-CN"/>
        </w:rPr>
        <w:t>前的最后数据点。最后数据点描述的是地面条件，这些条件对气象预报应用</w:t>
      </w:r>
      <w:r>
        <w:rPr>
          <w:rFonts w:hint="eastAsia"/>
          <w:lang w:eastAsia="zh-CN"/>
        </w:rPr>
        <w:t>十分重要。</w:t>
      </w:r>
    </w:p>
    <w:p w:rsidR="00EC3474" w:rsidRPr="005B78A3" w:rsidRDefault="00EC3474" w:rsidP="00C968F1">
      <w:pPr>
        <w:pStyle w:val="Heading2"/>
        <w:rPr>
          <w:lang w:eastAsia="zh-CN"/>
        </w:rPr>
      </w:pPr>
      <w:bookmarkStart w:id="60" w:name="_Toc3470239"/>
      <w:r w:rsidRPr="005B78A3">
        <w:rPr>
          <w:lang w:eastAsia="zh-CN"/>
        </w:rPr>
        <w:t>8.1</w:t>
      </w:r>
      <w:r w:rsidRPr="005B78A3">
        <w:rPr>
          <w:lang w:eastAsia="zh-CN"/>
        </w:rPr>
        <w:tab/>
      </w:r>
      <w:r>
        <w:rPr>
          <w:lang w:eastAsia="zh-CN"/>
        </w:rPr>
        <w:t>空投探空仪</w:t>
      </w:r>
      <w:r>
        <w:rPr>
          <w:rFonts w:hint="eastAsia"/>
          <w:lang w:eastAsia="zh-CN"/>
        </w:rPr>
        <w:t>的操作惯例</w:t>
      </w:r>
      <w:bookmarkEnd w:id="60"/>
    </w:p>
    <w:p w:rsidR="00EC3474" w:rsidRDefault="00EC3474" w:rsidP="0010513B">
      <w:pPr>
        <w:spacing w:before="240"/>
        <w:ind w:firstLine="480"/>
        <w:rPr>
          <w:lang w:eastAsia="zh-CN"/>
        </w:rPr>
      </w:pPr>
      <w:r>
        <w:rPr>
          <w:lang w:eastAsia="zh-CN"/>
        </w:rPr>
        <w:t>空投探空仪</w:t>
      </w:r>
      <w:r>
        <w:rPr>
          <w:rFonts w:hint="eastAsia"/>
          <w:lang w:eastAsia="zh-CN"/>
        </w:rPr>
        <w:t>投放的高度在</w:t>
      </w:r>
      <w:r w:rsidRPr="005B78A3">
        <w:rPr>
          <w:lang w:eastAsia="zh-CN"/>
        </w:rPr>
        <w:t>3 000</w:t>
      </w:r>
      <w:r>
        <w:rPr>
          <w:rFonts w:hint="eastAsia"/>
          <w:lang w:eastAsia="zh-CN"/>
        </w:rPr>
        <w:t>至</w:t>
      </w:r>
      <w:r w:rsidRPr="005B78A3">
        <w:rPr>
          <w:lang w:eastAsia="zh-CN"/>
        </w:rPr>
        <w:t>21 400</w:t>
      </w:r>
      <w:r>
        <w:rPr>
          <w:rFonts w:hint="eastAsia"/>
          <w:lang w:eastAsia="zh-CN"/>
        </w:rPr>
        <w:t>米之间，并在降落至地面之前受到跟踪。一架投放</w:t>
      </w:r>
      <w:r>
        <w:rPr>
          <w:lang w:eastAsia="zh-CN"/>
        </w:rPr>
        <w:t>空投探空仪</w:t>
      </w:r>
      <w:r>
        <w:rPr>
          <w:rFonts w:hint="eastAsia"/>
          <w:lang w:eastAsia="zh-CN"/>
        </w:rPr>
        <w:t>的航空器可以同时跟踪并从八个</w:t>
      </w:r>
      <w:r>
        <w:rPr>
          <w:lang w:eastAsia="zh-CN"/>
        </w:rPr>
        <w:t>空投探空仪</w:t>
      </w:r>
      <w:r>
        <w:rPr>
          <w:rFonts w:hint="eastAsia"/>
          <w:lang w:eastAsia="zh-CN"/>
        </w:rPr>
        <w:t>接收数据。这使航空器在穿越风暴时能够飞出一个图形，并释放</w:t>
      </w:r>
      <w:r>
        <w:rPr>
          <w:lang w:eastAsia="zh-CN"/>
        </w:rPr>
        <w:t>空投探空仪</w:t>
      </w:r>
      <w:r>
        <w:rPr>
          <w:rFonts w:hint="eastAsia"/>
          <w:lang w:eastAsia="zh-CN"/>
        </w:rPr>
        <w:t>来收集风暴内关键点的数据。</w:t>
      </w:r>
      <w:r>
        <w:rPr>
          <w:lang w:eastAsia="zh-CN"/>
        </w:rPr>
        <w:t>空投探空仪</w:t>
      </w:r>
      <w:r>
        <w:rPr>
          <w:rFonts w:hint="eastAsia"/>
          <w:lang w:eastAsia="zh-CN"/>
        </w:rPr>
        <w:t>使用</w:t>
      </w:r>
      <w:r w:rsidR="00DD56E2" w:rsidRPr="003C025F">
        <w:rPr>
          <w:lang w:val="en-GB" w:eastAsia="zh-CN"/>
        </w:rPr>
        <w:t>RNSS</w:t>
      </w:r>
      <w:r w:rsidR="00DD56E2">
        <w:rPr>
          <w:rFonts w:hint="eastAsia"/>
          <w:lang w:val="en-GB" w:eastAsia="zh-CN"/>
        </w:rPr>
        <w:t>接收机</w:t>
      </w:r>
      <w:r>
        <w:rPr>
          <w:rFonts w:hint="eastAsia"/>
          <w:lang w:eastAsia="zh-CN"/>
        </w:rPr>
        <w:t>来计算风力。</w:t>
      </w:r>
      <w:r>
        <w:rPr>
          <w:lang w:eastAsia="zh-CN"/>
        </w:rPr>
        <w:t>空投探空仪</w:t>
      </w:r>
      <w:r>
        <w:rPr>
          <w:rFonts w:hint="eastAsia"/>
          <w:lang w:eastAsia="zh-CN"/>
        </w:rPr>
        <w:t>处的</w:t>
      </w:r>
      <w:r w:rsidRPr="005B78A3">
        <w:rPr>
          <w:lang w:eastAsia="zh-CN"/>
        </w:rPr>
        <w:t>GPS</w:t>
      </w:r>
      <w:r>
        <w:rPr>
          <w:rFonts w:hint="eastAsia"/>
          <w:lang w:eastAsia="zh-CN"/>
        </w:rPr>
        <w:t>数据将与测量的压力、温度和湿度数据组合，并一起发送。</w:t>
      </w:r>
    </w:p>
    <w:p w:rsidR="00EC3474" w:rsidRPr="005B78A3" w:rsidRDefault="00EC3474" w:rsidP="0010513B">
      <w:pPr>
        <w:spacing w:before="240"/>
        <w:ind w:firstLineChars="200" w:firstLine="480"/>
        <w:rPr>
          <w:lang w:eastAsia="zh-CN"/>
        </w:rPr>
      </w:pPr>
      <w:r>
        <w:rPr>
          <w:lang w:eastAsia="zh-CN"/>
        </w:rPr>
        <w:t>空投探空仪</w:t>
      </w:r>
      <w:r>
        <w:rPr>
          <w:rFonts w:hint="eastAsia"/>
          <w:lang w:eastAsia="zh-CN"/>
        </w:rPr>
        <w:t>最普遍的用途是监视热带风暴、飓风和台风中的条件，并可以在大型风暴远离陆地时就画出大气层的曲线图。这些数据对监视风暴的强度、预测其未来的强度以及对其进行跟踪至关重要。</w:t>
      </w:r>
    </w:p>
    <w:p w:rsidR="00EC3474" w:rsidRPr="005B78A3" w:rsidRDefault="00EC3474" w:rsidP="0010513B">
      <w:pPr>
        <w:spacing w:before="240"/>
        <w:ind w:firstLineChars="200" w:firstLine="480"/>
        <w:rPr>
          <w:lang w:eastAsia="zh-CN"/>
        </w:rPr>
      </w:pPr>
      <w:r>
        <w:rPr>
          <w:rFonts w:hint="eastAsia"/>
          <w:lang w:eastAsia="zh-CN"/>
        </w:rPr>
        <w:t>全球也在使用</w:t>
      </w:r>
      <w:r>
        <w:rPr>
          <w:lang w:eastAsia="zh-CN"/>
        </w:rPr>
        <w:t>空投探空仪</w:t>
      </w:r>
      <w:r>
        <w:rPr>
          <w:rFonts w:hint="eastAsia"/>
          <w:lang w:eastAsia="zh-CN"/>
        </w:rPr>
        <w:t>进行海洋和陆地气象和气候研究。</w:t>
      </w:r>
      <w:r>
        <w:rPr>
          <w:lang w:eastAsia="zh-CN"/>
        </w:rPr>
        <w:t>空投探空仪</w:t>
      </w:r>
      <w:r>
        <w:rPr>
          <w:rFonts w:hint="eastAsia"/>
          <w:lang w:eastAsia="zh-CN"/>
        </w:rPr>
        <w:t>允许在</w:t>
      </w:r>
      <w:r>
        <w:rPr>
          <w:lang w:eastAsia="zh-CN"/>
        </w:rPr>
        <w:t>无线电探空仪</w:t>
      </w:r>
      <w:r>
        <w:rPr>
          <w:rFonts w:hint="eastAsia"/>
          <w:lang w:eastAsia="zh-CN"/>
        </w:rPr>
        <w:t>台站无法部署的地区，迅速部署高密度的传感器组件。使用这些设备则可以根据条件的变化，迅速对网络进行重新配置；而地面</w:t>
      </w:r>
      <w:r>
        <w:rPr>
          <w:lang w:eastAsia="zh-CN"/>
        </w:rPr>
        <w:t>无线电探空仪</w:t>
      </w:r>
      <w:r>
        <w:rPr>
          <w:rFonts w:hint="eastAsia"/>
          <w:lang w:eastAsia="zh-CN"/>
        </w:rPr>
        <w:t>台站无法迅速地对此做出响应。</w:t>
      </w:r>
    </w:p>
    <w:p w:rsidR="00EC3474" w:rsidRPr="005B78A3" w:rsidRDefault="00EC3474" w:rsidP="00C968F1">
      <w:pPr>
        <w:pStyle w:val="Heading2"/>
        <w:rPr>
          <w:lang w:eastAsia="zh-CN"/>
        </w:rPr>
      </w:pPr>
      <w:bookmarkStart w:id="61" w:name="_Toc3470240"/>
      <w:r w:rsidRPr="005B78A3">
        <w:rPr>
          <w:lang w:eastAsia="zh-CN"/>
        </w:rPr>
        <w:t>8.2</w:t>
      </w:r>
      <w:r w:rsidRPr="005B78A3">
        <w:rPr>
          <w:lang w:eastAsia="zh-CN"/>
        </w:rPr>
        <w:tab/>
      </w:r>
      <w:r>
        <w:rPr>
          <w:lang w:eastAsia="zh-CN"/>
        </w:rPr>
        <w:t>空投探空仪</w:t>
      </w:r>
      <w:r w:rsidR="006612E2">
        <w:rPr>
          <w:rFonts w:hint="eastAsia"/>
          <w:lang w:eastAsia="zh-CN"/>
        </w:rPr>
        <w:t>的</w:t>
      </w:r>
      <w:r>
        <w:rPr>
          <w:rFonts w:hint="eastAsia"/>
          <w:lang w:eastAsia="zh-CN"/>
        </w:rPr>
        <w:t>系统特性</w:t>
      </w:r>
      <w:bookmarkEnd w:id="61"/>
    </w:p>
    <w:p w:rsidR="00EC3474" w:rsidRDefault="00EC3474" w:rsidP="0010513B">
      <w:pPr>
        <w:spacing w:before="240"/>
        <w:ind w:firstLineChars="200" w:firstLine="480"/>
        <w:rPr>
          <w:lang w:eastAsia="zh-CN"/>
        </w:rPr>
      </w:pPr>
      <w:r>
        <w:rPr>
          <w:lang w:eastAsia="zh-CN"/>
        </w:rPr>
        <w:t>空投探空仪</w:t>
      </w:r>
      <w:r>
        <w:rPr>
          <w:rFonts w:hint="eastAsia"/>
          <w:lang w:eastAsia="zh-CN"/>
        </w:rPr>
        <w:t>系统是为航空器上安装的接收机设计的。</w:t>
      </w:r>
      <w:r w:rsidRPr="005B78A3">
        <w:rPr>
          <w:lang w:eastAsia="zh-CN"/>
        </w:rPr>
        <w:t>1</w:t>
      </w:r>
      <w:r>
        <w:rPr>
          <w:lang w:eastAsia="zh-CN"/>
        </w:rPr>
        <w:t> </w:t>
      </w:r>
      <w:r w:rsidRPr="005B78A3">
        <w:rPr>
          <w:lang w:eastAsia="zh-CN"/>
        </w:rPr>
        <w:t>680 MH</w:t>
      </w:r>
      <w:r>
        <w:rPr>
          <w:lang w:eastAsia="zh-CN"/>
        </w:rPr>
        <w:t>z</w:t>
      </w:r>
      <w:r>
        <w:rPr>
          <w:rFonts w:hint="eastAsia"/>
          <w:lang w:eastAsia="zh-CN"/>
        </w:rPr>
        <w:t>频带工作所需的严格定向天线是不实用的。</w:t>
      </w:r>
      <w:r>
        <w:rPr>
          <w:lang w:eastAsia="zh-CN"/>
        </w:rPr>
        <w:t>空投探空仪</w:t>
      </w:r>
      <w:r>
        <w:rPr>
          <w:rFonts w:hint="eastAsia"/>
          <w:lang w:eastAsia="zh-CN"/>
        </w:rPr>
        <w:t>是为在划分给</w:t>
      </w:r>
      <w:r>
        <w:rPr>
          <w:lang w:eastAsia="zh-CN"/>
        </w:rPr>
        <w:t>气象辅助</w:t>
      </w:r>
      <w:r>
        <w:rPr>
          <w:rFonts w:hint="eastAsia"/>
          <w:lang w:eastAsia="zh-CN"/>
        </w:rPr>
        <w:t>业务的</w:t>
      </w:r>
      <w:r w:rsidRPr="005B78A3">
        <w:rPr>
          <w:lang w:eastAsia="zh-CN"/>
        </w:rPr>
        <w:t>403 MHz</w:t>
      </w:r>
      <w:r>
        <w:rPr>
          <w:rFonts w:hint="eastAsia"/>
          <w:lang w:eastAsia="zh-CN"/>
        </w:rPr>
        <w:t>频带工作而设计的，该业务可以使用低增益的全向天线。</w:t>
      </w:r>
      <w:r w:rsidR="001C358B">
        <w:rPr>
          <w:rFonts w:hint="eastAsia"/>
          <w:lang w:val="en-GB" w:eastAsia="zh-CN"/>
        </w:rPr>
        <w:t>表</w:t>
      </w:r>
      <w:r w:rsidR="00D112DF" w:rsidRPr="003C025F">
        <w:rPr>
          <w:lang w:val="en-GB" w:eastAsia="zh-CN"/>
        </w:rPr>
        <w:t>9</w:t>
      </w:r>
      <w:r w:rsidR="001C358B">
        <w:rPr>
          <w:rFonts w:hint="eastAsia"/>
          <w:lang w:val="en-GB" w:eastAsia="zh-CN"/>
        </w:rPr>
        <w:t>和</w:t>
      </w:r>
      <w:r w:rsidR="00D112DF" w:rsidRPr="003C025F">
        <w:rPr>
          <w:lang w:val="en-GB" w:eastAsia="zh-CN"/>
        </w:rPr>
        <w:t>10</w:t>
      </w:r>
      <w:r w:rsidR="001C358B">
        <w:rPr>
          <w:rFonts w:hint="eastAsia"/>
          <w:lang w:val="en-GB" w:eastAsia="zh-CN"/>
        </w:rPr>
        <w:t>分别包含</w:t>
      </w:r>
      <w:r w:rsidR="001C358B">
        <w:rPr>
          <w:lang w:eastAsia="zh-CN"/>
        </w:rPr>
        <w:t>空投探空仪</w:t>
      </w:r>
      <w:r w:rsidR="001C358B">
        <w:rPr>
          <w:rFonts w:hint="eastAsia"/>
          <w:lang w:eastAsia="zh-CN"/>
        </w:rPr>
        <w:t>发射机和</w:t>
      </w:r>
      <w:r w:rsidR="001C358B">
        <w:rPr>
          <w:lang w:eastAsia="zh-CN"/>
        </w:rPr>
        <w:t>空投探空仪</w:t>
      </w:r>
      <w:r w:rsidR="001C358B">
        <w:rPr>
          <w:rFonts w:hint="eastAsia"/>
          <w:lang w:eastAsia="zh-CN"/>
        </w:rPr>
        <w:t>接收机的</w:t>
      </w:r>
      <w:r w:rsidR="001C358B">
        <w:rPr>
          <w:rFonts w:hint="eastAsia"/>
          <w:lang w:val="en-GB" w:eastAsia="zh-CN"/>
        </w:rPr>
        <w:t>典型特性。</w:t>
      </w:r>
    </w:p>
    <w:p w:rsidR="00DB2DB2" w:rsidRDefault="00DB2DB2" w:rsidP="00C968F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C3474" w:rsidRPr="00E33AF4" w:rsidRDefault="00EC3474" w:rsidP="00C968F1">
      <w:pPr>
        <w:pStyle w:val="TableNo"/>
        <w:spacing w:before="600"/>
        <w:rPr>
          <w:lang w:eastAsia="zh-CN"/>
        </w:rPr>
      </w:pPr>
      <w:r>
        <w:rPr>
          <w:rFonts w:hint="eastAsia"/>
          <w:lang w:eastAsia="zh-CN"/>
        </w:rPr>
        <w:lastRenderedPageBreak/>
        <w:t>表</w:t>
      </w:r>
      <w:r w:rsidRPr="00E33AF4">
        <w:rPr>
          <w:lang w:eastAsia="zh-CN"/>
        </w:rPr>
        <w:t>9</w:t>
      </w:r>
    </w:p>
    <w:p w:rsidR="005D7B33" w:rsidRPr="00E33AF4" w:rsidRDefault="00EC3474" w:rsidP="00C968F1">
      <w:pPr>
        <w:pStyle w:val="Tabletitle"/>
        <w:rPr>
          <w:lang w:eastAsia="zh-CN"/>
        </w:rPr>
      </w:pPr>
      <w:r>
        <w:rPr>
          <w:lang w:eastAsia="zh-CN"/>
        </w:rPr>
        <w:t>空投探空仪</w:t>
      </w:r>
      <w:r>
        <w:rPr>
          <w:rFonts w:hint="eastAsia"/>
          <w:lang w:eastAsia="zh-CN"/>
        </w:rPr>
        <w:t>发射机的特性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6"/>
        <w:gridCol w:w="4816"/>
        <w:gridCol w:w="7"/>
      </w:tblGrid>
      <w:tr w:rsidR="005D7B33" w:rsidRPr="001E4C5B" w:rsidTr="00814834">
        <w:trPr>
          <w:jc w:val="center"/>
        </w:trPr>
        <w:tc>
          <w:tcPr>
            <w:tcW w:w="4816" w:type="dxa"/>
          </w:tcPr>
          <w:p w:rsidR="005D7B33" w:rsidRPr="001E4C5B" w:rsidRDefault="00DB2DB2" w:rsidP="0010513B">
            <w:pPr>
              <w:pStyle w:val="Tablehead"/>
              <w:spacing w:before="60" w:after="60"/>
              <w:rPr>
                <w:lang w:eastAsia="zh-CN"/>
              </w:rPr>
            </w:pPr>
            <w:r>
              <w:rPr>
                <w:rFonts w:hint="eastAsia"/>
                <w:lang w:eastAsia="zh-CN"/>
              </w:rPr>
              <w:t>参数</w:t>
            </w:r>
          </w:p>
        </w:tc>
        <w:tc>
          <w:tcPr>
            <w:tcW w:w="4823" w:type="dxa"/>
            <w:gridSpan w:val="2"/>
          </w:tcPr>
          <w:p w:rsidR="005D7B33" w:rsidRPr="001E4C5B" w:rsidRDefault="00DB2DB2" w:rsidP="0010513B">
            <w:pPr>
              <w:pStyle w:val="Tablehead"/>
              <w:spacing w:before="60" w:after="60"/>
              <w:rPr>
                <w:szCs w:val="24"/>
              </w:rPr>
            </w:pPr>
            <w:r>
              <w:rPr>
                <w:rFonts w:hint="eastAsia"/>
                <w:szCs w:val="24"/>
                <w:lang w:eastAsia="zh-CN"/>
              </w:rPr>
              <w:t>类型</w:t>
            </w:r>
            <w:r w:rsidR="005D7B33" w:rsidRPr="001E4C5B">
              <w:rPr>
                <w:szCs w:val="24"/>
              </w:rPr>
              <w:t>1</w:t>
            </w:r>
          </w:p>
        </w:tc>
      </w:tr>
      <w:tr w:rsidR="005D7B33" w:rsidRPr="00E33AF4" w:rsidTr="00814834">
        <w:trPr>
          <w:gridAfter w:val="1"/>
          <w:wAfter w:w="7" w:type="dxa"/>
          <w:jc w:val="center"/>
        </w:trPr>
        <w:tc>
          <w:tcPr>
            <w:tcW w:w="4816" w:type="dxa"/>
          </w:tcPr>
          <w:p w:rsidR="005D7B33" w:rsidRPr="002E5315" w:rsidRDefault="005D7B33" w:rsidP="0010513B">
            <w:pPr>
              <w:pStyle w:val="Tabletext"/>
              <w:spacing w:before="60" w:after="60"/>
              <w:jc w:val="left"/>
            </w:pPr>
            <w:proofErr w:type="spellStart"/>
            <w:r>
              <w:t>频率范围</w:t>
            </w:r>
            <w:proofErr w:type="spellEnd"/>
          </w:p>
        </w:tc>
        <w:tc>
          <w:tcPr>
            <w:tcW w:w="4816" w:type="dxa"/>
          </w:tcPr>
          <w:p w:rsidR="005D7B33" w:rsidRPr="002E5315" w:rsidRDefault="005D7B33" w:rsidP="0010513B">
            <w:pPr>
              <w:pStyle w:val="Tabletext"/>
              <w:spacing w:before="60" w:after="60"/>
              <w:jc w:val="center"/>
              <w:rPr>
                <w:szCs w:val="24"/>
              </w:rPr>
            </w:pPr>
            <w:r w:rsidRPr="002E5315">
              <w:rPr>
                <w:szCs w:val="24"/>
              </w:rPr>
              <w:t>400.15-406 MHz</w:t>
            </w:r>
          </w:p>
        </w:tc>
      </w:tr>
      <w:tr w:rsidR="005D7B33" w:rsidRPr="00E33AF4" w:rsidTr="00814834">
        <w:trPr>
          <w:gridAfter w:val="1"/>
          <w:wAfter w:w="7" w:type="dxa"/>
          <w:jc w:val="center"/>
        </w:trPr>
        <w:tc>
          <w:tcPr>
            <w:tcW w:w="4816" w:type="dxa"/>
          </w:tcPr>
          <w:p w:rsidR="005D7B33" w:rsidRPr="002E5315" w:rsidRDefault="005D7B33" w:rsidP="0010513B">
            <w:pPr>
              <w:pStyle w:val="Tabletext"/>
              <w:spacing w:before="60" w:after="60"/>
              <w:jc w:val="left"/>
              <w:rPr>
                <w:lang w:eastAsia="zh-CN"/>
              </w:rPr>
            </w:pPr>
            <w:r>
              <w:rPr>
                <w:rFonts w:hint="eastAsia"/>
                <w:lang w:eastAsia="zh-CN"/>
              </w:rPr>
              <w:t>发射机输出功率</w:t>
            </w:r>
          </w:p>
        </w:tc>
        <w:tc>
          <w:tcPr>
            <w:tcW w:w="4816" w:type="dxa"/>
          </w:tcPr>
          <w:p w:rsidR="005D7B33" w:rsidRPr="002E5315" w:rsidRDefault="005D7B33" w:rsidP="0010513B">
            <w:pPr>
              <w:pStyle w:val="Tabletext"/>
              <w:spacing w:before="60" w:after="60"/>
              <w:jc w:val="center"/>
              <w:rPr>
                <w:szCs w:val="24"/>
              </w:rPr>
            </w:pPr>
            <w:r w:rsidRPr="002E5315">
              <w:rPr>
                <w:szCs w:val="24"/>
              </w:rPr>
              <w:t xml:space="preserve">21 </w:t>
            </w:r>
            <w:proofErr w:type="spellStart"/>
            <w:r w:rsidRPr="002E5315">
              <w:rPr>
                <w:szCs w:val="24"/>
              </w:rPr>
              <w:t>dBm</w:t>
            </w:r>
            <w:proofErr w:type="spellEnd"/>
          </w:p>
        </w:tc>
      </w:tr>
      <w:tr w:rsidR="005D7B33" w:rsidRPr="00E33AF4" w:rsidTr="00814834">
        <w:trPr>
          <w:gridAfter w:val="1"/>
          <w:wAfter w:w="7" w:type="dxa"/>
          <w:jc w:val="center"/>
        </w:trPr>
        <w:tc>
          <w:tcPr>
            <w:tcW w:w="4816" w:type="dxa"/>
          </w:tcPr>
          <w:p w:rsidR="005D7B33" w:rsidRPr="002E5315" w:rsidRDefault="005D7B33" w:rsidP="0010513B">
            <w:pPr>
              <w:pStyle w:val="Tabletext"/>
              <w:spacing w:before="60" w:after="60"/>
              <w:jc w:val="left"/>
              <w:rPr>
                <w:lang w:eastAsia="zh-CN"/>
              </w:rPr>
            </w:pPr>
            <w:r>
              <w:rPr>
                <w:rFonts w:hint="eastAsia"/>
                <w:lang w:eastAsia="zh-CN"/>
              </w:rPr>
              <w:t>天线类型</w:t>
            </w:r>
          </w:p>
        </w:tc>
        <w:tc>
          <w:tcPr>
            <w:tcW w:w="4816" w:type="dxa"/>
          </w:tcPr>
          <w:p w:rsidR="005D7B33" w:rsidRPr="002E5315" w:rsidRDefault="005D7B33" w:rsidP="0010513B">
            <w:pPr>
              <w:pStyle w:val="Tabletext"/>
              <w:spacing w:before="60" w:after="60"/>
              <w:jc w:val="center"/>
              <w:rPr>
                <w:szCs w:val="24"/>
                <w:lang w:eastAsia="zh-CN"/>
              </w:rPr>
            </w:pPr>
            <w:r>
              <w:rPr>
                <w:rFonts w:hint="eastAsia"/>
                <w:szCs w:val="24"/>
                <w:lang w:eastAsia="zh-CN"/>
              </w:rPr>
              <w:t>垂直单极天线</w:t>
            </w:r>
          </w:p>
        </w:tc>
      </w:tr>
      <w:tr w:rsidR="005D7B33" w:rsidRPr="005B78A3" w:rsidTr="00814834">
        <w:trPr>
          <w:gridAfter w:val="1"/>
          <w:wAfter w:w="7" w:type="dxa"/>
          <w:jc w:val="center"/>
        </w:trPr>
        <w:tc>
          <w:tcPr>
            <w:tcW w:w="4816" w:type="dxa"/>
            <w:vMerge w:val="restart"/>
          </w:tcPr>
          <w:p w:rsidR="005D7B33" w:rsidRPr="002E5315" w:rsidRDefault="005D7B33" w:rsidP="0010513B">
            <w:pPr>
              <w:pStyle w:val="Tabletext"/>
              <w:spacing w:before="60" w:after="60"/>
              <w:jc w:val="left"/>
              <w:rPr>
                <w:lang w:eastAsia="zh-CN"/>
              </w:rPr>
            </w:pPr>
            <w:r>
              <w:rPr>
                <w:rFonts w:hint="eastAsia"/>
                <w:lang w:eastAsia="zh-CN"/>
              </w:rPr>
              <w:t>天线增益</w:t>
            </w:r>
          </w:p>
        </w:tc>
        <w:tc>
          <w:tcPr>
            <w:tcW w:w="4816" w:type="dxa"/>
          </w:tcPr>
          <w:p w:rsidR="00814834" w:rsidRDefault="005D7B33" w:rsidP="0010513B">
            <w:pPr>
              <w:pStyle w:val="Line"/>
              <w:pBdr>
                <w:top w:val="none" w:sz="0" w:space="0" w:color="auto"/>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left="0" w:right="0"/>
              <w:rPr>
                <w:lang w:eastAsia="zh-CN"/>
              </w:rPr>
            </w:pPr>
            <w:r>
              <w:rPr>
                <w:rFonts w:hint="eastAsia"/>
                <w:lang w:eastAsia="zh-CN"/>
              </w:rPr>
              <w:t>水平方向</w:t>
            </w:r>
            <w:r w:rsidRPr="00A0705F">
              <w:rPr>
                <w:lang w:eastAsia="zh-CN"/>
              </w:rPr>
              <w:t xml:space="preserve">2 </w:t>
            </w:r>
            <w:proofErr w:type="spellStart"/>
            <w:r w:rsidRPr="00A0705F">
              <w:rPr>
                <w:lang w:eastAsia="zh-CN"/>
              </w:rPr>
              <w:t>dBi</w:t>
            </w:r>
            <w:proofErr w:type="spellEnd"/>
            <w:r w:rsidRPr="00A0705F">
              <w:rPr>
                <w:lang w:eastAsia="zh-CN"/>
              </w:rPr>
              <w:t xml:space="preserve"> </w:t>
            </w:r>
            <w:r w:rsidRPr="00A0705F">
              <w:rPr>
                <w:lang w:eastAsia="zh-CN"/>
              </w:rPr>
              <w:br/>
            </w:r>
          </w:p>
        </w:tc>
      </w:tr>
      <w:tr w:rsidR="005D7B33" w:rsidRPr="001E4C5B" w:rsidTr="00814834">
        <w:trPr>
          <w:gridAfter w:val="1"/>
          <w:wAfter w:w="7" w:type="dxa"/>
          <w:trHeight w:val="675"/>
          <w:jc w:val="center"/>
        </w:trPr>
        <w:tc>
          <w:tcPr>
            <w:tcW w:w="4816" w:type="dxa"/>
            <w:vMerge/>
          </w:tcPr>
          <w:p w:rsidR="005D7B33" w:rsidRPr="001E4C5B" w:rsidRDefault="005D7B33" w:rsidP="0010513B">
            <w:pPr>
              <w:pStyle w:val="Tabletext"/>
              <w:spacing w:before="60" w:after="60"/>
            </w:pPr>
          </w:p>
        </w:tc>
        <w:tc>
          <w:tcPr>
            <w:tcW w:w="4816" w:type="dxa"/>
          </w:tcPr>
          <w:p w:rsidR="005D7B33" w:rsidRPr="001E4C5B" w:rsidRDefault="00DB2DB2" w:rsidP="0010513B">
            <w:pPr>
              <w:pStyle w:val="Tabletext"/>
              <w:spacing w:before="60" w:after="60"/>
              <w:jc w:val="center"/>
            </w:pPr>
            <w:bookmarkStart w:id="62" w:name="OLE_LINK87"/>
            <w:bookmarkStart w:id="63" w:name="OLE_LINK88"/>
            <w:r>
              <w:rPr>
                <w:rFonts w:hint="eastAsia"/>
                <w:lang w:eastAsia="zh-CN"/>
              </w:rPr>
              <w:t>在顶点和最低点</w:t>
            </w:r>
            <w:r w:rsidR="005D7B33">
              <w:t>−</w:t>
            </w:r>
            <w:r w:rsidR="005D7B33" w:rsidRPr="001E4C5B">
              <w:t>10</w:t>
            </w:r>
            <w:bookmarkEnd w:id="62"/>
            <w:bookmarkEnd w:id="63"/>
          </w:p>
        </w:tc>
      </w:tr>
      <w:tr w:rsidR="005D7B33" w:rsidRPr="005327A5" w:rsidTr="00814834">
        <w:trPr>
          <w:gridAfter w:val="1"/>
          <w:wAfter w:w="7" w:type="dxa"/>
          <w:jc w:val="center"/>
        </w:trPr>
        <w:tc>
          <w:tcPr>
            <w:tcW w:w="4816" w:type="dxa"/>
          </w:tcPr>
          <w:p w:rsidR="005D7B33" w:rsidRPr="002E5315" w:rsidRDefault="005D7B33" w:rsidP="0010513B">
            <w:pPr>
              <w:pStyle w:val="Tabletext"/>
              <w:spacing w:before="60" w:after="60"/>
              <w:jc w:val="left"/>
              <w:rPr>
                <w:lang w:eastAsia="zh-CN"/>
              </w:rPr>
            </w:pPr>
            <w:r>
              <w:rPr>
                <w:rFonts w:hint="eastAsia"/>
                <w:lang w:eastAsia="zh-CN"/>
              </w:rPr>
              <w:t>调制</w:t>
            </w:r>
          </w:p>
        </w:tc>
        <w:tc>
          <w:tcPr>
            <w:tcW w:w="4816" w:type="dxa"/>
          </w:tcPr>
          <w:p w:rsidR="005D7B33" w:rsidRPr="00F14BDD" w:rsidRDefault="00DB2DB2" w:rsidP="0010513B">
            <w:pPr>
              <w:pStyle w:val="Tabletext"/>
              <w:spacing w:before="60" w:after="60"/>
              <w:jc w:val="center"/>
              <w:rPr>
                <w:lang w:eastAsia="zh-CN"/>
              </w:rPr>
            </w:pPr>
            <w:r>
              <w:rPr>
                <w:lang w:eastAsia="zh-CN"/>
              </w:rPr>
              <w:t>FM</w:t>
            </w:r>
            <w:r w:rsidR="005D7B33" w:rsidRPr="00F14BDD">
              <w:rPr>
                <w:lang w:eastAsia="zh-CN"/>
              </w:rPr>
              <w:t>（</w:t>
            </w:r>
            <w:r w:rsidR="005D7B33" w:rsidRPr="00F14BDD">
              <w:rPr>
                <w:lang w:eastAsia="zh-CN"/>
              </w:rPr>
              <w:t xml:space="preserve">640 </w:t>
            </w:r>
            <w:r w:rsidRPr="003C025F">
              <w:rPr>
                <w:lang w:val="en-GB"/>
              </w:rPr>
              <w:t>BPS FSK</w:t>
            </w:r>
            <w:r w:rsidR="00980FE9">
              <w:rPr>
                <w:lang w:val="en-GB"/>
              </w:rPr>
              <w:t xml:space="preserve"> </w:t>
            </w:r>
            <w:r w:rsidR="005D7B33">
              <w:rPr>
                <w:rFonts w:hint="eastAsia"/>
                <w:lang w:eastAsia="zh-CN"/>
              </w:rPr>
              <w:t>和</w:t>
            </w:r>
            <w:r w:rsidR="00980FE9">
              <w:rPr>
                <w:rFonts w:hint="eastAsia"/>
                <w:lang w:eastAsia="zh-CN"/>
              </w:rPr>
              <w:t xml:space="preserve"> </w:t>
            </w:r>
            <w:r w:rsidR="005D7B33" w:rsidRPr="00F14BDD">
              <w:rPr>
                <w:lang w:eastAsia="zh-CN"/>
              </w:rPr>
              <w:t xml:space="preserve">1 200 </w:t>
            </w:r>
            <w:r w:rsidRPr="003C025F">
              <w:rPr>
                <w:lang w:val="en-GB"/>
              </w:rPr>
              <w:t>BPS AFSK</w:t>
            </w:r>
            <w:r w:rsidR="005D7B33" w:rsidRPr="00F14BDD">
              <w:rPr>
                <w:lang w:eastAsia="zh-CN"/>
              </w:rPr>
              <w:t>）</w:t>
            </w:r>
          </w:p>
        </w:tc>
      </w:tr>
      <w:tr w:rsidR="005D7B33" w:rsidRPr="00E33AF4" w:rsidTr="00814834">
        <w:trPr>
          <w:gridAfter w:val="1"/>
          <w:wAfter w:w="7" w:type="dxa"/>
          <w:jc w:val="center"/>
        </w:trPr>
        <w:tc>
          <w:tcPr>
            <w:tcW w:w="4816" w:type="dxa"/>
          </w:tcPr>
          <w:p w:rsidR="005D7B33" w:rsidRPr="002E5315" w:rsidRDefault="005D7B33" w:rsidP="0010513B">
            <w:pPr>
              <w:pStyle w:val="Tabletext"/>
              <w:spacing w:before="60" w:after="60"/>
              <w:jc w:val="left"/>
              <w:rPr>
                <w:lang w:eastAsia="zh-CN"/>
              </w:rPr>
            </w:pPr>
            <w:r>
              <w:rPr>
                <w:rFonts w:hint="eastAsia"/>
                <w:lang w:eastAsia="zh-CN"/>
              </w:rPr>
              <w:t>发射带宽</w:t>
            </w:r>
          </w:p>
        </w:tc>
        <w:tc>
          <w:tcPr>
            <w:tcW w:w="4816" w:type="dxa"/>
          </w:tcPr>
          <w:p w:rsidR="005D7B33" w:rsidRPr="002E5315" w:rsidRDefault="005D7B33" w:rsidP="0010513B">
            <w:pPr>
              <w:pStyle w:val="Tabletext"/>
              <w:spacing w:before="60" w:after="60"/>
              <w:jc w:val="center"/>
            </w:pPr>
            <w:r w:rsidRPr="002E5315">
              <w:t>15 kHz</w:t>
            </w:r>
          </w:p>
        </w:tc>
      </w:tr>
      <w:tr w:rsidR="005D7B33" w:rsidRPr="00E33AF4" w:rsidTr="00814834">
        <w:trPr>
          <w:gridAfter w:val="1"/>
          <w:wAfter w:w="7" w:type="dxa"/>
          <w:jc w:val="center"/>
        </w:trPr>
        <w:tc>
          <w:tcPr>
            <w:tcW w:w="4816" w:type="dxa"/>
          </w:tcPr>
          <w:p w:rsidR="005D7B33" w:rsidRPr="002E5315" w:rsidRDefault="005D7B33" w:rsidP="0010513B">
            <w:pPr>
              <w:pStyle w:val="Tabletext"/>
              <w:spacing w:before="60" w:after="60"/>
              <w:jc w:val="left"/>
              <w:rPr>
                <w:lang w:eastAsia="zh-CN"/>
              </w:rPr>
            </w:pPr>
            <w:r>
              <w:rPr>
                <w:rFonts w:hint="eastAsia"/>
                <w:lang w:eastAsia="zh-CN"/>
              </w:rPr>
              <w:t>工作高度</w:t>
            </w:r>
          </w:p>
        </w:tc>
        <w:tc>
          <w:tcPr>
            <w:tcW w:w="4816" w:type="dxa"/>
          </w:tcPr>
          <w:p w:rsidR="005D7B33" w:rsidRPr="002E5315" w:rsidRDefault="005D7B33" w:rsidP="0010513B">
            <w:pPr>
              <w:pStyle w:val="Tabletext"/>
              <w:spacing w:before="60" w:after="60"/>
              <w:jc w:val="center"/>
              <w:rPr>
                <w:lang w:eastAsia="zh-CN"/>
              </w:rPr>
            </w:pPr>
            <w:r>
              <w:rPr>
                <w:rFonts w:hint="eastAsia"/>
                <w:lang w:eastAsia="zh-CN"/>
              </w:rPr>
              <w:t>从地面至</w:t>
            </w:r>
            <w:r w:rsidRPr="002E5315">
              <w:t>21 400</w:t>
            </w:r>
            <w:r>
              <w:rPr>
                <w:rFonts w:hint="eastAsia"/>
                <w:lang w:eastAsia="zh-CN"/>
              </w:rPr>
              <w:t>米</w:t>
            </w:r>
          </w:p>
        </w:tc>
      </w:tr>
    </w:tbl>
    <w:p w:rsidR="005D7B33" w:rsidRDefault="005D7B33" w:rsidP="00C968F1">
      <w:pPr>
        <w:pStyle w:val="Tablefin"/>
      </w:pPr>
    </w:p>
    <w:p w:rsidR="00EC3474" w:rsidRPr="00E33AF4" w:rsidRDefault="00EC3474" w:rsidP="003D3A41">
      <w:pPr>
        <w:pStyle w:val="Tabletitle"/>
        <w:spacing w:before="240"/>
      </w:pPr>
      <w:r>
        <w:rPr>
          <w:rFonts w:hint="eastAsia"/>
          <w:lang w:eastAsia="zh-CN"/>
        </w:rPr>
        <w:t>表</w:t>
      </w:r>
      <w:r w:rsidRPr="00E33AF4">
        <w:t>10</w:t>
      </w:r>
    </w:p>
    <w:p w:rsidR="005D7B33" w:rsidRPr="00E33AF4" w:rsidRDefault="00EC3474" w:rsidP="00C968F1">
      <w:pPr>
        <w:pStyle w:val="Tabletitle"/>
        <w:rPr>
          <w:lang w:eastAsia="zh-CN"/>
        </w:rPr>
      </w:pPr>
      <w:r>
        <w:rPr>
          <w:lang w:eastAsia="zh-CN"/>
        </w:rPr>
        <w:t>空投探空仪</w:t>
      </w:r>
      <w:r>
        <w:rPr>
          <w:rFonts w:hint="eastAsia"/>
          <w:lang w:eastAsia="zh-CN"/>
        </w:rPr>
        <w:t>接收机的特性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9"/>
        <w:gridCol w:w="4820"/>
      </w:tblGrid>
      <w:tr w:rsidR="00DB2DB2" w:rsidRPr="001E4C5B" w:rsidTr="00814834">
        <w:trPr>
          <w:jc w:val="center"/>
        </w:trPr>
        <w:tc>
          <w:tcPr>
            <w:tcW w:w="4819" w:type="dxa"/>
          </w:tcPr>
          <w:p w:rsidR="00DB2DB2" w:rsidRPr="001E4C5B" w:rsidRDefault="00DB2DB2" w:rsidP="0010513B">
            <w:pPr>
              <w:pStyle w:val="Tablehead"/>
              <w:spacing w:before="60" w:after="60"/>
              <w:rPr>
                <w:lang w:eastAsia="zh-CN"/>
              </w:rPr>
            </w:pPr>
            <w:r>
              <w:rPr>
                <w:rFonts w:hint="eastAsia"/>
                <w:lang w:eastAsia="zh-CN"/>
              </w:rPr>
              <w:t>参数</w:t>
            </w:r>
          </w:p>
        </w:tc>
        <w:tc>
          <w:tcPr>
            <w:tcW w:w="4820" w:type="dxa"/>
          </w:tcPr>
          <w:p w:rsidR="00DB2DB2" w:rsidRPr="001E4C5B" w:rsidRDefault="00DB2DB2" w:rsidP="0010513B">
            <w:pPr>
              <w:pStyle w:val="Tablehead"/>
              <w:spacing w:before="60" w:after="60"/>
              <w:rPr>
                <w:szCs w:val="24"/>
              </w:rPr>
            </w:pPr>
            <w:r>
              <w:rPr>
                <w:rFonts w:hint="eastAsia"/>
                <w:szCs w:val="24"/>
                <w:lang w:eastAsia="zh-CN"/>
              </w:rPr>
              <w:t>类型</w:t>
            </w:r>
            <w:r w:rsidRPr="001E4C5B">
              <w:rPr>
                <w:szCs w:val="24"/>
              </w:rPr>
              <w:t>1</w:t>
            </w:r>
          </w:p>
        </w:tc>
      </w:tr>
      <w:tr w:rsidR="005D7B33" w:rsidRPr="00E33AF4" w:rsidTr="00814834">
        <w:trPr>
          <w:jc w:val="center"/>
        </w:trPr>
        <w:tc>
          <w:tcPr>
            <w:tcW w:w="4819" w:type="dxa"/>
          </w:tcPr>
          <w:p w:rsidR="005D7B33" w:rsidRPr="00454216" w:rsidRDefault="005D7B33" w:rsidP="0010513B">
            <w:pPr>
              <w:pStyle w:val="Tabletext"/>
              <w:keepNext/>
              <w:spacing w:before="60" w:after="60"/>
            </w:pPr>
            <w:proofErr w:type="spellStart"/>
            <w:r>
              <w:t>频率范围</w:t>
            </w:r>
            <w:proofErr w:type="spellEnd"/>
            <w:r w:rsidRPr="00454216">
              <w:t>（</w:t>
            </w:r>
            <w:r>
              <w:rPr>
                <w:rFonts w:hint="eastAsia"/>
                <w:lang w:eastAsia="zh-CN"/>
              </w:rPr>
              <w:t>多信道</w:t>
            </w:r>
            <w:r>
              <w:t>）</w:t>
            </w:r>
          </w:p>
        </w:tc>
        <w:tc>
          <w:tcPr>
            <w:tcW w:w="4820" w:type="dxa"/>
          </w:tcPr>
          <w:p w:rsidR="005D7B33" w:rsidRPr="00E33AF4" w:rsidRDefault="00DB2DB2" w:rsidP="0010513B">
            <w:pPr>
              <w:pStyle w:val="Tabletext"/>
              <w:keepNext/>
              <w:spacing w:before="60" w:after="60"/>
              <w:jc w:val="center"/>
              <w:rPr>
                <w:szCs w:val="24"/>
              </w:rPr>
            </w:pPr>
            <w:r>
              <w:rPr>
                <w:szCs w:val="24"/>
              </w:rPr>
              <w:t>400.15-406 MHz</w:t>
            </w:r>
            <w:r w:rsidR="005D7B33">
              <w:t>（</w:t>
            </w:r>
            <w:r w:rsidR="005D7B33">
              <w:rPr>
                <w:rFonts w:hint="eastAsia"/>
                <w:lang w:eastAsia="zh-CN"/>
              </w:rPr>
              <w:t>多信道</w:t>
            </w:r>
            <w:r w:rsidR="005D7B33">
              <w:t>）</w:t>
            </w:r>
          </w:p>
        </w:tc>
      </w:tr>
      <w:tr w:rsidR="005D7B33" w:rsidRPr="00E33AF4" w:rsidTr="00814834">
        <w:trPr>
          <w:jc w:val="center"/>
        </w:trPr>
        <w:tc>
          <w:tcPr>
            <w:tcW w:w="4819" w:type="dxa"/>
          </w:tcPr>
          <w:p w:rsidR="005D7B33" w:rsidRPr="00E33AF4" w:rsidRDefault="005D7B33" w:rsidP="0010513B">
            <w:pPr>
              <w:pStyle w:val="Tabletext"/>
              <w:keepNext/>
              <w:spacing w:before="60" w:after="60"/>
              <w:rPr>
                <w:lang w:eastAsia="zh-CN"/>
              </w:rPr>
            </w:pPr>
            <w:r>
              <w:rPr>
                <w:rFonts w:hint="eastAsia"/>
                <w:lang w:eastAsia="zh-CN"/>
              </w:rPr>
              <w:t>接收机信道数量</w:t>
            </w:r>
          </w:p>
        </w:tc>
        <w:tc>
          <w:tcPr>
            <w:tcW w:w="4820" w:type="dxa"/>
          </w:tcPr>
          <w:p w:rsidR="005D7B33" w:rsidRPr="00E33AF4" w:rsidRDefault="005D7B33" w:rsidP="0010513B">
            <w:pPr>
              <w:pStyle w:val="Tabletext"/>
              <w:keepNext/>
              <w:spacing w:before="60" w:after="60"/>
              <w:jc w:val="center"/>
              <w:rPr>
                <w:szCs w:val="24"/>
              </w:rPr>
            </w:pPr>
            <w:r w:rsidRPr="00E33AF4">
              <w:rPr>
                <w:szCs w:val="24"/>
              </w:rPr>
              <w:t>8</w:t>
            </w:r>
          </w:p>
        </w:tc>
      </w:tr>
      <w:tr w:rsidR="005D7B33" w:rsidRPr="00E33AF4" w:rsidTr="00814834">
        <w:trPr>
          <w:jc w:val="center"/>
        </w:trPr>
        <w:tc>
          <w:tcPr>
            <w:tcW w:w="4819" w:type="dxa"/>
          </w:tcPr>
          <w:p w:rsidR="005D7B33" w:rsidRPr="005B78A3" w:rsidRDefault="005D7B33" w:rsidP="0010513B">
            <w:pPr>
              <w:pStyle w:val="Tabletext"/>
              <w:keepNext/>
              <w:spacing w:before="60" w:after="60"/>
            </w:pPr>
            <w:r>
              <w:rPr>
                <w:rFonts w:hint="eastAsia"/>
                <w:lang w:eastAsia="zh-CN"/>
              </w:rPr>
              <w:t>接收机灵敏度</w:t>
            </w:r>
            <w:r>
              <w:t>（</w:t>
            </w:r>
            <w:r>
              <w:rPr>
                <w:rFonts w:hint="eastAsia"/>
                <w:lang w:eastAsia="zh-CN"/>
              </w:rPr>
              <w:t>用于</w:t>
            </w:r>
            <w:r w:rsidRPr="005B78A3">
              <w:t>12 dB</w:t>
            </w:r>
            <w:r>
              <w:rPr>
                <w:rFonts w:hint="eastAsia"/>
                <w:lang w:eastAsia="zh-CN"/>
              </w:rPr>
              <w:t>的</w:t>
            </w:r>
            <w:r w:rsidRPr="00A0705F">
              <w:rPr>
                <w:i/>
              </w:rPr>
              <w:t>S</w:t>
            </w:r>
            <w:r w:rsidRPr="005B78A3">
              <w:t>/</w:t>
            </w:r>
            <w:r w:rsidRPr="00A0705F">
              <w:rPr>
                <w:i/>
              </w:rPr>
              <w:t>N</w:t>
            </w:r>
            <w:r>
              <w:t>）</w:t>
            </w:r>
          </w:p>
        </w:tc>
        <w:tc>
          <w:tcPr>
            <w:tcW w:w="4820" w:type="dxa"/>
          </w:tcPr>
          <w:p w:rsidR="005D7B33" w:rsidRPr="00E33AF4" w:rsidRDefault="005D7B33" w:rsidP="0010513B">
            <w:pPr>
              <w:pStyle w:val="Tabletext"/>
              <w:keepNext/>
              <w:spacing w:before="60" w:after="60"/>
              <w:jc w:val="center"/>
            </w:pPr>
            <w:r w:rsidRPr="00E33AF4">
              <w:t xml:space="preserve">–121 </w:t>
            </w:r>
            <w:proofErr w:type="spellStart"/>
            <w:r w:rsidRPr="00E33AF4">
              <w:t>dBm</w:t>
            </w:r>
            <w:proofErr w:type="spellEnd"/>
          </w:p>
        </w:tc>
      </w:tr>
      <w:tr w:rsidR="005D7B33" w:rsidRPr="00E33AF4" w:rsidTr="00814834">
        <w:trPr>
          <w:jc w:val="center"/>
        </w:trPr>
        <w:tc>
          <w:tcPr>
            <w:tcW w:w="4819" w:type="dxa"/>
          </w:tcPr>
          <w:p w:rsidR="005D7B33" w:rsidRPr="005B78A3" w:rsidRDefault="005D7B33" w:rsidP="0010513B">
            <w:pPr>
              <w:pStyle w:val="Tabletext"/>
              <w:keepNext/>
              <w:spacing w:before="60" w:after="60"/>
            </w:pPr>
            <w:r>
              <w:rPr>
                <w:rFonts w:hint="eastAsia"/>
                <w:lang w:eastAsia="zh-CN"/>
              </w:rPr>
              <w:t>数据接收的最小</w:t>
            </w:r>
            <w:r w:rsidRPr="00A0705F">
              <w:rPr>
                <w:i/>
              </w:rPr>
              <w:t>S</w:t>
            </w:r>
            <w:r w:rsidRPr="005B78A3">
              <w:t>/</w:t>
            </w:r>
            <w:r w:rsidRPr="00A0705F">
              <w:rPr>
                <w:i/>
              </w:rPr>
              <w:t>N</w:t>
            </w:r>
          </w:p>
        </w:tc>
        <w:tc>
          <w:tcPr>
            <w:tcW w:w="4820" w:type="dxa"/>
          </w:tcPr>
          <w:p w:rsidR="005D7B33" w:rsidRPr="00E33AF4" w:rsidRDefault="005D7B33" w:rsidP="0010513B">
            <w:pPr>
              <w:pStyle w:val="Tabletext"/>
              <w:keepNext/>
              <w:spacing w:before="60" w:after="60"/>
              <w:jc w:val="center"/>
            </w:pPr>
            <w:r w:rsidRPr="00E33AF4">
              <w:t>12 dB</w:t>
            </w:r>
          </w:p>
        </w:tc>
      </w:tr>
      <w:tr w:rsidR="005D7B33" w:rsidRPr="00E33AF4" w:rsidTr="00814834">
        <w:trPr>
          <w:jc w:val="center"/>
        </w:trPr>
        <w:tc>
          <w:tcPr>
            <w:tcW w:w="4819" w:type="dxa"/>
          </w:tcPr>
          <w:p w:rsidR="005D7B33" w:rsidRPr="00454216" w:rsidRDefault="005D7B33" w:rsidP="0010513B">
            <w:pPr>
              <w:pStyle w:val="Tabletext"/>
              <w:spacing w:before="60" w:after="60"/>
            </w:pPr>
            <w:r w:rsidRPr="00454216">
              <w:t xml:space="preserve">IF </w:t>
            </w:r>
            <w:r>
              <w:rPr>
                <w:rFonts w:hint="eastAsia"/>
                <w:lang w:eastAsia="zh-CN"/>
              </w:rPr>
              <w:t>带宽</w:t>
            </w:r>
            <w:r w:rsidRPr="00454216">
              <w:t>（</w:t>
            </w:r>
            <w:r w:rsidRPr="00454216">
              <w:t>3 dB</w:t>
            </w:r>
            <w:r w:rsidRPr="00454216">
              <w:t>）</w:t>
            </w:r>
          </w:p>
        </w:tc>
        <w:tc>
          <w:tcPr>
            <w:tcW w:w="4820" w:type="dxa"/>
          </w:tcPr>
          <w:p w:rsidR="005D7B33" w:rsidRPr="00E33AF4" w:rsidRDefault="005D7B33" w:rsidP="0010513B">
            <w:pPr>
              <w:pStyle w:val="Tabletext"/>
              <w:spacing w:before="60" w:after="60"/>
              <w:jc w:val="center"/>
            </w:pPr>
            <w:r w:rsidRPr="00E33AF4">
              <w:t>18 kHz</w:t>
            </w:r>
          </w:p>
        </w:tc>
      </w:tr>
      <w:tr w:rsidR="005D7B33" w:rsidRPr="00E33AF4" w:rsidTr="00814834">
        <w:trPr>
          <w:jc w:val="center"/>
        </w:trPr>
        <w:tc>
          <w:tcPr>
            <w:tcW w:w="4819" w:type="dxa"/>
          </w:tcPr>
          <w:p w:rsidR="005D7B33" w:rsidRPr="00E33AF4" w:rsidRDefault="005D7B33" w:rsidP="0010513B">
            <w:pPr>
              <w:pStyle w:val="Tabletext"/>
              <w:spacing w:before="60" w:after="60"/>
              <w:rPr>
                <w:lang w:eastAsia="zh-CN"/>
              </w:rPr>
            </w:pPr>
            <w:r>
              <w:rPr>
                <w:rFonts w:hint="eastAsia"/>
                <w:lang w:eastAsia="zh-CN"/>
              </w:rPr>
              <w:t>天线类型</w:t>
            </w:r>
          </w:p>
        </w:tc>
        <w:tc>
          <w:tcPr>
            <w:tcW w:w="4820" w:type="dxa"/>
          </w:tcPr>
          <w:p w:rsidR="005D7B33" w:rsidRPr="00E33AF4" w:rsidRDefault="005D7B33" w:rsidP="0010513B">
            <w:pPr>
              <w:pStyle w:val="Tabletext"/>
              <w:spacing w:before="60" w:after="60"/>
              <w:jc w:val="center"/>
              <w:rPr>
                <w:lang w:eastAsia="zh-CN"/>
              </w:rPr>
            </w:pPr>
            <w:r>
              <w:rPr>
                <w:rFonts w:hint="eastAsia"/>
                <w:lang w:eastAsia="zh-CN"/>
              </w:rPr>
              <w:t>全向刀形天线</w:t>
            </w:r>
          </w:p>
        </w:tc>
      </w:tr>
      <w:tr w:rsidR="005D7B33" w:rsidRPr="00E33AF4" w:rsidTr="00814834">
        <w:trPr>
          <w:jc w:val="center"/>
        </w:trPr>
        <w:tc>
          <w:tcPr>
            <w:tcW w:w="4819" w:type="dxa"/>
          </w:tcPr>
          <w:p w:rsidR="005D7B33" w:rsidRPr="00E33AF4" w:rsidRDefault="005D7B33" w:rsidP="0010513B">
            <w:pPr>
              <w:pStyle w:val="Tabletext"/>
              <w:spacing w:before="60" w:after="60"/>
              <w:rPr>
                <w:lang w:eastAsia="zh-CN"/>
              </w:rPr>
            </w:pPr>
            <w:r>
              <w:rPr>
                <w:rFonts w:hint="eastAsia"/>
                <w:lang w:eastAsia="zh-CN"/>
              </w:rPr>
              <w:t>工作高度</w:t>
            </w:r>
          </w:p>
        </w:tc>
        <w:tc>
          <w:tcPr>
            <w:tcW w:w="4820" w:type="dxa"/>
          </w:tcPr>
          <w:p w:rsidR="005D7B33" w:rsidRPr="00E33AF4" w:rsidRDefault="005D7B33" w:rsidP="0010513B">
            <w:pPr>
              <w:pStyle w:val="Tabletext"/>
              <w:spacing w:before="60" w:after="60"/>
              <w:jc w:val="center"/>
              <w:rPr>
                <w:lang w:eastAsia="zh-CN"/>
              </w:rPr>
            </w:pPr>
            <w:r>
              <w:rPr>
                <w:rFonts w:hint="eastAsia"/>
                <w:lang w:eastAsia="zh-CN"/>
              </w:rPr>
              <w:t>从地面至</w:t>
            </w:r>
            <w:r w:rsidRPr="00E33AF4">
              <w:t>21 400</w:t>
            </w:r>
            <w:r>
              <w:rPr>
                <w:rFonts w:hint="eastAsia"/>
                <w:lang w:eastAsia="zh-CN"/>
              </w:rPr>
              <w:t>米</w:t>
            </w:r>
          </w:p>
        </w:tc>
      </w:tr>
    </w:tbl>
    <w:p w:rsidR="00EC3474" w:rsidRPr="00E33AF4" w:rsidRDefault="00EC3474" w:rsidP="00C968F1">
      <w:pPr>
        <w:pStyle w:val="Heading2"/>
        <w:rPr>
          <w:lang w:eastAsia="zh-CN"/>
        </w:rPr>
      </w:pPr>
      <w:bookmarkStart w:id="64" w:name="_Toc3470241"/>
      <w:r w:rsidRPr="00E33AF4">
        <w:rPr>
          <w:lang w:eastAsia="zh-CN"/>
        </w:rPr>
        <w:t>8.3</w:t>
      </w:r>
      <w:r w:rsidRPr="00E33AF4">
        <w:rPr>
          <w:lang w:eastAsia="zh-CN"/>
        </w:rPr>
        <w:tab/>
      </w:r>
      <w:r>
        <w:rPr>
          <w:lang w:eastAsia="zh-CN"/>
        </w:rPr>
        <w:t>空投探空仪</w:t>
      </w:r>
      <w:r>
        <w:rPr>
          <w:rFonts w:hint="eastAsia"/>
          <w:lang w:eastAsia="zh-CN"/>
        </w:rPr>
        <w:t>的未来</w:t>
      </w:r>
      <w:r w:rsidR="006612E2">
        <w:rPr>
          <w:rFonts w:hint="eastAsia"/>
          <w:lang w:eastAsia="zh-CN"/>
        </w:rPr>
        <w:t>规划</w:t>
      </w:r>
      <w:bookmarkEnd w:id="64"/>
    </w:p>
    <w:p w:rsidR="00EC3474" w:rsidRPr="005B78A3" w:rsidRDefault="00EC3474" w:rsidP="0010513B">
      <w:pPr>
        <w:spacing w:before="240"/>
        <w:ind w:firstLineChars="200" w:firstLine="480"/>
        <w:rPr>
          <w:lang w:eastAsia="zh-CN"/>
        </w:rPr>
      </w:pPr>
      <w:r>
        <w:rPr>
          <w:rFonts w:hint="eastAsia"/>
          <w:lang w:eastAsia="zh-CN"/>
        </w:rPr>
        <w:t>为提供更高级的应用，正在考虑对目前的</w:t>
      </w:r>
      <w:r>
        <w:rPr>
          <w:lang w:eastAsia="zh-CN"/>
        </w:rPr>
        <w:t>空投探空仪</w:t>
      </w:r>
      <w:r>
        <w:rPr>
          <w:rFonts w:hint="eastAsia"/>
          <w:lang w:eastAsia="zh-CN"/>
        </w:rPr>
        <w:t>进行一些调整。这些应用将能收集额外的数据和在数据收集困难的地区收集数据。</w:t>
      </w:r>
    </w:p>
    <w:p w:rsidR="00EC3474" w:rsidRPr="005B78A3" w:rsidRDefault="00EC3474" w:rsidP="0010513B">
      <w:pPr>
        <w:spacing w:before="240"/>
        <w:ind w:firstLineChars="200" w:firstLine="480"/>
        <w:rPr>
          <w:lang w:eastAsia="zh-CN"/>
        </w:rPr>
      </w:pPr>
      <w:r>
        <w:rPr>
          <w:lang w:eastAsia="zh-CN"/>
        </w:rPr>
        <w:t>空投探空仪</w:t>
      </w:r>
      <w:r>
        <w:rPr>
          <w:rFonts w:hint="eastAsia"/>
          <w:lang w:eastAsia="zh-CN"/>
        </w:rPr>
        <w:t>未来的首次改进旨在提高能力，使它在投入海中后发挥机载抛弃式深度</w:t>
      </w:r>
      <w:r w:rsidRPr="00EA6171">
        <w:rPr>
          <w:rFonts w:hint="eastAsia"/>
          <w:lang w:eastAsia="zh-CN"/>
        </w:rPr>
        <w:t>温度</w:t>
      </w:r>
      <w:r>
        <w:rPr>
          <w:rFonts w:hint="eastAsia"/>
          <w:lang w:eastAsia="zh-CN"/>
        </w:rPr>
        <w:t>仪</w:t>
      </w:r>
      <w:r>
        <w:rPr>
          <w:lang w:eastAsia="zh-CN"/>
        </w:rPr>
        <w:t>（</w:t>
      </w:r>
      <w:r w:rsidRPr="005B78A3">
        <w:rPr>
          <w:lang w:eastAsia="zh-CN"/>
        </w:rPr>
        <w:t>AXBT</w:t>
      </w:r>
      <w:r>
        <w:rPr>
          <w:lang w:eastAsia="zh-CN"/>
        </w:rPr>
        <w:t>）</w:t>
      </w:r>
      <w:r>
        <w:rPr>
          <w:rFonts w:hint="eastAsia"/>
          <w:lang w:eastAsia="zh-CN"/>
        </w:rPr>
        <w:t>的作用。除提供大气条件的曲线图外，</w:t>
      </w:r>
      <w:r w:rsidRPr="005B78A3">
        <w:rPr>
          <w:lang w:eastAsia="zh-CN"/>
        </w:rPr>
        <w:t>AXBT</w:t>
      </w:r>
      <w:r>
        <w:rPr>
          <w:lang w:eastAsia="zh-CN"/>
        </w:rPr>
        <w:t>空投探空仪</w:t>
      </w:r>
      <w:r>
        <w:rPr>
          <w:rFonts w:hint="eastAsia"/>
          <w:lang w:eastAsia="zh-CN"/>
        </w:rPr>
        <w:t>还将提供海洋条件的数据，为气象预报部门提供额外的数据，用于预测模型。</w:t>
      </w:r>
    </w:p>
    <w:p w:rsidR="00EC3474" w:rsidRPr="005B78A3" w:rsidRDefault="00EC3474" w:rsidP="0010513B">
      <w:pPr>
        <w:spacing w:before="240"/>
        <w:ind w:firstLineChars="200" w:firstLine="480"/>
        <w:rPr>
          <w:lang w:eastAsia="zh-CN"/>
        </w:rPr>
      </w:pPr>
      <w:r>
        <w:rPr>
          <w:rFonts w:hint="eastAsia"/>
          <w:lang w:eastAsia="zh-CN"/>
        </w:rPr>
        <w:t>目前也不考虑为飘移气球或</w:t>
      </w:r>
      <w:r w:rsidRPr="00D03CE4">
        <w:rPr>
          <w:lang w:eastAsia="zh-CN"/>
        </w:rPr>
        <w:t>无人</w:t>
      </w:r>
      <w:r>
        <w:rPr>
          <w:rFonts w:hint="eastAsia"/>
          <w:lang w:eastAsia="zh-CN"/>
        </w:rPr>
        <w:t>驾驶</w:t>
      </w:r>
      <w:r w:rsidRPr="00D03CE4">
        <w:rPr>
          <w:lang w:eastAsia="zh-CN"/>
        </w:rPr>
        <w:t>飞行</w:t>
      </w:r>
      <w:r>
        <w:rPr>
          <w:rFonts w:hint="eastAsia"/>
          <w:lang w:eastAsia="zh-CN"/>
        </w:rPr>
        <w:t>器部署的</w:t>
      </w:r>
      <w:r>
        <w:rPr>
          <w:lang w:eastAsia="zh-CN"/>
        </w:rPr>
        <w:t>空投探空仪</w:t>
      </w:r>
      <w:r>
        <w:rPr>
          <w:rFonts w:hint="eastAsia"/>
          <w:lang w:eastAsia="zh-CN"/>
        </w:rPr>
        <w:t>设计应用。这些系统能够在目前数据收集很少或根本没有进行数据收集的海域进行常规的数据收集。</w:t>
      </w:r>
    </w:p>
    <w:p w:rsidR="00EC3474" w:rsidRPr="005B78A3" w:rsidRDefault="00EC3474" w:rsidP="00C968F1">
      <w:pPr>
        <w:pStyle w:val="Heading1"/>
        <w:rPr>
          <w:lang w:eastAsia="zh-CN"/>
        </w:rPr>
      </w:pPr>
      <w:bookmarkStart w:id="65" w:name="_Toc3470242"/>
      <w:r w:rsidRPr="005B78A3">
        <w:rPr>
          <w:lang w:eastAsia="zh-CN"/>
        </w:rPr>
        <w:lastRenderedPageBreak/>
        <w:t>9</w:t>
      </w:r>
      <w:r w:rsidRPr="005B78A3">
        <w:rPr>
          <w:lang w:eastAsia="zh-CN"/>
        </w:rPr>
        <w:tab/>
      </w:r>
      <w:r>
        <w:rPr>
          <w:lang w:eastAsia="zh-CN"/>
        </w:rPr>
        <w:t>火箭探空仪</w:t>
      </w:r>
      <w:r>
        <w:rPr>
          <w:rFonts w:hint="eastAsia"/>
          <w:lang w:eastAsia="zh-CN"/>
        </w:rPr>
        <w:t>系统的无线电通信特性</w:t>
      </w:r>
      <w:bookmarkEnd w:id="65"/>
    </w:p>
    <w:p w:rsidR="00EC3474" w:rsidRPr="005B78A3" w:rsidRDefault="00EC3474" w:rsidP="0010513B">
      <w:pPr>
        <w:spacing w:before="240"/>
        <w:ind w:firstLineChars="200" w:firstLine="480"/>
        <w:rPr>
          <w:lang w:eastAsia="zh-CN"/>
        </w:rPr>
      </w:pPr>
      <w:r>
        <w:rPr>
          <w:rFonts w:hint="eastAsia"/>
          <w:lang w:eastAsia="zh-CN"/>
        </w:rPr>
        <w:t>航天局和</w:t>
      </w:r>
      <w:r w:rsidR="0027023D">
        <w:rPr>
          <w:rFonts w:hint="eastAsia"/>
          <w:lang w:eastAsia="zh-CN"/>
        </w:rPr>
        <w:t>其他用户使用</w:t>
      </w:r>
      <w:r w:rsidR="0027023D">
        <w:rPr>
          <w:lang w:eastAsia="zh-CN"/>
        </w:rPr>
        <w:t>火箭探空仪</w:t>
      </w:r>
      <w:r>
        <w:rPr>
          <w:rFonts w:hint="eastAsia"/>
          <w:lang w:eastAsia="zh-CN"/>
        </w:rPr>
        <w:t>，</w:t>
      </w:r>
      <w:r w:rsidR="0027023D" w:rsidRPr="0027023D">
        <w:rPr>
          <w:rFonts w:hint="eastAsia"/>
          <w:lang w:eastAsia="zh-CN"/>
        </w:rPr>
        <w:t>他们的数据要求无法满足无线电探空仪或</w:t>
      </w:r>
      <w:r w:rsidR="0027023D">
        <w:rPr>
          <w:rFonts w:hint="eastAsia"/>
          <w:lang w:eastAsia="zh-CN"/>
        </w:rPr>
        <w:t>空投探空仪</w:t>
      </w:r>
      <w:r w:rsidR="0027023D" w:rsidRPr="0027023D">
        <w:rPr>
          <w:rFonts w:hint="eastAsia"/>
          <w:lang w:eastAsia="zh-CN"/>
        </w:rPr>
        <w:t>的使用要求。</w:t>
      </w:r>
      <w:r>
        <w:rPr>
          <w:rFonts w:hint="eastAsia"/>
          <w:lang w:eastAsia="zh-CN"/>
        </w:rPr>
        <w:t>与</w:t>
      </w:r>
      <w:r>
        <w:rPr>
          <w:lang w:eastAsia="zh-CN"/>
        </w:rPr>
        <w:t>空投探空仪</w:t>
      </w:r>
      <w:r>
        <w:rPr>
          <w:rFonts w:hint="eastAsia"/>
          <w:lang w:eastAsia="zh-CN"/>
        </w:rPr>
        <w:t>一样，</w:t>
      </w:r>
      <w:r>
        <w:rPr>
          <w:lang w:eastAsia="zh-CN"/>
        </w:rPr>
        <w:t>火箭探空仪</w:t>
      </w:r>
      <w:r>
        <w:rPr>
          <w:rFonts w:hint="eastAsia"/>
          <w:lang w:eastAsia="zh-CN"/>
        </w:rPr>
        <w:t>系统在大气层中下降时收集大气层数据。与</w:t>
      </w:r>
      <w:r>
        <w:rPr>
          <w:lang w:eastAsia="zh-CN"/>
        </w:rPr>
        <w:t>空投探空仪</w:t>
      </w:r>
      <w:r>
        <w:rPr>
          <w:rFonts w:hint="eastAsia"/>
          <w:lang w:eastAsia="zh-CN"/>
        </w:rPr>
        <w:t>从航空器上投下不同，</w:t>
      </w:r>
      <w:r>
        <w:rPr>
          <w:lang w:eastAsia="zh-CN"/>
        </w:rPr>
        <w:t>火箭探空仪</w:t>
      </w:r>
      <w:r>
        <w:rPr>
          <w:rFonts w:hint="eastAsia"/>
          <w:lang w:eastAsia="zh-CN"/>
        </w:rPr>
        <w:t>被小型固体燃料火箭快速发射升空，并在它借降落伞向地面坠落的过程中收集数据。</w:t>
      </w:r>
    </w:p>
    <w:p w:rsidR="00EC3474" w:rsidRPr="005B78A3" w:rsidRDefault="00EC3474" w:rsidP="00C968F1">
      <w:pPr>
        <w:pStyle w:val="Heading2"/>
        <w:rPr>
          <w:lang w:eastAsia="zh-CN"/>
        </w:rPr>
      </w:pPr>
      <w:bookmarkStart w:id="66" w:name="_Toc3470243"/>
      <w:r w:rsidRPr="005B78A3">
        <w:rPr>
          <w:lang w:eastAsia="zh-CN"/>
        </w:rPr>
        <w:t>9.1</w:t>
      </w:r>
      <w:r w:rsidRPr="005B78A3">
        <w:rPr>
          <w:lang w:eastAsia="zh-CN"/>
        </w:rPr>
        <w:tab/>
      </w:r>
      <w:r>
        <w:rPr>
          <w:lang w:eastAsia="zh-CN"/>
        </w:rPr>
        <w:t>火箭探空仪</w:t>
      </w:r>
      <w:r>
        <w:rPr>
          <w:rFonts w:hint="eastAsia"/>
          <w:lang w:eastAsia="zh-CN"/>
        </w:rPr>
        <w:t>的操作惯例</w:t>
      </w:r>
      <w:bookmarkEnd w:id="66"/>
    </w:p>
    <w:p w:rsidR="00EC3474" w:rsidRPr="005B78A3" w:rsidRDefault="00EC3474" w:rsidP="0010513B">
      <w:pPr>
        <w:spacing w:before="240"/>
        <w:ind w:firstLineChars="200" w:firstLine="480"/>
        <w:rPr>
          <w:lang w:eastAsia="zh-CN"/>
        </w:rPr>
      </w:pPr>
      <w:r>
        <w:rPr>
          <w:rFonts w:hint="eastAsia"/>
          <w:lang w:eastAsia="zh-CN"/>
        </w:rPr>
        <w:t>用于大气层探测的</w:t>
      </w:r>
      <w:r>
        <w:rPr>
          <w:lang w:eastAsia="zh-CN"/>
        </w:rPr>
        <w:t>火箭探空仪</w:t>
      </w:r>
      <w:r>
        <w:rPr>
          <w:rFonts w:hint="eastAsia"/>
          <w:lang w:eastAsia="zh-CN"/>
        </w:rPr>
        <w:t>是通过小型固体燃料火箭部署的。低高度和大高度</w:t>
      </w:r>
      <w:r>
        <w:rPr>
          <w:lang w:eastAsia="zh-CN"/>
        </w:rPr>
        <w:t>火箭探空仪</w:t>
      </w:r>
      <w:r>
        <w:rPr>
          <w:rFonts w:hint="eastAsia"/>
          <w:lang w:eastAsia="zh-CN"/>
        </w:rPr>
        <w:t>系统均在使用。尽管它在只有其独特的数据性能才能满足数据需要时具有至关重要的作用，但其应用并不广泛。</w:t>
      </w:r>
    </w:p>
    <w:p w:rsidR="00EC3474" w:rsidRPr="005B78A3" w:rsidRDefault="00EC3474" w:rsidP="0010513B">
      <w:pPr>
        <w:spacing w:before="240"/>
        <w:ind w:firstLineChars="200" w:firstLine="480"/>
        <w:rPr>
          <w:lang w:eastAsia="zh-CN"/>
        </w:rPr>
      </w:pPr>
      <w:r>
        <w:rPr>
          <w:rFonts w:hint="eastAsia"/>
          <w:lang w:eastAsia="zh-CN"/>
        </w:rPr>
        <w:t>低高度版本被用于迅速将测量元件部署在约</w:t>
      </w:r>
      <w:r w:rsidRPr="005B78A3">
        <w:rPr>
          <w:lang w:eastAsia="zh-CN"/>
        </w:rPr>
        <w:t>1 000</w:t>
      </w:r>
      <w:r>
        <w:rPr>
          <w:rFonts w:hint="eastAsia"/>
          <w:lang w:eastAsia="zh-CN"/>
        </w:rPr>
        <w:t>米左右的高度，以便对边界层的条件进行探测。在这一版本中，传感器在远地点被从火箭体内弹出。</w:t>
      </w:r>
    </w:p>
    <w:p w:rsidR="00EC3474" w:rsidRPr="005B78A3" w:rsidRDefault="00EC3474" w:rsidP="0010513B">
      <w:pPr>
        <w:spacing w:before="240"/>
        <w:ind w:firstLineChars="200" w:firstLine="480"/>
        <w:rPr>
          <w:lang w:eastAsia="zh-CN"/>
        </w:rPr>
      </w:pPr>
      <w:r>
        <w:rPr>
          <w:rFonts w:hint="eastAsia"/>
          <w:lang w:eastAsia="zh-CN"/>
        </w:rPr>
        <w:t>大高度版本用于在气球搭载的</w:t>
      </w:r>
      <w:r>
        <w:rPr>
          <w:lang w:eastAsia="zh-CN"/>
        </w:rPr>
        <w:t>无线电探空仪</w:t>
      </w:r>
      <w:r>
        <w:rPr>
          <w:rFonts w:hint="eastAsia"/>
          <w:lang w:eastAsia="zh-CN"/>
        </w:rPr>
        <w:t>无法到达的高度（</w:t>
      </w:r>
      <w:r>
        <w:rPr>
          <w:rFonts w:hint="eastAsia"/>
          <w:lang w:eastAsia="zh-CN"/>
        </w:rPr>
        <w:t>32</w:t>
      </w:r>
      <w:r w:rsidR="00CE005D" w:rsidRPr="00CE005D">
        <w:rPr>
          <w:lang w:val="en-GB" w:eastAsia="zh-CN"/>
        </w:rPr>
        <w:t xml:space="preserve"> </w:t>
      </w:r>
      <w:r w:rsidR="00CE005D" w:rsidRPr="003C025F">
        <w:rPr>
          <w:lang w:val="en-GB" w:eastAsia="zh-CN"/>
        </w:rPr>
        <w:t>km</w:t>
      </w:r>
      <w:r>
        <w:rPr>
          <w:rFonts w:hint="eastAsia"/>
          <w:lang w:eastAsia="zh-CN"/>
        </w:rPr>
        <w:t>以上）部署大气层探测器件。发射之后，火箭发动机迅速在低高度（</w:t>
      </w:r>
      <w:r w:rsidR="00CE005D" w:rsidRPr="003C025F">
        <w:rPr>
          <w:lang w:val="en-GB" w:eastAsia="zh-CN"/>
        </w:rPr>
        <w:t>~2 000 m</w:t>
      </w:r>
      <w:r>
        <w:rPr>
          <w:rFonts w:hint="eastAsia"/>
          <w:lang w:eastAsia="zh-CN"/>
        </w:rPr>
        <w:t>）烧毁，并与投射器分离，再由投射器将</w:t>
      </w:r>
      <w:r>
        <w:rPr>
          <w:lang w:eastAsia="zh-CN"/>
        </w:rPr>
        <w:t>火箭探空仪</w:t>
      </w:r>
      <w:r>
        <w:rPr>
          <w:rFonts w:hint="eastAsia"/>
          <w:lang w:eastAsia="zh-CN"/>
        </w:rPr>
        <w:t>的有效载荷载至远地点</w:t>
      </w:r>
      <w:r>
        <w:rPr>
          <w:lang w:eastAsia="zh-CN"/>
        </w:rPr>
        <w:t>（</w:t>
      </w:r>
      <w:r w:rsidRPr="005B78A3">
        <w:rPr>
          <w:lang w:eastAsia="zh-CN"/>
        </w:rPr>
        <w:t>73</w:t>
      </w:r>
      <w:r>
        <w:rPr>
          <w:rFonts w:hint="eastAsia"/>
          <w:lang w:eastAsia="zh-CN"/>
        </w:rPr>
        <w:t>至</w:t>
      </w:r>
      <w:r w:rsidRPr="005B78A3">
        <w:rPr>
          <w:lang w:eastAsia="zh-CN"/>
        </w:rPr>
        <w:t>125</w:t>
      </w:r>
      <w:r w:rsidR="00CE005D" w:rsidRPr="003C025F">
        <w:rPr>
          <w:lang w:val="en-GB" w:eastAsia="zh-CN"/>
        </w:rPr>
        <w:t xml:space="preserve"> km</w:t>
      </w:r>
      <w:r>
        <w:rPr>
          <w:lang w:eastAsia="zh-CN"/>
        </w:rPr>
        <w:t>）</w:t>
      </w:r>
      <w:r>
        <w:rPr>
          <w:rFonts w:hint="eastAsia"/>
          <w:lang w:eastAsia="zh-CN"/>
        </w:rPr>
        <w:t>。到达远地点后，</w:t>
      </w:r>
      <w:r>
        <w:rPr>
          <w:lang w:eastAsia="zh-CN"/>
        </w:rPr>
        <w:t>火箭探空仪</w:t>
      </w:r>
      <w:r>
        <w:rPr>
          <w:rFonts w:hint="eastAsia"/>
          <w:lang w:eastAsia="zh-CN"/>
        </w:rPr>
        <w:t>的有效载荷从投射器中弹出，并借降落伞从大气层中坠落。除从</w:t>
      </w:r>
      <w:r>
        <w:rPr>
          <w:lang w:eastAsia="zh-CN"/>
        </w:rPr>
        <w:t>火箭探空仪</w:t>
      </w:r>
      <w:r>
        <w:rPr>
          <w:rFonts w:hint="eastAsia"/>
          <w:lang w:eastAsia="zh-CN"/>
        </w:rPr>
        <w:t>传输气象数据之外，降落伞上还有镀铝的</w:t>
      </w:r>
      <w:r w:rsidRPr="006F01DB">
        <w:rPr>
          <w:rFonts w:hint="eastAsia"/>
          <w:lang w:eastAsia="zh-CN"/>
        </w:rPr>
        <w:t>聚脂薄膜</w:t>
      </w:r>
      <w:r>
        <w:rPr>
          <w:rFonts w:hint="eastAsia"/>
          <w:lang w:eastAsia="zh-CN"/>
        </w:rPr>
        <w:t>（</w:t>
      </w:r>
      <w:r w:rsidRPr="005B78A3">
        <w:rPr>
          <w:lang w:eastAsia="zh-CN"/>
        </w:rPr>
        <w:t>Mylar</w:t>
      </w:r>
      <w:r>
        <w:rPr>
          <w:rFonts w:hint="eastAsia"/>
          <w:lang w:eastAsia="zh-CN"/>
        </w:rPr>
        <w:t>），以便雷达通过跟踪涂层，对大气层中的风况进行测量。从远地点部署到停止收集数据的</w:t>
      </w:r>
      <w:r w:rsidR="00CE005D" w:rsidRPr="003C025F">
        <w:rPr>
          <w:lang w:val="en-GB" w:eastAsia="zh-CN"/>
        </w:rPr>
        <w:t>14 km</w:t>
      </w:r>
      <w:r>
        <w:rPr>
          <w:rFonts w:hint="eastAsia"/>
          <w:lang w:eastAsia="zh-CN"/>
        </w:rPr>
        <w:t>处一般用时</w:t>
      </w:r>
      <w:r>
        <w:rPr>
          <w:rFonts w:hint="eastAsia"/>
          <w:lang w:eastAsia="zh-CN"/>
        </w:rPr>
        <w:t>100</w:t>
      </w:r>
      <w:r>
        <w:rPr>
          <w:rFonts w:hint="eastAsia"/>
          <w:lang w:eastAsia="zh-CN"/>
        </w:rPr>
        <w:t>分钟。雷达表面跟踪是在无线电测定频带而不是划分给</w:t>
      </w:r>
      <w:r>
        <w:rPr>
          <w:lang w:eastAsia="zh-CN"/>
        </w:rPr>
        <w:t>气象辅助</w:t>
      </w:r>
      <w:r>
        <w:rPr>
          <w:rFonts w:hint="eastAsia"/>
          <w:lang w:eastAsia="zh-CN"/>
        </w:rPr>
        <w:t>业务的频带中进行的。</w:t>
      </w:r>
    </w:p>
    <w:p w:rsidR="00EC3474" w:rsidRPr="005B78A3" w:rsidRDefault="00EC3474" w:rsidP="00C968F1">
      <w:pPr>
        <w:pStyle w:val="Heading2"/>
        <w:rPr>
          <w:lang w:eastAsia="zh-CN"/>
        </w:rPr>
      </w:pPr>
      <w:bookmarkStart w:id="67" w:name="_Toc3470244"/>
      <w:r w:rsidRPr="005B78A3">
        <w:rPr>
          <w:lang w:eastAsia="zh-CN"/>
        </w:rPr>
        <w:t>9.2</w:t>
      </w:r>
      <w:r w:rsidRPr="005B78A3">
        <w:rPr>
          <w:lang w:eastAsia="zh-CN"/>
        </w:rPr>
        <w:tab/>
      </w:r>
      <w:r>
        <w:rPr>
          <w:lang w:eastAsia="zh-CN"/>
        </w:rPr>
        <w:t>火箭探空仪</w:t>
      </w:r>
      <w:r w:rsidR="006612E2">
        <w:rPr>
          <w:rFonts w:hint="eastAsia"/>
          <w:lang w:eastAsia="zh-CN"/>
        </w:rPr>
        <w:t>的</w:t>
      </w:r>
      <w:r>
        <w:rPr>
          <w:rFonts w:hint="eastAsia"/>
          <w:lang w:eastAsia="zh-CN"/>
        </w:rPr>
        <w:t>系统特性</w:t>
      </w:r>
      <w:bookmarkEnd w:id="67"/>
    </w:p>
    <w:p w:rsidR="00EC3474" w:rsidRDefault="00EC3474" w:rsidP="0010513B">
      <w:pPr>
        <w:spacing w:before="240"/>
        <w:ind w:firstLine="480"/>
        <w:rPr>
          <w:lang w:eastAsia="zh-CN"/>
        </w:rPr>
      </w:pPr>
      <w:r>
        <w:rPr>
          <w:lang w:eastAsia="zh-CN"/>
        </w:rPr>
        <w:t>火箭探空仪</w:t>
      </w:r>
      <w:r>
        <w:rPr>
          <w:rFonts w:hint="eastAsia"/>
          <w:lang w:eastAsia="zh-CN"/>
        </w:rPr>
        <w:t>系统在</w:t>
      </w:r>
      <w:r w:rsidRPr="005B78A3">
        <w:rPr>
          <w:lang w:eastAsia="zh-CN"/>
        </w:rPr>
        <w:t>403 MHz</w:t>
      </w:r>
      <w:r>
        <w:rPr>
          <w:rFonts w:hint="eastAsia"/>
          <w:lang w:eastAsia="zh-CN"/>
        </w:rPr>
        <w:t>和</w:t>
      </w:r>
      <w:r w:rsidRPr="005B78A3">
        <w:rPr>
          <w:lang w:eastAsia="zh-CN"/>
        </w:rPr>
        <w:t>1 680 MHz</w:t>
      </w:r>
      <w:r>
        <w:rPr>
          <w:rFonts w:hint="eastAsia"/>
          <w:lang w:eastAsia="zh-CN"/>
        </w:rPr>
        <w:t>频带工作。下述各节描述了在</w:t>
      </w:r>
      <w:r w:rsidRPr="005B78A3">
        <w:rPr>
          <w:lang w:eastAsia="zh-CN"/>
        </w:rPr>
        <w:t>403 MHz</w:t>
      </w:r>
      <w:r>
        <w:rPr>
          <w:rFonts w:hint="eastAsia"/>
          <w:lang w:eastAsia="zh-CN"/>
        </w:rPr>
        <w:t>和</w:t>
      </w:r>
      <w:r w:rsidRPr="005B78A3">
        <w:rPr>
          <w:lang w:eastAsia="zh-CN"/>
        </w:rPr>
        <w:t>1 680 MHz</w:t>
      </w:r>
      <w:r>
        <w:rPr>
          <w:rFonts w:hint="eastAsia"/>
          <w:lang w:eastAsia="zh-CN"/>
        </w:rPr>
        <w:t>频带工作的系统的特性。</w:t>
      </w:r>
      <w:r w:rsidR="008D4CFD">
        <w:rPr>
          <w:rFonts w:hint="eastAsia"/>
          <w:lang w:val="en-GB" w:eastAsia="zh-CN"/>
        </w:rPr>
        <w:t>表</w:t>
      </w:r>
      <w:r w:rsidR="005D7B33" w:rsidRPr="003C025F">
        <w:rPr>
          <w:lang w:val="en-GB" w:eastAsia="zh-CN"/>
        </w:rPr>
        <w:t>11</w:t>
      </w:r>
      <w:r w:rsidR="008D4CFD">
        <w:rPr>
          <w:rFonts w:hint="eastAsia"/>
          <w:lang w:val="en-GB" w:eastAsia="zh-CN"/>
        </w:rPr>
        <w:t>包含在</w:t>
      </w:r>
      <w:r w:rsidR="008D4CFD" w:rsidRPr="003C025F">
        <w:rPr>
          <w:lang w:val="en-GB" w:eastAsia="zh-CN"/>
        </w:rPr>
        <w:t>403</w:t>
      </w:r>
      <w:r w:rsidR="008D4CFD">
        <w:rPr>
          <w:lang w:val="en-GB" w:eastAsia="zh-CN"/>
        </w:rPr>
        <w:t> </w:t>
      </w:r>
      <w:r w:rsidR="008D4CFD" w:rsidRPr="003C025F">
        <w:rPr>
          <w:lang w:val="en-GB" w:eastAsia="zh-CN"/>
        </w:rPr>
        <w:t>MHz</w:t>
      </w:r>
      <w:r w:rsidR="008D4CFD">
        <w:rPr>
          <w:rFonts w:hint="eastAsia"/>
          <w:lang w:val="en-GB" w:eastAsia="zh-CN"/>
        </w:rPr>
        <w:t>频带工作的火箭探空仪发射机的特性，表</w:t>
      </w:r>
      <w:r w:rsidR="008D4CFD">
        <w:rPr>
          <w:rFonts w:hint="eastAsia"/>
          <w:lang w:val="en-GB" w:eastAsia="zh-CN"/>
        </w:rPr>
        <w:t>12</w:t>
      </w:r>
      <w:r w:rsidR="008D4CFD">
        <w:rPr>
          <w:rFonts w:hint="eastAsia"/>
          <w:lang w:val="en-GB" w:eastAsia="zh-CN"/>
        </w:rPr>
        <w:t>包含在</w:t>
      </w:r>
      <w:r w:rsidR="008D4CFD" w:rsidRPr="003C025F">
        <w:rPr>
          <w:lang w:val="en-GB" w:eastAsia="zh-CN"/>
        </w:rPr>
        <w:t>1 680 MHz</w:t>
      </w:r>
      <w:r w:rsidR="008D4CFD">
        <w:rPr>
          <w:rFonts w:hint="eastAsia"/>
          <w:lang w:val="en-GB" w:eastAsia="zh-CN"/>
        </w:rPr>
        <w:t>频带工作的火箭探空仪发射机的特性。</w:t>
      </w:r>
    </w:p>
    <w:p w:rsidR="00EC3474" w:rsidRPr="005B78A3" w:rsidRDefault="00EC3474" w:rsidP="0010513B">
      <w:pPr>
        <w:pStyle w:val="TableNo"/>
        <w:rPr>
          <w:lang w:eastAsia="zh-CN"/>
        </w:rPr>
      </w:pPr>
      <w:r>
        <w:rPr>
          <w:rFonts w:hint="eastAsia"/>
          <w:lang w:eastAsia="zh-CN"/>
        </w:rPr>
        <w:t>表</w:t>
      </w:r>
      <w:r w:rsidRPr="005B78A3">
        <w:rPr>
          <w:lang w:eastAsia="zh-CN"/>
        </w:rPr>
        <w:t>11</w:t>
      </w:r>
    </w:p>
    <w:p w:rsidR="005D7B33" w:rsidRPr="0010513B" w:rsidRDefault="00EC3474" w:rsidP="0010513B">
      <w:pPr>
        <w:pStyle w:val="Tabletitle"/>
        <w:rPr>
          <w:lang w:eastAsia="zh-CN"/>
        </w:rPr>
      </w:pPr>
      <w:r>
        <w:rPr>
          <w:rFonts w:hint="eastAsia"/>
          <w:lang w:eastAsia="zh-CN"/>
        </w:rPr>
        <w:t>在</w:t>
      </w:r>
      <w:r w:rsidRPr="005B78A3">
        <w:rPr>
          <w:lang w:eastAsia="zh-CN"/>
        </w:rPr>
        <w:t>403 MHz</w:t>
      </w:r>
      <w:r>
        <w:rPr>
          <w:rFonts w:hint="eastAsia"/>
          <w:lang w:eastAsia="zh-CN"/>
        </w:rPr>
        <w:t>频带工作的低高度</w:t>
      </w:r>
      <w:r>
        <w:rPr>
          <w:lang w:eastAsia="zh-CN"/>
        </w:rPr>
        <w:t>火箭探空仪</w:t>
      </w:r>
      <w:r>
        <w:rPr>
          <w:rFonts w:hint="eastAsia"/>
          <w:lang w:eastAsia="zh-CN"/>
        </w:rPr>
        <w:t>发射机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9"/>
        <w:gridCol w:w="4820"/>
      </w:tblGrid>
      <w:tr w:rsidR="00DB2DB2" w:rsidRPr="001E4C5B" w:rsidTr="00814834">
        <w:trPr>
          <w:cantSplit/>
          <w:jc w:val="center"/>
        </w:trPr>
        <w:tc>
          <w:tcPr>
            <w:tcW w:w="4819" w:type="dxa"/>
          </w:tcPr>
          <w:p w:rsidR="00DB2DB2" w:rsidRPr="001E4C5B" w:rsidRDefault="00DB2DB2" w:rsidP="0010513B">
            <w:pPr>
              <w:pStyle w:val="Tablehead"/>
              <w:spacing w:before="60" w:after="60"/>
              <w:rPr>
                <w:lang w:eastAsia="zh-CN"/>
              </w:rPr>
            </w:pPr>
            <w:r>
              <w:rPr>
                <w:rFonts w:hint="eastAsia"/>
                <w:lang w:eastAsia="zh-CN"/>
              </w:rPr>
              <w:t>参数</w:t>
            </w:r>
          </w:p>
        </w:tc>
        <w:tc>
          <w:tcPr>
            <w:tcW w:w="4820" w:type="dxa"/>
          </w:tcPr>
          <w:p w:rsidR="00DB2DB2" w:rsidRPr="001E4C5B" w:rsidRDefault="00DB2DB2" w:rsidP="0010513B">
            <w:pPr>
              <w:pStyle w:val="Tablehead"/>
              <w:spacing w:before="60" w:after="60"/>
              <w:rPr>
                <w:szCs w:val="24"/>
              </w:rPr>
            </w:pPr>
            <w:r>
              <w:rPr>
                <w:rFonts w:hint="eastAsia"/>
                <w:szCs w:val="24"/>
                <w:lang w:eastAsia="zh-CN"/>
              </w:rPr>
              <w:t>类型</w:t>
            </w:r>
            <w:r w:rsidRPr="001E4C5B">
              <w:rPr>
                <w:szCs w:val="24"/>
              </w:rPr>
              <w:t>1</w:t>
            </w:r>
          </w:p>
        </w:tc>
      </w:tr>
      <w:tr w:rsidR="005D7B33" w:rsidRPr="00E33AF4" w:rsidTr="00814834">
        <w:trPr>
          <w:cantSplit/>
          <w:jc w:val="center"/>
        </w:trPr>
        <w:tc>
          <w:tcPr>
            <w:tcW w:w="4819" w:type="dxa"/>
          </w:tcPr>
          <w:p w:rsidR="005D7B33" w:rsidRPr="00E33AF4" w:rsidRDefault="005D7B33" w:rsidP="0010513B">
            <w:pPr>
              <w:pStyle w:val="Tabletext"/>
              <w:keepNext/>
              <w:spacing w:before="60" w:after="60"/>
              <w:rPr>
                <w:lang w:eastAsia="zh-CN"/>
              </w:rPr>
            </w:pPr>
            <w:r>
              <w:rPr>
                <w:rFonts w:hint="eastAsia"/>
                <w:lang w:eastAsia="zh-CN"/>
              </w:rPr>
              <w:t>可调谐范围</w:t>
            </w:r>
            <w:r>
              <w:rPr>
                <w:lang w:eastAsia="zh-CN"/>
              </w:rPr>
              <w:t>（</w:t>
            </w:r>
            <w:r w:rsidRPr="00E33AF4">
              <w:rPr>
                <w:lang w:eastAsia="zh-CN"/>
              </w:rPr>
              <w:t>MHz</w:t>
            </w:r>
            <w:r>
              <w:rPr>
                <w:lang w:eastAsia="zh-CN"/>
              </w:rPr>
              <w:t>）</w:t>
            </w:r>
          </w:p>
        </w:tc>
        <w:tc>
          <w:tcPr>
            <w:tcW w:w="4820" w:type="dxa"/>
          </w:tcPr>
          <w:p w:rsidR="005D7B33" w:rsidRPr="00E33AF4" w:rsidRDefault="005D7B33" w:rsidP="0010513B">
            <w:pPr>
              <w:pStyle w:val="Tabletext"/>
              <w:keepNext/>
              <w:spacing w:before="60" w:after="60"/>
              <w:jc w:val="center"/>
            </w:pPr>
            <w:r w:rsidRPr="00E33AF4">
              <w:t>400.15-406</w:t>
            </w:r>
          </w:p>
        </w:tc>
      </w:tr>
      <w:tr w:rsidR="005D7B33" w:rsidRPr="00E33AF4" w:rsidTr="00814834">
        <w:trPr>
          <w:cantSplit/>
          <w:jc w:val="center"/>
        </w:trPr>
        <w:tc>
          <w:tcPr>
            <w:tcW w:w="4819" w:type="dxa"/>
          </w:tcPr>
          <w:p w:rsidR="005D7B33" w:rsidRPr="00454216" w:rsidRDefault="005D7B33" w:rsidP="0010513B">
            <w:pPr>
              <w:pStyle w:val="Tabletext"/>
              <w:keepNext/>
              <w:spacing w:before="60" w:after="60"/>
              <w:rPr>
                <w:lang w:eastAsia="zh-CN"/>
              </w:rPr>
            </w:pPr>
            <w:r>
              <w:rPr>
                <w:rFonts w:hint="eastAsia"/>
                <w:lang w:eastAsia="zh-CN"/>
              </w:rPr>
              <w:t>发射机功率</w:t>
            </w:r>
            <w:r w:rsidRPr="00454216">
              <w:rPr>
                <w:lang w:eastAsia="zh-CN"/>
              </w:rPr>
              <w:t>（</w:t>
            </w:r>
            <w:proofErr w:type="spellStart"/>
            <w:r w:rsidRPr="00454216">
              <w:rPr>
                <w:lang w:eastAsia="zh-CN"/>
              </w:rPr>
              <w:t>dBm</w:t>
            </w:r>
            <w:proofErr w:type="spellEnd"/>
            <w:r w:rsidRPr="00454216">
              <w:rPr>
                <w:lang w:eastAsia="zh-CN"/>
              </w:rPr>
              <w:t>）</w:t>
            </w:r>
          </w:p>
        </w:tc>
        <w:tc>
          <w:tcPr>
            <w:tcW w:w="4820" w:type="dxa"/>
          </w:tcPr>
          <w:p w:rsidR="005D7B33" w:rsidRPr="00E33AF4" w:rsidRDefault="005D7B33" w:rsidP="0010513B">
            <w:pPr>
              <w:pStyle w:val="Tabletext"/>
              <w:keepNext/>
              <w:spacing w:before="60" w:after="60"/>
              <w:jc w:val="center"/>
            </w:pPr>
            <w:r w:rsidRPr="00E33AF4">
              <w:t>15.0</w:t>
            </w:r>
          </w:p>
        </w:tc>
      </w:tr>
      <w:tr w:rsidR="005D7B33" w:rsidRPr="00E33AF4" w:rsidTr="00814834">
        <w:trPr>
          <w:cantSplit/>
          <w:jc w:val="center"/>
        </w:trPr>
        <w:tc>
          <w:tcPr>
            <w:tcW w:w="4819" w:type="dxa"/>
          </w:tcPr>
          <w:p w:rsidR="005D7B33" w:rsidRPr="00E33AF4" w:rsidRDefault="005D7B33" w:rsidP="0010513B">
            <w:pPr>
              <w:pStyle w:val="Tabletext"/>
              <w:keepNext/>
              <w:spacing w:before="60" w:after="60"/>
              <w:rPr>
                <w:lang w:eastAsia="zh-CN"/>
              </w:rPr>
            </w:pPr>
            <w:r>
              <w:rPr>
                <w:rFonts w:hint="eastAsia"/>
                <w:lang w:eastAsia="zh-CN"/>
              </w:rPr>
              <w:t>调制</w:t>
            </w:r>
          </w:p>
        </w:tc>
        <w:tc>
          <w:tcPr>
            <w:tcW w:w="4820" w:type="dxa"/>
          </w:tcPr>
          <w:p w:rsidR="005D7B33" w:rsidRPr="00E33AF4" w:rsidRDefault="005D7B33" w:rsidP="0010513B">
            <w:pPr>
              <w:pStyle w:val="Tabletext"/>
              <w:keepNext/>
              <w:spacing w:before="60" w:after="60"/>
              <w:jc w:val="center"/>
            </w:pPr>
            <w:r w:rsidRPr="00E33AF4">
              <w:t>GFSK</w:t>
            </w:r>
          </w:p>
        </w:tc>
      </w:tr>
      <w:tr w:rsidR="005D7B33" w:rsidRPr="00E33AF4" w:rsidTr="00814834">
        <w:trPr>
          <w:cantSplit/>
          <w:jc w:val="center"/>
        </w:trPr>
        <w:tc>
          <w:tcPr>
            <w:tcW w:w="4819" w:type="dxa"/>
          </w:tcPr>
          <w:p w:rsidR="005D7B33" w:rsidRPr="005B78A3" w:rsidRDefault="005D7B33" w:rsidP="0010513B">
            <w:pPr>
              <w:pStyle w:val="Tabletext"/>
              <w:spacing w:before="60" w:after="60"/>
              <w:rPr>
                <w:lang w:eastAsia="zh-CN"/>
              </w:rPr>
            </w:pPr>
            <w:r>
              <w:rPr>
                <w:rFonts w:hint="eastAsia"/>
                <w:lang w:eastAsia="zh-CN"/>
              </w:rPr>
              <w:t>最大高度（相对于发射区的高度）</w:t>
            </w:r>
            <w:r>
              <w:rPr>
                <w:lang w:eastAsia="zh-CN"/>
              </w:rPr>
              <w:t>（</w:t>
            </w:r>
            <w:r w:rsidR="00DB2DB2" w:rsidRPr="003C025F">
              <w:rPr>
                <w:lang w:val="en-GB" w:eastAsia="zh-CN"/>
              </w:rPr>
              <w:t>m</w:t>
            </w:r>
            <w:r>
              <w:rPr>
                <w:lang w:eastAsia="zh-CN"/>
              </w:rPr>
              <w:t>）</w:t>
            </w:r>
          </w:p>
        </w:tc>
        <w:tc>
          <w:tcPr>
            <w:tcW w:w="4820" w:type="dxa"/>
          </w:tcPr>
          <w:p w:rsidR="005D7B33" w:rsidRPr="00E33AF4" w:rsidRDefault="005D7B33" w:rsidP="0010513B">
            <w:pPr>
              <w:pStyle w:val="Tabletext"/>
              <w:spacing w:before="60" w:after="60"/>
              <w:jc w:val="center"/>
            </w:pPr>
            <w:r w:rsidRPr="00E33AF4">
              <w:t>~ 1 000</w:t>
            </w:r>
          </w:p>
        </w:tc>
      </w:tr>
      <w:tr w:rsidR="005D7B33" w:rsidRPr="00E33AF4" w:rsidTr="00814834">
        <w:trPr>
          <w:cantSplit/>
          <w:jc w:val="center"/>
        </w:trPr>
        <w:tc>
          <w:tcPr>
            <w:tcW w:w="4819" w:type="dxa"/>
          </w:tcPr>
          <w:p w:rsidR="005D7B33" w:rsidRPr="00454216" w:rsidRDefault="005D7B33" w:rsidP="0010513B">
            <w:pPr>
              <w:pStyle w:val="Tabletext"/>
              <w:spacing w:before="60" w:after="60"/>
            </w:pPr>
            <w:r>
              <w:rPr>
                <w:rFonts w:hint="eastAsia"/>
                <w:lang w:eastAsia="zh-CN"/>
              </w:rPr>
              <w:t>最大范围</w:t>
            </w:r>
            <w:r w:rsidRPr="00454216">
              <w:t>（</w:t>
            </w:r>
            <w:r w:rsidR="00DB2DB2" w:rsidRPr="001E4C5B">
              <w:t>km</w:t>
            </w:r>
            <w:r w:rsidRPr="00454216">
              <w:t>）</w:t>
            </w:r>
          </w:p>
        </w:tc>
        <w:tc>
          <w:tcPr>
            <w:tcW w:w="4820" w:type="dxa"/>
          </w:tcPr>
          <w:p w:rsidR="005D7B33" w:rsidRPr="00E33AF4" w:rsidRDefault="005D7B33" w:rsidP="0010513B">
            <w:pPr>
              <w:pStyle w:val="Tabletext"/>
              <w:spacing w:before="60" w:after="60"/>
              <w:jc w:val="center"/>
            </w:pPr>
            <w:r w:rsidRPr="00E33AF4">
              <w:t>20</w:t>
            </w:r>
          </w:p>
        </w:tc>
      </w:tr>
    </w:tbl>
    <w:p w:rsidR="00EC3474" w:rsidRPr="005D7B33" w:rsidRDefault="00EC3474" w:rsidP="00C968F1">
      <w:pPr>
        <w:ind w:firstLineChars="200" w:firstLine="480"/>
        <w:rPr>
          <w:lang w:eastAsia="zh-CN"/>
        </w:rPr>
      </w:pPr>
      <w:r w:rsidRPr="005D7B33">
        <w:rPr>
          <w:rFonts w:hint="eastAsia"/>
          <w:lang w:eastAsia="zh-CN"/>
        </w:rPr>
        <w:t>与在</w:t>
      </w:r>
      <w:r w:rsidRPr="005D7B33">
        <w:rPr>
          <w:lang w:eastAsia="zh-CN"/>
        </w:rPr>
        <w:t>403 MHz</w:t>
      </w:r>
      <w:r w:rsidRPr="005D7B33">
        <w:rPr>
          <w:rFonts w:hint="eastAsia"/>
          <w:lang w:eastAsia="zh-CN"/>
        </w:rPr>
        <w:t>频带工作的</w:t>
      </w:r>
      <w:r w:rsidRPr="005D7B33">
        <w:rPr>
          <w:lang w:eastAsia="zh-CN"/>
        </w:rPr>
        <w:t>火箭探空仪</w:t>
      </w:r>
      <w:r w:rsidRPr="005D7B33">
        <w:rPr>
          <w:rFonts w:hint="eastAsia"/>
          <w:lang w:eastAsia="zh-CN"/>
        </w:rPr>
        <w:t>系统一同使用的接收机系统的特性，请参见表</w:t>
      </w:r>
      <w:r w:rsidRPr="005D7B33">
        <w:rPr>
          <w:lang w:eastAsia="zh-CN"/>
        </w:rPr>
        <w:t>6</w:t>
      </w:r>
      <w:r w:rsidRPr="005D7B33">
        <w:rPr>
          <w:rFonts w:hint="eastAsia"/>
          <w:lang w:eastAsia="zh-CN"/>
        </w:rPr>
        <w:t>中的系统</w:t>
      </w:r>
      <w:r w:rsidRPr="005D7B33">
        <w:rPr>
          <w:rFonts w:hint="eastAsia"/>
          <w:lang w:eastAsia="zh-CN"/>
        </w:rPr>
        <w:t>B</w:t>
      </w:r>
      <w:r w:rsidRPr="005D7B33">
        <w:rPr>
          <w:rFonts w:hint="eastAsia"/>
          <w:lang w:eastAsia="zh-CN"/>
        </w:rPr>
        <w:t>。</w:t>
      </w:r>
      <w:r w:rsidRPr="00980FE9">
        <w:rPr>
          <w:rFonts w:hint="eastAsia"/>
          <w:spacing w:val="20"/>
          <w:lang w:eastAsia="zh-CN"/>
        </w:rPr>
        <w:t>与在</w:t>
      </w:r>
      <w:r w:rsidRPr="00980FE9">
        <w:rPr>
          <w:spacing w:val="20"/>
          <w:lang w:eastAsia="zh-CN"/>
        </w:rPr>
        <w:t>403 MHz</w:t>
      </w:r>
      <w:r w:rsidRPr="00980FE9">
        <w:rPr>
          <w:rFonts w:hint="eastAsia"/>
          <w:spacing w:val="20"/>
          <w:lang w:eastAsia="zh-CN"/>
        </w:rPr>
        <w:t>频带工作的</w:t>
      </w:r>
      <w:r w:rsidRPr="00980FE9">
        <w:rPr>
          <w:spacing w:val="20"/>
          <w:lang w:eastAsia="zh-CN"/>
        </w:rPr>
        <w:t>火箭探空仪</w:t>
      </w:r>
      <w:r w:rsidRPr="00980FE9">
        <w:rPr>
          <w:rFonts w:hint="eastAsia"/>
          <w:spacing w:val="20"/>
          <w:lang w:eastAsia="zh-CN"/>
        </w:rPr>
        <w:t>系统一同使用的天线系统，请参见表</w:t>
      </w:r>
      <w:r w:rsidRPr="00980FE9">
        <w:rPr>
          <w:rFonts w:hint="eastAsia"/>
          <w:spacing w:val="20"/>
          <w:lang w:eastAsia="zh-CN"/>
        </w:rPr>
        <w:t>7</w:t>
      </w:r>
      <w:r w:rsidRPr="00980FE9">
        <w:rPr>
          <w:rFonts w:hint="eastAsia"/>
          <w:spacing w:val="20"/>
          <w:lang w:eastAsia="zh-CN"/>
        </w:rPr>
        <w:t>中的天线</w:t>
      </w:r>
      <w:r w:rsidRPr="00980FE9">
        <w:rPr>
          <w:rFonts w:hint="eastAsia"/>
          <w:spacing w:val="20"/>
          <w:lang w:eastAsia="zh-CN"/>
        </w:rPr>
        <w:t>1</w:t>
      </w:r>
      <w:r w:rsidRPr="00980FE9">
        <w:rPr>
          <w:rFonts w:hint="eastAsia"/>
          <w:spacing w:val="20"/>
          <w:lang w:eastAsia="zh-CN"/>
        </w:rPr>
        <w:t>。</w:t>
      </w:r>
    </w:p>
    <w:p w:rsidR="00EC3474" w:rsidRPr="005B78A3" w:rsidRDefault="00EC3474" w:rsidP="00C968F1">
      <w:pPr>
        <w:pStyle w:val="TableNo"/>
        <w:spacing w:before="480"/>
        <w:rPr>
          <w:lang w:eastAsia="zh-CN"/>
        </w:rPr>
      </w:pPr>
      <w:r>
        <w:rPr>
          <w:rFonts w:hint="eastAsia"/>
          <w:lang w:eastAsia="zh-CN"/>
        </w:rPr>
        <w:lastRenderedPageBreak/>
        <w:t>表</w:t>
      </w:r>
      <w:r w:rsidRPr="005B78A3">
        <w:rPr>
          <w:lang w:eastAsia="zh-CN"/>
        </w:rPr>
        <w:t>12</w:t>
      </w:r>
    </w:p>
    <w:p w:rsidR="005D7B33" w:rsidRPr="00E33AF4" w:rsidRDefault="00EC3474" w:rsidP="0010513B">
      <w:pPr>
        <w:pStyle w:val="Tabletitle"/>
        <w:spacing w:after="240"/>
        <w:rPr>
          <w:lang w:val="en-GB" w:eastAsia="zh-CN"/>
        </w:rPr>
      </w:pPr>
      <w:r>
        <w:rPr>
          <w:rFonts w:hint="eastAsia"/>
          <w:lang w:eastAsia="zh-CN"/>
        </w:rPr>
        <w:t>在</w:t>
      </w:r>
      <w:r w:rsidRPr="00E33AF4">
        <w:rPr>
          <w:lang w:val="en-GB" w:eastAsia="zh-CN"/>
        </w:rPr>
        <w:t>1 680 MHz</w:t>
      </w:r>
      <w:r>
        <w:rPr>
          <w:rFonts w:hint="eastAsia"/>
          <w:lang w:val="en-GB" w:eastAsia="zh-CN"/>
        </w:rPr>
        <w:t>频带</w:t>
      </w:r>
      <w:r>
        <w:rPr>
          <w:rFonts w:hint="eastAsia"/>
          <w:lang w:eastAsia="zh-CN"/>
        </w:rPr>
        <w:t>工作的</w:t>
      </w:r>
      <w:r>
        <w:rPr>
          <w:lang w:eastAsia="zh-CN"/>
        </w:rPr>
        <w:t>火箭探空仪</w:t>
      </w:r>
      <w:r>
        <w:rPr>
          <w:rFonts w:hint="eastAsia"/>
          <w:lang w:eastAsia="zh-CN"/>
        </w:rPr>
        <w:t>发射机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9"/>
        <w:gridCol w:w="4820"/>
      </w:tblGrid>
      <w:tr w:rsidR="00DB2DB2" w:rsidRPr="001E4C5B" w:rsidTr="005D7B33">
        <w:trPr>
          <w:cantSplit/>
          <w:jc w:val="center"/>
        </w:trPr>
        <w:tc>
          <w:tcPr>
            <w:tcW w:w="4819" w:type="dxa"/>
          </w:tcPr>
          <w:p w:rsidR="00DB2DB2" w:rsidRPr="001E4C5B" w:rsidRDefault="00DB2DB2" w:rsidP="0010513B">
            <w:pPr>
              <w:pStyle w:val="Tablehead"/>
              <w:spacing w:before="60" w:after="60"/>
              <w:rPr>
                <w:lang w:eastAsia="zh-CN"/>
              </w:rPr>
            </w:pPr>
            <w:r>
              <w:rPr>
                <w:rFonts w:hint="eastAsia"/>
                <w:lang w:eastAsia="zh-CN"/>
              </w:rPr>
              <w:t>参数</w:t>
            </w:r>
          </w:p>
        </w:tc>
        <w:tc>
          <w:tcPr>
            <w:tcW w:w="4820" w:type="dxa"/>
          </w:tcPr>
          <w:p w:rsidR="00DB2DB2" w:rsidRPr="001E4C5B" w:rsidRDefault="00DB2DB2" w:rsidP="0010513B">
            <w:pPr>
              <w:pStyle w:val="Tablehead"/>
              <w:spacing w:before="60" w:after="60"/>
              <w:rPr>
                <w:szCs w:val="24"/>
                <w:lang w:eastAsia="zh-CN"/>
              </w:rPr>
            </w:pPr>
            <w:r>
              <w:rPr>
                <w:rFonts w:hint="eastAsia"/>
                <w:szCs w:val="24"/>
                <w:lang w:eastAsia="zh-CN"/>
              </w:rPr>
              <w:t>类型</w:t>
            </w:r>
            <w:r w:rsidRPr="001E4C5B">
              <w:rPr>
                <w:szCs w:val="24"/>
                <w:lang w:eastAsia="zh-CN"/>
              </w:rPr>
              <w:t>1</w:t>
            </w:r>
          </w:p>
        </w:tc>
      </w:tr>
      <w:tr w:rsidR="005D7B33" w:rsidRPr="00E33AF4" w:rsidTr="00814834">
        <w:trPr>
          <w:cantSplit/>
          <w:jc w:val="center"/>
        </w:trPr>
        <w:tc>
          <w:tcPr>
            <w:tcW w:w="4819" w:type="dxa"/>
          </w:tcPr>
          <w:p w:rsidR="005D7B33" w:rsidRPr="00E33AF4" w:rsidRDefault="005D7B33" w:rsidP="0010513B">
            <w:pPr>
              <w:pStyle w:val="Tabletext"/>
              <w:keepNext/>
              <w:spacing w:before="60" w:after="60"/>
              <w:rPr>
                <w:lang w:eastAsia="zh-CN"/>
              </w:rPr>
            </w:pPr>
            <w:r>
              <w:rPr>
                <w:rFonts w:hint="eastAsia"/>
                <w:lang w:eastAsia="zh-CN"/>
              </w:rPr>
              <w:t>可调谐范围</w:t>
            </w:r>
            <w:r>
              <w:rPr>
                <w:lang w:eastAsia="zh-CN"/>
              </w:rPr>
              <w:t>（</w:t>
            </w:r>
            <w:r w:rsidRPr="00E33AF4">
              <w:rPr>
                <w:lang w:eastAsia="zh-CN"/>
              </w:rPr>
              <w:t>MHz</w:t>
            </w:r>
            <w:r>
              <w:rPr>
                <w:lang w:eastAsia="zh-CN"/>
              </w:rPr>
              <w:t>）</w:t>
            </w:r>
          </w:p>
        </w:tc>
        <w:tc>
          <w:tcPr>
            <w:tcW w:w="4820" w:type="dxa"/>
          </w:tcPr>
          <w:p w:rsidR="005D7B33" w:rsidRPr="00E33AF4" w:rsidRDefault="005D7B33" w:rsidP="0010513B">
            <w:pPr>
              <w:pStyle w:val="Tabletext"/>
              <w:spacing w:before="60" w:after="60"/>
              <w:jc w:val="center"/>
              <w:rPr>
                <w:lang w:eastAsia="zh-CN"/>
              </w:rPr>
            </w:pPr>
            <w:r w:rsidRPr="00E33AF4">
              <w:rPr>
                <w:lang w:eastAsia="zh-CN"/>
              </w:rPr>
              <w:t>1 680-1 684</w:t>
            </w:r>
          </w:p>
        </w:tc>
      </w:tr>
      <w:tr w:rsidR="005D7B33" w:rsidRPr="00E33AF4" w:rsidTr="00814834">
        <w:trPr>
          <w:cantSplit/>
          <w:jc w:val="center"/>
        </w:trPr>
        <w:tc>
          <w:tcPr>
            <w:tcW w:w="4819" w:type="dxa"/>
          </w:tcPr>
          <w:p w:rsidR="005D7B33" w:rsidRPr="00454216" w:rsidRDefault="005D7B33" w:rsidP="0010513B">
            <w:pPr>
              <w:pStyle w:val="Tabletext"/>
              <w:keepNext/>
              <w:spacing w:before="60" w:after="60"/>
              <w:rPr>
                <w:lang w:eastAsia="zh-CN"/>
              </w:rPr>
            </w:pPr>
            <w:r>
              <w:rPr>
                <w:rFonts w:hint="eastAsia"/>
                <w:lang w:eastAsia="zh-CN"/>
              </w:rPr>
              <w:t>发射机功率</w:t>
            </w:r>
            <w:r w:rsidRPr="00454216">
              <w:rPr>
                <w:lang w:eastAsia="zh-CN"/>
              </w:rPr>
              <w:t>（</w:t>
            </w:r>
            <w:proofErr w:type="spellStart"/>
            <w:r w:rsidRPr="00454216">
              <w:rPr>
                <w:lang w:eastAsia="zh-CN"/>
              </w:rPr>
              <w:t>dBm</w:t>
            </w:r>
            <w:proofErr w:type="spellEnd"/>
            <w:r w:rsidRPr="00454216">
              <w:rPr>
                <w:lang w:eastAsia="zh-CN"/>
              </w:rPr>
              <w:t>）</w:t>
            </w:r>
          </w:p>
        </w:tc>
        <w:tc>
          <w:tcPr>
            <w:tcW w:w="4820" w:type="dxa"/>
          </w:tcPr>
          <w:p w:rsidR="005D7B33" w:rsidRPr="00E33AF4" w:rsidRDefault="005D7B33" w:rsidP="0010513B">
            <w:pPr>
              <w:pStyle w:val="Tabletext"/>
              <w:spacing w:before="60" w:after="60"/>
              <w:jc w:val="center"/>
              <w:rPr>
                <w:lang w:eastAsia="zh-CN"/>
              </w:rPr>
            </w:pPr>
            <w:r w:rsidRPr="00E33AF4">
              <w:rPr>
                <w:lang w:eastAsia="zh-CN"/>
              </w:rPr>
              <w:t>26.5</w:t>
            </w:r>
          </w:p>
        </w:tc>
      </w:tr>
      <w:tr w:rsidR="005D7B33" w:rsidRPr="00E33AF4" w:rsidTr="00814834">
        <w:trPr>
          <w:cantSplit/>
          <w:jc w:val="center"/>
        </w:trPr>
        <w:tc>
          <w:tcPr>
            <w:tcW w:w="4819" w:type="dxa"/>
          </w:tcPr>
          <w:p w:rsidR="005D7B33" w:rsidRPr="00E33AF4" w:rsidRDefault="005D7B33" w:rsidP="0010513B">
            <w:pPr>
              <w:pStyle w:val="Tabletext"/>
              <w:keepNext/>
              <w:spacing w:before="60" w:after="60"/>
              <w:rPr>
                <w:lang w:eastAsia="zh-CN"/>
              </w:rPr>
            </w:pPr>
            <w:r>
              <w:rPr>
                <w:rFonts w:hint="eastAsia"/>
                <w:lang w:eastAsia="zh-CN"/>
              </w:rPr>
              <w:t>调制</w:t>
            </w:r>
          </w:p>
        </w:tc>
        <w:tc>
          <w:tcPr>
            <w:tcW w:w="4820" w:type="dxa"/>
          </w:tcPr>
          <w:p w:rsidR="005D7B33" w:rsidRPr="00E33AF4" w:rsidRDefault="005D7B33" w:rsidP="0010513B">
            <w:pPr>
              <w:pStyle w:val="Tabletext"/>
              <w:spacing w:before="60" w:after="60"/>
              <w:jc w:val="center"/>
              <w:rPr>
                <w:lang w:eastAsia="zh-CN"/>
              </w:rPr>
            </w:pPr>
            <w:r w:rsidRPr="00E33AF4">
              <w:rPr>
                <w:lang w:eastAsia="zh-CN"/>
              </w:rPr>
              <w:t>FM</w:t>
            </w:r>
          </w:p>
        </w:tc>
      </w:tr>
      <w:tr w:rsidR="005D7B33" w:rsidRPr="00E33AF4" w:rsidTr="00814834">
        <w:trPr>
          <w:cantSplit/>
          <w:jc w:val="center"/>
        </w:trPr>
        <w:tc>
          <w:tcPr>
            <w:tcW w:w="4819" w:type="dxa"/>
          </w:tcPr>
          <w:p w:rsidR="005D7B33" w:rsidRPr="005B78A3" w:rsidRDefault="005D7B33" w:rsidP="0010513B">
            <w:pPr>
              <w:pStyle w:val="Tabletext"/>
              <w:spacing w:before="60" w:after="60"/>
              <w:rPr>
                <w:lang w:eastAsia="zh-CN"/>
              </w:rPr>
            </w:pPr>
            <w:r>
              <w:rPr>
                <w:rFonts w:hint="eastAsia"/>
                <w:lang w:eastAsia="zh-CN"/>
              </w:rPr>
              <w:t>最大高度（相对于发射区的高度）</w:t>
            </w:r>
            <w:r>
              <w:rPr>
                <w:lang w:eastAsia="zh-CN"/>
              </w:rPr>
              <w:t>（</w:t>
            </w:r>
            <w:r w:rsidR="00DB2DB2" w:rsidRPr="003C025F">
              <w:rPr>
                <w:lang w:val="en-GB" w:eastAsia="zh-CN"/>
              </w:rPr>
              <w:t>km</w:t>
            </w:r>
            <w:r>
              <w:rPr>
                <w:lang w:eastAsia="zh-CN"/>
              </w:rPr>
              <w:t>）</w:t>
            </w:r>
          </w:p>
        </w:tc>
        <w:tc>
          <w:tcPr>
            <w:tcW w:w="4820" w:type="dxa"/>
          </w:tcPr>
          <w:p w:rsidR="005D7B33" w:rsidRPr="00E33AF4" w:rsidRDefault="005D7B33" w:rsidP="0010513B">
            <w:pPr>
              <w:pStyle w:val="Tabletext"/>
              <w:spacing w:before="60" w:after="60"/>
              <w:jc w:val="center"/>
              <w:rPr>
                <w:lang w:eastAsia="zh-CN"/>
              </w:rPr>
            </w:pPr>
            <w:r w:rsidRPr="00E33AF4">
              <w:rPr>
                <w:lang w:eastAsia="zh-CN"/>
              </w:rPr>
              <w:t>82</w:t>
            </w:r>
          </w:p>
        </w:tc>
      </w:tr>
    </w:tbl>
    <w:p w:rsidR="005D7B33" w:rsidRDefault="005D7B33" w:rsidP="00C968F1">
      <w:pPr>
        <w:pStyle w:val="Tablefin"/>
        <w:rPr>
          <w:lang w:eastAsia="zh-CN"/>
        </w:rPr>
      </w:pPr>
    </w:p>
    <w:p w:rsidR="005D7B33" w:rsidRPr="003C025F" w:rsidRDefault="00DB2DB2" w:rsidP="00C968F1">
      <w:pPr>
        <w:ind w:firstLineChars="200" w:firstLine="480"/>
        <w:rPr>
          <w:lang w:val="en-GB" w:eastAsia="zh-CN"/>
        </w:rPr>
      </w:pPr>
      <w:r>
        <w:rPr>
          <w:rFonts w:hint="eastAsia"/>
          <w:lang w:val="en-GB" w:eastAsia="zh-CN"/>
        </w:rPr>
        <w:t>表</w:t>
      </w:r>
      <w:r w:rsidR="005D7B33" w:rsidRPr="003C025F">
        <w:rPr>
          <w:lang w:val="en-GB" w:eastAsia="zh-CN"/>
        </w:rPr>
        <w:t>13</w:t>
      </w:r>
      <w:r>
        <w:rPr>
          <w:rFonts w:hint="eastAsia"/>
          <w:lang w:val="en-GB" w:eastAsia="zh-CN"/>
        </w:rPr>
        <w:t>包括在</w:t>
      </w:r>
      <w:r w:rsidRPr="003C025F">
        <w:rPr>
          <w:lang w:val="en-GB" w:eastAsia="zh-CN"/>
        </w:rPr>
        <w:t>1 680 MHz</w:t>
      </w:r>
      <w:r>
        <w:rPr>
          <w:rFonts w:hint="eastAsia"/>
          <w:lang w:val="en-GB" w:eastAsia="zh-CN"/>
        </w:rPr>
        <w:t>频带工作的</w:t>
      </w:r>
      <w:r>
        <w:rPr>
          <w:lang w:eastAsia="zh-CN"/>
        </w:rPr>
        <w:t>火箭探空仪</w:t>
      </w:r>
      <w:r>
        <w:rPr>
          <w:rFonts w:hint="eastAsia"/>
          <w:lang w:eastAsia="zh-CN"/>
        </w:rPr>
        <w:t>接收系统特性。</w:t>
      </w:r>
    </w:p>
    <w:p w:rsidR="00EC3474" w:rsidRPr="00E33AF4" w:rsidRDefault="00EC3474" w:rsidP="00C968F1">
      <w:pPr>
        <w:pStyle w:val="TableNo"/>
        <w:spacing w:before="480"/>
        <w:rPr>
          <w:lang w:val="en-GB" w:eastAsia="zh-CN"/>
        </w:rPr>
      </w:pPr>
      <w:r>
        <w:rPr>
          <w:rFonts w:hint="eastAsia"/>
          <w:lang w:val="en-GB" w:eastAsia="zh-CN"/>
        </w:rPr>
        <w:t>表</w:t>
      </w:r>
      <w:r w:rsidRPr="00E33AF4">
        <w:rPr>
          <w:lang w:val="en-GB" w:eastAsia="zh-CN"/>
        </w:rPr>
        <w:t>13</w:t>
      </w:r>
    </w:p>
    <w:p w:rsidR="005D7B33" w:rsidRPr="00E33AF4" w:rsidRDefault="00EC3474" w:rsidP="0010513B">
      <w:pPr>
        <w:pStyle w:val="Tabletitle"/>
        <w:spacing w:after="240"/>
        <w:rPr>
          <w:lang w:val="en-GB" w:eastAsia="zh-CN"/>
        </w:rPr>
      </w:pPr>
      <w:r>
        <w:rPr>
          <w:rFonts w:hint="eastAsia"/>
          <w:lang w:eastAsia="zh-CN"/>
        </w:rPr>
        <w:t>在</w:t>
      </w:r>
      <w:r w:rsidRPr="00E33AF4">
        <w:rPr>
          <w:lang w:val="en-GB" w:eastAsia="zh-CN"/>
        </w:rPr>
        <w:t>1 680 MHz</w:t>
      </w:r>
      <w:r>
        <w:rPr>
          <w:rFonts w:hint="eastAsia"/>
          <w:lang w:val="en-GB" w:eastAsia="zh-CN"/>
        </w:rPr>
        <w:t>频带</w:t>
      </w:r>
      <w:r>
        <w:rPr>
          <w:rFonts w:hint="eastAsia"/>
          <w:lang w:eastAsia="zh-CN"/>
        </w:rPr>
        <w:t>工作的</w:t>
      </w:r>
      <w:r>
        <w:rPr>
          <w:lang w:eastAsia="zh-CN"/>
        </w:rPr>
        <w:t>火箭探空仪</w:t>
      </w:r>
      <w:r>
        <w:rPr>
          <w:rFonts w:hint="eastAsia"/>
          <w:lang w:eastAsia="zh-CN"/>
        </w:rPr>
        <w:t>天线</w:t>
      </w:r>
      <w:r>
        <w:rPr>
          <w:rFonts w:hint="eastAsia"/>
          <w:lang w:eastAsia="zh-CN"/>
        </w:rPr>
        <w:t>/</w:t>
      </w:r>
      <w:r>
        <w:rPr>
          <w:rFonts w:hint="eastAsia"/>
          <w:lang w:eastAsia="zh-CN"/>
        </w:rPr>
        <w:t>接收机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4"/>
        <w:gridCol w:w="6"/>
        <w:gridCol w:w="4812"/>
        <w:gridCol w:w="7"/>
      </w:tblGrid>
      <w:tr w:rsidR="00DB2DB2" w:rsidRPr="001E4C5B" w:rsidTr="00814834">
        <w:trPr>
          <w:cantSplit/>
          <w:jc w:val="center"/>
        </w:trPr>
        <w:tc>
          <w:tcPr>
            <w:tcW w:w="4820" w:type="dxa"/>
            <w:gridSpan w:val="2"/>
          </w:tcPr>
          <w:p w:rsidR="00DB2DB2" w:rsidRPr="001E4C5B" w:rsidRDefault="00DB2DB2" w:rsidP="0010513B">
            <w:pPr>
              <w:pStyle w:val="Tablehead"/>
              <w:spacing w:before="60" w:after="60"/>
              <w:rPr>
                <w:lang w:eastAsia="zh-CN"/>
              </w:rPr>
            </w:pPr>
            <w:r>
              <w:rPr>
                <w:rFonts w:hint="eastAsia"/>
                <w:lang w:eastAsia="zh-CN"/>
              </w:rPr>
              <w:t>参数</w:t>
            </w:r>
          </w:p>
        </w:tc>
        <w:tc>
          <w:tcPr>
            <w:tcW w:w="4819" w:type="dxa"/>
            <w:gridSpan w:val="2"/>
          </w:tcPr>
          <w:p w:rsidR="00DB2DB2" w:rsidRPr="001E4C5B" w:rsidRDefault="00DB2DB2" w:rsidP="0010513B">
            <w:pPr>
              <w:pStyle w:val="Tablehead"/>
              <w:spacing w:before="60" w:after="60"/>
              <w:rPr>
                <w:szCs w:val="24"/>
              </w:rPr>
            </w:pPr>
            <w:r>
              <w:rPr>
                <w:rFonts w:hint="eastAsia"/>
                <w:szCs w:val="24"/>
                <w:lang w:eastAsia="zh-CN"/>
              </w:rPr>
              <w:t>类型</w:t>
            </w:r>
            <w:r w:rsidRPr="001E4C5B">
              <w:rPr>
                <w:szCs w:val="24"/>
              </w:rPr>
              <w:t>1</w:t>
            </w:r>
          </w:p>
        </w:tc>
      </w:tr>
      <w:tr w:rsidR="005D7B33" w:rsidRPr="00E33AF4" w:rsidTr="00814834">
        <w:trPr>
          <w:gridAfter w:val="1"/>
          <w:wAfter w:w="7" w:type="dxa"/>
          <w:cantSplit/>
          <w:jc w:val="center"/>
        </w:trPr>
        <w:tc>
          <w:tcPr>
            <w:tcW w:w="4814" w:type="dxa"/>
          </w:tcPr>
          <w:p w:rsidR="005D7B33" w:rsidRPr="00E33AF4" w:rsidRDefault="005D7B33" w:rsidP="0010513B">
            <w:pPr>
              <w:pStyle w:val="Tabletext"/>
              <w:spacing w:before="60" w:after="60"/>
              <w:jc w:val="left"/>
              <w:rPr>
                <w:lang w:eastAsia="zh-CN"/>
              </w:rPr>
            </w:pPr>
            <w:r>
              <w:rPr>
                <w:rFonts w:hint="eastAsia"/>
                <w:lang w:eastAsia="zh-CN"/>
              </w:rPr>
              <w:t>可调谐范围</w:t>
            </w:r>
            <w:r>
              <w:rPr>
                <w:lang w:eastAsia="zh-CN"/>
              </w:rPr>
              <w:t>（</w:t>
            </w:r>
            <w:r w:rsidRPr="00E33AF4">
              <w:rPr>
                <w:lang w:eastAsia="zh-CN"/>
              </w:rPr>
              <w:t>MHz</w:t>
            </w:r>
            <w:r>
              <w:rPr>
                <w:lang w:eastAsia="zh-CN"/>
              </w:rPr>
              <w:t>）</w:t>
            </w:r>
          </w:p>
        </w:tc>
        <w:tc>
          <w:tcPr>
            <w:tcW w:w="4818" w:type="dxa"/>
            <w:gridSpan w:val="2"/>
          </w:tcPr>
          <w:p w:rsidR="005D7B33" w:rsidRPr="00E33AF4" w:rsidRDefault="005D7B33" w:rsidP="0010513B">
            <w:pPr>
              <w:pStyle w:val="Tabletext"/>
              <w:spacing w:before="60" w:after="60"/>
              <w:jc w:val="center"/>
            </w:pPr>
            <w:r w:rsidRPr="00E33AF4">
              <w:t>1 660-1 700</w:t>
            </w:r>
          </w:p>
        </w:tc>
      </w:tr>
      <w:tr w:rsidR="005D7B33" w:rsidRPr="00E33AF4" w:rsidTr="00814834">
        <w:trPr>
          <w:gridAfter w:val="1"/>
          <w:wAfter w:w="7" w:type="dxa"/>
          <w:cantSplit/>
          <w:jc w:val="center"/>
        </w:trPr>
        <w:tc>
          <w:tcPr>
            <w:tcW w:w="4814" w:type="dxa"/>
          </w:tcPr>
          <w:p w:rsidR="005D7B33" w:rsidRPr="00454216" w:rsidRDefault="005D7B33" w:rsidP="0010513B">
            <w:pPr>
              <w:pStyle w:val="Tabletext"/>
              <w:spacing w:before="60" w:after="60"/>
              <w:jc w:val="left"/>
              <w:rPr>
                <w:lang w:eastAsia="zh-CN"/>
              </w:rPr>
            </w:pPr>
            <w:r>
              <w:rPr>
                <w:rFonts w:hint="eastAsia"/>
                <w:lang w:eastAsia="zh-CN"/>
              </w:rPr>
              <w:t>天线波束宽度</w:t>
            </w:r>
            <w:r w:rsidRPr="00454216">
              <w:rPr>
                <w:lang w:eastAsia="zh-CN"/>
              </w:rPr>
              <w:t>（</w:t>
            </w:r>
            <w:r>
              <w:rPr>
                <w:rFonts w:hint="eastAsia"/>
                <w:lang w:eastAsia="zh-CN"/>
              </w:rPr>
              <w:t>度</w:t>
            </w:r>
            <w:r w:rsidRPr="00454216">
              <w:rPr>
                <w:lang w:eastAsia="zh-CN"/>
              </w:rPr>
              <w:t>）</w:t>
            </w:r>
          </w:p>
        </w:tc>
        <w:tc>
          <w:tcPr>
            <w:tcW w:w="4818" w:type="dxa"/>
            <w:gridSpan w:val="2"/>
          </w:tcPr>
          <w:p w:rsidR="005D7B33" w:rsidRPr="00E33AF4" w:rsidRDefault="005D7B33" w:rsidP="0010513B">
            <w:pPr>
              <w:pStyle w:val="Tabletext"/>
              <w:spacing w:before="60" w:after="60"/>
              <w:jc w:val="center"/>
            </w:pPr>
            <w:r w:rsidRPr="00E33AF4">
              <w:t>5.4</w:t>
            </w:r>
          </w:p>
        </w:tc>
      </w:tr>
      <w:tr w:rsidR="005D7B33" w:rsidRPr="00E33AF4" w:rsidTr="00814834">
        <w:trPr>
          <w:gridAfter w:val="1"/>
          <w:wAfter w:w="7" w:type="dxa"/>
          <w:cantSplit/>
          <w:jc w:val="center"/>
        </w:trPr>
        <w:tc>
          <w:tcPr>
            <w:tcW w:w="4814" w:type="dxa"/>
          </w:tcPr>
          <w:p w:rsidR="005D7B33" w:rsidRPr="00454216" w:rsidRDefault="005D7B33" w:rsidP="0010513B">
            <w:pPr>
              <w:pStyle w:val="Tabletext"/>
              <w:spacing w:before="60" w:after="60"/>
              <w:jc w:val="left"/>
            </w:pPr>
            <w:r>
              <w:rPr>
                <w:rFonts w:hint="eastAsia"/>
                <w:lang w:eastAsia="zh-CN"/>
              </w:rPr>
              <w:t>天线增益</w:t>
            </w:r>
            <w:r w:rsidRPr="00454216">
              <w:t>（</w:t>
            </w:r>
            <w:proofErr w:type="spellStart"/>
            <w:r w:rsidRPr="00454216">
              <w:t>dBi</w:t>
            </w:r>
            <w:proofErr w:type="spellEnd"/>
            <w:r w:rsidRPr="00454216">
              <w:t>）</w:t>
            </w:r>
          </w:p>
        </w:tc>
        <w:tc>
          <w:tcPr>
            <w:tcW w:w="4818" w:type="dxa"/>
            <w:gridSpan w:val="2"/>
          </w:tcPr>
          <w:p w:rsidR="005D7B33" w:rsidRPr="00E33AF4" w:rsidRDefault="005D7B33" w:rsidP="0010513B">
            <w:pPr>
              <w:pStyle w:val="Tabletext"/>
              <w:spacing w:before="60" w:after="60"/>
              <w:jc w:val="center"/>
            </w:pPr>
            <w:r w:rsidRPr="00E33AF4">
              <w:t>29</w:t>
            </w:r>
          </w:p>
        </w:tc>
      </w:tr>
      <w:tr w:rsidR="005D7B33" w:rsidRPr="00E33AF4" w:rsidTr="00814834">
        <w:trPr>
          <w:gridAfter w:val="1"/>
          <w:wAfter w:w="7" w:type="dxa"/>
          <w:cantSplit/>
          <w:jc w:val="center"/>
        </w:trPr>
        <w:tc>
          <w:tcPr>
            <w:tcW w:w="4814" w:type="dxa"/>
          </w:tcPr>
          <w:p w:rsidR="005D7B33" w:rsidRPr="00E33AF4" w:rsidRDefault="005D7B33" w:rsidP="0010513B">
            <w:pPr>
              <w:pStyle w:val="Tabletext"/>
              <w:spacing w:before="60" w:after="60"/>
              <w:jc w:val="left"/>
              <w:rPr>
                <w:lang w:eastAsia="zh-CN"/>
              </w:rPr>
            </w:pPr>
            <w:r>
              <w:rPr>
                <w:rFonts w:hint="eastAsia"/>
                <w:lang w:eastAsia="zh-CN"/>
              </w:rPr>
              <w:t>天线极化</w:t>
            </w:r>
          </w:p>
        </w:tc>
        <w:tc>
          <w:tcPr>
            <w:tcW w:w="4818" w:type="dxa"/>
            <w:gridSpan w:val="2"/>
          </w:tcPr>
          <w:p w:rsidR="005D7B33" w:rsidRPr="00E33AF4" w:rsidRDefault="005D7B33" w:rsidP="0010513B">
            <w:pPr>
              <w:pStyle w:val="Tabletext"/>
              <w:spacing w:before="60" w:after="60"/>
              <w:jc w:val="center"/>
            </w:pPr>
            <w:proofErr w:type="spellStart"/>
            <w:r>
              <w:rPr>
                <w:color w:val="000000"/>
                <w:sz w:val="20"/>
              </w:rPr>
              <w:t>右旋圆极化</w:t>
            </w:r>
            <w:proofErr w:type="spellEnd"/>
          </w:p>
        </w:tc>
      </w:tr>
      <w:tr w:rsidR="005D7B33" w:rsidRPr="00E33AF4" w:rsidTr="00814834">
        <w:trPr>
          <w:gridAfter w:val="1"/>
          <w:wAfter w:w="7" w:type="dxa"/>
          <w:cantSplit/>
          <w:jc w:val="center"/>
        </w:trPr>
        <w:tc>
          <w:tcPr>
            <w:tcW w:w="4814" w:type="dxa"/>
          </w:tcPr>
          <w:p w:rsidR="005D7B33" w:rsidRPr="00454216" w:rsidRDefault="005D7B33" w:rsidP="0010513B">
            <w:pPr>
              <w:pStyle w:val="Tabletext"/>
              <w:spacing w:before="60" w:after="60"/>
              <w:jc w:val="left"/>
            </w:pPr>
            <w:r>
              <w:rPr>
                <w:rFonts w:hint="eastAsia"/>
                <w:lang w:eastAsia="zh-CN"/>
              </w:rPr>
              <w:t>仰角</w:t>
            </w:r>
            <w:r w:rsidRPr="00454216">
              <w:t>（</w:t>
            </w:r>
            <w:r>
              <w:rPr>
                <w:rFonts w:hint="eastAsia"/>
                <w:lang w:eastAsia="zh-CN"/>
              </w:rPr>
              <w:t>度</w:t>
            </w:r>
            <w:r w:rsidRPr="00454216">
              <w:t>）</w:t>
            </w:r>
          </w:p>
        </w:tc>
        <w:tc>
          <w:tcPr>
            <w:tcW w:w="4818" w:type="dxa"/>
            <w:gridSpan w:val="2"/>
          </w:tcPr>
          <w:p w:rsidR="005D7B33" w:rsidRPr="00E33AF4" w:rsidRDefault="005D7B33" w:rsidP="0010513B">
            <w:pPr>
              <w:pStyle w:val="Tabletext"/>
              <w:spacing w:before="60" w:after="60"/>
              <w:jc w:val="center"/>
            </w:pPr>
            <w:r w:rsidRPr="00E33AF4">
              <w:t xml:space="preserve">−5 </w:t>
            </w:r>
            <w:r>
              <w:rPr>
                <w:rFonts w:hint="eastAsia"/>
                <w:lang w:eastAsia="zh-CN"/>
              </w:rPr>
              <w:t>至</w:t>
            </w:r>
            <w:r w:rsidRPr="00E33AF4">
              <w:t xml:space="preserve"> 95</w:t>
            </w:r>
          </w:p>
        </w:tc>
      </w:tr>
      <w:tr w:rsidR="005D7B33" w:rsidRPr="00E33AF4" w:rsidTr="00814834">
        <w:trPr>
          <w:gridAfter w:val="1"/>
          <w:wAfter w:w="7" w:type="dxa"/>
          <w:cantSplit/>
          <w:jc w:val="center"/>
        </w:trPr>
        <w:tc>
          <w:tcPr>
            <w:tcW w:w="4814" w:type="dxa"/>
          </w:tcPr>
          <w:p w:rsidR="005D7B33" w:rsidRPr="00E33AF4" w:rsidRDefault="005D7B33" w:rsidP="0010513B">
            <w:pPr>
              <w:pStyle w:val="Tabletext"/>
              <w:spacing w:before="60" w:after="60"/>
              <w:jc w:val="left"/>
              <w:rPr>
                <w:lang w:eastAsia="zh-CN"/>
              </w:rPr>
            </w:pPr>
            <w:r>
              <w:rPr>
                <w:rFonts w:hint="eastAsia"/>
                <w:lang w:eastAsia="zh-CN"/>
              </w:rPr>
              <w:t>接收机的</w:t>
            </w:r>
            <w:r w:rsidR="00BC769C">
              <w:rPr>
                <w:rFonts w:hint="eastAsia"/>
                <w:lang w:eastAsia="zh-CN"/>
              </w:rPr>
              <w:t>噪声</w:t>
            </w:r>
            <w:r>
              <w:rPr>
                <w:rFonts w:hint="eastAsia"/>
                <w:lang w:eastAsia="zh-CN"/>
              </w:rPr>
              <w:t>值</w:t>
            </w:r>
            <w:r>
              <w:rPr>
                <w:lang w:eastAsia="zh-CN"/>
              </w:rPr>
              <w:t>（</w:t>
            </w:r>
            <w:r w:rsidRPr="00E33AF4">
              <w:rPr>
                <w:lang w:eastAsia="zh-CN"/>
              </w:rPr>
              <w:t>dB</w:t>
            </w:r>
            <w:r>
              <w:rPr>
                <w:lang w:eastAsia="zh-CN"/>
              </w:rPr>
              <w:t>）</w:t>
            </w:r>
          </w:p>
        </w:tc>
        <w:tc>
          <w:tcPr>
            <w:tcW w:w="4818" w:type="dxa"/>
            <w:gridSpan w:val="2"/>
          </w:tcPr>
          <w:p w:rsidR="005D7B33" w:rsidRPr="00E33AF4" w:rsidRDefault="005D7B33" w:rsidP="0010513B">
            <w:pPr>
              <w:pStyle w:val="Tabletext"/>
              <w:spacing w:before="60" w:after="60"/>
              <w:jc w:val="center"/>
            </w:pPr>
            <w:r w:rsidRPr="00E33AF4">
              <w:t>6.4 dB</w:t>
            </w:r>
          </w:p>
        </w:tc>
      </w:tr>
      <w:tr w:rsidR="005D7B33" w:rsidRPr="00E33AF4" w:rsidTr="00814834">
        <w:trPr>
          <w:gridAfter w:val="1"/>
          <w:wAfter w:w="7" w:type="dxa"/>
          <w:cantSplit/>
          <w:jc w:val="center"/>
        </w:trPr>
        <w:tc>
          <w:tcPr>
            <w:tcW w:w="4814" w:type="dxa"/>
          </w:tcPr>
          <w:p w:rsidR="005D7B33" w:rsidRPr="00E33AF4" w:rsidRDefault="005D7B33" w:rsidP="0010513B">
            <w:pPr>
              <w:pStyle w:val="Tabletext"/>
              <w:spacing w:before="60" w:after="60"/>
              <w:jc w:val="left"/>
              <w:rPr>
                <w:lang w:eastAsia="zh-CN"/>
              </w:rPr>
            </w:pPr>
            <w:r>
              <w:rPr>
                <w:rFonts w:hint="eastAsia"/>
                <w:lang w:eastAsia="zh-CN"/>
              </w:rPr>
              <w:t>调制</w:t>
            </w:r>
          </w:p>
        </w:tc>
        <w:tc>
          <w:tcPr>
            <w:tcW w:w="4818" w:type="dxa"/>
            <w:gridSpan w:val="2"/>
          </w:tcPr>
          <w:p w:rsidR="005D7B33" w:rsidRPr="00E33AF4" w:rsidRDefault="00DB2DB2" w:rsidP="0010513B">
            <w:pPr>
              <w:pStyle w:val="Tabletext"/>
              <w:spacing w:before="60" w:after="60"/>
              <w:jc w:val="center"/>
            </w:pPr>
            <w:r>
              <w:t>AM</w:t>
            </w:r>
            <w:r w:rsidR="005D7B33">
              <w:rPr>
                <w:rFonts w:hint="eastAsia"/>
                <w:lang w:eastAsia="zh-CN"/>
              </w:rPr>
              <w:t>和</w:t>
            </w:r>
            <w:r w:rsidR="005D7B33" w:rsidRPr="00E33AF4">
              <w:t>FM</w:t>
            </w:r>
          </w:p>
        </w:tc>
      </w:tr>
      <w:tr w:rsidR="005D7B33" w:rsidRPr="00E33AF4" w:rsidTr="00814834">
        <w:trPr>
          <w:gridAfter w:val="1"/>
          <w:wAfter w:w="7" w:type="dxa"/>
          <w:cantSplit/>
          <w:jc w:val="center"/>
        </w:trPr>
        <w:tc>
          <w:tcPr>
            <w:tcW w:w="4814" w:type="dxa"/>
          </w:tcPr>
          <w:p w:rsidR="005D7B33" w:rsidRPr="00454216" w:rsidRDefault="005D7B33" w:rsidP="0010513B">
            <w:pPr>
              <w:pStyle w:val="Tabletext"/>
              <w:spacing w:before="60" w:after="60"/>
              <w:jc w:val="left"/>
            </w:pPr>
            <w:r>
              <w:rPr>
                <w:rFonts w:hint="eastAsia"/>
                <w:lang w:eastAsia="zh-CN"/>
              </w:rPr>
              <w:t>最大范围</w:t>
            </w:r>
            <w:r w:rsidRPr="00454216">
              <w:t>（</w:t>
            </w:r>
            <w:r w:rsidR="00BC769C" w:rsidRPr="001E4C5B">
              <w:t>km</w:t>
            </w:r>
            <w:r w:rsidRPr="00454216">
              <w:t>）</w:t>
            </w:r>
          </w:p>
        </w:tc>
        <w:tc>
          <w:tcPr>
            <w:tcW w:w="4818" w:type="dxa"/>
            <w:gridSpan w:val="2"/>
          </w:tcPr>
          <w:p w:rsidR="005D7B33" w:rsidRPr="00E33AF4" w:rsidRDefault="005D7B33" w:rsidP="0010513B">
            <w:pPr>
              <w:pStyle w:val="Tabletext"/>
              <w:spacing w:before="60" w:after="60"/>
              <w:jc w:val="center"/>
            </w:pPr>
            <w:r w:rsidRPr="00E33AF4">
              <w:t>300</w:t>
            </w:r>
          </w:p>
        </w:tc>
      </w:tr>
    </w:tbl>
    <w:p w:rsidR="00EC3474" w:rsidRPr="00E33AF4" w:rsidRDefault="00EC3474" w:rsidP="0010513B">
      <w:pPr>
        <w:pStyle w:val="Heading2"/>
        <w:spacing w:before="480"/>
        <w:rPr>
          <w:lang w:eastAsia="zh-CN"/>
        </w:rPr>
      </w:pPr>
      <w:bookmarkStart w:id="68" w:name="_Toc3470245"/>
      <w:r w:rsidRPr="00E33AF4">
        <w:rPr>
          <w:lang w:eastAsia="zh-CN"/>
        </w:rPr>
        <w:t>9.3</w:t>
      </w:r>
      <w:r w:rsidRPr="00E33AF4">
        <w:rPr>
          <w:lang w:eastAsia="zh-CN"/>
        </w:rPr>
        <w:tab/>
      </w:r>
      <w:r>
        <w:rPr>
          <w:lang w:eastAsia="zh-CN"/>
        </w:rPr>
        <w:t>火箭探空仪</w:t>
      </w:r>
      <w:r w:rsidR="006612E2">
        <w:rPr>
          <w:rFonts w:hint="eastAsia"/>
          <w:lang w:eastAsia="zh-CN"/>
        </w:rPr>
        <w:t>的</w:t>
      </w:r>
      <w:r>
        <w:rPr>
          <w:rFonts w:hint="eastAsia"/>
          <w:lang w:eastAsia="zh-CN"/>
        </w:rPr>
        <w:t>下降曲线图</w:t>
      </w:r>
      <w:bookmarkEnd w:id="68"/>
    </w:p>
    <w:p w:rsidR="00EC3474" w:rsidRDefault="00EC3474" w:rsidP="0010513B">
      <w:pPr>
        <w:spacing w:before="240"/>
        <w:ind w:firstLine="480"/>
        <w:rPr>
          <w:lang w:eastAsia="zh-CN"/>
        </w:rPr>
      </w:pPr>
      <w:r>
        <w:rPr>
          <w:lang w:eastAsia="zh-CN"/>
        </w:rPr>
        <w:t>火箭探空仪</w:t>
      </w:r>
      <w:r>
        <w:rPr>
          <w:rFonts w:hint="eastAsia"/>
          <w:lang w:eastAsia="zh-CN"/>
        </w:rPr>
        <w:t>的下降是非线性的。下降曲线可能是为确定与</w:t>
      </w:r>
      <w:r w:rsidR="00081245">
        <w:rPr>
          <w:rFonts w:hint="eastAsia"/>
          <w:lang w:eastAsia="zh-CN"/>
        </w:rPr>
        <w:t>其他</w:t>
      </w:r>
      <w:r>
        <w:rPr>
          <w:rFonts w:hint="eastAsia"/>
          <w:lang w:eastAsia="zh-CN"/>
        </w:rPr>
        <w:t>无线电业务的兼容性而进行的计算或模拟的关键部分。图</w:t>
      </w:r>
      <w:r w:rsidR="005D7B33">
        <w:rPr>
          <w:lang w:eastAsia="zh-CN"/>
        </w:rPr>
        <w:t>10</w:t>
      </w:r>
      <w:r>
        <w:rPr>
          <w:rFonts w:hint="eastAsia"/>
          <w:lang w:eastAsia="zh-CN"/>
        </w:rPr>
        <w:t>和</w:t>
      </w:r>
      <w:r w:rsidR="005D7B33">
        <w:rPr>
          <w:lang w:eastAsia="zh-CN"/>
        </w:rPr>
        <w:t>11</w:t>
      </w:r>
      <w:r>
        <w:rPr>
          <w:rFonts w:hint="eastAsia"/>
          <w:lang w:eastAsia="zh-CN"/>
        </w:rPr>
        <w:t>是大高度</w:t>
      </w:r>
      <w:r>
        <w:rPr>
          <w:lang w:eastAsia="zh-CN"/>
        </w:rPr>
        <w:t>火箭探空仪</w:t>
      </w:r>
      <w:r>
        <w:rPr>
          <w:rFonts w:hint="eastAsia"/>
          <w:lang w:eastAsia="zh-CN"/>
        </w:rPr>
        <w:t>升空</w:t>
      </w:r>
      <w:r>
        <w:rPr>
          <w:rFonts w:hint="eastAsia"/>
          <w:lang w:eastAsia="zh-CN"/>
        </w:rPr>
        <w:t>/</w:t>
      </w:r>
      <w:r>
        <w:rPr>
          <w:rFonts w:hint="eastAsia"/>
          <w:lang w:eastAsia="zh-CN"/>
        </w:rPr>
        <w:t>下降的代表性曲线图。</w:t>
      </w:r>
    </w:p>
    <w:p w:rsidR="00081245" w:rsidRDefault="00081245" w:rsidP="00C968F1">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081245" w:rsidRPr="00081245" w:rsidRDefault="00081245" w:rsidP="00C968F1">
      <w:pPr>
        <w:pStyle w:val="FigureNo"/>
        <w:rPr>
          <w:lang w:val="fr-FR" w:eastAsia="zh-CN"/>
        </w:rPr>
      </w:pPr>
      <w:r w:rsidRPr="00081245">
        <w:rPr>
          <w:rFonts w:hint="eastAsia"/>
          <w:lang w:val="fr-FR" w:eastAsia="zh-CN"/>
        </w:rPr>
        <w:lastRenderedPageBreak/>
        <w:t>图</w:t>
      </w:r>
      <w:r w:rsidRPr="00081245">
        <w:rPr>
          <w:lang w:val="fr-FR" w:eastAsia="zh-CN"/>
        </w:rPr>
        <w:t xml:space="preserve">10 </w:t>
      </w:r>
    </w:p>
    <w:p w:rsidR="00EC3474" w:rsidRPr="00081245" w:rsidRDefault="00081245" w:rsidP="006E7656">
      <w:pPr>
        <w:pStyle w:val="Figuretitle"/>
        <w:spacing w:before="120"/>
        <w:rPr>
          <w:lang w:val="fr-FR" w:eastAsia="zh-CN"/>
        </w:rPr>
      </w:pPr>
      <w:r w:rsidRPr="00081245">
        <w:rPr>
          <w:rFonts w:hint="eastAsia"/>
          <w:lang w:val="fr-FR" w:eastAsia="zh-CN"/>
        </w:rPr>
        <w:t>大高度火箭探空仪的下降曲线（时间与高度）</w:t>
      </w:r>
    </w:p>
    <w:p w:rsidR="00EC3474" w:rsidRDefault="003D3A41" w:rsidP="006E7656">
      <w:pPr>
        <w:pStyle w:val="Figure"/>
        <w:rPr>
          <w:lang w:eastAsia="zh-CN"/>
        </w:rPr>
      </w:pPr>
      <w:r>
        <w:rPr>
          <w:noProof/>
          <w:lang w:val="en-GB" w:eastAsia="zh-CN"/>
        </w:rPr>
        <mc:AlternateContent>
          <mc:Choice Requires="wps">
            <w:drawing>
              <wp:anchor distT="0" distB="0" distL="114300" distR="114300" simplePos="0" relativeHeight="251682816" behindDoc="0" locked="0" layoutInCell="1" allowOverlap="1" wp14:anchorId="0BB2F573" wp14:editId="6B7EFC50">
                <wp:simplePos x="0" y="0"/>
                <wp:positionH relativeFrom="column">
                  <wp:posOffset>5086350</wp:posOffset>
                </wp:positionH>
                <wp:positionV relativeFrom="paragraph">
                  <wp:posOffset>3202000</wp:posOffset>
                </wp:positionV>
                <wp:extent cx="733425" cy="299085"/>
                <wp:effectExtent l="0" t="0" r="9525" b="5715"/>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1C4" w:rsidRPr="0031630B" w:rsidRDefault="002C41C4" w:rsidP="003D3A41">
                            <w:pPr>
                              <w:spacing w:before="0"/>
                              <w:rPr>
                                <w:sz w:val="18"/>
                                <w:lang w:eastAsia="zh-CN"/>
                              </w:rPr>
                            </w:pPr>
                            <w:r>
                              <w:rPr>
                                <w:rFonts w:hint="eastAsia"/>
                                <w:sz w:val="18"/>
                                <w:lang w:eastAsia="zh-CN"/>
                              </w:rPr>
                              <w:t>RS.1165-</w:t>
                            </w:r>
                            <w:r>
                              <w:rPr>
                                <w:sz w:val="18"/>
                                <w:lang w:eastAsia="zh-CN"/>
                              </w:rPr>
                              <w:t>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B2F573" id="_x0000_s1041" type="#_x0000_t202" style="position:absolute;left:0;text-align:left;margin-left:400.5pt;margin-top:252.15pt;width:57.75pt;height:23.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" stroked="f">
                <v:textbox style="mso-fit-shape-to-text:t">
                  <w:txbxContent>
                    <w:p w:rsidR="002C41C4" w:rsidRPr="0031630B" w:rsidRDefault="002C41C4" w:rsidP="003D3A41">
                      <w:pPr>
                        <w:spacing w:before="0"/>
                        <w:rPr>
                          <w:sz w:val="18"/>
                          <w:lang w:eastAsia="zh-CN"/>
                        </w:rPr>
                      </w:pPr>
                      <w:r>
                        <w:rPr>
                          <w:rFonts w:hint="eastAsia"/>
                          <w:sz w:val="18"/>
                          <w:lang w:eastAsia="zh-CN"/>
                        </w:rPr>
                        <w:t>RS.1165-</w:t>
                      </w:r>
                      <w:r>
                        <w:rPr>
                          <w:sz w:val="18"/>
                          <w:lang w:eastAsia="zh-CN"/>
                        </w:rPr>
                        <w:t>10</w:t>
                      </w:r>
                    </w:p>
                  </w:txbxContent>
                </v:textbox>
              </v:shape>
            </w:pict>
          </mc:Fallback>
        </mc:AlternateContent>
      </w:r>
      <w:r w:rsidR="006647DF">
        <w:rPr>
          <w:noProof/>
          <w:lang w:val="en-GB" w:eastAsia="zh-CN"/>
        </w:rPr>
        <w:drawing>
          <wp:inline distT="0" distB="0" distL="0" distR="0">
            <wp:extent cx="5335200" cy="3403819"/>
            <wp:effectExtent l="19050" t="0" r="0" b="0"/>
            <wp:docPr id="21" name="图片 21" descr="C:\Users\jia\Desktop\1900166\16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ia\Desktop\1900166\166-4.tif"/>
                    <pic:cNvPicPr>
                      <a:picLocks noChangeAspect="1" noChangeArrowheads="1"/>
                    </pic:cNvPicPr>
                  </pic:nvPicPr>
                  <pic:blipFill>
                    <a:blip r:embed="rId27" cstate="print"/>
                    <a:srcRect/>
                    <a:stretch>
                      <a:fillRect/>
                    </a:stretch>
                  </pic:blipFill>
                  <pic:spPr bwMode="auto">
                    <a:xfrm>
                      <a:off x="0" y="0"/>
                      <a:ext cx="5335200" cy="3403819"/>
                    </a:xfrm>
                    <a:prstGeom prst="rect">
                      <a:avLst/>
                    </a:prstGeom>
                    <a:noFill/>
                    <a:ln w="9525">
                      <a:noFill/>
                      <a:miter lim="800000"/>
                      <a:headEnd/>
                      <a:tailEnd/>
                    </a:ln>
                  </pic:spPr>
                </pic:pic>
              </a:graphicData>
            </a:graphic>
          </wp:inline>
        </w:drawing>
      </w:r>
    </w:p>
    <w:p w:rsidR="00081245" w:rsidRPr="001E4C5B" w:rsidRDefault="00081245" w:rsidP="00C968F1">
      <w:pPr>
        <w:pStyle w:val="FigureNo"/>
        <w:rPr>
          <w:lang w:eastAsia="zh-CN"/>
        </w:rPr>
      </w:pPr>
      <w:r>
        <w:rPr>
          <w:rFonts w:hint="eastAsia"/>
          <w:lang w:eastAsia="zh-CN"/>
        </w:rPr>
        <w:t>图</w:t>
      </w:r>
      <w:r w:rsidR="0010513B">
        <w:rPr>
          <w:lang w:eastAsia="zh-CN"/>
        </w:rPr>
        <w:t>11</w:t>
      </w:r>
    </w:p>
    <w:p w:rsidR="00081245" w:rsidRPr="00081245" w:rsidRDefault="00081245" w:rsidP="0010513B">
      <w:pPr>
        <w:pStyle w:val="Figuretitle"/>
        <w:spacing w:before="120" w:after="0"/>
        <w:rPr>
          <w:lang w:eastAsia="zh-CN"/>
        </w:rPr>
      </w:pPr>
      <w:r w:rsidRPr="00081245">
        <w:rPr>
          <w:rFonts w:hint="eastAsia"/>
          <w:lang w:val="fr-FR" w:eastAsia="zh-CN"/>
        </w:rPr>
        <w:t>大高度火箭探空仪的下降曲线（高度与下降速度）</w:t>
      </w:r>
    </w:p>
    <w:p w:rsidR="00EC3474" w:rsidRDefault="003D3A41" w:rsidP="006E7656">
      <w:pPr>
        <w:pStyle w:val="Figure"/>
        <w:rPr>
          <w:lang w:eastAsia="zh-CN"/>
        </w:rPr>
      </w:pPr>
      <w:r>
        <w:rPr>
          <w:noProof/>
          <w:lang w:val="en-GB" w:eastAsia="zh-CN"/>
        </w:rPr>
        <mc:AlternateContent>
          <mc:Choice Requires="wps">
            <w:drawing>
              <wp:anchor distT="0" distB="0" distL="114300" distR="114300" simplePos="0" relativeHeight="251684864" behindDoc="0" locked="0" layoutInCell="1" allowOverlap="1" wp14:anchorId="0BB2F573" wp14:editId="6B7EFC50">
                <wp:simplePos x="0" y="0"/>
                <wp:positionH relativeFrom="column">
                  <wp:posOffset>4923155</wp:posOffset>
                </wp:positionH>
                <wp:positionV relativeFrom="paragraph">
                  <wp:posOffset>3305505</wp:posOffset>
                </wp:positionV>
                <wp:extent cx="733425" cy="299085"/>
                <wp:effectExtent l="0" t="0" r="9525" b="5715"/>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1C4" w:rsidRPr="0031630B" w:rsidRDefault="002C41C4" w:rsidP="003D3A41">
                            <w:pPr>
                              <w:spacing w:before="0"/>
                              <w:rPr>
                                <w:sz w:val="18"/>
                                <w:lang w:eastAsia="zh-CN"/>
                              </w:rPr>
                            </w:pPr>
                            <w:r>
                              <w:rPr>
                                <w:rFonts w:hint="eastAsia"/>
                                <w:sz w:val="18"/>
                                <w:lang w:eastAsia="zh-CN"/>
                              </w:rPr>
                              <w:t>RS.1165-</w:t>
                            </w:r>
                            <w:r>
                              <w:rPr>
                                <w:sz w:val="18"/>
                                <w:lang w:eastAsia="zh-CN"/>
                              </w:rPr>
                              <w:t>11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B2F573" id="_x0000_s1042" type="#_x0000_t202" style="position:absolute;left:0;text-align:left;margin-left:387.65pt;margin-top:260.3pt;width:57.75pt;height:23.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" stroked="f">
                <v:textbox style="mso-fit-shape-to-text:t">
                  <w:txbxContent>
                    <w:p w:rsidR="002C41C4" w:rsidRPr="0031630B" w:rsidRDefault="002C41C4" w:rsidP="003D3A41">
                      <w:pPr>
                        <w:spacing w:before="0"/>
                        <w:rPr>
                          <w:sz w:val="18"/>
                          <w:lang w:eastAsia="zh-CN"/>
                        </w:rPr>
                      </w:pPr>
                      <w:r>
                        <w:rPr>
                          <w:rFonts w:hint="eastAsia"/>
                          <w:sz w:val="18"/>
                          <w:lang w:eastAsia="zh-CN"/>
                        </w:rPr>
                        <w:t>RS.1165-</w:t>
                      </w:r>
                      <w:r>
                        <w:rPr>
                          <w:sz w:val="18"/>
                          <w:lang w:eastAsia="zh-CN"/>
                        </w:rPr>
                        <w:t>11</w:t>
                      </w:r>
                    </w:p>
                  </w:txbxContent>
                </v:textbox>
              </v:shape>
            </w:pict>
          </mc:Fallback>
        </mc:AlternateContent>
      </w:r>
      <w:r w:rsidR="006647DF">
        <w:rPr>
          <w:noProof/>
          <w:lang w:val="en-GB" w:eastAsia="zh-CN"/>
        </w:rPr>
        <w:drawing>
          <wp:inline distT="0" distB="0" distL="0" distR="0">
            <wp:extent cx="5180400" cy="3558544"/>
            <wp:effectExtent l="19050" t="0" r="1200" b="0"/>
            <wp:docPr id="23" name="图片 23" descr="C:\Users\jia\Desktop\1900166\16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ia\Desktop\1900166\166-5.tif"/>
                    <pic:cNvPicPr>
                      <a:picLocks noChangeAspect="1" noChangeArrowheads="1"/>
                    </pic:cNvPicPr>
                  </pic:nvPicPr>
                  <pic:blipFill>
                    <a:blip r:embed="rId28" cstate="print"/>
                    <a:srcRect/>
                    <a:stretch>
                      <a:fillRect/>
                    </a:stretch>
                  </pic:blipFill>
                  <pic:spPr bwMode="auto">
                    <a:xfrm>
                      <a:off x="0" y="0"/>
                      <a:ext cx="5180400" cy="3558544"/>
                    </a:xfrm>
                    <a:prstGeom prst="rect">
                      <a:avLst/>
                    </a:prstGeom>
                    <a:noFill/>
                    <a:ln w="9525">
                      <a:noFill/>
                      <a:miter lim="800000"/>
                      <a:headEnd/>
                      <a:tailEnd/>
                    </a:ln>
                  </pic:spPr>
                </pic:pic>
              </a:graphicData>
            </a:graphic>
          </wp:inline>
        </w:drawing>
      </w:r>
    </w:p>
    <w:p w:rsidR="00433BBA" w:rsidRPr="006A004F" w:rsidRDefault="006A004F" w:rsidP="00C968F1">
      <w:pPr>
        <w:jc w:val="center"/>
      </w:pPr>
      <w:r>
        <w:t>______________</w:t>
      </w:r>
    </w:p>
    <w:sectPr w:rsidR="00433BBA" w:rsidRPr="006A004F" w:rsidSect="00686C05">
      <w:headerReference w:type="even" r:id="rId29"/>
      <w:headerReference w:type="default" r:id="rId30"/>
      <w:pgSz w:w="11907" w:h="16834"/>
      <w:pgMar w:top="1418" w:right="1134" w:bottom="1134" w:left="1134" w:header="720" w:footer="482" w:gutter="0"/>
      <w:paperSrc w:first="7" w:other="7"/>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1C4" w:rsidRDefault="002C41C4" w:rsidP="00433BBA">
      <w:pPr>
        <w:spacing w:before="0"/>
      </w:pPr>
      <w:r>
        <w:separator/>
      </w:r>
    </w:p>
  </w:endnote>
  <w:endnote w:type="continuationSeparator" w:id="0">
    <w:p w:rsidR="002C41C4" w:rsidRDefault="002C41C4" w:rsidP="00433BB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Times New Roman"/>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imes New Roman MT Extra Bold">
    <w:altName w:val="Times New Roman"/>
    <w:panose1 w:val="00000000000000000000"/>
    <w:charset w:val="00"/>
    <w:family w:val="roman"/>
    <w:notTrueType/>
    <w:pitch w:val="default"/>
  </w:font>
  <w:font w:name="SimHei">
    <w:altName w:val="Arial Unicode MS"/>
    <w:panose1 w:val="02010600030101010101"/>
    <w:charset w:val="86"/>
    <w:family w:val="modern"/>
    <w:notTrueType/>
    <w:pitch w:val="fixed"/>
    <w:sig w:usb0="00000000" w:usb1="080E0000" w:usb2="00000010" w:usb3="00000000" w:csb0="00040000" w:csb1="00000000"/>
  </w:font>
  <w:font w:name="KaiTi_GB2312">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UI">
    <w:altName w:val="微软雅黑"/>
    <w:panose1 w:val="020B0503020204020204"/>
    <w:charset w:val="86"/>
    <w:family w:val="swiss"/>
    <w:pitch w:val="variable"/>
    <w:sig w:usb0="80000287" w:usb1="2ACF3C50" w:usb2="00000016" w:usb3="00000000" w:csb0="0004001F" w:csb1="00000000"/>
  </w:font>
  <w:font w:name="Tms Rm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1C4" w:rsidRDefault="002C41C4" w:rsidP="00433BBA">
      <w:pPr>
        <w:spacing w:before="0"/>
      </w:pPr>
      <w:r>
        <w:separator/>
      </w:r>
    </w:p>
  </w:footnote>
  <w:footnote w:type="continuationSeparator" w:id="0">
    <w:p w:rsidR="002C41C4" w:rsidRDefault="002C41C4" w:rsidP="00433BBA">
      <w:pPr>
        <w:spacing w:before="0"/>
      </w:pPr>
      <w:r>
        <w:continuationSeparator/>
      </w:r>
    </w:p>
  </w:footnote>
  <w:footnote w:id="1">
    <w:p w:rsidR="002C41C4" w:rsidRPr="005B78A3" w:rsidRDefault="002C41C4" w:rsidP="00EC3474">
      <w:pPr>
        <w:pStyle w:val="FootnoteText"/>
        <w:rPr>
          <w:lang w:eastAsia="zh-CN"/>
        </w:rPr>
      </w:pPr>
      <w:r>
        <w:rPr>
          <w:rStyle w:val="FootnoteReference"/>
        </w:rPr>
        <w:footnoteRef/>
      </w:r>
      <w:r w:rsidRPr="005B78A3">
        <w:rPr>
          <w:lang w:eastAsia="zh-CN"/>
        </w:rPr>
        <w:tab/>
      </w:r>
      <w:r>
        <w:rPr>
          <w:rFonts w:hint="eastAsia"/>
          <w:lang w:eastAsia="zh-CN"/>
        </w:rPr>
        <w:t>本建议书旨在介绍气象辅助（</w:t>
      </w:r>
      <w:proofErr w:type="spellStart"/>
      <w:r w:rsidRPr="005B78A3">
        <w:rPr>
          <w:lang w:eastAsia="zh-CN"/>
        </w:rPr>
        <w:t>MetAids</w:t>
      </w:r>
      <w:proofErr w:type="spellEnd"/>
      <w:r>
        <w:rPr>
          <w:rFonts w:hint="eastAsia"/>
          <w:lang w:eastAsia="zh-CN"/>
        </w:rPr>
        <w:t>）业务中无线电探空仪、</w:t>
      </w:r>
      <w:r>
        <w:rPr>
          <w:lang w:eastAsia="zh-CN"/>
        </w:rPr>
        <w:t>空投探空仪</w:t>
      </w:r>
      <w:r>
        <w:rPr>
          <w:rFonts w:hint="eastAsia"/>
          <w:lang w:eastAsia="zh-CN"/>
        </w:rPr>
        <w:t>和</w:t>
      </w:r>
      <w:r>
        <w:rPr>
          <w:lang w:eastAsia="zh-CN"/>
        </w:rPr>
        <w:t>火箭探空仪</w:t>
      </w:r>
      <w:r>
        <w:rPr>
          <w:rFonts w:hint="eastAsia"/>
          <w:lang w:eastAsia="zh-CN"/>
        </w:rPr>
        <w:t>。当讨论涉及全部三种类型的系统时，使用气象辅助这一术语。当讨论仅涉及一个或两个具体类型的系统时，使用具体的系统名称（无线电探空仪、空投探空仪和火箭探空仪）。</w:t>
      </w:r>
    </w:p>
  </w:footnote>
  <w:footnote w:id="2">
    <w:p w:rsidR="002C41C4" w:rsidRPr="00335B13" w:rsidRDefault="002C41C4" w:rsidP="00911A30">
      <w:pPr>
        <w:pStyle w:val="FootnoteText"/>
        <w:rPr>
          <w:lang w:eastAsia="zh-CN"/>
        </w:rPr>
      </w:pPr>
      <w:r>
        <w:rPr>
          <w:rStyle w:val="FootnoteReference"/>
        </w:rPr>
        <w:footnoteRef/>
      </w:r>
      <w:r>
        <w:rPr>
          <w:lang w:eastAsia="zh-CN"/>
        </w:rPr>
        <w:tab/>
      </w:r>
      <w:r>
        <w:rPr>
          <w:rFonts w:hint="eastAsia"/>
          <w:lang w:eastAsia="zh-CN"/>
        </w:rPr>
        <w:t>表中数据取自世界气象组织</w:t>
      </w:r>
      <w:r w:rsidRPr="00C23A39">
        <w:rPr>
          <w:rFonts w:hint="eastAsia"/>
          <w:lang w:eastAsia="zh-CN"/>
        </w:rPr>
        <w:t>2016-05-18</w:t>
      </w:r>
      <w:r w:rsidRPr="00C23A39">
        <w:rPr>
          <w:rFonts w:hint="eastAsia"/>
          <w:lang w:eastAsia="zh-CN"/>
        </w:rPr>
        <w:t>的</w:t>
      </w:r>
      <w:proofErr w:type="spellStart"/>
      <w:r>
        <w:rPr>
          <w:rFonts w:hint="eastAsia"/>
          <w:lang w:eastAsia="zh-CN"/>
        </w:rPr>
        <w:t>Vol.</w:t>
      </w:r>
      <w:r w:rsidRPr="00C23A39">
        <w:rPr>
          <w:rFonts w:hint="eastAsia"/>
          <w:lang w:eastAsia="zh-CN"/>
        </w:rPr>
        <w:t>A</w:t>
      </w:r>
      <w:proofErr w:type="spellEnd"/>
      <w:r>
        <w:rPr>
          <w:rFonts w:hint="eastAsia"/>
          <w:lang w:eastAsia="zh-CN"/>
        </w:rPr>
        <w:t>《</w:t>
      </w:r>
      <w:r w:rsidRPr="00C23A39">
        <w:rPr>
          <w:rFonts w:hint="eastAsia"/>
          <w:lang w:eastAsia="zh-CN"/>
        </w:rPr>
        <w:t>遗产报告</w:t>
      </w:r>
      <w:r>
        <w:rPr>
          <w:rFonts w:hint="eastAsia"/>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1C4" w:rsidRDefault="002C41C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w:t>
    </w:r>
    <w:r>
      <w:rPr>
        <w:rStyle w:val="PageNumber"/>
        <w:b/>
        <w:bCs/>
      </w:rPr>
      <w:fldChar w:fldCharType="end"/>
    </w:r>
    <w:r>
      <w:tab/>
    </w:r>
    <w:r>
      <w:rPr>
        <w:b/>
        <w:bCs/>
      </w:rPr>
      <w:t>ITU-</w:t>
    </w:r>
    <w:proofErr w:type="gramStart"/>
    <w:r>
      <w:rPr>
        <w:b/>
        <w:bCs/>
      </w:rPr>
      <w:t>R  S.1844</w:t>
    </w:r>
    <w:r>
      <w:rPr>
        <w:rFonts w:hint="eastAsia"/>
        <w:b/>
        <w:bCs/>
      </w:rPr>
      <w:t>建议书</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1C4" w:rsidRDefault="002C41C4">
    <w:r>
      <w:rPr>
        <w:b/>
        <w:bCs/>
        <w:noProof/>
        <w:lang w:val="en-GB" w:eastAsia="zh-CN"/>
      </w:rPr>
      <w:drawing>
        <wp:anchor distT="0" distB="0" distL="114300" distR="114300" simplePos="0" relativeHeight="251657728" behindDoc="1" locked="0" layoutInCell="1" allowOverlap="1">
          <wp:simplePos x="0" y="0"/>
          <wp:positionH relativeFrom="column">
            <wp:posOffset>-691515</wp:posOffset>
          </wp:positionH>
          <wp:positionV relativeFrom="paragraph">
            <wp:posOffset>-360045</wp:posOffset>
          </wp:positionV>
          <wp:extent cx="7559040" cy="10690860"/>
          <wp:effectExtent l="19050" t="0" r="3810" b="0"/>
          <wp:wrapNone/>
          <wp:docPr id="1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559040" cy="1069086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1C4" w:rsidRDefault="002C41C4">
    <w:pPr>
      <w:pStyle w:val="Header"/>
      <w:jc w:val="left"/>
      <w:rPr>
        <w:b/>
        <w:bCs/>
      </w:rPr>
    </w:pPr>
    <w:r>
      <w:rPr>
        <w:b/>
        <w:bCs/>
      </w:rPr>
      <w:tab/>
      <w:t>ITU-</w:t>
    </w:r>
    <w:proofErr w:type="gramStart"/>
    <w:r>
      <w:rPr>
        <w:b/>
        <w:bCs/>
      </w:rPr>
      <w:t>R  RS.2066</w:t>
    </w:r>
    <w:proofErr w:type="gramEnd"/>
    <w:r>
      <w:rPr>
        <w:b/>
        <w:bCs/>
      </w:rPr>
      <w:t>-0</w:t>
    </w:r>
    <w:r>
      <w:rPr>
        <w:rFonts w:hint="eastAsia"/>
        <w:b/>
        <w:bCs/>
      </w:rPr>
      <w:t>建议书</w:t>
    </w:r>
    <w:r>
      <w:rPr>
        <w:b/>
        <w:bCs/>
      </w:rPr>
      <w:tab/>
    </w:r>
    <w:r>
      <w:rPr>
        <w:b/>
        <w:bCs/>
      </w:rPr>
      <w:fldChar w:fldCharType="begin"/>
    </w:r>
    <w:r>
      <w:rPr>
        <w:b/>
        <w:bCs/>
      </w:rPr>
      <w:instrText xml:space="preserve"> PAGE </w:instrText>
    </w:r>
    <w:r>
      <w:rPr>
        <w:b/>
        <w:bCs/>
      </w:rPr>
      <w:fldChar w:fldCharType="separate"/>
    </w:r>
    <w:r>
      <w:rPr>
        <w:b/>
        <w:bCs/>
      </w:rPr>
      <w:t>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1C4" w:rsidRDefault="002C41C4" w:rsidP="0007104C">
    <w:pPr>
      <w:pStyle w:val="Header"/>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sidR="00DD6C75">
      <w:rPr>
        <w:rStyle w:val="PageNumber"/>
        <w:b/>
        <w:bCs/>
        <w:noProof/>
        <w:lang w:eastAsia="zh-CN"/>
      </w:rPr>
      <w:t>ii</w:t>
    </w:r>
    <w:r>
      <w:rPr>
        <w:rStyle w:val="PageNumber"/>
        <w:b/>
        <w:bCs/>
      </w:rPr>
      <w:fldChar w:fldCharType="end"/>
    </w:r>
    <w:r>
      <w:rPr>
        <w:lang w:eastAsia="zh-CN"/>
      </w:rPr>
      <w:tab/>
    </w:r>
    <w:r>
      <w:rPr>
        <w:rFonts w:hint="eastAsia"/>
        <w:b/>
        <w:bCs/>
        <w:lang w:eastAsia="zh-CN"/>
      </w:rPr>
      <w:t>ITU-R RS.1165-3</w:t>
    </w:r>
    <w:r>
      <w:rPr>
        <w:b/>
        <w:bCs/>
      </w:rPr>
      <w:fldChar w:fldCharType="begin"/>
    </w:r>
    <w:r>
      <w:rPr>
        <w:b/>
        <w:bCs/>
      </w:rPr>
      <w:instrText>styleref href</w:instrText>
    </w:r>
    <w:r>
      <w:rPr>
        <w:b/>
        <w:bCs/>
      </w:rPr>
      <w:fldChar w:fldCharType="separate"/>
    </w:r>
    <w:r w:rsidR="00DD6C75">
      <w:rPr>
        <w:rFonts w:hint="eastAsia"/>
        <w:b/>
        <w:bCs/>
        <w:noProof/>
      </w:rPr>
      <w:t>建议书</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1C4" w:rsidRDefault="002C41C4">
    <w:pPr>
      <w:pStyle w:val="Header"/>
      <w:rPr>
        <w:lang w:eastAsia="zh-CN"/>
      </w:rPr>
    </w:pPr>
    <w:r>
      <w:tab/>
    </w:r>
    <w:r>
      <w:rPr>
        <w:b/>
        <w:bCs/>
      </w:rPr>
      <w:fldChar w:fldCharType="begin"/>
    </w:r>
    <w:r>
      <w:rPr>
        <w:b/>
        <w:bCs/>
      </w:rPr>
      <w:instrText>styleref href</w:instrText>
    </w:r>
    <w:r>
      <w:rPr>
        <w:b/>
        <w:bCs/>
      </w:rPr>
      <w:fldChar w:fldCharType="separate"/>
    </w:r>
    <w:r w:rsidR="002E6883">
      <w:rPr>
        <w:rFonts w:hint="eastAsia"/>
        <w:b/>
        <w:bCs/>
        <w:noProof/>
      </w:rPr>
      <w:t>建议书</w:t>
    </w:r>
    <w:r>
      <w:rPr>
        <w:b/>
        <w:bCs/>
      </w:rPr>
      <w:fldChar w:fldCharType="end"/>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5</w:t>
    </w:r>
    <w:r>
      <w:rPr>
        <w:rStyle w:val="PageNumber"/>
        <w:b/>
        <w:bCs/>
      </w:rPr>
      <w:fldChar w:fldCharType="end"/>
    </w:r>
  </w:p>
  <w:p w:rsidR="002C41C4" w:rsidRDefault="002C41C4">
    <w:pPr>
      <w:rPr>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1C4" w:rsidRDefault="002C41C4" w:rsidP="00145909">
    <w:pPr>
      <w:pStyle w:val="Header"/>
      <w:tabs>
        <w:tab w:val="clear" w:pos="4848"/>
        <w:tab w:val="left" w:pos="3544"/>
        <w:tab w:val="left" w:pos="4820"/>
        <w:tab w:val="left" w:pos="6379"/>
        <w:tab w:val="left" w:pos="6663"/>
        <w:tab w:val="center" w:pos="7371"/>
      </w:tabs>
      <w:jc w:val="left"/>
    </w:pPr>
    <w:r>
      <w:rPr>
        <w:rStyle w:val="PageNumber"/>
        <w:b/>
        <w:bCs/>
      </w:rPr>
      <w:fldChar w:fldCharType="begin"/>
    </w:r>
    <w:r>
      <w:rPr>
        <w:rStyle w:val="PageNumber"/>
        <w:b/>
        <w:bCs/>
      </w:rPr>
      <w:instrText xml:space="preserve"> PAGE </w:instrText>
    </w:r>
    <w:r>
      <w:rPr>
        <w:rStyle w:val="PageNumber"/>
        <w:b/>
        <w:bCs/>
      </w:rPr>
      <w:fldChar w:fldCharType="separate"/>
    </w:r>
    <w:r w:rsidR="00DD6C75">
      <w:rPr>
        <w:rStyle w:val="PageNumber"/>
        <w:b/>
        <w:bCs/>
        <w:noProof/>
      </w:rPr>
      <w:t>2</w:t>
    </w:r>
    <w:r>
      <w:rPr>
        <w:rStyle w:val="PageNumber"/>
        <w:b/>
        <w:bCs/>
      </w:rPr>
      <w:fldChar w:fldCharType="end"/>
    </w:r>
    <w:r>
      <w:rPr>
        <w:rStyle w:val="PageNumber"/>
        <w:rFonts w:hint="eastAsia"/>
      </w:rPr>
      <w:tab/>
    </w:r>
    <w:r>
      <w:rPr>
        <w:b/>
        <w:bCs/>
        <w:noProof/>
      </w:rPr>
      <w:t>ITU-R  RS.1165-3</w:t>
    </w:r>
    <w:r>
      <w:rPr>
        <w:rFonts w:hint="eastAsia"/>
        <w:b/>
        <w:bCs/>
        <w:lang w:eastAsia="zh-CN"/>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679987"/>
      <w:docPartObj>
        <w:docPartGallery w:val="Page Numbers (Top of Page)"/>
        <w:docPartUnique/>
      </w:docPartObj>
    </w:sdtPr>
    <w:sdtEndPr>
      <w:rPr>
        <w:noProof/>
      </w:rPr>
    </w:sdtEndPr>
    <w:sdtContent>
      <w:p w:rsidR="002C41C4" w:rsidRDefault="002C41C4" w:rsidP="00145909">
        <w:pPr>
          <w:pStyle w:val="Header"/>
          <w:tabs>
            <w:tab w:val="clear" w:pos="4848"/>
            <w:tab w:val="left" w:pos="3544"/>
            <w:tab w:val="left" w:pos="9356"/>
            <w:tab w:val="left" w:pos="9498"/>
          </w:tabs>
          <w:jc w:val="left"/>
        </w:pPr>
        <w:r w:rsidRPr="009B175A">
          <w:rPr>
            <w:b/>
            <w:bCs/>
          </w:rPr>
          <w:tab/>
        </w:r>
        <w:r>
          <w:rPr>
            <w:b/>
            <w:bCs/>
            <w:noProof/>
          </w:rPr>
          <w:t>ITU-R  RS.1165-3</w:t>
        </w:r>
        <w:proofErr w:type="spellStart"/>
        <w:r w:rsidRPr="009B175A">
          <w:rPr>
            <w:rFonts w:hint="eastAsia"/>
            <w:b/>
            <w:bCs/>
          </w:rPr>
          <w:t>建议书</w:t>
        </w:r>
        <w:proofErr w:type="spellEnd"/>
        <w:r w:rsidRPr="009B175A">
          <w:rPr>
            <w:b/>
            <w:bCs/>
          </w:rPr>
          <w:tab/>
        </w:r>
        <w:r w:rsidRPr="009B175A">
          <w:rPr>
            <w:b/>
            <w:bCs/>
          </w:rPr>
          <w:fldChar w:fldCharType="begin"/>
        </w:r>
        <w:r w:rsidRPr="009B175A">
          <w:rPr>
            <w:b/>
            <w:bCs/>
          </w:rPr>
          <w:instrText xml:space="preserve"> PAGE   \* MERGEFORMAT </w:instrText>
        </w:r>
        <w:r w:rsidRPr="009B175A">
          <w:rPr>
            <w:b/>
            <w:bCs/>
          </w:rPr>
          <w:fldChar w:fldCharType="separate"/>
        </w:r>
        <w:r w:rsidR="00DD6C75">
          <w:rPr>
            <w:b/>
            <w:bCs/>
            <w:noProof/>
          </w:rPr>
          <w:t>3</w:t>
        </w:r>
        <w:r w:rsidRPr="009B175A">
          <w:rPr>
            <w:b/>
            <w:bCs/>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9322150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E5884E26"/>
    <w:lvl w:ilvl="0">
      <w:start w:val="1"/>
      <w:numFmt w:val="bullet"/>
      <w:lvlText w:val=""/>
      <w:lvlJc w:val="left"/>
      <w:pPr>
        <w:tabs>
          <w:tab w:val="num" w:pos="360"/>
        </w:tabs>
        <w:ind w:left="360" w:hanging="360"/>
      </w:pPr>
      <w:rPr>
        <w:rFonts w:ascii="Symbol" w:hAnsi="Symbol" w:cs="Times New Roman" w:hint="default"/>
      </w:rPr>
    </w:lvl>
  </w:abstractNum>
  <w:abstractNum w:abstractNumId="2" w15:restartNumberingAfterBreak="0">
    <w:nsid w:val="02650FB5"/>
    <w:multiLevelType w:val="hybridMultilevel"/>
    <w:tmpl w:val="910AAA0C"/>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05C20C05"/>
    <w:multiLevelType w:val="hybridMultilevel"/>
    <w:tmpl w:val="A310256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 w15:restartNumberingAfterBreak="0">
    <w:nsid w:val="0E0462C5"/>
    <w:multiLevelType w:val="hybridMultilevel"/>
    <w:tmpl w:val="B5A4D02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11AB7300"/>
    <w:multiLevelType w:val="hybridMultilevel"/>
    <w:tmpl w:val="D944987A"/>
    <w:lvl w:ilvl="0" w:tplc="76DEB486">
      <w:numFmt w:val="bullet"/>
      <w:lvlText w:val="–"/>
      <w:lvlJc w:val="left"/>
      <w:pPr>
        <w:ind w:left="720" w:hanging="360"/>
      </w:pPr>
      <w:rPr>
        <w:rFonts w:ascii="Times New Roman" w:eastAsia="Times New Roman" w:hAnsi="Times New Roman" w:cs="Times New Roman" w:hint="default"/>
      </w:rPr>
    </w:lvl>
    <w:lvl w:ilvl="1" w:tplc="254AFBBA" w:tentative="1">
      <w:start w:val="1"/>
      <w:numFmt w:val="bullet"/>
      <w:lvlText w:val="o"/>
      <w:lvlJc w:val="left"/>
      <w:pPr>
        <w:ind w:left="1440" w:hanging="360"/>
      </w:pPr>
      <w:rPr>
        <w:rFonts w:ascii="Courier New" w:hAnsi="Courier New" w:cs="Courier New" w:hint="default"/>
      </w:rPr>
    </w:lvl>
    <w:lvl w:ilvl="2" w:tplc="D2A8339A" w:tentative="1">
      <w:start w:val="1"/>
      <w:numFmt w:val="bullet"/>
      <w:lvlText w:val=""/>
      <w:lvlJc w:val="left"/>
      <w:pPr>
        <w:ind w:left="2160" w:hanging="360"/>
      </w:pPr>
      <w:rPr>
        <w:rFonts w:ascii="Wingdings" w:hAnsi="Wingdings" w:hint="default"/>
      </w:rPr>
    </w:lvl>
    <w:lvl w:ilvl="3" w:tplc="EBD627A2" w:tentative="1">
      <w:start w:val="1"/>
      <w:numFmt w:val="bullet"/>
      <w:lvlText w:val=""/>
      <w:lvlJc w:val="left"/>
      <w:pPr>
        <w:ind w:left="2880" w:hanging="360"/>
      </w:pPr>
      <w:rPr>
        <w:rFonts w:ascii="Symbol" w:hAnsi="Symbol" w:hint="default"/>
      </w:rPr>
    </w:lvl>
    <w:lvl w:ilvl="4" w:tplc="C6D8D9AA" w:tentative="1">
      <w:start w:val="1"/>
      <w:numFmt w:val="bullet"/>
      <w:lvlText w:val="o"/>
      <w:lvlJc w:val="left"/>
      <w:pPr>
        <w:ind w:left="3600" w:hanging="360"/>
      </w:pPr>
      <w:rPr>
        <w:rFonts w:ascii="Courier New" w:hAnsi="Courier New" w:cs="Courier New" w:hint="default"/>
      </w:rPr>
    </w:lvl>
    <w:lvl w:ilvl="5" w:tplc="10560C36" w:tentative="1">
      <w:start w:val="1"/>
      <w:numFmt w:val="bullet"/>
      <w:lvlText w:val=""/>
      <w:lvlJc w:val="left"/>
      <w:pPr>
        <w:ind w:left="4320" w:hanging="360"/>
      </w:pPr>
      <w:rPr>
        <w:rFonts w:ascii="Wingdings" w:hAnsi="Wingdings" w:hint="default"/>
      </w:rPr>
    </w:lvl>
    <w:lvl w:ilvl="6" w:tplc="B406E13C" w:tentative="1">
      <w:start w:val="1"/>
      <w:numFmt w:val="bullet"/>
      <w:lvlText w:val=""/>
      <w:lvlJc w:val="left"/>
      <w:pPr>
        <w:ind w:left="5040" w:hanging="360"/>
      </w:pPr>
      <w:rPr>
        <w:rFonts w:ascii="Symbol" w:hAnsi="Symbol" w:hint="default"/>
      </w:rPr>
    </w:lvl>
    <w:lvl w:ilvl="7" w:tplc="61964BA4" w:tentative="1">
      <w:start w:val="1"/>
      <w:numFmt w:val="bullet"/>
      <w:lvlText w:val="o"/>
      <w:lvlJc w:val="left"/>
      <w:pPr>
        <w:ind w:left="5760" w:hanging="360"/>
      </w:pPr>
      <w:rPr>
        <w:rFonts w:ascii="Courier New" w:hAnsi="Courier New" w:cs="Courier New" w:hint="default"/>
      </w:rPr>
    </w:lvl>
    <w:lvl w:ilvl="8" w:tplc="5E460BD6" w:tentative="1">
      <w:start w:val="1"/>
      <w:numFmt w:val="bullet"/>
      <w:lvlText w:val=""/>
      <w:lvlJc w:val="left"/>
      <w:pPr>
        <w:ind w:left="6480" w:hanging="360"/>
      </w:pPr>
      <w:rPr>
        <w:rFonts w:ascii="Wingdings" w:hAnsi="Wingdings" w:hint="default"/>
      </w:rPr>
    </w:lvl>
  </w:abstractNum>
  <w:abstractNum w:abstractNumId="6" w15:restartNumberingAfterBreak="0">
    <w:nsid w:val="13F84A8C"/>
    <w:multiLevelType w:val="hybridMultilevel"/>
    <w:tmpl w:val="A10E3C68"/>
    <w:lvl w:ilvl="0" w:tplc="D8721F5E">
      <w:start w:val="1"/>
      <w:numFmt w:val="lowerLetter"/>
      <w:lvlText w:val="%1)"/>
      <w:lvlJc w:val="left"/>
      <w:pPr>
        <w:ind w:left="720" w:hanging="360"/>
      </w:pPr>
      <w:rPr>
        <w:rFonts w:hint="default"/>
        <w:i/>
        <w:iCs/>
      </w:rPr>
    </w:lvl>
    <w:lvl w:ilvl="1" w:tplc="C6A0983C" w:tentative="1">
      <w:start w:val="1"/>
      <w:numFmt w:val="lowerLetter"/>
      <w:lvlText w:val="%2."/>
      <w:lvlJc w:val="left"/>
      <w:pPr>
        <w:ind w:left="1440" w:hanging="360"/>
      </w:pPr>
    </w:lvl>
    <w:lvl w:ilvl="2" w:tplc="CCD0EC0A" w:tentative="1">
      <w:start w:val="1"/>
      <w:numFmt w:val="lowerRoman"/>
      <w:lvlText w:val="%3."/>
      <w:lvlJc w:val="right"/>
      <w:pPr>
        <w:ind w:left="2160" w:hanging="180"/>
      </w:pPr>
    </w:lvl>
    <w:lvl w:ilvl="3" w:tplc="CA90961A" w:tentative="1">
      <w:start w:val="1"/>
      <w:numFmt w:val="decimal"/>
      <w:lvlText w:val="%4."/>
      <w:lvlJc w:val="left"/>
      <w:pPr>
        <w:ind w:left="2880" w:hanging="360"/>
      </w:pPr>
    </w:lvl>
    <w:lvl w:ilvl="4" w:tplc="0666B8A0" w:tentative="1">
      <w:start w:val="1"/>
      <w:numFmt w:val="lowerLetter"/>
      <w:lvlText w:val="%5."/>
      <w:lvlJc w:val="left"/>
      <w:pPr>
        <w:ind w:left="3600" w:hanging="360"/>
      </w:pPr>
    </w:lvl>
    <w:lvl w:ilvl="5" w:tplc="501CD6FC" w:tentative="1">
      <w:start w:val="1"/>
      <w:numFmt w:val="lowerRoman"/>
      <w:lvlText w:val="%6."/>
      <w:lvlJc w:val="right"/>
      <w:pPr>
        <w:ind w:left="4320" w:hanging="180"/>
      </w:pPr>
    </w:lvl>
    <w:lvl w:ilvl="6" w:tplc="1C788268" w:tentative="1">
      <w:start w:val="1"/>
      <w:numFmt w:val="decimal"/>
      <w:lvlText w:val="%7."/>
      <w:lvlJc w:val="left"/>
      <w:pPr>
        <w:ind w:left="5040" w:hanging="360"/>
      </w:pPr>
    </w:lvl>
    <w:lvl w:ilvl="7" w:tplc="6AF8263A" w:tentative="1">
      <w:start w:val="1"/>
      <w:numFmt w:val="lowerLetter"/>
      <w:lvlText w:val="%8."/>
      <w:lvlJc w:val="left"/>
      <w:pPr>
        <w:ind w:left="5760" w:hanging="360"/>
      </w:pPr>
    </w:lvl>
    <w:lvl w:ilvl="8" w:tplc="0608C33E" w:tentative="1">
      <w:start w:val="1"/>
      <w:numFmt w:val="lowerRoman"/>
      <w:lvlText w:val="%9."/>
      <w:lvlJc w:val="right"/>
      <w:pPr>
        <w:ind w:left="6480" w:hanging="180"/>
      </w:pPr>
    </w:lvl>
  </w:abstractNum>
  <w:abstractNum w:abstractNumId="7" w15:restartNumberingAfterBreak="0">
    <w:nsid w:val="1662600E"/>
    <w:multiLevelType w:val="hybridMultilevel"/>
    <w:tmpl w:val="69C6466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172E0741"/>
    <w:multiLevelType w:val="hybridMultilevel"/>
    <w:tmpl w:val="73506790"/>
    <w:lvl w:ilvl="0" w:tplc="DF880336">
      <w:numFmt w:val="bullet"/>
      <w:lvlText w:val="–"/>
      <w:lvlJc w:val="left"/>
      <w:pPr>
        <w:tabs>
          <w:tab w:val="num" w:pos="795"/>
        </w:tabs>
        <w:ind w:left="795" w:hanging="795"/>
      </w:pPr>
      <w:rPr>
        <w:rFonts w:ascii="Times New Roman" w:eastAsia="Times New Roman" w:hAnsi="Times New Roman" w:cs="Times New Roman" w:hint="default"/>
      </w:rPr>
    </w:lvl>
    <w:lvl w:ilvl="1" w:tplc="70D04F2C" w:tentative="1">
      <w:start w:val="1"/>
      <w:numFmt w:val="bullet"/>
      <w:lvlText w:val="o"/>
      <w:lvlJc w:val="left"/>
      <w:pPr>
        <w:tabs>
          <w:tab w:val="num" w:pos="1080"/>
        </w:tabs>
        <w:ind w:left="1080" w:hanging="360"/>
      </w:pPr>
      <w:rPr>
        <w:rFonts w:ascii="Courier New" w:hAnsi="Courier New" w:cs="Courier New" w:hint="default"/>
      </w:rPr>
    </w:lvl>
    <w:lvl w:ilvl="2" w:tplc="D86AF4DE" w:tentative="1">
      <w:start w:val="1"/>
      <w:numFmt w:val="bullet"/>
      <w:lvlText w:val=""/>
      <w:lvlJc w:val="left"/>
      <w:pPr>
        <w:tabs>
          <w:tab w:val="num" w:pos="1800"/>
        </w:tabs>
        <w:ind w:left="1800" w:hanging="360"/>
      </w:pPr>
      <w:rPr>
        <w:rFonts w:ascii="Wingdings" w:hAnsi="Wingdings" w:hint="default"/>
      </w:rPr>
    </w:lvl>
    <w:lvl w:ilvl="3" w:tplc="962ED0B4" w:tentative="1">
      <w:start w:val="1"/>
      <w:numFmt w:val="bullet"/>
      <w:lvlText w:val=""/>
      <w:lvlJc w:val="left"/>
      <w:pPr>
        <w:tabs>
          <w:tab w:val="num" w:pos="2520"/>
        </w:tabs>
        <w:ind w:left="2520" w:hanging="360"/>
      </w:pPr>
      <w:rPr>
        <w:rFonts w:ascii="Symbol" w:hAnsi="Symbol" w:hint="default"/>
      </w:rPr>
    </w:lvl>
    <w:lvl w:ilvl="4" w:tplc="113A3AD0" w:tentative="1">
      <w:start w:val="1"/>
      <w:numFmt w:val="bullet"/>
      <w:lvlText w:val="o"/>
      <w:lvlJc w:val="left"/>
      <w:pPr>
        <w:tabs>
          <w:tab w:val="num" w:pos="3240"/>
        </w:tabs>
        <w:ind w:left="3240" w:hanging="360"/>
      </w:pPr>
      <w:rPr>
        <w:rFonts w:ascii="Courier New" w:hAnsi="Courier New" w:cs="Courier New" w:hint="default"/>
      </w:rPr>
    </w:lvl>
    <w:lvl w:ilvl="5" w:tplc="9A729AEA" w:tentative="1">
      <w:start w:val="1"/>
      <w:numFmt w:val="bullet"/>
      <w:lvlText w:val=""/>
      <w:lvlJc w:val="left"/>
      <w:pPr>
        <w:tabs>
          <w:tab w:val="num" w:pos="3960"/>
        </w:tabs>
        <w:ind w:left="3960" w:hanging="360"/>
      </w:pPr>
      <w:rPr>
        <w:rFonts w:ascii="Wingdings" w:hAnsi="Wingdings" w:hint="default"/>
      </w:rPr>
    </w:lvl>
    <w:lvl w:ilvl="6" w:tplc="AFB442AE" w:tentative="1">
      <w:start w:val="1"/>
      <w:numFmt w:val="bullet"/>
      <w:lvlText w:val=""/>
      <w:lvlJc w:val="left"/>
      <w:pPr>
        <w:tabs>
          <w:tab w:val="num" w:pos="4680"/>
        </w:tabs>
        <w:ind w:left="4680" w:hanging="360"/>
      </w:pPr>
      <w:rPr>
        <w:rFonts w:ascii="Symbol" w:hAnsi="Symbol" w:hint="default"/>
      </w:rPr>
    </w:lvl>
    <w:lvl w:ilvl="7" w:tplc="7C7C1FB0" w:tentative="1">
      <w:start w:val="1"/>
      <w:numFmt w:val="bullet"/>
      <w:lvlText w:val="o"/>
      <w:lvlJc w:val="left"/>
      <w:pPr>
        <w:tabs>
          <w:tab w:val="num" w:pos="5400"/>
        </w:tabs>
        <w:ind w:left="5400" w:hanging="360"/>
      </w:pPr>
      <w:rPr>
        <w:rFonts w:ascii="Courier New" w:hAnsi="Courier New" w:cs="Courier New" w:hint="default"/>
      </w:rPr>
    </w:lvl>
    <w:lvl w:ilvl="8" w:tplc="011CDFBA"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A544BE9"/>
    <w:multiLevelType w:val="hybridMultilevel"/>
    <w:tmpl w:val="840AFF32"/>
    <w:lvl w:ilvl="0" w:tplc="2FB811CE">
      <w:start w:val="1"/>
      <w:numFmt w:val="bullet"/>
      <w:lvlText w:val="–"/>
      <w:lvlJc w:val="left"/>
      <w:pPr>
        <w:tabs>
          <w:tab w:val="num" w:pos="795"/>
        </w:tabs>
        <w:ind w:left="795" w:hanging="795"/>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CF92D89"/>
    <w:multiLevelType w:val="hybridMultilevel"/>
    <w:tmpl w:val="1F2054F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21626FDD"/>
    <w:multiLevelType w:val="hybridMultilevel"/>
    <w:tmpl w:val="8FB45F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5473FFA"/>
    <w:multiLevelType w:val="hybridMultilevel"/>
    <w:tmpl w:val="31E0BB2C"/>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3" w15:restartNumberingAfterBreak="0">
    <w:nsid w:val="2A925E61"/>
    <w:multiLevelType w:val="hybridMultilevel"/>
    <w:tmpl w:val="DFA2DA8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4" w15:restartNumberingAfterBreak="0">
    <w:nsid w:val="2B0A4DEE"/>
    <w:multiLevelType w:val="hybridMultilevel"/>
    <w:tmpl w:val="DF101762"/>
    <w:lvl w:ilvl="0" w:tplc="5B74F034">
      <w:numFmt w:val="bullet"/>
      <w:lvlText w:val="–"/>
      <w:lvlJc w:val="left"/>
      <w:pPr>
        <w:ind w:left="720" w:hanging="360"/>
      </w:pPr>
      <w:rPr>
        <w:rFonts w:ascii="Times New Roman" w:eastAsia="Times New Roman" w:hAnsi="Times New Roman" w:cs="Times New Roman" w:hint="default"/>
      </w:rPr>
    </w:lvl>
    <w:lvl w:ilvl="1" w:tplc="C178C506" w:tentative="1">
      <w:start w:val="1"/>
      <w:numFmt w:val="bullet"/>
      <w:lvlText w:val="o"/>
      <w:lvlJc w:val="left"/>
      <w:pPr>
        <w:ind w:left="1440" w:hanging="360"/>
      </w:pPr>
      <w:rPr>
        <w:rFonts w:ascii="Courier New" w:hAnsi="Courier New" w:cs="Courier New" w:hint="default"/>
      </w:rPr>
    </w:lvl>
    <w:lvl w:ilvl="2" w:tplc="F9922364" w:tentative="1">
      <w:start w:val="1"/>
      <w:numFmt w:val="bullet"/>
      <w:lvlText w:val=""/>
      <w:lvlJc w:val="left"/>
      <w:pPr>
        <w:ind w:left="2160" w:hanging="360"/>
      </w:pPr>
      <w:rPr>
        <w:rFonts w:ascii="Wingdings" w:hAnsi="Wingdings" w:hint="default"/>
      </w:rPr>
    </w:lvl>
    <w:lvl w:ilvl="3" w:tplc="0F1CEE28" w:tentative="1">
      <w:start w:val="1"/>
      <w:numFmt w:val="bullet"/>
      <w:lvlText w:val=""/>
      <w:lvlJc w:val="left"/>
      <w:pPr>
        <w:ind w:left="2880" w:hanging="360"/>
      </w:pPr>
      <w:rPr>
        <w:rFonts w:ascii="Symbol" w:hAnsi="Symbol" w:hint="default"/>
      </w:rPr>
    </w:lvl>
    <w:lvl w:ilvl="4" w:tplc="F47A7680" w:tentative="1">
      <w:start w:val="1"/>
      <w:numFmt w:val="bullet"/>
      <w:lvlText w:val="o"/>
      <w:lvlJc w:val="left"/>
      <w:pPr>
        <w:ind w:left="3600" w:hanging="360"/>
      </w:pPr>
      <w:rPr>
        <w:rFonts w:ascii="Courier New" w:hAnsi="Courier New" w:cs="Courier New" w:hint="default"/>
      </w:rPr>
    </w:lvl>
    <w:lvl w:ilvl="5" w:tplc="71B480EA" w:tentative="1">
      <w:start w:val="1"/>
      <w:numFmt w:val="bullet"/>
      <w:lvlText w:val=""/>
      <w:lvlJc w:val="left"/>
      <w:pPr>
        <w:ind w:left="4320" w:hanging="360"/>
      </w:pPr>
      <w:rPr>
        <w:rFonts w:ascii="Wingdings" w:hAnsi="Wingdings" w:hint="default"/>
      </w:rPr>
    </w:lvl>
    <w:lvl w:ilvl="6" w:tplc="1780CC0E" w:tentative="1">
      <w:start w:val="1"/>
      <w:numFmt w:val="bullet"/>
      <w:lvlText w:val=""/>
      <w:lvlJc w:val="left"/>
      <w:pPr>
        <w:ind w:left="5040" w:hanging="360"/>
      </w:pPr>
      <w:rPr>
        <w:rFonts w:ascii="Symbol" w:hAnsi="Symbol" w:hint="default"/>
      </w:rPr>
    </w:lvl>
    <w:lvl w:ilvl="7" w:tplc="E53A6558" w:tentative="1">
      <w:start w:val="1"/>
      <w:numFmt w:val="bullet"/>
      <w:lvlText w:val="o"/>
      <w:lvlJc w:val="left"/>
      <w:pPr>
        <w:ind w:left="5760" w:hanging="360"/>
      </w:pPr>
      <w:rPr>
        <w:rFonts w:ascii="Courier New" w:hAnsi="Courier New" w:cs="Courier New" w:hint="default"/>
      </w:rPr>
    </w:lvl>
    <w:lvl w:ilvl="8" w:tplc="4568F4FE" w:tentative="1">
      <w:start w:val="1"/>
      <w:numFmt w:val="bullet"/>
      <w:lvlText w:val=""/>
      <w:lvlJc w:val="left"/>
      <w:pPr>
        <w:ind w:left="6480" w:hanging="360"/>
      </w:pPr>
      <w:rPr>
        <w:rFonts w:ascii="Wingdings" w:hAnsi="Wingdings" w:hint="default"/>
      </w:rPr>
    </w:lvl>
  </w:abstractNum>
  <w:abstractNum w:abstractNumId="15" w15:restartNumberingAfterBreak="0">
    <w:nsid w:val="3B64329F"/>
    <w:multiLevelType w:val="hybridMultilevel"/>
    <w:tmpl w:val="7CBEE55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466724FC"/>
    <w:multiLevelType w:val="multilevel"/>
    <w:tmpl w:val="A83802EA"/>
    <w:lvl w:ilvl="0">
      <w:start w:val="5"/>
      <w:numFmt w:val="decimal"/>
      <w:lvlText w:val="%1"/>
      <w:lvlJc w:val="left"/>
      <w:pPr>
        <w:tabs>
          <w:tab w:val="num" w:pos="795"/>
        </w:tabs>
        <w:ind w:left="795" w:hanging="795"/>
      </w:pPr>
      <w:rPr>
        <w:rFonts w:hint="default"/>
        <w:b w:val="0"/>
        <w:sz w:val="20"/>
        <w:szCs w:val="20"/>
      </w:rPr>
    </w:lvl>
    <w:lvl w:ilvl="1">
      <w:start w:val="1"/>
      <w:numFmt w:val="decimal"/>
      <w:lvlText w:val="%1.%2"/>
      <w:lvlJc w:val="left"/>
      <w:pPr>
        <w:tabs>
          <w:tab w:val="num" w:pos="795"/>
        </w:tabs>
        <w:ind w:left="795" w:hanging="795"/>
      </w:pPr>
      <w:rPr>
        <w:rFonts w:hint="default"/>
        <w:b w:val="0"/>
        <w:sz w:val="20"/>
        <w:szCs w:val="20"/>
      </w:rPr>
    </w:lvl>
    <w:lvl w:ilvl="2">
      <w:start w:val="1"/>
      <w:numFmt w:val="decimal"/>
      <w:lvlText w:val="%1.%2.%3"/>
      <w:lvlJc w:val="left"/>
      <w:pPr>
        <w:tabs>
          <w:tab w:val="num" w:pos="795"/>
        </w:tabs>
        <w:ind w:left="795" w:hanging="795"/>
      </w:pPr>
      <w:rPr>
        <w:rFonts w:hint="default"/>
        <w:b w:val="0"/>
        <w:sz w:val="20"/>
        <w:szCs w:val="20"/>
      </w:rPr>
    </w:lvl>
    <w:lvl w:ilvl="3">
      <w:start w:val="1"/>
      <w:numFmt w:val="decimal"/>
      <w:lvlText w:val="%1.%2.%3.%4"/>
      <w:lvlJc w:val="left"/>
      <w:pPr>
        <w:tabs>
          <w:tab w:val="num" w:pos="795"/>
        </w:tabs>
        <w:ind w:left="795" w:hanging="795"/>
      </w:pPr>
      <w:rPr>
        <w:rFonts w:hint="default"/>
        <w:b w:val="0"/>
        <w:sz w:val="20"/>
        <w:szCs w:val="20"/>
      </w:rPr>
    </w:lvl>
    <w:lvl w:ilvl="4">
      <w:start w:val="1"/>
      <w:numFmt w:val="decimal"/>
      <w:lvlText w:val="%1.%2.%3.%4.%5"/>
      <w:lvlJc w:val="left"/>
      <w:pPr>
        <w:tabs>
          <w:tab w:val="num" w:pos="795"/>
        </w:tabs>
        <w:ind w:left="795" w:hanging="795"/>
      </w:pPr>
      <w:rPr>
        <w:rFonts w:hint="default"/>
        <w:b w:val="0"/>
        <w:sz w:val="20"/>
        <w:szCs w:val="20"/>
      </w:rPr>
    </w:lvl>
    <w:lvl w:ilvl="5">
      <w:start w:val="1"/>
      <w:numFmt w:val="decimal"/>
      <w:lvlText w:val="%1.%2.%3.%4.%5.%6"/>
      <w:lvlJc w:val="left"/>
      <w:pPr>
        <w:tabs>
          <w:tab w:val="num" w:pos="1080"/>
        </w:tabs>
        <w:ind w:left="1080" w:hanging="1080"/>
      </w:pPr>
      <w:rPr>
        <w:rFonts w:hint="default"/>
        <w:b w:val="0"/>
        <w:sz w:val="20"/>
        <w:szCs w:val="20"/>
      </w:rPr>
    </w:lvl>
    <w:lvl w:ilvl="6">
      <w:start w:val="1"/>
      <w:numFmt w:val="decimal"/>
      <w:lvlText w:val="%1.%2.%3.%4.%5.%6.%7"/>
      <w:lvlJc w:val="left"/>
      <w:pPr>
        <w:tabs>
          <w:tab w:val="num" w:pos="1080"/>
        </w:tabs>
        <w:ind w:left="1080" w:hanging="1080"/>
      </w:pPr>
      <w:rPr>
        <w:rFonts w:hint="default"/>
        <w:b w:val="0"/>
        <w:sz w:val="20"/>
        <w:szCs w:val="20"/>
      </w:rPr>
    </w:lvl>
    <w:lvl w:ilvl="7">
      <w:start w:val="1"/>
      <w:numFmt w:val="decimal"/>
      <w:lvlText w:val="%1.%2.%3.%4.%5.%6.%7.%8"/>
      <w:lvlJc w:val="left"/>
      <w:pPr>
        <w:tabs>
          <w:tab w:val="num" w:pos="1440"/>
        </w:tabs>
        <w:ind w:left="1440" w:hanging="1440"/>
      </w:pPr>
      <w:rPr>
        <w:rFonts w:hint="default"/>
        <w:b w:val="0"/>
        <w:sz w:val="20"/>
        <w:szCs w:val="20"/>
      </w:rPr>
    </w:lvl>
    <w:lvl w:ilvl="8">
      <w:start w:val="1"/>
      <w:numFmt w:val="decimal"/>
      <w:lvlText w:val="%1.%2.%3.%4.%5.%6.%7.%8.%9"/>
      <w:lvlJc w:val="left"/>
      <w:pPr>
        <w:tabs>
          <w:tab w:val="num" w:pos="1440"/>
        </w:tabs>
        <w:ind w:left="1440" w:hanging="1440"/>
      </w:pPr>
      <w:rPr>
        <w:rFonts w:hint="default"/>
        <w:b w:val="0"/>
        <w:sz w:val="20"/>
        <w:szCs w:val="20"/>
      </w:rPr>
    </w:lvl>
  </w:abstractNum>
  <w:abstractNum w:abstractNumId="17" w15:restartNumberingAfterBreak="0">
    <w:nsid w:val="61082D82"/>
    <w:multiLevelType w:val="hybridMultilevel"/>
    <w:tmpl w:val="30C6798E"/>
    <w:lvl w:ilvl="0" w:tplc="0F02434A">
      <w:start w:val="5"/>
      <w:numFmt w:val="bullet"/>
      <w:lvlText w:val="-"/>
      <w:lvlJc w:val="left"/>
      <w:pPr>
        <w:ind w:left="720" w:hanging="360"/>
      </w:pPr>
      <w:rPr>
        <w:rFonts w:ascii="Times New Roman" w:eastAsia="Times New Roman" w:hAnsi="Times New Roman" w:cs="Times New Roman" w:hint="default"/>
      </w:rPr>
    </w:lvl>
    <w:lvl w:ilvl="1" w:tplc="BE6A63A0" w:tentative="1">
      <w:start w:val="1"/>
      <w:numFmt w:val="bullet"/>
      <w:lvlText w:val="o"/>
      <w:lvlJc w:val="left"/>
      <w:pPr>
        <w:ind w:left="1440" w:hanging="360"/>
      </w:pPr>
      <w:rPr>
        <w:rFonts w:ascii="Courier New" w:hAnsi="Courier New" w:hint="default"/>
      </w:rPr>
    </w:lvl>
    <w:lvl w:ilvl="2" w:tplc="88825B0E" w:tentative="1">
      <w:start w:val="1"/>
      <w:numFmt w:val="bullet"/>
      <w:lvlText w:val=""/>
      <w:lvlJc w:val="left"/>
      <w:pPr>
        <w:ind w:left="2160" w:hanging="360"/>
      </w:pPr>
      <w:rPr>
        <w:rFonts w:ascii="Wingdings" w:hAnsi="Wingdings" w:hint="default"/>
      </w:rPr>
    </w:lvl>
    <w:lvl w:ilvl="3" w:tplc="AE0236EA" w:tentative="1">
      <w:start w:val="1"/>
      <w:numFmt w:val="bullet"/>
      <w:lvlText w:val=""/>
      <w:lvlJc w:val="left"/>
      <w:pPr>
        <w:ind w:left="2880" w:hanging="360"/>
      </w:pPr>
      <w:rPr>
        <w:rFonts w:ascii="Symbol" w:hAnsi="Symbol" w:hint="default"/>
      </w:rPr>
    </w:lvl>
    <w:lvl w:ilvl="4" w:tplc="344EE6A8" w:tentative="1">
      <w:start w:val="1"/>
      <w:numFmt w:val="bullet"/>
      <w:lvlText w:val="o"/>
      <w:lvlJc w:val="left"/>
      <w:pPr>
        <w:ind w:left="3600" w:hanging="360"/>
      </w:pPr>
      <w:rPr>
        <w:rFonts w:ascii="Courier New" w:hAnsi="Courier New" w:hint="default"/>
      </w:rPr>
    </w:lvl>
    <w:lvl w:ilvl="5" w:tplc="42B8F18A" w:tentative="1">
      <w:start w:val="1"/>
      <w:numFmt w:val="bullet"/>
      <w:lvlText w:val=""/>
      <w:lvlJc w:val="left"/>
      <w:pPr>
        <w:ind w:left="4320" w:hanging="360"/>
      </w:pPr>
      <w:rPr>
        <w:rFonts w:ascii="Wingdings" w:hAnsi="Wingdings" w:hint="default"/>
      </w:rPr>
    </w:lvl>
    <w:lvl w:ilvl="6" w:tplc="D0CE0E90" w:tentative="1">
      <w:start w:val="1"/>
      <w:numFmt w:val="bullet"/>
      <w:lvlText w:val=""/>
      <w:lvlJc w:val="left"/>
      <w:pPr>
        <w:ind w:left="5040" w:hanging="360"/>
      </w:pPr>
      <w:rPr>
        <w:rFonts w:ascii="Symbol" w:hAnsi="Symbol" w:hint="default"/>
      </w:rPr>
    </w:lvl>
    <w:lvl w:ilvl="7" w:tplc="079EA9E4" w:tentative="1">
      <w:start w:val="1"/>
      <w:numFmt w:val="bullet"/>
      <w:lvlText w:val="o"/>
      <w:lvlJc w:val="left"/>
      <w:pPr>
        <w:ind w:left="5760" w:hanging="360"/>
      </w:pPr>
      <w:rPr>
        <w:rFonts w:ascii="Courier New" w:hAnsi="Courier New" w:hint="default"/>
      </w:rPr>
    </w:lvl>
    <w:lvl w:ilvl="8" w:tplc="2E0E2BDC" w:tentative="1">
      <w:start w:val="1"/>
      <w:numFmt w:val="bullet"/>
      <w:lvlText w:val=""/>
      <w:lvlJc w:val="left"/>
      <w:pPr>
        <w:ind w:left="6480" w:hanging="360"/>
      </w:pPr>
      <w:rPr>
        <w:rFonts w:ascii="Wingdings" w:hAnsi="Wingdings" w:hint="default"/>
      </w:rPr>
    </w:lvl>
  </w:abstractNum>
  <w:abstractNum w:abstractNumId="18" w15:restartNumberingAfterBreak="0">
    <w:nsid w:val="637A03B5"/>
    <w:multiLevelType w:val="hybridMultilevel"/>
    <w:tmpl w:val="28B40658"/>
    <w:lvl w:ilvl="0" w:tplc="FFFFFFFF">
      <w:start w:val="6"/>
      <w:numFmt w:val="decimal"/>
      <w:lvlText w:val="%1"/>
      <w:lvlJc w:val="left"/>
      <w:pPr>
        <w:tabs>
          <w:tab w:val="num" w:pos="1155"/>
        </w:tabs>
        <w:ind w:left="1155" w:hanging="79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63C1221E"/>
    <w:multiLevelType w:val="hybridMultilevel"/>
    <w:tmpl w:val="38E62A76"/>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0" w15:restartNumberingAfterBreak="0">
    <w:nsid w:val="66E82DE6"/>
    <w:multiLevelType w:val="hybridMultilevel"/>
    <w:tmpl w:val="269EF1AE"/>
    <w:lvl w:ilvl="0" w:tplc="1A64E592">
      <w:start w:val="3"/>
      <w:numFmt w:val="bullet"/>
      <w:lvlText w:val=""/>
      <w:lvlJc w:val="left"/>
      <w:pPr>
        <w:ind w:left="720" w:hanging="360"/>
      </w:pPr>
      <w:rPr>
        <w:rFonts w:ascii="Symbol" w:eastAsia="Times New Roman" w:hAnsi="Symbol" w:cs="CG Times" w:hint="default"/>
      </w:rPr>
    </w:lvl>
    <w:lvl w:ilvl="1" w:tplc="C7C0C4E8" w:tentative="1">
      <w:start w:val="1"/>
      <w:numFmt w:val="bullet"/>
      <w:lvlText w:val="o"/>
      <w:lvlJc w:val="left"/>
      <w:pPr>
        <w:ind w:left="1440" w:hanging="360"/>
      </w:pPr>
      <w:rPr>
        <w:rFonts w:ascii="Courier New" w:hAnsi="Courier New" w:cs="Courier New" w:hint="default"/>
      </w:rPr>
    </w:lvl>
    <w:lvl w:ilvl="2" w:tplc="8DDCDC70" w:tentative="1">
      <w:start w:val="1"/>
      <w:numFmt w:val="bullet"/>
      <w:lvlText w:val=""/>
      <w:lvlJc w:val="left"/>
      <w:pPr>
        <w:ind w:left="2160" w:hanging="360"/>
      </w:pPr>
      <w:rPr>
        <w:rFonts w:ascii="Wingdings" w:hAnsi="Wingdings" w:hint="default"/>
      </w:rPr>
    </w:lvl>
    <w:lvl w:ilvl="3" w:tplc="47722D22" w:tentative="1">
      <w:start w:val="1"/>
      <w:numFmt w:val="bullet"/>
      <w:lvlText w:val=""/>
      <w:lvlJc w:val="left"/>
      <w:pPr>
        <w:ind w:left="2880" w:hanging="360"/>
      </w:pPr>
      <w:rPr>
        <w:rFonts w:ascii="Symbol" w:hAnsi="Symbol" w:hint="default"/>
      </w:rPr>
    </w:lvl>
    <w:lvl w:ilvl="4" w:tplc="019040AE" w:tentative="1">
      <w:start w:val="1"/>
      <w:numFmt w:val="bullet"/>
      <w:lvlText w:val="o"/>
      <w:lvlJc w:val="left"/>
      <w:pPr>
        <w:ind w:left="3600" w:hanging="360"/>
      </w:pPr>
      <w:rPr>
        <w:rFonts w:ascii="Courier New" w:hAnsi="Courier New" w:cs="Courier New" w:hint="default"/>
      </w:rPr>
    </w:lvl>
    <w:lvl w:ilvl="5" w:tplc="B2B2DE50" w:tentative="1">
      <w:start w:val="1"/>
      <w:numFmt w:val="bullet"/>
      <w:lvlText w:val=""/>
      <w:lvlJc w:val="left"/>
      <w:pPr>
        <w:ind w:left="4320" w:hanging="360"/>
      </w:pPr>
      <w:rPr>
        <w:rFonts w:ascii="Wingdings" w:hAnsi="Wingdings" w:hint="default"/>
      </w:rPr>
    </w:lvl>
    <w:lvl w:ilvl="6" w:tplc="2DA22948" w:tentative="1">
      <w:start w:val="1"/>
      <w:numFmt w:val="bullet"/>
      <w:lvlText w:val=""/>
      <w:lvlJc w:val="left"/>
      <w:pPr>
        <w:ind w:left="5040" w:hanging="360"/>
      </w:pPr>
      <w:rPr>
        <w:rFonts w:ascii="Symbol" w:hAnsi="Symbol" w:hint="default"/>
      </w:rPr>
    </w:lvl>
    <w:lvl w:ilvl="7" w:tplc="042431DC" w:tentative="1">
      <w:start w:val="1"/>
      <w:numFmt w:val="bullet"/>
      <w:lvlText w:val="o"/>
      <w:lvlJc w:val="left"/>
      <w:pPr>
        <w:ind w:left="5760" w:hanging="360"/>
      </w:pPr>
      <w:rPr>
        <w:rFonts w:ascii="Courier New" w:hAnsi="Courier New" w:cs="Courier New" w:hint="default"/>
      </w:rPr>
    </w:lvl>
    <w:lvl w:ilvl="8" w:tplc="28EA0000" w:tentative="1">
      <w:start w:val="1"/>
      <w:numFmt w:val="bullet"/>
      <w:lvlText w:val=""/>
      <w:lvlJc w:val="left"/>
      <w:pPr>
        <w:ind w:left="6480" w:hanging="360"/>
      </w:pPr>
      <w:rPr>
        <w:rFonts w:ascii="Wingdings" w:hAnsi="Wingdings" w:hint="default"/>
      </w:rPr>
    </w:lvl>
  </w:abstractNum>
  <w:abstractNum w:abstractNumId="21" w15:restartNumberingAfterBreak="0">
    <w:nsid w:val="67EA4F68"/>
    <w:multiLevelType w:val="hybridMultilevel"/>
    <w:tmpl w:val="1064407E"/>
    <w:lvl w:ilvl="0" w:tplc="A252C762">
      <w:numFmt w:val="bullet"/>
      <w:lvlText w:val="–"/>
      <w:lvlJc w:val="left"/>
      <w:pPr>
        <w:ind w:left="720" w:hanging="360"/>
      </w:pPr>
      <w:rPr>
        <w:rFonts w:ascii="Times New Roman" w:eastAsia="Times New Roman" w:hAnsi="Times New Roman" w:cs="Times New Roman" w:hint="default"/>
      </w:rPr>
    </w:lvl>
    <w:lvl w:ilvl="1" w:tplc="B82628BE" w:tentative="1">
      <w:start w:val="1"/>
      <w:numFmt w:val="bullet"/>
      <w:lvlText w:val="o"/>
      <w:lvlJc w:val="left"/>
      <w:pPr>
        <w:ind w:left="1440" w:hanging="360"/>
      </w:pPr>
      <w:rPr>
        <w:rFonts w:ascii="Courier New" w:hAnsi="Courier New" w:cs="Courier New" w:hint="default"/>
      </w:rPr>
    </w:lvl>
    <w:lvl w:ilvl="2" w:tplc="57A02192" w:tentative="1">
      <w:start w:val="1"/>
      <w:numFmt w:val="bullet"/>
      <w:lvlText w:val=""/>
      <w:lvlJc w:val="left"/>
      <w:pPr>
        <w:ind w:left="2160" w:hanging="360"/>
      </w:pPr>
      <w:rPr>
        <w:rFonts w:ascii="Wingdings" w:hAnsi="Wingdings" w:hint="default"/>
      </w:rPr>
    </w:lvl>
    <w:lvl w:ilvl="3" w:tplc="63263F96" w:tentative="1">
      <w:start w:val="1"/>
      <w:numFmt w:val="bullet"/>
      <w:lvlText w:val=""/>
      <w:lvlJc w:val="left"/>
      <w:pPr>
        <w:ind w:left="2880" w:hanging="360"/>
      </w:pPr>
      <w:rPr>
        <w:rFonts w:ascii="Symbol" w:hAnsi="Symbol" w:hint="default"/>
      </w:rPr>
    </w:lvl>
    <w:lvl w:ilvl="4" w:tplc="C916DAE4" w:tentative="1">
      <w:start w:val="1"/>
      <w:numFmt w:val="bullet"/>
      <w:lvlText w:val="o"/>
      <w:lvlJc w:val="left"/>
      <w:pPr>
        <w:ind w:left="3600" w:hanging="360"/>
      </w:pPr>
      <w:rPr>
        <w:rFonts w:ascii="Courier New" w:hAnsi="Courier New" w:cs="Courier New" w:hint="default"/>
      </w:rPr>
    </w:lvl>
    <w:lvl w:ilvl="5" w:tplc="1FEAD9EE" w:tentative="1">
      <w:start w:val="1"/>
      <w:numFmt w:val="bullet"/>
      <w:lvlText w:val=""/>
      <w:lvlJc w:val="left"/>
      <w:pPr>
        <w:ind w:left="4320" w:hanging="360"/>
      </w:pPr>
      <w:rPr>
        <w:rFonts w:ascii="Wingdings" w:hAnsi="Wingdings" w:hint="default"/>
      </w:rPr>
    </w:lvl>
    <w:lvl w:ilvl="6" w:tplc="15EC4442" w:tentative="1">
      <w:start w:val="1"/>
      <w:numFmt w:val="bullet"/>
      <w:lvlText w:val=""/>
      <w:lvlJc w:val="left"/>
      <w:pPr>
        <w:ind w:left="5040" w:hanging="360"/>
      </w:pPr>
      <w:rPr>
        <w:rFonts w:ascii="Symbol" w:hAnsi="Symbol" w:hint="default"/>
      </w:rPr>
    </w:lvl>
    <w:lvl w:ilvl="7" w:tplc="04E882B0" w:tentative="1">
      <w:start w:val="1"/>
      <w:numFmt w:val="bullet"/>
      <w:lvlText w:val="o"/>
      <w:lvlJc w:val="left"/>
      <w:pPr>
        <w:ind w:left="5760" w:hanging="360"/>
      </w:pPr>
      <w:rPr>
        <w:rFonts w:ascii="Courier New" w:hAnsi="Courier New" w:cs="Courier New" w:hint="default"/>
      </w:rPr>
    </w:lvl>
    <w:lvl w:ilvl="8" w:tplc="0944BC32" w:tentative="1">
      <w:start w:val="1"/>
      <w:numFmt w:val="bullet"/>
      <w:lvlText w:val=""/>
      <w:lvlJc w:val="left"/>
      <w:pPr>
        <w:ind w:left="6480" w:hanging="360"/>
      </w:pPr>
      <w:rPr>
        <w:rFonts w:ascii="Wingdings" w:hAnsi="Wingdings" w:hint="default"/>
      </w:rPr>
    </w:lvl>
  </w:abstractNum>
  <w:abstractNum w:abstractNumId="22" w15:restartNumberingAfterBreak="0">
    <w:nsid w:val="6B1716BD"/>
    <w:multiLevelType w:val="hybridMultilevel"/>
    <w:tmpl w:val="346CA3A0"/>
    <w:lvl w:ilvl="0" w:tplc="2E5C0FB2">
      <w:start w:val="3"/>
      <w:numFmt w:val="bullet"/>
      <w:lvlText w:val=""/>
      <w:lvlJc w:val="left"/>
      <w:pPr>
        <w:ind w:left="720" w:hanging="360"/>
      </w:pPr>
      <w:rPr>
        <w:rFonts w:ascii="Symbol" w:eastAsia="Times New Roman" w:hAnsi="Symbol" w:cs="CG Times" w:hint="default"/>
      </w:rPr>
    </w:lvl>
    <w:lvl w:ilvl="1" w:tplc="643CAC4A" w:tentative="1">
      <w:start w:val="1"/>
      <w:numFmt w:val="bullet"/>
      <w:lvlText w:val="o"/>
      <w:lvlJc w:val="left"/>
      <w:pPr>
        <w:ind w:left="1440" w:hanging="360"/>
      </w:pPr>
      <w:rPr>
        <w:rFonts w:ascii="Courier New" w:hAnsi="Courier New" w:cs="Courier New" w:hint="default"/>
      </w:rPr>
    </w:lvl>
    <w:lvl w:ilvl="2" w:tplc="15C4625E" w:tentative="1">
      <w:start w:val="1"/>
      <w:numFmt w:val="bullet"/>
      <w:lvlText w:val=""/>
      <w:lvlJc w:val="left"/>
      <w:pPr>
        <w:ind w:left="2160" w:hanging="360"/>
      </w:pPr>
      <w:rPr>
        <w:rFonts w:ascii="Wingdings" w:hAnsi="Wingdings" w:hint="default"/>
      </w:rPr>
    </w:lvl>
    <w:lvl w:ilvl="3" w:tplc="36023A26" w:tentative="1">
      <w:start w:val="1"/>
      <w:numFmt w:val="bullet"/>
      <w:lvlText w:val=""/>
      <w:lvlJc w:val="left"/>
      <w:pPr>
        <w:ind w:left="2880" w:hanging="360"/>
      </w:pPr>
      <w:rPr>
        <w:rFonts w:ascii="Symbol" w:hAnsi="Symbol" w:hint="default"/>
      </w:rPr>
    </w:lvl>
    <w:lvl w:ilvl="4" w:tplc="287A2BF6" w:tentative="1">
      <w:start w:val="1"/>
      <w:numFmt w:val="bullet"/>
      <w:lvlText w:val="o"/>
      <w:lvlJc w:val="left"/>
      <w:pPr>
        <w:ind w:left="3600" w:hanging="360"/>
      </w:pPr>
      <w:rPr>
        <w:rFonts w:ascii="Courier New" w:hAnsi="Courier New" w:cs="Courier New" w:hint="default"/>
      </w:rPr>
    </w:lvl>
    <w:lvl w:ilvl="5" w:tplc="07A49AD2" w:tentative="1">
      <w:start w:val="1"/>
      <w:numFmt w:val="bullet"/>
      <w:lvlText w:val=""/>
      <w:lvlJc w:val="left"/>
      <w:pPr>
        <w:ind w:left="4320" w:hanging="360"/>
      </w:pPr>
      <w:rPr>
        <w:rFonts w:ascii="Wingdings" w:hAnsi="Wingdings" w:hint="default"/>
      </w:rPr>
    </w:lvl>
    <w:lvl w:ilvl="6" w:tplc="EBE08A7E" w:tentative="1">
      <w:start w:val="1"/>
      <w:numFmt w:val="bullet"/>
      <w:lvlText w:val=""/>
      <w:lvlJc w:val="left"/>
      <w:pPr>
        <w:ind w:left="5040" w:hanging="360"/>
      </w:pPr>
      <w:rPr>
        <w:rFonts w:ascii="Symbol" w:hAnsi="Symbol" w:hint="default"/>
      </w:rPr>
    </w:lvl>
    <w:lvl w:ilvl="7" w:tplc="9D4E53E8" w:tentative="1">
      <w:start w:val="1"/>
      <w:numFmt w:val="bullet"/>
      <w:lvlText w:val="o"/>
      <w:lvlJc w:val="left"/>
      <w:pPr>
        <w:ind w:left="5760" w:hanging="360"/>
      </w:pPr>
      <w:rPr>
        <w:rFonts w:ascii="Courier New" w:hAnsi="Courier New" w:cs="Courier New" w:hint="default"/>
      </w:rPr>
    </w:lvl>
    <w:lvl w:ilvl="8" w:tplc="503454DE" w:tentative="1">
      <w:start w:val="1"/>
      <w:numFmt w:val="bullet"/>
      <w:lvlText w:val=""/>
      <w:lvlJc w:val="left"/>
      <w:pPr>
        <w:ind w:left="6480" w:hanging="360"/>
      </w:pPr>
      <w:rPr>
        <w:rFonts w:ascii="Wingdings" w:hAnsi="Wingdings" w:hint="default"/>
      </w:rPr>
    </w:lvl>
  </w:abstractNum>
  <w:abstractNum w:abstractNumId="23" w15:restartNumberingAfterBreak="0">
    <w:nsid w:val="75800807"/>
    <w:multiLevelType w:val="hybridMultilevel"/>
    <w:tmpl w:val="F07ED3DE"/>
    <w:lvl w:ilvl="0" w:tplc="BC70B826">
      <w:start w:val="3"/>
      <w:numFmt w:val="bullet"/>
      <w:lvlText w:val=""/>
      <w:lvlJc w:val="left"/>
      <w:pPr>
        <w:ind w:left="720" w:hanging="360"/>
      </w:pPr>
      <w:rPr>
        <w:rFonts w:ascii="Symbol" w:eastAsia="Times New Roman" w:hAnsi="Symbol" w:cs="CG Times" w:hint="default"/>
      </w:rPr>
    </w:lvl>
    <w:lvl w:ilvl="1" w:tplc="2B56E580" w:tentative="1">
      <w:start w:val="1"/>
      <w:numFmt w:val="bullet"/>
      <w:lvlText w:val="o"/>
      <w:lvlJc w:val="left"/>
      <w:pPr>
        <w:ind w:left="1440" w:hanging="360"/>
      </w:pPr>
      <w:rPr>
        <w:rFonts w:ascii="Courier New" w:hAnsi="Courier New" w:cs="Courier New" w:hint="default"/>
      </w:rPr>
    </w:lvl>
    <w:lvl w:ilvl="2" w:tplc="03B806E6" w:tentative="1">
      <w:start w:val="1"/>
      <w:numFmt w:val="bullet"/>
      <w:lvlText w:val=""/>
      <w:lvlJc w:val="left"/>
      <w:pPr>
        <w:ind w:left="2160" w:hanging="360"/>
      </w:pPr>
      <w:rPr>
        <w:rFonts w:ascii="Wingdings" w:hAnsi="Wingdings" w:hint="default"/>
      </w:rPr>
    </w:lvl>
    <w:lvl w:ilvl="3" w:tplc="0860845E" w:tentative="1">
      <w:start w:val="1"/>
      <w:numFmt w:val="bullet"/>
      <w:lvlText w:val=""/>
      <w:lvlJc w:val="left"/>
      <w:pPr>
        <w:ind w:left="2880" w:hanging="360"/>
      </w:pPr>
      <w:rPr>
        <w:rFonts w:ascii="Symbol" w:hAnsi="Symbol" w:hint="default"/>
      </w:rPr>
    </w:lvl>
    <w:lvl w:ilvl="4" w:tplc="859C469C" w:tentative="1">
      <w:start w:val="1"/>
      <w:numFmt w:val="bullet"/>
      <w:lvlText w:val="o"/>
      <w:lvlJc w:val="left"/>
      <w:pPr>
        <w:ind w:left="3600" w:hanging="360"/>
      </w:pPr>
      <w:rPr>
        <w:rFonts w:ascii="Courier New" w:hAnsi="Courier New" w:cs="Courier New" w:hint="default"/>
      </w:rPr>
    </w:lvl>
    <w:lvl w:ilvl="5" w:tplc="25161BAA" w:tentative="1">
      <w:start w:val="1"/>
      <w:numFmt w:val="bullet"/>
      <w:lvlText w:val=""/>
      <w:lvlJc w:val="left"/>
      <w:pPr>
        <w:ind w:left="4320" w:hanging="360"/>
      </w:pPr>
      <w:rPr>
        <w:rFonts w:ascii="Wingdings" w:hAnsi="Wingdings" w:hint="default"/>
      </w:rPr>
    </w:lvl>
    <w:lvl w:ilvl="6" w:tplc="87309F2A" w:tentative="1">
      <w:start w:val="1"/>
      <w:numFmt w:val="bullet"/>
      <w:lvlText w:val=""/>
      <w:lvlJc w:val="left"/>
      <w:pPr>
        <w:ind w:left="5040" w:hanging="360"/>
      </w:pPr>
      <w:rPr>
        <w:rFonts w:ascii="Symbol" w:hAnsi="Symbol" w:hint="default"/>
      </w:rPr>
    </w:lvl>
    <w:lvl w:ilvl="7" w:tplc="BD061302" w:tentative="1">
      <w:start w:val="1"/>
      <w:numFmt w:val="bullet"/>
      <w:lvlText w:val="o"/>
      <w:lvlJc w:val="left"/>
      <w:pPr>
        <w:ind w:left="5760" w:hanging="360"/>
      </w:pPr>
      <w:rPr>
        <w:rFonts w:ascii="Courier New" w:hAnsi="Courier New" w:cs="Courier New" w:hint="default"/>
      </w:rPr>
    </w:lvl>
    <w:lvl w:ilvl="8" w:tplc="8F8C50FC" w:tentative="1">
      <w:start w:val="1"/>
      <w:numFmt w:val="bullet"/>
      <w:lvlText w:val=""/>
      <w:lvlJc w:val="left"/>
      <w:pPr>
        <w:ind w:left="6480" w:hanging="360"/>
      </w:pPr>
      <w:rPr>
        <w:rFonts w:ascii="Wingdings" w:hAnsi="Wingdings" w:hint="default"/>
      </w:rPr>
    </w:lvl>
  </w:abstractNum>
  <w:abstractNum w:abstractNumId="24" w15:restartNumberingAfterBreak="0">
    <w:nsid w:val="759643B8"/>
    <w:multiLevelType w:val="hybridMultilevel"/>
    <w:tmpl w:val="67DE3AFA"/>
    <w:lvl w:ilvl="0" w:tplc="85F237A4">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EB53E7"/>
    <w:multiLevelType w:val="hybridMultilevel"/>
    <w:tmpl w:val="0DC8FBFA"/>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9"/>
  </w:num>
  <w:num w:numId="2">
    <w:abstractNumId w:val="12"/>
  </w:num>
  <w:num w:numId="3">
    <w:abstractNumId w:val="10"/>
  </w:num>
  <w:num w:numId="4">
    <w:abstractNumId w:val="25"/>
  </w:num>
  <w:num w:numId="5">
    <w:abstractNumId w:val="11"/>
  </w:num>
  <w:num w:numId="6">
    <w:abstractNumId w:val="19"/>
  </w:num>
  <w:num w:numId="7">
    <w:abstractNumId w:val="15"/>
  </w:num>
  <w:num w:numId="8">
    <w:abstractNumId w:val="2"/>
  </w:num>
  <w:num w:numId="9">
    <w:abstractNumId w:val="4"/>
  </w:num>
  <w:num w:numId="10">
    <w:abstractNumId w:val="7"/>
  </w:num>
  <w:num w:numId="11">
    <w:abstractNumId w:val="13"/>
  </w:num>
  <w:num w:numId="12">
    <w:abstractNumId w:val="3"/>
  </w:num>
  <w:num w:numId="13">
    <w:abstractNumId w:val="1"/>
  </w:num>
  <w:num w:numId="14">
    <w:abstractNumId w:val="16"/>
  </w:num>
  <w:num w:numId="15">
    <w:abstractNumId w:val="8"/>
  </w:num>
  <w:num w:numId="16">
    <w:abstractNumId w:val="6"/>
  </w:num>
  <w:num w:numId="17">
    <w:abstractNumId w:val="21"/>
  </w:num>
  <w:num w:numId="18">
    <w:abstractNumId w:val="14"/>
  </w:num>
  <w:num w:numId="19">
    <w:abstractNumId w:val="5"/>
  </w:num>
  <w:num w:numId="20">
    <w:abstractNumId w:val="22"/>
  </w:num>
  <w:num w:numId="21">
    <w:abstractNumId w:val="23"/>
  </w:num>
  <w:num w:numId="22">
    <w:abstractNumId w:val="20"/>
  </w:num>
  <w:num w:numId="23">
    <w:abstractNumId w:val="17"/>
  </w:num>
  <w:num w:numId="24">
    <w:abstractNumId w:val="24"/>
  </w:num>
  <w:num w:numId="25">
    <w:abstractNumId w:val="0"/>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bordersDoNotSurroundHeader/>
  <w:bordersDoNotSurroundFooter/>
  <w:activeWritingStyle w:appName="MSWord" w:lang="ar-SA" w:vendorID="64" w:dllVersion="131078" w:nlCheck="1" w:checkStyle="0"/>
  <w:activeWritingStyle w:appName="MSWord" w:lang="en-US" w:vendorID="64" w:dllVersion="131078" w:nlCheck="1" w:checkStyle="1"/>
  <w:activeWritingStyle w:appName="MSWord" w:lang="zh-CN" w:vendorID="64" w:dllVersion="131077" w:nlCheck="1" w:checkStyle="1"/>
  <w:activeWritingStyle w:appName="MSWord" w:lang="en-GB" w:vendorID="64" w:dllVersion="131078" w:nlCheck="1" w:checkStyle="1"/>
  <w:activeWritingStyle w:appName="MSWord" w:lang="es-ES" w:vendorID="64" w:dllVersion="131078" w:nlCheck="1" w:checkStyle="1"/>
  <w:activeWritingStyle w:appName="MSWord" w:lang="fr-CH" w:vendorID="64" w:dllVersion="131078" w:nlCheck="1" w:checkStyle="1"/>
  <w:proofState w:spelling="clean" w:grammar="clean"/>
  <w:attachedTemplate r:id="rId1"/>
  <w:defaultTabStop w:val="720"/>
  <w:evenAndOddHeaders/>
  <w:drawingGridHorizontalSpacing w:val="120"/>
  <w:noPunctuationKerning/>
  <w:characterSpacingControl w:val="doNotCompress"/>
  <w:hdrShapeDefaults>
    <o:shapedefaults v:ext="edit" spidmax="26625"/>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BBA"/>
    <w:rsid w:val="00023B94"/>
    <w:rsid w:val="0004455A"/>
    <w:rsid w:val="000503E3"/>
    <w:rsid w:val="00070D8A"/>
    <w:rsid w:val="0007104C"/>
    <w:rsid w:val="00081245"/>
    <w:rsid w:val="00085208"/>
    <w:rsid w:val="000865D6"/>
    <w:rsid w:val="000879E4"/>
    <w:rsid w:val="000C4B67"/>
    <w:rsid w:val="000D1601"/>
    <w:rsid w:val="000D4E2B"/>
    <w:rsid w:val="000F3B5B"/>
    <w:rsid w:val="001030C3"/>
    <w:rsid w:val="0010513B"/>
    <w:rsid w:val="00112A9F"/>
    <w:rsid w:val="00116AB2"/>
    <w:rsid w:val="00127F65"/>
    <w:rsid w:val="00127F76"/>
    <w:rsid w:val="0014175E"/>
    <w:rsid w:val="0014538E"/>
    <w:rsid w:val="00145909"/>
    <w:rsid w:val="001729BE"/>
    <w:rsid w:val="00175703"/>
    <w:rsid w:val="001856B3"/>
    <w:rsid w:val="00186325"/>
    <w:rsid w:val="001A7F09"/>
    <w:rsid w:val="001B1692"/>
    <w:rsid w:val="001C358B"/>
    <w:rsid w:val="001C3CB1"/>
    <w:rsid w:val="001C6BFA"/>
    <w:rsid w:val="001D2096"/>
    <w:rsid w:val="001F26A2"/>
    <w:rsid w:val="002051FA"/>
    <w:rsid w:val="00216FE6"/>
    <w:rsid w:val="00226ABC"/>
    <w:rsid w:val="00230E6F"/>
    <w:rsid w:val="002369A8"/>
    <w:rsid w:val="00245857"/>
    <w:rsid w:val="00250C29"/>
    <w:rsid w:val="00263263"/>
    <w:rsid w:val="002677CC"/>
    <w:rsid w:val="0027023D"/>
    <w:rsid w:val="002721D4"/>
    <w:rsid w:val="0029078F"/>
    <w:rsid w:val="002A1079"/>
    <w:rsid w:val="002A1288"/>
    <w:rsid w:val="002B0C24"/>
    <w:rsid w:val="002C41C4"/>
    <w:rsid w:val="002C5B93"/>
    <w:rsid w:val="002D4BFC"/>
    <w:rsid w:val="002D6000"/>
    <w:rsid w:val="002E4DFC"/>
    <w:rsid w:val="002E6883"/>
    <w:rsid w:val="002F4AD1"/>
    <w:rsid w:val="0031630B"/>
    <w:rsid w:val="00316631"/>
    <w:rsid w:val="0034790A"/>
    <w:rsid w:val="0035016C"/>
    <w:rsid w:val="00350FE4"/>
    <w:rsid w:val="00354EEA"/>
    <w:rsid w:val="00395FCB"/>
    <w:rsid w:val="003A57BC"/>
    <w:rsid w:val="003C3DCC"/>
    <w:rsid w:val="003D3A41"/>
    <w:rsid w:val="003D4401"/>
    <w:rsid w:val="003E2688"/>
    <w:rsid w:val="003F1EC3"/>
    <w:rsid w:val="00401477"/>
    <w:rsid w:val="00405A2F"/>
    <w:rsid w:val="00416DBB"/>
    <w:rsid w:val="004171B1"/>
    <w:rsid w:val="00433BBA"/>
    <w:rsid w:val="00436F98"/>
    <w:rsid w:val="00441AC9"/>
    <w:rsid w:val="004535C2"/>
    <w:rsid w:val="00460933"/>
    <w:rsid w:val="0046645E"/>
    <w:rsid w:val="004672B5"/>
    <w:rsid w:val="00470415"/>
    <w:rsid w:val="004717C6"/>
    <w:rsid w:val="00477319"/>
    <w:rsid w:val="0048410C"/>
    <w:rsid w:val="0048789C"/>
    <w:rsid w:val="00490D10"/>
    <w:rsid w:val="00493DA2"/>
    <w:rsid w:val="004A7B70"/>
    <w:rsid w:val="004B76A5"/>
    <w:rsid w:val="004C5986"/>
    <w:rsid w:val="004C6C95"/>
    <w:rsid w:val="00516247"/>
    <w:rsid w:val="0051649A"/>
    <w:rsid w:val="00517B00"/>
    <w:rsid w:val="00531698"/>
    <w:rsid w:val="00533EBD"/>
    <w:rsid w:val="00554429"/>
    <w:rsid w:val="00557934"/>
    <w:rsid w:val="005608C7"/>
    <w:rsid w:val="00590CD2"/>
    <w:rsid w:val="00590F17"/>
    <w:rsid w:val="00595CE2"/>
    <w:rsid w:val="0059654E"/>
    <w:rsid w:val="005C7646"/>
    <w:rsid w:val="005D0B07"/>
    <w:rsid w:val="005D7B33"/>
    <w:rsid w:val="005F2B62"/>
    <w:rsid w:val="005F35F1"/>
    <w:rsid w:val="005F43E6"/>
    <w:rsid w:val="00604338"/>
    <w:rsid w:val="006073EA"/>
    <w:rsid w:val="00613972"/>
    <w:rsid w:val="006143F5"/>
    <w:rsid w:val="00615DA1"/>
    <w:rsid w:val="0063795D"/>
    <w:rsid w:val="00661127"/>
    <w:rsid w:val="006612E2"/>
    <w:rsid w:val="006647DF"/>
    <w:rsid w:val="00670D4E"/>
    <w:rsid w:val="00675ADE"/>
    <w:rsid w:val="00675E9A"/>
    <w:rsid w:val="006863B6"/>
    <w:rsid w:val="00686C05"/>
    <w:rsid w:val="00692517"/>
    <w:rsid w:val="006A004F"/>
    <w:rsid w:val="006A2A2E"/>
    <w:rsid w:val="006C361B"/>
    <w:rsid w:val="006E7656"/>
    <w:rsid w:val="006F020F"/>
    <w:rsid w:val="00710404"/>
    <w:rsid w:val="00711C1C"/>
    <w:rsid w:val="007158B2"/>
    <w:rsid w:val="00720EE8"/>
    <w:rsid w:val="00753269"/>
    <w:rsid w:val="00763D3D"/>
    <w:rsid w:val="00765615"/>
    <w:rsid w:val="007827AF"/>
    <w:rsid w:val="00785C6D"/>
    <w:rsid w:val="00786E18"/>
    <w:rsid w:val="007A5DE6"/>
    <w:rsid w:val="007B5813"/>
    <w:rsid w:val="007C6690"/>
    <w:rsid w:val="007D7A6A"/>
    <w:rsid w:val="007E0403"/>
    <w:rsid w:val="007E42FE"/>
    <w:rsid w:val="007E702B"/>
    <w:rsid w:val="007E75F1"/>
    <w:rsid w:val="007F7A09"/>
    <w:rsid w:val="00814834"/>
    <w:rsid w:val="00815AE5"/>
    <w:rsid w:val="0082713E"/>
    <w:rsid w:val="00833ACE"/>
    <w:rsid w:val="00835CA6"/>
    <w:rsid w:val="008468FB"/>
    <w:rsid w:val="00847B87"/>
    <w:rsid w:val="00861A9A"/>
    <w:rsid w:val="00866273"/>
    <w:rsid w:val="0087011D"/>
    <w:rsid w:val="008813D1"/>
    <w:rsid w:val="00882A5A"/>
    <w:rsid w:val="0089759E"/>
    <w:rsid w:val="008C4A93"/>
    <w:rsid w:val="008C7B28"/>
    <w:rsid w:val="008D3289"/>
    <w:rsid w:val="008D4CFD"/>
    <w:rsid w:val="008E0B19"/>
    <w:rsid w:val="00901C71"/>
    <w:rsid w:val="00906CF8"/>
    <w:rsid w:val="00911A30"/>
    <w:rsid w:val="00920249"/>
    <w:rsid w:val="009253C3"/>
    <w:rsid w:val="009308BD"/>
    <w:rsid w:val="00930F4B"/>
    <w:rsid w:val="009353C9"/>
    <w:rsid w:val="00980FE9"/>
    <w:rsid w:val="00987AE8"/>
    <w:rsid w:val="009905A0"/>
    <w:rsid w:val="009B175A"/>
    <w:rsid w:val="009B62F5"/>
    <w:rsid w:val="009B706A"/>
    <w:rsid w:val="009C1E71"/>
    <w:rsid w:val="009D1DAC"/>
    <w:rsid w:val="009D5EA0"/>
    <w:rsid w:val="00A026EC"/>
    <w:rsid w:val="00A06CC5"/>
    <w:rsid w:val="00A11513"/>
    <w:rsid w:val="00A362D2"/>
    <w:rsid w:val="00A36B8C"/>
    <w:rsid w:val="00A5264F"/>
    <w:rsid w:val="00A66591"/>
    <w:rsid w:val="00A72653"/>
    <w:rsid w:val="00A86881"/>
    <w:rsid w:val="00A92EBB"/>
    <w:rsid w:val="00AA16BC"/>
    <w:rsid w:val="00AC0FD1"/>
    <w:rsid w:val="00AC221B"/>
    <w:rsid w:val="00AC3138"/>
    <w:rsid w:val="00AC7DA1"/>
    <w:rsid w:val="00AD6728"/>
    <w:rsid w:val="00AE3C45"/>
    <w:rsid w:val="00AE665E"/>
    <w:rsid w:val="00AF072F"/>
    <w:rsid w:val="00AF488D"/>
    <w:rsid w:val="00B108C5"/>
    <w:rsid w:val="00B1351C"/>
    <w:rsid w:val="00B35CED"/>
    <w:rsid w:val="00B4420F"/>
    <w:rsid w:val="00B509D6"/>
    <w:rsid w:val="00B63787"/>
    <w:rsid w:val="00B660B1"/>
    <w:rsid w:val="00B75937"/>
    <w:rsid w:val="00B86D3B"/>
    <w:rsid w:val="00B94A18"/>
    <w:rsid w:val="00BA1696"/>
    <w:rsid w:val="00BA6491"/>
    <w:rsid w:val="00BB0582"/>
    <w:rsid w:val="00BC769C"/>
    <w:rsid w:val="00BD5381"/>
    <w:rsid w:val="00C00771"/>
    <w:rsid w:val="00C016E8"/>
    <w:rsid w:val="00C02DE7"/>
    <w:rsid w:val="00C169F4"/>
    <w:rsid w:val="00C2256A"/>
    <w:rsid w:val="00C23A39"/>
    <w:rsid w:val="00C25027"/>
    <w:rsid w:val="00C44C54"/>
    <w:rsid w:val="00C519A1"/>
    <w:rsid w:val="00C577F9"/>
    <w:rsid w:val="00C72E31"/>
    <w:rsid w:val="00C743C3"/>
    <w:rsid w:val="00C879FE"/>
    <w:rsid w:val="00C968F1"/>
    <w:rsid w:val="00CA61CD"/>
    <w:rsid w:val="00CC3083"/>
    <w:rsid w:val="00CC363C"/>
    <w:rsid w:val="00CD430B"/>
    <w:rsid w:val="00CE005D"/>
    <w:rsid w:val="00CE7D62"/>
    <w:rsid w:val="00D01746"/>
    <w:rsid w:val="00D063A1"/>
    <w:rsid w:val="00D112DF"/>
    <w:rsid w:val="00D401B5"/>
    <w:rsid w:val="00D40F16"/>
    <w:rsid w:val="00D5501D"/>
    <w:rsid w:val="00D622EE"/>
    <w:rsid w:val="00D63FD5"/>
    <w:rsid w:val="00D72647"/>
    <w:rsid w:val="00D80F60"/>
    <w:rsid w:val="00D87E80"/>
    <w:rsid w:val="00D95880"/>
    <w:rsid w:val="00DA4825"/>
    <w:rsid w:val="00DA71FE"/>
    <w:rsid w:val="00DA72EF"/>
    <w:rsid w:val="00DB2069"/>
    <w:rsid w:val="00DB2DB2"/>
    <w:rsid w:val="00DD31B3"/>
    <w:rsid w:val="00DD56E2"/>
    <w:rsid w:val="00DD6C75"/>
    <w:rsid w:val="00DF52CD"/>
    <w:rsid w:val="00E02170"/>
    <w:rsid w:val="00E02A1E"/>
    <w:rsid w:val="00E11267"/>
    <w:rsid w:val="00E14409"/>
    <w:rsid w:val="00E212F4"/>
    <w:rsid w:val="00E22DFE"/>
    <w:rsid w:val="00E26ECA"/>
    <w:rsid w:val="00E35A15"/>
    <w:rsid w:val="00E3749F"/>
    <w:rsid w:val="00E44606"/>
    <w:rsid w:val="00E558CC"/>
    <w:rsid w:val="00E565D5"/>
    <w:rsid w:val="00E61EEA"/>
    <w:rsid w:val="00E64DFB"/>
    <w:rsid w:val="00E83259"/>
    <w:rsid w:val="00E84B61"/>
    <w:rsid w:val="00EB118F"/>
    <w:rsid w:val="00EB72EC"/>
    <w:rsid w:val="00EC3474"/>
    <w:rsid w:val="00EC4D19"/>
    <w:rsid w:val="00ED440E"/>
    <w:rsid w:val="00EE1A1E"/>
    <w:rsid w:val="00EF2800"/>
    <w:rsid w:val="00F06465"/>
    <w:rsid w:val="00F61E3D"/>
    <w:rsid w:val="00F65FD9"/>
    <w:rsid w:val="00F668E6"/>
    <w:rsid w:val="00F66C7D"/>
    <w:rsid w:val="00F710CB"/>
    <w:rsid w:val="00F94881"/>
    <w:rsid w:val="00F95048"/>
    <w:rsid w:val="00FA31EE"/>
    <w:rsid w:val="00FB674A"/>
    <w:rsid w:val="00FD5E29"/>
    <w:rsid w:val="00FE1DAB"/>
    <w:rsid w:val="00FF0653"/>
    <w:rsid w:val="00FF1B3E"/>
    <w:rsid w:val="03B3534F"/>
    <w:rsid w:val="54AB2852"/>
    <w:rsid w:val="7F600C6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417ABD5D-49D7-4479-8C5B-837586913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qFormat="1"/>
    <w:lsdException w:name="toc 5" w:semiHidden="1" w:unhideWhenUsed="1" w:qFormat="1"/>
    <w:lsdException w:name="toc 6" w:semiHidden="1" w:unhideWhenUsed="1" w:qFormat="1"/>
    <w:lsdException w:name="toc 7" w:semiHidden="1" w:unhideWhenUsed="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BB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rsid w:val="00433BBA"/>
    <w:pPr>
      <w:keepNext/>
      <w:keepLines/>
      <w:spacing w:before="480"/>
      <w:ind w:left="794" w:hanging="794"/>
      <w:outlineLvl w:val="0"/>
    </w:pPr>
    <w:rPr>
      <w:b/>
    </w:rPr>
  </w:style>
  <w:style w:type="paragraph" w:styleId="Heading2">
    <w:name w:val="heading 2"/>
    <w:basedOn w:val="Heading1"/>
    <w:next w:val="Normal"/>
    <w:link w:val="Heading2Char"/>
    <w:qFormat/>
    <w:rsid w:val="00433BBA"/>
    <w:pPr>
      <w:spacing w:before="320"/>
      <w:outlineLvl w:val="1"/>
    </w:pPr>
  </w:style>
  <w:style w:type="paragraph" w:styleId="Heading3">
    <w:name w:val="heading 3"/>
    <w:basedOn w:val="Heading1"/>
    <w:next w:val="Normal"/>
    <w:link w:val="Heading3Char"/>
    <w:qFormat/>
    <w:rsid w:val="00433BBA"/>
    <w:pPr>
      <w:spacing w:before="200"/>
      <w:outlineLvl w:val="2"/>
    </w:pPr>
  </w:style>
  <w:style w:type="paragraph" w:styleId="Heading4">
    <w:name w:val="heading 4"/>
    <w:basedOn w:val="Heading3"/>
    <w:next w:val="Normal"/>
    <w:link w:val="Heading4Char"/>
    <w:qFormat/>
    <w:rsid w:val="00433BBA"/>
    <w:pPr>
      <w:tabs>
        <w:tab w:val="left" w:pos="992"/>
      </w:tabs>
      <w:ind w:left="992" w:hanging="992"/>
      <w:outlineLvl w:val="3"/>
    </w:pPr>
  </w:style>
  <w:style w:type="paragraph" w:styleId="Heading5">
    <w:name w:val="heading 5"/>
    <w:basedOn w:val="Heading4"/>
    <w:next w:val="Normal"/>
    <w:link w:val="Heading5Char"/>
    <w:qFormat/>
    <w:rsid w:val="00433BBA"/>
    <w:pPr>
      <w:outlineLvl w:val="4"/>
    </w:pPr>
  </w:style>
  <w:style w:type="paragraph" w:styleId="Heading6">
    <w:name w:val="heading 6"/>
    <w:basedOn w:val="Heading4"/>
    <w:next w:val="Normal"/>
    <w:link w:val="Heading6Char"/>
    <w:qFormat/>
    <w:rsid w:val="00433BBA"/>
    <w:pPr>
      <w:tabs>
        <w:tab w:val="clear" w:pos="992"/>
      </w:tabs>
      <w:ind w:left="1588" w:hanging="1588"/>
      <w:outlineLvl w:val="5"/>
    </w:pPr>
  </w:style>
  <w:style w:type="paragraph" w:styleId="Heading7">
    <w:name w:val="heading 7"/>
    <w:basedOn w:val="Heading6"/>
    <w:next w:val="Normal"/>
    <w:link w:val="Heading7Char"/>
    <w:qFormat/>
    <w:rsid w:val="00433BBA"/>
    <w:pPr>
      <w:outlineLvl w:val="6"/>
    </w:pPr>
  </w:style>
  <w:style w:type="paragraph" w:styleId="Heading8">
    <w:name w:val="heading 8"/>
    <w:basedOn w:val="Heading6"/>
    <w:next w:val="Normal"/>
    <w:link w:val="Heading8Char"/>
    <w:qFormat/>
    <w:rsid w:val="00433BBA"/>
    <w:pPr>
      <w:outlineLvl w:val="7"/>
    </w:pPr>
  </w:style>
  <w:style w:type="paragraph" w:styleId="Heading9">
    <w:name w:val="heading 9"/>
    <w:basedOn w:val="Heading6"/>
    <w:next w:val="Normal"/>
    <w:link w:val="Heading9Char"/>
    <w:qFormat/>
    <w:rsid w:val="00433BB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rsid w:val="00433BBA"/>
  </w:style>
  <w:style w:type="paragraph" w:styleId="TOC4">
    <w:name w:val="toc 4"/>
    <w:basedOn w:val="TOC3"/>
    <w:next w:val="Normal"/>
    <w:qFormat/>
    <w:rsid w:val="00433BBA"/>
    <w:pPr>
      <w:tabs>
        <w:tab w:val="left" w:pos="3261"/>
      </w:tabs>
      <w:spacing w:before="80"/>
      <w:ind w:left="3261" w:hanging="993"/>
    </w:pPr>
  </w:style>
  <w:style w:type="paragraph" w:styleId="TOC3">
    <w:name w:val="toc 3"/>
    <w:basedOn w:val="TOC2"/>
    <w:next w:val="Normal"/>
    <w:rsid w:val="00433BBA"/>
    <w:pPr>
      <w:tabs>
        <w:tab w:val="left" w:pos="2155"/>
      </w:tabs>
      <w:ind w:left="2155" w:hanging="879"/>
    </w:pPr>
  </w:style>
  <w:style w:type="paragraph" w:styleId="TOC2">
    <w:name w:val="toc 2"/>
    <w:basedOn w:val="TOC1"/>
    <w:next w:val="Normal"/>
    <w:uiPriority w:val="39"/>
    <w:qFormat/>
    <w:rsid w:val="00433BBA"/>
    <w:pPr>
      <w:tabs>
        <w:tab w:val="left" w:pos="1276"/>
      </w:tabs>
      <w:spacing w:before="160"/>
      <w:ind w:left="1276" w:hanging="709"/>
    </w:pPr>
  </w:style>
  <w:style w:type="paragraph" w:styleId="TOC1">
    <w:name w:val="toc 1"/>
    <w:basedOn w:val="Normal"/>
    <w:next w:val="Normal"/>
    <w:uiPriority w:val="39"/>
    <w:qFormat/>
    <w:rsid w:val="00433BBA"/>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NormalIndent">
    <w:name w:val="Normal Indent"/>
    <w:basedOn w:val="Normal"/>
    <w:qFormat/>
    <w:rsid w:val="00433BBA"/>
    <w:pPr>
      <w:ind w:left="794"/>
    </w:pPr>
  </w:style>
  <w:style w:type="paragraph" w:styleId="BodyText3">
    <w:name w:val="Body Text 3"/>
    <w:basedOn w:val="Normal"/>
    <w:qFormat/>
    <w:rsid w:val="00433BBA"/>
    <w:pPr>
      <w:spacing w:before="180"/>
      <w:jc w:val="center"/>
    </w:pPr>
    <w:rPr>
      <w:iCs/>
      <w:sz w:val="22"/>
    </w:rPr>
  </w:style>
  <w:style w:type="paragraph" w:styleId="BodyText">
    <w:name w:val="Body Text"/>
    <w:basedOn w:val="Normal"/>
    <w:link w:val="BodyTextChar"/>
    <w:qFormat/>
    <w:rsid w:val="00433BBA"/>
    <w:pPr>
      <w:jc w:val="left"/>
    </w:pPr>
    <w:rPr>
      <w:b/>
      <w:smallCaps/>
      <w:sz w:val="26"/>
    </w:rPr>
  </w:style>
  <w:style w:type="paragraph" w:styleId="TOC5">
    <w:name w:val="toc 5"/>
    <w:basedOn w:val="TOC4"/>
    <w:next w:val="Normal"/>
    <w:qFormat/>
    <w:rsid w:val="00433BBA"/>
  </w:style>
  <w:style w:type="paragraph" w:styleId="PlainText">
    <w:name w:val="Plain Text"/>
    <w:basedOn w:val="Normal"/>
    <w:link w:val="PlainTextChar"/>
    <w:qFormat/>
    <w:rsid w:val="00433BBA"/>
    <w:pPr>
      <w:widowControl w:val="0"/>
      <w:tabs>
        <w:tab w:val="clear" w:pos="794"/>
        <w:tab w:val="clear" w:pos="1191"/>
        <w:tab w:val="clear" w:pos="1588"/>
        <w:tab w:val="clear" w:pos="1985"/>
      </w:tabs>
      <w:adjustRightInd/>
      <w:spacing w:before="0"/>
      <w:textAlignment w:val="auto"/>
    </w:pPr>
    <w:rPr>
      <w:rFonts w:ascii="SimSun" w:hAnsi="Courier New" w:cs="Courier New"/>
      <w:kern w:val="2"/>
      <w:sz w:val="21"/>
      <w:szCs w:val="21"/>
      <w:lang w:eastAsia="zh-CN"/>
    </w:rPr>
  </w:style>
  <w:style w:type="paragraph" w:styleId="TOC8">
    <w:name w:val="toc 8"/>
    <w:basedOn w:val="TOC4"/>
    <w:next w:val="Normal"/>
    <w:qFormat/>
    <w:rsid w:val="00433BBA"/>
  </w:style>
  <w:style w:type="paragraph" w:styleId="Index3">
    <w:name w:val="index 3"/>
    <w:basedOn w:val="Normal"/>
    <w:next w:val="Normal"/>
    <w:qFormat/>
    <w:rsid w:val="00433BBA"/>
    <w:pPr>
      <w:ind w:left="566"/>
    </w:pPr>
  </w:style>
  <w:style w:type="paragraph" w:styleId="BalloonText">
    <w:name w:val="Balloon Text"/>
    <w:basedOn w:val="Normal"/>
    <w:link w:val="BalloonTextChar"/>
    <w:qFormat/>
    <w:rsid w:val="00433BBA"/>
    <w:pPr>
      <w:jc w:val="left"/>
    </w:pPr>
    <w:rPr>
      <w:sz w:val="18"/>
      <w:szCs w:val="18"/>
    </w:rPr>
  </w:style>
  <w:style w:type="paragraph" w:styleId="Footer">
    <w:name w:val="footer"/>
    <w:basedOn w:val="Normal"/>
    <w:link w:val="FooterChar"/>
    <w:qFormat/>
    <w:rsid w:val="00433BBA"/>
    <w:pPr>
      <w:tabs>
        <w:tab w:val="clear" w:pos="794"/>
        <w:tab w:val="clear" w:pos="1191"/>
        <w:tab w:val="clear" w:pos="1588"/>
        <w:tab w:val="clear" w:pos="1985"/>
      </w:tabs>
      <w:spacing w:before="0"/>
    </w:pPr>
    <w:rPr>
      <w:sz w:val="18"/>
    </w:rPr>
  </w:style>
  <w:style w:type="paragraph" w:styleId="Header">
    <w:name w:val="header"/>
    <w:aliases w:val="encabezado"/>
    <w:basedOn w:val="Normal"/>
    <w:link w:val="HeaderChar"/>
    <w:qFormat/>
    <w:rsid w:val="00433BBA"/>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qFormat/>
    <w:rsid w:val="00433BBA"/>
  </w:style>
  <w:style w:type="paragraph" w:styleId="Index1">
    <w:name w:val="index 1"/>
    <w:basedOn w:val="Normal"/>
    <w:next w:val="Normal"/>
    <w:qFormat/>
    <w:rsid w:val="00433BBA"/>
  </w:style>
  <w:style w:type="paragraph" w:styleId="FootnoteText">
    <w:name w:val="footnote text"/>
    <w:basedOn w:val="Normal"/>
    <w:link w:val="FootnoteTextChar"/>
    <w:qFormat/>
    <w:rsid w:val="00433BBA"/>
    <w:pPr>
      <w:keepLines/>
      <w:tabs>
        <w:tab w:val="clear" w:pos="794"/>
        <w:tab w:val="clear" w:pos="1191"/>
        <w:tab w:val="clear" w:pos="1588"/>
        <w:tab w:val="clear" w:pos="1985"/>
        <w:tab w:val="left" w:pos="255"/>
      </w:tabs>
      <w:ind w:left="255" w:hanging="255"/>
    </w:pPr>
    <w:rPr>
      <w:sz w:val="22"/>
    </w:rPr>
  </w:style>
  <w:style w:type="paragraph" w:styleId="TOC6">
    <w:name w:val="toc 6"/>
    <w:basedOn w:val="TOC4"/>
    <w:next w:val="Normal"/>
    <w:qFormat/>
    <w:rsid w:val="00433BBA"/>
  </w:style>
  <w:style w:type="paragraph" w:styleId="BodyText2">
    <w:name w:val="Body Text 2"/>
    <w:basedOn w:val="Normal"/>
    <w:qFormat/>
    <w:rsid w:val="00433BBA"/>
    <w:pPr>
      <w:tabs>
        <w:tab w:val="clear" w:pos="794"/>
        <w:tab w:val="clear" w:pos="1191"/>
        <w:tab w:val="clear" w:pos="1588"/>
        <w:tab w:val="clear" w:pos="1985"/>
        <w:tab w:val="right" w:pos="9639"/>
      </w:tabs>
      <w:jc w:val="left"/>
    </w:pPr>
    <w:rPr>
      <w:rFonts w:ascii="Palatino Linotype" w:hAnsi="Palatino Linotype"/>
      <w:b/>
      <w:bCs/>
      <w:sz w:val="32"/>
    </w:rPr>
  </w:style>
  <w:style w:type="paragraph" w:styleId="Index2">
    <w:name w:val="index 2"/>
    <w:basedOn w:val="Normal"/>
    <w:next w:val="Normal"/>
    <w:qFormat/>
    <w:rsid w:val="00433BBA"/>
    <w:pPr>
      <w:ind w:left="283"/>
    </w:pPr>
  </w:style>
  <w:style w:type="character" w:styleId="EndnoteReference">
    <w:name w:val="endnote reference"/>
    <w:basedOn w:val="DefaultParagraphFont"/>
    <w:qFormat/>
    <w:rsid w:val="00433BBA"/>
    <w:rPr>
      <w:vertAlign w:val="superscript"/>
    </w:rPr>
  </w:style>
  <w:style w:type="character" w:styleId="PageNumber">
    <w:name w:val="page number"/>
    <w:basedOn w:val="DefaultParagraphFont"/>
    <w:qFormat/>
    <w:rsid w:val="00433BBA"/>
  </w:style>
  <w:style w:type="character" w:styleId="FollowedHyperlink">
    <w:name w:val="FollowedHyperlink"/>
    <w:basedOn w:val="DefaultParagraphFont"/>
    <w:qFormat/>
    <w:rsid w:val="00433BBA"/>
    <w:rPr>
      <w:color w:val="800080"/>
      <w:u w:val="single"/>
    </w:rPr>
  </w:style>
  <w:style w:type="character" w:styleId="Hyperlink">
    <w:name w:val="Hyperlink"/>
    <w:basedOn w:val="DefaultParagraphFont"/>
    <w:uiPriority w:val="99"/>
    <w:qFormat/>
    <w:rsid w:val="00433BBA"/>
    <w:rPr>
      <w:color w:val="0000FF"/>
      <w:u w:val="single"/>
    </w:rPr>
  </w:style>
  <w:style w:type="character" w:styleId="FootnoteReference">
    <w:name w:val="footnote reference"/>
    <w:basedOn w:val="DefaultParagraphFont"/>
    <w:qFormat/>
    <w:rsid w:val="00433BBA"/>
    <w:rPr>
      <w:position w:val="6"/>
      <w:sz w:val="18"/>
    </w:rPr>
  </w:style>
  <w:style w:type="paragraph" w:customStyle="1" w:styleId="Headingb">
    <w:name w:val="Heading_b"/>
    <w:basedOn w:val="Heading3"/>
    <w:next w:val="Normal"/>
    <w:link w:val="HeadingbChar"/>
    <w:qFormat/>
    <w:rsid w:val="00433BBA"/>
    <w:pPr>
      <w:spacing w:before="160"/>
      <w:ind w:left="0" w:firstLine="0"/>
      <w:outlineLvl w:val="9"/>
    </w:pPr>
  </w:style>
  <w:style w:type="paragraph" w:customStyle="1" w:styleId="Headingi">
    <w:name w:val="Heading_i"/>
    <w:basedOn w:val="Heading3"/>
    <w:next w:val="Normal"/>
    <w:qFormat/>
    <w:rsid w:val="00433BBA"/>
    <w:pPr>
      <w:spacing w:before="160"/>
      <w:ind w:left="0" w:firstLine="0"/>
    </w:pPr>
    <w:rPr>
      <w:b w:val="0"/>
      <w:i/>
    </w:rPr>
  </w:style>
  <w:style w:type="paragraph" w:customStyle="1" w:styleId="AnnexNoTitle">
    <w:name w:val="Annex_NoTitle"/>
    <w:basedOn w:val="Normal"/>
    <w:next w:val="Normalaftertitle"/>
    <w:link w:val="AnnexNoTitleChar"/>
    <w:qFormat/>
    <w:rsid w:val="00433BBA"/>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433BBA"/>
    <w:pPr>
      <w:spacing w:before="320"/>
    </w:pPr>
  </w:style>
  <w:style w:type="paragraph" w:customStyle="1" w:styleId="enumlev2">
    <w:name w:val="enumlev2"/>
    <w:basedOn w:val="enumlev1"/>
    <w:qFormat/>
    <w:rsid w:val="00433BBA"/>
    <w:pPr>
      <w:ind w:left="1191" w:hanging="397"/>
    </w:pPr>
  </w:style>
  <w:style w:type="paragraph" w:customStyle="1" w:styleId="enumlev1">
    <w:name w:val="enumlev1"/>
    <w:basedOn w:val="Normal"/>
    <w:link w:val="enumlev1Char"/>
    <w:qFormat/>
    <w:rsid w:val="00433BBA"/>
    <w:pPr>
      <w:spacing w:before="80"/>
      <w:ind w:left="794" w:hanging="794"/>
    </w:pPr>
  </w:style>
  <w:style w:type="paragraph" w:customStyle="1" w:styleId="enumlev3">
    <w:name w:val="enumlev3"/>
    <w:basedOn w:val="enumlev2"/>
    <w:qFormat/>
    <w:rsid w:val="00433BBA"/>
    <w:pPr>
      <w:ind w:left="1588"/>
    </w:pPr>
  </w:style>
  <w:style w:type="paragraph" w:customStyle="1" w:styleId="Note">
    <w:name w:val="Note"/>
    <w:basedOn w:val="Normal"/>
    <w:link w:val="NoteChar"/>
    <w:qFormat/>
    <w:rsid w:val="00433BBA"/>
    <w:pPr>
      <w:tabs>
        <w:tab w:val="clear" w:pos="794"/>
        <w:tab w:val="clear" w:pos="1191"/>
        <w:tab w:val="clear" w:pos="1588"/>
        <w:tab w:val="clear" w:pos="1985"/>
      </w:tabs>
      <w:spacing w:before="80"/>
    </w:pPr>
    <w:rPr>
      <w:sz w:val="22"/>
    </w:rPr>
  </w:style>
  <w:style w:type="paragraph" w:customStyle="1" w:styleId="RecNo">
    <w:name w:val="Rec_No"/>
    <w:basedOn w:val="Normal"/>
    <w:next w:val="RectitleBR"/>
    <w:link w:val="RecNoChar"/>
    <w:qFormat/>
    <w:rsid w:val="00433BB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rsid w:val="00433BBA"/>
    <w:pPr>
      <w:keepNext/>
      <w:keepLines/>
      <w:spacing w:before="240"/>
      <w:jc w:val="center"/>
    </w:pPr>
    <w:rPr>
      <w:b/>
      <w:sz w:val="28"/>
    </w:rPr>
  </w:style>
  <w:style w:type="paragraph" w:customStyle="1" w:styleId="Recref">
    <w:name w:val="Rec_ref"/>
    <w:basedOn w:val="Normal"/>
    <w:next w:val="Recdate"/>
    <w:qFormat/>
    <w:rsid w:val="00433BBA"/>
    <w:pPr>
      <w:jc w:val="center"/>
    </w:pPr>
  </w:style>
  <w:style w:type="paragraph" w:customStyle="1" w:styleId="Recdate">
    <w:name w:val="Rec_date"/>
    <w:basedOn w:val="Recref"/>
    <w:next w:val="Normalaftertitle"/>
    <w:qFormat/>
    <w:rsid w:val="00433BBA"/>
    <w:pPr>
      <w:jc w:val="right"/>
    </w:pPr>
  </w:style>
  <w:style w:type="paragraph" w:customStyle="1" w:styleId="HeadingSum">
    <w:name w:val="Heading_Sum"/>
    <w:basedOn w:val="Headingb"/>
    <w:next w:val="Normal"/>
    <w:qFormat/>
    <w:rsid w:val="00433BBA"/>
    <w:pPr>
      <w:spacing w:before="240"/>
    </w:pPr>
    <w:rPr>
      <w:sz w:val="22"/>
    </w:rPr>
  </w:style>
  <w:style w:type="paragraph" w:customStyle="1" w:styleId="AppendixNoTitle">
    <w:name w:val="Appendix_NoTitle"/>
    <w:basedOn w:val="AnnexNoTitle"/>
    <w:next w:val="Normal"/>
    <w:qFormat/>
    <w:rsid w:val="00433BBA"/>
  </w:style>
  <w:style w:type="paragraph" w:customStyle="1" w:styleId="Tablefin">
    <w:name w:val="Table_fin"/>
    <w:basedOn w:val="Normal"/>
    <w:next w:val="Normal"/>
    <w:qFormat/>
    <w:rsid w:val="00433BBA"/>
    <w:pPr>
      <w:spacing w:before="0"/>
    </w:pPr>
    <w:rPr>
      <w:sz w:val="20"/>
    </w:rPr>
  </w:style>
  <w:style w:type="paragraph" w:customStyle="1" w:styleId="Tablehead">
    <w:name w:val="Table_head"/>
    <w:basedOn w:val="Normal"/>
    <w:next w:val="Normal"/>
    <w:link w:val="TableheadChar"/>
    <w:qFormat/>
    <w:rsid w:val="00433BBA"/>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433B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433BBA"/>
    <w:pPr>
      <w:keepNext/>
      <w:spacing w:before="360" w:after="120"/>
      <w:jc w:val="center"/>
    </w:pPr>
  </w:style>
  <w:style w:type="paragraph" w:customStyle="1" w:styleId="Tabletext">
    <w:name w:val="Table_text"/>
    <w:basedOn w:val="Normal"/>
    <w:link w:val="TabletextChar"/>
    <w:qFormat/>
    <w:rsid w:val="00433B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rsid w:val="00433BBA"/>
    <w:pPr>
      <w:tabs>
        <w:tab w:val="clear" w:pos="794"/>
        <w:tab w:val="clear" w:pos="1191"/>
        <w:tab w:val="clear" w:pos="1588"/>
        <w:tab w:val="clear" w:pos="1985"/>
        <w:tab w:val="center" w:pos="4820"/>
        <w:tab w:val="right" w:pos="9639"/>
      </w:tabs>
    </w:pPr>
  </w:style>
  <w:style w:type="paragraph" w:customStyle="1" w:styleId="Equationlegend">
    <w:name w:val="Equation_legend"/>
    <w:basedOn w:val="NormalIndent"/>
    <w:qFormat/>
    <w:rsid w:val="00433BBA"/>
    <w:pPr>
      <w:tabs>
        <w:tab w:val="clear" w:pos="794"/>
        <w:tab w:val="clear" w:pos="1191"/>
        <w:tab w:val="clear" w:pos="1588"/>
        <w:tab w:val="clear" w:pos="1985"/>
        <w:tab w:val="right" w:pos="1701"/>
      </w:tabs>
      <w:spacing w:before="80"/>
      <w:ind w:left="1985" w:hanging="1985"/>
    </w:pPr>
  </w:style>
  <w:style w:type="paragraph" w:customStyle="1" w:styleId="Figurelegend">
    <w:name w:val="Figure_legend"/>
    <w:basedOn w:val="Normal"/>
    <w:qFormat/>
    <w:rsid w:val="00433BB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433BBA"/>
    <w:pPr>
      <w:keepNext/>
      <w:keepLines/>
      <w:spacing w:before="480" w:after="80"/>
      <w:jc w:val="center"/>
    </w:pPr>
    <w:rPr>
      <w:caps/>
      <w:sz w:val="18"/>
    </w:rPr>
  </w:style>
  <w:style w:type="paragraph" w:customStyle="1" w:styleId="Figuretitle">
    <w:name w:val="Figure_title"/>
    <w:basedOn w:val="Normal"/>
    <w:next w:val="Figure"/>
    <w:link w:val="FiguretitleChar"/>
    <w:qFormat/>
    <w:rsid w:val="00433BBA"/>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433BBA"/>
    <w:pPr>
      <w:spacing w:before="0" w:after="240"/>
    </w:pPr>
  </w:style>
  <w:style w:type="paragraph" w:customStyle="1" w:styleId="tocpart">
    <w:name w:val="tocpart"/>
    <w:basedOn w:val="Normal"/>
    <w:qFormat/>
    <w:rsid w:val="00433BB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qFormat/>
    <w:rsid w:val="00433BBA"/>
    <w:pPr>
      <w:keepNext/>
      <w:keepLines/>
      <w:spacing w:before="480"/>
      <w:jc w:val="center"/>
    </w:pPr>
    <w:rPr>
      <w:sz w:val="28"/>
    </w:rPr>
  </w:style>
  <w:style w:type="paragraph" w:customStyle="1" w:styleId="Arttitle">
    <w:name w:val="Art_title"/>
    <w:basedOn w:val="Normal"/>
    <w:next w:val="Normalaftertitle"/>
    <w:link w:val="ArttitleCar"/>
    <w:qFormat/>
    <w:rsid w:val="00433BBA"/>
    <w:pPr>
      <w:keepNext/>
      <w:keepLines/>
      <w:spacing w:before="240"/>
      <w:jc w:val="center"/>
    </w:pPr>
    <w:rPr>
      <w:b/>
      <w:sz w:val="28"/>
    </w:rPr>
  </w:style>
  <w:style w:type="paragraph" w:customStyle="1" w:styleId="Blanc">
    <w:name w:val="Blanc"/>
    <w:basedOn w:val="Normal"/>
    <w:next w:val="Tabletext"/>
    <w:qFormat/>
    <w:rsid w:val="00433BBA"/>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qFormat/>
    <w:rsid w:val="00433BB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rsid w:val="00EC3474"/>
    <w:pPr>
      <w:keepNext/>
      <w:keepLines/>
      <w:spacing w:before="160"/>
      <w:ind w:left="794"/>
    </w:pPr>
    <w:rPr>
      <w:rFonts w:eastAsia="STKaiti"/>
      <w:i/>
    </w:rPr>
  </w:style>
  <w:style w:type="paragraph" w:customStyle="1" w:styleId="ChapNo">
    <w:name w:val="Chap_No"/>
    <w:basedOn w:val="ArtNo"/>
    <w:next w:val="Chaptitle"/>
    <w:qFormat/>
    <w:rsid w:val="00433BBA"/>
    <w:rPr>
      <w:b/>
    </w:rPr>
  </w:style>
  <w:style w:type="paragraph" w:customStyle="1" w:styleId="Chaptitle">
    <w:name w:val="Chap_title"/>
    <w:basedOn w:val="Arttitle"/>
    <w:next w:val="Normalaftertitle"/>
    <w:qFormat/>
    <w:rsid w:val="00433BBA"/>
  </w:style>
  <w:style w:type="paragraph" w:customStyle="1" w:styleId="Line">
    <w:name w:val="Line"/>
    <w:basedOn w:val="Normal"/>
    <w:next w:val="Normal"/>
    <w:qFormat/>
    <w:rsid w:val="00433BBA"/>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qFormat/>
    <w:rsid w:val="00433BB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433BBA"/>
  </w:style>
  <w:style w:type="paragraph" w:customStyle="1" w:styleId="Partref">
    <w:name w:val="Part_ref"/>
    <w:basedOn w:val="Normal"/>
    <w:next w:val="Normal"/>
    <w:qFormat/>
    <w:rsid w:val="00433BBA"/>
    <w:pPr>
      <w:keepNext/>
      <w:keepLines/>
      <w:spacing w:after="280"/>
      <w:jc w:val="center"/>
    </w:pPr>
  </w:style>
  <w:style w:type="paragraph" w:customStyle="1" w:styleId="Parttitle">
    <w:name w:val="Part_title"/>
    <w:basedOn w:val="Normal"/>
    <w:next w:val="Normalaftertitle"/>
    <w:qFormat/>
    <w:rsid w:val="00433BB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433BBA"/>
  </w:style>
  <w:style w:type="paragraph" w:customStyle="1" w:styleId="QuestionNo">
    <w:name w:val="Question_No"/>
    <w:basedOn w:val="RecNo"/>
    <w:next w:val="Normal"/>
    <w:qFormat/>
    <w:rsid w:val="00433BBA"/>
  </w:style>
  <w:style w:type="paragraph" w:customStyle="1" w:styleId="Questionref">
    <w:name w:val="Question_ref"/>
    <w:basedOn w:val="Recref"/>
    <w:next w:val="Questiondate"/>
    <w:qFormat/>
    <w:rsid w:val="00433BBA"/>
  </w:style>
  <w:style w:type="paragraph" w:customStyle="1" w:styleId="Questiontitle">
    <w:name w:val="Question_title"/>
    <w:basedOn w:val="Normal"/>
    <w:next w:val="Questionref"/>
    <w:qFormat/>
    <w:rsid w:val="00433BBA"/>
  </w:style>
  <w:style w:type="paragraph" w:customStyle="1" w:styleId="Reftext">
    <w:name w:val="Ref_text"/>
    <w:basedOn w:val="Normal"/>
    <w:qFormat/>
    <w:rsid w:val="00433BBA"/>
    <w:pPr>
      <w:ind w:left="794" w:hanging="794"/>
    </w:pPr>
    <w:rPr>
      <w:sz w:val="22"/>
    </w:rPr>
  </w:style>
  <w:style w:type="paragraph" w:customStyle="1" w:styleId="Reftitle">
    <w:name w:val="Ref_title"/>
    <w:basedOn w:val="Normal"/>
    <w:next w:val="Reftext"/>
    <w:qFormat/>
    <w:rsid w:val="00433BB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433BBA"/>
  </w:style>
  <w:style w:type="paragraph" w:customStyle="1" w:styleId="RepNo">
    <w:name w:val="Rep_No"/>
    <w:basedOn w:val="RecNo"/>
    <w:next w:val="Reptitle"/>
    <w:qFormat/>
    <w:rsid w:val="00433BBA"/>
  </w:style>
  <w:style w:type="paragraph" w:customStyle="1" w:styleId="Reptitle">
    <w:name w:val="Rep_title"/>
    <w:basedOn w:val="RectitleBR"/>
    <w:next w:val="Repref"/>
    <w:qFormat/>
    <w:rsid w:val="00433BBA"/>
  </w:style>
  <w:style w:type="paragraph" w:customStyle="1" w:styleId="Repref">
    <w:name w:val="Rep_ref"/>
    <w:basedOn w:val="Recref"/>
    <w:next w:val="Repdate"/>
    <w:qFormat/>
    <w:rsid w:val="00433BBA"/>
  </w:style>
  <w:style w:type="paragraph" w:customStyle="1" w:styleId="Resdate">
    <w:name w:val="Res_date"/>
    <w:basedOn w:val="Recdate"/>
    <w:next w:val="Normalaftertitle"/>
    <w:qFormat/>
    <w:rsid w:val="00433BBA"/>
  </w:style>
  <w:style w:type="paragraph" w:customStyle="1" w:styleId="ResNo">
    <w:name w:val="Res_No"/>
    <w:basedOn w:val="RecNo"/>
    <w:next w:val="Restitle"/>
    <w:link w:val="ResNoChar"/>
    <w:qFormat/>
    <w:rsid w:val="00433BBA"/>
  </w:style>
  <w:style w:type="paragraph" w:customStyle="1" w:styleId="Restitle">
    <w:name w:val="Res_title"/>
    <w:basedOn w:val="Normal"/>
    <w:next w:val="Resref"/>
    <w:rsid w:val="00433BBA"/>
    <w:pPr>
      <w:spacing w:before="240"/>
      <w:jc w:val="center"/>
    </w:pPr>
    <w:rPr>
      <w:b/>
      <w:sz w:val="28"/>
    </w:rPr>
  </w:style>
  <w:style w:type="paragraph" w:customStyle="1" w:styleId="Resref">
    <w:name w:val="Res_ref"/>
    <w:basedOn w:val="Recref"/>
    <w:next w:val="Resdate"/>
    <w:rsid w:val="00433BBA"/>
  </w:style>
  <w:style w:type="paragraph" w:customStyle="1" w:styleId="SectionNo">
    <w:name w:val="Section_No"/>
    <w:basedOn w:val="Normal"/>
    <w:next w:val="Normal"/>
    <w:rsid w:val="00433BBA"/>
  </w:style>
  <w:style w:type="paragraph" w:customStyle="1" w:styleId="Sectiontitle">
    <w:name w:val="Section_title"/>
    <w:basedOn w:val="Normal"/>
    <w:next w:val="Normalaftertitle"/>
    <w:rsid w:val="00433BB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433BBA"/>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433BBA"/>
    <w:pPr>
      <w:keepNext/>
      <w:keepLines/>
      <w:spacing w:after="280"/>
      <w:jc w:val="center"/>
    </w:pPr>
  </w:style>
  <w:style w:type="paragraph" w:customStyle="1" w:styleId="Appendixref">
    <w:name w:val="Appendix_ref"/>
    <w:basedOn w:val="Annexref"/>
    <w:next w:val="Normalaftertitle"/>
    <w:rsid w:val="00433BBA"/>
  </w:style>
  <w:style w:type="paragraph" w:customStyle="1" w:styleId="Tabletitle">
    <w:name w:val="Table_title"/>
    <w:basedOn w:val="Normal"/>
    <w:next w:val="Tablehead"/>
    <w:link w:val="Tabletitle0"/>
    <w:rsid w:val="00433BBA"/>
    <w:pPr>
      <w:keepNext/>
      <w:spacing w:before="0" w:after="120"/>
      <w:jc w:val="center"/>
    </w:pPr>
    <w:rPr>
      <w:b/>
    </w:rPr>
  </w:style>
  <w:style w:type="paragraph" w:customStyle="1" w:styleId="Summary">
    <w:name w:val="Summary"/>
    <w:basedOn w:val="Normal"/>
    <w:next w:val="Normalaftertitle"/>
    <w:rsid w:val="00433BBA"/>
    <w:pPr>
      <w:spacing w:after="480"/>
    </w:pPr>
    <w:rPr>
      <w:sz w:val="22"/>
    </w:rPr>
  </w:style>
  <w:style w:type="paragraph" w:customStyle="1" w:styleId="FigureNoTitle">
    <w:name w:val="Figure_NoTitle"/>
    <w:basedOn w:val="Normal"/>
    <w:next w:val="Normalaftertitle"/>
    <w:qFormat/>
    <w:rsid w:val="00433BBA"/>
    <w:pPr>
      <w:keepLines/>
      <w:spacing w:before="240" w:after="120"/>
      <w:jc w:val="center"/>
    </w:pPr>
    <w:rPr>
      <w:b/>
    </w:rPr>
  </w:style>
  <w:style w:type="paragraph" w:customStyle="1" w:styleId="FooterQP">
    <w:name w:val="Footer_QP"/>
    <w:basedOn w:val="Normal"/>
    <w:rsid w:val="00433BBA"/>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TabletitleBR">
    <w:name w:val="Table_title_BR"/>
    <w:basedOn w:val="Normal"/>
    <w:next w:val="Normal"/>
    <w:rsid w:val="00433BBA"/>
    <w:pPr>
      <w:keepNext/>
      <w:keepLines/>
      <w:spacing w:before="0" w:after="120"/>
      <w:jc w:val="center"/>
    </w:pPr>
    <w:rPr>
      <w:b/>
    </w:rPr>
  </w:style>
  <w:style w:type="paragraph" w:customStyle="1" w:styleId="Normalaftertitle0">
    <w:name w:val="Normal after title"/>
    <w:basedOn w:val="Normal"/>
    <w:next w:val="Normal"/>
    <w:rsid w:val="00433BBA"/>
    <w:pPr>
      <w:spacing w:before="320"/>
      <w:jc w:val="left"/>
    </w:pPr>
  </w:style>
  <w:style w:type="paragraph" w:customStyle="1" w:styleId="Artheading">
    <w:name w:val="Art_heading"/>
    <w:basedOn w:val="Normal"/>
    <w:next w:val="Normalaftertitle"/>
    <w:qFormat/>
    <w:rsid w:val="00433BBA"/>
    <w:pPr>
      <w:spacing w:before="480"/>
      <w:jc w:val="center"/>
    </w:pPr>
    <w:rPr>
      <w:b/>
      <w:sz w:val="28"/>
    </w:rPr>
  </w:style>
  <w:style w:type="paragraph" w:customStyle="1" w:styleId="Figurewithouttitle">
    <w:name w:val="Figure_without_title"/>
    <w:basedOn w:val="Normal"/>
    <w:next w:val="Normalaftertitle"/>
    <w:qFormat/>
    <w:rsid w:val="00433BBA"/>
    <w:pPr>
      <w:keepLines/>
      <w:spacing w:before="240" w:after="120"/>
      <w:jc w:val="center"/>
    </w:pPr>
  </w:style>
  <w:style w:type="paragraph" w:customStyle="1" w:styleId="FirstFooter">
    <w:name w:val="FirstFooter"/>
    <w:basedOn w:val="Footer"/>
    <w:qFormat/>
    <w:rsid w:val="00433BBA"/>
    <w:pPr>
      <w:adjustRightInd/>
      <w:spacing w:before="40"/>
      <w:jc w:val="left"/>
      <w:textAlignment w:val="auto"/>
    </w:pPr>
    <w:rPr>
      <w:sz w:val="16"/>
    </w:rPr>
  </w:style>
  <w:style w:type="paragraph" w:customStyle="1" w:styleId="Source">
    <w:name w:val="Source"/>
    <w:basedOn w:val="Normal"/>
    <w:next w:val="Normalaftertitle"/>
    <w:link w:val="SourceChar"/>
    <w:rsid w:val="00433BBA"/>
    <w:pPr>
      <w:spacing w:before="840" w:after="200"/>
      <w:jc w:val="center"/>
    </w:pPr>
    <w:rPr>
      <w:b/>
      <w:sz w:val="28"/>
    </w:rPr>
  </w:style>
  <w:style w:type="paragraph" w:customStyle="1" w:styleId="SpecialFooter">
    <w:name w:val="Special Footer"/>
    <w:basedOn w:val="Footer"/>
    <w:rsid w:val="00433BBA"/>
    <w:pPr>
      <w:tabs>
        <w:tab w:val="left" w:pos="567"/>
        <w:tab w:val="left" w:pos="1134"/>
        <w:tab w:val="left" w:pos="1701"/>
        <w:tab w:val="left" w:pos="2268"/>
        <w:tab w:val="left" w:pos="2835"/>
        <w:tab w:val="left" w:pos="5954"/>
        <w:tab w:val="right" w:pos="9639"/>
      </w:tabs>
    </w:pPr>
    <w:rPr>
      <w:sz w:val="16"/>
    </w:rPr>
  </w:style>
  <w:style w:type="paragraph" w:customStyle="1" w:styleId="Tableref">
    <w:name w:val="Table_ref"/>
    <w:basedOn w:val="Normal"/>
    <w:next w:val="Tabletitle"/>
    <w:qFormat/>
    <w:rsid w:val="00433BBA"/>
    <w:pPr>
      <w:keepNext/>
      <w:spacing w:before="0" w:after="120"/>
      <w:jc w:val="center"/>
    </w:pPr>
  </w:style>
  <w:style w:type="paragraph" w:customStyle="1" w:styleId="Title1">
    <w:name w:val="Title 1"/>
    <w:basedOn w:val="Source"/>
    <w:next w:val="Title2"/>
    <w:rsid w:val="00433BB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3BBA"/>
  </w:style>
  <w:style w:type="paragraph" w:customStyle="1" w:styleId="Title3">
    <w:name w:val="Title 3"/>
    <w:basedOn w:val="Title2"/>
    <w:next w:val="Title4"/>
    <w:qFormat/>
    <w:rsid w:val="00433BBA"/>
    <w:rPr>
      <w:caps w:val="0"/>
    </w:rPr>
  </w:style>
  <w:style w:type="paragraph" w:customStyle="1" w:styleId="Title4">
    <w:name w:val="Title 4"/>
    <w:basedOn w:val="Title3"/>
    <w:next w:val="Heading1"/>
    <w:rsid w:val="00433BBA"/>
    <w:rPr>
      <w:b/>
    </w:rPr>
  </w:style>
  <w:style w:type="paragraph" w:customStyle="1" w:styleId="Formal">
    <w:name w:val="Formal"/>
    <w:basedOn w:val="ASN1"/>
    <w:qFormat/>
    <w:rsid w:val="00433BBA"/>
    <w:pPr>
      <w:tabs>
        <w:tab w:val="clear" w:pos="567"/>
        <w:tab w:val="clear" w:pos="1134"/>
        <w:tab w:val="clear" w:pos="1701"/>
        <w:tab w:val="clear" w:pos="2268"/>
        <w:tab w:val="clear" w:pos="2835"/>
        <w:tab w:val="clear" w:pos="3402"/>
        <w:tab w:val="clear" w:pos="3969"/>
        <w:tab w:val="clear" w:pos="4536"/>
        <w:tab w:val="clear" w:pos="5103"/>
        <w:tab w:val="clear" w:pos="5670"/>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433BBA"/>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qFormat/>
    <w:rsid w:val="00433BBA"/>
    <w:pPr>
      <w:tabs>
        <w:tab w:val="clear" w:pos="794"/>
        <w:tab w:val="clear" w:pos="1191"/>
        <w:tab w:val="clear" w:pos="1588"/>
        <w:tab w:val="clear" w:pos="1985"/>
      </w:tabs>
      <w:spacing w:before="240"/>
      <w:jc w:val="center"/>
    </w:pPr>
    <w:rPr>
      <w:i/>
    </w:rPr>
  </w:style>
  <w:style w:type="paragraph" w:customStyle="1" w:styleId="TableText0">
    <w:name w:val="Table_Text"/>
    <w:basedOn w:val="Normal"/>
    <w:qFormat/>
    <w:rsid w:val="00433BBA"/>
    <w:pPr>
      <w:keepNext/>
      <w:spacing w:before="100" w:after="100" w:line="190" w:lineRule="exact"/>
    </w:pPr>
    <w:rPr>
      <w:sz w:val="18"/>
      <w:szCs w:val="18"/>
      <w:lang w:eastAsia="ja-JP"/>
    </w:rPr>
  </w:style>
  <w:style w:type="paragraph" w:customStyle="1" w:styleId="1">
    <w:name w:val="正文 1"/>
    <w:basedOn w:val="Normal"/>
    <w:qFormat/>
    <w:rsid w:val="00433BBA"/>
    <w:pPr>
      <w:widowControl w:val="0"/>
      <w:tabs>
        <w:tab w:val="clear" w:pos="794"/>
        <w:tab w:val="clear" w:pos="1191"/>
        <w:tab w:val="clear" w:pos="1588"/>
        <w:tab w:val="clear" w:pos="1985"/>
        <w:tab w:val="left" w:pos="953"/>
      </w:tabs>
      <w:adjustRightInd/>
      <w:textAlignment w:val="auto"/>
    </w:pPr>
    <w:rPr>
      <w:kern w:val="2"/>
      <w:sz w:val="21"/>
      <w:szCs w:val="24"/>
      <w:lang w:eastAsia="zh-CN"/>
    </w:rPr>
  </w:style>
  <w:style w:type="paragraph" w:customStyle="1" w:styleId="TableTitle1">
    <w:name w:val="Table_Title"/>
    <w:basedOn w:val="Normal"/>
    <w:next w:val="Normal"/>
    <w:qFormat/>
    <w:rsid w:val="00433BBA"/>
    <w:pPr>
      <w:keepNext/>
      <w:keepLines/>
      <w:spacing w:before="0" w:after="100"/>
      <w:jc w:val="center"/>
    </w:pPr>
    <w:rPr>
      <w:bCs/>
      <w:sz w:val="18"/>
      <w:lang w:eastAsia="zh-CN"/>
    </w:rPr>
  </w:style>
  <w:style w:type="paragraph" w:customStyle="1" w:styleId="TableHead0">
    <w:name w:val="Table_Head"/>
    <w:basedOn w:val="Normal"/>
    <w:qFormat/>
    <w:rsid w:val="00433B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rPr>
  </w:style>
  <w:style w:type="paragraph" w:customStyle="1" w:styleId="FigureLegend0">
    <w:name w:val="Figure_Legend"/>
    <w:basedOn w:val="Normal"/>
    <w:qFormat/>
    <w:rsid w:val="00433BBA"/>
    <w:pPr>
      <w:keepNext/>
      <w:keepLines/>
      <w:tabs>
        <w:tab w:val="clear" w:pos="794"/>
        <w:tab w:val="clear" w:pos="1191"/>
        <w:tab w:val="clear" w:pos="1588"/>
        <w:tab w:val="clear" w:pos="1985"/>
      </w:tabs>
      <w:spacing w:before="20" w:after="20"/>
    </w:pPr>
    <w:rPr>
      <w:sz w:val="18"/>
    </w:rPr>
  </w:style>
  <w:style w:type="paragraph" w:customStyle="1" w:styleId="Figure0">
    <w:name w:val="Figure_#"/>
    <w:basedOn w:val="Normal"/>
    <w:next w:val="FigureTitle0"/>
    <w:rsid w:val="00433BBA"/>
    <w:pPr>
      <w:keepNext/>
      <w:spacing w:before="480" w:after="120"/>
      <w:jc w:val="center"/>
    </w:pPr>
  </w:style>
  <w:style w:type="paragraph" w:customStyle="1" w:styleId="FigureTitle0">
    <w:name w:val="Figure_Title"/>
    <w:basedOn w:val="TableTitle1"/>
    <w:next w:val="Normal"/>
    <w:qFormat/>
    <w:rsid w:val="00433BBA"/>
    <w:pPr>
      <w:spacing w:before="120" w:after="0"/>
    </w:pPr>
    <w:rPr>
      <w:b/>
      <w:bCs w:val="0"/>
    </w:rPr>
  </w:style>
  <w:style w:type="paragraph" w:customStyle="1" w:styleId="Annex">
    <w:name w:val="Annex_#"/>
    <w:basedOn w:val="Normal"/>
    <w:next w:val="AnnexRef0"/>
    <w:qFormat/>
    <w:rsid w:val="00433BBA"/>
    <w:pPr>
      <w:keepNext/>
      <w:keepLines/>
      <w:spacing w:before="480" w:after="80"/>
      <w:jc w:val="center"/>
    </w:pPr>
    <w:rPr>
      <w:caps/>
      <w:lang w:eastAsia="zh-CN"/>
    </w:rPr>
  </w:style>
  <w:style w:type="paragraph" w:customStyle="1" w:styleId="AnnexRef0">
    <w:name w:val="Annex_Ref"/>
    <w:basedOn w:val="Normal"/>
    <w:next w:val="AnnexTitle"/>
    <w:qFormat/>
    <w:rsid w:val="00433BBA"/>
    <w:pPr>
      <w:keepNext/>
      <w:keepLines/>
      <w:jc w:val="center"/>
    </w:pPr>
  </w:style>
  <w:style w:type="paragraph" w:customStyle="1" w:styleId="AnnexTitle">
    <w:name w:val="Annex_Title"/>
    <w:basedOn w:val="Normal"/>
    <w:next w:val="Normalaftertitle0"/>
    <w:rsid w:val="00433BBA"/>
    <w:pPr>
      <w:keepNext/>
      <w:keepLines/>
      <w:spacing w:before="80" w:after="20"/>
      <w:jc w:val="center"/>
    </w:pPr>
    <w:rPr>
      <w:b/>
    </w:rPr>
  </w:style>
  <w:style w:type="paragraph" w:customStyle="1" w:styleId="Appendix">
    <w:name w:val="Appendix_#"/>
    <w:basedOn w:val="Annex"/>
    <w:next w:val="AppendixRef0"/>
    <w:qFormat/>
    <w:rsid w:val="00433BBA"/>
  </w:style>
  <w:style w:type="paragraph" w:customStyle="1" w:styleId="AppendixRef0">
    <w:name w:val="Appendix_Ref"/>
    <w:basedOn w:val="AnnexRef0"/>
    <w:next w:val="AppendixTitle"/>
    <w:rsid w:val="00433BBA"/>
  </w:style>
  <w:style w:type="paragraph" w:customStyle="1" w:styleId="AppendixTitle">
    <w:name w:val="Appendix_Title"/>
    <w:basedOn w:val="AnnexTitle"/>
    <w:next w:val="Normalaftertitle0"/>
    <w:qFormat/>
    <w:rsid w:val="00433BBA"/>
  </w:style>
  <w:style w:type="paragraph" w:customStyle="1" w:styleId="RefTitle0">
    <w:name w:val="Ref_Title"/>
    <w:basedOn w:val="Normal"/>
    <w:next w:val="RefText0"/>
    <w:qFormat/>
    <w:rsid w:val="00433BBA"/>
    <w:pPr>
      <w:spacing w:before="480"/>
      <w:jc w:val="center"/>
    </w:pPr>
    <w:rPr>
      <w:caps/>
    </w:rPr>
  </w:style>
  <w:style w:type="paragraph" w:customStyle="1" w:styleId="RefText0">
    <w:name w:val="Ref_Text"/>
    <w:basedOn w:val="Normal"/>
    <w:qFormat/>
    <w:rsid w:val="00433BBA"/>
    <w:pPr>
      <w:ind w:left="794" w:hanging="794"/>
    </w:pPr>
  </w:style>
  <w:style w:type="paragraph" w:customStyle="1" w:styleId="Head">
    <w:name w:val="Head"/>
    <w:basedOn w:val="Normal"/>
    <w:uiPriority w:val="99"/>
    <w:qFormat/>
    <w:rsid w:val="00433BBA"/>
    <w:pPr>
      <w:tabs>
        <w:tab w:val="clear" w:pos="794"/>
        <w:tab w:val="clear" w:pos="1191"/>
        <w:tab w:val="clear" w:pos="1588"/>
        <w:tab w:val="clear" w:pos="1985"/>
        <w:tab w:val="left" w:pos="6663"/>
      </w:tabs>
    </w:pPr>
  </w:style>
  <w:style w:type="paragraph" w:customStyle="1" w:styleId="RecTitle">
    <w:name w:val="Rec_Title"/>
    <w:basedOn w:val="Normal"/>
    <w:rsid w:val="00433BBA"/>
    <w:pPr>
      <w:keepNext/>
      <w:keepLines/>
      <w:spacing w:before="240"/>
      <w:jc w:val="center"/>
    </w:pPr>
    <w:rPr>
      <w:b/>
    </w:rPr>
  </w:style>
  <w:style w:type="paragraph" w:customStyle="1" w:styleId="call0">
    <w:name w:val="call"/>
    <w:basedOn w:val="Normal"/>
    <w:next w:val="Normal"/>
    <w:qFormat/>
    <w:rsid w:val="00433BBA"/>
    <w:pPr>
      <w:keepNext/>
      <w:spacing w:before="160"/>
      <w:ind w:left="794"/>
    </w:pPr>
    <w:rPr>
      <w:i/>
    </w:rPr>
  </w:style>
  <w:style w:type="paragraph" w:customStyle="1" w:styleId="Rec">
    <w:name w:val="Rec_#"/>
    <w:basedOn w:val="Normal"/>
    <w:next w:val="RecTitle"/>
    <w:rsid w:val="00433BBA"/>
    <w:pPr>
      <w:keepNext/>
      <w:keepLines/>
      <w:spacing w:before="480"/>
      <w:jc w:val="left"/>
    </w:pPr>
    <w:rPr>
      <w:b/>
      <w:lang w:eastAsia="zh-CN"/>
    </w:rPr>
  </w:style>
  <w:style w:type="paragraph" w:customStyle="1" w:styleId="Part">
    <w:name w:val="Part"/>
    <w:basedOn w:val="Normal"/>
    <w:qFormat/>
    <w:rsid w:val="00433BBA"/>
    <w:pPr>
      <w:tabs>
        <w:tab w:val="clear" w:pos="794"/>
        <w:tab w:val="clear" w:pos="1191"/>
        <w:tab w:val="clear" w:pos="1588"/>
        <w:tab w:val="clear" w:pos="1985"/>
        <w:tab w:val="left" w:pos="1276"/>
        <w:tab w:val="left" w:pos="1701"/>
      </w:tabs>
      <w:spacing w:before="200"/>
      <w:ind w:left="1701" w:hanging="1701"/>
    </w:pPr>
    <w:rPr>
      <w:caps/>
    </w:rPr>
  </w:style>
  <w:style w:type="paragraph" w:customStyle="1" w:styleId="Keywords">
    <w:name w:val="Keywords"/>
    <w:basedOn w:val="Normal"/>
    <w:qFormat/>
    <w:rsid w:val="00433BBA"/>
    <w:pPr>
      <w:tabs>
        <w:tab w:val="clear" w:pos="1191"/>
        <w:tab w:val="clear" w:pos="1588"/>
      </w:tabs>
      <w:ind w:left="794" w:hanging="794"/>
    </w:pPr>
  </w:style>
  <w:style w:type="paragraph" w:customStyle="1" w:styleId="EquationLegend0">
    <w:name w:val="Equation_Legend"/>
    <w:basedOn w:val="Normal"/>
    <w:qFormat/>
    <w:rsid w:val="00433BBA"/>
    <w:pPr>
      <w:tabs>
        <w:tab w:val="clear" w:pos="794"/>
        <w:tab w:val="clear" w:pos="1191"/>
        <w:tab w:val="clear" w:pos="1588"/>
        <w:tab w:val="clear" w:pos="1985"/>
        <w:tab w:val="right" w:pos="1531"/>
        <w:tab w:val="left" w:pos="1701"/>
        <w:tab w:val="left" w:pos="2268"/>
      </w:tabs>
      <w:spacing w:before="80"/>
      <w:ind w:left="1701" w:hanging="1701"/>
    </w:pPr>
  </w:style>
  <w:style w:type="paragraph" w:customStyle="1" w:styleId="headingb0">
    <w:name w:val="heading_b"/>
    <w:basedOn w:val="Heading3"/>
    <w:next w:val="Normal"/>
    <w:qFormat/>
    <w:rsid w:val="00433BBA"/>
    <w:pPr>
      <w:tabs>
        <w:tab w:val="clear" w:pos="794"/>
        <w:tab w:val="left" w:pos="818"/>
      </w:tabs>
      <w:spacing w:before="160" w:afterLines="10"/>
      <w:ind w:left="0" w:firstLine="0"/>
      <w:jc w:val="left"/>
      <w:outlineLvl w:val="9"/>
    </w:pPr>
    <w:rPr>
      <w:lang w:eastAsia="zh-CN"/>
    </w:rPr>
  </w:style>
  <w:style w:type="paragraph" w:customStyle="1" w:styleId="headingi0">
    <w:name w:val="heading_i"/>
    <w:basedOn w:val="Heading3"/>
    <w:next w:val="Normal"/>
    <w:qFormat/>
    <w:rsid w:val="00433BBA"/>
    <w:pPr>
      <w:tabs>
        <w:tab w:val="clear" w:pos="794"/>
        <w:tab w:val="left" w:pos="818"/>
      </w:tabs>
      <w:spacing w:before="160" w:afterLines="10"/>
      <w:ind w:left="0" w:firstLine="0"/>
      <w:jc w:val="left"/>
      <w:outlineLvl w:val="9"/>
    </w:pPr>
    <w:rPr>
      <w:b w:val="0"/>
      <w:i/>
      <w:lang w:eastAsia="zh-CN"/>
    </w:rPr>
  </w:style>
  <w:style w:type="paragraph" w:customStyle="1" w:styleId="RecCCITT">
    <w:name w:val="Rec_CCITT_#"/>
    <w:basedOn w:val="Normal"/>
    <w:qFormat/>
    <w:rsid w:val="00433BBA"/>
    <w:pPr>
      <w:keepNext/>
      <w:keepLines/>
      <w:tabs>
        <w:tab w:val="clear" w:pos="794"/>
        <w:tab w:val="clear" w:pos="1191"/>
        <w:tab w:val="clear" w:pos="1588"/>
        <w:tab w:val="clear" w:pos="1985"/>
      </w:tabs>
      <w:spacing w:before="0"/>
      <w:jc w:val="left"/>
    </w:pPr>
    <w:rPr>
      <w:b/>
      <w:lang w:eastAsia="zh-CN"/>
    </w:rPr>
  </w:style>
  <w:style w:type="paragraph" w:customStyle="1" w:styleId="ASN1Comment">
    <w:name w:val="ASN1_Comment"/>
    <w:basedOn w:val="Normal"/>
    <w:rsid w:val="00433BB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rPr>
  </w:style>
  <w:style w:type="paragraph" w:customStyle="1" w:styleId="Chap">
    <w:name w:val="Chap_#"/>
    <w:basedOn w:val="Normal"/>
    <w:next w:val="Normal"/>
    <w:qFormat/>
    <w:rsid w:val="00433BBA"/>
    <w:pPr>
      <w:pageBreakBefore/>
      <w:tabs>
        <w:tab w:val="clear" w:pos="794"/>
        <w:tab w:val="clear" w:pos="1191"/>
        <w:tab w:val="clear" w:pos="1588"/>
        <w:tab w:val="clear" w:pos="1985"/>
      </w:tabs>
      <w:spacing w:before="624"/>
      <w:jc w:val="center"/>
    </w:pPr>
    <w:rPr>
      <w:b/>
      <w:caps/>
    </w:rPr>
  </w:style>
  <w:style w:type="paragraph" w:customStyle="1" w:styleId="RecRef0">
    <w:name w:val="Rec_Ref"/>
    <w:basedOn w:val="Normal"/>
    <w:next w:val="Heading1"/>
    <w:qFormat/>
    <w:rsid w:val="00433BBA"/>
    <w:pPr>
      <w:keepNext/>
      <w:keepLines/>
      <w:jc w:val="center"/>
    </w:pPr>
    <w:rPr>
      <w:i/>
    </w:rPr>
  </w:style>
  <w:style w:type="paragraph" w:customStyle="1" w:styleId="Section10">
    <w:name w:val="Section 1"/>
    <w:basedOn w:val="Chap"/>
    <w:next w:val="Normal"/>
    <w:qFormat/>
    <w:rsid w:val="00433BBA"/>
    <w:rPr>
      <w:caps w:val="0"/>
    </w:rPr>
  </w:style>
  <w:style w:type="paragraph" w:customStyle="1" w:styleId="Section20">
    <w:name w:val="Section 2"/>
    <w:basedOn w:val="Section10"/>
    <w:next w:val="Normal"/>
    <w:qFormat/>
    <w:rsid w:val="00433BBA"/>
    <w:pPr>
      <w:spacing w:before="240"/>
    </w:pPr>
    <w:rPr>
      <w:b w:val="0"/>
      <w:i/>
    </w:rPr>
  </w:style>
  <w:style w:type="paragraph" w:customStyle="1" w:styleId="SectionTitle0">
    <w:name w:val="Section_Title"/>
    <w:basedOn w:val="Normal"/>
    <w:next w:val="Heading1"/>
    <w:qFormat/>
    <w:rsid w:val="00433BBA"/>
    <w:pPr>
      <w:pageBreakBefore/>
      <w:tabs>
        <w:tab w:val="clear" w:pos="794"/>
        <w:tab w:val="clear" w:pos="1191"/>
        <w:tab w:val="clear" w:pos="1588"/>
        <w:tab w:val="clear" w:pos="1985"/>
      </w:tabs>
      <w:ind w:left="1418"/>
      <w:jc w:val="left"/>
    </w:pPr>
    <w:rPr>
      <w:rFonts w:ascii="Arial" w:hAnsi="Arial"/>
      <w:sz w:val="32"/>
    </w:rPr>
  </w:style>
  <w:style w:type="paragraph" w:customStyle="1" w:styleId="b1">
    <w:name w:val="b1"/>
    <w:basedOn w:val="Normal"/>
    <w:rsid w:val="00433BBA"/>
    <w:pPr>
      <w:widowControl w:val="0"/>
      <w:tabs>
        <w:tab w:val="clear" w:pos="794"/>
        <w:tab w:val="clear" w:pos="1191"/>
        <w:tab w:val="clear" w:pos="1588"/>
        <w:tab w:val="clear" w:pos="1985"/>
      </w:tabs>
      <w:adjustRightInd/>
      <w:snapToGrid w:val="0"/>
      <w:spacing w:before="0"/>
      <w:jc w:val="center"/>
      <w:textAlignment w:val="auto"/>
    </w:pPr>
    <w:rPr>
      <w:rFonts w:ascii="Times New Roman MT Extra Bold" w:hAnsi="Times New Roman MT Extra Bold"/>
      <w:b/>
      <w:bCs/>
      <w:kern w:val="2"/>
      <w:lang w:eastAsia="zh-CN"/>
    </w:rPr>
  </w:style>
  <w:style w:type="paragraph" w:customStyle="1" w:styleId="zwa">
    <w:name w:val="zwa"/>
    <w:basedOn w:val="Normal"/>
    <w:qFormat/>
    <w:rsid w:val="00433BBA"/>
    <w:pPr>
      <w:widowControl w:val="0"/>
      <w:tabs>
        <w:tab w:val="clear" w:pos="794"/>
        <w:tab w:val="clear" w:pos="1191"/>
        <w:tab w:val="clear" w:pos="1588"/>
        <w:tab w:val="clear" w:pos="1985"/>
      </w:tabs>
      <w:adjustRightInd/>
      <w:spacing w:before="160"/>
      <w:textAlignment w:val="auto"/>
    </w:pPr>
    <w:rPr>
      <w:rFonts w:ascii="Times New Roman MT Extra Bold" w:hAnsi="Times New Roman MT Extra Bold"/>
      <w:b/>
      <w:bCs/>
      <w:kern w:val="2"/>
      <w:lang w:eastAsia="zh-CN"/>
    </w:rPr>
  </w:style>
  <w:style w:type="paragraph" w:customStyle="1" w:styleId="ml1">
    <w:name w:val="ml1"/>
    <w:basedOn w:val="Normal"/>
    <w:qFormat/>
    <w:rsid w:val="00433BBA"/>
    <w:pPr>
      <w:widowControl w:val="0"/>
      <w:tabs>
        <w:tab w:val="clear" w:pos="794"/>
        <w:tab w:val="clear" w:pos="1191"/>
        <w:tab w:val="clear" w:pos="1588"/>
        <w:tab w:val="clear" w:pos="1985"/>
        <w:tab w:val="left" w:pos="567"/>
        <w:tab w:val="left" w:leader="dot" w:pos="9072"/>
        <w:tab w:val="right" w:pos="9582"/>
      </w:tabs>
      <w:adjustRightInd/>
      <w:spacing w:before="0" w:line="400" w:lineRule="exact"/>
      <w:textAlignment w:val="auto"/>
    </w:pPr>
    <w:rPr>
      <w:kern w:val="2"/>
      <w:sz w:val="21"/>
      <w:lang w:eastAsia="zh-CN"/>
    </w:rPr>
  </w:style>
  <w:style w:type="paragraph" w:customStyle="1" w:styleId="text">
    <w:name w:val="text"/>
    <w:basedOn w:val="Normal"/>
    <w:qFormat/>
    <w:rsid w:val="00433BBA"/>
    <w:pPr>
      <w:topLinePunct/>
      <w:ind w:firstLine="425"/>
    </w:pPr>
    <w:rPr>
      <w:kern w:val="21"/>
      <w:sz w:val="21"/>
      <w:lang w:eastAsia="zh-CN"/>
    </w:rPr>
  </w:style>
  <w:style w:type="paragraph" w:customStyle="1" w:styleId="bt5">
    <w:name w:val="bt5"/>
    <w:basedOn w:val="Normal"/>
    <w:qFormat/>
    <w:rsid w:val="00433BBA"/>
    <w:pPr>
      <w:widowControl w:val="0"/>
      <w:tabs>
        <w:tab w:val="clear" w:pos="794"/>
        <w:tab w:val="clear" w:pos="1191"/>
        <w:tab w:val="clear" w:pos="1588"/>
        <w:tab w:val="clear" w:pos="1985"/>
      </w:tabs>
      <w:adjustRightInd/>
      <w:spacing w:before="0"/>
      <w:ind w:firstLine="425"/>
      <w:textAlignment w:val="auto"/>
    </w:pPr>
    <w:rPr>
      <w:rFonts w:ascii="Times New Roman MT Extra Bold" w:eastAsia="SimHei" w:hAnsi="Times New Roman MT Extra Bold"/>
      <w:kern w:val="2"/>
      <w:sz w:val="21"/>
      <w:lang w:eastAsia="zh-CN"/>
    </w:rPr>
  </w:style>
  <w:style w:type="paragraph" w:customStyle="1" w:styleId="BT2">
    <w:name w:val="BT2"/>
    <w:basedOn w:val="Normal"/>
    <w:rsid w:val="00433BBA"/>
    <w:pPr>
      <w:widowControl w:val="0"/>
      <w:tabs>
        <w:tab w:val="clear" w:pos="794"/>
        <w:tab w:val="clear" w:pos="1191"/>
        <w:tab w:val="clear" w:pos="1588"/>
        <w:tab w:val="clear" w:pos="1985"/>
      </w:tabs>
      <w:adjustRightInd/>
      <w:spacing w:before="0" w:line="480" w:lineRule="auto"/>
      <w:jc w:val="left"/>
      <w:textAlignment w:val="auto"/>
      <w:outlineLvl w:val="1"/>
    </w:pPr>
    <w:rPr>
      <w:b/>
      <w:bCs/>
      <w:kern w:val="2"/>
      <w:lang w:eastAsia="zh-CN"/>
    </w:rPr>
  </w:style>
  <w:style w:type="paragraph" w:customStyle="1" w:styleId="tsa">
    <w:name w:val="tsa"/>
    <w:basedOn w:val="Normal"/>
    <w:qFormat/>
    <w:rsid w:val="00433BBA"/>
    <w:pPr>
      <w:widowControl w:val="0"/>
      <w:tabs>
        <w:tab w:val="clear" w:pos="794"/>
        <w:tab w:val="clear" w:pos="1191"/>
        <w:tab w:val="clear" w:pos="1588"/>
        <w:tab w:val="clear" w:pos="1985"/>
      </w:tabs>
      <w:adjustRightInd/>
      <w:spacing w:before="0"/>
      <w:jc w:val="center"/>
      <w:textAlignment w:val="auto"/>
    </w:pPr>
    <w:rPr>
      <w:rFonts w:ascii="Times New Roman MT Extra Bold" w:eastAsia="SimHei" w:hAnsi="Times New Roman MT Extra Bold"/>
      <w:kern w:val="2"/>
      <w:sz w:val="18"/>
      <w:lang w:eastAsia="zh-CN"/>
    </w:rPr>
  </w:style>
  <w:style w:type="paragraph" w:customStyle="1" w:styleId="tw">
    <w:name w:val="tw"/>
    <w:basedOn w:val="Normal"/>
    <w:rsid w:val="00433BBA"/>
    <w:pPr>
      <w:widowControl w:val="0"/>
      <w:tabs>
        <w:tab w:val="clear" w:pos="794"/>
        <w:tab w:val="clear" w:pos="1191"/>
        <w:tab w:val="clear" w:pos="1588"/>
        <w:tab w:val="clear" w:pos="1985"/>
      </w:tabs>
      <w:adjustRightInd/>
      <w:spacing w:before="40" w:after="40"/>
      <w:jc w:val="center"/>
      <w:textAlignment w:val="auto"/>
    </w:pPr>
    <w:rPr>
      <w:kern w:val="2"/>
      <w:sz w:val="20"/>
      <w:lang w:eastAsia="zh-CN"/>
    </w:rPr>
  </w:style>
  <w:style w:type="paragraph" w:customStyle="1" w:styleId="ts">
    <w:name w:val="ts"/>
    <w:basedOn w:val="Normal"/>
    <w:rsid w:val="00433BBA"/>
    <w:pPr>
      <w:widowControl w:val="0"/>
      <w:tabs>
        <w:tab w:val="clear" w:pos="794"/>
        <w:tab w:val="clear" w:pos="1191"/>
        <w:tab w:val="clear" w:pos="1588"/>
        <w:tab w:val="clear" w:pos="1985"/>
      </w:tabs>
      <w:adjustRightInd/>
      <w:spacing w:before="200" w:after="200"/>
      <w:jc w:val="center"/>
      <w:textAlignment w:val="auto"/>
    </w:pPr>
    <w:rPr>
      <w:kern w:val="2"/>
      <w:sz w:val="18"/>
      <w:lang w:eastAsia="zh-CN"/>
    </w:rPr>
  </w:style>
  <w:style w:type="paragraph" w:customStyle="1" w:styleId="tp1">
    <w:name w:val="tp1"/>
    <w:basedOn w:val="Normal"/>
    <w:qFormat/>
    <w:rsid w:val="00433BBA"/>
    <w:pPr>
      <w:widowControl w:val="0"/>
      <w:tabs>
        <w:tab w:val="clear" w:pos="794"/>
        <w:tab w:val="clear" w:pos="1191"/>
        <w:tab w:val="clear" w:pos="1588"/>
        <w:tab w:val="clear" w:pos="1985"/>
      </w:tabs>
      <w:adjustRightInd/>
      <w:spacing w:before="0"/>
      <w:ind w:firstLine="425"/>
      <w:jc w:val="center"/>
      <w:textAlignment w:val="auto"/>
    </w:pPr>
    <w:rPr>
      <w:kern w:val="2"/>
      <w:sz w:val="18"/>
      <w:lang w:eastAsia="zh-CN"/>
    </w:rPr>
  </w:style>
  <w:style w:type="paragraph" w:customStyle="1" w:styleId="a">
    <w:name w:val="公式"/>
    <w:basedOn w:val="Normal"/>
    <w:qFormat/>
    <w:rsid w:val="00433BBA"/>
    <w:pPr>
      <w:widowControl w:val="0"/>
      <w:tabs>
        <w:tab w:val="clear" w:pos="794"/>
        <w:tab w:val="clear" w:pos="1191"/>
        <w:tab w:val="clear" w:pos="1588"/>
        <w:tab w:val="clear" w:pos="1985"/>
        <w:tab w:val="center" w:pos="4800"/>
        <w:tab w:val="right" w:pos="9600"/>
      </w:tabs>
      <w:adjustRightInd/>
      <w:textAlignment w:val="auto"/>
    </w:pPr>
    <w:rPr>
      <w:kern w:val="2"/>
      <w:sz w:val="21"/>
      <w:szCs w:val="22"/>
      <w:lang w:eastAsia="zh-CN"/>
    </w:rPr>
  </w:style>
  <w:style w:type="paragraph" w:customStyle="1" w:styleId="jianyi-biao">
    <w:name w:val="jianyi-biao"/>
    <w:basedOn w:val="Normal"/>
    <w:qFormat/>
    <w:rsid w:val="00433BBA"/>
    <w:pPr>
      <w:spacing w:before="60" w:after="60" w:line="340" w:lineRule="atLeast"/>
      <w:ind w:left="57"/>
    </w:pPr>
    <w:rPr>
      <w:sz w:val="21"/>
      <w:lang w:eastAsia="zh-CN"/>
    </w:rPr>
  </w:style>
  <w:style w:type="paragraph" w:customStyle="1" w:styleId="text-small">
    <w:name w:val="text-small"/>
    <w:basedOn w:val="text"/>
    <w:rsid w:val="00433BBA"/>
    <w:rPr>
      <w:sz w:val="28"/>
      <w:vertAlign w:val="subscript"/>
    </w:rPr>
  </w:style>
  <w:style w:type="paragraph" w:customStyle="1" w:styleId="bpq">
    <w:name w:val="bpq"/>
    <w:basedOn w:val="Normal"/>
    <w:qFormat/>
    <w:rsid w:val="00433BBA"/>
    <w:pPr>
      <w:keepNext/>
      <w:widowControl w:val="0"/>
      <w:tabs>
        <w:tab w:val="clear" w:pos="794"/>
        <w:tab w:val="clear" w:pos="1191"/>
        <w:tab w:val="clear" w:pos="1588"/>
        <w:tab w:val="clear" w:pos="1985"/>
      </w:tabs>
      <w:adjustRightInd/>
      <w:snapToGrid w:val="0"/>
      <w:spacing w:before="0" w:line="80" w:lineRule="exact"/>
      <w:ind w:firstLine="425"/>
      <w:textAlignment w:val="auto"/>
    </w:pPr>
    <w:rPr>
      <w:kern w:val="2"/>
      <w:sz w:val="21"/>
      <w:lang w:eastAsia="zh-CN"/>
    </w:rPr>
  </w:style>
  <w:style w:type="paragraph" w:customStyle="1" w:styleId="a0">
    <w:name w:val="图注"/>
    <w:basedOn w:val="Normal"/>
    <w:next w:val="Normal"/>
    <w:rsid w:val="00433BBA"/>
    <w:pPr>
      <w:widowControl w:val="0"/>
      <w:tabs>
        <w:tab w:val="clear" w:pos="794"/>
        <w:tab w:val="clear" w:pos="1191"/>
        <w:tab w:val="clear" w:pos="1588"/>
        <w:tab w:val="clear" w:pos="1985"/>
      </w:tabs>
      <w:adjustRightInd/>
      <w:spacing w:before="0"/>
      <w:jc w:val="center"/>
      <w:textAlignment w:val="auto"/>
    </w:pPr>
    <w:rPr>
      <w:kern w:val="2"/>
      <w:sz w:val="18"/>
      <w:lang w:eastAsia="zh-CN"/>
    </w:rPr>
  </w:style>
  <w:style w:type="paragraph" w:customStyle="1" w:styleId="bg">
    <w:name w:val="bg"/>
    <w:basedOn w:val="Normal"/>
    <w:qFormat/>
    <w:rsid w:val="00433BBA"/>
    <w:pPr>
      <w:widowControl w:val="0"/>
      <w:tabs>
        <w:tab w:val="clear" w:pos="794"/>
        <w:tab w:val="clear" w:pos="1191"/>
        <w:tab w:val="clear" w:pos="1588"/>
        <w:tab w:val="clear" w:pos="1985"/>
        <w:tab w:val="center" w:pos="4139"/>
      </w:tabs>
      <w:adjustRightInd/>
      <w:spacing w:before="0"/>
      <w:ind w:firstLine="425"/>
      <w:textAlignment w:val="auto"/>
    </w:pPr>
    <w:rPr>
      <w:rFonts w:ascii="Times New Roman MT Extra Bold" w:eastAsia="SimHei" w:hAnsi="Times New Roman MT Extra Bold"/>
      <w:kern w:val="2"/>
      <w:sz w:val="18"/>
      <w:lang w:eastAsia="zh-CN"/>
    </w:rPr>
  </w:style>
  <w:style w:type="paragraph" w:customStyle="1" w:styleId="bt20">
    <w:name w:val="bt2"/>
    <w:basedOn w:val="Normal"/>
    <w:qFormat/>
    <w:rsid w:val="00433BBA"/>
    <w:pPr>
      <w:widowControl w:val="0"/>
      <w:tabs>
        <w:tab w:val="clear" w:pos="794"/>
        <w:tab w:val="clear" w:pos="1191"/>
        <w:tab w:val="clear" w:pos="1588"/>
        <w:tab w:val="clear" w:pos="1985"/>
      </w:tabs>
      <w:adjustRightInd/>
      <w:spacing w:before="0"/>
      <w:textAlignment w:val="auto"/>
    </w:pPr>
    <w:rPr>
      <w:rFonts w:eastAsia="KaiTi_GB2312"/>
      <w:kern w:val="2"/>
      <w:sz w:val="21"/>
      <w:lang w:eastAsia="zh-CN"/>
    </w:rPr>
  </w:style>
  <w:style w:type="paragraph" w:customStyle="1" w:styleId="10">
    <w:name w:val="表题1"/>
    <w:basedOn w:val="Normal"/>
    <w:next w:val="Normal"/>
    <w:qFormat/>
    <w:rsid w:val="00433BBA"/>
    <w:pPr>
      <w:widowControl w:val="0"/>
      <w:tabs>
        <w:tab w:val="clear" w:pos="794"/>
        <w:tab w:val="clear" w:pos="1191"/>
        <w:tab w:val="clear" w:pos="1588"/>
        <w:tab w:val="clear" w:pos="1985"/>
      </w:tabs>
      <w:adjustRightInd/>
      <w:spacing w:before="0"/>
      <w:jc w:val="center"/>
      <w:textAlignment w:val="auto"/>
    </w:pPr>
    <w:rPr>
      <w:kern w:val="2"/>
      <w:sz w:val="18"/>
      <w:lang w:eastAsia="zh-CN"/>
    </w:rPr>
  </w:style>
  <w:style w:type="paragraph" w:customStyle="1" w:styleId="a1">
    <w:name w:val="表文"/>
    <w:basedOn w:val="Normal"/>
    <w:next w:val="Normal"/>
    <w:qFormat/>
    <w:rsid w:val="00433BBA"/>
    <w:pPr>
      <w:widowControl w:val="0"/>
      <w:tabs>
        <w:tab w:val="clear" w:pos="794"/>
        <w:tab w:val="clear" w:pos="1191"/>
        <w:tab w:val="clear" w:pos="1588"/>
        <w:tab w:val="clear" w:pos="1985"/>
      </w:tabs>
      <w:adjustRightInd/>
      <w:spacing w:before="0"/>
      <w:textAlignment w:val="auto"/>
    </w:pPr>
    <w:rPr>
      <w:kern w:val="2"/>
      <w:sz w:val="18"/>
      <w:lang w:eastAsia="zh-CN"/>
    </w:rPr>
  </w:style>
  <w:style w:type="paragraph" w:customStyle="1" w:styleId="jianyi-text">
    <w:name w:val="jianyi-text"/>
    <w:basedOn w:val="Normal"/>
    <w:rsid w:val="00433BBA"/>
    <w:pPr>
      <w:spacing w:before="60" w:after="60" w:line="340" w:lineRule="exact"/>
    </w:pPr>
    <w:rPr>
      <w:sz w:val="21"/>
      <w:lang w:eastAsia="zh-CN"/>
    </w:rPr>
  </w:style>
  <w:style w:type="paragraph" w:customStyle="1" w:styleId="bt1">
    <w:name w:val="bt1"/>
    <w:basedOn w:val="Normal"/>
    <w:qFormat/>
    <w:rsid w:val="00433BBA"/>
    <w:pPr>
      <w:widowControl w:val="0"/>
      <w:tabs>
        <w:tab w:val="clear" w:pos="794"/>
        <w:tab w:val="clear" w:pos="1191"/>
        <w:tab w:val="clear" w:pos="1588"/>
        <w:tab w:val="clear" w:pos="1985"/>
      </w:tabs>
      <w:adjustRightInd/>
      <w:spacing w:before="0"/>
      <w:textAlignment w:val="auto"/>
    </w:pPr>
    <w:rPr>
      <w:rFonts w:ascii="Times New Roman MT Extra Bold" w:eastAsia="SimHei" w:hAnsi="Times New Roman MT Extra Bold"/>
      <w:kern w:val="2"/>
      <w:sz w:val="21"/>
      <w:lang w:eastAsia="zh-CN"/>
    </w:rPr>
  </w:style>
  <w:style w:type="paragraph" w:customStyle="1" w:styleId="bm">
    <w:name w:val="bm"/>
    <w:basedOn w:val="Normal"/>
    <w:rsid w:val="00433BBA"/>
    <w:pPr>
      <w:widowControl w:val="0"/>
      <w:tabs>
        <w:tab w:val="clear" w:pos="794"/>
        <w:tab w:val="clear" w:pos="1191"/>
        <w:tab w:val="clear" w:pos="1588"/>
        <w:tab w:val="clear" w:pos="1985"/>
      </w:tabs>
      <w:adjustRightInd/>
      <w:spacing w:before="0"/>
      <w:ind w:left="795" w:hanging="795"/>
      <w:textAlignment w:val="auto"/>
    </w:pPr>
    <w:rPr>
      <w:kern w:val="2"/>
      <w:sz w:val="21"/>
      <w:lang w:eastAsia="zh-CN"/>
    </w:rPr>
  </w:style>
  <w:style w:type="paragraph" w:customStyle="1" w:styleId="ys">
    <w:name w:val="ys"/>
    <w:basedOn w:val="Normal"/>
    <w:rsid w:val="00433BBA"/>
    <w:pPr>
      <w:widowControl w:val="0"/>
      <w:tabs>
        <w:tab w:val="clear" w:pos="794"/>
        <w:tab w:val="clear" w:pos="1191"/>
        <w:tab w:val="clear" w:pos="1588"/>
        <w:tab w:val="clear" w:pos="1985"/>
        <w:tab w:val="left" w:pos="1155"/>
      </w:tabs>
      <w:adjustRightInd/>
      <w:spacing w:before="0"/>
      <w:ind w:left="1155" w:firstLine="425"/>
      <w:textAlignment w:val="auto"/>
    </w:pPr>
    <w:rPr>
      <w:kern w:val="2"/>
      <w:sz w:val="21"/>
      <w:lang w:eastAsia="zh-CN"/>
    </w:rPr>
  </w:style>
  <w:style w:type="paragraph" w:customStyle="1" w:styleId="ml3">
    <w:name w:val="ml3"/>
    <w:basedOn w:val="Normal"/>
    <w:qFormat/>
    <w:rsid w:val="00433BBA"/>
    <w:pPr>
      <w:widowControl w:val="0"/>
      <w:tabs>
        <w:tab w:val="clear" w:pos="794"/>
        <w:tab w:val="clear" w:pos="1191"/>
        <w:tab w:val="clear" w:pos="1588"/>
        <w:tab w:val="clear" w:pos="1985"/>
        <w:tab w:val="left" w:pos="567"/>
        <w:tab w:val="left" w:pos="1418"/>
        <w:tab w:val="left" w:leader="dot" w:pos="9072"/>
        <w:tab w:val="right" w:pos="9582"/>
      </w:tabs>
      <w:adjustRightInd/>
      <w:snapToGrid w:val="0"/>
      <w:spacing w:before="0" w:line="400" w:lineRule="exact"/>
      <w:textAlignment w:val="auto"/>
    </w:pPr>
    <w:rPr>
      <w:kern w:val="2"/>
      <w:sz w:val="21"/>
      <w:lang w:eastAsia="zh-CN"/>
    </w:rPr>
  </w:style>
  <w:style w:type="paragraph" w:customStyle="1" w:styleId="a2">
    <w:name w:val="a)"/>
    <w:basedOn w:val="text"/>
    <w:qFormat/>
    <w:rsid w:val="00433BBA"/>
    <w:pPr>
      <w:tabs>
        <w:tab w:val="clear" w:pos="794"/>
        <w:tab w:val="clear" w:pos="1191"/>
        <w:tab w:val="clear" w:pos="1588"/>
        <w:tab w:val="clear" w:pos="1985"/>
        <w:tab w:val="left" w:pos="770"/>
      </w:tabs>
      <w:ind w:firstLine="0"/>
    </w:pPr>
  </w:style>
  <w:style w:type="paragraph" w:customStyle="1" w:styleId="a3">
    <w:name w:val="楷体"/>
    <w:basedOn w:val="text"/>
    <w:qFormat/>
    <w:rsid w:val="00433BBA"/>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qFormat/>
    <w:rsid w:val="00433BBA"/>
    <w:pPr>
      <w:tabs>
        <w:tab w:val="clear" w:pos="770"/>
        <w:tab w:val="left" w:pos="1680"/>
      </w:tabs>
      <w:ind w:left="778" w:hangingChars="370" w:hanging="778"/>
    </w:pPr>
  </w:style>
  <w:style w:type="paragraph" w:customStyle="1" w:styleId="a5">
    <w:name w:val="年"/>
    <w:basedOn w:val="Normal"/>
    <w:qFormat/>
    <w:rsid w:val="00433BBA"/>
    <w:pPr>
      <w:widowControl w:val="0"/>
      <w:tabs>
        <w:tab w:val="clear" w:pos="794"/>
        <w:tab w:val="clear" w:pos="1191"/>
        <w:tab w:val="clear" w:pos="1588"/>
        <w:tab w:val="clear" w:pos="1985"/>
        <w:tab w:val="left" w:pos="953"/>
      </w:tabs>
      <w:adjustRightInd/>
      <w:jc w:val="right"/>
      <w:textAlignment w:val="auto"/>
    </w:pPr>
    <w:rPr>
      <w:kern w:val="2"/>
      <w:sz w:val="21"/>
      <w:szCs w:val="24"/>
      <w:lang w:eastAsia="zh-CN"/>
    </w:rPr>
  </w:style>
  <w:style w:type="paragraph" w:customStyle="1" w:styleId="a6">
    <w:name w:val="名称"/>
    <w:basedOn w:val="Normal"/>
    <w:rsid w:val="00433BBA"/>
    <w:pPr>
      <w:widowControl w:val="0"/>
      <w:tabs>
        <w:tab w:val="clear" w:pos="794"/>
        <w:tab w:val="clear" w:pos="1191"/>
        <w:tab w:val="clear" w:pos="1588"/>
        <w:tab w:val="clear" w:pos="1985"/>
        <w:tab w:val="left" w:pos="953"/>
      </w:tabs>
      <w:adjustRightInd/>
      <w:snapToGrid w:val="0"/>
      <w:spacing w:before="160" w:after="160"/>
      <w:jc w:val="center"/>
      <w:textAlignment w:val="auto"/>
    </w:pPr>
    <w:rPr>
      <w:b/>
      <w:kern w:val="2"/>
      <w:sz w:val="28"/>
      <w:szCs w:val="24"/>
      <w:lang w:eastAsia="zh-CN"/>
    </w:rPr>
  </w:style>
  <w:style w:type="paragraph" w:customStyle="1" w:styleId="a7">
    <w:name w:val="建议书"/>
    <w:basedOn w:val="Normal"/>
    <w:qFormat/>
    <w:rsid w:val="00433BBA"/>
    <w:pPr>
      <w:widowControl w:val="0"/>
      <w:tabs>
        <w:tab w:val="clear" w:pos="794"/>
        <w:tab w:val="clear" w:pos="1191"/>
        <w:tab w:val="clear" w:pos="1588"/>
        <w:tab w:val="clear" w:pos="1985"/>
        <w:tab w:val="left" w:pos="953"/>
      </w:tabs>
      <w:adjustRightInd/>
      <w:jc w:val="center"/>
      <w:textAlignment w:val="auto"/>
    </w:pPr>
    <w:rPr>
      <w:b/>
      <w:kern w:val="2"/>
      <w:sz w:val="28"/>
      <w:szCs w:val="24"/>
      <w:lang w:eastAsia="zh-CN"/>
    </w:rPr>
  </w:style>
  <w:style w:type="paragraph" w:customStyle="1" w:styleId="a8">
    <w:name w:val="课题"/>
    <w:basedOn w:val="Normal"/>
    <w:qFormat/>
    <w:rsid w:val="00433BBA"/>
    <w:pPr>
      <w:widowControl w:val="0"/>
      <w:tabs>
        <w:tab w:val="clear" w:pos="794"/>
        <w:tab w:val="clear" w:pos="1191"/>
        <w:tab w:val="clear" w:pos="1588"/>
        <w:tab w:val="clear" w:pos="1985"/>
        <w:tab w:val="left" w:pos="953"/>
      </w:tabs>
      <w:adjustRightInd/>
      <w:jc w:val="center"/>
      <w:textAlignment w:val="auto"/>
    </w:pPr>
    <w:rPr>
      <w:kern w:val="2"/>
      <w:szCs w:val="24"/>
      <w:lang w:eastAsia="zh-CN"/>
    </w:rPr>
  </w:style>
  <w:style w:type="paragraph" w:customStyle="1" w:styleId="a9">
    <w:name w:val="附件"/>
    <w:basedOn w:val="Normal"/>
    <w:qFormat/>
    <w:rsid w:val="00433BBA"/>
    <w:pPr>
      <w:widowControl w:val="0"/>
      <w:tabs>
        <w:tab w:val="clear" w:pos="794"/>
        <w:tab w:val="clear" w:pos="1191"/>
        <w:tab w:val="clear" w:pos="1588"/>
        <w:tab w:val="clear" w:pos="1985"/>
        <w:tab w:val="left" w:pos="953"/>
      </w:tabs>
      <w:adjustRightInd/>
      <w:spacing w:before="360" w:after="240"/>
      <w:jc w:val="center"/>
      <w:textAlignment w:val="auto"/>
    </w:pPr>
    <w:rPr>
      <w:b/>
      <w:kern w:val="2"/>
      <w:szCs w:val="24"/>
      <w:lang w:eastAsia="zh-CN"/>
    </w:rPr>
  </w:style>
  <w:style w:type="paragraph" w:customStyle="1" w:styleId="CharChar">
    <w:name w:val="Char Char"/>
    <w:basedOn w:val="Normal"/>
    <w:qFormat/>
    <w:rsid w:val="00433BBA"/>
    <w:pPr>
      <w:tabs>
        <w:tab w:val="clear" w:pos="794"/>
        <w:tab w:val="clear" w:pos="1191"/>
        <w:tab w:val="clear" w:pos="1588"/>
        <w:tab w:val="clear" w:pos="1985"/>
      </w:tabs>
      <w:adjustRightInd/>
      <w:spacing w:before="0" w:after="160" w:line="240" w:lineRule="exact"/>
      <w:jc w:val="left"/>
      <w:textAlignment w:val="auto"/>
    </w:pPr>
    <w:rPr>
      <w:rFonts w:ascii="Arial" w:hAnsi="Arial"/>
      <w:kern w:val="16"/>
      <w:sz w:val="20"/>
    </w:rPr>
  </w:style>
  <w:style w:type="paragraph" w:customStyle="1" w:styleId="RecNoBR">
    <w:name w:val="Rec_No_BR"/>
    <w:basedOn w:val="Normal"/>
    <w:next w:val="Normal"/>
    <w:rsid w:val="00433BBA"/>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link w:val="Rectitle1"/>
    <w:qFormat/>
    <w:rsid w:val="00433BBA"/>
    <w:pPr>
      <w:keepNext/>
      <w:keepLines/>
      <w:spacing w:before="240"/>
      <w:jc w:val="center"/>
    </w:pPr>
    <w:rPr>
      <w:b/>
      <w:sz w:val="28"/>
    </w:rPr>
  </w:style>
  <w:style w:type="paragraph" w:customStyle="1" w:styleId="FL">
    <w:name w:val="FL"/>
    <w:basedOn w:val="Normal"/>
    <w:rsid w:val="00433BBA"/>
    <w:pPr>
      <w:keepNext/>
      <w:keepLines/>
      <w:tabs>
        <w:tab w:val="clear" w:pos="794"/>
        <w:tab w:val="clear" w:pos="1191"/>
        <w:tab w:val="clear" w:pos="1588"/>
        <w:tab w:val="clear" w:pos="1985"/>
      </w:tabs>
      <w:spacing w:before="60"/>
      <w:jc w:val="center"/>
    </w:pPr>
    <w:rPr>
      <w:rFonts w:ascii="Arial" w:eastAsia="Times New Roman" w:hAnsi="Arial"/>
      <w:b/>
      <w:sz w:val="20"/>
    </w:rPr>
  </w:style>
  <w:style w:type="paragraph" w:customStyle="1" w:styleId="Reasons">
    <w:name w:val="Reasons"/>
    <w:basedOn w:val="Normal"/>
    <w:qFormat/>
    <w:rsid w:val="00433BBA"/>
    <w:pPr>
      <w:tabs>
        <w:tab w:val="clear" w:pos="794"/>
        <w:tab w:val="clear" w:pos="1191"/>
        <w:tab w:val="clear" w:pos="1588"/>
        <w:tab w:val="clear" w:pos="1985"/>
      </w:tabs>
      <w:adjustRightInd/>
      <w:spacing w:before="0"/>
      <w:jc w:val="left"/>
      <w:textAlignment w:val="auto"/>
    </w:pPr>
    <w:rPr>
      <w:rFonts w:eastAsia="Times New Roman"/>
    </w:rPr>
  </w:style>
  <w:style w:type="paragraph" w:customStyle="1" w:styleId="11">
    <w:name w:val="附件1"/>
    <w:basedOn w:val="Normal"/>
    <w:qFormat/>
    <w:rsid w:val="00433BBA"/>
    <w:pPr>
      <w:widowControl w:val="0"/>
      <w:tabs>
        <w:tab w:val="clear" w:pos="794"/>
        <w:tab w:val="clear" w:pos="1191"/>
        <w:tab w:val="clear" w:pos="1588"/>
        <w:tab w:val="clear" w:pos="1985"/>
      </w:tabs>
      <w:topLinePunct/>
      <w:adjustRightInd/>
      <w:spacing w:before="0" w:afterLines="100"/>
      <w:jc w:val="center"/>
      <w:textAlignment w:val="auto"/>
    </w:pPr>
    <w:rPr>
      <w:rFonts w:ascii="Times New Roman MT Extra Bold" w:eastAsia="SimHei" w:hAnsi="Times New Roman MT Extra Bold" w:cs="Arial"/>
      <w:kern w:val="2"/>
      <w:szCs w:val="18"/>
      <w:lang w:eastAsia="zh-CN"/>
    </w:rPr>
  </w:style>
  <w:style w:type="paragraph" w:customStyle="1" w:styleId="aa">
    <w:name w:val="上书眉"/>
    <w:basedOn w:val="Normal"/>
    <w:qFormat/>
    <w:rsid w:val="00433BBA"/>
    <w:pPr>
      <w:widowControl w:val="0"/>
      <w:tabs>
        <w:tab w:val="clear" w:pos="794"/>
        <w:tab w:val="clear" w:pos="1191"/>
        <w:tab w:val="clear" w:pos="1588"/>
        <w:tab w:val="clear" w:pos="1985"/>
      </w:tabs>
      <w:topLinePunct/>
      <w:adjustRightInd/>
      <w:snapToGrid w:val="0"/>
      <w:spacing w:before="0" w:line="40" w:lineRule="exact"/>
      <w:ind w:firstLine="425"/>
      <w:textAlignment w:val="auto"/>
    </w:pPr>
    <w:rPr>
      <w:color w:val="FFFFFF"/>
      <w:sz w:val="10"/>
      <w:szCs w:val="24"/>
      <w:lang w:eastAsia="zh-CN"/>
    </w:rPr>
  </w:style>
  <w:style w:type="paragraph" w:customStyle="1" w:styleId="2">
    <w:name w:val="正文 2"/>
    <w:basedOn w:val="Normal"/>
    <w:qFormat/>
    <w:rsid w:val="00433BBA"/>
    <w:pPr>
      <w:widowControl w:val="0"/>
      <w:tabs>
        <w:tab w:val="clear" w:pos="794"/>
        <w:tab w:val="clear" w:pos="1191"/>
        <w:tab w:val="clear" w:pos="1588"/>
        <w:tab w:val="clear" w:pos="1985"/>
        <w:tab w:val="left" w:pos="796"/>
      </w:tabs>
      <w:topLinePunct/>
      <w:adjustRightInd/>
      <w:textAlignment w:val="auto"/>
    </w:pPr>
    <w:rPr>
      <w:sz w:val="21"/>
      <w:szCs w:val="18"/>
      <w:lang w:eastAsia="zh-CN"/>
    </w:rPr>
  </w:style>
  <w:style w:type="paragraph" w:customStyle="1" w:styleId="110">
    <w:name w:val="标题 1+1"/>
    <w:basedOn w:val="Normal"/>
    <w:qFormat/>
    <w:rsid w:val="00433BBA"/>
    <w:pPr>
      <w:widowControl w:val="0"/>
      <w:tabs>
        <w:tab w:val="clear" w:pos="794"/>
        <w:tab w:val="clear" w:pos="1191"/>
        <w:tab w:val="clear" w:pos="1588"/>
        <w:tab w:val="clear" w:pos="1985"/>
      </w:tabs>
      <w:topLinePunct/>
      <w:adjustRightInd/>
      <w:spacing w:before="0"/>
      <w:jc w:val="center"/>
      <w:textAlignment w:val="auto"/>
    </w:pPr>
    <w:rPr>
      <w:rFonts w:ascii="Times New Roman MT Extra Bold" w:eastAsia="SimHei" w:hAnsi="Times New Roman MT Extra Bold"/>
      <w:sz w:val="28"/>
      <w:szCs w:val="24"/>
      <w:lang w:eastAsia="zh-CN"/>
    </w:rPr>
  </w:style>
  <w:style w:type="paragraph" w:customStyle="1" w:styleId="TableLegendNote">
    <w:name w:val="Table_Legend_Note"/>
    <w:basedOn w:val="Tablelegend"/>
    <w:next w:val="Tablelegend"/>
    <w:qFormat/>
    <w:rsid w:val="00433BBA"/>
    <w:pPr>
      <w:ind w:left="-85" w:firstLine="0"/>
    </w:pPr>
  </w:style>
  <w:style w:type="paragraph" w:customStyle="1" w:styleId="TableLegend0">
    <w:name w:val="Table_Legend"/>
    <w:basedOn w:val="Normal"/>
    <w:next w:val="Normal"/>
    <w:rsid w:val="00433BBA"/>
    <w:pPr>
      <w:keepNext/>
      <w:spacing w:before="86" w:line="199" w:lineRule="exact"/>
    </w:pPr>
    <w:rPr>
      <w:rFonts w:eastAsia="Times New Roman"/>
      <w:sz w:val="18"/>
    </w:rPr>
  </w:style>
  <w:style w:type="paragraph" w:customStyle="1" w:styleId="Table">
    <w:name w:val="Table_#"/>
    <w:basedOn w:val="Normal"/>
    <w:next w:val="TableTitle1"/>
    <w:rsid w:val="00433BBA"/>
    <w:pPr>
      <w:keepNext/>
      <w:tabs>
        <w:tab w:val="clear" w:pos="794"/>
        <w:tab w:val="clear" w:pos="1191"/>
        <w:tab w:val="clear" w:pos="1588"/>
        <w:tab w:val="clear" w:pos="1985"/>
      </w:tabs>
      <w:spacing w:before="567" w:after="113"/>
      <w:jc w:val="center"/>
    </w:pPr>
    <w:rPr>
      <w:rFonts w:eastAsia="Times New Roman"/>
      <w:sz w:val="18"/>
    </w:rPr>
  </w:style>
  <w:style w:type="paragraph" w:customStyle="1" w:styleId="RecTitleRef">
    <w:name w:val="Rec_Title/Ref"/>
    <w:basedOn w:val="RecTitle"/>
    <w:next w:val="RecTitleDate"/>
    <w:qFormat/>
    <w:rsid w:val="00433BBA"/>
    <w:pPr>
      <w:tabs>
        <w:tab w:val="clear" w:pos="794"/>
        <w:tab w:val="clear" w:pos="1191"/>
        <w:tab w:val="clear" w:pos="1588"/>
        <w:tab w:val="clear" w:pos="1985"/>
        <w:tab w:val="center" w:pos="4849"/>
        <w:tab w:val="right" w:pos="9696"/>
      </w:tabs>
      <w:spacing w:before="136"/>
    </w:pPr>
    <w:rPr>
      <w:rFonts w:eastAsia="Times New Roman"/>
      <w:b w:val="0"/>
      <w:sz w:val="20"/>
    </w:rPr>
  </w:style>
  <w:style w:type="paragraph" w:customStyle="1" w:styleId="RecTitleDate">
    <w:name w:val="Rec_Title/Date"/>
    <w:basedOn w:val="RecTitleRef"/>
    <w:next w:val="headfoot"/>
    <w:qFormat/>
    <w:rsid w:val="00433BBA"/>
    <w:pPr>
      <w:tabs>
        <w:tab w:val="clear" w:pos="4849"/>
      </w:tabs>
      <w:jc w:val="right"/>
    </w:pPr>
  </w:style>
  <w:style w:type="paragraph" w:customStyle="1" w:styleId="headfoot">
    <w:name w:val="head_foot"/>
    <w:basedOn w:val="Normal"/>
    <w:next w:val="Normalaftertitle0"/>
    <w:qFormat/>
    <w:rsid w:val="00433BBA"/>
    <w:pPr>
      <w:tabs>
        <w:tab w:val="clear" w:pos="794"/>
        <w:tab w:val="clear" w:pos="1191"/>
        <w:tab w:val="clear" w:pos="1588"/>
        <w:tab w:val="clear" w:pos="1985"/>
      </w:tabs>
      <w:spacing w:before="0"/>
    </w:pPr>
    <w:rPr>
      <w:rFonts w:eastAsia="Times New Roman"/>
      <w:color w:val="FF0000"/>
      <w:sz w:val="8"/>
    </w:rPr>
  </w:style>
  <w:style w:type="paragraph" w:customStyle="1" w:styleId="12">
    <w:name w:val="修订1"/>
    <w:hidden/>
    <w:uiPriority w:val="99"/>
    <w:semiHidden/>
    <w:rsid w:val="00433BBA"/>
    <w:rPr>
      <w:rFonts w:eastAsia="Times New Roman"/>
      <w:sz w:val="24"/>
      <w:lang w:eastAsia="en-US"/>
    </w:rPr>
  </w:style>
  <w:style w:type="character" w:customStyle="1" w:styleId="Heading1Char">
    <w:name w:val="Heading 1 Char"/>
    <w:basedOn w:val="DefaultParagraphFont"/>
    <w:link w:val="Heading1"/>
    <w:qFormat/>
    <w:rsid w:val="00433BBA"/>
    <w:rPr>
      <w:b/>
      <w:sz w:val="24"/>
      <w:lang w:eastAsia="en-US"/>
    </w:rPr>
  </w:style>
  <w:style w:type="character" w:customStyle="1" w:styleId="Heading2Char">
    <w:name w:val="Heading 2 Char"/>
    <w:basedOn w:val="DefaultParagraphFont"/>
    <w:link w:val="Heading2"/>
    <w:qFormat/>
    <w:rsid w:val="00433BBA"/>
    <w:rPr>
      <w:b/>
      <w:sz w:val="24"/>
      <w:lang w:eastAsia="en-US"/>
    </w:rPr>
  </w:style>
  <w:style w:type="character" w:customStyle="1" w:styleId="Heading3Char">
    <w:name w:val="Heading 3 Char"/>
    <w:basedOn w:val="DefaultParagraphFont"/>
    <w:link w:val="Heading3"/>
    <w:qFormat/>
    <w:rsid w:val="00433BBA"/>
    <w:rPr>
      <w:b/>
      <w:sz w:val="24"/>
      <w:lang w:eastAsia="en-US"/>
    </w:rPr>
  </w:style>
  <w:style w:type="character" w:customStyle="1" w:styleId="Heading4Char">
    <w:name w:val="Heading 4 Char"/>
    <w:basedOn w:val="DefaultParagraphFont"/>
    <w:link w:val="Heading4"/>
    <w:qFormat/>
    <w:rsid w:val="00433BBA"/>
    <w:rPr>
      <w:b/>
      <w:sz w:val="24"/>
      <w:lang w:eastAsia="en-US"/>
    </w:rPr>
  </w:style>
  <w:style w:type="character" w:customStyle="1" w:styleId="Heading5Char">
    <w:name w:val="Heading 5 Char"/>
    <w:basedOn w:val="DefaultParagraphFont"/>
    <w:link w:val="Heading5"/>
    <w:qFormat/>
    <w:rsid w:val="00433BBA"/>
    <w:rPr>
      <w:b/>
      <w:sz w:val="24"/>
      <w:lang w:eastAsia="en-US"/>
    </w:rPr>
  </w:style>
  <w:style w:type="character" w:customStyle="1" w:styleId="Heading6Char">
    <w:name w:val="Heading 6 Char"/>
    <w:basedOn w:val="DefaultParagraphFont"/>
    <w:link w:val="Heading6"/>
    <w:qFormat/>
    <w:rsid w:val="00433BBA"/>
    <w:rPr>
      <w:b/>
      <w:sz w:val="24"/>
      <w:lang w:eastAsia="en-US"/>
    </w:rPr>
  </w:style>
  <w:style w:type="character" w:customStyle="1" w:styleId="Heading7Char">
    <w:name w:val="Heading 7 Char"/>
    <w:basedOn w:val="DefaultParagraphFont"/>
    <w:link w:val="Heading7"/>
    <w:rsid w:val="00433BBA"/>
    <w:rPr>
      <w:b/>
      <w:sz w:val="24"/>
      <w:lang w:eastAsia="en-US"/>
    </w:rPr>
  </w:style>
  <w:style w:type="character" w:customStyle="1" w:styleId="Heading8Char">
    <w:name w:val="Heading 8 Char"/>
    <w:basedOn w:val="DefaultParagraphFont"/>
    <w:link w:val="Heading8"/>
    <w:qFormat/>
    <w:rsid w:val="00433BBA"/>
    <w:rPr>
      <w:b/>
      <w:sz w:val="24"/>
      <w:lang w:eastAsia="en-US"/>
    </w:rPr>
  </w:style>
  <w:style w:type="character" w:customStyle="1" w:styleId="Heading9Char">
    <w:name w:val="Heading 9 Char"/>
    <w:basedOn w:val="DefaultParagraphFont"/>
    <w:link w:val="Heading9"/>
    <w:qFormat/>
    <w:rsid w:val="00433BBA"/>
    <w:rPr>
      <w:b/>
      <w:sz w:val="24"/>
      <w:lang w:eastAsia="en-US"/>
    </w:rPr>
  </w:style>
  <w:style w:type="character" w:customStyle="1" w:styleId="HeaderChar">
    <w:name w:val="Header Char"/>
    <w:aliases w:val="encabezado Char"/>
    <w:basedOn w:val="DefaultParagraphFont"/>
    <w:link w:val="Header"/>
    <w:uiPriority w:val="99"/>
    <w:qFormat/>
    <w:rsid w:val="00433BBA"/>
    <w:rPr>
      <w:sz w:val="24"/>
      <w:lang w:eastAsia="en-US"/>
    </w:rPr>
  </w:style>
  <w:style w:type="character" w:customStyle="1" w:styleId="FooterChar">
    <w:name w:val="Footer Char"/>
    <w:basedOn w:val="DefaultParagraphFont"/>
    <w:link w:val="Footer"/>
    <w:qFormat/>
    <w:rsid w:val="00433BBA"/>
    <w:rPr>
      <w:sz w:val="18"/>
      <w:lang w:eastAsia="en-US"/>
    </w:rPr>
  </w:style>
  <w:style w:type="character" w:customStyle="1" w:styleId="href">
    <w:name w:val="href"/>
    <w:basedOn w:val="DefaultParagraphFont"/>
    <w:qFormat/>
    <w:rsid w:val="00433BBA"/>
  </w:style>
  <w:style w:type="character" w:customStyle="1" w:styleId="FootnoteTextChar">
    <w:name w:val="Footnote Text Char"/>
    <w:basedOn w:val="DefaultParagraphFont"/>
    <w:link w:val="FootnoteText"/>
    <w:qFormat/>
    <w:rsid w:val="00433BBA"/>
    <w:rPr>
      <w:sz w:val="22"/>
      <w:lang w:eastAsia="en-US"/>
    </w:rPr>
  </w:style>
  <w:style w:type="character" w:customStyle="1" w:styleId="SourceChar">
    <w:name w:val="Source Char"/>
    <w:basedOn w:val="DefaultParagraphFont"/>
    <w:link w:val="Source"/>
    <w:qFormat/>
    <w:locked/>
    <w:rsid w:val="00433BBA"/>
    <w:rPr>
      <w:rFonts w:eastAsia="SimSun"/>
      <w:b/>
      <w:sz w:val="28"/>
      <w:lang w:eastAsia="en-US"/>
    </w:rPr>
  </w:style>
  <w:style w:type="character" w:customStyle="1" w:styleId="Appdef">
    <w:name w:val="App_def"/>
    <w:basedOn w:val="DefaultParagraphFont"/>
    <w:rsid w:val="00433BBA"/>
    <w:rPr>
      <w:rFonts w:ascii="Times New Roman" w:hAnsi="Times New Roman" w:cs="Times New Roman"/>
      <w:b/>
    </w:rPr>
  </w:style>
  <w:style w:type="character" w:customStyle="1" w:styleId="Appref">
    <w:name w:val="App_ref"/>
    <w:basedOn w:val="DefaultParagraphFont"/>
    <w:rsid w:val="00433BBA"/>
    <w:rPr>
      <w:rFonts w:cs="Times New Roman"/>
    </w:rPr>
  </w:style>
  <w:style w:type="character" w:customStyle="1" w:styleId="Artdef">
    <w:name w:val="Art_def"/>
    <w:basedOn w:val="DefaultParagraphFont"/>
    <w:rsid w:val="00433BBA"/>
    <w:rPr>
      <w:rFonts w:ascii="Times New Roman" w:hAnsi="Times New Roman" w:cs="Times New Roman"/>
      <w:b/>
    </w:rPr>
  </w:style>
  <w:style w:type="character" w:customStyle="1" w:styleId="Artref">
    <w:name w:val="Art_ref"/>
    <w:basedOn w:val="DefaultParagraphFont"/>
    <w:qFormat/>
    <w:rsid w:val="00433BBA"/>
    <w:rPr>
      <w:rFonts w:cs="Times New Roman"/>
    </w:rPr>
  </w:style>
  <w:style w:type="character" w:customStyle="1" w:styleId="Recdef">
    <w:name w:val="Rec_def"/>
    <w:basedOn w:val="DefaultParagraphFont"/>
    <w:rsid w:val="00433BBA"/>
    <w:rPr>
      <w:rFonts w:cs="Times New Roman"/>
      <w:b/>
    </w:rPr>
  </w:style>
  <w:style w:type="character" w:customStyle="1" w:styleId="Resdef">
    <w:name w:val="Res_def"/>
    <w:basedOn w:val="DefaultParagraphFont"/>
    <w:qFormat/>
    <w:rsid w:val="00433BBA"/>
    <w:rPr>
      <w:rFonts w:ascii="Times New Roman" w:hAnsi="Times New Roman" w:cs="Times New Roman"/>
      <w:b/>
    </w:rPr>
  </w:style>
  <w:style w:type="character" w:customStyle="1" w:styleId="Tablefreq">
    <w:name w:val="Table_freq"/>
    <w:basedOn w:val="DefaultParagraphFont"/>
    <w:rsid w:val="00433BBA"/>
    <w:rPr>
      <w:rFonts w:cs="Times New Roman"/>
      <w:b/>
      <w:color w:val="auto"/>
    </w:rPr>
  </w:style>
  <w:style w:type="character" w:customStyle="1" w:styleId="BalloonTextChar">
    <w:name w:val="Balloon Text Char"/>
    <w:basedOn w:val="DefaultParagraphFont"/>
    <w:link w:val="BalloonText"/>
    <w:qFormat/>
    <w:rsid w:val="00433BBA"/>
    <w:rPr>
      <w:rFonts w:eastAsia="SimSun"/>
      <w:sz w:val="18"/>
      <w:szCs w:val="18"/>
      <w:lang w:eastAsia="en-US"/>
    </w:rPr>
  </w:style>
  <w:style w:type="character" w:customStyle="1" w:styleId="PlainTextChar">
    <w:name w:val="Plain Text Char"/>
    <w:basedOn w:val="DefaultParagraphFont"/>
    <w:link w:val="PlainText"/>
    <w:qFormat/>
    <w:rsid w:val="00433BBA"/>
    <w:rPr>
      <w:rFonts w:ascii="SimSun" w:eastAsia="SimSun" w:hAnsi="Courier New" w:cs="Courier New"/>
      <w:kern w:val="2"/>
      <w:sz w:val="21"/>
      <w:szCs w:val="21"/>
    </w:rPr>
  </w:style>
  <w:style w:type="character" w:customStyle="1" w:styleId="TabletextChar">
    <w:name w:val="Table_text Char"/>
    <w:basedOn w:val="DefaultParagraphFont"/>
    <w:link w:val="Tabletext"/>
    <w:rsid w:val="00433BBA"/>
    <w:rPr>
      <w:sz w:val="22"/>
      <w:lang w:eastAsia="en-US"/>
    </w:rPr>
  </w:style>
  <w:style w:type="character" w:customStyle="1" w:styleId="TableheadChar">
    <w:name w:val="Table_head Char"/>
    <w:basedOn w:val="DefaultParagraphFont"/>
    <w:link w:val="Tablehead"/>
    <w:qFormat/>
    <w:locked/>
    <w:rsid w:val="00433BBA"/>
    <w:rPr>
      <w:b/>
      <w:sz w:val="22"/>
      <w:lang w:eastAsia="en-US"/>
    </w:rPr>
  </w:style>
  <w:style w:type="character" w:customStyle="1" w:styleId="CallChar">
    <w:name w:val="Call Char"/>
    <w:link w:val="Call"/>
    <w:locked/>
    <w:rsid w:val="00EC3474"/>
    <w:rPr>
      <w:rFonts w:eastAsia="STKaiti"/>
      <w:i/>
      <w:sz w:val="24"/>
      <w:lang w:eastAsia="en-US"/>
    </w:rPr>
  </w:style>
  <w:style w:type="character" w:customStyle="1" w:styleId="Tabletitle0">
    <w:name w:val="Table_title Знак"/>
    <w:basedOn w:val="DefaultParagraphFont"/>
    <w:link w:val="Tabletitle"/>
    <w:locked/>
    <w:rsid w:val="00433BBA"/>
    <w:rPr>
      <w:b/>
      <w:sz w:val="24"/>
      <w:lang w:eastAsia="en-US"/>
    </w:rPr>
  </w:style>
  <w:style w:type="character" w:customStyle="1" w:styleId="TableNoChar">
    <w:name w:val="Table_No Char"/>
    <w:basedOn w:val="DefaultParagraphFont"/>
    <w:link w:val="TableNo"/>
    <w:qFormat/>
    <w:rsid w:val="00433BBA"/>
    <w:rPr>
      <w:sz w:val="24"/>
      <w:lang w:eastAsia="en-US"/>
    </w:rPr>
  </w:style>
  <w:style w:type="character" w:customStyle="1" w:styleId="TabletitleChar">
    <w:name w:val="Table_title Char"/>
    <w:basedOn w:val="DefaultParagraphFont"/>
    <w:qFormat/>
    <w:rsid w:val="00433BBA"/>
    <w:rPr>
      <w:b/>
      <w:sz w:val="24"/>
      <w:lang w:eastAsia="en-US"/>
    </w:rPr>
  </w:style>
  <w:style w:type="character" w:customStyle="1" w:styleId="TableNo0">
    <w:name w:val="Table_No Знак"/>
    <w:qFormat/>
    <w:locked/>
    <w:rsid w:val="00433BBA"/>
    <w:rPr>
      <w:sz w:val="24"/>
      <w:lang w:eastAsia="en-US"/>
    </w:rPr>
  </w:style>
  <w:style w:type="character" w:customStyle="1" w:styleId="FiguretitleChar">
    <w:name w:val="Figure_title Char"/>
    <w:link w:val="Figuretitle"/>
    <w:qFormat/>
    <w:locked/>
    <w:rsid w:val="00433BBA"/>
    <w:rPr>
      <w:rFonts w:ascii="Times New Roman Bold" w:hAnsi="Times New Roman Bold"/>
      <w:b/>
      <w:sz w:val="18"/>
      <w:lang w:eastAsia="en-US"/>
    </w:rPr>
  </w:style>
  <w:style w:type="character" w:customStyle="1" w:styleId="FigureNoChar">
    <w:name w:val="Figure_No Char"/>
    <w:link w:val="FigureNo"/>
    <w:locked/>
    <w:rsid w:val="00433BBA"/>
    <w:rPr>
      <w:caps/>
      <w:sz w:val="18"/>
      <w:lang w:eastAsia="en-US"/>
    </w:rPr>
  </w:style>
  <w:style w:type="character" w:customStyle="1" w:styleId="enumlev1Char">
    <w:name w:val="enumlev1 Char"/>
    <w:link w:val="enumlev1"/>
    <w:qFormat/>
    <w:locked/>
    <w:rsid w:val="00433BBA"/>
    <w:rPr>
      <w:sz w:val="24"/>
      <w:lang w:eastAsia="en-US"/>
    </w:rPr>
  </w:style>
  <w:style w:type="character" w:customStyle="1" w:styleId="HeadingbChar">
    <w:name w:val="Heading_b Char"/>
    <w:basedOn w:val="DefaultParagraphFont"/>
    <w:link w:val="Headingb"/>
    <w:qFormat/>
    <w:locked/>
    <w:rsid w:val="00433BBA"/>
    <w:rPr>
      <w:b/>
      <w:sz w:val="24"/>
      <w:lang w:eastAsia="en-US"/>
    </w:rPr>
  </w:style>
  <w:style w:type="character" w:customStyle="1" w:styleId="ArttitleCar">
    <w:name w:val="Art_title Car"/>
    <w:basedOn w:val="DefaultParagraphFont"/>
    <w:link w:val="Arttitle"/>
    <w:locked/>
    <w:rsid w:val="00433BBA"/>
    <w:rPr>
      <w:b/>
      <w:sz w:val="28"/>
      <w:lang w:eastAsia="en-US"/>
    </w:rPr>
  </w:style>
  <w:style w:type="character" w:customStyle="1" w:styleId="ArtNoChar">
    <w:name w:val="Art_No Char"/>
    <w:basedOn w:val="DefaultParagraphFont"/>
    <w:link w:val="ArtNo"/>
    <w:qFormat/>
    <w:locked/>
    <w:rsid w:val="00433BBA"/>
    <w:rPr>
      <w:sz w:val="28"/>
      <w:lang w:eastAsia="en-US"/>
    </w:rPr>
  </w:style>
  <w:style w:type="character" w:customStyle="1" w:styleId="NoteChar">
    <w:name w:val="Note Char"/>
    <w:basedOn w:val="DefaultParagraphFont"/>
    <w:link w:val="Note"/>
    <w:locked/>
    <w:rsid w:val="00433BBA"/>
    <w:rPr>
      <w:sz w:val="22"/>
      <w:lang w:eastAsia="en-US"/>
    </w:rPr>
  </w:style>
  <w:style w:type="character" w:customStyle="1" w:styleId="ResNoChar">
    <w:name w:val="Res_No Char"/>
    <w:basedOn w:val="DefaultParagraphFont"/>
    <w:link w:val="ResNo"/>
    <w:locked/>
    <w:rsid w:val="00433BBA"/>
    <w:rPr>
      <w:sz w:val="28"/>
      <w:lang w:eastAsia="en-US"/>
    </w:rPr>
  </w:style>
  <w:style w:type="character" w:customStyle="1" w:styleId="TablelegendChar">
    <w:name w:val="Table_legend Char"/>
    <w:basedOn w:val="DefaultParagraphFont"/>
    <w:link w:val="Tablelegend"/>
    <w:rsid w:val="00433BBA"/>
    <w:rPr>
      <w:sz w:val="22"/>
      <w:lang w:eastAsia="en-US"/>
    </w:rPr>
  </w:style>
  <w:style w:type="character" w:customStyle="1" w:styleId="NormalaftertitleChar">
    <w:name w:val="Normal_after_title Char"/>
    <w:basedOn w:val="DefaultParagraphFont"/>
    <w:link w:val="Normalaftertitle"/>
    <w:qFormat/>
    <w:locked/>
    <w:rsid w:val="00433BBA"/>
    <w:rPr>
      <w:sz w:val="24"/>
      <w:lang w:eastAsia="en-US"/>
    </w:rPr>
  </w:style>
  <w:style w:type="table" w:styleId="TableGrid">
    <w:name w:val="Table Grid"/>
    <w:basedOn w:val="TableNormal"/>
    <w:rsid w:val="00686C0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86C05"/>
  </w:style>
  <w:style w:type="paragraph" w:customStyle="1" w:styleId="ab">
    <w:name w:val="表题"/>
    <w:basedOn w:val="Normal"/>
    <w:rsid w:val="00686C05"/>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c">
    <w:name w:val="表序"/>
    <w:basedOn w:val="Normal"/>
    <w:rsid w:val="00686C05"/>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13">
    <w:name w:val="书目1"/>
    <w:basedOn w:val="ab"/>
    <w:rsid w:val="00686C05"/>
    <w:pPr>
      <w:tabs>
        <w:tab w:val="left" w:pos="953"/>
      </w:tabs>
      <w:topLinePunct w:val="0"/>
      <w:spacing w:before="320" w:after="0"/>
    </w:pPr>
    <w:rPr>
      <w:rFonts w:cs="Times New Roman"/>
      <w:kern w:val="2"/>
      <w:lang w:val="en-US"/>
    </w:rPr>
  </w:style>
  <w:style w:type="paragraph" w:customStyle="1" w:styleId="ad">
    <w:name w:val="图序"/>
    <w:basedOn w:val="1"/>
    <w:rsid w:val="00686C05"/>
    <w:pPr>
      <w:tabs>
        <w:tab w:val="clear" w:pos="953"/>
        <w:tab w:val="left" w:pos="794"/>
      </w:tabs>
      <w:overflowPunct/>
      <w:topLinePunct/>
      <w:autoSpaceDE/>
      <w:autoSpaceDN/>
      <w:jc w:val="center"/>
    </w:pPr>
    <w:rPr>
      <w:kern w:val="0"/>
      <w:sz w:val="18"/>
      <w:lang w:val="en-GB"/>
    </w:rPr>
  </w:style>
  <w:style w:type="paragraph" w:customStyle="1" w:styleId="ae">
    <w:name w:val="图题"/>
    <w:basedOn w:val="1"/>
    <w:rsid w:val="00686C05"/>
    <w:pPr>
      <w:tabs>
        <w:tab w:val="clear" w:pos="953"/>
        <w:tab w:val="left" w:pos="794"/>
      </w:tabs>
      <w:overflowPunct/>
      <w:topLinePunct/>
      <w:autoSpaceDE/>
      <w:autoSpaceDN/>
      <w:spacing w:before="0"/>
      <w:jc w:val="center"/>
    </w:pPr>
    <w:rPr>
      <w:b/>
      <w:kern w:val="0"/>
      <w:sz w:val="18"/>
      <w:lang w:val="en-GB"/>
    </w:rPr>
  </w:style>
  <w:style w:type="paragraph" w:customStyle="1" w:styleId="af">
    <w:name w:val="图"/>
    <w:basedOn w:val="1"/>
    <w:rsid w:val="00686C05"/>
    <w:pPr>
      <w:tabs>
        <w:tab w:val="clear" w:pos="953"/>
        <w:tab w:val="left" w:pos="794"/>
      </w:tabs>
      <w:overflowPunct/>
      <w:topLinePunct/>
      <w:autoSpaceDE/>
      <w:autoSpaceDN/>
      <w:jc w:val="center"/>
    </w:pPr>
    <w:rPr>
      <w:kern w:val="0"/>
      <w:lang w:val="en-GB"/>
    </w:rPr>
  </w:style>
  <w:style w:type="paragraph" w:customStyle="1" w:styleId="af0">
    <w:name w:val="书目文"/>
    <w:basedOn w:val="Normal"/>
    <w:rsid w:val="00686C05"/>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eastAsia="zh-CN"/>
    </w:rPr>
  </w:style>
  <w:style w:type="paragraph" w:customStyle="1" w:styleId="af1">
    <w:name w:val="注"/>
    <w:basedOn w:val="Normal"/>
    <w:rsid w:val="00686C05"/>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eastAsia="zh-CN"/>
    </w:rPr>
  </w:style>
  <w:style w:type="paragraph" w:customStyle="1" w:styleId="af2">
    <w:name w:val="一字线"/>
    <w:basedOn w:val="1"/>
    <w:rsid w:val="00686C05"/>
    <w:pPr>
      <w:tabs>
        <w:tab w:val="clear" w:pos="953"/>
        <w:tab w:val="left" w:pos="794"/>
      </w:tabs>
      <w:overflowPunct/>
      <w:autoSpaceDE/>
      <w:autoSpaceDN/>
      <w:ind w:left="630" w:hanging="630"/>
    </w:pPr>
  </w:style>
  <w:style w:type="character" w:customStyle="1" w:styleId="AnnexNoTitleChar">
    <w:name w:val="Annex_NoTitle Char"/>
    <w:basedOn w:val="DefaultParagraphFont"/>
    <w:link w:val="AnnexNoTitle"/>
    <w:rsid w:val="00686C05"/>
    <w:rPr>
      <w:b/>
      <w:sz w:val="28"/>
      <w:lang w:eastAsia="en-US"/>
    </w:rPr>
  </w:style>
  <w:style w:type="paragraph" w:customStyle="1" w:styleId="AnnexNo">
    <w:name w:val="Annex_No"/>
    <w:basedOn w:val="Normal"/>
    <w:next w:val="Normal"/>
    <w:rsid w:val="00686C05"/>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paragraph" w:customStyle="1" w:styleId="Annextitle0">
    <w:name w:val="Annex_title"/>
    <w:basedOn w:val="Normal"/>
    <w:next w:val="Normal"/>
    <w:rsid w:val="00686C0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 w:type="paragraph" w:customStyle="1" w:styleId="AppendixNo">
    <w:name w:val="Appendix_No"/>
    <w:basedOn w:val="AnnexNo"/>
    <w:next w:val="Annexref"/>
    <w:rsid w:val="00686C05"/>
  </w:style>
  <w:style w:type="paragraph" w:customStyle="1" w:styleId="Appendixtitle0">
    <w:name w:val="Appendix_title"/>
    <w:basedOn w:val="Annextitle0"/>
    <w:next w:val="Normal"/>
    <w:rsid w:val="00686C05"/>
  </w:style>
  <w:style w:type="paragraph" w:customStyle="1" w:styleId="Border">
    <w:name w:val="Border"/>
    <w:basedOn w:val="Normal"/>
    <w:rsid w:val="00686C0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rsid w:val="00686C05"/>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686C05"/>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686C05"/>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686C05"/>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686C05"/>
  </w:style>
  <w:style w:type="paragraph" w:customStyle="1" w:styleId="Proposal">
    <w:name w:val="Proposal"/>
    <w:basedOn w:val="Normal"/>
    <w:next w:val="Normal"/>
    <w:rsid w:val="00686C05"/>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Section3">
    <w:name w:val="Section_3"/>
    <w:basedOn w:val="Section1"/>
    <w:rsid w:val="00686C05"/>
    <w:pPr>
      <w:tabs>
        <w:tab w:val="center" w:pos="4820"/>
      </w:tabs>
      <w:spacing w:before="360"/>
    </w:pPr>
    <w:rPr>
      <w:rFonts w:eastAsia="Times New Roman"/>
      <w:b w:val="0"/>
      <w:lang w:val="en-GB"/>
    </w:rPr>
  </w:style>
  <w:style w:type="paragraph" w:customStyle="1" w:styleId="TableTextS5">
    <w:name w:val="Table_TextS5"/>
    <w:basedOn w:val="Normal"/>
    <w:rsid w:val="00686C05"/>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GB"/>
    </w:rPr>
  </w:style>
  <w:style w:type="paragraph" w:customStyle="1" w:styleId="Agendaitem">
    <w:name w:val="Agenda_item"/>
    <w:basedOn w:val="Normal"/>
    <w:next w:val="Normal"/>
    <w:qFormat/>
    <w:rsid w:val="00686C0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686C05"/>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686C05"/>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686C05"/>
  </w:style>
  <w:style w:type="paragraph" w:customStyle="1" w:styleId="Committee">
    <w:name w:val="Committee"/>
    <w:basedOn w:val="Normal"/>
    <w:qFormat/>
    <w:rsid w:val="00686C0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686C05"/>
    <w:pPr>
      <w:tabs>
        <w:tab w:val="clear" w:pos="794"/>
        <w:tab w:val="clear" w:pos="1191"/>
        <w:tab w:val="clear" w:pos="1588"/>
        <w:tab w:val="clear" w:pos="1985"/>
        <w:tab w:val="left" w:pos="1134"/>
        <w:tab w:val="left" w:pos="1871"/>
        <w:tab w:val="left" w:pos="2268"/>
      </w:tabs>
      <w:jc w:val="left"/>
    </w:pPr>
    <w:rPr>
      <w:rFonts w:eastAsia="Times New Roman"/>
    </w:rPr>
  </w:style>
  <w:style w:type="paragraph" w:customStyle="1" w:styleId="Part1">
    <w:name w:val="Part_1"/>
    <w:basedOn w:val="Section1"/>
    <w:next w:val="Section1"/>
    <w:qFormat/>
    <w:rsid w:val="00686C05"/>
    <w:pPr>
      <w:tabs>
        <w:tab w:val="center" w:pos="4820"/>
      </w:tabs>
      <w:spacing w:before="360"/>
    </w:pPr>
    <w:rPr>
      <w:rFonts w:eastAsia="Times New Roman"/>
      <w:lang w:val="en-GB"/>
    </w:rPr>
  </w:style>
  <w:style w:type="paragraph" w:customStyle="1" w:styleId="Subsection1">
    <w:name w:val="Subsection_1"/>
    <w:basedOn w:val="Section1"/>
    <w:next w:val="Normalaftertitle0"/>
    <w:qFormat/>
    <w:rsid w:val="00686C05"/>
    <w:pPr>
      <w:tabs>
        <w:tab w:val="center" w:pos="4820"/>
      </w:tabs>
      <w:spacing w:before="360"/>
    </w:pPr>
    <w:rPr>
      <w:rFonts w:eastAsia="Times New Roman"/>
      <w:lang w:val="en-GB"/>
    </w:rPr>
  </w:style>
  <w:style w:type="paragraph" w:customStyle="1" w:styleId="Volumetitle">
    <w:name w:val="Volume_title"/>
    <w:basedOn w:val="Normal"/>
    <w:qFormat/>
    <w:rsid w:val="00686C05"/>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rsid w:val="00686C05"/>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rPr>
  </w:style>
  <w:style w:type="paragraph" w:customStyle="1" w:styleId="Normalsplit">
    <w:name w:val="Normal_split"/>
    <w:basedOn w:val="Normal"/>
    <w:qFormat/>
    <w:rsid w:val="00686C05"/>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686C05"/>
    <w:rPr>
      <w:rFonts w:ascii="Times New Roman" w:hAnsi="Times New Roman"/>
      <w:b w:val="0"/>
    </w:rPr>
  </w:style>
  <w:style w:type="paragraph" w:customStyle="1" w:styleId="Tablesplit">
    <w:name w:val="Table_split"/>
    <w:basedOn w:val="Tabletext"/>
    <w:qFormat/>
    <w:rsid w:val="00686C05"/>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character" w:customStyle="1" w:styleId="RecNoChar">
    <w:name w:val="Rec_No Char"/>
    <w:link w:val="RecNo"/>
    <w:locked/>
    <w:rsid w:val="00686C05"/>
    <w:rPr>
      <w:sz w:val="28"/>
      <w:lang w:eastAsia="en-US"/>
    </w:rPr>
  </w:style>
  <w:style w:type="character" w:customStyle="1" w:styleId="Rectitle1">
    <w:name w:val="Rec_title Знак"/>
    <w:link w:val="Rectitle0"/>
    <w:locked/>
    <w:rsid w:val="00686C05"/>
    <w:rPr>
      <w:b/>
      <w:sz w:val="28"/>
      <w:lang w:eastAsia="en-US"/>
    </w:rPr>
  </w:style>
  <w:style w:type="character" w:customStyle="1" w:styleId="AnnexNoTitleChar1">
    <w:name w:val="Annex_NoTitle Char1"/>
    <w:locked/>
    <w:rsid w:val="00686C05"/>
    <w:rPr>
      <w:b/>
      <w:sz w:val="28"/>
      <w:lang w:val="fr-FR" w:eastAsia="en-US"/>
    </w:rPr>
  </w:style>
  <w:style w:type="character" w:customStyle="1" w:styleId="DateChar">
    <w:name w:val="Date Char"/>
    <w:basedOn w:val="DefaultParagraphFont"/>
    <w:link w:val="Date"/>
    <w:rsid w:val="00686C05"/>
    <w:rPr>
      <w:sz w:val="24"/>
      <w:lang w:eastAsia="en-US"/>
    </w:rPr>
  </w:style>
  <w:style w:type="paragraph" w:styleId="Date">
    <w:name w:val="Date"/>
    <w:basedOn w:val="Normal"/>
    <w:next w:val="Normal"/>
    <w:link w:val="DateChar"/>
    <w:rsid w:val="00686C05"/>
    <w:pPr>
      <w:tabs>
        <w:tab w:val="clear" w:pos="794"/>
        <w:tab w:val="clear" w:pos="1191"/>
        <w:tab w:val="clear" w:pos="1588"/>
        <w:tab w:val="clear" w:pos="1985"/>
        <w:tab w:val="left" w:pos="1134"/>
        <w:tab w:val="left" w:pos="1871"/>
        <w:tab w:val="left" w:pos="2268"/>
      </w:tabs>
      <w:jc w:val="left"/>
    </w:pPr>
  </w:style>
  <w:style w:type="character" w:customStyle="1" w:styleId="DateChar1">
    <w:name w:val="Date Char1"/>
    <w:basedOn w:val="DefaultParagraphFont"/>
    <w:rsid w:val="00686C05"/>
    <w:rPr>
      <w:sz w:val="24"/>
      <w:lang w:eastAsia="en-US"/>
    </w:rPr>
  </w:style>
  <w:style w:type="character" w:customStyle="1" w:styleId="apple-style-span">
    <w:name w:val="apple-style-span"/>
    <w:rsid w:val="00686C05"/>
    <w:rPr>
      <w:rFonts w:cs="Times New Roman"/>
    </w:rPr>
  </w:style>
  <w:style w:type="character" w:customStyle="1" w:styleId="BodyTextChar">
    <w:name w:val="Body Text Char"/>
    <w:basedOn w:val="DefaultParagraphFont"/>
    <w:link w:val="BodyText"/>
    <w:locked/>
    <w:rsid w:val="00686C05"/>
    <w:rPr>
      <w:b/>
      <w:smallCaps/>
      <w:sz w:val="26"/>
      <w:lang w:eastAsia="en-US"/>
    </w:rPr>
  </w:style>
  <w:style w:type="character" w:customStyle="1" w:styleId="BodyTextChar1">
    <w:name w:val="Body Text Char1"/>
    <w:basedOn w:val="DefaultParagraphFont"/>
    <w:rsid w:val="00686C05"/>
    <w:rPr>
      <w:sz w:val="24"/>
      <w:lang w:val="fr-FR" w:eastAsia="en-US"/>
    </w:rPr>
  </w:style>
  <w:style w:type="character" w:customStyle="1" w:styleId="SubtitleChar">
    <w:name w:val="Subtitle Char"/>
    <w:basedOn w:val="DefaultParagraphFont"/>
    <w:link w:val="Subtitle"/>
    <w:locked/>
    <w:rsid w:val="00686C05"/>
    <w:rPr>
      <w:b/>
      <w:sz w:val="24"/>
      <w:lang w:eastAsia="en-US"/>
    </w:rPr>
  </w:style>
  <w:style w:type="paragraph" w:styleId="Subtitle">
    <w:name w:val="Subtitle"/>
    <w:basedOn w:val="Normal"/>
    <w:next w:val="BodyText"/>
    <w:link w:val="SubtitleChar"/>
    <w:qFormat/>
    <w:rsid w:val="00686C05"/>
    <w:pPr>
      <w:tabs>
        <w:tab w:val="clear" w:pos="794"/>
        <w:tab w:val="clear" w:pos="1191"/>
        <w:tab w:val="clear" w:pos="1588"/>
        <w:tab w:val="clear" w:pos="1985"/>
      </w:tabs>
      <w:suppressAutoHyphens/>
      <w:spacing w:before="0"/>
      <w:jc w:val="left"/>
      <w:textAlignment w:val="auto"/>
    </w:pPr>
    <w:rPr>
      <w:b/>
    </w:rPr>
  </w:style>
  <w:style w:type="character" w:customStyle="1" w:styleId="SubtitleChar1">
    <w:name w:val="Subtitle Char1"/>
    <w:basedOn w:val="DefaultParagraphFont"/>
    <w:rsid w:val="00686C05"/>
    <w:rPr>
      <w:rFonts w:asciiTheme="minorHAnsi" w:eastAsiaTheme="minorEastAsia" w:hAnsiTheme="minorHAnsi" w:cstheme="minorBidi"/>
      <w:color w:val="5A5A5A" w:themeColor="text1" w:themeTint="A5"/>
      <w:spacing w:val="15"/>
      <w:sz w:val="22"/>
      <w:szCs w:val="22"/>
      <w:lang w:eastAsia="en-US"/>
    </w:rPr>
  </w:style>
  <w:style w:type="character" w:styleId="CommentReference">
    <w:name w:val="annotation reference"/>
    <w:basedOn w:val="DefaultParagraphFont"/>
    <w:rsid w:val="00686C05"/>
    <w:rPr>
      <w:sz w:val="16"/>
      <w:szCs w:val="16"/>
    </w:rPr>
  </w:style>
  <w:style w:type="paragraph" w:styleId="CommentText">
    <w:name w:val="annotation text"/>
    <w:basedOn w:val="Normal"/>
    <w:link w:val="CommentTextChar"/>
    <w:rsid w:val="00686C05"/>
    <w:rPr>
      <w:rFonts w:eastAsia="Times New Roman"/>
      <w:sz w:val="20"/>
      <w:lang w:val="fr-FR"/>
    </w:rPr>
  </w:style>
  <w:style w:type="character" w:customStyle="1" w:styleId="CommentTextChar">
    <w:name w:val="Comment Text Char"/>
    <w:basedOn w:val="DefaultParagraphFont"/>
    <w:link w:val="CommentText"/>
    <w:rsid w:val="00686C05"/>
    <w:rPr>
      <w:rFonts w:eastAsia="Times New Roman"/>
      <w:lang w:val="fr-FR" w:eastAsia="en-US"/>
    </w:rPr>
  </w:style>
  <w:style w:type="paragraph" w:styleId="CommentSubject">
    <w:name w:val="annotation subject"/>
    <w:basedOn w:val="CommentText"/>
    <w:next w:val="CommentText"/>
    <w:link w:val="CommentSubjectChar"/>
    <w:rsid w:val="00686C05"/>
    <w:rPr>
      <w:b/>
      <w:bCs/>
    </w:rPr>
  </w:style>
  <w:style w:type="character" w:customStyle="1" w:styleId="CommentSubjectChar">
    <w:name w:val="Comment Subject Char"/>
    <w:basedOn w:val="CommentTextChar"/>
    <w:link w:val="CommentSubject"/>
    <w:rsid w:val="00686C05"/>
    <w:rPr>
      <w:rFonts w:eastAsia="Times New Roman"/>
      <w:b/>
      <w:bCs/>
      <w:lang w:val="fr-FR" w:eastAsia="en-US"/>
    </w:rPr>
  </w:style>
  <w:style w:type="paragraph" w:styleId="Caption">
    <w:name w:val="caption"/>
    <w:basedOn w:val="Normal"/>
    <w:uiPriority w:val="99"/>
    <w:unhideWhenUsed/>
    <w:qFormat/>
    <w:rsid w:val="00686C05"/>
    <w:pPr>
      <w:keepNext/>
      <w:tabs>
        <w:tab w:val="clear" w:pos="794"/>
        <w:tab w:val="clear" w:pos="1191"/>
        <w:tab w:val="clear" w:pos="1588"/>
        <w:tab w:val="clear" w:pos="1985"/>
      </w:tabs>
      <w:overflowPunct/>
      <w:autoSpaceDE/>
      <w:autoSpaceDN/>
      <w:adjustRightInd/>
      <w:spacing w:after="120"/>
      <w:jc w:val="center"/>
      <w:textAlignment w:val="auto"/>
    </w:pPr>
    <w:rPr>
      <w:rFonts w:eastAsiaTheme="minorHAnsi"/>
      <w:b/>
      <w:bCs/>
      <w:szCs w:val="24"/>
    </w:rPr>
  </w:style>
  <w:style w:type="paragraph" w:styleId="ListParagraph">
    <w:name w:val="List Paragraph"/>
    <w:basedOn w:val="Normal"/>
    <w:uiPriority w:val="34"/>
    <w:qFormat/>
    <w:rsid w:val="00686C05"/>
    <w:pPr>
      <w:ind w:left="720"/>
      <w:contextualSpacing/>
    </w:pPr>
    <w:rPr>
      <w:rFonts w:eastAsia="Times New Roman"/>
      <w:lang w:val="fr-FR"/>
    </w:rPr>
  </w:style>
  <w:style w:type="table" w:customStyle="1" w:styleId="TableGrid1">
    <w:name w:val="Table Grid1"/>
    <w:basedOn w:val="TableNormal"/>
    <w:next w:val="TableGrid"/>
    <w:uiPriority w:val="59"/>
    <w:rsid w:val="00686C05"/>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6C0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rPr>
  </w:style>
  <w:style w:type="character" w:styleId="Strong">
    <w:name w:val="Strong"/>
    <w:basedOn w:val="DefaultParagraphFont"/>
    <w:qFormat/>
    <w:rsid w:val="00686C05"/>
    <w:rPr>
      <w:b/>
      <w:bCs/>
    </w:rPr>
  </w:style>
  <w:style w:type="paragraph" w:styleId="Title">
    <w:name w:val="Title"/>
    <w:basedOn w:val="Normal"/>
    <w:next w:val="Normal"/>
    <w:link w:val="TitleChar"/>
    <w:qFormat/>
    <w:rsid w:val="00686C05"/>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lang w:val="fr-FR"/>
    </w:rPr>
  </w:style>
  <w:style w:type="character" w:customStyle="1" w:styleId="TitleChar">
    <w:name w:val="Title Char"/>
    <w:basedOn w:val="DefaultParagraphFont"/>
    <w:link w:val="Title"/>
    <w:rsid w:val="00686C05"/>
    <w:rPr>
      <w:rFonts w:asciiTheme="majorHAnsi" w:eastAsiaTheme="majorEastAsia" w:hAnsiTheme="majorHAnsi" w:cstheme="majorBidi"/>
      <w:color w:val="17365D" w:themeColor="text2" w:themeShade="BF"/>
      <w:spacing w:val="5"/>
      <w:kern w:val="28"/>
      <w:sz w:val="52"/>
      <w:szCs w:val="52"/>
      <w:lang w:val="fr-FR" w:eastAsia="en-US"/>
    </w:rPr>
  </w:style>
  <w:style w:type="character" w:customStyle="1" w:styleId="st">
    <w:name w:val="st"/>
    <w:basedOn w:val="DefaultParagraphFont"/>
    <w:rsid w:val="00686C05"/>
  </w:style>
  <w:style w:type="character" w:styleId="Emphasis">
    <w:name w:val="Emphasis"/>
    <w:basedOn w:val="DefaultParagraphFont"/>
    <w:uiPriority w:val="20"/>
    <w:qFormat/>
    <w:rsid w:val="00686C05"/>
    <w:rPr>
      <w:i/>
      <w:iCs/>
    </w:rPr>
  </w:style>
  <w:style w:type="character" w:customStyle="1" w:styleId="apple-converted-space">
    <w:name w:val="apple-converted-space"/>
    <w:basedOn w:val="DefaultParagraphFont"/>
    <w:rsid w:val="00686C05"/>
  </w:style>
  <w:style w:type="paragraph" w:styleId="BlockText">
    <w:name w:val="Block Text"/>
    <w:basedOn w:val="Normal"/>
    <w:rsid w:val="00686C0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tabs>
        <w:tab w:val="clear" w:pos="794"/>
        <w:tab w:val="clear" w:pos="1191"/>
        <w:tab w:val="clear" w:pos="1588"/>
        <w:tab w:val="clear" w:pos="1985"/>
        <w:tab w:val="left" w:pos="1134"/>
        <w:tab w:val="left" w:pos="1871"/>
        <w:tab w:val="left" w:pos="2268"/>
      </w:tabs>
      <w:ind w:left="1152" w:right="1152"/>
      <w:jc w:val="left"/>
    </w:pPr>
    <w:rPr>
      <w:rFonts w:asciiTheme="minorHAnsi" w:hAnsiTheme="minorHAnsi" w:cstheme="minorBidi"/>
      <w:i/>
      <w:iCs/>
      <w:color w:val="4F81BD" w:themeColor="accent1"/>
      <w:lang w:val="en-GB"/>
    </w:rPr>
  </w:style>
  <w:style w:type="table" w:customStyle="1" w:styleId="TableGrid2">
    <w:name w:val="Table Grid2"/>
    <w:basedOn w:val="TableNormal"/>
    <w:next w:val="TableGrid"/>
    <w:uiPriority w:val="59"/>
    <w:rsid w:val="00686C0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86C05"/>
    <w:rPr>
      <w:rFonts w:eastAsia="Times New Roman"/>
      <w:sz w:val="24"/>
      <w:lang w:val="en-GB" w:eastAsia="en-US"/>
    </w:rPr>
  </w:style>
  <w:style w:type="table" w:customStyle="1" w:styleId="TableGrid11">
    <w:name w:val="Table Grid11"/>
    <w:basedOn w:val="TableNormal"/>
    <w:next w:val="TableGrid"/>
    <w:uiPriority w:val="59"/>
    <w:rsid w:val="00686C05"/>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86C0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86C05"/>
    <w:rPr>
      <w:color w:val="808080"/>
    </w:rPr>
  </w:style>
  <w:style w:type="table" w:customStyle="1" w:styleId="GridTable1Light-Accent11">
    <w:name w:val="Grid Table 1 Light - Accent 11"/>
    <w:basedOn w:val="TableNormal"/>
    <w:uiPriority w:val="46"/>
    <w:rsid w:val="00686C05"/>
    <w:rPr>
      <w:rFonts w:eastAsia="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odyTextIndent">
    <w:name w:val="Body Text Indent"/>
    <w:basedOn w:val="Normal"/>
    <w:link w:val="BodyTextIndentChar"/>
    <w:rsid w:val="00EC3474"/>
    <w:pPr>
      <w:tabs>
        <w:tab w:val="clear" w:pos="794"/>
        <w:tab w:val="clear" w:pos="1191"/>
        <w:tab w:val="clear" w:pos="1588"/>
        <w:tab w:val="clear" w:pos="1985"/>
      </w:tabs>
      <w:ind w:left="360"/>
      <w:jc w:val="left"/>
    </w:pPr>
  </w:style>
  <w:style w:type="character" w:customStyle="1" w:styleId="BodyTextIndentChar">
    <w:name w:val="Body Text Indent Char"/>
    <w:basedOn w:val="DefaultParagraphFont"/>
    <w:link w:val="BodyTextIndent"/>
    <w:rsid w:val="00EC3474"/>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905159">
      <w:bodyDiv w:val="1"/>
      <w:marLeft w:val="0"/>
      <w:marRight w:val="0"/>
      <w:marTop w:val="0"/>
      <w:marBottom w:val="0"/>
      <w:divBdr>
        <w:top w:val="none" w:sz="0" w:space="0" w:color="auto"/>
        <w:left w:val="none" w:sz="0" w:space="0" w:color="auto"/>
        <w:bottom w:val="none" w:sz="0" w:space="0" w:color="auto"/>
        <w:right w:val="none" w:sz="0" w:space="0" w:color="auto"/>
      </w:divBdr>
    </w:div>
    <w:div w:id="1184435231">
      <w:bodyDiv w:val="1"/>
      <w:marLeft w:val="0"/>
      <w:marRight w:val="0"/>
      <w:marTop w:val="0"/>
      <w:marBottom w:val="0"/>
      <w:divBdr>
        <w:top w:val="none" w:sz="0" w:space="0" w:color="auto"/>
        <w:left w:val="none" w:sz="0" w:space="0" w:color="auto"/>
        <w:bottom w:val="none" w:sz="0" w:space="0" w:color="auto"/>
        <w:right w:val="none" w:sz="0" w:space="0" w:color="auto"/>
      </w:divBdr>
    </w:div>
    <w:div w:id="1998147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www.itu.int/publ/R-REC/zh" TargetMode="External"/><Relationship Id="rId17" Type="http://schemas.openxmlformats.org/officeDocument/2006/relationships/image" Target="media/image3.wmf"/><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5.w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8.tif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7.tiff"/><Relationship Id="rId28" Type="http://schemas.openxmlformats.org/officeDocument/2006/relationships/image" Target="media/image12.tiff"/><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6.tiff"/><Relationship Id="rId27" Type="http://schemas.openxmlformats.org/officeDocument/2006/relationships/image" Target="media/image11.tiff"/><Relationship Id="rId30"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1DCF61-7E86-422D-98E2-4BCFCD377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170</TotalTime>
  <Pages>30</Pages>
  <Words>9964</Words>
  <Characters>12257</Characters>
  <Application>Microsoft Office Word</Application>
  <DocSecurity>0</DocSecurity>
  <Lines>1021</Lines>
  <Paragraphs>81</Paragraphs>
  <ScaleCrop>false</ScaleCrop>
  <HeadingPairs>
    <vt:vector size="2" baseType="variant">
      <vt:variant>
        <vt:lpstr>Title</vt:lpstr>
      </vt:variant>
      <vt:variant>
        <vt:i4>1</vt:i4>
      </vt:variant>
    </vt:vector>
  </HeadingPairs>
  <TitlesOfParts>
    <vt:vector size="1" baseType="lpstr">
      <vt:lpstr>ITU-R RS.1165-3 建议书 (12/2018) -403 MHz和1 680 MHz频带内气象辅助业务系统的技术特性和性能标准</vt:lpstr>
    </vt:vector>
  </TitlesOfParts>
  <Company>ITU</Company>
  <LinksUpToDate>false</LinksUpToDate>
  <CharactersWithSpaces>22140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RS.1165-3 建议书 (12/2018) -403 MHz和1 680 MHz频带内气象辅助业务系统的技术特性和性能标准</dc:title>
  <dc:creator>He, Liqun</dc:creator>
  <dc:description>Edition                       1.11.07      SP_x000d_
corr. editeur: 14.2.08/KJ_x000d_
REV - 18-02-08 - HB_x000d_
1er epreuve: 29.10.09/SC</dc:description>
  <cp:lastModifiedBy>Liu, Sanping</cp:lastModifiedBy>
  <cp:revision>43</cp:revision>
  <cp:lastPrinted>2019-03-15T10:29:00Z</cp:lastPrinted>
  <dcterms:created xsi:type="dcterms:W3CDTF">2019-03-13T08:00:00Z</dcterms:created>
  <dcterms:modified xsi:type="dcterms:W3CDTF">2019-03-15T13:08:00Z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2052-10.1.0.7106</vt:lpwstr>
  </property>
</Properties>
</file>