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3EB" w:rsidRPr="00BC52F6" w:rsidRDefault="005E73EB"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rPr>
          <w:lang w:val="fr-CH"/>
        </w:rPr>
      </w:pPr>
    </w:p>
    <w:p w:rsidR="00D330FD" w:rsidRPr="00BC52F6" w:rsidRDefault="00D330FD" w:rsidP="005B689C">
      <w:pPr>
        <w:spacing w:before="80"/>
        <w:rPr>
          <w:i/>
          <w:sz w:val="22"/>
          <w:lang w:val="fr-CH"/>
        </w:rPr>
      </w:pPr>
    </w:p>
    <w:p w:rsidR="00D330FD" w:rsidRPr="00BC52F6" w:rsidRDefault="00D330FD" w:rsidP="005B689C">
      <w:pPr>
        <w:spacing w:before="80"/>
        <w:rPr>
          <w:i/>
          <w:sz w:val="22"/>
          <w:lang w:val="fr-CH"/>
        </w:rPr>
      </w:pPr>
    </w:p>
    <w:p w:rsidR="00D330FD" w:rsidRPr="00BC52F6" w:rsidRDefault="00D330FD" w:rsidP="005B689C">
      <w:pPr>
        <w:spacing w:before="80"/>
        <w:rPr>
          <w:i/>
          <w:sz w:val="22"/>
          <w:lang w:val="fr-CH"/>
        </w:rPr>
      </w:pPr>
    </w:p>
    <w:p w:rsidR="00D330FD" w:rsidRPr="00BC52F6" w:rsidRDefault="00D330FD" w:rsidP="005B689C">
      <w:pPr>
        <w:spacing w:before="80"/>
        <w:rPr>
          <w:i/>
          <w:sz w:val="22"/>
          <w:lang w:val="fr-CH"/>
        </w:rPr>
      </w:pPr>
    </w:p>
    <w:p w:rsidR="00D330FD" w:rsidRPr="00BC52F6" w:rsidRDefault="00D330FD" w:rsidP="005B689C">
      <w:pPr>
        <w:spacing w:before="80"/>
        <w:rPr>
          <w:i/>
          <w:sz w:val="22"/>
          <w:lang w:val="fr-CH"/>
        </w:rPr>
      </w:pPr>
    </w:p>
    <w:tbl>
      <w:tblPr>
        <w:tblW w:w="10089" w:type="dxa"/>
        <w:tblLook w:val="01E0" w:firstRow="1" w:lastRow="1" w:firstColumn="1" w:lastColumn="1" w:noHBand="0" w:noVBand="0"/>
      </w:tblPr>
      <w:tblGrid>
        <w:gridCol w:w="10089"/>
      </w:tblGrid>
      <w:tr w:rsidR="00C36FDD" w:rsidRPr="00BC52F6" w:rsidTr="009F288B">
        <w:tc>
          <w:tcPr>
            <w:tcW w:w="10089" w:type="dxa"/>
          </w:tcPr>
          <w:p w:rsidR="00C36FDD" w:rsidRPr="00BC52F6" w:rsidRDefault="00C36FDD" w:rsidP="005B689C">
            <w:pPr>
              <w:spacing w:before="380" w:line="280" w:lineRule="exact"/>
              <w:jc w:val="right"/>
              <w:rPr>
                <w:rFonts w:ascii="Tahoma" w:hAnsi="Tahoma" w:cs="Tahoma"/>
                <w:b/>
                <w:bCs/>
                <w:iCs/>
                <w:color w:val="243285"/>
                <w:sz w:val="32"/>
                <w:szCs w:val="32"/>
                <w:shd w:val="clear" w:color="auto" w:fill="auto"/>
                <w:lang w:val="fr-CH"/>
              </w:rPr>
            </w:pPr>
          </w:p>
          <w:p w:rsidR="00C36FDD" w:rsidRPr="00BC52F6" w:rsidRDefault="00C36FDD" w:rsidP="005B689C">
            <w:pPr>
              <w:spacing w:before="380" w:line="280" w:lineRule="exact"/>
              <w:jc w:val="right"/>
              <w:rPr>
                <w:rFonts w:ascii="Tahoma" w:hAnsi="Tahoma" w:cs="Tahoma"/>
                <w:b/>
                <w:bCs/>
                <w:iCs/>
                <w:color w:val="243285"/>
                <w:sz w:val="36"/>
                <w:szCs w:val="36"/>
                <w:shd w:val="clear" w:color="auto" w:fill="auto"/>
                <w:lang w:val="fr-CH"/>
              </w:rPr>
            </w:pPr>
            <w:proofErr w:type="gramStart"/>
            <w:r w:rsidRPr="00BC52F6">
              <w:rPr>
                <w:rFonts w:ascii="Tahoma" w:hAnsi="Tahoma" w:cs="Tahoma"/>
                <w:b/>
                <w:bCs/>
                <w:iCs/>
                <w:color w:val="243285"/>
                <w:sz w:val="36"/>
                <w:szCs w:val="36"/>
                <w:shd w:val="clear" w:color="auto" w:fill="auto"/>
                <w:lang w:val="fr-CH"/>
              </w:rPr>
              <w:t>Recomm</w:t>
            </w:r>
            <w:r w:rsidR="005B689C" w:rsidRPr="00BC52F6">
              <w:rPr>
                <w:rFonts w:ascii="Tahoma" w:hAnsi="Tahoma" w:cs="Tahoma"/>
                <w:b/>
                <w:bCs/>
                <w:iCs/>
                <w:color w:val="243285"/>
                <w:sz w:val="36"/>
                <w:szCs w:val="36"/>
                <w:shd w:val="clear" w:color="auto" w:fill="auto"/>
                <w:lang w:val="fr-CH"/>
              </w:rPr>
              <w:t>a</w:t>
            </w:r>
            <w:r w:rsidRPr="00BC52F6">
              <w:rPr>
                <w:rFonts w:ascii="Tahoma" w:hAnsi="Tahoma" w:cs="Tahoma"/>
                <w:b/>
                <w:bCs/>
                <w:iCs/>
                <w:color w:val="243285"/>
                <w:sz w:val="36"/>
                <w:szCs w:val="36"/>
                <w:shd w:val="clear" w:color="auto" w:fill="auto"/>
                <w:lang w:val="fr-CH"/>
              </w:rPr>
              <w:t xml:space="preserve">ndation  </w:t>
            </w:r>
            <w:r w:rsidR="005B689C" w:rsidRPr="00BC52F6">
              <w:rPr>
                <w:rFonts w:ascii="Tahoma" w:hAnsi="Tahoma" w:cs="Tahoma"/>
                <w:b/>
                <w:bCs/>
                <w:iCs/>
                <w:color w:val="243285"/>
                <w:sz w:val="36"/>
                <w:szCs w:val="36"/>
                <w:shd w:val="clear" w:color="auto" w:fill="auto"/>
                <w:lang w:val="fr-CH"/>
              </w:rPr>
              <w:t>UIT</w:t>
            </w:r>
            <w:proofErr w:type="gramEnd"/>
            <w:r w:rsidRPr="00BC52F6">
              <w:rPr>
                <w:rFonts w:ascii="Tahoma" w:hAnsi="Tahoma" w:cs="Tahoma"/>
                <w:b/>
                <w:bCs/>
                <w:iCs/>
                <w:color w:val="243285"/>
                <w:sz w:val="36"/>
                <w:szCs w:val="36"/>
                <w:shd w:val="clear" w:color="auto" w:fill="auto"/>
                <w:lang w:val="fr-CH"/>
              </w:rPr>
              <w:t>-R  P.527-4</w:t>
            </w:r>
          </w:p>
          <w:p w:rsidR="00C36FDD" w:rsidRPr="00BC52F6" w:rsidRDefault="00C36FDD" w:rsidP="005B689C">
            <w:pPr>
              <w:spacing w:before="80" w:line="280" w:lineRule="exact"/>
              <w:jc w:val="right"/>
              <w:rPr>
                <w:rFonts w:ascii="Tahoma" w:hAnsi="Tahoma" w:cs="Tahoma"/>
                <w:b/>
                <w:bCs/>
                <w:iCs/>
                <w:color w:val="243285"/>
                <w:szCs w:val="24"/>
                <w:shd w:val="clear" w:color="auto" w:fill="auto"/>
                <w:lang w:val="fr-CH"/>
              </w:rPr>
            </w:pPr>
            <w:r w:rsidRPr="00BC52F6">
              <w:rPr>
                <w:rFonts w:ascii="Tahoma" w:hAnsi="Tahoma" w:cs="Tahoma"/>
                <w:b/>
                <w:bCs/>
                <w:iCs/>
                <w:color w:val="243285"/>
                <w:szCs w:val="24"/>
                <w:shd w:val="clear" w:color="auto" w:fill="auto"/>
                <w:lang w:val="fr-CH"/>
              </w:rPr>
              <w:t>(0</w:t>
            </w:r>
            <w:r w:rsidR="00834B58" w:rsidRPr="00BC52F6">
              <w:rPr>
                <w:rFonts w:ascii="Tahoma" w:hAnsi="Tahoma" w:cs="Tahoma"/>
                <w:b/>
                <w:bCs/>
                <w:iCs/>
                <w:color w:val="243285"/>
                <w:szCs w:val="24"/>
                <w:shd w:val="clear" w:color="auto" w:fill="auto"/>
                <w:lang w:val="fr-CH"/>
              </w:rPr>
              <w:t>6</w:t>
            </w:r>
            <w:r w:rsidRPr="00BC52F6">
              <w:rPr>
                <w:rFonts w:ascii="Tahoma" w:hAnsi="Tahoma" w:cs="Tahoma"/>
                <w:b/>
                <w:bCs/>
                <w:iCs/>
                <w:color w:val="243285"/>
                <w:szCs w:val="24"/>
                <w:shd w:val="clear" w:color="auto" w:fill="auto"/>
                <w:lang w:val="fr-CH"/>
              </w:rPr>
              <w:t>/2017)</w:t>
            </w:r>
          </w:p>
        </w:tc>
      </w:tr>
      <w:tr w:rsidR="00C36FDD" w:rsidRPr="00BC52F6" w:rsidTr="009F288B">
        <w:tc>
          <w:tcPr>
            <w:tcW w:w="10089" w:type="dxa"/>
          </w:tcPr>
          <w:p w:rsidR="00C36FDD" w:rsidRPr="00BC52F6" w:rsidRDefault="00C36FDD" w:rsidP="005B689C">
            <w:pPr>
              <w:spacing w:before="80" w:line="500" w:lineRule="exact"/>
              <w:jc w:val="right"/>
              <w:rPr>
                <w:rFonts w:ascii="Tahoma" w:hAnsi="Tahoma" w:cs="Tahoma"/>
                <w:b/>
                <w:bCs/>
                <w:iCs/>
                <w:color w:val="243285"/>
                <w:sz w:val="44"/>
                <w:szCs w:val="44"/>
                <w:shd w:val="clear" w:color="auto" w:fill="auto"/>
                <w:lang w:val="fr-CH"/>
              </w:rPr>
            </w:pPr>
          </w:p>
          <w:p w:rsidR="005B689C" w:rsidRPr="00BC52F6" w:rsidRDefault="005B689C" w:rsidP="005B689C">
            <w:pPr>
              <w:spacing w:before="80" w:line="500" w:lineRule="exact"/>
              <w:jc w:val="right"/>
              <w:rPr>
                <w:szCs w:val="24"/>
                <w:lang w:val="fr-CH"/>
              </w:rPr>
            </w:pPr>
            <w:r w:rsidRPr="00BC52F6">
              <w:rPr>
                <w:rFonts w:ascii="Tahoma" w:hAnsi="Tahoma"/>
                <w:b/>
                <w:color w:val="243285"/>
                <w:sz w:val="44"/>
                <w:szCs w:val="24"/>
                <w:shd w:val="clear" w:color="auto" w:fill="auto"/>
                <w:lang w:val="fr-CH"/>
              </w:rPr>
              <w:t>Caractéristiques électriques du sol</w:t>
            </w:r>
          </w:p>
        </w:tc>
      </w:tr>
      <w:tr w:rsidR="00C36FDD" w:rsidRPr="006852F7" w:rsidTr="009F288B">
        <w:tc>
          <w:tcPr>
            <w:tcW w:w="10089" w:type="dxa"/>
          </w:tcPr>
          <w:p w:rsidR="00C36FDD" w:rsidRPr="00BC52F6" w:rsidRDefault="00C36FDD" w:rsidP="005B689C">
            <w:pPr>
              <w:spacing w:before="80" w:line="280" w:lineRule="exact"/>
              <w:ind w:right="640"/>
              <w:rPr>
                <w:rFonts w:ascii="Tahoma" w:hAnsi="Tahoma" w:cs="Tahoma"/>
                <w:b/>
                <w:bCs/>
                <w:iCs/>
                <w:color w:val="243285"/>
                <w:sz w:val="32"/>
                <w:szCs w:val="32"/>
                <w:shd w:val="clear" w:color="auto" w:fill="auto"/>
                <w:lang w:val="fr-CH"/>
              </w:rPr>
            </w:pPr>
          </w:p>
          <w:p w:rsidR="00C36FDD" w:rsidRPr="00BC52F6" w:rsidRDefault="00C36FDD" w:rsidP="005B689C">
            <w:pPr>
              <w:spacing w:before="80" w:line="280" w:lineRule="exact"/>
              <w:ind w:right="640"/>
              <w:rPr>
                <w:rFonts w:ascii="Tahoma" w:hAnsi="Tahoma" w:cs="Tahoma"/>
                <w:b/>
                <w:bCs/>
                <w:iCs/>
                <w:color w:val="243285"/>
                <w:sz w:val="32"/>
                <w:szCs w:val="32"/>
                <w:shd w:val="clear" w:color="auto" w:fill="auto"/>
                <w:lang w:val="fr-CH"/>
              </w:rPr>
            </w:pPr>
          </w:p>
          <w:p w:rsidR="00C36FDD" w:rsidRPr="00BC52F6" w:rsidRDefault="00C36FDD" w:rsidP="005B689C">
            <w:pPr>
              <w:spacing w:before="80" w:after="180" w:line="360" w:lineRule="exact"/>
              <w:ind w:right="720"/>
              <w:rPr>
                <w:rFonts w:ascii="Tahoma" w:hAnsi="Tahoma" w:cs="Tahoma"/>
                <w:b/>
                <w:bCs/>
                <w:iCs/>
                <w:color w:val="243285"/>
                <w:sz w:val="36"/>
                <w:szCs w:val="36"/>
                <w:shd w:val="clear" w:color="auto" w:fill="auto"/>
                <w:lang w:val="fr-CH"/>
              </w:rPr>
            </w:pPr>
          </w:p>
          <w:p w:rsidR="005B689C" w:rsidRPr="00BC52F6" w:rsidRDefault="005B689C" w:rsidP="005B689C">
            <w:pPr>
              <w:spacing w:before="80" w:after="180" w:line="360" w:lineRule="exact"/>
              <w:jc w:val="right"/>
              <w:rPr>
                <w:rFonts w:ascii="Tahoma" w:hAnsi="Tahoma"/>
                <w:b/>
                <w:i/>
                <w:color w:val="243285"/>
                <w:sz w:val="36"/>
                <w:szCs w:val="24"/>
                <w:shd w:val="clear" w:color="auto" w:fill="auto"/>
                <w:lang w:val="fr-CH"/>
              </w:rPr>
            </w:pPr>
            <w:r w:rsidRPr="00BC52F6">
              <w:rPr>
                <w:rFonts w:ascii="Tahoma" w:hAnsi="Tahoma"/>
                <w:b/>
                <w:color w:val="243285"/>
                <w:sz w:val="36"/>
                <w:szCs w:val="24"/>
                <w:shd w:val="clear" w:color="auto" w:fill="auto"/>
                <w:lang w:val="fr-CH"/>
              </w:rPr>
              <w:t>Série P</w:t>
            </w:r>
          </w:p>
          <w:p w:rsidR="005B689C" w:rsidRPr="00BC52F6" w:rsidRDefault="005B689C" w:rsidP="005B689C">
            <w:pPr>
              <w:spacing w:before="80" w:line="360" w:lineRule="exact"/>
              <w:jc w:val="right"/>
              <w:rPr>
                <w:szCs w:val="24"/>
                <w:lang w:val="fr-CH"/>
              </w:rPr>
            </w:pPr>
            <w:r w:rsidRPr="00BC52F6">
              <w:rPr>
                <w:rFonts w:ascii="Tahoma" w:hAnsi="Tahoma"/>
                <w:b/>
                <w:color w:val="243285"/>
                <w:sz w:val="36"/>
                <w:szCs w:val="24"/>
                <w:shd w:val="clear" w:color="auto" w:fill="auto"/>
                <w:lang w:val="fr-CH"/>
              </w:rPr>
              <w:t>Propagation des ondes radioélectriques</w:t>
            </w:r>
          </w:p>
        </w:tc>
      </w:tr>
    </w:tbl>
    <w:p w:rsidR="00D330FD" w:rsidRPr="00BC52F6" w:rsidRDefault="00D330FD" w:rsidP="005B689C">
      <w:pPr>
        <w:spacing w:before="80"/>
        <w:rPr>
          <w:i/>
          <w:sz w:val="22"/>
          <w:lang w:val="fr-CH"/>
        </w:rPr>
      </w:pPr>
    </w:p>
    <w:p w:rsidR="00D330FD" w:rsidRPr="00BC52F6" w:rsidRDefault="00D330FD" w:rsidP="005B689C">
      <w:pPr>
        <w:pStyle w:val="Equation"/>
        <w:tabs>
          <w:tab w:val="clear" w:pos="4820"/>
          <w:tab w:val="clear" w:pos="9639"/>
          <w:tab w:val="left" w:pos="1191"/>
          <w:tab w:val="left" w:pos="1588"/>
          <w:tab w:val="left" w:pos="1985"/>
        </w:tabs>
        <w:rPr>
          <w:rFonts w:ascii="Palatino Linotype" w:hAnsi="Palatino Linotype"/>
          <w:lang w:val="fr-CH"/>
        </w:rPr>
        <w:sectPr w:rsidR="00D330FD" w:rsidRPr="00BC52F6" w:rsidSect="00DB7203">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8602CF" w:rsidRPr="00BC52F6" w:rsidRDefault="008602CF" w:rsidP="00C65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val="fr-CH"/>
        </w:rPr>
      </w:pPr>
      <w:bookmarkStart w:id="0" w:name="c2tope"/>
      <w:bookmarkEnd w:id="0"/>
      <w:r w:rsidRPr="00BC52F6">
        <w:rPr>
          <w:bCs/>
          <w:sz w:val="24"/>
          <w:szCs w:val="24"/>
          <w:lang w:val="fr-CH"/>
        </w:rPr>
        <w:lastRenderedPageBreak/>
        <w:t>Avant-propos</w:t>
      </w:r>
    </w:p>
    <w:p w:rsidR="008602CF" w:rsidRPr="00BC52F6" w:rsidRDefault="008602CF" w:rsidP="008602CF">
      <w:pPr>
        <w:spacing w:before="240"/>
        <w:rPr>
          <w:sz w:val="20"/>
          <w:lang w:val="fr-CH"/>
        </w:rPr>
      </w:pPr>
      <w:r w:rsidRPr="00BC52F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602CF" w:rsidRPr="00BC52F6" w:rsidRDefault="008602CF" w:rsidP="008602CF">
      <w:pPr>
        <w:rPr>
          <w:sz w:val="20"/>
          <w:lang w:val="fr-CH"/>
        </w:rPr>
      </w:pPr>
      <w:r w:rsidRPr="00BC52F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602CF" w:rsidRPr="00BC52F6" w:rsidRDefault="008602CF" w:rsidP="008602CF">
      <w:pPr>
        <w:pStyle w:val="Heading1"/>
        <w:spacing w:before="360"/>
        <w:jc w:val="center"/>
        <w:rPr>
          <w:szCs w:val="24"/>
          <w:lang w:val="fr-CH"/>
        </w:rPr>
      </w:pPr>
      <w:r w:rsidRPr="00BC52F6">
        <w:rPr>
          <w:szCs w:val="24"/>
          <w:lang w:val="fr-CH"/>
        </w:rPr>
        <w:t>Politique en matière de droits de propriété intellectuelle (IPR)</w:t>
      </w:r>
    </w:p>
    <w:p w:rsidR="008602CF" w:rsidRPr="00BC52F6" w:rsidRDefault="008602CF" w:rsidP="008602CF">
      <w:pPr>
        <w:spacing w:before="240"/>
        <w:rPr>
          <w:sz w:val="20"/>
          <w:lang w:val="fr-CH"/>
        </w:rPr>
      </w:pPr>
      <w:r w:rsidRPr="00BC52F6">
        <w:rPr>
          <w:sz w:val="20"/>
          <w:lang w:val="fr-CH"/>
        </w:rPr>
        <w:t>La politique de l'UIT</w:t>
      </w:r>
      <w:r w:rsidRPr="00BC52F6">
        <w:rPr>
          <w:sz w:val="20"/>
          <w:lang w:val="fr-CH"/>
        </w:rPr>
        <w:noBreakHyphen/>
        <w:t xml:space="preserve">R en matière de droits de propriété intellectuelle est décrite dans la </w:t>
      </w:r>
      <w:r w:rsidR="00A3031B" w:rsidRPr="00BC52F6">
        <w:rPr>
          <w:sz w:val="20"/>
          <w:lang w:val="fr-CH"/>
        </w:rPr>
        <w:t>«</w:t>
      </w:r>
      <w:r w:rsidRPr="00BC52F6">
        <w:rPr>
          <w:sz w:val="20"/>
          <w:lang w:val="fr-CH"/>
        </w:rPr>
        <w:t>Politique commune de l'UIT</w:t>
      </w:r>
      <w:r w:rsidRPr="00BC52F6">
        <w:rPr>
          <w:sz w:val="20"/>
          <w:lang w:val="fr-CH"/>
        </w:rPr>
        <w:noBreakHyphen/>
        <w:t>T, l'UIT</w:t>
      </w:r>
      <w:r w:rsidRPr="00BC52F6">
        <w:rPr>
          <w:sz w:val="20"/>
          <w:lang w:val="fr-CH"/>
        </w:rPr>
        <w:noBreakHyphen/>
        <w:t>R, l'ISO et la CEI en matière de brevets</w:t>
      </w:r>
      <w:r w:rsidR="00A3031B" w:rsidRPr="00BC52F6">
        <w:rPr>
          <w:sz w:val="20"/>
          <w:lang w:val="fr-CH"/>
        </w:rPr>
        <w:t>»</w:t>
      </w:r>
      <w:r w:rsidRPr="00BC52F6">
        <w:rPr>
          <w:sz w:val="20"/>
          <w:lang w:val="fr-CH"/>
        </w:rPr>
        <w:t xml:space="preserve">, dont il est question dans l'Annexe 1 de la Résolution UIT-R 1. Les formulaires que les titulaires de brevets doivent utiliser pour soumettre les déclarations de brevet et d'octroi de licence sont accessibles à l'adresse </w:t>
      </w:r>
      <w:hyperlink r:id="rId14" w:history="1">
        <w:r w:rsidRPr="00BC52F6">
          <w:rPr>
            <w:rStyle w:val="Hyperlink"/>
            <w:sz w:val="20"/>
            <w:lang w:val="fr-CH"/>
          </w:rPr>
          <w:t>http://www.itu.int/ITU-R/go/patents/fr</w:t>
        </w:r>
      </w:hyperlink>
      <w:r w:rsidRPr="00BC52F6">
        <w:rPr>
          <w:sz w:val="20"/>
          <w:lang w:val="fr-CH"/>
        </w:rPr>
        <w:t>, où l'on trouvera également les Lignes directrices pour la mise en oeuvre de la politique commune en matière de brevets de l'UIT</w:t>
      </w:r>
      <w:r w:rsidRPr="00BC52F6">
        <w:rPr>
          <w:sz w:val="20"/>
          <w:lang w:val="fr-CH"/>
        </w:rPr>
        <w:noBreakHyphen/>
        <w:t>T, l'UIT</w:t>
      </w:r>
      <w:r w:rsidRPr="00BC52F6">
        <w:rPr>
          <w:sz w:val="20"/>
          <w:lang w:val="fr-CH"/>
        </w:rPr>
        <w:noBreakHyphen/>
        <w:t>R, l'ISO et la CEI</w:t>
      </w:r>
      <w:r w:rsidRPr="00BC52F6" w:rsidDel="0061025C">
        <w:rPr>
          <w:sz w:val="20"/>
          <w:lang w:val="fr-CH"/>
        </w:rPr>
        <w:t xml:space="preserve"> </w:t>
      </w:r>
      <w:r w:rsidRPr="00BC52F6">
        <w:rPr>
          <w:sz w:val="20"/>
          <w:lang w:val="fr-CH"/>
        </w:rPr>
        <w:t>et la base de données en matière de brevets de l'UIT-R.</w:t>
      </w:r>
    </w:p>
    <w:p w:rsidR="008602CF" w:rsidRPr="00BC52F6" w:rsidRDefault="008602CF" w:rsidP="008602C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602CF" w:rsidRPr="00437A52" w:rsidTr="00BC6F36">
        <w:tc>
          <w:tcPr>
            <w:tcW w:w="9360" w:type="dxa"/>
            <w:gridSpan w:val="2"/>
          </w:tcPr>
          <w:p w:rsidR="008602CF" w:rsidRPr="00BC52F6" w:rsidRDefault="008602CF" w:rsidP="00BC6F36">
            <w:pPr>
              <w:pStyle w:val="Chaptitle"/>
              <w:keepLines w:val="0"/>
              <w:tabs>
                <w:tab w:val="clear" w:pos="794"/>
                <w:tab w:val="clear" w:pos="1191"/>
                <w:tab w:val="clear" w:pos="1588"/>
                <w:tab w:val="clear" w:pos="1985"/>
              </w:tabs>
              <w:overflowPunct/>
              <w:spacing w:before="140"/>
              <w:textAlignment w:val="auto"/>
              <w:rPr>
                <w:sz w:val="22"/>
                <w:szCs w:val="22"/>
                <w:lang w:val="fr-CH"/>
              </w:rPr>
            </w:pPr>
            <w:r w:rsidRPr="00BC52F6">
              <w:rPr>
                <w:sz w:val="22"/>
                <w:szCs w:val="22"/>
                <w:lang w:val="fr-CH"/>
              </w:rPr>
              <w:t xml:space="preserve">Séries des Recommandations UIT-R </w:t>
            </w:r>
          </w:p>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BC52F6">
              <w:rPr>
                <w:b w:val="0"/>
                <w:sz w:val="18"/>
                <w:szCs w:val="18"/>
                <w:lang w:val="fr-CH"/>
              </w:rPr>
              <w:t xml:space="preserve">(Egalement disponible en ligne: </w:t>
            </w:r>
            <w:hyperlink r:id="rId15" w:history="1">
              <w:r w:rsidRPr="00BC52F6">
                <w:rPr>
                  <w:rStyle w:val="Hyperlink"/>
                  <w:b w:val="0"/>
                  <w:bCs/>
                  <w:sz w:val="18"/>
                  <w:szCs w:val="18"/>
                  <w:lang w:val="fr-CH"/>
                </w:rPr>
                <w:t>http://www.itu.int/publ/R-REC/fr</w:t>
              </w:r>
            </w:hyperlink>
            <w:r w:rsidRPr="00BC52F6">
              <w:rPr>
                <w:b w:val="0"/>
                <w:bCs/>
                <w:sz w:val="18"/>
                <w:szCs w:val="18"/>
                <w:lang w:val="fr-CH"/>
              </w:rPr>
              <w:t>)</w:t>
            </w:r>
          </w:p>
        </w:tc>
      </w:tr>
      <w:tr w:rsidR="008602CF" w:rsidRPr="00BC52F6" w:rsidTr="00BC6F36">
        <w:tc>
          <w:tcPr>
            <w:tcW w:w="1140" w:type="dxa"/>
            <w:tcBorders>
              <w:bottom w:val="nil"/>
            </w:tcBorders>
          </w:tcPr>
          <w:p w:rsidR="008602CF" w:rsidRPr="00BC52F6" w:rsidRDefault="008602CF" w:rsidP="00BC6F36">
            <w:pPr>
              <w:spacing w:before="90" w:after="100"/>
              <w:ind w:left="57"/>
              <w:rPr>
                <w:b/>
                <w:bCs/>
                <w:sz w:val="20"/>
                <w:lang w:val="fr-CH"/>
              </w:rPr>
            </w:pPr>
            <w:r w:rsidRPr="00BC52F6">
              <w:rPr>
                <w:b/>
                <w:bCs/>
                <w:sz w:val="20"/>
                <w:lang w:val="fr-CH"/>
              </w:rPr>
              <w:t>Séries</w:t>
            </w:r>
          </w:p>
        </w:tc>
        <w:tc>
          <w:tcPr>
            <w:tcW w:w="8220" w:type="dxa"/>
            <w:tcBorders>
              <w:bottom w:val="nil"/>
            </w:tcBorders>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BC52F6">
              <w:rPr>
                <w:bCs/>
                <w:sz w:val="20"/>
                <w:lang w:val="fr-CH"/>
              </w:rPr>
              <w:t>Titre</w:t>
            </w:r>
          </w:p>
        </w:tc>
      </w:tr>
      <w:tr w:rsidR="008602CF" w:rsidRPr="00BC52F6" w:rsidTr="00BC6F36">
        <w:tc>
          <w:tcPr>
            <w:tcW w:w="1140" w:type="dxa"/>
            <w:tcBorders>
              <w:top w:val="nil"/>
              <w:bottom w:val="nil"/>
            </w:tcBorders>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BO</w:t>
            </w:r>
          </w:p>
        </w:tc>
        <w:tc>
          <w:tcPr>
            <w:tcW w:w="8220" w:type="dxa"/>
            <w:tcBorders>
              <w:top w:val="nil"/>
              <w:bottom w:val="nil"/>
            </w:tcBorders>
            <w:shd w:val="clear" w:color="auto" w:fill="auto"/>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C52F6">
              <w:rPr>
                <w:b w:val="0"/>
                <w:sz w:val="20"/>
                <w:lang w:val="fr-CH"/>
              </w:rPr>
              <w:t>Diffusion par satellite</w:t>
            </w:r>
          </w:p>
        </w:tc>
      </w:tr>
      <w:tr w:rsidR="008602CF" w:rsidRPr="00437A52" w:rsidTr="00BC6F36">
        <w:tc>
          <w:tcPr>
            <w:tcW w:w="1140" w:type="dxa"/>
            <w:tcBorders>
              <w:top w:val="nil"/>
              <w:bottom w:val="nil"/>
            </w:tcBorders>
          </w:tcPr>
          <w:p w:rsidR="008602CF" w:rsidRPr="00BC52F6" w:rsidRDefault="008602CF" w:rsidP="00BC6F36">
            <w:pPr>
              <w:spacing w:before="30" w:after="30"/>
              <w:ind w:left="57"/>
              <w:jc w:val="left"/>
              <w:rPr>
                <w:b/>
                <w:bCs/>
                <w:sz w:val="20"/>
                <w:lang w:val="fr-CH"/>
              </w:rPr>
            </w:pPr>
            <w:r w:rsidRPr="00BC52F6">
              <w:rPr>
                <w:b/>
                <w:bCs/>
                <w:sz w:val="20"/>
                <w:lang w:val="fr-CH"/>
              </w:rPr>
              <w:t>BR</w:t>
            </w:r>
          </w:p>
        </w:tc>
        <w:tc>
          <w:tcPr>
            <w:tcW w:w="8220" w:type="dxa"/>
            <w:tcBorders>
              <w:top w:val="nil"/>
              <w:bottom w:val="nil"/>
            </w:tcBorders>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C52F6">
              <w:rPr>
                <w:b w:val="0"/>
                <w:bCs/>
                <w:sz w:val="20"/>
                <w:lang w:val="fr-CH"/>
              </w:rPr>
              <w:t>Enregistrement pour la production, l'archivage et la diffusion; films pour la télévision</w:t>
            </w:r>
          </w:p>
        </w:tc>
      </w:tr>
      <w:tr w:rsidR="008602CF" w:rsidRPr="00BC52F6" w:rsidTr="00BC6F36">
        <w:tc>
          <w:tcPr>
            <w:tcW w:w="1140" w:type="dxa"/>
            <w:tcBorders>
              <w:top w:val="nil"/>
              <w:bottom w:val="nil"/>
            </w:tcBorders>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BS</w:t>
            </w:r>
          </w:p>
        </w:tc>
        <w:tc>
          <w:tcPr>
            <w:tcW w:w="8220" w:type="dxa"/>
            <w:tcBorders>
              <w:top w:val="nil"/>
              <w:bottom w:val="nil"/>
            </w:tcBorders>
            <w:shd w:val="clear" w:color="auto" w:fill="auto"/>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C52F6">
              <w:rPr>
                <w:b w:val="0"/>
                <w:sz w:val="20"/>
                <w:lang w:val="fr-CH"/>
              </w:rPr>
              <w:t>Service de radiodiffusion sonore</w:t>
            </w:r>
          </w:p>
        </w:tc>
      </w:tr>
      <w:tr w:rsidR="008602CF" w:rsidRPr="00BC52F6" w:rsidTr="00BC6F36">
        <w:tc>
          <w:tcPr>
            <w:tcW w:w="1140" w:type="dxa"/>
            <w:tcBorders>
              <w:top w:val="nil"/>
              <w:bottom w:val="nil"/>
            </w:tcBorders>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BT</w:t>
            </w:r>
          </w:p>
        </w:tc>
        <w:tc>
          <w:tcPr>
            <w:tcW w:w="8220" w:type="dxa"/>
            <w:tcBorders>
              <w:top w:val="nil"/>
              <w:bottom w:val="nil"/>
            </w:tcBorders>
            <w:shd w:val="clear" w:color="auto" w:fill="auto"/>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C52F6">
              <w:rPr>
                <w:b w:val="0"/>
                <w:bCs/>
                <w:sz w:val="20"/>
                <w:lang w:val="fr-CH"/>
              </w:rPr>
              <w:t>Service de radiodiffusion télévisuelle</w:t>
            </w:r>
          </w:p>
        </w:tc>
      </w:tr>
      <w:tr w:rsidR="008602CF" w:rsidRPr="00BC52F6" w:rsidTr="00BC6F36">
        <w:tc>
          <w:tcPr>
            <w:tcW w:w="1140" w:type="dxa"/>
            <w:tcBorders>
              <w:top w:val="nil"/>
              <w:bottom w:val="nil"/>
            </w:tcBorders>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F</w:t>
            </w:r>
          </w:p>
        </w:tc>
        <w:tc>
          <w:tcPr>
            <w:tcW w:w="8220" w:type="dxa"/>
            <w:tcBorders>
              <w:top w:val="nil"/>
              <w:bottom w:val="nil"/>
            </w:tcBorders>
            <w:shd w:val="clear" w:color="auto" w:fill="auto"/>
          </w:tcPr>
          <w:p w:rsidR="008602CF" w:rsidRPr="00BC52F6" w:rsidRDefault="008602CF" w:rsidP="00BC6F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C52F6">
              <w:rPr>
                <w:sz w:val="20"/>
                <w:lang w:val="fr-CH"/>
              </w:rPr>
              <w:t>Service fixe</w:t>
            </w:r>
          </w:p>
        </w:tc>
      </w:tr>
      <w:tr w:rsidR="008602CF" w:rsidRPr="006852F7" w:rsidTr="00BC6F36">
        <w:tc>
          <w:tcPr>
            <w:tcW w:w="1140" w:type="dxa"/>
            <w:tcBorders>
              <w:top w:val="nil"/>
              <w:bottom w:val="nil"/>
            </w:tcBorders>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M</w:t>
            </w:r>
          </w:p>
        </w:tc>
        <w:tc>
          <w:tcPr>
            <w:tcW w:w="8220" w:type="dxa"/>
            <w:tcBorders>
              <w:top w:val="nil"/>
              <w:bottom w:val="nil"/>
            </w:tcBorders>
            <w:shd w:val="clear" w:color="auto" w:fill="auto"/>
          </w:tcPr>
          <w:p w:rsidR="008602CF" w:rsidRPr="00BC52F6" w:rsidRDefault="008602CF" w:rsidP="00BC6F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C52F6">
              <w:rPr>
                <w:b w:val="0"/>
                <w:sz w:val="20"/>
                <w:lang w:val="fr-CH"/>
              </w:rPr>
              <w:t>Services mobile, de radiorepérage et d'amateur y compris les services par satellite associés</w:t>
            </w:r>
          </w:p>
        </w:tc>
      </w:tr>
      <w:tr w:rsidR="008602CF" w:rsidRPr="00BC52F6" w:rsidTr="00BC6F36">
        <w:tc>
          <w:tcPr>
            <w:tcW w:w="1140" w:type="dxa"/>
            <w:tcBorders>
              <w:top w:val="nil"/>
              <w:bottom w:val="nil"/>
            </w:tcBorders>
            <w:shd w:val="clear" w:color="auto" w:fill="F3F3F3"/>
          </w:tcPr>
          <w:p w:rsidR="008602CF" w:rsidRPr="00BC52F6" w:rsidRDefault="008602CF" w:rsidP="00BC6F36">
            <w:pPr>
              <w:spacing w:before="30" w:after="30"/>
              <w:ind w:left="57"/>
              <w:jc w:val="left"/>
              <w:rPr>
                <w:b/>
                <w:bCs/>
                <w:color w:val="000080"/>
                <w:sz w:val="20"/>
                <w:lang w:val="fr-CH"/>
              </w:rPr>
            </w:pPr>
            <w:r w:rsidRPr="00BC52F6">
              <w:rPr>
                <w:b/>
                <w:bCs/>
                <w:color w:val="000080"/>
                <w:sz w:val="20"/>
                <w:lang w:val="fr-CH"/>
              </w:rPr>
              <w:t>P</w:t>
            </w:r>
          </w:p>
        </w:tc>
        <w:tc>
          <w:tcPr>
            <w:tcW w:w="8220" w:type="dxa"/>
            <w:tcBorders>
              <w:top w:val="nil"/>
              <w:bottom w:val="nil"/>
            </w:tcBorders>
            <w:shd w:val="clear" w:color="auto" w:fill="F3F3F3"/>
          </w:tcPr>
          <w:p w:rsidR="008602CF" w:rsidRPr="00BC52F6" w:rsidRDefault="008602CF" w:rsidP="00BC6F36">
            <w:pPr>
              <w:spacing w:before="30" w:after="30"/>
              <w:jc w:val="left"/>
              <w:rPr>
                <w:b/>
                <w:bCs/>
                <w:color w:val="000080"/>
                <w:sz w:val="20"/>
                <w:lang w:val="fr-CH"/>
              </w:rPr>
            </w:pPr>
            <w:r w:rsidRPr="00BC52F6">
              <w:rPr>
                <w:b/>
                <w:bCs/>
                <w:color w:val="000080"/>
                <w:sz w:val="20"/>
                <w:lang w:val="fr-CH"/>
              </w:rPr>
              <w:t>Propagation des ondes radioélectriques</w:t>
            </w:r>
          </w:p>
        </w:tc>
      </w:tr>
      <w:tr w:rsidR="008602CF" w:rsidRPr="00BC52F6" w:rsidTr="00BC6F36">
        <w:tc>
          <w:tcPr>
            <w:tcW w:w="1140" w:type="dxa"/>
            <w:tcBorders>
              <w:top w:val="nil"/>
            </w:tcBorders>
          </w:tcPr>
          <w:p w:rsidR="008602CF" w:rsidRPr="00BC52F6" w:rsidRDefault="008602CF" w:rsidP="00BC6F36">
            <w:pPr>
              <w:spacing w:before="30" w:after="30"/>
              <w:ind w:left="57"/>
              <w:jc w:val="left"/>
              <w:rPr>
                <w:b/>
                <w:bCs/>
                <w:sz w:val="20"/>
                <w:lang w:val="fr-CH"/>
              </w:rPr>
            </w:pPr>
            <w:r w:rsidRPr="00BC52F6">
              <w:rPr>
                <w:b/>
                <w:bCs/>
                <w:sz w:val="20"/>
                <w:lang w:val="fr-CH"/>
              </w:rPr>
              <w:t>RA</w:t>
            </w:r>
          </w:p>
        </w:tc>
        <w:tc>
          <w:tcPr>
            <w:tcW w:w="8220" w:type="dxa"/>
            <w:tcBorders>
              <w:top w:val="nil"/>
            </w:tcBorders>
          </w:tcPr>
          <w:p w:rsidR="008602CF" w:rsidRPr="00BC52F6" w:rsidRDefault="008602CF" w:rsidP="00BC6F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C52F6">
              <w:rPr>
                <w:sz w:val="20"/>
                <w:lang w:val="fr-CH"/>
              </w:rPr>
              <w:t>Radio astronomie</w:t>
            </w:r>
          </w:p>
        </w:tc>
      </w:tr>
      <w:tr w:rsidR="008602CF" w:rsidRPr="00BC52F6"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RS</w:t>
            </w:r>
          </w:p>
        </w:tc>
        <w:tc>
          <w:tcPr>
            <w:tcW w:w="8220" w:type="dxa"/>
          </w:tcPr>
          <w:p w:rsidR="008602CF" w:rsidRPr="00BC52F6" w:rsidRDefault="008602CF" w:rsidP="00BC6F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C52F6">
              <w:rPr>
                <w:sz w:val="20"/>
                <w:lang w:val="fr-CH"/>
              </w:rPr>
              <w:t>Systèmes de télédétection</w:t>
            </w:r>
          </w:p>
        </w:tc>
      </w:tr>
      <w:tr w:rsidR="008602CF" w:rsidRPr="00BC52F6"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S</w:t>
            </w:r>
          </w:p>
        </w:tc>
        <w:tc>
          <w:tcPr>
            <w:tcW w:w="8220" w:type="dxa"/>
          </w:tcPr>
          <w:p w:rsidR="008602CF" w:rsidRPr="00BC52F6" w:rsidRDefault="008602CF" w:rsidP="00BC6F36">
            <w:pPr>
              <w:spacing w:before="30" w:after="30"/>
              <w:jc w:val="left"/>
              <w:rPr>
                <w:sz w:val="20"/>
                <w:lang w:val="fr-CH"/>
              </w:rPr>
            </w:pPr>
            <w:r w:rsidRPr="00BC52F6">
              <w:rPr>
                <w:sz w:val="20"/>
                <w:lang w:val="fr-CH"/>
              </w:rPr>
              <w:t>Service fixe par satellite</w:t>
            </w:r>
          </w:p>
        </w:tc>
      </w:tr>
      <w:tr w:rsidR="008602CF" w:rsidRPr="00BC52F6"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SA</w:t>
            </w:r>
          </w:p>
        </w:tc>
        <w:tc>
          <w:tcPr>
            <w:tcW w:w="8220" w:type="dxa"/>
          </w:tcPr>
          <w:p w:rsidR="008602CF" w:rsidRPr="00BC52F6" w:rsidRDefault="008602CF" w:rsidP="00BC6F36">
            <w:pPr>
              <w:spacing w:before="30" w:after="30"/>
              <w:jc w:val="left"/>
              <w:rPr>
                <w:sz w:val="20"/>
                <w:lang w:val="fr-CH"/>
              </w:rPr>
            </w:pPr>
            <w:r w:rsidRPr="00BC52F6">
              <w:rPr>
                <w:sz w:val="20"/>
                <w:lang w:val="fr-CH"/>
              </w:rPr>
              <w:t>Applications spatiales et météorologie</w:t>
            </w:r>
          </w:p>
        </w:tc>
      </w:tr>
      <w:tr w:rsidR="008602CF" w:rsidRPr="006852F7"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SF</w:t>
            </w:r>
          </w:p>
        </w:tc>
        <w:tc>
          <w:tcPr>
            <w:tcW w:w="8220" w:type="dxa"/>
          </w:tcPr>
          <w:p w:rsidR="008602CF" w:rsidRPr="00BC52F6" w:rsidRDefault="008602CF" w:rsidP="00BC6F36">
            <w:pPr>
              <w:spacing w:before="30" w:after="30"/>
              <w:jc w:val="left"/>
              <w:rPr>
                <w:sz w:val="20"/>
                <w:lang w:val="fr-CH"/>
              </w:rPr>
            </w:pPr>
            <w:r w:rsidRPr="00BC52F6">
              <w:rPr>
                <w:sz w:val="20"/>
                <w:lang w:val="fr-CH"/>
              </w:rPr>
              <w:t>Partage des fréquences et coordination entre les systèmes du service fixe par satellite et du service fixe</w:t>
            </w:r>
          </w:p>
        </w:tc>
      </w:tr>
      <w:tr w:rsidR="008602CF" w:rsidRPr="00BC52F6" w:rsidTr="00BC6F36">
        <w:tc>
          <w:tcPr>
            <w:tcW w:w="1140" w:type="dxa"/>
            <w:shd w:val="clear" w:color="auto" w:fill="auto"/>
          </w:tcPr>
          <w:p w:rsidR="008602CF" w:rsidRPr="00BC52F6" w:rsidRDefault="008602CF" w:rsidP="00BC6F36">
            <w:pPr>
              <w:spacing w:before="30" w:after="30"/>
              <w:ind w:left="57"/>
              <w:jc w:val="left"/>
              <w:rPr>
                <w:b/>
                <w:bCs/>
                <w:sz w:val="20"/>
                <w:lang w:val="fr-CH"/>
              </w:rPr>
            </w:pPr>
            <w:r w:rsidRPr="00BC52F6">
              <w:rPr>
                <w:b/>
                <w:bCs/>
                <w:sz w:val="20"/>
                <w:lang w:val="fr-CH"/>
              </w:rPr>
              <w:t>SM</w:t>
            </w:r>
          </w:p>
        </w:tc>
        <w:tc>
          <w:tcPr>
            <w:tcW w:w="8220" w:type="dxa"/>
            <w:shd w:val="clear" w:color="auto" w:fill="auto"/>
          </w:tcPr>
          <w:p w:rsidR="008602CF" w:rsidRPr="00BC52F6" w:rsidRDefault="008602CF" w:rsidP="00BC6F36">
            <w:pPr>
              <w:spacing w:before="30" w:after="30"/>
              <w:jc w:val="left"/>
              <w:rPr>
                <w:sz w:val="20"/>
                <w:lang w:val="fr-CH"/>
              </w:rPr>
            </w:pPr>
            <w:r w:rsidRPr="00BC52F6">
              <w:rPr>
                <w:sz w:val="20"/>
                <w:lang w:val="fr-CH"/>
              </w:rPr>
              <w:t>Gestion du spectre</w:t>
            </w:r>
          </w:p>
        </w:tc>
      </w:tr>
      <w:tr w:rsidR="008602CF" w:rsidRPr="00BC52F6"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SNG</w:t>
            </w:r>
          </w:p>
        </w:tc>
        <w:tc>
          <w:tcPr>
            <w:tcW w:w="8220" w:type="dxa"/>
          </w:tcPr>
          <w:p w:rsidR="008602CF" w:rsidRPr="00BC52F6" w:rsidRDefault="008602CF" w:rsidP="00BC6F36">
            <w:pPr>
              <w:spacing w:before="30" w:after="30"/>
              <w:jc w:val="left"/>
              <w:rPr>
                <w:sz w:val="20"/>
                <w:lang w:val="fr-CH"/>
              </w:rPr>
            </w:pPr>
            <w:r w:rsidRPr="00BC52F6">
              <w:rPr>
                <w:sz w:val="20"/>
                <w:lang w:val="fr-CH"/>
              </w:rPr>
              <w:t>Reportage d'actualités par satellite</w:t>
            </w:r>
          </w:p>
        </w:tc>
      </w:tr>
      <w:tr w:rsidR="008602CF" w:rsidRPr="006852F7"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TF</w:t>
            </w:r>
          </w:p>
        </w:tc>
        <w:tc>
          <w:tcPr>
            <w:tcW w:w="8220" w:type="dxa"/>
          </w:tcPr>
          <w:p w:rsidR="008602CF" w:rsidRPr="00BC52F6" w:rsidRDefault="008602CF" w:rsidP="00BC6F36">
            <w:pPr>
              <w:spacing w:before="30" w:after="30"/>
              <w:jc w:val="left"/>
              <w:rPr>
                <w:sz w:val="20"/>
                <w:lang w:val="fr-CH"/>
              </w:rPr>
            </w:pPr>
            <w:r w:rsidRPr="00BC52F6">
              <w:rPr>
                <w:sz w:val="20"/>
                <w:lang w:val="fr-CH"/>
              </w:rPr>
              <w:t>Emissions de fréquences étalon et de signaux horaires</w:t>
            </w:r>
          </w:p>
        </w:tc>
      </w:tr>
      <w:tr w:rsidR="008602CF" w:rsidRPr="00BC52F6" w:rsidTr="00BC6F36">
        <w:tc>
          <w:tcPr>
            <w:tcW w:w="1140" w:type="dxa"/>
          </w:tcPr>
          <w:p w:rsidR="008602CF" w:rsidRPr="00BC52F6" w:rsidRDefault="008602CF" w:rsidP="00BC6F36">
            <w:pPr>
              <w:spacing w:before="30" w:after="30"/>
              <w:ind w:left="57"/>
              <w:jc w:val="left"/>
              <w:rPr>
                <w:b/>
                <w:bCs/>
                <w:sz w:val="20"/>
                <w:lang w:val="fr-CH"/>
              </w:rPr>
            </w:pPr>
            <w:r w:rsidRPr="00BC52F6">
              <w:rPr>
                <w:b/>
                <w:bCs/>
                <w:sz w:val="20"/>
                <w:lang w:val="fr-CH"/>
              </w:rPr>
              <w:t>V</w:t>
            </w:r>
          </w:p>
        </w:tc>
        <w:tc>
          <w:tcPr>
            <w:tcW w:w="8220" w:type="dxa"/>
          </w:tcPr>
          <w:p w:rsidR="008602CF" w:rsidRPr="00BC52F6" w:rsidRDefault="008602CF" w:rsidP="00BC6F36">
            <w:pPr>
              <w:spacing w:before="30" w:after="140"/>
              <w:jc w:val="left"/>
              <w:rPr>
                <w:sz w:val="20"/>
                <w:lang w:val="fr-CH"/>
              </w:rPr>
            </w:pPr>
            <w:r w:rsidRPr="00BC52F6">
              <w:rPr>
                <w:sz w:val="20"/>
                <w:lang w:val="fr-CH"/>
              </w:rPr>
              <w:t>Vocabulaire et sujets associés</w:t>
            </w:r>
          </w:p>
        </w:tc>
      </w:tr>
    </w:tbl>
    <w:p w:rsidR="008602CF" w:rsidRPr="00BC52F6" w:rsidRDefault="008602CF" w:rsidP="008602CF">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02CF" w:rsidRPr="00437A52" w:rsidTr="00BC6F36">
        <w:tc>
          <w:tcPr>
            <w:tcW w:w="9360" w:type="dxa"/>
          </w:tcPr>
          <w:p w:rsidR="008602CF" w:rsidRPr="00BC52F6" w:rsidRDefault="008602CF" w:rsidP="00BC6F36">
            <w:pPr>
              <w:spacing w:before="80" w:after="80"/>
              <w:jc w:val="left"/>
              <w:rPr>
                <w:i/>
                <w:iCs/>
                <w:sz w:val="20"/>
                <w:lang w:val="fr-CH"/>
              </w:rPr>
            </w:pPr>
            <w:r w:rsidRPr="00BC52F6">
              <w:rPr>
                <w:b/>
                <w:bCs/>
                <w:i/>
                <w:iCs/>
                <w:sz w:val="20"/>
                <w:lang w:val="fr-CH"/>
              </w:rPr>
              <w:t>Note</w:t>
            </w:r>
            <w:r w:rsidRPr="00BC52F6">
              <w:rPr>
                <w:i/>
                <w:iCs/>
                <w:sz w:val="20"/>
                <w:lang w:val="fr-CH"/>
              </w:rPr>
              <w:t>: Cette Recommandation UIT-R a été approuvée en anglais aux termes de la procédure détaillée dans la</w:t>
            </w:r>
            <w:r w:rsidRPr="00BC52F6">
              <w:rPr>
                <w:i/>
                <w:iCs/>
                <w:sz w:val="20"/>
                <w:lang w:val="fr-CH"/>
              </w:rPr>
              <w:br/>
              <w:t xml:space="preserve">Résolution UIT-R 1. </w:t>
            </w:r>
          </w:p>
        </w:tc>
      </w:tr>
    </w:tbl>
    <w:p w:rsidR="008602CF" w:rsidRPr="00BC52F6" w:rsidRDefault="008602CF" w:rsidP="008602CF">
      <w:pPr>
        <w:spacing w:before="0"/>
        <w:jc w:val="center"/>
        <w:rPr>
          <w:sz w:val="22"/>
          <w:lang w:val="fr-CH"/>
        </w:rPr>
      </w:pPr>
    </w:p>
    <w:p w:rsidR="008602CF" w:rsidRPr="00BC52F6" w:rsidRDefault="008602CF" w:rsidP="008602CF">
      <w:pPr>
        <w:spacing w:before="100"/>
        <w:jc w:val="right"/>
        <w:rPr>
          <w:i/>
          <w:iCs/>
          <w:sz w:val="20"/>
          <w:lang w:val="fr-CH"/>
        </w:rPr>
      </w:pPr>
      <w:r w:rsidRPr="00BC52F6">
        <w:rPr>
          <w:i/>
          <w:iCs/>
          <w:sz w:val="20"/>
          <w:lang w:val="fr-CH"/>
        </w:rPr>
        <w:t>Publication électronique</w:t>
      </w:r>
    </w:p>
    <w:p w:rsidR="008602CF" w:rsidRPr="00BC52F6" w:rsidRDefault="006852F7" w:rsidP="008602CF">
      <w:pPr>
        <w:spacing w:before="0"/>
        <w:jc w:val="right"/>
        <w:rPr>
          <w:sz w:val="20"/>
          <w:lang w:val="fr-CH"/>
        </w:rPr>
      </w:pPr>
      <w:r>
        <w:rPr>
          <w:sz w:val="20"/>
          <w:lang w:val="fr-CH"/>
        </w:rPr>
        <w:t>Genève, 2018</w:t>
      </w:r>
    </w:p>
    <w:p w:rsidR="008602CF" w:rsidRPr="00BC52F6" w:rsidRDefault="008602CF" w:rsidP="008602CF">
      <w:pPr>
        <w:spacing w:before="200"/>
        <w:jc w:val="center"/>
        <w:rPr>
          <w:sz w:val="20"/>
          <w:lang w:val="fr-CH"/>
        </w:rPr>
      </w:pPr>
      <w:r w:rsidRPr="00BC52F6">
        <w:rPr>
          <w:sz w:val="20"/>
          <w:lang w:val="fr-CH"/>
        </w:rPr>
        <w:sym w:font="Symbol" w:char="F0E3"/>
      </w:r>
      <w:r w:rsidRPr="00BC52F6">
        <w:rPr>
          <w:sz w:val="20"/>
          <w:lang w:val="fr-CH"/>
        </w:rPr>
        <w:t xml:space="preserve"> UIT </w:t>
      </w:r>
      <w:bookmarkStart w:id="1" w:name="iiannee"/>
      <w:bookmarkEnd w:id="1"/>
      <w:r w:rsidR="006852F7">
        <w:rPr>
          <w:sz w:val="20"/>
          <w:lang w:val="fr-CH"/>
        </w:rPr>
        <w:t>2018</w:t>
      </w:r>
    </w:p>
    <w:p w:rsidR="008602CF" w:rsidRPr="00BC52F6" w:rsidRDefault="008602CF" w:rsidP="008602CF">
      <w:pPr>
        <w:rPr>
          <w:sz w:val="18"/>
          <w:szCs w:val="18"/>
          <w:lang w:val="fr-CH"/>
        </w:rPr>
      </w:pPr>
      <w:r w:rsidRPr="00BC52F6">
        <w:rPr>
          <w:sz w:val="18"/>
          <w:szCs w:val="18"/>
          <w:lang w:val="fr-CH"/>
        </w:rPr>
        <w:t>Tous droits réservés. Aucune partie de cette publication ne peut être reproduite, par quelque procédé que ce soit, sans l’accord écrit préalable de l’UIT.</w:t>
      </w:r>
    </w:p>
    <w:p w:rsidR="00665D7D" w:rsidRPr="00BC52F6" w:rsidRDefault="00665D7D" w:rsidP="005B689C">
      <w:pPr>
        <w:rPr>
          <w:lang w:val="fr-CH"/>
        </w:rPr>
      </w:pPr>
    </w:p>
    <w:p w:rsidR="00665D7D" w:rsidRPr="00BC52F6" w:rsidRDefault="00665D7D" w:rsidP="005B689C">
      <w:pPr>
        <w:rPr>
          <w:lang w:val="fr-CH"/>
        </w:rPr>
        <w:sectPr w:rsidR="00665D7D" w:rsidRPr="00BC52F6" w:rsidSect="0083254E">
          <w:headerReference w:type="even" r:id="rId16"/>
          <w:headerReference w:type="default" r:id="rId17"/>
          <w:pgSz w:w="11907" w:h="16834" w:code="9"/>
          <w:pgMar w:top="1418" w:right="1077" w:bottom="1134" w:left="1077" w:header="720" w:footer="482" w:gutter="0"/>
          <w:paperSrc w:first="15" w:other="15"/>
          <w:pgNumType w:fmt="lowerRoman" w:start="2"/>
          <w:cols w:space="720"/>
        </w:sectPr>
      </w:pPr>
    </w:p>
    <w:p w:rsidR="00665D7D" w:rsidRPr="00BC52F6" w:rsidRDefault="008602CF" w:rsidP="005B689C">
      <w:pPr>
        <w:pStyle w:val="RecNo"/>
        <w:spacing w:before="0"/>
        <w:rPr>
          <w:lang w:val="fr-CH"/>
        </w:rPr>
      </w:pPr>
      <w:bookmarkStart w:id="2" w:name="irecnoe"/>
      <w:bookmarkEnd w:id="2"/>
      <w:proofErr w:type="gramStart"/>
      <w:r w:rsidRPr="00BC52F6">
        <w:rPr>
          <w:lang w:val="fr-CH"/>
        </w:rPr>
        <w:lastRenderedPageBreak/>
        <w:t>RECOMMA</w:t>
      </w:r>
      <w:r w:rsidR="00665D7D" w:rsidRPr="00BC52F6">
        <w:rPr>
          <w:lang w:val="fr-CH"/>
        </w:rPr>
        <w:t xml:space="preserve">NDATION  </w:t>
      </w:r>
      <w:r w:rsidRPr="00BC52F6">
        <w:rPr>
          <w:rStyle w:val="href"/>
          <w:lang w:val="fr-CH"/>
        </w:rPr>
        <w:t>UIT</w:t>
      </w:r>
      <w:proofErr w:type="gramEnd"/>
      <w:r w:rsidR="00C36FDD" w:rsidRPr="00BC52F6">
        <w:rPr>
          <w:rStyle w:val="href"/>
          <w:lang w:val="fr-CH"/>
        </w:rPr>
        <w:t>-R  P.527-4</w:t>
      </w:r>
    </w:p>
    <w:p w:rsidR="008602CF" w:rsidRPr="00BC52F6" w:rsidRDefault="008602CF" w:rsidP="008602CF">
      <w:pPr>
        <w:pStyle w:val="Rectitle"/>
        <w:rPr>
          <w:szCs w:val="24"/>
          <w:lang w:val="fr-CH"/>
        </w:rPr>
      </w:pPr>
      <w:r w:rsidRPr="00BC52F6">
        <w:rPr>
          <w:szCs w:val="24"/>
          <w:lang w:val="fr-CH"/>
        </w:rPr>
        <w:t>Caractéristiques électriques du sol</w:t>
      </w:r>
    </w:p>
    <w:p w:rsidR="00665D7D" w:rsidRPr="00BC52F6" w:rsidRDefault="00632B77" w:rsidP="005B689C">
      <w:pPr>
        <w:pStyle w:val="Recdate"/>
        <w:rPr>
          <w:lang w:val="fr-CH"/>
        </w:rPr>
      </w:pPr>
      <w:r w:rsidRPr="00BC52F6">
        <w:rPr>
          <w:lang w:val="fr-CH"/>
        </w:rPr>
        <w:t>(1978-1982-1992-</w:t>
      </w:r>
      <w:r w:rsidR="00D54498" w:rsidRPr="00BC52F6">
        <w:rPr>
          <w:lang w:val="fr-CH"/>
        </w:rPr>
        <w:t>2</w:t>
      </w:r>
      <w:r w:rsidRPr="00BC52F6">
        <w:rPr>
          <w:lang w:val="fr-CH"/>
        </w:rPr>
        <w:t>017</w:t>
      </w:r>
      <w:r w:rsidR="00665D7D" w:rsidRPr="00BC52F6">
        <w:rPr>
          <w:lang w:val="fr-CH"/>
        </w:rPr>
        <w:t>)</w:t>
      </w:r>
    </w:p>
    <w:p w:rsidR="008602CF" w:rsidRPr="00BC52F6" w:rsidRDefault="008602CF" w:rsidP="008602CF">
      <w:pPr>
        <w:pStyle w:val="HeadingSum"/>
        <w:rPr>
          <w:szCs w:val="24"/>
          <w:lang w:val="fr-CH"/>
        </w:rPr>
      </w:pPr>
      <w:r w:rsidRPr="00BC52F6">
        <w:rPr>
          <w:szCs w:val="24"/>
          <w:lang w:val="fr-CH"/>
        </w:rPr>
        <w:t>Champ d'application</w:t>
      </w:r>
    </w:p>
    <w:p w:rsidR="006F037D" w:rsidRPr="00BC52F6" w:rsidRDefault="006F037D" w:rsidP="006F037D">
      <w:pPr>
        <w:pStyle w:val="Summary"/>
        <w:rPr>
          <w:szCs w:val="24"/>
          <w:lang w:val="fr-CH"/>
        </w:rPr>
      </w:pPr>
      <w:r w:rsidRPr="00BC52F6">
        <w:rPr>
          <w:szCs w:val="24"/>
          <w:lang w:val="fr-CH"/>
        </w:rPr>
        <w:t xml:space="preserve">La présente Recommandation décrit des méthodes </w:t>
      </w:r>
      <w:r w:rsidR="009B2390" w:rsidRPr="00BC52F6">
        <w:rPr>
          <w:szCs w:val="24"/>
          <w:lang w:val="fr-CH"/>
        </w:rPr>
        <w:t>servant</w:t>
      </w:r>
      <w:r w:rsidRPr="00BC52F6">
        <w:rPr>
          <w:szCs w:val="24"/>
          <w:lang w:val="fr-CH"/>
        </w:rPr>
        <w:t xml:space="preserve"> à modéliser les caractéristiques électriques du sol, y compris </w:t>
      </w:r>
      <w:r w:rsidR="009B2390" w:rsidRPr="00BC52F6">
        <w:rPr>
          <w:szCs w:val="24"/>
          <w:lang w:val="fr-CH"/>
        </w:rPr>
        <w:t xml:space="preserve">de </w:t>
      </w:r>
      <w:r w:rsidRPr="00BC52F6">
        <w:rPr>
          <w:szCs w:val="24"/>
          <w:lang w:val="fr-CH"/>
        </w:rPr>
        <w:t xml:space="preserve">l'eau pure, </w:t>
      </w:r>
      <w:r w:rsidR="009B2390" w:rsidRPr="00BC52F6">
        <w:rPr>
          <w:szCs w:val="24"/>
          <w:lang w:val="fr-CH"/>
        </w:rPr>
        <w:t xml:space="preserve">de </w:t>
      </w:r>
      <w:r w:rsidRPr="00BC52F6">
        <w:rPr>
          <w:szCs w:val="24"/>
          <w:lang w:val="fr-CH"/>
        </w:rPr>
        <w:t xml:space="preserve">l'eau de mer, </w:t>
      </w:r>
      <w:r w:rsidR="009B2390" w:rsidRPr="00BC52F6">
        <w:rPr>
          <w:szCs w:val="24"/>
          <w:lang w:val="fr-CH"/>
        </w:rPr>
        <w:t xml:space="preserve">de </w:t>
      </w:r>
      <w:r w:rsidRPr="00BC52F6">
        <w:rPr>
          <w:szCs w:val="24"/>
          <w:lang w:val="fr-CH"/>
        </w:rPr>
        <w:t xml:space="preserve">la glace, </w:t>
      </w:r>
      <w:r w:rsidR="009B2390" w:rsidRPr="00BC52F6">
        <w:rPr>
          <w:szCs w:val="24"/>
          <w:lang w:val="fr-CH"/>
        </w:rPr>
        <w:t xml:space="preserve">de </w:t>
      </w:r>
      <w:r w:rsidRPr="00BC52F6">
        <w:rPr>
          <w:szCs w:val="24"/>
          <w:lang w:val="fr-CH"/>
        </w:rPr>
        <w:t xml:space="preserve">la terre et </w:t>
      </w:r>
      <w:r w:rsidR="009B2390" w:rsidRPr="00BC52F6">
        <w:rPr>
          <w:szCs w:val="24"/>
          <w:lang w:val="fr-CH"/>
        </w:rPr>
        <w:t xml:space="preserve">de </w:t>
      </w:r>
      <w:r w:rsidRPr="00BC52F6">
        <w:rPr>
          <w:szCs w:val="24"/>
          <w:lang w:val="fr-CH"/>
        </w:rPr>
        <w:t>la couverture végétale, pour des fréquences inférieures à 1 000 GHz, de manière systématique à partir de l'évaluation de la permittivité relative complexe. Dans tous les cas, la conductivité peut être calculée en fonction de la fréquence et de la température à partir de ces évaluations. Les informations antérieures sur les caractéristiques électriques au-dessous de 30 MHz en termes de permittivité et de conductivité sont reprises en Appendice en relation avec les Recommandations UIT-R P.368 et UIT-R P.832. La nouvelle méthode de modélisation est totalement compatible avec ces informations antérieures.</w:t>
      </w:r>
    </w:p>
    <w:p w:rsidR="006F037D" w:rsidRPr="00BC52F6" w:rsidRDefault="006F037D" w:rsidP="006F037D">
      <w:pPr>
        <w:pStyle w:val="Headingb"/>
        <w:rPr>
          <w:szCs w:val="24"/>
          <w:lang w:val="fr-CH"/>
        </w:rPr>
      </w:pPr>
      <w:r w:rsidRPr="00BC52F6">
        <w:rPr>
          <w:szCs w:val="24"/>
          <w:lang w:val="fr-CH"/>
        </w:rPr>
        <w:t>Mots-clés</w:t>
      </w:r>
    </w:p>
    <w:p w:rsidR="008E1197" w:rsidRPr="00BC52F6" w:rsidRDefault="008E1197" w:rsidP="008E1197">
      <w:pPr>
        <w:rPr>
          <w:szCs w:val="24"/>
          <w:lang w:val="fr-CH"/>
        </w:rPr>
      </w:pPr>
      <w:r w:rsidRPr="00BC52F6">
        <w:rPr>
          <w:szCs w:val="24"/>
          <w:lang w:val="fr-CH"/>
        </w:rPr>
        <w:t>Permittivité complexe, conductivité, profondeur de pénétration, surface de la Terre, eau, végétation, sol, glace</w:t>
      </w:r>
    </w:p>
    <w:p w:rsidR="008E1197" w:rsidRPr="00BC52F6" w:rsidRDefault="008E1197" w:rsidP="008E1197">
      <w:pPr>
        <w:pStyle w:val="Normalaftertitle"/>
        <w:rPr>
          <w:szCs w:val="24"/>
          <w:lang w:val="fr-CH"/>
        </w:rPr>
      </w:pPr>
      <w:r w:rsidRPr="00BC52F6">
        <w:rPr>
          <w:szCs w:val="24"/>
          <w:lang w:val="fr-CH"/>
        </w:rPr>
        <w:t>L'Assemblée des radiocommunications de l'UIT,</w:t>
      </w:r>
    </w:p>
    <w:p w:rsidR="008E1197" w:rsidRPr="00BC52F6" w:rsidRDefault="008E1197" w:rsidP="008E1197">
      <w:pPr>
        <w:pStyle w:val="Call"/>
        <w:rPr>
          <w:szCs w:val="24"/>
          <w:lang w:val="fr-CH"/>
        </w:rPr>
      </w:pPr>
      <w:proofErr w:type="gramStart"/>
      <w:r w:rsidRPr="00BC52F6">
        <w:rPr>
          <w:szCs w:val="24"/>
          <w:lang w:val="fr-CH"/>
        </w:rPr>
        <w:t>considérant</w:t>
      </w:r>
      <w:proofErr w:type="gramEnd"/>
    </w:p>
    <w:p w:rsidR="008E1197" w:rsidRPr="00BC52F6" w:rsidRDefault="008E1197" w:rsidP="009960C7">
      <w:pPr>
        <w:rPr>
          <w:lang w:val="fr-CH"/>
        </w:rPr>
      </w:pPr>
      <w:r w:rsidRPr="00BC52F6">
        <w:rPr>
          <w:i/>
          <w:lang w:val="fr-CH"/>
        </w:rPr>
        <w:t>a)</w:t>
      </w:r>
      <w:r w:rsidRPr="00BC52F6">
        <w:rPr>
          <w:lang w:val="fr-CH"/>
        </w:rPr>
        <w:tab/>
        <w:t>que les caractéristiques électriques peuvent être représentées par trois paramètres: la perméabilité magnétique µ, la permittivité électrique ε et la conductivité électrique σ;</w:t>
      </w:r>
    </w:p>
    <w:p w:rsidR="008E1197" w:rsidRPr="00BC52F6" w:rsidRDefault="008E1197" w:rsidP="009960C7">
      <w:pPr>
        <w:rPr>
          <w:lang w:val="fr-CH"/>
        </w:rPr>
      </w:pPr>
      <w:r w:rsidRPr="00BC52F6">
        <w:rPr>
          <w:i/>
          <w:lang w:val="fr-CH"/>
        </w:rPr>
        <w:t>b)</w:t>
      </w:r>
      <w:r w:rsidRPr="00BC52F6">
        <w:rPr>
          <w:lang w:val="fr-CH"/>
        </w:rPr>
        <w:tab/>
        <w:t xml:space="preserve">que la perméabilité du sol, </w:t>
      </w:r>
      <w:r w:rsidRPr="00BC52F6">
        <w:rPr>
          <w:rFonts w:ascii="Symbol" w:hAnsi="Symbol"/>
          <w:lang w:val="fr-CH"/>
        </w:rPr>
        <w:t></w:t>
      </w:r>
      <w:r w:rsidRPr="00BC52F6">
        <w:rPr>
          <w:lang w:val="fr-CH"/>
        </w:rPr>
        <w:t xml:space="preserve">, peut normalement être considérée comme étant égale à la perméabilité dans le vide; </w:t>
      </w:r>
    </w:p>
    <w:p w:rsidR="008E1197" w:rsidRPr="00BC52F6" w:rsidRDefault="008E1197" w:rsidP="009960C7">
      <w:pPr>
        <w:rPr>
          <w:lang w:val="fr-CH"/>
        </w:rPr>
      </w:pPr>
      <w:r w:rsidRPr="00BC52F6">
        <w:rPr>
          <w:i/>
          <w:lang w:val="fr-CH"/>
        </w:rPr>
        <w:t>c)</w:t>
      </w:r>
      <w:r w:rsidRPr="00BC52F6">
        <w:rPr>
          <w:lang w:val="fr-CH"/>
        </w:rPr>
        <w:tab/>
        <w:t>que les propriétés électriques du sol peuvent être représentées par la permittivité complexe ou, de manière équivalente, par la partie réelle et la partie imaginaire de la permittivité complexe;</w:t>
      </w:r>
    </w:p>
    <w:p w:rsidR="008E1197" w:rsidRPr="00BC52F6" w:rsidRDefault="008E1197" w:rsidP="009960C7">
      <w:pPr>
        <w:rPr>
          <w:lang w:val="fr-CH"/>
        </w:rPr>
      </w:pPr>
      <w:r w:rsidRPr="00BC52F6">
        <w:rPr>
          <w:i/>
          <w:lang w:val="fr-CH"/>
        </w:rPr>
        <w:t>d)</w:t>
      </w:r>
      <w:r w:rsidRPr="00BC52F6">
        <w:rPr>
          <w:lang w:val="fr-CH"/>
        </w:rPr>
        <w:tab/>
        <w:t>que l'on a besoin de connaître la profondeur de pénétration en fonction de la fréquence;</w:t>
      </w:r>
    </w:p>
    <w:p w:rsidR="003616B5" w:rsidRPr="00BC52F6" w:rsidRDefault="003616B5" w:rsidP="009960C7">
      <w:pPr>
        <w:rPr>
          <w:lang w:val="fr-CH"/>
        </w:rPr>
      </w:pPr>
      <w:r w:rsidRPr="00BC52F6">
        <w:rPr>
          <w:i/>
          <w:lang w:val="fr-CH"/>
        </w:rPr>
        <w:t>e)</w:t>
      </w:r>
      <w:r w:rsidRPr="00BC52F6">
        <w:rPr>
          <w:lang w:val="fr-CH"/>
        </w:rPr>
        <w:tab/>
        <w:t xml:space="preserve">que l'on a besoin de connaître les caractéristiques électriques du sol pour plusieurs raisons </w:t>
      </w:r>
      <w:r w:rsidR="009B2390" w:rsidRPr="00BC52F6">
        <w:rPr>
          <w:lang w:val="fr-CH"/>
        </w:rPr>
        <w:t xml:space="preserve">lors </w:t>
      </w:r>
      <w:r w:rsidRPr="00BC52F6">
        <w:rPr>
          <w:lang w:val="fr-CH"/>
        </w:rPr>
        <w:t xml:space="preserve">de </w:t>
      </w:r>
      <w:r w:rsidR="009B2390" w:rsidRPr="00BC52F6">
        <w:rPr>
          <w:lang w:val="fr-CH"/>
        </w:rPr>
        <w:t xml:space="preserve">la </w:t>
      </w:r>
      <w:r w:rsidRPr="00BC52F6">
        <w:rPr>
          <w:lang w:val="fr-CH"/>
        </w:rPr>
        <w:t xml:space="preserve">modélisation de la propagation, notamment </w:t>
      </w:r>
      <w:r w:rsidR="009B2390" w:rsidRPr="00BC52F6">
        <w:rPr>
          <w:lang w:val="fr-CH"/>
        </w:rPr>
        <w:t xml:space="preserve">pour déterminer </w:t>
      </w:r>
      <w:r w:rsidRPr="00BC52F6">
        <w:rPr>
          <w:lang w:val="fr-CH"/>
        </w:rPr>
        <w:t>l'intensité du signal de l'onde de sol, la réflexion par le sol au niveau d'un terminal de Terre, les brouillages entre stations aéronautiques et/ou spatioportées dus aux réflexions ou à la diffusion par le sol, et pour les applications de la science de la Terre;</w:t>
      </w:r>
    </w:p>
    <w:p w:rsidR="006105FA" w:rsidRPr="00BC52F6" w:rsidRDefault="006105FA" w:rsidP="009960C7">
      <w:pPr>
        <w:rPr>
          <w:lang w:val="fr-CH"/>
        </w:rPr>
      </w:pPr>
      <w:r w:rsidRPr="00BC52F6">
        <w:rPr>
          <w:i/>
          <w:lang w:val="fr-CH"/>
        </w:rPr>
        <w:t>f)</w:t>
      </w:r>
      <w:r w:rsidRPr="00BC52F6">
        <w:rPr>
          <w:lang w:val="fr-CH"/>
        </w:rPr>
        <w:tab/>
        <w:t>que la Recommandation UIT-R P.368 contient les courbes de propagation de l'onde de sol entre 1 MHz et 30 MHz pour différents types d</w:t>
      </w:r>
      <w:r w:rsidR="009B2390" w:rsidRPr="00BC52F6">
        <w:rPr>
          <w:lang w:val="fr-CH"/>
        </w:rPr>
        <w:t>e</w:t>
      </w:r>
      <w:r w:rsidRPr="00BC52F6">
        <w:rPr>
          <w:lang w:val="fr-CH"/>
        </w:rPr>
        <w:t xml:space="preserve"> sol caractérisés par la permittivité et la conductivité électrique;</w:t>
      </w:r>
    </w:p>
    <w:p w:rsidR="006105FA" w:rsidRPr="00BC52F6" w:rsidRDefault="006105FA" w:rsidP="009960C7">
      <w:pPr>
        <w:rPr>
          <w:lang w:val="fr-CH"/>
        </w:rPr>
      </w:pPr>
      <w:r w:rsidRPr="00BC52F6">
        <w:rPr>
          <w:i/>
          <w:lang w:val="fr-CH"/>
        </w:rPr>
        <w:t>g)</w:t>
      </w:r>
      <w:r w:rsidRPr="00BC52F6">
        <w:rPr>
          <w:lang w:val="fr-CH"/>
        </w:rPr>
        <w:tab/>
        <w:t>que la Recommandation UIT-R P.832 contient un atlas mondial de la conductivité électrique du sol pour les fréquences inférieures à 1 MHz,</w:t>
      </w:r>
    </w:p>
    <w:p w:rsidR="006105FA" w:rsidRPr="00BC52F6" w:rsidRDefault="006105FA" w:rsidP="009960C7">
      <w:pPr>
        <w:pStyle w:val="Call"/>
        <w:tabs>
          <w:tab w:val="left" w:pos="7740"/>
        </w:tabs>
        <w:rPr>
          <w:szCs w:val="24"/>
          <w:lang w:val="fr-CH"/>
        </w:rPr>
      </w:pPr>
      <w:proofErr w:type="gramStart"/>
      <w:r w:rsidRPr="00BC52F6">
        <w:rPr>
          <w:szCs w:val="24"/>
          <w:lang w:val="fr-CH"/>
        </w:rPr>
        <w:t>recommande</w:t>
      </w:r>
      <w:proofErr w:type="gramEnd"/>
    </w:p>
    <w:p w:rsidR="00991A2F" w:rsidRPr="00BC52F6" w:rsidRDefault="00991A2F" w:rsidP="00991A2F">
      <w:pPr>
        <w:rPr>
          <w:szCs w:val="24"/>
          <w:lang w:val="fr-CH"/>
        </w:rPr>
      </w:pPr>
      <w:proofErr w:type="gramStart"/>
      <w:r w:rsidRPr="00BC52F6">
        <w:rPr>
          <w:szCs w:val="24"/>
          <w:lang w:val="fr-CH"/>
        </w:rPr>
        <w:t>que</w:t>
      </w:r>
      <w:proofErr w:type="gramEnd"/>
      <w:r w:rsidRPr="00BC52F6">
        <w:rPr>
          <w:szCs w:val="24"/>
          <w:lang w:val="fr-CH"/>
        </w:rPr>
        <w:t xml:space="preserve"> les informations figurant dans l'Annexe 1 soient utilisées pour modéliser les caractéristiques électriques du sol.</w:t>
      </w:r>
    </w:p>
    <w:p w:rsidR="009960C7" w:rsidRPr="00BC52F6" w:rsidRDefault="009960C7">
      <w:pPr>
        <w:tabs>
          <w:tab w:val="clear" w:pos="794"/>
          <w:tab w:val="clear" w:pos="1191"/>
          <w:tab w:val="clear" w:pos="1588"/>
          <w:tab w:val="clear" w:pos="1985"/>
        </w:tabs>
        <w:overflowPunct/>
        <w:autoSpaceDE/>
        <w:autoSpaceDN/>
        <w:adjustRightInd/>
        <w:spacing w:before="0"/>
        <w:jc w:val="left"/>
        <w:textAlignment w:val="auto"/>
        <w:rPr>
          <w:lang w:val="fr-CH"/>
        </w:rPr>
      </w:pPr>
      <w:r w:rsidRPr="00BC52F6">
        <w:rPr>
          <w:lang w:val="fr-CH"/>
        </w:rPr>
        <w:br w:type="page"/>
      </w:r>
    </w:p>
    <w:p w:rsidR="0092647B" w:rsidRPr="00BC52F6" w:rsidRDefault="0092647B" w:rsidP="005B689C">
      <w:pPr>
        <w:pStyle w:val="AnnexNoTitle"/>
        <w:rPr>
          <w:lang w:val="fr-CH"/>
        </w:rPr>
      </w:pPr>
      <w:r w:rsidRPr="00BC52F6">
        <w:rPr>
          <w:lang w:val="fr-CH"/>
        </w:rPr>
        <w:t>A</w:t>
      </w:r>
      <w:r w:rsidR="0083254E" w:rsidRPr="00BC52F6">
        <w:rPr>
          <w:lang w:val="fr-CH"/>
        </w:rPr>
        <w:t>nnex</w:t>
      </w:r>
      <w:r w:rsidR="00991A2F" w:rsidRPr="00BC52F6">
        <w:rPr>
          <w:lang w:val="fr-CH"/>
        </w:rPr>
        <w:t>e</w:t>
      </w:r>
      <w:r w:rsidR="0083254E" w:rsidRPr="00BC52F6">
        <w:rPr>
          <w:lang w:val="fr-CH"/>
        </w:rPr>
        <w:t xml:space="preserve"> </w:t>
      </w:r>
      <w:r w:rsidRPr="00BC52F6">
        <w:rPr>
          <w:lang w:val="fr-CH"/>
        </w:rPr>
        <w:t>1</w:t>
      </w:r>
    </w:p>
    <w:p w:rsidR="0092647B" w:rsidRPr="00BC52F6" w:rsidRDefault="0092647B" w:rsidP="005B689C">
      <w:pPr>
        <w:pStyle w:val="Heading1"/>
        <w:rPr>
          <w:lang w:val="fr-CH"/>
        </w:rPr>
      </w:pPr>
      <w:r w:rsidRPr="00BC52F6">
        <w:rPr>
          <w:lang w:val="fr-CH"/>
        </w:rPr>
        <w:t>1</w:t>
      </w:r>
      <w:r w:rsidRPr="00BC52F6">
        <w:rPr>
          <w:lang w:val="fr-CH"/>
        </w:rPr>
        <w:tab/>
        <w:t>Introduction</w:t>
      </w:r>
    </w:p>
    <w:p w:rsidR="00BB1A12" w:rsidRPr="00BC52F6" w:rsidRDefault="00BB1A12" w:rsidP="00BB1A12">
      <w:pPr>
        <w:rPr>
          <w:szCs w:val="24"/>
          <w:lang w:val="fr-CH"/>
        </w:rPr>
      </w:pPr>
      <w:r w:rsidRPr="00BC52F6">
        <w:rPr>
          <w:szCs w:val="24"/>
          <w:lang w:val="fr-CH"/>
        </w:rPr>
        <w:t>La présente Annexe fournit des méthodes de prévision qui permettent de prévoir les caractéristiques électriques des sols suivants pour les fréquences inférieures à 1 000 GHz:</w:t>
      </w:r>
    </w:p>
    <w:p w:rsidR="00BB1A12" w:rsidRPr="00BC52F6" w:rsidRDefault="00BB1A12" w:rsidP="00BB1A12">
      <w:pPr>
        <w:pStyle w:val="enumlev1"/>
        <w:rPr>
          <w:szCs w:val="24"/>
          <w:lang w:val="fr-CH"/>
        </w:rPr>
      </w:pPr>
      <w:r w:rsidRPr="00BC52F6">
        <w:rPr>
          <w:szCs w:val="24"/>
          <w:lang w:val="fr-CH"/>
        </w:rPr>
        <w:t>–</w:t>
      </w:r>
      <w:r w:rsidRPr="00BC52F6">
        <w:rPr>
          <w:szCs w:val="24"/>
          <w:lang w:val="fr-CH"/>
        </w:rPr>
        <w:tab/>
        <w:t>Eau</w:t>
      </w:r>
      <w:r w:rsidR="009960C7" w:rsidRPr="00BC52F6">
        <w:rPr>
          <w:szCs w:val="24"/>
          <w:lang w:val="fr-CH"/>
        </w:rPr>
        <w:t>.</w:t>
      </w:r>
    </w:p>
    <w:p w:rsidR="00BB1A12" w:rsidRPr="00BC52F6" w:rsidRDefault="00BB1A12" w:rsidP="00BB1A12">
      <w:pPr>
        <w:pStyle w:val="enumlev1"/>
        <w:rPr>
          <w:szCs w:val="24"/>
          <w:lang w:val="fr-CH"/>
        </w:rPr>
      </w:pPr>
      <w:r w:rsidRPr="00BC52F6">
        <w:rPr>
          <w:szCs w:val="24"/>
          <w:lang w:val="fr-CH"/>
        </w:rPr>
        <w:t>–</w:t>
      </w:r>
      <w:r w:rsidRPr="00BC52F6">
        <w:rPr>
          <w:szCs w:val="24"/>
          <w:lang w:val="fr-CH"/>
        </w:rPr>
        <w:tab/>
        <w:t>Eau de mer (c'est-</w:t>
      </w:r>
      <w:r w:rsidR="005E73EB" w:rsidRPr="00BC52F6">
        <w:rPr>
          <w:szCs w:val="24"/>
          <w:lang w:val="fr-CH"/>
        </w:rPr>
        <w:t>à</w:t>
      </w:r>
      <w:r w:rsidRPr="00BC52F6">
        <w:rPr>
          <w:szCs w:val="24"/>
          <w:lang w:val="fr-CH"/>
        </w:rPr>
        <w:t>-dire salée)</w:t>
      </w:r>
      <w:r w:rsidR="009960C7" w:rsidRPr="00BC52F6">
        <w:rPr>
          <w:szCs w:val="24"/>
          <w:lang w:val="fr-CH"/>
        </w:rPr>
        <w:t>.</w:t>
      </w:r>
    </w:p>
    <w:p w:rsidR="00BB1A12" w:rsidRPr="00BC52F6" w:rsidRDefault="00BB1A12" w:rsidP="00BB1A12">
      <w:pPr>
        <w:pStyle w:val="enumlev1"/>
        <w:rPr>
          <w:szCs w:val="24"/>
          <w:lang w:val="fr-CH"/>
        </w:rPr>
      </w:pPr>
      <w:r w:rsidRPr="00BC52F6">
        <w:rPr>
          <w:szCs w:val="24"/>
          <w:lang w:val="fr-CH"/>
        </w:rPr>
        <w:t>–</w:t>
      </w:r>
      <w:r w:rsidRPr="00BC52F6">
        <w:rPr>
          <w:szCs w:val="24"/>
          <w:lang w:val="fr-CH"/>
        </w:rPr>
        <w:tab/>
        <w:t xml:space="preserve">Glace sèche et glace </w:t>
      </w:r>
      <w:r w:rsidR="00EA6043" w:rsidRPr="00BC52F6">
        <w:rPr>
          <w:szCs w:val="24"/>
          <w:lang w:val="fr-CH"/>
        </w:rPr>
        <w:t>humide</w:t>
      </w:r>
      <w:r w:rsidR="009960C7" w:rsidRPr="00BC52F6">
        <w:rPr>
          <w:szCs w:val="24"/>
          <w:lang w:val="fr-CH"/>
        </w:rPr>
        <w:t>.</w:t>
      </w:r>
    </w:p>
    <w:p w:rsidR="00BB1A12" w:rsidRPr="00BC52F6" w:rsidRDefault="00BB1A12" w:rsidP="00BB1A12">
      <w:pPr>
        <w:pStyle w:val="enumlev1"/>
        <w:rPr>
          <w:szCs w:val="24"/>
          <w:lang w:val="fr-CH"/>
        </w:rPr>
      </w:pPr>
      <w:r w:rsidRPr="00BC52F6">
        <w:rPr>
          <w:szCs w:val="24"/>
          <w:lang w:val="fr-CH"/>
        </w:rPr>
        <w:t>–</w:t>
      </w:r>
      <w:r w:rsidRPr="00BC52F6">
        <w:rPr>
          <w:szCs w:val="24"/>
          <w:lang w:val="fr-CH"/>
        </w:rPr>
        <w:tab/>
        <w:t xml:space="preserve">Sol sec et sol </w:t>
      </w:r>
      <w:r w:rsidR="00EA6043" w:rsidRPr="00BC52F6">
        <w:rPr>
          <w:szCs w:val="24"/>
          <w:lang w:val="fr-CH"/>
        </w:rPr>
        <w:t>humide</w:t>
      </w:r>
      <w:r w:rsidRPr="00BC52F6">
        <w:rPr>
          <w:szCs w:val="24"/>
          <w:lang w:val="fr-CH"/>
        </w:rPr>
        <w:t xml:space="preserve"> (mélange de sable, d'argile et de limon)</w:t>
      </w:r>
      <w:r w:rsidR="009960C7" w:rsidRPr="00BC52F6">
        <w:rPr>
          <w:szCs w:val="24"/>
          <w:lang w:val="fr-CH"/>
        </w:rPr>
        <w:t>.</w:t>
      </w:r>
    </w:p>
    <w:p w:rsidR="0056490C" w:rsidRPr="00BC52F6" w:rsidRDefault="0056490C" w:rsidP="0056490C">
      <w:pPr>
        <w:pStyle w:val="enumlev1"/>
        <w:rPr>
          <w:szCs w:val="24"/>
          <w:lang w:val="fr-CH"/>
        </w:rPr>
      </w:pPr>
      <w:r w:rsidRPr="00BC52F6">
        <w:rPr>
          <w:szCs w:val="24"/>
          <w:lang w:val="fr-CH"/>
        </w:rPr>
        <w:t>–</w:t>
      </w:r>
      <w:r w:rsidRPr="00BC52F6">
        <w:rPr>
          <w:szCs w:val="24"/>
          <w:lang w:val="fr-CH"/>
        </w:rPr>
        <w:tab/>
        <w:t>Végétation (</w:t>
      </w:r>
      <w:r w:rsidR="00370521" w:rsidRPr="00BC52F6">
        <w:rPr>
          <w:szCs w:val="24"/>
          <w:lang w:val="fr-CH"/>
        </w:rPr>
        <w:t>au-dessus et au-dessous du point de congélation</w:t>
      </w:r>
      <w:r w:rsidRPr="00BC52F6">
        <w:rPr>
          <w:szCs w:val="24"/>
          <w:lang w:val="fr-CH"/>
        </w:rPr>
        <w:t>).</w:t>
      </w:r>
    </w:p>
    <w:p w:rsidR="0056490C" w:rsidRPr="00BC52F6" w:rsidRDefault="0056490C" w:rsidP="0056490C">
      <w:pPr>
        <w:pStyle w:val="Heading1"/>
        <w:rPr>
          <w:szCs w:val="24"/>
          <w:lang w:val="fr-CH"/>
        </w:rPr>
      </w:pPr>
      <w:r w:rsidRPr="00BC52F6">
        <w:rPr>
          <w:szCs w:val="24"/>
          <w:lang w:val="fr-CH"/>
        </w:rPr>
        <w:t>2</w:t>
      </w:r>
      <w:r w:rsidRPr="00BC52F6">
        <w:rPr>
          <w:szCs w:val="24"/>
          <w:lang w:val="fr-CH"/>
        </w:rPr>
        <w:tab/>
        <w:t>Permittivité complexe</w:t>
      </w:r>
    </w:p>
    <w:p w:rsidR="0056490C" w:rsidRPr="00BC52F6" w:rsidRDefault="0056490C" w:rsidP="0056490C">
      <w:pPr>
        <w:rPr>
          <w:szCs w:val="24"/>
          <w:shd w:val="clear" w:color="auto" w:fill="auto"/>
          <w:lang w:val="fr-CH"/>
        </w:rPr>
      </w:pPr>
      <w:r w:rsidRPr="00BC52F6">
        <w:rPr>
          <w:szCs w:val="24"/>
          <w:shd w:val="clear" w:color="auto" w:fill="auto"/>
          <w:lang w:val="fr-CH"/>
        </w:rPr>
        <w:t>Les caractéristiques du sol peuvent s'exprimer en fonction de trois paramètres:</w:t>
      </w:r>
    </w:p>
    <w:p w:rsidR="0056490C" w:rsidRPr="00BC52F6" w:rsidRDefault="0056490C" w:rsidP="0056490C">
      <w:pPr>
        <w:pStyle w:val="enumlev1"/>
        <w:rPr>
          <w:szCs w:val="24"/>
          <w:lang w:val="fr-CH"/>
        </w:rPr>
      </w:pPr>
      <w:r w:rsidRPr="00BC52F6">
        <w:rPr>
          <w:szCs w:val="24"/>
          <w:lang w:val="fr-CH"/>
        </w:rPr>
        <w:t>–</w:t>
      </w:r>
      <w:r w:rsidRPr="00BC52F6">
        <w:rPr>
          <w:szCs w:val="24"/>
          <w:lang w:val="fr-CH"/>
        </w:rPr>
        <w:tab/>
        <w:t xml:space="preserve">la perméabilité magnétique, </w:t>
      </w:r>
      <m:oMath>
        <m:r>
          <m:rPr>
            <m:sty m:val="p"/>
          </m:rPr>
          <w:rPr>
            <w:rFonts w:ascii="Cambria Math" w:hAnsi="Cambria Math"/>
            <w:szCs w:val="24"/>
            <w:lang w:val="fr-CH"/>
          </w:rPr>
          <m:t>μ</m:t>
        </m:r>
      </m:oMath>
      <w:r w:rsidR="009960C7" w:rsidRPr="00BC52F6">
        <w:rPr>
          <w:rFonts w:eastAsia="SimSun"/>
          <w:lang w:val="fr-CH"/>
        </w:rPr>
        <w:t>;</w:t>
      </w:r>
    </w:p>
    <w:p w:rsidR="0056490C" w:rsidRPr="00BC52F6" w:rsidRDefault="0056490C" w:rsidP="0056490C">
      <w:pPr>
        <w:pStyle w:val="enumlev1"/>
        <w:rPr>
          <w:szCs w:val="24"/>
          <w:lang w:val="fr-CH"/>
        </w:rPr>
      </w:pPr>
      <w:r w:rsidRPr="00BC52F6">
        <w:rPr>
          <w:szCs w:val="24"/>
          <w:lang w:val="fr-CH"/>
        </w:rPr>
        <w:t>–</w:t>
      </w:r>
      <w:r w:rsidRPr="00BC52F6">
        <w:rPr>
          <w:szCs w:val="24"/>
          <w:lang w:val="fr-CH"/>
        </w:rPr>
        <w:tab/>
        <w:t xml:space="preserve">la permittivité électrique, </w:t>
      </w:r>
      <m:oMath>
        <m:r>
          <m:rPr>
            <m:sty m:val="p"/>
          </m:rPr>
          <w:rPr>
            <w:rFonts w:ascii="Cambria Math" w:hAnsi="Cambria Math"/>
            <w:szCs w:val="24"/>
            <w:lang w:val="fr-CH"/>
          </w:rPr>
          <m:t>ε</m:t>
        </m:r>
      </m:oMath>
      <w:r w:rsidR="009960C7" w:rsidRPr="00BC52F6">
        <w:rPr>
          <w:szCs w:val="24"/>
          <w:lang w:val="fr-CH"/>
        </w:rPr>
        <w:t>;</w:t>
      </w:r>
      <w:r w:rsidRPr="00BC52F6">
        <w:rPr>
          <w:szCs w:val="24"/>
          <w:lang w:val="fr-CH"/>
        </w:rPr>
        <w:t xml:space="preserve"> et</w:t>
      </w:r>
    </w:p>
    <w:p w:rsidR="0056490C" w:rsidRPr="00BC52F6" w:rsidRDefault="0056490C" w:rsidP="009960C7">
      <w:pPr>
        <w:pStyle w:val="enumlev1"/>
        <w:rPr>
          <w:color w:val="222222"/>
          <w:szCs w:val="24"/>
          <w:lang w:val="fr-CH"/>
        </w:rPr>
      </w:pPr>
      <w:r w:rsidRPr="00BC52F6">
        <w:rPr>
          <w:szCs w:val="24"/>
          <w:lang w:val="fr-CH"/>
        </w:rPr>
        <w:t>–</w:t>
      </w:r>
      <w:r w:rsidRPr="00BC52F6">
        <w:rPr>
          <w:szCs w:val="24"/>
          <w:lang w:val="fr-CH"/>
        </w:rPr>
        <w:tab/>
        <w:t>la conductivité électrique</w:t>
      </w:r>
      <w:r w:rsidR="009960C7" w:rsidRPr="00BC52F6">
        <w:rPr>
          <w:rStyle w:val="FootnoteReference"/>
          <w:szCs w:val="24"/>
          <w:lang w:val="fr-CH"/>
        </w:rPr>
        <w:footnoteReference w:id="1"/>
      </w:r>
      <w:r w:rsidRPr="00BC52F6">
        <w:rPr>
          <w:szCs w:val="24"/>
          <w:lang w:val="fr-CH"/>
        </w:rPr>
        <w:t xml:space="preserve">, </w:t>
      </w:r>
      <m:oMath>
        <m:r>
          <m:rPr>
            <m:sty m:val="p"/>
          </m:rPr>
          <w:rPr>
            <w:rFonts w:ascii="Cambria Math" w:hAnsi="Cambria Math"/>
            <w:szCs w:val="24"/>
            <w:lang w:val="fr-CH"/>
          </w:rPr>
          <m:t>σ</m:t>
        </m:r>
      </m:oMath>
      <w:r w:rsidRPr="00BC52F6">
        <w:rPr>
          <w:rFonts w:ascii="SimSun" w:eastAsia="SimSun"/>
          <w:szCs w:val="24"/>
          <w:lang w:val="fr-CH"/>
        </w:rPr>
        <w:t>.</w:t>
      </w:r>
    </w:p>
    <w:p w:rsidR="00EB5416" w:rsidRPr="00BC52F6" w:rsidRDefault="00EB5416" w:rsidP="00A3031B">
      <w:pPr>
        <w:rPr>
          <w:lang w:val="fr-CH"/>
        </w:rPr>
      </w:pPr>
      <w:r w:rsidRPr="00BC52F6">
        <w:rPr>
          <w:lang w:val="fr-CH"/>
        </w:rPr>
        <w:t>La perméabilité magnétique est une mesure de la faculté d'un matériau à créer en son sein un champ magnétique en réponse à un champ magnétique qui lui est appliqué; elle est égale à la densité du flux magnétique B divisée par le champ magnétique H. La permittivité électrique est une mesure de la faculté d'un matériau à s'opposer à un champ électrique; elle est égale à la densité du flux électrique D divisée par l'intensité du champ électrique E. La conductivité électrique est une mesure de la faculté d'un matériau à conduire un courant électrique; elle est égale au rapport de la densité de courant dans le matériau au champ électrique qui produit le flux de courant.</w:t>
      </w:r>
    </w:p>
    <w:p w:rsidR="0092647B" w:rsidRPr="00BC52F6" w:rsidRDefault="00EB5416" w:rsidP="005B689C">
      <w:pPr>
        <w:rPr>
          <w:rFonts w:eastAsiaTheme="minorEastAsia"/>
          <w:lang w:val="fr-CH"/>
        </w:rPr>
      </w:pPr>
      <w:r w:rsidRPr="00BC52F6">
        <w:rPr>
          <w:lang w:val="fr-CH"/>
        </w:rPr>
        <w:t xml:space="preserve">Etant donné une onde plane incidente </w:t>
      </w:r>
      <m:oMath>
        <m:acc>
          <m:accPr>
            <m:chr m:val="⃗"/>
            <m:ctrlPr>
              <w:rPr>
                <w:rFonts w:ascii="Cambria Math" w:hAnsi="Cambria Math"/>
                <w:i/>
                <w:lang w:val="fr-CH"/>
              </w:rPr>
            </m:ctrlPr>
          </m:accPr>
          <m:e>
            <m:r>
              <w:rPr>
                <w:rFonts w:ascii="Cambria Math" w:hAnsi="Cambria Math"/>
                <w:lang w:val="fr-CH"/>
              </w:rPr>
              <m:t>E</m:t>
            </m:r>
          </m:e>
        </m:acc>
        <m:r>
          <w:rPr>
            <w:rFonts w:ascii="Cambria Math" w:hAnsi="Cambria Math"/>
            <w:lang w:val="fr-CH"/>
          </w:rPr>
          <m:t>(</m:t>
        </m:r>
        <m:r>
          <w:rPr>
            <w:rFonts w:ascii="Cambria Math" w:hAnsi="Cambria Math"/>
            <w:color w:val="252525"/>
            <w:lang w:val="fr-CH"/>
          </w:rPr>
          <m:t>r,t</m:t>
        </m:r>
        <m:r>
          <w:rPr>
            <w:rFonts w:ascii="Cambria Math" w:hAnsi="Cambria Math"/>
            <w:lang w:val="fr-CH"/>
          </w:rPr>
          <m:t>)=</m:t>
        </m:r>
        <m:sSub>
          <m:sSubPr>
            <m:ctrlPr>
              <w:rPr>
                <w:rFonts w:ascii="Cambria Math" w:hAnsi="Cambria Math"/>
                <w:i/>
                <w:lang w:val="fr-CH"/>
              </w:rPr>
            </m:ctrlPr>
          </m:sSubPr>
          <m:e>
            <m:acc>
              <m:accPr>
                <m:chr m:val="⃗"/>
                <m:ctrlPr>
                  <w:rPr>
                    <w:rFonts w:ascii="Cambria Math" w:hAnsi="Cambria Math"/>
                    <w:i/>
                    <w:lang w:val="fr-CH"/>
                  </w:rPr>
                </m:ctrlPr>
              </m:accPr>
              <m:e>
                <m:r>
                  <w:rPr>
                    <w:rFonts w:ascii="Cambria Math" w:hAnsi="Cambria Math"/>
                    <w:lang w:val="fr-CH"/>
                  </w:rPr>
                  <m:t>E</m:t>
                </m:r>
              </m:e>
            </m:acc>
          </m:e>
          <m:sub>
            <m:r>
              <w:rPr>
                <w:rFonts w:ascii="Cambria Math" w:hAnsi="Cambria Math"/>
                <w:lang w:val="fr-CH"/>
              </w:rPr>
              <m:t>0</m:t>
            </m:r>
          </m:sub>
        </m:sSub>
        <m:sSup>
          <m:sSupPr>
            <m:ctrlPr>
              <w:rPr>
                <w:rFonts w:ascii="Cambria Math" w:hAnsi="Cambria Math"/>
                <w:i/>
                <w:lang w:val="fr-CH"/>
              </w:rPr>
            </m:ctrlPr>
          </m:sSupPr>
          <m:e>
            <m:r>
              <w:rPr>
                <w:rFonts w:ascii="Cambria Math" w:hAnsi="Cambria Math"/>
                <w:lang w:val="fr-CH"/>
              </w:rPr>
              <m:t>e</m:t>
            </m:r>
          </m:e>
          <m:sup>
            <m:r>
              <w:rPr>
                <w:rFonts w:ascii="Cambria Math" w:hAnsi="Cambria Math"/>
                <w:lang w:val="fr-CH"/>
              </w:rPr>
              <m:t>j(</m:t>
            </m:r>
            <m:r>
              <m:rPr>
                <m:sty m:val="p"/>
              </m:rPr>
              <w:rPr>
                <w:rFonts w:ascii="Cambria Math" w:hAnsi="Cambria Math"/>
                <w:lang w:val="fr-CH"/>
              </w:rPr>
              <m:t>ω</m:t>
            </m:r>
            <m:r>
              <w:rPr>
                <w:rFonts w:ascii="Cambria Math" w:hAnsi="Cambria Math"/>
                <w:lang w:val="fr-CH"/>
              </w:rPr>
              <m:t>t-</m:t>
            </m:r>
            <m:r>
              <m:rPr>
                <m:sty m:val="bi"/>
              </m:rPr>
              <w:rPr>
                <w:rFonts w:ascii="Cambria Math" w:hAnsi="Cambria Math"/>
                <w:lang w:val="fr-CH"/>
              </w:rPr>
              <m:t>k∙</m:t>
            </m:r>
            <m:r>
              <w:rPr>
                <w:rFonts w:ascii="Cambria Math" w:hAnsi="Cambria Math"/>
                <w:lang w:val="fr-CH"/>
              </w:rPr>
              <m:t>r)</m:t>
            </m:r>
          </m:sup>
        </m:sSup>
      </m:oMath>
      <w:r w:rsidR="0092647B" w:rsidRPr="00BC52F6">
        <w:rPr>
          <w:lang w:val="fr-CH"/>
        </w:rPr>
        <w:t xml:space="preserve">, </w:t>
      </w:r>
      <w:r w:rsidRPr="00BC52F6">
        <w:rPr>
          <w:lang w:val="fr-CH"/>
        </w:rPr>
        <w:t>où</w:t>
      </w:r>
      <w:r w:rsidR="0092647B" w:rsidRPr="00BC52F6">
        <w:rPr>
          <w:lang w:val="fr-CH"/>
        </w:rPr>
        <w:t xml:space="preserve"> </w:t>
      </w:r>
      <m:oMath>
        <m:r>
          <m:rPr>
            <m:sty m:val="p"/>
          </m:rPr>
          <w:rPr>
            <w:rFonts w:ascii="Cambria Math" w:hAnsi="Cambria Math"/>
            <w:color w:val="252525"/>
            <w:lang w:val="fr-CH"/>
          </w:rPr>
          <m:t>ω</m:t>
        </m:r>
      </m:oMath>
      <w:r w:rsidR="0092647B" w:rsidRPr="00BC52F6">
        <w:rPr>
          <w:color w:val="252525"/>
          <w:lang w:val="fr-CH"/>
        </w:rPr>
        <w:t xml:space="preserve"> </w:t>
      </w:r>
      <w:r w:rsidRPr="00BC52F6">
        <w:rPr>
          <w:color w:val="252525"/>
          <w:lang w:val="fr-CH"/>
        </w:rPr>
        <w:t xml:space="preserve">est la fréquence radiale, </w:t>
      </w:r>
      <m:oMath>
        <m:r>
          <w:rPr>
            <w:rFonts w:ascii="Cambria Math" w:hAnsi="Cambria Math"/>
            <w:color w:val="252525"/>
            <w:lang w:val="fr-CH"/>
          </w:rPr>
          <m:t>t</m:t>
        </m:r>
      </m:oMath>
      <w:r w:rsidR="0092647B" w:rsidRPr="00BC52F6">
        <w:rPr>
          <w:color w:val="252525"/>
          <w:lang w:val="fr-CH"/>
        </w:rPr>
        <w:t xml:space="preserve"> </w:t>
      </w:r>
      <w:r w:rsidRPr="00BC52F6">
        <w:rPr>
          <w:color w:val="252525"/>
          <w:lang w:val="fr-CH"/>
        </w:rPr>
        <w:t xml:space="preserve">le temps, </w:t>
      </w:r>
      <m:oMath>
        <m:r>
          <m:rPr>
            <m:sty m:val="p"/>
          </m:rPr>
          <w:rPr>
            <w:rFonts w:ascii="Cambria Math" w:hAnsi="Cambria Math"/>
            <w:color w:val="252525"/>
            <w:lang w:val="fr-CH"/>
          </w:rPr>
          <m:t>μ</m:t>
        </m:r>
      </m:oMath>
      <w:r w:rsidR="0092647B" w:rsidRPr="00BC52F6">
        <w:rPr>
          <w:rFonts w:eastAsiaTheme="minorEastAsia"/>
          <w:bCs/>
          <w:color w:val="252525"/>
          <w:lang w:val="fr-CH"/>
        </w:rPr>
        <w:t xml:space="preserve"> </w:t>
      </w:r>
      <w:r w:rsidRPr="00BC52F6">
        <w:rPr>
          <w:rFonts w:eastAsiaTheme="minorEastAsia"/>
          <w:bCs/>
          <w:color w:val="252525"/>
          <w:lang w:val="fr-CH"/>
        </w:rPr>
        <w:t xml:space="preserve">la perméabilité magnétique, </w:t>
      </w:r>
      <m:oMath>
        <m:r>
          <m:rPr>
            <m:sty m:val="p"/>
          </m:rPr>
          <w:rPr>
            <w:rFonts w:ascii="Cambria Math" w:eastAsiaTheme="minorEastAsia" w:hAnsi="Cambria Math"/>
            <w:color w:val="252525"/>
            <w:lang w:val="fr-CH"/>
          </w:rPr>
          <m:t>ε</m:t>
        </m:r>
      </m:oMath>
      <w:r w:rsidR="0092647B" w:rsidRPr="00BC52F6">
        <w:rPr>
          <w:rFonts w:eastAsiaTheme="minorEastAsia"/>
          <w:bCs/>
          <w:color w:val="252525"/>
          <w:lang w:val="fr-CH"/>
        </w:rPr>
        <w:t xml:space="preserve"> </w:t>
      </w:r>
      <w:r w:rsidRPr="00BC52F6">
        <w:rPr>
          <w:rFonts w:eastAsiaTheme="minorEastAsia"/>
          <w:bCs/>
          <w:color w:val="252525"/>
          <w:lang w:val="fr-CH"/>
        </w:rPr>
        <w:t xml:space="preserve">la permittivité électrique et </w:t>
      </w:r>
      <m:oMath>
        <m:r>
          <m:rPr>
            <m:sty m:val="p"/>
          </m:rPr>
          <w:rPr>
            <w:rFonts w:ascii="Cambria Math" w:eastAsiaTheme="minorEastAsia" w:hAnsi="Cambria Math"/>
            <w:color w:val="252525"/>
            <w:lang w:val="fr-CH"/>
          </w:rPr>
          <m:t>σ</m:t>
        </m:r>
      </m:oMath>
      <w:r w:rsidR="0092647B" w:rsidRPr="00BC52F6">
        <w:rPr>
          <w:lang w:val="fr-CH"/>
        </w:rPr>
        <w:t xml:space="preserve"> </w:t>
      </w:r>
      <w:r w:rsidRPr="00BC52F6">
        <w:rPr>
          <w:lang w:val="fr-CH"/>
        </w:rPr>
        <w:t xml:space="preserve">la conductivité électrique, le vecteur nombre d'onde de propagation </w:t>
      </w:r>
      <m:oMath>
        <m:acc>
          <m:accPr>
            <m:chr m:val="⃗"/>
            <m:ctrlPr>
              <w:rPr>
                <w:rFonts w:ascii="Cambria Math" w:hAnsi="Cambria Math"/>
                <w:i/>
                <w:lang w:val="fr-CH"/>
              </w:rPr>
            </m:ctrlPr>
          </m:accPr>
          <m:e>
            <m:r>
              <w:rPr>
                <w:rFonts w:ascii="Cambria Math" w:hAnsi="Cambria Math"/>
                <w:lang w:val="fr-CH"/>
              </w:rPr>
              <m:t>k</m:t>
            </m:r>
          </m:e>
        </m:acc>
      </m:oMath>
      <w:r w:rsidR="0092647B" w:rsidRPr="00BC52F6">
        <w:rPr>
          <w:lang w:val="fr-CH"/>
        </w:rPr>
        <w:t xml:space="preserve"> </w:t>
      </w:r>
      <w:r w:rsidRPr="00BC52F6">
        <w:rPr>
          <w:rFonts w:eastAsiaTheme="minorEastAsia"/>
          <w:lang w:val="fr-CH"/>
        </w:rPr>
        <w:t xml:space="preserve">a une norme </w:t>
      </w:r>
      <m:oMath>
        <m:r>
          <w:rPr>
            <w:rFonts w:ascii="Cambria Math" w:eastAsiaTheme="minorEastAsia" w:hAnsi="Cambria Math"/>
            <w:lang w:val="fr-CH"/>
          </w:rPr>
          <m:t>k</m:t>
        </m:r>
      </m:oMath>
      <w:r w:rsidR="0092647B" w:rsidRPr="00BC52F6">
        <w:rPr>
          <w:rFonts w:eastAsiaTheme="minorEastAsia"/>
          <w:lang w:val="fr-CH"/>
        </w:rPr>
        <w:t xml:space="preserve"> </w:t>
      </w:r>
      <w:r w:rsidRPr="00BC52F6">
        <w:rPr>
          <w:rFonts w:eastAsiaTheme="minorEastAsia"/>
          <w:lang w:val="fr-CH"/>
        </w:rPr>
        <w:t>donnée par</w:t>
      </w:r>
    </w:p>
    <w:p w:rsidR="0092647B" w:rsidRPr="00BC52F6" w:rsidRDefault="0092647B" w:rsidP="005B689C">
      <w:pPr>
        <w:pStyle w:val="Equation"/>
        <w:rPr>
          <w:rFonts w:eastAsiaTheme="minorEastAsia"/>
          <w:lang w:val="fr-CH"/>
        </w:rPr>
      </w:pPr>
      <w:r w:rsidRPr="00BC52F6">
        <w:rPr>
          <w:rFonts w:eastAsiaTheme="minorEastAsia"/>
          <w:lang w:val="fr-CH"/>
        </w:rPr>
        <w:tab/>
      </w:r>
      <w:r w:rsidRPr="00BC52F6">
        <w:rPr>
          <w:rFonts w:eastAsiaTheme="minorEastAsia"/>
          <w:lang w:val="fr-CH"/>
        </w:rPr>
        <w:tab/>
      </w:r>
      <m:oMath>
        <m:r>
          <w:rPr>
            <w:rFonts w:ascii="Cambria Math" w:hAnsi="Cambria Math"/>
            <w:lang w:val="fr-CH"/>
          </w:rPr>
          <m:t>k</m:t>
        </m:r>
        <m:r>
          <m:rPr>
            <m:sty m:val="p"/>
          </m:rPr>
          <w:rPr>
            <w:rFonts w:ascii="Cambria Math" w:hAnsi="Cambria Math"/>
            <w:lang w:val="fr-CH"/>
          </w:rPr>
          <m:t>=</m:t>
        </m:r>
        <m:rad>
          <m:radPr>
            <m:degHide m:val="1"/>
            <m:ctrlPr>
              <w:rPr>
                <w:rFonts w:ascii="Cambria Math" w:hAnsi="Cambria Math"/>
                <w:lang w:val="fr-CH"/>
              </w:rPr>
            </m:ctrlPr>
          </m:radPr>
          <m:deg/>
          <m:e>
            <m:r>
              <m:rPr>
                <m:sty m:val="p"/>
              </m:rPr>
              <w:rPr>
                <w:rFonts w:ascii="Cambria Math" w:hAnsi="Cambria Math"/>
                <w:lang w:val="fr-CH"/>
              </w:rPr>
              <m:t>-</m:t>
            </m:r>
            <m:r>
              <w:rPr>
                <w:rFonts w:ascii="Cambria Math" w:hAnsi="Cambria Math"/>
                <w:lang w:val="fr-CH"/>
              </w:rPr>
              <m:t>j</m:t>
            </m:r>
            <m:r>
              <m:rPr>
                <m:sty m:val="p"/>
              </m:rPr>
              <w:rPr>
                <w:rFonts w:ascii="Cambria Math" w:hAnsi="Cambria Math"/>
                <w:lang w:val="fr-CH"/>
              </w:rPr>
              <m:t>ωμ</m:t>
            </m:r>
            <m:d>
              <m:dPr>
                <m:ctrlPr>
                  <w:rPr>
                    <w:rFonts w:ascii="Cambria Math" w:hAnsi="Cambria Math"/>
                    <w:lang w:val="fr-CH"/>
                  </w:rPr>
                </m:ctrlPr>
              </m:dPr>
              <m:e>
                <m:r>
                  <m:rPr>
                    <m:sty m:val="p"/>
                  </m:rPr>
                  <w:rPr>
                    <w:rFonts w:ascii="Cambria Math" w:hAnsi="Cambria Math"/>
                    <w:lang w:val="fr-CH"/>
                  </w:rPr>
                  <m:t>σ+</m:t>
                </m:r>
                <m:r>
                  <w:rPr>
                    <w:rFonts w:ascii="Cambria Math" w:hAnsi="Cambria Math"/>
                    <w:lang w:val="fr-CH"/>
                  </w:rPr>
                  <m:t>j</m:t>
                </m:r>
                <m:r>
                  <m:rPr>
                    <m:sty m:val="p"/>
                  </m:rPr>
                  <w:rPr>
                    <w:rFonts w:ascii="Cambria Math" w:hAnsi="Cambria Math"/>
                    <w:lang w:val="fr-CH"/>
                  </w:rPr>
                  <m:t>ωε</m:t>
                </m:r>
              </m:e>
            </m:d>
          </m:e>
        </m:rad>
      </m:oMath>
      <w:r w:rsidRPr="00BC52F6">
        <w:rPr>
          <w:rFonts w:eastAsiaTheme="minorEastAsia"/>
          <w:lang w:val="fr-CH"/>
        </w:rPr>
        <w:tab/>
        <w:t>(1a)</w:t>
      </w:r>
    </w:p>
    <w:p w:rsidR="00893A0E" w:rsidRPr="00BC52F6" w:rsidRDefault="00893A0E" w:rsidP="00893A0E">
      <w:pPr>
        <w:rPr>
          <w:rFonts w:ascii="SimSun" w:eastAsia="SimSun"/>
          <w:szCs w:val="24"/>
          <w:lang w:val="fr-CH"/>
        </w:rPr>
      </w:pPr>
      <w:r w:rsidRPr="00BC52F6">
        <w:rPr>
          <w:szCs w:val="24"/>
          <w:lang w:val="fr-CH"/>
        </w:rPr>
        <w:t>La permittivité, la perméabilité et la conductivité du vide sont égales à:</w:t>
      </w:r>
    </w:p>
    <w:p w:rsidR="0092647B" w:rsidRPr="00BC52F6" w:rsidRDefault="00255FE6" w:rsidP="004671B9">
      <w:pPr>
        <w:pStyle w:val="enumlev1"/>
        <w:rPr>
          <w:lang w:val="fr-CH"/>
        </w:rPr>
      </w:pPr>
      <w:r w:rsidRPr="00BC52F6">
        <w:rPr>
          <w:lang w:val="fr-CH"/>
        </w:rPr>
        <w:t>–</w:t>
      </w:r>
      <w:r w:rsidR="0092647B" w:rsidRPr="00BC52F6">
        <w:rPr>
          <w:lang w:val="fr-CH"/>
        </w:rPr>
        <w:tab/>
      </w:r>
      <w:r w:rsidR="00893A0E" w:rsidRPr="00BC52F6">
        <w:rPr>
          <w:lang w:val="fr-CH"/>
        </w:rPr>
        <w:t>Permittivité du vide</w:t>
      </w:r>
      <w:r w:rsidR="0083254E" w:rsidRPr="00BC52F6">
        <w:rPr>
          <w:lang w:val="fr-CH"/>
        </w:rPr>
        <w:tab/>
      </w:r>
      <w:r w:rsidR="0092647B" w:rsidRPr="00BC52F6">
        <w:rPr>
          <w:lang w:val="fr-CH"/>
        </w:rPr>
        <w:tab/>
      </w:r>
      <m:oMath>
        <m:sSub>
          <m:sSubPr>
            <m:ctrlPr>
              <w:rPr>
                <w:rFonts w:ascii="Cambria Math" w:hAnsi="Cambria Math"/>
                <w:i/>
                <w:lang w:val="fr-CH"/>
              </w:rPr>
            </m:ctrlPr>
          </m:sSubPr>
          <m:e>
            <m:r>
              <m:rPr>
                <m:sty m:val="p"/>
              </m:rPr>
              <w:rPr>
                <w:rFonts w:ascii="Cambria Math" w:hAnsi="Cambria Math"/>
                <w:lang w:val="fr-CH"/>
              </w:rPr>
              <m:t>ε</m:t>
            </m:r>
          </m:e>
          <m:sub>
            <m:r>
              <w:rPr>
                <w:rFonts w:ascii="Cambria Math"/>
                <w:lang w:val="fr-CH"/>
              </w:rPr>
              <m:t>0</m:t>
            </m:r>
          </m:sub>
        </m:sSub>
        <m:r>
          <w:rPr>
            <w:rFonts w:ascii="Cambria Math"/>
            <w:lang w:val="fr-CH"/>
          </w:rPr>
          <m:t>=8,854</m:t>
        </m:r>
        <m:r>
          <w:rPr>
            <w:rFonts w:ascii="Cambria Math" w:hAnsi="Cambria Math"/>
            <w:lang w:val="fr-CH"/>
          </w:rPr>
          <m:t> </m:t>
        </m:r>
        <m:r>
          <w:rPr>
            <w:rFonts w:ascii="Cambria Math"/>
            <w:lang w:val="fr-CH"/>
          </w:rPr>
          <m:t>187</m:t>
        </m:r>
        <m:r>
          <w:rPr>
            <w:rFonts w:ascii="Cambria Math" w:hAnsi="Cambria Math"/>
            <w:lang w:val="fr-CH"/>
          </w:rPr>
          <m:t> </m:t>
        </m:r>
        <m:r>
          <w:rPr>
            <w:rFonts w:ascii="Cambria Math"/>
            <w:lang w:val="fr-CH"/>
          </w:rPr>
          <m:t>817</m:t>
        </m:r>
        <m:r>
          <w:rPr>
            <w:rFonts w:ascii="Cambria Math" w:hAnsi="Cambria Math"/>
            <w:lang w:val="fr-CH"/>
          </w:rPr>
          <m:t>×</m:t>
        </m:r>
        <m:sSup>
          <m:sSupPr>
            <m:ctrlPr>
              <w:rPr>
                <w:rFonts w:ascii="Cambria Math" w:hAnsi="Cambria Math"/>
                <w:i/>
                <w:lang w:val="fr-CH"/>
              </w:rPr>
            </m:ctrlPr>
          </m:sSupPr>
          <m:e>
            <m:r>
              <w:rPr>
                <w:rFonts w:ascii="Cambria Math"/>
                <w:lang w:val="fr-CH"/>
              </w:rPr>
              <m:t>10</m:t>
            </m:r>
          </m:e>
          <m:sup>
            <m:r>
              <w:rPr>
                <w:rFonts w:ascii="Cambria Math" w:hAnsi="Cambria Math"/>
                <w:lang w:val="fr-CH"/>
              </w:rPr>
              <m:t>-</m:t>
            </m:r>
            <m:r>
              <w:rPr>
                <w:rFonts w:ascii="Cambria Math"/>
                <w:lang w:val="fr-CH"/>
              </w:rPr>
              <m:t>12</m:t>
            </m:r>
          </m:sup>
        </m:sSup>
      </m:oMath>
      <w:r w:rsidR="0092647B" w:rsidRPr="00BC52F6">
        <w:rPr>
          <w:lang w:val="fr-CH"/>
        </w:rPr>
        <w:t xml:space="preserve"> </w:t>
      </w:r>
      <w:r w:rsidR="0092647B" w:rsidRPr="00BC52F6">
        <w:rPr>
          <w:lang w:val="fr-CH"/>
        </w:rPr>
        <w:tab/>
        <w:t>(F/m)</w:t>
      </w:r>
    </w:p>
    <w:p w:rsidR="0092647B" w:rsidRPr="00BC52F6" w:rsidRDefault="00255FE6" w:rsidP="004671B9">
      <w:pPr>
        <w:pStyle w:val="enumlev1"/>
        <w:rPr>
          <w:lang w:val="fr-CH"/>
        </w:rPr>
      </w:pPr>
      <w:r w:rsidRPr="00BC52F6">
        <w:rPr>
          <w:lang w:val="fr-CH"/>
        </w:rPr>
        <w:t>–</w:t>
      </w:r>
      <w:r w:rsidR="0092647B" w:rsidRPr="00BC52F6">
        <w:rPr>
          <w:lang w:val="fr-CH"/>
        </w:rPr>
        <w:tab/>
      </w:r>
      <w:r w:rsidR="00893A0E" w:rsidRPr="00BC52F6">
        <w:rPr>
          <w:lang w:val="fr-CH"/>
        </w:rPr>
        <w:t>Perméabilité du vide</w:t>
      </w:r>
      <w:r w:rsidR="0092647B" w:rsidRPr="00BC52F6">
        <w:rPr>
          <w:lang w:val="fr-CH"/>
        </w:rPr>
        <w:tab/>
      </w:r>
      <w:r w:rsidR="00893A0E" w:rsidRPr="00BC52F6">
        <w:rPr>
          <w:lang w:val="fr-CH"/>
        </w:rPr>
        <w:tab/>
      </w:r>
      <m:oMath>
        <m:sSub>
          <m:sSubPr>
            <m:ctrlPr>
              <w:rPr>
                <w:rFonts w:ascii="Cambria Math" w:hAnsi="Cambria Math"/>
                <w:i/>
                <w:lang w:val="fr-CH"/>
              </w:rPr>
            </m:ctrlPr>
          </m:sSubPr>
          <m:e>
            <m:r>
              <m:rPr>
                <m:sty m:val="p"/>
              </m:rPr>
              <w:rPr>
                <w:rFonts w:ascii="Cambria Math" w:hAnsi="Cambria Math"/>
                <w:lang w:val="fr-CH"/>
              </w:rPr>
              <m:t>μ</m:t>
            </m:r>
          </m:e>
          <m:sub>
            <m:r>
              <w:rPr>
                <w:rFonts w:ascii="Cambria Math"/>
                <w:lang w:val="fr-CH"/>
              </w:rPr>
              <m:t>0</m:t>
            </m:r>
          </m:sub>
        </m:sSub>
        <m:r>
          <w:rPr>
            <w:rFonts w:ascii="Cambria Math"/>
            <w:lang w:val="fr-CH"/>
          </w:rPr>
          <m:t>=4</m:t>
        </m:r>
        <m:r>
          <m:rPr>
            <m:sty m:val="p"/>
          </m:rPr>
          <w:rPr>
            <w:rFonts w:ascii="Cambria Math" w:hAnsi="Cambria Math"/>
            <w:lang w:val="fr-CH"/>
          </w:rPr>
          <m:t>π</m:t>
        </m:r>
        <m:r>
          <w:rPr>
            <w:rFonts w:ascii="Cambria Math" w:hAnsi="Cambria Math"/>
            <w:lang w:val="fr-CH"/>
          </w:rPr>
          <m:t>×</m:t>
        </m:r>
        <m:sSup>
          <m:sSupPr>
            <m:ctrlPr>
              <w:rPr>
                <w:rFonts w:ascii="Cambria Math" w:hAnsi="Cambria Math"/>
                <w:i/>
                <w:lang w:val="fr-CH"/>
              </w:rPr>
            </m:ctrlPr>
          </m:sSupPr>
          <m:e>
            <m:r>
              <w:rPr>
                <w:rFonts w:ascii="Cambria Math"/>
                <w:lang w:val="fr-CH"/>
              </w:rPr>
              <m:t>10</m:t>
            </m:r>
          </m:e>
          <m:sup>
            <m:r>
              <w:rPr>
                <w:rFonts w:ascii="Cambria Math" w:hAnsi="Cambria Math"/>
                <w:lang w:val="fr-CH"/>
              </w:rPr>
              <m:t>-</m:t>
            </m:r>
            <m:r>
              <w:rPr>
                <w:rFonts w:ascii="Cambria Math"/>
                <w:lang w:val="fr-CH"/>
              </w:rPr>
              <m:t>7</m:t>
            </m:r>
          </m:sup>
        </m:sSup>
      </m:oMath>
      <w:r w:rsidR="0092647B" w:rsidRPr="00BC52F6">
        <w:rPr>
          <w:lang w:val="fr-CH"/>
        </w:rPr>
        <w:tab/>
        <w:t>(N/A</w:t>
      </w:r>
      <w:r w:rsidR="0092647B" w:rsidRPr="00BC52F6">
        <w:rPr>
          <w:vertAlign w:val="superscript"/>
          <w:lang w:val="fr-CH"/>
        </w:rPr>
        <w:t>2</w:t>
      </w:r>
      <w:r w:rsidR="0092647B" w:rsidRPr="00BC52F6">
        <w:rPr>
          <w:lang w:val="fr-CH"/>
        </w:rPr>
        <w:t>)</w:t>
      </w:r>
    </w:p>
    <w:p w:rsidR="0092647B" w:rsidRPr="00BC52F6" w:rsidRDefault="00255FE6" w:rsidP="004671B9">
      <w:pPr>
        <w:pStyle w:val="enumlev1"/>
        <w:rPr>
          <w:lang w:val="fr-CH"/>
        </w:rPr>
      </w:pPr>
      <w:r w:rsidRPr="00BC52F6">
        <w:rPr>
          <w:lang w:val="fr-CH"/>
        </w:rPr>
        <w:t>–</w:t>
      </w:r>
      <w:r w:rsidR="0092647B" w:rsidRPr="00BC52F6">
        <w:rPr>
          <w:lang w:val="fr-CH"/>
        </w:rPr>
        <w:tab/>
      </w:r>
      <w:r w:rsidR="00893A0E" w:rsidRPr="00BC52F6">
        <w:rPr>
          <w:lang w:val="fr-CH"/>
        </w:rPr>
        <w:t>Conductivité du vide</w:t>
      </w:r>
      <w:r w:rsidR="00893A0E" w:rsidRPr="00BC52F6">
        <w:rPr>
          <w:lang w:val="fr-CH"/>
        </w:rPr>
        <w:tab/>
      </w:r>
      <w:r w:rsidR="0092647B" w:rsidRPr="00BC52F6">
        <w:rPr>
          <w:lang w:val="fr-CH"/>
        </w:rPr>
        <w:tab/>
      </w:r>
      <m:oMath>
        <m:sSub>
          <m:sSubPr>
            <m:ctrlPr>
              <w:rPr>
                <w:rFonts w:ascii="Cambria Math" w:hAnsi="Cambria Math"/>
                <w:i/>
                <w:lang w:val="fr-CH"/>
              </w:rPr>
            </m:ctrlPr>
          </m:sSubPr>
          <m:e>
            <m:r>
              <m:rPr>
                <m:sty m:val="p"/>
              </m:rPr>
              <w:rPr>
                <w:rFonts w:ascii="Cambria Math" w:hAnsi="Cambria Math"/>
                <w:lang w:val="fr-CH"/>
              </w:rPr>
              <m:t>σ</m:t>
            </m:r>
          </m:e>
          <m:sub>
            <m:r>
              <w:rPr>
                <w:rFonts w:ascii="Cambria Math"/>
                <w:lang w:val="fr-CH"/>
              </w:rPr>
              <m:t>0</m:t>
            </m:r>
          </m:sub>
        </m:sSub>
        <m:r>
          <w:rPr>
            <w:rFonts w:ascii="Cambria Math"/>
            <w:lang w:val="fr-CH"/>
          </w:rPr>
          <m:t xml:space="preserve">=0,0 </m:t>
        </m:r>
      </m:oMath>
      <w:r w:rsidR="0092647B" w:rsidRPr="00BC52F6">
        <w:rPr>
          <w:lang w:val="fr-CH"/>
        </w:rPr>
        <w:t xml:space="preserve"> </w:t>
      </w:r>
      <w:r w:rsidR="0092647B" w:rsidRPr="00BC52F6">
        <w:rPr>
          <w:lang w:val="fr-CH"/>
        </w:rPr>
        <w:tab/>
        <w:t>(S/m)</w:t>
      </w:r>
    </w:p>
    <w:p w:rsidR="00713D77" w:rsidRPr="00BC52F6" w:rsidRDefault="00713D77" w:rsidP="00713D77">
      <w:pPr>
        <w:rPr>
          <w:szCs w:val="24"/>
          <w:lang w:val="fr-CH"/>
        </w:rPr>
      </w:pPr>
      <w:r w:rsidRPr="00BC52F6">
        <w:rPr>
          <w:szCs w:val="24"/>
          <w:lang w:val="fr-CH"/>
        </w:rPr>
        <w:t xml:space="preserve">Il est pratique de définir la permittivité relative, </w:t>
      </w:r>
      <m:oMath>
        <m:sSub>
          <m:sSubPr>
            <m:ctrlPr>
              <w:rPr>
                <w:rFonts w:ascii="Cambria Math" w:hAnsi="Cambria Math"/>
                <w:i/>
                <w:snapToGrid w:val="0"/>
                <w:lang w:val="fr-CH"/>
              </w:rPr>
            </m:ctrlPr>
          </m:sSubPr>
          <m:e>
            <m:r>
              <w:rPr>
                <w:rFonts w:ascii="Cambria Math" w:hAnsi="Cambria Math"/>
                <w:szCs w:val="24"/>
                <w:lang w:val="fr-CH"/>
              </w:rPr>
              <m:t>ε</m:t>
            </m:r>
          </m:e>
          <m:sub>
            <m:r>
              <w:rPr>
                <w:rFonts w:ascii="Cambria Math" w:hAnsi="Cambria Math"/>
                <w:szCs w:val="24"/>
                <w:lang w:val="fr-CH"/>
              </w:rPr>
              <m:t>r</m:t>
            </m:r>
          </m:sub>
        </m:sSub>
      </m:oMath>
      <w:r w:rsidRPr="00BC52F6">
        <w:rPr>
          <w:rFonts w:ascii="SimSun" w:eastAsia="SimSun"/>
          <w:szCs w:val="24"/>
          <w:lang w:val="fr-CH"/>
        </w:rPr>
        <w:t>,</w:t>
      </w:r>
      <w:r w:rsidRPr="00BC52F6">
        <w:rPr>
          <w:szCs w:val="24"/>
          <w:lang w:val="fr-CH"/>
        </w:rPr>
        <w:t xml:space="preserve"> et la perméabilité relative, </w:t>
      </w:r>
      <m:oMath>
        <m:sSub>
          <m:sSubPr>
            <m:ctrlPr>
              <w:rPr>
                <w:rFonts w:ascii="Cambria Math" w:hAnsi="Cambria Math"/>
                <w:i/>
                <w:snapToGrid w:val="0"/>
                <w:lang w:val="fr-CH"/>
              </w:rPr>
            </m:ctrlPr>
          </m:sSubPr>
          <m:e>
            <m:r>
              <w:rPr>
                <w:rFonts w:ascii="Cambria Math" w:hAnsi="Cambria Math"/>
                <w:szCs w:val="24"/>
                <w:lang w:val="fr-CH"/>
              </w:rPr>
              <m:t>μ</m:t>
            </m:r>
          </m:e>
          <m:sub>
            <m:r>
              <w:rPr>
                <w:rFonts w:ascii="Cambria Math" w:hAnsi="Cambria Math"/>
                <w:szCs w:val="24"/>
                <w:lang w:val="fr-CH"/>
              </w:rPr>
              <m:t>r</m:t>
            </m:r>
          </m:sub>
        </m:sSub>
      </m:oMath>
      <w:r w:rsidRPr="00BC52F6">
        <w:rPr>
          <w:rFonts w:ascii="SimSun" w:eastAsia="SimSun"/>
          <w:szCs w:val="24"/>
          <w:lang w:val="fr-CH"/>
        </w:rPr>
        <w:t>,</w:t>
      </w:r>
      <w:r w:rsidRPr="00BC52F6">
        <w:rPr>
          <w:szCs w:val="24"/>
          <w:lang w:val="fr-CH"/>
        </w:rPr>
        <w:t xml:space="preserve"> par rapport à leur valeur dans le vide:</w:t>
      </w:r>
    </w:p>
    <w:p w:rsidR="0092647B" w:rsidRPr="00BC52F6" w:rsidRDefault="00255FE6" w:rsidP="004671B9">
      <w:pPr>
        <w:pStyle w:val="enumlev1"/>
        <w:spacing w:before="60"/>
        <w:rPr>
          <w:lang w:val="fr-CH"/>
        </w:rPr>
      </w:pPr>
      <w:r w:rsidRPr="00BC52F6">
        <w:rPr>
          <w:lang w:val="fr-CH"/>
        </w:rPr>
        <w:t>–</w:t>
      </w:r>
      <w:r w:rsidR="0092647B" w:rsidRPr="00BC52F6">
        <w:rPr>
          <w:lang w:val="fr-CH"/>
        </w:rPr>
        <w:tab/>
      </w:r>
      <w:r w:rsidR="00713D77" w:rsidRPr="00BC52F6">
        <w:rPr>
          <w:lang w:val="fr-CH"/>
        </w:rPr>
        <w:t>Permittivité relative</w:t>
      </w:r>
      <w:r w:rsidR="0083254E" w:rsidRPr="00BC52F6">
        <w:rPr>
          <w:lang w:val="fr-CH"/>
        </w:rPr>
        <w:tab/>
      </w:r>
      <w:r w:rsidR="0092647B" w:rsidRPr="00BC52F6">
        <w:rPr>
          <w:lang w:val="fr-CH"/>
        </w:rPr>
        <w:tab/>
      </w:r>
      <m:oMath>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r</m:t>
            </m:r>
          </m:sub>
        </m:sSub>
        <m:r>
          <m:rPr>
            <m:sty m:val="p"/>
          </m:rPr>
          <w:rPr>
            <w:rFonts w:ascii="Cambria Math"/>
            <w:lang w:val="fr-CH"/>
          </w:rPr>
          <m:t>=</m:t>
        </m:r>
        <m:f>
          <m:fPr>
            <m:ctrlPr>
              <w:rPr>
                <w:rFonts w:ascii="Cambria Math" w:hAnsi="Cambria Math"/>
                <w:lang w:val="fr-CH"/>
              </w:rPr>
            </m:ctrlPr>
          </m:fPr>
          <m:num>
            <m:r>
              <m:rPr>
                <m:sty m:val="p"/>
              </m:rPr>
              <w:rPr>
                <w:rFonts w:ascii="Cambria Math" w:hAnsi="Cambria Math"/>
                <w:lang w:val="fr-CH"/>
              </w:rPr>
              <m:t>ε</m:t>
            </m:r>
          </m:num>
          <m:den>
            <m:sSub>
              <m:sSubPr>
                <m:ctrlPr>
                  <w:rPr>
                    <w:rFonts w:ascii="Cambria Math" w:hAnsi="Cambria Math"/>
                    <w:lang w:val="fr-CH"/>
                  </w:rPr>
                </m:ctrlPr>
              </m:sSubPr>
              <m:e>
                <m:r>
                  <m:rPr>
                    <m:sty m:val="p"/>
                  </m:rPr>
                  <w:rPr>
                    <w:rFonts w:ascii="Cambria Math" w:hAnsi="Cambria Math"/>
                    <w:lang w:val="fr-CH"/>
                  </w:rPr>
                  <m:t>ε</m:t>
                </m:r>
              </m:e>
              <m:sub>
                <m:r>
                  <m:rPr>
                    <m:sty m:val="p"/>
                  </m:rPr>
                  <w:rPr>
                    <w:rFonts w:ascii="Cambria Math"/>
                    <w:lang w:val="fr-CH"/>
                  </w:rPr>
                  <m:t>0</m:t>
                </m:r>
              </m:sub>
            </m:sSub>
          </m:den>
        </m:f>
      </m:oMath>
    </w:p>
    <w:p w:rsidR="0092647B" w:rsidRPr="00BC52F6" w:rsidRDefault="00255FE6" w:rsidP="004671B9">
      <w:pPr>
        <w:pStyle w:val="enumlev1"/>
        <w:spacing w:before="60"/>
        <w:rPr>
          <w:lang w:val="fr-CH"/>
        </w:rPr>
      </w:pPr>
      <w:r w:rsidRPr="00BC52F6">
        <w:rPr>
          <w:lang w:val="fr-CH"/>
        </w:rPr>
        <w:t>–</w:t>
      </w:r>
      <w:r w:rsidR="0092647B" w:rsidRPr="00BC52F6">
        <w:rPr>
          <w:lang w:val="fr-CH"/>
        </w:rPr>
        <w:tab/>
      </w:r>
      <w:r w:rsidR="00713D77" w:rsidRPr="00BC52F6">
        <w:rPr>
          <w:lang w:val="fr-CH"/>
        </w:rPr>
        <w:t>Perméabilité relative</w:t>
      </w:r>
      <w:r w:rsidR="00713D77" w:rsidRPr="00BC52F6">
        <w:rPr>
          <w:lang w:val="fr-CH"/>
        </w:rPr>
        <w:tab/>
      </w:r>
      <w:r w:rsidR="0092647B" w:rsidRPr="00BC52F6">
        <w:rPr>
          <w:lang w:val="fr-CH"/>
        </w:rPr>
        <w:tab/>
      </w:r>
      <m:oMath>
        <m:sSub>
          <m:sSubPr>
            <m:ctrlPr>
              <w:rPr>
                <w:rFonts w:ascii="Cambria Math" w:hAnsi="Cambria Math"/>
                <w:i/>
                <w:lang w:val="fr-CH"/>
              </w:rPr>
            </m:ctrlPr>
          </m:sSubPr>
          <m:e>
            <m:r>
              <m:rPr>
                <m:sty m:val="p"/>
              </m:rPr>
              <w:rPr>
                <w:rFonts w:ascii="Cambria Math" w:hAnsi="Cambria Math"/>
                <w:lang w:val="fr-CH"/>
              </w:rPr>
              <m:t>μ</m:t>
            </m:r>
          </m:e>
          <m:sub>
            <m:r>
              <w:rPr>
                <w:rFonts w:ascii="Cambria Math" w:hAnsi="Cambria Math"/>
                <w:lang w:val="fr-CH"/>
              </w:rPr>
              <m:t>r</m:t>
            </m:r>
          </m:sub>
        </m:sSub>
        <m:r>
          <w:rPr>
            <w:rFonts w:ascii="Cambria Math"/>
            <w:lang w:val="fr-CH"/>
          </w:rPr>
          <m:t>=</m:t>
        </m:r>
        <m:f>
          <m:fPr>
            <m:ctrlPr>
              <w:rPr>
                <w:rFonts w:ascii="Cambria Math" w:hAnsi="Cambria Math"/>
                <w:i/>
                <w:lang w:val="fr-CH"/>
              </w:rPr>
            </m:ctrlPr>
          </m:fPr>
          <m:num>
            <m:r>
              <m:rPr>
                <m:sty m:val="p"/>
              </m:rPr>
              <w:rPr>
                <w:rFonts w:ascii="Cambria Math" w:hAnsi="Cambria Math"/>
                <w:lang w:val="fr-CH"/>
              </w:rPr>
              <m:t>μ</m:t>
            </m:r>
          </m:num>
          <m:den>
            <m:sSub>
              <m:sSubPr>
                <m:ctrlPr>
                  <w:rPr>
                    <w:rFonts w:ascii="Cambria Math" w:hAnsi="Cambria Math"/>
                    <w:iCs/>
                    <w:lang w:val="fr-CH"/>
                  </w:rPr>
                </m:ctrlPr>
              </m:sSubPr>
              <m:e>
                <m:r>
                  <m:rPr>
                    <m:sty m:val="p"/>
                  </m:rPr>
                  <w:rPr>
                    <w:rFonts w:ascii="Cambria Math" w:hAnsi="Cambria Math"/>
                    <w:lang w:val="fr-CH"/>
                  </w:rPr>
                  <m:t>μ</m:t>
                </m:r>
              </m:e>
              <m:sub>
                <m:r>
                  <m:rPr>
                    <m:sty m:val="p"/>
                  </m:rPr>
                  <w:rPr>
                    <w:rFonts w:ascii="Cambria Math"/>
                    <w:lang w:val="fr-CH"/>
                  </w:rPr>
                  <m:t>0</m:t>
                </m:r>
              </m:sub>
            </m:sSub>
          </m:den>
        </m:f>
      </m:oMath>
    </w:p>
    <w:p w:rsidR="0092647B" w:rsidRPr="00BC52F6" w:rsidRDefault="00713D77" w:rsidP="00A3031B">
      <w:pPr>
        <w:rPr>
          <w:rFonts w:eastAsiaTheme="minorEastAsia"/>
          <w:lang w:val="fr-CH"/>
        </w:rPr>
      </w:pPr>
      <w:r w:rsidRPr="00BC52F6">
        <w:rPr>
          <w:lang w:val="fr-CH"/>
        </w:rPr>
        <w:t>où</w:t>
      </w:r>
      <w:r w:rsidR="0092647B" w:rsidRPr="00BC52F6">
        <w:rPr>
          <w:lang w:val="fr-CH"/>
        </w:rPr>
        <w:t xml:space="preserve"> </w:t>
      </w:r>
      <m:oMath>
        <m:r>
          <m:rPr>
            <m:sty m:val="p"/>
          </m:rPr>
          <w:rPr>
            <w:rFonts w:ascii="Cambria Math" w:hAnsi="Cambria Math"/>
            <w:lang w:val="fr-CH"/>
          </w:rPr>
          <m:t>ε</m:t>
        </m:r>
      </m:oMath>
      <w:r w:rsidR="0092647B" w:rsidRPr="00BC52F6">
        <w:rPr>
          <w:lang w:val="fr-CH"/>
        </w:rPr>
        <w:t xml:space="preserve"> </w:t>
      </w:r>
      <w:r w:rsidRPr="00BC52F6">
        <w:rPr>
          <w:lang w:val="fr-CH"/>
        </w:rPr>
        <w:t xml:space="preserve">et </w:t>
      </w:r>
      <w:r w:rsidR="0092647B" w:rsidRPr="00BC52F6">
        <w:rPr>
          <w:lang w:val="fr-CH"/>
        </w:rPr>
        <w:sym w:font="Symbol" w:char="F06D"/>
      </w:r>
      <w:r w:rsidR="0092647B" w:rsidRPr="00BC52F6">
        <w:rPr>
          <w:lang w:val="fr-CH"/>
        </w:rPr>
        <w:t xml:space="preserve"> </w:t>
      </w:r>
      <w:r w:rsidRPr="00BC52F6">
        <w:rPr>
          <w:lang w:val="fr-CH"/>
        </w:rPr>
        <w:t>sont les permittivité et perméabilité correspondantes du matériau</w:t>
      </w:r>
      <w:r w:rsidR="0092647B" w:rsidRPr="00BC52F6">
        <w:rPr>
          <w:lang w:val="fr-CH"/>
        </w:rPr>
        <w:t xml:space="preserve">. </w:t>
      </w:r>
      <w:r w:rsidRPr="00BC52F6">
        <w:rPr>
          <w:lang w:val="fr-CH"/>
        </w:rPr>
        <w:t xml:space="preserve">Dans la présente </w:t>
      </w:r>
      <w:r w:rsidR="0092647B" w:rsidRPr="00BC52F6">
        <w:rPr>
          <w:lang w:val="fr-CH"/>
        </w:rPr>
        <w:t>Recomm</w:t>
      </w:r>
      <w:r w:rsidRPr="00BC52F6">
        <w:rPr>
          <w:lang w:val="fr-CH"/>
        </w:rPr>
        <w:t>a</w:t>
      </w:r>
      <w:r w:rsidR="0092647B" w:rsidRPr="00BC52F6">
        <w:rPr>
          <w:lang w:val="fr-CH"/>
        </w:rPr>
        <w:t>ndation</w:t>
      </w:r>
      <w:r w:rsidRPr="00BC52F6">
        <w:rPr>
          <w:lang w:val="fr-CH"/>
        </w:rPr>
        <w:t>, on suppose que</w:t>
      </w:r>
      <w:r w:rsidR="0092647B" w:rsidRPr="00BC52F6">
        <w:rPr>
          <w:lang w:val="fr-CH"/>
        </w:rPr>
        <w:t xml:space="preserve"> </w:t>
      </w:r>
      <m:oMath>
        <m:r>
          <m:rPr>
            <m:sty m:val="p"/>
          </m:rPr>
          <w:rPr>
            <w:rFonts w:ascii="Cambria Math" w:hAnsi="Cambria Math"/>
            <w:lang w:val="fr-CH"/>
          </w:rPr>
          <m:t>μ</m:t>
        </m:r>
      </m:oMath>
      <w:r w:rsidR="0092647B" w:rsidRPr="00BC52F6">
        <w:rPr>
          <w:rFonts w:eastAsiaTheme="minorEastAsia"/>
          <w:lang w:val="fr-CH"/>
        </w:rPr>
        <w:t xml:space="preserve"> = </w:t>
      </w:r>
      <m:oMath>
        <m:sSub>
          <m:sSubPr>
            <m:ctrlPr>
              <w:rPr>
                <w:rFonts w:ascii="Cambria Math" w:eastAsiaTheme="minorEastAsia" w:hAnsi="Cambria Math"/>
                <w:i/>
                <w:lang w:val="fr-CH"/>
              </w:rPr>
            </m:ctrlPr>
          </m:sSubPr>
          <m:e>
            <m:r>
              <m:rPr>
                <m:sty m:val="p"/>
              </m:rPr>
              <w:rPr>
                <w:rFonts w:ascii="Cambria Math" w:eastAsiaTheme="minorEastAsia" w:hAnsi="Cambria Math"/>
                <w:lang w:val="fr-CH"/>
              </w:rPr>
              <m:t>μ</m:t>
            </m:r>
          </m:e>
          <m:sub>
            <m:r>
              <m:rPr>
                <m:sty m:val="p"/>
              </m:rPr>
              <w:rPr>
                <w:rFonts w:ascii="Cambria Math" w:eastAsiaTheme="minorEastAsia" w:hAnsi="Cambria Math"/>
                <w:lang w:val="fr-CH"/>
              </w:rPr>
              <m:t>0</m:t>
            </m:r>
          </m:sub>
        </m:sSub>
      </m:oMath>
      <w:r w:rsidR="0092647B" w:rsidRPr="00BC52F6">
        <w:rPr>
          <w:rFonts w:eastAsiaTheme="minorEastAsia"/>
          <w:lang w:val="fr-CH"/>
        </w:rPr>
        <w:t xml:space="preserve">, </w:t>
      </w:r>
      <w:r w:rsidRPr="00BC52F6">
        <w:rPr>
          <w:rFonts w:eastAsiaTheme="minorEastAsia"/>
          <w:lang w:val="fr-CH"/>
        </w:rPr>
        <w:t>et que, par conséquent,</w:t>
      </w:r>
      <w:r w:rsidR="0092647B" w:rsidRPr="00BC52F6">
        <w:rPr>
          <w:rFonts w:eastAsiaTheme="minorEastAsia"/>
          <w:lang w:val="fr-CH"/>
        </w:rPr>
        <w:t xml:space="preserve"> </w:t>
      </w:r>
      <m:oMath>
        <m:sSub>
          <m:sSubPr>
            <m:ctrlPr>
              <w:rPr>
                <w:rFonts w:ascii="Cambria Math" w:eastAsiaTheme="minorEastAsia" w:hAnsi="Cambria Math"/>
                <w:i/>
                <w:lang w:val="fr-CH"/>
              </w:rPr>
            </m:ctrlPr>
          </m:sSubPr>
          <m:e>
            <m:r>
              <m:rPr>
                <m:sty m:val="p"/>
              </m:rPr>
              <w:rPr>
                <w:rFonts w:ascii="Cambria Math" w:eastAsiaTheme="minorEastAsia" w:hAnsi="Cambria Math"/>
                <w:lang w:val="fr-CH"/>
              </w:rPr>
              <m:t>μ</m:t>
            </m:r>
          </m:e>
          <m:sub>
            <m:r>
              <w:rPr>
                <w:rFonts w:ascii="Cambria Math" w:eastAsiaTheme="minorEastAsia" w:hAnsi="Cambria Math"/>
                <w:lang w:val="fr-CH"/>
              </w:rPr>
              <m:t>r</m:t>
            </m:r>
          </m:sub>
        </m:sSub>
      </m:oMath>
      <w:r w:rsidR="0092647B" w:rsidRPr="00BC52F6">
        <w:rPr>
          <w:rFonts w:eastAsiaTheme="minorEastAsia"/>
          <w:lang w:val="fr-CH"/>
        </w:rPr>
        <w:t xml:space="preserve"> = 1.</w:t>
      </w:r>
    </w:p>
    <w:p w:rsidR="00482921" w:rsidRPr="00BC52F6" w:rsidRDefault="00482921" w:rsidP="00A3031B">
      <w:pPr>
        <w:rPr>
          <w:szCs w:val="24"/>
          <w:lang w:val="fr-CH"/>
        </w:rPr>
      </w:pPr>
      <w:r w:rsidRPr="00BC52F6">
        <w:rPr>
          <w:szCs w:val="24"/>
          <w:lang w:val="fr-CH"/>
        </w:rPr>
        <w:t xml:space="preserve">Comme le montre l'équation (1a), le nombre d'onde dépend à la fois de </w:t>
      </w:r>
      <m:oMath>
        <m:r>
          <m:rPr>
            <m:sty m:val="p"/>
          </m:rPr>
          <w:rPr>
            <w:rFonts w:ascii="Cambria Math" w:hAnsi="Cambria Math"/>
            <w:szCs w:val="24"/>
            <w:lang w:val="fr-CH"/>
          </w:rPr>
          <m:t>σ</m:t>
        </m:r>
      </m:oMath>
      <w:r w:rsidRPr="00BC52F6">
        <w:rPr>
          <w:szCs w:val="24"/>
          <w:lang w:val="fr-CH"/>
        </w:rPr>
        <w:t xml:space="preserve"> et de </w:t>
      </w:r>
      <m:oMath>
        <m:r>
          <m:rPr>
            <m:sty m:val="p"/>
          </m:rPr>
          <w:rPr>
            <w:rFonts w:ascii="Cambria Math" w:hAnsi="Cambria Math"/>
            <w:szCs w:val="24"/>
            <w:lang w:val="fr-CH"/>
          </w:rPr>
          <m:t>ε</m:t>
        </m:r>
      </m:oMath>
      <w:r w:rsidRPr="00BC52F6">
        <w:rPr>
          <w:szCs w:val="24"/>
          <w:lang w:val="fr-CH"/>
        </w:rPr>
        <w:t xml:space="preserve">, et non de l'un ou de l'autre séparément. De même, les formules d'autres paramètres physiques qui décrivent divers mécanismes de propagation de l'onde radioélectrique comme la section transversale de diffusion, les coefficients de réflexion et les angles de réfraction dépendent de valeurs de cette combinaison. Par ailleurs, la racine carrée de cette combinaison est équivalente à la formule de l'indice de réfraction utilisée pour caractériser la troposphère et l'ionosphère. L'indice de réfraction est en outre utilisé pour caractériser différents matériaux dans les bandes d'ondes millimétriques et dans les bandes des fréquences optiques. Par conséquent, pour simplifier les formules décrivant divers mécanismes de propagation et pour normaliser les terminologies des caractéristiques électriques dans différentes bandes de fréquences, la combinaison </w:t>
      </w:r>
      <m:oMath>
        <m:r>
          <m:rPr>
            <m:sty m:val="p"/>
          </m:rPr>
          <w:rPr>
            <w:rFonts w:ascii="Cambria Math" w:hAnsi="Cambria Math"/>
            <w:szCs w:val="24"/>
            <w:lang w:val="fr-CH"/>
          </w:rPr>
          <m:t>ε</m:t>
        </m:r>
        <m:r>
          <w:rPr>
            <w:rFonts w:ascii="Cambria Math" w:hAnsi="Cambria Math"/>
            <w:szCs w:val="24"/>
            <w:lang w:val="fr-CH"/>
          </w:rPr>
          <m:t xml:space="preserve">- </m:t>
        </m:r>
        <m:f>
          <m:fPr>
            <m:ctrlPr>
              <w:rPr>
                <w:rFonts w:ascii="Cambria Math" w:hAnsi="Cambria Math"/>
                <w:i/>
                <w:snapToGrid w:val="0"/>
                <w:lang w:val="fr-CH"/>
              </w:rPr>
            </m:ctrlPr>
          </m:fPr>
          <m:num>
            <m:r>
              <w:rPr>
                <w:rFonts w:ascii="Cambria Math" w:hAnsi="Cambria Math"/>
                <w:szCs w:val="24"/>
                <w:lang w:val="fr-CH"/>
              </w:rPr>
              <m:t>j</m:t>
            </m:r>
            <m:r>
              <m:rPr>
                <m:sty m:val="p"/>
              </m:rPr>
              <w:rPr>
                <w:rFonts w:ascii="Cambria Math" w:hAnsi="Cambria Math"/>
                <w:szCs w:val="24"/>
                <w:lang w:val="fr-CH"/>
              </w:rPr>
              <m:t>σ</m:t>
            </m:r>
          </m:num>
          <m:den>
            <m:r>
              <m:rPr>
                <m:sty m:val="p"/>
              </m:rPr>
              <w:rPr>
                <w:rFonts w:ascii="Cambria Math" w:hAnsi="Cambria Math"/>
                <w:szCs w:val="24"/>
                <w:lang w:val="fr-CH"/>
              </w:rPr>
              <m:t>ω</m:t>
            </m:r>
          </m:den>
        </m:f>
      </m:oMath>
      <w:r w:rsidRPr="00BC52F6">
        <w:rPr>
          <w:szCs w:val="24"/>
          <w:lang w:val="fr-CH"/>
        </w:rPr>
        <w:t xml:space="preserve"> est définie comme étant la permittivité complexe et utilisée pour décrire les caractérisques électriques des substances.</w:t>
      </w:r>
    </w:p>
    <w:p w:rsidR="0092647B" w:rsidRPr="00BC52F6" w:rsidRDefault="002709CD" w:rsidP="005B689C">
      <w:pPr>
        <w:rPr>
          <w:lang w:val="fr-CH"/>
        </w:rPr>
      </w:pPr>
      <w:r w:rsidRPr="00BC52F6">
        <w:rPr>
          <w:lang w:val="fr-CH"/>
        </w:rPr>
        <w:t>La permittivité fait référence à</w:t>
      </w:r>
      <w:r w:rsidR="0092647B" w:rsidRPr="00BC52F6">
        <w:rPr>
          <w:lang w:val="fr-CH"/>
        </w:rPr>
        <w:t xml:space="preserve"> </w:t>
      </w:r>
      <m:oMath>
        <m:r>
          <m:rPr>
            <m:sty m:val="p"/>
          </m:rPr>
          <w:rPr>
            <w:rFonts w:ascii="Cambria Math"/>
            <w:lang w:val="fr-CH"/>
          </w:rPr>
          <m:t>ε</m:t>
        </m:r>
      </m:oMath>
      <w:r w:rsidR="0092647B" w:rsidRPr="00BC52F6">
        <w:rPr>
          <w:lang w:val="fr-CH"/>
        </w:rPr>
        <w:t xml:space="preserve">, </w:t>
      </w:r>
      <w:r w:rsidRPr="00BC52F6">
        <w:rPr>
          <w:lang w:val="fr-CH"/>
        </w:rPr>
        <w:t xml:space="preserve">tandis que la permittivité </w:t>
      </w:r>
      <w:r w:rsidR="0092647B" w:rsidRPr="00BC52F6">
        <w:rPr>
          <w:lang w:val="fr-CH"/>
        </w:rPr>
        <w:t xml:space="preserve">relative </w:t>
      </w:r>
      <w:r w:rsidRPr="00BC52F6">
        <w:rPr>
          <w:lang w:val="fr-CH"/>
        </w:rPr>
        <w:t>fait référence à</w:t>
      </w:r>
      <w:r w:rsidR="0092647B" w:rsidRPr="00BC52F6">
        <w:rPr>
          <w:lang w:val="fr-CH"/>
        </w:rPr>
        <w:t xml:space="preserve"> </w:t>
      </w:r>
      <m:oMath>
        <m:sSub>
          <m:sSubPr>
            <m:ctrlPr>
              <w:rPr>
                <w:rFonts w:ascii="Cambria Math" w:hAnsi="Cambria Math"/>
                <w:lang w:val="fr-CH"/>
              </w:rPr>
            </m:ctrlPr>
          </m:sSubPr>
          <m:e>
            <m:r>
              <m:rPr>
                <m:sty m:val="p"/>
              </m:rPr>
              <w:rPr>
                <w:rFonts w:ascii="Cambria Math"/>
                <w:lang w:val="fr-CH"/>
              </w:rPr>
              <m:t>ε</m:t>
            </m:r>
          </m:e>
          <m:sub>
            <m:r>
              <w:rPr>
                <w:rFonts w:ascii="Cambria Math"/>
                <w:lang w:val="fr-CH"/>
              </w:rPr>
              <m:t>r</m:t>
            </m:r>
          </m:sub>
        </m:sSub>
      </m:oMath>
      <w:r w:rsidR="0092647B" w:rsidRPr="00BC52F6">
        <w:rPr>
          <w:lang w:val="fr-CH"/>
        </w:rPr>
        <w:t xml:space="preserve">, </w:t>
      </w:r>
      <w:r w:rsidRPr="00BC52F6">
        <w:rPr>
          <w:lang w:val="fr-CH"/>
        </w:rPr>
        <w:t>et la permittivité relative complexe</w:t>
      </w:r>
      <w:r w:rsidR="0092647B" w:rsidRPr="00BC52F6">
        <w:rPr>
          <w:lang w:val="fr-CH"/>
        </w:rPr>
        <w:t xml:space="preserve">, </w:t>
      </w:r>
      <w:r w:rsidRPr="00BC52F6">
        <w:rPr>
          <w:lang w:val="fr-CH"/>
        </w:rPr>
        <w:t xml:space="preserve">définie comme étant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 xml:space="preserve">-j </m:t>
        </m:r>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 xml:space="preserve">, </m:t>
        </m:r>
      </m:oMath>
      <w:r w:rsidRPr="00BC52F6">
        <w:rPr>
          <w:lang w:val="fr-CH"/>
        </w:rPr>
        <w:t>fait référence à</w:t>
      </w:r>
      <w:r w:rsidR="0092647B" w:rsidRPr="00BC52F6">
        <w:rPr>
          <w:lang w:val="fr-CH"/>
        </w:rPr>
        <w:t>:</w:t>
      </w:r>
    </w:p>
    <w:p w:rsidR="0092647B" w:rsidRPr="006852F7" w:rsidRDefault="0092647B" w:rsidP="005B689C">
      <w:pPr>
        <w:pStyle w:val="Equation"/>
        <w:rPr>
          <w:rFonts w:eastAsiaTheme="minorEastAsia"/>
          <w:lang w:val="en-US"/>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lang w:val="fr-CH"/>
          </w:rPr>
          <m:t>j</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en-US"/>
              </w:rPr>
              <m:t>''</m:t>
            </m:r>
          </m:sup>
        </m:sSubSup>
        <m:r>
          <m:rPr>
            <m:sty m:val="p"/>
          </m:rPr>
          <w:rPr>
            <w:rFonts w:ascii="Cambria Math" w:hAnsi="Cambria Math"/>
            <w:lang w:val="en-US"/>
          </w:rPr>
          <m:t xml:space="preserve">= </m:t>
        </m:r>
        <m:f>
          <m:fPr>
            <m:ctrlPr>
              <w:rPr>
                <w:rFonts w:ascii="Cambria Math" w:hAnsi="Cambria Math"/>
                <w:lang w:val="fr-CH"/>
              </w:rPr>
            </m:ctrlPr>
          </m:fPr>
          <m:num>
            <m:r>
              <m:rPr>
                <m:sty m:val="p"/>
              </m:rPr>
              <w:rPr>
                <w:rFonts w:ascii="Cambria Math" w:hAnsi="Cambria Math"/>
                <w:lang w:val="fr-CH"/>
              </w:rPr>
              <m:t>ε</m:t>
            </m:r>
          </m:num>
          <m:den>
            <m:sSub>
              <m:sSubPr>
                <m:ctrlPr>
                  <w:rPr>
                    <w:rFonts w:ascii="Cambria Math" w:hAnsi="Cambria Math"/>
                    <w:lang w:val="fr-CH"/>
                  </w:rPr>
                </m:ctrlPr>
              </m:sSubPr>
              <m:e>
                <m:r>
                  <m:rPr>
                    <m:sty m:val="p"/>
                  </m:rPr>
                  <w:rPr>
                    <w:rFonts w:ascii="Cambria Math" w:hAnsi="Cambria Math"/>
                    <w:lang w:val="fr-CH"/>
                  </w:rPr>
                  <m:t>ε</m:t>
                </m:r>
              </m:e>
              <m:sub>
                <m:r>
                  <m:rPr>
                    <m:sty m:val="p"/>
                  </m:rPr>
                  <w:rPr>
                    <w:rFonts w:ascii="Cambria Math" w:hAnsi="Cambria Math"/>
                    <w:lang w:val="en-US"/>
                  </w:rPr>
                  <m:t>0</m:t>
                </m:r>
              </m:sub>
            </m:sSub>
          </m:den>
        </m:f>
        <m:r>
          <m:rPr>
            <m:sty m:val="p"/>
          </m:rPr>
          <w:rPr>
            <w:rFonts w:ascii="Cambria Math" w:hAnsi="Cambria Math"/>
            <w:lang w:val="en-US"/>
          </w:rPr>
          <m:t xml:space="preserve">- </m:t>
        </m:r>
        <m:r>
          <w:rPr>
            <w:rFonts w:ascii="Cambria Math" w:hAnsi="Cambria Math"/>
            <w:lang w:val="fr-CH"/>
          </w:rPr>
          <m:t>j</m:t>
        </m:r>
        <m:f>
          <m:fPr>
            <m:ctrlPr>
              <w:rPr>
                <w:rFonts w:ascii="Cambria Math" w:hAnsi="Cambria Math"/>
                <w:lang w:val="fr-CH"/>
              </w:rPr>
            </m:ctrlPr>
          </m:fPr>
          <m:num>
            <m:r>
              <m:rPr>
                <m:sty m:val="p"/>
              </m:rPr>
              <w:rPr>
                <w:rFonts w:ascii="Cambria Math" w:hAnsi="Cambria Math"/>
                <w:lang w:val="fr-CH"/>
              </w:rPr>
              <m:t>σ</m:t>
            </m:r>
          </m:num>
          <m:den>
            <m:r>
              <m:rPr>
                <m:sty m:val="p"/>
              </m:rPr>
              <w:rPr>
                <w:rFonts w:ascii="Cambria Math" w:hAnsi="Cambria Math"/>
                <w:lang w:val="fr-CH"/>
              </w:rPr>
              <m:t>ω</m:t>
            </m:r>
            <m:sSub>
              <m:sSubPr>
                <m:ctrlPr>
                  <w:rPr>
                    <w:rFonts w:ascii="Cambria Math" w:hAnsi="Cambria Math"/>
                    <w:iCs/>
                    <w:lang w:val="fr-CH"/>
                  </w:rPr>
                </m:ctrlPr>
              </m:sSubPr>
              <m:e>
                <m:r>
                  <m:rPr>
                    <m:sty m:val="p"/>
                  </m:rPr>
                  <w:rPr>
                    <w:rFonts w:ascii="Cambria Math" w:hAnsi="Cambria Math"/>
                    <w:lang w:val="fr-CH"/>
                  </w:rPr>
                  <m:t>ε</m:t>
                </m:r>
              </m:e>
              <m:sub>
                <m:r>
                  <m:rPr>
                    <m:sty m:val="p"/>
                  </m:rPr>
                  <w:rPr>
                    <w:rFonts w:ascii="Cambria Math" w:hAnsi="Cambria Math"/>
                    <w:lang w:val="en-US"/>
                  </w:rPr>
                  <m:t>0</m:t>
                </m:r>
              </m:sub>
            </m:sSub>
          </m:den>
        </m:f>
      </m:oMath>
      <w:r w:rsidRPr="006852F7">
        <w:rPr>
          <w:rFonts w:eastAsiaTheme="minorEastAsia"/>
          <w:lang w:val="en-US"/>
        </w:rPr>
        <w:tab/>
        <w:t>(1b)</w:t>
      </w:r>
    </w:p>
    <w:p w:rsidR="0092647B" w:rsidRPr="00BC52F6" w:rsidRDefault="002709CD" w:rsidP="005B689C">
      <w:pPr>
        <w:rPr>
          <w:lang w:val="fr-CH"/>
        </w:rPr>
      </w:pPr>
      <w:r w:rsidRPr="00BC52F6">
        <w:rPr>
          <w:lang w:val="fr-CH"/>
        </w:rPr>
        <w:t xml:space="preserve">où </w:t>
      </w:r>
      <m:oMath>
        <m:r>
          <m:rPr>
            <m:sty m:val="p"/>
          </m:rPr>
          <w:rPr>
            <w:rFonts w:ascii="Cambria Math" w:hAnsi="Cambria Math"/>
            <w:lang w:val="fr-CH"/>
          </w:rPr>
          <m:t>ε</m:t>
        </m:r>
      </m:oMath>
      <w:r w:rsidR="0092647B" w:rsidRPr="00BC52F6">
        <w:rPr>
          <w:lang w:val="fr-CH"/>
        </w:rPr>
        <w:t xml:space="preserve"> </w:t>
      </w:r>
      <w:r w:rsidRPr="00BC52F6">
        <w:rPr>
          <w:lang w:val="fr-CH"/>
        </w:rPr>
        <w:t>peut être un nombre complexe</w:t>
      </w:r>
      <w:r w:rsidR="0092647B" w:rsidRPr="00BC52F6">
        <w:rPr>
          <w:lang w:val="fr-CH"/>
        </w:rPr>
        <w:t>.</w:t>
      </w:r>
    </w:p>
    <w:p w:rsidR="0092647B" w:rsidRPr="00BC52F6" w:rsidRDefault="00986D81" w:rsidP="006852F7">
      <w:pPr>
        <w:rPr>
          <w:lang w:val="fr-CH"/>
        </w:rPr>
      </w:pPr>
      <w:r w:rsidRPr="00BC52F6">
        <w:rPr>
          <w:rFonts w:eastAsiaTheme="minorEastAsia"/>
          <w:lang w:val="fr-CH"/>
        </w:rPr>
        <w:t>Dans l'</w:t>
      </w:r>
      <w:r w:rsidR="00E2383F" w:rsidRPr="00BC52F6">
        <w:rPr>
          <w:rFonts w:eastAsiaTheme="minorEastAsia"/>
          <w:lang w:val="fr-CH"/>
        </w:rPr>
        <w:t>é</w:t>
      </w:r>
      <w:r w:rsidR="0092647B" w:rsidRPr="00BC52F6">
        <w:rPr>
          <w:rFonts w:eastAsiaTheme="minorEastAsia"/>
          <w:lang w:val="fr-CH"/>
        </w:rPr>
        <w:t xml:space="preserve">quation (1b), </w:t>
      </w:r>
      <m:oMath>
        <m:sSubSup>
          <m:sSubSupPr>
            <m:ctrlPr>
              <w:rPr>
                <w:rFonts w:ascii="Cambria Math" w:eastAsiaTheme="minorEastAsia" w:hAnsi="Cambria Math"/>
                <w:i/>
                <w:lang w:val="fr-CH"/>
              </w:rPr>
            </m:ctrlPr>
          </m:sSubSupPr>
          <m:e>
            <m:r>
              <m:rPr>
                <m:sty m:val="p"/>
              </m:rPr>
              <w:rPr>
                <w:rFonts w:ascii="Cambria Math" w:eastAsiaTheme="minorEastAsia" w:hAnsi="Cambria Math"/>
                <w:lang w:val="fr-CH"/>
              </w:rPr>
              <m:t>ε</m:t>
            </m:r>
          </m:e>
          <m:sub>
            <m:r>
              <w:rPr>
                <w:rFonts w:ascii="Cambria Math" w:eastAsiaTheme="minorEastAsia" w:hAnsi="Cambria Math"/>
                <w:lang w:val="fr-CH"/>
              </w:rPr>
              <m:t>r</m:t>
            </m:r>
          </m:sub>
          <m:sup>
            <m:r>
              <w:rPr>
                <w:rFonts w:ascii="Cambria Math" w:eastAsiaTheme="minorEastAsia" w:hAnsi="Cambria Math"/>
                <w:lang w:val="fr-CH"/>
              </w:rPr>
              <m:t>'</m:t>
            </m:r>
          </m:sup>
        </m:sSubSup>
      </m:oMath>
      <w:r w:rsidR="0092647B" w:rsidRPr="00BC52F6">
        <w:rPr>
          <w:rFonts w:eastAsiaTheme="minorEastAsia"/>
          <w:lang w:val="fr-CH"/>
        </w:rPr>
        <w:t xml:space="preserve"> </w:t>
      </w:r>
      <w:r w:rsidRPr="00BC52F6">
        <w:rPr>
          <w:lang w:val="fr-CH"/>
        </w:rPr>
        <w:t>est la partie réelle</w:t>
      </w:r>
      <w:r w:rsidR="0092647B" w:rsidRPr="00BC52F6">
        <w:rPr>
          <w:lang w:val="fr-CH"/>
        </w:rPr>
        <w:t xml:space="preserve"> </w:t>
      </w:r>
      <w:r w:rsidRPr="00BC52F6">
        <w:rPr>
          <w:lang w:val="fr-CH"/>
        </w:rPr>
        <w:t>de la permittivité complexe</w:t>
      </w:r>
      <w:r w:rsidR="0092647B" w:rsidRPr="00BC52F6">
        <w:rPr>
          <w:lang w:val="fr-CH"/>
        </w:rPr>
        <w:t xml:space="preserve">, </w:t>
      </w:r>
      <w:r w:rsidRPr="00BC52F6">
        <w:rPr>
          <w:lang w:val="fr-CH"/>
        </w:rPr>
        <w:t xml:space="preserve">et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 xml:space="preserve"> </m:t>
        </m:r>
      </m:oMath>
      <w:r w:rsidRPr="00BC52F6">
        <w:rPr>
          <w:lang w:val="fr-CH"/>
        </w:rPr>
        <w:t>est la partie imaginaire</w:t>
      </w:r>
      <w:r w:rsidR="0092647B" w:rsidRPr="00BC52F6">
        <w:rPr>
          <w:lang w:val="fr-CH"/>
        </w:rPr>
        <w:t xml:space="preserve"> </w:t>
      </w:r>
      <w:r w:rsidRPr="00BC52F6">
        <w:rPr>
          <w:lang w:val="fr-CH"/>
        </w:rPr>
        <w:t>de la permittivité complexe</w:t>
      </w:r>
      <w:r w:rsidR="0092647B" w:rsidRPr="00BC52F6">
        <w:rPr>
          <w:lang w:val="fr-CH"/>
        </w:rPr>
        <w:t xml:space="preserve">. </w:t>
      </w:r>
      <w:r w:rsidRPr="00BC52F6">
        <w:rPr>
          <w:lang w:val="fr-CH"/>
        </w:rPr>
        <w:t>La partie réelle de la permittivité relative complexe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oMath>
      <w:r w:rsidR="0092647B" w:rsidRPr="00BC52F6">
        <w:rPr>
          <w:lang w:val="fr-CH"/>
        </w:rPr>
        <w:t xml:space="preserve">, </w:t>
      </w:r>
      <w:r w:rsidRPr="00BC52F6">
        <w:rPr>
          <w:lang w:val="fr-CH"/>
        </w:rPr>
        <w:t xml:space="preserve">est associée à l'énergie emmagasinée lorsque la </w:t>
      </w:r>
      <w:r w:rsidR="0092647B" w:rsidRPr="00BC52F6">
        <w:rPr>
          <w:lang w:val="fr-CH"/>
        </w:rPr>
        <w:t xml:space="preserve">substance </w:t>
      </w:r>
      <w:r w:rsidRPr="00BC52F6">
        <w:rPr>
          <w:lang w:val="fr-CH"/>
        </w:rPr>
        <w:t>est exposée à un champ électromagnétique</w:t>
      </w:r>
      <w:r w:rsidR="0092647B" w:rsidRPr="00BC52F6">
        <w:rPr>
          <w:lang w:val="fr-CH"/>
        </w:rPr>
        <w:t xml:space="preserve">. </w:t>
      </w:r>
      <w:r w:rsidRPr="00BC52F6">
        <w:rPr>
          <w:lang w:val="fr-CH"/>
        </w:rPr>
        <w:t>La partie imaginaire de la permittivité relative complexe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oMath>
      <w:r w:rsidR="0092647B" w:rsidRPr="00BC52F6">
        <w:rPr>
          <w:lang w:val="fr-CH"/>
        </w:rPr>
        <w:t xml:space="preserve">, </w:t>
      </w:r>
      <w:r w:rsidRPr="00BC52F6">
        <w:rPr>
          <w:lang w:val="fr-CH"/>
        </w:rPr>
        <w:t xml:space="preserve">influe sur l'absorption de l'énergie et est appelée </w:t>
      </w:r>
      <w:r w:rsidR="00A3031B" w:rsidRPr="00BC52F6">
        <w:rPr>
          <w:lang w:val="fr-CH"/>
        </w:rPr>
        <w:t>«</w:t>
      </w:r>
      <w:r w:rsidRPr="00BC52F6">
        <w:rPr>
          <w:lang w:val="fr-CH"/>
        </w:rPr>
        <w:t>facteur d'affaiblissement</w:t>
      </w:r>
      <w:r w:rsidR="00A3031B" w:rsidRPr="00BC52F6">
        <w:rPr>
          <w:lang w:val="fr-CH"/>
        </w:rPr>
        <w:t>»</w:t>
      </w:r>
      <w:r w:rsidR="0092647B" w:rsidRPr="00BC52F6">
        <w:rPr>
          <w:lang w:val="fr-CH"/>
        </w:rPr>
        <w:t xml:space="preserve">. </w:t>
      </w:r>
      <w:r w:rsidR="00DE4940" w:rsidRPr="00BC52F6">
        <w:rPr>
          <w:lang w:val="fr-CH"/>
        </w:rPr>
        <w:t>Le signe moins de l'é</w:t>
      </w:r>
      <w:r w:rsidR="0092647B" w:rsidRPr="00BC52F6">
        <w:rPr>
          <w:lang w:val="fr-CH"/>
        </w:rPr>
        <w:t xml:space="preserve">quation (1b) </w:t>
      </w:r>
      <w:r w:rsidR="00DE4940" w:rsidRPr="00BC52F6">
        <w:rPr>
          <w:lang w:val="fr-CH"/>
        </w:rPr>
        <w:t xml:space="preserve">est associé à un champ électromagnétique dont la dépendance au temps s'exprime comme </w:t>
      </w:r>
      <m:oMath>
        <m:sSup>
          <m:sSupPr>
            <m:ctrlPr>
              <w:rPr>
                <w:rFonts w:ascii="Cambria Math" w:hAnsi="Cambria Math"/>
                <w:i/>
                <w:lang w:val="fr-CH"/>
              </w:rPr>
            </m:ctrlPr>
          </m:sSupPr>
          <m:e>
            <m:r>
              <w:rPr>
                <w:rFonts w:ascii="Cambria Math" w:hAnsi="Cambria Math"/>
                <w:lang w:val="fr-CH"/>
              </w:rPr>
              <m:t>e</m:t>
            </m:r>
          </m:e>
          <m:sup>
            <m:r>
              <w:rPr>
                <w:rFonts w:ascii="Cambria Math" w:hAnsi="Cambria Math"/>
                <w:lang w:val="fr-CH"/>
              </w:rPr>
              <m:t>2j</m:t>
            </m:r>
            <m:r>
              <m:rPr>
                <m:sty m:val="p"/>
              </m:rPr>
              <w:rPr>
                <w:rFonts w:ascii="Cambria Math" w:hAnsi="Cambria Math"/>
                <w:lang w:val="fr-CH"/>
              </w:rPr>
              <m:t>π</m:t>
            </m:r>
            <m:r>
              <w:rPr>
                <w:rFonts w:ascii="Cambria Math" w:hAnsi="Cambria Math"/>
                <w:lang w:val="fr-CH"/>
              </w:rPr>
              <m:t>ft</m:t>
            </m:r>
          </m:sup>
        </m:sSup>
      </m:oMath>
      <w:r w:rsidR="0092647B" w:rsidRPr="00BC52F6">
        <w:rPr>
          <w:lang w:val="fr-CH"/>
        </w:rPr>
        <w:t xml:space="preserve"> (</w:t>
      </w:r>
      <m:oMath>
        <m:r>
          <w:rPr>
            <w:rFonts w:ascii="Cambria Math" w:hAnsi="Cambria Math"/>
            <w:lang w:val="fr-CH"/>
          </w:rPr>
          <m:t xml:space="preserve">f </m:t>
        </m:r>
      </m:oMath>
      <w:r w:rsidR="00DE4940" w:rsidRPr="00BC52F6">
        <w:rPr>
          <w:lang w:val="fr-CH"/>
        </w:rPr>
        <w:t>e</w:t>
      </w:r>
      <w:r w:rsidR="0080337D" w:rsidRPr="00BC52F6">
        <w:rPr>
          <w:lang w:val="fr-CH"/>
        </w:rPr>
        <w:t>st la</w:t>
      </w:r>
      <w:r w:rsidR="00DE4940" w:rsidRPr="00BC52F6">
        <w:rPr>
          <w:lang w:val="fr-CH"/>
        </w:rPr>
        <w:t xml:space="preserve"> fréquence en </w:t>
      </w:r>
      <w:r w:rsidR="0092647B" w:rsidRPr="00BC52F6">
        <w:rPr>
          <w:lang w:val="fr-CH"/>
        </w:rPr>
        <w:t xml:space="preserve">Hz, </w:t>
      </w:r>
      <w:r w:rsidR="00DE4940" w:rsidRPr="00BC52F6">
        <w:rPr>
          <w:lang w:val="fr-CH"/>
        </w:rPr>
        <w:t xml:space="preserve">et </w:t>
      </w:r>
      <m:oMath>
        <m:r>
          <w:rPr>
            <w:rFonts w:ascii="Cambria Math" w:hAnsi="Cambria Math"/>
            <w:lang w:val="fr-CH"/>
          </w:rPr>
          <m:t>t</m:t>
        </m:r>
      </m:oMath>
      <w:r w:rsidR="0092647B" w:rsidRPr="00BC52F6">
        <w:rPr>
          <w:lang w:val="fr-CH"/>
        </w:rPr>
        <w:t xml:space="preserve"> </w:t>
      </w:r>
      <w:r w:rsidR="00DE4940" w:rsidRPr="00BC52F6">
        <w:rPr>
          <w:lang w:val="fr-CH"/>
        </w:rPr>
        <w:t>le temps en secondes</w:t>
      </w:r>
      <w:r w:rsidR="0092647B" w:rsidRPr="00BC52F6">
        <w:rPr>
          <w:lang w:val="fr-CH"/>
        </w:rPr>
        <w:t xml:space="preserve">). </w:t>
      </w:r>
      <w:r w:rsidR="00DE4940" w:rsidRPr="00BC52F6">
        <w:rPr>
          <w:lang w:val="fr-CH"/>
        </w:rPr>
        <w:t xml:space="preserve">Si la dépendance au temps </w:t>
      </w:r>
      <w:r w:rsidR="0080337D" w:rsidRPr="00BC52F6">
        <w:rPr>
          <w:lang w:val="fr-CH"/>
        </w:rPr>
        <w:t>s'exprime comme</w:t>
      </w:r>
      <w:r w:rsidR="0092647B" w:rsidRPr="00BC52F6">
        <w:rPr>
          <w:lang w:val="fr-CH"/>
        </w:rPr>
        <w:t xml:space="preserve"> </w:t>
      </w:r>
      <m:oMath>
        <m:sSup>
          <m:sSupPr>
            <m:ctrlPr>
              <w:rPr>
                <w:rFonts w:ascii="Cambria Math" w:hAnsi="Cambria Math"/>
                <w:i/>
                <w:lang w:val="fr-CH"/>
              </w:rPr>
            </m:ctrlPr>
          </m:sSupPr>
          <m:e>
            <m:r>
              <w:rPr>
                <w:rFonts w:ascii="Cambria Math" w:hAnsi="Cambria Math"/>
                <w:lang w:val="fr-CH"/>
              </w:rPr>
              <m:t>e</m:t>
            </m:r>
          </m:e>
          <m:sup>
            <m:r>
              <w:rPr>
                <w:rFonts w:ascii="Cambria Math" w:hAnsi="Cambria Math"/>
                <w:lang w:val="fr-CH"/>
              </w:rPr>
              <m:t>-2j</m:t>
            </m:r>
            <m:r>
              <m:rPr>
                <m:sty m:val="p"/>
              </m:rPr>
              <w:rPr>
                <w:rFonts w:ascii="Cambria Math" w:hAnsi="Cambria Math"/>
                <w:lang w:val="fr-CH"/>
              </w:rPr>
              <m:t>π</m:t>
            </m:r>
            <m:r>
              <w:rPr>
                <w:rFonts w:ascii="Cambria Math" w:hAnsi="Cambria Math"/>
                <w:lang w:val="fr-CH"/>
              </w:rPr>
              <m:t>ft</m:t>
            </m:r>
          </m:sup>
        </m:sSup>
      </m:oMath>
      <w:r w:rsidR="0092647B" w:rsidRPr="00BC52F6">
        <w:rPr>
          <w:lang w:val="fr-CH"/>
        </w:rPr>
        <w:t xml:space="preserve">, </w:t>
      </w:r>
      <w:r w:rsidR="00DE4940" w:rsidRPr="00BC52F6">
        <w:rPr>
          <w:lang w:val="fr-CH"/>
        </w:rPr>
        <w:t xml:space="preserve">le signe moins </w:t>
      </w:r>
      <w:r w:rsidR="0092647B" w:rsidRPr="00BC52F6">
        <w:rPr>
          <w:lang w:val="fr-CH"/>
        </w:rPr>
        <w:t>(</w:t>
      </w:r>
      <w:r w:rsidR="006852F7">
        <w:rPr>
          <w:lang w:val="fr-CH"/>
        </w:rPr>
        <w:t>−</w:t>
      </w:r>
      <w:r w:rsidR="0092647B" w:rsidRPr="00BC52F6">
        <w:rPr>
          <w:lang w:val="fr-CH"/>
        </w:rPr>
        <w:t xml:space="preserve">) </w:t>
      </w:r>
      <w:r w:rsidR="00DE4940" w:rsidRPr="00BC52F6">
        <w:rPr>
          <w:lang w:val="fr-CH"/>
        </w:rPr>
        <w:t>de l'é</w:t>
      </w:r>
      <w:r w:rsidR="0092647B" w:rsidRPr="00BC52F6">
        <w:rPr>
          <w:lang w:val="fr-CH"/>
        </w:rPr>
        <w:t xml:space="preserve">quation (1b) </w:t>
      </w:r>
      <w:r w:rsidR="00DE4940" w:rsidRPr="00BC52F6">
        <w:rPr>
          <w:lang w:val="fr-CH"/>
        </w:rPr>
        <w:t>est remplacé par un signe (+)</w:t>
      </w:r>
      <w:r w:rsidR="0092647B" w:rsidRPr="00BC52F6">
        <w:rPr>
          <w:lang w:val="fr-CH"/>
        </w:rPr>
        <w:t>.</w:t>
      </w:r>
    </w:p>
    <w:p w:rsidR="0092647B" w:rsidRPr="00BC52F6" w:rsidRDefault="00F67840" w:rsidP="005B689C">
      <w:pPr>
        <w:rPr>
          <w:lang w:val="fr-CH"/>
        </w:rPr>
      </w:pPr>
      <w:r w:rsidRPr="00BC52F6">
        <w:rPr>
          <w:lang w:val="fr-CH"/>
        </w:rPr>
        <w:t xml:space="preserve">Aux fréquences inférieures à </w:t>
      </w:r>
      <w:r w:rsidR="0092647B" w:rsidRPr="00BC52F6">
        <w:rPr>
          <w:lang w:val="fr-CH"/>
        </w:rPr>
        <w:t xml:space="preserve">1 000 GHz, </w:t>
      </w:r>
      <w:r w:rsidRPr="00BC52F6">
        <w:rPr>
          <w:lang w:val="fr-CH"/>
        </w:rPr>
        <w:t xml:space="preserve">la </w:t>
      </w:r>
      <w:r w:rsidR="0092647B" w:rsidRPr="00BC52F6">
        <w:rPr>
          <w:lang w:val="fr-CH"/>
        </w:rPr>
        <w:t xml:space="preserve">dissipation </w:t>
      </w:r>
      <w:r w:rsidRPr="00BC52F6">
        <w:rPr>
          <w:lang w:val="fr-CH"/>
        </w:rPr>
        <w:t xml:space="preserve">dans le sol est attribuée soit au mouvement de translation des charges (courant de conduction) </w:t>
      </w:r>
      <w:r w:rsidR="00F10F69" w:rsidRPr="00BC52F6">
        <w:rPr>
          <w:lang w:val="fr-CH"/>
        </w:rPr>
        <w:t xml:space="preserve">soit </w:t>
      </w:r>
      <w:r w:rsidRPr="00BC52F6">
        <w:rPr>
          <w:lang w:val="fr-CH"/>
        </w:rPr>
        <w:t>au mouvement de vibration des charges (vibration des dipôles)</w:t>
      </w:r>
      <w:r w:rsidR="0092647B" w:rsidRPr="00BC52F6">
        <w:rPr>
          <w:lang w:val="fr-CH"/>
        </w:rPr>
        <w:t xml:space="preserve">, </w:t>
      </w:r>
      <w:r w:rsidRPr="00BC52F6">
        <w:rPr>
          <w:lang w:val="fr-CH"/>
        </w:rPr>
        <w:t>et la partie imaginaire de la permittivité relative complexe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oMath>
      <w:r w:rsidR="00F10F69" w:rsidRPr="00BC52F6">
        <w:rPr>
          <w:lang w:val="fr-CH"/>
        </w:rPr>
        <w:t>,</w:t>
      </w:r>
      <w:r w:rsidR="004A50CD" w:rsidRPr="00BC52F6">
        <w:rPr>
          <w:lang w:val="fr-CH"/>
        </w:rPr>
        <w:t xml:space="preserve"> </w:t>
      </w:r>
      <w:r w:rsidRPr="00BC52F6">
        <w:rPr>
          <w:lang w:val="fr-CH"/>
        </w:rPr>
        <w:t>peut se décomposer en deux termes</w:t>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fr-CH"/>
              </w:rPr>
              <m:t>''</m:t>
            </m:r>
          </m:sup>
        </m:sSubSup>
        <m:r>
          <m:rPr>
            <m:sty m:val="p"/>
          </m:rPr>
          <w:rPr>
            <w:rFonts w:ascii="Cambria Math" w:hAnsi="Cambria Math"/>
            <w:lang w:val="fr-CH"/>
          </w:rPr>
          <m:t xml:space="preserve">= </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d</m:t>
            </m:r>
          </m:sub>
          <m:sup>
            <m:r>
              <m:rPr>
                <m:sty m:val="p"/>
              </m:rPr>
              <w:rPr>
                <w:rFonts w:ascii="Cambria Math" w:hAnsi="Cambria Math"/>
                <w:lang w:val="fr-CH"/>
              </w:rPr>
              <m:t>''</m:t>
            </m:r>
          </m:sup>
        </m:sSubSup>
        <m:r>
          <m:rPr>
            <m:sty m:val="p"/>
          </m:rPr>
          <w:rPr>
            <w:rFonts w:ascii="Cambria Math" w:hAnsi="Cambria Math"/>
            <w:lang w:val="fr-CH"/>
          </w:rPr>
          <m:t>+</m:t>
        </m:r>
        <m:f>
          <m:fPr>
            <m:ctrlPr>
              <w:rPr>
                <w:rFonts w:ascii="Cambria Math" w:hAnsi="Cambria Math"/>
                <w:lang w:val="fr-CH"/>
              </w:rPr>
            </m:ctrlPr>
          </m:fPr>
          <m:num>
            <m:r>
              <m:rPr>
                <m:sty m:val="p"/>
              </m:rPr>
              <w:rPr>
                <w:rFonts w:ascii="Cambria Math" w:hAnsi="Cambria Math"/>
                <w:lang w:val="fr-CH"/>
              </w:rPr>
              <m:t>σ</m:t>
            </m:r>
          </m:num>
          <m:den>
            <m:r>
              <m:rPr>
                <m:sty m:val="p"/>
              </m:rPr>
              <w:rPr>
                <w:rFonts w:ascii="Cambria Math" w:hAnsi="Cambria Math"/>
                <w:lang w:val="fr-CH"/>
              </w:rPr>
              <m:t>2π</m:t>
            </m:r>
            <m:r>
              <w:rPr>
                <w:rFonts w:ascii="Cambria Math" w:hAnsi="Cambria Math"/>
                <w:lang w:val="fr-CH"/>
              </w:rPr>
              <m:t>f</m:t>
            </m:r>
            <m:sSub>
              <m:sSubPr>
                <m:ctrlPr>
                  <w:rPr>
                    <w:rFonts w:ascii="Cambria Math" w:hAnsi="Cambria Math"/>
                    <w:lang w:val="fr-CH"/>
                  </w:rPr>
                </m:ctrlPr>
              </m:sSubPr>
              <m:e>
                <m:r>
                  <m:rPr>
                    <m:sty m:val="p"/>
                  </m:rPr>
                  <w:rPr>
                    <w:rFonts w:ascii="Cambria Math" w:hAnsi="Cambria Math"/>
                    <w:lang w:val="fr-CH"/>
                  </w:rPr>
                  <m:t>ε</m:t>
                </m:r>
              </m:e>
              <m:sub>
                <m:r>
                  <m:rPr>
                    <m:sty m:val="p"/>
                  </m:rPr>
                  <w:rPr>
                    <w:rFonts w:ascii="Cambria Math" w:hAnsi="Cambria Math"/>
                    <w:lang w:val="fr-CH"/>
                  </w:rPr>
                  <m:t>0</m:t>
                </m:r>
              </m:sub>
            </m:sSub>
          </m:den>
        </m:f>
      </m:oMath>
      <w:r w:rsidRPr="00BC52F6">
        <w:rPr>
          <w:lang w:val="fr-CH"/>
        </w:rPr>
        <w:tab/>
        <w:t>(2)</w:t>
      </w:r>
    </w:p>
    <w:p w:rsidR="0092647B" w:rsidRPr="00BC52F6" w:rsidRDefault="00F10F69" w:rsidP="005B689C">
      <w:pPr>
        <w:rPr>
          <w:lang w:val="fr-CH"/>
        </w:rPr>
      </w:pPr>
      <w:r w:rsidRPr="00BC52F6">
        <w:rPr>
          <w:rFonts w:eastAsiaTheme="minorEastAsia"/>
          <w:lang w:val="fr-CH"/>
        </w:rPr>
        <w:t>où</w:t>
      </w:r>
      <w:r w:rsidR="0092647B" w:rsidRPr="00BC52F6">
        <w:rPr>
          <w:rFonts w:eastAsiaTheme="minorEastAsia"/>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d</m:t>
            </m:r>
          </m:sub>
          <m:sup>
            <m:r>
              <w:rPr>
                <w:rFonts w:ascii="Cambria Math"/>
                <w:lang w:val="fr-CH"/>
              </w:rPr>
              <m:t>''</m:t>
            </m:r>
          </m:sup>
        </m:sSubSup>
      </m:oMath>
      <w:r w:rsidR="0092647B" w:rsidRPr="00BC52F6">
        <w:rPr>
          <w:lang w:val="fr-CH"/>
        </w:rPr>
        <w:t xml:space="preserve"> </w:t>
      </w:r>
      <w:r w:rsidRPr="00BC52F6">
        <w:rPr>
          <w:lang w:val="fr-CH"/>
        </w:rPr>
        <w:t xml:space="preserve">représente la </w:t>
      </w:r>
      <w:r w:rsidR="0092647B" w:rsidRPr="00BC52F6">
        <w:rPr>
          <w:lang w:val="fr-CH"/>
        </w:rPr>
        <w:t xml:space="preserve">dissipation </w:t>
      </w:r>
      <w:r w:rsidRPr="00BC52F6">
        <w:rPr>
          <w:lang w:val="fr-CH"/>
        </w:rPr>
        <w:t>due au courant de déplacement associé à la vibration des dipôles</w:t>
      </w:r>
      <w:r w:rsidR="0092647B" w:rsidRPr="00BC52F6">
        <w:rPr>
          <w:lang w:val="fr-CH"/>
        </w:rPr>
        <w:t xml:space="preserve">, </w:t>
      </w:r>
      <w:r w:rsidRPr="00BC52F6">
        <w:rPr>
          <w:lang w:val="fr-CH"/>
        </w:rPr>
        <w:t>et</w:t>
      </w:r>
      <w:r w:rsidR="0092647B" w:rsidRPr="00BC52F6">
        <w:rPr>
          <w:lang w:val="fr-CH"/>
        </w:rPr>
        <w:t xml:space="preserve"> </w:t>
      </w:r>
      <m:oMath>
        <m:f>
          <m:fPr>
            <m:ctrlPr>
              <w:rPr>
                <w:rFonts w:ascii="Cambria Math" w:hAnsi="Cambria Math"/>
                <w:i/>
                <w:lang w:val="fr-CH"/>
              </w:rPr>
            </m:ctrlPr>
          </m:fPr>
          <m:num>
            <m:r>
              <m:rPr>
                <m:sty m:val="p"/>
              </m:rPr>
              <w:rPr>
                <w:rFonts w:ascii="Cambria Math" w:hAnsi="Cambria Math"/>
                <w:lang w:val="fr-CH"/>
              </w:rPr>
              <m:t>σ</m:t>
            </m:r>
          </m:num>
          <m:den>
            <m:r>
              <w:rPr>
                <w:rFonts w:ascii="Cambria Math"/>
                <w:lang w:val="fr-CH"/>
              </w:rPr>
              <m:t>2</m:t>
            </m:r>
            <m:r>
              <m:rPr>
                <m:sty m:val="p"/>
              </m:rPr>
              <w:rPr>
                <w:rFonts w:ascii="Cambria Math" w:hAnsi="Cambria Math"/>
                <w:lang w:val="fr-CH"/>
              </w:rPr>
              <m:t>π</m:t>
            </m:r>
            <m:r>
              <w:rPr>
                <w:rFonts w:ascii="Cambria Math" w:hAnsi="Cambria Math"/>
                <w:lang w:val="fr-CH"/>
              </w:rPr>
              <m:t>f</m:t>
            </m:r>
            <m:sSub>
              <m:sSubPr>
                <m:ctrlPr>
                  <w:rPr>
                    <w:rFonts w:ascii="Cambria Math" w:hAnsi="Cambria Math"/>
                    <w:i/>
                    <w:lang w:val="fr-CH"/>
                  </w:rPr>
                </m:ctrlPr>
              </m:sSubPr>
              <m:e>
                <m:r>
                  <m:rPr>
                    <m:sty m:val="p"/>
                  </m:rPr>
                  <w:rPr>
                    <w:rFonts w:ascii="Cambria Math" w:hAnsi="Cambria Math"/>
                    <w:lang w:val="fr-CH"/>
                  </w:rPr>
                  <m:t>ε</m:t>
                </m:r>
              </m:e>
              <m:sub>
                <m:r>
                  <w:rPr>
                    <w:rFonts w:ascii="Cambria Math"/>
                    <w:lang w:val="fr-CH"/>
                  </w:rPr>
                  <m:t>0</m:t>
                </m:r>
              </m:sub>
            </m:sSub>
          </m:den>
        </m:f>
      </m:oMath>
      <w:r w:rsidR="0092647B" w:rsidRPr="00BC52F6">
        <w:rPr>
          <w:lang w:val="fr-CH"/>
        </w:rPr>
        <w:t xml:space="preserve"> </w:t>
      </w:r>
      <w:r w:rsidRPr="00BC52F6">
        <w:rPr>
          <w:lang w:val="fr-CH"/>
        </w:rPr>
        <w:t xml:space="preserve">représente la </w:t>
      </w:r>
      <w:r w:rsidR="0092647B" w:rsidRPr="00BC52F6">
        <w:rPr>
          <w:lang w:val="fr-CH"/>
        </w:rPr>
        <w:t>dissipat</w:t>
      </w:r>
      <w:r w:rsidR="0095589B" w:rsidRPr="00BC52F6">
        <w:rPr>
          <w:lang w:val="fr-CH"/>
        </w:rPr>
        <w:t xml:space="preserve">ion </w:t>
      </w:r>
      <w:r w:rsidRPr="00BC52F6">
        <w:rPr>
          <w:lang w:val="fr-CH"/>
        </w:rPr>
        <w:t>due au courant de conduction</w:t>
      </w:r>
      <w:r w:rsidR="0095589B" w:rsidRPr="00BC52F6">
        <w:rPr>
          <w:lang w:val="fr-CH"/>
        </w:rPr>
        <w:t>.</w:t>
      </w:r>
    </w:p>
    <w:p w:rsidR="00F25323" w:rsidRPr="00BC52F6" w:rsidRDefault="00F25323" w:rsidP="00FB338B">
      <w:pPr>
        <w:rPr>
          <w:lang w:val="fr-CH"/>
        </w:rPr>
      </w:pPr>
      <w:r w:rsidRPr="00BC52F6">
        <w:rPr>
          <w:lang w:val="fr-CH"/>
        </w:rPr>
        <w:t xml:space="preserve">Le courant de conduction représente le mouvement de translation d'ensemble des charges libres. C'est le seul courant de fréquence nulle (ou courant continu). Le courant de </w:t>
      </w:r>
      <w:r w:rsidR="005E73EB" w:rsidRPr="00BC52F6">
        <w:rPr>
          <w:lang w:val="fr-CH"/>
        </w:rPr>
        <w:t>conduction</w:t>
      </w:r>
      <w:r w:rsidRPr="00BC52F6">
        <w:rPr>
          <w:lang w:val="fr-CH"/>
        </w:rPr>
        <w:t xml:space="preserve"> est supérieur au courant de déplacement aux fréquences inférieures à la fréquence de transition, </w:t>
      </w:r>
      <m:oMath>
        <m:sSub>
          <m:sSubPr>
            <m:ctrlPr>
              <w:rPr>
                <w:rFonts w:ascii="Cambria Math" w:hAnsi="Cambria Math"/>
                <w:i/>
                <w:snapToGrid w:val="0"/>
                <w:lang w:val="fr-CH"/>
              </w:rPr>
            </m:ctrlPr>
          </m:sSubPr>
          <m:e>
            <m:r>
              <w:rPr>
                <w:rFonts w:ascii="Cambria Math" w:hAnsi="Cambria Math"/>
                <w:lang w:val="fr-CH"/>
              </w:rPr>
              <m:t>f</m:t>
            </m:r>
          </m:e>
          <m:sub>
            <m:r>
              <w:rPr>
                <w:rFonts w:ascii="Cambria Math" w:hAnsi="Cambria Math"/>
                <w:lang w:val="fr-CH"/>
              </w:rPr>
              <m:t>t</m:t>
            </m:r>
          </m:sub>
        </m:sSub>
      </m:oMath>
      <w:r w:rsidRPr="00BC52F6">
        <w:rPr>
          <w:lang w:val="fr-CH"/>
        </w:rPr>
        <w:t xml:space="preserve">, et le courant de déplacement est supérieur au courant de conduction aux fréquences supérieures à la fréquence de transition, </w:t>
      </w:r>
      <m:oMath>
        <m:sSub>
          <m:sSubPr>
            <m:ctrlPr>
              <w:rPr>
                <w:rFonts w:ascii="Cambria Math" w:hAnsi="Cambria Math"/>
                <w:i/>
                <w:snapToGrid w:val="0"/>
                <w:lang w:val="fr-CH"/>
              </w:rPr>
            </m:ctrlPr>
          </m:sSubPr>
          <m:e>
            <m:r>
              <w:rPr>
                <w:rFonts w:ascii="Cambria Math" w:hAnsi="Cambria Math"/>
                <w:lang w:val="fr-CH"/>
              </w:rPr>
              <m:t>f</m:t>
            </m:r>
          </m:e>
          <m:sub>
            <m:r>
              <w:rPr>
                <w:rFonts w:ascii="Cambria Math" w:hAnsi="Cambria Math"/>
                <w:lang w:val="fr-CH"/>
              </w:rPr>
              <m:t>t</m:t>
            </m:r>
          </m:sub>
        </m:sSub>
      </m:oMath>
      <w:r w:rsidRPr="00BC52F6">
        <w:rPr>
          <w:lang w:val="fr-CH"/>
        </w:rPr>
        <w:t xml:space="preserve">. La fréquence de transition, </w:t>
      </w:r>
      <m:oMath>
        <m:sSub>
          <m:sSubPr>
            <m:ctrlPr>
              <w:rPr>
                <w:rFonts w:ascii="Cambria Math" w:hAnsi="Cambria Math"/>
                <w:i/>
                <w:snapToGrid w:val="0"/>
                <w:lang w:val="fr-CH"/>
              </w:rPr>
            </m:ctrlPr>
          </m:sSubPr>
          <m:e>
            <m:r>
              <w:rPr>
                <w:rFonts w:ascii="Cambria Math" w:hAnsi="Cambria Math"/>
                <w:lang w:val="fr-CH"/>
              </w:rPr>
              <m:t>f</m:t>
            </m:r>
          </m:e>
          <m:sub>
            <m:r>
              <w:rPr>
                <w:rFonts w:ascii="Cambria Math" w:hAnsi="Cambria Math"/>
                <w:lang w:val="fr-CH"/>
              </w:rPr>
              <m:t>t</m:t>
            </m:r>
          </m:sub>
        </m:sSub>
      </m:oMath>
      <w:r w:rsidRPr="00BC52F6">
        <w:rPr>
          <w:lang w:val="fr-CH"/>
        </w:rPr>
        <w:t>, définie comme étant la fréquence à laquelle les courants de condu</w:t>
      </w:r>
      <w:r w:rsidR="00E2383F" w:rsidRPr="00BC52F6">
        <w:rPr>
          <w:lang w:val="fr-CH"/>
        </w:rPr>
        <w:t>c</w:t>
      </w:r>
      <w:r w:rsidRPr="00BC52F6">
        <w:rPr>
          <w:lang w:val="fr-CH"/>
        </w:rPr>
        <w:t>tion et de déplacement sont égaux, est égale à:</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w:rPr>
                <w:rFonts w:ascii="Cambria Math" w:eastAsiaTheme="minorEastAsia" w:hAnsi="Cambria Math"/>
                <w:lang w:val="fr-CH"/>
              </w:rPr>
              <m:t>f</m:t>
            </m:r>
          </m:e>
          <m:sub>
            <m:r>
              <m:rPr>
                <m:sty m:val="p"/>
              </m:rPr>
              <w:rPr>
                <w:rFonts w:ascii="Cambria Math" w:hAnsi="Cambria Math"/>
                <w:lang w:val="fr-CH"/>
              </w:rPr>
              <m:t>t</m:t>
            </m:r>
          </m:sub>
        </m:sSub>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σ</m:t>
            </m:r>
          </m:num>
          <m:den>
            <m:r>
              <m:rPr>
                <m:sty m:val="p"/>
              </m:rPr>
              <w:rPr>
                <w:rFonts w:ascii="Cambria Math" w:hAnsi="Cambria Math"/>
                <w:lang w:val="fr-CH"/>
              </w:rPr>
              <m:t>2π</m:t>
            </m:r>
            <m:sSub>
              <m:sSubPr>
                <m:ctrlPr>
                  <w:rPr>
                    <w:rFonts w:ascii="Cambria Math" w:hAnsi="Cambria Math"/>
                    <w:lang w:val="fr-CH"/>
                  </w:rPr>
                </m:ctrlPr>
              </m:sSubPr>
              <m:e>
                <m:r>
                  <m:rPr>
                    <m:sty m:val="p"/>
                  </m:rPr>
                  <w:rPr>
                    <w:rFonts w:ascii="Cambria Math" w:hAnsi="Cambria Math"/>
                    <w:lang w:val="fr-CH"/>
                  </w:rPr>
                  <m:t>ε</m:t>
                </m:r>
              </m:e>
              <m:sub>
                <m:r>
                  <m:rPr>
                    <m:sty m:val="p"/>
                  </m:rPr>
                  <w:rPr>
                    <w:rFonts w:ascii="Cambria Math" w:hAnsi="Cambria Math"/>
                    <w:lang w:val="fr-CH"/>
                  </w:rPr>
                  <m:t>0</m:t>
                </m:r>
              </m:sub>
            </m:sSub>
            <m:sSubSup>
              <m:sSubSupPr>
                <m:ctrlPr>
                  <w:rPr>
                    <w:rFonts w:ascii="Cambria Math" w:hAnsi="Cambria Math"/>
                    <w:lang w:val="fr-CH"/>
                  </w:rPr>
                </m:ctrlPr>
              </m:sSubSupPr>
              <m:e>
                <m:r>
                  <m:rPr>
                    <m:sty m:val="p"/>
                  </m:rPr>
                  <w:rPr>
                    <w:rFonts w:ascii="Cambria Math" w:hAnsi="Cambria Math"/>
                    <w:lang w:val="fr-CH"/>
                  </w:rPr>
                  <m:t>ε</m:t>
                </m:r>
              </m:e>
              <m:sub>
                <m:r>
                  <m:rPr>
                    <m:sty m:val="p"/>
                  </m:rPr>
                  <w:rPr>
                    <w:rFonts w:ascii="Cambria Math" w:hAnsi="Cambria Math"/>
                    <w:lang w:val="fr-CH"/>
                  </w:rPr>
                  <m:t>d</m:t>
                </m:r>
              </m:sub>
              <m:sup>
                <m:r>
                  <m:rPr>
                    <m:sty m:val="p"/>
                  </m:rPr>
                  <w:rPr>
                    <w:rFonts w:ascii="Cambria Math" w:hAnsi="Cambria Math"/>
                    <w:lang w:val="fr-CH"/>
                  </w:rPr>
                  <m:t>''</m:t>
                </m:r>
              </m:sup>
            </m:sSubSup>
          </m:den>
        </m:f>
      </m:oMath>
      <w:r w:rsidRPr="00BC52F6">
        <w:rPr>
          <w:lang w:val="fr-CH"/>
        </w:rPr>
        <w:tab/>
        <w:t>(3)</w:t>
      </w:r>
    </w:p>
    <w:p w:rsidR="0092647B" w:rsidRPr="00BC52F6" w:rsidRDefault="00F25323" w:rsidP="004671B9">
      <w:pPr>
        <w:rPr>
          <w:lang w:val="fr-CH"/>
        </w:rPr>
      </w:pPr>
      <w:r w:rsidRPr="00BC52F6">
        <w:rPr>
          <w:lang w:val="fr-CH"/>
        </w:rPr>
        <w:t xml:space="preserve">Dans le cas des substances diélectriques non conductrices (sans pertes), </w:t>
      </w:r>
      <m:oMath>
        <m:r>
          <m:rPr>
            <m:sty m:val="p"/>
          </m:rPr>
          <w:rPr>
            <w:rFonts w:ascii="Cambria Math" w:hAnsi="Cambria Math"/>
            <w:lang w:val="fr-CH"/>
          </w:rPr>
          <m:t>σ</m:t>
        </m:r>
        <m:r>
          <w:rPr>
            <w:rFonts w:ascii="Cambria Math" w:hAnsi="Cambria Math"/>
            <w:lang w:val="fr-CH"/>
          </w:rPr>
          <m:t>=0</m:t>
        </m:r>
      </m:oMath>
      <w:r w:rsidR="0092647B" w:rsidRPr="00BC52F6">
        <w:rPr>
          <w:lang w:val="fr-CH"/>
        </w:rPr>
        <w:t xml:space="preserve">, </w:t>
      </w:r>
      <w:r w:rsidRPr="00BC52F6">
        <w:rPr>
          <w:lang w:val="fr-CH"/>
        </w:rPr>
        <w:t xml:space="preserve">et donc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 xml:space="preserve">= </m:t>
        </m:r>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d</m:t>
            </m:r>
          </m:sub>
          <m:sup>
            <m:r>
              <w:rPr>
                <w:rFonts w:ascii="Cambria Math" w:hAnsi="Cambria Math"/>
                <w:lang w:val="fr-CH"/>
              </w:rPr>
              <m:t>''</m:t>
            </m:r>
          </m:sup>
        </m:sSubSup>
      </m:oMath>
      <w:r w:rsidR="0092647B" w:rsidRPr="00BC52F6">
        <w:rPr>
          <w:lang w:val="fr-CH"/>
        </w:rPr>
        <w:t xml:space="preserve">. </w:t>
      </w:r>
      <w:r w:rsidRPr="00BC52F6">
        <w:rPr>
          <w:lang w:val="fr-CH"/>
        </w:rPr>
        <w:t>P</w:t>
      </w:r>
      <w:r w:rsidR="00A002C0" w:rsidRPr="00BC52F6">
        <w:rPr>
          <w:lang w:val="fr-CH"/>
        </w:rPr>
        <w:t>o</w:t>
      </w:r>
      <w:r w:rsidRPr="00BC52F6">
        <w:rPr>
          <w:lang w:val="fr-CH"/>
        </w:rPr>
        <w:t xml:space="preserve">ur certaines de ces </w:t>
      </w:r>
      <w:r w:rsidR="0092647B" w:rsidRPr="00BC52F6">
        <w:rPr>
          <w:lang w:val="fr-CH"/>
        </w:rPr>
        <w:t xml:space="preserve">substances, </w:t>
      </w:r>
      <w:r w:rsidRPr="00BC52F6">
        <w:rPr>
          <w:lang w:val="fr-CH"/>
        </w:rPr>
        <w:t>comme le sol sec et la végétation sèche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d</m:t>
            </m:r>
          </m:sub>
          <m:sup>
            <m:r>
              <w:rPr>
                <w:rFonts w:ascii="Cambria Math" w:hAnsi="Cambria Math"/>
                <w:lang w:val="fr-CH"/>
              </w:rPr>
              <m:t>''</m:t>
            </m:r>
          </m:sup>
        </m:sSubSup>
        <m:r>
          <w:rPr>
            <w:rFonts w:ascii="Cambria Math" w:hAnsi="Cambria Math"/>
            <w:lang w:val="fr-CH"/>
          </w:rPr>
          <m:t>=0</m:t>
        </m:r>
      </m:oMath>
      <w:r w:rsidR="0092647B" w:rsidRPr="00BC52F6">
        <w:rPr>
          <w:lang w:val="fr-CH"/>
        </w:rPr>
        <w:t xml:space="preserve">, </w:t>
      </w:r>
      <w:r w:rsidRPr="00BC52F6">
        <w:rPr>
          <w:lang w:val="fr-CH"/>
        </w:rPr>
        <w:t xml:space="preserve">et donc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 xml:space="preserve">=0 </m:t>
        </m:r>
      </m:oMath>
      <w:r w:rsidRPr="00BC52F6">
        <w:rPr>
          <w:lang w:val="fr-CH"/>
        </w:rPr>
        <w:t>quelle que soit la fréquence</w:t>
      </w:r>
      <w:r w:rsidR="0092647B" w:rsidRPr="00BC52F6">
        <w:rPr>
          <w:lang w:val="fr-CH"/>
        </w:rPr>
        <w:t xml:space="preserve">, </w:t>
      </w:r>
      <w:r w:rsidRPr="00BC52F6">
        <w:rPr>
          <w:lang w:val="fr-CH"/>
        </w:rPr>
        <w:t xml:space="preserve">ce qui correspond au cas examiné au </w:t>
      </w:r>
      <w:r w:rsidR="004A50CD" w:rsidRPr="00BC52F6">
        <w:rPr>
          <w:lang w:val="fr-CH"/>
        </w:rPr>
        <w:t>§</w:t>
      </w:r>
      <w:r w:rsidR="0031509C" w:rsidRPr="00BC52F6">
        <w:rPr>
          <w:lang w:val="fr-CH"/>
        </w:rPr>
        <w:t xml:space="preserve"> </w:t>
      </w:r>
      <w:r w:rsidR="0092647B" w:rsidRPr="00BC52F6">
        <w:rPr>
          <w:lang w:val="fr-CH"/>
        </w:rPr>
        <w:t xml:space="preserve">2.1.2.3 </w:t>
      </w:r>
      <w:r w:rsidRPr="00BC52F6">
        <w:rPr>
          <w:lang w:val="fr-CH"/>
        </w:rPr>
        <w:t xml:space="preserve">de la </w:t>
      </w:r>
      <w:r w:rsidR="0092647B" w:rsidRPr="00BC52F6">
        <w:rPr>
          <w:lang w:val="fr-CH"/>
        </w:rPr>
        <w:t>Recomm</w:t>
      </w:r>
      <w:r w:rsidRPr="00BC52F6">
        <w:rPr>
          <w:lang w:val="fr-CH"/>
        </w:rPr>
        <w:t>a</w:t>
      </w:r>
      <w:r w:rsidR="0092647B" w:rsidRPr="00BC52F6">
        <w:rPr>
          <w:lang w:val="fr-CH"/>
        </w:rPr>
        <w:t xml:space="preserve">ndation </w:t>
      </w:r>
      <w:r w:rsidRPr="00BC52F6">
        <w:rPr>
          <w:lang w:val="fr-CH"/>
        </w:rPr>
        <w:t>UIT</w:t>
      </w:r>
      <w:r w:rsidR="006852F7">
        <w:rPr>
          <w:lang w:val="fr-CH"/>
        </w:rPr>
        <w:noBreakHyphen/>
      </w:r>
      <w:r w:rsidR="0092647B" w:rsidRPr="00BC52F6">
        <w:rPr>
          <w:lang w:val="fr-CH"/>
        </w:rPr>
        <w:t>R</w:t>
      </w:r>
      <w:r w:rsidR="006852F7">
        <w:rPr>
          <w:lang w:val="fr-CH"/>
        </w:rPr>
        <w:t> </w:t>
      </w:r>
      <w:r w:rsidR="0092647B" w:rsidRPr="00BC52F6">
        <w:rPr>
          <w:lang w:val="fr-CH"/>
        </w:rPr>
        <w:t xml:space="preserve">P.2040. </w:t>
      </w:r>
      <w:r w:rsidR="00A002C0" w:rsidRPr="00BC52F6">
        <w:rPr>
          <w:lang w:val="fr-CH"/>
        </w:rPr>
        <w:t>En revanche</w:t>
      </w:r>
      <w:r w:rsidR="0092647B" w:rsidRPr="00BC52F6">
        <w:rPr>
          <w:lang w:val="fr-CH"/>
        </w:rPr>
        <w:t xml:space="preserve">, </w:t>
      </w:r>
      <w:r w:rsidR="00A002C0" w:rsidRPr="00BC52F6">
        <w:rPr>
          <w:lang w:val="fr-CH"/>
        </w:rPr>
        <w:t xml:space="preserve">pour certaines autres </w:t>
      </w:r>
      <w:r w:rsidR="0092647B" w:rsidRPr="00BC52F6">
        <w:rPr>
          <w:lang w:val="fr-CH"/>
        </w:rPr>
        <w:t>substances</w:t>
      </w:r>
      <w:r w:rsidR="00A002C0" w:rsidRPr="00BC52F6">
        <w:rPr>
          <w:lang w:val="fr-CH"/>
        </w:rPr>
        <w:t xml:space="preserve"> non conductrices</w:t>
      </w:r>
      <w:r w:rsidR="0092647B" w:rsidRPr="00BC52F6">
        <w:rPr>
          <w:lang w:val="fr-CH"/>
        </w:rPr>
        <w:t xml:space="preserve">, </w:t>
      </w:r>
      <w:r w:rsidR="00A002C0" w:rsidRPr="00BC52F6">
        <w:rPr>
          <w:lang w:val="fr-CH"/>
        </w:rPr>
        <w:t>comme l'eau pure et la neige sèche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d</m:t>
            </m:r>
          </m:sub>
          <m:sup>
            <m:r>
              <w:rPr>
                <w:rFonts w:ascii="Cambria Math" w:hAnsi="Cambria Math"/>
                <w:lang w:val="fr-CH"/>
              </w:rPr>
              <m:t>,''</m:t>
            </m:r>
          </m:sup>
        </m:sSubSup>
      </m:oMath>
      <w:r w:rsidR="0092647B" w:rsidRPr="00BC52F6">
        <w:rPr>
          <w:lang w:val="fr-CH"/>
        </w:rPr>
        <w:t xml:space="preserve"> </w:t>
      </w:r>
      <w:r w:rsidR="00A002C0" w:rsidRPr="00BC52F6">
        <w:rPr>
          <w:lang w:val="fr-CH"/>
        </w:rPr>
        <w:t xml:space="preserve">et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oMath>
      <w:r w:rsidR="0092647B" w:rsidRPr="00BC52F6">
        <w:rPr>
          <w:lang w:val="fr-CH"/>
        </w:rPr>
        <w:t xml:space="preserve"> </w:t>
      </w:r>
      <w:r w:rsidR="00A002C0" w:rsidRPr="00BC52F6">
        <w:rPr>
          <w:lang w:val="fr-CH"/>
        </w:rPr>
        <w:t>sont égaux à zéro uniquement lorsque la fréquence est nulle</w:t>
      </w:r>
      <w:r w:rsidR="0092647B" w:rsidRPr="00BC52F6">
        <w:rPr>
          <w:lang w:val="fr-CH"/>
        </w:rPr>
        <w:t xml:space="preserve">. </w:t>
      </w:r>
      <w:r w:rsidR="00A002C0" w:rsidRPr="00BC52F6">
        <w:rPr>
          <w:lang w:val="fr-CH"/>
        </w:rPr>
        <w:t>Par conséquent</w:t>
      </w:r>
      <w:r w:rsidR="0092647B" w:rsidRPr="00BC52F6">
        <w:rPr>
          <w:lang w:val="fr-CH"/>
        </w:rPr>
        <w:t xml:space="preserve">, </w:t>
      </w:r>
      <w:r w:rsidR="006852F7">
        <w:rPr>
          <w:lang w:val="fr-CH"/>
        </w:rPr>
        <w:t>le </w:t>
      </w:r>
      <w:r w:rsidR="004A50CD" w:rsidRPr="00BC52F6">
        <w:rPr>
          <w:lang w:val="fr-CH"/>
        </w:rPr>
        <w:t>§</w:t>
      </w:r>
      <w:r w:rsidR="00FB338B" w:rsidRPr="00BC52F6">
        <w:rPr>
          <w:lang w:val="fr-CH"/>
        </w:rPr>
        <w:t> </w:t>
      </w:r>
      <w:r w:rsidR="0092647B" w:rsidRPr="00BC52F6">
        <w:rPr>
          <w:lang w:val="fr-CH"/>
        </w:rPr>
        <w:t xml:space="preserve">2.1.2.3 </w:t>
      </w:r>
      <w:r w:rsidR="00A002C0" w:rsidRPr="00BC52F6">
        <w:rPr>
          <w:lang w:val="fr-CH"/>
        </w:rPr>
        <w:t xml:space="preserve">de la </w:t>
      </w:r>
      <w:r w:rsidR="0092647B" w:rsidRPr="00BC52F6">
        <w:rPr>
          <w:lang w:val="fr-CH"/>
        </w:rPr>
        <w:t>Recomm</w:t>
      </w:r>
      <w:r w:rsidR="00A002C0" w:rsidRPr="00BC52F6">
        <w:rPr>
          <w:lang w:val="fr-CH"/>
        </w:rPr>
        <w:t>a</w:t>
      </w:r>
      <w:r w:rsidR="0092647B" w:rsidRPr="00BC52F6">
        <w:rPr>
          <w:lang w:val="fr-CH"/>
        </w:rPr>
        <w:t xml:space="preserve">ndation </w:t>
      </w:r>
      <w:r w:rsidR="00A002C0" w:rsidRPr="00BC52F6">
        <w:rPr>
          <w:lang w:val="fr-CH"/>
        </w:rPr>
        <w:t>UIT</w:t>
      </w:r>
      <w:r w:rsidR="0092647B" w:rsidRPr="00BC52F6">
        <w:rPr>
          <w:lang w:val="fr-CH"/>
        </w:rPr>
        <w:t xml:space="preserve">-R P.2040 </w:t>
      </w:r>
      <w:r w:rsidR="00A002C0" w:rsidRPr="00BC52F6">
        <w:rPr>
          <w:lang w:val="fr-CH"/>
        </w:rPr>
        <w:t>ne peut s'appliquer à ces substances</w:t>
      </w:r>
      <w:r w:rsidR="0031509C" w:rsidRPr="00BC52F6">
        <w:rPr>
          <w:lang w:val="fr-CH"/>
        </w:rPr>
        <w:t>.</w:t>
      </w:r>
    </w:p>
    <w:p w:rsidR="00D8686C" w:rsidRPr="00BC52F6" w:rsidRDefault="00D8686C" w:rsidP="00D8686C">
      <w:pPr>
        <w:rPr>
          <w:szCs w:val="24"/>
          <w:lang w:val="fr-CH"/>
        </w:rPr>
      </w:pPr>
      <w:r w:rsidRPr="00BC52F6">
        <w:rPr>
          <w:szCs w:val="24"/>
          <w:lang w:val="fr-CH"/>
        </w:rPr>
        <w:t xml:space="preserve">Dans le cas des substances diélectriques conductrices (avec pertes), comme l'eau de mer et le sol humide, la conductivité électrique </w:t>
      </w:r>
      <m:oMath>
        <m:r>
          <m:rPr>
            <m:sty m:val="p"/>
          </m:rPr>
          <w:rPr>
            <w:rFonts w:ascii="Cambria Math" w:hAnsi="Cambria Math"/>
            <w:szCs w:val="24"/>
            <w:lang w:val="fr-CH"/>
          </w:rPr>
          <m:t>σ</m:t>
        </m:r>
      </m:oMath>
      <w:r w:rsidRPr="00BC52F6">
        <w:rPr>
          <w:szCs w:val="24"/>
          <w:lang w:val="fr-CH"/>
        </w:rPr>
        <w:t xml:space="preserve"> possède des valeurs finies non nulles. Par conséquent, lorsque la fréquence tend vers zéro, la partie imaginaire de la permittivité relative complexe de ces substances tend vers </w:t>
      </w:r>
      <m:oMath>
        <m:r>
          <m:rPr>
            <m:sty m:val="p"/>
          </m:rPr>
          <w:rPr>
            <w:rFonts w:ascii="Cambria Math" w:hAnsi="Cambria Math"/>
            <w:szCs w:val="24"/>
            <w:lang w:val="fr-CH"/>
          </w:rPr>
          <m:t>∞</m:t>
        </m:r>
      </m:oMath>
      <w:r w:rsidRPr="00BC52F6">
        <w:rPr>
          <w:szCs w:val="24"/>
          <w:lang w:val="fr-CH"/>
        </w:rPr>
        <w:t>, comme le montre l'équation (3). Dans ce cas, il est plus commode d'utiliser</w:t>
      </w:r>
      <w:r w:rsidR="00502DA3" w:rsidRPr="00BC52F6">
        <w:rPr>
          <w:szCs w:val="24"/>
          <w:lang w:val="fr-CH"/>
        </w:rPr>
        <w:t>, au lieu de la partie imaginaire de la permittivité relative complexe,</w:t>
      </w:r>
      <w:r w:rsidRPr="00BC52F6">
        <w:rPr>
          <w:szCs w:val="24"/>
          <w:lang w:val="fr-CH"/>
        </w:rPr>
        <w:t xml:space="preserve"> la conductivité </w:t>
      </w:r>
      <m:oMath>
        <m:r>
          <m:rPr>
            <m:sty m:val="p"/>
          </m:rPr>
          <w:rPr>
            <w:rFonts w:ascii="Cambria Math" w:hAnsi="Cambria Math"/>
            <w:szCs w:val="24"/>
            <w:lang w:val="fr-CH"/>
          </w:rPr>
          <m:t>σ</m:t>
        </m:r>
      </m:oMath>
      <w:r w:rsidR="00502DA3" w:rsidRPr="00BC52F6">
        <w:rPr>
          <w:szCs w:val="24"/>
          <w:lang w:val="fr-CH"/>
        </w:rPr>
        <w:t xml:space="preserve">, qui </w:t>
      </w:r>
      <w:r w:rsidRPr="00BC52F6">
        <w:rPr>
          <w:szCs w:val="24"/>
          <w:lang w:val="fr-CH"/>
        </w:rPr>
        <w:t xml:space="preserve">d'après l'équation (2), peut s'écrire, après avoir mis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d</m:t>
            </m:r>
          </m:sub>
          <m:sup>
            <m:r>
              <w:rPr>
                <w:rFonts w:ascii="Cambria Math" w:hAnsi="Cambria Math"/>
                <w:lang w:val="fr-CH"/>
              </w:rPr>
              <m:t>''</m:t>
            </m:r>
          </m:sup>
        </m:sSubSup>
      </m:oMath>
      <w:r w:rsidRPr="00BC52F6">
        <w:rPr>
          <w:szCs w:val="24"/>
          <w:lang w:val="fr-CH"/>
        </w:rPr>
        <w:t>= 0, comme suit:</w:t>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hAnsi="Cambria Math"/>
            <w:lang w:val="fr-CH"/>
          </w:rPr>
          <m:t>σ=2π</m:t>
        </m:r>
        <m:sSub>
          <m:sSubPr>
            <m:ctrlPr>
              <w:rPr>
                <w:rFonts w:ascii="Cambria Math" w:hAnsi="Cambria Math"/>
                <w:lang w:val="fr-CH"/>
              </w:rPr>
            </m:ctrlPr>
          </m:sSubPr>
          <m:e>
            <m:r>
              <m:rPr>
                <m:sty m:val="p"/>
              </m:rPr>
              <w:rPr>
                <w:rFonts w:ascii="Cambria Math" w:hAnsi="Cambria Math"/>
                <w:lang w:val="fr-CH"/>
              </w:rPr>
              <m:t>ε</m:t>
            </m:r>
          </m:e>
          <m:sub>
            <m:r>
              <m:rPr>
                <m:sty m:val="p"/>
              </m:rPr>
              <w:rPr>
                <w:rFonts w:ascii="Cambria Math" w:hAnsi="Cambria Math"/>
                <w:lang w:val="fr-CH"/>
              </w:rPr>
              <m:t>0</m:t>
            </m:r>
          </m:sub>
        </m:sSub>
        <m:r>
          <m:rPr>
            <m:sty m:val="p"/>
          </m:rPr>
          <w:rPr>
            <w:rFonts w:ascii="Cambria Math" w:hAnsi="Cambria Math"/>
            <w:lang w:val="fr-CH"/>
          </w:rPr>
          <m:t xml:space="preserve">f </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fr-CH"/>
              </w:rPr>
              <m:t>''</m:t>
            </m:r>
          </m:sup>
        </m:sSubSup>
        <m:r>
          <m:rPr>
            <m:sty m:val="p"/>
          </m:rPr>
          <w:rPr>
            <w:rFonts w:ascii="Cambria Math" w:hAnsi="Cambria Math"/>
            <w:lang w:val="fr-CH"/>
          </w:rPr>
          <m:t>=0,05563</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fr-CH"/>
              </w:rPr>
              <m:t>''</m:t>
            </m:r>
          </m:sup>
        </m:sSubSup>
      </m:oMath>
      <w:r w:rsidRPr="00BC52F6">
        <w:rPr>
          <w:lang w:val="fr-CH"/>
        </w:rPr>
        <w:tab/>
        <w:t>(3a)</w:t>
      </w:r>
    </w:p>
    <w:p w:rsidR="00C055BA" w:rsidRPr="00BC52F6" w:rsidRDefault="00C055BA" w:rsidP="00C055BA">
      <w:pPr>
        <w:rPr>
          <w:szCs w:val="24"/>
          <w:lang w:val="fr-CH"/>
        </w:rPr>
      </w:pPr>
      <w:r w:rsidRPr="00BC52F6">
        <w:rPr>
          <w:szCs w:val="24"/>
          <w:lang w:val="fr-CH"/>
        </w:rPr>
        <w:t xml:space="preserve">où </w:t>
      </w:r>
      <m:oMath>
        <m:sSub>
          <m:sSubPr>
            <m:ctrlPr>
              <w:rPr>
                <w:rFonts w:ascii="Cambria Math" w:hAnsi="Cambria Math"/>
                <w:i/>
                <w:snapToGrid w:val="0"/>
                <w:lang w:val="fr-CH"/>
              </w:rPr>
            </m:ctrlPr>
          </m:sSubPr>
          <m:e>
            <m:r>
              <w:rPr>
                <w:rFonts w:ascii="Cambria Math" w:hAnsi="Cambria Math"/>
                <w:szCs w:val="24"/>
                <w:lang w:val="fr-CH"/>
              </w:rPr>
              <m:t>f</m:t>
            </m:r>
          </m:e>
          <m:sub>
            <m:r>
              <m:rPr>
                <m:sty m:val="p"/>
              </m:rPr>
              <w:rPr>
                <w:rFonts w:ascii="Cambria Math" w:hAnsi="Cambria Math"/>
                <w:szCs w:val="24"/>
                <w:lang w:val="fr-CH"/>
              </w:rPr>
              <m:t>GHz</m:t>
            </m:r>
          </m:sub>
        </m:sSub>
      </m:oMath>
      <w:r w:rsidRPr="00BC52F6">
        <w:rPr>
          <w:szCs w:val="24"/>
          <w:lang w:val="fr-CH"/>
        </w:rPr>
        <w:t xml:space="preserve"> est la fréquence en GHz. En généralisant la formule ci-dessus aux autres fréquences, comme au moyen de l'équation (12) de la Recommandation UIT-R P.2040, on obtient la somme de deux termes, l'un donnant la conductivité électrique et l'autre exprimant la dissipation d'énergie associée au courant de déplacement.</w:t>
      </w:r>
    </w:p>
    <w:p w:rsidR="0092647B" w:rsidRPr="00BC52F6" w:rsidRDefault="00C055BA" w:rsidP="005B689C">
      <w:pPr>
        <w:rPr>
          <w:lang w:val="fr-CH"/>
        </w:rPr>
      </w:pPr>
      <w:r w:rsidRPr="00BC52F6">
        <w:rPr>
          <w:lang w:val="fr-CH"/>
        </w:rPr>
        <w:t xml:space="preserve">La présente </w:t>
      </w:r>
      <w:r w:rsidR="0092647B" w:rsidRPr="00BC52F6">
        <w:rPr>
          <w:lang w:val="fr-CH"/>
        </w:rPr>
        <w:t>Recomm</w:t>
      </w:r>
      <w:r w:rsidRPr="00BC52F6">
        <w:rPr>
          <w:lang w:val="fr-CH"/>
        </w:rPr>
        <w:t>a</w:t>
      </w:r>
      <w:r w:rsidR="0092647B" w:rsidRPr="00BC52F6">
        <w:rPr>
          <w:lang w:val="fr-CH"/>
        </w:rPr>
        <w:t xml:space="preserve">ndation </w:t>
      </w:r>
      <w:r w:rsidRPr="00BC52F6">
        <w:rPr>
          <w:lang w:val="fr-CH"/>
        </w:rPr>
        <w:t>fournit des méthodes de prévision des parties réelle et imaginaire de la permittivité relative complexe</w:t>
      </w:r>
      <w:r w:rsidR="0092647B" w:rsidRPr="00BC52F6">
        <w:rPr>
          <w:lang w:val="fr-CH"/>
        </w:rPr>
        <w:t xml:space="preserve">, </w:t>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fr-CH"/>
              </w:rPr>
              <m:t>'</m:t>
            </m:r>
          </m:sup>
        </m:sSubSup>
      </m:oMath>
      <w:r w:rsidR="0092647B" w:rsidRPr="00BC52F6">
        <w:rPr>
          <w:lang w:val="fr-CH"/>
        </w:rPr>
        <w:t xml:space="preserve"> </w:t>
      </w:r>
      <w:r w:rsidRPr="00BC52F6">
        <w:rPr>
          <w:lang w:val="fr-CH"/>
        </w:rPr>
        <w:t>et</w:t>
      </w:r>
      <w:r w:rsidR="0092647B" w:rsidRPr="00BC52F6">
        <w:rPr>
          <w:lang w:val="fr-CH"/>
        </w:rPr>
        <w:t xml:space="preserve"> </w:t>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r</m:t>
            </m:r>
          </m:sub>
          <m:sup>
            <m:r>
              <m:rPr>
                <m:sty m:val="p"/>
              </m:rPr>
              <w:rPr>
                <w:rFonts w:ascii="Cambria Math" w:hAnsi="Cambria Math"/>
                <w:lang w:val="fr-CH"/>
              </w:rPr>
              <m:t>''</m:t>
            </m:r>
          </m:sup>
        </m:sSubSup>
      </m:oMath>
      <w:r w:rsidR="0092647B" w:rsidRPr="00BC52F6">
        <w:rPr>
          <w:lang w:val="fr-CH"/>
        </w:rPr>
        <w:t xml:space="preserve">; </w:t>
      </w:r>
      <w:r w:rsidRPr="00BC52F6">
        <w:rPr>
          <w:lang w:val="fr-CH"/>
        </w:rPr>
        <w:t>et les figures associées montrent des exemples de variation des parties réelle et imaginaire de la permittivité relative complexe avec la fréquence dans différentes conditions environnementales</w:t>
      </w:r>
      <w:r w:rsidR="00020297" w:rsidRPr="00BC52F6">
        <w:rPr>
          <w:lang w:val="fr-CH"/>
        </w:rPr>
        <w:t>.</w:t>
      </w:r>
    </w:p>
    <w:p w:rsidR="006C6DC5" w:rsidRPr="00BC52F6" w:rsidRDefault="006C6DC5" w:rsidP="006C6DC5">
      <w:pPr>
        <w:pStyle w:val="Heading2"/>
        <w:rPr>
          <w:szCs w:val="24"/>
          <w:lang w:val="fr-CH"/>
        </w:rPr>
      </w:pPr>
      <w:r w:rsidRPr="00BC52F6">
        <w:rPr>
          <w:szCs w:val="24"/>
          <w:lang w:val="fr-CH"/>
        </w:rPr>
        <w:t>2.1</w:t>
      </w:r>
      <w:r w:rsidRPr="00BC52F6">
        <w:rPr>
          <w:szCs w:val="24"/>
          <w:lang w:val="fr-CH"/>
        </w:rPr>
        <w:tab/>
        <w:t xml:space="preserve">Sol en couches </w:t>
      </w:r>
    </w:p>
    <w:p w:rsidR="00AD0DD0" w:rsidRPr="00BC52F6" w:rsidRDefault="00AD0DD0" w:rsidP="00AD0DD0">
      <w:pPr>
        <w:rPr>
          <w:szCs w:val="24"/>
          <w:lang w:val="fr-CH"/>
        </w:rPr>
      </w:pPr>
      <w:r w:rsidRPr="00BC52F6">
        <w:rPr>
          <w:szCs w:val="24"/>
          <w:lang w:val="fr-CH"/>
        </w:rPr>
        <w:t>Les modèles figurant au § 5 s'appliquent à un sous-sol homogène. Or, le sous-sol est rarement homogène: il est composé de multiples couches d'épaisseurs différentes et de caractéristiques électriques variées, dont il faut tenir compte en introduisant le concept de paramètres équivalents</w:t>
      </w:r>
      <w:r w:rsidR="00530A78" w:rsidRPr="00BC52F6">
        <w:rPr>
          <w:szCs w:val="24"/>
          <w:lang w:val="fr-CH"/>
        </w:rPr>
        <w:t>,</w:t>
      </w:r>
      <w:r w:rsidRPr="00BC52F6">
        <w:rPr>
          <w:szCs w:val="24"/>
          <w:lang w:val="fr-CH"/>
        </w:rPr>
        <w:t xml:space="preserve"> qui permet</w:t>
      </w:r>
      <w:r w:rsidR="00530A78" w:rsidRPr="00BC52F6">
        <w:rPr>
          <w:szCs w:val="24"/>
          <w:lang w:val="fr-CH"/>
        </w:rPr>
        <w:t xml:space="preserve"> </w:t>
      </w:r>
      <w:r w:rsidRPr="00BC52F6">
        <w:rPr>
          <w:szCs w:val="24"/>
          <w:lang w:val="fr-CH"/>
        </w:rPr>
        <w:t>de représenter le sol homogène. Les paramètres équivalents peuvent être utilisés avec les courbes de propagation de l'onde de sol pour une Terre lisse et homogène figurant dans la Recommandation UIT-R P.368.</w:t>
      </w:r>
    </w:p>
    <w:p w:rsidR="00AD0DD0" w:rsidRPr="00BC52F6" w:rsidRDefault="00AD0DD0" w:rsidP="00AD0DD0">
      <w:pPr>
        <w:pStyle w:val="Heading1"/>
        <w:rPr>
          <w:szCs w:val="24"/>
          <w:lang w:val="fr-CH"/>
        </w:rPr>
      </w:pPr>
      <w:r w:rsidRPr="00BC52F6">
        <w:rPr>
          <w:szCs w:val="24"/>
          <w:lang w:val="fr-CH"/>
        </w:rPr>
        <w:t>3</w:t>
      </w:r>
      <w:r w:rsidRPr="00BC52F6">
        <w:rPr>
          <w:szCs w:val="24"/>
          <w:lang w:val="fr-CH"/>
        </w:rPr>
        <w:tab/>
        <w:t>Profondeur de pénétration</w:t>
      </w:r>
    </w:p>
    <w:p w:rsidR="0092647B" w:rsidRPr="00BC52F6" w:rsidRDefault="00F63C11" w:rsidP="005B689C">
      <w:pPr>
        <w:rPr>
          <w:lang w:val="fr-CH"/>
        </w:rPr>
      </w:pPr>
      <w:r w:rsidRPr="00BC52F6">
        <w:rPr>
          <w:lang w:val="fr-CH"/>
        </w:rPr>
        <w:t>La capacité des couches inférieures à influer sur les caractéristiques électriques équivalentes du sol dépend de la profondeur de pénétration de l'énergie radioélectrique</w:t>
      </w:r>
      <w:r w:rsidR="0092647B" w:rsidRPr="00BC52F6">
        <w:rPr>
          <w:lang w:val="fr-CH"/>
        </w:rPr>
        <w:t xml:space="preserve">, </w:t>
      </w:r>
      <m:oMath>
        <m:r>
          <m:rPr>
            <m:sty m:val="p"/>
          </m:rPr>
          <w:rPr>
            <w:rFonts w:ascii="Cambria Math" w:hAnsi="Cambria Math"/>
            <w:lang w:val="fr-CH"/>
          </w:rPr>
          <m:t>δ</m:t>
        </m:r>
      </m:oMath>
      <w:r w:rsidR="0092647B" w:rsidRPr="00BC52F6">
        <w:rPr>
          <w:lang w:val="fr-CH"/>
        </w:rPr>
        <w:t xml:space="preserve">, </w:t>
      </w:r>
      <w:r w:rsidRPr="00BC52F6">
        <w:rPr>
          <w:lang w:val="fr-CH"/>
        </w:rPr>
        <w:t>qui est définie comme étant la profondeur à laquelle l'</w:t>
      </w:r>
      <w:r w:rsidR="0092647B" w:rsidRPr="00BC52F6">
        <w:rPr>
          <w:lang w:val="fr-CH"/>
        </w:rPr>
        <w:t xml:space="preserve">amplitude </w:t>
      </w:r>
      <w:r w:rsidRPr="00BC52F6">
        <w:rPr>
          <w:lang w:val="fr-CH"/>
        </w:rPr>
        <w:t>du champ du rayonnement électromagnétique à l'intérieur d'un matériau devient inférieur</w:t>
      </w:r>
      <w:r w:rsidR="00E2383F" w:rsidRPr="00BC52F6">
        <w:rPr>
          <w:lang w:val="fr-CH"/>
        </w:rPr>
        <w:t>e</w:t>
      </w:r>
      <w:r w:rsidRPr="00BC52F6">
        <w:rPr>
          <w:lang w:val="fr-CH"/>
        </w:rPr>
        <w:t xml:space="preserve"> à</w:t>
      </w:r>
      <w:r w:rsidR="0092647B" w:rsidRPr="00BC52F6">
        <w:rPr>
          <w:lang w:val="fr-CH"/>
        </w:rPr>
        <w:t xml:space="preserve"> 1/e (</w:t>
      </w:r>
      <w:r w:rsidRPr="00BC52F6">
        <w:rPr>
          <w:lang w:val="fr-CH"/>
        </w:rPr>
        <w:t xml:space="preserve">environ </w:t>
      </w:r>
      <w:r w:rsidR="0092647B" w:rsidRPr="00BC52F6">
        <w:rPr>
          <w:lang w:val="fr-CH"/>
        </w:rPr>
        <w:t xml:space="preserve">37%) </w:t>
      </w:r>
      <w:r w:rsidRPr="00BC52F6">
        <w:rPr>
          <w:lang w:val="fr-CH"/>
        </w:rPr>
        <w:t xml:space="preserve">de sa valeur d'origine à la surface </w:t>
      </w:r>
      <w:r w:rsidR="0092647B" w:rsidRPr="00BC52F6">
        <w:rPr>
          <w:lang w:val="fr-CH"/>
        </w:rPr>
        <w:t>(</w:t>
      </w:r>
      <w:r w:rsidRPr="00BC52F6">
        <w:rPr>
          <w:lang w:val="fr-CH"/>
        </w:rPr>
        <w:t>ou plus exactement</w:t>
      </w:r>
      <w:r w:rsidR="0092647B" w:rsidRPr="00BC52F6">
        <w:rPr>
          <w:lang w:val="fr-CH"/>
        </w:rPr>
        <w:t xml:space="preserve">, </w:t>
      </w:r>
      <w:r w:rsidRPr="00BC52F6">
        <w:rPr>
          <w:lang w:val="fr-CH"/>
        </w:rPr>
        <w:t>juste au-dessous de la surface)</w:t>
      </w:r>
      <w:r w:rsidR="0092647B" w:rsidRPr="00BC52F6">
        <w:rPr>
          <w:lang w:val="fr-CH"/>
        </w:rPr>
        <w:t xml:space="preserve">. </w:t>
      </w:r>
      <w:r w:rsidR="00C01ADE" w:rsidRPr="00BC52F6">
        <w:rPr>
          <w:lang w:val="fr-CH"/>
        </w:rPr>
        <w:t>La profondeur de pénétration</w:t>
      </w:r>
      <w:r w:rsidR="0092647B" w:rsidRPr="00BC52F6">
        <w:rPr>
          <w:lang w:val="fr-CH"/>
        </w:rPr>
        <w:t xml:space="preserve">, </w:t>
      </w:r>
      <m:oMath>
        <m:r>
          <m:rPr>
            <m:sty m:val="p"/>
          </m:rPr>
          <w:rPr>
            <w:rFonts w:ascii="Cambria Math" w:hAnsi="Cambria Math"/>
            <w:lang w:val="fr-CH"/>
          </w:rPr>
          <m:t>δ</m:t>
        </m:r>
      </m:oMath>
      <w:r w:rsidR="0092647B" w:rsidRPr="00BC52F6">
        <w:rPr>
          <w:lang w:val="fr-CH"/>
        </w:rPr>
        <w:t xml:space="preserve">, </w:t>
      </w:r>
      <w:r w:rsidR="00C01ADE" w:rsidRPr="00BC52F6">
        <w:rPr>
          <w:lang w:val="fr-CH"/>
        </w:rPr>
        <w:t>dans un médium homogène de permittivité relative complexe</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r</m:t>
            </m:r>
          </m:sub>
        </m:sSub>
      </m:oMath>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ε</m:t>
            </m:r>
          </m:e>
          <m:sub>
            <m:r>
              <w:rPr>
                <w:rFonts w:ascii="Cambria Math" w:hAnsi="Cambria Math"/>
                <w:lang w:val="fr-CH"/>
              </w:rPr>
              <m:t>r</m:t>
            </m:r>
          </m:sub>
        </m:sSub>
        <m:r>
          <w:rPr>
            <w:rFonts w:ascii="Cambria Math" w:hAnsi="Cambria Math"/>
            <w:lang w:val="fr-CH"/>
          </w:rPr>
          <m:t>=</m:t>
        </m:r>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r>
          <w:rPr>
            <w:rFonts w:ascii="Cambria Math" w:hAnsi="Cambria Math"/>
            <w:lang w:val="fr-CH"/>
          </w:rPr>
          <m:t>-j</m:t>
        </m:r>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r</m:t>
            </m:r>
          </m:sub>
          <m:sup>
            <m:r>
              <w:rPr>
                <w:rFonts w:ascii="Cambria Math" w:hAnsi="Cambria Math"/>
                <w:lang w:val="fr-CH"/>
              </w:rPr>
              <m:t>''</m:t>
            </m:r>
          </m:sup>
        </m:sSubSup>
      </m:oMath>
      <w:r w:rsidR="0092647B" w:rsidRPr="00BC52F6">
        <w:rPr>
          <w:lang w:val="fr-CH"/>
        </w:rPr>
        <w:t xml:space="preserve">) </w:t>
      </w:r>
      <w:r w:rsidR="00C01ADE" w:rsidRPr="00BC52F6">
        <w:rPr>
          <w:lang w:val="fr-CH"/>
        </w:rPr>
        <w:t>est donnée par la formule</w:t>
      </w:r>
      <w:r w:rsidR="0092647B" w:rsidRPr="00BC52F6">
        <w:rPr>
          <w:lang w:val="fr-CH"/>
        </w:rPr>
        <w:t>:</w:t>
      </w:r>
    </w:p>
    <w:p w:rsidR="0092647B" w:rsidRPr="00BC52F6" w:rsidRDefault="0092647B" w:rsidP="005B689C">
      <w:pPr>
        <w:pStyle w:val="Equation"/>
        <w:rPr>
          <w:sz w:val="28"/>
          <w:lang w:val="fr-CH"/>
        </w:rPr>
      </w:pPr>
      <w:r w:rsidRPr="00BC52F6">
        <w:rPr>
          <w:sz w:val="28"/>
          <w:lang w:val="fr-CH"/>
        </w:rPr>
        <w:tab/>
      </w:r>
      <w:r w:rsidRPr="00BC52F6">
        <w:rPr>
          <w:sz w:val="28"/>
          <w:lang w:val="fr-CH"/>
        </w:rPr>
        <w:tab/>
      </w:r>
      <m:oMath>
        <m:r>
          <m:rPr>
            <m:sty m:val="p"/>
          </m:rPr>
          <w:rPr>
            <w:rFonts w:ascii="Cambria Math" w:hAnsi="Cambria Math"/>
            <w:lang w:val="fr-CH"/>
          </w:rPr>
          <m:t>δ=</m:t>
        </m:r>
        <m:f>
          <m:fPr>
            <m:ctrlPr>
              <w:rPr>
                <w:rFonts w:ascii="Cambria Math" w:hAnsi="Cambria Math"/>
                <w:lang w:val="fr-CH"/>
              </w:rPr>
            </m:ctrlPr>
          </m:fPr>
          <m:num>
            <m:r>
              <m:rPr>
                <m:sty m:val="p"/>
              </m:rPr>
              <w:rPr>
                <w:rFonts w:ascii="Cambria Math" w:hAnsi="Cambria Math"/>
                <w:lang w:val="fr-CH"/>
              </w:rPr>
              <m:t>λ</m:t>
            </m:r>
          </m:num>
          <m:den>
            <m:r>
              <m:rPr>
                <m:sty m:val="p"/>
              </m:rPr>
              <w:rPr>
                <w:rFonts w:ascii="Cambria Math" w:hAnsi="Cambria Math"/>
                <w:lang w:val="fr-CH"/>
              </w:rPr>
              <m:t>2π</m:t>
            </m:r>
          </m:den>
        </m:f>
        <m:rad>
          <m:radPr>
            <m:degHide m:val="1"/>
            <m:ctrlPr>
              <w:rPr>
                <w:rFonts w:ascii="Cambria Math" w:hAnsi="Cambria Math"/>
                <w:lang w:val="fr-CH"/>
              </w:rPr>
            </m:ctrlPr>
          </m:radPr>
          <m:deg/>
          <m:e>
            <m:f>
              <m:fPr>
                <m:ctrlPr>
                  <w:rPr>
                    <w:rFonts w:ascii="Cambria Math" w:hAnsi="Cambria Math"/>
                    <w:lang w:val="fr-CH"/>
                  </w:rPr>
                </m:ctrlPr>
              </m:fPr>
              <m:num>
                <m:r>
                  <m:rPr>
                    <m:sty m:val="p"/>
                  </m:rPr>
                  <w:rPr>
                    <w:rFonts w:ascii="Cambria Math" w:hAnsi="Cambria Math"/>
                    <w:lang w:val="fr-CH"/>
                  </w:rPr>
                  <m:t>2</m:t>
                </m:r>
              </m:num>
              <m:den>
                <m:d>
                  <m:dPr>
                    <m:begChr m:val="["/>
                    <m:endChr m:val="]"/>
                    <m:ctrlPr>
                      <w:rPr>
                        <w:rFonts w:ascii="Cambria Math" w:hAnsi="Cambria Math"/>
                        <w:lang w:val="fr-CH"/>
                      </w:rPr>
                    </m:ctrlPr>
                  </m:dPr>
                  <m:e>
                    <m:rad>
                      <m:radPr>
                        <m:degHide m:val="1"/>
                        <m:ctrlPr>
                          <w:rPr>
                            <w:rFonts w:ascii="Cambria Math" w:hAnsi="Cambria Math"/>
                            <w:lang w:val="fr-CH"/>
                          </w:rPr>
                        </m:ctrlPr>
                      </m:radPr>
                      <m:deg/>
                      <m:e>
                        <m:sSup>
                          <m:sSupPr>
                            <m:ctrlPr>
                              <w:rPr>
                                <w:rFonts w:ascii="Cambria Math" w:hAnsi="Cambria Math"/>
                                <w:lang w:val="fr-CH"/>
                              </w:rPr>
                            </m:ctrlPr>
                          </m:sSupPr>
                          <m:e>
                            <m:d>
                              <m:dPr>
                                <m:ctrlPr>
                                  <w:rPr>
                                    <w:rFonts w:ascii="Cambria Math" w:hAnsi="Cambria Math"/>
                                    <w:lang w:val="fr-CH"/>
                                  </w:rPr>
                                </m:ctrlPr>
                              </m:dPr>
                              <m:e>
                                <m:sSubSup>
                                  <m:sSubSupPr>
                                    <m:ctrlPr>
                                      <w:rPr>
                                        <w:rFonts w:ascii="Cambria Math" w:hAnsi="Cambria Math"/>
                                        <w:sz w:val="22"/>
                                        <w:lang w:val="fr-CH"/>
                                      </w:rPr>
                                    </m:ctrlPr>
                                  </m:sSubSupPr>
                                  <m:e>
                                    <m:r>
                                      <m:rPr>
                                        <m:sty m:val="p"/>
                                      </m:rPr>
                                      <w:rPr>
                                        <w:rFonts w:ascii="Cambria Math" w:hAnsi="Cambria Math"/>
                                        <w:sz w:val="22"/>
                                        <w:lang w:val="fr-CH"/>
                                      </w:rPr>
                                      <m:t>ε</m:t>
                                    </m:r>
                                  </m:e>
                                  <m:sub>
                                    <m:r>
                                      <w:rPr>
                                        <w:rFonts w:ascii="Cambria Math" w:hAnsi="Cambria Math"/>
                                        <w:sz w:val="22"/>
                                        <w:lang w:val="fr-CH"/>
                                      </w:rPr>
                                      <m:t>r</m:t>
                                    </m:r>
                                  </m:sub>
                                  <m:sup>
                                    <m:r>
                                      <m:rPr>
                                        <m:sty m:val="p"/>
                                      </m:rPr>
                                      <w:rPr>
                                        <w:rFonts w:ascii="Cambria Math" w:hAnsi="Cambria Math"/>
                                        <w:sz w:val="22"/>
                                        <w:lang w:val="fr-CH"/>
                                      </w:rPr>
                                      <m:t>'</m:t>
                                    </m:r>
                                  </m:sup>
                                </m:sSubSup>
                              </m:e>
                            </m:d>
                          </m:e>
                          <m:sup>
                            <m:r>
                              <m:rPr>
                                <m:sty m:val="p"/>
                              </m:rPr>
                              <w:rPr>
                                <w:rFonts w:ascii="Cambria Math" w:hAnsi="Cambria Math"/>
                                <w:lang w:val="fr-CH"/>
                              </w:rPr>
                              <m:t>2</m:t>
                            </m:r>
                          </m:sup>
                        </m:sSup>
                        <m:r>
                          <m:rPr>
                            <m:sty m:val="p"/>
                          </m:rPr>
                          <w:rPr>
                            <w:rFonts w:ascii="Cambria Math" w:hAnsi="Cambria Math"/>
                            <w:lang w:val="fr-CH"/>
                          </w:rPr>
                          <m:t xml:space="preserve">+ </m:t>
                        </m:r>
                        <m:sSup>
                          <m:sSupPr>
                            <m:ctrlPr>
                              <w:rPr>
                                <w:rFonts w:ascii="Cambria Math" w:hAnsi="Cambria Math"/>
                                <w:lang w:val="fr-CH"/>
                              </w:rPr>
                            </m:ctrlPr>
                          </m:sSupPr>
                          <m:e>
                            <m:d>
                              <m:dPr>
                                <m:ctrlPr>
                                  <w:rPr>
                                    <w:rFonts w:ascii="Cambria Math" w:hAnsi="Cambria Math"/>
                                    <w:lang w:val="fr-CH"/>
                                  </w:rPr>
                                </m:ctrlPr>
                              </m:dPr>
                              <m:e>
                                <m:sSubSup>
                                  <m:sSubSupPr>
                                    <m:ctrlPr>
                                      <w:rPr>
                                        <w:rFonts w:ascii="Cambria Math" w:hAnsi="Cambria Math"/>
                                        <w:sz w:val="22"/>
                                        <w:lang w:val="fr-CH"/>
                                      </w:rPr>
                                    </m:ctrlPr>
                                  </m:sSubSupPr>
                                  <m:e>
                                    <m:r>
                                      <m:rPr>
                                        <m:sty m:val="p"/>
                                      </m:rPr>
                                      <w:rPr>
                                        <w:rFonts w:ascii="Cambria Math" w:hAnsi="Cambria Math"/>
                                        <w:sz w:val="22"/>
                                        <w:lang w:val="fr-CH"/>
                                      </w:rPr>
                                      <m:t>ε</m:t>
                                    </m:r>
                                  </m:e>
                                  <m:sub>
                                    <m:r>
                                      <w:rPr>
                                        <w:rFonts w:ascii="Cambria Math" w:hAnsi="Cambria Math"/>
                                        <w:sz w:val="22"/>
                                        <w:lang w:val="fr-CH"/>
                                      </w:rPr>
                                      <m:t>r</m:t>
                                    </m:r>
                                  </m:sub>
                                  <m:sup>
                                    <m:r>
                                      <m:rPr>
                                        <m:sty m:val="p"/>
                                      </m:rPr>
                                      <w:rPr>
                                        <w:rFonts w:ascii="Cambria Math" w:hAnsi="Cambria Math"/>
                                        <w:sz w:val="22"/>
                                        <w:lang w:val="fr-CH"/>
                                      </w:rPr>
                                      <m:t>''</m:t>
                                    </m:r>
                                  </m:sup>
                                </m:sSubSup>
                              </m:e>
                            </m:d>
                          </m:e>
                          <m:sup>
                            <m:r>
                              <m:rPr>
                                <m:sty m:val="p"/>
                              </m:rPr>
                              <w:rPr>
                                <w:rFonts w:ascii="Cambria Math" w:hAnsi="Cambria Math"/>
                                <w:lang w:val="fr-CH"/>
                              </w:rPr>
                              <m:t>2</m:t>
                            </m:r>
                          </m:sup>
                        </m:sSup>
                      </m:e>
                    </m:rad>
                    <m:r>
                      <m:rPr>
                        <m:sty m:val="p"/>
                      </m:rPr>
                      <w:rPr>
                        <w:rFonts w:ascii="Cambria Math" w:hAnsi="Cambria Math"/>
                        <w:lang w:val="fr-CH"/>
                      </w:rPr>
                      <m:t xml:space="preserve">- </m:t>
                    </m:r>
                    <m:sSubSup>
                      <m:sSubSupPr>
                        <m:ctrlPr>
                          <w:rPr>
                            <w:rFonts w:ascii="Cambria Math" w:hAnsi="Cambria Math"/>
                            <w:sz w:val="22"/>
                            <w:lang w:val="fr-CH"/>
                          </w:rPr>
                        </m:ctrlPr>
                      </m:sSubSupPr>
                      <m:e>
                        <m:r>
                          <m:rPr>
                            <m:sty m:val="p"/>
                          </m:rPr>
                          <w:rPr>
                            <w:rFonts w:ascii="Cambria Math" w:hAnsi="Cambria Math"/>
                            <w:sz w:val="22"/>
                            <w:lang w:val="fr-CH"/>
                          </w:rPr>
                          <m:t>ε</m:t>
                        </m:r>
                      </m:e>
                      <m:sub>
                        <m:r>
                          <w:rPr>
                            <w:rFonts w:ascii="Cambria Math" w:hAnsi="Cambria Math"/>
                            <w:sz w:val="22"/>
                            <w:lang w:val="fr-CH"/>
                          </w:rPr>
                          <m:t>r</m:t>
                        </m:r>
                      </m:sub>
                      <m:sup>
                        <m:r>
                          <m:rPr>
                            <m:sty m:val="p"/>
                          </m:rPr>
                          <w:rPr>
                            <w:rFonts w:ascii="Cambria Math" w:hAnsi="Cambria Math"/>
                            <w:sz w:val="22"/>
                            <w:lang w:val="fr-CH"/>
                          </w:rPr>
                          <m:t>'</m:t>
                        </m:r>
                      </m:sup>
                    </m:sSubSup>
                  </m:e>
                </m:d>
              </m:den>
            </m:f>
          </m:e>
        </m:rad>
      </m:oMath>
      <w:r w:rsidRPr="00BC52F6">
        <w:rPr>
          <w:sz w:val="28"/>
          <w:lang w:val="fr-CH"/>
        </w:rPr>
        <w:t xml:space="preserve">      </w:t>
      </w:r>
      <w:r w:rsidRPr="00BC52F6">
        <w:rPr>
          <w:sz w:val="22"/>
          <w:lang w:val="fr-CH"/>
        </w:rPr>
        <w:t>(m)</w:t>
      </w:r>
      <w:r w:rsidRPr="00BC52F6">
        <w:rPr>
          <w:sz w:val="28"/>
          <w:lang w:val="fr-CH"/>
        </w:rPr>
        <w:tab/>
      </w:r>
      <w:r w:rsidRPr="00BC52F6">
        <w:rPr>
          <w:sz w:val="22"/>
          <w:lang w:val="fr-CH"/>
        </w:rPr>
        <w:t>(4)</w:t>
      </w:r>
    </w:p>
    <w:p w:rsidR="0092647B" w:rsidRPr="00BC52F6" w:rsidRDefault="00C01ADE" w:rsidP="005B689C">
      <w:pPr>
        <w:rPr>
          <w:lang w:val="fr-CH"/>
        </w:rPr>
      </w:pPr>
      <w:r w:rsidRPr="00BC52F6">
        <w:rPr>
          <w:lang w:val="fr-CH"/>
        </w:rPr>
        <w:t>où</w:t>
      </w:r>
      <w:r w:rsidR="0092647B" w:rsidRPr="00BC52F6">
        <w:rPr>
          <w:rFonts w:ascii="Cambria Math" w:hAnsi="Cambria Math" w:cs="Cambria Math"/>
          <w:lang w:val="fr-CH"/>
        </w:rPr>
        <w:t xml:space="preserve"> </w:t>
      </w:r>
      <m:oMath>
        <m:r>
          <m:rPr>
            <m:sty m:val="p"/>
          </m:rPr>
          <w:rPr>
            <w:rFonts w:ascii="Cambria Math" w:hAnsi="Cambria Math" w:cs="Cambria Math"/>
            <w:lang w:val="fr-CH"/>
          </w:rPr>
          <m:t>λ</m:t>
        </m:r>
      </m:oMath>
      <w:r w:rsidR="0092647B" w:rsidRPr="00BC52F6">
        <w:rPr>
          <w:lang w:val="fr-CH"/>
        </w:rPr>
        <w:t xml:space="preserve"> </w:t>
      </w:r>
      <w:r w:rsidRPr="00BC52F6">
        <w:rPr>
          <w:lang w:val="fr-CH"/>
        </w:rPr>
        <w:t>est la longueur d'onde en mètres</w:t>
      </w:r>
      <w:r w:rsidR="0092647B" w:rsidRPr="00BC52F6">
        <w:rPr>
          <w:lang w:val="fr-CH"/>
        </w:rPr>
        <w:t xml:space="preserve">. </w:t>
      </w:r>
      <w:r w:rsidR="006404F0" w:rsidRPr="00BC52F6">
        <w:rPr>
          <w:lang w:val="fr-CH"/>
        </w:rPr>
        <w:t>Il est à noter que lorsque la partie imaginaire de la permittivité relative complexe dans l'é</w:t>
      </w:r>
      <w:r w:rsidR="0092647B" w:rsidRPr="00BC52F6">
        <w:rPr>
          <w:lang w:val="fr-CH"/>
        </w:rPr>
        <w:t xml:space="preserve">quation (4) </w:t>
      </w:r>
      <w:r w:rsidR="006404F0" w:rsidRPr="00BC52F6">
        <w:rPr>
          <w:lang w:val="fr-CH"/>
        </w:rPr>
        <w:t>tend vers zéro</w:t>
      </w:r>
      <w:r w:rsidR="0092647B" w:rsidRPr="00BC52F6">
        <w:rPr>
          <w:lang w:val="fr-CH"/>
        </w:rPr>
        <w:t xml:space="preserve">, </w:t>
      </w:r>
      <w:r w:rsidR="006404F0" w:rsidRPr="00BC52F6">
        <w:rPr>
          <w:lang w:val="fr-CH"/>
        </w:rPr>
        <w:t xml:space="preserve">la profondeur de </w:t>
      </w:r>
      <w:r w:rsidR="005E73EB" w:rsidRPr="00BC52F6">
        <w:rPr>
          <w:lang w:val="fr-CH"/>
        </w:rPr>
        <w:t>pénétration</w:t>
      </w:r>
      <w:r w:rsidR="006404F0" w:rsidRPr="00BC52F6">
        <w:rPr>
          <w:lang w:val="fr-CH"/>
        </w:rPr>
        <w:t xml:space="preserve"> tend vers l'infini</w:t>
      </w:r>
      <w:r w:rsidR="0092647B" w:rsidRPr="00BC52F6">
        <w:rPr>
          <w:lang w:val="fr-CH"/>
        </w:rPr>
        <w:t>.</w:t>
      </w:r>
    </w:p>
    <w:p w:rsidR="00AA0502" w:rsidRPr="00BC52F6" w:rsidRDefault="00AA0502" w:rsidP="006852F7">
      <w:pPr>
        <w:rPr>
          <w:szCs w:val="24"/>
          <w:lang w:val="fr-CH"/>
        </w:rPr>
      </w:pPr>
      <w:r w:rsidRPr="00BC52F6">
        <w:rPr>
          <w:szCs w:val="24"/>
          <w:lang w:val="fr-CH"/>
        </w:rPr>
        <w:t>La Fig</w:t>
      </w:r>
      <w:r w:rsidR="006852F7">
        <w:rPr>
          <w:szCs w:val="24"/>
          <w:lang w:val="fr-CH"/>
        </w:rPr>
        <w:t>ure</w:t>
      </w:r>
      <w:r w:rsidRPr="00BC52F6">
        <w:rPr>
          <w:szCs w:val="24"/>
          <w:lang w:val="fr-CH"/>
        </w:rPr>
        <w:t> 1 illustre des valeurs types de la profondeur de pénétration en fonction de la fréquence pour différents types de composants du sol, notamment l'eau pure, l'eau de mer, le sol sec, le sol humide et la glace sèche. Les profondeurs de pénétration pour l'eau pure et l</w:t>
      </w:r>
      <w:r w:rsidR="00F028BC" w:rsidRPr="00BC52F6">
        <w:rPr>
          <w:szCs w:val="24"/>
          <w:lang w:val="fr-CH"/>
        </w:rPr>
        <w:t>'eau de mer sont calculées à 20 </w:t>
      </w:r>
      <w:r w:rsidRPr="00BC52F6">
        <w:rPr>
          <w:szCs w:val="24"/>
          <w:vertAlign w:val="superscript"/>
          <w:lang w:val="fr-CH"/>
        </w:rPr>
        <w:t>o</w:t>
      </w:r>
      <w:r w:rsidRPr="00BC52F6">
        <w:rPr>
          <w:szCs w:val="24"/>
          <w:lang w:val="fr-CH"/>
        </w:rPr>
        <w:t xml:space="preserve">C, et la salinité de l'eau de mer est égale à 35 g/kg. Pour les profondeurs de pénétration dans le sol sec et le sol humide, on suppose que les teneurs en eau volumétriques sont égales respectivement à 0,07 et 0,5. Les autres paramètres relatifs au sol sont les mêmes que ceux de la Fig. 7. La profondeur de pénétration de la glace sèche est calculée à 0 </w:t>
      </w:r>
      <w:r w:rsidRPr="00BC52F6">
        <w:rPr>
          <w:szCs w:val="24"/>
          <w:vertAlign w:val="superscript"/>
          <w:lang w:val="fr-CH"/>
        </w:rPr>
        <w:t>o</w:t>
      </w:r>
      <w:r w:rsidRPr="00BC52F6">
        <w:rPr>
          <w:szCs w:val="24"/>
          <w:lang w:val="fr-CH"/>
        </w:rPr>
        <w:t>C.</w:t>
      </w:r>
    </w:p>
    <w:p w:rsidR="0092647B" w:rsidRPr="00BC52F6" w:rsidRDefault="0092647B" w:rsidP="005B689C">
      <w:pPr>
        <w:pStyle w:val="FigureNo"/>
        <w:rPr>
          <w:lang w:val="fr-CH"/>
        </w:rPr>
      </w:pPr>
      <w:r w:rsidRPr="00BC52F6">
        <w:rPr>
          <w:lang w:val="fr-CH"/>
        </w:rPr>
        <w:t>FIGURE 1</w:t>
      </w:r>
      <w:bookmarkStart w:id="3" w:name="_GoBack"/>
      <w:bookmarkEnd w:id="3"/>
    </w:p>
    <w:p w:rsidR="00AA0502" w:rsidRPr="00BC52F6" w:rsidRDefault="00AA0502" w:rsidP="00AA0502">
      <w:pPr>
        <w:pStyle w:val="Figuretitle"/>
        <w:rPr>
          <w:szCs w:val="24"/>
          <w:lang w:val="fr-CH"/>
        </w:rPr>
      </w:pPr>
      <w:r w:rsidRPr="00BC52F6">
        <w:rPr>
          <w:szCs w:val="24"/>
          <w:lang w:val="fr-CH"/>
        </w:rPr>
        <w:t>Profondeur de pénétration de différents types de sol en fonction de la fréquence</w:t>
      </w:r>
    </w:p>
    <w:p w:rsidR="00D24F47" w:rsidRPr="00BC52F6" w:rsidRDefault="00FB338B" w:rsidP="005B689C">
      <w:pPr>
        <w:pStyle w:val="Figure"/>
        <w:rPr>
          <w:lang w:val="fr-CH"/>
        </w:rPr>
      </w:pPr>
      <w:r w:rsidRPr="00BC52F6">
        <w:rPr>
          <w:lang w:val="fr-CH"/>
        </w:rPr>
        <w:object w:dxaOrig="5854" w:dyaOrig="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5pt;height:290.5pt" o:ole="">
            <v:imagedata r:id="rId18" o:title=""/>
          </v:shape>
          <o:OLEObject Type="Embed" ProgID="CorelDraw.Graphic.16" ShapeID="_x0000_i1025" DrawAspect="Content" ObjectID="_1586778347" r:id="rId19"/>
        </w:object>
      </w:r>
    </w:p>
    <w:p w:rsidR="00AA0502" w:rsidRPr="00BC52F6" w:rsidRDefault="00AA0502" w:rsidP="00AA0502">
      <w:pPr>
        <w:pStyle w:val="Heading1"/>
        <w:rPr>
          <w:szCs w:val="24"/>
          <w:lang w:val="fr-CH"/>
        </w:rPr>
      </w:pPr>
      <w:r w:rsidRPr="00BC52F6">
        <w:rPr>
          <w:szCs w:val="24"/>
          <w:lang w:val="fr-CH"/>
        </w:rPr>
        <w:t>4</w:t>
      </w:r>
      <w:r w:rsidRPr="00BC52F6">
        <w:rPr>
          <w:szCs w:val="24"/>
          <w:lang w:val="fr-CH"/>
        </w:rPr>
        <w:tab/>
        <w:t>Facteurs influant sur les caractéristiques électriques équivalentes du sol</w:t>
      </w:r>
    </w:p>
    <w:p w:rsidR="00AA0502" w:rsidRPr="00BC52F6" w:rsidRDefault="00AA0502" w:rsidP="00AA0502">
      <w:pPr>
        <w:rPr>
          <w:szCs w:val="24"/>
          <w:lang w:val="fr-CH"/>
        </w:rPr>
      </w:pPr>
      <w:r w:rsidRPr="00BC52F6">
        <w:rPr>
          <w:szCs w:val="24"/>
          <w:lang w:val="fr-CH"/>
        </w:rPr>
        <w:t>Les valeurs équivalentes des caractéristiques électriques du sol sont déterminées par la nature du sol, sa teneur en humidité, sa température, sa structure géologique générale et la fréquence du rayonnement électromagnétique incident.</w:t>
      </w:r>
    </w:p>
    <w:p w:rsidR="0092647B" w:rsidRPr="00BC52F6" w:rsidRDefault="0092647B" w:rsidP="005B689C">
      <w:pPr>
        <w:pStyle w:val="Heading2"/>
        <w:rPr>
          <w:lang w:val="fr-CH"/>
        </w:rPr>
      </w:pPr>
      <w:r w:rsidRPr="00BC52F6">
        <w:rPr>
          <w:lang w:val="fr-CH"/>
        </w:rPr>
        <w:t>4.1</w:t>
      </w:r>
      <w:r w:rsidRPr="00BC52F6">
        <w:rPr>
          <w:lang w:val="fr-CH"/>
        </w:rPr>
        <w:tab/>
        <w:t xml:space="preserve">Nature </w:t>
      </w:r>
      <w:r w:rsidR="00080762" w:rsidRPr="00BC52F6">
        <w:rPr>
          <w:lang w:val="fr-CH"/>
        </w:rPr>
        <w:t>du sol</w:t>
      </w:r>
    </w:p>
    <w:p w:rsidR="00B15C4C" w:rsidRPr="00BC52F6" w:rsidRDefault="00B15C4C" w:rsidP="004C733E">
      <w:pPr>
        <w:spacing w:after="120"/>
        <w:rPr>
          <w:szCs w:val="24"/>
          <w:lang w:val="fr-CH"/>
        </w:rPr>
      </w:pPr>
      <w:r w:rsidRPr="00BC52F6">
        <w:rPr>
          <w:szCs w:val="24"/>
          <w:lang w:val="fr-CH"/>
        </w:rPr>
        <w:t xml:space="preserve">De nombreuses mesures ont permis d'établir que la valeur des caractéristiques électriques du sol varie avec la nature de ce dernier; il semble cependant probable que cette variation est due, moins à la composition chimique du sol qu'à ses propriétés d'absorption et de rétention de l'humidité. La conductivité </w:t>
      </w:r>
      <w:r w:rsidR="00906754" w:rsidRPr="00BC52F6">
        <w:rPr>
          <w:szCs w:val="24"/>
          <w:lang w:val="fr-CH"/>
        </w:rPr>
        <w:t xml:space="preserve">du loam </w:t>
      </w:r>
      <w:r w:rsidRPr="00BC52F6">
        <w:rPr>
          <w:szCs w:val="24"/>
          <w:lang w:val="fr-CH"/>
        </w:rPr>
        <w:t>est normalement de l'ordre de 10</w:t>
      </w:r>
      <w:r w:rsidRPr="00BC52F6">
        <w:rPr>
          <w:szCs w:val="24"/>
          <w:vertAlign w:val="superscript"/>
          <w:lang w:val="fr-CH"/>
        </w:rPr>
        <w:t>−2</w:t>
      </w:r>
      <w:r w:rsidRPr="00BC52F6">
        <w:rPr>
          <w:szCs w:val="24"/>
          <w:lang w:val="fr-CH"/>
        </w:rPr>
        <w:t xml:space="preserve"> S/m; or, on a pu montrer que, pour </w:t>
      </w:r>
      <w:r w:rsidR="00906754" w:rsidRPr="00BC52F6">
        <w:rPr>
          <w:szCs w:val="24"/>
          <w:lang w:val="fr-CH"/>
        </w:rPr>
        <w:t>le loam séché</w:t>
      </w:r>
      <w:r w:rsidRPr="00BC52F6">
        <w:rPr>
          <w:szCs w:val="24"/>
          <w:lang w:val="fr-CH"/>
        </w:rPr>
        <w:t>, la conductivité peut descendre jusqu'à 10</w:t>
      </w:r>
      <w:r w:rsidRPr="00BC52F6">
        <w:rPr>
          <w:szCs w:val="24"/>
          <w:vertAlign w:val="superscript"/>
          <w:lang w:val="fr-CH"/>
        </w:rPr>
        <w:t>−4</w:t>
      </w:r>
      <w:r w:rsidRPr="00BC52F6">
        <w:rPr>
          <w:szCs w:val="24"/>
          <w:lang w:val="fr-CH"/>
        </w:rPr>
        <w:t xml:space="preserve"> S/m, c'est-à-dire à une valeur du même ordre que celle du granit.</w:t>
      </w:r>
    </w:p>
    <w:p w:rsidR="00B15C4C" w:rsidRPr="00BC52F6" w:rsidRDefault="00B15C4C" w:rsidP="00B15C4C">
      <w:pPr>
        <w:pStyle w:val="Heading2"/>
        <w:rPr>
          <w:szCs w:val="24"/>
          <w:lang w:val="fr-CH"/>
        </w:rPr>
      </w:pPr>
      <w:r w:rsidRPr="00BC52F6">
        <w:rPr>
          <w:szCs w:val="24"/>
          <w:lang w:val="fr-CH"/>
        </w:rPr>
        <w:t>4.2</w:t>
      </w:r>
      <w:r w:rsidRPr="00BC52F6">
        <w:rPr>
          <w:szCs w:val="24"/>
          <w:lang w:val="fr-CH"/>
        </w:rPr>
        <w:tab/>
        <w:t>Teneur en humidité</w:t>
      </w:r>
    </w:p>
    <w:p w:rsidR="00FB01CC" w:rsidRPr="00BC52F6" w:rsidRDefault="00FB01CC" w:rsidP="004671B9">
      <w:pPr>
        <w:rPr>
          <w:szCs w:val="24"/>
          <w:lang w:val="fr-CH"/>
        </w:rPr>
      </w:pPr>
      <w:r w:rsidRPr="00BC52F6">
        <w:rPr>
          <w:szCs w:val="24"/>
          <w:lang w:val="fr-CH"/>
        </w:rPr>
        <w:t>La teneur du sol en humidité est le paramètre qui influe le plus sur la permittivité et la conductivité du sol. Des mesures effectuées en laboratoire ont montré que, si l'on fait croître la teneur en humidité à partir d'une valeur faible, la permittivité et la conductivité du sol augmentent et deviennent maximales pour des teneurs en humidité voisines de celles qu'on rencontre normalement dans ces types de sol. A des profondeurs d'un mètre ou plus, l'humidité du sol en un lieu donné est habituellement constante. Il peut y avoir une augmentation de cette humidité pendant les chutes de pluie, mais, une fois que la pluie a cessé, l'écoulement des eaux ainsi que l'évaporation en surface ont tôt fait de la ramener à sa valeur normale.</w:t>
      </w:r>
    </w:p>
    <w:p w:rsidR="00370521" w:rsidRPr="00BC52F6" w:rsidRDefault="00370521" w:rsidP="00370521">
      <w:pPr>
        <w:rPr>
          <w:szCs w:val="24"/>
          <w:lang w:val="fr-CH"/>
        </w:rPr>
      </w:pPr>
      <w:r w:rsidRPr="00BC52F6">
        <w:rPr>
          <w:szCs w:val="24"/>
          <w:lang w:val="fr-CH"/>
        </w:rPr>
        <w:t>Un même sol peut présenter des variations de teneur type en humidité considérables d'un lieu à un autre, par suite de différences entre les formations géologiques générales, auxquelles correspond un écoulement plus ou moins rapide des eaux.</w:t>
      </w:r>
    </w:p>
    <w:p w:rsidR="0092647B" w:rsidRPr="00BC52F6" w:rsidRDefault="0092647B" w:rsidP="005B689C">
      <w:pPr>
        <w:pStyle w:val="Heading2"/>
        <w:rPr>
          <w:lang w:val="fr-CH"/>
        </w:rPr>
      </w:pPr>
      <w:r w:rsidRPr="00BC52F6">
        <w:rPr>
          <w:lang w:val="fr-CH"/>
        </w:rPr>
        <w:t>4.3</w:t>
      </w:r>
      <w:r w:rsidRPr="00BC52F6">
        <w:rPr>
          <w:lang w:val="fr-CH"/>
        </w:rPr>
        <w:tab/>
        <w:t>Temp</w:t>
      </w:r>
      <w:r w:rsidR="00370521" w:rsidRPr="00BC52F6">
        <w:rPr>
          <w:lang w:val="fr-CH"/>
        </w:rPr>
        <w:t>é</w:t>
      </w:r>
      <w:r w:rsidRPr="00BC52F6">
        <w:rPr>
          <w:lang w:val="fr-CH"/>
        </w:rPr>
        <w:t>rature</w:t>
      </w:r>
    </w:p>
    <w:p w:rsidR="00370521" w:rsidRPr="00BC52F6" w:rsidRDefault="00370521" w:rsidP="00370521">
      <w:pPr>
        <w:rPr>
          <w:szCs w:val="24"/>
          <w:lang w:val="fr-CH"/>
        </w:rPr>
      </w:pPr>
      <w:r w:rsidRPr="00BC52F6">
        <w:rPr>
          <w:szCs w:val="24"/>
          <w:lang w:val="fr-CH"/>
        </w:rPr>
        <w:t>Des mesures de laboratoire portant sur les caractéristiques électriques du sol ont montré que, aux basses fréquences, la conductivité augmente de 3% environ par degré Celsius, tandis que la permittivité est à peu près constante</w:t>
      </w:r>
      <w:r w:rsidR="00E2383F" w:rsidRPr="00BC52F6">
        <w:rPr>
          <w:szCs w:val="24"/>
          <w:lang w:val="fr-CH"/>
        </w:rPr>
        <w:t>,</w:t>
      </w:r>
      <w:r w:rsidRPr="00BC52F6">
        <w:rPr>
          <w:szCs w:val="24"/>
          <w:lang w:val="fr-CH"/>
        </w:rPr>
        <w:t xml:space="preserve"> quelle que soit la température. Au point de congélation, on observe généralement une substantielle diminution de la valeur de la conductivité comme de la permittivité.</w:t>
      </w:r>
    </w:p>
    <w:p w:rsidR="00370521" w:rsidRPr="00BC52F6" w:rsidRDefault="00370521" w:rsidP="00370521">
      <w:pPr>
        <w:pStyle w:val="Heading2"/>
        <w:rPr>
          <w:szCs w:val="24"/>
          <w:lang w:val="fr-CH"/>
        </w:rPr>
      </w:pPr>
      <w:r w:rsidRPr="00BC52F6">
        <w:rPr>
          <w:szCs w:val="24"/>
          <w:lang w:val="fr-CH"/>
        </w:rPr>
        <w:t>4.4</w:t>
      </w:r>
      <w:r w:rsidRPr="00BC52F6">
        <w:rPr>
          <w:szCs w:val="24"/>
          <w:lang w:val="fr-CH"/>
        </w:rPr>
        <w:tab/>
        <w:t>Variations saisonnières</w:t>
      </w:r>
    </w:p>
    <w:p w:rsidR="00D0458D" w:rsidRPr="00BC52F6" w:rsidRDefault="00D0458D" w:rsidP="00D0458D">
      <w:pPr>
        <w:rPr>
          <w:szCs w:val="24"/>
          <w:lang w:val="fr-CH"/>
        </w:rPr>
      </w:pPr>
      <w:r w:rsidRPr="00BC52F6">
        <w:rPr>
          <w:szCs w:val="24"/>
          <w:lang w:val="fr-CH"/>
        </w:rPr>
        <w:t>Les effets des variations saisonnières sur les caractéristiques électriques du sol sont essentiellement dus à des variations de la teneur en eau et de la température de la couche supérieure du sol.</w:t>
      </w:r>
    </w:p>
    <w:p w:rsidR="00D0458D" w:rsidRPr="00BC52F6" w:rsidRDefault="00D0458D" w:rsidP="00D0458D">
      <w:pPr>
        <w:pStyle w:val="Heading1"/>
        <w:rPr>
          <w:szCs w:val="24"/>
          <w:lang w:val="fr-CH"/>
        </w:rPr>
      </w:pPr>
      <w:r w:rsidRPr="00BC52F6">
        <w:rPr>
          <w:szCs w:val="24"/>
          <w:lang w:val="fr-CH"/>
        </w:rPr>
        <w:t>5</w:t>
      </w:r>
      <w:r w:rsidRPr="00BC52F6">
        <w:rPr>
          <w:szCs w:val="24"/>
          <w:lang w:val="fr-CH"/>
        </w:rPr>
        <w:tab/>
        <w:t>Méthodes de prévision de la permittivité relative complexe</w:t>
      </w:r>
    </w:p>
    <w:p w:rsidR="00D0458D" w:rsidRPr="00BC52F6" w:rsidRDefault="00D0458D" w:rsidP="00D0458D">
      <w:pPr>
        <w:rPr>
          <w:szCs w:val="24"/>
          <w:lang w:val="fr-CH"/>
        </w:rPr>
      </w:pPr>
      <w:r w:rsidRPr="00BC52F6">
        <w:rPr>
          <w:szCs w:val="24"/>
          <w:lang w:val="fr-CH"/>
        </w:rPr>
        <w:t>Les modèles décrits dans les sous-paragraphes qui suivent fournissent des méthodes de prévision de la permittivité relative complexe des sols suivants:</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Eau pure</w:t>
      </w:r>
      <w:r w:rsidR="004C733E" w:rsidRPr="00BC52F6">
        <w:rPr>
          <w:szCs w:val="24"/>
          <w:lang w:val="fr-CH"/>
        </w:rPr>
        <w:t>.</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Eau de mer (c'est-</w:t>
      </w:r>
      <w:r w:rsidR="005E73EB" w:rsidRPr="00BC52F6">
        <w:rPr>
          <w:szCs w:val="24"/>
          <w:lang w:val="fr-CH"/>
        </w:rPr>
        <w:t>à</w:t>
      </w:r>
      <w:r w:rsidRPr="00BC52F6">
        <w:rPr>
          <w:szCs w:val="24"/>
          <w:lang w:val="fr-CH"/>
        </w:rPr>
        <w:t>-dire salée)</w:t>
      </w:r>
      <w:r w:rsidR="004C733E" w:rsidRPr="00BC52F6">
        <w:rPr>
          <w:szCs w:val="24"/>
          <w:lang w:val="fr-CH"/>
        </w:rPr>
        <w:t>.</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Glace</w:t>
      </w:r>
      <w:r w:rsidR="004C733E" w:rsidRPr="00BC52F6">
        <w:rPr>
          <w:szCs w:val="24"/>
          <w:lang w:val="fr-CH"/>
        </w:rPr>
        <w:t>.</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Sol sec (mélange de sable, d'argile et de limon)</w:t>
      </w:r>
      <w:r w:rsidR="004C733E" w:rsidRPr="00BC52F6">
        <w:rPr>
          <w:szCs w:val="24"/>
          <w:lang w:val="fr-CH"/>
        </w:rPr>
        <w:t>.</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Sol humide (sol sec plus eau)</w:t>
      </w:r>
      <w:r w:rsidR="004C733E" w:rsidRPr="00BC52F6">
        <w:rPr>
          <w:szCs w:val="24"/>
          <w:lang w:val="fr-CH"/>
        </w:rPr>
        <w:t>.</w:t>
      </w:r>
    </w:p>
    <w:p w:rsidR="00D0458D" w:rsidRPr="00BC52F6" w:rsidRDefault="00D0458D" w:rsidP="00D0458D">
      <w:pPr>
        <w:pStyle w:val="enumlev1"/>
        <w:rPr>
          <w:szCs w:val="24"/>
          <w:lang w:val="fr-CH"/>
        </w:rPr>
      </w:pPr>
      <w:r w:rsidRPr="00BC52F6">
        <w:rPr>
          <w:szCs w:val="24"/>
          <w:lang w:val="fr-CH"/>
        </w:rPr>
        <w:t>–</w:t>
      </w:r>
      <w:r w:rsidRPr="00BC52F6">
        <w:rPr>
          <w:szCs w:val="24"/>
          <w:lang w:val="fr-CH"/>
        </w:rPr>
        <w:tab/>
        <w:t>Végétation (au-dessus et au-dessous du point de congélation).</w:t>
      </w:r>
    </w:p>
    <w:p w:rsidR="002E4FB2" w:rsidRPr="00BC52F6" w:rsidRDefault="002E4FB2" w:rsidP="002E4FB2">
      <w:pPr>
        <w:rPr>
          <w:szCs w:val="24"/>
          <w:lang w:val="fr-CH"/>
        </w:rPr>
      </w:pPr>
      <w:r w:rsidRPr="00BC52F6">
        <w:rPr>
          <w:szCs w:val="24"/>
          <w:lang w:val="fr-CH"/>
        </w:rPr>
        <w:t>Dans cette partie du document, les indices de la permittivité relative complexe et donc les indices de ses parties réelle et imaginaire servent à désigner la permittivité relative correspondant à des cas particuliers; par exemple, l'indice</w:t>
      </w:r>
      <w:proofErr w:type="gramStart"/>
      <w:r w:rsidRPr="00BC52F6">
        <w:rPr>
          <w:szCs w:val="24"/>
          <w:lang w:val="fr-CH"/>
        </w:rPr>
        <w:t xml:space="preserve"> </w:t>
      </w:r>
      <w:r w:rsidR="00A3031B" w:rsidRPr="00BC52F6">
        <w:rPr>
          <w:szCs w:val="24"/>
          <w:lang w:val="fr-CH"/>
        </w:rPr>
        <w:t>«</w:t>
      </w:r>
      <w:r w:rsidRPr="00BC52F6">
        <w:rPr>
          <w:i/>
          <w:szCs w:val="24"/>
          <w:lang w:val="fr-CH"/>
        </w:rPr>
        <w:t>ep</w:t>
      </w:r>
      <w:proofErr w:type="gramEnd"/>
      <w:r w:rsidR="00A3031B" w:rsidRPr="00BC52F6">
        <w:rPr>
          <w:szCs w:val="24"/>
          <w:lang w:val="fr-CH"/>
        </w:rPr>
        <w:t>»</w:t>
      </w:r>
      <w:r w:rsidRPr="00BC52F6">
        <w:rPr>
          <w:szCs w:val="24"/>
          <w:lang w:val="fr-CH"/>
        </w:rPr>
        <w:t xml:space="preserve"> pour l'eau pure, l'indice </w:t>
      </w:r>
      <w:r w:rsidR="00A3031B" w:rsidRPr="00BC52F6">
        <w:rPr>
          <w:szCs w:val="24"/>
          <w:lang w:val="fr-CH"/>
        </w:rPr>
        <w:t>«</w:t>
      </w:r>
      <w:r w:rsidRPr="00BC52F6">
        <w:rPr>
          <w:i/>
          <w:szCs w:val="24"/>
          <w:lang w:val="fr-CH"/>
        </w:rPr>
        <w:t>es</w:t>
      </w:r>
      <w:r w:rsidR="00A3031B" w:rsidRPr="00BC52F6">
        <w:rPr>
          <w:szCs w:val="24"/>
          <w:lang w:val="fr-CH"/>
        </w:rPr>
        <w:t>»</w:t>
      </w:r>
      <w:r w:rsidRPr="00BC52F6">
        <w:rPr>
          <w:szCs w:val="24"/>
          <w:lang w:val="fr-CH"/>
        </w:rPr>
        <w:t xml:space="preserve"> pour l'eau salée, etc.</w:t>
      </w:r>
    </w:p>
    <w:p w:rsidR="002E4FB2" w:rsidRPr="00BC52F6" w:rsidRDefault="002E4FB2" w:rsidP="002E4FB2">
      <w:pPr>
        <w:pStyle w:val="Heading2"/>
        <w:rPr>
          <w:szCs w:val="24"/>
          <w:lang w:val="fr-CH"/>
        </w:rPr>
      </w:pPr>
      <w:r w:rsidRPr="00BC52F6">
        <w:rPr>
          <w:szCs w:val="24"/>
          <w:lang w:val="fr-CH"/>
        </w:rPr>
        <w:t>5.1</w:t>
      </w:r>
      <w:r w:rsidRPr="00BC52F6">
        <w:rPr>
          <w:szCs w:val="24"/>
          <w:lang w:val="fr-CH"/>
        </w:rPr>
        <w:tab/>
        <w:t>Eau</w:t>
      </w:r>
    </w:p>
    <w:p w:rsidR="002E4FB2" w:rsidRPr="00BC52F6" w:rsidRDefault="002E4FB2" w:rsidP="004C733E">
      <w:pPr>
        <w:spacing w:after="120"/>
        <w:rPr>
          <w:szCs w:val="24"/>
          <w:lang w:val="fr-CH"/>
        </w:rPr>
      </w:pPr>
      <w:r w:rsidRPr="00BC52F6">
        <w:rPr>
          <w:szCs w:val="24"/>
          <w:lang w:val="fr-CH"/>
        </w:rPr>
        <w:t>On trouve dans ce sous-paragraphe les méthodes de prévision de la permittivité relative complexe de l'eau pure, de l'eau salée et de la glace.</w:t>
      </w:r>
    </w:p>
    <w:p w:rsidR="002E4FB2" w:rsidRPr="00BC52F6" w:rsidRDefault="002E4FB2" w:rsidP="002E4FB2">
      <w:pPr>
        <w:pStyle w:val="Heading3"/>
        <w:rPr>
          <w:szCs w:val="24"/>
          <w:lang w:val="fr-CH"/>
        </w:rPr>
      </w:pPr>
      <w:r w:rsidRPr="00BC52F6">
        <w:rPr>
          <w:szCs w:val="24"/>
          <w:lang w:val="fr-CH"/>
        </w:rPr>
        <w:t>5.1.1</w:t>
      </w:r>
      <w:r w:rsidRPr="00BC52F6">
        <w:rPr>
          <w:szCs w:val="24"/>
          <w:lang w:val="fr-CH"/>
        </w:rPr>
        <w:tab/>
        <w:t>Eau pure</w:t>
      </w:r>
    </w:p>
    <w:p w:rsidR="0092647B" w:rsidRPr="00BC52F6" w:rsidRDefault="002E4FB2" w:rsidP="005B689C">
      <w:pPr>
        <w:rPr>
          <w:lang w:val="fr-CH"/>
        </w:rPr>
      </w:pPr>
      <w:r w:rsidRPr="00BC52F6">
        <w:rPr>
          <w:lang w:val="fr-CH"/>
        </w:rPr>
        <w:t>La permittivité relative complexe de l'eau pure</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ep</m:t>
            </m:r>
          </m:sub>
        </m:sSub>
      </m:oMath>
      <w:r w:rsidR="0092647B" w:rsidRPr="00BC52F6">
        <w:rPr>
          <w:lang w:val="fr-CH"/>
        </w:rPr>
        <w:t xml:space="preserve">, </w:t>
      </w:r>
      <w:r w:rsidRPr="00BC52F6">
        <w:rPr>
          <w:lang w:val="fr-CH"/>
        </w:rPr>
        <w:t>est fonction de la fréquence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r>
          <w:rPr>
            <w:rFonts w:ascii="Cambria Math" w:hAnsi="Cambria Math"/>
            <w:lang w:val="fr-CH"/>
          </w:rPr>
          <m:t xml:space="preserve"> (</m:t>
        </m:r>
        <m:r>
          <m:rPr>
            <m:sty m:val="p"/>
          </m:rPr>
          <w:rPr>
            <w:rFonts w:ascii="Cambria Math" w:hAnsi="Cambria Math"/>
            <w:lang w:val="fr-CH"/>
          </w:rPr>
          <m:t>GHz</m:t>
        </m:r>
        <m:r>
          <w:rPr>
            <w:rFonts w:ascii="Cambria Math" w:hAnsi="Cambria Math"/>
            <w:lang w:val="fr-CH"/>
          </w:rPr>
          <m:t>)</m:t>
        </m:r>
      </m:oMath>
      <w:r w:rsidR="0092647B" w:rsidRPr="00BC52F6">
        <w:rPr>
          <w:lang w:val="fr-CH"/>
        </w:rPr>
        <w:t xml:space="preserve">, </w:t>
      </w:r>
      <w:r w:rsidRPr="00BC52F6">
        <w:rPr>
          <w:lang w:val="fr-CH"/>
        </w:rPr>
        <w:t xml:space="preserve">et de la </w:t>
      </w:r>
      <w:r w:rsidR="0092647B" w:rsidRPr="00BC52F6">
        <w:rPr>
          <w:lang w:val="fr-CH"/>
        </w:rPr>
        <w:t>temp</w:t>
      </w:r>
      <w:r w:rsidRPr="00BC52F6">
        <w:rPr>
          <w:lang w:val="fr-CH"/>
        </w:rPr>
        <w:t>é</w:t>
      </w:r>
      <w:r w:rsidR="0092647B" w:rsidRPr="00BC52F6">
        <w:rPr>
          <w:lang w:val="fr-CH"/>
        </w:rPr>
        <w:t xml:space="preserve">rature, </w:t>
      </w:r>
      <m:oMath>
        <m:r>
          <w:rPr>
            <w:rFonts w:ascii="Cambria Math" w:hAnsi="Cambria Math"/>
            <w:lang w:val="fr-CH"/>
          </w:rPr>
          <m:t xml:space="preserve">T </m:t>
        </m:r>
      </m:oMath>
      <w:r w:rsidR="0092647B" w:rsidRPr="00BC52F6">
        <w:rPr>
          <w:lang w:val="fr-CH"/>
        </w:rPr>
        <w:t>(</w:t>
      </w:r>
      <w:r w:rsidR="0092647B" w:rsidRPr="00BC52F6">
        <w:rPr>
          <w:vertAlign w:val="superscript"/>
          <w:lang w:val="fr-CH"/>
        </w:rPr>
        <w:t>o</w:t>
      </w:r>
      <w:r w:rsidR="0092647B" w:rsidRPr="00BC52F6">
        <w:rPr>
          <w:lang w:val="fr-CH"/>
        </w:rPr>
        <w:t>C):</w:t>
      </w:r>
    </w:p>
    <w:p w:rsidR="0092647B" w:rsidRPr="00BC52F6" w:rsidRDefault="00122468"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ep</m:t>
            </m:r>
          </m:sub>
        </m:sSub>
        <m:r>
          <m:rPr>
            <m:sty m:val="p"/>
          </m:rPr>
          <w:rPr>
            <w:rFonts w:ascii="Cambria Math" w:eastAsia="Calibri" w:hAnsi="Cambria Math"/>
            <w:lang w:val="fr-CH"/>
          </w:rPr>
          <m:t xml:space="preserve">= </m:t>
        </m:r>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ep</m:t>
            </m:r>
          </m:sub>
          <m:sup>
            <m:r>
              <m:rPr>
                <m:sty m:val="p"/>
              </m:rPr>
              <w:rPr>
                <w:rFonts w:ascii="Cambria Math" w:eastAsia="Calibri" w:hAnsi="Cambria Math"/>
                <w:lang w:val="fr-CH"/>
              </w:rPr>
              <m:t>'</m:t>
            </m:r>
          </m:sup>
        </m:sSubSup>
        <m:r>
          <m:rPr>
            <m:sty m:val="p"/>
          </m:rPr>
          <w:rPr>
            <w:rFonts w:ascii="Cambria Math" w:eastAsia="Calibri" w:hAnsi="Cambria Math"/>
            <w:lang w:val="fr-CH"/>
          </w:rPr>
          <m:t>-</m:t>
        </m:r>
        <m:r>
          <w:rPr>
            <w:rFonts w:ascii="Cambria Math" w:eastAsia="Calibri" w:hAnsi="Cambria Math"/>
            <w:lang w:val="fr-CH"/>
          </w:rPr>
          <m:t>j</m:t>
        </m:r>
        <m:r>
          <m:rPr>
            <m:sty m:val="p"/>
          </m:rPr>
          <w:rPr>
            <w:rFonts w:ascii="Cambria Math" w:eastAsia="Calibri" w:hAnsi="Cambria Math"/>
            <w:lang w:val="fr-CH"/>
          </w:rPr>
          <m:t xml:space="preserve"> </m:t>
        </m:r>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ep</m:t>
            </m:r>
          </m:sub>
          <m:sup>
            <m:r>
              <m:rPr>
                <m:sty m:val="p"/>
              </m:rPr>
              <w:rPr>
                <w:rFonts w:ascii="Cambria Math" w:eastAsia="Calibri" w:hAnsi="Cambria Math"/>
                <w:lang w:val="fr-CH"/>
              </w:rPr>
              <m:t>''</m:t>
            </m:r>
          </m:sup>
        </m:sSubSup>
      </m:oMath>
      <w:r w:rsidR="0092647B" w:rsidRPr="00BC52F6">
        <w:rPr>
          <w:lang w:val="fr-CH"/>
        </w:rPr>
        <w:tab/>
        <w:t>(5)</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ep</m:t>
            </m:r>
          </m:sub>
          <m:sup>
            <m:r>
              <w:rPr>
                <w:rFonts w:ascii="Cambria Math" w:eastAsia="Calibri" w:hAnsi="Cambria Math"/>
                <w:lang w:val="fr-CH"/>
              </w:rPr>
              <m:t>'</m:t>
            </m:r>
          </m:sup>
        </m:sSubSup>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i/>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num>
          <m:den>
            <m:r>
              <m:rPr>
                <m:sty m:val="p"/>
              </m:rPr>
              <w:rPr>
                <w:rFonts w:ascii="Cambria Math" w:eastAsia="Calibri" w:hAnsi="Cambria Math"/>
                <w:lang w:val="fr-CH"/>
              </w:rPr>
              <m:t>1+</m:t>
            </m:r>
            <m:sSup>
              <m:sSupPr>
                <m:ctrlPr>
                  <w:rPr>
                    <w:rFonts w:ascii="Cambria Math" w:eastAsia="Calibri" w:hAnsi="Cambria Math"/>
                    <w:i/>
                    <w:lang w:val="fr-CH"/>
                  </w:rPr>
                </m:ctrlPr>
              </m:sSupPr>
              <m:e>
                <m:d>
                  <m:dPr>
                    <m:ctrlPr>
                      <w:rPr>
                        <w:rFonts w:ascii="Cambria Math" w:eastAsia="Calibri" w:hAnsi="Cambria Math"/>
                        <w:i/>
                        <w:lang w:val="fr-CH"/>
                      </w:rPr>
                    </m:ctrlPr>
                  </m:dPr>
                  <m:e>
                    <m:sSub>
                      <m:sSubPr>
                        <m:ctrlPr>
                          <w:rPr>
                            <w:rFonts w:ascii="Cambria Math" w:eastAsia="Calibri" w:hAnsi="Cambria Math"/>
                            <w:i/>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w:rPr>
                    <w:rFonts w:ascii="Cambria Math" w:eastAsia="Calibri" w:hAnsi="Cambria Math"/>
                    <w:lang w:val="fr-CH"/>
                  </w:rPr>
                  <m:t>2</m:t>
                </m:r>
              </m:sup>
            </m:sSup>
          </m:den>
        </m:f>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oMath>
      <w:r w:rsidRPr="00BC52F6">
        <w:rPr>
          <w:lang w:val="fr-CH"/>
        </w:rPr>
        <w:tab/>
        <w:t>(6)</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ep</m:t>
            </m:r>
          </m:sub>
          <m:sup>
            <m:r>
              <m:rPr>
                <m:sty m:val="p"/>
              </m:rPr>
              <w:rPr>
                <w:rFonts w:ascii="Cambria Math" w:eastAsia="Calibri" w:hAnsi="Cambria Math"/>
                <w:lang w:val="fr-CH"/>
              </w:rPr>
              <m:t>''</m:t>
            </m:r>
          </m:sup>
        </m:sSubSup>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iCs/>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oMath>
      <w:r w:rsidRPr="00BC52F6">
        <w:rPr>
          <w:lang w:val="fr-CH"/>
        </w:rPr>
        <w:tab/>
        <w:t>(7)</w:t>
      </w:r>
    </w:p>
    <w:p w:rsidR="0092647B" w:rsidRPr="00BC52F6" w:rsidRDefault="002E4FB2" w:rsidP="005B689C">
      <w:pPr>
        <w:rPr>
          <w:lang w:val="fr-CH"/>
        </w:rPr>
      </w:pPr>
      <w:proofErr w:type="gramStart"/>
      <w:r w:rsidRPr="00BC52F6">
        <w:rPr>
          <w:lang w:val="fr-CH"/>
        </w:rPr>
        <w:t>où</w:t>
      </w:r>
      <w:proofErr w:type="gramEnd"/>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 xml:space="preserve">=77,66+103,3Θ   </m:t>
        </m:r>
      </m:oMath>
      <w:r w:rsidRPr="00BC52F6">
        <w:rPr>
          <w:lang w:val="fr-CH"/>
        </w:rPr>
        <w:tab/>
        <w:t>(8)</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=0,0671</m:t>
        </m:r>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 xml:space="preserve">  </m:t>
        </m:r>
      </m:oMath>
      <w:r w:rsidRPr="00BC52F6">
        <w:rPr>
          <w:lang w:val="fr-CH"/>
        </w:rPr>
        <w:tab/>
        <w:t>(9)</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r>
          <m:rPr>
            <m:sty m:val="p"/>
          </m:rPr>
          <w:rPr>
            <w:rFonts w:ascii="Cambria Math" w:eastAsia="Calibri" w:hAnsi="Cambria Math"/>
            <w:lang w:val="fr-CH"/>
          </w:rPr>
          <m:t>=3,52-7,52Θ</m:t>
        </m:r>
      </m:oMath>
      <w:r w:rsidRPr="00BC52F6">
        <w:rPr>
          <w:lang w:val="fr-CH"/>
        </w:rPr>
        <w:tab/>
        <w:t>(10)</w:t>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eastAsia="Calibri" w:hAnsi="Cambria Math"/>
            <w:lang w:val="fr-CH"/>
          </w:rPr>
          <m:t xml:space="preserve">Θ= </m:t>
        </m:r>
        <m:f>
          <m:fPr>
            <m:ctrlPr>
              <w:rPr>
                <w:rFonts w:ascii="Cambria Math" w:eastAsia="Calibri" w:hAnsi="Cambria Math"/>
                <w:lang w:val="fr-CH"/>
              </w:rPr>
            </m:ctrlPr>
          </m:fPr>
          <m:num>
            <m:r>
              <m:rPr>
                <m:sty m:val="p"/>
              </m:rPr>
              <w:rPr>
                <w:rFonts w:ascii="Cambria Math" w:eastAsia="Calibri" w:hAnsi="Cambria Math"/>
                <w:lang w:val="fr-CH"/>
              </w:rPr>
              <m:t>300</m:t>
            </m:r>
          </m:num>
          <m:den>
            <m:r>
              <w:rPr>
                <w:rFonts w:ascii="Cambria Math" w:eastAsia="Calibri" w:hAnsi="Cambria Math"/>
                <w:lang w:val="fr-CH"/>
              </w:rPr>
              <m:t>T</m:t>
            </m:r>
            <m:r>
              <m:rPr>
                <m:sty m:val="p"/>
              </m:rPr>
              <w:rPr>
                <w:rFonts w:ascii="Cambria Math" w:eastAsia="Calibri" w:hAnsi="Cambria Math"/>
                <w:lang w:val="fr-CH"/>
              </w:rPr>
              <m:t>+273,15</m:t>
            </m:r>
          </m:den>
        </m:f>
        <m:r>
          <m:rPr>
            <m:sty m:val="p"/>
          </m:rPr>
          <w:rPr>
            <w:rFonts w:ascii="Cambria Math" w:eastAsia="Calibri" w:hAnsi="Cambria Math"/>
            <w:lang w:val="fr-CH"/>
          </w:rPr>
          <m:t>-1</m:t>
        </m:r>
      </m:oMath>
      <w:r w:rsidRPr="00BC52F6">
        <w:rPr>
          <w:lang w:val="fr-CH"/>
        </w:rPr>
        <w:tab/>
        <w:t>(11)</w:t>
      </w:r>
    </w:p>
    <w:p w:rsidR="0092647B" w:rsidRPr="00BC52F6" w:rsidRDefault="002E4FB2" w:rsidP="005B689C">
      <w:pPr>
        <w:rPr>
          <w:lang w:val="fr-CH"/>
        </w:rPr>
      </w:pPr>
      <w:r w:rsidRPr="00BC52F6">
        <w:rPr>
          <w:lang w:val="fr-CH"/>
        </w:rPr>
        <w:t>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1</m:t>
            </m:r>
          </m:sub>
        </m:sSub>
      </m:oMath>
      <w:r w:rsidR="0092647B" w:rsidRPr="00BC52F6">
        <w:rPr>
          <w:lang w:val="fr-CH"/>
        </w:rPr>
        <w:t xml:space="preserve"> </w:t>
      </w:r>
      <w:r w:rsidRPr="00BC52F6">
        <w:rPr>
          <w:lang w:val="fr-CH"/>
        </w:rPr>
        <w:t>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2</m:t>
            </m:r>
          </m:sub>
        </m:sSub>
      </m:oMath>
      <w:r w:rsidR="0092647B" w:rsidRPr="00BC52F6">
        <w:rPr>
          <w:lang w:val="fr-CH"/>
        </w:rPr>
        <w:t xml:space="preserve"> </w:t>
      </w:r>
      <w:r w:rsidRPr="00BC52F6">
        <w:rPr>
          <w:lang w:val="fr-CH"/>
        </w:rPr>
        <w:t>sont les fréquences de relaxation de Debye</w:t>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r>
          <m:rPr>
            <m:sty m:val="p"/>
          </m:rPr>
          <w:rPr>
            <w:rFonts w:ascii="Cambria Math" w:eastAsia="Calibri" w:hAnsi="Cambria Math"/>
            <w:lang w:val="fr-CH"/>
          </w:rPr>
          <m:t>=20,20-146,4 Θ+316</m:t>
        </m:r>
        <m:sSup>
          <m:sSupPr>
            <m:ctrlPr>
              <w:rPr>
                <w:rFonts w:ascii="Cambria Math" w:eastAsia="Calibri" w:hAnsi="Cambria Math"/>
                <w:lang w:val="fr-CH"/>
              </w:rPr>
            </m:ctrlPr>
          </m:sSupPr>
          <m:e>
            <m:r>
              <m:rPr>
                <m:sty m:val="p"/>
              </m:rPr>
              <w:rPr>
                <w:rFonts w:ascii="Cambria Math" w:eastAsia="Calibri" w:hAnsi="Cambria Math"/>
                <w:lang w:val="fr-CH"/>
              </w:rPr>
              <m:t>Θ</m:t>
            </m:r>
          </m:e>
          <m:sup>
            <m:r>
              <m:rPr>
                <m:sty m:val="p"/>
              </m:rPr>
              <w:rPr>
                <w:rFonts w:ascii="Cambria Math" w:eastAsia="Calibri" w:hAnsi="Cambria Math"/>
                <w:lang w:val="fr-CH"/>
              </w:rPr>
              <m:t>2</m:t>
            </m:r>
          </m:sup>
        </m:sSup>
        <m:r>
          <m:rPr>
            <m:sty m:val="p"/>
          </m:rPr>
          <w:rPr>
            <w:rFonts w:ascii="Cambria Math" w:hAnsi="Cambria Math"/>
            <w:lang w:val="fr-CH"/>
          </w:rPr>
          <m:t xml:space="preserve">               (GHz)</m:t>
        </m:r>
      </m:oMath>
      <w:r w:rsidRPr="00BC52F6">
        <w:rPr>
          <w:lang w:val="fr-CH"/>
        </w:rPr>
        <w:tab/>
        <w:t>(12)</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r>
          <m:rPr>
            <m:sty m:val="p"/>
          </m:rPr>
          <w:rPr>
            <w:rFonts w:ascii="Cambria Math" w:eastAsia="Calibri" w:hAnsi="Cambria Math"/>
            <w:lang w:val="fr-CH"/>
          </w:rPr>
          <m:t xml:space="preserve">=39,8 </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r>
          <m:rPr>
            <m:sty m:val="p"/>
          </m:rPr>
          <w:rPr>
            <w:rFonts w:ascii="Cambria Math" w:hAnsi="Cambria Math"/>
            <w:lang w:val="fr-CH"/>
          </w:rPr>
          <m:t xml:space="preserve">                                                    (GHz)</m:t>
        </m:r>
      </m:oMath>
      <w:r w:rsidRPr="00BC52F6">
        <w:rPr>
          <w:lang w:val="fr-CH"/>
        </w:rPr>
        <w:tab/>
        <w:t>(13)</w:t>
      </w:r>
    </w:p>
    <w:p w:rsidR="0092647B" w:rsidRPr="00BC52F6" w:rsidRDefault="0092647B" w:rsidP="005B689C">
      <w:pPr>
        <w:pStyle w:val="Heading3"/>
        <w:rPr>
          <w:lang w:val="fr-CH"/>
        </w:rPr>
      </w:pPr>
      <w:r w:rsidRPr="00BC52F6">
        <w:rPr>
          <w:lang w:val="fr-CH"/>
        </w:rPr>
        <w:t>5.1.2</w:t>
      </w:r>
      <w:r w:rsidRPr="00BC52F6">
        <w:rPr>
          <w:lang w:val="fr-CH"/>
        </w:rPr>
        <w:tab/>
      </w:r>
      <w:r w:rsidR="002E4FB2" w:rsidRPr="00BC52F6">
        <w:rPr>
          <w:lang w:val="fr-CH"/>
        </w:rPr>
        <w:t>Eau de mer</w:t>
      </w:r>
      <w:r w:rsidRPr="00BC52F6">
        <w:rPr>
          <w:lang w:val="fr-CH"/>
        </w:rPr>
        <w:t xml:space="preserve"> </w:t>
      </w:r>
    </w:p>
    <w:p w:rsidR="0092647B" w:rsidRPr="00BC52F6" w:rsidRDefault="002E4FB2" w:rsidP="005B689C">
      <w:pPr>
        <w:rPr>
          <w:lang w:val="fr-CH"/>
        </w:rPr>
      </w:pPr>
      <w:r w:rsidRPr="00BC52F6">
        <w:rPr>
          <w:lang w:val="fr-CH"/>
        </w:rPr>
        <w:t>La permittivité relative complexe de l'</w:t>
      </w:r>
      <w:r w:rsidR="005E73EB" w:rsidRPr="00BC52F6">
        <w:rPr>
          <w:lang w:val="fr-CH"/>
        </w:rPr>
        <w:t>eau</w:t>
      </w:r>
      <w:r w:rsidRPr="00BC52F6">
        <w:rPr>
          <w:lang w:val="fr-CH"/>
        </w:rPr>
        <w:t xml:space="preserve"> de mer (salée)</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es</m:t>
            </m:r>
          </m:sub>
        </m:sSub>
      </m:oMath>
      <w:r w:rsidR="0092647B" w:rsidRPr="00BC52F6">
        <w:rPr>
          <w:lang w:val="fr-CH"/>
        </w:rPr>
        <w:t xml:space="preserve">, </w:t>
      </w:r>
      <w:r w:rsidRPr="00BC52F6">
        <w:rPr>
          <w:lang w:val="fr-CH"/>
        </w:rPr>
        <w:t>est fonction de la fréquence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oMath>
      <w:r w:rsidR="0092647B" w:rsidRPr="00BC52F6">
        <w:rPr>
          <w:lang w:val="fr-CH"/>
        </w:rPr>
        <w:t xml:space="preserve"> (GHz), </w:t>
      </w:r>
      <w:r w:rsidRPr="00BC52F6">
        <w:rPr>
          <w:lang w:val="fr-CH"/>
        </w:rPr>
        <w:t>de la tempé</w:t>
      </w:r>
      <w:r w:rsidR="0092647B" w:rsidRPr="00BC52F6">
        <w:rPr>
          <w:lang w:val="fr-CH"/>
        </w:rPr>
        <w:t xml:space="preserve">rature, </w:t>
      </w:r>
      <m:oMath>
        <m:r>
          <w:rPr>
            <w:rFonts w:ascii="Cambria Math" w:hAnsi="Cambria Math"/>
            <w:lang w:val="fr-CH"/>
          </w:rPr>
          <m:t>T</m:t>
        </m:r>
      </m:oMath>
      <w:r w:rsidR="0092647B" w:rsidRPr="00BC52F6">
        <w:rPr>
          <w:lang w:val="fr-CH"/>
        </w:rPr>
        <w:t xml:space="preserve"> (</w:t>
      </w:r>
      <w:r w:rsidR="0092647B" w:rsidRPr="00BC52F6">
        <w:rPr>
          <w:vertAlign w:val="superscript"/>
          <w:lang w:val="fr-CH"/>
        </w:rPr>
        <w:t>o</w:t>
      </w:r>
      <w:r w:rsidR="0092647B" w:rsidRPr="00BC52F6">
        <w:rPr>
          <w:lang w:val="fr-CH"/>
        </w:rPr>
        <w:t xml:space="preserve">C), </w:t>
      </w:r>
      <w:r w:rsidRPr="00BC52F6">
        <w:rPr>
          <w:lang w:val="fr-CH"/>
        </w:rPr>
        <w:t>et de la salinité</w:t>
      </w:r>
      <w:r w:rsidR="00066E58" w:rsidRPr="00BC52F6">
        <w:rPr>
          <w:lang w:val="fr-CH"/>
        </w:rPr>
        <w:t>,</w:t>
      </w:r>
      <w:r w:rsidRPr="00BC52F6">
        <w:rPr>
          <w:lang w:val="fr-CH"/>
        </w:rPr>
        <w:t xml:space="preserve"> </w:t>
      </w:r>
      <m:oMath>
        <m:r>
          <w:rPr>
            <w:rFonts w:ascii="Cambria Math" w:hAnsi="Cambria Math"/>
            <w:lang w:val="fr-CH"/>
          </w:rPr>
          <m:t>S</m:t>
        </m:r>
      </m:oMath>
      <w:r w:rsidR="0092647B" w:rsidRPr="00BC52F6">
        <w:rPr>
          <w:lang w:val="fr-CH"/>
        </w:rPr>
        <w:t xml:space="preserve"> (g/kg o</w:t>
      </w:r>
      <w:r w:rsidRPr="00BC52F6">
        <w:rPr>
          <w:lang w:val="fr-CH"/>
        </w:rPr>
        <w:t>u</w:t>
      </w:r>
      <w:r w:rsidR="0092647B" w:rsidRPr="00BC52F6">
        <w:rPr>
          <w:lang w:val="fr-CH"/>
        </w:rPr>
        <w:t xml:space="preserve"> </w:t>
      </w:r>
      <w:r w:rsidR="00C81095" w:rsidRPr="00BC52F6">
        <w:rPr>
          <w:lang w:val="fr-CH"/>
        </w:rPr>
        <w:t>‰</w:t>
      </w:r>
      <w:r w:rsidR="0092647B" w:rsidRPr="00BC52F6">
        <w:rPr>
          <w:lang w:val="fr-CH"/>
        </w:rPr>
        <w:t>)</w:t>
      </w:r>
      <w:r w:rsidR="0092647B" w:rsidRPr="00BC52F6">
        <w:rPr>
          <w:rStyle w:val="FootnoteReference"/>
          <w:lang w:val="fr-CH"/>
        </w:rPr>
        <w:footnoteReference w:id="2"/>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 xml:space="preserve"> ε</m:t>
            </m:r>
          </m:e>
          <m:sub>
            <m:r>
              <w:rPr>
                <w:rFonts w:ascii="Cambria Math" w:eastAsia="Calibri" w:hAnsi="Cambria Math"/>
                <w:lang w:val="fr-CH"/>
              </w:rPr>
              <m:t>es</m:t>
            </m:r>
          </m:sub>
        </m:sSub>
        <m:r>
          <m:rPr>
            <m:sty m:val="p"/>
          </m:rPr>
          <w:rPr>
            <w:rFonts w:ascii="Cambria Math" w:eastAsia="Calibri" w:hAnsi="Cambria Math"/>
            <w:lang w:val="fr-CH"/>
          </w:rPr>
          <m:t xml:space="preserve">= </m:t>
        </m:r>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es</m:t>
            </m:r>
          </m:sub>
          <m:sup>
            <m:r>
              <m:rPr>
                <m:sty m:val="p"/>
              </m:rPr>
              <w:rPr>
                <w:rFonts w:ascii="Cambria Math" w:eastAsia="Calibri" w:hAnsi="Cambria Math"/>
                <w:lang w:val="fr-CH"/>
              </w:rPr>
              <m:t>'</m:t>
            </m:r>
          </m:sup>
        </m:sSubSup>
        <m:r>
          <m:rPr>
            <m:sty m:val="p"/>
          </m:rPr>
          <w:rPr>
            <w:rFonts w:ascii="Cambria Math" w:eastAsia="Calibri" w:hAnsi="Cambria Math"/>
            <w:lang w:val="fr-CH"/>
          </w:rPr>
          <m:t>-</m:t>
        </m:r>
        <m:r>
          <w:rPr>
            <w:rFonts w:ascii="Cambria Math" w:eastAsia="Calibri" w:hAnsi="Cambria Math"/>
            <w:lang w:val="fr-CH"/>
          </w:rPr>
          <m:t>j</m:t>
        </m:r>
        <m:r>
          <m:rPr>
            <m:sty m:val="p"/>
          </m:rPr>
          <w:rPr>
            <w:rFonts w:ascii="Cambria Math" w:eastAsia="Calibri" w:hAnsi="Cambria Math"/>
            <w:lang w:val="fr-CH"/>
          </w:rPr>
          <m:t xml:space="preserve"> </m:t>
        </m:r>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es</m:t>
            </m:r>
          </m:sub>
          <m:sup>
            <m:r>
              <m:rPr>
                <m:sty m:val="p"/>
              </m:rPr>
              <w:rPr>
                <w:rFonts w:ascii="Cambria Math" w:eastAsia="Calibri" w:hAnsi="Cambria Math"/>
                <w:lang w:val="fr-CH"/>
              </w:rPr>
              <m:t>''</m:t>
            </m:r>
          </m:sup>
        </m:sSubSup>
      </m:oMath>
      <w:r w:rsidRPr="00BC52F6">
        <w:rPr>
          <w:lang w:val="fr-CH"/>
        </w:rPr>
        <w:tab/>
        <w:t>(14)</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es</m:t>
            </m:r>
          </m:sub>
          <m:sup>
            <m:r>
              <w:rPr>
                <w:rFonts w:ascii="Cambria Math" w:eastAsia="Calibri" w:hAnsi="Cambria Math"/>
                <w:lang w:val="fr-CH"/>
              </w:rPr>
              <m:t>'</m:t>
            </m:r>
          </m:sup>
        </m:sSubSup>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1s</m:t>
                </m:r>
              </m:sub>
            </m:sSub>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i/>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1s</m:t>
                        </m:r>
                      </m:sub>
                    </m:sSub>
                  </m:e>
                </m:d>
              </m:e>
              <m:sup>
                <m: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∞s</m:t>
                </m:r>
              </m:sub>
            </m:sSub>
          </m:num>
          <m:den>
            <m:r>
              <m:rPr>
                <m:sty m:val="p"/>
              </m:rPr>
              <w:rPr>
                <w:rFonts w:ascii="Cambria Math" w:eastAsia="Calibri" w:hAnsi="Cambria Math"/>
                <w:lang w:val="fr-CH"/>
              </w:rPr>
              <m:t>1+</m:t>
            </m:r>
            <m:sSup>
              <m:sSupPr>
                <m:ctrlPr>
                  <w:rPr>
                    <w:rFonts w:ascii="Cambria Math" w:eastAsia="Calibri" w:hAnsi="Cambria Math"/>
                    <w:i/>
                    <w:lang w:val="fr-CH"/>
                  </w:rPr>
                </m:ctrlPr>
              </m:sSupPr>
              <m:e>
                <m:d>
                  <m:dPr>
                    <m:ctrlPr>
                      <w:rPr>
                        <w:rFonts w:ascii="Cambria Math" w:eastAsia="Calibri" w:hAnsi="Cambria Math"/>
                        <w:i/>
                        <w:lang w:val="fr-CH"/>
                      </w:rPr>
                    </m:ctrlPr>
                  </m:dPr>
                  <m:e>
                    <m:sSub>
                      <m:sSubPr>
                        <m:ctrlPr>
                          <w:rPr>
                            <w:rFonts w:ascii="Cambria Math" w:eastAsia="Calibri" w:hAnsi="Cambria Math"/>
                            <w:i/>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2s</m:t>
                        </m:r>
                      </m:sub>
                    </m:sSub>
                  </m:e>
                </m:d>
              </m:e>
              <m:sup>
                <m:r>
                  <w:rPr>
                    <w:rFonts w:ascii="Cambria Math" w:eastAsia="Calibri" w:hAnsi="Cambria Math"/>
                    <w:lang w:val="fr-CH"/>
                  </w:rPr>
                  <m:t>2</m:t>
                </m:r>
              </m:sup>
            </m:sSup>
          </m:den>
        </m:f>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∞s</m:t>
            </m:r>
          </m:sub>
        </m:sSub>
      </m:oMath>
      <w:r w:rsidRPr="00BC52F6">
        <w:rPr>
          <w:lang w:val="fr-CH"/>
        </w:rPr>
        <w:tab/>
        <w:t>(15)</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es</m:t>
            </m:r>
          </m:sub>
          <m:sup>
            <m:r>
              <m:rPr>
                <m:sty m:val="p"/>
              </m:rPr>
              <w:rPr>
                <w:rFonts w:ascii="Cambria Math" w:eastAsia="Calibri" w:hAnsi="Cambria Math"/>
                <w:lang w:val="fr-CH"/>
              </w:rPr>
              <m:t>''</m:t>
            </m:r>
          </m:sup>
        </m:sSubSup>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1s</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1s</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1s</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2s</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∞s</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2s</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m:t>
        </m:r>
        <m:f>
          <m:fPr>
            <m:ctrlPr>
              <w:rPr>
                <w:rFonts w:ascii="Cambria Math" w:eastAsia="Calibri" w:hAnsi="Cambria Math"/>
                <w:lang w:val="fr-CH"/>
              </w:rPr>
            </m:ctrlPr>
          </m:fPr>
          <m:num>
            <m:r>
              <m:rPr>
                <m:sty m:val="p"/>
              </m:rPr>
              <w:rPr>
                <w:rFonts w:ascii="Cambria Math" w:eastAsia="Calibri" w:hAnsi="Cambria Math"/>
                <w:lang w:val="fr-CH"/>
              </w:rPr>
              <m:t>18</m:t>
            </m:r>
            <m:sSub>
              <m:sSubPr>
                <m:ctrlPr>
                  <w:rPr>
                    <w:rFonts w:ascii="Cambria Math" w:eastAsia="Calibri" w:hAnsi="Cambria Math"/>
                    <w:lang w:val="fr-CH"/>
                  </w:rPr>
                </m:ctrlPr>
              </m:sSubPr>
              <m:e>
                <m:r>
                  <m:rPr>
                    <m:sty m:val="p"/>
                  </m:rPr>
                  <w:rPr>
                    <w:rFonts w:ascii="Cambria Math" w:eastAsia="Calibri" w:hAnsi="Cambria Math"/>
                    <w:lang w:val="fr-CH"/>
                  </w:rPr>
                  <m:t>σ</m:t>
                </m:r>
              </m:e>
              <m:sub>
                <m:r>
                  <w:rPr>
                    <w:rFonts w:ascii="Cambria Math" w:eastAsia="Calibri" w:hAnsi="Cambria Math"/>
                    <w:lang w:val="fr-CH"/>
                  </w:rPr>
                  <m:t>es</m:t>
                </m:r>
              </m:sub>
            </m:sSub>
          </m:num>
          <m:den>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den>
        </m:f>
      </m:oMath>
      <w:r w:rsidRPr="00BC52F6">
        <w:rPr>
          <w:lang w:val="fr-CH"/>
        </w:rPr>
        <w:tab/>
        <w:t>(16)</w:t>
      </w:r>
    </w:p>
    <w:p w:rsidR="0092647B" w:rsidRPr="00BC52F6" w:rsidRDefault="002E4FB2" w:rsidP="005B689C">
      <w:pPr>
        <w:rPr>
          <w:lang w:val="fr-CH"/>
        </w:rPr>
      </w:pPr>
      <w:proofErr w:type="gramStart"/>
      <w:r w:rsidRPr="00BC52F6">
        <w:rPr>
          <w:lang w:val="fr-CH"/>
        </w:rPr>
        <w:t>où</w:t>
      </w:r>
      <w:proofErr w:type="gramEnd"/>
    </w:p>
    <w:p w:rsidR="0092647B" w:rsidRPr="00BC52F6" w:rsidRDefault="0092647B" w:rsidP="005B689C">
      <w:pPr>
        <w:pStyle w:val="Equation"/>
        <w:rPr>
          <w:lang w:val="fr-CH"/>
        </w:rPr>
      </w:pP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 xml:space="preserve"> exp</m:t>
        </m:r>
        <m:d>
          <m:dPr>
            <m:ctrlPr>
              <w:rPr>
                <w:rFonts w:ascii="Cambria Math" w:eastAsia="Calibri" w:hAnsi="Cambria Math"/>
                <w:lang w:val="fr-CH"/>
              </w:rPr>
            </m:ctrlPr>
          </m:dPr>
          <m:e>
            <m:r>
              <m:rPr>
                <m:sty m:val="p"/>
              </m:rPr>
              <w:rPr>
                <w:rFonts w:ascii="Cambria Math" w:eastAsia="Calibri" w:hAnsi="Cambria Math"/>
                <w:lang w:val="fr-CH"/>
              </w:rPr>
              <m:t>-3,56417×</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-3</m:t>
                </m:r>
              </m:sup>
            </m:sSup>
            <m:r>
              <w:rPr>
                <w:rFonts w:ascii="Cambria Math" w:eastAsia="Calibri" w:hAnsi="Cambria Math"/>
                <w:lang w:val="fr-CH"/>
              </w:rPr>
              <m:t>S</m:t>
            </m:r>
            <m:r>
              <m:rPr>
                <m:sty m:val="p"/>
              </m:rPr>
              <w:rPr>
                <w:rFonts w:ascii="Cambria Math" w:eastAsia="Calibri" w:hAnsi="Cambria Math"/>
                <w:lang w:val="fr-CH"/>
              </w:rPr>
              <m:t>+ 4,74868×</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-6</m:t>
                </m:r>
              </m:sup>
            </m:sSup>
            <m:sSup>
              <m:sSupPr>
                <m:ctrlPr>
                  <w:rPr>
                    <w:rFonts w:ascii="Cambria Math" w:eastAsia="Calibri" w:hAnsi="Cambria Math"/>
                    <w:lang w:val="fr-CH"/>
                  </w:rPr>
                </m:ctrlPr>
              </m:sSupPr>
              <m:e>
                <m:r>
                  <w:rPr>
                    <w:rFonts w:ascii="Cambria Math" w:eastAsia="Calibri" w:hAnsi="Cambria Math"/>
                    <w:lang w:val="fr-CH"/>
                  </w:rPr>
                  <m:t>S</m:t>
                </m:r>
              </m:e>
              <m:sup>
                <m:r>
                  <m:rPr>
                    <m:sty m:val="p"/>
                  </m:rPr>
                  <w:rPr>
                    <w:rFonts w:ascii="Cambria Math" w:eastAsia="Calibri" w:hAnsi="Cambria Math"/>
                    <w:lang w:val="fr-CH"/>
                  </w:rPr>
                  <m:t>2</m:t>
                </m:r>
              </m:sup>
            </m:sSup>
            <m:r>
              <m:rPr>
                <m:sty m:val="p"/>
              </m:rPr>
              <w:rPr>
                <w:rFonts w:ascii="Cambria Math" w:eastAsia="Calibri" w:hAnsi="Cambria Math"/>
                <w:lang w:val="fr-CH"/>
              </w:rPr>
              <m:t>+1,15574×</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-5</m:t>
                </m:r>
              </m:sup>
            </m:sSup>
            <m:r>
              <w:rPr>
                <w:rFonts w:ascii="Cambria Math" w:eastAsia="Calibri" w:hAnsi="Cambria Math"/>
                <w:lang w:val="fr-CH"/>
              </w:rPr>
              <m:t>TS</m:t>
            </m:r>
          </m:e>
        </m:d>
      </m:oMath>
      <w:r w:rsidRPr="00BC52F6">
        <w:rPr>
          <w:lang w:val="fr-CH"/>
        </w:rPr>
        <w:tab/>
        <w:t>(17)</w:t>
      </w:r>
    </w:p>
    <w:p w:rsidR="0092647B" w:rsidRPr="00BC52F6" w:rsidRDefault="0092647B" w:rsidP="005B689C">
      <w:pPr>
        <w:pStyle w:val="Equation"/>
        <w:rPr>
          <w:lang w:val="fr-CH"/>
        </w:rPr>
      </w:pPr>
      <w:r w:rsidRPr="00BC52F6">
        <w:rPr>
          <w:lang w:val="fr-CH"/>
        </w:rPr>
        <w:t xml:space="preserve"> </w:t>
      </w:r>
      <m:oMath>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r>
              <w:rPr>
                <w:rFonts w:ascii="Cambria Math" w:eastAsia="Calibri" w:hAnsi="Cambria Math"/>
                <w:lang w:val="fr-CH"/>
              </w:rPr>
              <m:t>s</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r>
          <m:rPr>
            <m:sty m:val="p"/>
          </m:rPr>
          <w:rPr>
            <w:rFonts w:ascii="Cambria Math" w:eastAsia="Calibri" w:hAnsi="Cambria Math"/>
            <w:lang w:val="fr-CH"/>
          </w:rPr>
          <m:t xml:space="preserve"> </m:t>
        </m:r>
        <m:d>
          <m:dPr>
            <m:ctrlPr>
              <w:rPr>
                <w:rFonts w:ascii="Cambria Math" w:eastAsia="Calibri" w:hAnsi="Cambria Math"/>
                <w:lang w:val="fr-CH"/>
              </w:rPr>
            </m:ctrlPr>
          </m:dPr>
          <m:e>
            <m:r>
              <m:rPr>
                <m:sty m:val="p"/>
              </m:rPr>
              <w:rPr>
                <w:rFonts w:ascii="Cambria Math" w:eastAsia="Calibri" w:hAnsi="Cambria Math"/>
                <w:lang w:val="fr-CH"/>
              </w:rPr>
              <m:t>1+</m:t>
            </m:r>
            <m:r>
              <w:rPr>
                <w:rFonts w:ascii="Cambria Math" w:eastAsia="Calibri" w:hAnsi="Cambria Math"/>
                <w:lang w:val="fr-CH"/>
              </w:rPr>
              <m:t>S</m:t>
            </m:r>
            <m:d>
              <m:dPr>
                <m:ctrlPr>
                  <w:rPr>
                    <w:rFonts w:ascii="Cambria Math" w:eastAsia="Calibri" w:hAnsi="Cambria Math"/>
                    <w:lang w:val="fr-CH"/>
                  </w:rPr>
                </m:ctrlPr>
              </m:dPr>
              <m:e>
                <m:r>
                  <m:rPr>
                    <m:sty m:val="p"/>
                  </m:rPr>
                  <w:rPr>
                    <w:rFonts w:ascii="Cambria Math" w:eastAsia="Calibri" w:hAnsi="Cambria Math"/>
                    <w:lang w:val="fr-CH"/>
                  </w:rPr>
                  <m:t>2,39357×</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-3</m:t>
                    </m:r>
                  </m:sup>
                </m:sSup>
                <m:r>
                  <m:rPr>
                    <m:sty m:val="p"/>
                  </m:rPr>
                  <w:rPr>
                    <w:rFonts w:ascii="Cambria Math" w:eastAsia="Calibri" w:hAnsi="Cambria Math"/>
                    <w:lang w:val="fr-CH"/>
                  </w:rPr>
                  <m:t>-3,13530×</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-5</m:t>
                    </m:r>
                  </m:sup>
                </m:sSup>
                <m:r>
                  <w:rPr>
                    <w:rFonts w:ascii="Cambria Math" w:eastAsia="Calibri" w:hAnsi="Cambria Math"/>
                    <w:lang w:val="fr-CH"/>
                  </w:rPr>
                  <m:t>T</m:t>
                </m:r>
                <m:r>
                  <m:rPr>
                    <m:sty m:val="p"/>
                  </m:rPr>
                  <w:rPr>
                    <w:rFonts w:ascii="Cambria Math" w:eastAsia="Calibri" w:hAnsi="Cambria Math"/>
                    <w:lang w:val="fr-CH"/>
                  </w:rPr>
                  <m:t>+ 2,52477×</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-7</m:t>
                    </m:r>
                  </m:sup>
                </m:sSup>
                <m:sSup>
                  <m:sSupPr>
                    <m:ctrlPr>
                      <w:rPr>
                        <w:rFonts w:ascii="Cambria Math" w:eastAsia="Calibri" w:hAnsi="Cambria Math"/>
                        <w:lang w:val="fr-CH"/>
                      </w:rPr>
                    </m:ctrlPr>
                  </m:sSupPr>
                  <m:e>
                    <m:r>
                      <w:rPr>
                        <w:rFonts w:ascii="Cambria Math" w:eastAsia="Calibri" w:hAnsi="Cambria Math"/>
                        <w:lang w:val="fr-CH"/>
                      </w:rPr>
                      <m:t>T</m:t>
                    </m:r>
                  </m:e>
                  <m:sup>
                    <m:r>
                      <m:rPr>
                        <m:sty m:val="p"/>
                      </m:rPr>
                      <w:rPr>
                        <w:rFonts w:ascii="Cambria Math" w:eastAsia="Calibri" w:hAnsi="Cambria Math"/>
                        <w:lang w:val="fr-CH"/>
                      </w:rPr>
                      <m:t>2</m:t>
                    </m:r>
                  </m:sup>
                </m:sSup>
              </m:e>
            </m:d>
          </m:e>
        </m:d>
        <m:r>
          <m:rPr>
            <m:sty m:val="p"/>
          </m:rPr>
          <w:rPr>
            <w:rFonts w:ascii="Cambria Math" w:eastAsia="Calibri" w:hAnsi="Cambria Math"/>
            <w:lang w:val="fr-CH"/>
          </w:rPr>
          <m:t xml:space="preserve"> (GHz)</m:t>
        </m:r>
      </m:oMath>
      <w:r w:rsidRPr="00BC52F6">
        <w:rPr>
          <w:lang w:val="fr-CH"/>
        </w:rPr>
        <w:tab/>
        <w:t>(18)</w:t>
      </w:r>
    </w:p>
    <w:p w:rsidR="0092647B" w:rsidRPr="00BC52F6" w:rsidRDefault="0092647B" w:rsidP="005B689C">
      <w:pPr>
        <w:pStyle w:val="Equation"/>
        <w:rPr>
          <w:lang w:val="fr-CH"/>
        </w:rPr>
      </w:pPr>
      <w:r w:rsidRPr="00BC52F6">
        <w:rPr>
          <w:lang w:val="fr-CH"/>
        </w:rPr>
        <w:tab/>
        <w:t xml:space="preserve"> </w:t>
      </w:r>
      <m:oMath>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 xml:space="preserve"> exp</m:t>
        </m:r>
        <m:d>
          <m:dPr>
            <m:ctrlPr>
              <w:rPr>
                <w:rFonts w:ascii="Cambria Math" w:eastAsia="Calibri" w:hAnsi="Cambria Math"/>
                <w:lang w:val="fr-CH"/>
              </w:rPr>
            </m:ctrlPr>
          </m:dPr>
          <m:e>
            <m:r>
              <m:rPr>
                <m:sty m:val="p"/>
              </m:rPr>
              <w:rPr>
                <w:rFonts w:ascii="Cambria Math" w:eastAsia="Calibri" w:hAnsi="Cambria Math"/>
                <w:lang w:val="fr-CH"/>
              </w:rPr>
              <m:t>-6,28908×</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-3</m:t>
                </m:r>
              </m:sup>
            </m:sSup>
            <m:r>
              <w:rPr>
                <w:rFonts w:ascii="Cambria Math" w:eastAsia="Calibri" w:hAnsi="Cambria Math"/>
                <w:lang w:val="fr-CH"/>
              </w:rPr>
              <m:t>S</m:t>
            </m:r>
            <m:r>
              <m:rPr>
                <m:sty m:val="p"/>
              </m:rPr>
              <w:rPr>
                <w:rFonts w:ascii="Cambria Math" w:eastAsia="Calibri" w:hAnsi="Cambria Math"/>
                <w:lang w:val="fr-CH"/>
              </w:rPr>
              <m:t>+ 1,76032×</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-4</m:t>
                </m:r>
              </m:sup>
            </m:sSup>
            <m:sSup>
              <m:sSupPr>
                <m:ctrlPr>
                  <w:rPr>
                    <w:rFonts w:ascii="Cambria Math" w:eastAsia="Calibri" w:hAnsi="Cambria Math"/>
                    <w:lang w:val="fr-CH"/>
                  </w:rPr>
                </m:ctrlPr>
              </m:sSupPr>
              <m:e>
                <m:r>
                  <w:rPr>
                    <w:rFonts w:ascii="Cambria Math" w:eastAsia="Calibri" w:hAnsi="Cambria Math"/>
                    <w:lang w:val="fr-CH"/>
                  </w:rPr>
                  <m:t>S</m:t>
                </m:r>
              </m:e>
              <m:sup>
                <m:r>
                  <m:rPr>
                    <m:sty m:val="p"/>
                  </m:rPr>
                  <w:rPr>
                    <w:rFonts w:ascii="Cambria Math" w:eastAsia="Calibri" w:hAnsi="Cambria Math"/>
                    <w:lang w:val="fr-CH"/>
                  </w:rPr>
                  <m:t>2</m:t>
                </m:r>
              </m:sup>
            </m:sSup>
            <m:r>
              <m:rPr>
                <m:sty m:val="p"/>
              </m:rPr>
              <w:rPr>
                <w:rFonts w:ascii="Cambria Math" w:eastAsia="Calibri" w:hAnsi="Cambria Math"/>
                <w:lang w:val="fr-CH"/>
              </w:rPr>
              <m:t>-9,22144×</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-5</m:t>
                </m:r>
              </m:sup>
            </m:sSup>
            <m:r>
              <w:rPr>
                <w:rFonts w:ascii="Cambria Math" w:eastAsia="Calibri" w:hAnsi="Cambria Math"/>
                <w:lang w:val="fr-CH"/>
              </w:rPr>
              <m:t>TS</m:t>
            </m:r>
          </m:e>
        </m:d>
      </m:oMath>
      <w:r w:rsidRPr="00BC52F6">
        <w:rPr>
          <w:lang w:val="fr-CH"/>
        </w:rPr>
        <w:tab/>
        <w:t>(19)</w:t>
      </w:r>
    </w:p>
    <w:p w:rsidR="0092647B" w:rsidRPr="00BC52F6" w:rsidRDefault="0092647B" w:rsidP="005B689C">
      <w:pPr>
        <w:pStyle w:val="Equation"/>
        <w:rPr>
          <w:lang w:val="fr-CH"/>
        </w:rPr>
      </w:pPr>
      <w:r w:rsidRPr="00BC52F6">
        <w:rPr>
          <w:lang w:val="fr-CH"/>
        </w:rPr>
        <w:t xml:space="preserve"> </w:t>
      </w:r>
      <m:oMath>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r>
              <w:rPr>
                <w:rFonts w:ascii="Cambria Math" w:eastAsia="Calibri" w:hAnsi="Cambria Math"/>
                <w:lang w:val="fr-CH"/>
              </w:rPr>
              <m:t>s</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r>
          <m:rPr>
            <m:sty m:val="p"/>
          </m:rPr>
          <w:rPr>
            <w:rFonts w:ascii="Cambria Math" w:eastAsia="Calibri" w:hAnsi="Cambria Math"/>
            <w:lang w:val="fr-CH"/>
          </w:rPr>
          <m:t xml:space="preserve"> </m:t>
        </m:r>
        <m:d>
          <m:dPr>
            <m:ctrlPr>
              <w:rPr>
                <w:rFonts w:ascii="Cambria Math" w:eastAsia="Calibri" w:hAnsi="Cambria Math"/>
                <w:lang w:val="fr-CH"/>
              </w:rPr>
            </m:ctrlPr>
          </m:dPr>
          <m:e>
            <m:r>
              <m:rPr>
                <m:sty m:val="p"/>
              </m:rPr>
              <w:rPr>
                <w:rFonts w:ascii="Cambria Math" w:eastAsia="Calibri" w:hAnsi="Cambria Math"/>
                <w:lang w:val="fr-CH"/>
              </w:rPr>
              <m:t>1+</m:t>
            </m:r>
            <m:r>
              <w:rPr>
                <w:rFonts w:ascii="Cambria Math" w:eastAsia="Calibri" w:hAnsi="Cambria Math"/>
                <w:lang w:val="fr-CH"/>
              </w:rPr>
              <m:t>S</m:t>
            </m:r>
            <m:d>
              <m:dPr>
                <m:ctrlPr>
                  <w:rPr>
                    <w:rFonts w:ascii="Cambria Math" w:eastAsia="Calibri" w:hAnsi="Cambria Math"/>
                    <w:lang w:val="fr-CH"/>
                  </w:rPr>
                </m:ctrlPr>
              </m:dPr>
              <m:e>
                <m:r>
                  <m:rPr>
                    <m:sty m:val="p"/>
                  </m:rPr>
                  <w:rPr>
                    <w:rFonts w:ascii="Cambria Math" w:eastAsia="Calibri" w:hAnsi="Cambria Math"/>
                    <w:lang w:val="fr-CH"/>
                  </w:rPr>
                  <m:t>-1,99723</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-2</m:t>
                    </m:r>
                  </m:sup>
                </m:sSup>
                <m:r>
                  <m:rPr>
                    <m:sty m:val="p"/>
                  </m:rPr>
                  <w:rPr>
                    <w:rFonts w:ascii="Cambria Math" w:eastAsia="Calibri" w:hAnsi="Cambria Math"/>
                    <w:lang w:val="fr-CH"/>
                  </w:rPr>
                  <m:t>+ 1,81176×</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-4</m:t>
                    </m:r>
                  </m:sup>
                </m:sSup>
                <m:r>
                  <w:rPr>
                    <w:rFonts w:ascii="Cambria Math" w:eastAsia="Calibri" w:hAnsi="Cambria Math"/>
                    <w:lang w:val="fr-CH"/>
                  </w:rPr>
                  <m:t>T</m:t>
                </m:r>
              </m:e>
            </m:d>
          </m:e>
        </m:d>
        <m:r>
          <m:rPr>
            <m:sty m:val="p"/>
          </m:rPr>
          <w:rPr>
            <w:rFonts w:ascii="Cambria Math" w:hAnsi="Cambria Math"/>
            <w:lang w:val="fr-CH"/>
          </w:rPr>
          <m:t xml:space="preserve">                                          (GHz)</m:t>
        </m:r>
      </m:oMath>
      <w:r w:rsidRPr="00BC52F6">
        <w:rPr>
          <w:lang w:val="fr-CH"/>
        </w:rPr>
        <w:tab/>
        <w:t>(20)</w:t>
      </w:r>
    </w:p>
    <w:p w:rsidR="0092647B" w:rsidRPr="00BC52F6" w:rsidRDefault="0092647B" w:rsidP="005B689C">
      <w:pPr>
        <w:pStyle w:val="Equation"/>
        <w:rPr>
          <w:lang w:val="fr-CH"/>
        </w:rPr>
      </w:pP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r>
              <w:rPr>
                <w:rFonts w:ascii="Cambria Math" w:eastAsia="Calibri" w:hAnsi="Cambria Math"/>
                <w:lang w:val="fr-CH"/>
              </w:rPr>
              <m:t>s</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r>
          <m:rPr>
            <m:sty m:val="p"/>
          </m:rPr>
          <w:rPr>
            <w:rFonts w:ascii="Cambria Math" w:eastAsia="Calibri" w:hAnsi="Cambria Math"/>
            <w:lang w:val="fr-CH"/>
          </w:rPr>
          <m:t xml:space="preserve"> </m:t>
        </m:r>
        <m:d>
          <m:dPr>
            <m:ctrlPr>
              <w:rPr>
                <w:rFonts w:ascii="Cambria Math" w:eastAsia="Calibri" w:hAnsi="Cambria Math"/>
                <w:lang w:val="fr-CH"/>
              </w:rPr>
            </m:ctrlPr>
          </m:dPr>
          <m:e>
            <m:r>
              <m:rPr>
                <m:sty m:val="p"/>
              </m:rPr>
              <w:rPr>
                <w:rFonts w:ascii="Cambria Math" w:eastAsia="Calibri" w:hAnsi="Cambria Math"/>
                <w:lang w:val="fr-CH"/>
              </w:rPr>
              <m:t>1+</m:t>
            </m:r>
            <m:r>
              <w:rPr>
                <w:rFonts w:ascii="Cambria Math" w:eastAsia="Calibri" w:hAnsi="Cambria Math"/>
                <w:lang w:val="fr-CH"/>
              </w:rPr>
              <m:t>S</m:t>
            </m:r>
            <m:d>
              <m:dPr>
                <m:ctrlPr>
                  <w:rPr>
                    <w:rFonts w:ascii="Cambria Math" w:eastAsia="Calibri" w:hAnsi="Cambria Math"/>
                    <w:lang w:val="fr-CH"/>
                  </w:rPr>
                </m:ctrlPr>
              </m:dPr>
              <m:e>
                <m:r>
                  <m:rPr>
                    <m:sty m:val="p"/>
                  </m:rPr>
                  <w:rPr>
                    <w:rFonts w:ascii="Cambria Math" w:eastAsia="Calibri" w:hAnsi="Cambria Math"/>
                    <w:lang w:val="fr-CH"/>
                  </w:rPr>
                  <m:t>-2,04265×</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-3</m:t>
                    </m:r>
                  </m:sup>
                </m:sSup>
                <m:r>
                  <m:rPr>
                    <m:sty m:val="p"/>
                  </m:rPr>
                  <w:rPr>
                    <w:rFonts w:ascii="Cambria Math" w:eastAsia="Calibri" w:hAnsi="Cambria Math"/>
                    <w:lang w:val="fr-CH"/>
                  </w:rPr>
                  <m:t>+ 1,57883×</m:t>
                </m:r>
                <m:sSup>
                  <m:sSupPr>
                    <m:ctrlPr>
                      <w:rPr>
                        <w:rFonts w:ascii="Cambria Math" w:eastAsia="Calibri" w:hAnsi="Cambria Math"/>
                        <w:lang w:val="fr-CH"/>
                      </w:rPr>
                    </m:ctrlPr>
                  </m:sSupPr>
                  <m:e>
                    <m:r>
                      <m:rPr>
                        <m:sty m:val="p"/>
                      </m:rPr>
                      <w:rPr>
                        <w:rFonts w:ascii="Cambria Math" w:eastAsia="Calibri" w:hAnsi="Cambria Math"/>
                        <w:lang w:val="fr-CH"/>
                      </w:rPr>
                      <m:t>10</m:t>
                    </m:r>
                  </m:e>
                  <m:sup>
                    <m:r>
                      <m:rPr>
                        <m:sty m:val="p"/>
                      </m:rPr>
                      <w:rPr>
                        <w:rFonts w:ascii="Cambria Math" w:eastAsia="Calibri" w:hAnsi="Cambria Math"/>
                        <w:lang w:val="fr-CH"/>
                      </w:rPr>
                      <m:t>-4</m:t>
                    </m:r>
                  </m:sup>
                </m:sSup>
                <m:r>
                  <w:rPr>
                    <w:rFonts w:ascii="Cambria Math" w:eastAsia="Calibri" w:hAnsi="Cambria Math"/>
                    <w:lang w:val="fr-CH"/>
                  </w:rPr>
                  <m:t>T</m:t>
                </m:r>
              </m:e>
            </m:d>
          </m:e>
        </m:d>
      </m:oMath>
      <w:r w:rsidRPr="00BC52F6">
        <w:rPr>
          <w:lang w:val="fr-CH"/>
        </w:rPr>
        <w:tab/>
        <w:t>(21)</w:t>
      </w:r>
    </w:p>
    <w:p w:rsidR="0092647B" w:rsidRPr="00BC52F6" w:rsidRDefault="00C81095" w:rsidP="005B689C">
      <w:pPr>
        <w:rPr>
          <w:lang w:val="fr-CH"/>
        </w:rPr>
      </w:pPr>
      <w:r w:rsidRPr="00BC52F6">
        <w:rPr>
          <w:lang w:val="fr-CH"/>
        </w:rPr>
        <w:t>Les valeurs de</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s</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1</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m:t>
            </m:r>
          </m:sub>
        </m:sSub>
      </m:oMath>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1</m:t>
            </m:r>
          </m:sub>
        </m:sSub>
      </m:oMath>
      <w:r w:rsidRPr="00BC52F6">
        <w:rPr>
          <w:lang w:val="fr-CH"/>
        </w:rPr>
        <w:t xml:space="preserve"> 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2</m:t>
            </m:r>
          </m:sub>
        </m:sSub>
      </m:oMath>
      <w:r w:rsidR="0092647B" w:rsidRPr="00BC52F6">
        <w:rPr>
          <w:lang w:val="fr-CH"/>
        </w:rPr>
        <w:t xml:space="preserve"> </w:t>
      </w:r>
      <w:r w:rsidRPr="00BC52F6">
        <w:rPr>
          <w:lang w:val="fr-CH"/>
        </w:rPr>
        <w:t>sont calculées à partir des équations</w:t>
      </w:r>
      <w:r w:rsidR="0092647B" w:rsidRPr="00BC52F6">
        <w:rPr>
          <w:lang w:val="fr-CH"/>
        </w:rPr>
        <w:t xml:space="preserve"> (</w:t>
      </w:r>
      <w:r w:rsidRPr="00BC52F6">
        <w:rPr>
          <w:lang w:val="fr-CH"/>
        </w:rPr>
        <w:t>8), (9), (10), (12)</w:t>
      </w:r>
      <w:r w:rsidR="00196478" w:rsidRPr="00BC52F6">
        <w:rPr>
          <w:lang w:val="fr-CH"/>
        </w:rPr>
        <w:t xml:space="preserve"> </w:t>
      </w:r>
      <w:r w:rsidRPr="00BC52F6">
        <w:rPr>
          <w:lang w:val="fr-CH"/>
        </w:rPr>
        <w:t>et</w:t>
      </w:r>
      <w:r w:rsidR="00196478" w:rsidRPr="00BC52F6">
        <w:rPr>
          <w:lang w:val="fr-CH"/>
        </w:rPr>
        <w:t xml:space="preserve"> (13). </w:t>
      </w:r>
      <w:r w:rsidRPr="00BC52F6">
        <w:rPr>
          <w:lang w:val="fr-CH"/>
        </w:rPr>
        <w:t>Par ailleurs</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σ</m:t>
            </m:r>
          </m:e>
          <m:sub>
            <m:r>
              <w:rPr>
                <w:rFonts w:ascii="Cambria Math" w:hAnsi="Cambria Math"/>
                <w:lang w:val="fr-CH"/>
              </w:rPr>
              <m:t>es</m:t>
            </m:r>
          </m:sub>
        </m:sSub>
      </m:oMath>
      <w:r w:rsidR="006315CE" w:rsidRPr="00BC52F6">
        <w:rPr>
          <w:lang w:val="fr-CH"/>
        </w:rPr>
        <w:t xml:space="preserve"> </w:t>
      </w:r>
      <w:r w:rsidRPr="00BC52F6">
        <w:rPr>
          <w:lang w:val="fr-CH"/>
        </w:rPr>
        <w:t>est donné par la formule</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
                <w:lang w:val="fr-CH"/>
              </w:rPr>
            </m:ctrlPr>
          </m:sSubPr>
          <m:e>
            <m:r>
              <m:rPr>
                <m:sty m:val="p"/>
              </m:rPr>
              <w:rPr>
                <w:rFonts w:ascii="Cambria Math" w:hAnsi="Cambria Math"/>
                <w:lang w:val="fr-CH"/>
              </w:rPr>
              <m:t>σ</m:t>
            </m:r>
          </m:e>
          <m:sub>
            <m:r>
              <w:rPr>
                <w:rFonts w:ascii="Cambria Math" w:hAnsi="Cambria Math"/>
                <w:lang w:val="fr-CH"/>
              </w:rPr>
              <m:t>es</m:t>
            </m:r>
          </m:sub>
        </m:sSub>
        <m:r>
          <m:rPr>
            <m:sty m:val="p"/>
          </m:rPr>
          <w:rPr>
            <w:rFonts w:ascii="Cambria Math" w:hAnsi="Cambria Math"/>
            <w:lang w:val="fr-CH"/>
          </w:rPr>
          <m:t xml:space="preserve">= </m:t>
        </m:r>
        <m:sSub>
          <m:sSubPr>
            <m:ctrlPr>
              <w:rPr>
                <w:rFonts w:ascii="Cambria Math" w:eastAsia="Calibri" w:hAnsi="Cambria Math"/>
                <w:i/>
                <w:lang w:val="fr-CH"/>
              </w:rPr>
            </m:ctrlPr>
          </m:sSubPr>
          <m:e>
            <m:r>
              <m:rPr>
                <m:sty m:val="p"/>
              </m:rPr>
              <w:rPr>
                <w:rFonts w:ascii="Cambria Math" w:eastAsia="Calibri" w:hAnsi="Cambria Math"/>
                <w:lang w:val="fr-CH"/>
              </w:rPr>
              <m:t>σ</m:t>
            </m:r>
          </m:e>
          <m:sub>
            <m:r>
              <w:rPr>
                <w:rFonts w:ascii="Cambria Math" w:eastAsia="Calibri" w:hAnsi="Cambria Math"/>
                <w:lang w:val="fr-CH"/>
              </w:rPr>
              <m:t>35</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w:rPr>
                <w:rFonts w:ascii="Cambria Math" w:eastAsia="Calibri" w:hAnsi="Cambria Math"/>
                <w:lang w:val="fr-CH"/>
              </w:rPr>
              <m:t>R</m:t>
            </m:r>
          </m:e>
          <m:sub>
            <m:r>
              <m:rPr>
                <m:sty m:val="p"/>
              </m:rPr>
              <w:rPr>
                <w:rFonts w:ascii="Cambria Math" w:eastAsia="Calibri" w:hAnsi="Cambria Math"/>
                <w:lang w:val="fr-CH"/>
              </w:rPr>
              <m:t>15</m:t>
            </m:r>
          </m:sub>
        </m:sSub>
        <m:sSub>
          <m:sSubPr>
            <m:ctrlPr>
              <w:rPr>
                <w:rFonts w:ascii="Cambria Math" w:eastAsia="Calibri" w:hAnsi="Cambria Math"/>
                <w:lang w:val="fr-CH"/>
              </w:rPr>
            </m:ctrlPr>
          </m:sSubPr>
          <m:e>
            <m:r>
              <w:rPr>
                <w:rFonts w:ascii="Cambria Math" w:eastAsia="Calibri" w:hAnsi="Cambria Math"/>
                <w:lang w:val="fr-CH"/>
              </w:rPr>
              <m:t>R</m:t>
            </m:r>
          </m:e>
          <m:sub>
            <m:r>
              <w:rPr>
                <w:rFonts w:ascii="Cambria Math" w:eastAsia="Calibri" w:hAnsi="Cambria Math"/>
                <w:lang w:val="fr-CH"/>
              </w:rPr>
              <m:t>T15</m:t>
            </m:r>
          </m:sub>
        </m:sSub>
        <m:r>
          <m:rPr>
            <m:sty m:val="p"/>
          </m:rPr>
          <w:rPr>
            <w:rFonts w:ascii="Cambria Math" w:eastAsia="Calibri" w:hAnsi="Cambria Math"/>
            <w:lang w:val="fr-CH"/>
          </w:rPr>
          <m:t xml:space="preserve">   (S/m)</m:t>
        </m:r>
      </m:oMath>
      <w:r w:rsidRPr="00BC52F6">
        <w:rPr>
          <w:lang w:val="fr-CH"/>
        </w:rPr>
        <w:tab/>
        <w:t>(22)</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σ</m:t>
            </m:r>
          </m:e>
          <m:sub>
            <m:r>
              <m:rPr>
                <m:sty m:val="p"/>
              </m:rPr>
              <w:rPr>
                <w:rFonts w:ascii="Cambria Math" w:eastAsia="Calibri" w:hAnsi="Cambria Math"/>
                <w:lang w:val="fr-CH"/>
              </w:rPr>
              <m:t>35</m:t>
            </m:r>
          </m:sub>
        </m:sSub>
        <m:r>
          <m:rPr>
            <m:sty m:val="p"/>
          </m:rPr>
          <w:rPr>
            <w:rFonts w:ascii="Cambria Math" w:hAnsi="Cambria Math"/>
            <w:lang w:val="fr-CH"/>
          </w:rPr>
          <m:t>=2,903602+8,607×</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-2</m:t>
            </m:r>
          </m:sup>
        </m:sSup>
        <m:r>
          <m:rPr>
            <m:sty m:val="p"/>
          </m:rPr>
          <w:rPr>
            <w:rFonts w:ascii="Cambria Math" w:hAnsi="Cambria Math"/>
            <w:lang w:val="fr-CH"/>
          </w:rPr>
          <m:t xml:space="preserve"> </m:t>
        </m:r>
        <m:r>
          <w:rPr>
            <w:rFonts w:ascii="Cambria Math" w:hAnsi="Cambria Math"/>
            <w:lang w:val="fr-CH"/>
          </w:rPr>
          <m:t>T</m:t>
        </m:r>
        <m:r>
          <m:rPr>
            <m:sty m:val="p"/>
          </m:rPr>
          <w:rPr>
            <w:rFonts w:ascii="Cambria Math" w:hAnsi="Cambria Math"/>
            <w:lang w:val="fr-CH"/>
          </w:rPr>
          <m:t>+4,738817×</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-4</m:t>
            </m:r>
          </m:sup>
        </m:sSup>
        <m:sSup>
          <m:sSupPr>
            <m:ctrlPr>
              <w:rPr>
                <w:rFonts w:ascii="Cambria Math" w:hAnsi="Cambria Math"/>
                <w:lang w:val="fr-CH"/>
              </w:rPr>
            </m:ctrlPr>
          </m:sSupPr>
          <m:e>
            <m:r>
              <m:rPr>
                <m:sty m:val="p"/>
              </m:rPr>
              <w:rPr>
                <w:rFonts w:ascii="Cambria Math" w:hAnsi="Cambria Math"/>
                <w:lang w:val="fr-CH"/>
              </w:rPr>
              <m:t xml:space="preserve"> </m:t>
            </m:r>
            <m:r>
              <w:rPr>
                <w:rFonts w:ascii="Cambria Math" w:hAnsi="Cambria Math"/>
                <w:lang w:val="fr-CH"/>
              </w:rPr>
              <m:t>T</m:t>
            </m:r>
          </m:e>
          <m:sup>
            <m:r>
              <m:rPr>
                <m:sty m:val="p"/>
              </m:rPr>
              <w:rPr>
                <w:rFonts w:ascii="Cambria Math" w:hAnsi="Cambria Math"/>
                <w:lang w:val="fr-CH"/>
              </w:rPr>
              <m:t>2</m:t>
            </m:r>
          </m:sup>
        </m:sSup>
      </m:oMath>
      <w:r w:rsidRPr="00BC52F6">
        <w:rPr>
          <w:lang w:val="fr-CH"/>
        </w:rPr>
        <w:tab/>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hAnsi="Cambria Math"/>
            <w:lang w:val="fr-CH"/>
          </w:rPr>
          <m:t>-2,991×</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-6</m:t>
            </m:r>
          </m:sup>
        </m:sSup>
        <m:sSup>
          <m:sSupPr>
            <m:ctrlPr>
              <w:rPr>
                <w:rFonts w:ascii="Cambria Math" w:hAnsi="Cambria Math"/>
                <w:lang w:val="fr-CH"/>
              </w:rPr>
            </m:ctrlPr>
          </m:sSupPr>
          <m:e>
            <m:r>
              <m:rPr>
                <m:sty m:val="p"/>
              </m:rPr>
              <w:rPr>
                <w:rFonts w:ascii="Cambria Math" w:hAnsi="Cambria Math"/>
                <w:lang w:val="fr-CH"/>
              </w:rPr>
              <m:t xml:space="preserve"> </m:t>
            </m:r>
            <m:r>
              <w:rPr>
                <w:rFonts w:ascii="Cambria Math" w:hAnsi="Cambria Math"/>
                <w:lang w:val="fr-CH"/>
              </w:rPr>
              <m:t>T</m:t>
            </m:r>
          </m:e>
          <m:sup>
            <m:r>
              <m:rPr>
                <m:sty m:val="p"/>
              </m:rPr>
              <w:rPr>
                <w:rFonts w:ascii="Cambria Math" w:hAnsi="Cambria Math"/>
                <w:lang w:val="fr-CH"/>
              </w:rPr>
              <m:t>3</m:t>
            </m:r>
          </m:sup>
        </m:sSup>
        <m:r>
          <m:rPr>
            <m:sty m:val="p"/>
          </m:rPr>
          <w:rPr>
            <w:rFonts w:ascii="Cambria Math" w:hAnsi="Cambria Math"/>
            <w:lang w:val="fr-CH"/>
          </w:rPr>
          <m:t>+4,3047×</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-9</m:t>
            </m:r>
          </m:sup>
        </m:sSup>
        <m:sSup>
          <m:sSupPr>
            <m:ctrlPr>
              <w:rPr>
                <w:rFonts w:ascii="Cambria Math" w:hAnsi="Cambria Math"/>
                <w:lang w:val="fr-CH"/>
              </w:rPr>
            </m:ctrlPr>
          </m:sSupPr>
          <m:e>
            <m:r>
              <m:rPr>
                <m:sty m:val="p"/>
              </m:rPr>
              <w:rPr>
                <w:rFonts w:ascii="Cambria Math" w:hAnsi="Cambria Math"/>
                <w:lang w:val="fr-CH"/>
              </w:rPr>
              <m:t xml:space="preserve"> </m:t>
            </m:r>
            <m:r>
              <w:rPr>
                <w:rFonts w:ascii="Cambria Math" w:hAnsi="Cambria Math"/>
                <w:lang w:val="fr-CH"/>
              </w:rPr>
              <m:t>T</m:t>
            </m:r>
          </m:e>
          <m:sup>
            <m:r>
              <m:rPr>
                <m:sty m:val="p"/>
              </m:rPr>
              <w:rPr>
                <w:rFonts w:ascii="Cambria Math" w:hAnsi="Cambria Math"/>
                <w:lang w:val="fr-CH"/>
              </w:rPr>
              <m:t>4</m:t>
            </m:r>
          </m:sup>
        </m:sSup>
      </m:oMath>
      <w:r w:rsidRPr="00BC52F6">
        <w:rPr>
          <w:lang w:val="fr-CH"/>
        </w:rPr>
        <w:tab/>
        <w:t>(23)</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w:rPr>
                <w:rFonts w:ascii="Cambria Math" w:hAnsi="Cambria Math"/>
                <w:lang w:val="fr-CH"/>
              </w:rPr>
              <m:t>R</m:t>
            </m:r>
          </m:e>
          <m:sub>
            <m:r>
              <m:rPr>
                <m:sty m:val="p"/>
              </m:rPr>
              <w:rPr>
                <w:rFonts w:ascii="Cambria Math" w:hAnsi="Cambria Math"/>
                <w:lang w:val="fr-CH"/>
              </w:rPr>
              <m:t>15</m:t>
            </m:r>
          </m:sub>
        </m:sSub>
        <m:r>
          <m:rPr>
            <m:sty m:val="p"/>
          </m:rPr>
          <w:rPr>
            <w:rFonts w:ascii="Cambria Math" w:hAnsi="Cambria Math"/>
            <w:lang w:val="fr-CH"/>
          </w:rPr>
          <m:t>=</m:t>
        </m:r>
        <m:r>
          <w:rPr>
            <w:rFonts w:ascii="Cambria Math" w:hAnsi="Cambria Math"/>
            <w:lang w:val="fr-CH"/>
          </w:rPr>
          <m:t>S</m:t>
        </m:r>
        <m:r>
          <m:rPr>
            <m:sty m:val="p"/>
          </m:rPr>
          <w:rPr>
            <w:rFonts w:ascii="Cambria Math" w:hAnsi="Cambria Math"/>
            <w:lang w:val="fr-CH"/>
          </w:rPr>
          <m:t xml:space="preserve"> </m:t>
        </m:r>
        <m:f>
          <m:fPr>
            <m:ctrlPr>
              <w:rPr>
                <w:rFonts w:ascii="Cambria Math" w:hAnsi="Cambria Math"/>
                <w:lang w:val="fr-CH"/>
              </w:rPr>
            </m:ctrlPr>
          </m:fPr>
          <m:num>
            <m:d>
              <m:dPr>
                <m:ctrlPr>
                  <w:rPr>
                    <w:rFonts w:ascii="Cambria Math" w:hAnsi="Cambria Math"/>
                    <w:lang w:val="fr-CH"/>
                  </w:rPr>
                </m:ctrlPr>
              </m:dPr>
              <m:e>
                <m:r>
                  <m:rPr>
                    <m:sty m:val="p"/>
                  </m:rPr>
                  <w:rPr>
                    <w:rFonts w:ascii="Cambria Math" w:hAnsi="Cambria Math"/>
                    <w:lang w:val="fr-CH"/>
                  </w:rPr>
                  <m:t>37,5109+5,45216</m:t>
                </m:r>
                <m:r>
                  <w:rPr>
                    <w:rFonts w:ascii="Cambria Math" w:hAnsi="Cambria Math"/>
                    <w:lang w:val="fr-CH"/>
                  </w:rPr>
                  <m:t>S</m:t>
                </m:r>
                <m:r>
                  <m:rPr>
                    <m:sty m:val="p"/>
                  </m:rPr>
                  <w:rPr>
                    <w:rFonts w:ascii="Cambria Math" w:hAnsi="Cambria Math"/>
                    <w:lang w:val="fr-CH"/>
                  </w:rPr>
                  <m:t>+1,4409 ×</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-2</m:t>
                    </m:r>
                  </m:sup>
                </m:sSup>
                <m:r>
                  <m:rPr>
                    <m:sty m:val="p"/>
                  </m:rPr>
                  <w:rPr>
                    <w:rFonts w:ascii="Cambria Math" w:hAnsi="Cambria Math"/>
                    <w:lang w:val="fr-CH"/>
                  </w:rPr>
                  <m:t xml:space="preserve"> </m:t>
                </m:r>
                <m:sSup>
                  <m:sSupPr>
                    <m:ctrlPr>
                      <w:rPr>
                        <w:rFonts w:ascii="Cambria Math" w:hAnsi="Cambria Math"/>
                        <w:lang w:val="fr-CH"/>
                      </w:rPr>
                    </m:ctrlPr>
                  </m:sSupPr>
                  <m:e>
                    <m:r>
                      <w:rPr>
                        <w:rFonts w:ascii="Cambria Math" w:hAnsi="Cambria Math"/>
                        <w:lang w:val="fr-CH"/>
                      </w:rPr>
                      <m:t>S</m:t>
                    </m:r>
                  </m:e>
                  <m:sup>
                    <m:r>
                      <m:rPr>
                        <m:sty m:val="p"/>
                      </m:rPr>
                      <w:rPr>
                        <w:rFonts w:ascii="Cambria Math" w:hAnsi="Cambria Math"/>
                        <w:lang w:val="fr-CH"/>
                      </w:rPr>
                      <m:t>2</m:t>
                    </m:r>
                  </m:sup>
                </m:sSup>
              </m:e>
            </m:d>
          </m:num>
          <m:den>
            <m:d>
              <m:dPr>
                <m:ctrlPr>
                  <w:rPr>
                    <w:rFonts w:ascii="Cambria Math" w:hAnsi="Cambria Math"/>
                    <w:lang w:val="fr-CH"/>
                  </w:rPr>
                </m:ctrlPr>
              </m:dPr>
              <m:e>
                <m:r>
                  <m:rPr>
                    <m:sty m:val="p"/>
                  </m:rPr>
                  <w:rPr>
                    <w:rFonts w:ascii="Cambria Math" w:hAnsi="Cambria Math"/>
                    <w:lang w:val="fr-CH"/>
                  </w:rPr>
                  <m:t xml:space="preserve">1004,75+182,283 </m:t>
                </m:r>
                <m:r>
                  <w:rPr>
                    <w:rFonts w:ascii="Cambria Math" w:hAnsi="Cambria Math"/>
                    <w:lang w:val="fr-CH"/>
                  </w:rPr>
                  <m:t>S</m:t>
                </m:r>
                <m:r>
                  <m:rPr>
                    <m:sty m:val="p"/>
                  </m:rPr>
                  <w:rPr>
                    <w:rFonts w:ascii="Cambria Math" w:hAnsi="Cambria Math"/>
                    <w:lang w:val="fr-CH"/>
                  </w:rPr>
                  <m:t xml:space="preserve"> + </m:t>
                </m:r>
                <m:sSup>
                  <m:sSupPr>
                    <m:ctrlPr>
                      <w:rPr>
                        <w:rFonts w:ascii="Cambria Math" w:hAnsi="Cambria Math"/>
                        <w:lang w:val="fr-CH"/>
                      </w:rPr>
                    </m:ctrlPr>
                  </m:sSupPr>
                  <m:e>
                    <m:r>
                      <w:rPr>
                        <w:rFonts w:ascii="Cambria Math" w:hAnsi="Cambria Math"/>
                        <w:lang w:val="fr-CH"/>
                      </w:rPr>
                      <m:t>S</m:t>
                    </m:r>
                  </m:e>
                  <m:sup>
                    <m:r>
                      <m:rPr>
                        <m:sty m:val="p"/>
                      </m:rPr>
                      <w:rPr>
                        <w:rFonts w:ascii="Cambria Math" w:hAnsi="Cambria Math"/>
                        <w:lang w:val="fr-CH"/>
                      </w:rPr>
                      <m:t>2</m:t>
                    </m:r>
                  </m:sup>
                </m:sSup>
              </m:e>
            </m:d>
          </m:den>
        </m:f>
      </m:oMath>
      <w:r w:rsidRPr="00BC52F6">
        <w:rPr>
          <w:lang w:val="fr-CH"/>
        </w:rPr>
        <w:tab/>
        <w:t>(24)</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w:rPr>
                <w:rFonts w:ascii="Cambria Math" w:hAnsi="Cambria Math"/>
                <w:lang w:val="fr-CH"/>
              </w:rPr>
              <m:t>R</m:t>
            </m:r>
          </m:e>
          <m:sub>
            <m:r>
              <w:rPr>
                <w:rFonts w:ascii="Cambria Math" w:hAnsi="Cambria Math"/>
                <w:lang w:val="fr-CH"/>
              </w:rPr>
              <m:t>T</m:t>
            </m:r>
            <m:r>
              <m:rPr>
                <m:sty m:val="p"/>
              </m:rPr>
              <w:rPr>
                <w:rFonts w:ascii="Cambria Math" w:hAnsi="Cambria Math"/>
                <w:lang w:val="fr-CH"/>
              </w:rPr>
              <m:t>15</m:t>
            </m:r>
          </m:sub>
        </m:sSub>
        <m:r>
          <m:rPr>
            <m:sty m:val="p"/>
          </m:rPr>
          <w:rPr>
            <w:rFonts w:ascii="Cambria Math" w:hAnsi="Cambria Math"/>
            <w:lang w:val="fr-CH"/>
          </w:rPr>
          <m:t xml:space="preserve">=1+ </m:t>
        </m:r>
        <m:f>
          <m:fPr>
            <m:ctrlPr>
              <w:rPr>
                <w:rFonts w:ascii="Cambria Math" w:hAnsi="Cambria Math"/>
                <w:lang w:val="fr-CH"/>
              </w:rPr>
            </m:ctrlPr>
          </m:fPr>
          <m:num>
            <m:sSub>
              <m:sSubPr>
                <m:ctrlPr>
                  <w:rPr>
                    <w:rFonts w:ascii="Cambria Math" w:hAnsi="Cambria Math"/>
                    <w:lang w:val="fr-CH"/>
                  </w:rPr>
                </m:ctrlPr>
              </m:sSubPr>
              <m:e>
                <m:r>
                  <m:rPr>
                    <m:sty m:val="p"/>
                  </m:rPr>
                  <w:rPr>
                    <w:rFonts w:ascii="Cambria Math" w:hAnsi="Cambria Math"/>
                    <w:lang w:val="fr-CH"/>
                  </w:rPr>
                  <m:t>α</m:t>
                </m:r>
              </m:e>
              <m:sub>
                <m:r>
                  <m:rPr>
                    <m:sty m:val="p"/>
                  </m:rPr>
                  <w:rPr>
                    <w:rFonts w:ascii="Cambria Math" w:hAnsi="Cambria Math"/>
                    <w:lang w:val="fr-CH"/>
                  </w:rPr>
                  <m:t>0</m:t>
                </m:r>
              </m:sub>
            </m:sSub>
            <m:d>
              <m:dPr>
                <m:ctrlPr>
                  <w:rPr>
                    <w:rFonts w:ascii="Cambria Math" w:hAnsi="Cambria Math"/>
                    <w:lang w:val="fr-CH"/>
                  </w:rPr>
                </m:ctrlPr>
              </m:dPr>
              <m:e>
                <m:r>
                  <w:rPr>
                    <w:rFonts w:ascii="Cambria Math" w:hAnsi="Cambria Math"/>
                    <w:lang w:val="fr-CH"/>
                  </w:rPr>
                  <m:t>T</m:t>
                </m:r>
                <m:r>
                  <m:rPr>
                    <m:sty m:val="p"/>
                  </m:rPr>
                  <w:rPr>
                    <w:rFonts w:ascii="Cambria Math" w:hAnsi="Cambria Math"/>
                    <w:lang w:val="fr-CH"/>
                  </w:rPr>
                  <m:t>-15</m:t>
                </m:r>
              </m:e>
            </m:d>
          </m:num>
          <m:den>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α</m:t>
                    </m:r>
                  </m:e>
                  <m:sub>
                    <m:r>
                      <m:rPr>
                        <m:sty m:val="p"/>
                      </m:rPr>
                      <w:rPr>
                        <w:rFonts w:ascii="Cambria Math" w:hAnsi="Cambria Math"/>
                        <w:lang w:val="fr-CH"/>
                      </w:rPr>
                      <m:t>1</m:t>
                    </m:r>
                  </m:sub>
                </m:sSub>
                <m:r>
                  <m:rPr>
                    <m:sty m:val="p"/>
                  </m:rPr>
                  <w:rPr>
                    <w:rFonts w:ascii="Cambria Math" w:hAnsi="Cambria Math"/>
                    <w:lang w:val="fr-CH"/>
                  </w:rPr>
                  <m:t>+</m:t>
                </m:r>
                <m:r>
                  <w:rPr>
                    <w:rFonts w:ascii="Cambria Math" w:hAnsi="Cambria Math"/>
                    <w:lang w:val="fr-CH"/>
                  </w:rPr>
                  <m:t>T</m:t>
                </m:r>
              </m:e>
            </m:d>
          </m:den>
        </m:f>
      </m:oMath>
      <w:r w:rsidRPr="00BC52F6">
        <w:rPr>
          <w:lang w:val="fr-CH"/>
        </w:rPr>
        <w:t xml:space="preserve"> </w:t>
      </w:r>
      <w:r w:rsidRPr="00BC52F6">
        <w:rPr>
          <w:lang w:val="fr-CH"/>
        </w:rPr>
        <w:tab/>
        <w:t>(25)</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Cs/>
                <w:lang w:val="fr-CH"/>
              </w:rPr>
            </m:ctrlPr>
          </m:sSubPr>
          <m:e>
            <m:r>
              <m:rPr>
                <m:sty m:val="p"/>
              </m:rPr>
              <w:rPr>
                <w:rFonts w:ascii="Cambria Math" w:hAnsi="Cambria Math"/>
                <w:lang w:val="fr-CH"/>
              </w:rPr>
              <m:t>α</m:t>
            </m:r>
          </m:e>
          <m:sub>
            <m:r>
              <m:rPr>
                <m:sty m:val="p"/>
              </m:rPr>
              <w:rPr>
                <w:rFonts w:ascii="Cambria Math" w:hAnsi="Cambria Math"/>
                <w:lang w:val="fr-CH"/>
              </w:rPr>
              <m:t>0</m:t>
            </m:r>
          </m:sub>
        </m:sSub>
        <m:r>
          <m:rPr>
            <m:sty m:val="p"/>
          </m:rPr>
          <w:rPr>
            <w:rFonts w:ascii="Cambria Math" w:hAnsi="Cambria Math"/>
            <w:lang w:val="fr-CH"/>
          </w:rPr>
          <m:t xml:space="preserve">= </m:t>
        </m:r>
        <m:f>
          <m:fPr>
            <m:ctrlPr>
              <w:rPr>
                <w:rFonts w:ascii="Cambria Math" w:hAnsi="Cambria Math"/>
                <w:lang w:val="fr-CH"/>
              </w:rPr>
            </m:ctrlPr>
          </m:fPr>
          <m:num>
            <m:d>
              <m:dPr>
                <m:ctrlPr>
                  <w:rPr>
                    <w:rFonts w:ascii="Cambria Math" w:hAnsi="Cambria Math"/>
                    <w:lang w:val="fr-CH"/>
                  </w:rPr>
                </m:ctrlPr>
              </m:dPr>
              <m:e>
                <m:r>
                  <m:rPr>
                    <m:sty m:val="p"/>
                  </m:rPr>
                  <w:rPr>
                    <w:rFonts w:ascii="Cambria Math" w:hAnsi="Cambria Math"/>
                    <w:lang w:val="fr-CH"/>
                  </w:rPr>
                  <m:t>6,9431+3,2841</m:t>
                </m:r>
                <m:r>
                  <w:rPr>
                    <w:rFonts w:ascii="Cambria Math" w:hAnsi="Cambria Math"/>
                    <w:lang w:val="fr-CH"/>
                  </w:rPr>
                  <m:t>S</m:t>
                </m:r>
                <m:r>
                  <m:rPr>
                    <m:sty m:val="p"/>
                  </m:rPr>
                  <w:rPr>
                    <w:rFonts w:ascii="Cambria Math" w:hAnsi="Cambria Math"/>
                    <w:lang w:val="fr-CH"/>
                  </w:rPr>
                  <m:t>-9,9486 ×</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-2</m:t>
                    </m:r>
                  </m:sup>
                </m:sSup>
                <m:sSup>
                  <m:sSupPr>
                    <m:ctrlPr>
                      <w:rPr>
                        <w:rFonts w:ascii="Cambria Math" w:hAnsi="Cambria Math"/>
                        <w:lang w:val="fr-CH"/>
                      </w:rPr>
                    </m:ctrlPr>
                  </m:sSupPr>
                  <m:e>
                    <m:r>
                      <w:rPr>
                        <w:rFonts w:ascii="Cambria Math" w:hAnsi="Cambria Math"/>
                        <w:lang w:val="fr-CH"/>
                      </w:rPr>
                      <m:t>S</m:t>
                    </m:r>
                  </m:e>
                  <m:sup>
                    <m:r>
                      <m:rPr>
                        <m:sty m:val="p"/>
                      </m:rPr>
                      <w:rPr>
                        <w:rFonts w:ascii="Cambria Math" w:hAnsi="Cambria Math"/>
                        <w:lang w:val="fr-CH"/>
                      </w:rPr>
                      <m:t>2</m:t>
                    </m:r>
                  </m:sup>
                </m:sSup>
              </m:e>
            </m:d>
          </m:num>
          <m:den>
            <m:d>
              <m:dPr>
                <m:ctrlPr>
                  <w:rPr>
                    <w:rFonts w:ascii="Cambria Math" w:hAnsi="Cambria Math"/>
                    <w:lang w:val="fr-CH"/>
                  </w:rPr>
                </m:ctrlPr>
              </m:dPr>
              <m:e>
                <m:r>
                  <m:rPr>
                    <m:sty m:val="p"/>
                  </m:rPr>
                  <w:rPr>
                    <w:rFonts w:ascii="Cambria Math" w:hAnsi="Cambria Math"/>
                    <w:lang w:val="fr-CH"/>
                  </w:rPr>
                  <m:t xml:space="preserve">84,850+69,024 </m:t>
                </m:r>
                <m:r>
                  <w:rPr>
                    <w:rFonts w:ascii="Cambria Math" w:hAnsi="Cambria Math"/>
                    <w:lang w:val="fr-CH"/>
                  </w:rPr>
                  <m:t>S</m:t>
                </m:r>
                <m:r>
                  <m:rPr>
                    <m:sty m:val="p"/>
                  </m:rPr>
                  <w:rPr>
                    <w:rFonts w:ascii="Cambria Math" w:hAnsi="Cambria Math"/>
                    <w:lang w:val="fr-CH"/>
                  </w:rPr>
                  <m:t xml:space="preserve">+ </m:t>
                </m:r>
                <m:sSup>
                  <m:sSupPr>
                    <m:ctrlPr>
                      <w:rPr>
                        <w:rFonts w:ascii="Cambria Math" w:hAnsi="Cambria Math"/>
                        <w:lang w:val="fr-CH"/>
                      </w:rPr>
                    </m:ctrlPr>
                  </m:sSupPr>
                  <m:e>
                    <m:r>
                      <w:rPr>
                        <w:rFonts w:ascii="Cambria Math" w:hAnsi="Cambria Math"/>
                        <w:lang w:val="fr-CH"/>
                      </w:rPr>
                      <m:t>S</m:t>
                    </m:r>
                  </m:e>
                  <m:sup>
                    <m:r>
                      <m:rPr>
                        <m:sty m:val="p"/>
                      </m:rPr>
                      <w:rPr>
                        <w:rFonts w:ascii="Cambria Math" w:hAnsi="Cambria Math"/>
                        <w:lang w:val="fr-CH"/>
                      </w:rPr>
                      <m:t>2</m:t>
                    </m:r>
                  </m:sup>
                </m:sSup>
              </m:e>
            </m:d>
          </m:den>
        </m:f>
      </m:oMath>
      <w:r w:rsidRPr="00BC52F6">
        <w:rPr>
          <w:lang w:val="fr-CH"/>
        </w:rPr>
        <w:tab/>
        <w:t>(26)</w:t>
      </w:r>
    </w:p>
    <w:p w:rsidR="0092647B" w:rsidRPr="00BC52F6" w:rsidRDefault="0092647B" w:rsidP="005B689C">
      <w:pPr>
        <w:pStyle w:val="Equation"/>
        <w:rPr>
          <w:lang w:val="fr-CH"/>
        </w:rPr>
      </w:pPr>
      <w:r w:rsidRPr="00BC52F6">
        <w:rPr>
          <w:lang w:val="fr-CH"/>
        </w:rPr>
        <w:tab/>
      </w:r>
      <m:oMath>
        <m:r>
          <m:rPr>
            <m:sty m:val="p"/>
          </m:rPr>
          <w:rPr>
            <w:rFonts w:ascii="Cambria Math" w:hAnsi="Cambria Math"/>
            <w:lang w:val="fr-CH"/>
          </w:rPr>
          <m:t xml:space="preserve">                                     </m:t>
        </m:r>
        <m:sSub>
          <m:sSubPr>
            <m:ctrlPr>
              <w:rPr>
                <w:rFonts w:ascii="Cambria Math" w:hAnsi="Cambria Math"/>
                <w:iCs/>
                <w:lang w:val="fr-CH"/>
              </w:rPr>
            </m:ctrlPr>
          </m:sSubPr>
          <m:e>
            <m:r>
              <m:rPr>
                <m:sty m:val="p"/>
              </m:rPr>
              <w:rPr>
                <w:rFonts w:ascii="Cambria Math" w:hAnsi="Cambria Math"/>
                <w:lang w:val="fr-CH"/>
              </w:rPr>
              <m:t>α</m:t>
            </m:r>
          </m:e>
          <m:sub>
            <m:r>
              <m:rPr>
                <m:sty m:val="p"/>
              </m:rPr>
              <w:rPr>
                <w:rFonts w:ascii="Cambria Math" w:hAnsi="Cambria Math"/>
                <w:lang w:val="fr-CH"/>
              </w:rPr>
              <m:t>1</m:t>
            </m:r>
          </m:sub>
        </m:sSub>
        <m:r>
          <m:rPr>
            <m:sty m:val="p"/>
          </m:rPr>
          <w:rPr>
            <w:rFonts w:ascii="Cambria Math" w:hAnsi="Cambria Math"/>
            <w:lang w:val="fr-CH"/>
          </w:rPr>
          <m:t xml:space="preserve">=49,843-0,2276 </m:t>
        </m:r>
        <m:r>
          <w:rPr>
            <w:rFonts w:ascii="Cambria Math" w:hAnsi="Cambria Math"/>
            <w:lang w:val="fr-CH"/>
          </w:rPr>
          <m:t>S</m:t>
        </m:r>
        <m:r>
          <m:rPr>
            <m:sty m:val="p"/>
          </m:rPr>
          <w:rPr>
            <w:rFonts w:ascii="Cambria Math" w:hAnsi="Cambria Math"/>
            <w:lang w:val="fr-CH"/>
          </w:rPr>
          <m:t xml:space="preserve">+0,198 × </m:t>
        </m:r>
        <m:sSup>
          <m:sSupPr>
            <m:ctrlPr>
              <w:rPr>
                <w:rFonts w:ascii="Cambria Math" w:hAnsi="Cambria Math"/>
                <w:lang w:val="fr-CH"/>
              </w:rPr>
            </m:ctrlPr>
          </m:sSupPr>
          <m:e>
            <m:r>
              <m:rPr>
                <m:sty m:val="p"/>
              </m:rPr>
              <w:rPr>
                <w:rFonts w:ascii="Cambria Math" w:hAnsi="Cambria Math"/>
                <w:lang w:val="fr-CH"/>
              </w:rPr>
              <m:t>10</m:t>
            </m:r>
          </m:e>
          <m:sup>
            <m:r>
              <m:rPr>
                <m:sty m:val="p"/>
              </m:rPr>
              <w:rPr>
                <w:rFonts w:ascii="Cambria Math" w:hAnsi="Cambria Math"/>
                <w:lang w:val="fr-CH"/>
              </w:rPr>
              <m:t>-2</m:t>
            </m:r>
          </m:sup>
        </m:sSup>
        <m:r>
          <m:rPr>
            <m:sty m:val="p"/>
          </m:rPr>
          <w:rPr>
            <w:rFonts w:ascii="Cambria Math" w:hAnsi="Cambria Math"/>
            <w:lang w:val="fr-CH"/>
          </w:rPr>
          <m:t xml:space="preserve"> </m:t>
        </m:r>
        <m:sSup>
          <m:sSupPr>
            <m:ctrlPr>
              <w:rPr>
                <w:rFonts w:ascii="Cambria Math" w:hAnsi="Cambria Math"/>
                <w:lang w:val="fr-CH"/>
              </w:rPr>
            </m:ctrlPr>
          </m:sSupPr>
          <m:e>
            <m:r>
              <w:rPr>
                <w:rFonts w:ascii="Cambria Math" w:hAnsi="Cambria Math"/>
                <w:lang w:val="fr-CH"/>
              </w:rPr>
              <m:t>S</m:t>
            </m:r>
          </m:e>
          <m:sup>
            <m:r>
              <m:rPr>
                <m:sty m:val="p"/>
              </m:rPr>
              <w:rPr>
                <w:rFonts w:ascii="Cambria Math" w:hAnsi="Cambria Math"/>
                <w:lang w:val="fr-CH"/>
              </w:rPr>
              <m:t>2</m:t>
            </m:r>
          </m:sup>
        </m:sSup>
      </m:oMath>
      <w:r w:rsidRPr="00BC52F6">
        <w:rPr>
          <w:lang w:val="fr-CH"/>
        </w:rPr>
        <w:t xml:space="preserve"> </w:t>
      </w:r>
      <w:r w:rsidRPr="00BC52F6">
        <w:rPr>
          <w:lang w:val="fr-CH"/>
        </w:rPr>
        <w:tab/>
        <w:t>(27)</w:t>
      </w:r>
    </w:p>
    <w:p w:rsidR="0092647B" w:rsidRPr="00BC52F6" w:rsidRDefault="000E7105" w:rsidP="006D48F2">
      <w:pPr>
        <w:keepNext/>
        <w:keepLines/>
        <w:rPr>
          <w:lang w:val="fr-CH"/>
        </w:rPr>
      </w:pPr>
      <w:r w:rsidRPr="00BC52F6">
        <w:rPr>
          <w:lang w:val="fr-CH"/>
        </w:rPr>
        <w:t>La permittivité relative complexe de l'eau pure donnée dans les équations</w:t>
      </w:r>
      <w:r w:rsidR="0092647B" w:rsidRPr="00BC52F6">
        <w:rPr>
          <w:lang w:val="fr-CH"/>
        </w:rPr>
        <w:t xml:space="preserve"> (5) – (7) </w:t>
      </w:r>
      <w:r w:rsidRPr="00BC52F6">
        <w:rPr>
          <w:lang w:val="fr-CH"/>
        </w:rPr>
        <w:t>est un cas particulier de l'é</w:t>
      </w:r>
      <w:r w:rsidR="0092647B" w:rsidRPr="00BC52F6">
        <w:rPr>
          <w:lang w:val="fr-CH"/>
        </w:rPr>
        <w:t xml:space="preserve">quation (14) – (16) </w:t>
      </w:r>
      <w:r w:rsidRPr="00BC52F6">
        <w:rPr>
          <w:lang w:val="fr-CH"/>
        </w:rPr>
        <w:t xml:space="preserve">en prenant </w:t>
      </w:r>
      <w:r w:rsidR="0092647B" w:rsidRPr="00BC52F6">
        <w:rPr>
          <w:i/>
          <w:iCs/>
          <w:lang w:val="fr-CH"/>
        </w:rPr>
        <w:t>S</w:t>
      </w:r>
      <w:r w:rsidR="0092647B" w:rsidRPr="00BC52F6">
        <w:rPr>
          <w:lang w:val="fr-CH"/>
        </w:rPr>
        <w:t xml:space="preserve"> = 0. </w:t>
      </w:r>
      <w:r w:rsidRPr="00BC52F6">
        <w:rPr>
          <w:lang w:val="fr-CH"/>
        </w:rPr>
        <w:t xml:space="preserve">La permittivité relative complexe de l'eau pure </w:t>
      </w:r>
      <w:r w:rsidR="0092647B" w:rsidRPr="00BC52F6">
        <w:rPr>
          <w:lang w:val="fr-CH"/>
        </w:rPr>
        <w:t>(</w:t>
      </w:r>
      <w:r w:rsidR="0092647B" w:rsidRPr="00BC52F6">
        <w:rPr>
          <w:i/>
          <w:lang w:val="fr-CH"/>
        </w:rPr>
        <w:t>S</w:t>
      </w:r>
      <w:r w:rsidR="0092647B" w:rsidRPr="00BC52F6">
        <w:rPr>
          <w:lang w:val="fr-CH"/>
        </w:rPr>
        <w:t xml:space="preserve"> = 0 g/kg) </w:t>
      </w:r>
      <w:r w:rsidRPr="00BC52F6">
        <w:rPr>
          <w:lang w:val="fr-CH"/>
        </w:rPr>
        <w:t xml:space="preserve">et </w:t>
      </w:r>
      <w:r w:rsidR="00EB592D" w:rsidRPr="00BC52F6">
        <w:rPr>
          <w:lang w:val="fr-CH"/>
        </w:rPr>
        <w:t xml:space="preserve">la permittivité relative complexe </w:t>
      </w:r>
      <w:r w:rsidRPr="00BC52F6">
        <w:rPr>
          <w:lang w:val="fr-CH"/>
        </w:rPr>
        <w:t xml:space="preserve">de l'eau salée </w:t>
      </w:r>
      <w:r w:rsidR="0092647B" w:rsidRPr="00BC52F6">
        <w:rPr>
          <w:lang w:val="fr-CH"/>
        </w:rPr>
        <w:t>(</w:t>
      </w:r>
      <w:r w:rsidR="0092647B" w:rsidRPr="00BC52F6">
        <w:rPr>
          <w:i/>
          <w:lang w:val="fr-CH"/>
        </w:rPr>
        <w:t>S</w:t>
      </w:r>
      <w:r w:rsidR="0092647B" w:rsidRPr="00BC52F6">
        <w:rPr>
          <w:lang w:val="fr-CH"/>
        </w:rPr>
        <w:t xml:space="preserve"> = 35 g/kg) </w:t>
      </w:r>
      <w:r w:rsidRPr="00BC52F6">
        <w:rPr>
          <w:lang w:val="fr-CH"/>
        </w:rPr>
        <w:t xml:space="preserve">en fonction de la fréquence </w:t>
      </w:r>
      <w:r w:rsidR="00EB592D" w:rsidRPr="00BC52F6">
        <w:rPr>
          <w:lang w:val="fr-CH"/>
        </w:rPr>
        <w:t xml:space="preserve">sont </w:t>
      </w:r>
      <w:r w:rsidRPr="00BC52F6">
        <w:rPr>
          <w:lang w:val="fr-CH"/>
        </w:rPr>
        <w:t>représentée</w:t>
      </w:r>
      <w:r w:rsidR="00EB592D" w:rsidRPr="00BC52F6">
        <w:rPr>
          <w:lang w:val="fr-CH"/>
        </w:rPr>
        <w:t>s</w:t>
      </w:r>
      <w:r w:rsidRPr="00BC52F6">
        <w:rPr>
          <w:lang w:val="fr-CH"/>
        </w:rPr>
        <w:t xml:space="preserve"> à la </w:t>
      </w:r>
      <w:r w:rsidR="0092647B" w:rsidRPr="00BC52F6">
        <w:rPr>
          <w:lang w:val="fr-CH"/>
        </w:rPr>
        <w:t>Fig</w:t>
      </w:r>
      <w:r w:rsidR="005238D3" w:rsidRPr="00BC52F6">
        <w:rPr>
          <w:lang w:val="fr-CH"/>
        </w:rPr>
        <w:t>.</w:t>
      </w:r>
      <w:r w:rsidR="0092647B" w:rsidRPr="00BC52F6">
        <w:rPr>
          <w:lang w:val="fr-CH"/>
        </w:rPr>
        <w:t xml:space="preserve"> 2 </w:t>
      </w:r>
      <w:r w:rsidRPr="00BC52F6">
        <w:rPr>
          <w:lang w:val="fr-CH"/>
        </w:rPr>
        <w:t xml:space="preserve">pour </w:t>
      </w:r>
      <m:oMath>
        <m:r>
          <w:rPr>
            <w:rFonts w:ascii="Cambria Math" w:hAnsi="Cambria Math"/>
            <w:lang w:val="fr-CH"/>
          </w:rPr>
          <m:t>T</m:t>
        </m:r>
        <m:r>
          <m:rPr>
            <m:sty m:val="p"/>
          </m:rPr>
          <w:rPr>
            <w:rFonts w:ascii="Cambria Math" w:hAnsi="Cambria Math"/>
            <w:lang w:val="fr-CH"/>
          </w:rPr>
          <m:t>=20</m:t>
        </m:r>
      </m:oMath>
      <w:r w:rsidR="0092647B" w:rsidRPr="00BC52F6">
        <w:rPr>
          <w:lang w:val="fr-CH"/>
        </w:rPr>
        <w:t> </w:t>
      </w:r>
      <w:r w:rsidR="0092647B" w:rsidRPr="00BC52F6">
        <w:rPr>
          <w:vertAlign w:val="superscript"/>
          <w:lang w:val="fr-CH"/>
        </w:rPr>
        <w:t>o</w:t>
      </w:r>
      <w:r w:rsidR="0092647B" w:rsidRPr="00BC52F6">
        <w:rPr>
          <w:lang w:val="fr-CH"/>
        </w:rPr>
        <w:t xml:space="preserve">C </w:t>
      </w:r>
      <w:r w:rsidRPr="00BC52F6">
        <w:rPr>
          <w:lang w:val="fr-CH"/>
        </w:rPr>
        <w:t>et à la Fig. </w:t>
      </w:r>
      <w:r w:rsidR="0092647B" w:rsidRPr="00BC52F6">
        <w:rPr>
          <w:lang w:val="fr-CH"/>
        </w:rPr>
        <w:t xml:space="preserve">3 </w:t>
      </w:r>
      <w:r w:rsidRPr="00BC52F6">
        <w:rPr>
          <w:lang w:val="fr-CH"/>
        </w:rPr>
        <w:t>pour</w:t>
      </w:r>
      <w:r w:rsidR="0092647B" w:rsidRPr="00BC52F6">
        <w:rPr>
          <w:lang w:val="fr-CH"/>
        </w:rPr>
        <w:t xml:space="preserve"> </w:t>
      </w:r>
      <m:oMath>
        <m:r>
          <w:rPr>
            <w:rFonts w:ascii="Cambria Math" w:hAnsi="Cambria Math"/>
            <w:lang w:val="fr-CH"/>
          </w:rPr>
          <m:t>T</m:t>
        </m:r>
        <m:r>
          <m:rPr>
            <m:sty m:val="p"/>
          </m:rPr>
          <w:rPr>
            <w:rFonts w:ascii="Cambria Math" w:hAnsi="Cambria Math"/>
            <w:lang w:val="fr-CH"/>
          </w:rPr>
          <m:t>=0</m:t>
        </m:r>
      </m:oMath>
      <w:r w:rsidR="0092647B" w:rsidRPr="00BC52F6">
        <w:rPr>
          <w:lang w:val="fr-CH"/>
        </w:rPr>
        <w:t> </w:t>
      </w:r>
      <w:r w:rsidR="0092647B" w:rsidRPr="00BC52F6">
        <w:rPr>
          <w:vertAlign w:val="superscript"/>
          <w:lang w:val="fr-CH"/>
        </w:rPr>
        <w:t>o</w:t>
      </w:r>
      <w:r w:rsidR="0092647B" w:rsidRPr="00BC52F6">
        <w:rPr>
          <w:lang w:val="fr-CH"/>
        </w:rPr>
        <w:t>C.</w:t>
      </w:r>
    </w:p>
    <w:p w:rsidR="0092647B" w:rsidRPr="00BC52F6" w:rsidRDefault="0092647B" w:rsidP="005B689C">
      <w:pPr>
        <w:pStyle w:val="FigureNo"/>
        <w:rPr>
          <w:lang w:val="fr-CH"/>
        </w:rPr>
      </w:pPr>
      <w:r w:rsidRPr="00BC52F6">
        <w:rPr>
          <w:lang w:val="fr-CH"/>
        </w:rPr>
        <w:t>FIGURE 2</w:t>
      </w:r>
    </w:p>
    <w:p w:rsidR="0092647B" w:rsidRPr="00BC52F6" w:rsidRDefault="007F24B8" w:rsidP="005B689C">
      <w:pPr>
        <w:pStyle w:val="Figuretitle"/>
        <w:rPr>
          <w:lang w:val="fr-CH"/>
        </w:rPr>
      </w:pPr>
      <w:r w:rsidRPr="00BC52F6">
        <w:rPr>
          <w:lang w:val="fr-CH"/>
        </w:rPr>
        <w:t xml:space="preserve">Permittivité relative complexe de l'eau pure et de l'eau salée en fonction de la fréquence </w:t>
      </w:r>
      <w:r w:rsidR="0092647B" w:rsidRPr="00BC52F6">
        <w:rPr>
          <w:lang w:val="fr-CH"/>
        </w:rPr>
        <w:br/>
        <w:t>(</w:t>
      </w:r>
      <m:oMath>
        <m:r>
          <m:rPr>
            <m:sty m:val="bi"/>
          </m:rPr>
          <w:rPr>
            <w:rFonts w:ascii="Cambria Math" w:hAnsi="Cambria Math"/>
            <w:lang w:val="fr-CH"/>
          </w:rPr>
          <m:t>T</m:t>
        </m:r>
        <m:r>
          <m:rPr>
            <m:sty m:val="b"/>
          </m:rPr>
          <w:rPr>
            <w:rFonts w:ascii="Cambria Math" w:hAnsi="Cambria Math"/>
            <w:lang w:val="fr-CH"/>
          </w:rPr>
          <m:t>=20</m:t>
        </m:r>
      </m:oMath>
      <w:r w:rsidR="0092647B" w:rsidRPr="00BC52F6">
        <w:rPr>
          <w:lang w:val="fr-CH"/>
        </w:rPr>
        <w:t> </w:t>
      </w:r>
      <w:r w:rsidR="0092647B" w:rsidRPr="00BC52F6">
        <w:rPr>
          <w:vertAlign w:val="superscript"/>
          <w:lang w:val="fr-CH"/>
        </w:rPr>
        <w:t>o</w:t>
      </w:r>
      <w:r w:rsidR="0092647B" w:rsidRPr="00BC52F6">
        <w:rPr>
          <w:lang w:val="fr-CH"/>
        </w:rPr>
        <w:t>C)</w:t>
      </w:r>
    </w:p>
    <w:p w:rsidR="00DD2182" w:rsidRPr="00BC52F6" w:rsidRDefault="006D48F2" w:rsidP="005B689C">
      <w:pPr>
        <w:pStyle w:val="Figure"/>
        <w:rPr>
          <w:lang w:val="fr-CH"/>
        </w:rPr>
      </w:pPr>
      <w:r w:rsidRPr="00BC52F6">
        <w:rPr>
          <w:lang w:val="fr-CH"/>
        </w:rPr>
        <w:object w:dxaOrig="6452" w:dyaOrig="3869">
          <v:shape id="_x0000_i1026" type="#_x0000_t75" style="width:348.75pt;height:207.25pt" o:ole="">
            <v:imagedata r:id="rId20" o:title=""/>
          </v:shape>
          <o:OLEObject Type="Embed" ProgID="CorelDraw.Graphic.16" ShapeID="_x0000_i1026" DrawAspect="Content" ObjectID="_1586778348" r:id="rId21"/>
        </w:object>
      </w:r>
    </w:p>
    <w:p w:rsidR="0092647B" w:rsidRPr="00BC52F6" w:rsidRDefault="0092647B" w:rsidP="005B689C">
      <w:pPr>
        <w:pStyle w:val="FigureNo"/>
        <w:rPr>
          <w:lang w:val="fr-CH"/>
        </w:rPr>
      </w:pPr>
      <w:r w:rsidRPr="00BC52F6">
        <w:rPr>
          <w:lang w:val="fr-CH"/>
        </w:rPr>
        <w:t>FIGURE 3</w:t>
      </w:r>
    </w:p>
    <w:p w:rsidR="0092647B" w:rsidRPr="00BC52F6" w:rsidRDefault="006E6E84" w:rsidP="005B689C">
      <w:pPr>
        <w:pStyle w:val="Figuretitle"/>
        <w:rPr>
          <w:lang w:val="fr-CH"/>
        </w:rPr>
      </w:pPr>
      <w:r w:rsidRPr="00BC52F6">
        <w:rPr>
          <w:lang w:val="fr-CH"/>
        </w:rPr>
        <w:t>Permittivité relative complexe de l'eau pure et de l'eau salée en fonction de la fréquence</w:t>
      </w:r>
      <w:r w:rsidR="0092647B" w:rsidRPr="00BC52F6">
        <w:rPr>
          <w:lang w:val="fr-CH"/>
        </w:rPr>
        <w:br/>
        <w:t>(</w:t>
      </w:r>
      <m:oMath>
        <m:r>
          <m:rPr>
            <m:sty m:val="bi"/>
          </m:rPr>
          <w:rPr>
            <w:rFonts w:ascii="Cambria Math" w:hAnsi="Cambria Math"/>
            <w:lang w:val="fr-CH"/>
          </w:rPr>
          <m:t>T</m:t>
        </m:r>
        <m:r>
          <m:rPr>
            <m:sty m:val="b"/>
          </m:rPr>
          <w:rPr>
            <w:rFonts w:ascii="Cambria Math" w:hAnsi="Cambria Math"/>
            <w:lang w:val="fr-CH"/>
          </w:rPr>
          <m:t>=0</m:t>
        </m:r>
      </m:oMath>
      <w:r w:rsidR="0092647B" w:rsidRPr="00BC52F6">
        <w:rPr>
          <w:lang w:val="fr-CH"/>
        </w:rPr>
        <w:t> </w:t>
      </w:r>
      <w:r w:rsidR="0092647B" w:rsidRPr="00BC52F6">
        <w:rPr>
          <w:vertAlign w:val="superscript"/>
          <w:lang w:val="fr-CH"/>
        </w:rPr>
        <w:t>o</w:t>
      </w:r>
      <w:r w:rsidR="0092647B" w:rsidRPr="00BC52F6">
        <w:rPr>
          <w:lang w:val="fr-CH"/>
        </w:rPr>
        <w:t>C)</w:t>
      </w:r>
    </w:p>
    <w:p w:rsidR="0092647B" w:rsidRPr="00BC52F6" w:rsidRDefault="006D48F2" w:rsidP="005B689C">
      <w:pPr>
        <w:pStyle w:val="Figure"/>
        <w:rPr>
          <w:lang w:val="fr-CH"/>
        </w:rPr>
      </w:pPr>
      <w:r w:rsidRPr="00BC52F6">
        <w:rPr>
          <w:lang w:val="fr-CH"/>
        </w:rPr>
        <w:object w:dxaOrig="6452" w:dyaOrig="3869">
          <v:shape id="_x0000_i1027" type="#_x0000_t75" style="width:323.05pt;height:212.25pt" o:ole="">
            <v:imagedata r:id="rId22" o:title=""/>
          </v:shape>
          <o:OLEObject Type="Embed" ProgID="CorelDraw.Graphic.16" ShapeID="_x0000_i1027" DrawAspect="Content" ObjectID="_1586778349" r:id="rId23"/>
        </w:object>
      </w:r>
    </w:p>
    <w:p w:rsidR="0092647B" w:rsidRPr="00BC52F6" w:rsidRDefault="0092647B" w:rsidP="005B689C">
      <w:pPr>
        <w:pStyle w:val="Heading3"/>
        <w:rPr>
          <w:lang w:val="fr-CH"/>
        </w:rPr>
      </w:pPr>
      <w:r w:rsidRPr="00BC52F6">
        <w:rPr>
          <w:lang w:val="fr-CH"/>
        </w:rPr>
        <w:t>5.1.3</w:t>
      </w:r>
      <w:r w:rsidRPr="00BC52F6">
        <w:rPr>
          <w:lang w:val="fr-CH"/>
        </w:rPr>
        <w:tab/>
      </w:r>
      <w:r w:rsidR="00336806" w:rsidRPr="00BC52F6">
        <w:rPr>
          <w:lang w:val="fr-CH"/>
        </w:rPr>
        <w:t>Glace</w:t>
      </w:r>
      <w:r w:rsidRPr="00BC52F6">
        <w:rPr>
          <w:lang w:val="fr-CH"/>
        </w:rPr>
        <w:t xml:space="preserve"> </w:t>
      </w:r>
    </w:p>
    <w:p w:rsidR="009A5333" w:rsidRPr="00BC52F6" w:rsidRDefault="009A5333" w:rsidP="009A5333">
      <w:pPr>
        <w:rPr>
          <w:szCs w:val="24"/>
          <w:lang w:val="fr-CH"/>
        </w:rPr>
      </w:pPr>
      <w:r w:rsidRPr="00BC52F6">
        <w:rPr>
          <w:szCs w:val="24"/>
          <w:lang w:val="fr-CH"/>
        </w:rPr>
        <w:t>On trouve dans ce sous-paragraphe les méthodes de prévision de la permittivité relative complexe de la glace sèche et de la glace humide.</w:t>
      </w:r>
    </w:p>
    <w:p w:rsidR="0092647B" w:rsidRPr="00BC52F6" w:rsidRDefault="004F5750" w:rsidP="005B689C">
      <w:pPr>
        <w:pStyle w:val="Heading4"/>
        <w:rPr>
          <w:lang w:val="fr-CH"/>
        </w:rPr>
      </w:pPr>
      <w:r w:rsidRPr="00BC52F6">
        <w:rPr>
          <w:lang w:val="fr-CH"/>
        </w:rPr>
        <w:t>5.1.3.1</w:t>
      </w:r>
      <w:r w:rsidR="0092647B" w:rsidRPr="00BC52F6">
        <w:rPr>
          <w:lang w:val="fr-CH"/>
        </w:rPr>
        <w:tab/>
      </w:r>
      <w:r w:rsidR="009A5333" w:rsidRPr="00BC52F6">
        <w:rPr>
          <w:lang w:val="fr-CH"/>
        </w:rPr>
        <w:t>Glace sèche</w:t>
      </w:r>
    </w:p>
    <w:p w:rsidR="009A5333" w:rsidRPr="00BC52F6" w:rsidRDefault="009A5333" w:rsidP="006D48F2">
      <w:pPr>
        <w:rPr>
          <w:lang w:val="fr-CH"/>
        </w:rPr>
      </w:pPr>
      <w:r w:rsidRPr="00BC52F6">
        <w:rPr>
          <w:lang w:val="fr-CH"/>
        </w:rPr>
        <w:t xml:space="preserve">La glace sèche est composée d'eau pure gelée (i.e. </w:t>
      </w:r>
      <m:oMath>
        <m:r>
          <w:rPr>
            <w:rFonts w:ascii="Cambria Math" w:hAnsi="Cambria Math"/>
            <w:lang w:val="fr-CH"/>
          </w:rPr>
          <m:t>T</m:t>
        </m:r>
      </m:oMath>
      <w:r w:rsidRPr="00BC52F6">
        <w:rPr>
          <w:lang w:val="fr-CH"/>
        </w:rPr>
        <w:t xml:space="preserve"> ≤ 0 </w:t>
      </w:r>
      <w:r w:rsidRPr="00BC52F6">
        <w:rPr>
          <w:vertAlign w:val="superscript"/>
          <w:lang w:val="fr-CH"/>
        </w:rPr>
        <w:t>o</w:t>
      </w:r>
      <w:r w:rsidRPr="00BC52F6">
        <w:rPr>
          <w:lang w:val="fr-CH"/>
        </w:rPr>
        <w:t xml:space="preserve">C). La permittivité relative complexe de la glace sèche, </w:t>
      </w:r>
      <m:oMath>
        <m:sSub>
          <m:sSubPr>
            <m:ctrlPr>
              <w:rPr>
                <w:rFonts w:ascii="Cambria Math" w:hAnsi="Cambria Math"/>
                <w:i/>
                <w:snapToGrid w:val="0"/>
                <w:lang w:val="fr-CH"/>
              </w:rPr>
            </m:ctrlPr>
          </m:sSubPr>
          <m:e>
            <m:r>
              <m:rPr>
                <m:sty m:val="p"/>
              </m:rPr>
              <w:rPr>
                <w:rFonts w:ascii="Cambria Math" w:hAnsi="Cambria Math"/>
                <w:lang w:val="fr-CH"/>
              </w:rPr>
              <m:t>ε</m:t>
            </m:r>
          </m:e>
          <m:sub>
            <m:r>
              <w:rPr>
                <w:rFonts w:ascii="Cambria Math" w:hAnsi="Cambria Math"/>
                <w:lang w:val="fr-CH"/>
              </w:rPr>
              <m:t>glace</m:t>
            </m:r>
          </m:sub>
        </m:sSub>
      </m:oMath>
      <w:r w:rsidRPr="00BC52F6">
        <w:rPr>
          <w:lang w:val="fr-CH"/>
        </w:rPr>
        <w:t>, est donnée par:</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m:t>
            </m:r>
          </m:sub>
        </m:sSub>
        <m:r>
          <m:rPr>
            <m:sty m:val="p"/>
          </m:rPr>
          <w:rPr>
            <w:rFonts w:ascii="Cambria Math" w:hAnsi="Cambria Math"/>
            <w:lang w:val="fr-CH"/>
          </w:rPr>
          <m:t xml:space="preserve">= </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glace</m:t>
            </m:r>
          </m:sub>
          <m:sup>
            <m:r>
              <m:rPr>
                <m:sty m:val="p"/>
              </m:rPr>
              <w:rPr>
                <w:rFonts w:ascii="Cambria Math" w:hAnsi="Cambria Math"/>
                <w:lang w:val="fr-CH"/>
              </w:rPr>
              <m:t>'</m:t>
            </m:r>
          </m:sup>
        </m:sSubSup>
        <m:r>
          <m:rPr>
            <m:sty m:val="p"/>
          </m:rPr>
          <w:rPr>
            <w:rFonts w:ascii="Cambria Math" w:hAnsi="Cambria Math"/>
            <w:lang w:val="fr-CH"/>
          </w:rPr>
          <m:t>-</m:t>
        </m:r>
        <m:r>
          <w:rPr>
            <w:rFonts w:ascii="Cambria Math" w:hAnsi="Cambria Math"/>
            <w:lang w:val="fr-CH"/>
          </w:rPr>
          <m:t>j</m:t>
        </m:r>
        <m:r>
          <m:rPr>
            <m:sty m:val="p"/>
          </m:rPr>
          <w:rPr>
            <w:rFonts w:ascii="Cambria Math" w:hAnsi="Cambria Math"/>
            <w:lang w:val="fr-CH"/>
          </w:rPr>
          <m:t xml:space="preserve"> </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glace</m:t>
            </m:r>
          </m:sub>
          <m:sup>
            <m:r>
              <m:rPr>
                <m:sty m:val="p"/>
              </m:rPr>
              <w:rPr>
                <w:rFonts w:ascii="Cambria Math" w:hAnsi="Cambria Math"/>
                <w:lang w:val="fr-CH"/>
              </w:rPr>
              <m:t>''</m:t>
            </m:r>
          </m:sup>
        </m:sSubSup>
      </m:oMath>
      <w:r w:rsidRPr="00BC52F6">
        <w:rPr>
          <w:lang w:val="fr-CH"/>
        </w:rPr>
        <w:tab/>
        <w:t>(28)</w:t>
      </w:r>
    </w:p>
    <w:p w:rsidR="0092647B" w:rsidRPr="00BC52F6" w:rsidRDefault="009A5333" w:rsidP="006D48F2">
      <w:pPr>
        <w:rPr>
          <w:lang w:val="fr-CH"/>
        </w:rPr>
      </w:pPr>
      <w:r w:rsidRPr="00BC52F6">
        <w:rPr>
          <w:lang w:val="fr-CH"/>
        </w:rPr>
        <w:t>La partie réelle de la permittivité relative complexe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glace</m:t>
            </m:r>
          </m:sub>
          <m:sup>
            <m:r>
              <w:rPr>
                <w:rFonts w:ascii="Cambria Math" w:hAnsi="Cambria Math"/>
                <w:lang w:val="fr-CH"/>
              </w:rPr>
              <m:t>'</m:t>
            </m:r>
          </m:sup>
        </m:sSubSup>
      </m:oMath>
      <w:r w:rsidR="0092647B" w:rsidRPr="00BC52F6">
        <w:rPr>
          <w:lang w:val="fr-CH"/>
        </w:rPr>
        <w:t xml:space="preserve">, </w:t>
      </w:r>
      <w:r w:rsidRPr="00BC52F6">
        <w:rPr>
          <w:lang w:val="fr-CH"/>
        </w:rPr>
        <w:t xml:space="preserve">est fonction de la </w:t>
      </w:r>
      <w:r w:rsidR="0092647B" w:rsidRPr="00BC52F6">
        <w:rPr>
          <w:lang w:val="fr-CH"/>
        </w:rPr>
        <w:t>temp</w:t>
      </w:r>
      <w:r w:rsidRPr="00BC52F6">
        <w:rPr>
          <w:lang w:val="fr-CH"/>
        </w:rPr>
        <w:t>é</w:t>
      </w:r>
      <w:r w:rsidR="0092647B" w:rsidRPr="00BC52F6">
        <w:rPr>
          <w:lang w:val="fr-CH"/>
        </w:rPr>
        <w:t xml:space="preserve">rature, </w:t>
      </w:r>
      <m:oMath>
        <m:r>
          <w:rPr>
            <w:rFonts w:ascii="Cambria Math" w:hAnsi="Cambria Math"/>
            <w:lang w:val="fr-CH"/>
          </w:rPr>
          <m:t xml:space="preserve">T </m:t>
        </m:r>
      </m:oMath>
      <w:r w:rsidR="0092647B" w:rsidRPr="00BC52F6">
        <w:rPr>
          <w:lang w:val="fr-CH"/>
        </w:rPr>
        <w:t>(</w:t>
      </w:r>
      <w:r w:rsidR="0092647B" w:rsidRPr="00BC52F6">
        <w:rPr>
          <w:vertAlign w:val="superscript"/>
          <w:lang w:val="fr-CH"/>
        </w:rPr>
        <w:t>o</w:t>
      </w:r>
      <w:r w:rsidR="0092647B" w:rsidRPr="00BC52F6">
        <w:rPr>
          <w:lang w:val="fr-CH"/>
        </w:rPr>
        <w:t xml:space="preserve">C), </w:t>
      </w:r>
      <w:r w:rsidRPr="00BC52F6">
        <w:rPr>
          <w:lang w:val="fr-CH"/>
        </w:rPr>
        <w:t>et indépendante de la fréquence</w:t>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glace</m:t>
            </m:r>
          </m:sub>
          <m:sup>
            <m:r>
              <m:rPr>
                <m:sty m:val="p"/>
              </m:rPr>
              <w:rPr>
                <w:rFonts w:ascii="Cambria Math" w:hAnsi="Cambria Math"/>
                <w:lang w:val="fr-CH"/>
              </w:rPr>
              <m:t>'</m:t>
            </m:r>
          </m:sup>
        </m:sSubSup>
        <m:r>
          <m:rPr>
            <m:sty m:val="p"/>
          </m:rPr>
          <w:rPr>
            <w:rFonts w:ascii="Cambria Math" w:hAnsi="Cambria Math"/>
            <w:lang w:val="fr-CH"/>
          </w:rPr>
          <m:t>=</m:t>
        </m:r>
        <m:r>
          <m:rPr>
            <m:sty m:val="p"/>
          </m:rPr>
          <w:rPr>
            <w:rFonts w:ascii="Cambria Math" w:eastAsia="Calibri" w:hAnsi="Cambria Math"/>
            <w:lang w:val="fr-CH"/>
          </w:rPr>
          <m:t xml:space="preserve">3,1884+0,00091 </m:t>
        </m:r>
        <m:r>
          <w:rPr>
            <w:rFonts w:ascii="Cambria Math" w:eastAsia="Calibri" w:hAnsi="Cambria Math"/>
            <w:lang w:val="fr-CH"/>
          </w:rPr>
          <m:t>T</m:t>
        </m:r>
      </m:oMath>
      <w:r w:rsidRPr="00BC52F6">
        <w:rPr>
          <w:lang w:val="fr-CH"/>
        </w:rPr>
        <w:tab/>
        <w:t>(29)</w:t>
      </w:r>
    </w:p>
    <w:p w:rsidR="0092647B" w:rsidRPr="00BC52F6" w:rsidRDefault="009A5333" w:rsidP="006D48F2">
      <w:pPr>
        <w:rPr>
          <w:lang w:val="fr-CH"/>
        </w:rPr>
      </w:pPr>
      <w:r w:rsidRPr="00BC52F6">
        <w:rPr>
          <w:lang w:val="fr-CH"/>
        </w:rPr>
        <w:t>Et la partie imaginaire de la permittivité relative complexe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glace</m:t>
            </m:r>
          </m:sub>
          <m:sup>
            <m:r>
              <w:rPr>
                <w:rFonts w:ascii="Cambria Math" w:hAnsi="Cambria Math"/>
                <w:lang w:val="fr-CH"/>
              </w:rPr>
              <m:t>''</m:t>
            </m:r>
          </m:sup>
        </m:sSubSup>
      </m:oMath>
      <w:r w:rsidR="0092647B" w:rsidRPr="00BC52F6">
        <w:rPr>
          <w:lang w:val="fr-CH"/>
        </w:rPr>
        <w:t xml:space="preserve">, </w:t>
      </w:r>
      <w:r w:rsidRPr="00BC52F6">
        <w:rPr>
          <w:lang w:val="fr-CH"/>
        </w:rPr>
        <w:t xml:space="preserve">est fonction de la </w:t>
      </w:r>
      <w:r w:rsidR="0092647B" w:rsidRPr="00BC52F6">
        <w:rPr>
          <w:lang w:val="fr-CH"/>
        </w:rPr>
        <w:t>temp</w:t>
      </w:r>
      <w:r w:rsidRPr="00BC52F6">
        <w:rPr>
          <w:lang w:val="fr-CH"/>
        </w:rPr>
        <w:t>é</w:t>
      </w:r>
      <w:r w:rsidR="0092647B" w:rsidRPr="00BC52F6">
        <w:rPr>
          <w:lang w:val="fr-CH"/>
        </w:rPr>
        <w:t xml:space="preserve">rature </w:t>
      </w:r>
      <m:oMath>
        <m:r>
          <w:rPr>
            <w:rFonts w:ascii="Cambria Math" w:hAnsi="Cambria Math"/>
            <w:lang w:val="fr-CH"/>
          </w:rPr>
          <m:t>T</m:t>
        </m:r>
      </m:oMath>
      <w:r w:rsidR="0092647B" w:rsidRPr="00BC52F6">
        <w:rPr>
          <w:lang w:val="fr-CH"/>
        </w:rPr>
        <w:t xml:space="preserve"> (</w:t>
      </w:r>
      <w:r w:rsidR="0092647B" w:rsidRPr="00BC52F6">
        <w:rPr>
          <w:vertAlign w:val="superscript"/>
          <w:lang w:val="fr-CH"/>
        </w:rPr>
        <w:t>o</w:t>
      </w:r>
      <w:r w:rsidR="0092647B" w:rsidRPr="00BC52F6">
        <w:rPr>
          <w:lang w:val="fr-CH"/>
        </w:rPr>
        <w:t xml:space="preserve">C) </w:t>
      </w:r>
      <w:r w:rsidRPr="00BC52F6">
        <w:rPr>
          <w:lang w:val="fr-CH"/>
        </w:rPr>
        <w:t>et de la fréquence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oMath>
      <w:r w:rsidR="0092647B" w:rsidRPr="00BC52F6">
        <w:rPr>
          <w:lang w:val="fr-CH"/>
        </w:rPr>
        <w:t xml:space="preserve"> (GHz):</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glace</m:t>
            </m:r>
          </m:sub>
          <m:sup>
            <m:r>
              <m:rPr>
                <m:sty m:val="p"/>
              </m:rPr>
              <w:rPr>
                <w:rFonts w:ascii="Cambria Math" w:hAnsi="Cambria Math"/>
                <w:lang w:val="fr-CH"/>
              </w:rPr>
              <m:t>''</m:t>
            </m:r>
          </m:sup>
        </m:sSubSup>
        <m:r>
          <m:rPr>
            <m:sty m:val="p"/>
          </m:rPr>
          <w:rPr>
            <w:rFonts w:ascii="Cambria Math" w:eastAsia="Calibri" w:hAnsi="Cambria Math"/>
            <w:lang w:val="fr-CH"/>
          </w:rPr>
          <m:t xml:space="preserve">= </m:t>
        </m:r>
        <m:f>
          <m:fPr>
            <m:ctrlPr>
              <w:rPr>
                <w:rFonts w:ascii="Cambria Math" w:eastAsia="Calibri" w:hAnsi="Cambria Math"/>
                <w:lang w:val="fr-CH"/>
              </w:rPr>
            </m:ctrlPr>
          </m:fPr>
          <m:num>
            <m:r>
              <w:rPr>
                <w:rFonts w:ascii="Cambria Math" w:eastAsia="Calibri" w:hAnsi="Cambria Math"/>
                <w:lang w:val="fr-CH"/>
              </w:rPr>
              <m:t>A</m:t>
            </m:r>
          </m:num>
          <m:den>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den>
        </m:f>
        <m:r>
          <m:rPr>
            <m:sty m:val="p"/>
          </m:rPr>
          <w:rPr>
            <w:rFonts w:ascii="Cambria Math" w:eastAsia="Calibri" w:hAnsi="Cambria Math"/>
            <w:lang w:val="fr-CH"/>
          </w:rPr>
          <m:t xml:space="preserve">+ </m:t>
        </m:r>
        <m:r>
          <w:rPr>
            <w:rFonts w:ascii="Cambria Math" w:eastAsia="Calibri" w:hAnsi="Cambria Math"/>
            <w:lang w:val="fr-CH"/>
          </w:rPr>
          <m:t>B</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oMath>
      <w:r w:rsidRPr="00BC52F6">
        <w:rPr>
          <w:lang w:val="fr-CH"/>
        </w:rPr>
        <w:tab/>
        <w:t>(30)</w:t>
      </w:r>
    </w:p>
    <w:p w:rsidR="0092647B" w:rsidRPr="00BC52F6" w:rsidRDefault="009A5333" w:rsidP="006D48F2">
      <w:pPr>
        <w:rPr>
          <w:lang w:val="fr-CH"/>
        </w:rPr>
      </w:pPr>
      <w:proofErr w:type="gramStart"/>
      <w:r w:rsidRPr="00BC52F6">
        <w:rPr>
          <w:lang w:val="fr-CH"/>
        </w:rPr>
        <w:t>où</w:t>
      </w:r>
      <w:proofErr w:type="gramEnd"/>
    </w:p>
    <w:p w:rsidR="0092647B" w:rsidRPr="00BC52F6" w:rsidRDefault="0092647B" w:rsidP="005B689C">
      <w:pPr>
        <w:pStyle w:val="Equation"/>
        <w:rPr>
          <w:lang w:val="fr-CH"/>
        </w:rPr>
      </w:pPr>
      <w:r w:rsidRPr="00BC52F6">
        <w:rPr>
          <w:lang w:val="fr-CH"/>
        </w:rPr>
        <w:tab/>
      </w:r>
      <w:r w:rsidRPr="00BC52F6">
        <w:rPr>
          <w:lang w:val="fr-CH"/>
        </w:rPr>
        <w:tab/>
      </w:r>
      <m:oMath>
        <m:r>
          <w:rPr>
            <w:rFonts w:ascii="Cambria Math" w:hAnsi="Cambria Math"/>
            <w:lang w:val="fr-CH"/>
          </w:rPr>
          <m:t>A</m:t>
        </m:r>
        <m:r>
          <m:rPr>
            <m:sty m:val="p"/>
          </m:rPr>
          <w:rPr>
            <w:rFonts w:ascii="Cambria Math" w:hAnsi="Cambria Math"/>
            <w:lang w:val="fr-CH"/>
          </w:rPr>
          <m:t xml:space="preserve">= </m:t>
        </m:r>
        <m:d>
          <m:dPr>
            <m:ctrlPr>
              <w:rPr>
                <w:rFonts w:ascii="Cambria Math" w:hAnsi="Cambria Math"/>
                <w:lang w:val="fr-CH"/>
              </w:rPr>
            </m:ctrlPr>
          </m:dPr>
          <m:e>
            <m:r>
              <m:rPr>
                <m:sty m:val="p"/>
              </m:rPr>
              <w:rPr>
                <w:rFonts w:ascii="Cambria Math" w:hAnsi="Cambria Math"/>
                <w:lang w:val="fr-CH"/>
              </w:rPr>
              <m:t>0,00504+0,0062Θ</m:t>
            </m:r>
          </m:e>
        </m:d>
        <m:r>
          <m:rPr>
            <m:sty m:val="p"/>
          </m:rPr>
          <w:rPr>
            <w:rFonts w:ascii="Cambria Math" w:hAnsi="Cambria Math"/>
            <w:lang w:val="fr-CH"/>
          </w:rPr>
          <m:t>exp</m:t>
        </m:r>
        <m:d>
          <m:dPr>
            <m:ctrlPr>
              <w:rPr>
                <w:rFonts w:ascii="Cambria Math" w:hAnsi="Cambria Math"/>
                <w:lang w:val="fr-CH"/>
              </w:rPr>
            </m:ctrlPr>
          </m:dPr>
          <m:e>
            <m:r>
              <m:rPr>
                <m:sty m:val="p"/>
              </m:rPr>
              <w:rPr>
                <w:rFonts w:ascii="Cambria Math" w:hAnsi="Cambria Math"/>
                <w:lang w:val="fr-CH"/>
              </w:rPr>
              <m:t>-22,1Θ</m:t>
            </m:r>
          </m:e>
        </m:d>
      </m:oMath>
      <w:r w:rsidRPr="00BC52F6">
        <w:rPr>
          <w:lang w:val="fr-CH"/>
        </w:rPr>
        <w:tab/>
        <w:t>(31)</w:t>
      </w:r>
    </w:p>
    <w:p w:rsidR="0092647B" w:rsidRPr="00BC52F6" w:rsidRDefault="0092647B" w:rsidP="005B689C">
      <w:pPr>
        <w:pStyle w:val="Equation"/>
        <w:rPr>
          <w:lang w:val="fr-CH"/>
        </w:rPr>
      </w:pPr>
      <w:r w:rsidRPr="00BC52F6">
        <w:rPr>
          <w:lang w:val="fr-CH"/>
        </w:rPr>
        <w:tab/>
      </w:r>
      <w:r w:rsidRPr="00BC52F6">
        <w:rPr>
          <w:lang w:val="fr-CH"/>
        </w:rPr>
        <w:tab/>
      </w:r>
      <m:oMath>
        <m:r>
          <w:rPr>
            <w:rFonts w:ascii="Cambria Math" w:hAnsi="Cambria Math"/>
            <w:lang w:val="fr-CH"/>
          </w:rPr>
          <m:t>B</m:t>
        </m:r>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0,0207</m:t>
            </m:r>
          </m:num>
          <m:den>
            <m:r>
              <w:rPr>
                <w:rFonts w:ascii="Cambria Math" w:hAnsi="Cambria Math"/>
                <w:lang w:val="fr-CH"/>
              </w:rPr>
              <m:t>T</m:t>
            </m:r>
            <m:r>
              <m:rPr>
                <m:sty m:val="p"/>
              </m:rPr>
              <w:rPr>
                <w:rFonts w:ascii="Cambria Math" w:hAnsi="Cambria Math"/>
                <w:lang w:val="fr-CH"/>
              </w:rPr>
              <m:t>+273,15</m:t>
            </m:r>
          </m:den>
        </m:f>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exp⁡(-</m:t>
            </m:r>
            <m:r>
              <w:rPr>
                <w:rFonts w:ascii="Cambria Math" w:hAnsi="Cambria Math"/>
                <w:lang w:val="fr-CH"/>
              </w:rPr>
              <m:t>τ</m:t>
            </m:r>
            <m:r>
              <m:rPr>
                <m:sty m:val="p"/>
              </m:rPr>
              <w:rPr>
                <w:rFonts w:ascii="Cambria Math" w:hAnsi="Cambria Math"/>
                <w:lang w:val="fr-CH"/>
              </w:rPr>
              <m:t>)</m:t>
            </m:r>
          </m:num>
          <m:den>
            <m:sSup>
              <m:sSupPr>
                <m:ctrlPr>
                  <w:rPr>
                    <w:rFonts w:ascii="Cambria Math" w:hAnsi="Cambria Math"/>
                    <w:lang w:val="fr-CH"/>
                  </w:rPr>
                </m:ctrlPr>
              </m:sSupPr>
              <m:e>
                <m:d>
                  <m:dPr>
                    <m:begChr m:val="{"/>
                    <m:endChr m:val="}"/>
                    <m:ctrlPr>
                      <w:rPr>
                        <w:rFonts w:ascii="Cambria Math" w:hAnsi="Cambria Math"/>
                        <w:lang w:val="fr-CH"/>
                      </w:rPr>
                    </m:ctrlPr>
                  </m:dPr>
                  <m:e>
                    <m:r>
                      <m:rPr>
                        <m:sty m:val="p"/>
                      </m:rPr>
                      <w:rPr>
                        <w:rFonts w:ascii="Cambria Math" w:hAnsi="Cambria Math"/>
                        <w:lang w:val="fr-CH"/>
                      </w:rPr>
                      <m:t>exp⁡(-</m:t>
                    </m:r>
                    <m:r>
                      <w:rPr>
                        <w:rFonts w:ascii="Cambria Math" w:hAnsi="Cambria Math"/>
                        <w:lang w:val="fr-CH"/>
                      </w:rPr>
                      <m:t>τ</m:t>
                    </m:r>
                    <m:r>
                      <m:rPr>
                        <m:sty m:val="p"/>
                      </m:rPr>
                      <w:rPr>
                        <w:rFonts w:ascii="Cambria Math" w:hAnsi="Cambria Math"/>
                        <w:lang w:val="fr-CH"/>
                      </w:rPr>
                      <m:t>)-1</m:t>
                    </m:r>
                  </m:e>
                </m:d>
              </m:e>
              <m:sup>
                <m:r>
                  <m:rPr>
                    <m:sty m:val="p"/>
                  </m:rPr>
                  <w:rPr>
                    <w:rFonts w:ascii="Cambria Math" w:hAnsi="Cambria Math"/>
                    <w:lang w:val="fr-CH"/>
                  </w:rPr>
                  <m:t>2</m:t>
                </m:r>
              </m:sup>
            </m:sSup>
          </m:den>
        </m:f>
        <m:r>
          <m:rPr>
            <m:sty m:val="p"/>
          </m:rPr>
          <w:rPr>
            <w:rFonts w:ascii="Cambria Math" w:hAnsi="Cambria Math"/>
            <w:lang w:val="fr-CH"/>
          </w:rPr>
          <m:t>+</m:t>
        </m:r>
        <m:sSup>
          <m:sSupPr>
            <m:ctrlPr>
              <w:rPr>
                <w:rFonts w:ascii="Cambria Math" w:hAnsi="Cambria Math"/>
                <w:lang w:val="fr-CH"/>
              </w:rPr>
            </m:ctrlPr>
          </m:sSupPr>
          <m:e>
            <m:r>
              <m:rPr>
                <m:sty m:val="p"/>
              </m:rPr>
              <w:rPr>
                <w:rFonts w:ascii="Cambria Math" w:hAnsi="Cambria Math"/>
                <w:lang w:val="fr-CH"/>
              </w:rPr>
              <m:t>1,16×10</m:t>
            </m:r>
          </m:e>
          <m:sup>
            <m:r>
              <m:rPr>
                <m:sty m:val="p"/>
              </m:rPr>
              <w:rPr>
                <w:rFonts w:ascii="Cambria Math" w:hAnsi="Cambria Math"/>
                <w:lang w:val="fr-CH"/>
              </w:rPr>
              <m:t>-11</m:t>
            </m:r>
          </m:sup>
        </m:sSup>
        <m:sSubSup>
          <m:sSubSupPr>
            <m:ctrlPr>
              <w:rPr>
                <w:rFonts w:ascii="Cambria Math" w:hAnsi="Cambria Math"/>
                <w:i/>
                <w:lang w:val="fr-CH"/>
              </w:rPr>
            </m:ctrlPr>
          </m:sSubSupPr>
          <m:e>
            <m:r>
              <w:rPr>
                <w:rFonts w:ascii="Cambria Math" w:hAnsi="Cambria Math"/>
                <w:lang w:val="fr-CH"/>
              </w:rPr>
              <m:t>f</m:t>
            </m:r>
          </m:e>
          <m:sub>
            <m:r>
              <w:rPr>
                <w:rFonts w:ascii="Cambria Math" w:hAnsi="Cambria Math"/>
                <w:lang w:val="fr-CH"/>
              </w:rPr>
              <m:t>GHz</m:t>
            </m:r>
          </m:sub>
          <m:sup>
            <m:r>
              <w:rPr>
                <w:rFonts w:ascii="Cambria Math" w:hAnsi="Cambria Math"/>
                <w:lang w:val="fr-CH"/>
              </w:rPr>
              <m:t>2</m:t>
            </m:r>
          </m:sup>
        </m:sSubSup>
        <m:r>
          <m:rPr>
            <m:sty m:val="p"/>
          </m:rPr>
          <w:rPr>
            <w:rFonts w:ascii="Cambria Math" w:hAnsi="Cambria Math"/>
            <w:lang w:val="fr-CH"/>
          </w:rPr>
          <m:t>+ exp(-9,963+0,0372</m:t>
        </m:r>
        <m:r>
          <w:rPr>
            <w:rFonts w:ascii="Cambria Math" w:hAnsi="Cambria Math"/>
            <w:lang w:val="fr-CH"/>
          </w:rPr>
          <m:t>T</m:t>
        </m:r>
        <m:r>
          <m:rPr>
            <m:sty m:val="p"/>
          </m:rPr>
          <w:rPr>
            <w:rFonts w:ascii="Cambria Math" w:hAnsi="Cambria Math"/>
            <w:lang w:val="fr-CH"/>
          </w:rPr>
          <m:t>)</m:t>
        </m:r>
      </m:oMath>
      <w:r w:rsidRPr="00BC52F6">
        <w:rPr>
          <w:lang w:val="fr-CH"/>
        </w:rPr>
        <w:tab/>
        <w:t>(32)</w:t>
      </w:r>
    </w:p>
    <w:p w:rsidR="0092647B" w:rsidRPr="00BC52F6" w:rsidRDefault="0092647B" w:rsidP="005B689C">
      <w:pPr>
        <w:pStyle w:val="Equation"/>
        <w:tabs>
          <w:tab w:val="clear" w:pos="794"/>
          <w:tab w:val="left" w:pos="1134"/>
        </w:tabs>
        <w:rPr>
          <w:lang w:val="fr-CH"/>
        </w:rPr>
      </w:pPr>
      <w:r w:rsidRPr="00BC52F6">
        <w:rPr>
          <w:lang w:val="fr-CH"/>
        </w:rPr>
        <w:tab/>
      </w:r>
      <m:oMath>
        <m:r>
          <m:rPr>
            <m:sty m:val="p"/>
          </m:rPr>
          <w:rPr>
            <w:rFonts w:ascii="Cambria Math" w:hAnsi="Cambria Math"/>
            <w:lang w:val="fr-CH"/>
          </w:rPr>
          <m:t xml:space="preserve">τ= </m:t>
        </m:r>
        <m:f>
          <m:fPr>
            <m:ctrlPr>
              <w:rPr>
                <w:rFonts w:ascii="Cambria Math" w:hAnsi="Cambria Math"/>
                <w:lang w:val="fr-CH"/>
              </w:rPr>
            </m:ctrlPr>
          </m:fPr>
          <m:num>
            <m:r>
              <m:rPr>
                <m:sty m:val="p"/>
              </m:rPr>
              <w:rPr>
                <w:rFonts w:ascii="Cambria Math" w:hAnsi="Cambria Math"/>
                <w:lang w:val="fr-CH"/>
              </w:rPr>
              <m:t>335</m:t>
            </m:r>
          </m:num>
          <m:den>
            <m:r>
              <w:rPr>
                <w:rFonts w:ascii="Cambria Math" w:hAnsi="Cambria Math"/>
                <w:lang w:val="fr-CH"/>
              </w:rPr>
              <m:t>T</m:t>
            </m:r>
            <m:r>
              <m:rPr>
                <m:sty m:val="p"/>
              </m:rPr>
              <w:rPr>
                <w:rFonts w:ascii="Cambria Math" w:hAnsi="Cambria Math"/>
                <w:lang w:val="fr-CH"/>
              </w:rPr>
              <m:t>+273,15</m:t>
            </m:r>
          </m:den>
        </m:f>
      </m:oMath>
      <w:r w:rsidRPr="00BC52F6">
        <w:rPr>
          <w:lang w:val="fr-CH"/>
        </w:rPr>
        <w:tab/>
      </w:r>
      <w:r w:rsidR="008A4C8F" w:rsidRPr="00BC52F6">
        <w:rPr>
          <w:lang w:val="fr-CH"/>
        </w:rPr>
        <w:tab/>
      </w:r>
      <w:r w:rsidRPr="00BC52F6">
        <w:rPr>
          <w:lang w:val="fr-CH"/>
        </w:rPr>
        <w:t>(33)</w:t>
      </w:r>
    </w:p>
    <w:p w:rsidR="0092647B" w:rsidRPr="00BC52F6" w:rsidRDefault="005953A6" w:rsidP="005B689C">
      <w:pPr>
        <w:pStyle w:val="Equation"/>
        <w:tabs>
          <w:tab w:val="clear" w:pos="794"/>
          <w:tab w:val="left" w:pos="1134"/>
        </w:tabs>
        <w:rPr>
          <w:lang w:val="fr-CH"/>
        </w:rPr>
      </w:pPr>
      <w:r w:rsidRPr="00BC52F6">
        <w:rPr>
          <w:iCs/>
          <w:lang w:val="fr-CH"/>
        </w:rPr>
        <w:tab/>
      </w:r>
      <m:oMath>
        <m:r>
          <m:rPr>
            <m:sty m:val="p"/>
          </m:rPr>
          <w:rPr>
            <w:rFonts w:ascii="Cambria Math" w:eastAsia="Calibri" w:hAnsi="Cambria Math"/>
            <w:lang w:val="fr-CH"/>
          </w:rPr>
          <m:t xml:space="preserve">Θ= </m:t>
        </m:r>
        <m:f>
          <m:fPr>
            <m:ctrlPr>
              <w:rPr>
                <w:rFonts w:ascii="Cambria Math" w:eastAsia="Calibri" w:hAnsi="Cambria Math"/>
                <w:lang w:val="fr-CH"/>
              </w:rPr>
            </m:ctrlPr>
          </m:fPr>
          <m:num>
            <m:r>
              <m:rPr>
                <m:sty m:val="p"/>
              </m:rPr>
              <w:rPr>
                <w:rFonts w:ascii="Cambria Math" w:eastAsia="Calibri" w:hAnsi="Cambria Math"/>
                <w:lang w:val="fr-CH"/>
              </w:rPr>
              <m:t>300</m:t>
            </m:r>
          </m:num>
          <m:den>
            <m:r>
              <w:rPr>
                <w:rFonts w:ascii="Cambria Math" w:eastAsia="Calibri" w:hAnsi="Cambria Math"/>
                <w:lang w:val="fr-CH"/>
              </w:rPr>
              <m:t>T</m:t>
            </m:r>
            <m:r>
              <m:rPr>
                <m:sty m:val="p"/>
              </m:rPr>
              <w:rPr>
                <w:rFonts w:ascii="Cambria Math" w:eastAsia="Calibri" w:hAnsi="Cambria Math"/>
                <w:lang w:val="fr-CH"/>
              </w:rPr>
              <m:t>+273,15</m:t>
            </m:r>
          </m:den>
        </m:f>
        <m:r>
          <m:rPr>
            <m:sty m:val="p"/>
          </m:rPr>
          <w:rPr>
            <w:rFonts w:ascii="Cambria Math" w:eastAsia="Calibri" w:hAnsi="Cambria Math"/>
            <w:lang w:val="fr-CH"/>
          </w:rPr>
          <m:t>-1</m:t>
        </m:r>
      </m:oMath>
      <w:r w:rsidR="0092647B" w:rsidRPr="00BC52F6">
        <w:rPr>
          <w:lang w:val="fr-CH"/>
        </w:rPr>
        <w:tab/>
      </w:r>
      <w:r w:rsidR="0092647B" w:rsidRPr="00BC52F6">
        <w:rPr>
          <w:lang w:val="fr-CH"/>
        </w:rPr>
        <w:tab/>
        <w:t>(34)</w:t>
      </w:r>
    </w:p>
    <w:p w:rsidR="0092647B" w:rsidRPr="00BC52F6" w:rsidRDefault="009A5333" w:rsidP="00E8711E">
      <w:pPr>
        <w:rPr>
          <w:lang w:val="fr-CH"/>
        </w:rPr>
      </w:pPr>
      <w:r w:rsidRPr="00BC52F6">
        <w:rPr>
          <w:lang w:val="fr-CH"/>
        </w:rPr>
        <w:t xml:space="preserve">Les parties réelle et imaginaire de la permittivité relative complexe de la glace sèche sont illustrées à la </w:t>
      </w:r>
      <w:r w:rsidR="0092647B" w:rsidRPr="00BC52F6">
        <w:rPr>
          <w:lang w:val="fr-CH"/>
        </w:rPr>
        <w:t xml:space="preserve">Fig. 4 </w:t>
      </w:r>
      <w:r w:rsidRPr="00BC52F6">
        <w:rPr>
          <w:lang w:val="fr-CH"/>
        </w:rPr>
        <w:t xml:space="preserve">pour </w:t>
      </w:r>
      <m:oMath>
        <m:r>
          <w:rPr>
            <w:rFonts w:ascii="Cambria Math" w:hAnsi="Cambria Math"/>
            <w:lang w:val="fr-CH"/>
          </w:rPr>
          <m:t>T</m:t>
        </m:r>
        <m:r>
          <m:rPr>
            <m:sty m:val="p"/>
          </m:rPr>
          <w:rPr>
            <w:rFonts w:ascii="Cambria Math" w:hAnsi="Cambria Math"/>
            <w:lang w:val="fr-CH"/>
          </w:rPr>
          <m:t>=-10</m:t>
        </m:r>
      </m:oMath>
      <w:r w:rsidR="0092647B" w:rsidRPr="00BC52F6">
        <w:rPr>
          <w:lang w:val="fr-CH"/>
        </w:rPr>
        <w:t xml:space="preserve"> </w:t>
      </w:r>
      <w:r w:rsidR="0092647B" w:rsidRPr="00BC52F6">
        <w:rPr>
          <w:vertAlign w:val="superscript"/>
          <w:lang w:val="fr-CH"/>
        </w:rPr>
        <w:t>o</w:t>
      </w:r>
      <w:r w:rsidR="00636022" w:rsidRPr="00BC52F6">
        <w:rPr>
          <w:lang w:val="fr-CH"/>
        </w:rPr>
        <w:t>C.</w:t>
      </w:r>
    </w:p>
    <w:p w:rsidR="0092647B" w:rsidRPr="00BC52F6" w:rsidRDefault="00C6556F" w:rsidP="005B689C">
      <w:pPr>
        <w:pStyle w:val="Heading4"/>
        <w:rPr>
          <w:lang w:val="fr-CH"/>
        </w:rPr>
      </w:pPr>
      <w:r w:rsidRPr="00BC52F6">
        <w:rPr>
          <w:lang w:val="fr-CH"/>
        </w:rPr>
        <w:t>5.1.3.2</w:t>
      </w:r>
      <w:r w:rsidR="0092647B" w:rsidRPr="00BC52F6">
        <w:rPr>
          <w:lang w:val="fr-CH"/>
        </w:rPr>
        <w:tab/>
      </w:r>
      <w:r w:rsidR="009A5333" w:rsidRPr="00BC52F6">
        <w:rPr>
          <w:lang w:val="fr-CH"/>
        </w:rPr>
        <w:t xml:space="preserve">Glace </w:t>
      </w:r>
      <w:r w:rsidR="00E8711E" w:rsidRPr="00BC52F6">
        <w:rPr>
          <w:lang w:val="fr-CH"/>
        </w:rPr>
        <w:t>humide</w:t>
      </w:r>
    </w:p>
    <w:p w:rsidR="009A5333" w:rsidRPr="00BC52F6" w:rsidRDefault="009A5333" w:rsidP="006D48F2">
      <w:pPr>
        <w:rPr>
          <w:lang w:val="fr-CH"/>
        </w:rPr>
      </w:pPr>
      <w:r w:rsidRPr="00BC52F6">
        <w:rPr>
          <w:lang w:val="fr-CH"/>
        </w:rPr>
        <w:t xml:space="preserve">Lorsque la glace est humide (à 0 °C), ses grains sont entourés d'eau liquide. </w:t>
      </w:r>
      <w:r w:rsidR="00B6567F" w:rsidRPr="00BC52F6">
        <w:rPr>
          <w:lang w:val="fr-CH"/>
        </w:rPr>
        <w:t>En considérant que les grains de glace sont des inclusions sphériques à l'intérieur d'un bain d'eau liquide</w:t>
      </w:r>
      <w:r w:rsidRPr="00BC52F6">
        <w:rPr>
          <w:lang w:val="fr-CH"/>
        </w:rPr>
        <w:t xml:space="preserve">, </w:t>
      </w:r>
      <w:r w:rsidR="00B6567F" w:rsidRPr="00BC52F6">
        <w:rPr>
          <w:lang w:val="fr-CH"/>
        </w:rPr>
        <w:t>la formule de Maxwell Garnett relative aux mélanges diélectriques est appliquée pour exprimer la permittivité relative complexe de la glace humide</w:t>
      </w:r>
      <w:r w:rsidRPr="00BC52F6">
        <w:rPr>
          <w:lang w:val="fr-CH"/>
        </w:rPr>
        <w:t xml:space="preserve">, </w:t>
      </w:r>
      <m:oMath>
        <m:sSub>
          <m:sSubPr>
            <m:ctrlPr>
              <w:rPr>
                <w:rFonts w:ascii="Cambria Math" w:eastAsia="CMR12" w:hAnsi="Cambria Math"/>
                <w:i/>
                <w:lang w:val="fr-CH"/>
              </w:rPr>
            </m:ctrlPr>
          </m:sSubPr>
          <m:e>
            <m:r>
              <m:rPr>
                <m:sty m:val="p"/>
              </m:rPr>
              <w:rPr>
                <w:rFonts w:ascii="Cambria Math" w:eastAsia="CMR12" w:hAnsi="Cambria Math"/>
                <w:lang w:val="fr-CH"/>
              </w:rPr>
              <m:t>ε</m:t>
            </m:r>
          </m:e>
          <m:sub>
            <m:r>
              <w:rPr>
                <w:rFonts w:ascii="Cambria Math" w:eastAsia="CMR12" w:hAnsi="Cambria Math"/>
                <w:lang w:val="fr-CH"/>
              </w:rPr>
              <m:t>glace humide</m:t>
            </m:r>
          </m:sub>
        </m:sSub>
      </m:oMath>
      <w:r w:rsidRPr="00BC52F6">
        <w:rPr>
          <w:lang w:val="fr-CH"/>
        </w:rPr>
        <w:t xml:space="preserve">, </w:t>
      </w:r>
      <w:r w:rsidR="00B6567F" w:rsidRPr="00BC52F6">
        <w:rPr>
          <w:lang w:val="fr-CH"/>
        </w:rPr>
        <w:t>comme une combinaison de la permittivité relative complexe de la glace sèche</w:t>
      </w:r>
      <w:r w:rsidRPr="00BC52F6">
        <w:rPr>
          <w:lang w:val="fr-CH"/>
        </w:rPr>
        <w:t xml:space="preserve">, </w:t>
      </w:r>
      <m:oMath>
        <m:sSub>
          <m:sSubPr>
            <m:ctrlPr>
              <w:rPr>
                <w:rFonts w:ascii="Cambria Math" w:eastAsia="CMR12" w:hAnsi="Cambria Math"/>
                <w:i/>
                <w:lang w:val="fr-CH"/>
              </w:rPr>
            </m:ctrlPr>
          </m:sSubPr>
          <m:e>
            <m:r>
              <m:rPr>
                <m:sty m:val="p"/>
              </m:rPr>
              <w:rPr>
                <w:rFonts w:ascii="Cambria Math" w:eastAsia="CMR12" w:hAnsi="Cambria Math"/>
                <w:lang w:val="fr-CH"/>
              </w:rPr>
              <m:t>ε</m:t>
            </m:r>
          </m:e>
          <m:sub>
            <m:r>
              <w:rPr>
                <w:rFonts w:ascii="Cambria Math" w:eastAsia="CMR12" w:hAnsi="Cambria Math"/>
                <w:lang w:val="fr-CH"/>
              </w:rPr>
              <m:t>glace</m:t>
            </m:r>
          </m:sub>
        </m:sSub>
      </m:oMath>
      <w:r w:rsidRPr="00BC52F6">
        <w:rPr>
          <w:lang w:val="fr-CH"/>
        </w:rPr>
        <w:t xml:space="preserve">, </w:t>
      </w:r>
      <w:r w:rsidR="00B6567F" w:rsidRPr="00BC52F6">
        <w:rPr>
          <w:lang w:val="fr-CH"/>
        </w:rPr>
        <w:t>et de la permittivité relative complexe de l'eau pure</w:t>
      </w:r>
      <w:r w:rsidRPr="00BC52F6">
        <w:rPr>
          <w:lang w:val="fr-CH"/>
        </w:rPr>
        <w:t xml:space="preserve">, </w:t>
      </w:r>
      <m:oMath>
        <m:sSub>
          <m:sSubPr>
            <m:ctrlPr>
              <w:rPr>
                <w:rFonts w:ascii="Cambria Math" w:eastAsia="CMR12" w:hAnsi="Cambria Math"/>
                <w:i/>
                <w:lang w:val="fr-CH"/>
              </w:rPr>
            </m:ctrlPr>
          </m:sSubPr>
          <m:e>
            <m:r>
              <m:rPr>
                <m:sty m:val="p"/>
              </m:rPr>
              <w:rPr>
                <w:rFonts w:ascii="Cambria Math" w:eastAsia="CMR12" w:hAnsi="Cambria Math"/>
                <w:lang w:val="fr-CH"/>
              </w:rPr>
              <m:t>ε</m:t>
            </m:r>
          </m:e>
          <m:sub>
            <m:r>
              <w:rPr>
                <w:rFonts w:ascii="Cambria Math" w:eastAsia="CMR12" w:hAnsi="Cambria Math"/>
                <w:lang w:val="fr-CH"/>
              </w:rPr>
              <m:t>ep</m:t>
            </m:r>
          </m:sub>
        </m:sSub>
      </m:oMath>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 humide</m:t>
            </m:r>
          </m:sub>
        </m:sSub>
        <m:r>
          <m:rPr>
            <m:sty m:val="p"/>
          </m:rPr>
          <w:rPr>
            <w:rFonts w:ascii="Cambria Math" w:hAnsi="Cambria Math"/>
            <w:lang w:val="fr-CH"/>
          </w:rPr>
          <m:t xml:space="preserve">= </m:t>
        </m:r>
        <m:d>
          <m:dPr>
            <m:ctrlPr>
              <w:rPr>
                <w:rFonts w:ascii="Cambria Math" w:hAnsi="Cambria Math"/>
                <w:lang w:val="fr-CH"/>
              </w:rPr>
            </m:ctrlPr>
          </m:dPr>
          <m:e>
            <m:f>
              <m:fPr>
                <m:ctrlPr>
                  <w:rPr>
                    <w:rFonts w:ascii="Cambria Math" w:hAnsi="Cambria Math"/>
                    <w:lang w:val="fr-CH"/>
                  </w:rPr>
                </m:ctrlPr>
              </m:fPr>
              <m:num>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m:t>
                        </m:r>
                      </m:sub>
                    </m:sSub>
                    <m:r>
                      <m:rPr>
                        <m:sty m:val="p"/>
                      </m:rPr>
                      <w:rPr>
                        <w:rFonts w:ascii="Cambria Math" w:hAnsi="Cambria Math"/>
                        <w:lang w:val="fr-CH"/>
                      </w:rPr>
                      <m:t>+2</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ep</m:t>
                        </m:r>
                      </m:sub>
                    </m:sSub>
                  </m:e>
                </m:d>
                <m:r>
                  <m:rPr>
                    <m:sty m:val="p"/>
                  </m:rPr>
                  <w:rPr>
                    <w:rFonts w:ascii="Cambria Math" w:hAnsi="Cambria Math"/>
                    <w:lang w:val="fr-CH"/>
                  </w:rPr>
                  <m:t xml:space="preserve">+2 </m:t>
                </m:r>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m:t>
                        </m:r>
                      </m:sub>
                    </m:sSub>
                    <m:r>
                      <m:rPr>
                        <m:sty m:val="p"/>
                      </m:rPr>
                      <w:rPr>
                        <w:rFonts w:ascii="Cambria Math" w:hAnsi="Cambria Math"/>
                        <w:lang w:val="fr-CH"/>
                      </w:rPr>
                      <m:t>-</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ep</m:t>
                        </m:r>
                      </m:sub>
                    </m:sSub>
                  </m:e>
                </m:d>
                <m:r>
                  <m:rPr>
                    <m:sty m:val="p"/>
                  </m:rPr>
                  <w:rPr>
                    <w:rFonts w:ascii="Cambria Math" w:hAnsi="Cambria Math"/>
                    <w:lang w:val="fr-CH"/>
                  </w:rPr>
                  <m:t xml:space="preserve"> </m:t>
                </m:r>
                <m:d>
                  <m:dPr>
                    <m:ctrlPr>
                      <w:rPr>
                        <w:rFonts w:ascii="Cambria Math" w:hAnsi="Cambria Math"/>
                        <w:lang w:val="fr-CH"/>
                      </w:rPr>
                    </m:ctrlPr>
                  </m:dPr>
                  <m:e>
                    <m:r>
                      <m:rPr>
                        <m:sty m:val="p"/>
                      </m:rPr>
                      <w:rPr>
                        <w:rFonts w:ascii="Cambria Math" w:hAnsi="Cambria Math"/>
                        <w:lang w:val="fr-CH"/>
                      </w:rPr>
                      <m:t xml:space="preserve">1- </m:t>
                    </m:r>
                    <m:sSub>
                      <m:sSubPr>
                        <m:ctrlPr>
                          <w:rPr>
                            <w:rFonts w:ascii="Cambria Math" w:hAnsi="Cambria Math"/>
                            <w:lang w:val="fr-CH"/>
                          </w:rPr>
                        </m:ctrlPr>
                      </m:sSubPr>
                      <m:e>
                        <m:r>
                          <w:rPr>
                            <w:rFonts w:ascii="Cambria Math" w:hAnsi="Cambria Math"/>
                            <w:lang w:val="fr-CH"/>
                          </w:rPr>
                          <m:t>F</m:t>
                        </m:r>
                      </m:e>
                      <m:sub>
                        <m:r>
                          <w:rPr>
                            <w:rFonts w:ascii="Cambria Math" w:hAnsi="Cambria Math"/>
                            <w:lang w:val="fr-CH"/>
                          </w:rPr>
                          <m:t>te</m:t>
                        </m:r>
                      </m:sub>
                    </m:sSub>
                  </m:e>
                </m:d>
              </m:num>
              <m:den>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m:t>
                        </m:r>
                      </m:sub>
                    </m:sSub>
                    <m:r>
                      <m:rPr>
                        <m:sty m:val="p"/>
                      </m:rPr>
                      <w:rPr>
                        <w:rFonts w:ascii="Cambria Math" w:hAnsi="Cambria Math"/>
                        <w:lang w:val="fr-CH"/>
                      </w:rPr>
                      <m:t>+2</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ep</m:t>
                        </m:r>
                      </m:sub>
                    </m:sSub>
                  </m:e>
                </m:d>
                <m:r>
                  <m:rPr>
                    <m:sty m:val="p"/>
                  </m:rPr>
                  <w:rPr>
                    <w:rFonts w:ascii="Cambria Math" w:hAnsi="Cambria Math"/>
                    <w:lang w:val="fr-CH"/>
                  </w:rPr>
                  <m:t xml:space="preserve">- </m:t>
                </m:r>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glace</m:t>
                        </m:r>
                      </m:sub>
                    </m:sSub>
                    <m:r>
                      <m:rPr>
                        <m:sty m:val="p"/>
                      </m:rPr>
                      <w:rPr>
                        <w:rFonts w:ascii="Cambria Math" w:hAnsi="Cambria Math"/>
                        <w:lang w:val="fr-CH"/>
                      </w:rPr>
                      <m:t>-</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ep</m:t>
                        </m:r>
                      </m:sub>
                    </m:sSub>
                  </m:e>
                </m:d>
                <m:r>
                  <m:rPr>
                    <m:sty m:val="p"/>
                  </m:rPr>
                  <w:rPr>
                    <w:rFonts w:ascii="Cambria Math" w:hAnsi="Cambria Math"/>
                    <w:lang w:val="fr-CH"/>
                  </w:rPr>
                  <m:t xml:space="preserve"> </m:t>
                </m:r>
                <m:d>
                  <m:dPr>
                    <m:ctrlPr>
                      <w:rPr>
                        <w:rFonts w:ascii="Cambria Math" w:hAnsi="Cambria Math"/>
                        <w:lang w:val="fr-CH"/>
                      </w:rPr>
                    </m:ctrlPr>
                  </m:dPr>
                  <m:e>
                    <m:r>
                      <m:rPr>
                        <m:sty m:val="p"/>
                      </m:rPr>
                      <w:rPr>
                        <w:rFonts w:ascii="Cambria Math" w:hAnsi="Cambria Math"/>
                        <w:lang w:val="fr-CH"/>
                      </w:rPr>
                      <m:t>1 –</m:t>
                    </m:r>
                    <m:sSub>
                      <m:sSubPr>
                        <m:ctrlPr>
                          <w:rPr>
                            <w:rFonts w:ascii="Cambria Math" w:hAnsi="Cambria Math"/>
                            <w:lang w:val="fr-CH"/>
                          </w:rPr>
                        </m:ctrlPr>
                      </m:sSubPr>
                      <m:e>
                        <m:r>
                          <w:rPr>
                            <w:rFonts w:ascii="Cambria Math" w:hAnsi="Cambria Math"/>
                            <w:lang w:val="fr-CH"/>
                          </w:rPr>
                          <m:t>F</m:t>
                        </m:r>
                      </m:e>
                      <m:sub>
                        <m:r>
                          <w:rPr>
                            <w:rFonts w:ascii="Cambria Math" w:hAnsi="Cambria Math"/>
                            <w:lang w:val="fr-CH"/>
                          </w:rPr>
                          <m:t>te</m:t>
                        </m:r>
                      </m:sub>
                    </m:sSub>
                  </m:e>
                </m:d>
              </m:den>
            </m:f>
          </m:e>
        </m:d>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ep</m:t>
            </m:r>
          </m:sub>
        </m:sSub>
      </m:oMath>
      <w:r w:rsidRPr="00BC52F6">
        <w:rPr>
          <w:lang w:val="fr-CH"/>
        </w:rPr>
        <w:tab/>
        <w:t>(35)</w:t>
      </w:r>
    </w:p>
    <w:p w:rsidR="00A7720C" w:rsidRPr="00BC52F6" w:rsidRDefault="007023DC" w:rsidP="006D48F2">
      <w:pPr>
        <w:rPr>
          <w:szCs w:val="24"/>
          <w:lang w:val="fr-CH"/>
        </w:rPr>
      </w:pPr>
      <m:oMath>
        <m:sSub>
          <m:sSubPr>
            <m:ctrlPr>
              <w:rPr>
                <w:rFonts w:ascii="Cambria Math" w:hAnsi="Cambria Math"/>
                <w:i/>
                <w:lang w:val="fr-CH"/>
              </w:rPr>
            </m:ctrlPr>
          </m:sSubPr>
          <m:e>
            <m:r>
              <w:rPr>
                <w:rFonts w:ascii="Cambria Math" w:hAnsi="Cambria Math"/>
                <w:szCs w:val="24"/>
                <w:shd w:val="clear" w:color="auto" w:fill="auto"/>
                <w:lang w:val="fr-CH"/>
              </w:rPr>
              <m:t>F</m:t>
            </m:r>
          </m:e>
          <m:sub>
            <m:r>
              <w:rPr>
                <w:rFonts w:ascii="Cambria Math" w:hAnsi="Cambria Math"/>
                <w:szCs w:val="24"/>
                <w:shd w:val="clear" w:color="auto" w:fill="auto"/>
                <w:lang w:val="fr-CH"/>
              </w:rPr>
              <m:t>te</m:t>
            </m:r>
          </m:sub>
        </m:sSub>
      </m:oMath>
      <w:r w:rsidR="00A7720C" w:rsidRPr="00BC52F6">
        <w:rPr>
          <w:szCs w:val="24"/>
          <w:lang w:val="fr-CH"/>
        </w:rPr>
        <w:t xml:space="preserve"> est la fraction volumique d'eau liquide </w:t>
      </w:r>
      <m:oMath>
        <m:r>
          <w:rPr>
            <w:rFonts w:ascii="Cambria Math" w:hAnsi="Cambria Math"/>
            <w:szCs w:val="24"/>
            <w:lang w:val="fr-CH"/>
          </w:rPr>
          <m:t>(</m:t>
        </m:r>
        <m:sSup>
          <m:sSupPr>
            <m:ctrlPr>
              <w:rPr>
                <w:rFonts w:ascii="Cambria Math" w:hAnsi="Cambria Math"/>
                <w:i/>
                <w:snapToGrid w:val="0"/>
                <w:lang w:val="fr-CH"/>
              </w:rPr>
            </m:ctrlPr>
          </m:sSupPr>
          <m:e>
            <m:r>
              <w:rPr>
                <w:rFonts w:ascii="Cambria Math" w:hAnsi="Cambria Math"/>
                <w:szCs w:val="24"/>
                <w:lang w:val="fr-CH"/>
              </w:rPr>
              <m:t>m</m:t>
            </m:r>
          </m:e>
          <m:sup>
            <m:r>
              <w:rPr>
                <w:rFonts w:ascii="Cambria Math" w:hAnsi="Cambria Math"/>
                <w:szCs w:val="24"/>
                <w:lang w:val="fr-CH"/>
              </w:rPr>
              <m:t>3</m:t>
            </m:r>
          </m:sup>
        </m:sSup>
        <m:sSup>
          <m:sSupPr>
            <m:ctrlPr>
              <w:rPr>
                <w:rFonts w:ascii="Cambria Math" w:hAnsi="Cambria Math"/>
                <w:i/>
                <w:snapToGrid w:val="0"/>
                <w:lang w:val="fr-CH"/>
              </w:rPr>
            </m:ctrlPr>
          </m:sSupPr>
          <m:e>
            <m:r>
              <w:rPr>
                <w:rFonts w:ascii="Cambria Math" w:hAnsi="Cambria Math"/>
                <w:szCs w:val="24"/>
                <w:lang w:val="fr-CH"/>
              </w:rPr>
              <m:t>/m</m:t>
            </m:r>
          </m:e>
          <m:sup>
            <m:r>
              <w:rPr>
                <w:rFonts w:ascii="Cambria Math" w:hAnsi="Cambria Math"/>
                <w:szCs w:val="24"/>
                <w:lang w:val="fr-CH"/>
              </w:rPr>
              <m:t>3</m:t>
            </m:r>
          </m:sup>
        </m:sSup>
        <m:r>
          <w:rPr>
            <w:rFonts w:ascii="Cambria Math" w:hAnsi="Cambria Math"/>
            <w:szCs w:val="24"/>
            <w:lang w:val="fr-CH"/>
          </w:rPr>
          <m:t>)</m:t>
        </m:r>
      </m:oMath>
      <w:r w:rsidR="00A7720C" w:rsidRPr="00BC52F6">
        <w:rPr>
          <w:szCs w:val="24"/>
          <w:lang w:val="fr-CH"/>
        </w:rPr>
        <w:t>. L'é</w:t>
      </w:r>
      <w:r w:rsidR="00A7720C" w:rsidRPr="00BC52F6">
        <w:rPr>
          <w:lang w:val="fr-CH"/>
        </w:rPr>
        <w:t xml:space="preserve">quation (35) est complexe et peut être séparée en partie réelle et partie imaginaire. Chaque partie est une </w:t>
      </w:r>
      <w:r w:rsidR="0092174C" w:rsidRPr="00BC52F6">
        <w:rPr>
          <w:lang w:val="fr-CH"/>
        </w:rPr>
        <w:t>fo</w:t>
      </w:r>
      <w:r w:rsidR="00A7720C" w:rsidRPr="00BC52F6">
        <w:rPr>
          <w:lang w:val="fr-CH"/>
        </w:rPr>
        <w:t xml:space="preserve">nction des parties réelle et imaginaire de la permittivité relative complexe de la glace sèche et des parties correspondantes de l'eau. Les parties réelle et imaginaire de la glace sèche à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r>
          <w:rPr>
            <w:rFonts w:ascii="Cambria Math" w:hAnsi="Cambria Math"/>
            <w:lang w:val="fr-CH"/>
          </w:rPr>
          <m:t xml:space="preserve">=60 </m:t>
        </m:r>
        <m:r>
          <m:rPr>
            <m:sty m:val="p"/>
          </m:rPr>
          <w:rPr>
            <w:rFonts w:ascii="Cambria Math" w:hAnsi="Cambria Math"/>
            <w:lang w:val="fr-CH"/>
          </w:rPr>
          <m:t>GHz</m:t>
        </m:r>
      </m:oMath>
      <w:r w:rsidR="00A7720C" w:rsidRPr="00BC52F6">
        <w:rPr>
          <w:lang w:val="fr-CH"/>
        </w:rPr>
        <w:t xml:space="preserve"> et </w:t>
      </w:r>
      <m:oMath>
        <m:r>
          <w:rPr>
            <w:rFonts w:ascii="Cambria Math" w:hAnsi="Cambria Math"/>
            <w:lang w:val="fr-CH"/>
          </w:rPr>
          <m:t>T=0</m:t>
        </m:r>
      </m:oMath>
      <w:r w:rsidR="00A7720C" w:rsidRPr="00BC52F6">
        <w:rPr>
          <w:lang w:val="fr-CH"/>
        </w:rPr>
        <w:t xml:space="preserve"> </w:t>
      </w:r>
      <w:r w:rsidR="00A7720C" w:rsidRPr="00BC52F6">
        <w:rPr>
          <w:vertAlign w:val="superscript"/>
          <w:lang w:val="fr-CH"/>
        </w:rPr>
        <w:t>o</w:t>
      </w:r>
      <w:r w:rsidR="00A7720C" w:rsidRPr="00BC52F6">
        <w:rPr>
          <w:lang w:val="fr-CH"/>
        </w:rPr>
        <w:t>C sont illustrées à la Fig. 5 en f</w:t>
      </w:r>
      <w:r w:rsidR="0092174C" w:rsidRPr="00BC52F6">
        <w:rPr>
          <w:lang w:val="fr-CH"/>
        </w:rPr>
        <w:t>o</w:t>
      </w:r>
      <w:r w:rsidR="00A7720C" w:rsidRPr="00BC52F6">
        <w:rPr>
          <w:lang w:val="fr-CH"/>
        </w:rPr>
        <w:t>nction de la teneur en eau liquide.</w:t>
      </w:r>
    </w:p>
    <w:p w:rsidR="0092647B" w:rsidRPr="00BC52F6" w:rsidRDefault="0092647B" w:rsidP="005B689C">
      <w:pPr>
        <w:pStyle w:val="FigureNo"/>
        <w:rPr>
          <w:lang w:val="fr-CH"/>
        </w:rPr>
      </w:pPr>
      <w:r w:rsidRPr="00BC52F6">
        <w:rPr>
          <w:lang w:val="fr-CH"/>
        </w:rPr>
        <w:t>FIGURE 4</w:t>
      </w:r>
    </w:p>
    <w:p w:rsidR="0092647B" w:rsidRPr="00BC52F6" w:rsidRDefault="00A7720C" w:rsidP="005B689C">
      <w:pPr>
        <w:pStyle w:val="Figuretitle"/>
        <w:rPr>
          <w:lang w:val="fr-CH"/>
        </w:rPr>
      </w:pPr>
      <w:r w:rsidRPr="00BC52F6">
        <w:rPr>
          <w:lang w:val="fr-CH"/>
        </w:rPr>
        <w:t xml:space="preserve">Permittivité relative complexe de la glace sèche en </w:t>
      </w:r>
      <w:r w:rsidR="00D25052" w:rsidRPr="00BC52F6">
        <w:rPr>
          <w:lang w:val="fr-CH"/>
        </w:rPr>
        <w:t>fo</w:t>
      </w:r>
      <w:r w:rsidRPr="00BC52F6">
        <w:rPr>
          <w:lang w:val="fr-CH"/>
        </w:rPr>
        <w:t>nction de la fréquence</w:t>
      </w:r>
      <w:r w:rsidR="0092647B" w:rsidRPr="00BC52F6">
        <w:rPr>
          <w:lang w:val="fr-CH"/>
        </w:rPr>
        <w:br/>
        <w:t>(</w:t>
      </w:r>
      <m:oMath>
        <m:r>
          <m:rPr>
            <m:sty m:val="bi"/>
          </m:rPr>
          <w:rPr>
            <w:rFonts w:ascii="Cambria Math" w:hAnsi="Cambria Math"/>
            <w:lang w:val="fr-CH"/>
          </w:rPr>
          <m:t>T=-10</m:t>
        </m:r>
      </m:oMath>
      <w:r w:rsidR="0092647B" w:rsidRPr="00BC52F6">
        <w:rPr>
          <w:lang w:val="fr-CH"/>
        </w:rPr>
        <w:t> </w:t>
      </w:r>
      <w:r w:rsidR="0092647B" w:rsidRPr="00BC52F6">
        <w:rPr>
          <w:vertAlign w:val="superscript"/>
          <w:lang w:val="fr-CH"/>
        </w:rPr>
        <w:t>o</w:t>
      </w:r>
      <w:r w:rsidR="0092647B" w:rsidRPr="00BC52F6">
        <w:rPr>
          <w:lang w:val="fr-CH"/>
        </w:rPr>
        <w:t>C)</w:t>
      </w:r>
    </w:p>
    <w:p w:rsidR="0092647B" w:rsidRPr="00BC52F6" w:rsidRDefault="006D48F2" w:rsidP="005B689C">
      <w:pPr>
        <w:pStyle w:val="Figure"/>
        <w:rPr>
          <w:lang w:val="fr-CH"/>
        </w:rPr>
      </w:pPr>
      <w:r w:rsidRPr="00BC52F6">
        <w:rPr>
          <w:lang w:val="fr-CH"/>
        </w:rPr>
        <w:object w:dxaOrig="6452" w:dyaOrig="3593">
          <v:shape id="_x0000_i1028" type="#_x0000_t75" style="width:394.45pt;height:218.5pt" o:ole="">
            <v:imagedata r:id="rId24" o:title=""/>
          </v:shape>
          <o:OLEObject Type="Embed" ProgID="CorelDraw.Graphic.16" ShapeID="_x0000_i1028" DrawAspect="Content" ObjectID="_1586778350" r:id="rId25"/>
        </w:object>
      </w:r>
    </w:p>
    <w:p w:rsidR="0092647B" w:rsidRPr="00BC52F6" w:rsidRDefault="0092647B" w:rsidP="005B689C">
      <w:pPr>
        <w:pStyle w:val="FigureNo"/>
        <w:rPr>
          <w:lang w:val="fr-CH"/>
        </w:rPr>
      </w:pPr>
      <w:r w:rsidRPr="00BC52F6">
        <w:rPr>
          <w:lang w:val="fr-CH"/>
        </w:rPr>
        <w:t>FIGURE 5</w:t>
      </w:r>
    </w:p>
    <w:p w:rsidR="0092647B" w:rsidRPr="00BC52F6" w:rsidRDefault="00414BA5" w:rsidP="005B689C">
      <w:pPr>
        <w:pStyle w:val="Figuretitle"/>
        <w:rPr>
          <w:lang w:val="fr-CH"/>
        </w:rPr>
      </w:pPr>
      <w:r w:rsidRPr="00BC52F6">
        <w:rPr>
          <w:lang w:val="fr-CH"/>
        </w:rPr>
        <w:t xml:space="preserve">Permittivité relative complexe de la glace humide en </w:t>
      </w:r>
      <w:r w:rsidR="00D25052" w:rsidRPr="00BC52F6">
        <w:rPr>
          <w:lang w:val="fr-CH"/>
        </w:rPr>
        <w:t>fo</w:t>
      </w:r>
      <w:r w:rsidRPr="00BC52F6">
        <w:rPr>
          <w:lang w:val="fr-CH"/>
        </w:rPr>
        <w:t>nction de la teneur en eau liquide</w:t>
      </w:r>
      <w:r w:rsidR="0092647B" w:rsidRPr="00BC52F6">
        <w:rPr>
          <w:lang w:val="fr-CH"/>
        </w:rPr>
        <w:br/>
        <w:t>(</w:t>
      </w:r>
      <m:oMath>
        <m:r>
          <m:rPr>
            <m:sty m:val="bi"/>
          </m:rPr>
          <w:rPr>
            <w:rFonts w:ascii="Cambria Math" w:hAnsi="Cambria Math"/>
            <w:lang w:val="fr-CH"/>
          </w:rPr>
          <m:t xml:space="preserve">f=60 </m:t>
        </m:r>
        <m:r>
          <m:rPr>
            <m:sty m:val="b"/>
          </m:rPr>
          <w:rPr>
            <w:rFonts w:ascii="Cambria Math" w:hAnsi="Cambria Math"/>
            <w:lang w:val="fr-CH"/>
          </w:rPr>
          <m:t>GHz</m:t>
        </m:r>
      </m:oMath>
      <w:r w:rsidR="0092647B" w:rsidRPr="00BC52F6">
        <w:rPr>
          <w:lang w:val="fr-CH"/>
        </w:rPr>
        <w:t xml:space="preserve"> </w:t>
      </w:r>
      <w:r w:rsidRPr="00BC52F6">
        <w:rPr>
          <w:lang w:val="fr-CH"/>
        </w:rPr>
        <w:t>et</w:t>
      </w:r>
      <w:r w:rsidR="0092647B" w:rsidRPr="00BC52F6">
        <w:rPr>
          <w:lang w:val="fr-CH"/>
        </w:rPr>
        <w:t xml:space="preserve"> </w:t>
      </w:r>
      <m:oMath>
        <m:r>
          <m:rPr>
            <m:sty m:val="bi"/>
          </m:rPr>
          <w:rPr>
            <w:rFonts w:ascii="Cambria Math" w:hAnsi="Cambria Math"/>
            <w:lang w:val="fr-CH"/>
          </w:rPr>
          <m:t>T=0</m:t>
        </m:r>
      </m:oMath>
      <w:r w:rsidR="0092647B" w:rsidRPr="00BC52F6">
        <w:rPr>
          <w:lang w:val="fr-CH"/>
        </w:rPr>
        <w:t> </w:t>
      </w:r>
      <w:r w:rsidR="0092647B" w:rsidRPr="00BC52F6">
        <w:rPr>
          <w:vertAlign w:val="superscript"/>
          <w:lang w:val="fr-CH"/>
        </w:rPr>
        <w:t>o</w:t>
      </w:r>
      <w:r w:rsidR="0092647B" w:rsidRPr="00BC52F6">
        <w:rPr>
          <w:lang w:val="fr-CH"/>
        </w:rPr>
        <w:t>C)</w:t>
      </w:r>
    </w:p>
    <w:p w:rsidR="0092647B" w:rsidRPr="00BC52F6" w:rsidRDefault="004671B9" w:rsidP="005B689C">
      <w:pPr>
        <w:pStyle w:val="Figure"/>
        <w:rPr>
          <w:lang w:val="fr-CH"/>
        </w:rPr>
      </w:pPr>
      <w:r w:rsidRPr="00BC52F6">
        <w:rPr>
          <w:lang w:val="fr-CH"/>
        </w:rPr>
        <w:object w:dxaOrig="6322" w:dyaOrig="3544">
          <v:shape id="_x0000_i1029" type="#_x0000_t75" style="width:404.45pt;height:232.9pt" o:ole="">
            <v:imagedata r:id="rId26" o:title=""/>
          </v:shape>
          <o:OLEObject Type="Embed" ProgID="CorelDraw.Graphic.16" ShapeID="_x0000_i1029" DrawAspect="Content" ObjectID="_1586778351" r:id="rId27"/>
        </w:object>
      </w:r>
    </w:p>
    <w:p w:rsidR="0092647B" w:rsidRPr="00BC52F6" w:rsidRDefault="00D25052" w:rsidP="005B689C">
      <w:pPr>
        <w:pStyle w:val="Heading2"/>
        <w:rPr>
          <w:lang w:val="fr-CH"/>
        </w:rPr>
      </w:pPr>
      <w:r w:rsidRPr="00BC52F6">
        <w:rPr>
          <w:lang w:val="fr-CH"/>
        </w:rPr>
        <w:t>5.2</w:t>
      </w:r>
      <w:r w:rsidRPr="00BC52F6">
        <w:rPr>
          <w:lang w:val="fr-CH"/>
        </w:rPr>
        <w:tab/>
        <w:t>Sol</w:t>
      </w:r>
    </w:p>
    <w:p w:rsidR="0092647B" w:rsidRPr="00BC52F6" w:rsidRDefault="00D25052" w:rsidP="005B689C">
      <w:pPr>
        <w:rPr>
          <w:lang w:val="fr-CH"/>
        </w:rPr>
      </w:pPr>
      <w:r w:rsidRPr="00BC52F6">
        <w:rPr>
          <w:lang w:val="fr-CH"/>
        </w:rPr>
        <w:t>La permittivité relative complexe du sol</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sol</m:t>
            </m:r>
          </m:sub>
        </m:sSub>
      </m:oMath>
      <w:r w:rsidR="0092647B" w:rsidRPr="00BC52F6">
        <w:rPr>
          <w:lang w:val="fr-CH"/>
        </w:rPr>
        <w:t xml:space="preserve">, </w:t>
      </w:r>
      <w:r w:rsidRPr="00BC52F6">
        <w:rPr>
          <w:lang w:val="fr-CH"/>
        </w:rPr>
        <w:t xml:space="preserve">est </w:t>
      </w:r>
      <w:r w:rsidR="0092174C" w:rsidRPr="00BC52F6">
        <w:rPr>
          <w:lang w:val="fr-CH"/>
        </w:rPr>
        <w:t>fo</w:t>
      </w:r>
      <w:r w:rsidRPr="00BC52F6">
        <w:rPr>
          <w:lang w:val="fr-CH"/>
        </w:rPr>
        <w:t>nction de la fréquence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oMath>
      <w:r w:rsidR="0092647B" w:rsidRPr="00BC52F6">
        <w:rPr>
          <w:lang w:val="fr-CH"/>
        </w:rPr>
        <w:t xml:space="preserve"> (GHz), </w:t>
      </w:r>
      <w:r w:rsidRPr="00BC52F6">
        <w:rPr>
          <w:lang w:val="fr-CH"/>
        </w:rPr>
        <w:t xml:space="preserve">de la </w:t>
      </w:r>
      <w:r w:rsidR="0092647B" w:rsidRPr="00BC52F6">
        <w:rPr>
          <w:lang w:val="fr-CH"/>
        </w:rPr>
        <w:t>temp</w:t>
      </w:r>
      <w:r w:rsidRPr="00BC52F6">
        <w:rPr>
          <w:lang w:val="fr-CH"/>
        </w:rPr>
        <w:t>é</w:t>
      </w:r>
      <w:r w:rsidR="0092647B" w:rsidRPr="00BC52F6">
        <w:rPr>
          <w:lang w:val="fr-CH"/>
        </w:rPr>
        <w:t xml:space="preserve">rature, </w:t>
      </w:r>
      <m:oMath>
        <m:r>
          <w:rPr>
            <w:rFonts w:ascii="Cambria Math" w:hAnsi="Cambria Math"/>
            <w:lang w:val="fr-CH"/>
          </w:rPr>
          <m:t>T</m:t>
        </m:r>
      </m:oMath>
      <w:r w:rsidR="0092647B" w:rsidRPr="00BC52F6">
        <w:rPr>
          <w:lang w:val="fr-CH"/>
        </w:rPr>
        <w:t xml:space="preserve"> (</w:t>
      </w:r>
      <w:r w:rsidR="0092647B" w:rsidRPr="00BC52F6">
        <w:rPr>
          <w:vertAlign w:val="superscript"/>
          <w:lang w:val="fr-CH"/>
        </w:rPr>
        <w:t>o</w:t>
      </w:r>
      <w:r w:rsidR="0092647B" w:rsidRPr="00BC52F6">
        <w:rPr>
          <w:lang w:val="fr-CH"/>
        </w:rPr>
        <w:t xml:space="preserve">C), </w:t>
      </w:r>
      <w:r w:rsidRPr="00BC52F6">
        <w:rPr>
          <w:lang w:val="fr-CH"/>
        </w:rPr>
        <w:t xml:space="preserve">de la </w:t>
      </w:r>
      <w:r w:rsidR="0092647B" w:rsidRPr="00BC52F6">
        <w:rPr>
          <w:lang w:val="fr-CH"/>
        </w:rPr>
        <w:t>composition</w:t>
      </w:r>
      <w:r w:rsidRPr="00BC52F6">
        <w:rPr>
          <w:lang w:val="fr-CH"/>
        </w:rPr>
        <w:t xml:space="preserve"> du sol</w:t>
      </w:r>
      <w:r w:rsidR="0092647B" w:rsidRPr="00BC52F6">
        <w:rPr>
          <w:lang w:val="fr-CH"/>
        </w:rPr>
        <w:t xml:space="preserve"> </w:t>
      </w:r>
      <w:r w:rsidRPr="00BC52F6">
        <w:rPr>
          <w:lang w:val="fr-CH"/>
        </w:rPr>
        <w:t>et de la teneur en eau volumétrique</w:t>
      </w:r>
      <w:r w:rsidR="0092647B" w:rsidRPr="00BC52F6">
        <w:rPr>
          <w:lang w:val="fr-CH"/>
        </w:rPr>
        <w:t>.</w:t>
      </w:r>
    </w:p>
    <w:p w:rsidR="0092647B" w:rsidRPr="00BC52F6" w:rsidRDefault="00D25052" w:rsidP="005B689C">
      <w:pPr>
        <w:rPr>
          <w:lang w:val="fr-CH"/>
        </w:rPr>
      </w:pPr>
      <w:r w:rsidRPr="00BC52F6">
        <w:rPr>
          <w:lang w:val="fr-CH"/>
        </w:rPr>
        <w:t xml:space="preserve">La </w:t>
      </w:r>
      <w:r w:rsidR="0092647B" w:rsidRPr="00BC52F6">
        <w:rPr>
          <w:lang w:val="fr-CH"/>
        </w:rPr>
        <w:t xml:space="preserve">composition </w:t>
      </w:r>
      <w:r w:rsidRPr="00BC52F6">
        <w:rPr>
          <w:lang w:val="fr-CH"/>
        </w:rPr>
        <w:t>du sol est caractérisée par les pourcentages volumiques des constituants suivants du sol sec, qui sont fournis par des études de terrain et des analyses en laboratoire</w:t>
      </w:r>
      <w:r w:rsidR="0092647B" w:rsidRPr="00BC52F6">
        <w:rPr>
          <w:lang w:val="fr-CH"/>
        </w:rPr>
        <w:t xml:space="preserve">: a) </w:t>
      </w:r>
      <m:oMath>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sable</m:t>
            </m:r>
          </m:sub>
        </m:sSub>
      </m:oMath>
      <w:r w:rsidR="0092647B" w:rsidRPr="00BC52F6">
        <w:rPr>
          <w:lang w:val="fr-CH"/>
        </w:rPr>
        <w:t xml:space="preserve"> = % </w:t>
      </w:r>
      <w:r w:rsidRPr="00BC52F6">
        <w:rPr>
          <w:lang w:val="fr-CH"/>
        </w:rPr>
        <w:t>de sable</w:t>
      </w:r>
      <w:r w:rsidR="0092647B" w:rsidRPr="00BC52F6">
        <w:rPr>
          <w:lang w:val="fr-CH"/>
        </w:rPr>
        <w:t xml:space="preserve">, b) </w:t>
      </w:r>
      <m:oMath>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argile</m:t>
            </m:r>
          </m:sub>
        </m:sSub>
      </m:oMath>
      <w:r w:rsidR="0092647B" w:rsidRPr="00BC52F6">
        <w:rPr>
          <w:lang w:val="fr-CH"/>
        </w:rPr>
        <w:t xml:space="preserve"> = % </w:t>
      </w:r>
      <w:r w:rsidRPr="00BC52F6">
        <w:rPr>
          <w:lang w:val="fr-CH"/>
        </w:rPr>
        <w:t>d'argile</w:t>
      </w:r>
      <w:r w:rsidR="0092647B" w:rsidRPr="00BC52F6">
        <w:rPr>
          <w:lang w:val="fr-CH"/>
        </w:rPr>
        <w:t xml:space="preserve">, </w:t>
      </w:r>
      <w:r w:rsidRPr="00BC52F6">
        <w:rPr>
          <w:lang w:val="fr-CH"/>
        </w:rPr>
        <w:t xml:space="preserve">et </w:t>
      </w:r>
      <w:r w:rsidR="0092647B" w:rsidRPr="00BC52F6">
        <w:rPr>
          <w:lang w:val="fr-CH"/>
        </w:rPr>
        <w:t xml:space="preserve">c) </w:t>
      </w:r>
      <m:oMath>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limon</m:t>
            </m:r>
          </m:sub>
        </m:sSub>
      </m:oMath>
      <w:r w:rsidR="0092647B" w:rsidRPr="00BC52F6">
        <w:rPr>
          <w:lang w:val="fr-CH"/>
        </w:rPr>
        <w:t xml:space="preserve"> = % </w:t>
      </w:r>
      <w:r w:rsidRPr="00BC52F6">
        <w:rPr>
          <w:lang w:val="fr-CH"/>
        </w:rPr>
        <w:t xml:space="preserve">de limon ainsi que </w:t>
      </w:r>
      <w:r w:rsidR="0092647B" w:rsidRPr="00BC52F6">
        <w:rPr>
          <w:lang w:val="fr-CH"/>
        </w:rPr>
        <w:t xml:space="preserve">d) </w:t>
      </w:r>
      <w:r w:rsidRPr="00BC52F6">
        <w:rPr>
          <w:lang w:val="fr-CH"/>
        </w:rPr>
        <w:t xml:space="preserve">la densité </w:t>
      </w:r>
      <w:r w:rsidR="00E845BC" w:rsidRPr="00BC52F6">
        <w:rPr>
          <w:lang w:val="fr-CH"/>
        </w:rPr>
        <w:t xml:space="preserve">relative </w:t>
      </w:r>
      <w:r w:rsidR="0092647B" w:rsidRPr="00BC52F6">
        <w:rPr>
          <w:lang w:val="fr-CH"/>
        </w:rPr>
        <w:t xml:space="preserve">(i.e. </w:t>
      </w:r>
      <w:r w:rsidR="009403D3" w:rsidRPr="00BC52F6">
        <w:rPr>
          <w:lang w:val="fr-CH"/>
        </w:rPr>
        <w:t>l</w:t>
      </w:r>
      <w:r w:rsidR="00B80A0C" w:rsidRPr="00BC52F6">
        <w:rPr>
          <w:lang w:val="fr-CH"/>
        </w:rPr>
        <w:t>a masse volumique du sol di</w:t>
      </w:r>
      <w:r w:rsidR="009403D3" w:rsidRPr="00BC52F6">
        <w:rPr>
          <w:lang w:val="fr-CH"/>
        </w:rPr>
        <w:t>visée par la masse volumique de l'eau</w:t>
      </w:r>
      <w:r w:rsidR="0092647B" w:rsidRPr="00BC52F6">
        <w:rPr>
          <w:lang w:val="fr-CH"/>
        </w:rPr>
        <w:t xml:space="preserve">) </w:t>
      </w:r>
      <w:r w:rsidR="009403D3" w:rsidRPr="00BC52F6">
        <w:rPr>
          <w:lang w:val="fr-CH"/>
        </w:rPr>
        <w:t>du mélange sec des constituants du sol</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r</m:t>
            </m:r>
          </m:sub>
        </m:sSub>
      </m:oMath>
      <w:r w:rsidR="0092647B" w:rsidRPr="00BC52F6">
        <w:rPr>
          <w:lang w:val="fr-CH"/>
        </w:rPr>
        <w:t xml:space="preserve">, </w:t>
      </w:r>
      <w:r w:rsidR="009403D3" w:rsidRPr="00BC52F6">
        <w:rPr>
          <w:lang w:val="fr-CH"/>
        </w:rPr>
        <w:t xml:space="preserve">et </w:t>
      </w:r>
      <w:r w:rsidR="0092647B" w:rsidRPr="00BC52F6">
        <w:rPr>
          <w:lang w:val="fr-CH"/>
        </w:rPr>
        <w:t xml:space="preserve">e) </w:t>
      </w:r>
      <w:r w:rsidR="009403D3" w:rsidRPr="00BC52F6">
        <w:rPr>
          <w:lang w:val="fr-CH"/>
        </w:rPr>
        <w:t>la teneur en eau volumétrique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m</m:t>
            </m:r>
          </m:e>
          <m:sub>
            <m:r>
              <m:rPr>
                <m:sty m:val="p"/>
              </m:rPr>
              <w:rPr>
                <w:rFonts w:ascii="Cambria Math" w:hAnsi="Cambria Math"/>
                <w:lang w:val="fr-CH"/>
              </w:rPr>
              <m:t>v</m:t>
            </m:r>
          </m:sub>
        </m:sSub>
      </m:oMath>
      <w:r w:rsidR="00966215" w:rsidRPr="00BC52F6">
        <w:rPr>
          <w:lang w:val="fr-CH"/>
        </w:rPr>
        <w:t>,</w:t>
      </w:r>
      <w:r w:rsidR="0092647B" w:rsidRPr="00BC52F6">
        <w:rPr>
          <w:lang w:val="fr-CH"/>
        </w:rPr>
        <w:t xml:space="preserve"> </w:t>
      </w:r>
      <w:r w:rsidR="009403D3" w:rsidRPr="00BC52F6">
        <w:rPr>
          <w:lang w:val="fr-CH"/>
        </w:rPr>
        <w:t>qui est égale au volume d'eau divisé par le volume de sol total pour un échantillon de sol donné</w:t>
      </w:r>
      <w:r w:rsidR="0092647B" w:rsidRPr="00BC52F6">
        <w:rPr>
          <w:lang w:val="fr-CH"/>
        </w:rPr>
        <w:t>.</w:t>
      </w:r>
    </w:p>
    <w:p w:rsidR="0092647B" w:rsidRPr="00BC52F6" w:rsidRDefault="00884F83" w:rsidP="005B689C">
      <w:pPr>
        <w:rPr>
          <w:lang w:val="fr-CH"/>
        </w:rPr>
      </w:pPr>
      <w:r w:rsidRPr="00BC52F6">
        <w:rPr>
          <w:lang w:val="fr-CH"/>
        </w:rPr>
        <w:t xml:space="preserve">La densité apparente </w:t>
      </w:r>
      <w:r w:rsidR="0092647B" w:rsidRPr="00BC52F6">
        <w:rPr>
          <w:lang w:val="fr-CH"/>
        </w:rPr>
        <w:t xml:space="preserve">(i.e. </w:t>
      </w:r>
      <w:r w:rsidRPr="00BC52F6">
        <w:rPr>
          <w:lang w:val="fr-CH"/>
        </w:rPr>
        <w:t xml:space="preserve">la masse de sol dans un volume donné </w:t>
      </w:r>
      <w:r w:rsidR="0092647B" w:rsidRPr="00BC52F6">
        <w:rPr>
          <w:lang w:val="fr-CH"/>
        </w:rPr>
        <w:t>(g cm</w:t>
      </w:r>
      <w:r w:rsidR="00F508A5" w:rsidRPr="00BC52F6">
        <w:rPr>
          <w:vertAlign w:val="superscript"/>
          <w:lang w:val="fr-CH"/>
        </w:rPr>
        <w:t>−</w:t>
      </w:r>
      <w:r w:rsidR="0092647B" w:rsidRPr="00BC52F6">
        <w:rPr>
          <w:vertAlign w:val="superscript"/>
          <w:lang w:val="fr-CH"/>
        </w:rPr>
        <w:t>3</w:t>
      </w:r>
      <w:r w:rsidR="0092647B" w:rsidRPr="00BC52F6">
        <w:rPr>
          <w:lang w:val="fr-CH"/>
        </w:rPr>
        <w:t xml:space="preserve">) </w:t>
      </w:r>
      <w:r w:rsidRPr="00BC52F6">
        <w:rPr>
          <w:lang w:val="fr-CH"/>
        </w:rPr>
        <w:t>de sol)</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a</m:t>
            </m:r>
          </m:sub>
        </m:sSub>
      </m:oMath>
      <w:r w:rsidR="0092647B" w:rsidRPr="00BC52F6">
        <w:rPr>
          <w:lang w:val="fr-CH"/>
        </w:rPr>
        <w:t xml:space="preserve">, </w:t>
      </w:r>
      <w:r w:rsidRPr="00BC52F6">
        <w:rPr>
          <w:lang w:val="fr-CH"/>
        </w:rPr>
        <w:t>doit aussi être fournie en entrée</w:t>
      </w:r>
      <w:r w:rsidR="0092647B" w:rsidRPr="00BC52F6">
        <w:rPr>
          <w:lang w:val="fr-CH"/>
        </w:rPr>
        <w:t xml:space="preserve">. </w:t>
      </w:r>
      <w:r w:rsidRPr="00BC52F6">
        <w:rPr>
          <w:lang w:val="fr-CH"/>
        </w:rPr>
        <w:t xml:space="preserve">Il est difficile de mesurer cette grandeur directement, mais elle peut être calculée à partir des pourcentages des </w:t>
      </w:r>
      <w:r w:rsidR="005E73EB" w:rsidRPr="00BC52F6">
        <w:rPr>
          <w:lang w:val="fr-CH"/>
        </w:rPr>
        <w:t>constituants</w:t>
      </w:r>
      <w:r w:rsidRPr="00BC52F6">
        <w:rPr>
          <w:lang w:val="fr-CH"/>
        </w:rPr>
        <w:t xml:space="preserve"> secs</w:t>
      </w:r>
      <w:r w:rsidR="0092647B" w:rsidRPr="00BC52F6">
        <w:rPr>
          <w:lang w:val="fr-CH"/>
        </w:rPr>
        <w:t xml:space="preserve">. </w:t>
      </w:r>
      <w:r w:rsidRPr="00BC52F6">
        <w:rPr>
          <w:lang w:val="fr-CH"/>
        </w:rPr>
        <w:t xml:space="preserve">Si l'on ne dispose pas d'une </w:t>
      </w:r>
      <w:r w:rsidR="005E73EB" w:rsidRPr="00BC52F6">
        <w:rPr>
          <w:lang w:val="fr-CH"/>
        </w:rPr>
        <w:t>fonction</w:t>
      </w:r>
      <w:r w:rsidRPr="00BC52F6">
        <w:rPr>
          <w:lang w:val="fr-CH"/>
        </w:rPr>
        <w:t xml:space="preserve"> de pseudo-transfert locale</w:t>
      </w:r>
      <w:r w:rsidR="0092647B" w:rsidRPr="00BC52F6">
        <w:rPr>
          <w:lang w:val="fr-CH"/>
        </w:rPr>
        <w:t>,</w:t>
      </w:r>
      <w:r w:rsidR="00D45E46" w:rsidRPr="00BC52F6">
        <w:rPr>
          <w:lang w:val="fr-CH"/>
        </w:rPr>
        <w:t xml:space="preserve"> </w:t>
      </w:r>
      <w:r w:rsidRPr="00BC52F6">
        <w:rPr>
          <w:lang w:val="fr-CH"/>
        </w:rPr>
        <w:t>on peut utili</w:t>
      </w:r>
      <w:r w:rsidR="0092174C" w:rsidRPr="00BC52F6">
        <w:rPr>
          <w:lang w:val="fr-CH"/>
        </w:rPr>
        <w:t>s</w:t>
      </w:r>
      <w:r w:rsidRPr="00BC52F6">
        <w:rPr>
          <w:lang w:val="fr-CH"/>
        </w:rPr>
        <w:t xml:space="preserve">er la </w:t>
      </w:r>
      <w:r w:rsidR="0092174C" w:rsidRPr="00BC52F6">
        <w:rPr>
          <w:lang w:val="fr-CH"/>
        </w:rPr>
        <w:t>fo</w:t>
      </w:r>
      <w:r w:rsidRPr="00BC52F6">
        <w:rPr>
          <w:lang w:val="fr-CH"/>
        </w:rPr>
        <w:t>nction de pseudo-transfert empirique suivante:</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r>
          <m:rPr>
            <m:sty m:val="p"/>
          </m:rPr>
          <w:rPr>
            <w:rFonts w:ascii="Cambria Math" w:hAnsi="Cambria Math"/>
            <w:lang w:val="fr-CH"/>
          </w:rPr>
          <m:t>=1,07256+0,078886</m:t>
        </m:r>
        <m:r>
          <w:rPr>
            <w:rFonts w:ascii="Cambria Math" w:hAnsi="Cambria Math"/>
            <w:lang w:val="fr-CH"/>
          </w:rPr>
          <m:t>ln</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sable</m:t>
                </m:r>
              </m:sub>
            </m:sSub>
          </m:e>
        </m:d>
        <m:r>
          <m:rPr>
            <m:sty m:val="p"/>
          </m:rPr>
          <w:rPr>
            <w:rFonts w:ascii="Cambria Math" w:hAnsi="Cambria Math"/>
            <w:lang w:val="fr-CH"/>
          </w:rPr>
          <m:t>+0,038753</m:t>
        </m:r>
        <m:r>
          <w:rPr>
            <w:rFonts w:ascii="Cambria Math" w:hAnsi="Cambria Math"/>
            <w:lang w:val="fr-CH"/>
          </w:rPr>
          <m:t>ln</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argile</m:t>
                </m:r>
              </m:sub>
            </m:sSub>
          </m:e>
        </m:d>
        <m:r>
          <m:rPr>
            <m:sty m:val="p"/>
          </m:rPr>
          <w:rPr>
            <w:rFonts w:ascii="Cambria Math" w:hAnsi="Cambria Math"/>
            <w:lang w:val="fr-CH"/>
          </w:rPr>
          <m:t xml:space="preserve">+0,032732 </m:t>
        </m:r>
        <m:r>
          <w:rPr>
            <w:rFonts w:ascii="Cambria Math" w:hAnsi="Cambria Math"/>
            <w:lang w:val="fr-CH"/>
          </w:rPr>
          <m:t>ln</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limon</m:t>
                </m:r>
              </m:sub>
            </m:sSub>
          </m:e>
        </m:d>
        <m:r>
          <w:rPr>
            <w:rFonts w:ascii="Cambria Math" w:hAnsi="Cambria Math"/>
            <w:lang w:val="fr-CH"/>
          </w:rPr>
          <m:t xml:space="preserve"> </m:t>
        </m:r>
      </m:oMath>
      <w:r w:rsidRPr="00BC52F6">
        <w:rPr>
          <w:lang w:val="fr-CH"/>
        </w:rPr>
        <w:tab/>
        <w:t>(36)</w:t>
      </w:r>
    </w:p>
    <w:p w:rsidR="0092647B" w:rsidRPr="006852F7" w:rsidRDefault="00884F83" w:rsidP="005B689C">
      <w:pPr>
        <w:rPr>
          <w:spacing w:val="-2"/>
          <w:lang w:val="fr-CH"/>
        </w:rPr>
      </w:pPr>
      <w:r w:rsidRPr="006852F7">
        <w:rPr>
          <w:spacing w:val="-2"/>
          <w:lang w:val="fr-CH"/>
        </w:rPr>
        <w:t>L'é</w:t>
      </w:r>
      <w:r w:rsidR="0092647B" w:rsidRPr="006852F7">
        <w:rPr>
          <w:spacing w:val="-2"/>
          <w:lang w:val="fr-CH"/>
        </w:rPr>
        <w:t xml:space="preserve">quation (36) </w:t>
      </w:r>
      <w:r w:rsidRPr="006852F7">
        <w:rPr>
          <w:spacing w:val="-2"/>
          <w:lang w:val="fr-CH"/>
        </w:rPr>
        <w:t xml:space="preserve">n'est pas fiable si le </w:t>
      </w:r>
      <w:r w:rsidR="005E73EB" w:rsidRPr="006852F7">
        <w:rPr>
          <w:spacing w:val="-2"/>
          <w:lang w:val="fr-CH"/>
        </w:rPr>
        <w:t>pourcentage</w:t>
      </w:r>
      <w:r w:rsidRPr="006852F7">
        <w:rPr>
          <w:spacing w:val="-2"/>
          <w:lang w:val="fr-CH"/>
        </w:rPr>
        <w:t xml:space="preserve"> de l'un quelconque des constituants est inférieur à 1%</w:t>
      </w:r>
      <w:r w:rsidR="0092647B" w:rsidRPr="006852F7">
        <w:rPr>
          <w:spacing w:val="-2"/>
          <w:lang w:val="fr-CH"/>
        </w:rPr>
        <w:t xml:space="preserve">. </w:t>
      </w:r>
      <w:r w:rsidRPr="006852F7">
        <w:rPr>
          <w:spacing w:val="-2"/>
          <w:lang w:val="fr-CH"/>
        </w:rPr>
        <w:t xml:space="preserve">Si le pourcentage d'un constituent </w:t>
      </w:r>
      <w:r w:rsidR="00D83022" w:rsidRPr="006852F7">
        <w:rPr>
          <w:spacing w:val="-2"/>
          <w:lang w:val="fr-CH"/>
        </w:rPr>
        <w:t xml:space="preserve">est </w:t>
      </w:r>
      <w:r w:rsidRPr="006852F7">
        <w:rPr>
          <w:spacing w:val="-2"/>
          <w:lang w:val="fr-CH"/>
        </w:rPr>
        <w:t xml:space="preserve">inférieurs à </w:t>
      </w:r>
      <w:r w:rsidR="0092647B" w:rsidRPr="006852F7">
        <w:rPr>
          <w:spacing w:val="-2"/>
          <w:lang w:val="fr-CH"/>
        </w:rPr>
        <w:t xml:space="preserve">1%, </w:t>
      </w:r>
      <w:r w:rsidRPr="006852F7">
        <w:rPr>
          <w:spacing w:val="-2"/>
          <w:lang w:val="fr-CH"/>
        </w:rPr>
        <w:t>le terme correspondant dans l'é</w:t>
      </w:r>
      <w:r w:rsidR="0092647B" w:rsidRPr="006852F7">
        <w:rPr>
          <w:spacing w:val="-2"/>
          <w:lang w:val="fr-CH"/>
        </w:rPr>
        <w:t xml:space="preserve">quation (36) </w:t>
      </w:r>
      <w:r w:rsidRPr="006852F7">
        <w:rPr>
          <w:spacing w:val="-2"/>
          <w:lang w:val="fr-CH"/>
        </w:rPr>
        <w:t>doit être omis</w:t>
      </w:r>
      <w:r w:rsidR="0092647B" w:rsidRPr="006852F7">
        <w:rPr>
          <w:spacing w:val="-2"/>
          <w:lang w:val="fr-CH"/>
        </w:rPr>
        <w:t xml:space="preserve">. </w:t>
      </w:r>
      <w:r w:rsidRPr="006852F7">
        <w:rPr>
          <w:spacing w:val="-2"/>
          <w:lang w:val="fr-CH"/>
        </w:rPr>
        <w:t xml:space="preserve">La somme des pourcentages des constituants des termes inclus doit être égale à </w:t>
      </w:r>
      <w:r w:rsidR="006915DC" w:rsidRPr="006852F7">
        <w:rPr>
          <w:spacing w:val="-2"/>
          <w:lang w:val="fr-CH"/>
        </w:rPr>
        <w:t>100%.</w:t>
      </w:r>
    </w:p>
    <w:p w:rsidR="0092647B" w:rsidRPr="00BC52F6" w:rsidRDefault="00884F83" w:rsidP="005B689C">
      <w:pPr>
        <w:rPr>
          <w:lang w:val="fr-CH"/>
        </w:rPr>
      </w:pPr>
      <w:r w:rsidRPr="00BC52F6">
        <w:rPr>
          <w:lang w:val="fr-CH"/>
        </w:rPr>
        <w:t xml:space="preserve">Le </w:t>
      </w:r>
      <w:r w:rsidR="0092647B" w:rsidRPr="00BC52F6">
        <w:rPr>
          <w:lang w:val="fr-CH"/>
        </w:rPr>
        <w:t>Table</w:t>
      </w:r>
      <w:r w:rsidRPr="00BC52F6">
        <w:rPr>
          <w:lang w:val="fr-CH"/>
        </w:rPr>
        <w:t>au</w:t>
      </w:r>
      <w:r w:rsidR="0092647B" w:rsidRPr="00BC52F6">
        <w:rPr>
          <w:lang w:val="fr-CH"/>
        </w:rPr>
        <w:t xml:space="preserve"> 1 </w:t>
      </w:r>
      <w:r w:rsidRPr="00BC52F6">
        <w:rPr>
          <w:lang w:val="fr-CH"/>
        </w:rPr>
        <w:t>fournit des valeurs types de pourcentage de constituant</w:t>
      </w:r>
      <w:r w:rsidR="0092647B" w:rsidRPr="00BC52F6">
        <w:rPr>
          <w:lang w:val="fr-CH"/>
        </w:rPr>
        <w:t xml:space="preserve">, </w:t>
      </w:r>
      <w:r w:rsidRPr="00BC52F6">
        <w:rPr>
          <w:lang w:val="fr-CH"/>
        </w:rPr>
        <w:t>de densité et de densité apparente pour quatre types de sol représentatifs</w:t>
      </w:r>
      <w:r w:rsidR="0092647B" w:rsidRPr="00BC52F6">
        <w:rPr>
          <w:lang w:val="fr-CH"/>
        </w:rPr>
        <w:t>.</w:t>
      </w:r>
    </w:p>
    <w:p w:rsidR="0092647B" w:rsidRPr="00BC52F6" w:rsidRDefault="0092647B" w:rsidP="005B689C">
      <w:pPr>
        <w:pStyle w:val="TableNo"/>
        <w:rPr>
          <w:lang w:val="fr-CH"/>
        </w:rPr>
      </w:pPr>
      <w:r w:rsidRPr="00BC52F6">
        <w:rPr>
          <w:lang w:val="fr-CH"/>
        </w:rPr>
        <w:t>TABLE</w:t>
      </w:r>
      <w:r w:rsidR="00D83022" w:rsidRPr="00BC52F6">
        <w:rPr>
          <w:lang w:val="fr-CH"/>
        </w:rPr>
        <w:t>AU</w:t>
      </w:r>
      <w:r w:rsidRPr="00BC52F6">
        <w:rPr>
          <w:lang w:val="fr-CH"/>
        </w:rPr>
        <w:t xml:space="preserve"> 1</w:t>
      </w:r>
    </w:p>
    <w:p w:rsidR="0092647B" w:rsidRPr="00BC52F6" w:rsidRDefault="00884F83" w:rsidP="005B689C">
      <w:pPr>
        <w:pStyle w:val="Tabletitle"/>
        <w:rPr>
          <w:lang w:val="fr-CH"/>
        </w:rPr>
      </w:pPr>
      <w:r w:rsidRPr="00BC52F6">
        <w:rPr>
          <w:lang w:val="fr-CH"/>
        </w:rPr>
        <w:t>Paramètres physiques de divers types de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63"/>
        <w:gridCol w:w="1217"/>
        <w:gridCol w:w="1901"/>
        <w:gridCol w:w="1843"/>
      </w:tblGrid>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2647B" w:rsidRPr="00BC52F6" w:rsidRDefault="00884F83" w:rsidP="009215B9">
            <w:pPr>
              <w:pStyle w:val="Tablehead"/>
              <w:rPr>
                <w:lang w:val="fr-CH"/>
              </w:rPr>
            </w:pPr>
            <w:r w:rsidRPr="00BC52F6">
              <w:rPr>
                <w:lang w:val="fr-CH"/>
              </w:rPr>
              <w:t xml:space="preserve">Classe </w:t>
            </w:r>
            <w:r w:rsidR="001C47B3" w:rsidRPr="00BC52F6">
              <w:rPr>
                <w:lang w:val="fr-CH"/>
              </w:rPr>
              <w:t>texturale de désignation du sol</w:t>
            </w:r>
          </w:p>
        </w:tc>
        <w:tc>
          <w:tcPr>
            <w:tcW w:w="1663" w:type="dxa"/>
            <w:tcBorders>
              <w:top w:val="single" w:sz="4" w:space="0" w:color="auto"/>
              <w:left w:val="single" w:sz="4" w:space="0" w:color="auto"/>
              <w:bottom w:val="single" w:sz="4" w:space="0" w:color="auto"/>
              <w:right w:val="single" w:sz="4" w:space="0" w:color="auto"/>
            </w:tcBorders>
            <w:hideMark/>
          </w:tcPr>
          <w:p w:rsidR="006915DC" w:rsidRPr="00BC52F6" w:rsidRDefault="0092647B" w:rsidP="005B689C">
            <w:pPr>
              <w:pStyle w:val="Tablehead"/>
              <w:rPr>
                <w:lang w:val="fr-CH"/>
              </w:rPr>
            </w:pPr>
            <w:r w:rsidRPr="00BC52F6">
              <w:rPr>
                <w:lang w:val="fr-CH"/>
              </w:rPr>
              <w:t>1</w:t>
            </w:r>
          </w:p>
          <w:p w:rsidR="0092647B" w:rsidRPr="00BC52F6" w:rsidRDefault="00906754" w:rsidP="005B689C">
            <w:pPr>
              <w:pStyle w:val="Tablehead"/>
              <w:rPr>
                <w:lang w:val="fr-CH"/>
              </w:rPr>
            </w:pPr>
            <w:r w:rsidRPr="00BC52F6">
              <w:rPr>
                <w:lang w:val="fr-CH"/>
              </w:rPr>
              <w:t>Loam</w:t>
            </w:r>
            <w:r w:rsidR="00B80A0C" w:rsidRPr="00BC52F6">
              <w:rPr>
                <w:lang w:val="fr-CH"/>
              </w:rPr>
              <w:t xml:space="preserve"> sableu</w:t>
            </w:r>
            <w:r w:rsidRPr="00BC52F6">
              <w:rPr>
                <w:lang w:val="fr-CH"/>
              </w:rPr>
              <w:t>x</w:t>
            </w:r>
          </w:p>
        </w:tc>
        <w:tc>
          <w:tcPr>
            <w:tcW w:w="1217" w:type="dxa"/>
            <w:tcBorders>
              <w:top w:val="single" w:sz="4" w:space="0" w:color="auto"/>
              <w:left w:val="single" w:sz="4" w:space="0" w:color="auto"/>
              <w:bottom w:val="single" w:sz="4" w:space="0" w:color="auto"/>
              <w:right w:val="single" w:sz="4" w:space="0" w:color="auto"/>
            </w:tcBorders>
            <w:hideMark/>
          </w:tcPr>
          <w:p w:rsidR="006915DC" w:rsidRPr="00BC52F6" w:rsidRDefault="0092647B" w:rsidP="005B689C">
            <w:pPr>
              <w:pStyle w:val="Tablehead"/>
              <w:rPr>
                <w:lang w:val="fr-CH"/>
              </w:rPr>
            </w:pPr>
            <w:r w:rsidRPr="00BC52F6">
              <w:rPr>
                <w:lang w:val="fr-CH"/>
              </w:rPr>
              <w:t>2</w:t>
            </w:r>
          </w:p>
          <w:p w:rsidR="0092647B" w:rsidRPr="00BC52F6" w:rsidRDefault="00906754" w:rsidP="005B689C">
            <w:pPr>
              <w:pStyle w:val="Tablehead"/>
              <w:rPr>
                <w:lang w:val="fr-CH"/>
              </w:rPr>
            </w:pPr>
            <w:r w:rsidRPr="00BC52F6">
              <w:rPr>
                <w:lang w:val="fr-CH"/>
              </w:rPr>
              <w:t>Loam</w:t>
            </w:r>
          </w:p>
        </w:tc>
        <w:tc>
          <w:tcPr>
            <w:tcW w:w="1901" w:type="dxa"/>
            <w:tcBorders>
              <w:top w:val="single" w:sz="4" w:space="0" w:color="auto"/>
              <w:left w:val="single" w:sz="4" w:space="0" w:color="auto"/>
              <w:bottom w:val="single" w:sz="4" w:space="0" w:color="auto"/>
              <w:right w:val="single" w:sz="4" w:space="0" w:color="auto"/>
            </w:tcBorders>
            <w:hideMark/>
          </w:tcPr>
          <w:p w:rsidR="006915DC" w:rsidRPr="00BC52F6" w:rsidRDefault="0092647B" w:rsidP="005B689C">
            <w:pPr>
              <w:pStyle w:val="Tablehead"/>
              <w:rPr>
                <w:lang w:val="fr-CH"/>
              </w:rPr>
            </w:pPr>
            <w:r w:rsidRPr="00BC52F6">
              <w:rPr>
                <w:lang w:val="fr-CH"/>
              </w:rPr>
              <w:t>3</w:t>
            </w:r>
          </w:p>
          <w:p w:rsidR="0092647B" w:rsidRPr="00BC52F6" w:rsidRDefault="00906754" w:rsidP="005B689C">
            <w:pPr>
              <w:pStyle w:val="Tablehead"/>
              <w:rPr>
                <w:lang w:val="fr-CH"/>
              </w:rPr>
            </w:pPr>
            <w:r w:rsidRPr="00BC52F6">
              <w:rPr>
                <w:lang w:val="fr-CH"/>
              </w:rPr>
              <w:t xml:space="preserve">Loam </w:t>
            </w:r>
            <w:r w:rsidR="00B80A0C" w:rsidRPr="00BC52F6">
              <w:rPr>
                <w:lang w:val="fr-CH"/>
              </w:rPr>
              <w:t>limoneu</w:t>
            </w:r>
            <w:r w:rsidRPr="00BC52F6">
              <w:rPr>
                <w:lang w:val="fr-CH"/>
              </w:rPr>
              <w:t>x</w:t>
            </w:r>
          </w:p>
        </w:tc>
        <w:tc>
          <w:tcPr>
            <w:tcW w:w="1843" w:type="dxa"/>
            <w:tcBorders>
              <w:top w:val="single" w:sz="4" w:space="0" w:color="auto"/>
              <w:left w:val="single" w:sz="4" w:space="0" w:color="auto"/>
              <w:bottom w:val="single" w:sz="4" w:space="0" w:color="auto"/>
              <w:right w:val="single" w:sz="4" w:space="0" w:color="auto"/>
            </w:tcBorders>
            <w:hideMark/>
          </w:tcPr>
          <w:p w:rsidR="006915DC" w:rsidRPr="00BC52F6" w:rsidRDefault="0092647B" w:rsidP="005B689C">
            <w:pPr>
              <w:pStyle w:val="Tablehead"/>
              <w:rPr>
                <w:lang w:val="fr-CH"/>
              </w:rPr>
            </w:pPr>
            <w:r w:rsidRPr="00BC52F6">
              <w:rPr>
                <w:lang w:val="fr-CH"/>
              </w:rPr>
              <w:t>4</w:t>
            </w:r>
          </w:p>
          <w:p w:rsidR="0092647B" w:rsidRPr="00BC52F6" w:rsidRDefault="00B80A0C" w:rsidP="005B689C">
            <w:pPr>
              <w:pStyle w:val="Tablehead"/>
              <w:rPr>
                <w:lang w:val="fr-CH"/>
              </w:rPr>
            </w:pPr>
            <w:r w:rsidRPr="00BC52F6">
              <w:rPr>
                <w:lang w:val="fr-CH"/>
              </w:rPr>
              <w:t>Argile limoneu</w:t>
            </w:r>
            <w:r w:rsidR="00E2383F" w:rsidRPr="00BC52F6">
              <w:rPr>
                <w:lang w:val="fr-CH"/>
              </w:rPr>
              <w:t>se</w:t>
            </w:r>
          </w:p>
        </w:tc>
      </w:tr>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Pr="00BC52F6" w:rsidRDefault="0092647B" w:rsidP="00B80A0C">
            <w:pPr>
              <w:pStyle w:val="Tabletext"/>
              <w:jc w:val="center"/>
              <w:rPr>
                <w:lang w:val="fr-CH"/>
              </w:rPr>
            </w:pPr>
            <w:r w:rsidRPr="00BC52F6">
              <w:rPr>
                <w:lang w:val="fr-CH"/>
              </w:rPr>
              <w:t xml:space="preserve">% </w:t>
            </w:r>
            <w:r w:rsidR="00B80A0C" w:rsidRPr="00BC52F6">
              <w:rPr>
                <w:lang w:val="fr-CH"/>
              </w:rPr>
              <w:t>sable</w:t>
            </w:r>
          </w:p>
        </w:tc>
        <w:tc>
          <w:tcPr>
            <w:tcW w:w="166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51</w:t>
            </w:r>
            <w:r w:rsidR="00B80A0C" w:rsidRPr="00BC52F6">
              <w:rPr>
                <w:lang w:val="fr-CH"/>
              </w:rPr>
              <w:t>,</w:t>
            </w:r>
            <w:r w:rsidRPr="00BC52F6">
              <w:rPr>
                <w:lang w:val="fr-CH"/>
              </w:rPr>
              <w:t>52</w:t>
            </w:r>
          </w:p>
        </w:tc>
        <w:tc>
          <w:tcPr>
            <w:tcW w:w="1217"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41</w:t>
            </w:r>
            <w:r w:rsidR="00B80A0C" w:rsidRPr="00BC52F6">
              <w:rPr>
                <w:lang w:val="fr-CH"/>
              </w:rPr>
              <w:t>,</w:t>
            </w:r>
            <w:r w:rsidRPr="00BC52F6">
              <w:rPr>
                <w:lang w:val="fr-CH"/>
              </w:rPr>
              <w:t>96</w:t>
            </w:r>
          </w:p>
        </w:tc>
        <w:tc>
          <w:tcPr>
            <w:tcW w:w="1901"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30</w:t>
            </w:r>
            <w:r w:rsidR="00B80A0C" w:rsidRPr="00BC52F6">
              <w:rPr>
                <w:lang w:val="fr-CH"/>
              </w:rPr>
              <w:t>,</w:t>
            </w:r>
            <w:r w:rsidRPr="00BC52F6">
              <w:rPr>
                <w:lang w:val="fr-CH"/>
              </w:rPr>
              <w:t>63</w:t>
            </w:r>
          </w:p>
        </w:tc>
        <w:tc>
          <w:tcPr>
            <w:tcW w:w="184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5</w:t>
            </w:r>
            <w:r w:rsidR="00B80A0C" w:rsidRPr="00BC52F6">
              <w:rPr>
                <w:lang w:val="fr-CH"/>
              </w:rPr>
              <w:t>,</w:t>
            </w:r>
            <w:r w:rsidRPr="00BC52F6">
              <w:rPr>
                <w:lang w:val="fr-CH"/>
              </w:rPr>
              <w:t>02</w:t>
            </w:r>
          </w:p>
        </w:tc>
      </w:tr>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Pr="00BC52F6" w:rsidRDefault="0092647B" w:rsidP="00B80A0C">
            <w:pPr>
              <w:pStyle w:val="Tabletext"/>
              <w:jc w:val="center"/>
              <w:rPr>
                <w:lang w:val="fr-CH"/>
              </w:rPr>
            </w:pPr>
            <w:r w:rsidRPr="00BC52F6">
              <w:rPr>
                <w:lang w:val="fr-CH"/>
              </w:rPr>
              <w:t xml:space="preserve">% </w:t>
            </w:r>
            <w:r w:rsidR="00B80A0C" w:rsidRPr="00BC52F6">
              <w:rPr>
                <w:lang w:val="fr-CH"/>
              </w:rPr>
              <w:t>argile</w:t>
            </w:r>
          </w:p>
        </w:tc>
        <w:tc>
          <w:tcPr>
            <w:tcW w:w="166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13</w:t>
            </w:r>
            <w:r w:rsidR="00B80A0C" w:rsidRPr="00BC52F6">
              <w:rPr>
                <w:lang w:val="fr-CH"/>
              </w:rPr>
              <w:t>,</w:t>
            </w:r>
            <w:r w:rsidRPr="00BC52F6">
              <w:rPr>
                <w:lang w:val="fr-CH"/>
              </w:rPr>
              <w:t>42</w:t>
            </w:r>
          </w:p>
        </w:tc>
        <w:tc>
          <w:tcPr>
            <w:tcW w:w="1217"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8</w:t>
            </w:r>
            <w:r w:rsidR="00B80A0C" w:rsidRPr="00BC52F6">
              <w:rPr>
                <w:lang w:val="fr-CH"/>
              </w:rPr>
              <w:t>,</w:t>
            </w:r>
            <w:r w:rsidRPr="00BC52F6">
              <w:rPr>
                <w:lang w:val="fr-CH"/>
              </w:rPr>
              <w:t>53</w:t>
            </w:r>
          </w:p>
        </w:tc>
        <w:tc>
          <w:tcPr>
            <w:tcW w:w="1901"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13</w:t>
            </w:r>
            <w:r w:rsidR="00B80A0C" w:rsidRPr="00BC52F6">
              <w:rPr>
                <w:lang w:val="fr-CH"/>
              </w:rPr>
              <w:t>,</w:t>
            </w:r>
            <w:r w:rsidRPr="00BC52F6">
              <w:rPr>
                <w:lang w:val="fr-CH"/>
              </w:rPr>
              <w:t>48</w:t>
            </w:r>
          </w:p>
        </w:tc>
        <w:tc>
          <w:tcPr>
            <w:tcW w:w="184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47</w:t>
            </w:r>
            <w:r w:rsidR="00B80A0C" w:rsidRPr="00BC52F6">
              <w:rPr>
                <w:lang w:val="fr-CH"/>
              </w:rPr>
              <w:t>,</w:t>
            </w:r>
            <w:r w:rsidRPr="00BC52F6">
              <w:rPr>
                <w:lang w:val="fr-CH"/>
              </w:rPr>
              <w:t>38</w:t>
            </w:r>
          </w:p>
        </w:tc>
      </w:tr>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Pr="00BC52F6" w:rsidRDefault="0092647B" w:rsidP="00B80A0C">
            <w:pPr>
              <w:pStyle w:val="Tabletext"/>
              <w:jc w:val="center"/>
              <w:rPr>
                <w:lang w:val="fr-CH"/>
              </w:rPr>
            </w:pPr>
            <w:r w:rsidRPr="00BC52F6">
              <w:rPr>
                <w:lang w:val="fr-CH"/>
              </w:rPr>
              <w:t xml:space="preserve">% </w:t>
            </w:r>
            <w:r w:rsidR="00B80A0C" w:rsidRPr="00BC52F6">
              <w:rPr>
                <w:lang w:val="fr-CH"/>
              </w:rPr>
              <w:t>limon</w:t>
            </w:r>
          </w:p>
        </w:tc>
        <w:tc>
          <w:tcPr>
            <w:tcW w:w="166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35</w:t>
            </w:r>
            <w:r w:rsidR="00B80A0C" w:rsidRPr="00BC52F6">
              <w:rPr>
                <w:lang w:val="fr-CH"/>
              </w:rPr>
              <w:t>,</w:t>
            </w:r>
            <w:r w:rsidRPr="00BC52F6">
              <w:rPr>
                <w:lang w:val="fr-CH"/>
              </w:rPr>
              <w:t>06</w:t>
            </w:r>
          </w:p>
        </w:tc>
        <w:tc>
          <w:tcPr>
            <w:tcW w:w="1217"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49</w:t>
            </w:r>
            <w:r w:rsidR="00B80A0C" w:rsidRPr="00BC52F6">
              <w:rPr>
                <w:lang w:val="fr-CH"/>
              </w:rPr>
              <w:t>,</w:t>
            </w:r>
            <w:r w:rsidRPr="00BC52F6">
              <w:rPr>
                <w:lang w:val="fr-CH"/>
              </w:rPr>
              <w:t>51</w:t>
            </w:r>
          </w:p>
        </w:tc>
        <w:tc>
          <w:tcPr>
            <w:tcW w:w="1901"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55</w:t>
            </w:r>
            <w:r w:rsidR="00B80A0C" w:rsidRPr="00BC52F6">
              <w:rPr>
                <w:lang w:val="fr-CH"/>
              </w:rPr>
              <w:t>,</w:t>
            </w:r>
            <w:r w:rsidRPr="00BC52F6">
              <w:rPr>
                <w:lang w:val="fr-CH"/>
              </w:rPr>
              <w:t>89</w:t>
            </w:r>
          </w:p>
        </w:tc>
        <w:tc>
          <w:tcPr>
            <w:tcW w:w="184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47</w:t>
            </w:r>
            <w:r w:rsidR="00B80A0C" w:rsidRPr="00BC52F6">
              <w:rPr>
                <w:lang w:val="fr-CH"/>
              </w:rPr>
              <w:t>,</w:t>
            </w:r>
            <w:r w:rsidRPr="00BC52F6">
              <w:rPr>
                <w:lang w:val="fr-CH"/>
              </w:rPr>
              <w:t>60</w:t>
            </w:r>
          </w:p>
        </w:tc>
      </w:tr>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Pr="00BC52F6" w:rsidRDefault="007023DC" w:rsidP="00E845BC">
            <w:pPr>
              <w:pStyle w:val="Tabletext"/>
              <w:jc w:val="center"/>
              <w:rPr>
                <w:lang w:val="fr-CH"/>
              </w:rPr>
            </w:pPr>
            <m:oMathPara>
              <m:oMath>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oMath>
            </m:oMathPara>
          </w:p>
        </w:tc>
        <w:tc>
          <w:tcPr>
            <w:tcW w:w="166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2</w:t>
            </w:r>
            <w:r w:rsidR="00B80A0C" w:rsidRPr="00BC52F6">
              <w:rPr>
                <w:lang w:val="fr-CH"/>
              </w:rPr>
              <w:t>,</w:t>
            </w:r>
            <w:r w:rsidRPr="00BC52F6">
              <w:rPr>
                <w:lang w:val="fr-CH"/>
              </w:rPr>
              <w:t>66</w:t>
            </w:r>
          </w:p>
        </w:tc>
        <w:tc>
          <w:tcPr>
            <w:tcW w:w="1217"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2</w:t>
            </w:r>
            <w:r w:rsidR="00B80A0C" w:rsidRPr="00BC52F6">
              <w:rPr>
                <w:lang w:val="fr-CH"/>
              </w:rPr>
              <w:t>,</w:t>
            </w:r>
            <w:r w:rsidRPr="00BC52F6">
              <w:rPr>
                <w:lang w:val="fr-CH"/>
              </w:rPr>
              <w:t>70</w:t>
            </w:r>
          </w:p>
        </w:tc>
        <w:tc>
          <w:tcPr>
            <w:tcW w:w="1901"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2</w:t>
            </w:r>
            <w:r w:rsidR="00B80A0C" w:rsidRPr="00BC52F6">
              <w:rPr>
                <w:lang w:val="fr-CH"/>
              </w:rPr>
              <w:t>,</w:t>
            </w:r>
            <w:r w:rsidRPr="00BC52F6">
              <w:rPr>
                <w:lang w:val="fr-CH"/>
              </w:rPr>
              <w:t>59</w:t>
            </w:r>
          </w:p>
        </w:tc>
        <w:tc>
          <w:tcPr>
            <w:tcW w:w="184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2</w:t>
            </w:r>
            <w:r w:rsidR="00B80A0C" w:rsidRPr="00BC52F6">
              <w:rPr>
                <w:lang w:val="fr-CH"/>
              </w:rPr>
              <w:t>,</w:t>
            </w:r>
            <w:r w:rsidRPr="00BC52F6">
              <w:rPr>
                <w:lang w:val="fr-CH"/>
              </w:rPr>
              <w:t>56</w:t>
            </w:r>
          </w:p>
        </w:tc>
      </w:tr>
      <w:tr w:rsidR="0092647B" w:rsidRPr="00BC52F6" w:rsidTr="009215B9">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Pr="00BC52F6" w:rsidRDefault="007023DC" w:rsidP="00B80A0C">
            <w:pPr>
              <w:pStyle w:val="Tabletext"/>
              <w:jc w:val="center"/>
              <w:rPr>
                <w:lang w:val="fr-CH"/>
              </w:rPr>
            </w:pP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a</m:t>
                  </m:r>
                </m:sub>
              </m:sSub>
            </m:oMath>
            <w:r w:rsidR="009F288B" w:rsidRPr="00BC52F6">
              <w:rPr>
                <w:lang w:val="fr-CH"/>
              </w:rPr>
              <w:t xml:space="preserve"> </w:t>
            </w:r>
            <w:r w:rsidR="0092647B" w:rsidRPr="00BC52F6">
              <w:rPr>
                <w:lang w:val="fr-CH"/>
              </w:rPr>
              <w:t>(g cm</w:t>
            </w:r>
            <w:r w:rsidR="00F508A5" w:rsidRPr="00BC52F6">
              <w:rPr>
                <w:vertAlign w:val="superscript"/>
                <w:lang w:val="fr-CH"/>
              </w:rPr>
              <w:t>−</w:t>
            </w:r>
            <w:r w:rsidR="0092647B" w:rsidRPr="00BC52F6">
              <w:rPr>
                <w:vertAlign w:val="superscript"/>
                <w:lang w:val="fr-CH"/>
              </w:rPr>
              <w:t>3</w:t>
            </w:r>
            <w:r w:rsidR="0092647B" w:rsidRPr="00BC52F6">
              <w:rPr>
                <w:lang w:val="fr-CH"/>
              </w:rPr>
              <w:t>)</w:t>
            </w:r>
          </w:p>
        </w:tc>
        <w:tc>
          <w:tcPr>
            <w:tcW w:w="166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w:t>
            </w:r>
            <w:r w:rsidR="00B80A0C" w:rsidRPr="00BC52F6">
              <w:rPr>
                <w:lang w:val="fr-CH"/>
              </w:rPr>
              <w:t>,</w:t>
            </w:r>
            <w:r w:rsidRPr="00BC52F6">
              <w:rPr>
                <w:lang w:val="fr-CH"/>
              </w:rPr>
              <w:t>6006</w:t>
            </w:r>
          </w:p>
        </w:tc>
        <w:tc>
          <w:tcPr>
            <w:tcW w:w="1217"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w:t>
            </w:r>
            <w:r w:rsidR="00B80A0C" w:rsidRPr="00BC52F6">
              <w:rPr>
                <w:lang w:val="fr-CH"/>
              </w:rPr>
              <w:t>,</w:t>
            </w:r>
            <w:r w:rsidRPr="00BC52F6">
              <w:rPr>
                <w:lang w:val="fr-CH"/>
              </w:rPr>
              <w:t>5781</w:t>
            </w:r>
          </w:p>
        </w:tc>
        <w:tc>
          <w:tcPr>
            <w:tcW w:w="1901"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w:t>
            </w:r>
            <w:r w:rsidR="00B80A0C" w:rsidRPr="00BC52F6">
              <w:rPr>
                <w:lang w:val="fr-CH"/>
              </w:rPr>
              <w:t>,</w:t>
            </w:r>
            <w:r w:rsidRPr="00BC52F6">
              <w:rPr>
                <w:lang w:val="fr-CH"/>
              </w:rPr>
              <w:t>5750</w:t>
            </w:r>
          </w:p>
        </w:tc>
        <w:tc>
          <w:tcPr>
            <w:tcW w:w="1843" w:type="dxa"/>
            <w:tcBorders>
              <w:top w:val="single" w:sz="4" w:space="0" w:color="auto"/>
              <w:left w:val="single" w:sz="4" w:space="0" w:color="auto"/>
              <w:bottom w:val="single" w:sz="4" w:space="0" w:color="auto"/>
              <w:right w:val="single" w:sz="4" w:space="0" w:color="auto"/>
            </w:tcBorders>
            <w:hideMark/>
          </w:tcPr>
          <w:p w:rsidR="0092647B" w:rsidRPr="00BC52F6" w:rsidRDefault="0092647B" w:rsidP="005B689C">
            <w:pPr>
              <w:pStyle w:val="Tabletext"/>
              <w:jc w:val="center"/>
              <w:rPr>
                <w:lang w:val="fr-CH"/>
              </w:rPr>
            </w:pPr>
            <w:r w:rsidRPr="00BC52F6">
              <w:rPr>
                <w:lang w:val="fr-CH"/>
              </w:rPr>
              <w:t>1</w:t>
            </w:r>
            <w:r w:rsidR="00B80A0C" w:rsidRPr="00BC52F6">
              <w:rPr>
                <w:lang w:val="fr-CH"/>
              </w:rPr>
              <w:t>,</w:t>
            </w:r>
            <w:r w:rsidRPr="00BC52F6">
              <w:rPr>
                <w:lang w:val="fr-CH"/>
              </w:rPr>
              <w:t>4758</w:t>
            </w:r>
          </w:p>
        </w:tc>
      </w:tr>
    </w:tbl>
    <w:p w:rsidR="0092647B" w:rsidRPr="00BC52F6" w:rsidRDefault="0092647B" w:rsidP="005B689C">
      <w:pPr>
        <w:pStyle w:val="FigureNo"/>
        <w:rPr>
          <w:b/>
          <w:lang w:val="fr-CH"/>
        </w:rPr>
      </w:pPr>
      <w:r w:rsidRPr="00BC52F6">
        <w:rPr>
          <w:lang w:val="fr-CH"/>
        </w:rPr>
        <w:t>FIGURE 6</w:t>
      </w:r>
    </w:p>
    <w:p w:rsidR="0092647B" w:rsidRPr="00BC52F6" w:rsidRDefault="00B80A0C" w:rsidP="005B689C">
      <w:pPr>
        <w:pStyle w:val="Figuretitle"/>
        <w:rPr>
          <w:lang w:val="fr-CH"/>
        </w:rPr>
      </w:pPr>
      <w:r w:rsidRPr="00BC52F6">
        <w:rPr>
          <w:lang w:val="fr-CH"/>
        </w:rPr>
        <w:t xml:space="preserve">Triangle de la texture </w:t>
      </w:r>
      <w:r w:rsidR="00D83022" w:rsidRPr="00BC52F6">
        <w:rPr>
          <w:lang w:val="fr-CH"/>
        </w:rPr>
        <w:t>d</w:t>
      </w:r>
      <w:r w:rsidRPr="00BC52F6">
        <w:rPr>
          <w:lang w:val="fr-CH"/>
        </w:rPr>
        <w:t>u sol</w:t>
      </w:r>
    </w:p>
    <w:p w:rsidR="0092647B" w:rsidRPr="00BC52F6" w:rsidRDefault="009215B9" w:rsidP="005B689C">
      <w:pPr>
        <w:pStyle w:val="Figure"/>
        <w:rPr>
          <w:lang w:val="fr-CH"/>
        </w:rPr>
      </w:pPr>
      <w:r w:rsidRPr="00BC52F6">
        <w:rPr>
          <w:lang w:val="fr-CH"/>
        </w:rPr>
        <w:object w:dxaOrig="4416" w:dyaOrig="3513">
          <v:shape id="_x0000_i1030" type="#_x0000_t75" style="width:298pt;height:238.55pt" o:ole="">
            <v:imagedata r:id="rId28" o:title=""/>
          </v:shape>
          <o:OLEObject Type="Embed" ProgID="CorelDraw.Graphic.16" ShapeID="_x0000_i1030" DrawAspect="Content" ObjectID="_1586778352" r:id="rId29"/>
        </w:object>
      </w:r>
    </w:p>
    <w:p w:rsidR="0092647B" w:rsidRPr="00BC52F6" w:rsidRDefault="001C47B3" w:rsidP="009215B9">
      <w:pPr>
        <w:rPr>
          <w:lang w:val="fr-CH"/>
        </w:rPr>
      </w:pPr>
      <w:r w:rsidRPr="00BC52F6">
        <w:rPr>
          <w:lang w:val="fr-CH"/>
        </w:rPr>
        <w:t xml:space="preserve">La classe texturale de </w:t>
      </w:r>
      <w:r w:rsidR="005E73EB" w:rsidRPr="00BC52F6">
        <w:rPr>
          <w:lang w:val="fr-CH"/>
        </w:rPr>
        <w:t>désignation</w:t>
      </w:r>
      <w:r w:rsidRPr="00BC52F6">
        <w:rPr>
          <w:lang w:val="fr-CH"/>
        </w:rPr>
        <w:t xml:space="preserve"> du sol</w:t>
      </w:r>
      <w:r w:rsidR="0092647B" w:rsidRPr="00BC52F6">
        <w:rPr>
          <w:lang w:val="fr-CH"/>
        </w:rPr>
        <w:t xml:space="preserve"> </w:t>
      </w:r>
      <w:r w:rsidRPr="00BC52F6">
        <w:rPr>
          <w:lang w:val="fr-CH"/>
        </w:rPr>
        <w:t xml:space="preserve">figurant dans la </w:t>
      </w:r>
      <w:r w:rsidR="009215B9" w:rsidRPr="00BC52F6">
        <w:rPr>
          <w:lang w:val="fr-CH"/>
        </w:rPr>
        <w:t>première</w:t>
      </w:r>
      <w:r w:rsidRPr="00BC52F6">
        <w:rPr>
          <w:lang w:val="fr-CH"/>
        </w:rPr>
        <w:t xml:space="preserve"> colonne du Tableau 1 repose sur le triangle de texture du sol illustré à la </w:t>
      </w:r>
      <w:r w:rsidR="0092647B" w:rsidRPr="00BC52F6">
        <w:rPr>
          <w:lang w:val="fr-CH"/>
        </w:rPr>
        <w:t>Fig. 6.</w:t>
      </w:r>
    </w:p>
    <w:p w:rsidR="0092647B" w:rsidRPr="00BC52F6" w:rsidRDefault="00BA0A6C" w:rsidP="0098300F">
      <w:pPr>
        <w:keepNext/>
        <w:keepLines/>
        <w:rPr>
          <w:lang w:val="fr-CH"/>
        </w:rPr>
      </w:pPr>
      <w:r w:rsidRPr="00BC52F6">
        <w:rPr>
          <w:lang w:val="fr-CH"/>
        </w:rPr>
        <w:t>Cette méthode de prévision considère que le sol est un mélange de quatre composants</w:t>
      </w:r>
      <w:r w:rsidR="0092647B" w:rsidRPr="00BC52F6">
        <w:rPr>
          <w:lang w:val="fr-CH"/>
        </w:rPr>
        <w:t xml:space="preserve">: a) </w:t>
      </w:r>
      <w:r w:rsidRPr="00BC52F6">
        <w:rPr>
          <w:lang w:val="fr-CH"/>
        </w:rPr>
        <w:t>particules de sol compos</w:t>
      </w:r>
      <w:r w:rsidR="00D83022" w:rsidRPr="00BC52F6">
        <w:rPr>
          <w:lang w:val="fr-CH"/>
        </w:rPr>
        <w:t>ée</w:t>
      </w:r>
      <w:r w:rsidRPr="00BC52F6">
        <w:rPr>
          <w:lang w:val="fr-CH"/>
        </w:rPr>
        <w:t xml:space="preserve">s </w:t>
      </w:r>
      <w:r w:rsidR="00D83022" w:rsidRPr="00BC52F6">
        <w:rPr>
          <w:lang w:val="fr-CH"/>
        </w:rPr>
        <w:t xml:space="preserve">d'un mélange </w:t>
      </w:r>
      <w:r w:rsidRPr="00BC52F6">
        <w:rPr>
          <w:lang w:val="fr-CH"/>
        </w:rPr>
        <w:t>d'argile</w:t>
      </w:r>
      <w:r w:rsidR="0092647B" w:rsidRPr="00BC52F6">
        <w:rPr>
          <w:lang w:val="fr-CH"/>
        </w:rPr>
        <w:t xml:space="preserve">, </w:t>
      </w:r>
      <w:r w:rsidRPr="00BC52F6">
        <w:rPr>
          <w:lang w:val="fr-CH"/>
        </w:rPr>
        <w:t>de sable et de limon</w:t>
      </w:r>
      <w:r w:rsidR="0092647B" w:rsidRPr="00BC52F6">
        <w:rPr>
          <w:lang w:val="fr-CH"/>
        </w:rPr>
        <w:t xml:space="preserve">, b) air, c) </w:t>
      </w:r>
      <w:r w:rsidR="00D86442" w:rsidRPr="00BC52F6">
        <w:rPr>
          <w:lang w:val="fr-CH"/>
        </w:rPr>
        <w:t xml:space="preserve">eau de </w:t>
      </w:r>
      <w:r w:rsidR="005E73EB" w:rsidRPr="00BC52F6">
        <w:rPr>
          <w:lang w:val="fr-CH"/>
        </w:rPr>
        <w:t>rétention</w:t>
      </w:r>
      <w:r w:rsidR="00D86442" w:rsidRPr="00BC52F6">
        <w:rPr>
          <w:lang w:val="fr-CH"/>
        </w:rPr>
        <w:t xml:space="preserve"> </w:t>
      </w:r>
      <w:r w:rsidR="0092647B" w:rsidRPr="00BC52F6">
        <w:rPr>
          <w:lang w:val="fr-CH"/>
        </w:rPr>
        <w:t>(</w:t>
      </w:r>
      <w:r w:rsidR="00D86442" w:rsidRPr="00BC52F6">
        <w:rPr>
          <w:lang w:val="fr-CH"/>
        </w:rPr>
        <w:t>eau liée aux particules de sol par des forces comme la tension superficielle</w:t>
      </w:r>
      <w:r w:rsidR="0092647B" w:rsidRPr="00BC52F6">
        <w:rPr>
          <w:lang w:val="fr-CH"/>
        </w:rPr>
        <w:t xml:space="preserve">, </w:t>
      </w:r>
      <w:r w:rsidR="0093079C" w:rsidRPr="00BC52F6">
        <w:rPr>
          <w:lang w:val="fr-CH"/>
        </w:rPr>
        <w:t>pour laquelle l'épaisseur de la couche d'eau, ses constantes diélectriques et ses fréquences de relaxation sont inconnues</w:t>
      </w:r>
      <w:r w:rsidR="0092647B" w:rsidRPr="00BC52F6">
        <w:rPr>
          <w:lang w:val="fr-CH"/>
        </w:rPr>
        <w:t xml:space="preserve">), </w:t>
      </w:r>
      <w:r w:rsidR="0034672B" w:rsidRPr="00BC52F6">
        <w:rPr>
          <w:lang w:val="fr-CH"/>
        </w:rPr>
        <w:t>et</w:t>
      </w:r>
      <w:r w:rsidR="0092647B" w:rsidRPr="00BC52F6">
        <w:rPr>
          <w:lang w:val="fr-CH"/>
        </w:rPr>
        <w:t xml:space="preserve"> d) </w:t>
      </w:r>
      <w:r w:rsidR="0034672B" w:rsidRPr="00BC52F6">
        <w:rPr>
          <w:lang w:val="fr-CH"/>
        </w:rPr>
        <w:t xml:space="preserve">eau gravitaire </w:t>
      </w:r>
      <w:r w:rsidR="0092647B" w:rsidRPr="00BC52F6">
        <w:rPr>
          <w:lang w:val="fr-CH"/>
        </w:rPr>
        <w:t>(</w:t>
      </w:r>
      <w:r w:rsidR="007049BA" w:rsidRPr="00BC52F6">
        <w:rPr>
          <w:lang w:val="fr-CH"/>
        </w:rPr>
        <w:t>eau qui s'écoule librement dans les creux du sol</w:t>
      </w:r>
      <w:r w:rsidR="0092647B" w:rsidRPr="00BC52F6">
        <w:rPr>
          <w:lang w:val="fr-CH"/>
        </w:rPr>
        <w:t xml:space="preserve">). </w:t>
      </w:r>
      <w:r w:rsidR="007049BA" w:rsidRPr="00BC52F6">
        <w:rPr>
          <w:lang w:val="fr-CH"/>
        </w:rPr>
        <w:t>La permittivité relative complexe du sol</w:t>
      </w:r>
      <w:r w:rsidR="0092647B" w:rsidRPr="00BC52F6">
        <w:rPr>
          <w:lang w:val="fr-CH"/>
        </w:rPr>
        <w:t xml:space="preserve">, </w:t>
      </w:r>
      <m:oMath>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sol</m:t>
            </m:r>
          </m:sub>
        </m:sSub>
      </m:oMath>
      <w:r w:rsidR="0092647B" w:rsidRPr="00BC52F6">
        <w:rPr>
          <w:lang w:val="fr-CH"/>
        </w:rPr>
        <w:t xml:space="preserve">, </w:t>
      </w:r>
      <w:r w:rsidR="007049BA" w:rsidRPr="00BC52F6">
        <w:rPr>
          <w:lang w:val="fr-CH"/>
        </w:rPr>
        <w:t>de ce mélange de quatre composants est égale à:</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sol</m:t>
            </m:r>
          </m:sub>
        </m:sSub>
        <m:r>
          <m:rPr>
            <m:sty m:val="p"/>
          </m:rPr>
          <w:rPr>
            <w:rFonts w:ascii="Cambria Math" w:hAnsi="Cambria Math"/>
            <w:lang w:val="fr-CH"/>
          </w:rPr>
          <m:t xml:space="preserve">= </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sol</m:t>
            </m:r>
          </m:sub>
          <m:sup>
            <m:r>
              <m:rPr>
                <m:sty m:val="p"/>
              </m:rPr>
              <w:rPr>
                <w:rFonts w:ascii="Cambria Math" w:hAnsi="Cambria Math"/>
                <w:lang w:val="fr-CH"/>
              </w:rPr>
              <m:t>'</m:t>
            </m:r>
          </m:sup>
        </m:sSubSup>
        <m:r>
          <m:rPr>
            <m:sty m:val="p"/>
          </m:rPr>
          <w:rPr>
            <w:rFonts w:ascii="Cambria Math" w:hAnsi="Cambria Math"/>
            <w:lang w:val="fr-CH"/>
          </w:rPr>
          <m:t>-</m:t>
        </m:r>
        <m:r>
          <w:rPr>
            <w:rFonts w:ascii="Cambria Math" w:hAnsi="Cambria Math"/>
            <w:lang w:val="fr-CH"/>
          </w:rPr>
          <m:t>j</m:t>
        </m:r>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sol</m:t>
            </m:r>
            <m:r>
              <m:rPr>
                <m:sty m:val="p"/>
              </m:rPr>
              <w:rPr>
                <w:rFonts w:ascii="Cambria Math" w:hAnsi="Cambria Math"/>
                <w:lang w:val="fr-CH"/>
              </w:rPr>
              <m:t xml:space="preserve">         </m:t>
            </m:r>
          </m:sub>
          <m:sup>
            <m:r>
              <m:rPr>
                <m:sty m:val="p"/>
              </m:rPr>
              <w:rPr>
                <w:rFonts w:ascii="Cambria Math" w:hAnsi="Cambria Math"/>
                <w:lang w:val="fr-CH"/>
              </w:rPr>
              <m:t>''</m:t>
            </m:r>
          </m:sup>
        </m:sSubSup>
      </m:oMath>
      <w:r w:rsidRPr="00BC52F6">
        <w:rPr>
          <w:lang w:val="fr-CH"/>
        </w:rPr>
        <w:tab/>
        <w:t>(37)</w:t>
      </w:r>
    </w:p>
    <w:p w:rsidR="0092647B" w:rsidRPr="00BC52F6" w:rsidRDefault="007049BA" w:rsidP="005B689C">
      <w:pPr>
        <w:rPr>
          <w:lang w:val="fr-CH"/>
        </w:rPr>
      </w:pPr>
      <w:proofErr w:type="gramStart"/>
      <w:r w:rsidRPr="00BC52F6">
        <w:rPr>
          <w:lang w:val="fr-CH"/>
        </w:rPr>
        <w:t>où</w:t>
      </w:r>
      <w:proofErr w:type="gramEnd"/>
      <w:r w:rsidR="0092647B" w:rsidRPr="00BC52F6">
        <w:rPr>
          <w:lang w:val="fr-CH"/>
        </w:rPr>
        <w:t>:</w:t>
      </w:r>
    </w:p>
    <w:p w:rsidR="0092647B" w:rsidRPr="00BC52F6" w:rsidRDefault="009B51A0" w:rsidP="005B689C">
      <w:pPr>
        <w:pStyle w:val="Equation"/>
        <w:tabs>
          <w:tab w:val="clear" w:pos="794"/>
          <w:tab w:val="left" w:pos="2127"/>
        </w:tabs>
        <w:rPr>
          <w:lang w:val="fr-CH"/>
        </w:rPr>
      </w:pP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sol</m:t>
            </m:r>
          </m:sub>
          <m:sup>
            <m:r>
              <m:rPr>
                <m:sty m:val="p"/>
              </m:rPr>
              <w:rPr>
                <w:rFonts w:ascii="Cambria Math" w:hAnsi="Cambria Math"/>
                <w:lang w:val="fr-CH"/>
              </w:rPr>
              <m:t>'</m:t>
            </m:r>
          </m:sup>
        </m:sSubSup>
        <m:r>
          <m:rPr>
            <m:sty m:val="p"/>
          </m:rPr>
          <w:rPr>
            <w:rFonts w:ascii="Cambria Math" w:hAnsi="Cambria Math"/>
            <w:lang w:val="fr-CH"/>
          </w:rPr>
          <m:t xml:space="preserve">= </m:t>
        </m:r>
        <m:sSup>
          <m:sSupPr>
            <m:ctrlPr>
              <w:rPr>
                <w:rFonts w:ascii="Cambria Math" w:hAnsi="Cambria Math"/>
                <w:lang w:val="fr-CH"/>
              </w:rPr>
            </m:ctrlPr>
          </m:sSupPr>
          <m:e>
            <m:d>
              <m:dPr>
                <m:begChr m:val="["/>
                <m:endChr m:val="]"/>
                <m:ctrlPr>
                  <w:rPr>
                    <w:rFonts w:ascii="Cambria Math" w:hAnsi="Cambria Math"/>
                    <w:lang w:val="fr-CH"/>
                  </w:rPr>
                </m:ctrlPr>
              </m:dPr>
              <m:e>
                <m:r>
                  <m:rPr>
                    <m:sty m:val="p"/>
                  </m:rPr>
                  <w:rPr>
                    <w:rFonts w:ascii="Cambria Math" w:hAnsi="Cambria Math"/>
                    <w:lang w:val="fr-CH"/>
                  </w:rPr>
                  <m:t xml:space="preserve">1+ </m:t>
                </m:r>
                <m:f>
                  <m:fPr>
                    <m:ctrlPr>
                      <w:rPr>
                        <w:rFonts w:ascii="Cambria Math" w:hAnsi="Cambria Math"/>
                        <w:lang w:val="fr-CH"/>
                      </w:rPr>
                    </m:ctrlPr>
                  </m:fPr>
                  <m:num>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num>
                  <m:den>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den>
                </m:f>
                <m:r>
                  <m:rPr>
                    <m:sty m:val="p"/>
                  </m:rPr>
                  <w:rPr>
                    <w:rFonts w:ascii="Cambria Math" w:hAnsi="Cambria Math"/>
                    <w:lang w:val="fr-CH"/>
                  </w:rPr>
                  <m:t xml:space="preserve"> </m:t>
                </m:r>
                <m:d>
                  <m:dPr>
                    <m:ctrlPr>
                      <w:rPr>
                        <w:rFonts w:ascii="Cambria Math" w:hAnsi="Cambria Math"/>
                        <w:lang w:val="fr-CH"/>
                      </w:rPr>
                    </m:ctrlPr>
                  </m:dPr>
                  <m:e>
                    <m:sSup>
                      <m:sSupPr>
                        <m:ctrlPr>
                          <w:rPr>
                            <w:rFonts w:ascii="Cambria Math" w:hAnsi="Cambria Math"/>
                            <w:lang w:val="fr-CH"/>
                          </w:rPr>
                        </m:ctrlPr>
                      </m:sSupPr>
                      <m:e>
                        <m:d>
                          <m:dPr>
                            <m:begChr m:val="{"/>
                            <m:endChr m:val="}"/>
                            <m:ctrlPr>
                              <w:rPr>
                                <w:rFonts w:ascii="Cambria Math" w:hAnsi="Cambria Math"/>
                                <w:lang w:val="fr-CH"/>
                              </w:rPr>
                            </m:ctrlPr>
                          </m:dPr>
                          <m:e>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sm</m:t>
                                </m:r>
                              </m:sub>
                              <m:sup>
                                <m:r>
                                  <m:rPr>
                                    <m:sty m:val="p"/>
                                  </m:rPr>
                                  <w:rPr>
                                    <w:rFonts w:ascii="Cambria Math" w:hAnsi="Cambria Math"/>
                                    <w:lang w:val="fr-CH"/>
                                  </w:rPr>
                                  <m:t>'</m:t>
                                </m:r>
                              </m:sup>
                            </m:sSubSup>
                          </m:e>
                        </m:d>
                      </m:e>
                      <m:sup>
                        <m:r>
                          <m:rPr>
                            <m:sty m:val="p"/>
                          </m:rPr>
                          <w:rPr>
                            <w:rFonts w:ascii="Cambria Math" w:hAnsi="Cambria Math"/>
                            <w:lang w:val="fr-CH"/>
                          </w:rPr>
                          <m:t>α</m:t>
                        </m:r>
                      </m:sup>
                    </m:sSup>
                    <m:r>
                      <m:rPr>
                        <m:sty m:val="p"/>
                      </m:rPr>
                      <w:rPr>
                        <w:rFonts w:ascii="Cambria Math" w:hAnsi="Cambria Math"/>
                        <w:lang w:val="fr-CH"/>
                      </w:rPr>
                      <m:t>-1</m:t>
                    </m:r>
                  </m:e>
                </m:d>
                <m:r>
                  <m:rPr>
                    <m:sty m:val="p"/>
                  </m:rPr>
                  <w:rPr>
                    <w:rFonts w:ascii="Cambria Math" w:hAnsi="Cambria Math"/>
                    <w:lang w:val="fr-CH"/>
                  </w:rPr>
                  <m:t>+</m:t>
                </m:r>
                <m:sSubSup>
                  <m:sSubSupPr>
                    <m:ctrlPr>
                      <w:rPr>
                        <w:rFonts w:ascii="Cambria Math" w:hAnsi="Cambria Math"/>
                        <w:lang w:val="fr-CH"/>
                      </w:rPr>
                    </m:ctrlPr>
                  </m:sSubSupPr>
                  <m:e>
                    <m:r>
                      <w:rPr>
                        <w:rFonts w:ascii="Cambria Math" w:hAnsi="Cambria Math"/>
                        <w:lang w:val="fr-CH"/>
                      </w:rPr>
                      <m:t>m</m:t>
                    </m:r>
                  </m:e>
                  <m:sub>
                    <m:r>
                      <m:rPr>
                        <m:sty m:val="p"/>
                      </m:rPr>
                      <w:rPr>
                        <w:rFonts w:ascii="Cambria Math" w:hAnsi="Cambria Math"/>
                        <w:lang w:val="fr-CH"/>
                      </w:rPr>
                      <m:t>v</m:t>
                    </m:r>
                  </m:sub>
                  <m:sup>
                    <m:sSup>
                      <m:sSupPr>
                        <m:ctrlPr>
                          <w:rPr>
                            <w:rFonts w:ascii="Cambria Math" w:hAnsi="Cambria Math"/>
                            <w:lang w:val="fr-CH"/>
                          </w:rPr>
                        </m:ctrlPr>
                      </m:sSupPr>
                      <m:e>
                        <m:r>
                          <m:rPr>
                            <m:sty m:val="p"/>
                          </m:rPr>
                          <w:rPr>
                            <w:rFonts w:ascii="Cambria Math" w:hAnsi="Cambria Math"/>
                            <w:lang w:val="fr-CH"/>
                          </w:rPr>
                          <m:t>β</m:t>
                        </m:r>
                      </m:e>
                      <m:sup>
                        <m:r>
                          <m:rPr>
                            <m:sty m:val="p"/>
                          </m:rPr>
                          <w:rPr>
                            <w:rFonts w:ascii="Cambria Math" w:hAnsi="Cambria Math"/>
                            <w:lang w:val="fr-CH"/>
                          </w:rPr>
                          <m:t>'</m:t>
                        </m:r>
                      </m:sup>
                    </m:sSup>
                  </m:sup>
                </m:sSubSup>
                <m:sSup>
                  <m:sSupPr>
                    <m:ctrlPr>
                      <w:rPr>
                        <w:rFonts w:ascii="Cambria Math" w:hAnsi="Cambria Math"/>
                        <w:i/>
                        <w:lang w:val="fr-CH"/>
                      </w:rPr>
                    </m:ctrlPr>
                  </m:sSupPr>
                  <m:e>
                    <m:d>
                      <m:dPr>
                        <m:ctrlPr>
                          <w:rPr>
                            <w:rFonts w:ascii="Cambria Math" w:hAnsi="Cambria Math"/>
                            <w:i/>
                            <w:lang w:val="fr-CH"/>
                          </w:rPr>
                        </m:ctrlPr>
                      </m:dPr>
                      <m:e>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eg</m:t>
                            </m:r>
                          </m:sub>
                          <m:sup>
                            <m:r>
                              <w:rPr>
                                <w:rFonts w:ascii="Cambria Math" w:hAnsi="Cambria Math"/>
                                <w:lang w:val="fr-CH"/>
                              </w:rPr>
                              <m:t>'</m:t>
                            </m:r>
                          </m:sup>
                        </m:sSubSup>
                      </m:e>
                    </m:d>
                  </m:e>
                  <m:sup>
                    <m:r>
                      <m:rPr>
                        <m:sty m:val="p"/>
                      </m:rPr>
                      <w:rPr>
                        <w:rFonts w:ascii="Cambria Math" w:hAnsi="Cambria Math"/>
                        <w:lang w:val="fr-CH"/>
                      </w:rPr>
                      <m:t>α</m:t>
                    </m:r>
                  </m:sup>
                </m:sSup>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m</m:t>
                    </m:r>
                  </m:e>
                  <m:sub>
                    <m:r>
                      <m:rPr>
                        <m:sty m:val="p"/>
                      </m:rPr>
                      <w:rPr>
                        <w:rFonts w:ascii="Cambria Math" w:hAnsi="Cambria Math"/>
                        <w:lang w:val="fr-CH"/>
                      </w:rPr>
                      <m:t>v</m:t>
                    </m:r>
                  </m:sub>
                </m:sSub>
              </m:e>
            </m:d>
          </m:e>
          <m:sup>
            <m:r>
              <m:rPr>
                <m:sty m:val="p"/>
              </m:rPr>
              <w:rPr>
                <w:rFonts w:ascii="Cambria Math" w:hAnsi="Cambria Math"/>
                <w:lang w:val="fr-CH"/>
              </w:rPr>
              <m:t>1/α</m:t>
            </m:r>
          </m:sup>
        </m:sSup>
      </m:oMath>
      <w:r w:rsidR="0092647B" w:rsidRPr="00BC52F6">
        <w:rPr>
          <w:lang w:val="fr-CH"/>
        </w:rPr>
        <w:tab/>
        <w:t>(38)</w:t>
      </w:r>
    </w:p>
    <w:p w:rsidR="0092647B" w:rsidRPr="00BC52F6" w:rsidRDefault="0092647B" w:rsidP="005B689C">
      <w:pPr>
        <w:pStyle w:val="Equation"/>
        <w:tabs>
          <w:tab w:val="clear" w:pos="794"/>
          <w:tab w:val="left" w:pos="2127"/>
        </w:tabs>
        <w:rPr>
          <w:lang w:val="fr-CH"/>
        </w:rPr>
      </w:pP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sol</m:t>
            </m:r>
          </m:sub>
          <m:sup>
            <m:r>
              <m:rPr>
                <m:sty m:val="p"/>
              </m:rPr>
              <w:rPr>
                <w:rFonts w:ascii="Cambria Math" w:hAnsi="Cambria Math"/>
                <w:lang w:val="fr-CH"/>
              </w:rPr>
              <m:t>''</m:t>
            </m:r>
          </m:sup>
        </m:sSubSup>
        <m:r>
          <m:rPr>
            <m:sty m:val="p"/>
          </m:rPr>
          <w:rPr>
            <w:rFonts w:ascii="Cambria Math" w:hAnsi="Cambria Math"/>
            <w:lang w:val="fr-CH"/>
          </w:rPr>
          <m:t xml:space="preserve">= </m:t>
        </m:r>
        <m:sSup>
          <m:sSupPr>
            <m:ctrlPr>
              <w:rPr>
                <w:rFonts w:ascii="Cambria Math" w:hAnsi="Cambria Math"/>
                <w:lang w:val="fr-CH"/>
              </w:rPr>
            </m:ctrlPr>
          </m:sSupPr>
          <m:e>
            <m:d>
              <m:dPr>
                <m:begChr m:val="["/>
                <m:endChr m:val="]"/>
                <m:ctrlPr>
                  <w:rPr>
                    <w:rFonts w:ascii="Cambria Math" w:hAnsi="Cambria Math"/>
                    <w:lang w:val="fr-CH"/>
                  </w:rPr>
                </m:ctrlPr>
              </m:dPr>
              <m:e>
                <m:sSubSup>
                  <m:sSubSupPr>
                    <m:ctrlPr>
                      <w:rPr>
                        <w:rFonts w:ascii="Cambria Math" w:hAnsi="Cambria Math"/>
                        <w:lang w:val="fr-CH"/>
                      </w:rPr>
                    </m:ctrlPr>
                  </m:sSubSupPr>
                  <m:e>
                    <m:r>
                      <w:rPr>
                        <w:rFonts w:ascii="Cambria Math" w:hAnsi="Cambria Math"/>
                        <w:lang w:val="fr-CH"/>
                      </w:rPr>
                      <m:t>m</m:t>
                    </m:r>
                  </m:e>
                  <m:sub>
                    <m:r>
                      <m:rPr>
                        <m:sty m:val="p"/>
                      </m:rPr>
                      <w:rPr>
                        <w:rFonts w:ascii="Cambria Math" w:hAnsi="Cambria Math"/>
                        <w:lang w:val="fr-CH"/>
                      </w:rPr>
                      <m:t>v</m:t>
                    </m:r>
                  </m:sub>
                  <m:sup>
                    <m:sSup>
                      <m:sSupPr>
                        <m:ctrlPr>
                          <w:rPr>
                            <w:rFonts w:ascii="Cambria Math" w:hAnsi="Cambria Math"/>
                            <w:lang w:val="fr-CH"/>
                          </w:rPr>
                        </m:ctrlPr>
                      </m:sSupPr>
                      <m:e>
                        <m:r>
                          <m:rPr>
                            <m:sty m:val="p"/>
                          </m:rPr>
                          <w:rPr>
                            <w:rFonts w:ascii="Cambria Math" w:hAnsi="Cambria Math"/>
                            <w:lang w:val="fr-CH"/>
                          </w:rPr>
                          <m:t>β</m:t>
                        </m:r>
                      </m:e>
                      <m:sup>
                        <m:r>
                          <m:rPr>
                            <m:sty m:val="p"/>
                          </m:rPr>
                          <w:rPr>
                            <w:rFonts w:ascii="Cambria Math" w:hAnsi="Cambria Math"/>
                            <w:lang w:val="fr-CH"/>
                          </w:rPr>
                          <m:t>''</m:t>
                        </m:r>
                      </m:sup>
                    </m:sSup>
                  </m:sup>
                </m:sSubSup>
                <m:sSup>
                  <m:sSupPr>
                    <m:ctrlPr>
                      <w:rPr>
                        <w:rFonts w:ascii="Cambria Math" w:hAnsi="Cambria Math"/>
                        <w:lang w:val="fr-CH"/>
                      </w:rPr>
                    </m:ctrlPr>
                  </m:sSupPr>
                  <m:e>
                    <m:d>
                      <m:dPr>
                        <m:ctrlPr>
                          <w:rPr>
                            <w:rFonts w:ascii="Cambria Math" w:hAnsi="Cambria Math"/>
                            <w:lang w:val="fr-CH"/>
                          </w:rPr>
                        </m:ctrlPr>
                      </m:dPr>
                      <m:e>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eg</m:t>
                            </m:r>
                          </m:sub>
                          <m:sup>
                            <m:r>
                              <m:rPr>
                                <m:sty m:val="p"/>
                              </m:rPr>
                              <w:rPr>
                                <w:rFonts w:ascii="Cambria Math" w:hAnsi="Cambria Math"/>
                                <w:lang w:val="fr-CH"/>
                              </w:rPr>
                              <m:t>''</m:t>
                            </m:r>
                          </m:sup>
                        </m:sSubSup>
                      </m:e>
                    </m:d>
                  </m:e>
                  <m:sup>
                    <m:r>
                      <m:rPr>
                        <m:sty m:val="p"/>
                      </m:rPr>
                      <w:rPr>
                        <w:rFonts w:ascii="Cambria Math" w:hAnsi="Cambria Math"/>
                        <w:lang w:val="fr-CH"/>
                      </w:rPr>
                      <m:t>α</m:t>
                    </m:r>
                  </m:sup>
                </m:sSup>
              </m:e>
            </m:d>
          </m:e>
          <m:sup>
            <m:r>
              <m:rPr>
                <m:sty m:val="p"/>
              </m:rPr>
              <w:rPr>
                <w:rFonts w:ascii="Cambria Math" w:hAnsi="Cambria Math"/>
                <w:lang w:val="fr-CH"/>
              </w:rPr>
              <m:t>1/α</m:t>
            </m:r>
          </m:sup>
        </m:sSup>
      </m:oMath>
      <w:r w:rsidRPr="00BC52F6">
        <w:rPr>
          <w:lang w:val="fr-CH"/>
        </w:rPr>
        <w:tab/>
      </w:r>
      <w:r w:rsidR="009B51A0" w:rsidRPr="00BC52F6">
        <w:rPr>
          <w:lang w:val="fr-CH"/>
        </w:rPr>
        <w:tab/>
      </w:r>
      <w:r w:rsidRPr="00BC52F6">
        <w:rPr>
          <w:lang w:val="fr-CH"/>
        </w:rPr>
        <w:t>(39)</w:t>
      </w:r>
    </w:p>
    <w:p w:rsidR="0092647B" w:rsidRPr="00BC52F6" w:rsidRDefault="0092647B" w:rsidP="005B689C">
      <w:pPr>
        <w:pStyle w:val="Equation"/>
        <w:tabs>
          <w:tab w:val="clear" w:pos="794"/>
          <w:tab w:val="left" w:pos="2127"/>
        </w:tabs>
        <w:rPr>
          <w:lang w:val="fr-CH"/>
        </w:rPr>
      </w:pP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sm</m:t>
            </m:r>
          </m:sub>
          <m:sup>
            <m:r>
              <m:rPr>
                <m:sty m:val="p"/>
              </m:rPr>
              <w:rPr>
                <w:rFonts w:ascii="Cambria Math" w:hAnsi="Cambria Math"/>
                <w:lang w:val="fr-CH"/>
              </w:rPr>
              <m:t>'</m:t>
            </m:r>
          </m:sup>
        </m:sSubSup>
        <m:r>
          <m:rPr>
            <m:sty m:val="p"/>
          </m:rPr>
          <w:rPr>
            <w:rFonts w:ascii="Cambria Math" w:hAnsi="Cambria Math"/>
            <w:lang w:val="fr-CH"/>
          </w:rPr>
          <m:t xml:space="preserve">= </m:t>
        </m:r>
        <m:sSup>
          <m:sSupPr>
            <m:ctrlPr>
              <w:rPr>
                <w:rFonts w:ascii="Cambria Math" w:hAnsi="Cambria Math"/>
                <w:lang w:val="fr-CH"/>
              </w:rPr>
            </m:ctrlPr>
          </m:sSupPr>
          <m:e>
            <m:d>
              <m:dPr>
                <m:ctrlPr>
                  <w:rPr>
                    <w:rFonts w:ascii="Cambria Math" w:hAnsi="Cambria Math"/>
                    <w:lang w:val="fr-CH"/>
                  </w:rPr>
                </m:ctrlPr>
              </m:dPr>
              <m:e>
                <m:r>
                  <m:rPr>
                    <m:sty m:val="p"/>
                  </m:rPr>
                  <w:rPr>
                    <w:rFonts w:ascii="Cambria Math" w:hAnsi="Cambria Math"/>
                    <w:lang w:val="fr-CH"/>
                  </w:rPr>
                  <m:t xml:space="preserve">1,01+0,44 </m:t>
                </m:r>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e>
            </m:d>
          </m:e>
          <m:sup>
            <m:r>
              <m:rPr>
                <m:sty m:val="p"/>
              </m:rPr>
              <w:rPr>
                <w:rFonts w:ascii="Cambria Math" w:hAnsi="Cambria Math"/>
                <w:lang w:val="fr-CH"/>
              </w:rPr>
              <m:t>2</m:t>
            </m:r>
          </m:sup>
        </m:sSup>
        <m:r>
          <m:rPr>
            <m:sty m:val="p"/>
          </m:rPr>
          <w:rPr>
            <w:rFonts w:ascii="Cambria Math" w:hAnsi="Cambria Math"/>
            <w:lang w:val="fr-CH"/>
          </w:rPr>
          <m:t>-0,062</m:t>
        </m:r>
      </m:oMath>
      <w:r w:rsidRPr="00BC52F6">
        <w:rPr>
          <w:lang w:val="fr-CH"/>
        </w:rPr>
        <w:tab/>
        <w:t>(40)</w:t>
      </w:r>
    </w:p>
    <w:p w:rsidR="0092647B" w:rsidRPr="00BC52F6" w:rsidRDefault="0092647B" w:rsidP="005B689C">
      <w:pPr>
        <w:pStyle w:val="Equation"/>
        <w:tabs>
          <w:tab w:val="clear" w:pos="794"/>
          <w:tab w:val="left" w:pos="2127"/>
        </w:tabs>
        <w:rPr>
          <w:lang w:val="fr-CH"/>
        </w:rPr>
      </w:pPr>
      <w:r w:rsidRPr="00BC52F6">
        <w:rPr>
          <w:lang w:val="fr-CH"/>
        </w:rPr>
        <w:tab/>
      </w:r>
      <m:oMath>
        <m:sSup>
          <m:sSupPr>
            <m:ctrlPr>
              <w:rPr>
                <w:rFonts w:ascii="Cambria Math" w:hAnsi="Cambria Math"/>
                <w:lang w:val="fr-CH"/>
              </w:rPr>
            </m:ctrlPr>
          </m:sSupPr>
          <m:e>
            <m:r>
              <m:rPr>
                <m:sty m:val="p"/>
              </m:rPr>
              <w:rPr>
                <w:rFonts w:ascii="Cambria Math" w:hAnsi="Cambria Math"/>
                <w:lang w:val="fr-CH"/>
              </w:rPr>
              <m:t>β</m:t>
            </m:r>
          </m:e>
          <m:sup>
            <m:r>
              <m:rPr>
                <m:sty m:val="p"/>
              </m:rPr>
              <w:rPr>
                <w:rFonts w:ascii="Cambria Math" w:hAnsi="Cambria Math"/>
                <w:lang w:val="fr-CH"/>
              </w:rPr>
              <m:t>'</m:t>
            </m:r>
          </m:sup>
        </m:sSup>
        <m:r>
          <m:rPr>
            <m:sty m:val="p"/>
          </m:rPr>
          <w:rPr>
            <w:rFonts w:ascii="Cambria Math" w:hAnsi="Cambria Math"/>
            <w:lang w:val="fr-CH"/>
          </w:rPr>
          <m:t xml:space="preserve">=1,2748-0,00519 </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sable</m:t>
            </m:r>
          </m:sub>
        </m:sSub>
        <m:r>
          <m:rPr>
            <m:sty m:val="p"/>
          </m:rPr>
          <w:rPr>
            <w:rFonts w:ascii="Cambria Math" w:hAnsi="Cambria Math"/>
            <w:lang w:val="fr-CH"/>
          </w:rPr>
          <m:t xml:space="preserve">-0,00152 </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argile</m:t>
            </m:r>
          </m:sub>
        </m:sSub>
      </m:oMath>
      <w:r w:rsidRPr="00BC52F6">
        <w:rPr>
          <w:lang w:val="fr-CH"/>
        </w:rPr>
        <w:tab/>
        <w:t>(41)</w:t>
      </w:r>
    </w:p>
    <w:p w:rsidR="0092647B" w:rsidRPr="00BC52F6" w:rsidRDefault="0092647B" w:rsidP="005B689C">
      <w:pPr>
        <w:pStyle w:val="Equation"/>
        <w:tabs>
          <w:tab w:val="clear" w:pos="794"/>
          <w:tab w:val="left" w:pos="2127"/>
        </w:tabs>
        <w:rPr>
          <w:lang w:val="fr-CH"/>
        </w:rPr>
      </w:pPr>
      <w:r w:rsidRPr="00BC52F6">
        <w:rPr>
          <w:lang w:val="fr-CH"/>
        </w:rPr>
        <w:tab/>
      </w:r>
      <m:oMath>
        <m:sSup>
          <m:sSupPr>
            <m:ctrlPr>
              <w:rPr>
                <w:rFonts w:ascii="Cambria Math" w:hAnsi="Cambria Math"/>
                <w:lang w:val="fr-CH"/>
              </w:rPr>
            </m:ctrlPr>
          </m:sSupPr>
          <m:e>
            <m:r>
              <m:rPr>
                <m:sty m:val="p"/>
              </m:rPr>
              <w:rPr>
                <w:rFonts w:ascii="Cambria Math" w:hAnsi="Cambria Math"/>
                <w:lang w:val="fr-CH"/>
              </w:rPr>
              <m:t>β</m:t>
            </m:r>
          </m:e>
          <m:sup>
            <m:r>
              <m:rPr>
                <m:sty m:val="p"/>
              </m:rPr>
              <w:rPr>
                <w:rFonts w:ascii="Cambria Math" w:hAnsi="Cambria Math"/>
                <w:lang w:val="fr-CH"/>
              </w:rPr>
              <m:t>''</m:t>
            </m:r>
          </m:sup>
        </m:sSup>
        <m:r>
          <m:rPr>
            <m:sty m:val="p"/>
          </m:rPr>
          <w:rPr>
            <w:rFonts w:ascii="Cambria Math" w:hAnsi="Cambria Math"/>
            <w:lang w:val="fr-CH"/>
          </w:rPr>
          <m:t xml:space="preserve">=1,33797-0,00603 </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sable</m:t>
            </m:r>
          </m:sub>
        </m:sSub>
        <m:r>
          <m:rPr>
            <m:sty m:val="p"/>
          </m:rPr>
          <w:rPr>
            <w:rFonts w:ascii="Cambria Math" w:hAnsi="Cambria Math"/>
            <w:lang w:val="fr-CH"/>
          </w:rPr>
          <m:t xml:space="preserve">-0,00166 </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argile</m:t>
            </m:r>
          </m:sub>
        </m:sSub>
      </m:oMath>
      <w:r w:rsidRPr="00BC52F6">
        <w:rPr>
          <w:lang w:val="fr-CH"/>
        </w:rPr>
        <w:tab/>
        <w:t>(42)</w:t>
      </w:r>
    </w:p>
    <w:p w:rsidR="0092647B" w:rsidRPr="00BC52F6" w:rsidRDefault="007049BA" w:rsidP="005B689C">
      <w:pPr>
        <w:rPr>
          <w:lang w:val="fr-CH"/>
        </w:rPr>
      </w:pPr>
      <w:proofErr w:type="gramStart"/>
      <w:r w:rsidRPr="00BC52F6">
        <w:rPr>
          <w:lang w:val="fr-CH"/>
        </w:rPr>
        <w:t>et</w:t>
      </w:r>
      <w:proofErr w:type="gramEnd"/>
    </w:p>
    <w:p w:rsidR="0092647B" w:rsidRPr="00BC52F6" w:rsidRDefault="0092647B" w:rsidP="005B689C">
      <w:pPr>
        <w:pStyle w:val="Equation"/>
        <w:tabs>
          <w:tab w:val="clear" w:pos="794"/>
          <w:tab w:val="left" w:pos="2127"/>
        </w:tabs>
        <w:rPr>
          <w:lang w:val="fr-CH"/>
        </w:rPr>
      </w:pPr>
      <w:r w:rsidRPr="00BC52F6">
        <w:rPr>
          <w:lang w:val="fr-CH"/>
        </w:rPr>
        <w:tab/>
        <w:t>α</w:t>
      </w:r>
      <w:r w:rsidR="007049BA" w:rsidRPr="00BC52F6">
        <w:rPr>
          <w:lang w:val="fr-CH"/>
        </w:rPr>
        <w:t xml:space="preserve"> = 0,</w:t>
      </w:r>
      <w:r w:rsidRPr="00BC52F6">
        <w:rPr>
          <w:lang w:val="fr-CH"/>
        </w:rPr>
        <w:t>65</w:t>
      </w:r>
      <w:r w:rsidR="004A24D4" w:rsidRPr="00BC52F6">
        <w:rPr>
          <w:lang w:val="fr-CH"/>
        </w:rPr>
        <w:tab/>
      </w:r>
      <w:r w:rsidR="004A24D4" w:rsidRPr="00BC52F6">
        <w:rPr>
          <w:lang w:val="fr-CH"/>
        </w:rPr>
        <w:tab/>
      </w:r>
      <w:r w:rsidRPr="00BC52F6">
        <w:rPr>
          <w:lang w:val="fr-CH"/>
        </w:rPr>
        <w:t>(43)</w:t>
      </w:r>
    </w:p>
    <w:p w:rsidR="0092647B" w:rsidRPr="00BC52F6" w:rsidRDefault="007023DC" w:rsidP="005B689C">
      <w:pPr>
        <w:rPr>
          <w:lang w:val="fr-CH"/>
        </w:rPr>
      </w:pP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eg</m:t>
            </m:r>
          </m:sub>
          <m:sup>
            <m:r>
              <w:rPr>
                <w:rFonts w:ascii="Cambria Math" w:hAnsi="Cambria Math"/>
                <w:lang w:val="fr-CH"/>
              </w:rPr>
              <m:t>'</m:t>
            </m:r>
          </m:sup>
        </m:sSubSup>
      </m:oMath>
      <w:r w:rsidR="0092647B" w:rsidRPr="00BC52F6">
        <w:rPr>
          <w:lang w:val="fr-CH"/>
        </w:rPr>
        <w:t xml:space="preserve"> </w:t>
      </w:r>
      <w:r w:rsidR="007049BA" w:rsidRPr="00BC52F6">
        <w:rPr>
          <w:lang w:val="fr-CH"/>
        </w:rPr>
        <w:t>et</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w:rPr>
                <w:rFonts w:ascii="Cambria Math" w:hAnsi="Cambria Math"/>
                <w:lang w:val="fr-CH"/>
              </w:rPr>
              <m:t>eg</m:t>
            </m:r>
          </m:sub>
          <m:sup>
            <m:r>
              <w:rPr>
                <w:rFonts w:ascii="Cambria Math" w:hAnsi="Cambria Math"/>
                <w:lang w:val="fr-CH"/>
              </w:rPr>
              <m:t>''</m:t>
            </m:r>
          </m:sup>
        </m:sSubSup>
      </m:oMath>
      <w:r w:rsidR="0092647B" w:rsidRPr="00BC52F6">
        <w:rPr>
          <w:lang w:val="fr-CH"/>
        </w:rPr>
        <w:t xml:space="preserve"> </w:t>
      </w:r>
      <w:r w:rsidR="007049BA" w:rsidRPr="00BC52F6">
        <w:rPr>
          <w:lang w:val="fr-CH"/>
        </w:rPr>
        <w:t>sont les parties réelles et imaginaires</w:t>
      </w:r>
      <w:r w:rsidR="0092647B" w:rsidRPr="00BC52F6">
        <w:rPr>
          <w:lang w:val="fr-CH"/>
        </w:rPr>
        <w:t xml:space="preserve"> </w:t>
      </w:r>
      <w:r w:rsidR="007049BA" w:rsidRPr="00BC52F6">
        <w:rPr>
          <w:lang w:val="fr-CH"/>
        </w:rPr>
        <w:t>de la permittivité relative complexe de l'eau gravitaire</w:t>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w:rPr>
                <w:rFonts w:ascii="Cambria Math" w:hAnsi="Cambria Math"/>
                <w:lang w:val="fr-CH"/>
              </w:rPr>
              <m:t>eg</m:t>
            </m:r>
          </m:sub>
          <m:sup>
            <m:r>
              <m:rPr>
                <m:sty m:val="p"/>
              </m:rPr>
              <w:rPr>
                <w:rFonts w:ascii="Cambria Math" w:hAnsi="Cambria Math"/>
                <w:lang w:val="fr-CH"/>
              </w:rPr>
              <m:t>'</m:t>
            </m:r>
          </m:sup>
        </m:sSubSup>
        <m:r>
          <m:rPr>
            <m:sty m:val="p"/>
          </m:rPr>
          <w:rPr>
            <w:rFonts w:ascii="Cambria Math"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ε</m:t>
            </m:r>
          </m:e>
          <m:sub>
            <m:r>
              <m:rPr>
                <m:sty m:val="p"/>
              </m:rPr>
              <w:rPr>
                <w:rFonts w:ascii="Cambria Math" w:eastAsia="Calibri" w:hAnsi="Cambria Math"/>
                <w:lang w:val="fr-CH"/>
              </w:rPr>
              <m:t>∞</m:t>
            </m:r>
          </m:sub>
        </m:sSub>
        <m:r>
          <m:rPr>
            <m:sty m:val="p"/>
          </m:rPr>
          <w:rPr>
            <w:rFonts w:ascii="Cambria Math" w:eastAsia="Calibri" w:hAnsi="Cambria Math"/>
            <w:lang w:val="fr-CH"/>
          </w:rPr>
          <m:t xml:space="preserve">+ </m:t>
        </m:r>
        <m:f>
          <m:fPr>
            <m:ctrlPr>
              <w:rPr>
                <w:rFonts w:ascii="Cambria Math" w:hAnsi="Cambria Math"/>
                <w:lang w:val="fr-CH"/>
              </w:rPr>
            </m:ctrlPr>
          </m:fPr>
          <m:num>
            <m:r>
              <m:rPr>
                <m:sty m:val="p"/>
              </m:rPr>
              <w:rPr>
                <w:rFonts w:ascii="Cambria Math" w:hAnsi="Cambria Math"/>
                <w:lang w:val="fr-CH"/>
              </w:rPr>
              <m:t xml:space="preserve">18 </m:t>
            </m:r>
            <m:sSubSup>
              <m:sSubSupPr>
                <m:ctrlPr>
                  <w:rPr>
                    <w:rFonts w:ascii="Cambria Math" w:hAnsi="Cambria Math"/>
                    <w:lang w:val="fr-CH"/>
                  </w:rPr>
                </m:ctrlPr>
              </m:sSubSupPr>
              <m:e>
                <m:r>
                  <m:rPr>
                    <m:sty m:val="p"/>
                  </m:rPr>
                  <w:rPr>
                    <w:rFonts w:ascii="Cambria Math" w:hAnsi="Cambria Math"/>
                    <w:lang w:val="fr-CH"/>
                  </w:rPr>
                  <m:t>σ</m:t>
                </m:r>
              </m:e>
              <m:sub>
                <m:r>
                  <w:rPr>
                    <w:rFonts w:ascii="Cambria Math" w:hAnsi="Cambria Math"/>
                    <w:lang w:val="fr-CH"/>
                  </w:rPr>
                  <m:t>eff</m:t>
                </m:r>
              </m:sub>
              <m:sup>
                <m:r>
                  <m:rPr>
                    <m:sty m:val="p"/>
                  </m:rPr>
                  <w:rPr>
                    <w:rFonts w:ascii="Cambria Math" w:hAnsi="Cambria Math"/>
                    <w:lang w:val="fr-CH"/>
                  </w:rPr>
                  <m:t>'</m:t>
                </m:r>
              </m:sup>
            </m:sSubSup>
          </m:num>
          <m:den>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den>
        </m:f>
        <m:f>
          <m:fPr>
            <m:ctrlPr>
              <w:rPr>
                <w:rFonts w:ascii="Cambria Math" w:hAnsi="Cambria Math"/>
                <w:lang w:val="fr-CH"/>
              </w:rPr>
            </m:ctrlPr>
          </m:fPr>
          <m:num>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e>
            </m:d>
          </m:num>
          <m:den>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sSub>
              <m:sSubPr>
                <m:ctrlPr>
                  <w:rPr>
                    <w:rFonts w:ascii="Cambria Math" w:hAnsi="Cambria Math"/>
                    <w:i/>
                    <w:lang w:val="fr-CH"/>
                  </w:rPr>
                </m:ctrlPr>
              </m:sSubPr>
              <m:e>
                <m:r>
                  <w:rPr>
                    <w:rFonts w:ascii="Cambria Math" w:hAnsi="Cambria Math"/>
                    <w:lang w:val="fr-CH"/>
                  </w:rPr>
                  <m:t>m</m:t>
                </m:r>
              </m:e>
              <m:sub>
                <m:r>
                  <m:rPr>
                    <m:sty m:val="p"/>
                  </m:rPr>
                  <w:rPr>
                    <w:rFonts w:ascii="Cambria Math" w:hAnsi="Cambria Math"/>
                    <w:lang w:val="fr-CH"/>
                  </w:rPr>
                  <m:t>v</m:t>
                </m:r>
              </m:sub>
            </m:sSub>
          </m:den>
        </m:f>
      </m:oMath>
      <w:r w:rsidRPr="00BC52F6">
        <w:rPr>
          <w:lang w:val="fr-CH"/>
        </w:rPr>
        <w:tab/>
        <w:t>(44)</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w:rPr>
                <w:rFonts w:ascii="Cambria Math" w:eastAsia="Calibri" w:hAnsi="Cambria Math"/>
                <w:lang w:val="fr-CH"/>
              </w:rPr>
              <m:t>eg</m:t>
            </m:r>
          </m:sub>
          <m:sup>
            <m:r>
              <m:rPr>
                <m:sty m:val="p"/>
              </m:rPr>
              <w:rPr>
                <w:rFonts w:ascii="Cambria Math" w:eastAsia="Calibri" w:hAnsi="Cambria Math"/>
                <w:lang w:val="fr-CH"/>
              </w:rPr>
              <m:t>''</m:t>
            </m:r>
          </m:sup>
        </m:sSubSup>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e>
            </m:d>
          </m:num>
          <m:den>
            <m:r>
              <m:rPr>
                <m:sty m:val="p"/>
              </m:rPr>
              <w:rPr>
                <w:rFonts w:ascii="Cambria Math" w:eastAsia="Calibri" w:hAnsi="Cambria Math"/>
                <w:lang w:val="fr-CH"/>
              </w:rPr>
              <m:t>1+</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m:rPr>
                    <m:sty m:val="p"/>
                  </m:rPr>
                  <w:rPr>
                    <w:rFonts w:ascii="Cambria Math" w:eastAsia="Calibri" w:hAnsi="Cambria Math"/>
                    <w:lang w:val="fr-CH"/>
                  </w:rPr>
                  <m:t>2</m:t>
                </m:r>
              </m:sup>
            </m:sSup>
          </m:den>
        </m:f>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 xml:space="preserve">18 </m:t>
            </m:r>
            <m:sSubSup>
              <m:sSubSupPr>
                <m:ctrlPr>
                  <w:rPr>
                    <w:rFonts w:ascii="Cambria Math" w:hAnsi="Cambria Math"/>
                    <w:lang w:val="fr-CH"/>
                  </w:rPr>
                </m:ctrlPr>
              </m:sSubSupPr>
              <m:e>
                <m:r>
                  <m:rPr>
                    <m:sty m:val="p"/>
                  </m:rPr>
                  <w:rPr>
                    <w:rFonts w:ascii="Cambria Math" w:hAnsi="Cambria Math"/>
                    <w:lang w:val="fr-CH"/>
                  </w:rPr>
                  <m:t>σ</m:t>
                </m:r>
              </m:e>
              <m:sub>
                <m:r>
                  <w:rPr>
                    <w:rFonts w:ascii="Cambria Math" w:hAnsi="Cambria Math"/>
                    <w:lang w:val="fr-CH"/>
                  </w:rPr>
                  <m:t>eff</m:t>
                </m:r>
              </m:sub>
              <m:sup>
                <m:r>
                  <m:rPr>
                    <m:sty m:val="p"/>
                  </m:rPr>
                  <w:rPr>
                    <w:rFonts w:ascii="Cambria Math" w:hAnsi="Cambria Math"/>
                    <w:lang w:val="fr-CH"/>
                  </w:rPr>
                  <m:t>''</m:t>
                </m:r>
              </m:sup>
            </m:sSubSup>
          </m:num>
          <m:den>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den>
        </m:f>
        <m:f>
          <m:fPr>
            <m:ctrlPr>
              <w:rPr>
                <w:rFonts w:ascii="Cambria Math" w:hAnsi="Cambria Math"/>
                <w:lang w:val="fr-CH"/>
              </w:rPr>
            </m:ctrlPr>
          </m:fPr>
          <m:num>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e>
            </m:d>
          </m:num>
          <m:den>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r</m:t>
                </m:r>
              </m:sub>
            </m:sSub>
            <m:sSub>
              <m:sSubPr>
                <m:ctrlPr>
                  <w:rPr>
                    <w:rFonts w:ascii="Cambria Math" w:hAnsi="Cambria Math"/>
                    <w:i/>
                    <w:lang w:val="fr-CH"/>
                  </w:rPr>
                </m:ctrlPr>
              </m:sSubPr>
              <m:e>
                <m:r>
                  <w:rPr>
                    <w:rFonts w:ascii="Cambria Math" w:hAnsi="Cambria Math"/>
                    <w:lang w:val="fr-CH"/>
                  </w:rPr>
                  <m:t>m</m:t>
                </m:r>
              </m:e>
              <m:sub>
                <m:r>
                  <m:rPr>
                    <m:sty m:val="p"/>
                  </m:rPr>
                  <w:rPr>
                    <w:rFonts w:ascii="Cambria Math" w:hAnsi="Cambria Math"/>
                    <w:lang w:val="fr-CH"/>
                  </w:rPr>
                  <m:t>v</m:t>
                </m:r>
              </m:sub>
            </m:sSub>
          </m:den>
        </m:f>
      </m:oMath>
      <w:r w:rsidRPr="00BC52F6">
        <w:rPr>
          <w:lang w:val="fr-CH"/>
        </w:rPr>
        <w:tab/>
        <w:t>(45)</w:t>
      </w:r>
    </w:p>
    <w:p w:rsidR="0092647B" w:rsidRPr="00BC52F6" w:rsidRDefault="00D51FF3" w:rsidP="005B689C">
      <w:pPr>
        <w:rPr>
          <w:lang w:val="fr-CH"/>
        </w:rPr>
      </w:pPr>
      <w:r w:rsidRPr="00BC52F6">
        <w:rPr>
          <w:lang w:val="fr-CH"/>
        </w:rPr>
        <w:t>où</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s</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1</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m:t>
            </m:r>
          </m:sub>
        </m:sSub>
      </m:oMath>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1</m:t>
            </m:r>
          </m:sub>
        </m:sSub>
      </m:oMath>
      <w:r w:rsidR="00F508A5" w:rsidRPr="00BC52F6">
        <w:rPr>
          <w:lang w:val="fr-CH"/>
        </w:rPr>
        <w:t xml:space="preserve"> </w:t>
      </w:r>
      <w:r w:rsidRPr="00BC52F6">
        <w:rPr>
          <w:lang w:val="fr-CH"/>
        </w:rPr>
        <w:t>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2</m:t>
            </m:r>
          </m:sub>
        </m:sSub>
      </m:oMath>
      <w:r w:rsidR="0092647B" w:rsidRPr="00BC52F6">
        <w:rPr>
          <w:lang w:val="fr-CH"/>
        </w:rPr>
        <w:t xml:space="preserve"> </w:t>
      </w:r>
      <w:r w:rsidRPr="00BC52F6">
        <w:rPr>
          <w:lang w:val="fr-CH"/>
        </w:rPr>
        <w:t>sont obtenus à partir des équations</w:t>
      </w:r>
      <w:r w:rsidR="0092647B" w:rsidRPr="00BC52F6">
        <w:rPr>
          <w:lang w:val="fr-CH"/>
        </w:rPr>
        <w:t xml:space="preserve"> (8), (9), (10), (12) </w:t>
      </w:r>
      <w:r w:rsidRPr="00BC52F6">
        <w:rPr>
          <w:lang w:val="fr-CH"/>
        </w:rPr>
        <w:t>et</w:t>
      </w:r>
      <w:r w:rsidR="0092647B" w:rsidRPr="00BC52F6">
        <w:rPr>
          <w:lang w:val="fr-CH"/>
        </w:rPr>
        <w:t xml:space="preserve"> (13), </w:t>
      </w:r>
      <w:r w:rsidRPr="00BC52F6">
        <w:rPr>
          <w:lang w:val="fr-CH"/>
        </w:rPr>
        <w:t>et</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σ</m:t>
            </m:r>
          </m:e>
          <m:sub>
            <m:r>
              <w:rPr>
                <w:rFonts w:ascii="Cambria Math" w:hAnsi="Cambria Math"/>
                <w:lang w:val="fr-CH"/>
              </w:rPr>
              <m:t>eff</m:t>
            </m:r>
          </m:sub>
          <m:sup>
            <m:r>
              <w:rPr>
                <w:rFonts w:ascii="Cambria Math" w:hAnsi="Cambria Math"/>
                <w:lang w:val="fr-CH"/>
              </w:rPr>
              <m:t>'</m:t>
            </m:r>
          </m:sup>
        </m:sSubSup>
      </m:oMath>
      <w:r w:rsidR="0092647B" w:rsidRPr="00BC52F6">
        <w:rPr>
          <w:lang w:val="fr-CH"/>
        </w:rPr>
        <w:t xml:space="preserve"> </w:t>
      </w:r>
      <w:r w:rsidRPr="00BC52F6">
        <w:rPr>
          <w:lang w:val="fr-CH"/>
        </w:rPr>
        <w:t>et</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σ</m:t>
            </m:r>
          </m:e>
          <m:sub>
            <m:r>
              <w:rPr>
                <w:rFonts w:ascii="Cambria Math" w:hAnsi="Cambria Math"/>
                <w:lang w:val="fr-CH"/>
              </w:rPr>
              <m:t>eff</m:t>
            </m:r>
          </m:sub>
          <m:sup>
            <m:r>
              <w:rPr>
                <w:rFonts w:ascii="Cambria Math" w:hAnsi="Cambria Math"/>
                <w:lang w:val="fr-CH"/>
              </w:rPr>
              <m:t>''</m:t>
            </m:r>
          </m:sup>
        </m:sSubSup>
      </m:oMath>
      <w:r w:rsidR="0092647B" w:rsidRPr="00BC52F6">
        <w:rPr>
          <w:lang w:val="fr-CH"/>
        </w:rPr>
        <w:t xml:space="preserve"> </w:t>
      </w:r>
      <w:r w:rsidRPr="00BC52F6">
        <w:rPr>
          <w:lang w:val="fr-CH"/>
        </w:rPr>
        <w:t>sont donnés par les formules suivantes</w:t>
      </w:r>
      <w:r w:rsidR="0092647B" w:rsidRPr="00BC52F6">
        <w:rPr>
          <w:lang w:val="fr-CH"/>
        </w:rPr>
        <w:t>:</w:t>
      </w:r>
    </w:p>
    <w:p w:rsidR="0092647B" w:rsidRPr="00BC52F6" w:rsidRDefault="005B1B00"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σ</m:t>
            </m:r>
          </m:e>
          <m:sub>
            <m:r>
              <w:rPr>
                <w:rFonts w:ascii="Cambria Math" w:hAnsi="Cambria Math"/>
                <w:lang w:val="fr-CH"/>
              </w:rPr>
              <m:t>eff</m:t>
            </m:r>
          </m:sub>
          <m:sup>
            <m:r>
              <m:rPr>
                <m:sty m:val="p"/>
              </m:rPr>
              <w:rPr>
                <w:rFonts w:ascii="Cambria Math" w:hAnsi="Cambria Math"/>
                <w:lang w:val="fr-CH"/>
              </w:rPr>
              <m:t>'</m:t>
            </m:r>
          </m:sup>
        </m:sSubSup>
        <m:r>
          <m:rPr>
            <m:sty m:val="p"/>
          </m:rPr>
          <w:rPr>
            <w:rFonts w:ascii="Cambria Math" w:hAnsi="Cambria Math"/>
            <w:lang w:val="fr-CH"/>
          </w:rPr>
          <m:t xml:space="preserve">= </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/1,35</m:t>
            </m:r>
          </m:e>
        </m:d>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1</m:t>
                    </m:r>
                  </m:sub>
                </m:sSub>
                <m:r>
                  <m:rPr>
                    <m:sty m:val="p"/>
                  </m:rPr>
                  <w:rPr>
                    <w:rFonts w:ascii="Cambria Math" w:hAnsi="Cambria Math"/>
                    <w:lang w:val="fr-CH"/>
                  </w:rPr>
                  <m:t>-</m:t>
                </m:r>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2</m:t>
                    </m:r>
                  </m:sub>
                </m:sSub>
              </m:num>
              <m:den>
                <m:r>
                  <m:rPr>
                    <m:sty m:val="p"/>
                  </m:rPr>
                  <w:rPr>
                    <w:rFonts w:ascii="Cambria Math" w:hAnsi="Cambria Math"/>
                    <w:lang w:val="fr-CH"/>
                  </w:rPr>
                  <m:t xml:space="preserve">1+ </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/1,35</m:t>
                        </m:r>
                      </m:e>
                    </m:d>
                  </m:e>
                  <m:sup>
                    <m:r>
                      <m:rPr>
                        <m:sty m:val="p"/>
                      </m:rPr>
                      <w:rPr>
                        <w:rFonts w:ascii="Cambria Math" w:hAnsi="Cambria Math"/>
                        <w:lang w:val="fr-CH"/>
                      </w:rPr>
                      <m:t>2</m:t>
                    </m:r>
                  </m:sup>
                </m:sSup>
              </m:den>
            </m:f>
          </m:e>
        </m:d>
      </m:oMath>
      <w:r w:rsidR="0092647B" w:rsidRPr="00BC52F6">
        <w:rPr>
          <w:lang w:val="fr-CH"/>
        </w:rPr>
        <w:tab/>
        <w:t>(46)</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σ</m:t>
            </m:r>
          </m:e>
          <m:sub>
            <m:r>
              <w:rPr>
                <w:rFonts w:ascii="Cambria Math" w:hAnsi="Cambria Math"/>
                <w:lang w:val="fr-CH"/>
              </w:rPr>
              <m:t>eff</m:t>
            </m:r>
          </m:sub>
          <m:sup>
            <m:r>
              <m:rPr>
                <m:sty m:val="p"/>
              </m:rPr>
              <w:rPr>
                <w:rFonts w:ascii="Cambria Math" w:hAnsi="Cambria Math"/>
                <w:lang w:val="fr-CH"/>
              </w:rPr>
              <m:t>''</m:t>
            </m:r>
          </m:sup>
        </m:sSubSup>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2</m:t>
            </m:r>
          </m:sub>
        </m:sSub>
        <m:r>
          <m:rPr>
            <m:sty m:val="p"/>
          </m:rPr>
          <w:rPr>
            <w:rFonts w:ascii="Cambria Math" w:hAnsi="Cambria Math"/>
            <w:lang w:val="fr-CH"/>
          </w:rPr>
          <m:t xml:space="preserve">+ </m:t>
        </m:r>
        <m:f>
          <m:fPr>
            <m:ctrlPr>
              <w:rPr>
                <w:rFonts w:ascii="Cambria Math" w:hAnsi="Cambria Math"/>
                <w:lang w:val="fr-CH"/>
              </w:rPr>
            </m:ctrlPr>
          </m:fPr>
          <m:num>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1</m:t>
                </m:r>
              </m:sub>
            </m:sSub>
            <m:r>
              <m:rPr>
                <m:sty m:val="p"/>
              </m:rPr>
              <w:rPr>
                <w:rFonts w:ascii="Cambria Math" w:hAnsi="Cambria Math"/>
                <w:lang w:val="fr-CH"/>
              </w:rPr>
              <m:t>-</m:t>
            </m:r>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2</m:t>
                </m:r>
              </m:sub>
            </m:sSub>
          </m:num>
          <m:den>
            <m:r>
              <m:rPr>
                <m:sty m:val="p"/>
              </m:rPr>
              <w:rPr>
                <w:rFonts w:ascii="Cambria Math" w:hAnsi="Cambria Math"/>
                <w:lang w:val="fr-CH"/>
              </w:rPr>
              <m:t xml:space="preserve">1+ </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/1,35</m:t>
                    </m:r>
                  </m:e>
                </m:d>
              </m:e>
              <m:sup>
                <m:r>
                  <m:rPr>
                    <m:sty m:val="p"/>
                  </m:rPr>
                  <w:rPr>
                    <w:rFonts w:ascii="Cambria Math" w:hAnsi="Cambria Math"/>
                    <w:lang w:val="fr-CH"/>
                  </w:rPr>
                  <m:t>2</m:t>
                </m:r>
              </m:sup>
            </m:sSup>
          </m:den>
        </m:f>
      </m:oMath>
      <w:r w:rsidRPr="00BC52F6">
        <w:rPr>
          <w:lang w:val="fr-CH"/>
        </w:rPr>
        <w:tab/>
        <w:t>(47)</w:t>
      </w:r>
    </w:p>
    <w:p w:rsidR="0092647B" w:rsidRPr="00BC52F6" w:rsidRDefault="00D51FF3" w:rsidP="005B689C">
      <w:pPr>
        <w:rPr>
          <w:lang w:val="fr-CH"/>
        </w:rPr>
      </w:pPr>
      <w:proofErr w:type="gramStart"/>
      <w:r w:rsidRPr="00BC52F6">
        <w:rPr>
          <w:lang w:val="fr-CH"/>
        </w:rPr>
        <w:t>et</w:t>
      </w:r>
      <w:proofErr w:type="gramEnd"/>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
                <w:lang w:val="fr-CH"/>
              </w:rPr>
            </m:ctrlPr>
          </m:sSubPr>
          <m:e>
            <m:r>
              <m:rPr>
                <m:sty m:val="p"/>
              </m:rPr>
              <w:rPr>
                <w:rFonts w:ascii="Cambria Math" w:hAnsi="Cambria Math"/>
                <w:lang w:val="fr-CH"/>
              </w:rPr>
              <m:t>σ</m:t>
            </m:r>
          </m:e>
          <m:sub>
            <m:r>
              <w:rPr>
                <w:rFonts w:ascii="Cambria Math" w:hAnsi="Cambria Math"/>
                <w:lang w:val="fr-CH"/>
              </w:rPr>
              <m:t>1</m:t>
            </m:r>
          </m:sub>
        </m:sSub>
        <m:r>
          <w:rPr>
            <w:rFonts w:ascii="Cambria Math" w:hAnsi="Cambria Math"/>
            <w:lang w:val="fr-CH"/>
          </w:rPr>
          <m:t>=</m:t>
        </m:r>
        <m:r>
          <m:rPr>
            <m:sty m:val="p"/>
          </m:rPr>
          <w:rPr>
            <w:rFonts w:ascii="Cambria Math" w:hAnsi="Cambria Math"/>
            <w:lang w:val="fr-CH"/>
          </w:rPr>
          <m:t xml:space="preserve">0,0467 +0,2204 </m:t>
        </m:r>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r>
          <m:rPr>
            <m:sty m:val="p"/>
          </m:rPr>
          <w:rPr>
            <w:rFonts w:ascii="Cambria Math" w:hAnsi="Cambria Math"/>
            <w:lang w:val="fr-CH"/>
          </w:rPr>
          <m:t>-0,004111</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sable</m:t>
            </m:r>
          </m:sub>
        </m:sSub>
        <m:r>
          <m:rPr>
            <m:sty m:val="p"/>
          </m:rPr>
          <w:rPr>
            <w:rFonts w:ascii="Cambria Math" w:hAnsi="Cambria Math"/>
            <w:lang w:val="fr-CH"/>
          </w:rPr>
          <m:t>-0,006614</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argile</m:t>
            </m:r>
          </m:sub>
        </m:sSub>
        <m:r>
          <w:rPr>
            <w:rFonts w:ascii="Cambria Math" w:hAnsi="Cambria Math"/>
            <w:lang w:val="fr-CH"/>
          </w:rPr>
          <m:t xml:space="preserve"> </m:t>
        </m:r>
      </m:oMath>
      <w:r w:rsidRPr="00BC52F6">
        <w:rPr>
          <w:lang w:val="fr-CH"/>
        </w:rPr>
        <w:tab/>
        <w:t>(48)</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σ</m:t>
            </m:r>
          </m:e>
          <m:sub>
            <m:r>
              <m:rPr>
                <m:sty m:val="p"/>
              </m:rPr>
              <w:rPr>
                <w:rFonts w:ascii="Cambria Math" w:hAnsi="Cambria Math"/>
                <w:lang w:val="fr-CH"/>
              </w:rPr>
              <m:t>2</m:t>
            </m:r>
          </m:sub>
        </m:sSub>
        <m:r>
          <m:rPr>
            <m:sty m:val="p"/>
          </m:rPr>
          <w:rPr>
            <w:rFonts w:ascii="Cambria Math" w:hAnsi="Cambria Math"/>
            <w:lang w:val="fr-CH"/>
          </w:rPr>
          <m:t xml:space="preserve">= -1,645+1,939 </m:t>
        </m:r>
        <m:sSub>
          <m:sSubPr>
            <m:ctrlPr>
              <w:rPr>
                <w:rFonts w:ascii="Cambria Math" w:hAnsi="Cambria Math"/>
                <w:lang w:val="fr-CH"/>
              </w:rPr>
            </m:ctrlPr>
          </m:sSubPr>
          <m:e>
            <m:r>
              <m:rPr>
                <m:sty m:val="p"/>
              </m:rPr>
              <w:rPr>
                <w:rFonts w:ascii="Cambria Math" w:hAnsi="Cambria Math"/>
                <w:lang w:val="fr-CH"/>
              </w:rPr>
              <m:t>ρ</m:t>
            </m:r>
          </m:e>
          <m:sub>
            <m:r>
              <w:rPr>
                <w:rFonts w:ascii="Cambria Math" w:hAnsi="Cambria Math"/>
                <w:lang w:val="fr-CH"/>
              </w:rPr>
              <m:t>a</m:t>
            </m:r>
          </m:sub>
        </m:sSub>
        <m:r>
          <m:rPr>
            <m:sty m:val="p"/>
          </m:rPr>
          <w:rPr>
            <w:rFonts w:ascii="Cambria Math" w:hAnsi="Cambria Math"/>
            <w:lang w:val="fr-CH"/>
          </w:rPr>
          <m:t>-0,0225622</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sable</m:t>
            </m:r>
          </m:sub>
        </m:sSub>
        <m:r>
          <m:rPr>
            <m:sty m:val="p"/>
          </m:rPr>
          <w:rPr>
            <w:rFonts w:ascii="Cambria Math" w:hAnsi="Cambria Math"/>
            <w:lang w:val="fr-CH"/>
          </w:rPr>
          <m:t>+0,01594</m:t>
        </m:r>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argile</m:t>
            </m:r>
          </m:sub>
        </m:sSub>
      </m:oMath>
      <w:r w:rsidRPr="00BC52F6">
        <w:rPr>
          <w:lang w:val="fr-CH"/>
        </w:rPr>
        <w:tab/>
        <w:t>(49)</w:t>
      </w:r>
    </w:p>
    <w:p w:rsidR="0092647B" w:rsidRPr="00BC52F6" w:rsidRDefault="00534CB5" w:rsidP="006852F7">
      <w:pPr>
        <w:rPr>
          <w:lang w:val="fr-CH"/>
        </w:rPr>
      </w:pPr>
      <w:r w:rsidRPr="006852F7">
        <w:rPr>
          <w:spacing w:val="-2"/>
          <w:lang w:val="fr-CH"/>
        </w:rPr>
        <w:t xml:space="preserve">La permittivité relative complexe de deux exemples de types de sol est présentée dans les </w:t>
      </w:r>
      <w:r w:rsidR="0092647B" w:rsidRPr="006852F7">
        <w:rPr>
          <w:spacing w:val="-2"/>
          <w:lang w:val="fr-CH"/>
        </w:rPr>
        <w:t>Fig</w:t>
      </w:r>
      <w:r w:rsidR="006852F7" w:rsidRPr="006852F7">
        <w:rPr>
          <w:spacing w:val="-2"/>
          <w:lang w:val="fr-CH"/>
        </w:rPr>
        <w:t>s</w:t>
      </w:r>
      <w:r w:rsidR="0092647B" w:rsidRPr="006852F7">
        <w:rPr>
          <w:spacing w:val="-2"/>
          <w:lang w:val="fr-CH"/>
        </w:rPr>
        <w:t xml:space="preserve"> 7, 8 </w:t>
      </w:r>
      <w:r w:rsidR="006852F7" w:rsidRPr="006852F7">
        <w:rPr>
          <w:spacing w:val="-2"/>
          <w:lang w:val="fr-CH"/>
        </w:rPr>
        <w:t>et </w:t>
      </w:r>
      <w:r w:rsidR="0092647B" w:rsidRPr="006852F7">
        <w:rPr>
          <w:spacing w:val="-2"/>
          <w:lang w:val="fr-CH"/>
        </w:rPr>
        <w:t>9.</w:t>
      </w:r>
      <w:r w:rsidR="0092647B" w:rsidRPr="00BC52F6">
        <w:rPr>
          <w:lang w:val="fr-CH"/>
        </w:rPr>
        <w:t xml:space="preserve"> </w:t>
      </w:r>
      <w:r w:rsidRPr="00BC52F6">
        <w:rPr>
          <w:lang w:val="fr-CH"/>
        </w:rPr>
        <w:t>Dans le</w:t>
      </w:r>
      <w:r w:rsidR="00C8128F" w:rsidRPr="00BC52F6">
        <w:rPr>
          <w:lang w:val="fr-CH"/>
        </w:rPr>
        <w:t>s</w:t>
      </w:r>
      <w:r w:rsidRPr="00BC52F6">
        <w:rPr>
          <w:lang w:val="fr-CH"/>
        </w:rPr>
        <w:t xml:space="preserve"> Fig</w:t>
      </w:r>
      <w:r w:rsidR="006852F7">
        <w:rPr>
          <w:lang w:val="fr-CH"/>
        </w:rPr>
        <w:t>ures</w:t>
      </w:r>
      <w:r w:rsidRPr="00BC52F6">
        <w:rPr>
          <w:lang w:val="fr-CH"/>
        </w:rPr>
        <w:t xml:space="preserve"> 7 et 9, la composition du sol est la même, à l'exception de la teneur en eau volumétrique</w:t>
      </w:r>
      <w:r w:rsidR="0092647B" w:rsidRPr="00BC52F6">
        <w:rPr>
          <w:lang w:val="fr-CH"/>
        </w:rPr>
        <w:t xml:space="preserve">, </w:t>
      </w:r>
      <w:r w:rsidRPr="00BC52F6">
        <w:rPr>
          <w:lang w:val="fr-CH"/>
        </w:rPr>
        <w:t>et la partie réelle et la partie imaginaire de la permittivité relative complexe sont directement liées à la teneur en eau volumétrique</w:t>
      </w:r>
      <w:r w:rsidR="0092647B" w:rsidRPr="00BC52F6">
        <w:rPr>
          <w:lang w:val="fr-CH"/>
        </w:rPr>
        <w:t>.</w:t>
      </w:r>
    </w:p>
    <w:p w:rsidR="0092647B" w:rsidRPr="00BC52F6" w:rsidRDefault="0092647B" w:rsidP="005B689C">
      <w:pPr>
        <w:pStyle w:val="FigureNo"/>
        <w:rPr>
          <w:lang w:val="fr-CH"/>
        </w:rPr>
      </w:pPr>
      <w:r w:rsidRPr="00BC52F6">
        <w:rPr>
          <w:lang w:val="fr-CH"/>
        </w:rPr>
        <w:t>FIGURE 7</w:t>
      </w:r>
    </w:p>
    <w:p w:rsidR="0092647B" w:rsidRPr="00BC52F6" w:rsidRDefault="00C8128F" w:rsidP="005B689C">
      <w:pPr>
        <w:pStyle w:val="Figuretitle"/>
        <w:rPr>
          <w:lang w:val="fr-CH"/>
        </w:rPr>
      </w:pPr>
      <w:r w:rsidRPr="00BC52F6">
        <w:rPr>
          <w:lang w:val="fr-CH"/>
        </w:rPr>
        <w:t xml:space="preserve">Permittivité relative complexe </w:t>
      </w:r>
      <w:r w:rsidR="00AD556A" w:rsidRPr="00BC52F6">
        <w:rPr>
          <w:lang w:val="fr-CH"/>
        </w:rPr>
        <w:t xml:space="preserve">d'un sol de type </w:t>
      </w:r>
      <w:r w:rsidR="00A3031B" w:rsidRPr="00BC52F6">
        <w:rPr>
          <w:lang w:val="fr-CH"/>
        </w:rPr>
        <w:t>«</w:t>
      </w:r>
      <w:r w:rsidR="00AD556A" w:rsidRPr="00BC52F6">
        <w:rPr>
          <w:lang w:val="fr-CH"/>
        </w:rPr>
        <w:t>loam limoneux</w:t>
      </w:r>
      <w:r w:rsidR="00A3031B" w:rsidRPr="00BC52F6">
        <w:rPr>
          <w:lang w:val="fr-CH"/>
        </w:rPr>
        <w:t>»</w:t>
      </w:r>
      <w:r w:rsidR="00AD556A" w:rsidRPr="00BC52F6">
        <w:rPr>
          <w:lang w:val="fr-CH"/>
        </w:rPr>
        <w:t xml:space="preserve"> en </w:t>
      </w:r>
      <w:r w:rsidR="00791B40" w:rsidRPr="00BC52F6">
        <w:rPr>
          <w:lang w:val="fr-CH"/>
        </w:rPr>
        <w:t>fo</w:t>
      </w:r>
      <w:r w:rsidR="00AD556A" w:rsidRPr="00BC52F6">
        <w:rPr>
          <w:lang w:val="fr-CH"/>
        </w:rPr>
        <w:t>nction de la fréquence</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
              </m:rPr>
              <w:rPr>
                <w:rFonts w:ascii="Cambria Math" w:hAnsi="Cambria Math"/>
                <w:lang w:val="fr-CH"/>
              </w:rPr>
              <m:t>v</m:t>
            </m:r>
          </m:sub>
        </m:sSub>
      </m:oMath>
      <w:r w:rsidR="00D62EFF" w:rsidRPr="00BC52F6">
        <w:rPr>
          <w:lang w:val="fr-CH"/>
        </w:rPr>
        <w:t xml:space="preserve"> </w:t>
      </w:r>
      <w:r w:rsidR="00AD556A" w:rsidRPr="00BC52F6">
        <w:rPr>
          <w:lang w:val="fr-CH"/>
        </w:rPr>
        <w:t>= 0,</w:t>
      </w:r>
      <w:r w:rsidR="0092647B" w:rsidRPr="00BC52F6">
        <w:rPr>
          <w:lang w:val="fr-CH"/>
        </w:rPr>
        <w:t xml:space="preserve">5,  </w:t>
      </w:r>
      <m:oMath>
        <m:r>
          <m:rPr>
            <m:sty m:val="bi"/>
          </m:rPr>
          <w:rPr>
            <w:rFonts w:ascii="Cambria Math" w:hAnsi="Cambria Math"/>
            <w:lang w:val="fr-CH"/>
          </w:rPr>
          <m:t>T</m:t>
        </m:r>
      </m:oMath>
      <w:r w:rsidR="0092647B" w:rsidRPr="00BC52F6">
        <w:rPr>
          <w:lang w:val="fr-CH"/>
        </w:rPr>
        <w:t xml:space="preserve"> =23 </w:t>
      </w:r>
      <w:r w:rsidR="0092647B" w:rsidRPr="00BC52F6">
        <w:rPr>
          <w:vertAlign w:val="superscript"/>
          <w:lang w:val="fr-CH"/>
        </w:rPr>
        <w:t>o</w:t>
      </w:r>
      <w:r w:rsidR="0092647B" w:rsidRPr="00BC52F6">
        <w:rPr>
          <w:lang w:val="fr-CH"/>
        </w:rPr>
        <w:t xml:space="preserve">C, </w:t>
      </w:r>
      <m:oMath>
        <m:sSub>
          <m:sSubPr>
            <m:ctrlPr>
              <w:rPr>
                <w:rFonts w:ascii="Cambria Math" w:hAnsi="Cambria Math"/>
                <w:i/>
                <w:lang w:val="fr-CH"/>
              </w:rPr>
            </m:ctrlPr>
          </m:sSubPr>
          <m:e>
            <m:r>
              <m:rPr>
                <m:sty m:val="b"/>
              </m:rPr>
              <w:rPr>
                <w:rFonts w:ascii="Cambria Math" w:hAnsi="Cambria Math"/>
                <w:lang w:val="fr-CH"/>
              </w:rPr>
              <m:t>ρ</m:t>
            </m:r>
          </m:e>
          <m:sub>
            <m:r>
              <m:rPr>
                <m:sty m:val="bi"/>
              </m:rPr>
              <w:rPr>
                <w:rFonts w:ascii="Cambria Math" w:hAnsi="Cambria Math"/>
                <w:lang w:val="fr-CH"/>
              </w:rPr>
              <m:t>r</m:t>
            </m:r>
          </m:sub>
        </m:sSub>
        <m:r>
          <m:rPr>
            <m:sty m:val="b"/>
          </m:rPr>
          <w:rPr>
            <w:rFonts w:ascii="Cambria Math" w:hAnsi="Cambria Math"/>
            <w:lang w:val="fr-CH"/>
          </w:rPr>
          <m:t xml:space="preserve">=2,59 , </m:t>
        </m:r>
        <m:sSub>
          <m:sSubPr>
            <m:ctrlPr>
              <w:rPr>
                <w:rFonts w:ascii="Cambria Math" w:hAnsi="Cambria Math"/>
                <w:lang w:val="fr-CH"/>
              </w:rPr>
            </m:ctrlPr>
          </m:sSubPr>
          <m:e>
            <m:r>
              <m:rPr>
                <m:sty m:val="bi"/>
              </m:rPr>
              <w:rPr>
                <w:rFonts w:ascii="Cambria Math" w:hAnsi="Cambria Math"/>
                <w:lang w:val="fr-CH"/>
              </w:rPr>
              <m:t xml:space="preserve">  </m:t>
            </m:r>
            <m:r>
              <m:rPr>
                <m:sty m:val="b"/>
              </m:rPr>
              <w:rPr>
                <w:rFonts w:ascii="Cambria Math" w:hAnsi="Cambria Math"/>
                <w:lang w:val="fr-CH"/>
              </w:rPr>
              <m:t>ρ</m:t>
            </m:r>
          </m:e>
          <m:sub>
            <m:r>
              <m:rPr>
                <m:sty m:val="bi"/>
              </m:rPr>
              <w:rPr>
                <w:rFonts w:ascii="Cambria Math" w:hAnsi="Cambria Math"/>
                <w:lang w:val="fr-CH"/>
              </w:rPr>
              <m:t>a</m:t>
            </m:r>
          </m:sub>
        </m:sSub>
        <m:r>
          <m:rPr>
            <m:sty m:val="b"/>
          </m:rPr>
          <w:rPr>
            <w:rFonts w:ascii="Cambria Math" w:hAnsi="Cambria Math"/>
            <w:lang w:val="fr-CH"/>
          </w:rPr>
          <m:t xml:space="preserve">=1,5750 g </m:t>
        </m:r>
        <m:sSup>
          <m:sSupPr>
            <m:ctrlPr>
              <w:rPr>
                <w:rFonts w:ascii="Cambria Math" w:hAnsi="Cambria Math"/>
                <w:lang w:val="fr-CH"/>
              </w:rPr>
            </m:ctrlPr>
          </m:sSupPr>
          <m:e>
            <m:r>
              <m:rPr>
                <m:sty m:val="b"/>
              </m:rPr>
              <w:rPr>
                <w:rFonts w:ascii="Cambria Math" w:hAnsi="Cambria Math"/>
                <w:lang w:val="fr-CH"/>
              </w:rPr>
              <m:t>cm</m:t>
            </m:r>
          </m:e>
          <m:sup>
            <m:r>
              <m:rPr>
                <m:sty m:val="b"/>
              </m:rPr>
              <w:rPr>
                <w:rFonts w:ascii="Cambria Math" w:hAnsi="Cambria Math"/>
                <w:lang w:val="fr-CH"/>
              </w:rPr>
              <m:t>-3</m:t>
            </m:r>
          </m:sup>
        </m:sSup>
      </m:oMath>
      <w:r w:rsidR="0092647B" w:rsidRPr="00BC52F6">
        <w:rPr>
          <w:lang w:val="fr-CH"/>
        </w:rPr>
        <w:t>)</w:t>
      </w:r>
    </w:p>
    <w:p w:rsidR="0092647B" w:rsidRPr="00BC52F6" w:rsidRDefault="00936492" w:rsidP="005B689C">
      <w:pPr>
        <w:pStyle w:val="Figure"/>
        <w:rPr>
          <w:lang w:val="fr-CH"/>
        </w:rPr>
      </w:pPr>
      <w:r w:rsidRPr="00BC52F6">
        <w:rPr>
          <w:lang w:val="fr-CH"/>
        </w:rPr>
        <w:object w:dxaOrig="6360" w:dyaOrig="3726">
          <v:shape id="_x0000_i1031" type="#_x0000_t75" style="width:378.8pt;height:206.6pt" o:ole="">
            <v:imagedata r:id="rId30" o:title=""/>
          </v:shape>
          <o:OLEObject Type="Embed" ProgID="CorelDraw.Graphic.16" ShapeID="_x0000_i1031" DrawAspect="Content" ObjectID="_1586778353" r:id="rId31"/>
        </w:object>
      </w:r>
    </w:p>
    <w:p w:rsidR="0092647B" w:rsidRPr="00BC52F6" w:rsidRDefault="0092647B" w:rsidP="005B689C">
      <w:pPr>
        <w:pStyle w:val="FigureNo"/>
        <w:rPr>
          <w:lang w:val="fr-CH"/>
        </w:rPr>
      </w:pPr>
      <w:r w:rsidRPr="00BC52F6">
        <w:rPr>
          <w:lang w:val="fr-CH"/>
        </w:rPr>
        <w:t>FIGURE 8</w:t>
      </w:r>
    </w:p>
    <w:p w:rsidR="0092647B" w:rsidRPr="00BC52F6" w:rsidRDefault="00791B40" w:rsidP="005B689C">
      <w:pPr>
        <w:pStyle w:val="Figuretitle"/>
        <w:rPr>
          <w:lang w:val="fr-CH"/>
        </w:rPr>
      </w:pPr>
      <w:r w:rsidRPr="00BC52F6">
        <w:rPr>
          <w:lang w:val="fr-CH"/>
        </w:rPr>
        <w:t xml:space="preserve">Permittivité relative complexe d'un sol de type </w:t>
      </w:r>
      <w:r w:rsidR="00A3031B" w:rsidRPr="00BC52F6">
        <w:rPr>
          <w:lang w:val="fr-CH"/>
        </w:rPr>
        <w:t>«</w:t>
      </w:r>
      <w:r w:rsidRPr="00BC52F6">
        <w:rPr>
          <w:lang w:val="fr-CH"/>
        </w:rPr>
        <w:t>argile limoneu</w:t>
      </w:r>
      <w:r w:rsidR="00E2383F" w:rsidRPr="00BC52F6">
        <w:rPr>
          <w:lang w:val="fr-CH"/>
        </w:rPr>
        <w:t>se</w:t>
      </w:r>
      <w:r w:rsidR="00A3031B" w:rsidRPr="00BC52F6">
        <w:rPr>
          <w:lang w:val="fr-CH"/>
        </w:rPr>
        <w:t>»</w:t>
      </w:r>
      <w:r w:rsidRPr="00BC52F6">
        <w:rPr>
          <w:lang w:val="fr-CH"/>
        </w:rPr>
        <w:t xml:space="preserve"> en fonction de la fréquence</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
              </m:rPr>
              <w:rPr>
                <w:rFonts w:ascii="Cambria Math" w:hAnsi="Cambria Math"/>
                <w:lang w:val="fr-CH"/>
              </w:rPr>
              <m:t>v</m:t>
            </m:r>
          </m:sub>
        </m:sSub>
      </m:oMath>
      <w:r w:rsidRPr="00BC52F6">
        <w:rPr>
          <w:lang w:val="fr-CH"/>
        </w:rPr>
        <w:t>= 0,</w:t>
      </w:r>
      <w:r w:rsidR="0092647B" w:rsidRPr="00BC52F6">
        <w:rPr>
          <w:lang w:val="fr-CH"/>
        </w:rPr>
        <w:t xml:space="preserve">5, </w:t>
      </w:r>
      <m:oMath>
        <m:r>
          <m:rPr>
            <m:sty m:val="bi"/>
          </m:rPr>
          <w:rPr>
            <w:rFonts w:ascii="Cambria Math" w:hAnsi="Cambria Math"/>
            <w:lang w:val="fr-CH"/>
          </w:rPr>
          <m:t>T</m:t>
        </m:r>
      </m:oMath>
      <w:r w:rsidR="0092647B" w:rsidRPr="00BC52F6">
        <w:rPr>
          <w:lang w:val="fr-CH"/>
        </w:rPr>
        <w:t xml:space="preserve"> =23 </w:t>
      </w:r>
      <w:r w:rsidR="0092647B" w:rsidRPr="00BC52F6">
        <w:rPr>
          <w:vertAlign w:val="superscript"/>
          <w:lang w:val="fr-CH"/>
        </w:rPr>
        <w:t>o</w:t>
      </w:r>
      <w:r w:rsidR="0092647B" w:rsidRPr="00BC52F6">
        <w:rPr>
          <w:lang w:val="fr-CH"/>
        </w:rPr>
        <w:t xml:space="preserve">C, </w:t>
      </w:r>
      <m:oMath>
        <m:sSub>
          <m:sSubPr>
            <m:ctrlPr>
              <w:rPr>
                <w:rFonts w:ascii="Cambria Math" w:hAnsi="Cambria Math"/>
                <w:i/>
                <w:lang w:val="fr-CH"/>
              </w:rPr>
            </m:ctrlPr>
          </m:sSubPr>
          <m:e>
            <m:r>
              <m:rPr>
                <m:sty m:val="b"/>
              </m:rPr>
              <w:rPr>
                <w:rFonts w:ascii="Cambria Math" w:hAnsi="Cambria Math"/>
                <w:lang w:val="fr-CH"/>
              </w:rPr>
              <m:t>ρ</m:t>
            </m:r>
          </m:e>
          <m:sub>
            <m:r>
              <m:rPr>
                <m:sty m:val="bi"/>
              </m:rPr>
              <w:rPr>
                <w:rFonts w:ascii="Cambria Math" w:hAnsi="Cambria Math"/>
                <w:lang w:val="fr-CH"/>
              </w:rPr>
              <m:t>r</m:t>
            </m:r>
          </m:sub>
        </m:sSub>
        <m:r>
          <m:rPr>
            <m:sty m:val="b"/>
          </m:rPr>
          <w:rPr>
            <w:rFonts w:ascii="Cambria Math" w:hAnsi="Cambria Math"/>
            <w:lang w:val="fr-CH"/>
          </w:rPr>
          <m:t xml:space="preserve">=2,56 ,  </m:t>
        </m:r>
        <m:sSub>
          <m:sSubPr>
            <m:ctrlPr>
              <w:rPr>
                <w:rFonts w:ascii="Cambria Math" w:hAnsi="Cambria Math"/>
                <w:lang w:val="fr-CH"/>
              </w:rPr>
            </m:ctrlPr>
          </m:sSubPr>
          <m:e>
            <m:r>
              <m:rPr>
                <m:sty m:val="b"/>
              </m:rPr>
              <w:rPr>
                <w:rFonts w:ascii="Cambria Math" w:hAnsi="Cambria Math"/>
                <w:lang w:val="fr-CH"/>
              </w:rPr>
              <m:t>ρ</m:t>
            </m:r>
          </m:e>
          <m:sub>
            <m:r>
              <m:rPr>
                <m:sty m:val="bi"/>
              </m:rPr>
              <w:rPr>
                <w:rFonts w:ascii="Cambria Math" w:hAnsi="Cambria Math"/>
                <w:lang w:val="fr-CH"/>
              </w:rPr>
              <m:t>a</m:t>
            </m:r>
          </m:sub>
        </m:sSub>
        <m:r>
          <m:rPr>
            <m:sty m:val="b"/>
          </m:rPr>
          <w:rPr>
            <w:rFonts w:ascii="Cambria Math" w:hAnsi="Cambria Math"/>
            <w:lang w:val="fr-CH"/>
          </w:rPr>
          <m:t xml:space="preserve">=1,4758 g </m:t>
        </m:r>
        <m:sSup>
          <m:sSupPr>
            <m:ctrlPr>
              <w:rPr>
                <w:rFonts w:ascii="Cambria Math" w:hAnsi="Cambria Math"/>
                <w:lang w:val="fr-CH"/>
              </w:rPr>
            </m:ctrlPr>
          </m:sSupPr>
          <m:e>
            <m:r>
              <m:rPr>
                <m:sty m:val="b"/>
              </m:rPr>
              <w:rPr>
                <w:rFonts w:ascii="Cambria Math" w:hAnsi="Cambria Math"/>
                <w:lang w:val="fr-CH"/>
              </w:rPr>
              <m:t>cm</m:t>
            </m:r>
          </m:e>
          <m:sup>
            <m:r>
              <m:rPr>
                <m:sty m:val="b"/>
              </m:rPr>
              <w:rPr>
                <w:rFonts w:ascii="Cambria Math" w:hAnsi="Cambria Math"/>
                <w:lang w:val="fr-CH"/>
              </w:rPr>
              <m:t>-3</m:t>
            </m:r>
          </m:sup>
        </m:sSup>
      </m:oMath>
      <w:r w:rsidR="0092647B" w:rsidRPr="00BC52F6">
        <w:rPr>
          <w:lang w:val="fr-CH"/>
        </w:rPr>
        <w:t>)</w:t>
      </w:r>
    </w:p>
    <w:p w:rsidR="0092647B" w:rsidRPr="00BC52F6" w:rsidRDefault="00313266" w:rsidP="005B689C">
      <w:pPr>
        <w:pStyle w:val="Figure"/>
        <w:rPr>
          <w:lang w:val="fr-CH"/>
        </w:rPr>
      </w:pPr>
      <w:r w:rsidRPr="00BC52F6">
        <w:rPr>
          <w:lang w:val="fr-CH"/>
        </w:rPr>
        <w:object w:dxaOrig="6360" w:dyaOrig="3726">
          <v:shape id="_x0000_i1032" type="#_x0000_t75" style="width:372.5pt;height:222.25pt" o:ole="">
            <v:imagedata r:id="rId32" o:title=""/>
          </v:shape>
          <o:OLEObject Type="Embed" ProgID="CorelDraw.Graphic.16" ShapeID="_x0000_i1032" DrawAspect="Content" ObjectID="_1586778354" r:id="rId33"/>
        </w:object>
      </w:r>
    </w:p>
    <w:p w:rsidR="00791B40" w:rsidRPr="00BC52F6" w:rsidRDefault="00791B40" w:rsidP="00791B40">
      <w:pPr>
        <w:rPr>
          <w:lang w:val="fr-CH"/>
        </w:rPr>
      </w:pPr>
    </w:p>
    <w:p w:rsidR="00791B40" w:rsidRPr="00BC52F6" w:rsidRDefault="00791B40" w:rsidP="00791B40">
      <w:pPr>
        <w:rPr>
          <w:lang w:val="fr-CH"/>
        </w:rPr>
      </w:pPr>
    </w:p>
    <w:p w:rsidR="0092647B" w:rsidRPr="00BC52F6" w:rsidRDefault="0092647B" w:rsidP="005B689C">
      <w:pPr>
        <w:pStyle w:val="FigureNo"/>
        <w:rPr>
          <w:lang w:val="fr-CH"/>
        </w:rPr>
      </w:pPr>
      <w:r w:rsidRPr="00BC52F6">
        <w:rPr>
          <w:lang w:val="fr-CH"/>
        </w:rPr>
        <w:t>FIGURE 9</w:t>
      </w:r>
    </w:p>
    <w:p w:rsidR="0092647B" w:rsidRPr="00BC52F6" w:rsidRDefault="00791B40" w:rsidP="005B689C">
      <w:pPr>
        <w:pStyle w:val="Figuretitle"/>
        <w:rPr>
          <w:lang w:val="fr-CH"/>
        </w:rPr>
      </w:pPr>
      <w:r w:rsidRPr="00BC52F6">
        <w:rPr>
          <w:lang w:val="fr-CH"/>
        </w:rPr>
        <w:t xml:space="preserve">Permittivité relative complexe d'un sol de type </w:t>
      </w:r>
      <w:r w:rsidR="00A3031B" w:rsidRPr="00BC52F6">
        <w:rPr>
          <w:lang w:val="fr-CH"/>
        </w:rPr>
        <w:t>«</w:t>
      </w:r>
      <w:r w:rsidRPr="00BC52F6">
        <w:rPr>
          <w:lang w:val="fr-CH"/>
        </w:rPr>
        <w:t>loam limoneux</w:t>
      </w:r>
      <w:r w:rsidR="00A3031B" w:rsidRPr="00BC52F6">
        <w:rPr>
          <w:lang w:val="fr-CH"/>
        </w:rPr>
        <w:t>»</w:t>
      </w:r>
      <w:r w:rsidRPr="00BC52F6">
        <w:rPr>
          <w:lang w:val="fr-CH"/>
        </w:rPr>
        <w:t xml:space="preserve"> en fonction de la fréquence</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
              </m:rPr>
              <w:rPr>
                <w:rFonts w:ascii="Cambria Math" w:hAnsi="Cambria Math"/>
                <w:lang w:val="fr-CH"/>
              </w:rPr>
              <m:t>v</m:t>
            </m:r>
          </m:sub>
        </m:sSub>
      </m:oMath>
      <w:r w:rsidRPr="00BC52F6">
        <w:rPr>
          <w:lang w:val="fr-CH"/>
        </w:rPr>
        <w:t>= 0,</w:t>
      </w:r>
      <w:r w:rsidR="00D62EFF" w:rsidRPr="00BC52F6">
        <w:rPr>
          <w:lang w:val="fr-CH"/>
        </w:rPr>
        <w:t xml:space="preserve">07, </w:t>
      </w:r>
      <m:oMath>
        <m:r>
          <m:rPr>
            <m:sty m:val="bi"/>
          </m:rPr>
          <w:rPr>
            <w:rFonts w:ascii="Cambria Math" w:hAnsi="Cambria Math"/>
            <w:lang w:val="fr-CH"/>
          </w:rPr>
          <m:t>T</m:t>
        </m:r>
      </m:oMath>
      <w:r w:rsidR="0092647B" w:rsidRPr="00BC52F6">
        <w:rPr>
          <w:lang w:val="fr-CH"/>
        </w:rPr>
        <w:t xml:space="preserve"> =23 </w:t>
      </w:r>
      <w:r w:rsidR="0092647B" w:rsidRPr="00BC52F6">
        <w:rPr>
          <w:vertAlign w:val="superscript"/>
          <w:lang w:val="fr-CH"/>
        </w:rPr>
        <w:t>o</w:t>
      </w:r>
      <w:r w:rsidR="0092647B" w:rsidRPr="00BC52F6">
        <w:rPr>
          <w:lang w:val="fr-CH"/>
        </w:rPr>
        <w:t xml:space="preserve">C, </w:t>
      </w:r>
      <m:oMath>
        <m:sSub>
          <m:sSubPr>
            <m:ctrlPr>
              <w:rPr>
                <w:rFonts w:ascii="Cambria Math" w:hAnsi="Cambria Math"/>
                <w:i/>
                <w:lang w:val="fr-CH"/>
              </w:rPr>
            </m:ctrlPr>
          </m:sSubPr>
          <m:e>
            <m:r>
              <m:rPr>
                <m:sty m:val="b"/>
              </m:rPr>
              <w:rPr>
                <w:rFonts w:ascii="Cambria Math" w:hAnsi="Cambria Math"/>
                <w:lang w:val="fr-CH"/>
              </w:rPr>
              <m:t>ρ</m:t>
            </m:r>
          </m:e>
          <m:sub>
            <m:r>
              <m:rPr>
                <m:sty m:val="bi"/>
              </m:rPr>
              <w:rPr>
                <w:rFonts w:ascii="Cambria Math" w:hAnsi="Cambria Math"/>
                <w:lang w:val="fr-CH"/>
              </w:rPr>
              <m:t>r</m:t>
            </m:r>
          </m:sub>
        </m:sSub>
        <m:r>
          <m:rPr>
            <m:sty m:val="b"/>
          </m:rPr>
          <w:rPr>
            <w:rFonts w:ascii="Cambria Math" w:hAnsi="Cambria Math"/>
            <w:lang w:val="fr-CH"/>
          </w:rPr>
          <m:t xml:space="preserve">=2,59 ,  </m:t>
        </m:r>
        <m:sSub>
          <m:sSubPr>
            <m:ctrlPr>
              <w:rPr>
                <w:rFonts w:ascii="Cambria Math" w:hAnsi="Cambria Math"/>
                <w:lang w:val="fr-CH"/>
              </w:rPr>
            </m:ctrlPr>
          </m:sSubPr>
          <m:e>
            <m:r>
              <m:rPr>
                <m:sty m:val="b"/>
              </m:rPr>
              <w:rPr>
                <w:rFonts w:ascii="Cambria Math" w:hAnsi="Cambria Math"/>
                <w:lang w:val="fr-CH"/>
              </w:rPr>
              <m:t>ρ</m:t>
            </m:r>
          </m:e>
          <m:sub>
            <m:r>
              <m:rPr>
                <m:sty m:val="bi"/>
              </m:rPr>
              <w:rPr>
                <w:rFonts w:ascii="Cambria Math" w:hAnsi="Cambria Math"/>
                <w:lang w:val="fr-CH"/>
              </w:rPr>
              <m:t>a</m:t>
            </m:r>
          </m:sub>
        </m:sSub>
        <m:r>
          <m:rPr>
            <m:sty m:val="b"/>
          </m:rPr>
          <w:rPr>
            <w:rFonts w:ascii="Cambria Math" w:hAnsi="Cambria Math"/>
            <w:lang w:val="fr-CH"/>
          </w:rPr>
          <m:t xml:space="preserve">=1,5750 g </m:t>
        </m:r>
        <m:sSup>
          <m:sSupPr>
            <m:ctrlPr>
              <w:rPr>
                <w:rFonts w:ascii="Cambria Math" w:hAnsi="Cambria Math"/>
                <w:lang w:val="fr-CH"/>
              </w:rPr>
            </m:ctrlPr>
          </m:sSupPr>
          <m:e>
            <m:r>
              <m:rPr>
                <m:sty m:val="b"/>
              </m:rPr>
              <w:rPr>
                <w:rFonts w:ascii="Cambria Math" w:hAnsi="Cambria Math"/>
                <w:lang w:val="fr-CH"/>
              </w:rPr>
              <m:t>cm</m:t>
            </m:r>
          </m:e>
          <m:sup>
            <m:r>
              <m:rPr>
                <m:sty m:val="b"/>
              </m:rPr>
              <w:rPr>
                <w:rFonts w:ascii="Cambria Math" w:hAnsi="Cambria Math"/>
                <w:lang w:val="fr-CH"/>
              </w:rPr>
              <m:t>-3</m:t>
            </m:r>
          </m:sup>
        </m:sSup>
      </m:oMath>
      <w:r w:rsidR="0092647B" w:rsidRPr="00BC52F6">
        <w:rPr>
          <w:lang w:val="fr-CH"/>
        </w:rPr>
        <w:t>)</w:t>
      </w:r>
    </w:p>
    <w:p w:rsidR="0092647B" w:rsidRPr="00BC52F6" w:rsidRDefault="00936492" w:rsidP="005B689C">
      <w:pPr>
        <w:pStyle w:val="Figure"/>
        <w:rPr>
          <w:lang w:val="fr-CH"/>
        </w:rPr>
      </w:pPr>
      <w:r w:rsidRPr="00BC52F6">
        <w:rPr>
          <w:lang w:val="fr-CH"/>
        </w:rPr>
        <w:object w:dxaOrig="6360" w:dyaOrig="3726">
          <v:shape id="_x0000_i1033" type="#_x0000_t75" style="width:371.9pt;height:209.75pt" o:ole="">
            <v:imagedata r:id="rId34" o:title=""/>
          </v:shape>
          <o:OLEObject Type="Embed" ProgID="CorelDraw.Graphic.16" ShapeID="_x0000_i1033" DrawAspect="Content" ObjectID="_1586778355" r:id="rId35"/>
        </w:object>
      </w:r>
    </w:p>
    <w:p w:rsidR="0092647B" w:rsidRPr="00BC52F6" w:rsidRDefault="00791B40" w:rsidP="005B689C">
      <w:pPr>
        <w:pStyle w:val="Heading2"/>
        <w:rPr>
          <w:lang w:val="fr-CH"/>
        </w:rPr>
      </w:pPr>
      <w:r w:rsidRPr="00BC52F6">
        <w:rPr>
          <w:lang w:val="fr-CH"/>
        </w:rPr>
        <w:t>5.3</w:t>
      </w:r>
      <w:r w:rsidRPr="00BC52F6">
        <w:rPr>
          <w:lang w:val="fr-CH"/>
        </w:rPr>
        <w:tab/>
        <w:t>Végé</w:t>
      </w:r>
      <w:r w:rsidR="0087773C" w:rsidRPr="00BC52F6">
        <w:rPr>
          <w:lang w:val="fr-CH"/>
        </w:rPr>
        <w:t>tation</w:t>
      </w:r>
    </w:p>
    <w:p w:rsidR="0092647B" w:rsidRPr="00BC52F6" w:rsidRDefault="0092174C" w:rsidP="005B689C">
      <w:pPr>
        <w:rPr>
          <w:lang w:val="fr-CH"/>
        </w:rPr>
      </w:pPr>
      <w:r w:rsidRPr="00BC52F6">
        <w:rPr>
          <w:lang w:val="fr-CH"/>
        </w:rPr>
        <w:t xml:space="preserve">La permittivité relative complexe de la </w:t>
      </w:r>
      <w:r w:rsidR="0092647B" w:rsidRPr="00BC52F6">
        <w:rPr>
          <w:lang w:val="fr-CH"/>
        </w:rPr>
        <w:t>v</w:t>
      </w:r>
      <w:r w:rsidRPr="00BC52F6">
        <w:rPr>
          <w:lang w:val="fr-CH"/>
        </w:rPr>
        <w:t>égé</w:t>
      </w:r>
      <w:r w:rsidR="0092647B" w:rsidRPr="00BC52F6">
        <w:rPr>
          <w:lang w:val="fr-CH"/>
        </w:rPr>
        <w:t xml:space="preserve">tation </w:t>
      </w:r>
      <w:r w:rsidRPr="00BC52F6">
        <w:rPr>
          <w:lang w:val="fr-CH"/>
        </w:rPr>
        <w:t xml:space="preserve">est fonction de la fréquence </w:t>
      </w:r>
      <m:oMath>
        <m:sSub>
          <m:sSubPr>
            <m:ctrlPr>
              <w:rPr>
                <w:rFonts w:ascii="Cambria Math" w:hAnsi="Cambria Math"/>
                <w:i/>
                <w:lang w:val="fr-CH"/>
              </w:rPr>
            </m:ctrlPr>
          </m:sSubPr>
          <m:e>
            <m:r>
              <w:rPr>
                <w:rFonts w:ascii="Cambria Math" w:hAnsi="Cambria Math"/>
                <w:lang w:val="fr-CH"/>
              </w:rPr>
              <m:t>f</m:t>
            </m:r>
          </m:e>
          <m:sub>
            <m:r>
              <m:rPr>
                <m:sty m:val="p"/>
              </m:rPr>
              <w:rPr>
                <w:rFonts w:ascii="Cambria Math" w:hAnsi="Cambria Math"/>
                <w:lang w:val="fr-CH"/>
              </w:rPr>
              <m:t>GHz</m:t>
            </m:r>
          </m:sub>
        </m:sSub>
      </m:oMath>
      <w:r w:rsidR="0092647B" w:rsidRPr="00BC52F6">
        <w:rPr>
          <w:lang w:val="fr-CH"/>
        </w:rPr>
        <w:t xml:space="preserve"> (GHz), </w:t>
      </w:r>
      <w:r w:rsidRPr="00BC52F6">
        <w:rPr>
          <w:lang w:val="fr-CH"/>
        </w:rPr>
        <w:t xml:space="preserve">de la </w:t>
      </w:r>
      <w:r w:rsidR="0092647B" w:rsidRPr="00BC52F6">
        <w:rPr>
          <w:lang w:val="fr-CH"/>
        </w:rPr>
        <w:t>temp</w:t>
      </w:r>
      <w:r w:rsidRPr="00BC52F6">
        <w:rPr>
          <w:lang w:val="fr-CH"/>
        </w:rPr>
        <w:t>é</w:t>
      </w:r>
      <w:r w:rsidR="0092647B" w:rsidRPr="00BC52F6">
        <w:rPr>
          <w:lang w:val="fr-CH"/>
        </w:rPr>
        <w:t xml:space="preserve">rature </w:t>
      </w:r>
      <m:oMath>
        <m:r>
          <w:rPr>
            <w:rFonts w:ascii="Cambria Math" w:hAnsi="Cambria Math"/>
            <w:lang w:val="fr-CH"/>
          </w:rPr>
          <m:t>T</m:t>
        </m:r>
      </m:oMath>
      <w:r w:rsidR="0092647B" w:rsidRPr="00BC52F6">
        <w:rPr>
          <w:lang w:val="fr-CH"/>
        </w:rPr>
        <w:t xml:space="preserve"> (</w:t>
      </w:r>
      <w:r w:rsidR="0092647B" w:rsidRPr="00BC52F6">
        <w:rPr>
          <w:vertAlign w:val="superscript"/>
          <w:lang w:val="fr-CH"/>
        </w:rPr>
        <w:t>o</w:t>
      </w:r>
      <w:r w:rsidR="0092647B" w:rsidRPr="00BC52F6">
        <w:rPr>
          <w:lang w:val="fr-CH"/>
        </w:rPr>
        <w:t>C)</w:t>
      </w:r>
      <w:r w:rsidRPr="00BC52F6">
        <w:rPr>
          <w:lang w:val="fr-CH"/>
        </w:rPr>
        <w:t xml:space="preserve"> et de la teneur en eau gravimétrique de la végétation</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M</m:t>
            </m:r>
          </m:e>
          <m:sub>
            <m:r>
              <w:rPr>
                <w:rFonts w:ascii="Cambria Math" w:hAnsi="Cambria Math"/>
                <w:lang w:val="fr-CH"/>
              </w:rPr>
              <m:t>g</m:t>
            </m:r>
          </m:sub>
        </m:sSub>
      </m:oMath>
      <w:r w:rsidR="0092647B" w:rsidRPr="00BC52F6">
        <w:rPr>
          <w:lang w:val="fr-CH"/>
        </w:rPr>
        <w:t xml:space="preserve">, </w:t>
      </w:r>
      <w:r w:rsidRPr="00BC52F6">
        <w:rPr>
          <w:lang w:val="fr-CH"/>
        </w:rPr>
        <w:t>qui est définie par:</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 xml:space="preserve">= </m:t>
        </m:r>
        <m:f>
          <m:fPr>
            <m:ctrlPr>
              <w:rPr>
                <w:rFonts w:ascii="Cambria Math" w:eastAsia="Calibri" w:hAnsi="Cambria Math"/>
                <w:lang w:val="fr-CH"/>
              </w:rPr>
            </m:ctrlPr>
          </m:fPr>
          <m:num>
            <m:sSub>
              <m:sSubPr>
                <m:ctrlPr>
                  <w:rPr>
                    <w:rFonts w:ascii="Cambria Math" w:eastAsia="Calibri" w:hAnsi="Cambria Math"/>
                    <w:i/>
                    <w:lang w:val="fr-CH"/>
                  </w:rPr>
                </m:ctrlPr>
              </m:sSubPr>
              <m:e>
                <m:r>
                  <w:rPr>
                    <w:rFonts w:ascii="Cambria Math" w:eastAsia="Calibri" w:hAnsi="Cambria Math"/>
                    <w:lang w:val="fr-CH"/>
                  </w:rPr>
                  <m:t>M</m:t>
                </m:r>
              </m:e>
              <m:sub>
                <m:r>
                  <w:rPr>
                    <w:rFonts w:ascii="Cambria Math" w:eastAsia="Calibri" w:hAnsi="Cambria Math"/>
                    <w:lang w:val="fr-CH"/>
                  </w:rPr>
                  <m:t>vh</m:t>
                </m:r>
              </m:sub>
            </m:sSub>
            <m:r>
              <m:rPr>
                <m:sty m:val="p"/>
              </m:rPr>
              <w:rPr>
                <w:rFonts w:ascii="Cambria Math" w:eastAsia="Calibri" w:hAnsi="Cambria Math"/>
                <w:lang w:val="fr-CH"/>
              </w:rPr>
              <m:t>-</m:t>
            </m:r>
            <m:sSub>
              <m:sSubPr>
                <m:ctrlPr>
                  <w:rPr>
                    <w:rFonts w:ascii="Cambria Math" w:eastAsia="Calibri" w:hAnsi="Cambria Math"/>
                    <w:i/>
                    <w:lang w:val="fr-CH"/>
                  </w:rPr>
                </m:ctrlPr>
              </m:sSubPr>
              <m:e>
                <m:r>
                  <w:rPr>
                    <w:rFonts w:ascii="Cambria Math" w:eastAsia="Calibri" w:hAnsi="Cambria Math"/>
                    <w:lang w:val="fr-CH"/>
                  </w:rPr>
                  <m:t>M</m:t>
                </m:r>
              </m:e>
              <m:sub>
                <m:r>
                  <w:rPr>
                    <w:rFonts w:ascii="Cambria Math" w:eastAsia="Calibri" w:hAnsi="Cambria Math"/>
                    <w:lang w:val="fr-CH"/>
                  </w:rPr>
                  <m:t>vs</m:t>
                </m:r>
              </m:sub>
            </m:sSub>
          </m:num>
          <m:den>
            <m:sSub>
              <m:sSubPr>
                <m:ctrlPr>
                  <w:rPr>
                    <w:rFonts w:ascii="Cambria Math" w:eastAsia="Calibri" w:hAnsi="Cambria Math"/>
                    <w:i/>
                    <w:lang w:val="fr-CH"/>
                  </w:rPr>
                </m:ctrlPr>
              </m:sSubPr>
              <m:e>
                <m:r>
                  <w:rPr>
                    <w:rFonts w:ascii="Cambria Math" w:eastAsia="Calibri" w:hAnsi="Cambria Math"/>
                    <w:lang w:val="fr-CH"/>
                  </w:rPr>
                  <m:t>M</m:t>
                </m:r>
              </m:e>
              <m:sub>
                <m:r>
                  <w:rPr>
                    <w:rFonts w:ascii="Cambria Math" w:eastAsia="Calibri" w:hAnsi="Cambria Math"/>
                    <w:lang w:val="fr-CH"/>
                  </w:rPr>
                  <m:t>vh</m:t>
                </m:r>
              </m:sub>
            </m:sSub>
          </m:den>
        </m:f>
      </m:oMath>
      <w:r w:rsidR="001D067F" w:rsidRPr="00BC52F6">
        <w:rPr>
          <w:lang w:val="fr-CH"/>
        </w:rPr>
        <w:tab/>
      </w:r>
      <w:r w:rsidRPr="00BC52F6">
        <w:rPr>
          <w:lang w:val="fr-CH"/>
        </w:rPr>
        <w:t>(50)</w:t>
      </w:r>
    </w:p>
    <w:p w:rsidR="0092647B" w:rsidRPr="00BC52F6" w:rsidRDefault="007023DC" w:rsidP="005B689C">
      <w:pPr>
        <w:rPr>
          <w:lang w:val="fr-CH"/>
        </w:rPr>
      </w:pPr>
      <m:oMath>
        <m:sSub>
          <m:sSubPr>
            <m:ctrlPr>
              <w:rPr>
                <w:rFonts w:ascii="Cambria Math" w:hAnsi="Cambria Math"/>
                <w:i/>
                <w:lang w:val="fr-CH"/>
              </w:rPr>
            </m:ctrlPr>
          </m:sSubPr>
          <m:e>
            <m:r>
              <w:rPr>
                <w:rFonts w:ascii="Cambria Math" w:hAnsi="Cambria Math"/>
                <w:lang w:val="fr-CH"/>
              </w:rPr>
              <m:t>M</m:t>
            </m:r>
          </m:e>
          <m:sub>
            <m:r>
              <w:rPr>
                <w:rFonts w:ascii="Cambria Math" w:hAnsi="Cambria Math"/>
                <w:lang w:val="fr-CH"/>
              </w:rPr>
              <m:t>vh</m:t>
            </m:r>
          </m:sub>
        </m:sSub>
      </m:oMath>
      <w:r w:rsidR="0092647B" w:rsidRPr="00BC52F6">
        <w:rPr>
          <w:lang w:val="fr-CH"/>
        </w:rPr>
        <w:t xml:space="preserve"> </w:t>
      </w:r>
      <w:r w:rsidR="0092174C" w:rsidRPr="00BC52F6">
        <w:rPr>
          <w:lang w:val="fr-CH"/>
        </w:rPr>
        <w:t>est la masse de la végétation humide</w:t>
      </w:r>
      <w:r w:rsidR="0092647B" w:rsidRPr="00BC52F6">
        <w:rPr>
          <w:lang w:val="fr-CH"/>
        </w:rPr>
        <w:t xml:space="preserve">, </w:t>
      </w:r>
      <w:r w:rsidR="0092174C" w:rsidRPr="00BC52F6">
        <w:rPr>
          <w:lang w:val="fr-CH"/>
        </w:rPr>
        <w:t>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M</m:t>
            </m:r>
          </m:e>
          <m:sub>
            <m:r>
              <w:rPr>
                <w:rFonts w:ascii="Cambria Math" w:hAnsi="Cambria Math"/>
                <w:lang w:val="fr-CH"/>
              </w:rPr>
              <m:t>vs</m:t>
            </m:r>
          </m:sub>
        </m:sSub>
      </m:oMath>
      <w:r w:rsidR="0092647B" w:rsidRPr="00BC52F6">
        <w:rPr>
          <w:lang w:val="fr-CH"/>
        </w:rPr>
        <w:t xml:space="preserve"> </w:t>
      </w:r>
      <w:r w:rsidR="0092174C" w:rsidRPr="00BC52F6">
        <w:rPr>
          <w:lang w:val="fr-CH"/>
        </w:rPr>
        <w:t>la masse de la végétation sèche</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M</m:t>
            </m:r>
          </m:e>
          <m:sub>
            <m:r>
              <w:rPr>
                <w:rFonts w:ascii="Cambria Math" w:hAnsi="Cambria Math"/>
                <w:lang w:val="fr-CH"/>
              </w:rPr>
              <m:t>g</m:t>
            </m:r>
          </m:sub>
        </m:sSub>
      </m:oMath>
      <w:r w:rsidR="0092647B" w:rsidRPr="00BC52F6">
        <w:rPr>
          <w:lang w:val="fr-CH"/>
        </w:rPr>
        <w:t xml:space="preserve"> </w:t>
      </w:r>
      <w:proofErr w:type="gramStart"/>
      <w:r w:rsidR="0092174C" w:rsidRPr="00BC52F6">
        <w:rPr>
          <w:lang w:val="fr-CH"/>
        </w:rPr>
        <w:t>est</w:t>
      </w:r>
      <w:proofErr w:type="gramEnd"/>
      <w:r w:rsidR="0092174C" w:rsidRPr="00BC52F6">
        <w:rPr>
          <w:lang w:val="fr-CH"/>
        </w:rPr>
        <w:t xml:space="preserve"> compris entre 0,</w:t>
      </w:r>
      <w:r w:rsidR="0092647B" w:rsidRPr="00BC52F6">
        <w:rPr>
          <w:lang w:val="fr-CH"/>
        </w:rPr>
        <w:t xml:space="preserve">0 </w:t>
      </w:r>
      <w:r w:rsidR="0092174C" w:rsidRPr="00BC52F6">
        <w:rPr>
          <w:lang w:val="fr-CH"/>
        </w:rPr>
        <w:t>et 0,</w:t>
      </w:r>
      <w:r w:rsidR="0092647B" w:rsidRPr="00BC52F6">
        <w:rPr>
          <w:lang w:val="fr-CH"/>
        </w:rPr>
        <w:t>7.</w:t>
      </w:r>
    </w:p>
    <w:p w:rsidR="0092647B" w:rsidRPr="00BC52F6" w:rsidRDefault="0092174C" w:rsidP="005B689C">
      <w:pPr>
        <w:rPr>
          <w:lang w:val="fr-CH"/>
        </w:rPr>
      </w:pPr>
      <w:r w:rsidRPr="00BC52F6">
        <w:rPr>
          <w:lang w:val="fr-CH"/>
        </w:rPr>
        <w:t xml:space="preserve">Dans cette méthode de prévision, on considère que la végétation est un mélange </w:t>
      </w:r>
      <w:r w:rsidR="00DD7B33" w:rsidRPr="00BC52F6">
        <w:rPr>
          <w:lang w:val="fr-CH"/>
        </w:rPr>
        <w:t>de végétation apparente</w:t>
      </w:r>
      <w:r w:rsidR="0092647B" w:rsidRPr="00BC52F6">
        <w:rPr>
          <w:lang w:val="fr-CH"/>
        </w:rPr>
        <w:t xml:space="preserve">, </w:t>
      </w:r>
      <w:r w:rsidR="00DD7B33" w:rsidRPr="00BC52F6">
        <w:rPr>
          <w:lang w:val="fr-CH"/>
        </w:rPr>
        <w:t>d'eau gravitaire salée</w:t>
      </w:r>
      <w:r w:rsidR="0092647B" w:rsidRPr="00BC52F6">
        <w:rPr>
          <w:lang w:val="fr-CH"/>
        </w:rPr>
        <w:t xml:space="preserve">, </w:t>
      </w:r>
      <w:r w:rsidR="00DD7B33" w:rsidRPr="00BC52F6">
        <w:rPr>
          <w:lang w:val="fr-CH"/>
        </w:rPr>
        <w:t xml:space="preserve">d'eau de </w:t>
      </w:r>
      <w:r w:rsidR="005E73EB" w:rsidRPr="00BC52F6">
        <w:rPr>
          <w:lang w:val="fr-CH"/>
        </w:rPr>
        <w:t>rétention</w:t>
      </w:r>
      <w:r w:rsidR="00DD7B33" w:rsidRPr="00BC52F6">
        <w:rPr>
          <w:lang w:val="fr-CH"/>
        </w:rPr>
        <w:t xml:space="preserve"> et de glace </w:t>
      </w:r>
      <w:r w:rsidR="0092647B" w:rsidRPr="00BC52F6">
        <w:rPr>
          <w:lang w:val="fr-CH"/>
        </w:rPr>
        <w:t>(</w:t>
      </w:r>
      <w:r w:rsidR="00DD7B33" w:rsidRPr="00BC52F6">
        <w:rPr>
          <w:lang w:val="fr-CH"/>
        </w:rPr>
        <w:t>le cas échéant</w:t>
      </w:r>
      <w:r w:rsidR="0092647B" w:rsidRPr="00BC52F6">
        <w:rPr>
          <w:lang w:val="fr-CH"/>
        </w:rPr>
        <w:t xml:space="preserve">). </w:t>
      </w:r>
      <w:r w:rsidR="00DD7B33" w:rsidRPr="00BC52F6">
        <w:rPr>
          <w:lang w:val="fr-CH"/>
        </w:rPr>
        <w:t>La permittivité relative complexe de ce mélange est donnée par:</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Cs/>
                <w:lang w:val="fr-CH"/>
              </w:rPr>
            </m:ctrlPr>
          </m:sSubPr>
          <m:e>
            <m:r>
              <m:rPr>
                <m:sty m:val="p"/>
              </m:rPr>
              <w:rPr>
                <w:rFonts w:ascii="Cambria Math" w:hAnsi="Cambria Math"/>
                <w:lang w:val="fr-CH"/>
              </w:rPr>
              <m:t xml:space="preserve">     ε</m:t>
            </m:r>
          </m:e>
          <m:sub>
            <m:r>
              <m:rPr>
                <m:sty m:val="p"/>
              </m:rPr>
              <w:rPr>
                <w:rFonts w:ascii="Cambria Math" w:hAnsi="Cambria Math"/>
                <w:lang w:val="fr-CH"/>
              </w:rPr>
              <m:t>v</m:t>
            </m:r>
          </m:sub>
        </m:sSub>
        <m:r>
          <m:rPr>
            <m:sty m:val="p"/>
          </m:rPr>
          <w:rPr>
            <w:rFonts w:ascii="Cambria Math" w:hAnsi="Cambria Math"/>
            <w:lang w:val="fr-CH"/>
          </w:rPr>
          <m:t xml:space="preserve">= </m:t>
        </m:r>
        <m:sSubSup>
          <m:sSubSupPr>
            <m:ctrlPr>
              <w:rPr>
                <w:rFonts w:ascii="Cambria Math" w:hAnsi="Cambria Math"/>
                <w:iCs/>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r>
          <m:rPr>
            <m:sty m:val="p"/>
          </m:rPr>
          <w:rPr>
            <w:rFonts w:ascii="Cambria Math" w:hAnsi="Cambria Math"/>
            <w:lang w:val="fr-CH"/>
          </w:rPr>
          <m:t>-</m:t>
        </m:r>
        <m:r>
          <w:rPr>
            <w:rFonts w:ascii="Cambria Math" w:hAnsi="Cambria Math"/>
            <w:lang w:val="fr-CH"/>
          </w:rPr>
          <m:t>j</m:t>
        </m:r>
        <m:r>
          <m:rPr>
            <m:sty m:val="p"/>
          </m:rPr>
          <w:rPr>
            <w:rFonts w:ascii="Cambria Math" w:hAnsi="Cambria Math"/>
            <w:lang w:val="fr-CH"/>
          </w:rPr>
          <m:t xml:space="preserve"> </m:t>
        </m:r>
        <m:sSubSup>
          <m:sSubSupPr>
            <m:ctrlPr>
              <w:rPr>
                <w:rFonts w:ascii="Cambria Math" w:hAnsi="Cambria Math"/>
                <w:iCs/>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oMath>
      <w:r w:rsidRPr="00BC52F6">
        <w:rPr>
          <w:lang w:val="fr-CH"/>
        </w:rPr>
        <w:tab/>
        <w:t>(51)</w:t>
      </w:r>
    </w:p>
    <w:p w:rsidR="0092647B" w:rsidRPr="00BC52F6" w:rsidRDefault="00DD7B33" w:rsidP="005B689C">
      <w:pPr>
        <w:rPr>
          <w:lang w:val="fr-CH"/>
        </w:rPr>
      </w:pPr>
      <w:r w:rsidRPr="00BC52F6">
        <w:rPr>
          <w:lang w:val="fr-CH"/>
        </w:rPr>
        <w:t>La partie réelle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m:rPr>
                <m:sty m:val="p"/>
              </m:rPr>
              <w:rPr>
                <w:rFonts w:ascii="Cambria Math" w:hAnsi="Cambria Math"/>
                <w:lang w:val="fr-CH"/>
              </w:rPr>
              <m:t>v</m:t>
            </m:r>
          </m:sub>
          <m:sup>
            <m:r>
              <w:rPr>
                <w:rFonts w:ascii="Cambria Math" w:hAnsi="Cambria Math"/>
                <w:lang w:val="fr-CH"/>
              </w:rPr>
              <m:t>'</m:t>
            </m:r>
          </m:sup>
        </m:sSubSup>
      </m:oMath>
      <w:r w:rsidR="0092647B" w:rsidRPr="00BC52F6">
        <w:rPr>
          <w:lang w:val="fr-CH"/>
        </w:rPr>
        <w:t xml:space="preserve">, </w:t>
      </w:r>
      <w:r w:rsidRPr="00BC52F6">
        <w:rPr>
          <w:lang w:val="fr-CH"/>
        </w:rPr>
        <w:t>et la partie imaginaire</w:t>
      </w:r>
      <w:r w:rsidR="0092647B" w:rsidRPr="00BC52F6">
        <w:rPr>
          <w:lang w:val="fr-CH"/>
        </w:rPr>
        <w:t xml:space="preserve">, </w:t>
      </w:r>
      <m:oMath>
        <m:sSubSup>
          <m:sSubSupPr>
            <m:ctrlPr>
              <w:rPr>
                <w:rFonts w:ascii="Cambria Math" w:hAnsi="Cambria Math"/>
                <w:i/>
                <w:lang w:val="fr-CH"/>
              </w:rPr>
            </m:ctrlPr>
          </m:sSubSupPr>
          <m:e>
            <m:r>
              <m:rPr>
                <m:sty m:val="p"/>
              </m:rPr>
              <w:rPr>
                <w:rFonts w:ascii="Cambria Math" w:hAnsi="Cambria Math"/>
                <w:lang w:val="fr-CH"/>
              </w:rPr>
              <m:t>ε</m:t>
            </m:r>
          </m:e>
          <m:sub>
            <m:r>
              <m:rPr>
                <m:sty m:val="p"/>
              </m:rPr>
              <w:rPr>
                <w:rFonts w:ascii="Cambria Math" w:hAnsi="Cambria Math"/>
                <w:lang w:val="fr-CH"/>
              </w:rPr>
              <m:t>v</m:t>
            </m:r>
          </m:sub>
          <m:sup>
            <m:r>
              <w:rPr>
                <w:rFonts w:ascii="Cambria Math" w:hAnsi="Cambria Math"/>
                <w:lang w:val="fr-CH"/>
              </w:rPr>
              <m:t>''</m:t>
            </m:r>
          </m:sup>
        </m:sSubSup>
      </m:oMath>
      <w:r w:rsidR="0092647B" w:rsidRPr="00BC52F6">
        <w:rPr>
          <w:lang w:val="fr-CH"/>
        </w:rPr>
        <w:t xml:space="preserve">, </w:t>
      </w:r>
      <w:r w:rsidRPr="00BC52F6">
        <w:rPr>
          <w:lang w:val="fr-CH"/>
        </w:rPr>
        <w:t xml:space="preserve">de la permittivité relative complexe de la végétation </w:t>
      </w:r>
      <w:r w:rsidR="008757E0" w:rsidRPr="00BC52F6">
        <w:rPr>
          <w:lang w:val="fr-CH"/>
        </w:rPr>
        <w:t>sont indiquées au</w:t>
      </w:r>
      <w:r w:rsidR="0092647B" w:rsidRPr="00BC52F6">
        <w:rPr>
          <w:lang w:val="fr-CH"/>
        </w:rPr>
        <w:t xml:space="preserve"> § 5.3.1 </w:t>
      </w:r>
      <w:r w:rsidR="008757E0" w:rsidRPr="00BC52F6">
        <w:rPr>
          <w:lang w:val="fr-CH"/>
        </w:rPr>
        <w:t xml:space="preserve">pour les températures au-dessus du point de congélation et au </w:t>
      </w:r>
      <w:r w:rsidR="0092647B" w:rsidRPr="00BC52F6">
        <w:rPr>
          <w:lang w:val="fr-CH"/>
        </w:rPr>
        <w:t xml:space="preserve">§ 5.3.2 </w:t>
      </w:r>
      <w:r w:rsidR="008757E0" w:rsidRPr="00BC52F6">
        <w:rPr>
          <w:lang w:val="fr-CH"/>
        </w:rPr>
        <w:t>pour les températures au-dessous de ce point</w:t>
      </w:r>
      <w:r w:rsidR="0092647B" w:rsidRPr="00BC52F6">
        <w:rPr>
          <w:lang w:val="fr-CH"/>
        </w:rPr>
        <w:t>.</w:t>
      </w:r>
    </w:p>
    <w:p w:rsidR="0092647B" w:rsidRPr="00BC52F6" w:rsidRDefault="0092647B" w:rsidP="005B689C">
      <w:pPr>
        <w:pStyle w:val="Heading3"/>
        <w:rPr>
          <w:lang w:val="fr-CH"/>
        </w:rPr>
      </w:pPr>
      <w:r w:rsidRPr="00BC52F6">
        <w:rPr>
          <w:lang w:val="fr-CH"/>
        </w:rPr>
        <w:t>5.3.1</w:t>
      </w:r>
      <w:r w:rsidRPr="00BC52F6">
        <w:rPr>
          <w:lang w:val="fr-CH"/>
        </w:rPr>
        <w:tab/>
      </w:r>
      <w:r w:rsidR="008757E0" w:rsidRPr="00BC52F6">
        <w:rPr>
          <w:lang w:val="fr-CH"/>
        </w:rPr>
        <w:t>Températures au-dessus du point de congélation</w:t>
      </w:r>
    </w:p>
    <w:p w:rsidR="0092647B" w:rsidRPr="00BC52F6" w:rsidRDefault="008757E0" w:rsidP="00936492">
      <w:pPr>
        <w:rPr>
          <w:lang w:val="fr-CH"/>
        </w:rPr>
      </w:pPr>
      <w:r w:rsidRPr="00BC52F6">
        <w:rPr>
          <w:lang w:val="fr-CH"/>
        </w:rPr>
        <w:t xml:space="preserve">Aux températures au-dessus du point de congélation </w:t>
      </w:r>
      <w:r w:rsidR="0092647B" w:rsidRPr="00BC52F6">
        <w:rPr>
          <w:lang w:val="fr-CH"/>
        </w:rPr>
        <w:t>(</w:t>
      </w:r>
      <m:oMath>
        <m:r>
          <w:rPr>
            <w:rFonts w:ascii="Cambria Math" w:hAnsi="Cambria Math"/>
            <w:lang w:val="fr-CH"/>
          </w:rPr>
          <m:t>T</m:t>
        </m:r>
      </m:oMath>
      <w:r w:rsidR="0092647B" w:rsidRPr="00BC52F6">
        <w:rPr>
          <w:lang w:val="fr-CH"/>
        </w:rPr>
        <w:t xml:space="preserve"> &gt; 0 </w:t>
      </w:r>
      <w:r w:rsidR="0092647B" w:rsidRPr="00BC52F6">
        <w:rPr>
          <w:lang w:val="fr-CH"/>
        </w:rPr>
        <w:sym w:font="Symbol" w:char="F0B0"/>
      </w:r>
      <w:r w:rsidR="0092647B" w:rsidRPr="00BC52F6">
        <w:rPr>
          <w:lang w:val="fr-CH"/>
        </w:rPr>
        <w:t xml:space="preserve">C), </w:t>
      </w:r>
      <w:r w:rsidRPr="00BC52F6">
        <w:rPr>
          <w:lang w:val="fr-CH"/>
        </w:rPr>
        <w:t>les parties réelle et imaginaire de la permittivité relative complexe de la végétation sont</w:t>
      </w:r>
      <w:r w:rsidR="0092647B" w:rsidRPr="00BC52F6">
        <w:rPr>
          <w:lang w:val="fr-CH"/>
        </w:rPr>
        <w:t>:</w:t>
      </w:r>
    </w:p>
    <w:p w:rsidR="0092647B" w:rsidRPr="00BC52F6" w:rsidRDefault="007023DC" w:rsidP="00936492">
      <w:pPr>
        <w:pStyle w:val="Equation"/>
        <w:jc w:val="center"/>
        <w:rPr>
          <w:lang w:val="fr-CH"/>
        </w:rPr>
      </w:pPr>
      <m:oMath>
        <m:sSubSup>
          <m:sSubSupPr>
            <m:ctrlPr>
              <w:rPr>
                <w:rFonts w:ascii="Cambria Math" w:hAnsi="Cambria Math"/>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vs</m:t>
            </m:r>
          </m:sub>
        </m:sSub>
        <m:r>
          <m:rPr>
            <m:sty m:val="p"/>
          </m:rPr>
          <w:rPr>
            <w:rFonts w:ascii="Cambria Math" w:hAnsi="Cambria Math"/>
            <w:lang w:val="fr-CH"/>
          </w:rPr>
          <m:t>+</m:t>
        </m:r>
        <m:sSub>
          <m:sSubPr>
            <m:ctrlPr>
              <w:rPr>
                <w:rFonts w:ascii="Cambria Math" w:hAnsi="Cambria Math"/>
                <w:lang w:val="fr-CH"/>
              </w:rPr>
            </m:ctrlPr>
          </m:sSubPr>
          <m:e>
            <m:r>
              <m:rPr>
                <m:sty m:val="p"/>
              </m:rPr>
              <w:rPr>
                <w:rFonts w:ascii="Cambria Math" w:hAnsi="Cambria Math"/>
                <w:lang w:val="fr-CH"/>
              </w:rPr>
              <m:t>v</m:t>
            </m:r>
          </m:e>
          <m:sub>
            <m:r>
              <w:rPr>
                <w:rFonts w:ascii="Cambria Math" w:hAnsi="Cambria Math"/>
                <w:lang w:val="fr-CH"/>
              </w:rPr>
              <m:t>eg</m:t>
            </m:r>
          </m:sub>
        </m:sSub>
        <m:d>
          <m:dPr>
            <m:begChr m:val="["/>
            <m:endChr m:val="]"/>
            <m:ctrlPr>
              <w:rPr>
                <w:rFonts w:ascii="Cambria Math"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m:rPr>
                        <m:sty m:val="p"/>
                      </m:rPr>
                      <w:rPr>
                        <w:rFonts w:ascii="Cambria Math" w:eastAsia="Calibri" w:hAnsi="Cambria Math"/>
                        <w:lang w:val="fr-CH"/>
                      </w:rPr>
                      <m:t>2</m:t>
                    </m:r>
                  </m:sup>
                </m:sSup>
              </m:den>
            </m:f>
          </m:e>
        </m:d>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v</m:t>
            </m:r>
          </m:e>
          <m:sub>
            <m:r>
              <w:rPr>
                <w:rFonts w:ascii="Cambria Math" w:hAnsi="Cambria Math"/>
                <w:lang w:val="fr-CH"/>
              </w:rPr>
              <m:t>er</m:t>
            </m:r>
          </m:sub>
        </m:sSub>
        <m:d>
          <m:dPr>
            <m:begChr m:val="["/>
            <m:endChr m:val="]"/>
            <m:ctrlPr>
              <w:rPr>
                <w:rFonts w:ascii="Cambria Math" w:hAnsi="Cambria Math"/>
                <w:lang w:val="fr-CH"/>
              </w:rPr>
            </m:ctrlPr>
          </m:dPr>
          <m:e>
            <m:r>
              <m:rPr>
                <m:sty m:val="p"/>
              </m:rPr>
              <w:rPr>
                <w:rFonts w:ascii="Cambria Math" w:hAnsi="Cambria Math"/>
                <w:lang w:val="fr-CH"/>
              </w:rPr>
              <m:t>2,9+</m:t>
            </m:r>
            <m:f>
              <m:fPr>
                <m:ctrlPr>
                  <w:rPr>
                    <w:rFonts w:ascii="Cambria Math" w:hAnsi="Cambria Math"/>
                    <w:lang w:val="fr-CH"/>
                  </w:rPr>
                </m:ctrlPr>
              </m:fPr>
              <m:num>
                <m:r>
                  <m:rPr>
                    <m:sty m:val="p"/>
                  </m:rPr>
                  <w:rPr>
                    <w:rFonts w:ascii="Cambria Math" w:hAnsi="Cambria Math"/>
                    <w:lang w:val="fr-CH"/>
                  </w:rPr>
                  <m:t>55</m:t>
                </m:r>
                <m:d>
                  <m:dPr>
                    <m:begChr m:val="["/>
                    <m:endChr m:val="]"/>
                    <m:ctrlPr>
                      <w:rPr>
                        <w:rFonts w:ascii="Cambria Math" w:hAnsi="Cambria Math"/>
                        <w:lang w:val="fr-CH"/>
                      </w:rPr>
                    </m:ctrlPr>
                  </m:dPr>
                  <m:e>
                    <m:r>
                      <m:rPr>
                        <m:sty m:val="p"/>
                      </m:rPr>
                      <w:rPr>
                        <w:rFonts w:ascii="Cambria Math" w:hAnsi="Cambria Math"/>
                        <w:lang w:val="fr-CH"/>
                      </w:rPr>
                      <m:t xml:space="preserve">1+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/0,02</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e>
                    </m:rad>
                  </m:e>
                </m:d>
              </m:num>
              <m:den>
                <m:r>
                  <m:rPr>
                    <m:sty m:val="p"/>
                  </m:rPr>
                  <w:rPr>
                    <w:rFonts w:ascii="Cambria Math" w:hAnsi="Cambria Math"/>
                    <w:lang w:val="fr-CH"/>
                  </w:rPr>
                  <m:t xml:space="preserve">1+2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/0,02</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e>
                </m:rad>
                <m:r>
                  <m:rPr>
                    <m:sty m:val="p"/>
                  </m:rPr>
                  <w:rPr>
                    <w:rFonts w:ascii="Cambria Math" w:hAnsi="Cambria Math"/>
                    <w:lang w:val="fr-CH"/>
                  </w:rPr>
                  <m:t>+</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/0,01</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den>
            </m:f>
          </m:e>
        </m:d>
      </m:oMath>
      <w:r w:rsidR="0092647B" w:rsidRPr="00BC52F6">
        <w:rPr>
          <w:lang w:val="fr-CH"/>
        </w:rPr>
        <w:tab/>
      </w:r>
      <w:r w:rsidR="0092647B" w:rsidRPr="00BC52F6">
        <w:rPr>
          <w:lang w:val="fr-CH"/>
        </w:rPr>
        <w:tab/>
        <w:t>(52)</w:t>
      </w:r>
    </w:p>
    <w:p w:rsidR="0092647B" w:rsidRPr="00BC52F6" w:rsidRDefault="007023DC" w:rsidP="005B689C">
      <w:pPr>
        <w:pStyle w:val="Equation"/>
        <w:rPr>
          <w:lang w:val="fr-CH"/>
        </w:rPr>
      </w:pPr>
      <m:oMath>
        <m:sSubSup>
          <m:sSubSupPr>
            <m:ctrlPr>
              <w:rPr>
                <w:rFonts w:ascii="Cambria Math" w:hAnsi="Cambria Math"/>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r>
          <m:rPr>
            <m:sty m:val="p"/>
          </m:rPr>
          <w:rPr>
            <w:rFonts w:ascii="Cambria Math" w:hAnsi="Cambria Math"/>
            <w:lang w:val="fr-CH"/>
          </w:rPr>
          <m:t xml:space="preserve">=  </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eg</m:t>
            </m:r>
          </m:sub>
        </m:sSub>
        <m:d>
          <m:dPr>
            <m:begChr m:val="["/>
            <m:endChr m:val="]"/>
            <m:ctrlPr>
              <w:rPr>
                <w:rFonts w:ascii="Cambria Math" w:hAnsi="Cambria Math"/>
                <w:lang w:val="fr-CH"/>
              </w:rPr>
            </m:ctrlPr>
          </m:dPr>
          <m:e>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s</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1</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m:t>
            </m:r>
            <m:f>
              <m:fPr>
                <m:ctrlPr>
                  <w:rPr>
                    <w:rFonts w:ascii="Cambria Math" w:eastAsia="Calibri" w:hAnsi="Cambria Math"/>
                    <w:lang w:val="fr-CH"/>
                  </w:rPr>
                </m:ctrlPr>
              </m:fPr>
              <m:num>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d>
                  <m:dPr>
                    <m:ctrlPr>
                      <w:rPr>
                        <w:rFonts w:ascii="Cambria Math" w:eastAsia="Calibri" w:hAnsi="Cambria Math"/>
                        <w:lang w:val="fr-CH"/>
                      </w:rPr>
                    </m:ctrlPr>
                  </m:dPr>
                  <m:e>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1</m:t>
                        </m:r>
                      </m:sub>
                    </m:sSub>
                    <m:r>
                      <m:rPr>
                        <m:sty m:val="p"/>
                      </m:rPr>
                      <w:rPr>
                        <w:rFonts w:ascii="Cambria Math" w:eastAsia="Calibri" w:hAnsi="Cambria Math"/>
                        <w:lang w:val="fr-CH"/>
                      </w:rPr>
                      <m:t>-</m:t>
                    </m:r>
                    <m:sSub>
                      <m:sSubPr>
                        <m:ctrlPr>
                          <w:rPr>
                            <w:rFonts w:ascii="Cambria Math" w:eastAsia="Calibri" w:hAnsi="Cambria Math"/>
                            <w:lang w:val="fr-CH"/>
                          </w:rPr>
                        </m:ctrlPr>
                      </m:sSubPr>
                      <m:e>
                        <m:r>
                          <m:rPr>
                            <m:sty m:val="p"/>
                          </m:rPr>
                          <w:rPr>
                            <w:rFonts w:ascii="Cambria Math" w:eastAsia="Calibri" w:hAnsi="Cambria Math"/>
                            <w:lang w:val="fr-CH"/>
                          </w:rPr>
                          <m:t>ε</m:t>
                        </m:r>
                      </m:e>
                      <m:sub>
                        <m:r>
                          <m:rPr>
                            <m:sty m:val="p"/>
                          </m:rPr>
                          <w:rPr>
                            <w:rFonts w:ascii="Cambria Math" w:eastAsia="Calibri" w:hAnsi="Cambria Math"/>
                            <w:lang w:val="fr-CH"/>
                          </w:rPr>
                          <m:t>∞</m:t>
                        </m:r>
                      </m:sub>
                    </m:sSub>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m:t>
                        </m:r>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2</m:t>
                            </m:r>
                          </m:sub>
                        </m:sSub>
                      </m:e>
                    </m:d>
                  </m:e>
                  <m:sup>
                    <m:r>
                      <m:rPr>
                        <m:sty m:val="p"/>
                      </m:rPr>
                      <w:rPr>
                        <w:rFonts w:ascii="Cambria Math" w:eastAsia="Calibri" w:hAnsi="Cambria Math"/>
                        <w:lang w:val="fr-CH"/>
                      </w:rPr>
                      <m:t>2</m:t>
                    </m:r>
                  </m:sup>
                </m:sSup>
              </m:den>
            </m:f>
            <m:r>
              <m:rPr>
                <m:sty m:val="p"/>
              </m:rPr>
              <w:rPr>
                <w:rFonts w:ascii="Cambria Math" w:eastAsia="Calibri" w:hAnsi="Cambria Math"/>
                <w:lang w:val="fr-CH"/>
              </w:rPr>
              <m:t>+</m:t>
            </m:r>
            <m:f>
              <m:fPr>
                <m:ctrlPr>
                  <w:rPr>
                    <w:rFonts w:ascii="Cambria Math" w:hAnsi="Cambria Math"/>
                    <w:lang w:val="fr-CH"/>
                  </w:rPr>
                </m:ctrlPr>
              </m:fPr>
              <m:num>
                <m:r>
                  <m:rPr>
                    <m:sty m:val="p"/>
                  </m:rPr>
                  <w:rPr>
                    <w:rFonts w:ascii="Cambria Math" w:hAnsi="Cambria Math"/>
                    <w:lang w:val="fr-CH"/>
                  </w:rPr>
                  <m:t xml:space="preserve">18 </m:t>
                </m:r>
                <m:sSub>
                  <m:sSubPr>
                    <m:ctrlPr>
                      <w:rPr>
                        <w:rFonts w:ascii="Cambria Math" w:hAnsi="Cambria Math"/>
                        <w:lang w:val="fr-CH"/>
                      </w:rPr>
                    </m:ctrlPr>
                  </m:sSubPr>
                  <m:e>
                    <m:r>
                      <m:rPr>
                        <m:sty m:val="p"/>
                      </m:rPr>
                      <w:rPr>
                        <w:rFonts w:ascii="Cambria Math" w:hAnsi="Cambria Math"/>
                        <w:lang w:val="fr-CH"/>
                      </w:rPr>
                      <m:t>σ</m:t>
                    </m:r>
                  </m:e>
                  <m:sub>
                    <m:r>
                      <w:rPr>
                        <w:rFonts w:ascii="Cambria Math" w:hAnsi="Cambria Math"/>
                        <w:lang w:val="fr-CH"/>
                      </w:rPr>
                      <m:t>es</m:t>
                    </m:r>
                  </m:sub>
                </m:sSub>
              </m:num>
              <m:den>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den>
            </m:f>
          </m:e>
        </m:d>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er</m:t>
            </m:r>
          </m:sub>
        </m:sSub>
        <m:d>
          <m:dPr>
            <m:begChr m:val="["/>
            <m:endChr m:val="]"/>
            <m:ctrlPr>
              <w:rPr>
                <w:rFonts w:ascii="Cambria Math" w:hAnsi="Cambria Math"/>
                <w:lang w:val="fr-CH"/>
              </w:rPr>
            </m:ctrlPr>
          </m:dPr>
          <m:e>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55</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/0,02</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e>
                </m:rad>
              </m:num>
              <m:den>
                <m:r>
                  <m:rPr>
                    <m:sty m:val="p"/>
                  </m:rPr>
                  <w:rPr>
                    <w:rFonts w:ascii="Cambria Math" w:hAnsi="Cambria Math"/>
                    <w:lang w:val="fr-CH"/>
                  </w:rPr>
                  <m:t xml:space="preserve">1+2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/0,02</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e>
                </m:rad>
                <m:r>
                  <m:rPr>
                    <m:sty m:val="p"/>
                  </m:rPr>
                  <w:rPr>
                    <w:rFonts w:ascii="Cambria Math" w:hAnsi="Cambria Math"/>
                    <w:lang w:val="fr-CH"/>
                  </w:rPr>
                  <m:t>+</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/0,01</m:t>
                    </m:r>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1</m:t>
                        </m:r>
                      </m:sub>
                    </m:sSub>
                  </m:e>
                </m:d>
              </m:den>
            </m:f>
          </m:e>
        </m:d>
      </m:oMath>
      <w:r w:rsidR="0092647B" w:rsidRPr="00BC52F6">
        <w:rPr>
          <w:lang w:val="fr-CH"/>
        </w:rPr>
        <w:tab/>
        <w:t>(53)</w:t>
      </w:r>
    </w:p>
    <w:p w:rsidR="0092647B" w:rsidRPr="00BC52F6" w:rsidRDefault="008757E0" w:rsidP="005B689C">
      <w:pPr>
        <w:rPr>
          <w:lang w:val="fr-CH"/>
        </w:rPr>
      </w:pPr>
      <w:r w:rsidRPr="00BC52F6">
        <w:rPr>
          <w:lang w:val="fr-CH"/>
        </w:rPr>
        <w:t>où</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vs</m:t>
            </m:r>
          </m:sub>
        </m:sSub>
      </m:oMath>
      <w:r w:rsidR="0092647B" w:rsidRPr="00BC52F6">
        <w:rPr>
          <w:lang w:val="fr-CH"/>
        </w:rPr>
        <w:t xml:space="preserve"> </w:t>
      </w:r>
      <w:r w:rsidRPr="00BC52F6">
        <w:rPr>
          <w:lang w:val="fr-CH"/>
        </w:rPr>
        <w:t>est la partie réelle</w:t>
      </w:r>
      <w:r w:rsidR="0092647B" w:rsidRPr="00BC52F6">
        <w:rPr>
          <w:lang w:val="fr-CH"/>
        </w:rPr>
        <w:t xml:space="preserve"> </w:t>
      </w:r>
      <w:r w:rsidRPr="00BC52F6">
        <w:rPr>
          <w:lang w:val="fr-CH"/>
        </w:rPr>
        <w:t xml:space="preserve">de la permittivité relative de la </w:t>
      </w:r>
      <w:r w:rsidR="00596D94" w:rsidRPr="00BC52F6">
        <w:rPr>
          <w:lang w:val="fr-CH"/>
        </w:rPr>
        <w:t>masse végétale</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eg</m:t>
            </m:r>
          </m:sub>
        </m:sSub>
      </m:oMath>
      <w:r w:rsidR="0092647B" w:rsidRPr="00BC52F6">
        <w:rPr>
          <w:lang w:val="fr-CH"/>
        </w:rPr>
        <w:t xml:space="preserve"> </w:t>
      </w:r>
      <w:r w:rsidRPr="00BC52F6">
        <w:rPr>
          <w:lang w:val="fr-CH"/>
        </w:rPr>
        <w:t>la fraction volumique d'eau gravitaire</w:t>
      </w:r>
      <w:r w:rsidR="0092647B" w:rsidRPr="00BC52F6">
        <w:rPr>
          <w:lang w:val="fr-CH"/>
        </w:rPr>
        <w:t xml:space="preserve">, </w:t>
      </w:r>
      <w:r w:rsidRPr="00BC52F6">
        <w:rPr>
          <w:lang w:val="fr-CH"/>
        </w:rPr>
        <w:t xml:space="preserve">et </w:t>
      </w:r>
      <m:oMath>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er</m:t>
            </m:r>
          </m:sub>
        </m:sSub>
      </m:oMath>
      <w:r w:rsidRPr="00BC52F6">
        <w:rPr>
          <w:lang w:val="fr-CH"/>
        </w:rPr>
        <w:t xml:space="preserve"> la fraction volumique d'eau de rétention, avec</w:t>
      </w:r>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vs</m:t>
            </m:r>
          </m:sub>
        </m:sSub>
        <m:r>
          <m:rPr>
            <m:sty m:val="p"/>
          </m:rPr>
          <w:rPr>
            <w:rFonts w:ascii="Cambria Math" w:eastAsia="Calibri" w:hAnsi="Cambria Math"/>
            <w:lang w:val="fr-CH"/>
          </w:rPr>
          <m:t xml:space="preserve">=1,7-0,74 </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+6,16</m:t>
        </m:r>
        <m:sSubSup>
          <m:sSubSupPr>
            <m:ctrlPr>
              <w:rPr>
                <w:rFonts w:ascii="Cambria Math" w:eastAsia="Calibri" w:hAnsi="Cambria Math"/>
                <w:lang w:val="fr-CH"/>
              </w:rPr>
            </m:ctrlPr>
          </m:sSubSupPr>
          <m:e>
            <m:r>
              <w:rPr>
                <w:rFonts w:ascii="Cambria Math" w:eastAsia="Calibri" w:hAnsi="Cambria Math"/>
                <w:lang w:val="fr-CH"/>
              </w:rPr>
              <m:t>M</m:t>
            </m:r>
          </m:e>
          <m:sub>
            <m:r>
              <w:rPr>
                <w:rFonts w:ascii="Cambria Math" w:eastAsia="Calibri" w:hAnsi="Cambria Math"/>
                <w:lang w:val="fr-CH"/>
              </w:rPr>
              <m:t>g</m:t>
            </m:r>
          </m:sub>
          <m:sup>
            <m:r>
              <m:rPr>
                <m:sty m:val="p"/>
              </m:rPr>
              <w:rPr>
                <w:rFonts w:ascii="Cambria Math" w:eastAsia="Calibri" w:hAnsi="Cambria Math"/>
                <w:lang w:val="fr-CH"/>
              </w:rPr>
              <m:t>2</m:t>
            </m:r>
          </m:sup>
        </m:sSubSup>
      </m:oMath>
      <w:r w:rsidRPr="00BC52F6">
        <w:rPr>
          <w:lang w:val="fr-CH"/>
        </w:rPr>
        <w:tab/>
        <w:t>(54)</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i/>
                <w:lang w:val="fr-CH"/>
              </w:rPr>
            </m:ctrlPr>
          </m:sSubPr>
          <m:e>
            <m:r>
              <m:rPr>
                <m:sty m:val="p"/>
              </m:rPr>
              <w:rPr>
                <w:rFonts w:ascii="Cambria Math" w:eastAsia="Calibri" w:hAnsi="Cambria Math"/>
                <w:lang w:val="fr-CH"/>
              </w:rPr>
              <m:t>v</m:t>
            </m:r>
          </m:e>
          <m:sub>
            <m:r>
              <w:rPr>
                <w:rFonts w:ascii="Cambria Math" w:eastAsia="Calibri" w:hAnsi="Cambria Math"/>
                <w:lang w:val="fr-CH"/>
              </w:rPr>
              <m:t>eg</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 xml:space="preserve">(0,55 </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-0,076)</m:t>
        </m:r>
      </m:oMath>
      <w:r w:rsidRPr="00BC52F6">
        <w:rPr>
          <w:lang w:val="fr-CH"/>
        </w:rPr>
        <w:tab/>
        <w:t>(55)</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er</m:t>
            </m:r>
          </m:sub>
        </m:sSub>
        <m:r>
          <m:rPr>
            <m:sty m:val="p"/>
          </m:rPr>
          <w:rPr>
            <w:rFonts w:ascii="Cambria Math" w:eastAsia="Calibri" w:hAnsi="Cambria Math"/>
            <w:lang w:val="fr-CH"/>
          </w:rPr>
          <m:t>=4,64</m:t>
        </m:r>
        <m:sSubSup>
          <m:sSubSupPr>
            <m:ctrlPr>
              <w:rPr>
                <w:rFonts w:ascii="Cambria Math" w:eastAsia="Calibri" w:hAnsi="Cambria Math"/>
                <w:lang w:val="fr-CH"/>
              </w:rPr>
            </m:ctrlPr>
          </m:sSubSupPr>
          <m:e>
            <m:r>
              <w:rPr>
                <w:rFonts w:ascii="Cambria Math" w:eastAsia="Calibri" w:hAnsi="Cambria Math"/>
                <w:lang w:val="fr-CH"/>
              </w:rPr>
              <m:t>M</m:t>
            </m:r>
          </m:e>
          <m:sub>
            <m:r>
              <w:rPr>
                <w:rFonts w:ascii="Cambria Math" w:eastAsia="Calibri" w:hAnsi="Cambria Math"/>
                <w:lang w:val="fr-CH"/>
              </w:rPr>
              <m:t>g</m:t>
            </m:r>
          </m:sub>
          <m:sup>
            <m:r>
              <m:rPr>
                <m:sty m:val="p"/>
              </m:rPr>
              <w:rPr>
                <w:rFonts w:ascii="Cambria Math" w:eastAsia="Calibri" w:hAnsi="Cambria Math"/>
                <w:lang w:val="fr-CH"/>
              </w:rPr>
              <m:t>2</m:t>
            </m:r>
          </m:sup>
        </m:sSubSup>
        <m:r>
          <m:rPr>
            <m:sty m:val="p"/>
          </m:rPr>
          <w:rPr>
            <w:rFonts w:ascii="Cambria Math" w:eastAsia="Calibri" w:hAnsi="Cambria Math"/>
            <w:lang w:val="fr-CH"/>
          </w:rPr>
          <m:t>/</m:t>
        </m:r>
        <m:d>
          <m:dPr>
            <m:ctrlPr>
              <w:rPr>
                <w:rFonts w:ascii="Cambria Math" w:eastAsia="Calibri" w:hAnsi="Cambria Math"/>
                <w:lang w:val="fr-CH"/>
              </w:rPr>
            </m:ctrlPr>
          </m:dPr>
          <m:e>
            <m:r>
              <m:rPr>
                <m:sty m:val="p"/>
              </m:rPr>
              <w:rPr>
                <w:rFonts w:ascii="Cambria Math" w:eastAsia="Calibri" w:hAnsi="Cambria Math"/>
                <w:lang w:val="fr-CH"/>
              </w:rPr>
              <m:t>1+7,36</m:t>
            </m:r>
            <m:sSubSup>
              <m:sSubSupPr>
                <m:ctrlPr>
                  <w:rPr>
                    <w:rFonts w:ascii="Cambria Math" w:eastAsia="Calibri" w:hAnsi="Cambria Math"/>
                    <w:lang w:val="fr-CH"/>
                  </w:rPr>
                </m:ctrlPr>
              </m:sSubSupPr>
              <m:e>
                <m:r>
                  <w:rPr>
                    <w:rFonts w:ascii="Cambria Math" w:eastAsia="Calibri" w:hAnsi="Cambria Math"/>
                    <w:lang w:val="fr-CH"/>
                  </w:rPr>
                  <m:t>M</m:t>
                </m:r>
              </m:e>
              <m:sub>
                <m:r>
                  <w:rPr>
                    <w:rFonts w:ascii="Cambria Math" w:eastAsia="Calibri" w:hAnsi="Cambria Math"/>
                    <w:lang w:val="fr-CH"/>
                  </w:rPr>
                  <m:t>g</m:t>
                </m:r>
              </m:sub>
              <m:sup>
                <m:r>
                  <m:rPr>
                    <m:sty m:val="p"/>
                  </m:rPr>
                  <w:rPr>
                    <w:rFonts w:ascii="Cambria Math" w:eastAsia="Calibri" w:hAnsi="Cambria Math"/>
                    <w:lang w:val="fr-CH"/>
                  </w:rPr>
                  <m:t>2</m:t>
                </m:r>
              </m:sup>
            </m:sSubSup>
          </m:e>
        </m:d>
      </m:oMath>
      <w:r w:rsidRPr="00BC52F6">
        <w:rPr>
          <w:lang w:val="fr-CH"/>
        </w:rPr>
        <w:tab/>
        <w:t>(56)</w:t>
      </w:r>
    </w:p>
    <w:p w:rsidR="0092647B" w:rsidRPr="00BC52F6" w:rsidRDefault="007023DC" w:rsidP="005B689C">
      <w:pPr>
        <w:pStyle w:val="Equation"/>
        <w:rPr>
          <w:lang w:val="fr-CH"/>
        </w:rPr>
      </w:pPr>
      <m:oMath>
        <m:sSub>
          <m:sSubPr>
            <m:ctrlPr>
              <w:rPr>
                <w:rFonts w:ascii="Cambria Math" w:hAnsi="Cambria Math"/>
                <w:i/>
                <w:lang w:val="fr-CH"/>
              </w:rPr>
            </m:ctrlPr>
          </m:sSubPr>
          <m:e>
            <m:r>
              <m:rPr>
                <m:sty m:val="p"/>
              </m:rPr>
              <w:rPr>
                <w:rFonts w:ascii="Cambria Math" w:hAnsi="Cambria Math"/>
                <w:lang w:val="fr-CH"/>
              </w:rPr>
              <m:t>σ</m:t>
            </m:r>
          </m:e>
          <m:sub>
            <m:r>
              <w:rPr>
                <w:rFonts w:ascii="Cambria Math" w:hAnsi="Cambria Math"/>
                <w:lang w:val="fr-CH"/>
              </w:rPr>
              <m:t>es</m:t>
            </m:r>
          </m:sub>
        </m:sSub>
      </m:oMath>
      <w:r w:rsidR="0092647B" w:rsidRPr="00BC52F6">
        <w:rPr>
          <w:lang w:val="fr-CH"/>
        </w:rPr>
        <w:t xml:space="preserve"> </w:t>
      </w:r>
      <w:r w:rsidR="008757E0" w:rsidRPr="00BC52F6">
        <w:rPr>
          <w:lang w:val="fr-CH"/>
        </w:rPr>
        <w:t xml:space="preserve">est la conductivité électrique de l'eau salée donnée dans les équations </w:t>
      </w:r>
      <w:r w:rsidR="0092647B" w:rsidRPr="00BC52F6">
        <w:rPr>
          <w:lang w:val="fr-CH"/>
        </w:rPr>
        <w:t xml:space="preserve">(22) </w:t>
      </w:r>
      <w:r w:rsidR="008757E0" w:rsidRPr="00BC52F6">
        <w:rPr>
          <w:lang w:val="fr-CH"/>
        </w:rPr>
        <w:t>à</w:t>
      </w:r>
      <w:r w:rsidR="0092647B" w:rsidRPr="00BC52F6">
        <w:rPr>
          <w:lang w:val="fr-CH"/>
        </w:rPr>
        <w:t xml:space="preserve"> (27), </w:t>
      </w:r>
      <w:r w:rsidR="008757E0" w:rsidRPr="00BC52F6">
        <w:rPr>
          <w:lang w:val="fr-CH"/>
        </w:rPr>
        <w:t>où la salinité</w:t>
      </w:r>
      <w:r w:rsidR="0092647B" w:rsidRPr="00BC52F6">
        <w:rPr>
          <w:lang w:val="fr-CH"/>
        </w:rPr>
        <w:t xml:space="preserve">, </w:t>
      </w:r>
      <m:oMath>
        <m:r>
          <w:rPr>
            <w:rFonts w:ascii="Cambria Math" w:hAnsi="Cambria Math"/>
            <w:lang w:val="fr-CH"/>
          </w:rPr>
          <m:t>S</m:t>
        </m:r>
      </m:oMath>
      <w:r w:rsidR="006F411F" w:rsidRPr="00BC52F6">
        <w:rPr>
          <w:lang w:val="fr-CH"/>
        </w:rPr>
        <w:t xml:space="preserve">, </w:t>
      </w:r>
      <w:r w:rsidR="008757E0" w:rsidRPr="00BC52F6">
        <w:rPr>
          <w:lang w:val="fr-CH"/>
        </w:rPr>
        <w:t>est égale à:</w:t>
      </w:r>
    </w:p>
    <w:p w:rsidR="0092647B" w:rsidRPr="00BC52F6" w:rsidRDefault="0092647B" w:rsidP="005B689C">
      <w:pPr>
        <w:pStyle w:val="Equation"/>
        <w:rPr>
          <w:lang w:val="fr-CH"/>
        </w:rPr>
      </w:pPr>
      <w:r w:rsidRPr="00BC52F6">
        <w:rPr>
          <w:lang w:val="fr-CH"/>
        </w:rPr>
        <w:tab/>
      </w:r>
      <w:r w:rsidRPr="00BC52F6">
        <w:rPr>
          <w:lang w:val="fr-CH"/>
        </w:rPr>
        <w:tab/>
      </w:r>
      <m:oMath>
        <m:r>
          <w:rPr>
            <w:rFonts w:ascii="Cambria Math" w:eastAsia="Calibri" w:hAnsi="Cambria Math"/>
            <w:lang w:val="fr-CH"/>
          </w:rPr>
          <m:t>S</m:t>
        </m:r>
        <m:r>
          <m:rPr>
            <m:sty m:val="p"/>
          </m:rPr>
          <w:rPr>
            <w:rFonts w:ascii="Cambria Math" w:eastAsia="Calibri" w:hAnsi="Cambria Math"/>
            <w:lang w:val="fr-CH"/>
          </w:rPr>
          <m:t>= -28,7</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 xml:space="preserve">+34,83              </m:t>
        </m:r>
        <m:d>
          <m:dPr>
            <m:ctrlPr>
              <w:rPr>
                <w:rFonts w:ascii="Cambria Math" w:eastAsia="Calibri" w:hAnsi="Cambria Math"/>
                <w:lang w:val="fr-CH"/>
              </w:rPr>
            </m:ctrlPr>
          </m:dPr>
          <m:e>
            <m:f>
              <m:fPr>
                <m:ctrlPr>
                  <w:rPr>
                    <w:rFonts w:ascii="Cambria Math" w:eastAsia="Calibri" w:hAnsi="Cambria Math"/>
                    <w:lang w:val="fr-CH"/>
                  </w:rPr>
                </m:ctrlPr>
              </m:fPr>
              <m:num>
                <m:r>
                  <m:rPr>
                    <m:sty m:val="p"/>
                  </m:rPr>
                  <w:rPr>
                    <w:rFonts w:ascii="Cambria Math" w:eastAsia="Calibri" w:hAnsi="Cambria Math"/>
                    <w:lang w:val="fr-CH"/>
                  </w:rPr>
                  <m:t>g</m:t>
                </m:r>
              </m:num>
              <m:den>
                <m:r>
                  <m:rPr>
                    <m:sty m:val="p"/>
                  </m:rPr>
                  <w:rPr>
                    <w:rFonts w:ascii="Cambria Math" w:eastAsia="Calibri" w:hAnsi="Cambria Math"/>
                    <w:lang w:val="fr-CH"/>
                  </w:rPr>
                  <m:t>kg</m:t>
                </m:r>
              </m:den>
            </m:f>
          </m:e>
        </m:d>
      </m:oMath>
      <w:r w:rsidRPr="00BC52F6">
        <w:rPr>
          <w:lang w:val="fr-CH"/>
        </w:rPr>
        <w:tab/>
        <w:t>(57)</w:t>
      </w:r>
    </w:p>
    <w:p w:rsidR="0092647B" w:rsidRPr="00BC52F6" w:rsidRDefault="008757E0" w:rsidP="005B689C">
      <w:pPr>
        <w:rPr>
          <w:lang w:val="fr-CH"/>
        </w:rPr>
      </w:pPr>
      <w:r w:rsidRPr="00BC52F6">
        <w:rPr>
          <w:lang w:val="fr-CH"/>
        </w:rPr>
        <w:t>et</w:t>
      </w:r>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s</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1</m:t>
            </m:r>
          </m:sub>
        </m:sSub>
      </m:oMath>
      <w:r w:rsidR="0092647B" w:rsidRPr="00BC52F6">
        <w:rPr>
          <w:lang w:val="fr-CH"/>
        </w:rPr>
        <w:t xml:space="preserve">, </w:t>
      </w:r>
      <m:oMath>
        <m:sSub>
          <m:sSubPr>
            <m:ctrlPr>
              <w:rPr>
                <w:rFonts w:ascii="Cambria Math" w:hAnsi="Cambria Math"/>
                <w:i/>
                <w:lang w:val="fr-CH"/>
              </w:rPr>
            </m:ctrlPr>
          </m:sSubPr>
          <m:e>
            <m:r>
              <m:rPr>
                <m:sty m:val="p"/>
              </m:rPr>
              <w:rPr>
                <w:rFonts w:ascii="Cambria Math" w:hAnsi="Cambria Math"/>
                <w:lang w:val="fr-CH"/>
              </w:rPr>
              <m:t>ε</m:t>
            </m:r>
          </m:e>
          <m:sub>
            <m:r>
              <w:rPr>
                <w:rFonts w:ascii="Cambria Math" w:hAnsi="Cambria Math"/>
                <w:lang w:val="fr-CH"/>
              </w:rPr>
              <m:t>∞</m:t>
            </m:r>
          </m:sub>
        </m:sSub>
      </m:oMath>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1</m:t>
            </m:r>
          </m:sub>
        </m:sSub>
      </m:oMath>
      <w:r w:rsidR="00AA60EB" w:rsidRPr="00BC52F6">
        <w:rPr>
          <w:lang w:val="fr-CH"/>
        </w:rPr>
        <w:t xml:space="preserve"> </w:t>
      </w:r>
      <w:r w:rsidR="003C4D60" w:rsidRPr="00BC52F6">
        <w:rPr>
          <w:lang w:val="fr-CH"/>
        </w:rPr>
        <w:t>et</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f</m:t>
            </m:r>
          </m:e>
          <m:sub>
            <m:r>
              <w:rPr>
                <w:rFonts w:ascii="Cambria Math" w:hAnsi="Cambria Math"/>
                <w:lang w:val="fr-CH"/>
              </w:rPr>
              <m:t>2</m:t>
            </m:r>
          </m:sub>
        </m:sSub>
      </m:oMath>
      <w:r w:rsidR="0092647B" w:rsidRPr="00BC52F6">
        <w:rPr>
          <w:lang w:val="fr-CH"/>
        </w:rPr>
        <w:t xml:space="preserve"> </w:t>
      </w:r>
      <w:r w:rsidR="003C4D60" w:rsidRPr="00BC52F6">
        <w:rPr>
          <w:lang w:val="fr-CH"/>
        </w:rPr>
        <w:t xml:space="preserve">sont obtenus à partir des équations </w:t>
      </w:r>
      <w:r w:rsidR="00E43DC9" w:rsidRPr="00BC52F6">
        <w:rPr>
          <w:lang w:val="fr-CH"/>
        </w:rPr>
        <w:t xml:space="preserve">(8), (9), (10), (12) </w:t>
      </w:r>
      <w:r w:rsidR="003C4D60" w:rsidRPr="00BC52F6">
        <w:rPr>
          <w:lang w:val="fr-CH"/>
        </w:rPr>
        <w:t xml:space="preserve">et </w:t>
      </w:r>
      <w:r w:rsidR="0092647B" w:rsidRPr="00BC52F6">
        <w:rPr>
          <w:lang w:val="fr-CH"/>
        </w:rPr>
        <w:t xml:space="preserve">(13) </w:t>
      </w:r>
      <w:r w:rsidR="003C4D60" w:rsidRPr="00BC52F6">
        <w:rPr>
          <w:lang w:val="fr-CH"/>
        </w:rPr>
        <w:t>respectivement</w:t>
      </w:r>
      <w:r w:rsidR="0092647B" w:rsidRPr="00BC52F6">
        <w:rPr>
          <w:lang w:val="fr-CH"/>
        </w:rPr>
        <w:t>.</w:t>
      </w:r>
    </w:p>
    <w:p w:rsidR="0092647B" w:rsidRPr="00BC52F6" w:rsidRDefault="00D237C9" w:rsidP="005B689C">
      <w:pPr>
        <w:rPr>
          <w:rFonts w:eastAsia="Calibri"/>
          <w:lang w:val="fr-CH"/>
        </w:rPr>
      </w:pPr>
      <w:r w:rsidRPr="00BC52F6">
        <w:rPr>
          <w:lang w:val="fr-CH"/>
        </w:rPr>
        <w:t xml:space="preserve">Pour une température de </w:t>
      </w:r>
      <w:r w:rsidR="0092647B" w:rsidRPr="00BC52F6">
        <w:rPr>
          <w:lang w:val="fr-CH"/>
        </w:rPr>
        <w:t>22</w:t>
      </w:r>
      <w:r w:rsidR="00AA60EB" w:rsidRPr="00BC52F6">
        <w:rPr>
          <w:lang w:val="fr-CH"/>
        </w:rPr>
        <w:t xml:space="preserve"> </w:t>
      </w:r>
      <w:r w:rsidR="0092647B" w:rsidRPr="00BC52F6">
        <w:rPr>
          <w:lang w:val="fr-CH"/>
        </w:rPr>
        <w:t xml:space="preserve">°C </w:t>
      </w:r>
      <w:r w:rsidRPr="00BC52F6">
        <w:rPr>
          <w:lang w:val="fr-CH"/>
        </w:rPr>
        <w:t xml:space="preserve">et une gamme de fréquences allant jusqu'à </w:t>
      </w:r>
      <w:r w:rsidR="0092647B" w:rsidRPr="00BC52F6">
        <w:rPr>
          <w:lang w:val="fr-CH"/>
        </w:rPr>
        <w:t xml:space="preserve">40 GHz, </w:t>
      </w:r>
      <w:r w:rsidRPr="00BC52F6">
        <w:rPr>
          <w:lang w:val="fr-CH"/>
        </w:rPr>
        <w:t>les é</w:t>
      </w:r>
      <w:r w:rsidR="0092647B" w:rsidRPr="00BC52F6">
        <w:rPr>
          <w:lang w:val="fr-CH"/>
        </w:rPr>
        <w:t xml:space="preserve">quations (52) </w:t>
      </w:r>
      <w:r w:rsidRPr="00BC52F6">
        <w:rPr>
          <w:lang w:val="fr-CH"/>
        </w:rPr>
        <w:t>et</w:t>
      </w:r>
      <w:r w:rsidR="0092647B" w:rsidRPr="00BC52F6">
        <w:rPr>
          <w:lang w:val="fr-CH"/>
        </w:rPr>
        <w:t xml:space="preserve"> (53) </w:t>
      </w:r>
      <w:r w:rsidRPr="00BC52F6">
        <w:rPr>
          <w:lang w:val="fr-CH"/>
        </w:rPr>
        <w:t>sont modifiées comme suit</w:t>
      </w:r>
      <w:r w:rsidR="0092647B" w:rsidRPr="00BC52F6">
        <w:rPr>
          <w:lang w:val="fr-CH"/>
        </w:rPr>
        <w:t>:</w:t>
      </w:r>
    </w:p>
    <w:p w:rsidR="0092647B" w:rsidRPr="00BC52F6" w:rsidRDefault="0092647B" w:rsidP="005B689C">
      <w:pPr>
        <w:pStyle w:val="Equation"/>
        <w:rPr>
          <w:lang w:val="fr-CH"/>
        </w:rPr>
      </w:pPr>
      <w:r w:rsidRPr="00BC52F6">
        <w:rPr>
          <w:rFonts w:eastAsia="Calibri"/>
          <w:lang w:val="fr-CH"/>
        </w:rPr>
        <w:tab/>
      </w:r>
      <w:r w:rsidRPr="00BC52F6">
        <w:rPr>
          <w:rFonts w:eastAsia="Calibri"/>
          <w:lang w:val="fr-CH"/>
        </w:rPr>
        <w:tab/>
      </w:r>
      <m:oMath>
        <m:sSubSup>
          <m:sSubSupPr>
            <m:ctrlPr>
              <w:rPr>
                <w:rFonts w:ascii="Cambria Math" w:hAnsi="Cambria Math"/>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r>
          <m:rPr>
            <m:sty m:val="p"/>
          </m:rPr>
          <w:rPr>
            <w:rFonts w:ascii="Cambria Math" w:hAnsi="Cambria Math"/>
            <w:lang w:val="fr-CH"/>
          </w:rPr>
          <m:t xml:space="preserve">= </m:t>
        </m:r>
        <m:sSub>
          <m:sSubPr>
            <m:ctrlPr>
              <w:rPr>
                <w:rFonts w:ascii="Cambria Math" w:hAnsi="Cambria Math"/>
                <w:lang w:val="fr-CH"/>
              </w:rPr>
            </m:ctrlPr>
          </m:sSubPr>
          <m:e>
            <m:r>
              <m:rPr>
                <m:sty m:val="p"/>
              </m:rPr>
              <w:rPr>
                <w:rFonts w:ascii="Cambria Math" w:hAnsi="Cambria Math"/>
                <w:lang w:val="fr-CH"/>
              </w:rPr>
              <m:t>ε</m:t>
            </m:r>
          </m:e>
          <m:sub>
            <m:r>
              <w:rPr>
                <w:rFonts w:ascii="Cambria Math" w:hAnsi="Cambria Math"/>
                <w:lang w:val="fr-CH"/>
              </w:rPr>
              <m:t>vs</m:t>
            </m:r>
          </m:sub>
        </m:sSub>
        <m:r>
          <m:rPr>
            <m:sty m:val="p"/>
          </m:rP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eg</m:t>
            </m:r>
          </m:sub>
        </m:sSub>
        <m:d>
          <m:dPr>
            <m:begChr m:val="["/>
            <m:endChr m:val="]"/>
            <m:ctrlPr>
              <w:rPr>
                <w:rFonts w:ascii="Cambria Math" w:hAnsi="Cambria Math"/>
                <w:lang w:val="fr-CH"/>
              </w:rPr>
            </m:ctrlPr>
          </m:dPr>
          <m:e>
            <m:r>
              <m:rPr>
                <m:sty m:val="p"/>
              </m:rPr>
              <w:rPr>
                <w:rFonts w:ascii="Cambria Math" w:eastAsia="Calibri" w:hAnsi="Cambria Math"/>
                <w:lang w:val="fr-CH"/>
              </w:rPr>
              <m:t>4,9+</m:t>
            </m:r>
            <m:f>
              <m:fPr>
                <m:ctrlPr>
                  <w:rPr>
                    <w:rFonts w:ascii="Cambria Math" w:eastAsia="Calibri" w:hAnsi="Cambria Math"/>
                    <w:lang w:val="fr-CH"/>
                  </w:rPr>
                </m:ctrlPr>
              </m:fPr>
              <m:num>
                <m:r>
                  <m:rPr>
                    <m:sty m:val="p"/>
                  </m:rPr>
                  <w:rPr>
                    <w:rFonts w:ascii="Cambria Math" w:eastAsia="Calibri" w:hAnsi="Cambria Math"/>
                    <w:lang w:val="fr-CH"/>
                  </w:rPr>
                  <m:t>75</m:t>
                </m:r>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/18</m:t>
                        </m:r>
                      </m:e>
                    </m:d>
                  </m:e>
                  <m:sup>
                    <m:r>
                      <m:rPr>
                        <m:sty m:val="p"/>
                      </m:rPr>
                      <w:rPr>
                        <w:rFonts w:ascii="Cambria Math" w:eastAsia="Calibri" w:hAnsi="Cambria Math"/>
                        <w:lang w:val="fr-CH"/>
                      </w:rPr>
                      <m:t>2</m:t>
                    </m:r>
                  </m:sup>
                </m:sSup>
              </m:den>
            </m:f>
          </m:e>
        </m:d>
        <m:r>
          <m:rPr>
            <m:sty m:val="p"/>
          </m:rPr>
          <w:rPr>
            <w:rFonts w:ascii="Cambria Math" w:hAnsi="Cambria Math"/>
            <w:lang w:val="fr-CH"/>
          </w:rPr>
          <m:t xml:space="preserve">+ </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er</m:t>
            </m:r>
          </m:sub>
        </m:sSub>
        <m:d>
          <m:dPr>
            <m:begChr m:val="["/>
            <m:endChr m:val="]"/>
            <m:ctrlPr>
              <w:rPr>
                <w:rFonts w:ascii="Cambria Math" w:hAnsi="Cambria Math"/>
                <w:lang w:val="fr-CH"/>
              </w:rPr>
            </m:ctrlPr>
          </m:dPr>
          <m:e>
            <m:r>
              <m:rPr>
                <m:sty m:val="p"/>
              </m:rPr>
              <w:rPr>
                <w:rFonts w:ascii="Cambria Math" w:hAnsi="Cambria Math"/>
                <w:lang w:val="fr-CH"/>
              </w:rPr>
              <m:t xml:space="preserve">2,9+ </m:t>
            </m:r>
            <m:f>
              <m:fPr>
                <m:ctrlPr>
                  <w:rPr>
                    <w:rFonts w:ascii="Cambria Math" w:hAnsi="Cambria Math"/>
                    <w:lang w:val="fr-CH"/>
                  </w:rPr>
                </m:ctrlPr>
              </m:fPr>
              <m:num>
                <m:r>
                  <m:rPr>
                    <m:sty m:val="p"/>
                  </m:rPr>
                  <w:rPr>
                    <w:rFonts w:ascii="Cambria Math" w:hAnsi="Cambria Math"/>
                    <w:lang w:val="fr-CH"/>
                  </w:rPr>
                  <m:t>55</m:t>
                </m:r>
                <m:d>
                  <m:dPr>
                    <m:begChr m:val="["/>
                    <m:endChr m:val="]"/>
                    <m:ctrlPr>
                      <w:rPr>
                        <w:rFonts w:ascii="Cambria Math" w:hAnsi="Cambria Math"/>
                        <w:lang w:val="fr-CH"/>
                      </w:rPr>
                    </m:ctrlPr>
                  </m:dPr>
                  <m:e>
                    <m:r>
                      <m:rPr>
                        <m:sty m:val="p"/>
                      </m:rPr>
                      <w:rPr>
                        <w:rFonts w:ascii="Cambria Math" w:hAnsi="Cambria Math"/>
                        <w:lang w:val="fr-CH"/>
                      </w:rPr>
                      <m:t xml:space="preserve">1+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/0,36</m:t>
                            </m:r>
                          </m:e>
                        </m:d>
                      </m:e>
                    </m:rad>
                  </m:e>
                </m:d>
              </m:num>
              <m:den>
                <m:r>
                  <m:rPr>
                    <m:sty m:val="p"/>
                  </m:rPr>
                  <w:rPr>
                    <w:rFonts w:ascii="Cambria Math" w:hAnsi="Cambria Math"/>
                    <w:lang w:val="fr-CH"/>
                  </w:rPr>
                  <m:t xml:space="preserve">1+2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/0,36</m:t>
                        </m:r>
                      </m:e>
                    </m:d>
                  </m:e>
                </m:rad>
                <m:r>
                  <m:rPr>
                    <m:sty m:val="p"/>
                  </m:rPr>
                  <w:rPr>
                    <w:rFonts w:ascii="Cambria Math" w:hAnsi="Cambria Math"/>
                    <w:lang w:val="fr-CH"/>
                  </w:rPr>
                  <m:t>+</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/0,18</m:t>
                    </m:r>
                  </m:e>
                </m:d>
              </m:den>
            </m:f>
          </m:e>
        </m:d>
      </m:oMath>
      <w:r w:rsidRPr="00BC52F6">
        <w:rPr>
          <w:lang w:val="fr-CH"/>
        </w:rPr>
        <w:tab/>
        <w:t>(58)</w:t>
      </w:r>
    </w:p>
    <w:p w:rsidR="0092647B" w:rsidRPr="00BC52F6" w:rsidRDefault="0092647B" w:rsidP="005B689C">
      <w:pPr>
        <w:pStyle w:val="Equation"/>
        <w:rPr>
          <w:lang w:val="fr-CH"/>
        </w:rPr>
      </w:pPr>
      <w:r w:rsidRPr="00BC52F6">
        <w:rPr>
          <w:lang w:val="fr-CH"/>
        </w:rPr>
        <w:tab/>
      </w:r>
      <w:r w:rsidRPr="00BC52F6">
        <w:rPr>
          <w:lang w:val="fr-CH"/>
        </w:rPr>
        <w:tab/>
      </w:r>
      <m:oMath>
        <m:sSubSup>
          <m:sSubSupPr>
            <m:ctrlPr>
              <w:rPr>
                <w:rFonts w:ascii="Cambria Math" w:hAnsi="Cambria Math"/>
                <w:lang w:val="fr-CH"/>
              </w:rPr>
            </m:ctrlPr>
          </m:sSubSupPr>
          <m:e>
            <m:r>
              <m:rPr>
                <m:sty m:val="p"/>
              </m:rPr>
              <w:rPr>
                <w:rFonts w:ascii="Cambria Math" w:hAnsi="Cambria Math"/>
                <w:lang w:val="fr-CH"/>
              </w:rPr>
              <m:t>ε</m:t>
            </m:r>
          </m:e>
          <m:sub>
            <m:r>
              <m:rPr>
                <m:sty m:val="p"/>
              </m:rPr>
              <w:rPr>
                <w:rFonts w:ascii="Cambria Math" w:hAnsi="Cambria Math"/>
                <w:lang w:val="fr-CH"/>
              </w:rPr>
              <m:t>v</m:t>
            </m:r>
          </m:sub>
          <m:sup>
            <m:r>
              <m:rPr>
                <m:sty m:val="p"/>
              </m:rPr>
              <w:rPr>
                <w:rFonts w:ascii="Cambria Math" w:hAnsi="Cambria Math"/>
                <w:lang w:val="fr-CH"/>
              </w:rPr>
              <m:t>''</m:t>
            </m:r>
          </m:sup>
        </m:sSubSup>
        <m:r>
          <m:rPr>
            <m:sty m:val="p"/>
          </m:rPr>
          <w:rPr>
            <w:rFonts w:ascii="Cambria Math" w:hAnsi="Cambria Math"/>
            <w:lang w:val="fr-CH"/>
          </w:rPr>
          <m:t xml:space="preserve">=  </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eg</m:t>
            </m:r>
          </m:sub>
        </m:sSub>
        <m:d>
          <m:dPr>
            <m:begChr m:val="["/>
            <m:endChr m:val="]"/>
            <m:ctrlPr>
              <w:rPr>
                <w:rFonts w:ascii="Cambria Math" w:hAnsi="Cambria Math"/>
                <w:lang w:val="fr-CH"/>
              </w:rPr>
            </m:ctrlPr>
          </m:dPr>
          <m:e>
            <m:f>
              <m:fPr>
                <m:ctrlPr>
                  <w:rPr>
                    <w:rFonts w:ascii="Cambria Math" w:eastAsia="Calibri" w:hAnsi="Cambria Math"/>
                    <w:lang w:val="fr-CH"/>
                  </w:rPr>
                </m:ctrlPr>
              </m:fPr>
              <m:num>
                <m:r>
                  <m:rPr>
                    <m:sty m:val="p"/>
                  </m:rPr>
                  <w:rPr>
                    <w:rFonts w:ascii="Cambria Math" w:eastAsia="Calibri" w:hAnsi="Cambria Math"/>
                    <w:lang w:val="fr-CH"/>
                  </w:rPr>
                  <m:t>75</m:t>
                </m:r>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/18</m:t>
                    </m:r>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/18</m:t>
                        </m:r>
                      </m:e>
                    </m:d>
                  </m:e>
                  <m:sup>
                    <m:r>
                      <m:rPr>
                        <m:sty m:val="p"/>
                      </m:rPr>
                      <w:rPr>
                        <w:rFonts w:ascii="Cambria Math" w:eastAsia="Calibri" w:hAnsi="Cambria Math"/>
                        <w:lang w:val="fr-CH"/>
                      </w:rPr>
                      <m:t>2</m:t>
                    </m:r>
                  </m:sup>
                </m:sSup>
              </m:den>
            </m:f>
            <m:r>
              <m:rPr>
                <m:sty m:val="p"/>
              </m:rPr>
              <w:rPr>
                <w:rFonts w:ascii="Cambria Math" w:eastAsia="Calibri" w:hAnsi="Cambria Math"/>
                <w:lang w:val="fr-CH"/>
              </w:rPr>
              <m:t>+</m:t>
            </m:r>
            <m:f>
              <m:fPr>
                <m:ctrlPr>
                  <w:rPr>
                    <w:rFonts w:ascii="Cambria Math" w:hAnsi="Cambria Math"/>
                    <w:lang w:val="fr-CH"/>
                  </w:rPr>
                </m:ctrlPr>
              </m:fPr>
              <m:num>
                <m:r>
                  <m:rPr>
                    <m:sty m:val="p"/>
                  </m:rPr>
                  <w:rPr>
                    <w:rFonts w:ascii="Cambria Math" w:hAnsi="Cambria Math"/>
                    <w:lang w:val="fr-CH"/>
                  </w:rPr>
                  <m:t>22,86</m:t>
                </m:r>
              </m:num>
              <m:den>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den>
            </m:f>
          </m:e>
        </m:d>
        <m:r>
          <m:rPr>
            <m:sty m:val="p"/>
          </m:rPr>
          <w:rPr>
            <w:rFonts w:ascii="Cambria Math" w:hAnsi="Cambria Math"/>
            <w:lang w:val="fr-CH"/>
          </w:rPr>
          <m:t xml:space="preserve">+ </m:t>
        </m:r>
        <m:sSub>
          <m:sSubPr>
            <m:ctrlPr>
              <w:rPr>
                <w:rFonts w:ascii="Cambria Math" w:hAnsi="Cambria Math"/>
                <w:i/>
                <w:lang w:val="fr-CH"/>
              </w:rPr>
            </m:ctrlPr>
          </m:sSubPr>
          <m:e>
            <m:r>
              <m:rPr>
                <m:sty m:val="p"/>
              </m:rPr>
              <w:rPr>
                <w:rFonts w:ascii="Cambria Math" w:hAnsi="Cambria Math"/>
                <w:lang w:val="fr-CH"/>
              </w:rPr>
              <m:t>v</m:t>
            </m:r>
          </m:e>
          <m:sub>
            <m:r>
              <w:rPr>
                <w:rFonts w:ascii="Cambria Math" w:hAnsi="Cambria Math"/>
                <w:lang w:val="fr-CH"/>
              </w:rPr>
              <m:t>er</m:t>
            </m:r>
          </m:sub>
        </m:sSub>
        <m:d>
          <m:dPr>
            <m:begChr m:val="["/>
            <m:endChr m:val="]"/>
            <m:ctrlPr>
              <w:rPr>
                <w:rFonts w:ascii="Cambria Math" w:hAnsi="Cambria Math"/>
                <w:lang w:val="fr-CH"/>
              </w:rPr>
            </m:ctrlPr>
          </m:dPr>
          <m:e>
            <m:r>
              <m:rPr>
                <m:sty m:val="p"/>
              </m:rPr>
              <w:rPr>
                <w:rFonts w:ascii="Cambria Math" w:hAnsi="Cambria Math"/>
                <w:lang w:val="fr-CH"/>
              </w:rPr>
              <m:t xml:space="preserve"> </m:t>
            </m:r>
            <m:f>
              <m:fPr>
                <m:ctrlPr>
                  <w:rPr>
                    <w:rFonts w:ascii="Cambria Math" w:hAnsi="Cambria Math"/>
                    <w:lang w:val="fr-CH"/>
                  </w:rPr>
                </m:ctrlPr>
              </m:fPr>
              <m:num>
                <m:r>
                  <m:rPr>
                    <m:sty m:val="p"/>
                  </m:rPr>
                  <w:rPr>
                    <w:rFonts w:ascii="Cambria Math" w:hAnsi="Cambria Math"/>
                    <w:lang w:val="fr-CH"/>
                  </w:rPr>
                  <m:t>55</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/0,36</m:t>
                        </m:r>
                      </m:e>
                    </m:d>
                  </m:e>
                </m:rad>
              </m:num>
              <m:den>
                <m:r>
                  <m:rPr>
                    <m:sty m:val="p"/>
                  </m:rPr>
                  <w:rPr>
                    <w:rFonts w:ascii="Cambria Math" w:hAnsi="Cambria Math"/>
                    <w:lang w:val="fr-CH"/>
                  </w:rPr>
                  <m:t xml:space="preserve">1+2 </m:t>
                </m:r>
                <m:rad>
                  <m:radPr>
                    <m:degHide m:val="1"/>
                    <m:ctrlPr>
                      <w:rPr>
                        <w:rFonts w:ascii="Cambria Math" w:hAnsi="Cambria Math"/>
                        <w:lang w:val="fr-CH"/>
                      </w:rPr>
                    </m:ctrlPr>
                  </m:radPr>
                  <m:deg/>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/0,36</m:t>
                        </m:r>
                      </m:e>
                    </m:d>
                  </m:e>
                </m:rad>
                <m:r>
                  <m:rPr>
                    <m:sty m:val="p"/>
                  </m:rPr>
                  <w:rPr>
                    <w:rFonts w:ascii="Cambria Math" w:hAnsi="Cambria Math"/>
                    <w:lang w:val="fr-CH"/>
                  </w:rPr>
                  <m:t>+</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/0,18</m:t>
                    </m:r>
                  </m:e>
                </m:d>
              </m:den>
            </m:f>
          </m:e>
        </m:d>
      </m:oMath>
      <w:r w:rsidRPr="00BC52F6">
        <w:rPr>
          <w:lang w:val="fr-CH"/>
        </w:rPr>
        <w:tab/>
        <w:t>(59)</w:t>
      </w:r>
    </w:p>
    <w:p w:rsidR="0092647B" w:rsidRPr="00BC52F6" w:rsidRDefault="00D237C9" w:rsidP="004F2EEE">
      <w:pPr>
        <w:spacing w:before="240"/>
        <w:rPr>
          <w:lang w:val="fr-CH"/>
        </w:rPr>
      </w:pPr>
      <w:r w:rsidRPr="00BC52F6">
        <w:rPr>
          <w:lang w:val="fr-CH"/>
        </w:rPr>
        <w:t>Les é</w:t>
      </w:r>
      <w:r w:rsidR="0092647B" w:rsidRPr="00BC52F6">
        <w:rPr>
          <w:lang w:val="fr-CH"/>
        </w:rPr>
        <w:t xml:space="preserve">quations (58) </w:t>
      </w:r>
      <w:r w:rsidRPr="00BC52F6">
        <w:rPr>
          <w:lang w:val="fr-CH"/>
        </w:rPr>
        <w:t>et</w:t>
      </w:r>
      <w:r w:rsidR="0092647B" w:rsidRPr="00BC52F6">
        <w:rPr>
          <w:lang w:val="fr-CH"/>
        </w:rPr>
        <w:t xml:space="preserve"> (59) </w:t>
      </w:r>
      <w:r w:rsidRPr="00BC52F6">
        <w:rPr>
          <w:lang w:val="fr-CH"/>
        </w:rPr>
        <w:t xml:space="preserve">sont plus générales que l'équation </w:t>
      </w:r>
      <w:r w:rsidR="0092647B" w:rsidRPr="00BC52F6">
        <w:rPr>
          <w:lang w:val="fr-CH"/>
        </w:rPr>
        <w:t xml:space="preserve">(16) </w:t>
      </w:r>
      <w:r w:rsidRPr="00BC52F6">
        <w:rPr>
          <w:lang w:val="fr-CH"/>
        </w:rPr>
        <w:t>de la Recomma</w:t>
      </w:r>
      <w:r w:rsidR="0092647B" w:rsidRPr="00BC52F6">
        <w:rPr>
          <w:lang w:val="fr-CH"/>
        </w:rPr>
        <w:t xml:space="preserve">ndation </w:t>
      </w:r>
      <w:r w:rsidR="00825186">
        <w:rPr>
          <w:lang w:val="fr-CH"/>
        </w:rPr>
        <w:t>UIT</w:t>
      </w:r>
      <w:r w:rsidR="00825186">
        <w:rPr>
          <w:lang w:val="fr-CH"/>
        </w:rPr>
        <w:noBreakHyphen/>
      </w:r>
      <w:r w:rsidRPr="00BC52F6">
        <w:rPr>
          <w:lang w:val="fr-CH"/>
        </w:rPr>
        <w:t>R</w:t>
      </w:r>
      <w:r w:rsidR="00825186">
        <w:rPr>
          <w:lang w:val="fr-CH"/>
        </w:rPr>
        <w:t> </w:t>
      </w:r>
      <w:r w:rsidRPr="00BC52F6">
        <w:rPr>
          <w:lang w:val="fr-CH"/>
        </w:rPr>
        <w:t>P.833, car elles prennent en compte l'eau gravitaire et l'eau de rétention et aussi parce qu'elle</w:t>
      </w:r>
      <w:r w:rsidR="005E7CDF" w:rsidRPr="00BC52F6">
        <w:rPr>
          <w:lang w:val="fr-CH"/>
        </w:rPr>
        <w:t>s</w:t>
      </w:r>
      <w:r w:rsidRPr="00BC52F6">
        <w:rPr>
          <w:lang w:val="fr-CH"/>
        </w:rPr>
        <w:t xml:space="preserve"> intègrent la </w:t>
      </w:r>
      <w:r w:rsidR="005E73EB" w:rsidRPr="00BC52F6">
        <w:rPr>
          <w:lang w:val="fr-CH"/>
        </w:rPr>
        <w:t>dépendance</w:t>
      </w:r>
      <w:r w:rsidRPr="00BC52F6">
        <w:rPr>
          <w:lang w:val="fr-CH"/>
        </w:rPr>
        <w:t xml:space="preserve"> à la température</w:t>
      </w:r>
      <w:r w:rsidR="0092647B" w:rsidRPr="00BC52F6">
        <w:rPr>
          <w:lang w:val="fr-CH"/>
        </w:rPr>
        <w:t>.</w:t>
      </w:r>
    </w:p>
    <w:p w:rsidR="0092647B" w:rsidRPr="00BC52F6" w:rsidRDefault="005E7CDF" w:rsidP="00825186">
      <w:pPr>
        <w:rPr>
          <w:lang w:val="fr-CH"/>
        </w:rPr>
      </w:pPr>
      <w:r w:rsidRPr="00BC52F6">
        <w:rPr>
          <w:lang w:val="fr-CH"/>
        </w:rPr>
        <w:t>Les parties réelle et imaginaire de la permittivité relative complexe de la végétation en fonction de la fréquence pour deux valeurs différentes de la teneur en eau gravimétrique sont illustrée</w:t>
      </w:r>
      <w:r w:rsidR="00E2383F" w:rsidRPr="00BC52F6">
        <w:rPr>
          <w:lang w:val="fr-CH"/>
        </w:rPr>
        <w:t>s</w:t>
      </w:r>
      <w:r w:rsidR="00825186">
        <w:rPr>
          <w:lang w:val="fr-CH"/>
        </w:rPr>
        <w:t xml:space="preserve"> dans les Figs </w:t>
      </w:r>
      <w:r w:rsidR="0092647B" w:rsidRPr="00BC52F6">
        <w:rPr>
          <w:lang w:val="fr-CH"/>
        </w:rPr>
        <w:t xml:space="preserve">10 </w:t>
      </w:r>
      <w:r w:rsidRPr="00BC52F6">
        <w:rPr>
          <w:lang w:val="fr-CH"/>
        </w:rPr>
        <w:t>et</w:t>
      </w:r>
      <w:r w:rsidR="0092647B" w:rsidRPr="00BC52F6">
        <w:rPr>
          <w:lang w:val="fr-CH"/>
        </w:rPr>
        <w:t xml:space="preserve"> 11</w:t>
      </w:r>
      <w:r w:rsidRPr="00BC52F6">
        <w:rPr>
          <w:lang w:val="fr-CH"/>
        </w:rPr>
        <w:t>,</w:t>
      </w:r>
      <w:r w:rsidR="0092647B" w:rsidRPr="00BC52F6">
        <w:rPr>
          <w:lang w:val="fr-CH"/>
        </w:rPr>
        <w:t xml:space="preserve"> </w:t>
      </w:r>
      <w:r w:rsidRPr="00BC52F6">
        <w:rPr>
          <w:lang w:val="fr-CH"/>
        </w:rPr>
        <w:t xml:space="preserve">qui montrent que la partie réelle et la partie imaginaire de la permittivité relative complexe de la végétation augmentent </w:t>
      </w:r>
      <w:r w:rsidR="00DC4320" w:rsidRPr="00BC52F6">
        <w:rPr>
          <w:lang w:val="fr-CH"/>
        </w:rPr>
        <w:t>lorsque la teneur en eau gravimétrique croît</w:t>
      </w:r>
      <w:r w:rsidR="0092647B" w:rsidRPr="00BC52F6">
        <w:rPr>
          <w:lang w:val="fr-CH"/>
        </w:rPr>
        <w:t>.</w:t>
      </w:r>
    </w:p>
    <w:p w:rsidR="0092647B" w:rsidRPr="00BC52F6" w:rsidRDefault="0092647B" w:rsidP="005B689C">
      <w:pPr>
        <w:pStyle w:val="FigureNo"/>
        <w:rPr>
          <w:lang w:val="fr-CH"/>
        </w:rPr>
      </w:pPr>
      <w:r w:rsidRPr="00BC52F6">
        <w:rPr>
          <w:lang w:val="fr-CH"/>
        </w:rPr>
        <w:t>FIGURE 10</w:t>
      </w:r>
    </w:p>
    <w:p w:rsidR="0092647B" w:rsidRPr="00BC52F6" w:rsidRDefault="000B73E4" w:rsidP="005B689C">
      <w:pPr>
        <w:pStyle w:val="Figuretitle"/>
        <w:rPr>
          <w:lang w:val="fr-CH"/>
        </w:rPr>
      </w:pPr>
      <w:r w:rsidRPr="00BC52F6">
        <w:rPr>
          <w:lang w:val="fr-CH"/>
        </w:rPr>
        <w:t>Permittivité relative complexe de la végétation en fonction de la fréquence</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i"/>
              </m:rPr>
              <w:rPr>
                <w:rFonts w:ascii="Cambria Math" w:hAnsi="Cambria Math"/>
                <w:lang w:val="fr-CH"/>
              </w:rPr>
              <m:t>g</m:t>
            </m:r>
          </m:sub>
        </m:sSub>
        <m:r>
          <m:rPr>
            <m:sty m:val="bi"/>
          </m:rPr>
          <w:rPr>
            <w:rFonts w:ascii="Cambria Math" w:hAnsi="Cambria Math"/>
            <w:lang w:val="fr-CH"/>
          </w:rPr>
          <m:t>=0,68, T=22</m:t>
        </m:r>
      </m:oMath>
      <w:r w:rsidR="0092647B" w:rsidRPr="00BC52F6">
        <w:rPr>
          <w:lang w:val="fr-CH"/>
        </w:rPr>
        <w:t> </w:t>
      </w:r>
      <w:r w:rsidR="0092647B" w:rsidRPr="00BC52F6">
        <w:rPr>
          <w:vertAlign w:val="superscript"/>
          <w:lang w:val="fr-CH"/>
        </w:rPr>
        <w:t>o</w:t>
      </w:r>
      <w:r w:rsidR="0092647B" w:rsidRPr="00BC52F6">
        <w:rPr>
          <w:lang w:val="fr-CH"/>
        </w:rPr>
        <w:t>C)</w:t>
      </w:r>
    </w:p>
    <w:p w:rsidR="00936492" w:rsidRPr="00BC52F6" w:rsidRDefault="00EE134B" w:rsidP="00BF775B">
      <w:pPr>
        <w:jc w:val="center"/>
        <w:rPr>
          <w:lang w:val="fr-CH"/>
        </w:rPr>
      </w:pPr>
      <w:r w:rsidRPr="00BC52F6">
        <w:rPr>
          <w:lang w:val="fr-CH"/>
        </w:rPr>
        <w:object w:dxaOrig="6359" w:dyaOrig="3726">
          <v:shape id="_x0000_i1034" type="#_x0000_t75" style="width:317.45pt;height:185.95pt" o:ole="">
            <v:imagedata r:id="rId36" o:title=""/>
          </v:shape>
          <o:OLEObject Type="Embed" ProgID="CorelDraw.Graphic.16" ShapeID="_x0000_i1034" DrawAspect="Content" ObjectID="_1586778356" r:id="rId37"/>
        </w:object>
      </w:r>
    </w:p>
    <w:p w:rsidR="0092647B" w:rsidRPr="00BC52F6" w:rsidRDefault="0092647B" w:rsidP="005B689C">
      <w:pPr>
        <w:pStyle w:val="FigureNo"/>
        <w:rPr>
          <w:lang w:val="fr-CH"/>
        </w:rPr>
      </w:pPr>
      <w:r w:rsidRPr="00BC52F6">
        <w:rPr>
          <w:lang w:val="fr-CH"/>
        </w:rPr>
        <w:t>FIGURE 11</w:t>
      </w:r>
    </w:p>
    <w:p w:rsidR="0092647B" w:rsidRPr="00BC52F6" w:rsidRDefault="00B41C03" w:rsidP="005B689C">
      <w:pPr>
        <w:pStyle w:val="Figuretitle"/>
        <w:rPr>
          <w:lang w:val="fr-CH"/>
        </w:rPr>
      </w:pPr>
      <w:r w:rsidRPr="00BC52F6">
        <w:rPr>
          <w:lang w:val="fr-CH"/>
        </w:rPr>
        <w:t xml:space="preserve">Permittivité relative complexe de la végétation en fonction de la fréquence </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i"/>
              </m:rPr>
              <w:rPr>
                <w:rFonts w:ascii="Cambria Math" w:hAnsi="Cambria Math"/>
                <w:lang w:val="fr-CH"/>
              </w:rPr>
              <m:t>g</m:t>
            </m:r>
          </m:sub>
        </m:sSub>
        <m:r>
          <m:rPr>
            <m:sty m:val="bi"/>
          </m:rPr>
          <w:rPr>
            <w:rFonts w:ascii="Cambria Math" w:hAnsi="Cambria Math"/>
            <w:lang w:val="fr-CH"/>
          </w:rPr>
          <m:t>=0,26, T=22</m:t>
        </m:r>
      </m:oMath>
      <w:r w:rsidR="0092647B" w:rsidRPr="00BC52F6">
        <w:rPr>
          <w:lang w:val="fr-CH"/>
        </w:rPr>
        <w:t> </w:t>
      </w:r>
      <w:r w:rsidR="0092647B" w:rsidRPr="00BC52F6">
        <w:rPr>
          <w:vertAlign w:val="superscript"/>
          <w:lang w:val="fr-CH"/>
        </w:rPr>
        <w:t>o</w:t>
      </w:r>
      <w:r w:rsidR="0092647B" w:rsidRPr="00BC52F6">
        <w:rPr>
          <w:lang w:val="fr-CH"/>
        </w:rPr>
        <w:t>C)</w:t>
      </w:r>
    </w:p>
    <w:p w:rsidR="0092647B" w:rsidRPr="00BC52F6" w:rsidRDefault="00101127" w:rsidP="005B689C">
      <w:pPr>
        <w:pStyle w:val="Figure"/>
        <w:rPr>
          <w:lang w:val="fr-CH"/>
        </w:rPr>
      </w:pPr>
      <w:r w:rsidRPr="00BC52F6">
        <w:rPr>
          <w:lang w:val="fr-CH"/>
        </w:rPr>
        <w:object w:dxaOrig="6360" w:dyaOrig="3726">
          <v:shape id="_x0000_i1035" type="#_x0000_t75" style="width:376.9pt;height:224.15pt" o:ole="">
            <v:imagedata r:id="rId38" o:title=""/>
          </v:shape>
          <o:OLEObject Type="Embed" ProgID="CorelDraw.Graphic.16" ShapeID="_x0000_i1035" DrawAspect="Content" ObjectID="_1586778357" r:id="rId39"/>
        </w:object>
      </w:r>
    </w:p>
    <w:p w:rsidR="0092647B" w:rsidRPr="00BC52F6" w:rsidRDefault="0092647B" w:rsidP="005B689C">
      <w:pPr>
        <w:pStyle w:val="Heading3"/>
        <w:rPr>
          <w:lang w:val="fr-CH"/>
        </w:rPr>
      </w:pPr>
      <w:r w:rsidRPr="00BC52F6">
        <w:rPr>
          <w:lang w:val="fr-CH"/>
        </w:rPr>
        <w:t>5.3.2</w:t>
      </w:r>
      <w:r w:rsidRPr="00BC52F6">
        <w:rPr>
          <w:lang w:val="fr-CH"/>
        </w:rPr>
        <w:tab/>
      </w:r>
      <w:r w:rsidR="00B41C03" w:rsidRPr="00BC52F6">
        <w:rPr>
          <w:lang w:val="fr-CH"/>
        </w:rPr>
        <w:t>Températures au-dessous du point de congélation</w:t>
      </w:r>
      <w:r w:rsidRPr="00BC52F6">
        <w:rPr>
          <w:lang w:val="fr-CH"/>
        </w:rPr>
        <w:t xml:space="preserve"> </w:t>
      </w:r>
    </w:p>
    <w:p w:rsidR="0092647B" w:rsidRPr="00BC52F6" w:rsidRDefault="00B41C03" w:rsidP="005B689C">
      <w:pPr>
        <w:rPr>
          <w:lang w:val="fr-CH"/>
        </w:rPr>
      </w:pPr>
      <w:r w:rsidRPr="00BC52F6">
        <w:rPr>
          <w:lang w:val="fr-CH"/>
        </w:rPr>
        <w:t xml:space="preserve">Dans le cas des températures au-dessous du point de congélation </w:t>
      </w:r>
      <w:r w:rsidR="0092647B" w:rsidRPr="00BC52F6">
        <w:rPr>
          <w:lang w:val="fr-CH"/>
        </w:rPr>
        <w:t>(</w:t>
      </w:r>
      <w:r w:rsidR="00C67AD1" w:rsidRPr="00BC52F6">
        <w:rPr>
          <w:lang w:val="fr-CH"/>
        </w:rPr>
        <w:t>−</w:t>
      </w:r>
      <w:r w:rsidR="0092647B" w:rsidRPr="00BC52F6">
        <w:rPr>
          <w:lang w:val="fr-CH"/>
        </w:rPr>
        <w:t xml:space="preserve">20 </w:t>
      </w:r>
      <w:r w:rsidR="0092647B" w:rsidRPr="00BC52F6">
        <w:rPr>
          <w:lang w:val="fr-CH"/>
        </w:rPr>
        <w:sym w:font="Symbol" w:char="F0B0"/>
      </w:r>
      <w:r w:rsidR="0092647B" w:rsidRPr="00BC52F6">
        <w:rPr>
          <w:lang w:val="fr-CH"/>
        </w:rPr>
        <w:t>C ≤</w:t>
      </w:r>
      <m:oMath>
        <m:r>
          <m:rPr>
            <m:sty m:val="p"/>
          </m:rPr>
          <w:rPr>
            <w:rFonts w:ascii="Cambria Math" w:hAnsi="Cambria Math"/>
            <w:lang w:val="fr-CH"/>
          </w:rPr>
          <m:t xml:space="preserve"> </m:t>
        </m:r>
        <m:r>
          <w:rPr>
            <w:rFonts w:ascii="Cambria Math" w:hAnsi="Cambria Math"/>
            <w:lang w:val="fr-CH"/>
          </w:rPr>
          <m:t>T</m:t>
        </m:r>
      </m:oMath>
      <w:r w:rsidR="0092647B" w:rsidRPr="00BC52F6">
        <w:rPr>
          <w:lang w:val="fr-CH"/>
        </w:rPr>
        <w:t xml:space="preserve"> &lt; 0 </w:t>
      </w:r>
      <w:r w:rsidR="0092647B" w:rsidRPr="00BC52F6">
        <w:rPr>
          <w:lang w:val="fr-CH"/>
        </w:rPr>
        <w:sym w:font="Symbol" w:char="F0B0"/>
      </w:r>
      <w:r w:rsidR="0092647B" w:rsidRPr="00BC52F6">
        <w:rPr>
          <w:lang w:val="fr-CH"/>
        </w:rPr>
        <w:t>C)</w:t>
      </w:r>
      <w:r w:rsidRPr="00BC52F6">
        <w:rPr>
          <w:lang w:val="fr-CH"/>
        </w:rPr>
        <w:t>,</w:t>
      </w:r>
      <w:r w:rsidR="0092647B" w:rsidRPr="00BC52F6">
        <w:rPr>
          <w:lang w:val="fr-CH"/>
        </w:rPr>
        <w:t xml:space="preserve"> </w:t>
      </w:r>
      <w:r w:rsidRPr="00BC52F6">
        <w:rPr>
          <w:lang w:val="fr-CH"/>
        </w:rPr>
        <w:t>les parties réelle et imaginaire de la permittivité relative complexe sont données par</w:t>
      </w:r>
      <w:r w:rsidR="0092647B" w:rsidRPr="00BC52F6">
        <w:rPr>
          <w:lang w:val="fr-CH"/>
        </w:rPr>
        <w:t>:</w:t>
      </w:r>
    </w:p>
    <w:p w:rsidR="0092647B" w:rsidRPr="00BC52F6" w:rsidRDefault="0092647B" w:rsidP="005B689C">
      <w:pPr>
        <w:pStyle w:val="Equation"/>
        <w:rPr>
          <w:rFonts w:eastAsia="Calibri"/>
          <w:lang w:val="fr-CH"/>
        </w:rPr>
      </w:pPr>
      <w:r w:rsidRPr="00BC52F6">
        <w:rPr>
          <w:rFonts w:eastAsia="Calibri"/>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m:rPr>
                <m:sty m:val="p"/>
              </m:rPr>
              <w:rPr>
                <w:rFonts w:ascii="Cambria Math" w:eastAsia="Calibri" w:hAnsi="Cambria Math"/>
                <w:lang w:val="fr-CH"/>
              </w:rPr>
              <m:t>v</m:t>
            </m:r>
          </m:sub>
          <m:sup>
            <m:r>
              <m:rPr>
                <m:sty m:val="p"/>
              </m:rPr>
              <w:rPr>
                <w:rFonts w:ascii="Cambria Math" w:eastAsia="Calibri" w:hAnsi="Cambria Math"/>
                <w:lang w:val="fr-CH"/>
              </w:rPr>
              <m:t>'</m:t>
            </m:r>
          </m:sup>
        </m:sSubSup>
        <m:r>
          <m:rPr>
            <m:sty m:val="p"/>
          </m:rPr>
          <w:rPr>
            <w:rFonts w:ascii="Cambria Math" w:eastAsia="Calibri" w:hAnsi="Cambria Math"/>
            <w:lang w:val="fr-CH"/>
          </w:rPr>
          <m:t xml:space="preserve">= </m:t>
        </m:r>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vs</m:t>
            </m:r>
          </m:sub>
        </m:sSub>
        <m:r>
          <m:rPr>
            <m:sty m:val="p"/>
          </m:rPr>
          <w:rPr>
            <w:rFonts w:ascii="Cambria Math" w:eastAsia="Calibri" w:hAnsi="Cambria Math"/>
            <w:lang w:val="fr-CH"/>
          </w:rPr>
          <m:t xml:space="preserve">+ </m:t>
        </m:r>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eg</m:t>
            </m:r>
          </m:sub>
        </m:sSub>
        <m:d>
          <m:dPr>
            <m:begChr m:val="["/>
            <m:endChr m:val="]"/>
            <m:ctrlPr>
              <w:rPr>
                <w:rFonts w:ascii="Cambria Math" w:eastAsia="Calibri" w:hAnsi="Cambria Math"/>
                <w:lang w:val="fr-CH"/>
              </w:rPr>
            </m:ctrlPr>
          </m:dPr>
          <m:e>
            <m:r>
              <m:rPr>
                <m:sty m:val="p"/>
              </m:rPr>
              <w:rPr>
                <w:rFonts w:ascii="Cambria Math" w:eastAsia="Calibri" w:hAnsi="Cambria Math"/>
                <w:lang w:val="fr-CH"/>
              </w:rPr>
              <m:t xml:space="preserve">4,9+ </m:t>
            </m:r>
            <m:f>
              <m:fPr>
                <m:ctrlPr>
                  <w:rPr>
                    <w:rFonts w:ascii="Cambria Math" w:eastAsia="Calibri" w:hAnsi="Cambria Math"/>
                    <w:lang w:val="fr-CH"/>
                  </w:rPr>
                </m:ctrlPr>
              </m:fPr>
              <m:num>
                <m:r>
                  <m:rPr>
                    <m:sty m:val="p"/>
                  </m:rPr>
                  <w:rPr>
                    <w:rFonts w:ascii="Cambria Math" w:eastAsia="Calibri" w:hAnsi="Cambria Math"/>
                    <w:lang w:val="fr-CH"/>
                  </w:rPr>
                  <m:t>82,2</m:t>
                </m:r>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/9</m:t>
                        </m:r>
                      </m:e>
                    </m:d>
                  </m:e>
                  <m:sup>
                    <m:r>
                      <m:rPr>
                        <m:sty m:val="p"/>
                      </m:rPr>
                      <w:rPr>
                        <w:rFonts w:ascii="Cambria Math" w:eastAsia="Calibri" w:hAnsi="Cambria Math"/>
                        <w:lang w:val="fr-CH"/>
                      </w:rPr>
                      <m:t>2</m:t>
                    </m:r>
                  </m:sup>
                </m:sSup>
              </m:den>
            </m:f>
          </m:e>
        </m:d>
        <m:r>
          <m:rPr>
            <m:sty m:val="p"/>
          </m:rPr>
          <w:rPr>
            <w:rFonts w:ascii="Cambria Math" w:eastAsia="Calibri" w:hAnsi="Cambria Math"/>
            <w:lang w:val="fr-CH"/>
          </w:rPr>
          <m:t xml:space="preserve">+ </m:t>
        </m:r>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er</m:t>
            </m:r>
          </m:sub>
        </m:sSub>
        <m:d>
          <m:dPr>
            <m:begChr m:val="["/>
            <m:endChr m:val="]"/>
            <m:ctrlPr>
              <w:rPr>
                <w:rFonts w:ascii="Cambria Math" w:eastAsia="Calibri" w:hAnsi="Cambria Math"/>
                <w:lang w:val="fr-CH"/>
              </w:rPr>
            </m:ctrlPr>
          </m:dPr>
          <m:e>
            <m:r>
              <m:rPr>
                <m:sty m:val="p"/>
              </m:rPr>
              <w:rPr>
                <w:rFonts w:ascii="Cambria Math" w:eastAsia="Calibri" w:hAnsi="Cambria Math"/>
                <w:lang w:val="fr-CH"/>
              </w:rPr>
              <m:t xml:space="preserve">8,092+14,2067 </m:t>
            </m:r>
            <m:r>
              <w:rPr>
                <w:rFonts w:ascii="Cambria Math" w:eastAsia="Calibri" w:hAnsi="Cambria Math"/>
                <w:lang w:val="fr-CH"/>
              </w:rPr>
              <m:t>X</m:t>
            </m:r>
            <m:r>
              <m:rPr>
                <m:sty m:val="p"/>
              </m:rPr>
              <w:rPr>
                <w:rFonts w:ascii="Cambria Math" w:eastAsia="Calibri" w:hAnsi="Cambria Math"/>
                <w:lang w:val="fr-CH"/>
              </w:rPr>
              <m:t>1</m:t>
            </m:r>
          </m:e>
        </m:d>
        <m:r>
          <m:rPr>
            <m:sty m:val="p"/>
          </m:rPr>
          <w:rPr>
            <w:rFonts w:ascii="Cambria Math" w:eastAsia="Calibri" w:hAnsi="Cambria Math"/>
            <w:lang w:val="fr-CH"/>
          </w:rPr>
          <m:t xml:space="preserve">+3,15 </m:t>
        </m:r>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glace</m:t>
            </m:r>
          </m:sub>
        </m:sSub>
      </m:oMath>
      <w:r w:rsidR="00A64909" w:rsidRPr="00BC52F6">
        <w:rPr>
          <w:rFonts w:eastAsia="Calibri"/>
          <w:lang w:val="fr-CH"/>
        </w:rPr>
        <w:tab/>
      </w:r>
      <w:r w:rsidRPr="00BC52F6">
        <w:rPr>
          <w:rFonts w:eastAsia="Calibri"/>
          <w:lang w:val="fr-CH"/>
        </w:rPr>
        <w:t>(60)</w:t>
      </w:r>
    </w:p>
    <w:p w:rsidR="0092647B" w:rsidRPr="00BC52F6" w:rsidRDefault="0092647B" w:rsidP="005B689C">
      <w:pPr>
        <w:pStyle w:val="Equation"/>
        <w:rPr>
          <w:rFonts w:eastAsia="Calibri"/>
          <w:lang w:val="fr-CH"/>
        </w:rPr>
      </w:pPr>
      <w:r w:rsidRPr="00BC52F6">
        <w:rPr>
          <w:rFonts w:eastAsia="Calibri"/>
          <w:lang w:val="fr-CH"/>
        </w:rPr>
        <w:tab/>
      </w:r>
      <m:oMath>
        <m:sSubSup>
          <m:sSubSupPr>
            <m:ctrlPr>
              <w:rPr>
                <w:rFonts w:ascii="Cambria Math" w:eastAsia="Calibri" w:hAnsi="Cambria Math"/>
                <w:lang w:val="fr-CH"/>
              </w:rPr>
            </m:ctrlPr>
          </m:sSubSupPr>
          <m:e>
            <m:r>
              <m:rPr>
                <m:sty m:val="p"/>
              </m:rPr>
              <w:rPr>
                <w:rFonts w:ascii="Cambria Math" w:eastAsia="Calibri" w:hAnsi="Cambria Math"/>
                <w:lang w:val="fr-CH"/>
              </w:rPr>
              <m:t>ε</m:t>
            </m:r>
          </m:e>
          <m:sub>
            <m:r>
              <m:rPr>
                <m:sty m:val="p"/>
              </m:rPr>
              <w:rPr>
                <w:rFonts w:ascii="Cambria Math" w:eastAsia="Calibri" w:hAnsi="Cambria Math"/>
                <w:lang w:val="fr-CH"/>
              </w:rPr>
              <m:t>v</m:t>
            </m:r>
          </m:sub>
          <m:sup>
            <m:r>
              <m:rPr>
                <m:sty m:val="p"/>
              </m:rPr>
              <w:rPr>
                <w:rFonts w:ascii="Cambria Math" w:eastAsia="Calibri" w:hAnsi="Cambria Math"/>
                <w:lang w:val="fr-CH"/>
              </w:rPr>
              <m:t>''</m:t>
            </m:r>
          </m:sup>
        </m:sSubSup>
        <m:r>
          <m:rPr>
            <m:sty m:val="p"/>
          </m:rPr>
          <w:rPr>
            <w:rFonts w:ascii="Cambria Math" w:eastAsia="Calibri" w:hAnsi="Cambria Math"/>
            <w:lang w:val="fr-CH"/>
          </w:rPr>
          <m:t xml:space="preserve">= </m:t>
        </m:r>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eg</m:t>
            </m:r>
          </m:sub>
        </m:sSub>
        <m:d>
          <m:dPr>
            <m:begChr m:val="["/>
            <m:endChr m:val="]"/>
            <m:ctrlPr>
              <w:rPr>
                <w:rFonts w:ascii="Cambria Math" w:eastAsia="Calibri" w:hAnsi="Cambria Math"/>
                <w:lang w:val="fr-CH"/>
              </w:rPr>
            </m:ctrlPr>
          </m:dPr>
          <m:e>
            <m:f>
              <m:fPr>
                <m:ctrlPr>
                  <w:rPr>
                    <w:rFonts w:ascii="Cambria Math" w:eastAsia="Calibri" w:hAnsi="Cambria Math"/>
                    <w:lang w:val="fr-CH"/>
                  </w:rPr>
                </m:ctrlPr>
              </m:fPr>
              <m:num>
                <m:r>
                  <m:rPr>
                    <m:sty m:val="p"/>
                  </m:rPr>
                  <w:rPr>
                    <w:rFonts w:ascii="Cambria Math" w:eastAsia="Calibri" w:hAnsi="Cambria Math"/>
                    <w:lang w:val="fr-CH"/>
                  </w:rPr>
                  <m:t>82,2</m:t>
                </m:r>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/9</m:t>
                    </m:r>
                  </m:e>
                </m:d>
              </m:num>
              <m:den>
                <m:r>
                  <m:rPr>
                    <m:sty m:val="p"/>
                  </m:rPr>
                  <w:rPr>
                    <w:rFonts w:ascii="Cambria Math" w:eastAsia="Calibri" w:hAnsi="Cambria Math"/>
                    <w:lang w:val="fr-CH"/>
                  </w:rPr>
                  <m:t xml:space="preserve">1+ </m:t>
                </m:r>
                <m:sSup>
                  <m:sSupPr>
                    <m:ctrlPr>
                      <w:rPr>
                        <w:rFonts w:ascii="Cambria Math" w:eastAsia="Calibri" w:hAnsi="Cambria Math"/>
                        <w:lang w:val="fr-CH"/>
                      </w:rPr>
                    </m:ctrlPr>
                  </m:sSupPr>
                  <m:e>
                    <m:d>
                      <m:dPr>
                        <m:ctrlPr>
                          <w:rPr>
                            <w:rFonts w:ascii="Cambria Math" w:eastAsia="Calibri" w:hAnsi="Cambria Math"/>
                            <w:lang w:val="fr-CH"/>
                          </w:rPr>
                        </m:ctrlPr>
                      </m:dPr>
                      <m:e>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r>
                          <m:rPr>
                            <m:sty m:val="p"/>
                          </m:rPr>
                          <w:rPr>
                            <w:rFonts w:ascii="Cambria Math" w:eastAsia="Calibri" w:hAnsi="Cambria Math"/>
                            <w:lang w:val="fr-CH"/>
                          </w:rPr>
                          <m:t>/9</m:t>
                        </m:r>
                      </m:e>
                    </m:d>
                  </m:e>
                  <m:sup>
                    <m:r>
                      <m:rPr>
                        <m:sty m:val="p"/>
                      </m:rPr>
                      <w:rPr>
                        <w:rFonts w:ascii="Cambria Math" w:eastAsia="Calibri" w:hAnsi="Cambria Math"/>
                        <w:lang w:val="fr-CH"/>
                      </w:rPr>
                      <m:t>2</m:t>
                    </m:r>
                  </m:sup>
                </m:sSup>
              </m:den>
            </m:f>
            <m:r>
              <m:rPr>
                <m:sty m:val="p"/>
              </m:rPr>
              <w:rPr>
                <w:rFonts w:ascii="Cambria Math" w:eastAsia="Calibri" w:hAnsi="Cambria Math"/>
                <w:lang w:val="fr-CH"/>
              </w:rPr>
              <m:t xml:space="preserve">+ </m:t>
            </m:r>
            <m:f>
              <m:fPr>
                <m:ctrlPr>
                  <w:rPr>
                    <w:rFonts w:ascii="Cambria Math" w:eastAsia="Calibri" w:hAnsi="Cambria Math"/>
                    <w:lang w:val="fr-CH"/>
                  </w:rPr>
                </m:ctrlPr>
              </m:fPr>
              <m:num>
                <m:r>
                  <m:rPr>
                    <m:sty m:val="p"/>
                  </m:rPr>
                  <w:rPr>
                    <w:rFonts w:ascii="Cambria Math" w:eastAsia="Calibri" w:hAnsi="Cambria Math"/>
                    <w:lang w:val="fr-CH"/>
                  </w:rPr>
                  <m:t>11,394</m:t>
                </m:r>
              </m:num>
              <m:den>
                <m:sSub>
                  <m:sSubPr>
                    <m:ctrlPr>
                      <w:rPr>
                        <w:rFonts w:ascii="Cambria Math" w:eastAsia="Calibri" w:hAnsi="Cambria Math"/>
                        <w:lang w:val="fr-CH"/>
                      </w:rPr>
                    </m:ctrlPr>
                  </m:sSubPr>
                  <m:e>
                    <m:r>
                      <w:rPr>
                        <w:rFonts w:ascii="Cambria Math" w:eastAsia="Calibri" w:hAnsi="Cambria Math"/>
                        <w:lang w:val="fr-CH"/>
                      </w:rPr>
                      <m:t>f</m:t>
                    </m:r>
                  </m:e>
                  <m:sub>
                    <m:r>
                      <m:rPr>
                        <m:sty m:val="p"/>
                      </m:rPr>
                      <w:rPr>
                        <w:rFonts w:ascii="Cambria Math" w:eastAsia="Calibri" w:hAnsi="Cambria Math"/>
                        <w:lang w:val="fr-CH"/>
                      </w:rPr>
                      <m:t>GHz</m:t>
                    </m:r>
                  </m:sub>
                </m:sSub>
              </m:den>
            </m:f>
          </m:e>
        </m:d>
        <m:r>
          <m:rPr>
            <m:sty m:val="p"/>
          </m:rPr>
          <w:rPr>
            <w:rFonts w:ascii="Cambria Math" w:eastAsia="Calibri" w:hAnsi="Cambria Math"/>
            <w:lang w:val="fr-CH"/>
          </w:rPr>
          <m:t xml:space="preserve">+ 14,2067 </m:t>
        </m:r>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er</m:t>
            </m:r>
          </m:sub>
        </m:sSub>
        <m:r>
          <m:rPr>
            <m:sty m:val="p"/>
          </m:rPr>
          <w:rPr>
            <w:rFonts w:ascii="Cambria Math" w:eastAsia="Calibri" w:hAnsi="Cambria Math"/>
            <w:lang w:val="fr-CH"/>
          </w:rPr>
          <m:t xml:space="preserve"> </m:t>
        </m:r>
        <m:r>
          <w:rPr>
            <w:rFonts w:ascii="Cambria Math" w:eastAsia="Calibri" w:hAnsi="Cambria Math"/>
            <w:lang w:val="fr-CH"/>
          </w:rPr>
          <m:t>Y</m:t>
        </m:r>
        <m:r>
          <m:rPr>
            <m:sty m:val="p"/>
          </m:rPr>
          <w:rPr>
            <w:rFonts w:ascii="Cambria Math" w:eastAsia="Calibri" w:hAnsi="Cambria Math"/>
            <w:lang w:val="fr-CH"/>
          </w:rPr>
          <m:t>1</m:t>
        </m:r>
      </m:oMath>
      <w:r w:rsidRPr="00BC52F6">
        <w:rPr>
          <w:rFonts w:eastAsia="Calibri"/>
          <w:lang w:val="fr-CH"/>
        </w:rPr>
        <w:tab/>
        <w:t>(61)</w:t>
      </w:r>
    </w:p>
    <w:p w:rsidR="0092647B" w:rsidRPr="00BC52F6" w:rsidRDefault="00B41C03" w:rsidP="005B689C">
      <w:pPr>
        <w:rPr>
          <w:lang w:val="fr-CH"/>
        </w:rPr>
      </w:pPr>
      <w:proofErr w:type="gramStart"/>
      <w:r w:rsidRPr="00BC52F6">
        <w:rPr>
          <w:lang w:val="fr-CH"/>
        </w:rPr>
        <w:t>où</w:t>
      </w:r>
      <w:proofErr w:type="gramEnd"/>
      <w:r w:rsidR="0092647B" w:rsidRPr="00BC52F6">
        <w:rPr>
          <w:lang w:val="fr-CH"/>
        </w:rPr>
        <w:t>:</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ε</m:t>
            </m:r>
          </m:e>
          <m:sub>
            <m:r>
              <w:rPr>
                <w:rFonts w:ascii="Cambria Math" w:eastAsia="Calibri" w:hAnsi="Cambria Math"/>
                <w:lang w:val="fr-CH"/>
              </w:rPr>
              <m:t>vs</m:t>
            </m:r>
          </m:sub>
        </m:sSub>
        <m:r>
          <m:rPr>
            <m:sty m:val="p"/>
          </m:rPr>
          <w:rPr>
            <w:rFonts w:ascii="Cambria Math" w:eastAsia="Calibri" w:hAnsi="Cambria Math"/>
            <w:lang w:val="fr-CH"/>
          </w:rPr>
          <m:t xml:space="preserve">=6,76-10,24 </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+6,19</m:t>
        </m:r>
        <m:sSubSup>
          <m:sSubSupPr>
            <m:ctrlPr>
              <w:rPr>
                <w:rFonts w:ascii="Cambria Math" w:eastAsia="Calibri" w:hAnsi="Cambria Math"/>
                <w:lang w:val="fr-CH"/>
              </w:rPr>
            </m:ctrlPr>
          </m:sSubSupPr>
          <m:e>
            <m:r>
              <w:rPr>
                <w:rFonts w:ascii="Cambria Math" w:eastAsia="Calibri" w:hAnsi="Cambria Math"/>
                <w:lang w:val="fr-CH"/>
              </w:rPr>
              <m:t>M</m:t>
            </m:r>
          </m:e>
          <m:sub>
            <m:r>
              <w:rPr>
                <w:rFonts w:ascii="Cambria Math" w:eastAsia="Calibri" w:hAnsi="Cambria Math"/>
                <w:lang w:val="fr-CH"/>
              </w:rPr>
              <m:t>g</m:t>
            </m:r>
          </m:sub>
          <m:sup>
            <m:r>
              <m:rPr>
                <m:sty m:val="p"/>
              </m:rPr>
              <w:rPr>
                <w:rFonts w:ascii="Cambria Math" w:eastAsia="Calibri" w:hAnsi="Cambria Math"/>
                <w:lang w:val="fr-CH"/>
              </w:rPr>
              <m:t>2</m:t>
            </m:r>
          </m:sup>
        </m:sSubSup>
      </m:oMath>
      <w:r w:rsidRPr="00BC52F6">
        <w:rPr>
          <w:lang w:val="fr-CH"/>
        </w:rPr>
        <w:tab/>
        <w:t>(62)</w:t>
      </w:r>
    </w:p>
    <w:p w:rsidR="0092647B" w:rsidRPr="00BC52F6" w:rsidRDefault="0092647B" w:rsidP="005B689C">
      <w:pPr>
        <w:pStyle w:val="Equation"/>
        <w:rPr>
          <w:lang w:val="fr-CH"/>
        </w:rPr>
      </w:pPr>
      <w:r w:rsidRPr="00BC52F6">
        <w:rPr>
          <w:lang w:val="fr-CH"/>
        </w:rPr>
        <w:tab/>
      </w:r>
      <m:oMath>
        <m:sSub>
          <m:sSubPr>
            <m:ctrlPr>
              <w:rPr>
                <w:rFonts w:ascii="Cambria Math" w:eastAsia="Calibri" w:hAnsi="Cambria Math"/>
                <w:lang w:val="fr-CH"/>
              </w:rPr>
            </m:ctrlPr>
          </m:sSubPr>
          <m:e>
            <m:r>
              <m:rPr>
                <m:sty m:val="p"/>
              </m:rPr>
              <w:rPr>
                <w:rFonts w:ascii="Cambria Math" w:eastAsia="Calibri" w:hAnsi="Cambria Math"/>
                <w:lang w:val="fr-CH"/>
              </w:rPr>
              <m:t>v</m:t>
            </m:r>
          </m:e>
          <m:sub>
            <m:r>
              <w:rPr>
                <w:rFonts w:ascii="Cambria Math" w:eastAsia="Calibri" w:hAnsi="Cambria Math"/>
                <w:lang w:val="fr-CH"/>
              </w:rPr>
              <m:t>eg</m:t>
            </m:r>
          </m:sub>
        </m:sSub>
        <m:r>
          <m:rPr>
            <m:sty m:val="p"/>
          </m:rPr>
          <w:rPr>
            <w:rFonts w:ascii="Cambria Math" w:eastAsia="Calibri" w:hAnsi="Cambria Math"/>
            <w:lang w:val="fr-CH"/>
          </w:rPr>
          <m:t xml:space="preserve">= </m:t>
        </m:r>
        <m:d>
          <m:dPr>
            <m:ctrlPr>
              <w:rPr>
                <w:rFonts w:ascii="Cambria Math" w:eastAsia="Calibri" w:hAnsi="Cambria Math"/>
                <w:lang w:val="fr-CH"/>
              </w:rPr>
            </m:ctrlPr>
          </m:dPr>
          <m:e>
            <m:r>
              <m:rPr>
                <m:sty m:val="p"/>
              </m:rPr>
              <w:rPr>
                <w:rFonts w:ascii="Cambria Math" w:eastAsia="Calibri" w:hAnsi="Cambria Math"/>
                <w:lang w:val="fr-CH"/>
              </w:rPr>
              <m:t>-0,106+0,6591</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-0,610</m:t>
            </m:r>
            <m:sSubSup>
              <m:sSubSupPr>
                <m:ctrlPr>
                  <w:rPr>
                    <w:rFonts w:ascii="Cambria Math" w:eastAsia="Calibri" w:hAnsi="Cambria Math"/>
                    <w:i/>
                    <w:lang w:val="fr-CH"/>
                  </w:rPr>
                </m:ctrlPr>
              </m:sSubSupPr>
              <m:e>
                <m:r>
                  <w:rPr>
                    <w:rFonts w:ascii="Cambria Math" w:eastAsia="Calibri" w:hAnsi="Cambria Math"/>
                    <w:lang w:val="fr-CH"/>
                  </w:rPr>
                  <m:t>M</m:t>
                </m:r>
              </m:e>
              <m:sub>
                <m:r>
                  <w:rPr>
                    <w:rFonts w:ascii="Cambria Math" w:eastAsia="Calibri" w:hAnsi="Cambria Math"/>
                    <w:lang w:val="fr-CH"/>
                  </w:rPr>
                  <m:t>g</m:t>
                </m:r>
              </m:sub>
              <m:sup>
                <m:r>
                  <w:rPr>
                    <w:rFonts w:ascii="Cambria Math" w:eastAsia="Calibri" w:hAnsi="Cambria Math"/>
                    <w:lang w:val="fr-CH"/>
                  </w:rPr>
                  <m:t>2</m:t>
                </m:r>
              </m:sup>
            </m:sSubSup>
          </m:e>
        </m:d>
        <m:r>
          <m:rPr>
            <m:sty m:val="p"/>
          </m:rPr>
          <w:rPr>
            <w:rFonts w:ascii="Cambria Math" w:eastAsia="Calibri" w:hAnsi="Cambria Math"/>
            <w:lang w:val="fr-CH"/>
          </w:rPr>
          <m:t xml:space="preserve"> exp</m:t>
        </m:r>
        <m:d>
          <m:dPr>
            <m:ctrlPr>
              <w:rPr>
                <w:rFonts w:ascii="Cambria Math" w:eastAsia="Calibri" w:hAnsi="Cambria Math"/>
                <w:lang w:val="fr-CH"/>
              </w:rPr>
            </m:ctrlPr>
          </m:dPr>
          <m:e>
            <m:d>
              <m:dPr>
                <m:ctrlPr>
                  <w:rPr>
                    <w:rFonts w:ascii="Cambria Math" w:eastAsia="Calibri" w:hAnsi="Cambria Math"/>
                    <w:lang w:val="fr-CH"/>
                  </w:rPr>
                </m:ctrlPr>
              </m:dPr>
              <m:e>
                <m:r>
                  <m:rPr>
                    <m:sty m:val="p"/>
                  </m:rPr>
                  <w:rPr>
                    <w:rFonts w:ascii="Cambria Math" w:eastAsia="Calibri" w:hAnsi="Cambria Math"/>
                    <w:lang w:val="fr-CH"/>
                  </w:rPr>
                  <m:t>0,06+0,6883</m:t>
                </m:r>
                <m:sSub>
                  <m:sSubPr>
                    <m:ctrlPr>
                      <w:rPr>
                        <w:rFonts w:ascii="Cambria Math" w:eastAsia="Calibri" w:hAnsi="Cambria Math"/>
                        <w:lang w:val="fr-CH"/>
                      </w:rPr>
                    </m:ctrlPr>
                  </m:sSubPr>
                  <m:e>
                    <m:r>
                      <w:rPr>
                        <w:rFonts w:ascii="Cambria Math" w:eastAsia="Calibri" w:hAnsi="Cambria Math"/>
                        <w:lang w:val="fr-CH"/>
                      </w:rPr>
                      <m:t>M</m:t>
                    </m:r>
                  </m:e>
                  <m:sub>
                    <m:r>
                      <w:rPr>
                        <w:rFonts w:ascii="Cambria Math" w:eastAsia="Calibri" w:hAnsi="Cambria Math"/>
                        <w:lang w:val="fr-CH"/>
                      </w:rPr>
                      <m:t>g</m:t>
                    </m:r>
                  </m:sub>
                </m:sSub>
                <m:r>
                  <m:rPr>
                    <m:sty m:val="p"/>
                  </m:rPr>
                  <w:rPr>
                    <w:rFonts w:ascii="Cambria Math" w:eastAsia="Calibri" w:hAnsi="Cambria Math"/>
                    <w:lang w:val="fr-CH"/>
                  </w:rPr>
                  <m:t>+0,0001</m:t>
                </m:r>
                <m:sSubSup>
                  <m:sSubSupPr>
                    <m:ctrlPr>
                      <w:rPr>
                        <w:rFonts w:ascii="Cambria Math" w:eastAsia="Calibri" w:hAnsi="Cambria Math"/>
                        <w:lang w:val="fr-CH"/>
                      </w:rPr>
                    </m:ctrlPr>
                  </m:sSubSupPr>
                  <m:e>
                    <m:r>
                      <w:rPr>
                        <w:rFonts w:ascii="Cambria Math" w:eastAsia="Calibri" w:hAnsi="Cambria Math"/>
                        <w:lang w:val="fr-CH"/>
                      </w:rPr>
                      <m:t>M</m:t>
                    </m:r>
                  </m:e>
                  <m:sub>
                    <m:r>
                      <w:rPr>
                        <w:rFonts w:ascii="Cambria Math" w:eastAsia="Calibri" w:hAnsi="Cambria Math"/>
                        <w:lang w:val="fr-CH"/>
                      </w:rPr>
                      <m:t>g</m:t>
                    </m:r>
                  </m:sub>
                  <m:sup>
                    <m:r>
                      <m:rPr>
                        <m:sty m:val="p"/>
                      </m:rPr>
                      <w:rPr>
                        <w:rFonts w:ascii="Cambria Math" w:eastAsia="Calibri" w:hAnsi="Cambria Math"/>
                        <w:lang w:val="fr-CH"/>
                      </w:rPr>
                      <m:t>2</m:t>
                    </m:r>
                  </m:sup>
                </m:sSubSup>
              </m:e>
            </m:d>
            <m:r>
              <m:rPr>
                <m:sty m:val="p"/>
              </m:rPr>
              <w:rPr>
                <w:rFonts w:ascii="Cambria Math" w:eastAsia="Calibri" w:hAnsi="Cambria Math"/>
                <w:lang w:val="fr-CH"/>
              </w:rPr>
              <m:t>Δ</m:t>
            </m:r>
          </m:e>
        </m:d>
      </m:oMath>
      <w:r w:rsidR="0004055D" w:rsidRPr="00BC52F6">
        <w:rPr>
          <w:lang w:val="fr-CH"/>
        </w:rPr>
        <w:tab/>
      </w:r>
      <w:r w:rsidRPr="00BC52F6">
        <w:rPr>
          <w:lang w:val="fr-CH"/>
        </w:rPr>
        <w:t>(63)</w:t>
      </w:r>
    </w:p>
    <w:p w:rsidR="0092647B" w:rsidRPr="00BC52F6" w:rsidRDefault="0092647B" w:rsidP="005B689C">
      <w:pPr>
        <w:pStyle w:val="Equation"/>
        <w:rPr>
          <w:lang w:val="fr-CH"/>
        </w:rPr>
      </w:pPr>
      <w:r w:rsidRPr="00BC52F6">
        <w:rPr>
          <w:lang w:val="fr-CH"/>
        </w:rPr>
        <w:tab/>
      </w:r>
      <m:oMath>
        <m:sSub>
          <m:sSubPr>
            <m:ctrlPr>
              <w:rPr>
                <w:rFonts w:ascii="Cambria Math" w:hAnsi="Cambria Math"/>
                <w:lang w:val="fr-CH"/>
              </w:rPr>
            </m:ctrlPr>
          </m:sSubPr>
          <m:e>
            <m:r>
              <m:rPr>
                <m:sty m:val="p"/>
              </m:rPr>
              <w:rPr>
                <w:rFonts w:ascii="Cambria Math" w:hAnsi="Cambria Math"/>
                <w:lang w:val="fr-CH"/>
              </w:rPr>
              <m:t>v</m:t>
            </m:r>
          </m:e>
          <m:sub>
            <m:r>
              <w:rPr>
                <w:rFonts w:ascii="Cambria Math" w:hAnsi="Cambria Math"/>
                <w:lang w:val="fr-CH"/>
              </w:rPr>
              <m:t>er</m:t>
            </m:r>
          </m:sub>
        </m:sSub>
        <m:r>
          <m:rPr>
            <m:sty m:val="p"/>
          </m:rPr>
          <w:rPr>
            <w:rFonts w:ascii="Cambria Math" w:hAnsi="Cambria Math"/>
            <w:lang w:val="fr-CH"/>
          </w:rPr>
          <m:t xml:space="preserve">= </m:t>
        </m:r>
        <m:d>
          <m:dPr>
            <m:ctrlPr>
              <w:rPr>
                <w:rFonts w:ascii="Cambria Math" w:hAnsi="Cambria Math"/>
                <w:lang w:val="fr-CH"/>
              </w:rPr>
            </m:ctrlPr>
          </m:dPr>
          <m:e>
            <m:r>
              <m:rPr>
                <m:sty m:val="p"/>
              </m:rPr>
              <w:rPr>
                <w:rFonts w:ascii="Cambria Math" w:hAnsi="Cambria Math"/>
                <w:lang w:val="fr-CH"/>
              </w:rPr>
              <m:t>-0,16+1,1876</m:t>
            </m:r>
            <m:sSub>
              <m:sSubPr>
                <m:ctrlPr>
                  <w:rPr>
                    <w:rFonts w:ascii="Cambria Math" w:hAnsi="Cambria Math"/>
                    <w:i/>
                    <w:iCs/>
                    <w:lang w:val="fr-CH"/>
                  </w:rPr>
                </m:ctrlPr>
              </m:sSubPr>
              <m:e>
                <m:r>
                  <w:rPr>
                    <w:rFonts w:ascii="Cambria Math" w:hAnsi="Cambria Math"/>
                    <w:lang w:val="fr-CH"/>
                  </w:rPr>
                  <m:t>M</m:t>
                </m:r>
              </m:e>
              <m:sub>
                <m:r>
                  <w:rPr>
                    <w:rFonts w:ascii="Cambria Math" w:hAnsi="Cambria Math"/>
                    <w:lang w:val="fr-CH"/>
                  </w:rPr>
                  <m:t>g</m:t>
                </m:r>
              </m:sub>
            </m:sSub>
            <m:r>
              <m:rPr>
                <m:sty m:val="p"/>
              </m:rPr>
              <w:rPr>
                <w:rFonts w:ascii="Cambria Math" w:hAnsi="Cambria Math"/>
                <w:lang w:val="fr-CH"/>
              </w:rPr>
              <m:t>-0,387</m:t>
            </m:r>
            <m:sSubSup>
              <m:sSubSupPr>
                <m:ctrlPr>
                  <w:rPr>
                    <w:rFonts w:ascii="Cambria Math" w:hAnsi="Cambria Math"/>
                    <w:i/>
                    <w:iCs/>
                    <w:lang w:val="fr-CH"/>
                  </w:rPr>
                </m:ctrlPr>
              </m:sSubSupPr>
              <m:e>
                <m:r>
                  <w:rPr>
                    <w:rFonts w:ascii="Cambria Math" w:hAnsi="Cambria Math"/>
                    <w:lang w:val="fr-CH"/>
                  </w:rPr>
                  <m:t>M</m:t>
                </m:r>
              </m:e>
              <m:sub>
                <m:r>
                  <w:rPr>
                    <w:rFonts w:ascii="Cambria Math" w:hAnsi="Cambria Math"/>
                    <w:lang w:val="fr-CH"/>
                  </w:rPr>
                  <m:t>g</m:t>
                </m:r>
              </m:sub>
              <m:sup>
                <m:r>
                  <w:rPr>
                    <w:rFonts w:ascii="Cambria Math" w:hAnsi="Cambria Math"/>
                    <w:lang w:val="fr-CH"/>
                  </w:rPr>
                  <m:t>2</m:t>
                </m:r>
              </m:sup>
            </m:sSubSup>
          </m:e>
        </m:d>
        <m:r>
          <m:rPr>
            <m:sty m:val="p"/>
          </m:rPr>
          <w:rPr>
            <w:rFonts w:ascii="Cambria Math" w:hAnsi="Cambria Math"/>
            <w:lang w:val="fr-CH"/>
          </w:rPr>
          <m:t xml:space="preserve"> exp</m:t>
        </m:r>
        <m:d>
          <m:dPr>
            <m:ctrlPr>
              <w:rPr>
                <w:rFonts w:ascii="Cambria Math" w:hAnsi="Cambria Math"/>
                <w:i/>
                <w:lang w:val="fr-CH"/>
              </w:rPr>
            </m:ctrlPr>
          </m:dPr>
          <m:e>
            <m:d>
              <m:dPr>
                <m:ctrlPr>
                  <w:rPr>
                    <w:rFonts w:ascii="Cambria Math" w:hAnsi="Cambria Math"/>
                    <w:lang w:val="fr-CH"/>
                  </w:rPr>
                </m:ctrlPr>
              </m:dPr>
              <m:e>
                <m:r>
                  <m:rPr>
                    <m:sty m:val="p"/>
                  </m:rPr>
                  <w:rPr>
                    <w:rFonts w:ascii="Cambria Math" w:hAnsi="Cambria Math"/>
                    <w:lang w:val="fr-CH"/>
                  </w:rPr>
                  <m:t>0,721-1,2733</m:t>
                </m:r>
                <m:sSub>
                  <m:sSubPr>
                    <m:ctrlPr>
                      <w:rPr>
                        <w:rFonts w:ascii="Cambria Math" w:hAnsi="Cambria Math"/>
                        <w:i/>
                        <w:iCs/>
                        <w:lang w:val="fr-CH"/>
                      </w:rPr>
                    </m:ctrlPr>
                  </m:sSubPr>
                  <m:e>
                    <m:r>
                      <w:rPr>
                        <w:rFonts w:ascii="Cambria Math" w:hAnsi="Cambria Math"/>
                        <w:lang w:val="fr-CH"/>
                      </w:rPr>
                      <m:t>M</m:t>
                    </m:r>
                  </m:e>
                  <m:sub>
                    <m:r>
                      <w:rPr>
                        <w:rFonts w:ascii="Cambria Math" w:hAnsi="Cambria Math"/>
                        <w:lang w:val="fr-CH"/>
                      </w:rPr>
                      <m:t>g</m:t>
                    </m:r>
                  </m:sub>
                </m:sSub>
                <m:sSubSup>
                  <m:sSubSupPr>
                    <m:ctrlPr>
                      <w:rPr>
                        <w:rFonts w:ascii="Cambria Math" w:hAnsi="Cambria Math"/>
                        <w:lang w:val="fr-CH"/>
                      </w:rPr>
                    </m:ctrlPr>
                  </m:sSubSupPr>
                  <m:e>
                    <m:r>
                      <m:rPr>
                        <m:sty m:val="p"/>
                      </m:rPr>
                      <w:rPr>
                        <w:rFonts w:ascii="Cambria Math" w:hAnsi="Cambria Math"/>
                        <w:lang w:val="fr-CH"/>
                      </w:rPr>
                      <m:t>+0,8139</m:t>
                    </m:r>
                    <m:r>
                      <w:rPr>
                        <w:rFonts w:ascii="Cambria Math" w:hAnsi="Cambria Math"/>
                        <w:lang w:val="fr-CH"/>
                      </w:rPr>
                      <m:t>M</m:t>
                    </m:r>
                  </m:e>
                  <m:sub>
                    <m:r>
                      <w:rPr>
                        <w:rFonts w:ascii="Cambria Math" w:hAnsi="Cambria Math"/>
                        <w:lang w:val="fr-CH"/>
                      </w:rPr>
                      <m:t>g</m:t>
                    </m:r>
                  </m:sub>
                  <m:sup>
                    <m:r>
                      <m:rPr>
                        <m:sty m:val="p"/>
                      </m:rPr>
                      <w:rPr>
                        <w:rFonts w:ascii="Cambria Math" w:hAnsi="Cambria Math"/>
                        <w:lang w:val="fr-CH"/>
                      </w:rPr>
                      <m:t>2</m:t>
                    </m:r>
                  </m:sup>
                </m:sSubSup>
              </m:e>
            </m:d>
            <m:r>
              <m:rPr>
                <m:sty m:val="p"/>
              </m:rPr>
              <w:rPr>
                <w:rFonts w:ascii="Cambria Math" w:hAnsi="Cambria Math"/>
                <w:lang w:val="fr-CH"/>
              </w:rPr>
              <m:t>Δ</m:t>
            </m:r>
          </m:e>
        </m:d>
      </m:oMath>
      <w:r w:rsidR="0004055D" w:rsidRPr="00BC52F6">
        <w:rPr>
          <w:lang w:val="fr-CH"/>
        </w:rPr>
        <w:tab/>
      </w:r>
      <w:r w:rsidRPr="00BC52F6">
        <w:rPr>
          <w:lang w:val="fr-CH"/>
        </w:rPr>
        <w:t>(64)</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lang w:val="fr-CH"/>
              </w:rPr>
            </m:ctrlPr>
          </m:sSubPr>
          <m:e>
            <m:r>
              <m:rPr>
                <m:sty m:val="p"/>
              </m:rPr>
              <w:rPr>
                <w:rFonts w:ascii="Cambria Math" w:hAnsi="Cambria Math"/>
                <w:lang w:val="fr-CH"/>
              </w:rPr>
              <m:t>v</m:t>
            </m:r>
          </m:e>
          <m:sub>
            <m:r>
              <w:rPr>
                <w:rFonts w:ascii="Cambria Math" w:hAnsi="Cambria Math"/>
                <w:lang w:val="fr-CH"/>
              </w:rPr>
              <m:t>glace</m:t>
            </m:r>
          </m:sub>
        </m:sSub>
        <m:r>
          <m:rPr>
            <m:sty m:val="p"/>
          </m:rPr>
          <w:rPr>
            <w:rFonts w:ascii="Cambria Math" w:hAnsi="Cambria Math"/>
            <w:lang w:val="fr-CH"/>
          </w:rPr>
          <m:t xml:space="preserve">= </m:t>
        </m:r>
        <m:sSub>
          <m:sSubPr>
            <m:ctrlPr>
              <w:rPr>
                <w:rFonts w:ascii="Cambria Math" w:hAnsi="Cambria Math"/>
                <w:i/>
                <w:iCs/>
                <w:lang w:val="fr-CH"/>
              </w:rPr>
            </m:ctrlPr>
          </m:sSubPr>
          <m:e>
            <m:r>
              <w:rPr>
                <w:rFonts w:ascii="Cambria Math" w:hAnsi="Cambria Math"/>
                <w:lang w:val="fr-CH"/>
              </w:rPr>
              <m:t>A</m:t>
            </m:r>
          </m:e>
          <m:sub>
            <m:r>
              <w:rPr>
                <w:rFonts w:ascii="Cambria Math" w:hAnsi="Cambria Math"/>
                <w:lang w:val="fr-CH"/>
              </w:rPr>
              <m:t>glace</m:t>
            </m:r>
          </m:sub>
        </m:sSub>
        <m:r>
          <m:rPr>
            <m:sty m:val="p"/>
          </m:rPr>
          <w:rPr>
            <w:rFonts w:ascii="Cambria Math" w:hAnsi="Cambria Math"/>
            <w:lang w:val="fr-CH"/>
          </w:rPr>
          <m:t xml:space="preserve"> </m:t>
        </m:r>
        <m:sSup>
          <m:sSupPr>
            <m:ctrlPr>
              <w:rPr>
                <w:rFonts w:ascii="Cambria Math" w:hAnsi="Cambria Math"/>
                <w:lang w:val="fr-CH"/>
              </w:rPr>
            </m:ctrlPr>
          </m:sSupPr>
          <m:e>
            <m:r>
              <m:rPr>
                <m:sty m:val="p"/>
              </m:rPr>
              <w:rPr>
                <w:rFonts w:ascii="Cambria Math" w:hAnsi="Cambria Math"/>
                <w:lang w:val="fr-CH"/>
              </w:rPr>
              <m:t>Δ</m:t>
            </m:r>
          </m:e>
          <m:sup>
            <m:r>
              <m:rPr>
                <m:sty m:val="p"/>
              </m:rPr>
              <w:rPr>
                <w:rFonts w:ascii="Cambria Math" w:hAnsi="Cambria Math"/>
                <w:lang w:val="fr-CH"/>
              </w:rPr>
              <m:t>2</m:t>
            </m:r>
          </m:sup>
        </m:sSup>
        <m:r>
          <m:rPr>
            <m:sty m:val="p"/>
          </m:rPr>
          <w:rPr>
            <w:rFonts w:ascii="Cambria Math" w:hAnsi="Cambria Math"/>
            <w:lang w:val="fr-CH"/>
          </w:rPr>
          <m:t xml:space="preserve">+ </m:t>
        </m:r>
        <m:sSub>
          <m:sSubPr>
            <m:ctrlPr>
              <w:rPr>
                <w:rFonts w:ascii="Cambria Math" w:hAnsi="Cambria Math"/>
                <w:i/>
                <w:iCs/>
                <w:lang w:val="fr-CH"/>
              </w:rPr>
            </m:ctrlPr>
          </m:sSubPr>
          <m:e>
            <m:r>
              <w:rPr>
                <w:rFonts w:ascii="Cambria Math" w:hAnsi="Cambria Math"/>
                <w:lang w:val="fr-CH"/>
              </w:rPr>
              <m:t>B</m:t>
            </m:r>
          </m:e>
          <m:sub>
            <m:r>
              <w:rPr>
                <w:rFonts w:ascii="Cambria Math" w:hAnsi="Cambria Math"/>
                <w:lang w:val="fr-CH"/>
              </w:rPr>
              <m:t>glace</m:t>
            </m:r>
          </m:sub>
        </m:sSub>
        <m:r>
          <m:rPr>
            <m:sty m:val="p"/>
          </m:rPr>
          <w:rPr>
            <w:rFonts w:ascii="Cambria Math" w:hAnsi="Cambria Math"/>
            <w:lang w:val="fr-CH"/>
          </w:rPr>
          <m:t xml:space="preserve">Δ+ </m:t>
        </m:r>
        <m:sSub>
          <m:sSubPr>
            <m:ctrlPr>
              <w:rPr>
                <w:rFonts w:ascii="Cambria Math" w:hAnsi="Cambria Math"/>
                <w:i/>
                <w:iCs/>
                <w:lang w:val="fr-CH"/>
              </w:rPr>
            </m:ctrlPr>
          </m:sSubPr>
          <m:e>
            <m:r>
              <w:rPr>
                <w:rFonts w:ascii="Cambria Math" w:hAnsi="Cambria Math"/>
                <w:lang w:val="fr-CH"/>
              </w:rPr>
              <m:t>C</m:t>
            </m:r>
          </m:e>
          <m:sub>
            <m:r>
              <w:rPr>
                <w:rFonts w:ascii="Cambria Math" w:hAnsi="Cambria Math"/>
                <w:lang w:val="fr-CH"/>
              </w:rPr>
              <m:t>glace</m:t>
            </m:r>
          </m:sub>
        </m:sSub>
      </m:oMath>
      <w:r w:rsidRPr="00BC52F6">
        <w:rPr>
          <w:lang w:val="fr-CH"/>
        </w:rPr>
        <w:tab/>
        <w:t>(65)</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
                <w:iCs/>
                <w:lang w:val="fr-CH"/>
              </w:rPr>
            </m:ctrlPr>
          </m:sSubPr>
          <m:e>
            <m:r>
              <w:rPr>
                <w:rFonts w:ascii="Cambria Math" w:hAnsi="Cambria Math"/>
                <w:lang w:val="fr-CH"/>
              </w:rPr>
              <m:t>A</m:t>
            </m:r>
          </m:e>
          <m:sub>
            <m:r>
              <w:rPr>
                <w:rFonts w:ascii="Cambria Math" w:hAnsi="Cambria Math"/>
                <w:lang w:val="fr-CH"/>
              </w:rPr>
              <m:t>glace</m:t>
            </m:r>
          </m:sub>
        </m:sSub>
        <m:r>
          <m:rPr>
            <m:sty m:val="p"/>
          </m:rPr>
          <w:rPr>
            <w:rFonts w:ascii="Cambria Math" w:hAnsi="Cambria Math"/>
            <w:lang w:val="fr-CH"/>
          </w:rPr>
          <m:t>= 0,001-0,012</m:t>
        </m:r>
        <m:sSub>
          <m:sSubPr>
            <m:ctrlPr>
              <w:rPr>
                <w:rFonts w:ascii="Cambria Math" w:hAnsi="Cambria Math"/>
                <w:i/>
                <w:iCs/>
                <w:lang w:val="fr-CH"/>
              </w:rPr>
            </m:ctrlPr>
          </m:sSubPr>
          <m:e>
            <m:r>
              <w:rPr>
                <w:rFonts w:ascii="Cambria Math" w:hAnsi="Cambria Math"/>
                <w:lang w:val="fr-CH"/>
              </w:rPr>
              <m:t>M</m:t>
            </m:r>
          </m:e>
          <m:sub>
            <m:r>
              <w:rPr>
                <w:rFonts w:ascii="Cambria Math" w:hAnsi="Cambria Math"/>
                <w:lang w:val="fr-CH"/>
              </w:rPr>
              <m:t>g</m:t>
            </m:r>
          </m:sub>
        </m:sSub>
        <m:r>
          <m:rPr>
            <m:sty m:val="p"/>
          </m:rPr>
          <w:rPr>
            <w:rFonts w:ascii="Cambria Math" w:hAnsi="Cambria Math"/>
            <w:lang w:val="fr-CH"/>
          </w:rPr>
          <m:t>+0,0082</m:t>
        </m:r>
        <m:sSubSup>
          <m:sSubSupPr>
            <m:ctrlPr>
              <w:rPr>
                <w:rFonts w:ascii="Cambria Math" w:hAnsi="Cambria Math"/>
                <w:i/>
                <w:iCs/>
                <w:lang w:val="fr-CH"/>
              </w:rPr>
            </m:ctrlPr>
          </m:sSubSupPr>
          <m:e>
            <m:r>
              <w:rPr>
                <w:rFonts w:ascii="Cambria Math" w:hAnsi="Cambria Math"/>
                <w:lang w:val="fr-CH"/>
              </w:rPr>
              <m:t>M</m:t>
            </m:r>
          </m:e>
          <m:sub>
            <m:r>
              <w:rPr>
                <w:rFonts w:ascii="Cambria Math" w:hAnsi="Cambria Math"/>
                <w:lang w:val="fr-CH"/>
              </w:rPr>
              <m:t>g</m:t>
            </m:r>
          </m:sub>
          <m:sup>
            <m:r>
              <w:rPr>
                <w:rFonts w:ascii="Cambria Math" w:hAnsi="Cambria Math"/>
                <w:lang w:val="fr-CH"/>
              </w:rPr>
              <m:t>2</m:t>
            </m:r>
          </m:sup>
        </m:sSubSup>
      </m:oMath>
      <w:r w:rsidRPr="00BC52F6">
        <w:rPr>
          <w:lang w:val="fr-CH"/>
        </w:rPr>
        <w:tab/>
        <w:t>(66)</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
                <w:iCs/>
                <w:lang w:val="fr-CH"/>
              </w:rPr>
            </m:ctrlPr>
          </m:sSubPr>
          <m:e>
            <m:r>
              <w:rPr>
                <w:rFonts w:ascii="Cambria Math" w:hAnsi="Cambria Math"/>
                <w:lang w:val="fr-CH"/>
              </w:rPr>
              <m:t>B</m:t>
            </m:r>
          </m:e>
          <m:sub>
            <m:r>
              <w:rPr>
                <w:rFonts w:ascii="Cambria Math" w:hAnsi="Cambria Math"/>
                <w:lang w:val="fr-CH"/>
              </w:rPr>
              <m:t>glace</m:t>
            </m:r>
          </m:sub>
        </m:sSub>
        <m:r>
          <m:rPr>
            <m:sty m:val="p"/>
          </m:rPr>
          <w:rPr>
            <w:rFonts w:ascii="Cambria Math" w:hAnsi="Cambria Math"/>
            <w:lang w:val="fr-CH"/>
          </w:rPr>
          <m:t>= 0,036-0,2389</m:t>
        </m:r>
        <m:sSub>
          <m:sSubPr>
            <m:ctrlPr>
              <w:rPr>
                <w:rFonts w:ascii="Cambria Math" w:hAnsi="Cambria Math"/>
                <w:i/>
                <w:iCs/>
                <w:lang w:val="fr-CH"/>
              </w:rPr>
            </m:ctrlPr>
          </m:sSubPr>
          <m:e>
            <m:r>
              <w:rPr>
                <w:rFonts w:ascii="Cambria Math" w:hAnsi="Cambria Math"/>
                <w:lang w:val="fr-CH"/>
              </w:rPr>
              <m:t>M</m:t>
            </m:r>
          </m:e>
          <m:sub>
            <m:r>
              <w:rPr>
                <w:rFonts w:ascii="Cambria Math" w:hAnsi="Cambria Math"/>
                <w:lang w:val="fr-CH"/>
              </w:rPr>
              <m:t>g</m:t>
            </m:r>
          </m:sub>
        </m:sSub>
        <m:r>
          <m:rPr>
            <m:sty m:val="p"/>
          </m:rPr>
          <w:rPr>
            <w:rFonts w:ascii="Cambria Math" w:hAnsi="Cambria Math"/>
            <w:lang w:val="fr-CH"/>
          </w:rPr>
          <m:t>+0,1435</m:t>
        </m:r>
        <m:sSubSup>
          <m:sSubSupPr>
            <m:ctrlPr>
              <w:rPr>
                <w:rFonts w:ascii="Cambria Math" w:hAnsi="Cambria Math"/>
                <w:i/>
                <w:iCs/>
                <w:lang w:val="fr-CH"/>
              </w:rPr>
            </m:ctrlPr>
          </m:sSubSupPr>
          <m:e>
            <m:r>
              <w:rPr>
                <w:rFonts w:ascii="Cambria Math" w:hAnsi="Cambria Math"/>
                <w:lang w:val="fr-CH"/>
              </w:rPr>
              <m:t>M</m:t>
            </m:r>
          </m:e>
          <m:sub>
            <m:r>
              <w:rPr>
                <w:rFonts w:ascii="Cambria Math" w:hAnsi="Cambria Math"/>
                <w:lang w:val="fr-CH"/>
              </w:rPr>
              <m:t>g</m:t>
            </m:r>
          </m:sub>
          <m:sup>
            <m:r>
              <w:rPr>
                <w:rFonts w:ascii="Cambria Math" w:hAnsi="Cambria Math"/>
                <w:lang w:val="fr-CH"/>
              </w:rPr>
              <m:t>2</m:t>
            </m:r>
          </m:sup>
        </m:sSubSup>
      </m:oMath>
      <w:r w:rsidRPr="00BC52F6">
        <w:rPr>
          <w:lang w:val="fr-CH"/>
        </w:rPr>
        <w:tab/>
        <w:t>(67)</w:t>
      </w:r>
    </w:p>
    <w:p w:rsidR="0092647B" w:rsidRPr="00BC52F6" w:rsidRDefault="0092647B" w:rsidP="005B689C">
      <w:pPr>
        <w:pStyle w:val="Equation"/>
        <w:rPr>
          <w:lang w:val="fr-CH"/>
        </w:rPr>
      </w:pPr>
      <w:r w:rsidRPr="00BC52F6">
        <w:rPr>
          <w:lang w:val="fr-CH"/>
        </w:rPr>
        <w:tab/>
      </w:r>
      <w:r w:rsidRPr="00BC52F6">
        <w:rPr>
          <w:lang w:val="fr-CH"/>
        </w:rPr>
        <w:tab/>
      </w:r>
      <m:oMath>
        <m:sSub>
          <m:sSubPr>
            <m:ctrlPr>
              <w:rPr>
                <w:rFonts w:ascii="Cambria Math" w:hAnsi="Cambria Math"/>
                <w:i/>
                <w:iCs/>
                <w:lang w:val="fr-CH"/>
              </w:rPr>
            </m:ctrlPr>
          </m:sSubPr>
          <m:e>
            <m:r>
              <w:rPr>
                <w:rFonts w:ascii="Cambria Math" w:hAnsi="Cambria Math"/>
                <w:lang w:val="fr-CH"/>
              </w:rPr>
              <m:t>C</m:t>
            </m:r>
          </m:e>
          <m:sub>
            <m:r>
              <w:rPr>
                <w:rFonts w:ascii="Cambria Math" w:hAnsi="Cambria Math"/>
                <w:lang w:val="fr-CH"/>
              </w:rPr>
              <m:t>glace</m:t>
            </m:r>
          </m:sub>
        </m:sSub>
        <m:r>
          <m:rPr>
            <m:sty m:val="p"/>
          </m:rPr>
          <w:rPr>
            <w:rFonts w:ascii="Cambria Math" w:hAnsi="Cambria Math"/>
            <w:lang w:val="fr-CH"/>
          </w:rPr>
          <m:t>= -0,0538+0,4616</m:t>
        </m:r>
        <m:sSub>
          <m:sSubPr>
            <m:ctrlPr>
              <w:rPr>
                <w:rFonts w:ascii="Cambria Math" w:hAnsi="Cambria Math"/>
                <w:i/>
                <w:iCs/>
                <w:lang w:val="fr-CH"/>
              </w:rPr>
            </m:ctrlPr>
          </m:sSubPr>
          <m:e>
            <m:r>
              <w:rPr>
                <w:rFonts w:ascii="Cambria Math" w:hAnsi="Cambria Math"/>
                <w:lang w:val="fr-CH"/>
              </w:rPr>
              <m:t>M</m:t>
            </m:r>
          </m:e>
          <m:sub>
            <m:r>
              <w:rPr>
                <w:rFonts w:ascii="Cambria Math" w:hAnsi="Cambria Math"/>
                <w:lang w:val="fr-CH"/>
              </w:rPr>
              <m:t>g</m:t>
            </m:r>
          </m:sub>
        </m:sSub>
        <m:r>
          <m:rPr>
            <m:sty m:val="p"/>
          </m:rPr>
          <w:rPr>
            <w:rFonts w:ascii="Cambria Math" w:hAnsi="Cambria Math"/>
            <w:lang w:val="fr-CH"/>
          </w:rPr>
          <m:t>-0,3398</m:t>
        </m:r>
        <m:sSubSup>
          <m:sSubSupPr>
            <m:ctrlPr>
              <w:rPr>
                <w:rFonts w:ascii="Cambria Math" w:hAnsi="Cambria Math"/>
                <w:i/>
                <w:iCs/>
                <w:lang w:val="fr-CH"/>
              </w:rPr>
            </m:ctrlPr>
          </m:sSubSupPr>
          <m:e>
            <m:r>
              <w:rPr>
                <w:rFonts w:ascii="Cambria Math" w:hAnsi="Cambria Math"/>
                <w:lang w:val="fr-CH"/>
              </w:rPr>
              <m:t>M</m:t>
            </m:r>
          </m:e>
          <m:sub>
            <m:r>
              <w:rPr>
                <w:rFonts w:ascii="Cambria Math" w:hAnsi="Cambria Math"/>
                <w:lang w:val="fr-CH"/>
              </w:rPr>
              <m:t>g</m:t>
            </m:r>
          </m:sub>
          <m:sup>
            <m:r>
              <w:rPr>
                <w:rFonts w:ascii="Cambria Math" w:hAnsi="Cambria Math"/>
                <w:lang w:val="fr-CH"/>
              </w:rPr>
              <m:t>2</m:t>
            </m:r>
          </m:sup>
        </m:sSubSup>
      </m:oMath>
      <w:r w:rsidRPr="00BC52F6">
        <w:rPr>
          <w:lang w:val="fr-CH"/>
        </w:rPr>
        <w:tab/>
        <w:t>(68)</w:t>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hAnsi="Cambria Math"/>
            <w:lang w:val="fr-CH"/>
          </w:rPr>
          <m:t xml:space="preserve">X1= </m:t>
        </m:r>
        <m:f>
          <m:fPr>
            <m:ctrlPr>
              <w:rPr>
                <w:rFonts w:ascii="Cambria Math" w:hAnsi="Cambria Math"/>
                <w:lang w:val="fr-CH"/>
              </w:rPr>
            </m:ctrlPr>
          </m:fPr>
          <m:num>
            <m:r>
              <m:rPr>
                <m:sty m:val="p"/>
              </m:rPr>
              <w:rPr>
                <w:rFonts w:ascii="Cambria Math" w:hAnsi="Cambria Math"/>
                <w:lang w:val="fr-CH"/>
              </w:rPr>
              <m:t xml:space="preserve">1+ </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0,2054</m:t>
                </m:r>
              </m:sup>
            </m:sSup>
            <m:func>
              <m:funcPr>
                <m:ctrlPr>
                  <w:rPr>
                    <w:rFonts w:ascii="Cambria Math" w:hAnsi="Cambria Math"/>
                    <w:lang w:val="fr-CH"/>
                  </w:rPr>
                </m:ctrlPr>
              </m:funcPr>
              <m:fName>
                <m:r>
                  <m:rPr>
                    <m:sty m:val="p"/>
                  </m:rPr>
                  <w:rPr>
                    <w:rFonts w:ascii="Cambria Math" w:hAnsi="Cambria Math"/>
                    <w:lang w:val="fr-CH"/>
                  </w:rPr>
                  <m:t>cos</m:t>
                </m:r>
              </m:fName>
              <m:e>
                <m:d>
                  <m:dPr>
                    <m:ctrlPr>
                      <w:rPr>
                        <w:rFonts w:ascii="Cambria Math" w:hAnsi="Cambria Math"/>
                        <w:lang w:val="fr-CH"/>
                      </w:rPr>
                    </m:ctrlPr>
                  </m:dPr>
                  <m:e>
                    <m:r>
                      <m:rPr>
                        <m:sty m:val="p"/>
                      </m:rPr>
                      <w:rPr>
                        <w:rFonts w:ascii="Cambria Math" w:hAnsi="Cambria Math"/>
                        <w:lang w:val="fr-CH"/>
                      </w:rPr>
                      <m:t>0,2054π/2</m:t>
                    </m:r>
                  </m:e>
                </m:d>
              </m:e>
            </m:func>
          </m:num>
          <m:den>
            <m:r>
              <m:rPr>
                <m:sty m:val="p"/>
              </m:rPr>
              <w:rPr>
                <w:rFonts w:ascii="Cambria Math" w:hAnsi="Cambria Math"/>
                <w:lang w:val="fr-CH"/>
              </w:rPr>
              <m:t xml:space="preserve">1+2 </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0,2054</m:t>
                </m:r>
              </m:sup>
            </m:sSup>
            <m:func>
              <m:funcPr>
                <m:ctrlPr>
                  <w:rPr>
                    <w:rFonts w:ascii="Cambria Math" w:hAnsi="Cambria Math"/>
                    <w:lang w:val="fr-CH"/>
                  </w:rPr>
                </m:ctrlPr>
              </m:funcPr>
              <m:fName>
                <m:r>
                  <m:rPr>
                    <m:sty m:val="p"/>
                  </m:rPr>
                  <w:rPr>
                    <w:rFonts w:ascii="Cambria Math" w:hAnsi="Cambria Math"/>
                    <w:lang w:val="fr-CH"/>
                  </w:rPr>
                  <m:t>cos</m:t>
                </m:r>
              </m:fName>
              <m:e>
                <m:d>
                  <m:dPr>
                    <m:ctrlPr>
                      <w:rPr>
                        <w:rFonts w:ascii="Cambria Math" w:hAnsi="Cambria Math"/>
                        <w:lang w:val="fr-CH"/>
                      </w:rPr>
                    </m:ctrlPr>
                  </m:dPr>
                  <m:e>
                    <m:r>
                      <m:rPr>
                        <m:sty m:val="p"/>
                      </m:rPr>
                      <w:rPr>
                        <w:rFonts w:ascii="Cambria Math" w:hAnsi="Cambria Math"/>
                        <w:lang w:val="fr-CH"/>
                      </w:rPr>
                      <m:t>0,2054π/2</m:t>
                    </m:r>
                  </m:e>
                </m:d>
                <m:r>
                  <m:rPr>
                    <m:sty m:val="p"/>
                  </m:rPr>
                  <w:rPr>
                    <w:rFonts w:ascii="Cambria Math" w:hAnsi="Cambria Math"/>
                    <w:lang w:val="fr-CH"/>
                  </w:rPr>
                  <m:t>+</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0,4108</m:t>
                    </m:r>
                  </m:sup>
                </m:sSup>
                <m:r>
                  <m:rPr>
                    <m:sty m:val="p"/>
                  </m:rPr>
                  <w:rPr>
                    <w:rFonts w:ascii="Cambria Math" w:hAnsi="Cambria Math"/>
                    <w:lang w:val="fr-CH"/>
                  </w:rPr>
                  <m:t xml:space="preserve"> </m:t>
                </m:r>
              </m:e>
            </m:func>
          </m:den>
        </m:f>
      </m:oMath>
      <w:r w:rsidRPr="00BC52F6">
        <w:rPr>
          <w:lang w:val="fr-CH"/>
        </w:rPr>
        <w:tab/>
        <w:t>(69)</w:t>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hAnsi="Cambria Math"/>
            <w:lang w:val="fr-CH"/>
          </w:rPr>
          <m:t xml:space="preserve">Y1= </m:t>
        </m:r>
        <m:f>
          <m:fPr>
            <m:ctrlPr>
              <w:rPr>
                <w:rFonts w:ascii="Cambria Math" w:hAnsi="Cambria Math"/>
                <w:lang w:val="fr-CH"/>
              </w:rPr>
            </m:ctrlPr>
          </m:fPr>
          <m:num>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0,2054</m:t>
                </m:r>
              </m:sup>
            </m:sSup>
            <m:func>
              <m:funcPr>
                <m:ctrlPr>
                  <w:rPr>
                    <w:rFonts w:ascii="Cambria Math" w:hAnsi="Cambria Math"/>
                    <w:lang w:val="fr-CH"/>
                  </w:rPr>
                </m:ctrlPr>
              </m:funcPr>
              <m:fName>
                <m:r>
                  <m:rPr>
                    <m:sty m:val="p"/>
                  </m:rPr>
                  <w:rPr>
                    <w:rFonts w:ascii="Cambria Math" w:hAnsi="Cambria Math"/>
                    <w:lang w:val="fr-CH"/>
                  </w:rPr>
                  <m:t>sin</m:t>
                </m:r>
              </m:fName>
              <m:e>
                <m:d>
                  <m:dPr>
                    <m:ctrlPr>
                      <w:rPr>
                        <w:rFonts w:ascii="Cambria Math" w:hAnsi="Cambria Math"/>
                        <w:lang w:val="fr-CH"/>
                      </w:rPr>
                    </m:ctrlPr>
                  </m:dPr>
                  <m:e>
                    <m:r>
                      <m:rPr>
                        <m:sty m:val="p"/>
                      </m:rPr>
                      <w:rPr>
                        <w:rFonts w:ascii="Cambria Math" w:hAnsi="Cambria Math"/>
                        <w:lang w:val="fr-CH"/>
                      </w:rPr>
                      <m:t>0,2054π/2</m:t>
                    </m:r>
                  </m:e>
                </m:d>
              </m:e>
            </m:func>
          </m:num>
          <m:den>
            <m:r>
              <m:rPr>
                <m:sty m:val="p"/>
              </m:rPr>
              <w:rPr>
                <w:rFonts w:ascii="Cambria Math" w:hAnsi="Cambria Math"/>
                <w:lang w:val="fr-CH"/>
              </w:rPr>
              <m:t xml:space="preserve">1+2 </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0,2054</m:t>
                </m:r>
              </m:sup>
            </m:sSup>
            <m:func>
              <m:funcPr>
                <m:ctrlPr>
                  <w:rPr>
                    <w:rFonts w:ascii="Cambria Math" w:hAnsi="Cambria Math"/>
                    <w:lang w:val="fr-CH"/>
                  </w:rPr>
                </m:ctrlPr>
              </m:funcPr>
              <m:fName>
                <m:r>
                  <m:rPr>
                    <m:sty m:val="p"/>
                  </m:rPr>
                  <w:rPr>
                    <w:rFonts w:ascii="Cambria Math" w:hAnsi="Cambria Math"/>
                    <w:lang w:val="fr-CH"/>
                  </w:rPr>
                  <m:t>cos</m:t>
                </m:r>
              </m:fName>
              <m:e>
                <m:d>
                  <m:dPr>
                    <m:ctrlPr>
                      <w:rPr>
                        <w:rFonts w:ascii="Cambria Math" w:hAnsi="Cambria Math"/>
                        <w:lang w:val="fr-CH"/>
                      </w:rPr>
                    </m:ctrlPr>
                  </m:dPr>
                  <m:e>
                    <m:r>
                      <m:rPr>
                        <m:sty m:val="p"/>
                      </m:rPr>
                      <w:rPr>
                        <w:rFonts w:ascii="Cambria Math" w:hAnsi="Cambria Math"/>
                        <w:lang w:val="fr-CH"/>
                      </w:rPr>
                      <m:t>0,2054π/2</m:t>
                    </m:r>
                  </m:e>
                </m:d>
                <m:r>
                  <m:rPr>
                    <m:sty m:val="p"/>
                  </m:rPr>
                  <w:rPr>
                    <w:rFonts w:ascii="Cambria Math" w:hAnsi="Cambria Math"/>
                    <w:lang w:val="fr-CH"/>
                  </w:rPr>
                  <m:t>+</m:t>
                </m:r>
                <m:sSup>
                  <m:sSupPr>
                    <m:ctrlPr>
                      <w:rPr>
                        <w:rFonts w:ascii="Cambria Math" w:hAnsi="Cambria Math"/>
                        <w:lang w:val="fr-CH"/>
                      </w:rPr>
                    </m:ctrlPr>
                  </m:sSupPr>
                  <m:e>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f</m:t>
                            </m:r>
                          </m:e>
                          <m:sub>
                            <m:r>
                              <m:rPr>
                                <m:sty m:val="p"/>
                              </m:rPr>
                              <w:rPr>
                                <w:rFonts w:ascii="Cambria Math" w:hAnsi="Cambria Math"/>
                                <w:lang w:val="fr-CH"/>
                              </w:rPr>
                              <m:t>GHz</m:t>
                            </m:r>
                          </m:sub>
                        </m:sSub>
                        <m:r>
                          <m:rPr>
                            <m:sty m:val="p"/>
                          </m:rPr>
                          <w:rPr>
                            <w:rFonts w:ascii="Cambria Math" w:hAnsi="Cambria Math"/>
                            <w:lang w:val="fr-CH"/>
                          </w:rPr>
                          <m:t>/1,2582</m:t>
                        </m:r>
                      </m:e>
                    </m:d>
                  </m:e>
                  <m:sup>
                    <m:r>
                      <m:rPr>
                        <m:sty m:val="p"/>
                      </m:rPr>
                      <w:rPr>
                        <w:rFonts w:ascii="Cambria Math" w:hAnsi="Cambria Math"/>
                        <w:lang w:val="fr-CH"/>
                      </w:rPr>
                      <m:t>0,4108</m:t>
                    </m:r>
                  </m:sup>
                </m:sSup>
                <m:r>
                  <m:rPr>
                    <m:sty m:val="p"/>
                  </m:rPr>
                  <w:rPr>
                    <w:rFonts w:ascii="Cambria Math" w:hAnsi="Cambria Math"/>
                    <w:lang w:val="fr-CH"/>
                  </w:rPr>
                  <m:t xml:space="preserve"> </m:t>
                </m:r>
              </m:e>
            </m:func>
          </m:den>
        </m:f>
      </m:oMath>
      <w:r w:rsidRPr="00BC52F6">
        <w:rPr>
          <w:lang w:val="fr-CH"/>
        </w:rPr>
        <w:tab/>
        <w:t>(70)</w:t>
      </w:r>
    </w:p>
    <w:p w:rsidR="0092647B" w:rsidRPr="00BC52F6" w:rsidRDefault="0092647B" w:rsidP="005B689C">
      <w:pPr>
        <w:pStyle w:val="Equation"/>
        <w:rPr>
          <w:lang w:val="fr-CH"/>
        </w:rPr>
      </w:pPr>
      <w:r w:rsidRPr="00BC52F6">
        <w:rPr>
          <w:lang w:val="fr-CH"/>
        </w:rPr>
        <w:tab/>
      </w:r>
      <w:r w:rsidRPr="00BC52F6">
        <w:rPr>
          <w:lang w:val="fr-CH"/>
        </w:rPr>
        <w:tab/>
      </w:r>
      <m:oMath>
        <m:r>
          <m:rPr>
            <m:sty m:val="p"/>
          </m:rPr>
          <w:rPr>
            <w:rFonts w:ascii="Cambria Math" w:hAnsi="Cambria Math"/>
            <w:lang w:val="fr-CH"/>
          </w:rPr>
          <m:t>Δ=</m:t>
        </m:r>
        <m:r>
          <w:rPr>
            <w:rFonts w:ascii="Cambria Math" w:hAnsi="Cambria Math"/>
            <w:lang w:val="fr-CH"/>
          </w:rPr>
          <m:t>T</m:t>
        </m:r>
        <m:r>
          <m:rPr>
            <m:sty m:val="p"/>
          </m:rPr>
          <w:rPr>
            <w:rFonts w:ascii="Cambria Math" w:hAnsi="Cambria Math"/>
            <w:lang w:val="fr-CH"/>
          </w:rPr>
          <m:t>-</m:t>
        </m:r>
        <m:sSub>
          <m:sSubPr>
            <m:ctrlPr>
              <w:rPr>
                <w:rFonts w:ascii="Cambria Math" w:hAnsi="Cambria Math"/>
                <w:i/>
                <w:lang w:val="fr-CH"/>
              </w:rPr>
            </m:ctrlPr>
          </m:sSubPr>
          <m:e>
            <m:r>
              <w:rPr>
                <w:rFonts w:ascii="Cambria Math" w:hAnsi="Cambria Math"/>
                <w:lang w:val="fr-CH"/>
              </w:rPr>
              <m:t>T</m:t>
            </m:r>
          </m:e>
          <m:sub>
            <m:r>
              <w:rPr>
                <w:rFonts w:ascii="Cambria Math" w:hAnsi="Cambria Math"/>
                <w:lang w:val="fr-CH"/>
              </w:rPr>
              <m:t>f</m:t>
            </m:r>
          </m:sub>
        </m:sSub>
      </m:oMath>
      <w:r w:rsidRPr="00BC52F6">
        <w:rPr>
          <w:lang w:val="fr-CH"/>
        </w:rPr>
        <w:tab/>
        <w:t>(71)</w:t>
      </w:r>
    </w:p>
    <w:p w:rsidR="0092647B" w:rsidRPr="00BC52F6" w:rsidRDefault="00E3768A" w:rsidP="005B689C">
      <w:pPr>
        <w:rPr>
          <w:lang w:val="fr-CH"/>
        </w:rPr>
      </w:pPr>
      <w:r w:rsidRPr="00BC52F6">
        <w:rPr>
          <w:lang w:val="fr-CH"/>
        </w:rPr>
        <w:t>Et la température de congélation de la végétation</w:t>
      </w:r>
      <w:r w:rsidR="0092647B" w:rsidRPr="00BC52F6">
        <w:rPr>
          <w:lang w:val="fr-CH"/>
        </w:rPr>
        <w:t xml:space="preserve">, </w:t>
      </w:r>
      <m:oMath>
        <m:sSub>
          <m:sSubPr>
            <m:ctrlPr>
              <w:rPr>
                <w:rFonts w:ascii="Cambria Math" w:hAnsi="Cambria Math"/>
                <w:i/>
                <w:lang w:val="fr-CH"/>
              </w:rPr>
            </m:ctrlPr>
          </m:sSubPr>
          <m:e>
            <m:r>
              <w:rPr>
                <w:rFonts w:ascii="Cambria Math" w:hAnsi="Cambria Math"/>
                <w:lang w:val="fr-CH"/>
              </w:rPr>
              <m:t>T</m:t>
            </m:r>
          </m:e>
          <m:sub>
            <m:r>
              <w:rPr>
                <w:rFonts w:ascii="Cambria Math" w:hAnsi="Cambria Math"/>
                <w:lang w:val="fr-CH"/>
              </w:rPr>
              <m:t>f</m:t>
            </m:r>
          </m:sub>
        </m:sSub>
      </m:oMath>
      <w:r w:rsidR="0092647B" w:rsidRPr="00BC52F6">
        <w:rPr>
          <w:lang w:val="fr-CH"/>
        </w:rPr>
        <w:t xml:space="preserve">, </w:t>
      </w:r>
      <w:r w:rsidRPr="00BC52F6">
        <w:rPr>
          <w:lang w:val="fr-CH"/>
        </w:rPr>
        <w:t>est</w:t>
      </w:r>
      <w:r w:rsidR="0092647B" w:rsidRPr="00BC52F6">
        <w:rPr>
          <w:lang w:val="fr-CH"/>
        </w:rPr>
        <w:t xml:space="preserve"> </w:t>
      </w:r>
      <w:r w:rsidR="00C67AD1" w:rsidRPr="00BC52F6">
        <w:rPr>
          <w:lang w:val="fr-CH"/>
        </w:rPr>
        <w:t>−</w:t>
      </w:r>
      <w:r w:rsidR="0092647B" w:rsidRPr="00BC52F6">
        <w:rPr>
          <w:lang w:val="fr-CH"/>
        </w:rPr>
        <w:t>6</w:t>
      </w:r>
      <w:r w:rsidRPr="00BC52F6">
        <w:rPr>
          <w:lang w:val="fr-CH"/>
        </w:rPr>
        <w:t>,</w:t>
      </w:r>
      <w:r w:rsidR="0092647B" w:rsidRPr="00BC52F6">
        <w:rPr>
          <w:lang w:val="fr-CH"/>
        </w:rPr>
        <w:t xml:space="preserve">5 </w:t>
      </w:r>
      <w:r w:rsidR="0092647B" w:rsidRPr="00BC52F6">
        <w:rPr>
          <w:vertAlign w:val="superscript"/>
          <w:lang w:val="fr-CH"/>
        </w:rPr>
        <w:t>o</w:t>
      </w:r>
      <w:r w:rsidR="0092647B" w:rsidRPr="00BC52F6">
        <w:rPr>
          <w:lang w:val="fr-CH"/>
        </w:rPr>
        <w:t>C.</w:t>
      </w:r>
    </w:p>
    <w:p w:rsidR="0092647B" w:rsidRPr="00BC52F6" w:rsidRDefault="00E3768A" w:rsidP="00825186">
      <w:pPr>
        <w:keepNext/>
        <w:keepLines/>
        <w:rPr>
          <w:lang w:val="fr-CH"/>
        </w:rPr>
      </w:pPr>
      <w:r w:rsidRPr="00BC52F6">
        <w:rPr>
          <w:lang w:val="fr-CH"/>
        </w:rPr>
        <w:t xml:space="preserve">Les parties réelle et imaginaire de la permittivité relative complexe en fonction de la fréquence et de la température sont illustrées dans les </w:t>
      </w:r>
      <w:r w:rsidR="0092647B" w:rsidRPr="00BC52F6">
        <w:rPr>
          <w:lang w:val="fr-CH"/>
        </w:rPr>
        <w:t>Fig</w:t>
      </w:r>
      <w:r w:rsidR="00825186">
        <w:rPr>
          <w:lang w:val="fr-CH"/>
        </w:rPr>
        <w:t>s</w:t>
      </w:r>
      <w:r w:rsidR="0092647B" w:rsidRPr="00BC52F6">
        <w:rPr>
          <w:lang w:val="fr-CH"/>
        </w:rPr>
        <w:t xml:space="preserve"> 12 </w:t>
      </w:r>
      <w:r w:rsidRPr="00BC52F6">
        <w:rPr>
          <w:lang w:val="fr-CH"/>
        </w:rPr>
        <w:t>et</w:t>
      </w:r>
      <w:r w:rsidR="0092647B" w:rsidRPr="00BC52F6">
        <w:rPr>
          <w:lang w:val="fr-CH"/>
        </w:rPr>
        <w:t xml:space="preserve"> 13. </w:t>
      </w:r>
      <w:r w:rsidRPr="00BC52F6">
        <w:rPr>
          <w:lang w:val="fr-CH"/>
        </w:rPr>
        <w:t>Ces figures montrent que lorsque la température descend au-dessous du point de congélation, les parties réelle et imaginaire de la permittivité relative complexe de la végétation diminuent</w:t>
      </w:r>
      <w:r w:rsidR="0092647B" w:rsidRPr="00BC52F6">
        <w:rPr>
          <w:lang w:val="fr-CH"/>
        </w:rPr>
        <w:t xml:space="preserve">, </w:t>
      </w:r>
      <w:r w:rsidRPr="00BC52F6">
        <w:rPr>
          <w:lang w:val="fr-CH"/>
        </w:rPr>
        <w:t>et la dépendance de ces paramètres à la fréquence décroît</w:t>
      </w:r>
      <w:r w:rsidR="0092647B" w:rsidRPr="00BC52F6">
        <w:rPr>
          <w:lang w:val="fr-CH"/>
        </w:rPr>
        <w:t xml:space="preserve">. </w:t>
      </w:r>
      <w:r w:rsidR="00B7496D" w:rsidRPr="00BC52F6">
        <w:rPr>
          <w:lang w:val="fr-CH"/>
        </w:rPr>
        <w:t xml:space="preserve">Pour les fréquences supérieures à </w:t>
      </w:r>
      <w:r w:rsidR="0092647B" w:rsidRPr="00BC52F6">
        <w:rPr>
          <w:lang w:val="fr-CH"/>
        </w:rPr>
        <w:t xml:space="preserve">20 GHz, </w:t>
      </w:r>
      <w:r w:rsidR="00B7496D" w:rsidRPr="00BC52F6">
        <w:rPr>
          <w:lang w:val="fr-CH"/>
        </w:rPr>
        <w:t>la permittivité relative complexe de la végétation devient moins dépendante de la température</w:t>
      </w:r>
      <w:r w:rsidR="0092647B" w:rsidRPr="00BC52F6">
        <w:rPr>
          <w:lang w:val="fr-CH"/>
        </w:rPr>
        <w:t>.</w:t>
      </w:r>
    </w:p>
    <w:p w:rsidR="0092647B" w:rsidRPr="00BC52F6" w:rsidRDefault="0092647B" w:rsidP="005B689C">
      <w:pPr>
        <w:pStyle w:val="FigureNo"/>
        <w:rPr>
          <w:lang w:val="fr-CH"/>
        </w:rPr>
      </w:pPr>
      <w:r w:rsidRPr="00BC52F6">
        <w:rPr>
          <w:lang w:val="fr-CH"/>
        </w:rPr>
        <w:t>FIGURE 12</w:t>
      </w:r>
    </w:p>
    <w:p w:rsidR="0092647B" w:rsidRPr="00BC52F6" w:rsidRDefault="00B7496D" w:rsidP="005B689C">
      <w:pPr>
        <w:pStyle w:val="Figuretitle"/>
        <w:rPr>
          <w:lang w:val="fr-CH"/>
        </w:rPr>
      </w:pPr>
      <w:r w:rsidRPr="00BC52F6">
        <w:rPr>
          <w:lang w:val="fr-CH"/>
        </w:rPr>
        <w:t>Permittivité relative complexe de la végétation en fonction de la fréquence</w:t>
      </w:r>
      <w:r w:rsidR="0092647B" w:rsidRPr="00BC52F6">
        <w:rPr>
          <w:lang w:val="fr-CH"/>
        </w:rPr>
        <w:br/>
        <w:t>(</w:t>
      </w:r>
      <m:oMath>
        <m:sSub>
          <m:sSubPr>
            <m:ctrlPr>
              <w:rPr>
                <w:rFonts w:ascii="Cambria Math" w:hAnsi="Cambria Math"/>
                <w:i/>
                <w:lang w:val="fr-CH"/>
              </w:rPr>
            </m:ctrlPr>
          </m:sSubPr>
          <m:e>
            <m:r>
              <m:rPr>
                <m:sty m:val="bi"/>
              </m:rPr>
              <w:rPr>
                <w:rFonts w:ascii="Cambria Math" w:hAnsi="Cambria Math"/>
                <w:lang w:val="fr-CH"/>
              </w:rPr>
              <m:t>M</m:t>
            </m:r>
          </m:e>
          <m:sub>
            <m:r>
              <m:rPr>
                <m:sty m:val="bi"/>
              </m:rPr>
              <w:rPr>
                <w:rFonts w:ascii="Cambria Math" w:hAnsi="Cambria Math"/>
                <w:lang w:val="fr-CH"/>
              </w:rPr>
              <m:t>g</m:t>
            </m:r>
          </m:sub>
        </m:sSub>
        <m:r>
          <m:rPr>
            <m:sty m:val="bi"/>
          </m:rPr>
          <w:rPr>
            <w:rFonts w:ascii="Cambria Math" w:hAnsi="Cambria Math"/>
            <w:lang w:val="fr-CH"/>
          </w:rPr>
          <m:t>=0,68, T=-7</m:t>
        </m:r>
      </m:oMath>
      <w:r w:rsidR="0092647B" w:rsidRPr="00BC52F6">
        <w:rPr>
          <w:lang w:val="fr-CH"/>
        </w:rPr>
        <w:t> </w:t>
      </w:r>
      <w:r w:rsidR="0092647B" w:rsidRPr="00BC52F6">
        <w:rPr>
          <w:vertAlign w:val="superscript"/>
          <w:lang w:val="fr-CH"/>
        </w:rPr>
        <w:t>o</w:t>
      </w:r>
      <w:r w:rsidR="0092647B" w:rsidRPr="00BC52F6">
        <w:rPr>
          <w:lang w:val="fr-CH"/>
        </w:rPr>
        <w:t>C)</w:t>
      </w:r>
    </w:p>
    <w:p w:rsidR="00B7496D" w:rsidRPr="00BC52F6" w:rsidRDefault="00CB0734" w:rsidP="004358B6">
      <w:pPr>
        <w:pStyle w:val="Figure"/>
        <w:rPr>
          <w:lang w:val="fr-CH"/>
        </w:rPr>
      </w:pPr>
      <w:r w:rsidRPr="00BC52F6">
        <w:rPr>
          <w:lang w:val="fr-CH"/>
        </w:rPr>
        <w:object w:dxaOrig="6360" w:dyaOrig="3726">
          <v:shape id="_x0000_i1036" type="#_x0000_t75" style="width:344.35pt;height:193.45pt" o:ole="">
            <v:imagedata r:id="rId40" o:title=""/>
          </v:shape>
          <o:OLEObject Type="Embed" ProgID="CorelDraw.Graphic.16" ShapeID="_x0000_i1036" DrawAspect="Content" ObjectID="_1586778358" r:id="rId41"/>
        </w:object>
      </w:r>
    </w:p>
    <w:p w:rsidR="0092647B" w:rsidRPr="00BC52F6" w:rsidRDefault="0092647B" w:rsidP="005B689C">
      <w:pPr>
        <w:pStyle w:val="FigureNo"/>
        <w:rPr>
          <w:lang w:val="fr-CH"/>
        </w:rPr>
      </w:pPr>
      <w:r w:rsidRPr="00BC52F6">
        <w:rPr>
          <w:lang w:val="fr-CH"/>
        </w:rPr>
        <w:t>FIGURE 13</w:t>
      </w:r>
    </w:p>
    <w:p w:rsidR="0092647B" w:rsidRPr="00BC52F6" w:rsidRDefault="00B7496D" w:rsidP="005B689C">
      <w:pPr>
        <w:pStyle w:val="Figuretitle"/>
        <w:rPr>
          <w:rFonts w:ascii="Times New Roman" w:hAnsi="Times New Roman"/>
          <w:lang w:val="fr-CH"/>
        </w:rPr>
      </w:pPr>
      <w:r w:rsidRPr="00BC52F6">
        <w:rPr>
          <w:lang w:val="fr-CH"/>
        </w:rPr>
        <w:t>Permittivité relative complexe de la végétation en fonction de la fréquence</w:t>
      </w:r>
      <w:r w:rsidR="0092647B" w:rsidRPr="00BC52F6">
        <w:rPr>
          <w:lang w:val="fr-CH"/>
        </w:rPr>
        <w:br/>
      </w:r>
      <w:r w:rsidR="0092647B" w:rsidRPr="00BC52F6">
        <w:rPr>
          <w:rFonts w:ascii="Times New Roman" w:hAnsi="Times New Roman"/>
          <w:lang w:val="fr-CH"/>
        </w:rPr>
        <w:t>(</w:t>
      </w:r>
      <m:oMath>
        <m:sSub>
          <m:sSubPr>
            <m:ctrlPr>
              <w:rPr>
                <w:rFonts w:ascii="Cambria Math" w:hAnsi="Cambria Math"/>
                <w:lang w:val="fr-CH"/>
              </w:rPr>
            </m:ctrlPr>
          </m:sSubPr>
          <m:e>
            <m:r>
              <m:rPr>
                <m:sty m:val="bi"/>
              </m:rPr>
              <w:rPr>
                <w:rFonts w:ascii="Cambria Math" w:hAnsi="Cambria Math"/>
                <w:lang w:val="fr-CH"/>
              </w:rPr>
              <m:t>M</m:t>
            </m:r>
          </m:e>
          <m:sub>
            <m:r>
              <m:rPr>
                <m:sty m:val="bi"/>
              </m:rPr>
              <w:rPr>
                <w:rFonts w:ascii="Cambria Math" w:hAnsi="Cambria Math"/>
                <w:lang w:val="fr-CH"/>
              </w:rPr>
              <m:t>g</m:t>
            </m:r>
          </m:sub>
        </m:sSub>
        <m:r>
          <m:rPr>
            <m:sty m:val="b"/>
          </m:rPr>
          <w:rPr>
            <w:rFonts w:ascii="Cambria Math" w:hAnsi="Cambria Math"/>
            <w:lang w:val="fr-CH"/>
          </w:rPr>
          <m:t xml:space="preserve">=0,68, </m:t>
        </m:r>
        <m:r>
          <m:rPr>
            <m:sty m:val="bi"/>
          </m:rPr>
          <w:rPr>
            <w:rFonts w:ascii="Cambria Math" w:hAnsi="Cambria Math"/>
            <w:lang w:val="fr-CH"/>
          </w:rPr>
          <m:t>T</m:t>
        </m:r>
        <m:r>
          <m:rPr>
            <m:sty m:val="b"/>
          </m:rPr>
          <w:rPr>
            <w:rFonts w:ascii="Cambria Math" w:hAnsi="Cambria Math"/>
            <w:lang w:val="fr-CH"/>
          </w:rPr>
          <m:t>=-10</m:t>
        </m:r>
      </m:oMath>
      <w:r w:rsidR="0092647B" w:rsidRPr="00BC52F6">
        <w:rPr>
          <w:rFonts w:ascii="Times New Roman" w:hAnsi="Times New Roman"/>
          <w:lang w:val="fr-CH"/>
        </w:rPr>
        <w:t> </w:t>
      </w:r>
      <w:r w:rsidR="0092647B" w:rsidRPr="00BC52F6">
        <w:rPr>
          <w:rFonts w:ascii="Times New Roman" w:hAnsi="Times New Roman"/>
          <w:vertAlign w:val="superscript"/>
          <w:lang w:val="fr-CH"/>
        </w:rPr>
        <w:t>o</w:t>
      </w:r>
      <w:r w:rsidR="0092647B" w:rsidRPr="00BC52F6">
        <w:rPr>
          <w:rFonts w:ascii="Times New Roman" w:hAnsi="Times New Roman"/>
          <w:lang w:val="fr-CH"/>
        </w:rPr>
        <w:t>C)</w:t>
      </w:r>
    </w:p>
    <w:p w:rsidR="00CB0734" w:rsidRPr="00BC52F6" w:rsidRDefault="00CB0734" w:rsidP="004358B6">
      <w:pPr>
        <w:pStyle w:val="Figure"/>
        <w:rPr>
          <w:lang w:val="fr-CH"/>
        </w:rPr>
      </w:pPr>
      <w:r w:rsidRPr="00BC52F6">
        <w:rPr>
          <w:lang w:val="fr-CH"/>
        </w:rPr>
        <w:object w:dxaOrig="6360" w:dyaOrig="3726">
          <v:shape id="_x0000_i1037" type="#_x0000_t75" style="width:328.05pt;height:191.6pt" o:ole="">
            <v:imagedata r:id="rId42" o:title=""/>
          </v:shape>
          <o:OLEObject Type="Embed" ProgID="CorelDraw.Graphic.16" ShapeID="_x0000_i1037" DrawAspect="Content" ObjectID="_1586778359" r:id="rId43"/>
        </w:object>
      </w:r>
    </w:p>
    <w:p w:rsidR="00CB0734" w:rsidRPr="00BC52F6" w:rsidRDefault="00CB0734">
      <w:pPr>
        <w:tabs>
          <w:tab w:val="clear" w:pos="794"/>
          <w:tab w:val="clear" w:pos="1191"/>
          <w:tab w:val="clear" w:pos="1588"/>
          <w:tab w:val="clear" w:pos="1985"/>
        </w:tabs>
        <w:overflowPunct/>
        <w:autoSpaceDE/>
        <w:autoSpaceDN/>
        <w:adjustRightInd/>
        <w:spacing w:before="0"/>
        <w:jc w:val="left"/>
        <w:textAlignment w:val="auto"/>
        <w:rPr>
          <w:caps/>
          <w:sz w:val="18"/>
          <w:szCs w:val="24"/>
          <w:lang w:val="fr-CH"/>
        </w:rPr>
      </w:pPr>
      <w:r w:rsidRPr="00BC52F6">
        <w:rPr>
          <w:szCs w:val="24"/>
          <w:lang w:val="fr-CH"/>
        </w:rPr>
        <w:br w:type="page"/>
      </w:r>
    </w:p>
    <w:p w:rsidR="00B7496D" w:rsidRPr="00BC52F6" w:rsidRDefault="00B7496D" w:rsidP="00CB0734">
      <w:pPr>
        <w:pStyle w:val="AppendixNoTitle"/>
        <w:rPr>
          <w:lang w:val="fr-CH"/>
        </w:rPr>
      </w:pPr>
      <w:r w:rsidRPr="00BC52F6">
        <w:rPr>
          <w:lang w:val="fr-CH"/>
        </w:rPr>
        <w:t>Appendice</w:t>
      </w:r>
      <w:r w:rsidRPr="00BC52F6">
        <w:rPr>
          <w:lang w:val="fr-CH"/>
        </w:rPr>
        <w:br/>
      </w:r>
      <w:r w:rsidRPr="00BC52F6">
        <w:rPr>
          <w:lang w:val="fr-CH"/>
        </w:rPr>
        <w:br/>
        <w:t>à l'Annexe 1</w:t>
      </w:r>
    </w:p>
    <w:p w:rsidR="00A13DB4" w:rsidRPr="00BC52F6" w:rsidRDefault="00A13DB4" w:rsidP="00CB0734">
      <w:pPr>
        <w:pStyle w:val="AppendixNoTitle"/>
        <w:rPr>
          <w:lang w:val="fr-CH"/>
        </w:rPr>
      </w:pPr>
      <w:r w:rsidRPr="00BC52F6">
        <w:rPr>
          <w:lang w:val="fr-CH"/>
        </w:rPr>
        <w:t>Propriétés électriques exprimées sous la forme de la permittivité et de la condu</w:t>
      </w:r>
      <w:r w:rsidR="00241629" w:rsidRPr="00BC52F6">
        <w:rPr>
          <w:lang w:val="fr-CH"/>
        </w:rPr>
        <w:t xml:space="preserve">ctivité tel qu'utilisé dans les </w:t>
      </w:r>
      <w:r w:rsidRPr="00BC52F6">
        <w:rPr>
          <w:lang w:val="fr-CH"/>
        </w:rPr>
        <w:t xml:space="preserve">Recommandations UIT-R P.368 </w:t>
      </w:r>
      <w:r w:rsidR="00CB0734" w:rsidRPr="00BC52F6">
        <w:rPr>
          <w:lang w:val="fr-CH"/>
        </w:rPr>
        <w:br/>
      </w:r>
      <w:r w:rsidRPr="00BC52F6">
        <w:rPr>
          <w:lang w:val="fr-CH"/>
        </w:rPr>
        <w:t>et UIT-R P.832</w:t>
      </w:r>
    </w:p>
    <w:p w:rsidR="0092647B" w:rsidRPr="00BC52F6" w:rsidRDefault="0092647B" w:rsidP="005B689C">
      <w:pPr>
        <w:pStyle w:val="Heading1"/>
        <w:rPr>
          <w:lang w:val="fr-CH"/>
        </w:rPr>
      </w:pPr>
      <w:r w:rsidRPr="00BC52F6">
        <w:rPr>
          <w:lang w:val="fr-CH"/>
        </w:rPr>
        <w:t>1</w:t>
      </w:r>
      <w:r w:rsidRPr="00BC52F6">
        <w:rPr>
          <w:lang w:val="fr-CH"/>
        </w:rPr>
        <w:tab/>
        <w:t>Introduction</w:t>
      </w:r>
    </w:p>
    <w:p w:rsidR="00FE11F2" w:rsidRPr="00BC52F6" w:rsidRDefault="00825186" w:rsidP="00FE11F2">
      <w:pPr>
        <w:rPr>
          <w:szCs w:val="24"/>
          <w:lang w:val="fr-CH"/>
        </w:rPr>
      </w:pPr>
      <w:r>
        <w:rPr>
          <w:szCs w:val="24"/>
          <w:lang w:val="fr-CH"/>
        </w:rPr>
        <w:t xml:space="preserve">La Figure </w:t>
      </w:r>
      <w:r w:rsidR="00FE11F2" w:rsidRPr="00BC52F6">
        <w:rPr>
          <w:szCs w:val="24"/>
          <w:lang w:val="fr-CH"/>
        </w:rPr>
        <w:t>14 ci-dessous est reproduite de la Fig. 1, qui donne les valeurs représentatives de conductivité et de permittivité pour différents types de sol, en fonction de la fréquence. Ces graphiques sont repris de révisions antérieures de la présente Recommandation par souci de commodité pour les utilisateurs des Recommandations UIT-R P.386 et UIT-R P.832.</w:t>
      </w:r>
    </w:p>
    <w:p w:rsidR="00604328" w:rsidRPr="00BC52F6" w:rsidRDefault="00604328" w:rsidP="005B689C">
      <w:pPr>
        <w:pStyle w:val="FigureNo"/>
        <w:rPr>
          <w:lang w:val="fr-CH"/>
        </w:rPr>
      </w:pPr>
      <w:r w:rsidRPr="00BC52F6">
        <w:rPr>
          <w:lang w:val="fr-CH"/>
        </w:rPr>
        <w:t>FIGURE 14</w:t>
      </w:r>
    </w:p>
    <w:p w:rsidR="00604328" w:rsidRPr="00BC52F6" w:rsidRDefault="00FE11F2" w:rsidP="005B689C">
      <w:pPr>
        <w:pStyle w:val="Figuretitle"/>
        <w:rPr>
          <w:rFonts w:ascii="Times New Roman" w:hAnsi="Times New Roman"/>
          <w:lang w:val="fr-CH"/>
        </w:rPr>
      </w:pPr>
      <w:r w:rsidRPr="00BC52F6">
        <w:rPr>
          <w:lang w:val="fr-CH"/>
        </w:rPr>
        <w:t>Permittivité relative,</w:t>
      </w:r>
      <w:r w:rsidR="00604328" w:rsidRPr="00BC52F6">
        <w:rPr>
          <w:lang w:val="fr-CH"/>
        </w:rPr>
        <w:t xml:space="preserve"> </w:t>
      </w:r>
      <w:r w:rsidR="00604328" w:rsidRPr="00BC52F6">
        <w:rPr>
          <w:rFonts w:cs="Times New Roman Bold"/>
          <w:lang w:val="fr-CH"/>
        </w:rPr>
        <w:t>ε</w:t>
      </w:r>
      <w:r w:rsidR="00604328" w:rsidRPr="00BC52F6">
        <w:rPr>
          <w:i/>
          <w:iCs/>
          <w:vertAlign w:val="subscript"/>
          <w:lang w:val="fr-CH"/>
        </w:rPr>
        <w:t>r</w:t>
      </w:r>
      <w:r w:rsidR="00604328" w:rsidRPr="00BC52F6">
        <w:rPr>
          <w:lang w:val="fr-CH"/>
        </w:rPr>
        <w:t xml:space="preserve">, </w:t>
      </w:r>
      <w:r w:rsidRPr="00BC52F6">
        <w:rPr>
          <w:lang w:val="fr-CH"/>
        </w:rPr>
        <w:t>et conductivité,</w:t>
      </w:r>
      <w:r w:rsidR="00604328" w:rsidRPr="00BC52F6">
        <w:rPr>
          <w:lang w:val="fr-CH"/>
        </w:rPr>
        <w:t xml:space="preserve"> </w:t>
      </w:r>
      <w:r w:rsidR="00604328" w:rsidRPr="00BC52F6">
        <w:rPr>
          <w:rFonts w:cs="Times New Roman Bold"/>
          <w:lang w:val="fr-CH"/>
        </w:rPr>
        <w:t>σ</w:t>
      </w:r>
      <w:r w:rsidR="00604328" w:rsidRPr="00BC52F6">
        <w:rPr>
          <w:lang w:val="fr-CH"/>
        </w:rPr>
        <w:t xml:space="preserve">, </w:t>
      </w:r>
      <w:r w:rsidRPr="00BC52F6">
        <w:rPr>
          <w:lang w:val="fr-CH"/>
        </w:rPr>
        <w:t>en fonction de la fréquence</w:t>
      </w:r>
    </w:p>
    <w:p w:rsidR="004447DD" w:rsidRDefault="003B602D" w:rsidP="004447DD">
      <w:pPr>
        <w:pStyle w:val="Figure"/>
      </w:pPr>
      <w:r>
        <w:object w:dxaOrig="6078" w:dyaOrig="9141">
          <v:shape id="_x0000_i1038" type="#_x0000_t75" style="width:395.7pt;height:595.4pt" o:ole="">
            <v:imagedata r:id="rId44" o:title=""/>
          </v:shape>
          <o:OLEObject Type="Embed" ProgID="CorelDraw.Graphic.16" ShapeID="_x0000_i1038" DrawAspect="Content" ObjectID="_1586778360" r:id="rId45"/>
        </w:object>
      </w:r>
    </w:p>
    <w:p w:rsidR="004447DD" w:rsidRPr="004447DD" w:rsidRDefault="004447DD" w:rsidP="004447DD">
      <w:pPr>
        <w:pStyle w:val="Fig"/>
      </w:pPr>
    </w:p>
    <w:p w:rsidR="005F5931" w:rsidRPr="00BC52F6" w:rsidRDefault="005F5931" w:rsidP="005F5931">
      <w:pPr>
        <w:pStyle w:val="Line"/>
        <w:rPr>
          <w:lang w:val="fr-CH"/>
        </w:rPr>
      </w:pPr>
    </w:p>
    <w:sectPr w:rsidR="005F5931" w:rsidRPr="00BC52F6" w:rsidSect="00D017FB">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2F7" w:rsidRDefault="006852F7" w:rsidP="002C5BEF">
      <w:r>
        <w:separator/>
      </w:r>
    </w:p>
  </w:endnote>
  <w:endnote w:type="continuationSeparator" w:id="0">
    <w:p w:rsidR="006852F7" w:rsidRDefault="006852F7" w:rsidP="002C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2F7" w:rsidRDefault="006852F7" w:rsidP="002C5BEF">
      <w:r>
        <w:separator/>
      </w:r>
    </w:p>
  </w:footnote>
  <w:footnote w:type="continuationSeparator" w:id="0">
    <w:p w:rsidR="006852F7" w:rsidRDefault="006852F7" w:rsidP="002C5BEF">
      <w:r>
        <w:continuationSeparator/>
      </w:r>
    </w:p>
  </w:footnote>
  <w:footnote w:id="1">
    <w:p w:rsidR="006852F7" w:rsidRPr="009960C7" w:rsidRDefault="006852F7">
      <w:pPr>
        <w:pStyle w:val="FootnoteText"/>
        <w:rPr>
          <w:lang w:val="fr-CH"/>
        </w:rPr>
      </w:pPr>
      <w:r>
        <w:rPr>
          <w:rStyle w:val="FootnoteReference"/>
        </w:rPr>
        <w:footnoteRef/>
      </w:r>
      <w:r w:rsidRPr="009960C7">
        <w:rPr>
          <w:lang w:val="fr-CH"/>
        </w:rPr>
        <w:tab/>
      </w:r>
      <w:r>
        <w:rPr>
          <w:szCs w:val="24"/>
          <w:lang w:val="fr-FR"/>
        </w:rPr>
        <w:t>Ce paramètre est appelé «conductivité électrique» pour le différencier d'autres types de conductivité comme la conductivité thermique et la conductivité hydraulique.</w:t>
      </w:r>
      <w:r w:rsidRPr="00385989">
        <w:rPr>
          <w:szCs w:val="24"/>
          <w:lang w:val="fr-FR"/>
        </w:rPr>
        <w:t xml:space="preserve"> </w:t>
      </w:r>
      <w:r>
        <w:rPr>
          <w:szCs w:val="24"/>
          <w:lang w:val="fr-FR"/>
        </w:rPr>
        <w:t>Dans la suite, il est appelé «conductivité».</w:t>
      </w:r>
    </w:p>
  </w:footnote>
  <w:footnote w:id="2">
    <w:p w:rsidR="006852F7" w:rsidRPr="009960C7" w:rsidRDefault="006852F7" w:rsidP="002C5BEF">
      <w:pPr>
        <w:pStyle w:val="FootnoteText"/>
        <w:rPr>
          <w:lang w:val="fr-CH"/>
        </w:rPr>
      </w:pPr>
      <w:r>
        <w:rPr>
          <w:rStyle w:val="FootnoteReference"/>
        </w:rPr>
        <w:footnoteRef/>
      </w:r>
      <w:r w:rsidRPr="009960C7">
        <w:rPr>
          <w:lang w:val="fr-CH"/>
        </w:rPr>
        <w:t xml:space="preserve"> </w:t>
      </w:r>
      <w:r w:rsidRPr="009960C7">
        <w:rPr>
          <w:lang w:val="fr-CH"/>
        </w:rPr>
        <w:tab/>
        <w:t xml:space="preserve">Le symbole ‰ signifie </w:t>
      </w:r>
      <w:r>
        <w:rPr>
          <w:lang w:val="fr-CH"/>
        </w:rPr>
        <w:t>«</w:t>
      </w:r>
      <w:r w:rsidRPr="009960C7">
        <w:rPr>
          <w:lang w:val="fr-CH"/>
        </w:rPr>
        <w:t>millièmes</w:t>
      </w:r>
      <w:r>
        <w:rPr>
          <w:lang w:val="fr-CH"/>
        </w:rPr>
        <w:t>»</w:t>
      </w:r>
      <w:r w:rsidRPr="009960C7">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rsidP="0085113A">
    <w:pPr>
      <w:pStyle w:val="Header"/>
      <w:ind w:right="360" w:firstLine="360"/>
    </w:pPr>
    <w:r>
      <w:rPr>
        <w:noProof/>
        <w:lang w:eastAsia="en-GB"/>
      </w:rPr>
      <w:drawing>
        <wp:anchor distT="0" distB="0" distL="114300" distR="114300" simplePos="0" relativeHeight="251659264" behindDoc="1" locked="0" layoutInCell="1" allowOverlap="1" wp14:anchorId="67709EFA" wp14:editId="668FDAB3">
          <wp:simplePos x="0" y="0"/>
          <wp:positionH relativeFrom="page">
            <wp:posOffset>0</wp:posOffset>
          </wp:positionH>
          <wp:positionV relativeFrom="page">
            <wp:posOffset>0</wp:posOffset>
          </wp:positionV>
          <wp:extent cx="7578725" cy="10724515"/>
          <wp:effectExtent l="19050" t="0" r="3175" b="0"/>
          <wp:wrapNone/>
          <wp:docPr id="17" name="Picture 1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Pr="00C36FDD" w:rsidRDefault="006852F7" w:rsidP="00C36FDD">
    <w:pPr>
      <w:pStyle w:val="Header"/>
      <w:jc w:val="left"/>
    </w:pPr>
    <w:r w:rsidRPr="00C36FDD">
      <w:rPr>
        <w:rStyle w:val="PageNumber"/>
      </w:rPr>
      <w:fldChar w:fldCharType="begin"/>
    </w:r>
    <w:r w:rsidRPr="00C36FDD">
      <w:rPr>
        <w:rStyle w:val="PageNumber"/>
      </w:rPr>
      <w:instrText xml:space="preserve"> PAGE </w:instrText>
    </w:r>
    <w:r w:rsidRPr="00C36FDD">
      <w:rPr>
        <w:rStyle w:val="PageNumber"/>
      </w:rPr>
      <w:fldChar w:fldCharType="separate"/>
    </w:r>
    <w:r w:rsidR="00437A52">
      <w:rPr>
        <w:rStyle w:val="PageNumber"/>
        <w:noProof/>
      </w:rPr>
      <w:t>ii</w:t>
    </w:r>
    <w:r w:rsidRPr="00C36FDD">
      <w:rPr>
        <w:rStyle w:val="PageNumber"/>
      </w:rPr>
      <w:fldChar w:fldCharType="end"/>
    </w:r>
    <w:r w:rsidRPr="00C36FDD">
      <w:tab/>
    </w:r>
    <w:r w:rsidRPr="00616AE5">
      <w:rPr>
        <w:b/>
        <w:bCs/>
      </w:rPr>
      <w:fldChar w:fldCharType="begin"/>
    </w:r>
    <w:r w:rsidRPr="00616AE5">
      <w:rPr>
        <w:b/>
        <w:bCs/>
      </w:rPr>
      <w:instrText xml:space="preserve"> DOCPROPERTY "Header" \* MERGEFORMAT </w:instrText>
    </w:r>
    <w:r w:rsidRPr="00616AE5">
      <w:rPr>
        <w:b/>
        <w:bCs/>
      </w:rPr>
      <w:fldChar w:fldCharType="separate"/>
    </w:r>
    <w:r>
      <w:rPr>
        <w:b/>
        <w:bCs/>
      </w:rPr>
      <w:t xml:space="preserve">Rec. </w:t>
    </w:r>
    <w:r w:rsidRPr="00616AE5">
      <w:rPr>
        <w:b/>
        <w:bCs/>
      </w:rPr>
      <w:fldChar w:fldCharType="end"/>
    </w:r>
    <w:r w:rsidRPr="00616AE5">
      <w:rPr>
        <w:b/>
        <w:bCs/>
      </w:rPr>
      <w:t xml:space="preserve"> </w:t>
    </w:r>
    <w:r w:rsidRPr="00616AE5">
      <w:rPr>
        <w:b/>
        <w:bCs/>
      </w:rPr>
      <w:fldChar w:fldCharType="begin"/>
    </w:r>
    <w:r w:rsidRPr="00616AE5">
      <w:rPr>
        <w:b/>
        <w:bCs/>
      </w:rPr>
      <w:instrText>styleref href</w:instrText>
    </w:r>
    <w:r w:rsidRPr="00616AE5">
      <w:rPr>
        <w:b/>
        <w:bCs/>
      </w:rPr>
      <w:fldChar w:fldCharType="separate"/>
    </w:r>
    <w:r w:rsidR="00437A52">
      <w:rPr>
        <w:b/>
        <w:bCs/>
        <w:noProof/>
      </w:rPr>
      <w:t>UIT-R  P.527-4</w:t>
    </w:r>
    <w:r w:rsidRPr="00616AE5">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Pr="004B40CA" w:rsidRDefault="006852F7" w:rsidP="002C5BEF">
    <w:pPr>
      <w:pStyle w:val="Header"/>
      <w:rPr>
        <w:lang w:val="fr-CH"/>
      </w:rPr>
    </w:pPr>
    <w:r>
      <w:tab/>
    </w:r>
    <w:r>
      <w:fldChar w:fldCharType="begin"/>
    </w:r>
    <w:r w:rsidRPr="004B40CA">
      <w:rPr>
        <w:lang w:val="fr-CH"/>
      </w:rPr>
      <w:instrText xml:space="preserve"> DOCPROPERTY "Header" \* MERGEFORMAT </w:instrText>
    </w:r>
    <w:r>
      <w:fldChar w:fldCharType="separate"/>
    </w:r>
    <w:r>
      <w:rPr>
        <w:lang w:val="fr-CH"/>
      </w:rPr>
      <w:t xml:space="preserve">Rec. </w:t>
    </w:r>
    <w:r>
      <w:fldChar w:fldCharType="end"/>
    </w:r>
    <w:r w:rsidRPr="004B40CA">
      <w:rPr>
        <w:lang w:val="fr-CH"/>
      </w:rPr>
      <w:t xml:space="preserve"> </w:t>
    </w:r>
    <w:r>
      <w:fldChar w:fldCharType="begin"/>
    </w:r>
    <w:r w:rsidRPr="004B40CA">
      <w:rPr>
        <w:lang w:val="fr-CH"/>
      </w:rPr>
      <w:instrText>styleref href</w:instrText>
    </w:r>
    <w:r>
      <w:fldChar w:fldCharType="separate"/>
    </w:r>
    <w:r>
      <w:rPr>
        <w:noProof/>
      </w:rPr>
      <w:t>UIT-R  P.527-4</w:t>
    </w:r>
    <w:r>
      <w:fldChar w:fldCharType="end"/>
    </w:r>
    <w:r w:rsidRPr="004B40CA">
      <w:rPr>
        <w:lang w:val="fr-CH"/>
      </w:rPr>
      <w:tab/>
    </w:r>
    <w:r>
      <w:rPr>
        <w:rStyle w:val="PageNumber"/>
        <w:b/>
        <w:bCs/>
      </w:rPr>
      <w:fldChar w:fldCharType="begin"/>
    </w:r>
    <w:r w:rsidRPr="004B40CA">
      <w:rPr>
        <w:rStyle w:val="PageNumber"/>
        <w:b/>
        <w:bCs/>
        <w:lang w:val="fr-CH"/>
      </w:rPr>
      <w:instrText xml:space="preserve"> PAGE </w:instrText>
    </w:r>
    <w:r>
      <w:rPr>
        <w:rStyle w:val="PageNumber"/>
        <w:b/>
        <w:bCs/>
      </w:rPr>
      <w:fldChar w:fldCharType="separate"/>
    </w:r>
    <w:r>
      <w:rPr>
        <w:rStyle w:val="PageNumber"/>
        <w:b/>
        <w:bCs/>
        <w:noProof/>
        <w:lang w:val="fr-CH"/>
      </w:rPr>
      <w:t>iii</w:t>
    </w:r>
    <w:r>
      <w:rPr>
        <w:rStyle w:val="PageNumber"/>
        <w:b/>
        <w:bCs/>
      </w:rPr>
      <w:fldChar w:fldCharType="end"/>
    </w:r>
  </w:p>
  <w:p w:rsidR="006852F7" w:rsidRPr="004B40CA" w:rsidRDefault="006852F7">
    <w:pP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Pr="0083254E" w:rsidRDefault="006852F7" w:rsidP="006A0F30">
    <w:pPr>
      <w:pStyle w:val="Header"/>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23DC">
      <w:rPr>
        <w:rStyle w:val="PageNumber"/>
        <w:b/>
        <w:bCs/>
        <w:noProof/>
        <w:lang w:val="en-US"/>
      </w:rPr>
      <w:t>6</w:t>
    </w:r>
    <w:r>
      <w:rPr>
        <w:rStyle w:val="PageNumber"/>
        <w:b/>
        <w:bCs/>
      </w:rPr>
      <w:fldChar w:fldCharType="end"/>
    </w:r>
    <w:r>
      <w:rPr>
        <w:lang w:val="en-US"/>
      </w:rPr>
      <w:tab/>
    </w:r>
    <w:r w:rsidRPr="0083254E">
      <w:rPr>
        <w:b/>
        <w:bCs/>
        <w:lang w:val="fr-FR"/>
      </w:rPr>
      <w:fldChar w:fldCharType="begin"/>
    </w:r>
    <w:r w:rsidRPr="0083254E">
      <w:rPr>
        <w:b/>
        <w:bCs/>
        <w:lang w:val="en-US"/>
      </w:rPr>
      <w:instrText xml:space="preserve"> DOCPROPERTY "Header" \* MERGEFORMAT </w:instrText>
    </w:r>
    <w:r w:rsidRPr="0083254E">
      <w:rPr>
        <w:b/>
        <w:bCs/>
        <w:lang w:val="fr-FR"/>
      </w:rPr>
      <w:fldChar w:fldCharType="separate"/>
    </w:r>
    <w:r>
      <w:rPr>
        <w:b/>
        <w:bCs/>
        <w:lang w:val="en-US"/>
      </w:rPr>
      <w:t xml:space="preserve">Rec. </w:t>
    </w:r>
    <w:r w:rsidRPr="0083254E">
      <w:rPr>
        <w:b/>
        <w:bCs/>
        <w:lang w:val="en-US"/>
      </w:rPr>
      <w:fldChar w:fldCharType="end"/>
    </w:r>
    <w:r w:rsidRPr="0083254E">
      <w:rPr>
        <w:b/>
        <w:bCs/>
        <w:lang w:val="en-US"/>
      </w:rPr>
      <w:t xml:space="preserve"> </w:t>
    </w:r>
    <w:r w:rsidRPr="0083254E">
      <w:rPr>
        <w:b/>
        <w:bCs/>
      </w:rPr>
      <w:fldChar w:fldCharType="begin"/>
    </w:r>
    <w:r w:rsidRPr="0083254E">
      <w:rPr>
        <w:b/>
        <w:bCs/>
        <w:lang w:val="en-US"/>
      </w:rPr>
      <w:instrText>styleref href</w:instrText>
    </w:r>
    <w:r w:rsidRPr="0083254E">
      <w:rPr>
        <w:b/>
        <w:bCs/>
      </w:rPr>
      <w:fldChar w:fldCharType="separate"/>
    </w:r>
    <w:r w:rsidR="007023DC">
      <w:rPr>
        <w:b/>
        <w:bCs/>
        <w:noProof/>
      </w:rPr>
      <w:t>UIT-R  P.527-4</w:t>
    </w:r>
    <w:r w:rsidRPr="0083254E">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F7" w:rsidRDefault="006852F7" w:rsidP="00C36FDD">
    <w:pPr>
      <w:pStyle w:val="Header"/>
    </w:pPr>
    <w:r>
      <w:tab/>
    </w:r>
    <w:r w:rsidRPr="0083254E">
      <w:rPr>
        <w:b/>
        <w:bCs/>
      </w:rPr>
      <w:fldChar w:fldCharType="begin"/>
    </w:r>
    <w:r w:rsidRPr="0083254E">
      <w:rPr>
        <w:b/>
        <w:bCs/>
      </w:rPr>
      <w:instrText xml:space="preserve"> DOCPROPERTY "Header" \* MERGEFORMAT </w:instrText>
    </w:r>
    <w:r w:rsidRPr="0083254E">
      <w:rPr>
        <w:b/>
        <w:bCs/>
      </w:rPr>
      <w:fldChar w:fldCharType="separate"/>
    </w:r>
    <w:r>
      <w:rPr>
        <w:b/>
        <w:bCs/>
      </w:rPr>
      <w:t xml:space="preserve">Rec. </w:t>
    </w:r>
    <w:r w:rsidRPr="0083254E">
      <w:rPr>
        <w:b/>
        <w:bCs/>
      </w:rPr>
      <w:fldChar w:fldCharType="end"/>
    </w:r>
    <w:r w:rsidRPr="0083254E">
      <w:rPr>
        <w:b/>
        <w:bCs/>
      </w:rPr>
      <w:t xml:space="preserve"> </w:t>
    </w:r>
    <w:r w:rsidRPr="0083254E">
      <w:rPr>
        <w:b/>
        <w:bCs/>
      </w:rPr>
      <w:fldChar w:fldCharType="begin"/>
    </w:r>
    <w:r w:rsidRPr="0083254E">
      <w:rPr>
        <w:b/>
        <w:bCs/>
      </w:rPr>
      <w:instrText>styleref href</w:instrText>
    </w:r>
    <w:r w:rsidRPr="0083254E">
      <w:rPr>
        <w:b/>
        <w:bCs/>
      </w:rPr>
      <w:fldChar w:fldCharType="separate"/>
    </w:r>
    <w:r w:rsidR="007023DC">
      <w:rPr>
        <w:b/>
        <w:bCs/>
        <w:noProof/>
      </w:rPr>
      <w:t>UIT-R  P.527-4</w:t>
    </w:r>
    <w:r w:rsidRPr="0083254E">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23D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de-DE"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7D"/>
    <w:rsid w:val="00000326"/>
    <w:rsid w:val="00014027"/>
    <w:rsid w:val="00020297"/>
    <w:rsid w:val="00021DFF"/>
    <w:rsid w:val="000231EF"/>
    <w:rsid w:val="00024217"/>
    <w:rsid w:val="00036FD7"/>
    <w:rsid w:val="0004055D"/>
    <w:rsid w:val="00062AB1"/>
    <w:rsid w:val="00063F02"/>
    <w:rsid w:val="00066A2B"/>
    <w:rsid w:val="00066E58"/>
    <w:rsid w:val="00071C42"/>
    <w:rsid w:val="0007797D"/>
    <w:rsid w:val="00080762"/>
    <w:rsid w:val="00081384"/>
    <w:rsid w:val="00083B32"/>
    <w:rsid w:val="00094910"/>
    <w:rsid w:val="000A305D"/>
    <w:rsid w:val="000B73E4"/>
    <w:rsid w:val="000C4745"/>
    <w:rsid w:val="000C5AE6"/>
    <w:rsid w:val="000D17B1"/>
    <w:rsid w:val="000D1DC9"/>
    <w:rsid w:val="000D1ED3"/>
    <w:rsid w:val="000E7105"/>
    <w:rsid w:val="000F680B"/>
    <w:rsid w:val="000F714E"/>
    <w:rsid w:val="00101127"/>
    <w:rsid w:val="00122468"/>
    <w:rsid w:val="00123CA8"/>
    <w:rsid w:val="0015197E"/>
    <w:rsid w:val="00155C55"/>
    <w:rsid w:val="00173D61"/>
    <w:rsid w:val="00187A3E"/>
    <w:rsid w:val="00193DE7"/>
    <w:rsid w:val="00196478"/>
    <w:rsid w:val="00197C9D"/>
    <w:rsid w:val="001A5675"/>
    <w:rsid w:val="001C11DD"/>
    <w:rsid w:val="001C3C98"/>
    <w:rsid w:val="001C47B3"/>
    <w:rsid w:val="001D067F"/>
    <w:rsid w:val="001D4277"/>
    <w:rsid w:val="001D6B3B"/>
    <w:rsid w:val="001E703F"/>
    <w:rsid w:val="001F1AB1"/>
    <w:rsid w:val="001F4886"/>
    <w:rsid w:val="001F53F4"/>
    <w:rsid w:val="001F7554"/>
    <w:rsid w:val="00210F0E"/>
    <w:rsid w:val="00217EBF"/>
    <w:rsid w:val="002340B4"/>
    <w:rsid w:val="00241629"/>
    <w:rsid w:val="00242803"/>
    <w:rsid w:val="00242AEE"/>
    <w:rsid w:val="0025388C"/>
    <w:rsid w:val="00255C5D"/>
    <w:rsid w:val="00255FE6"/>
    <w:rsid w:val="002709CD"/>
    <w:rsid w:val="00272EBC"/>
    <w:rsid w:val="002A0AA9"/>
    <w:rsid w:val="002A1B5A"/>
    <w:rsid w:val="002B3A81"/>
    <w:rsid w:val="002C5BEF"/>
    <w:rsid w:val="002D66C4"/>
    <w:rsid w:val="002D72EA"/>
    <w:rsid w:val="002D76C4"/>
    <w:rsid w:val="002E4FB2"/>
    <w:rsid w:val="002E53D7"/>
    <w:rsid w:val="002F714E"/>
    <w:rsid w:val="00303E5A"/>
    <w:rsid w:val="00313266"/>
    <w:rsid w:val="003134A9"/>
    <w:rsid w:val="0031509C"/>
    <w:rsid w:val="00331CE8"/>
    <w:rsid w:val="00336806"/>
    <w:rsid w:val="0034355F"/>
    <w:rsid w:val="0034672B"/>
    <w:rsid w:val="00347421"/>
    <w:rsid w:val="00351EFD"/>
    <w:rsid w:val="003616B5"/>
    <w:rsid w:val="00370521"/>
    <w:rsid w:val="003775D0"/>
    <w:rsid w:val="00385989"/>
    <w:rsid w:val="00387BC9"/>
    <w:rsid w:val="003952B7"/>
    <w:rsid w:val="003B31E7"/>
    <w:rsid w:val="003B602D"/>
    <w:rsid w:val="003C4D60"/>
    <w:rsid w:val="003C5B4A"/>
    <w:rsid w:val="003D0C20"/>
    <w:rsid w:val="003E06C5"/>
    <w:rsid w:val="003E12F7"/>
    <w:rsid w:val="003E590A"/>
    <w:rsid w:val="003E6A0D"/>
    <w:rsid w:val="003F2710"/>
    <w:rsid w:val="00405709"/>
    <w:rsid w:val="00406649"/>
    <w:rsid w:val="00412852"/>
    <w:rsid w:val="00414BA5"/>
    <w:rsid w:val="00422F1F"/>
    <w:rsid w:val="004268B7"/>
    <w:rsid w:val="0042762E"/>
    <w:rsid w:val="00427DC1"/>
    <w:rsid w:val="004358B6"/>
    <w:rsid w:val="00436ECE"/>
    <w:rsid w:val="00437A52"/>
    <w:rsid w:val="004447DD"/>
    <w:rsid w:val="00445C18"/>
    <w:rsid w:val="00453668"/>
    <w:rsid w:val="004671B9"/>
    <w:rsid w:val="00476FC6"/>
    <w:rsid w:val="00482921"/>
    <w:rsid w:val="004852E7"/>
    <w:rsid w:val="004863B1"/>
    <w:rsid w:val="0049096F"/>
    <w:rsid w:val="004A24D4"/>
    <w:rsid w:val="004A31EC"/>
    <w:rsid w:val="004A50CD"/>
    <w:rsid w:val="004B2FC7"/>
    <w:rsid w:val="004B40CA"/>
    <w:rsid w:val="004B54C5"/>
    <w:rsid w:val="004C6691"/>
    <w:rsid w:val="004C7110"/>
    <w:rsid w:val="004C733E"/>
    <w:rsid w:val="004D57E5"/>
    <w:rsid w:val="004F2EEE"/>
    <w:rsid w:val="004F5750"/>
    <w:rsid w:val="00502DA3"/>
    <w:rsid w:val="005035F9"/>
    <w:rsid w:val="00504C47"/>
    <w:rsid w:val="00507F8E"/>
    <w:rsid w:val="005238D3"/>
    <w:rsid w:val="0052529D"/>
    <w:rsid w:val="00530A78"/>
    <w:rsid w:val="00534CB5"/>
    <w:rsid w:val="00540AED"/>
    <w:rsid w:val="00547B2F"/>
    <w:rsid w:val="005515A9"/>
    <w:rsid w:val="00553166"/>
    <w:rsid w:val="00560919"/>
    <w:rsid w:val="0056490C"/>
    <w:rsid w:val="00570BC5"/>
    <w:rsid w:val="0057564C"/>
    <w:rsid w:val="00577188"/>
    <w:rsid w:val="00580596"/>
    <w:rsid w:val="0058470F"/>
    <w:rsid w:val="005944B6"/>
    <w:rsid w:val="005953A6"/>
    <w:rsid w:val="00596D94"/>
    <w:rsid w:val="005A091B"/>
    <w:rsid w:val="005B1B00"/>
    <w:rsid w:val="005B689C"/>
    <w:rsid w:val="005C28AE"/>
    <w:rsid w:val="005D691F"/>
    <w:rsid w:val="005E3156"/>
    <w:rsid w:val="005E73EB"/>
    <w:rsid w:val="005E742F"/>
    <w:rsid w:val="005E7CDF"/>
    <w:rsid w:val="005F1752"/>
    <w:rsid w:val="005F2BC0"/>
    <w:rsid w:val="005F4CB5"/>
    <w:rsid w:val="005F5931"/>
    <w:rsid w:val="00604328"/>
    <w:rsid w:val="00607D68"/>
    <w:rsid w:val="006105FA"/>
    <w:rsid w:val="00614D89"/>
    <w:rsid w:val="00616AE5"/>
    <w:rsid w:val="006315CE"/>
    <w:rsid w:val="006320B2"/>
    <w:rsid w:val="00632B77"/>
    <w:rsid w:val="006352BB"/>
    <w:rsid w:val="00636022"/>
    <w:rsid w:val="006404F0"/>
    <w:rsid w:val="006405AD"/>
    <w:rsid w:val="006409DE"/>
    <w:rsid w:val="00643C0A"/>
    <w:rsid w:val="00647BBE"/>
    <w:rsid w:val="00653C69"/>
    <w:rsid w:val="00653F79"/>
    <w:rsid w:val="006547ED"/>
    <w:rsid w:val="00665D7D"/>
    <w:rsid w:val="00670112"/>
    <w:rsid w:val="00674662"/>
    <w:rsid w:val="00680655"/>
    <w:rsid w:val="0068171B"/>
    <w:rsid w:val="006852F7"/>
    <w:rsid w:val="006915DC"/>
    <w:rsid w:val="006A0F30"/>
    <w:rsid w:val="006A3097"/>
    <w:rsid w:val="006A5568"/>
    <w:rsid w:val="006A72BA"/>
    <w:rsid w:val="006B63C2"/>
    <w:rsid w:val="006C02FF"/>
    <w:rsid w:val="006C656E"/>
    <w:rsid w:val="006C6DC5"/>
    <w:rsid w:val="006C70C2"/>
    <w:rsid w:val="006D48F2"/>
    <w:rsid w:val="006E6E84"/>
    <w:rsid w:val="006F037D"/>
    <w:rsid w:val="006F1553"/>
    <w:rsid w:val="006F411F"/>
    <w:rsid w:val="006F732D"/>
    <w:rsid w:val="00701126"/>
    <w:rsid w:val="00701670"/>
    <w:rsid w:val="007023DC"/>
    <w:rsid w:val="007049BA"/>
    <w:rsid w:val="0071310D"/>
    <w:rsid w:val="00713D77"/>
    <w:rsid w:val="00722024"/>
    <w:rsid w:val="007277D1"/>
    <w:rsid w:val="007308FE"/>
    <w:rsid w:val="007358C2"/>
    <w:rsid w:val="007368EC"/>
    <w:rsid w:val="00744245"/>
    <w:rsid w:val="007468DA"/>
    <w:rsid w:val="007822D7"/>
    <w:rsid w:val="00782A2D"/>
    <w:rsid w:val="007848EC"/>
    <w:rsid w:val="00790378"/>
    <w:rsid w:val="00791B40"/>
    <w:rsid w:val="007A57DE"/>
    <w:rsid w:val="007B0DA8"/>
    <w:rsid w:val="007C0EE7"/>
    <w:rsid w:val="007E0193"/>
    <w:rsid w:val="007F24B8"/>
    <w:rsid w:val="007F66FE"/>
    <w:rsid w:val="007F7050"/>
    <w:rsid w:val="0080015B"/>
    <w:rsid w:val="00801AA4"/>
    <w:rsid w:val="0080337D"/>
    <w:rsid w:val="00806C1C"/>
    <w:rsid w:val="00806EE1"/>
    <w:rsid w:val="00815778"/>
    <w:rsid w:val="00825186"/>
    <w:rsid w:val="0083254E"/>
    <w:rsid w:val="00833E5E"/>
    <w:rsid w:val="00834B58"/>
    <w:rsid w:val="00840431"/>
    <w:rsid w:val="00841692"/>
    <w:rsid w:val="00844589"/>
    <w:rsid w:val="00844CDB"/>
    <w:rsid w:val="0085113A"/>
    <w:rsid w:val="00851E2E"/>
    <w:rsid w:val="008602CF"/>
    <w:rsid w:val="00861943"/>
    <w:rsid w:val="008757E0"/>
    <w:rsid w:val="0087773C"/>
    <w:rsid w:val="0088157C"/>
    <w:rsid w:val="00884F83"/>
    <w:rsid w:val="00890452"/>
    <w:rsid w:val="00893A0E"/>
    <w:rsid w:val="0089572B"/>
    <w:rsid w:val="00895F85"/>
    <w:rsid w:val="008A4817"/>
    <w:rsid w:val="008A4C8F"/>
    <w:rsid w:val="008B3AB0"/>
    <w:rsid w:val="008D1381"/>
    <w:rsid w:val="008E1197"/>
    <w:rsid w:val="008F0388"/>
    <w:rsid w:val="008F39D8"/>
    <w:rsid w:val="008F4463"/>
    <w:rsid w:val="008F7B0E"/>
    <w:rsid w:val="008F7D1A"/>
    <w:rsid w:val="009000ED"/>
    <w:rsid w:val="00906754"/>
    <w:rsid w:val="009215B9"/>
    <w:rsid w:val="0092174C"/>
    <w:rsid w:val="0092603C"/>
    <w:rsid w:val="0092647B"/>
    <w:rsid w:val="0093079C"/>
    <w:rsid w:val="009307DD"/>
    <w:rsid w:val="00936492"/>
    <w:rsid w:val="009403D3"/>
    <w:rsid w:val="00945A5A"/>
    <w:rsid w:val="0095589B"/>
    <w:rsid w:val="0096194F"/>
    <w:rsid w:val="00966215"/>
    <w:rsid w:val="00972AC7"/>
    <w:rsid w:val="009743BA"/>
    <w:rsid w:val="00982ABD"/>
    <w:rsid w:val="0098300F"/>
    <w:rsid w:val="009866D3"/>
    <w:rsid w:val="00986D81"/>
    <w:rsid w:val="00991A2F"/>
    <w:rsid w:val="009960C7"/>
    <w:rsid w:val="009A488A"/>
    <w:rsid w:val="009A5333"/>
    <w:rsid w:val="009B1FD4"/>
    <w:rsid w:val="009B2390"/>
    <w:rsid w:val="009B51A0"/>
    <w:rsid w:val="009E00A8"/>
    <w:rsid w:val="009F288B"/>
    <w:rsid w:val="009F3658"/>
    <w:rsid w:val="00A002C0"/>
    <w:rsid w:val="00A0181F"/>
    <w:rsid w:val="00A056D8"/>
    <w:rsid w:val="00A059ED"/>
    <w:rsid w:val="00A1283F"/>
    <w:rsid w:val="00A13DB4"/>
    <w:rsid w:val="00A3031B"/>
    <w:rsid w:val="00A356FF"/>
    <w:rsid w:val="00A50087"/>
    <w:rsid w:val="00A516FE"/>
    <w:rsid w:val="00A5490D"/>
    <w:rsid w:val="00A64909"/>
    <w:rsid w:val="00A6617B"/>
    <w:rsid w:val="00A74160"/>
    <w:rsid w:val="00A7720C"/>
    <w:rsid w:val="00A852C6"/>
    <w:rsid w:val="00A853EC"/>
    <w:rsid w:val="00A85746"/>
    <w:rsid w:val="00A86EEC"/>
    <w:rsid w:val="00A93E37"/>
    <w:rsid w:val="00A967A2"/>
    <w:rsid w:val="00AA0502"/>
    <w:rsid w:val="00AA2C97"/>
    <w:rsid w:val="00AA60EB"/>
    <w:rsid w:val="00AA626C"/>
    <w:rsid w:val="00AB0DC8"/>
    <w:rsid w:val="00AD0DD0"/>
    <w:rsid w:val="00AD269B"/>
    <w:rsid w:val="00AD556A"/>
    <w:rsid w:val="00AF4A5F"/>
    <w:rsid w:val="00AF6598"/>
    <w:rsid w:val="00B07039"/>
    <w:rsid w:val="00B15C4C"/>
    <w:rsid w:val="00B35EF1"/>
    <w:rsid w:val="00B37C27"/>
    <w:rsid w:val="00B400B6"/>
    <w:rsid w:val="00B409EB"/>
    <w:rsid w:val="00B41C03"/>
    <w:rsid w:val="00B44E24"/>
    <w:rsid w:val="00B57F05"/>
    <w:rsid w:val="00B6567F"/>
    <w:rsid w:val="00B739E3"/>
    <w:rsid w:val="00B7496D"/>
    <w:rsid w:val="00B80A0C"/>
    <w:rsid w:val="00B83449"/>
    <w:rsid w:val="00B83864"/>
    <w:rsid w:val="00B83D23"/>
    <w:rsid w:val="00B92FE0"/>
    <w:rsid w:val="00B958E7"/>
    <w:rsid w:val="00BA0A6C"/>
    <w:rsid w:val="00BA12EA"/>
    <w:rsid w:val="00BB1A12"/>
    <w:rsid w:val="00BC43A4"/>
    <w:rsid w:val="00BC52F6"/>
    <w:rsid w:val="00BC6F36"/>
    <w:rsid w:val="00BD2C07"/>
    <w:rsid w:val="00BD50BF"/>
    <w:rsid w:val="00BE3989"/>
    <w:rsid w:val="00BE66F7"/>
    <w:rsid w:val="00BF6098"/>
    <w:rsid w:val="00BF775B"/>
    <w:rsid w:val="00C018D5"/>
    <w:rsid w:val="00C01ADE"/>
    <w:rsid w:val="00C02BC0"/>
    <w:rsid w:val="00C055BA"/>
    <w:rsid w:val="00C05E55"/>
    <w:rsid w:val="00C2094B"/>
    <w:rsid w:val="00C31031"/>
    <w:rsid w:val="00C35505"/>
    <w:rsid w:val="00C36FDD"/>
    <w:rsid w:val="00C52FE0"/>
    <w:rsid w:val="00C53444"/>
    <w:rsid w:val="00C6556F"/>
    <w:rsid w:val="00C67AD1"/>
    <w:rsid w:val="00C71135"/>
    <w:rsid w:val="00C81095"/>
    <w:rsid w:val="00C8128F"/>
    <w:rsid w:val="00C9443D"/>
    <w:rsid w:val="00C95171"/>
    <w:rsid w:val="00C96048"/>
    <w:rsid w:val="00C977CB"/>
    <w:rsid w:val="00CA17F9"/>
    <w:rsid w:val="00CB0734"/>
    <w:rsid w:val="00CB2518"/>
    <w:rsid w:val="00CB4711"/>
    <w:rsid w:val="00CB6F0F"/>
    <w:rsid w:val="00CC32D2"/>
    <w:rsid w:val="00CD0001"/>
    <w:rsid w:val="00CD063C"/>
    <w:rsid w:val="00CD4E99"/>
    <w:rsid w:val="00CE4685"/>
    <w:rsid w:val="00CE58DB"/>
    <w:rsid w:val="00CF768E"/>
    <w:rsid w:val="00D017FB"/>
    <w:rsid w:val="00D0458D"/>
    <w:rsid w:val="00D050C4"/>
    <w:rsid w:val="00D215E5"/>
    <w:rsid w:val="00D22024"/>
    <w:rsid w:val="00D237C9"/>
    <w:rsid w:val="00D24BCB"/>
    <w:rsid w:val="00D24F47"/>
    <w:rsid w:val="00D25052"/>
    <w:rsid w:val="00D330FD"/>
    <w:rsid w:val="00D33120"/>
    <w:rsid w:val="00D359C5"/>
    <w:rsid w:val="00D45E46"/>
    <w:rsid w:val="00D46B0C"/>
    <w:rsid w:val="00D51FF3"/>
    <w:rsid w:val="00D54498"/>
    <w:rsid w:val="00D60165"/>
    <w:rsid w:val="00D62EFF"/>
    <w:rsid w:val="00D83022"/>
    <w:rsid w:val="00D858AF"/>
    <w:rsid w:val="00D86442"/>
    <w:rsid w:val="00D8686C"/>
    <w:rsid w:val="00D96240"/>
    <w:rsid w:val="00DA1711"/>
    <w:rsid w:val="00DA5C59"/>
    <w:rsid w:val="00DB293A"/>
    <w:rsid w:val="00DB7203"/>
    <w:rsid w:val="00DC4320"/>
    <w:rsid w:val="00DC459A"/>
    <w:rsid w:val="00DC4A61"/>
    <w:rsid w:val="00DC54AC"/>
    <w:rsid w:val="00DD2182"/>
    <w:rsid w:val="00DD7B33"/>
    <w:rsid w:val="00DE486D"/>
    <w:rsid w:val="00DE4940"/>
    <w:rsid w:val="00DF4176"/>
    <w:rsid w:val="00DF58A4"/>
    <w:rsid w:val="00E10FE5"/>
    <w:rsid w:val="00E114C3"/>
    <w:rsid w:val="00E1370A"/>
    <w:rsid w:val="00E13B2D"/>
    <w:rsid w:val="00E2383F"/>
    <w:rsid w:val="00E24930"/>
    <w:rsid w:val="00E26DA0"/>
    <w:rsid w:val="00E31624"/>
    <w:rsid w:val="00E3717B"/>
    <w:rsid w:val="00E3768A"/>
    <w:rsid w:val="00E37B1B"/>
    <w:rsid w:val="00E43DC9"/>
    <w:rsid w:val="00E46F25"/>
    <w:rsid w:val="00E54ABB"/>
    <w:rsid w:val="00E55D59"/>
    <w:rsid w:val="00E60240"/>
    <w:rsid w:val="00E6478E"/>
    <w:rsid w:val="00E845BC"/>
    <w:rsid w:val="00E8711E"/>
    <w:rsid w:val="00EA2907"/>
    <w:rsid w:val="00EA6043"/>
    <w:rsid w:val="00EA69A8"/>
    <w:rsid w:val="00EB364C"/>
    <w:rsid w:val="00EB3D21"/>
    <w:rsid w:val="00EB5416"/>
    <w:rsid w:val="00EB592D"/>
    <w:rsid w:val="00EC18E3"/>
    <w:rsid w:val="00EC6CCF"/>
    <w:rsid w:val="00EE134B"/>
    <w:rsid w:val="00EE5AEF"/>
    <w:rsid w:val="00EF2853"/>
    <w:rsid w:val="00F01912"/>
    <w:rsid w:val="00F028BC"/>
    <w:rsid w:val="00F10F69"/>
    <w:rsid w:val="00F13649"/>
    <w:rsid w:val="00F139BC"/>
    <w:rsid w:val="00F25323"/>
    <w:rsid w:val="00F254DA"/>
    <w:rsid w:val="00F31ED9"/>
    <w:rsid w:val="00F358F9"/>
    <w:rsid w:val="00F401BA"/>
    <w:rsid w:val="00F46A4C"/>
    <w:rsid w:val="00F508A5"/>
    <w:rsid w:val="00F546B1"/>
    <w:rsid w:val="00F61D9D"/>
    <w:rsid w:val="00F632C7"/>
    <w:rsid w:val="00F63C11"/>
    <w:rsid w:val="00F67840"/>
    <w:rsid w:val="00F907C4"/>
    <w:rsid w:val="00FA0727"/>
    <w:rsid w:val="00FB01CC"/>
    <w:rsid w:val="00FB338B"/>
    <w:rsid w:val="00FB503B"/>
    <w:rsid w:val="00FC4011"/>
    <w:rsid w:val="00FE11F2"/>
    <w:rsid w:val="00FE3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5589FF1-E8DB-4D99-8E78-A9E3B263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A52"/>
    <w:pPr>
      <w:tabs>
        <w:tab w:val="left" w:pos="794"/>
        <w:tab w:val="left" w:pos="1191"/>
        <w:tab w:val="left" w:pos="1588"/>
        <w:tab w:val="left" w:pos="1985"/>
      </w:tabs>
      <w:overflowPunct w:val="0"/>
      <w:autoSpaceDE w:val="0"/>
      <w:autoSpaceDN w:val="0"/>
      <w:adjustRightInd w:val="0"/>
      <w:spacing w:before="120"/>
      <w:jc w:val="both"/>
      <w:textAlignment w:val="baseline"/>
    </w:pPr>
    <w:rPr>
      <w:sz w:val="24"/>
      <w:shd w:val="clear" w:color="auto" w:fill="FFFFFF"/>
      <w:lang w:val="en-GB" w:eastAsia="en-US"/>
    </w:rPr>
  </w:style>
  <w:style w:type="paragraph" w:styleId="Heading1">
    <w:name w:val="heading 1"/>
    <w:basedOn w:val="Normal"/>
    <w:next w:val="Normal"/>
    <w:link w:val="Heading1Char"/>
    <w:qFormat/>
    <w:rsid w:val="00CB2518"/>
    <w:pPr>
      <w:keepNext/>
      <w:keepLines/>
      <w:spacing w:before="480"/>
      <w:ind w:left="794" w:hanging="794"/>
      <w:outlineLvl w:val="0"/>
    </w:pPr>
    <w:rPr>
      <w:b/>
    </w:rPr>
  </w:style>
  <w:style w:type="paragraph" w:styleId="Heading2">
    <w:name w:val="heading 2"/>
    <w:basedOn w:val="Heading1"/>
    <w:next w:val="Normal"/>
    <w:link w:val="Heading2Char"/>
    <w:qFormat/>
    <w:rsid w:val="00CB2518"/>
    <w:pPr>
      <w:spacing w:before="320"/>
      <w:outlineLvl w:val="1"/>
    </w:pPr>
  </w:style>
  <w:style w:type="paragraph" w:styleId="Heading3">
    <w:name w:val="heading 3"/>
    <w:basedOn w:val="Heading1"/>
    <w:next w:val="Normal"/>
    <w:link w:val="Heading3Char"/>
    <w:qFormat/>
    <w:rsid w:val="00CB2518"/>
    <w:pPr>
      <w:spacing w:before="200"/>
      <w:outlineLvl w:val="2"/>
    </w:pPr>
  </w:style>
  <w:style w:type="paragraph" w:styleId="Heading4">
    <w:name w:val="heading 4"/>
    <w:basedOn w:val="Heading3"/>
    <w:next w:val="Normal"/>
    <w:link w:val="Heading4Char"/>
    <w:qFormat/>
    <w:rsid w:val="00CB2518"/>
    <w:pPr>
      <w:tabs>
        <w:tab w:val="clear" w:pos="794"/>
        <w:tab w:val="left" w:pos="992"/>
      </w:tabs>
      <w:ind w:left="992" w:hanging="992"/>
      <w:outlineLvl w:val="3"/>
    </w:pPr>
  </w:style>
  <w:style w:type="paragraph" w:styleId="Heading5">
    <w:name w:val="heading 5"/>
    <w:basedOn w:val="Heading4"/>
    <w:next w:val="Normal"/>
    <w:link w:val="Heading5Char"/>
    <w:qFormat/>
    <w:rsid w:val="00CB2518"/>
    <w:pPr>
      <w:outlineLvl w:val="4"/>
    </w:pPr>
  </w:style>
  <w:style w:type="paragraph" w:styleId="Heading6">
    <w:name w:val="heading 6"/>
    <w:basedOn w:val="Heading4"/>
    <w:next w:val="Normal"/>
    <w:link w:val="Heading6Char"/>
    <w:qFormat/>
    <w:rsid w:val="00CB2518"/>
    <w:pPr>
      <w:tabs>
        <w:tab w:val="clear" w:pos="992"/>
        <w:tab w:val="clear" w:pos="1191"/>
      </w:tabs>
      <w:ind w:left="1588" w:hanging="1588"/>
      <w:outlineLvl w:val="5"/>
    </w:pPr>
  </w:style>
  <w:style w:type="paragraph" w:styleId="Heading7">
    <w:name w:val="heading 7"/>
    <w:basedOn w:val="Heading6"/>
    <w:next w:val="Normal"/>
    <w:link w:val="Heading7Char"/>
    <w:qFormat/>
    <w:rsid w:val="00CB2518"/>
    <w:pPr>
      <w:outlineLvl w:val="6"/>
    </w:pPr>
  </w:style>
  <w:style w:type="paragraph" w:styleId="Heading8">
    <w:name w:val="heading 8"/>
    <w:basedOn w:val="Heading6"/>
    <w:next w:val="Normal"/>
    <w:link w:val="Heading8Char"/>
    <w:qFormat/>
    <w:rsid w:val="00CB2518"/>
    <w:pPr>
      <w:outlineLvl w:val="7"/>
    </w:pPr>
  </w:style>
  <w:style w:type="paragraph" w:styleId="Heading9">
    <w:name w:val="heading 9"/>
    <w:basedOn w:val="Heading6"/>
    <w:next w:val="Normal"/>
    <w:link w:val="Heading9Char"/>
    <w:qFormat/>
    <w:rsid w:val="00CB251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D7D"/>
    <w:rPr>
      <w:b/>
      <w:sz w:val="24"/>
      <w:lang w:val="fr-FR" w:eastAsia="en-US"/>
    </w:rPr>
  </w:style>
  <w:style w:type="character" w:customStyle="1" w:styleId="Heading2Char">
    <w:name w:val="Heading 2 Char"/>
    <w:basedOn w:val="DefaultParagraphFont"/>
    <w:link w:val="Heading2"/>
    <w:rsid w:val="0092647B"/>
    <w:rPr>
      <w:b/>
      <w:sz w:val="24"/>
      <w:lang w:val="fr-FR" w:eastAsia="en-US"/>
    </w:rPr>
  </w:style>
  <w:style w:type="character" w:customStyle="1" w:styleId="Heading3Char">
    <w:name w:val="Heading 3 Char"/>
    <w:basedOn w:val="DefaultParagraphFont"/>
    <w:link w:val="Heading3"/>
    <w:rsid w:val="0092647B"/>
    <w:rPr>
      <w:b/>
      <w:sz w:val="24"/>
      <w:lang w:val="fr-FR" w:eastAsia="en-US"/>
    </w:rPr>
  </w:style>
  <w:style w:type="character" w:customStyle="1" w:styleId="Heading4Char">
    <w:name w:val="Heading 4 Char"/>
    <w:basedOn w:val="DefaultParagraphFont"/>
    <w:link w:val="Heading4"/>
    <w:rsid w:val="0092647B"/>
    <w:rPr>
      <w:b/>
      <w:sz w:val="24"/>
      <w:lang w:val="fr-FR" w:eastAsia="en-US"/>
    </w:rPr>
  </w:style>
  <w:style w:type="character" w:customStyle="1" w:styleId="Heading5Char">
    <w:name w:val="Heading 5 Char"/>
    <w:basedOn w:val="DefaultParagraphFont"/>
    <w:link w:val="Heading5"/>
    <w:rsid w:val="0092647B"/>
    <w:rPr>
      <w:b/>
      <w:sz w:val="24"/>
      <w:lang w:val="fr-FR" w:eastAsia="en-US"/>
    </w:rPr>
  </w:style>
  <w:style w:type="character" w:customStyle="1" w:styleId="Heading6Char">
    <w:name w:val="Heading 6 Char"/>
    <w:basedOn w:val="DefaultParagraphFont"/>
    <w:link w:val="Heading6"/>
    <w:rsid w:val="0092647B"/>
    <w:rPr>
      <w:b/>
      <w:sz w:val="24"/>
      <w:lang w:val="fr-FR" w:eastAsia="en-US"/>
    </w:rPr>
  </w:style>
  <w:style w:type="character" w:customStyle="1" w:styleId="Heading7Char">
    <w:name w:val="Heading 7 Char"/>
    <w:basedOn w:val="DefaultParagraphFont"/>
    <w:link w:val="Heading7"/>
    <w:rsid w:val="0092647B"/>
    <w:rPr>
      <w:b/>
      <w:sz w:val="24"/>
      <w:lang w:val="fr-FR" w:eastAsia="en-US"/>
    </w:rPr>
  </w:style>
  <w:style w:type="character" w:customStyle="1" w:styleId="Heading8Char">
    <w:name w:val="Heading 8 Char"/>
    <w:basedOn w:val="DefaultParagraphFont"/>
    <w:link w:val="Heading8"/>
    <w:rsid w:val="0092647B"/>
    <w:rPr>
      <w:b/>
      <w:sz w:val="24"/>
      <w:lang w:val="fr-FR" w:eastAsia="en-US"/>
    </w:rPr>
  </w:style>
  <w:style w:type="character" w:customStyle="1" w:styleId="Heading9Char">
    <w:name w:val="Heading 9 Char"/>
    <w:basedOn w:val="DefaultParagraphFont"/>
    <w:link w:val="Heading9"/>
    <w:rsid w:val="0092647B"/>
    <w:rPr>
      <w:b/>
      <w:sz w:val="24"/>
      <w:lang w:val="fr-FR" w:eastAsia="en-US"/>
    </w:rPr>
  </w:style>
  <w:style w:type="paragraph" w:styleId="Header">
    <w:name w:val="header"/>
    <w:basedOn w:val="Normal"/>
    <w:link w:val="HeaderChar"/>
    <w:rsid w:val="00CB251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65D7D"/>
    <w:rPr>
      <w:sz w:val="24"/>
      <w:lang w:val="fr-FR" w:eastAsia="en-US"/>
    </w:rPr>
  </w:style>
  <w:style w:type="paragraph" w:styleId="Footer">
    <w:name w:val="footer"/>
    <w:basedOn w:val="Normal"/>
    <w:link w:val="FooterChar"/>
    <w:rsid w:val="00CB251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2647B"/>
    <w:rPr>
      <w:noProof/>
      <w:sz w:val="18"/>
      <w:lang w:val="fr-FR" w:eastAsia="en-US"/>
    </w:rPr>
  </w:style>
  <w:style w:type="character" w:styleId="PageNumber">
    <w:name w:val="page number"/>
    <w:basedOn w:val="DefaultParagraphFont"/>
    <w:rsid w:val="00CB2518"/>
  </w:style>
  <w:style w:type="paragraph" w:customStyle="1" w:styleId="Headingb">
    <w:name w:val="Heading_b"/>
    <w:basedOn w:val="Heading3"/>
    <w:next w:val="Normal"/>
    <w:rsid w:val="00CB2518"/>
    <w:pPr>
      <w:spacing w:before="160"/>
      <w:ind w:left="0" w:firstLine="0"/>
      <w:outlineLvl w:val="9"/>
    </w:pPr>
  </w:style>
  <w:style w:type="paragraph" w:customStyle="1" w:styleId="Headingi">
    <w:name w:val="Heading_i"/>
    <w:basedOn w:val="Heading3"/>
    <w:next w:val="Normal"/>
    <w:rsid w:val="00CB2518"/>
    <w:pPr>
      <w:spacing w:before="160"/>
      <w:ind w:left="0" w:firstLine="0"/>
    </w:pPr>
    <w:rPr>
      <w:b w:val="0"/>
      <w:i/>
    </w:rPr>
  </w:style>
  <w:style w:type="character" w:customStyle="1" w:styleId="href">
    <w:name w:val="href"/>
    <w:basedOn w:val="DefaultParagraphFont"/>
    <w:rsid w:val="00CB2518"/>
  </w:style>
  <w:style w:type="paragraph" w:customStyle="1" w:styleId="enumlev1">
    <w:name w:val="enumlev1"/>
    <w:basedOn w:val="Normal"/>
    <w:link w:val="enumlev1Char"/>
    <w:rsid w:val="00CB2518"/>
    <w:pPr>
      <w:spacing w:before="80"/>
      <w:ind w:left="794" w:hanging="794"/>
    </w:pPr>
  </w:style>
  <w:style w:type="character" w:customStyle="1" w:styleId="enumlev1Char">
    <w:name w:val="enumlev1 Char"/>
    <w:link w:val="enumlev1"/>
    <w:locked/>
    <w:rsid w:val="00665D7D"/>
    <w:rPr>
      <w:sz w:val="24"/>
      <w:lang w:val="fr-FR" w:eastAsia="en-US"/>
    </w:rPr>
  </w:style>
  <w:style w:type="paragraph" w:customStyle="1" w:styleId="enumlev2">
    <w:name w:val="enumlev2"/>
    <w:basedOn w:val="enumlev1"/>
    <w:rsid w:val="00CB2518"/>
    <w:pPr>
      <w:ind w:left="1191" w:hanging="397"/>
    </w:pPr>
  </w:style>
  <w:style w:type="paragraph" w:customStyle="1" w:styleId="enumlev3">
    <w:name w:val="enumlev3"/>
    <w:basedOn w:val="enumlev2"/>
    <w:rsid w:val="00CB2518"/>
    <w:pPr>
      <w:ind w:left="1588"/>
    </w:pPr>
  </w:style>
  <w:style w:type="paragraph" w:customStyle="1" w:styleId="Normalaftertitle">
    <w:name w:val="Normal_after_title"/>
    <w:basedOn w:val="Normal"/>
    <w:next w:val="Normal"/>
    <w:rsid w:val="00CB2518"/>
    <w:pPr>
      <w:spacing w:before="320"/>
    </w:pPr>
  </w:style>
  <w:style w:type="paragraph" w:customStyle="1" w:styleId="Note">
    <w:name w:val="Note"/>
    <w:basedOn w:val="Normal"/>
    <w:rsid w:val="00CB251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251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B2518"/>
    <w:pPr>
      <w:keepNext/>
      <w:keepLines/>
      <w:spacing w:before="240"/>
      <w:jc w:val="center"/>
    </w:pPr>
    <w:rPr>
      <w:b/>
      <w:sz w:val="28"/>
    </w:rPr>
  </w:style>
  <w:style w:type="paragraph" w:customStyle="1" w:styleId="Recref">
    <w:name w:val="Rec_ref"/>
    <w:basedOn w:val="Normal"/>
    <w:next w:val="Recdate"/>
    <w:rsid w:val="00CB2518"/>
    <w:pPr>
      <w:jc w:val="center"/>
    </w:pPr>
  </w:style>
  <w:style w:type="paragraph" w:customStyle="1" w:styleId="Recdate">
    <w:name w:val="Rec_date"/>
    <w:basedOn w:val="Recref"/>
    <w:next w:val="Normalaftertitle"/>
    <w:rsid w:val="00CB2518"/>
    <w:pPr>
      <w:jc w:val="right"/>
    </w:pPr>
  </w:style>
  <w:style w:type="paragraph" w:customStyle="1" w:styleId="HeadingSum">
    <w:name w:val="Heading_Sum"/>
    <w:basedOn w:val="Headingb"/>
    <w:next w:val="Normal"/>
    <w:autoRedefine/>
    <w:rsid w:val="00CB2518"/>
    <w:pPr>
      <w:spacing w:before="240"/>
    </w:pPr>
    <w:rPr>
      <w:sz w:val="22"/>
      <w:lang w:val="es-ES_tradnl"/>
    </w:rPr>
  </w:style>
  <w:style w:type="paragraph" w:customStyle="1" w:styleId="AnnexNoTitle">
    <w:name w:val="Annex_NoTitle"/>
    <w:basedOn w:val="Normal"/>
    <w:next w:val="Normalaftertitle"/>
    <w:rsid w:val="00437A52"/>
    <w:pPr>
      <w:keepNext/>
      <w:keepLines/>
      <w:spacing w:before="480" w:after="80"/>
      <w:jc w:val="center"/>
      <w:outlineLvl w:val="0"/>
    </w:pPr>
    <w:rPr>
      <w:b/>
      <w:sz w:val="28"/>
    </w:rPr>
  </w:style>
  <w:style w:type="paragraph" w:customStyle="1" w:styleId="AppendixNoTitle">
    <w:name w:val="Appendix_NoTitle"/>
    <w:basedOn w:val="AnnexNoTitle"/>
    <w:next w:val="Normal"/>
    <w:rsid w:val="00CB2518"/>
  </w:style>
  <w:style w:type="paragraph" w:customStyle="1" w:styleId="Tablefin">
    <w:name w:val="Table_fin"/>
    <w:basedOn w:val="Normal"/>
    <w:next w:val="Normal"/>
    <w:rsid w:val="00CB2518"/>
    <w:pPr>
      <w:spacing w:before="0"/>
    </w:pPr>
    <w:rPr>
      <w:sz w:val="20"/>
    </w:rPr>
  </w:style>
  <w:style w:type="paragraph" w:customStyle="1" w:styleId="Tablehead">
    <w:name w:val="Table_head"/>
    <w:basedOn w:val="Normal"/>
    <w:next w:val="Normal"/>
    <w:rsid w:val="00CB251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25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B2518"/>
    <w:pPr>
      <w:keepNext/>
      <w:spacing w:before="360" w:after="120"/>
      <w:jc w:val="center"/>
    </w:pPr>
  </w:style>
  <w:style w:type="paragraph" w:customStyle="1" w:styleId="Tabletext">
    <w:name w:val="Table_text"/>
    <w:basedOn w:val="Normal"/>
    <w:rsid w:val="00CB25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B2518"/>
    <w:pPr>
      <w:tabs>
        <w:tab w:val="clear" w:pos="1191"/>
        <w:tab w:val="clear" w:pos="1588"/>
        <w:tab w:val="clear" w:pos="1985"/>
        <w:tab w:val="center" w:pos="4820"/>
        <w:tab w:val="right" w:pos="9639"/>
      </w:tabs>
    </w:pPr>
  </w:style>
  <w:style w:type="character" w:customStyle="1" w:styleId="EquationChar">
    <w:name w:val="Equation Char"/>
    <w:link w:val="Equation"/>
    <w:locked/>
    <w:rsid w:val="00665D7D"/>
    <w:rPr>
      <w:sz w:val="24"/>
      <w:lang w:val="fr-FR" w:eastAsia="en-US"/>
    </w:rPr>
  </w:style>
  <w:style w:type="paragraph" w:customStyle="1" w:styleId="Equationlegend">
    <w:name w:val="Equation_legend"/>
    <w:basedOn w:val="NormalIndent"/>
    <w:rsid w:val="00CB251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2518"/>
    <w:pPr>
      <w:ind w:left="794"/>
    </w:pPr>
  </w:style>
  <w:style w:type="paragraph" w:customStyle="1" w:styleId="Figurelegend">
    <w:name w:val="Figure_legend"/>
    <w:basedOn w:val="Normal"/>
    <w:rsid w:val="00CB251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B2518"/>
    <w:pPr>
      <w:keepNext/>
      <w:keepLines/>
      <w:spacing w:before="480" w:after="80"/>
      <w:jc w:val="center"/>
    </w:pPr>
    <w:rPr>
      <w:caps/>
      <w:sz w:val="18"/>
    </w:rPr>
  </w:style>
  <w:style w:type="paragraph" w:customStyle="1" w:styleId="Figuretitle">
    <w:name w:val="Figure_title"/>
    <w:basedOn w:val="Normal"/>
    <w:next w:val="Figure"/>
    <w:link w:val="FiguretitleChar"/>
    <w:rsid w:val="00CB2518"/>
    <w:pPr>
      <w:keepNext/>
      <w:spacing w:before="0" w:after="120"/>
      <w:jc w:val="center"/>
    </w:pPr>
    <w:rPr>
      <w:rFonts w:ascii="Times New Roman Bold" w:hAnsi="Times New Roman Bold"/>
      <w:b/>
      <w:sz w:val="18"/>
    </w:rPr>
  </w:style>
  <w:style w:type="paragraph" w:customStyle="1" w:styleId="Figure">
    <w:name w:val="Figure"/>
    <w:basedOn w:val="FigureNo"/>
    <w:next w:val="Normal"/>
    <w:rsid w:val="00CB2518"/>
    <w:pPr>
      <w:keepNext w:val="0"/>
      <w:spacing w:before="0" w:after="240"/>
    </w:pPr>
  </w:style>
  <w:style w:type="character" w:customStyle="1" w:styleId="FiguretitleChar">
    <w:name w:val="Figure_title Char"/>
    <w:basedOn w:val="DefaultParagraphFont"/>
    <w:link w:val="Figuretitle"/>
    <w:locked/>
    <w:rsid w:val="00665D7D"/>
    <w:rPr>
      <w:rFonts w:ascii="Times New Roman Bold" w:hAnsi="Times New Roman Bold"/>
      <w:b/>
      <w:sz w:val="18"/>
      <w:lang w:val="fr-FR" w:eastAsia="en-US"/>
    </w:rPr>
  </w:style>
  <w:style w:type="character" w:customStyle="1" w:styleId="FigureNo0">
    <w:name w:val="Figure_No (文字)"/>
    <w:link w:val="FigureNo"/>
    <w:locked/>
    <w:rsid w:val="00665D7D"/>
    <w:rPr>
      <w:caps/>
      <w:sz w:val="18"/>
      <w:lang w:val="fr-FR" w:eastAsia="en-US"/>
    </w:rPr>
  </w:style>
  <w:style w:type="paragraph" w:customStyle="1" w:styleId="tocpart">
    <w:name w:val="tocpart"/>
    <w:basedOn w:val="Normal"/>
    <w:rsid w:val="00CB251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2518"/>
    <w:pPr>
      <w:keepNext/>
      <w:keepLines/>
      <w:spacing w:before="480"/>
      <w:jc w:val="center"/>
    </w:pPr>
    <w:rPr>
      <w:sz w:val="28"/>
    </w:rPr>
  </w:style>
  <w:style w:type="paragraph" w:customStyle="1" w:styleId="Arttitle">
    <w:name w:val="Art_title"/>
    <w:basedOn w:val="Normal"/>
    <w:next w:val="Normalaftertitle"/>
    <w:rsid w:val="00CB2518"/>
    <w:pPr>
      <w:keepNext/>
      <w:keepLines/>
      <w:spacing w:before="240"/>
      <w:jc w:val="center"/>
    </w:pPr>
    <w:rPr>
      <w:b/>
      <w:sz w:val="28"/>
    </w:rPr>
  </w:style>
  <w:style w:type="paragraph" w:customStyle="1" w:styleId="Blanc">
    <w:name w:val="Blanc"/>
    <w:basedOn w:val="Normal"/>
    <w:next w:val="Tabletext"/>
    <w:link w:val="BlancChar"/>
    <w:rsid w:val="00CB2518"/>
    <w:pPr>
      <w:keepNext/>
      <w:keepLines/>
      <w:tabs>
        <w:tab w:val="clear" w:pos="794"/>
        <w:tab w:val="clear" w:pos="1191"/>
        <w:tab w:val="clear" w:pos="1588"/>
        <w:tab w:val="clear" w:pos="1985"/>
      </w:tabs>
      <w:spacing w:before="0"/>
    </w:pPr>
    <w:rPr>
      <w:sz w:val="16"/>
    </w:rPr>
  </w:style>
  <w:style w:type="character" w:customStyle="1" w:styleId="BlancChar">
    <w:name w:val="Blanc Char"/>
    <w:basedOn w:val="DefaultParagraphFont"/>
    <w:link w:val="Blanc"/>
    <w:locked/>
    <w:rsid w:val="0092647B"/>
    <w:rPr>
      <w:sz w:val="16"/>
      <w:lang w:val="en-GB" w:eastAsia="en-US"/>
    </w:rPr>
  </w:style>
  <w:style w:type="paragraph" w:customStyle="1" w:styleId="ASN1">
    <w:name w:val="ASN.1"/>
    <w:basedOn w:val="Normal"/>
    <w:next w:val="Normal"/>
    <w:rsid w:val="00CB251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B2518"/>
    <w:pPr>
      <w:keepNext/>
      <w:keepLines/>
      <w:spacing w:before="160"/>
      <w:ind w:left="794"/>
    </w:pPr>
    <w:rPr>
      <w:i/>
    </w:rPr>
  </w:style>
  <w:style w:type="character" w:customStyle="1" w:styleId="CallChar">
    <w:name w:val="Call Char"/>
    <w:basedOn w:val="DefaultParagraphFont"/>
    <w:link w:val="Call"/>
    <w:rsid w:val="00665D7D"/>
    <w:rPr>
      <w:i/>
      <w:sz w:val="24"/>
      <w:lang w:val="fr-FR" w:eastAsia="en-US"/>
    </w:rPr>
  </w:style>
  <w:style w:type="paragraph" w:customStyle="1" w:styleId="ChapNo">
    <w:name w:val="Chap_No"/>
    <w:basedOn w:val="ArtNo"/>
    <w:next w:val="Chaptitle"/>
    <w:rsid w:val="00CB2518"/>
    <w:rPr>
      <w:b/>
    </w:rPr>
  </w:style>
  <w:style w:type="paragraph" w:customStyle="1" w:styleId="Chaptitle">
    <w:name w:val="Chap_title"/>
    <w:basedOn w:val="Arttitle"/>
    <w:next w:val="Normalaftertitle"/>
    <w:rsid w:val="00CB2518"/>
  </w:style>
  <w:style w:type="character" w:styleId="FootnoteReference">
    <w:name w:val="footnote reference"/>
    <w:basedOn w:val="DefaultParagraphFont"/>
    <w:rsid w:val="00CB2518"/>
    <w:rPr>
      <w:position w:val="6"/>
      <w:sz w:val="18"/>
    </w:rPr>
  </w:style>
  <w:style w:type="paragraph" w:styleId="FootnoteText">
    <w:name w:val="footnote text"/>
    <w:basedOn w:val="Normal"/>
    <w:link w:val="FootnoteTextChar"/>
    <w:rsid w:val="00CB2518"/>
    <w:pPr>
      <w:keepLines/>
      <w:tabs>
        <w:tab w:val="left" w:pos="255"/>
      </w:tabs>
      <w:ind w:left="255" w:hanging="255"/>
    </w:pPr>
    <w:rPr>
      <w:sz w:val="22"/>
    </w:rPr>
  </w:style>
  <w:style w:type="character" w:customStyle="1" w:styleId="FootnoteTextChar">
    <w:name w:val="Footnote Text Char"/>
    <w:basedOn w:val="DefaultParagraphFont"/>
    <w:link w:val="FootnoteText"/>
    <w:rsid w:val="0092647B"/>
    <w:rPr>
      <w:sz w:val="22"/>
      <w:lang w:val="fr-FR" w:eastAsia="en-US"/>
    </w:rPr>
  </w:style>
  <w:style w:type="paragraph" w:styleId="Index1">
    <w:name w:val="index 1"/>
    <w:basedOn w:val="Normal"/>
    <w:next w:val="Normal"/>
    <w:semiHidden/>
    <w:rsid w:val="00CB2518"/>
  </w:style>
  <w:style w:type="paragraph" w:styleId="Index2">
    <w:name w:val="index 2"/>
    <w:basedOn w:val="Normal"/>
    <w:next w:val="Normal"/>
    <w:semiHidden/>
    <w:rsid w:val="00CB2518"/>
    <w:pPr>
      <w:ind w:left="283"/>
    </w:pPr>
  </w:style>
  <w:style w:type="paragraph" w:styleId="Index3">
    <w:name w:val="index 3"/>
    <w:basedOn w:val="Normal"/>
    <w:next w:val="Normal"/>
    <w:semiHidden/>
    <w:rsid w:val="00CB2518"/>
    <w:pPr>
      <w:ind w:left="566"/>
    </w:pPr>
  </w:style>
  <w:style w:type="paragraph" w:styleId="IndexHeading">
    <w:name w:val="index heading"/>
    <w:basedOn w:val="Normal"/>
    <w:next w:val="Index1"/>
    <w:rsid w:val="00CB2518"/>
  </w:style>
  <w:style w:type="paragraph" w:customStyle="1" w:styleId="Line">
    <w:name w:val="Line"/>
    <w:basedOn w:val="Normal"/>
    <w:next w:val="Normal"/>
    <w:rsid w:val="00CB251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B251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2518"/>
  </w:style>
  <w:style w:type="paragraph" w:customStyle="1" w:styleId="Partref">
    <w:name w:val="Part_ref"/>
    <w:basedOn w:val="Normal"/>
    <w:next w:val="Normal"/>
    <w:rsid w:val="00CB2518"/>
    <w:pPr>
      <w:keepNext/>
      <w:keepLines/>
      <w:spacing w:after="280"/>
      <w:jc w:val="center"/>
    </w:pPr>
  </w:style>
  <w:style w:type="paragraph" w:customStyle="1" w:styleId="Parttitle">
    <w:name w:val="Part_title"/>
    <w:basedOn w:val="Normal"/>
    <w:next w:val="Normalaftertitle"/>
    <w:rsid w:val="00CB251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2518"/>
  </w:style>
  <w:style w:type="paragraph" w:customStyle="1" w:styleId="QuestionNo">
    <w:name w:val="Question_No"/>
    <w:basedOn w:val="RecNo"/>
    <w:next w:val="Normal"/>
    <w:rsid w:val="00CB2518"/>
  </w:style>
  <w:style w:type="paragraph" w:customStyle="1" w:styleId="Questionref">
    <w:name w:val="Question_ref"/>
    <w:basedOn w:val="Recref"/>
    <w:next w:val="Questiondate"/>
    <w:rsid w:val="00CB2518"/>
  </w:style>
  <w:style w:type="paragraph" w:customStyle="1" w:styleId="Questiontitle">
    <w:name w:val="Question_title"/>
    <w:basedOn w:val="Normal"/>
    <w:next w:val="Questionref"/>
    <w:rsid w:val="00CB2518"/>
  </w:style>
  <w:style w:type="paragraph" w:customStyle="1" w:styleId="Reftext">
    <w:name w:val="Ref_text"/>
    <w:basedOn w:val="Normal"/>
    <w:rsid w:val="00CB2518"/>
    <w:pPr>
      <w:ind w:left="794" w:hanging="794"/>
    </w:pPr>
    <w:rPr>
      <w:sz w:val="22"/>
    </w:rPr>
  </w:style>
  <w:style w:type="paragraph" w:customStyle="1" w:styleId="Reftitle">
    <w:name w:val="Ref_title"/>
    <w:basedOn w:val="Normal"/>
    <w:next w:val="Reftext"/>
    <w:rsid w:val="00CB251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2518"/>
  </w:style>
  <w:style w:type="paragraph" w:customStyle="1" w:styleId="RepNo">
    <w:name w:val="Rep_No"/>
    <w:basedOn w:val="RecNo"/>
    <w:next w:val="Reptitle"/>
    <w:rsid w:val="00CB2518"/>
  </w:style>
  <w:style w:type="paragraph" w:customStyle="1" w:styleId="Reptitle">
    <w:name w:val="Rep_title"/>
    <w:basedOn w:val="Rectitle"/>
    <w:next w:val="Repref"/>
    <w:rsid w:val="00CB2518"/>
  </w:style>
  <w:style w:type="paragraph" w:customStyle="1" w:styleId="Repref">
    <w:name w:val="Rep_ref"/>
    <w:basedOn w:val="Recref"/>
    <w:next w:val="Repdate"/>
    <w:rsid w:val="00CB2518"/>
  </w:style>
  <w:style w:type="paragraph" w:customStyle="1" w:styleId="Resdate">
    <w:name w:val="Res_date"/>
    <w:basedOn w:val="Recdate"/>
    <w:next w:val="Normalaftertitle"/>
    <w:rsid w:val="00CB2518"/>
  </w:style>
  <w:style w:type="paragraph" w:customStyle="1" w:styleId="ResNo">
    <w:name w:val="Res_No"/>
    <w:basedOn w:val="RecNo"/>
    <w:next w:val="Restitle"/>
    <w:rsid w:val="00CB2518"/>
  </w:style>
  <w:style w:type="paragraph" w:customStyle="1" w:styleId="Restitle">
    <w:name w:val="Res_title"/>
    <w:basedOn w:val="Normal"/>
    <w:next w:val="Resref"/>
    <w:rsid w:val="00CB2518"/>
    <w:pPr>
      <w:spacing w:before="240"/>
      <w:jc w:val="center"/>
    </w:pPr>
    <w:rPr>
      <w:b/>
      <w:sz w:val="28"/>
    </w:rPr>
  </w:style>
  <w:style w:type="paragraph" w:customStyle="1" w:styleId="Resref">
    <w:name w:val="Res_ref"/>
    <w:basedOn w:val="Recref"/>
    <w:next w:val="Resdate"/>
    <w:rsid w:val="00CB2518"/>
  </w:style>
  <w:style w:type="paragraph" w:customStyle="1" w:styleId="SectionNo">
    <w:name w:val="Section_No"/>
    <w:basedOn w:val="Normal"/>
    <w:next w:val="Normal"/>
    <w:rsid w:val="00CB2518"/>
  </w:style>
  <w:style w:type="paragraph" w:customStyle="1" w:styleId="Sectiontitle">
    <w:name w:val="Section_title"/>
    <w:basedOn w:val="Normal"/>
    <w:next w:val="Normalaftertitle"/>
    <w:rsid w:val="00CB251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2518"/>
    <w:pPr>
      <w:tabs>
        <w:tab w:val="clear" w:pos="794"/>
        <w:tab w:val="clear" w:pos="1191"/>
        <w:tab w:val="clear" w:pos="1588"/>
        <w:tab w:val="clear" w:pos="1985"/>
        <w:tab w:val="right" w:pos="9611"/>
      </w:tabs>
    </w:pPr>
    <w:rPr>
      <w:i/>
    </w:rPr>
  </w:style>
  <w:style w:type="paragraph" w:styleId="TOC1">
    <w:name w:val="toc 1"/>
    <w:basedOn w:val="Normal"/>
    <w:rsid w:val="00CB251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B2518"/>
    <w:pPr>
      <w:tabs>
        <w:tab w:val="clear" w:pos="567"/>
        <w:tab w:val="left" w:pos="1276"/>
      </w:tabs>
      <w:spacing w:before="160"/>
      <w:ind w:left="1276" w:hanging="709"/>
    </w:pPr>
  </w:style>
  <w:style w:type="paragraph" w:styleId="TOC3">
    <w:name w:val="toc 3"/>
    <w:basedOn w:val="TOC2"/>
    <w:rsid w:val="00CB2518"/>
    <w:pPr>
      <w:tabs>
        <w:tab w:val="clear" w:pos="1276"/>
        <w:tab w:val="left" w:pos="2155"/>
      </w:tabs>
      <w:ind w:left="2155" w:hanging="879"/>
    </w:pPr>
  </w:style>
  <w:style w:type="paragraph" w:styleId="TOC4">
    <w:name w:val="toc 4"/>
    <w:basedOn w:val="TOC3"/>
    <w:rsid w:val="00CB2518"/>
    <w:pPr>
      <w:tabs>
        <w:tab w:val="left" w:pos="3261"/>
      </w:tabs>
      <w:spacing w:before="80"/>
      <w:ind w:left="3261" w:hanging="993"/>
    </w:pPr>
  </w:style>
  <w:style w:type="paragraph" w:styleId="TOC5">
    <w:name w:val="toc 5"/>
    <w:basedOn w:val="TOC4"/>
    <w:rsid w:val="00CB2518"/>
  </w:style>
  <w:style w:type="paragraph" w:styleId="TOC6">
    <w:name w:val="toc 6"/>
    <w:basedOn w:val="TOC4"/>
    <w:rsid w:val="00CB2518"/>
  </w:style>
  <w:style w:type="paragraph" w:styleId="TOC7">
    <w:name w:val="toc 7"/>
    <w:basedOn w:val="TOC4"/>
    <w:rsid w:val="00CB2518"/>
  </w:style>
  <w:style w:type="paragraph" w:styleId="TOC8">
    <w:name w:val="toc 8"/>
    <w:basedOn w:val="TOC4"/>
    <w:rsid w:val="00CB2518"/>
  </w:style>
  <w:style w:type="paragraph" w:customStyle="1" w:styleId="Annexref">
    <w:name w:val="Annex_ref"/>
    <w:basedOn w:val="Normal"/>
    <w:next w:val="Normalaftertitle"/>
    <w:rsid w:val="00CB2518"/>
    <w:pPr>
      <w:keepNext/>
      <w:keepLines/>
      <w:spacing w:after="280"/>
      <w:jc w:val="center"/>
    </w:pPr>
  </w:style>
  <w:style w:type="paragraph" w:customStyle="1" w:styleId="Appendixref">
    <w:name w:val="Appendix_ref"/>
    <w:basedOn w:val="Annexref"/>
    <w:next w:val="Normalaftertitle"/>
    <w:rsid w:val="00CB2518"/>
  </w:style>
  <w:style w:type="paragraph" w:customStyle="1" w:styleId="Tabletitle">
    <w:name w:val="Table_title"/>
    <w:basedOn w:val="Normal"/>
    <w:next w:val="Tablehead"/>
    <w:rsid w:val="00CB2518"/>
    <w:pPr>
      <w:keepNext/>
      <w:spacing w:before="0" w:after="120"/>
      <w:jc w:val="center"/>
    </w:pPr>
    <w:rPr>
      <w:b/>
    </w:rPr>
  </w:style>
  <w:style w:type="paragraph" w:customStyle="1" w:styleId="Summary">
    <w:name w:val="Summary"/>
    <w:basedOn w:val="Normal"/>
    <w:next w:val="Normalaftertitle"/>
    <w:autoRedefine/>
    <w:rsid w:val="00CB2518"/>
    <w:pPr>
      <w:spacing w:after="480"/>
    </w:pPr>
    <w:rPr>
      <w:sz w:val="22"/>
      <w:lang w:val="es-ES_tradnl"/>
    </w:rPr>
  </w:style>
  <w:style w:type="paragraph" w:customStyle="1" w:styleId="TableLegendNote">
    <w:name w:val="Table_Legend_Note"/>
    <w:basedOn w:val="Tablelegend"/>
    <w:next w:val="Tablelegend"/>
    <w:rsid w:val="00CB2518"/>
    <w:pPr>
      <w:ind w:left="-85" w:firstLine="0"/>
    </w:pPr>
    <w:rPr>
      <w:lang w:val="en-US"/>
    </w:rPr>
  </w:style>
  <w:style w:type="character" w:styleId="Hyperlink">
    <w:name w:val="Hyperlink"/>
    <w:basedOn w:val="DefaultParagraphFont"/>
    <w:rsid w:val="00665D7D"/>
    <w:rPr>
      <w:color w:val="0000FF"/>
      <w:u w:val="single"/>
    </w:rPr>
  </w:style>
  <w:style w:type="paragraph" w:styleId="BalloonText">
    <w:name w:val="Balloon Text"/>
    <w:basedOn w:val="Normal"/>
    <w:link w:val="BalloonTextChar"/>
    <w:uiPriority w:val="99"/>
    <w:rsid w:val="00FA072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A0727"/>
    <w:rPr>
      <w:rFonts w:ascii="Tahoma" w:hAnsi="Tahoma" w:cs="Tahoma"/>
      <w:sz w:val="16"/>
      <w:szCs w:val="16"/>
      <w:lang w:val="fr-FR" w:eastAsia="en-US"/>
    </w:rPr>
  </w:style>
  <w:style w:type="paragraph" w:customStyle="1" w:styleId="Artheading">
    <w:name w:val="Art_heading"/>
    <w:basedOn w:val="Normal"/>
    <w:next w:val="Normal"/>
    <w:rsid w:val="0092647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92647B"/>
    <w:rPr>
      <w:vertAlign w:val="superscript"/>
    </w:rPr>
  </w:style>
  <w:style w:type="paragraph" w:customStyle="1" w:styleId="Figurewithouttitle">
    <w:name w:val="Figure_without_title"/>
    <w:basedOn w:val="FigureNo"/>
    <w:next w:val="Normal"/>
    <w:rsid w:val="0092647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92647B"/>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92647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92647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92647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92647B"/>
    <w:pPr>
      <w:tabs>
        <w:tab w:val="left" w:pos="567"/>
        <w:tab w:val="left" w:pos="1701"/>
        <w:tab w:val="left" w:pos="2835"/>
      </w:tabs>
      <w:spacing w:before="240"/>
    </w:pPr>
    <w:rPr>
      <w:b w:val="0"/>
      <w:caps/>
    </w:rPr>
  </w:style>
  <w:style w:type="paragraph" w:customStyle="1" w:styleId="Title2">
    <w:name w:val="Title 2"/>
    <w:basedOn w:val="Source"/>
    <w:next w:val="Normal"/>
    <w:rsid w:val="0092647B"/>
    <w:pPr>
      <w:overflowPunct/>
      <w:autoSpaceDE/>
      <w:autoSpaceDN/>
      <w:adjustRightInd/>
      <w:spacing w:before="480"/>
      <w:textAlignment w:val="auto"/>
    </w:pPr>
    <w:rPr>
      <w:b w:val="0"/>
      <w:caps/>
    </w:rPr>
  </w:style>
  <w:style w:type="paragraph" w:customStyle="1" w:styleId="Title3">
    <w:name w:val="Title 3"/>
    <w:basedOn w:val="Title2"/>
    <w:next w:val="Normal"/>
    <w:rsid w:val="0092647B"/>
    <w:pPr>
      <w:spacing w:before="240"/>
    </w:pPr>
    <w:rPr>
      <w:caps w:val="0"/>
    </w:rPr>
  </w:style>
  <w:style w:type="paragraph" w:customStyle="1" w:styleId="Title4">
    <w:name w:val="Title 4"/>
    <w:basedOn w:val="Title3"/>
    <w:next w:val="Heading1"/>
    <w:rsid w:val="0092647B"/>
    <w:rPr>
      <w:b/>
    </w:rPr>
  </w:style>
  <w:style w:type="character" w:customStyle="1" w:styleId="Appdef">
    <w:name w:val="App_def"/>
    <w:basedOn w:val="DefaultParagraphFont"/>
    <w:rsid w:val="0092647B"/>
    <w:rPr>
      <w:rFonts w:ascii="Times New Roman" w:hAnsi="Times New Roman"/>
      <w:b/>
    </w:rPr>
  </w:style>
  <w:style w:type="character" w:customStyle="1" w:styleId="Appref">
    <w:name w:val="App_ref"/>
    <w:basedOn w:val="DefaultParagraphFont"/>
    <w:rsid w:val="0092647B"/>
  </w:style>
  <w:style w:type="character" w:customStyle="1" w:styleId="Artdef">
    <w:name w:val="Art_def"/>
    <w:basedOn w:val="DefaultParagraphFont"/>
    <w:rsid w:val="0092647B"/>
    <w:rPr>
      <w:rFonts w:ascii="Times New Roman" w:hAnsi="Times New Roman"/>
      <w:b/>
    </w:rPr>
  </w:style>
  <w:style w:type="character" w:customStyle="1" w:styleId="Artref">
    <w:name w:val="Art_ref"/>
    <w:basedOn w:val="DefaultParagraphFont"/>
    <w:rsid w:val="0092647B"/>
  </w:style>
  <w:style w:type="character" w:customStyle="1" w:styleId="Recdef">
    <w:name w:val="Rec_def"/>
    <w:basedOn w:val="DefaultParagraphFont"/>
    <w:rsid w:val="0092647B"/>
    <w:rPr>
      <w:b/>
    </w:rPr>
  </w:style>
  <w:style w:type="character" w:customStyle="1" w:styleId="Resdef">
    <w:name w:val="Res_def"/>
    <w:basedOn w:val="DefaultParagraphFont"/>
    <w:rsid w:val="0092647B"/>
    <w:rPr>
      <w:rFonts w:ascii="Times New Roman" w:hAnsi="Times New Roman"/>
      <w:b/>
    </w:rPr>
  </w:style>
  <w:style w:type="character" w:customStyle="1" w:styleId="Tablefreq">
    <w:name w:val="Table_freq"/>
    <w:basedOn w:val="DefaultParagraphFont"/>
    <w:rsid w:val="0092647B"/>
    <w:rPr>
      <w:b/>
      <w:color w:val="auto"/>
      <w:sz w:val="20"/>
    </w:rPr>
  </w:style>
  <w:style w:type="paragraph" w:customStyle="1" w:styleId="Formal">
    <w:name w:val="Formal"/>
    <w:basedOn w:val="ASN1"/>
    <w:rsid w:val="0092647B"/>
    <w:pPr>
      <w:tabs>
        <w:tab w:val="left" w:pos="1871"/>
      </w:tabs>
      <w:jc w:val="left"/>
    </w:pPr>
    <w:rPr>
      <w:rFonts w:ascii="Times New Roman Bold" w:hAnsi="Times New Roman Bold"/>
      <w:b w:val="0"/>
    </w:rPr>
  </w:style>
  <w:style w:type="paragraph" w:customStyle="1" w:styleId="Section1">
    <w:name w:val="Section_1"/>
    <w:basedOn w:val="Normal"/>
    <w:rsid w:val="0092647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92647B"/>
    <w:rPr>
      <w:b w:val="0"/>
      <w:i/>
    </w:rPr>
  </w:style>
  <w:style w:type="paragraph" w:customStyle="1" w:styleId="AnnexNo">
    <w:name w:val="Annex_No"/>
    <w:basedOn w:val="Normal"/>
    <w:next w:val="Normal"/>
    <w:rsid w:val="0092647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92647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92647B"/>
  </w:style>
  <w:style w:type="paragraph" w:customStyle="1" w:styleId="Appendixtitle">
    <w:name w:val="Appendix_title"/>
    <w:basedOn w:val="Annextitle"/>
    <w:next w:val="Normal"/>
    <w:rsid w:val="0092647B"/>
  </w:style>
  <w:style w:type="paragraph" w:customStyle="1" w:styleId="Border">
    <w:name w:val="Border"/>
    <w:basedOn w:val="Normal"/>
    <w:rsid w:val="0092647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2647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92647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92647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92647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92647B"/>
  </w:style>
  <w:style w:type="paragraph" w:customStyle="1" w:styleId="Normalaftertitle0">
    <w:name w:val="Normal after title"/>
    <w:basedOn w:val="Normal"/>
    <w:next w:val="Normal"/>
    <w:rsid w:val="0092647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92647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92647B"/>
    <w:pPr>
      <w:tabs>
        <w:tab w:val="clear" w:pos="794"/>
        <w:tab w:val="clear" w:pos="1191"/>
        <w:tab w:val="left" w:pos="1134"/>
      </w:tabs>
      <w:jc w:val="left"/>
    </w:pPr>
  </w:style>
  <w:style w:type="paragraph" w:customStyle="1" w:styleId="Section3">
    <w:name w:val="Section_3"/>
    <w:basedOn w:val="Section1"/>
    <w:rsid w:val="0092647B"/>
    <w:rPr>
      <w:b w:val="0"/>
    </w:rPr>
  </w:style>
  <w:style w:type="paragraph" w:customStyle="1" w:styleId="TableTextS5">
    <w:name w:val="Table_TextS5"/>
    <w:basedOn w:val="Normal"/>
    <w:rsid w:val="0092647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92647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2647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92647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92647B"/>
  </w:style>
  <w:style w:type="paragraph" w:customStyle="1" w:styleId="Committee">
    <w:name w:val="Committee"/>
    <w:basedOn w:val="Normal"/>
    <w:qFormat/>
    <w:rsid w:val="0092647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92647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47B"/>
  </w:style>
  <w:style w:type="paragraph" w:customStyle="1" w:styleId="Subsection1">
    <w:name w:val="Subsection_1"/>
    <w:basedOn w:val="Section1"/>
    <w:next w:val="Normalaftertitle0"/>
    <w:qFormat/>
    <w:rsid w:val="0092647B"/>
  </w:style>
  <w:style w:type="paragraph" w:customStyle="1" w:styleId="Volumetitle">
    <w:name w:val="Volume_title"/>
    <w:basedOn w:val="Normal"/>
    <w:qFormat/>
    <w:rsid w:val="0092647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92647B"/>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47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92647B"/>
    <w:rPr>
      <w:rFonts w:ascii="Times New Roman" w:hAnsi="Times New Roman"/>
      <w:b w:val="0"/>
    </w:rPr>
  </w:style>
  <w:style w:type="paragraph" w:customStyle="1" w:styleId="Tablesplit">
    <w:name w:val="Table_split"/>
    <w:basedOn w:val="Tabletext"/>
    <w:qFormat/>
    <w:rsid w:val="0092647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call0">
    <w:name w:val="call"/>
    <w:basedOn w:val="Normal"/>
    <w:next w:val="Normal"/>
    <w:rsid w:val="0092647B"/>
    <w:pPr>
      <w:keepNext/>
      <w:keepLines/>
      <w:tabs>
        <w:tab w:val="clear" w:pos="1191"/>
        <w:tab w:val="clear" w:pos="1588"/>
        <w:tab w:val="clear" w:pos="1985"/>
      </w:tabs>
      <w:spacing w:before="227"/>
      <w:ind w:left="794"/>
      <w:jc w:val="left"/>
    </w:pPr>
    <w:rPr>
      <w:i/>
      <w:sz w:val="20"/>
    </w:rPr>
  </w:style>
  <w:style w:type="character" w:customStyle="1" w:styleId="CommentTextChar">
    <w:name w:val="Comment Text Char"/>
    <w:basedOn w:val="DefaultParagraphFont"/>
    <w:link w:val="CommentText"/>
    <w:uiPriority w:val="99"/>
    <w:semiHidden/>
    <w:rsid w:val="0092647B"/>
    <w:rPr>
      <w:lang w:val="en-GB" w:eastAsia="en-US"/>
    </w:rPr>
  </w:style>
  <w:style w:type="paragraph" w:styleId="CommentText">
    <w:name w:val="annotation text"/>
    <w:basedOn w:val="Normal"/>
    <w:link w:val="CommentTextChar"/>
    <w:uiPriority w:val="99"/>
    <w:semiHidden/>
    <w:unhideWhenUsed/>
    <w:rsid w:val="0092647B"/>
    <w:pPr>
      <w:spacing w:before="136"/>
      <w:textAlignment w:val="auto"/>
    </w:pPr>
    <w:rPr>
      <w:sz w:val="20"/>
    </w:rPr>
  </w:style>
  <w:style w:type="character" w:customStyle="1" w:styleId="CommentSubjectChar">
    <w:name w:val="Comment Subject Char"/>
    <w:basedOn w:val="CommentTextChar"/>
    <w:link w:val="CommentSubject"/>
    <w:uiPriority w:val="99"/>
    <w:semiHidden/>
    <w:rsid w:val="0092647B"/>
    <w:rPr>
      <w:b/>
      <w:bCs/>
      <w:lang w:val="en-GB" w:eastAsia="en-US"/>
    </w:rPr>
  </w:style>
  <w:style w:type="paragraph" w:styleId="CommentSubject">
    <w:name w:val="annotation subject"/>
    <w:basedOn w:val="CommentText"/>
    <w:next w:val="CommentText"/>
    <w:link w:val="CommentSubjectChar"/>
    <w:uiPriority w:val="99"/>
    <w:semiHidden/>
    <w:unhideWhenUsed/>
    <w:rsid w:val="0092647B"/>
    <w:rPr>
      <w:b/>
      <w:bCs/>
    </w:rPr>
  </w:style>
  <w:style w:type="paragraph" w:styleId="ListParagraph">
    <w:name w:val="List Paragraph"/>
    <w:basedOn w:val="Normal"/>
    <w:uiPriority w:val="34"/>
    <w:qFormat/>
    <w:rsid w:val="0092647B"/>
    <w:pPr>
      <w:tabs>
        <w:tab w:val="clear" w:pos="794"/>
        <w:tab w:val="clear" w:pos="1191"/>
        <w:tab w:val="clear" w:pos="1588"/>
        <w:tab w:val="clear" w:pos="1985"/>
      </w:tabs>
      <w:overflowPunct/>
      <w:autoSpaceDE/>
      <w:autoSpaceDN/>
      <w:adjustRightInd/>
      <w:spacing w:before="0" w:after="160" w:line="256" w:lineRule="auto"/>
      <w:ind w:left="720"/>
      <w:contextualSpacing/>
      <w:jc w:val="left"/>
      <w:textAlignment w:val="auto"/>
    </w:pPr>
    <w:rPr>
      <w:rFonts w:ascii="Calibri" w:eastAsia="Calibri" w:hAnsi="Calibri"/>
      <w:sz w:val="22"/>
      <w:szCs w:val="22"/>
      <w:lang w:val="en-US"/>
    </w:rPr>
  </w:style>
  <w:style w:type="paragraph" w:customStyle="1" w:styleId="Line1">
    <w:name w:val="Line_1"/>
    <w:basedOn w:val="Normal"/>
    <w:next w:val="Normal"/>
    <w:rsid w:val="0092647B"/>
    <w:pPr>
      <w:pBdr>
        <w:top w:val="dashed" w:sz="6" w:space="1" w:color="auto"/>
      </w:pBdr>
      <w:tabs>
        <w:tab w:val="clear" w:pos="794"/>
        <w:tab w:val="clear" w:pos="1191"/>
        <w:tab w:val="clear" w:pos="1588"/>
        <w:tab w:val="clear" w:pos="1985"/>
      </w:tabs>
      <w:spacing w:before="240"/>
      <w:ind w:left="3997" w:right="3997"/>
      <w:jc w:val="center"/>
      <w:textAlignment w:val="auto"/>
    </w:pPr>
    <w:rPr>
      <w:sz w:val="20"/>
    </w:rPr>
  </w:style>
  <w:style w:type="paragraph" w:customStyle="1" w:styleId="TableLegend0">
    <w:name w:val="Table_Legend"/>
    <w:basedOn w:val="Normal"/>
    <w:next w:val="Normal"/>
    <w:rsid w:val="0092647B"/>
    <w:pPr>
      <w:keepNext/>
      <w:spacing w:before="86" w:line="199" w:lineRule="exact"/>
      <w:ind w:left="-85" w:right="-85"/>
      <w:textAlignment w:val="auto"/>
    </w:pPr>
    <w:rPr>
      <w:sz w:val="18"/>
    </w:rPr>
  </w:style>
  <w:style w:type="paragraph" w:customStyle="1" w:styleId="TableTitle0">
    <w:name w:val="Table_Title"/>
    <w:basedOn w:val="Normal"/>
    <w:rsid w:val="0092647B"/>
    <w:pPr>
      <w:tabs>
        <w:tab w:val="clear" w:pos="794"/>
        <w:tab w:val="clear" w:pos="1191"/>
        <w:tab w:val="clear" w:pos="1588"/>
        <w:tab w:val="clear" w:pos="1985"/>
        <w:tab w:val="left" w:pos="1134"/>
        <w:tab w:val="left" w:pos="1871"/>
        <w:tab w:val="left" w:pos="2268"/>
      </w:tabs>
      <w:jc w:val="left"/>
      <w:textAlignment w:val="auto"/>
    </w:pPr>
  </w:style>
  <w:style w:type="paragraph" w:customStyle="1" w:styleId="Table">
    <w:name w:val="Table_#"/>
    <w:basedOn w:val="Normal"/>
    <w:next w:val="TableTitle0"/>
    <w:rsid w:val="0092647B"/>
    <w:pPr>
      <w:keepNext/>
      <w:tabs>
        <w:tab w:val="clear" w:pos="794"/>
        <w:tab w:val="clear" w:pos="1191"/>
        <w:tab w:val="clear" w:pos="1588"/>
        <w:tab w:val="clear" w:pos="1985"/>
      </w:tabs>
      <w:spacing w:before="567" w:after="113"/>
      <w:jc w:val="center"/>
      <w:textAlignment w:val="auto"/>
    </w:pPr>
    <w:rPr>
      <w:sz w:val="18"/>
    </w:rPr>
  </w:style>
  <w:style w:type="paragraph" w:customStyle="1" w:styleId="TableText0">
    <w:name w:val="Table_Text"/>
    <w:basedOn w:val="TableLegend0"/>
    <w:rsid w:val="0092647B"/>
    <w:pPr>
      <w:spacing w:before="100" w:after="100" w:line="190" w:lineRule="exact"/>
      <w:ind w:left="0" w:right="0"/>
    </w:pPr>
  </w:style>
  <w:style w:type="paragraph" w:customStyle="1" w:styleId="FigureRemark">
    <w:name w:val="Figure_Remark"/>
    <w:basedOn w:val="TableLegend0"/>
    <w:rsid w:val="0092647B"/>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92647B"/>
    <w:pPr>
      <w:jc w:val="left"/>
    </w:pPr>
  </w:style>
  <w:style w:type="paragraph" w:customStyle="1" w:styleId="FigureTitle0">
    <w:name w:val="Figure_Title"/>
    <w:basedOn w:val="TableTitle0"/>
    <w:next w:val="FigureLegend0"/>
    <w:rsid w:val="0092647B"/>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92647B"/>
  </w:style>
  <w:style w:type="paragraph" w:customStyle="1" w:styleId="AnnexRef0">
    <w:name w:val="Annex_Ref"/>
    <w:basedOn w:val="Normal"/>
    <w:next w:val="AnnexTitle0"/>
    <w:rsid w:val="0092647B"/>
    <w:pPr>
      <w:tabs>
        <w:tab w:val="clear" w:pos="794"/>
        <w:tab w:val="clear" w:pos="1191"/>
        <w:tab w:val="clear" w:pos="1588"/>
        <w:tab w:val="clear" w:pos="1985"/>
        <w:tab w:val="center" w:pos="4849"/>
        <w:tab w:val="right" w:pos="9696"/>
      </w:tabs>
      <w:spacing w:before="0"/>
      <w:jc w:val="center"/>
      <w:textAlignment w:val="auto"/>
    </w:pPr>
    <w:rPr>
      <w:sz w:val="20"/>
    </w:rPr>
  </w:style>
  <w:style w:type="paragraph" w:customStyle="1" w:styleId="AnnexTitle0">
    <w:name w:val="Annex_Title"/>
    <w:basedOn w:val="Normal"/>
    <w:next w:val="Normalaftertitle0"/>
    <w:rsid w:val="0092647B"/>
    <w:pPr>
      <w:tabs>
        <w:tab w:val="clear" w:pos="794"/>
        <w:tab w:val="clear" w:pos="1191"/>
        <w:tab w:val="clear" w:pos="1588"/>
        <w:tab w:val="clear" w:pos="1985"/>
        <w:tab w:val="left" w:pos="4849"/>
        <w:tab w:val="right" w:pos="9696"/>
      </w:tabs>
      <w:spacing w:before="136" w:after="200"/>
      <w:jc w:val="center"/>
      <w:textAlignment w:val="auto"/>
    </w:pPr>
    <w:rPr>
      <w:b/>
    </w:rPr>
  </w:style>
  <w:style w:type="paragraph" w:customStyle="1" w:styleId="Annex">
    <w:name w:val="Annex_#"/>
    <w:basedOn w:val="Normal"/>
    <w:next w:val="AnnexRef0"/>
    <w:rsid w:val="0092647B"/>
    <w:pPr>
      <w:tabs>
        <w:tab w:val="clear" w:pos="794"/>
        <w:tab w:val="clear" w:pos="1191"/>
        <w:tab w:val="clear" w:pos="1588"/>
        <w:tab w:val="clear" w:pos="1985"/>
        <w:tab w:val="center" w:pos="4849"/>
        <w:tab w:val="right" w:pos="9696"/>
      </w:tabs>
      <w:spacing w:before="720" w:after="68"/>
      <w:jc w:val="center"/>
      <w:textAlignment w:val="auto"/>
    </w:pPr>
    <w:rPr>
      <w:sz w:val="20"/>
    </w:rPr>
  </w:style>
  <w:style w:type="paragraph" w:customStyle="1" w:styleId="AppendixRef0">
    <w:name w:val="Appendix_Ref"/>
    <w:basedOn w:val="AnnexRef0"/>
    <w:next w:val="AppendixTitle0"/>
    <w:rsid w:val="0092647B"/>
  </w:style>
  <w:style w:type="paragraph" w:customStyle="1" w:styleId="AppendixTitle0">
    <w:name w:val="Appendix_Title"/>
    <w:basedOn w:val="AnnexTitle0"/>
    <w:next w:val="Normal"/>
    <w:rsid w:val="0092647B"/>
  </w:style>
  <w:style w:type="paragraph" w:customStyle="1" w:styleId="Appendix">
    <w:name w:val="Appendix_#"/>
    <w:basedOn w:val="Annex"/>
    <w:next w:val="AppendixRef0"/>
    <w:rsid w:val="0092647B"/>
  </w:style>
  <w:style w:type="paragraph" w:customStyle="1" w:styleId="RefText0">
    <w:name w:val="Ref_Text"/>
    <w:basedOn w:val="Normal"/>
    <w:rsid w:val="0092647B"/>
    <w:pPr>
      <w:spacing w:before="136"/>
      <w:ind w:left="567" w:hanging="567"/>
      <w:textAlignment w:val="auto"/>
    </w:pPr>
    <w:rPr>
      <w:sz w:val="18"/>
    </w:rPr>
  </w:style>
  <w:style w:type="paragraph" w:customStyle="1" w:styleId="RefTitle0">
    <w:name w:val="Ref_Title"/>
    <w:basedOn w:val="Normal"/>
    <w:next w:val="RefText0"/>
    <w:rsid w:val="0092647B"/>
    <w:pPr>
      <w:keepNext/>
      <w:keepLines/>
      <w:tabs>
        <w:tab w:val="clear" w:pos="794"/>
        <w:tab w:val="clear" w:pos="1191"/>
        <w:tab w:val="clear" w:pos="1588"/>
        <w:tab w:val="clear" w:pos="1985"/>
      </w:tabs>
      <w:spacing w:before="600"/>
      <w:jc w:val="center"/>
      <w:textAlignment w:val="auto"/>
    </w:pPr>
    <w:rPr>
      <w:sz w:val="18"/>
    </w:rPr>
  </w:style>
  <w:style w:type="paragraph" w:customStyle="1" w:styleId="listitem">
    <w:name w:val="listitem"/>
    <w:basedOn w:val="Normal"/>
    <w:rsid w:val="0092647B"/>
    <w:pPr>
      <w:keepLines/>
      <w:spacing w:before="0"/>
      <w:jc w:val="left"/>
      <w:textAlignment w:val="auto"/>
    </w:pPr>
    <w:rPr>
      <w:sz w:val="20"/>
    </w:rPr>
  </w:style>
  <w:style w:type="paragraph" w:customStyle="1" w:styleId="RecTitle0">
    <w:name w:val="Rec_Title"/>
    <w:basedOn w:val="Rec"/>
    <w:next w:val="RecTitleRef"/>
    <w:rsid w:val="0092647B"/>
    <w:pPr>
      <w:spacing w:before="180"/>
    </w:pPr>
    <w:rPr>
      <w:b/>
    </w:rPr>
  </w:style>
  <w:style w:type="paragraph" w:customStyle="1" w:styleId="Rec">
    <w:name w:val="Rec_#"/>
    <w:basedOn w:val="Normal"/>
    <w:next w:val="RecTitle0"/>
    <w:rsid w:val="0092647B"/>
    <w:pPr>
      <w:keepNext/>
      <w:keepLines/>
      <w:tabs>
        <w:tab w:val="clear" w:pos="794"/>
        <w:tab w:val="clear" w:pos="1191"/>
        <w:tab w:val="clear" w:pos="1588"/>
        <w:tab w:val="clear" w:pos="1985"/>
        <w:tab w:val="center" w:pos="4849"/>
        <w:tab w:val="right" w:pos="9696"/>
      </w:tabs>
      <w:spacing w:before="720"/>
      <w:jc w:val="center"/>
      <w:textAlignment w:val="auto"/>
    </w:pPr>
    <w:rPr>
      <w:sz w:val="20"/>
    </w:rPr>
  </w:style>
  <w:style w:type="paragraph" w:customStyle="1" w:styleId="RecTitleRef">
    <w:name w:val="Rec_Title/Ref"/>
    <w:basedOn w:val="RecTitle0"/>
    <w:next w:val="RecTitleDate"/>
    <w:rsid w:val="0092647B"/>
    <w:pPr>
      <w:spacing w:before="136"/>
    </w:pPr>
    <w:rPr>
      <w:b w:val="0"/>
    </w:rPr>
  </w:style>
  <w:style w:type="paragraph" w:customStyle="1" w:styleId="RecTitleDate">
    <w:name w:val="Rec_Title/Date"/>
    <w:basedOn w:val="RecTitleRef"/>
    <w:next w:val="headfoot"/>
    <w:rsid w:val="0092647B"/>
    <w:pPr>
      <w:tabs>
        <w:tab w:val="clear" w:pos="4849"/>
      </w:tabs>
      <w:jc w:val="right"/>
    </w:pPr>
  </w:style>
  <w:style w:type="paragraph" w:customStyle="1" w:styleId="headfoot">
    <w:name w:val="head_foot"/>
    <w:basedOn w:val="Normal"/>
    <w:next w:val="Normalaftertitle0"/>
    <w:rsid w:val="0092647B"/>
    <w:pPr>
      <w:tabs>
        <w:tab w:val="clear" w:pos="794"/>
        <w:tab w:val="clear" w:pos="1191"/>
        <w:tab w:val="clear" w:pos="1588"/>
        <w:tab w:val="clear" w:pos="1985"/>
      </w:tabs>
      <w:spacing w:before="0"/>
      <w:textAlignment w:val="auto"/>
    </w:pPr>
    <w:rPr>
      <w:color w:val="FF0000"/>
      <w:sz w:val="8"/>
    </w:rPr>
  </w:style>
  <w:style w:type="paragraph" w:customStyle="1" w:styleId="deftexte">
    <w:name w:val="def texte"/>
    <w:basedOn w:val="Normal"/>
    <w:rsid w:val="0092647B"/>
    <w:pPr>
      <w:spacing w:before="136"/>
      <w:textAlignment w:val="auto"/>
    </w:pPr>
    <w:rPr>
      <w:sz w:val="20"/>
    </w:rPr>
  </w:style>
  <w:style w:type="paragraph" w:customStyle="1" w:styleId="deftitle">
    <w:name w:val="def title"/>
    <w:basedOn w:val="Heading2"/>
    <w:next w:val="deftexte"/>
    <w:rsid w:val="0092647B"/>
    <w:pPr>
      <w:tabs>
        <w:tab w:val="clear" w:pos="1191"/>
        <w:tab w:val="clear" w:pos="1588"/>
        <w:tab w:val="clear" w:pos="1985"/>
      </w:tabs>
      <w:spacing w:before="313"/>
      <w:textAlignment w:val="auto"/>
      <w:outlineLvl w:val="9"/>
    </w:pPr>
    <w:rPr>
      <w:sz w:val="22"/>
    </w:rPr>
  </w:style>
  <w:style w:type="paragraph" w:customStyle="1" w:styleId="Sectiontitle0">
    <w:name w:val="Section title"/>
    <w:basedOn w:val="Section"/>
    <w:next w:val="Rec"/>
    <w:rsid w:val="0092647B"/>
    <w:pPr>
      <w:pageBreakBefore w:val="0"/>
      <w:spacing w:before="240"/>
    </w:pPr>
    <w:rPr>
      <w:i/>
    </w:rPr>
  </w:style>
  <w:style w:type="paragraph" w:customStyle="1" w:styleId="Section">
    <w:name w:val="Section #"/>
    <w:basedOn w:val="Normal"/>
    <w:next w:val="Sectiontitle0"/>
    <w:rsid w:val="0092647B"/>
    <w:pPr>
      <w:keepNext/>
      <w:keepLines/>
      <w:pageBreakBefore/>
      <w:tabs>
        <w:tab w:val="clear" w:pos="794"/>
        <w:tab w:val="clear" w:pos="1191"/>
        <w:tab w:val="clear" w:pos="1588"/>
        <w:tab w:val="clear" w:pos="1985"/>
        <w:tab w:val="left" w:pos="1474"/>
      </w:tabs>
      <w:spacing w:before="0"/>
      <w:ind w:left="1474" w:hanging="1474"/>
      <w:jc w:val="left"/>
      <w:textAlignment w:val="auto"/>
    </w:pPr>
    <w:rPr>
      <w:sz w:val="20"/>
    </w:rPr>
  </w:style>
  <w:style w:type="paragraph" w:customStyle="1" w:styleId="heading">
    <w:name w:val="heading"/>
    <w:basedOn w:val="Heading2"/>
    <w:rsid w:val="0092647B"/>
    <w:pPr>
      <w:tabs>
        <w:tab w:val="clear" w:pos="1985"/>
      </w:tabs>
      <w:spacing w:before="313"/>
      <w:textAlignment w:val="auto"/>
      <w:outlineLvl w:val="9"/>
    </w:pPr>
    <w:rPr>
      <w:sz w:val="22"/>
    </w:rPr>
  </w:style>
  <w:style w:type="paragraph" w:customStyle="1" w:styleId="PartRef0">
    <w:name w:val="Part_Ref"/>
    <w:basedOn w:val="AnnexRef0"/>
    <w:rsid w:val="0092647B"/>
  </w:style>
  <w:style w:type="paragraph" w:customStyle="1" w:styleId="Part">
    <w:name w:val="Part_#"/>
    <w:basedOn w:val="Annex"/>
    <w:next w:val="PartRef0"/>
    <w:rsid w:val="0092647B"/>
  </w:style>
  <w:style w:type="paragraph" w:customStyle="1" w:styleId="PartTitle0">
    <w:name w:val="Part_Title"/>
    <w:basedOn w:val="AnnexTitle0"/>
    <w:next w:val="Normalaftertitle0"/>
    <w:rsid w:val="0092647B"/>
  </w:style>
  <w:style w:type="paragraph" w:customStyle="1" w:styleId="RepTitle0">
    <w:name w:val="Rep_Title"/>
    <w:basedOn w:val="RecTitle0"/>
    <w:next w:val="RepTitleRef"/>
    <w:rsid w:val="0092647B"/>
  </w:style>
  <w:style w:type="paragraph" w:customStyle="1" w:styleId="RepTitleRef">
    <w:name w:val="Rep_Title/Ref"/>
    <w:basedOn w:val="RecTitleRef"/>
    <w:next w:val="RepTitleDate"/>
    <w:rsid w:val="0092647B"/>
  </w:style>
  <w:style w:type="paragraph" w:customStyle="1" w:styleId="RepTitleDate">
    <w:name w:val="Rep_Title/Date"/>
    <w:basedOn w:val="RecTitleDate"/>
    <w:next w:val="headfoot"/>
    <w:rsid w:val="0092647B"/>
  </w:style>
  <w:style w:type="paragraph" w:customStyle="1" w:styleId="Rep">
    <w:name w:val="Rep_#"/>
    <w:basedOn w:val="Rec"/>
    <w:next w:val="RepTitle0"/>
    <w:rsid w:val="0092647B"/>
  </w:style>
  <w:style w:type="paragraph" w:customStyle="1" w:styleId="RefDoc">
    <w:name w:val="Ref_Doc"/>
    <w:basedOn w:val="RefText0"/>
    <w:next w:val="RefText0"/>
    <w:rsid w:val="0092647B"/>
    <w:pPr>
      <w:spacing w:before="227"/>
    </w:pPr>
    <w:rPr>
      <w:i/>
    </w:rPr>
  </w:style>
  <w:style w:type="paragraph" w:customStyle="1" w:styleId="QuestionTitle0">
    <w:name w:val="Question_Title"/>
    <w:basedOn w:val="RecTitle0"/>
    <w:next w:val="QuestionTitleRef"/>
    <w:rsid w:val="0092647B"/>
  </w:style>
  <w:style w:type="paragraph" w:customStyle="1" w:styleId="QuestionTitleRef">
    <w:name w:val="Question_Title/Ref"/>
    <w:basedOn w:val="RecTitleRef"/>
    <w:next w:val="QuestionTitleDate"/>
    <w:rsid w:val="0092647B"/>
  </w:style>
  <w:style w:type="paragraph" w:customStyle="1" w:styleId="QuestionTitleDate">
    <w:name w:val="Question_Title/Date"/>
    <w:basedOn w:val="RecTitleDate"/>
    <w:next w:val="headfoot"/>
    <w:rsid w:val="0092647B"/>
  </w:style>
  <w:style w:type="paragraph" w:customStyle="1" w:styleId="Question">
    <w:name w:val="Question_#"/>
    <w:basedOn w:val="Rec"/>
    <w:next w:val="QuestionTitle0"/>
    <w:rsid w:val="0092647B"/>
    <w:pPr>
      <w:spacing w:before="0"/>
    </w:pPr>
  </w:style>
  <w:style w:type="paragraph" w:customStyle="1" w:styleId="ResTitle0">
    <w:name w:val="Res_Title"/>
    <w:basedOn w:val="RecTitle0"/>
    <w:next w:val="ResTitleRef"/>
    <w:rsid w:val="0092647B"/>
  </w:style>
  <w:style w:type="paragraph" w:customStyle="1" w:styleId="ResTitleRef">
    <w:name w:val="Res_Title/Ref"/>
    <w:basedOn w:val="RecTitleRef"/>
    <w:next w:val="ResTitleDate"/>
    <w:rsid w:val="0092647B"/>
  </w:style>
  <w:style w:type="paragraph" w:customStyle="1" w:styleId="ResTitleDate">
    <w:name w:val="Res_Title/Date"/>
    <w:basedOn w:val="RecTitleDate"/>
    <w:next w:val="headfoot"/>
    <w:rsid w:val="0092647B"/>
  </w:style>
  <w:style w:type="paragraph" w:customStyle="1" w:styleId="Res">
    <w:name w:val="Res_#"/>
    <w:basedOn w:val="Rec"/>
    <w:next w:val="ResTitle0"/>
    <w:rsid w:val="0092647B"/>
  </w:style>
  <w:style w:type="paragraph" w:customStyle="1" w:styleId="Style">
    <w:name w:val="Style"/>
    <w:basedOn w:val="Normal"/>
    <w:rsid w:val="0092647B"/>
    <w:pPr>
      <w:tabs>
        <w:tab w:val="center" w:pos="4196"/>
        <w:tab w:val="left" w:pos="9242"/>
        <w:tab w:val="center" w:pos="12587"/>
      </w:tabs>
      <w:spacing w:before="340" w:line="318" w:lineRule="atLeast"/>
      <w:ind w:right="618"/>
      <w:textAlignment w:val="auto"/>
    </w:pPr>
    <w:rPr>
      <w:i/>
      <w:sz w:val="28"/>
    </w:rPr>
  </w:style>
  <w:style w:type="paragraph" w:customStyle="1" w:styleId="Sectionsous">
    <w:name w:val="Section_sous"/>
    <w:basedOn w:val="Section"/>
    <w:next w:val="Rec"/>
    <w:rsid w:val="0092647B"/>
    <w:pPr>
      <w:pageBreakBefore w:val="0"/>
      <w:spacing w:before="240"/>
    </w:pPr>
  </w:style>
  <w:style w:type="paragraph" w:customStyle="1" w:styleId="CCI">
    <w:name w:val="CCI"/>
    <w:basedOn w:val="Normal"/>
    <w:next w:val="call0"/>
    <w:rsid w:val="0092647B"/>
    <w:pPr>
      <w:keepNext/>
      <w:keepLines/>
      <w:tabs>
        <w:tab w:val="clear" w:pos="794"/>
        <w:tab w:val="clear" w:pos="1191"/>
        <w:tab w:val="clear" w:pos="1588"/>
        <w:tab w:val="clear" w:pos="1985"/>
      </w:tabs>
      <w:spacing w:before="199"/>
      <w:textAlignment w:val="auto"/>
    </w:pPr>
    <w:rPr>
      <w:sz w:val="20"/>
    </w:rPr>
  </w:style>
  <w:style w:type="paragraph" w:customStyle="1" w:styleId="Fig">
    <w:name w:val="Fig_#"/>
    <w:basedOn w:val="Fig0"/>
    <w:next w:val="Normal"/>
    <w:rsid w:val="0092647B"/>
    <w:pPr>
      <w:jc w:val="left"/>
    </w:pPr>
    <w:rPr>
      <w:color w:val="FFFFFF"/>
    </w:rPr>
  </w:style>
  <w:style w:type="paragraph" w:customStyle="1" w:styleId="Fig0">
    <w:name w:val="Fig"/>
    <w:basedOn w:val="Figure"/>
    <w:next w:val="Fig"/>
    <w:rsid w:val="0092647B"/>
    <w:pPr>
      <w:keepLines w:val="0"/>
      <w:spacing w:before="136" w:after="0"/>
      <w:textAlignment w:val="auto"/>
    </w:pPr>
    <w:rPr>
      <w:caps w:val="0"/>
      <w:sz w:val="20"/>
      <w:lang w:val="en-US"/>
    </w:rPr>
  </w:style>
  <w:style w:type="character" w:customStyle="1" w:styleId="apple-converted-space">
    <w:name w:val="apple-converted-space"/>
    <w:basedOn w:val="DefaultParagraphFont"/>
    <w:rsid w:val="0092647B"/>
  </w:style>
  <w:style w:type="character" w:customStyle="1" w:styleId="tw4winMark">
    <w:name w:val="tw4winMark"/>
    <w:uiPriority w:val="99"/>
    <w:rsid w:val="005B689C"/>
    <w:rPr>
      <w:rFonts w:ascii="Courier New" w:hAnsi="Courier New"/>
      <w:vanish/>
      <w:color w:val="800080"/>
      <w:vertAlign w:val="subscript"/>
    </w:rPr>
  </w:style>
  <w:style w:type="table" w:styleId="TableGrid">
    <w:name w:val="Table Grid"/>
    <w:basedOn w:val="TableNormal"/>
    <w:rsid w:val="00AA0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53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hyperlink" Target="http://www.itu.int/publ/R-REC/fr"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fr"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585A-184B-413A-AFDD-82B99816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244</TotalTime>
  <Pages>21</Pages>
  <Words>4851</Words>
  <Characters>30868</Characters>
  <Application>Microsoft Office Word</Application>
  <DocSecurity>0</DocSecurity>
  <Lines>497</Lines>
  <Paragraphs>227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35492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2018-05-01T06:59:00Z</cp:lastPrinted>
  <dcterms:created xsi:type="dcterms:W3CDTF">2018-04-23T19:57:00Z</dcterms:created>
  <dcterms:modified xsi:type="dcterms:W3CDTF">2018-05-02T12:40:00Z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