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3A476" w14:textId="77777777" w:rsidR="00FE79FE" w:rsidRDefault="00FE79FE"/>
    <w:p w14:paraId="6B192ED6" w14:textId="77777777" w:rsidR="00013002" w:rsidRDefault="00013002" w:rsidP="00DE5556">
      <w:pPr>
        <w:tabs>
          <w:tab w:val="clear" w:pos="794"/>
          <w:tab w:val="clear" w:pos="1191"/>
          <w:tab w:val="clear" w:pos="1588"/>
          <w:tab w:val="clear" w:pos="1985"/>
        </w:tabs>
      </w:pPr>
    </w:p>
    <w:p w14:paraId="4026BE34" w14:textId="5CE1857C" w:rsidR="00D5024B" w:rsidRPr="00CC7FC5" w:rsidRDefault="005B218E" w:rsidP="00D5024B">
      <w:pPr>
        <w:pStyle w:val="CoverNumber"/>
        <w:rPr>
          <w:rFonts w:ascii="Tahoma" w:eastAsia="SimHei" w:hAnsi="Tahoma" w:cs="Tahoma"/>
          <w:lang w:eastAsia="zh-CN"/>
        </w:rPr>
      </w:pPr>
      <w:r w:rsidRPr="00CC7FC5">
        <w:rPr>
          <w:rFonts w:eastAsia="SimHei" w:cs="Arial"/>
          <w:lang w:eastAsia="zh-CN"/>
        </w:rPr>
        <w:t xml:space="preserve">ITU-R </w:t>
      </w:r>
      <w:r w:rsidR="002D2450" w:rsidRPr="00CC7FC5">
        <w:rPr>
          <w:rFonts w:eastAsia="SimHei" w:cs="Arial"/>
          <w:lang w:eastAsia="zh-CN"/>
        </w:rPr>
        <w:t>M</w:t>
      </w:r>
      <w:r w:rsidRPr="00CC7FC5">
        <w:rPr>
          <w:rFonts w:eastAsia="SimHei" w:cs="Arial"/>
          <w:lang w:eastAsia="zh-CN"/>
        </w:rPr>
        <w:t>.</w:t>
      </w:r>
      <w:r w:rsidR="0045474C" w:rsidRPr="00CC7FC5">
        <w:rPr>
          <w:lang w:val="en-GB" w:eastAsia="zh-CN"/>
        </w:rPr>
        <w:t>2161</w:t>
      </w:r>
      <w:r w:rsidR="002D2450" w:rsidRPr="00CC7FC5">
        <w:rPr>
          <w:rFonts w:eastAsia="SimHei" w:cs="Arial"/>
          <w:lang w:eastAsia="zh-CN"/>
        </w:rPr>
        <w:t>-0</w:t>
      </w:r>
      <w:r w:rsidRPr="00CC7FC5">
        <w:rPr>
          <w:rFonts w:ascii="Tahoma" w:eastAsia="SimHei" w:hAnsi="Tahoma" w:cs="Tahoma"/>
          <w:lang w:eastAsia="zh-CN"/>
        </w:rPr>
        <w:t xml:space="preserve"> </w:t>
      </w:r>
      <w:r w:rsidRPr="00CC7FC5">
        <w:rPr>
          <w:rFonts w:ascii="Tahoma" w:eastAsia="SimHei" w:hAnsi="Tahoma" w:cs="Tahoma"/>
          <w:lang w:eastAsia="zh-CN"/>
        </w:rPr>
        <w:t>建议书</w:t>
      </w:r>
    </w:p>
    <w:p w14:paraId="295BB17A" w14:textId="2E6A4091" w:rsidR="00D5024B" w:rsidRPr="00CC7FC5" w:rsidRDefault="00D5024B" w:rsidP="00D5024B">
      <w:pPr>
        <w:pStyle w:val="CoverDate"/>
        <w:rPr>
          <w:rFonts w:eastAsia="SimHei" w:cs="Arial"/>
          <w:lang w:eastAsia="zh-CN"/>
        </w:rPr>
      </w:pPr>
      <w:r w:rsidRPr="00CC7FC5">
        <w:rPr>
          <w:rFonts w:eastAsia="SimHei" w:cs="Arial"/>
          <w:lang w:eastAsia="zh-CN"/>
        </w:rPr>
        <w:t>(</w:t>
      </w:r>
      <w:r w:rsidR="002D2450" w:rsidRPr="00CC7FC5">
        <w:rPr>
          <w:rFonts w:eastAsia="SimHei" w:cs="Arial"/>
          <w:lang w:eastAsia="zh-CN"/>
        </w:rPr>
        <w:t>1</w:t>
      </w:r>
      <w:r w:rsidR="0045474C" w:rsidRPr="00CC7FC5">
        <w:rPr>
          <w:rFonts w:eastAsia="SimHei" w:cs="Arial"/>
          <w:lang w:eastAsia="zh-CN"/>
        </w:rPr>
        <w:t>2</w:t>
      </w:r>
      <w:r w:rsidR="002D2450" w:rsidRPr="00CC7FC5">
        <w:rPr>
          <w:rFonts w:eastAsia="SimHei" w:cs="Arial"/>
          <w:lang w:eastAsia="zh-CN"/>
        </w:rPr>
        <w:t>/2023</w:t>
      </w:r>
      <w:r w:rsidRPr="00CC7FC5">
        <w:rPr>
          <w:rFonts w:eastAsia="SimHei" w:cs="Arial"/>
          <w:lang w:eastAsia="zh-CN"/>
        </w:rPr>
        <w:t>)</w:t>
      </w:r>
    </w:p>
    <w:p w14:paraId="3DB44DF7" w14:textId="10829421" w:rsidR="00D5024B" w:rsidRPr="00CC7FC5" w:rsidRDefault="002D2450" w:rsidP="00D5024B">
      <w:pPr>
        <w:pStyle w:val="CoverSeries"/>
        <w:rPr>
          <w:rFonts w:eastAsia="SimHei" w:cs="Arial"/>
          <w:lang w:eastAsia="zh-CN"/>
        </w:rPr>
      </w:pPr>
      <w:r w:rsidRPr="00CC7FC5">
        <w:rPr>
          <w:rFonts w:asciiTheme="minorHAnsi" w:eastAsia="SimHei" w:hAnsiTheme="minorHAnsi" w:cstheme="minorHAnsi"/>
          <w:lang w:eastAsia="zh-CN"/>
        </w:rPr>
        <w:t>M</w:t>
      </w:r>
      <w:r w:rsidRPr="00CC7FC5">
        <w:rPr>
          <w:rFonts w:ascii="Tahoma" w:eastAsia="SimHei" w:hAnsi="Tahoma" w:cs="Tahoma" w:hint="eastAsia"/>
          <w:lang w:eastAsia="zh-CN"/>
        </w:rPr>
        <w:t>系列：移动、无线电测定、业余以及</w:t>
      </w:r>
      <w:r w:rsidR="008B08C4">
        <w:rPr>
          <w:rFonts w:ascii="Tahoma" w:eastAsia="SimHei" w:hAnsi="Tahoma" w:cs="Tahoma"/>
          <w:lang w:eastAsia="zh-CN"/>
        </w:rPr>
        <w:br/>
      </w:r>
      <w:r w:rsidRPr="00CC7FC5">
        <w:rPr>
          <w:rFonts w:ascii="Tahoma" w:eastAsia="SimHei" w:hAnsi="Tahoma" w:cs="Tahoma" w:hint="eastAsia"/>
          <w:lang w:eastAsia="zh-CN"/>
        </w:rPr>
        <w:t>相关卫星业务</w:t>
      </w:r>
    </w:p>
    <w:p w14:paraId="25AD714A" w14:textId="37C27B9A" w:rsidR="00575DA6" w:rsidRPr="00CC7FC5" w:rsidRDefault="001F3BC0" w:rsidP="00575DA6">
      <w:pPr>
        <w:pStyle w:val="CoverTitle"/>
        <w:rPr>
          <w:sz w:val="40"/>
          <w:szCs w:val="40"/>
          <w:lang w:eastAsia="zh-CN"/>
        </w:rPr>
      </w:pPr>
      <w:r w:rsidRPr="00CC7FC5">
        <w:rPr>
          <w:rFonts w:eastAsia="SimHei" w:cs="Arial"/>
          <w:sz w:val="40"/>
          <w:szCs w:val="40"/>
          <w:lang w:val="en-GB" w:eastAsia="zh-CN"/>
        </w:rPr>
        <w:t>协助主管部门减轻工作在</w:t>
      </w:r>
      <w:r w:rsidRPr="00CC7FC5">
        <w:rPr>
          <w:rFonts w:eastAsia="SimHei" w:cs="Arial"/>
          <w:sz w:val="40"/>
          <w:szCs w:val="40"/>
          <w:lang w:val="en-GB" w:eastAsia="zh-CN"/>
        </w:rPr>
        <w:t>24.65-25.25 GHz</w:t>
      </w:r>
      <w:r w:rsidRPr="00CC7FC5">
        <w:rPr>
          <w:rFonts w:eastAsia="SimHei" w:cs="Arial"/>
          <w:sz w:val="40"/>
          <w:szCs w:val="40"/>
          <w:lang w:val="en-GB" w:eastAsia="zh-CN"/>
        </w:rPr>
        <w:t>、</w:t>
      </w:r>
      <w:r w:rsidRPr="00CC7FC5">
        <w:rPr>
          <w:rFonts w:eastAsia="SimHei" w:cs="Arial"/>
          <w:sz w:val="40"/>
          <w:szCs w:val="40"/>
          <w:lang w:val="en-GB" w:eastAsia="zh-CN"/>
        </w:rPr>
        <w:t>27-27.5 GHz</w:t>
      </w:r>
      <w:r w:rsidRPr="00CC7FC5">
        <w:rPr>
          <w:rFonts w:eastAsia="SimHei" w:cs="Arial"/>
          <w:sz w:val="40"/>
          <w:szCs w:val="40"/>
          <w:lang w:val="en-GB" w:eastAsia="zh-CN"/>
        </w:rPr>
        <w:t>、</w:t>
      </w:r>
      <w:r w:rsidRPr="00CC7FC5">
        <w:rPr>
          <w:rFonts w:eastAsia="SimHei" w:cs="Arial"/>
          <w:sz w:val="40"/>
          <w:szCs w:val="40"/>
          <w:lang w:val="en-GB" w:eastAsia="zh-CN"/>
        </w:rPr>
        <w:t>42.5-43.5 GHz</w:t>
      </w:r>
      <w:r w:rsidRPr="00CC7FC5">
        <w:rPr>
          <w:rFonts w:eastAsia="SimHei" w:cs="Arial"/>
          <w:sz w:val="40"/>
          <w:szCs w:val="40"/>
          <w:lang w:val="en-GB" w:eastAsia="zh-CN"/>
        </w:rPr>
        <w:t>和</w:t>
      </w:r>
      <w:r w:rsidRPr="00CC7FC5">
        <w:rPr>
          <w:rFonts w:eastAsia="SimHei" w:cs="Arial"/>
          <w:sz w:val="40"/>
          <w:szCs w:val="40"/>
          <w:lang w:val="en-GB" w:eastAsia="zh-CN"/>
        </w:rPr>
        <w:t>47.2-48.2 GHz</w:t>
      </w:r>
      <w:r w:rsidRPr="00CC7FC5">
        <w:rPr>
          <w:rFonts w:eastAsia="SimHei" w:cs="Arial"/>
          <w:sz w:val="40"/>
          <w:szCs w:val="40"/>
          <w:lang w:val="en-GB" w:eastAsia="zh-CN"/>
        </w:rPr>
        <w:t>频段的</w:t>
      </w:r>
      <w:r w:rsidR="00362F16" w:rsidRPr="00CC7FC5">
        <w:rPr>
          <w:rFonts w:eastAsia="SimHei" w:cs="Arial" w:hint="eastAsia"/>
          <w:sz w:val="40"/>
          <w:szCs w:val="40"/>
          <w:lang w:val="en-GB" w:eastAsia="zh-CN"/>
        </w:rPr>
        <w:t>卫星固定业务</w:t>
      </w:r>
      <w:r w:rsidRPr="00CC7FC5">
        <w:rPr>
          <w:rFonts w:eastAsia="SimHei" w:cs="Arial"/>
          <w:sz w:val="40"/>
          <w:szCs w:val="40"/>
          <w:lang w:val="en-GB" w:eastAsia="zh-CN"/>
        </w:rPr>
        <w:t>地球站对</w:t>
      </w:r>
      <w:r w:rsidRPr="00CC7FC5">
        <w:rPr>
          <w:rFonts w:eastAsia="SimHei" w:cs="Arial"/>
          <w:sz w:val="40"/>
          <w:szCs w:val="40"/>
          <w:lang w:val="en-GB" w:eastAsia="zh-CN"/>
        </w:rPr>
        <w:t>IMT</w:t>
      </w:r>
      <w:r w:rsidRPr="00CC7FC5">
        <w:rPr>
          <w:rFonts w:eastAsia="SimHei" w:cs="Arial"/>
          <w:sz w:val="40"/>
          <w:szCs w:val="40"/>
          <w:lang w:val="en-GB" w:eastAsia="zh-CN"/>
        </w:rPr>
        <w:t>电台的带内干扰的导则</w:t>
      </w:r>
    </w:p>
    <w:p w14:paraId="674EDB80" w14:textId="77777777" w:rsidR="00FE79FE" w:rsidRPr="00CC7FC5" w:rsidRDefault="00FE79FE" w:rsidP="005373E0">
      <w:pPr>
        <w:rPr>
          <w:lang w:val="en-US" w:eastAsia="zh-CN"/>
        </w:rPr>
      </w:pPr>
    </w:p>
    <w:p w14:paraId="5747A593" w14:textId="77777777" w:rsidR="00A71FE5" w:rsidRPr="00CC7FC5" w:rsidRDefault="00A71FE5" w:rsidP="005373E0">
      <w:pPr>
        <w:rPr>
          <w:lang w:val="en-GB" w:eastAsia="zh-CN"/>
        </w:rPr>
      </w:pPr>
    </w:p>
    <w:p w14:paraId="72A7DDB4" w14:textId="77777777" w:rsidR="00EE47C4" w:rsidRPr="00CC7FC5" w:rsidRDefault="00EE47C4" w:rsidP="005373E0">
      <w:pPr>
        <w:rPr>
          <w:lang w:val="en-GB" w:eastAsia="zh-CN"/>
        </w:rPr>
        <w:sectPr w:rsidR="00EE47C4" w:rsidRPr="00CC7FC5"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2CF13269" w14:textId="77777777" w:rsidR="00D5024B" w:rsidRPr="00CC7FC5"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0" w:name="c2tope"/>
      <w:bookmarkEnd w:id="0"/>
      <w:r w:rsidRPr="00CC7FC5">
        <w:rPr>
          <w:rFonts w:hint="eastAsia"/>
          <w:bCs/>
          <w:sz w:val="24"/>
          <w:szCs w:val="24"/>
          <w:lang w:val="en-US" w:eastAsia="zh-CN"/>
        </w:rPr>
        <w:lastRenderedPageBreak/>
        <w:t>前言</w:t>
      </w:r>
    </w:p>
    <w:p w14:paraId="3C27AEE7" w14:textId="77777777" w:rsidR="00CC01C7" w:rsidRPr="00CC7FC5" w:rsidRDefault="00CC01C7" w:rsidP="00CC01C7">
      <w:pPr>
        <w:ind w:firstLineChars="200" w:firstLine="400"/>
        <w:rPr>
          <w:sz w:val="20"/>
          <w:lang w:val="en-US" w:eastAsia="zh-CN"/>
        </w:rPr>
      </w:pPr>
      <w:r w:rsidRPr="00CC7FC5">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596D95B4" w14:textId="77777777" w:rsidR="00D5024B" w:rsidRPr="00CC7FC5" w:rsidRDefault="00CC01C7" w:rsidP="00CC01C7">
      <w:pPr>
        <w:ind w:firstLineChars="200" w:firstLine="400"/>
        <w:rPr>
          <w:sz w:val="20"/>
          <w:lang w:val="en-US" w:eastAsia="zh-CN"/>
        </w:rPr>
      </w:pPr>
      <w:r w:rsidRPr="00CC7FC5">
        <w:rPr>
          <w:rFonts w:hint="eastAsia"/>
          <w:sz w:val="20"/>
          <w:lang w:val="en-US" w:eastAsia="zh-CN"/>
        </w:rPr>
        <w:t>无线电通信部门制定规章制度和政策的职能由世界和区域无线电通信大会以及无线电通信全会完成，并得到各研究组的支持。</w:t>
      </w:r>
    </w:p>
    <w:p w14:paraId="5C1506A9" w14:textId="77777777" w:rsidR="00D5024B" w:rsidRPr="00CC7FC5" w:rsidRDefault="00A511E2" w:rsidP="00A74B43">
      <w:pPr>
        <w:pStyle w:val="Heading1"/>
        <w:spacing w:before="680"/>
        <w:jc w:val="center"/>
        <w:rPr>
          <w:szCs w:val="24"/>
          <w:lang w:val="en-US" w:eastAsia="zh-CN"/>
        </w:rPr>
      </w:pPr>
      <w:r w:rsidRPr="00CC7FC5">
        <w:rPr>
          <w:rFonts w:hint="eastAsia"/>
          <w:szCs w:val="24"/>
          <w:lang w:val="en-US" w:eastAsia="zh-CN"/>
        </w:rPr>
        <w:t>知识产权政策（</w:t>
      </w:r>
      <w:r w:rsidRPr="00CC7FC5">
        <w:rPr>
          <w:rFonts w:hint="eastAsia"/>
          <w:szCs w:val="24"/>
          <w:lang w:val="en-US" w:eastAsia="zh-CN"/>
        </w:rPr>
        <w:t>IPR</w:t>
      </w:r>
      <w:r w:rsidRPr="00CC7FC5">
        <w:rPr>
          <w:rFonts w:hint="eastAsia"/>
          <w:szCs w:val="24"/>
          <w:lang w:val="en-US" w:eastAsia="zh-CN"/>
        </w:rPr>
        <w:t>）</w:t>
      </w:r>
    </w:p>
    <w:p w14:paraId="2DAD6D4B" w14:textId="77777777" w:rsidR="00A74B43" w:rsidRPr="00CC7FC5" w:rsidRDefault="00A74B43" w:rsidP="00A74B43">
      <w:pPr>
        <w:tabs>
          <w:tab w:val="clear" w:pos="794"/>
          <w:tab w:val="clear" w:pos="1191"/>
          <w:tab w:val="clear" w:pos="1588"/>
          <w:tab w:val="clear" w:pos="1985"/>
        </w:tabs>
        <w:wordWrap w:val="0"/>
        <w:overflowPunct/>
        <w:topLinePunct/>
        <w:autoSpaceDE/>
        <w:autoSpaceDN/>
        <w:spacing w:before="240"/>
        <w:ind w:firstLineChars="200" w:firstLine="400"/>
        <w:rPr>
          <w:noProof/>
          <w:sz w:val="20"/>
          <w:lang w:val="en-US" w:eastAsia="zh-CN"/>
        </w:rPr>
      </w:pPr>
      <w:r w:rsidRPr="00CC7FC5">
        <w:rPr>
          <w:rFonts w:ascii="SimSun" w:hAnsi="SimSun" w:cs="SimSun" w:hint="eastAsia"/>
          <w:noProof/>
          <w:sz w:val="20"/>
          <w:lang w:val="en-US" w:eastAsia="zh-CN"/>
        </w:rPr>
        <w:t>国际电联</w:t>
      </w:r>
      <w:r w:rsidRPr="00CC7FC5">
        <w:rPr>
          <w:rFonts w:hint="eastAsia"/>
          <w:noProof/>
          <w:sz w:val="20"/>
          <w:lang w:eastAsia="zh-CN"/>
        </w:rPr>
        <w:t>无线电通信部门</w:t>
      </w:r>
      <w:r w:rsidRPr="00CC7FC5">
        <w:rPr>
          <w:rFonts w:ascii="SimSun" w:hAnsi="SimSun" w:cs="SimSun" w:hint="eastAsia"/>
          <w:noProof/>
          <w:sz w:val="20"/>
          <w:lang w:eastAsia="zh-CN"/>
        </w:rPr>
        <w:t>（</w:t>
      </w:r>
      <w:r w:rsidRPr="00CC7FC5">
        <w:rPr>
          <w:rFonts w:hint="eastAsia"/>
          <w:noProof/>
          <w:sz w:val="20"/>
          <w:lang w:val="en-US" w:eastAsia="zh-CN"/>
        </w:rPr>
        <w:t>ITU-R</w:t>
      </w:r>
      <w:r w:rsidRPr="00CC7FC5">
        <w:rPr>
          <w:rFonts w:ascii="SimSun" w:hAnsi="SimSun" w:cs="SimSun" w:hint="eastAsia"/>
          <w:noProof/>
          <w:sz w:val="20"/>
          <w:lang w:val="en-US" w:eastAsia="zh-CN"/>
        </w:rPr>
        <w:t>）的</w:t>
      </w:r>
      <w:r w:rsidRPr="00CC7FC5">
        <w:rPr>
          <w:rFonts w:hint="eastAsia"/>
          <w:noProof/>
          <w:sz w:val="20"/>
          <w:lang w:val="en-US" w:eastAsia="zh-CN"/>
        </w:rPr>
        <w:t>IPR</w:t>
      </w:r>
      <w:r w:rsidRPr="00CC7FC5">
        <w:rPr>
          <w:rFonts w:ascii="SimSun" w:hAnsi="SimSun" w:cs="SimSun" w:hint="eastAsia"/>
          <w:noProof/>
          <w:sz w:val="20"/>
          <w:lang w:val="en-US" w:eastAsia="zh-CN"/>
        </w:rPr>
        <w:t>政策述于</w:t>
      </w:r>
      <w:r w:rsidRPr="00CC7FC5">
        <w:rPr>
          <w:rFonts w:hint="eastAsia"/>
          <w:noProof/>
          <w:sz w:val="20"/>
          <w:lang w:val="en-US" w:eastAsia="zh-CN"/>
        </w:rPr>
        <w:t>ITU-R</w:t>
      </w:r>
      <w:r w:rsidRPr="00CC7FC5">
        <w:rPr>
          <w:rFonts w:ascii="SimSun" w:hAnsi="SimSun" w:cs="SimSun" w:hint="eastAsia"/>
          <w:noProof/>
          <w:sz w:val="20"/>
          <w:lang w:val="en-US" w:eastAsia="zh-CN"/>
        </w:rPr>
        <w:t>第</w:t>
      </w:r>
      <w:r w:rsidRPr="00CC7FC5">
        <w:rPr>
          <w:rFonts w:hint="eastAsia"/>
          <w:noProof/>
          <w:sz w:val="20"/>
          <w:lang w:val="en-US" w:eastAsia="zh-CN"/>
        </w:rPr>
        <w:t>1</w:t>
      </w:r>
      <w:r w:rsidRPr="00CC7FC5">
        <w:rPr>
          <w:rFonts w:ascii="SimSun" w:hAnsi="SimSun" w:cs="SimSun" w:hint="eastAsia"/>
          <w:noProof/>
          <w:sz w:val="20"/>
          <w:lang w:val="en-US" w:eastAsia="zh-CN"/>
        </w:rPr>
        <w:t>号决议所参引的《</w:t>
      </w:r>
      <w:r w:rsidRPr="00CC7FC5">
        <w:rPr>
          <w:rFonts w:hint="eastAsia"/>
          <w:noProof/>
          <w:sz w:val="20"/>
          <w:lang w:val="en-US" w:eastAsia="zh-CN"/>
        </w:rPr>
        <w:t>ITU-T/ITU-R/ISO/IEC</w:t>
      </w:r>
      <w:r w:rsidRPr="00CC7FC5">
        <w:rPr>
          <w:rFonts w:ascii="SimSun" w:hAnsi="SimSun" w:cs="SimSun" w:hint="eastAsia"/>
          <w:noProof/>
          <w:sz w:val="20"/>
          <w:lang w:val="en-US" w:eastAsia="zh-CN"/>
        </w:rPr>
        <w:t>的通用专利政策》。专利持有人用于提交专利声明和许可声明的表格可从</w:t>
      </w:r>
      <w:hyperlink r:id="rId11" w:history="1">
        <w:r w:rsidRPr="00CC7FC5">
          <w:rPr>
            <w:rStyle w:val="Hyperlink"/>
            <w:rFonts w:hint="eastAsia"/>
            <w:noProof/>
            <w:sz w:val="20"/>
            <w:lang w:val="en-GB" w:eastAsia="zh-CN"/>
          </w:rPr>
          <w:t>http://www.itu.int/ITU-R/go/patents/zh</w:t>
        </w:r>
      </w:hyperlink>
      <w:r w:rsidRPr="00CC7FC5">
        <w:rPr>
          <w:rFonts w:ascii="SimSun" w:hAnsi="SimSun" w:cs="SimSun" w:hint="eastAsia"/>
          <w:noProof/>
          <w:sz w:val="20"/>
          <w:lang w:eastAsia="zh-CN"/>
        </w:rPr>
        <w:t>获得</w:t>
      </w:r>
      <w:r w:rsidRPr="00CC7FC5">
        <w:rPr>
          <w:rFonts w:ascii="SimSun" w:hAnsi="SimSun" w:cs="SimSun" w:hint="eastAsia"/>
          <w:noProof/>
          <w:sz w:val="20"/>
          <w:lang w:val="en-US" w:eastAsia="zh-CN"/>
        </w:rPr>
        <w:t>，</w:t>
      </w:r>
      <w:r w:rsidRPr="00CC7FC5">
        <w:rPr>
          <w:rFonts w:ascii="SimSun" w:hAnsi="SimSun" w:cs="SimSun" w:hint="eastAsia"/>
          <w:noProof/>
          <w:sz w:val="20"/>
          <w:lang w:eastAsia="zh-CN"/>
        </w:rPr>
        <w:t>在此处也可获取</w:t>
      </w:r>
      <w:r w:rsidRPr="00CC7FC5">
        <w:rPr>
          <w:rFonts w:ascii="SimSun" w:hAnsi="SimSun" w:cs="SimSun" w:hint="eastAsia"/>
          <w:noProof/>
          <w:sz w:val="20"/>
          <w:lang w:val="en-US" w:eastAsia="zh-CN"/>
        </w:rPr>
        <w:t>《</w:t>
      </w:r>
      <w:r w:rsidRPr="00CC7FC5">
        <w:rPr>
          <w:rFonts w:hint="eastAsia"/>
          <w:noProof/>
          <w:sz w:val="20"/>
          <w:lang w:val="en-US" w:eastAsia="zh-CN"/>
        </w:rPr>
        <w:t>ITU-T/ITU-R/ISO/IEC</w:t>
      </w:r>
      <w:r w:rsidRPr="00CC7FC5">
        <w:rPr>
          <w:rFonts w:ascii="SimSun" w:hAnsi="SimSun" w:cs="SimSun" w:hint="eastAsia"/>
          <w:noProof/>
          <w:sz w:val="20"/>
          <w:lang w:val="en-US" w:eastAsia="zh-CN"/>
        </w:rPr>
        <w:t>的通用专利政策实施指南》和</w:t>
      </w:r>
      <w:r w:rsidRPr="00CC7FC5">
        <w:rPr>
          <w:rFonts w:hint="eastAsia"/>
          <w:noProof/>
          <w:sz w:val="20"/>
          <w:lang w:val="en-US" w:eastAsia="zh-CN"/>
        </w:rPr>
        <w:t>ITU-R</w:t>
      </w:r>
      <w:r w:rsidRPr="00CC7FC5">
        <w:rPr>
          <w:rFonts w:ascii="SimSun" w:hAnsi="SimSun" w:cs="SimSun" w:hint="eastAsia"/>
          <w:noProof/>
          <w:sz w:val="20"/>
          <w:lang w:val="en-US" w:eastAsia="zh-CN"/>
        </w:rPr>
        <w:t>专利信息数据库。</w:t>
      </w:r>
    </w:p>
    <w:p w14:paraId="71469F4C" w14:textId="77777777" w:rsidR="00A74B43" w:rsidRPr="00CC7FC5" w:rsidRDefault="00A74B43" w:rsidP="00A74B43">
      <w:pPr>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39"/>
        <w:gridCol w:w="8182"/>
      </w:tblGrid>
      <w:tr w:rsidR="00A74B43" w:rsidRPr="00E23CFA" w14:paraId="0D816E5B" w14:textId="77777777" w:rsidTr="00362F16">
        <w:tc>
          <w:tcPr>
            <w:tcW w:w="9360" w:type="dxa"/>
            <w:gridSpan w:val="2"/>
            <w:tcBorders>
              <w:top w:val="single" w:sz="12" w:space="0" w:color="000080"/>
              <w:left w:val="single" w:sz="12" w:space="0" w:color="000080"/>
              <w:bottom w:val="nil"/>
              <w:right w:val="single" w:sz="12" w:space="0" w:color="000080"/>
            </w:tcBorders>
          </w:tcPr>
          <w:p w14:paraId="3D5A2AA2" w14:textId="77777777" w:rsidR="00A74B43" w:rsidRPr="00CC7FC5" w:rsidRDefault="00A74B43" w:rsidP="00362F16">
            <w:pPr>
              <w:pStyle w:val="Chaptitle"/>
              <w:rPr>
                <w:noProof/>
                <w:sz w:val="22"/>
                <w:szCs w:val="22"/>
                <w:lang w:val="pt-BR" w:eastAsia="zh-CN"/>
              </w:rPr>
            </w:pPr>
            <w:r w:rsidRPr="00CC7FC5">
              <w:rPr>
                <w:rFonts w:hint="eastAsia"/>
                <w:noProof/>
                <w:sz w:val="22"/>
                <w:szCs w:val="22"/>
                <w:lang w:val="pt-BR" w:eastAsia="zh-CN"/>
              </w:rPr>
              <w:t xml:space="preserve">ITU-R </w:t>
            </w:r>
            <w:r w:rsidRPr="00CC7FC5">
              <w:rPr>
                <w:rFonts w:ascii="SimSun" w:hAnsi="SimSun" w:cs="SimSun" w:hint="eastAsia"/>
                <w:noProof/>
                <w:sz w:val="22"/>
                <w:szCs w:val="22"/>
                <w:lang w:val="en-US" w:eastAsia="zh-CN"/>
              </w:rPr>
              <w:t>建议书系列</w:t>
            </w:r>
          </w:p>
          <w:p w14:paraId="472264CA" w14:textId="77777777" w:rsidR="00A74B43" w:rsidRPr="00CC7FC5" w:rsidRDefault="00A74B43" w:rsidP="00362F16">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noProof/>
                <w:sz w:val="20"/>
                <w:lang w:val="pt-BR" w:eastAsia="zh-CN"/>
              </w:rPr>
            </w:pPr>
            <w:r w:rsidRPr="00CC7FC5">
              <w:rPr>
                <w:rFonts w:hint="eastAsia"/>
                <w:b w:val="0"/>
                <w:noProof/>
                <w:sz w:val="20"/>
                <w:lang w:val="pt-BR" w:eastAsia="zh-CN"/>
              </w:rPr>
              <w:t>（</w:t>
            </w:r>
            <w:r w:rsidRPr="00CC7FC5">
              <w:rPr>
                <w:rFonts w:hint="eastAsia"/>
                <w:b w:val="0"/>
                <w:noProof/>
                <w:sz w:val="20"/>
                <w:lang w:val="en-US" w:eastAsia="zh-CN"/>
              </w:rPr>
              <w:t>可同时在以下网址获得</w:t>
            </w:r>
            <w:r w:rsidRPr="00CC7FC5">
              <w:rPr>
                <w:rFonts w:hint="eastAsia"/>
                <w:b w:val="0"/>
                <w:noProof/>
                <w:sz w:val="20"/>
                <w:lang w:val="pt-BR" w:eastAsia="zh-CN"/>
              </w:rPr>
              <w:t>：</w:t>
            </w:r>
            <w:hyperlink r:id="rId12" w:history="1">
              <w:r w:rsidRPr="00CC7FC5">
                <w:rPr>
                  <w:rStyle w:val="Hyperlink"/>
                  <w:rFonts w:hint="eastAsia"/>
                  <w:b w:val="0"/>
                  <w:bCs/>
                  <w:noProof/>
                  <w:sz w:val="20"/>
                  <w:lang w:val="pt-BR" w:eastAsia="zh-CN"/>
                </w:rPr>
                <w:t>http://www.itu.int/publ/R-REC/zh</w:t>
              </w:r>
            </w:hyperlink>
            <w:r w:rsidRPr="00CC7FC5">
              <w:rPr>
                <w:rFonts w:hint="eastAsia"/>
                <w:b w:val="0"/>
                <w:noProof/>
                <w:sz w:val="20"/>
                <w:lang w:val="pt-BR" w:eastAsia="zh-CN"/>
              </w:rPr>
              <w:t>）</w:t>
            </w:r>
          </w:p>
        </w:tc>
      </w:tr>
      <w:tr w:rsidR="00A74B43" w:rsidRPr="00CC7FC5" w14:paraId="0953A68A" w14:textId="77777777" w:rsidTr="00362F16">
        <w:tc>
          <w:tcPr>
            <w:tcW w:w="1140" w:type="dxa"/>
            <w:tcBorders>
              <w:top w:val="nil"/>
              <w:left w:val="single" w:sz="12" w:space="0" w:color="000080"/>
              <w:bottom w:val="nil"/>
              <w:right w:val="nil"/>
            </w:tcBorders>
          </w:tcPr>
          <w:p w14:paraId="39734BC9" w14:textId="77777777" w:rsidR="00A74B43" w:rsidRPr="00CC7FC5" w:rsidRDefault="00A74B43" w:rsidP="00362F16">
            <w:pPr>
              <w:spacing w:before="200" w:after="100"/>
              <w:ind w:left="57"/>
              <w:rPr>
                <w:b/>
                <w:bCs/>
                <w:noProof/>
                <w:sz w:val="20"/>
                <w:lang w:val="en-US" w:eastAsia="zh-CN"/>
              </w:rPr>
            </w:pPr>
            <w:r w:rsidRPr="00CC7FC5">
              <w:rPr>
                <w:rFonts w:hint="eastAsia"/>
                <w:b/>
                <w:bCs/>
                <w:noProof/>
                <w:sz w:val="20"/>
                <w:lang w:val="en-US" w:eastAsia="zh-CN"/>
              </w:rPr>
              <w:t>系列</w:t>
            </w:r>
          </w:p>
        </w:tc>
        <w:tc>
          <w:tcPr>
            <w:tcW w:w="8220" w:type="dxa"/>
            <w:tcBorders>
              <w:top w:val="nil"/>
              <w:left w:val="nil"/>
              <w:bottom w:val="nil"/>
              <w:right w:val="single" w:sz="12" w:space="0" w:color="000080"/>
            </w:tcBorders>
          </w:tcPr>
          <w:p w14:paraId="172F36BD" w14:textId="77777777" w:rsidR="00A74B43" w:rsidRPr="00CC7FC5" w:rsidRDefault="00A74B43" w:rsidP="00362F16">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rFonts w:ascii="SimSun" w:hAnsi="SimSun"/>
                <w:bCs/>
                <w:noProof/>
                <w:sz w:val="20"/>
                <w:lang w:val="en-US" w:eastAsia="zh-CN"/>
              </w:rPr>
            </w:pPr>
            <w:r w:rsidRPr="00CC7FC5">
              <w:rPr>
                <w:rFonts w:ascii="SimSun" w:hAnsi="SimSun" w:hint="eastAsia"/>
                <w:bCs/>
                <w:noProof/>
                <w:sz w:val="20"/>
                <w:lang w:val="en-US" w:eastAsia="zh-CN"/>
              </w:rPr>
              <w:t>标题</w:t>
            </w:r>
          </w:p>
        </w:tc>
      </w:tr>
      <w:tr w:rsidR="00A74B43" w:rsidRPr="00CC7FC5" w14:paraId="336DCEC6" w14:textId="77777777" w:rsidTr="00362F16">
        <w:tc>
          <w:tcPr>
            <w:tcW w:w="1140" w:type="dxa"/>
            <w:tcBorders>
              <w:top w:val="nil"/>
              <w:left w:val="single" w:sz="12" w:space="0" w:color="000080"/>
              <w:bottom w:val="nil"/>
              <w:right w:val="nil"/>
            </w:tcBorders>
          </w:tcPr>
          <w:p w14:paraId="6928A03F" w14:textId="77777777" w:rsidR="00A74B43" w:rsidRPr="00CC7FC5" w:rsidRDefault="00A74B43" w:rsidP="00F93A0E">
            <w:pPr>
              <w:spacing w:before="30" w:after="30"/>
              <w:ind w:left="57"/>
              <w:jc w:val="left"/>
              <w:rPr>
                <w:b/>
                <w:bCs/>
                <w:noProof/>
                <w:sz w:val="20"/>
                <w:lang w:val="en-US" w:eastAsia="zh-CN"/>
              </w:rPr>
            </w:pPr>
            <w:r w:rsidRPr="00CC7FC5">
              <w:rPr>
                <w:rFonts w:hint="eastAsia"/>
                <w:b/>
                <w:bCs/>
                <w:noProof/>
                <w:sz w:val="20"/>
                <w:lang w:val="en-US" w:eastAsia="zh-CN"/>
              </w:rPr>
              <w:t>BO</w:t>
            </w:r>
          </w:p>
        </w:tc>
        <w:tc>
          <w:tcPr>
            <w:tcW w:w="8220" w:type="dxa"/>
            <w:tcBorders>
              <w:top w:val="nil"/>
              <w:left w:val="nil"/>
              <w:bottom w:val="nil"/>
              <w:right w:val="single" w:sz="12" w:space="0" w:color="000080"/>
            </w:tcBorders>
          </w:tcPr>
          <w:p w14:paraId="56987FDB" w14:textId="77777777" w:rsidR="00A74B43" w:rsidRPr="00CC7FC5" w:rsidRDefault="00A74B43" w:rsidP="00F93A0E">
            <w:pPr>
              <w:spacing w:before="30" w:after="30"/>
              <w:jc w:val="left"/>
              <w:rPr>
                <w:b/>
                <w:bCs/>
                <w:noProof/>
                <w:sz w:val="20"/>
                <w:lang w:val="en-US" w:eastAsia="zh-CN"/>
              </w:rPr>
            </w:pPr>
            <w:r w:rsidRPr="00CC7FC5">
              <w:rPr>
                <w:rFonts w:hint="eastAsia"/>
                <w:bCs/>
                <w:noProof/>
                <w:sz w:val="20"/>
                <w:lang w:val="en-US" w:eastAsia="zh-CN"/>
              </w:rPr>
              <w:t>卫星传输</w:t>
            </w:r>
          </w:p>
        </w:tc>
      </w:tr>
      <w:tr w:rsidR="00A74B43" w:rsidRPr="00CC7FC5" w14:paraId="1721849C" w14:textId="77777777" w:rsidTr="007F5EA7">
        <w:tc>
          <w:tcPr>
            <w:tcW w:w="1140" w:type="dxa"/>
            <w:tcBorders>
              <w:top w:val="nil"/>
              <w:left w:val="single" w:sz="12" w:space="0" w:color="000080"/>
              <w:bottom w:val="nil"/>
              <w:right w:val="nil"/>
            </w:tcBorders>
            <w:shd w:val="clear" w:color="auto" w:fill="auto"/>
          </w:tcPr>
          <w:p w14:paraId="16A25015" w14:textId="77777777" w:rsidR="00A74B43" w:rsidRPr="00CC7FC5" w:rsidRDefault="00A74B43" w:rsidP="00362F16">
            <w:pPr>
              <w:spacing w:before="30" w:after="30"/>
              <w:ind w:left="57"/>
              <w:jc w:val="left"/>
              <w:rPr>
                <w:rFonts w:eastAsia="Times New Roman" w:hAnsi="Times New Roman Bold"/>
                <w:b/>
                <w:sz w:val="20"/>
                <w:lang w:val="en-US"/>
              </w:rPr>
            </w:pPr>
            <w:r w:rsidRPr="00CC7FC5">
              <w:rPr>
                <w:rFonts w:eastAsia="Times New Roman" w:hAnsi="Times New Roman Bold" w:hint="eastAsia"/>
                <w:b/>
                <w:sz w:val="20"/>
                <w:lang w:val="en-US"/>
              </w:rPr>
              <w:t>BR</w:t>
            </w:r>
          </w:p>
        </w:tc>
        <w:tc>
          <w:tcPr>
            <w:tcW w:w="8220" w:type="dxa"/>
            <w:tcBorders>
              <w:top w:val="nil"/>
              <w:left w:val="nil"/>
              <w:bottom w:val="nil"/>
              <w:right w:val="single" w:sz="12" w:space="0" w:color="000080"/>
            </w:tcBorders>
            <w:shd w:val="clear" w:color="auto" w:fill="auto"/>
          </w:tcPr>
          <w:p w14:paraId="6BE6FA69" w14:textId="77777777" w:rsidR="00A74B43" w:rsidRPr="00CC7FC5" w:rsidRDefault="00A74B43" w:rsidP="00B00E4F">
            <w:pPr>
              <w:spacing w:before="30" w:after="30"/>
              <w:jc w:val="left"/>
              <w:rPr>
                <w:rFonts w:eastAsia="Times New Roman" w:hAnsi="Times New Roman Bold"/>
                <w:bCs/>
                <w:sz w:val="20"/>
                <w:lang w:val="en-US" w:eastAsia="zh-CN"/>
              </w:rPr>
            </w:pPr>
            <w:r w:rsidRPr="00CC7FC5">
              <w:rPr>
                <w:rFonts w:ascii="SimSun" w:hAnsi="SimSun" w:cs="SimSun" w:hint="eastAsia"/>
                <w:bCs/>
                <w:sz w:val="20"/>
                <w:lang w:val="en-US" w:eastAsia="zh-CN"/>
              </w:rPr>
              <w:t>用于制作、存档和播放的记录；用于电视的胶片</w:t>
            </w:r>
          </w:p>
        </w:tc>
      </w:tr>
      <w:tr w:rsidR="00A74B43" w:rsidRPr="00CC7FC5" w14:paraId="41EB3ADF" w14:textId="77777777" w:rsidTr="00D2152F">
        <w:tc>
          <w:tcPr>
            <w:tcW w:w="1140" w:type="dxa"/>
            <w:tcBorders>
              <w:top w:val="nil"/>
              <w:left w:val="single" w:sz="12" w:space="0" w:color="000080"/>
              <w:bottom w:val="nil"/>
              <w:right w:val="nil"/>
            </w:tcBorders>
            <w:shd w:val="clear" w:color="auto" w:fill="auto"/>
          </w:tcPr>
          <w:p w14:paraId="7BE90EE3" w14:textId="77777777" w:rsidR="00A74B43" w:rsidRPr="00CC7FC5" w:rsidRDefault="00A74B43" w:rsidP="00362F16">
            <w:pPr>
              <w:spacing w:before="30" w:after="30"/>
              <w:ind w:left="57"/>
              <w:jc w:val="left"/>
              <w:rPr>
                <w:b/>
                <w:bCs/>
                <w:noProof/>
                <w:sz w:val="20"/>
                <w:lang w:val="en-US" w:eastAsia="zh-CN"/>
              </w:rPr>
            </w:pPr>
            <w:r w:rsidRPr="00CC7FC5">
              <w:rPr>
                <w:rFonts w:eastAsia="Times New Roman" w:hAnsi="Times New Roman Bold" w:hint="eastAsia"/>
                <w:b/>
                <w:sz w:val="20"/>
                <w:lang w:val="en-US"/>
              </w:rPr>
              <w:t>BS</w:t>
            </w:r>
          </w:p>
        </w:tc>
        <w:tc>
          <w:tcPr>
            <w:tcW w:w="8220" w:type="dxa"/>
            <w:tcBorders>
              <w:top w:val="nil"/>
              <w:left w:val="nil"/>
              <w:bottom w:val="nil"/>
              <w:right w:val="single" w:sz="12" w:space="0" w:color="000080"/>
            </w:tcBorders>
            <w:shd w:val="clear" w:color="auto" w:fill="auto"/>
          </w:tcPr>
          <w:p w14:paraId="36ED1FD7" w14:textId="77777777" w:rsidR="00A74B43" w:rsidRPr="00CC7FC5" w:rsidRDefault="00A74B43" w:rsidP="00362F16">
            <w:pPr>
              <w:spacing w:before="30" w:after="30"/>
              <w:jc w:val="left"/>
              <w:rPr>
                <w:bCs/>
                <w:noProof/>
                <w:sz w:val="20"/>
                <w:lang w:val="en-US" w:eastAsia="zh-CN"/>
              </w:rPr>
            </w:pPr>
            <w:r w:rsidRPr="00CC7FC5">
              <w:rPr>
                <w:rFonts w:ascii="SimSun" w:hAnsi="SimSun" w:cs="SimSun" w:hint="eastAsia"/>
                <w:bCs/>
                <w:sz w:val="20"/>
                <w:lang w:val="en-US" w:eastAsia="zh-CN"/>
              </w:rPr>
              <w:t>广播业务（声音）</w:t>
            </w:r>
          </w:p>
        </w:tc>
      </w:tr>
      <w:tr w:rsidR="00A74B43" w:rsidRPr="00CC7FC5" w14:paraId="59DBEDD6" w14:textId="77777777" w:rsidTr="00CB4C31">
        <w:tc>
          <w:tcPr>
            <w:tcW w:w="1140" w:type="dxa"/>
            <w:tcBorders>
              <w:top w:val="nil"/>
              <w:left w:val="single" w:sz="12" w:space="0" w:color="000080"/>
              <w:bottom w:val="nil"/>
              <w:right w:val="nil"/>
            </w:tcBorders>
            <w:shd w:val="clear" w:color="auto" w:fill="auto"/>
          </w:tcPr>
          <w:p w14:paraId="783E4697" w14:textId="77777777" w:rsidR="00A74B43" w:rsidRPr="00CC7FC5" w:rsidRDefault="00A74B43" w:rsidP="00362F16">
            <w:pPr>
              <w:spacing w:before="30" w:after="30"/>
              <w:ind w:left="57"/>
              <w:jc w:val="left"/>
              <w:rPr>
                <w:b/>
                <w:bCs/>
                <w:noProof/>
                <w:sz w:val="20"/>
                <w:lang w:val="en-US" w:eastAsia="zh-CN"/>
              </w:rPr>
            </w:pPr>
            <w:r w:rsidRPr="00CC7FC5">
              <w:rPr>
                <w:rFonts w:eastAsia="Times New Roman" w:hAnsi="Times New Roman Bold" w:hint="eastAsia"/>
                <w:b/>
                <w:sz w:val="20"/>
                <w:lang w:val="en-US"/>
              </w:rPr>
              <w:t>BT</w:t>
            </w:r>
          </w:p>
        </w:tc>
        <w:tc>
          <w:tcPr>
            <w:tcW w:w="8220" w:type="dxa"/>
            <w:tcBorders>
              <w:top w:val="nil"/>
              <w:left w:val="nil"/>
              <w:bottom w:val="nil"/>
              <w:right w:val="single" w:sz="12" w:space="0" w:color="000080"/>
            </w:tcBorders>
            <w:shd w:val="clear" w:color="auto" w:fill="auto"/>
          </w:tcPr>
          <w:p w14:paraId="0826F6EF" w14:textId="77777777" w:rsidR="00A74B43" w:rsidRPr="00CC7FC5" w:rsidRDefault="00A74B43" w:rsidP="00362F16">
            <w:pPr>
              <w:spacing w:before="30" w:after="30"/>
              <w:jc w:val="left"/>
              <w:rPr>
                <w:bCs/>
                <w:noProof/>
                <w:sz w:val="20"/>
                <w:lang w:val="en-US" w:eastAsia="zh-CN"/>
              </w:rPr>
            </w:pPr>
            <w:r w:rsidRPr="00CC7FC5">
              <w:rPr>
                <w:rFonts w:ascii="SimSun" w:hAnsi="SimSun" w:cs="SimSun" w:hint="eastAsia"/>
                <w:bCs/>
                <w:sz w:val="20"/>
                <w:lang w:val="en-US" w:eastAsia="zh-CN"/>
              </w:rPr>
              <w:t>广播业务（电视）</w:t>
            </w:r>
          </w:p>
        </w:tc>
      </w:tr>
      <w:tr w:rsidR="00A74B43" w:rsidRPr="00CC7FC5" w14:paraId="7DA40E54" w14:textId="77777777" w:rsidTr="007242EE">
        <w:tc>
          <w:tcPr>
            <w:tcW w:w="1140" w:type="dxa"/>
            <w:tcBorders>
              <w:top w:val="nil"/>
              <w:left w:val="single" w:sz="12" w:space="0" w:color="000080"/>
              <w:bottom w:val="nil"/>
              <w:right w:val="nil"/>
            </w:tcBorders>
            <w:shd w:val="clear" w:color="auto" w:fill="auto"/>
          </w:tcPr>
          <w:p w14:paraId="654021BA" w14:textId="77777777" w:rsidR="00A74B43" w:rsidRPr="00CC7FC5" w:rsidRDefault="00A74B43" w:rsidP="00362F16">
            <w:pPr>
              <w:spacing w:before="30" w:after="30"/>
              <w:ind w:left="57"/>
              <w:jc w:val="left"/>
              <w:rPr>
                <w:b/>
                <w:noProof/>
                <w:sz w:val="20"/>
                <w:lang w:val="fr-CH" w:eastAsia="zh-CN"/>
              </w:rPr>
            </w:pPr>
            <w:r w:rsidRPr="00CC7FC5">
              <w:rPr>
                <w:rFonts w:eastAsia="Times New Roman" w:hAnsi="Times New Roman Bold" w:hint="eastAsia"/>
                <w:b/>
                <w:sz w:val="20"/>
                <w:lang w:val="en-US"/>
              </w:rPr>
              <w:t>F</w:t>
            </w:r>
          </w:p>
        </w:tc>
        <w:tc>
          <w:tcPr>
            <w:tcW w:w="8220" w:type="dxa"/>
            <w:tcBorders>
              <w:top w:val="nil"/>
              <w:left w:val="nil"/>
              <w:bottom w:val="nil"/>
              <w:right w:val="single" w:sz="12" w:space="0" w:color="000080"/>
            </w:tcBorders>
            <w:shd w:val="clear" w:color="auto" w:fill="auto"/>
          </w:tcPr>
          <w:p w14:paraId="685AC77E" w14:textId="77777777" w:rsidR="00A74B43" w:rsidRPr="00CC7FC5" w:rsidRDefault="00A74B43" w:rsidP="00CB4C31">
            <w:pPr>
              <w:spacing w:before="30" w:after="30"/>
              <w:jc w:val="left"/>
              <w:rPr>
                <w:rFonts w:ascii="SimSun" w:hAnsi="SimSun" w:cs="SimSun"/>
                <w:bCs/>
                <w:sz w:val="20"/>
                <w:lang w:val="en-US" w:eastAsia="zh-CN"/>
              </w:rPr>
            </w:pPr>
            <w:r w:rsidRPr="00CC7FC5">
              <w:rPr>
                <w:rFonts w:ascii="SimSun" w:hAnsi="SimSun" w:cs="SimSun" w:hint="eastAsia"/>
                <w:bCs/>
                <w:sz w:val="20"/>
                <w:lang w:val="en-US" w:eastAsia="zh-CN"/>
              </w:rPr>
              <w:t>固定业务</w:t>
            </w:r>
          </w:p>
        </w:tc>
      </w:tr>
      <w:tr w:rsidR="00A74B43" w:rsidRPr="00CC7FC5" w14:paraId="12AA296D" w14:textId="77777777" w:rsidTr="0088279C">
        <w:tc>
          <w:tcPr>
            <w:tcW w:w="1140" w:type="dxa"/>
            <w:tcBorders>
              <w:top w:val="nil"/>
              <w:left w:val="single" w:sz="12" w:space="0" w:color="000080"/>
              <w:bottom w:val="nil"/>
              <w:right w:val="nil"/>
            </w:tcBorders>
            <w:shd w:val="clear" w:color="auto" w:fill="F2F2F2" w:themeFill="background1" w:themeFillShade="F2"/>
          </w:tcPr>
          <w:p w14:paraId="19C69964" w14:textId="77777777" w:rsidR="00A74B43" w:rsidRPr="00CC7FC5" w:rsidRDefault="00A74B43" w:rsidP="00362F16">
            <w:pPr>
              <w:spacing w:before="30" w:after="30"/>
              <w:ind w:left="57"/>
              <w:jc w:val="left"/>
              <w:rPr>
                <w:rFonts w:eastAsia="Times New Roman" w:hAnsi="Times New Roman Bold"/>
                <w:b/>
                <w:color w:val="000080"/>
                <w:sz w:val="20"/>
                <w:lang w:val="en-US"/>
              </w:rPr>
            </w:pPr>
            <w:r w:rsidRPr="00CC7FC5">
              <w:rPr>
                <w:rFonts w:eastAsia="Times New Roman" w:hAnsi="Times New Roman Bold" w:hint="eastAsia"/>
                <w:b/>
                <w:color w:val="000080"/>
                <w:sz w:val="20"/>
                <w:lang w:val="en-US"/>
              </w:rPr>
              <w:t>M</w:t>
            </w:r>
          </w:p>
        </w:tc>
        <w:tc>
          <w:tcPr>
            <w:tcW w:w="8220" w:type="dxa"/>
            <w:tcBorders>
              <w:top w:val="nil"/>
              <w:left w:val="nil"/>
              <w:bottom w:val="nil"/>
              <w:right w:val="single" w:sz="12" w:space="0" w:color="000080"/>
            </w:tcBorders>
            <w:shd w:val="clear" w:color="auto" w:fill="F2F2F2" w:themeFill="background1" w:themeFillShade="F2"/>
          </w:tcPr>
          <w:p w14:paraId="72F741F4" w14:textId="77777777" w:rsidR="00A74B43" w:rsidRPr="00CC7FC5" w:rsidRDefault="00A74B43" w:rsidP="007242EE">
            <w:pPr>
              <w:spacing w:before="30" w:after="30"/>
              <w:jc w:val="left"/>
              <w:rPr>
                <w:rFonts w:eastAsia="Times New Roman" w:hAnsi="Times New Roman Bold"/>
                <w:b/>
                <w:color w:val="000080"/>
                <w:sz w:val="20"/>
                <w:lang w:val="en-US" w:eastAsia="zh-CN"/>
              </w:rPr>
            </w:pPr>
            <w:r w:rsidRPr="00CC7FC5">
              <w:rPr>
                <w:rFonts w:ascii="SimSun" w:hAnsi="SimSun" w:cs="SimSun" w:hint="eastAsia"/>
                <w:b/>
                <w:color w:val="000080"/>
                <w:sz w:val="20"/>
                <w:lang w:val="en-US" w:eastAsia="zh-CN"/>
              </w:rPr>
              <w:t>移动、无线电测定、业余无线电以及相关卫星业务</w:t>
            </w:r>
          </w:p>
        </w:tc>
      </w:tr>
      <w:tr w:rsidR="00A74B43" w:rsidRPr="00CC7FC5" w14:paraId="4DC264DB" w14:textId="77777777" w:rsidTr="00362F16">
        <w:tc>
          <w:tcPr>
            <w:tcW w:w="1140" w:type="dxa"/>
            <w:tcBorders>
              <w:top w:val="nil"/>
              <w:left w:val="single" w:sz="12" w:space="0" w:color="000080"/>
              <w:bottom w:val="nil"/>
              <w:right w:val="nil"/>
            </w:tcBorders>
          </w:tcPr>
          <w:p w14:paraId="2503F0C6" w14:textId="77777777" w:rsidR="00A74B43" w:rsidRPr="00CC7FC5" w:rsidRDefault="00A74B43" w:rsidP="00362F16">
            <w:pPr>
              <w:spacing w:before="30" w:after="30"/>
              <w:ind w:left="57"/>
              <w:jc w:val="left"/>
              <w:rPr>
                <w:b/>
                <w:bCs/>
                <w:noProof/>
                <w:sz w:val="20"/>
                <w:lang w:val="en-US" w:eastAsia="zh-CN"/>
              </w:rPr>
            </w:pPr>
            <w:r w:rsidRPr="00CC7FC5">
              <w:rPr>
                <w:rFonts w:hint="eastAsia"/>
                <w:b/>
                <w:bCs/>
                <w:noProof/>
                <w:sz w:val="20"/>
                <w:lang w:val="en-US" w:eastAsia="zh-CN"/>
              </w:rPr>
              <w:t>P</w:t>
            </w:r>
          </w:p>
        </w:tc>
        <w:tc>
          <w:tcPr>
            <w:tcW w:w="8220" w:type="dxa"/>
            <w:tcBorders>
              <w:top w:val="nil"/>
              <w:left w:val="nil"/>
              <w:bottom w:val="nil"/>
              <w:right w:val="single" w:sz="12" w:space="0" w:color="000080"/>
            </w:tcBorders>
          </w:tcPr>
          <w:p w14:paraId="23389BEC" w14:textId="77777777" w:rsidR="00A74B43" w:rsidRPr="00CC7FC5" w:rsidRDefault="00A74B43" w:rsidP="00362F16">
            <w:pPr>
              <w:spacing w:before="30" w:after="30"/>
              <w:jc w:val="left"/>
              <w:rPr>
                <w:noProof/>
                <w:sz w:val="20"/>
                <w:lang w:val="en-US" w:eastAsia="zh-CN"/>
              </w:rPr>
            </w:pPr>
            <w:r w:rsidRPr="00CC7FC5">
              <w:rPr>
                <w:rFonts w:hint="eastAsia"/>
                <w:noProof/>
                <w:sz w:val="20"/>
                <w:lang w:val="en-US" w:eastAsia="zh-CN"/>
              </w:rPr>
              <w:t>无线电波传播</w:t>
            </w:r>
          </w:p>
        </w:tc>
      </w:tr>
      <w:tr w:rsidR="00A74B43" w:rsidRPr="00CC7FC5" w14:paraId="5720B93A" w14:textId="77777777" w:rsidTr="00362F16">
        <w:tc>
          <w:tcPr>
            <w:tcW w:w="1140" w:type="dxa"/>
            <w:tcBorders>
              <w:top w:val="nil"/>
              <w:left w:val="single" w:sz="12" w:space="0" w:color="000080"/>
              <w:bottom w:val="nil"/>
              <w:right w:val="nil"/>
            </w:tcBorders>
          </w:tcPr>
          <w:p w14:paraId="35A40146" w14:textId="77777777" w:rsidR="00A74B43" w:rsidRPr="00CC7FC5" w:rsidRDefault="00A74B43" w:rsidP="00362F16">
            <w:pPr>
              <w:spacing w:before="30" w:after="30"/>
              <w:ind w:left="57"/>
              <w:jc w:val="left"/>
              <w:rPr>
                <w:b/>
                <w:bCs/>
                <w:noProof/>
                <w:sz w:val="20"/>
                <w:lang w:val="en-US" w:eastAsia="zh-CN"/>
              </w:rPr>
            </w:pPr>
            <w:r w:rsidRPr="00CC7FC5">
              <w:rPr>
                <w:rFonts w:hint="eastAsia"/>
                <w:b/>
                <w:bCs/>
                <w:noProof/>
                <w:sz w:val="20"/>
                <w:lang w:val="en-US" w:eastAsia="zh-CN"/>
              </w:rPr>
              <w:t>RA</w:t>
            </w:r>
          </w:p>
        </w:tc>
        <w:tc>
          <w:tcPr>
            <w:tcW w:w="8220" w:type="dxa"/>
            <w:tcBorders>
              <w:top w:val="nil"/>
              <w:left w:val="nil"/>
              <w:bottom w:val="nil"/>
              <w:right w:val="single" w:sz="12" w:space="0" w:color="000080"/>
            </w:tcBorders>
          </w:tcPr>
          <w:p w14:paraId="6FD19A7E" w14:textId="77777777" w:rsidR="00A74B43" w:rsidRPr="00CC7FC5" w:rsidRDefault="00A74B43" w:rsidP="00362F1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sidRPr="00CC7FC5">
              <w:rPr>
                <w:rFonts w:hint="eastAsia"/>
                <w:noProof/>
                <w:sz w:val="20"/>
                <w:lang w:val="en-US" w:eastAsia="zh-CN"/>
              </w:rPr>
              <w:t>射电天文</w:t>
            </w:r>
          </w:p>
        </w:tc>
      </w:tr>
      <w:tr w:rsidR="00A74B43" w:rsidRPr="00CC7FC5" w14:paraId="619BAAE0" w14:textId="77777777" w:rsidTr="00362F16">
        <w:tc>
          <w:tcPr>
            <w:tcW w:w="1140" w:type="dxa"/>
            <w:tcBorders>
              <w:top w:val="nil"/>
              <w:left w:val="single" w:sz="12" w:space="0" w:color="000080"/>
              <w:bottom w:val="nil"/>
              <w:right w:val="nil"/>
            </w:tcBorders>
          </w:tcPr>
          <w:p w14:paraId="1D6EBDD0" w14:textId="77777777" w:rsidR="00A74B43" w:rsidRPr="00CC7FC5" w:rsidRDefault="00A74B43" w:rsidP="00362F16">
            <w:pPr>
              <w:spacing w:before="30" w:after="30"/>
              <w:ind w:left="57"/>
              <w:jc w:val="left"/>
              <w:rPr>
                <w:b/>
                <w:bCs/>
                <w:noProof/>
                <w:sz w:val="20"/>
                <w:lang w:val="en-US" w:eastAsia="zh-CN"/>
              </w:rPr>
            </w:pPr>
            <w:r w:rsidRPr="00CC7FC5">
              <w:rPr>
                <w:rFonts w:hint="eastAsia"/>
                <w:b/>
                <w:bCs/>
                <w:noProof/>
                <w:sz w:val="20"/>
                <w:lang w:val="en-US" w:eastAsia="zh-CN"/>
              </w:rPr>
              <w:t>RS</w:t>
            </w:r>
          </w:p>
        </w:tc>
        <w:tc>
          <w:tcPr>
            <w:tcW w:w="8220" w:type="dxa"/>
            <w:tcBorders>
              <w:top w:val="nil"/>
              <w:left w:val="nil"/>
              <w:bottom w:val="nil"/>
              <w:right w:val="single" w:sz="12" w:space="0" w:color="000080"/>
            </w:tcBorders>
          </w:tcPr>
          <w:p w14:paraId="3C74A2F0" w14:textId="77777777" w:rsidR="00A74B43" w:rsidRPr="00CC7FC5" w:rsidRDefault="00A74B43" w:rsidP="00362F1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sidRPr="00CC7FC5">
              <w:rPr>
                <w:rFonts w:hint="eastAsia"/>
                <w:noProof/>
                <w:sz w:val="20"/>
                <w:lang w:val="en-US" w:eastAsia="zh-CN"/>
              </w:rPr>
              <w:t>遥感系统</w:t>
            </w:r>
          </w:p>
        </w:tc>
      </w:tr>
      <w:tr w:rsidR="00A74B43" w:rsidRPr="00CC7FC5" w14:paraId="20016A55" w14:textId="77777777" w:rsidTr="00362F16">
        <w:tc>
          <w:tcPr>
            <w:tcW w:w="1140" w:type="dxa"/>
            <w:tcBorders>
              <w:top w:val="nil"/>
              <w:left w:val="single" w:sz="12" w:space="0" w:color="000080"/>
              <w:bottom w:val="nil"/>
              <w:right w:val="nil"/>
            </w:tcBorders>
          </w:tcPr>
          <w:p w14:paraId="2BF73D7A" w14:textId="77777777" w:rsidR="00A74B43" w:rsidRPr="00CC7FC5" w:rsidRDefault="00A74B43" w:rsidP="00362F16">
            <w:pPr>
              <w:spacing w:before="30" w:after="30"/>
              <w:ind w:left="57"/>
              <w:jc w:val="left"/>
              <w:rPr>
                <w:b/>
                <w:bCs/>
                <w:noProof/>
                <w:sz w:val="20"/>
                <w:lang w:val="en-US" w:eastAsia="zh-CN"/>
              </w:rPr>
            </w:pPr>
            <w:r w:rsidRPr="00CC7FC5">
              <w:rPr>
                <w:rFonts w:hint="eastAsia"/>
                <w:b/>
                <w:bCs/>
                <w:noProof/>
                <w:sz w:val="20"/>
                <w:lang w:val="en-US" w:eastAsia="zh-CN"/>
              </w:rPr>
              <w:t>S</w:t>
            </w:r>
          </w:p>
        </w:tc>
        <w:tc>
          <w:tcPr>
            <w:tcW w:w="8220" w:type="dxa"/>
            <w:tcBorders>
              <w:top w:val="nil"/>
              <w:left w:val="nil"/>
              <w:bottom w:val="nil"/>
              <w:right w:val="single" w:sz="12" w:space="0" w:color="000080"/>
            </w:tcBorders>
          </w:tcPr>
          <w:p w14:paraId="46FE2C97" w14:textId="77777777" w:rsidR="00A74B43" w:rsidRPr="00CC7FC5" w:rsidRDefault="00A74B43" w:rsidP="00362F16">
            <w:pPr>
              <w:spacing w:before="30" w:after="30"/>
              <w:jc w:val="left"/>
              <w:rPr>
                <w:noProof/>
                <w:sz w:val="20"/>
                <w:lang w:val="en-US" w:eastAsia="zh-CN"/>
              </w:rPr>
            </w:pPr>
            <w:r w:rsidRPr="00CC7FC5">
              <w:rPr>
                <w:rFonts w:hint="eastAsia"/>
                <w:noProof/>
                <w:sz w:val="20"/>
                <w:lang w:val="en-US" w:eastAsia="zh-CN"/>
              </w:rPr>
              <w:t>卫星固定业务</w:t>
            </w:r>
          </w:p>
        </w:tc>
      </w:tr>
      <w:tr w:rsidR="00A74B43" w:rsidRPr="00CC7FC5" w14:paraId="2775EB9F" w14:textId="77777777" w:rsidTr="00362F16">
        <w:tc>
          <w:tcPr>
            <w:tcW w:w="1140" w:type="dxa"/>
            <w:tcBorders>
              <w:top w:val="nil"/>
              <w:left w:val="single" w:sz="12" w:space="0" w:color="000080"/>
              <w:bottom w:val="nil"/>
              <w:right w:val="nil"/>
            </w:tcBorders>
            <w:shd w:val="clear" w:color="auto" w:fill="auto"/>
          </w:tcPr>
          <w:p w14:paraId="715911AC" w14:textId="77777777" w:rsidR="00A74B43" w:rsidRPr="00CC7FC5" w:rsidRDefault="00A74B43" w:rsidP="00F93A0E">
            <w:pPr>
              <w:spacing w:before="30" w:after="30"/>
              <w:ind w:left="57"/>
              <w:jc w:val="left"/>
              <w:rPr>
                <w:b/>
                <w:bCs/>
                <w:noProof/>
                <w:sz w:val="20"/>
                <w:lang w:val="en-US" w:eastAsia="zh-CN"/>
              </w:rPr>
            </w:pPr>
            <w:r w:rsidRPr="00CC7FC5">
              <w:rPr>
                <w:rFonts w:hint="eastAsia"/>
                <w:b/>
                <w:bCs/>
                <w:noProof/>
                <w:sz w:val="20"/>
                <w:lang w:val="en-US" w:eastAsia="zh-CN"/>
              </w:rPr>
              <w:t>SA</w:t>
            </w:r>
          </w:p>
        </w:tc>
        <w:tc>
          <w:tcPr>
            <w:tcW w:w="8220" w:type="dxa"/>
            <w:tcBorders>
              <w:top w:val="nil"/>
              <w:left w:val="nil"/>
              <w:bottom w:val="nil"/>
              <w:right w:val="single" w:sz="12" w:space="0" w:color="000080"/>
            </w:tcBorders>
            <w:shd w:val="clear" w:color="auto" w:fill="auto"/>
          </w:tcPr>
          <w:p w14:paraId="0107E8AD" w14:textId="77777777" w:rsidR="00A74B43" w:rsidRPr="00CC7FC5" w:rsidRDefault="00A74B43" w:rsidP="00362F16">
            <w:pPr>
              <w:spacing w:before="30" w:after="30"/>
              <w:jc w:val="left"/>
              <w:rPr>
                <w:noProof/>
                <w:sz w:val="20"/>
                <w:lang w:val="en-US" w:eastAsia="zh-CN"/>
              </w:rPr>
            </w:pPr>
            <w:r w:rsidRPr="00CC7FC5">
              <w:rPr>
                <w:rFonts w:hint="eastAsia"/>
                <w:noProof/>
                <w:sz w:val="20"/>
                <w:lang w:val="en-US" w:eastAsia="zh-CN"/>
              </w:rPr>
              <w:t>空间应用和气象</w:t>
            </w:r>
          </w:p>
        </w:tc>
      </w:tr>
      <w:tr w:rsidR="00A74B43" w:rsidRPr="00CC7FC5" w14:paraId="2C3BA268" w14:textId="77777777" w:rsidTr="00362F16">
        <w:tc>
          <w:tcPr>
            <w:tcW w:w="1140" w:type="dxa"/>
            <w:tcBorders>
              <w:top w:val="nil"/>
              <w:left w:val="single" w:sz="12" w:space="0" w:color="000080"/>
              <w:bottom w:val="nil"/>
              <w:right w:val="nil"/>
            </w:tcBorders>
          </w:tcPr>
          <w:p w14:paraId="71DD0422" w14:textId="77777777" w:rsidR="00A74B43" w:rsidRPr="00CC7FC5" w:rsidRDefault="00A74B43" w:rsidP="00362F16">
            <w:pPr>
              <w:spacing w:before="30" w:after="30"/>
              <w:ind w:left="57"/>
              <w:jc w:val="left"/>
              <w:rPr>
                <w:b/>
                <w:bCs/>
                <w:noProof/>
                <w:sz w:val="20"/>
                <w:lang w:val="en-US" w:eastAsia="zh-CN"/>
              </w:rPr>
            </w:pPr>
            <w:r w:rsidRPr="00CC7FC5">
              <w:rPr>
                <w:rFonts w:hint="eastAsia"/>
                <w:b/>
                <w:bCs/>
                <w:noProof/>
                <w:sz w:val="20"/>
                <w:lang w:val="en-US" w:eastAsia="zh-CN"/>
              </w:rPr>
              <w:t>SF</w:t>
            </w:r>
          </w:p>
        </w:tc>
        <w:tc>
          <w:tcPr>
            <w:tcW w:w="8220" w:type="dxa"/>
            <w:tcBorders>
              <w:top w:val="nil"/>
              <w:left w:val="nil"/>
              <w:bottom w:val="nil"/>
              <w:right w:val="single" w:sz="12" w:space="0" w:color="000080"/>
            </w:tcBorders>
          </w:tcPr>
          <w:p w14:paraId="46F47BBB" w14:textId="77777777" w:rsidR="00A74B43" w:rsidRPr="00CC7FC5" w:rsidRDefault="00A74B43" w:rsidP="00362F16">
            <w:pPr>
              <w:spacing w:before="30" w:after="30"/>
              <w:jc w:val="left"/>
              <w:rPr>
                <w:noProof/>
                <w:sz w:val="20"/>
                <w:lang w:val="en-US" w:eastAsia="zh-CN"/>
              </w:rPr>
            </w:pPr>
            <w:r w:rsidRPr="00CC7FC5">
              <w:rPr>
                <w:rFonts w:hint="eastAsia"/>
                <w:noProof/>
                <w:sz w:val="20"/>
                <w:lang w:val="en-US" w:eastAsia="zh-CN"/>
              </w:rPr>
              <w:t>卫星固定和固定业务系统之间频率共用和协调</w:t>
            </w:r>
          </w:p>
        </w:tc>
      </w:tr>
      <w:tr w:rsidR="00A74B43" w:rsidRPr="00CC7FC5" w14:paraId="102DCA98" w14:textId="77777777" w:rsidTr="00362F16">
        <w:tc>
          <w:tcPr>
            <w:tcW w:w="1140" w:type="dxa"/>
            <w:tcBorders>
              <w:top w:val="nil"/>
              <w:left w:val="single" w:sz="12" w:space="0" w:color="000080"/>
              <w:bottom w:val="nil"/>
              <w:right w:val="nil"/>
            </w:tcBorders>
            <w:shd w:val="clear" w:color="auto" w:fill="FFFFFF"/>
          </w:tcPr>
          <w:p w14:paraId="06D231B9" w14:textId="77777777" w:rsidR="00A74B43" w:rsidRPr="00CC7FC5" w:rsidRDefault="00A74B43" w:rsidP="00362F16">
            <w:pPr>
              <w:spacing w:before="30" w:after="30"/>
              <w:ind w:left="57"/>
              <w:jc w:val="left"/>
              <w:rPr>
                <w:b/>
                <w:bCs/>
                <w:noProof/>
                <w:sz w:val="20"/>
                <w:lang w:val="en-US" w:eastAsia="zh-CN"/>
              </w:rPr>
            </w:pPr>
            <w:r w:rsidRPr="00CC7FC5">
              <w:rPr>
                <w:rFonts w:hint="eastAsia"/>
                <w:b/>
                <w:bCs/>
                <w:noProof/>
                <w:sz w:val="20"/>
                <w:lang w:val="en-US" w:eastAsia="zh-CN"/>
              </w:rPr>
              <w:t>SM</w:t>
            </w:r>
          </w:p>
        </w:tc>
        <w:tc>
          <w:tcPr>
            <w:tcW w:w="8220" w:type="dxa"/>
            <w:tcBorders>
              <w:top w:val="nil"/>
              <w:left w:val="nil"/>
              <w:bottom w:val="nil"/>
              <w:right w:val="single" w:sz="12" w:space="0" w:color="000080"/>
            </w:tcBorders>
            <w:shd w:val="clear" w:color="auto" w:fill="FFFFFF"/>
          </w:tcPr>
          <w:p w14:paraId="48CA33B0" w14:textId="77777777" w:rsidR="00A74B43" w:rsidRPr="00CC7FC5" w:rsidRDefault="00A74B43" w:rsidP="00362F16">
            <w:pPr>
              <w:spacing w:before="30" w:after="30"/>
              <w:jc w:val="left"/>
              <w:rPr>
                <w:noProof/>
                <w:sz w:val="20"/>
                <w:lang w:val="en-US" w:eastAsia="zh-CN"/>
              </w:rPr>
            </w:pPr>
            <w:r w:rsidRPr="00CC7FC5">
              <w:rPr>
                <w:rFonts w:hint="eastAsia"/>
                <w:noProof/>
                <w:sz w:val="20"/>
                <w:lang w:val="en-US" w:eastAsia="zh-CN"/>
              </w:rPr>
              <w:t>频谱管理</w:t>
            </w:r>
          </w:p>
        </w:tc>
      </w:tr>
      <w:tr w:rsidR="00A74B43" w:rsidRPr="00CC7FC5" w14:paraId="4DBF820C" w14:textId="77777777" w:rsidTr="00362F16">
        <w:tc>
          <w:tcPr>
            <w:tcW w:w="1140" w:type="dxa"/>
            <w:tcBorders>
              <w:top w:val="nil"/>
              <w:left w:val="single" w:sz="12" w:space="0" w:color="000080"/>
              <w:bottom w:val="nil"/>
              <w:right w:val="nil"/>
            </w:tcBorders>
            <w:shd w:val="clear" w:color="auto" w:fill="FFFFFF"/>
          </w:tcPr>
          <w:p w14:paraId="47C1F306" w14:textId="77777777" w:rsidR="00A74B43" w:rsidRPr="00CC7FC5" w:rsidRDefault="00A74B43" w:rsidP="00362F16">
            <w:pPr>
              <w:spacing w:before="30" w:after="30"/>
              <w:ind w:left="57"/>
              <w:jc w:val="left"/>
              <w:rPr>
                <w:b/>
                <w:bCs/>
                <w:noProof/>
                <w:sz w:val="20"/>
                <w:lang w:val="en-US" w:eastAsia="zh-CN"/>
              </w:rPr>
            </w:pPr>
            <w:r w:rsidRPr="00CC7FC5">
              <w:rPr>
                <w:rFonts w:hint="eastAsia"/>
                <w:b/>
                <w:bCs/>
                <w:noProof/>
                <w:sz w:val="20"/>
                <w:lang w:val="en-US" w:eastAsia="zh-CN"/>
              </w:rPr>
              <w:t>SNG</w:t>
            </w:r>
          </w:p>
        </w:tc>
        <w:tc>
          <w:tcPr>
            <w:tcW w:w="8220" w:type="dxa"/>
            <w:tcBorders>
              <w:top w:val="nil"/>
              <w:left w:val="nil"/>
              <w:bottom w:val="nil"/>
              <w:right w:val="single" w:sz="12" w:space="0" w:color="000080"/>
            </w:tcBorders>
            <w:shd w:val="clear" w:color="auto" w:fill="FFFFFF"/>
          </w:tcPr>
          <w:p w14:paraId="769503CB" w14:textId="77777777" w:rsidR="00A74B43" w:rsidRPr="00CC7FC5" w:rsidRDefault="00A74B43" w:rsidP="00362F16">
            <w:pPr>
              <w:spacing w:before="30" w:after="30"/>
              <w:jc w:val="left"/>
              <w:rPr>
                <w:noProof/>
                <w:sz w:val="20"/>
                <w:lang w:val="en-US" w:eastAsia="zh-CN"/>
              </w:rPr>
            </w:pPr>
            <w:r w:rsidRPr="00CC7FC5">
              <w:rPr>
                <w:rFonts w:hint="eastAsia"/>
                <w:noProof/>
                <w:sz w:val="20"/>
                <w:lang w:val="en-US" w:eastAsia="zh-CN"/>
              </w:rPr>
              <w:t>卫星新闻采集</w:t>
            </w:r>
          </w:p>
        </w:tc>
      </w:tr>
      <w:tr w:rsidR="00A74B43" w:rsidRPr="00CC7FC5" w14:paraId="123449CF" w14:textId="77777777" w:rsidTr="00362F16">
        <w:tc>
          <w:tcPr>
            <w:tcW w:w="1140" w:type="dxa"/>
            <w:tcBorders>
              <w:top w:val="nil"/>
              <w:left w:val="single" w:sz="12" w:space="0" w:color="000080"/>
              <w:bottom w:val="nil"/>
              <w:right w:val="nil"/>
            </w:tcBorders>
            <w:shd w:val="clear" w:color="auto" w:fill="FFFFFF"/>
          </w:tcPr>
          <w:p w14:paraId="46ECF793" w14:textId="77777777" w:rsidR="00A74B43" w:rsidRPr="00CC7FC5" w:rsidRDefault="00A74B43" w:rsidP="00362F16">
            <w:pPr>
              <w:spacing w:before="30" w:after="30"/>
              <w:ind w:left="57"/>
              <w:jc w:val="left"/>
              <w:rPr>
                <w:b/>
                <w:bCs/>
                <w:noProof/>
                <w:sz w:val="20"/>
                <w:lang w:val="en-US" w:eastAsia="zh-CN"/>
              </w:rPr>
            </w:pPr>
            <w:r w:rsidRPr="00CC7FC5">
              <w:rPr>
                <w:rFonts w:hint="eastAsia"/>
                <w:b/>
                <w:bCs/>
                <w:noProof/>
                <w:sz w:val="20"/>
                <w:lang w:val="en-US" w:eastAsia="zh-CN"/>
              </w:rPr>
              <w:t>TF</w:t>
            </w:r>
          </w:p>
        </w:tc>
        <w:tc>
          <w:tcPr>
            <w:tcW w:w="8220" w:type="dxa"/>
            <w:tcBorders>
              <w:top w:val="nil"/>
              <w:left w:val="nil"/>
              <w:bottom w:val="nil"/>
              <w:right w:val="single" w:sz="12" w:space="0" w:color="000080"/>
            </w:tcBorders>
            <w:shd w:val="clear" w:color="auto" w:fill="FFFFFF"/>
          </w:tcPr>
          <w:p w14:paraId="0BE2ADDA" w14:textId="77777777" w:rsidR="00A74B43" w:rsidRPr="00CC7FC5" w:rsidRDefault="00A74B43" w:rsidP="00362F16">
            <w:pPr>
              <w:spacing w:before="30" w:after="30"/>
              <w:jc w:val="left"/>
              <w:rPr>
                <w:noProof/>
                <w:sz w:val="20"/>
                <w:lang w:val="en-US" w:eastAsia="zh-CN"/>
              </w:rPr>
            </w:pPr>
            <w:r w:rsidRPr="00CC7FC5">
              <w:rPr>
                <w:rFonts w:hint="eastAsia"/>
                <w:noProof/>
                <w:sz w:val="20"/>
                <w:lang w:val="en-US" w:eastAsia="zh-CN"/>
              </w:rPr>
              <w:t>时间信号和标准频率发射</w:t>
            </w:r>
          </w:p>
        </w:tc>
      </w:tr>
      <w:tr w:rsidR="00A74B43" w:rsidRPr="00CC7FC5" w14:paraId="0D98831B" w14:textId="77777777" w:rsidTr="00362F16">
        <w:tc>
          <w:tcPr>
            <w:tcW w:w="1140" w:type="dxa"/>
            <w:tcBorders>
              <w:top w:val="nil"/>
              <w:left w:val="single" w:sz="12" w:space="0" w:color="000080"/>
              <w:bottom w:val="single" w:sz="12" w:space="0" w:color="000080"/>
              <w:right w:val="nil"/>
            </w:tcBorders>
            <w:shd w:val="clear" w:color="auto" w:fill="FFFFFF"/>
          </w:tcPr>
          <w:p w14:paraId="7B0033DB" w14:textId="77777777" w:rsidR="00A74B43" w:rsidRPr="00CC7FC5" w:rsidRDefault="00A74B43" w:rsidP="00362F16">
            <w:pPr>
              <w:spacing w:before="30" w:after="30"/>
              <w:ind w:left="57"/>
              <w:jc w:val="left"/>
              <w:rPr>
                <w:b/>
                <w:bCs/>
                <w:noProof/>
                <w:sz w:val="20"/>
                <w:lang w:val="en-US" w:eastAsia="zh-CN"/>
              </w:rPr>
            </w:pPr>
            <w:r w:rsidRPr="00CC7FC5">
              <w:rPr>
                <w:rFonts w:hint="eastAsia"/>
                <w:b/>
                <w:bCs/>
                <w:noProof/>
                <w:sz w:val="20"/>
                <w:lang w:val="en-US" w:eastAsia="zh-CN"/>
              </w:rPr>
              <w:t>V</w:t>
            </w:r>
          </w:p>
        </w:tc>
        <w:tc>
          <w:tcPr>
            <w:tcW w:w="8220" w:type="dxa"/>
            <w:tcBorders>
              <w:top w:val="nil"/>
              <w:left w:val="nil"/>
              <w:bottom w:val="single" w:sz="12" w:space="0" w:color="000080"/>
              <w:right w:val="single" w:sz="12" w:space="0" w:color="000080"/>
            </w:tcBorders>
            <w:shd w:val="clear" w:color="auto" w:fill="FFFFFF"/>
          </w:tcPr>
          <w:p w14:paraId="51D25876" w14:textId="77777777" w:rsidR="00A74B43" w:rsidRPr="00CC7FC5" w:rsidRDefault="00A74B43" w:rsidP="00362F16">
            <w:pPr>
              <w:spacing w:before="30" w:after="30"/>
              <w:jc w:val="left"/>
              <w:rPr>
                <w:noProof/>
                <w:sz w:val="20"/>
                <w:lang w:val="en-US" w:eastAsia="zh-CN"/>
              </w:rPr>
            </w:pPr>
            <w:r w:rsidRPr="00CC7FC5">
              <w:rPr>
                <w:rFonts w:hint="eastAsia"/>
                <w:noProof/>
                <w:sz w:val="20"/>
                <w:lang w:val="en-US" w:eastAsia="zh-CN"/>
              </w:rPr>
              <w:t>词汇和相关课题</w:t>
            </w:r>
          </w:p>
        </w:tc>
      </w:tr>
    </w:tbl>
    <w:p w14:paraId="2EEA6D4A" w14:textId="77777777" w:rsidR="00A74B43" w:rsidRPr="00CC7FC5" w:rsidRDefault="00A74B43" w:rsidP="00A74B43">
      <w:pPr>
        <w:spacing w:before="30" w:after="30"/>
        <w:jc w:val="center"/>
        <w:rPr>
          <w:noProof/>
          <w:sz w:val="20"/>
          <w:lang w:val="en-US" w:eastAsia="zh-CN"/>
        </w:rPr>
      </w:pPr>
    </w:p>
    <w:p w14:paraId="726F787C" w14:textId="77777777" w:rsidR="00A74B43" w:rsidRPr="00CC7FC5" w:rsidRDefault="00A74B43" w:rsidP="00A74B43">
      <w:pPr>
        <w:spacing w:before="0"/>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321"/>
      </w:tblGrid>
      <w:tr w:rsidR="00A74B43" w:rsidRPr="00CC7FC5" w14:paraId="52D92146" w14:textId="77777777" w:rsidTr="00362F16">
        <w:tc>
          <w:tcPr>
            <w:tcW w:w="9360" w:type="dxa"/>
          </w:tcPr>
          <w:p w14:paraId="396E2DA0" w14:textId="77777777" w:rsidR="00A74B43" w:rsidRPr="00CC7FC5" w:rsidRDefault="00A74B43" w:rsidP="00362F16">
            <w:pPr>
              <w:spacing w:after="120"/>
              <w:jc w:val="left"/>
              <w:rPr>
                <w:noProof/>
                <w:sz w:val="20"/>
                <w:lang w:val="en-US" w:eastAsia="zh-CN"/>
              </w:rPr>
            </w:pPr>
            <w:r w:rsidRPr="00CC7FC5">
              <w:rPr>
                <w:rFonts w:eastAsia="STKaiti" w:hAnsi="STKaiti" w:hint="eastAsia"/>
                <w:b/>
                <w:iCs/>
                <w:smallCaps/>
                <w:noProof/>
                <w:sz w:val="20"/>
                <w:lang w:val="en-US" w:eastAsia="zh-CN"/>
              </w:rPr>
              <w:t>注</w:t>
            </w:r>
            <w:r w:rsidRPr="00CC7FC5">
              <w:rPr>
                <w:rFonts w:eastAsia="STKaiti" w:hAnsi="STKaiti" w:hint="eastAsia"/>
                <w:iCs/>
                <w:smallCaps/>
                <w:noProof/>
                <w:sz w:val="20"/>
                <w:lang w:val="en-US" w:eastAsia="zh-CN"/>
              </w:rPr>
              <w:t>：本</w:t>
            </w:r>
            <w:r w:rsidRPr="00CC7FC5">
              <w:rPr>
                <w:rFonts w:eastAsia="STKaiti" w:hint="eastAsia"/>
                <w:bCs/>
                <w:iCs/>
                <w:smallCaps/>
                <w:noProof/>
                <w:sz w:val="20"/>
                <w:lang w:val="en-US" w:eastAsia="zh-CN"/>
              </w:rPr>
              <w:t>ITU-R</w:t>
            </w:r>
            <w:r w:rsidRPr="00CC7FC5">
              <w:rPr>
                <w:rFonts w:eastAsia="STKaiti" w:hAnsi="STKaiti" w:hint="eastAsia"/>
                <w:bCs/>
                <w:iCs/>
                <w:smallCaps/>
                <w:noProof/>
                <w:sz w:val="20"/>
                <w:lang w:val="en-US" w:eastAsia="zh-CN"/>
              </w:rPr>
              <w:t>建议书英文版已按</w:t>
            </w:r>
            <w:r w:rsidRPr="00CC7FC5">
              <w:rPr>
                <w:rFonts w:eastAsia="STKaiti" w:hint="eastAsia"/>
                <w:bCs/>
                <w:iCs/>
                <w:smallCaps/>
                <w:noProof/>
                <w:sz w:val="20"/>
                <w:lang w:val="en-US" w:eastAsia="zh-CN"/>
              </w:rPr>
              <w:t>ITU-R</w:t>
            </w:r>
            <w:r w:rsidRPr="00CC7FC5">
              <w:rPr>
                <w:rFonts w:eastAsia="STKaiti" w:hAnsi="STKaiti" w:hint="eastAsia"/>
                <w:bCs/>
                <w:iCs/>
                <w:smallCaps/>
                <w:noProof/>
                <w:sz w:val="20"/>
                <w:lang w:val="en-US" w:eastAsia="zh-CN"/>
              </w:rPr>
              <w:t>第</w:t>
            </w:r>
            <w:r w:rsidRPr="00CC7FC5">
              <w:rPr>
                <w:rFonts w:eastAsia="STKaiti" w:hint="eastAsia"/>
                <w:bCs/>
                <w:iCs/>
                <w:smallCaps/>
                <w:noProof/>
                <w:sz w:val="20"/>
                <w:lang w:val="en-US" w:eastAsia="zh-CN"/>
              </w:rPr>
              <w:t>1</w:t>
            </w:r>
            <w:r w:rsidRPr="00CC7FC5">
              <w:rPr>
                <w:rFonts w:eastAsia="STKaiti" w:hAnsi="STKaiti" w:hint="eastAsia"/>
                <w:bCs/>
                <w:iCs/>
                <w:smallCaps/>
                <w:noProof/>
                <w:sz w:val="20"/>
                <w:lang w:val="en-US" w:eastAsia="zh-CN"/>
              </w:rPr>
              <w:t>号决议规定的程序批准。</w:t>
            </w:r>
          </w:p>
        </w:tc>
      </w:tr>
    </w:tbl>
    <w:p w14:paraId="6EDE6593" w14:textId="77777777" w:rsidR="00D5024B" w:rsidRPr="00CC7FC5" w:rsidRDefault="00D5024B" w:rsidP="00D5024B">
      <w:pPr>
        <w:jc w:val="center"/>
        <w:rPr>
          <w:sz w:val="22"/>
          <w:lang w:val="en-US" w:eastAsia="zh-CN"/>
        </w:rPr>
      </w:pPr>
    </w:p>
    <w:p w14:paraId="64EBAEDD" w14:textId="77777777" w:rsidR="00E626FB" w:rsidRPr="00CC7FC5" w:rsidRDefault="00E626FB" w:rsidP="00E626FB">
      <w:pPr>
        <w:spacing w:before="240"/>
        <w:jc w:val="right"/>
        <w:rPr>
          <w:rFonts w:eastAsia="STKaiti"/>
          <w:iCs/>
          <w:noProof/>
          <w:sz w:val="20"/>
          <w:lang w:val="en-US" w:eastAsia="zh-CN"/>
        </w:rPr>
      </w:pPr>
      <w:r w:rsidRPr="00CC7FC5">
        <w:rPr>
          <w:rFonts w:eastAsia="STKaiti" w:hAnsi="STKaiti" w:hint="eastAsia"/>
          <w:iCs/>
          <w:noProof/>
          <w:sz w:val="20"/>
          <w:lang w:val="en-US" w:eastAsia="zh-CN"/>
        </w:rPr>
        <w:t>电子出版物</w:t>
      </w:r>
    </w:p>
    <w:p w14:paraId="40A034DE" w14:textId="211E4CE2" w:rsidR="00D5024B" w:rsidRPr="00CC7FC5" w:rsidRDefault="00E626FB" w:rsidP="00E626FB">
      <w:pPr>
        <w:spacing w:before="0"/>
        <w:jc w:val="right"/>
        <w:rPr>
          <w:sz w:val="20"/>
          <w:lang w:val="en-US" w:eastAsia="zh-CN"/>
        </w:rPr>
      </w:pPr>
      <w:r w:rsidRPr="00CC7FC5">
        <w:rPr>
          <w:rFonts w:hint="eastAsia"/>
          <w:noProof/>
          <w:sz w:val="20"/>
          <w:lang w:val="en-US" w:eastAsia="zh-CN"/>
        </w:rPr>
        <w:t>202</w:t>
      </w:r>
      <w:r w:rsidR="005D17DB" w:rsidRPr="00CC7FC5">
        <w:rPr>
          <w:noProof/>
          <w:sz w:val="20"/>
          <w:lang w:val="en-US" w:eastAsia="zh-CN"/>
        </w:rPr>
        <w:t>4</w:t>
      </w:r>
      <w:r w:rsidRPr="00CC7FC5">
        <w:rPr>
          <w:rFonts w:hint="eastAsia"/>
          <w:noProof/>
          <w:sz w:val="20"/>
          <w:lang w:val="en-US" w:eastAsia="zh-CN"/>
        </w:rPr>
        <w:t>年，日内瓦</w:t>
      </w:r>
    </w:p>
    <w:p w14:paraId="5D1907A8" w14:textId="77777777" w:rsidR="00D5024B" w:rsidRPr="00CC7FC5" w:rsidRDefault="00D5024B" w:rsidP="005839A0">
      <w:pPr>
        <w:spacing w:before="0"/>
        <w:jc w:val="center"/>
        <w:rPr>
          <w:sz w:val="22"/>
          <w:lang w:val="en-US" w:eastAsia="zh-CN"/>
        </w:rPr>
      </w:pPr>
    </w:p>
    <w:p w14:paraId="24479E29" w14:textId="25F91930" w:rsidR="00D5024B" w:rsidRPr="00CC7FC5" w:rsidRDefault="00962BF3" w:rsidP="00D5024B">
      <w:pPr>
        <w:jc w:val="center"/>
        <w:rPr>
          <w:sz w:val="20"/>
          <w:lang w:val="en-US" w:eastAsia="zh-CN"/>
        </w:rPr>
      </w:pPr>
      <w:r w:rsidRPr="00CC7FC5">
        <w:rPr>
          <w:rFonts w:hint="eastAsia"/>
          <w:noProof/>
          <w:sz w:val="20"/>
          <w:lang w:val="en-US" w:eastAsia="zh-CN"/>
        </w:rPr>
        <w:sym w:font="Symbol" w:char="F0E3"/>
      </w:r>
      <w:r w:rsidRPr="00CC7FC5">
        <w:rPr>
          <w:rFonts w:hint="eastAsia"/>
          <w:noProof/>
          <w:sz w:val="20"/>
          <w:lang w:val="en-US" w:eastAsia="zh-CN"/>
        </w:rPr>
        <w:t xml:space="preserve"> </w:t>
      </w:r>
      <w:r w:rsidRPr="00CC7FC5">
        <w:rPr>
          <w:rFonts w:hint="eastAsia"/>
          <w:noProof/>
          <w:sz w:val="20"/>
          <w:lang w:val="en-US" w:eastAsia="zh-CN"/>
        </w:rPr>
        <w:t>国际电联</w:t>
      </w:r>
      <w:r w:rsidRPr="00CC7FC5">
        <w:rPr>
          <w:rFonts w:hint="eastAsia"/>
          <w:noProof/>
          <w:sz w:val="20"/>
          <w:lang w:val="en-US" w:eastAsia="zh-CN"/>
        </w:rPr>
        <w:t xml:space="preserve"> 202</w:t>
      </w:r>
      <w:r w:rsidR="005D17DB" w:rsidRPr="00CC7FC5">
        <w:rPr>
          <w:noProof/>
          <w:sz w:val="20"/>
          <w:lang w:val="en-US" w:eastAsia="zh-CN"/>
        </w:rPr>
        <w:t>4</w:t>
      </w:r>
    </w:p>
    <w:p w14:paraId="6A8B5479" w14:textId="77777777" w:rsidR="007565CC" w:rsidRPr="00CC7FC5" w:rsidRDefault="00ED0D47" w:rsidP="00ED0D47">
      <w:pPr>
        <w:spacing w:before="160"/>
        <w:ind w:firstLineChars="200" w:firstLine="360"/>
        <w:rPr>
          <w:i/>
          <w:sz w:val="20"/>
          <w:lang w:val="en-US" w:eastAsia="zh-CN"/>
        </w:rPr>
        <w:sectPr w:rsidR="007565CC" w:rsidRPr="00CC7FC5"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sidRPr="00CC7FC5">
        <w:rPr>
          <w:rFonts w:hint="eastAsia"/>
          <w:noProof/>
          <w:sz w:val="18"/>
          <w:szCs w:val="18"/>
          <w:lang w:eastAsia="zh-CN"/>
        </w:rPr>
        <w:t>版权所有。未经国际电联书面许可，不得以任何手段翻印本出版物的任何部分。</w:t>
      </w:r>
    </w:p>
    <w:p w14:paraId="7E348E07" w14:textId="5CFA4164" w:rsidR="00B874C6" w:rsidRPr="00CC7FC5" w:rsidRDefault="00B874C6" w:rsidP="002D2450">
      <w:pPr>
        <w:pStyle w:val="RecNo"/>
        <w:spacing w:before="0"/>
        <w:rPr>
          <w:lang w:val="en-US" w:eastAsia="zh-CN"/>
        </w:rPr>
      </w:pPr>
      <w:bookmarkStart w:id="1" w:name="irecnoe"/>
      <w:bookmarkEnd w:id="1"/>
      <w:r w:rsidRPr="00CC7FC5">
        <w:rPr>
          <w:rStyle w:val="href"/>
          <w:lang w:val="en-US" w:eastAsia="zh-CN"/>
        </w:rPr>
        <w:lastRenderedPageBreak/>
        <w:t>ITU-</w:t>
      </w:r>
      <w:proofErr w:type="gramStart"/>
      <w:r w:rsidRPr="00CC7FC5">
        <w:rPr>
          <w:rStyle w:val="href"/>
          <w:lang w:val="en-US" w:eastAsia="zh-CN"/>
        </w:rPr>
        <w:t xml:space="preserve">R  </w:t>
      </w:r>
      <w:r w:rsidR="002D2450" w:rsidRPr="00CC7FC5">
        <w:rPr>
          <w:rStyle w:val="href"/>
          <w:lang w:val="en-US" w:eastAsia="zh-CN"/>
        </w:rPr>
        <w:t>M.21</w:t>
      </w:r>
      <w:r w:rsidR="00C23F97" w:rsidRPr="00CC7FC5">
        <w:rPr>
          <w:rStyle w:val="href"/>
          <w:lang w:val="en-US" w:eastAsia="zh-CN"/>
        </w:rPr>
        <w:t>61</w:t>
      </w:r>
      <w:proofErr w:type="gramEnd"/>
      <w:r w:rsidR="002D2450" w:rsidRPr="00CC7FC5">
        <w:rPr>
          <w:rStyle w:val="href"/>
          <w:lang w:val="en-US" w:eastAsia="zh-CN"/>
        </w:rPr>
        <w:t>-0</w:t>
      </w:r>
      <w:r w:rsidR="00F66F3B" w:rsidRPr="00CC7FC5">
        <w:rPr>
          <w:rFonts w:hint="eastAsia"/>
          <w:lang w:eastAsia="zh-CN"/>
        </w:rPr>
        <w:t>建议书</w:t>
      </w:r>
    </w:p>
    <w:p w14:paraId="1996D162" w14:textId="41996934" w:rsidR="00CB5EA9" w:rsidRPr="00CC7FC5" w:rsidRDefault="00CC0D41" w:rsidP="00CB5EA9">
      <w:pPr>
        <w:pStyle w:val="Rectitle"/>
        <w:rPr>
          <w:lang w:val="en-US" w:eastAsia="ja-JP"/>
        </w:rPr>
      </w:pPr>
      <w:r w:rsidRPr="00CC7FC5">
        <w:rPr>
          <w:rFonts w:hint="eastAsia"/>
          <w:lang w:val="en-US" w:eastAsia="zh-CN"/>
        </w:rPr>
        <w:t>协助主管部门减轻工作在</w:t>
      </w:r>
      <w:r w:rsidRPr="00CC7FC5">
        <w:rPr>
          <w:rFonts w:hint="eastAsia"/>
          <w:lang w:val="en-US" w:eastAsia="zh-CN"/>
        </w:rPr>
        <w:t>24.65-25.25 GHz</w:t>
      </w:r>
      <w:r w:rsidRPr="00CC7FC5">
        <w:rPr>
          <w:rFonts w:hint="eastAsia"/>
          <w:lang w:val="en-US" w:eastAsia="zh-CN"/>
        </w:rPr>
        <w:t>、</w:t>
      </w:r>
      <w:r w:rsidR="00642093">
        <w:rPr>
          <w:lang w:val="en-US" w:eastAsia="zh-CN"/>
        </w:rPr>
        <w:br/>
      </w:r>
      <w:r w:rsidRPr="00CC7FC5">
        <w:rPr>
          <w:rFonts w:hint="eastAsia"/>
          <w:lang w:val="en-US" w:eastAsia="zh-CN"/>
        </w:rPr>
        <w:t>27-27.5 GHz</w:t>
      </w:r>
      <w:r w:rsidRPr="00CC7FC5">
        <w:rPr>
          <w:rFonts w:hint="eastAsia"/>
          <w:lang w:val="en-US" w:eastAsia="zh-CN"/>
        </w:rPr>
        <w:t>、</w:t>
      </w:r>
      <w:r w:rsidRPr="00CC7FC5">
        <w:rPr>
          <w:rFonts w:hint="eastAsia"/>
          <w:lang w:val="en-US" w:eastAsia="zh-CN"/>
        </w:rPr>
        <w:t>42.5-43.5 GHz</w:t>
      </w:r>
      <w:r w:rsidRPr="00CC7FC5">
        <w:rPr>
          <w:rFonts w:hint="eastAsia"/>
          <w:lang w:val="en-US" w:eastAsia="zh-CN"/>
        </w:rPr>
        <w:t>和</w:t>
      </w:r>
      <w:r w:rsidRPr="00CC7FC5">
        <w:rPr>
          <w:rFonts w:hint="eastAsia"/>
          <w:lang w:val="en-US" w:eastAsia="zh-CN"/>
        </w:rPr>
        <w:t>47.2-48.2 GHz</w:t>
      </w:r>
      <w:r w:rsidRPr="00CC7FC5">
        <w:rPr>
          <w:rFonts w:hint="eastAsia"/>
          <w:lang w:val="en-US" w:eastAsia="zh-CN"/>
        </w:rPr>
        <w:t>频段的</w:t>
      </w:r>
      <w:r w:rsidR="00642093">
        <w:rPr>
          <w:lang w:val="en-US" w:eastAsia="zh-CN"/>
        </w:rPr>
        <w:br/>
      </w:r>
      <w:r w:rsidRPr="00CC7FC5">
        <w:rPr>
          <w:rFonts w:hint="eastAsia"/>
          <w:lang w:val="en-US" w:eastAsia="zh-CN"/>
        </w:rPr>
        <w:t>卫星固定业务地球站对</w:t>
      </w:r>
      <w:r w:rsidRPr="00CC7FC5">
        <w:rPr>
          <w:rFonts w:hint="eastAsia"/>
          <w:lang w:val="en-US" w:eastAsia="zh-CN"/>
        </w:rPr>
        <w:t>IMT</w:t>
      </w:r>
      <w:r w:rsidRPr="00CC7FC5">
        <w:rPr>
          <w:rFonts w:hint="eastAsia"/>
          <w:lang w:val="en-US" w:eastAsia="zh-CN"/>
        </w:rPr>
        <w:t>电台的带内干扰的导则</w:t>
      </w:r>
    </w:p>
    <w:p w14:paraId="7D06A769" w14:textId="62F8BE21" w:rsidR="002D2450" w:rsidRPr="00CC7FC5" w:rsidRDefault="00590AC5" w:rsidP="002D2450">
      <w:pPr>
        <w:pStyle w:val="Recdate"/>
        <w:rPr>
          <w:lang w:val="en-US" w:eastAsia="zh-CN"/>
        </w:rPr>
      </w:pPr>
      <w:r w:rsidRPr="00CC7FC5">
        <w:rPr>
          <w:rFonts w:hint="eastAsia"/>
          <w:lang w:val="en-US" w:eastAsia="zh-CN"/>
        </w:rPr>
        <w:t>（</w:t>
      </w:r>
      <w:r w:rsidR="002D2450" w:rsidRPr="00CC7FC5">
        <w:rPr>
          <w:lang w:val="en-US" w:eastAsia="zh-CN"/>
        </w:rPr>
        <w:t>2023</w:t>
      </w:r>
      <w:r w:rsidRPr="00CC7FC5">
        <w:rPr>
          <w:rFonts w:hint="eastAsia"/>
          <w:lang w:val="en-US" w:eastAsia="zh-CN"/>
        </w:rPr>
        <w:t>）</w:t>
      </w:r>
    </w:p>
    <w:p w14:paraId="072396A8" w14:textId="77777777" w:rsidR="002D2450" w:rsidRPr="00CC7FC5" w:rsidRDefault="002D2450" w:rsidP="008D2B3F">
      <w:pPr>
        <w:pStyle w:val="HeadingSum"/>
        <w:rPr>
          <w:lang w:eastAsia="zh-CN"/>
        </w:rPr>
      </w:pPr>
      <w:bookmarkStart w:id="2" w:name="_Toc45616533"/>
      <w:bookmarkStart w:id="3" w:name="_Toc45616831"/>
      <w:r w:rsidRPr="00CC7FC5">
        <w:rPr>
          <w:rFonts w:hint="eastAsia"/>
          <w:lang w:eastAsia="zh-CN"/>
        </w:rPr>
        <w:t>范围</w:t>
      </w:r>
    </w:p>
    <w:p w14:paraId="12687709" w14:textId="64E6243E" w:rsidR="00A355A2" w:rsidRPr="00CC7FC5" w:rsidRDefault="00CC0D41" w:rsidP="009A5992">
      <w:pPr>
        <w:pStyle w:val="Summary"/>
        <w:rPr>
          <w:lang w:eastAsia="zh-CN"/>
        </w:rPr>
      </w:pPr>
      <w:r w:rsidRPr="00CC7FC5">
        <w:rPr>
          <w:rFonts w:hint="eastAsia"/>
          <w:lang w:eastAsia="zh-CN"/>
        </w:rPr>
        <w:t>本建议书旨在描述协助主管部门减轻卫星</w:t>
      </w:r>
      <w:r w:rsidRPr="00CC7FC5">
        <w:rPr>
          <w:lang w:eastAsia="zh-CN"/>
        </w:rPr>
        <w:t>固定业</w:t>
      </w:r>
      <w:r w:rsidRPr="00CC7FC5">
        <w:rPr>
          <w:rFonts w:hint="eastAsia"/>
          <w:lang w:eastAsia="zh-CN"/>
        </w:rPr>
        <w:t>（</w:t>
      </w:r>
      <w:r w:rsidRPr="00CC7FC5">
        <w:rPr>
          <w:rFonts w:hint="eastAsia"/>
          <w:lang w:eastAsia="zh-CN"/>
        </w:rPr>
        <w:t>FSS</w:t>
      </w:r>
      <w:r w:rsidRPr="00CC7FC5">
        <w:rPr>
          <w:rFonts w:hint="eastAsia"/>
          <w:lang w:eastAsia="zh-CN"/>
        </w:rPr>
        <w:t>）</w:t>
      </w:r>
      <w:r w:rsidR="00BE3CF3" w:rsidRPr="00CC7FC5">
        <w:rPr>
          <w:rFonts w:hint="eastAsia"/>
          <w:lang w:eastAsia="zh-CN"/>
        </w:rPr>
        <w:t>地球站对国际移动通信（</w:t>
      </w:r>
      <w:r w:rsidR="00BE3CF3" w:rsidRPr="00CC7FC5">
        <w:rPr>
          <w:rFonts w:hint="eastAsia"/>
          <w:lang w:eastAsia="zh-CN"/>
        </w:rPr>
        <w:t>IMT</w:t>
      </w:r>
      <w:r w:rsidR="00BE3CF3" w:rsidRPr="00CC7FC5">
        <w:rPr>
          <w:rFonts w:hint="eastAsia"/>
          <w:lang w:eastAsia="zh-CN"/>
        </w:rPr>
        <w:t>）</w:t>
      </w:r>
      <w:r w:rsidRPr="00CC7FC5">
        <w:rPr>
          <w:rFonts w:hint="eastAsia"/>
          <w:lang w:eastAsia="zh-CN"/>
        </w:rPr>
        <w:t>电台</w:t>
      </w:r>
      <w:r w:rsidR="002A1F82" w:rsidRPr="00CC7FC5">
        <w:rPr>
          <w:rFonts w:hint="eastAsia"/>
          <w:lang w:eastAsia="zh-CN"/>
        </w:rPr>
        <w:t>的带内干扰的导则</w:t>
      </w:r>
      <w:r w:rsidR="00BE3CF3" w:rsidRPr="00CC7FC5">
        <w:rPr>
          <w:rFonts w:hint="eastAsia"/>
          <w:lang w:eastAsia="zh-CN"/>
        </w:rPr>
        <w:t>。</w:t>
      </w:r>
      <w:r w:rsidR="00861985" w:rsidRPr="00CC7FC5">
        <w:rPr>
          <w:rFonts w:hint="eastAsia"/>
          <w:lang w:eastAsia="zh-CN"/>
        </w:rPr>
        <w:t>国际电联</w:t>
      </w:r>
      <w:r w:rsidR="00861985" w:rsidRPr="00CC7FC5">
        <w:rPr>
          <w:rFonts w:hint="eastAsia"/>
          <w:lang w:eastAsia="zh-CN"/>
        </w:rPr>
        <w:t>1</w:t>
      </w:r>
      <w:r w:rsidR="00861985" w:rsidRPr="00CC7FC5">
        <w:rPr>
          <w:rFonts w:hint="eastAsia"/>
          <w:lang w:eastAsia="zh-CN"/>
        </w:rPr>
        <w:t>区和</w:t>
      </w:r>
      <w:r w:rsidR="00861985" w:rsidRPr="00CC7FC5">
        <w:rPr>
          <w:rFonts w:hint="eastAsia"/>
          <w:lang w:eastAsia="zh-CN"/>
        </w:rPr>
        <w:t>3</w:t>
      </w:r>
      <w:r w:rsidR="00861985" w:rsidRPr="00CC7FC5">
        <w:rPr>
          <w:rFonts w:hint="eastAsia"/>
          <w:lang w:eastAsia="zh-CN"/>
        </w:rPr>
        <w:t>区的</w:t>
      </w:r>
      <w:r w:rsidR="00861985" w:rsidRPr="00CC7FC5">
        <w:rPr>
          <w:rFonts w:hint="eastAsia"/>
          <w:lang w:eastAsia="zh-CN"/>
        </w:rPr>
        <w:t>24.65-25.25 GHz</w:t>
      </w:r>
      <w:r w:rsidR="00861985" w:rsidRPr="00CC7FC5">
        <w:rPr>
          <w:rFonts w:hint="eastAsia"/>
          <w:lang w:eastAsia="zh-CN"/>
        </w:rPr>
        <w:t>、</w:t>
      </w:r>
      <w:r w:rsidR="00861985" w:rsidRPr="00CC7FC5">
        <w:rPr>
          <w:rFonts w:hint="eastAsia"/>
          <w:lang w:eastAsia="zh-CN"/>
        </w:rPr>
        <w:t>2</w:t>
      </w:r>
      <w:r w:rsidR="00861985" w:rsidRPr="00CC7FC5">
        <w:rPr>
          <w:rFonts w:hint="eastAsia"/>
          <w:lang w:eastAsia="zh-CN"/>
        </w:rPr>
        <w:t>区的</w:t>
      </w:r>
      <w:r w:rsidR="00861985" w:rsidRPr="00CC7FC5">
        <w:rPr>
          <w:rFonts w:hint="eastAsia"/>
          <w:lang w:eastAsia="zh-CN"/>
        </w:rPr>
        <w:t>24.75</w:t>
      </w:r>
      <w:r w:rsidR="00642093">
        <w:rPr>
          <w:lang w:eastAsia="zh-CN"/>
        </w:rPr>
        <w:noBreakHyphen/>
      </w:r>
      <w:r w:rsidR="00861985" w:rsidRPr="00CC7FC5">
        <w:rPr>
          <w:rFonts w:hint="eastAsia"/>
          <w:lang w:eastAsia="zh-CN"/>
        </w:rPr>
        <w:t>25.25</w:t>
      </w:r>
      <w:r w:rsidR="00E23CFA">
        <w:rPr>
          <w:lang w:eastAsia="zh-CN"/>
        </w:rPr>
        <w:t> </w:t>
      </w:r>
      <w:r w:rsidR="00861985" w:rsidRPr="00CC7FC5">
        <w:rPr>
          <w:rFonts w:hint="eastAsia"/>
          <w:lang w:eastAsia="zh-CN"/>
        </w:rPr>
        <w:t>GHz</w:t>
      </w:r>
      <w:r w:rsidR="00861985" w:rsidRPr="00CC7FC5">
        <w:rPr>
          <w:rFonts w:hint="eastAsia"/>
          <w:lang w:eastAsia="zh-CN"/>
        </w:rPr>
        <w:t>以及</w:t>
      </w:r>
      <w:r w:rsidR="00861985" w:rsidRPr="00CC7FC5">
        <w:rPr>
          <w:rFonts w:hint="eastAsia"/>
          <w:lang w:eastAsia="zh-CN"/>
        </w:rPr>
        <w:t>2</w:t>
      </w:r>
      <w:r w:rsidR="00861985" w:rsidRPr="00CC7FC5">
        <w:rPr>
          <w:rFonts w:hint="eastAsia"/>
          <w:lang w:eastAsia="zh-CN"/>
        </w:rPr>
        <w:t>区和</w:t>
      </w:r>
      <w:r w:rsidR="00861985" w:rsidRPr="00CC7FC5">
        <w:rPr>
          <w:rFonts w:hint="eastAsia"/>
          <w:lang w:eastAsia="zh-CN"/>
        </w:rPr>
        <w:t>3</w:t>
      </w:r>
      <w:r w:rsidR="00861985" w:rsidRPr="00CC7FC5">
        <w:rPr>
          <w:rFonts w:hint="eastAsia"/>
          <w:lang w:eastAsia="zh-CN"/>
        </w:rPr>
        <w:t>区的</w:t>
      </w:r>
      <w:r w:rsidR="00861985" w:rsidRPr="00CC7FC5">
        <w:rPr>
          <w:rFonts w:hint="eastAsia"/>
          <w:lang w:eastAsia="zh-CN"/>
        </w:rPr>
        <w:t>27-27.5 GHz</w:t>
      </w:r>
      <w:r w:rsidR="00861985" w:rsidRPr="00CC7FC5">
        <w:rPr>
          <w:rFonts w:hint="eastAsia"/>
          <w:lang w:eastAsia="zh-CN"/>
        </w:rPr>
        <w:t>频段</w:t>
      </w:r>
      <w:r w:rsidRPr="00CC7FC5">
        <w:rPr>
          <w:rFonts w:hint="eastAsia"/>
          <w:lang w:eastAsia="zh-CN"/>
        </w:rPr>
        <w:t>划分给了</w:t>
      </w:r>
      <w:r w:rsidR="00861985" w:rsidRPr="00CC7FC5">
        <w:rPr>
          <w:rFonts w:hint="eastAsia"/>
          <w:lang w:eastAsia="zh-CN"/>
        </w:rPr>
        <w:t>作为主要业务</w:t>
      </w:r>
      <w:r w:rsidRPr="00CC7FC5">
        <w:rPr>
          <w:rFonts w:hint="eastAsia"/>
          <w:lang w:eastAsia="zh-CN"/>
        </w:rPr>
        <w:t>的</w:t>
      </w:r>
      <w:r w:rsidR="00861985" w:rsidRPr="00CC7FC5">
        <w:rPr>
          <w:rFonts w:hint="eastAsia"/>
          <w:lang w:eastAsia="zh-CN"/>
        </w:rPr>
        <w:t>卫星固定业务（</w:t>
      </w:r>
      <w:r w:rsidR="00861985" w:rsidRPr="00CC7FC5">
        <w:rPr>
          <w:rFonts w:hint="eastAsia"/>
          <w:lang w:eastAsia="zh-CN"/>
        </w:rPr>
        <w:t>FSS</w:t>
      </w:r>
      <w:r w:rsidR="005616EA" w:rsidRPr="00CC7FC5">
        <w:rPr>
          <w:rFonts w:hint="eastAsia"/>
          <w:lang w:eastAsia="zh-CN"/>
        </w:rPr>
        <w:t>）</w:t>
      </w:r>
      <w:r w:rsidR="00861985" w:rsidRPr="00CC7FC5">
        <w:rPr>
          <w:rFonts w:hint="eastAsia"/>
          <w:lang w:eastAsia="zh-CN"/>
        </w:rPr>
        <w:t>（地对空）。</w:t>
      </w:r>
      <w:r w:rsidR="005616EA" w:rsidRPr="00CC7FC5">
        <w:rPr>
          <w:rFonts w:hint="eastAsia"/>
          <w:lang w:eastAsia="zh-CN"/>
        </w:rPr>
        <w:t>42.5-43.5 GHz</w:t>
      </w:r>
      <w:r w:rsidR="005616EA" w:rsidRPr="00CC7FC5">
        <w:rPr>
          <w:rFonts w:hint="eastAsia"/>
          <w:lang w:eastAsia="zh-CN"/>
        </w:rPr>
        <w:t>和</w:t>
      </w:r>
      <w:r w:rsidR="005616EA" w:rsidRPr="00CC7FC5">
        <w:rPr>
          <w:rFonts w:hint="eastAsia"/>
          <w:lang w:eastAsia="zh-CN"/>
        </w:rPr>
        <w:t>47.2-48.2 GHz</w:t>
      </w:r>
      <w:r w:rsidR="005616EA" w:rsidRPr="00CC7FC5">
        <w:rPr>
          <w:rFonts w:hint="eastAsia"/>
          <w:lang w:eastAsia="zh-CN"/>
        </w:rPr>
        <w:t>频段在国际电联三个区均</w:t>
      </w:r>
      <w:r w:rsidRPr="00CC7FC5">
        <w:rPr>
          <w:rFonts w:hint="eastAsia"/>
          <w:lang w:eastAsia="zh-CN"/>
        </w:rPr>
        <w:t>划分给了</w:t>
      </w:r>
      <w:r w:rsidR="005616EA" w:rsidRPr="00CC7FC5">
        <w:rPr>
          <w:rFonts w:hint="eastAsia"/>
          <w:lang w:eastAsia="zh-CN"/>
        </w:rPr>
        <w:t>作为主要业务</w:t>
      </w:r>
      <w:r w:rsidR="00CC7FC5" w:rsidRPr="00CC7FC5">
        <w:rPr>
          <w:rFonts w:hint="eastAsia"/>
          <w:lang w:eastAsia="zh-CN"/>
        </w:rPr>
        <w:t>的</w:t>
      </w:r>
      <w:r w:rsidR="005616EA" w:rsidRPr="00CC7FC5">
        <w:rPr>
          <w:rFonts w:hint="eastAsia"/>
          <w:lang w:eastAsia="zh-CN"/>
        </w:rPr>
        <w:t>卫星固定业务（</w:t>
      </w:r>
      <w:r w:rsidR="005616EA" w:rsidRPr="00CC7FC5">
        <w:rPr>
          <w:rFonts w:hint="eastAsia"/>
          <w:lang w:eastAsia="zh-CN"/>
        </w:rPr>
        <w:t>FSS</w:t>
      </w:r>
      <w:r w:rsidR="005616EA" w:rsidRPr="00CC7FC5">
        <w:rPr>
          <w:rFonts w:hint="eastAsia"/>
          <w:lang w:eastAsia="zh-CN"/>
        </w:rPr>
        <w:t>）（地对空）。</w:t>
      </w:r>
      <w:r w:rsidR="00DB599E" w:rsidRPr="00CC7FC5">
        <w:rPr>
          <w:rFonts w:hint="eastAsia"/>
          <w:lang w:eastAsia="zh-CN"/>
        </w:rPr>
        <w:t>24.65-25.25 GHz</w:t>
      </w:r>
      <w:r w:rsidR="00DB599E" w:rsidRPr="00CC7FC5">
        <w:rPr>
          <w:rFonts w:hint="eastAsia"/>
          <w:lang w:eastAsia="zh-CN"/>
        </w:rPr>
        <w:t>、</w:t>
      </w:r>
      <w:r w:rsidR="00DB599E" w:rsidRPr="00CC7FC5">
        <w:rPr>
          <w:rFonts w:hint="eastAsia"/>
          <w:lang w:eastAsia="zh-CN"/>
        </w:rPr>
        <w:t>27-27.5 GHz</w:t>
      </w:r>
      <w:r w:rsidR="00DB599E" w:rsidRPr="00CC7FC5">
        <w:rPr>
          <w:rFonts w:hint="eastAsia"/>
          <w:lang w:eastAsia="zh-CN"/>
        </w:rPr>
        <w:t>和</w:t>
      </w:r>
      <w:r w:rsidR="00DB599E" w:rsidRPr="00CC7FC5">
        <w:rPr>
          <w:rFonts w:hint="eastAsia"/>
          <w:lang w:eastAsia="zh-CN"/>
        </w:rPr>
        <w:t>42.5</w:t>
      </w:r>
      <w:r w:rsidR="0088279C">
        <w:rPr>
          <w:lang w:eastAsia="zh-CN"/>
        </w:rPr>
        <w:noBreakHyphen/>
      </w:r>
      <w:r w:rsidR="00DB599E" w:rsidRPr="00CC7FC5">
        <w:rPr>
          <w:rFonts w:hint="eastAsia"/>
          <w:lang w:eastAsia="zh-CN"/>
        </w:rPr>
        <w:t>43.5</w:t>
      </w:r>
      <w:r w:rsidR="0088279C">
        <w:rPr>
          <w:lang w:eastAsia="zh-CN"/>
        </w:rPr>
        <w:t> </w:t>
      </w:r>
      <w:r w:rsidR="00DB599E" w:rsidRPr="00CC7FC5">
        <w:rPr>
          <w:rFonts w:hint="eastAsia"/>
          <w:lang w:eastAsia="zh-CN"/>
        </w:rPr>
        <w:t>GHz</w:t>
      </w:r>
      <w:r w:rsidR="00DB599E" w:rsidRPr="00CC7FC5">
        <w:rPr>
          <w:rFonts w:hint="eastAsia"/>
          <w:lang w:eastAsia="zh-CN"/>
        </w:rPr>
        <w:t>频段确定由希望在国际电联三个区实施</w:t>
      </w:r>
      <w:r w:rsidR="00DB599E" w:rsidRPr="00CC7FC5">
        <w:rPr>
          <w:rFonts w:hint="eastAsia"/>
          <w:lang w:eastAsia="zh-CN"/>
        </w:rPr>
        <w:t>IMT</w:t>
      </w:r>
      <w:r w:rsidR="00DB599E" w:rsidRPr="00CC7FC5">
        <w:rPr>
          <w:rFonts w:hint="eastAsia"/>
          <w:lang w:eastAsia="zh-CN"/>
        </w:rPr>
        <w:t>地面部分的主管部门使用。</w:t>
      </w:r>
      <w:r w:rsidR="00DB599E" w:rsidRPr="00CC7FC5">
        <w:rPr>
          <w:rFonts w:hint="eastAsia"/>
          <w:lang w:eastAsia="zh-CN"/>
        </w:rPr>
        <w:t>47.2</w:t>
      </w:r>
      <w:r w:rsidR="0088279C">
        <w:rPr>
          <w:lang w:eastAsia="zh-CN"/>
        </w:rPr>
        <w:noBreakHyphen/>
      </w:r>
      <w:r w:rsidR="00DB599E" w:rsidRPr="00CC7FC5">
        <w:rPr>
          <w:rFonts w:hint="eastAsia"/>
          <w:lang w:eastAsia="zh-CN"/>
        </w:rPr>
        <w:t>48.2 GHz</w:t>
      </w:r>
      <w:r w:rsidR="00DB599E" w:rsidRPr="00CC7FC5">
        <w:rPr>
          <w:rFonts w:hint="eastAsia"/>
          <w:lang w:eastAsia="zh-CN"/>
        </w:rPr>
        <w:t>频段确定由希望在国际电联</w:t>
      </w:r>
      <w:r w:rsidR="00DB599E" w:rsidRPr="00CC7FC5">
        <w:rPr>
          <w:rFonts w:hint="eastAsia"/>
          <w:lang w:eastAsia="zh-CN"/>
        </w:rPr>
        <w:t>2</w:t>
      </w:r>
      <w:r w:rsidR="00DB599E" w:rsidRPr="00CC7FC5">
        <w:rPr>
          <w:rFonts w:hint="eastAsia"/>
          <w:lang w:eastAsia="zh-CN"/>
        </w:rPr>
        <w:t>区以及国际电联</w:t>
      </w:r>
      <w:r w:rsidR="00DB599E" w:rsidRPr="00CC7FC5">
        <w:rPr>
          <w:rFonts w:hint="eastAsia"/>
          <w:lang w:eastAsia="zh-CN"/>
        </w:rPr>
        <w:t>1</w:t>
      </w:r>
      <w:r w:rsidR="00DB599E" w:rsidRPr="00CC7FC5">
        <w:rPr>
          <w:rFonts w:hint="eastAsia"/>
          <w:lang w:eastAsia="zh-CN"/>
        </w:rPr>
        <w:t>区和</w:t>
      </w:r>
      <w:r w:rsidR="00DB599E" w:rsidRPr="00CC7FC5">
        <w:rPr>
          <w:rFonts w:hint="eastAsia"/>
          <w:lang w:eastAsia="zh-CN"/>
        </w:rPr>
        <w:t>3</w:t>
      </w:r>
      <w:r w:rsidR="00DB599E" w:rsidRPr="00CC7FC5">
        <w:rPr>
          <w:rFonts w:hint="eastAsia"/>
          <w:lang w:eastAsia="zh-CN"/>
        </w:rPr>
        <w:t>区的一些国家实施</w:t>
      </w:r>
      <w:r w:rsidR="00DB599E" w:rsidRPr="00CC7FC5">
        <w:rPr>
          <w:rFonts w:hint="eastAsia"/>
          <w:lang w:eastAsia="zh-CN"/>
        </w:rPr>
        <w:t>IMT</w:t>
      </w:r>
      <w:r w:rsidR="00DB599E" w:rsidRPr="00CC7FC5">
        <w:rPr>
          <w:rFonts w:hint="eastAsia"/>
          <w:lang w:eastAsia="zh-CN"/>
        </w:rPr>
        <w:t>地面部分的主管部门使用。</w:t>
      </w:r>
    </w:p>
    <w:p w14:paraId="60812207" w14:textId="77777777" w:rsidR="002D2450" w:rsidRPr="00CC7FC5" w:rsidRDefault="002D2450" w:rsidP="002D2450">
      <w:pPr>
        <w:pStyle w:val="Headingb"/>
        <w:rPr>
          <w:lang w:val="en-GB" w:eastAsia="zh-CN"/>
        </w:rPr>
      </w:pPr>
      <w:r w:rsidRPr="00CC7FC5">
        <w:rPr>
          <w:rFonts w:hint="eastAsia"/>
          <w:lang w:val="en-US" w:eastAsia="zh-CN"/>
        </w:rPr>
        <w:t>关键词</w:t>
      </w:r>
    </w:p>
    <w:p w14:paraId="550355CF" w14:textId="4D275C53" w:rsidR="002D2450" w:rsidRPr="00CC7FC5" w:rsidRDefault="00A60924" w:rsidP="004C4FA6">
      <w:pPr>
        <w:spacing w:after="240"/>
        <w:ind w:firstLineChars="200" w:firstLine="480"/>
        <w:rPr>
          <w:szCs w:val="24"/>
          <w:lang w:val="en-GB" w:eastAsia="zh-CN"/>
        </w:rPr>
      </w:pPr>
      <w:r w:rsidRPr="00CC7FC5">
        <w:rPr>
          <w:lang w:val="en-GB" w:eastAsia="ja-JP"/>
        </w:rPr>
        <w:t>IMT</w:t>
      </w:r>
      <w:r w:rsidRPr="00CC7FC5">
        <w:rPr>
          <w:lang w:val="en-GB" w:eastAsia="ja-JP"/>
        </w:rPr>
        <w:t>、</w:t>
      </w:r>
      <w:r w:rsidRPr="00CC7FC5">
        <w:rPr>
          <w:lang w:val="en-GB" w:eastAsia="ja-JP"/>
        </w:rPr>
        <w:t>FSS</w:t>
      </w:r>
      <w:r w:rsidRPr="00CC7FC5">
        <w:rPr>
          <w:rFonts w:eastAsia="MS Mincho"/>
          <w:lang w:val="en-GB" w:eastAsia="ja-JP"/>
        </w:rPr>
        <w:t>、</w:t>
      </w:r>
      <w:r w:rsidRPr="00CC7FC5">
        <w:rPr>
          <w:rFonts w:hint="eastAsia"/>
          <w:lang w:val="en-GB" w:eastAsia="zh-CN"/>
        </w:rPr>
        <w:t>地球站</w:t>
      </w:r>
      <w:r w:rsidRPr="00CC7FC5">
        <w:rPr>
          <w:lang w:val="en-GB" w:eastAsia="zh-CN"/>
        </w:rPr>
        <w:t>、干扰</w:t>
      </w:r>
    </w:p>
    <w:p w14:paraId="794C12DF" w14:textId="65E125F8" w:rsidR="004D517A" w:rsidRPr="00CC7FC5" w:rsidRDefault="004B4CB0" w:rsidP="004D517A">
      <w:pPr>
        <w:pStyle w:val="Headingb"/>
        <w:rPr>
          <w:rFonts w:ascii="Times New Roman Bold" w:hAnsi="Times New Roman Bold" w:cs="Times New Roman Bold"/>
          <w:b w:val="0"/>
          <w:lang w:val="en-GB" w:eastAsia="zh-CN"/>
        </w:rPr>
      </w:pPr>
      <w:r w:rsidRPr="00CC7FC5">
        <w:rPr>
          <w:rFonts w:ascii="Times New Roman Bold" w:hAnsi="Times New Roman Bold" w:cs="Times New Roman Bold" w:hint="eastAsia"/>
          <w:lang w:val="en-GB" w:eastAsia="zh-CN"/>
        </w:rPr>
        <w:t>缩写词</w:t>
      </w:r>
      <w:r w:rsidRPr="00CC7FC5">
        <w:rPr>
          <w:rFonts w:ascii="Times New Roman Bold" w:hAnsi="Times New Roman Bold" w:cs="Times New Roman Bold" w:hint="eastAsia"/>
          <w:lang w:val="en-GB" w:eastAsia="zh-CN"/>
        </w:rPr>
        <w:t>/</w:t>
      </w:r>
      <w:r w:rsidRPr="00CC7FC5">
        <w:rPr>
          <w:rFonts w:ascii="Times New Roman Bold" w:hAnsi="Times New Roman Bold" w:cs="Times New Roman Bold" w:hint="eastAsia"/>
          <w:lang w:val="en-GB" w:eastAsia="zh-CN"/>
        </w:rPr>
        <w:t>词汇表</w:t>
      </w:r>
    </w:p>
    <w:p w14:paraId="7CDC2216" w14:textId="2D076CDC" w:rsidR="004D517A" w:rsidRPr="00CC7FC5" w:rsidRDefault="0008279C" w:rsidP="004D517A">
      <w:pPr>
        <w:tabs>
          <w:tab w:val="clear" w:pos="794"/>
        </w:tabs>
        <w:rPr>
          <w:lang w:val="en-GB" w:eastAsia="zh-CN"/>
        </w:rPr>
      </w:pPr>
      <w:r w:rsidRPr="00CC7FC5">
        <w:rPr>
          <w:lang w:val="en-GB" w:eastAsia="zh-CN"/>
        </w:rPr>
        <w:t>IMT</w:t>
      </w:r>
      <w:r w:rsidRPr="00CC7FC5">
        <w:rPr>
          <w:lang w:val="en-GB" w:eastAsia="zh-CN"/>
        </w:rPr>
        <w:tab/>
      </w:r>
      <w:r w:rsidR="00A60924" w:rsidRPr="00CC7FC5">
        <w:rPr>
          <w:rFonts w:hint="eastAsia"/>
          <w:lang w:val="en-GB" w:eastAsia="zh-CN"/>
        </w:rPr>
        <w:t>国际</w:t>
      </w:r>
      <w:r w:rsidR="00A60924" w:rsidRPr="00CC7FC5">
        <w:rPr>
          <w:lang w:val="en-GB" w:eastAsia="zh-CN"/>
        </w:rPr>
        <w:t>移动通信</w:t>
      </w:r>
    </w:p>
    <w:p w14:paraId="052B5C33" w14:textId="2D9DA3F6" w:rsidR="00C115E7" w:rsidRPr="00CC7FC5" w:rsidRDefault="00C115E7" w:rsidP="000F56BC">
      <w:pPr>
        <w:tabs>
          <w:tab w:val="clear" w:pos="794"/>
        </w:tabs>
        <w:rPr>
          <w:rFonts w:eastAsiaTheme="minorEastAsia"/>
          <w:lang w:val="en-GB" w:eastAsia="ja-JP"/>
        </w:rPr>
      </w:pPr>
      <w:bookmarkStart w:id="4" w:name="lt_pId073"/>
      <w:r w:rsidRPr="00CC7FC5">
        <w:rPr>
          <w:rFonts w:eastAsiaTheme="minorEastAsia"/>
          <w:lang w:val="en-GB" w:eastAsia="ja-JP"/>
        </w:rPr>
        <w:t>FSS</w:t>
      </w:r>
      <w:bookmarkEnd w:id="4"/>
      <w:r w:rsidRPr="00CC7FC5">
        <w:rPr>
          <w:rFonts w:eastAsiaTheme="minorEastAsia"/>
          <w:lang w:val="en-GB" w:eastAsia="ja-JP"/>
        </w:rPr>
        <w:tab/>
      </w:r>
      <w:r w:rsidR="00DB599E" w:rsidRPr="00CC7FC5">
        <w:rPr>
          <w:rFonts w:hint="eastAsia"/>
          <w:lang w:val="en-GB" w:eastAsia="zh-CN"/>
        </w:rPr>
        <w:t>卫星固定业务</w:t>
      </w:r>
    </w:p>
    <w:p w14:paraId="67D3B69A" w14:textId="105811A6" w:rsidR="008F48ED" w:rsidRPr="00CC7FC5" w:rsidRDefault="008F48ED" w:rsidP="000F56BC">
      <w:pPr>
        <w:tabs>
          <w:tab w:val="clear" w:pos="794"/>
        </w:tabs>
        <w:rPr>
          <w:rFonts w:eastAsiaTheme="minorEastAsia"/>
          <w:lang w:val="en-GB" w:eastAsia="ja-JP"/>
        </w:rPr>
      </w:pPr>
      <w:bookmarkStart w:id="5" w:name="lt_pId075"/>
      <w:r w:rsidRPr="00CC7FC5">
        <w:rPr>
          <w:rFonts w:eastAsiaTheme="minorEastAsia"/>
          <w:lang w:val="en-GB" w:eastAsia="ja-JP"/>
        </w:rPr>
        <w:t>EESS</w:t>
      </w:r>
      <w:bookmarkEnd w:id="5"/>
      <w:r w:rsidRPr="00CC7FC5">
        <w:rPr>
          <w:rFonts w:eastAsiaTheme="minorEastAsia"/>
          <w:lang w:val="en-GB" w:eastAsia="ja-JP"/>
        </w:rPr>
        <w:tab/>
      </w:r>
      <w:r w:rsidR="00352EA2" w:rsidRPr="00CC7FC5">
        <w:rPr>
          <w:rFonts w:hint="eastAsia"/>
          <w:lang w:val="en-GB" w:eastAsia="zh-CN"/>
        </w:rPr>
        <w:t>卫星地球探测业务</w:t>
      </w:r>
    </w:p>
    <w:p w14:paraId="40111B12" w14:textId="503EA5C8" w:rsidR="008F48ED" w:rsidRPr="00CC7FC5" w:rsidRDefault="008F48ED" w:rsidP="000F56BC">
      <w:pPr>
        <w:tabs>
          <w:tab w:val="clear" w:pos="794"/>
        </w:tabs>
        <w:rPr>
          <w:rFonts w:eastAsiaTheme="minorEastAsia"/>
          <w:lang w:val="en-GB" w:eastAsia="ja-JP"/>
        </w:rPr>
      </w:pPr>
      <w:bookmarkStart w:id="6" w:name="lt_pId077"/>
      <w:r w:rsidRPr="00CC7FC5">
        <w:rPr>
          <w:rFonts w:eastAsiaTheme="minorEastAsia"/>
          <w:lang w:val="en-GB" w:eastAsia="ja-JP"/>
        </w:rPr>
        <w:t>SRS</w:t>
      </w:r>
      <w:bookmarkEnd w:id="6"/>
      <w:r w:rsidRPr="00CC7FC5">
        <w:rPr>
          <w:rFonts w:eastAsiaTheme="minorEastAsia"/>
          <w:lang w:val="en-GB" w:eastAsia="ja-JP"/>
        </w:rPr>
        <w:tab/>
      </w:r>
      <w:r w:rsidR="000F56BC" w:rsidRPr="00CC7FC5">
        <w:rPr>
          <w:rFonts w:hint="eastAsia"/>
          <w:lang w:val="en-GB" w:eastAsia="zh-CN"/>
        </w:rPr>
        <w:t>空间研究业务</w:t>
      </w:r>
    </w:p>
    <w:p w14:paraId="6B48554E" w14:textId="572D4C47" w:rsidR="008F48ED" w:rsidRPr="00CC7FC5" w:rsidRDefault="008F48ED" w:rsidP="004C4FA6">
      <w:pPr>
        <w:tabs>
          <w:tab w:val="clear" w:pos="794"/>
        </w:tabs>
        <w:spacing w:after="240"/>
        <w:rPr>
          <w:rFonts w:eastAsiaTheme="minorEastAsia"/>
          <w:lang w:val="en-GB" w:eastAsia="ja-JP"/>
        </w:rPr>
      </w:pPr>
      <w:bookmarkStart w:id="7" w:name="lt_pId079"/>
      <w:r w:rsidRPr="00CC7FC5">
        <w:rPr>
          <w:rFonts w:eastAsiaTheme="minorEastAsia"/>
          <w:lang w:val="en-GB" w:eastAsia="ja-JP"/>
        </w:rPr>
        <w:t>PFD</w:t>
      </w:r>
      <w:bookmarkEnd w:id="7"/>
      <w:r w:rsidRPr="00CC7FC5">
        <w:rPr>
          <w:rFonts w:eastAsiaTheme="minorEastAsia"/>
          <w:lang w:val="en-GB" w:eastAsia="ja-JP"/>
        </w:rPr>
        <w:tab/>
      </w:r>
      <w:r w:rsidR="000F56BC" w:rsidRPr="00CC7FC5">
        <w:rPr>
          <w:rFonts w:hint="eastAsia"/>
          <w:lang w:val="en-GB" w:eastAsia="zh-CN"/>
        </w:rPr>
        <w:t>功率通量密度</w:t>
      </w:r>
    </w:p>
    <w:p w14:paraId="2255207A" w14:textId="5C4F107C" w:rsidR="004D517A" w:rsidRPr="00CC7FC5" w:rsidRDefault="00224735" w:rsidP="004D517A">
      <w:pPr>
        <w:pStyle w:val="Headingb"/>
        <w:rPr>
          <w:lang w:val="en-GB" w:eastAsia="zh-CN"/>
        </w:rPr>
      </w:pPr>
      <w:r w:rsidRPr="00CC7FC5">
        <w:rPr>
          <w:rFonts w:hint="eastAsia"/>
          <w:lang w:val="en-GB" w:eastAsia="zh-CN"/>
        </w:rPr>
        <w:t>国际电</w:t>
      </w:r>
      <w:proofErr w:type="gramStart"/>
      <w:r w:rsidRPr="00CC7FC5">
        <w:rPr>
          <w:rFonts w:hint="eastAsia"/>
          <w:lang w:val="en-GB" w:eastAsia="zh-CN"/>
        </w:rPr>
        <w:t>联相关</w:t>
      </w:r>
      <w:proofErr w:type="gramEnd"/>
      <w:r w:rsidRPr="00CC7FC5">
        <w:rPr>
          <w:rFonts w:hint="eastAsia"/>
          <w:lang w:val="en-GB" w:eastAsia="zh-CN"/>
        </w:rPr>
        <w:t>决议、建议书和报告</w:t>
      </w:r>
    </w:p>
    <w:p w14:paraId="33844E01" w14:textId="5C47A9CA" w:rsidR="00DF4426" w:rsidRPr="00E23CFA" w:rsidRDefault="003E441F" w:rsidP="00DF4426">
      <w:pPr>
        <w:pStyle w:val="Reftext"/>
        <w:rPr>
          <w:sz w:val="24"/>
          <w:szCs w:val="24"/>
          <w:lang w:val="en-GB" w:eastAsia="zh-CN"/>
        </w:rPr>
      </w:pPr>
      <w:bookmarkStart w:id="8" w:name="_Hlk160033671"/>
      <w:bookmarkStart w:id="9" w:name="lt_pId082"/>
      <w:r w:rsidRPr="00E23CFA">
        <w:rPr>
          <w:rFonts w:hint="eastAsia"/>
          <w:sz w:val="24"/>
          <w:szCs w:val="24"/>
          <w:lang w:val="en-GB" w:eastAsia="zh-CN"/>
        </w:rPr>
        <w:t>第</w:t>
      </w:r>
      <w:bookmarkEnd w:id="8"/>
      <w:r w:rsidR="00DF4426" w:rsidRPr="00E23CFA">
        <w:rPr>
          <w:b/>
          <w:bCs/>
          <w:sz w:val="24"/>
          <w:szCs w:val="24"/>
          <w:lang w:val="en-GB" w:eastAsia="zh-CN"/>
        </w:rPr>
        <w:t>242</w:t>
      </w:r>
      <w:r w:rsidRPr="00E23CFA">
        <w:rPr>
          <w:rFonts w:hint="eastAsia"/>
          <w:sz w:val="24"/>
          <w:szCs w:val="24"/>
          <w:lang w:val="en-GB" w:eastAsia="zh-CN"/>
        </w:rPr>
        <w:t>号决议</w:t>
      </w:r>
      <w:r w:rsidRPr="00E23CFA">
        <w:rPr>
          <w:rFonts w:hint="eastAsia"/>
          <w:b/>
          <w:bCs/>
          <w:sz w:val="24"/>
          <w:szCs w:val="24"/>
          <w:lang w:val="en-GB" w:eastAsia="zh-CN"/>
        </w:rPr>
        <w:t>（</w:t>
      </w:r>
      <w:r w:rsidR="00DF4426" w:rsidRPr="00E23CFA">
        <w:rPr>
          <w:b/>
          <w:bCs/>
          <w:sz w:val="24"/>
          <w:szCs w:val="24"/>
          <w:lang w:val="en-GB" w:eastAsia="zh-CN"/>
        </w:rPr>
        <w:t>WRC-19</w:t>
      </w:r>
      <w:bookmarkEnd w:id="9"/>
      <w:r w:rsidRPr="00E23CFA">
        <w:rPr>
          <w:rFonts w:hint="eastAsia"/>
          <w:b/>
          <w:bCs/>
          <w:sz w:val="24"/>
          <w:szCs w:val="24"/>
          <w:lang w:val="en-GB" w:eastAsia="zh-CN"/>
        </w:rPr>
        <w:t>）</w:t>
      </w:r>
    </w:p>
    <w:p w14:paraId="75B15141" w14:textId="42A371C2" w:rsidR="00DF4426" w:rsidRPr="00E23CFA" w:rsidRDefault="00A40D77" w:rsidP="00DF4426">
      <w:pPr>
        <w:pStyle w:val="Reftext"/>
        <w:rPr>
          <w:sz w:val="24"/>
          <w:szCs w:val="24"/>
          <w:lang w:val="en-GB" w:eastAsia="zh-CN"/>
        </w:rPr>
      </w:pPr>
      <w:bookmarkStart w:id="10" w:name="lt_pId083"/>
      <w:r w:rsidRPr="00E23CFA">
        <w:rPr>
          <w:rFonts w:hint="eastAsia"/>
          <w:sz w:val="24"/>
          <w:szCs w:val="24"/>
          <w:lang w:val="en-GB" w:eastAsia="zh-CN"/>
        </w:rPr>
        <w:t>第</w:t>
      </w:r>
      <w:r w:rsidR="00DF4426" w:rsidRPr="00E23CFA">
        <w:rPr>
          <w:b/>
          <w:bCs/>
          <w:sz w:val="24"/>
          <w:szCs w:val="24"/>
          <w:lang w:val="en-GB" w:eastAsia="zh-CN"/>
        </w:rPr>
        <w:t>243</w:t>
      </w:r>
      <w:r w:rsidR="003E441F" w:rsidRPr="00E23CFA">
        <w:rPr>
          <w:rFonts w:hint="eastAsia"/>
          <w:sz w:val="24"/>
          <w:szCs w:val="24"/>
          <w:lang w:val="en-GB" w:eastAsia="zh-CN"/>
        </w:rPr>
        <w:t>号决议</w:t>
      </w:r>
      <w:r w:rsidR="003E441F" w:rsidRPr="00E23CFA">
        <w:rPr>
          <w:rFonts w:hint="eastAsia"/>
          <w:b/>
          <w:bCs/>
          <w:sz w:val="24"/>
          <w:szCs w:val="24"/>
          <w:lang w:val="en-GB" w:eastAsia="zh-CN"/>
        </w:rPr>
        <w:t>（</w:t>
      </w:r>
      <w:r w:rsidR="003E441F" w:rsidRPr="00E23CFA">
        <w:rPr>
          <w:b/>
          <w:bCs/>
          <w:sz w:val="24"/>
          <w:szCs w:val="24"/>
          <w:lang w:val="en-GB" w:eastAsia="zh-CN"/>
        </w:rPr>
        <w:t>WRC-19</w:t>
      </w:r>
      <w:r w:rsidR="003E441F" w:rsidRPr="00E23CFA">
        <w:rPr>
          <w:rFonts w:hint="eastAsia"/>
          <w:b/>
          <w:bCs/>
          <w:sz w:val="24"/>
          <w:szCs w:val="24"/>
          <w:lang w:val="en-GB" w:eastAsia="zh-CN"/>
        </w:rPr>
        <w:t>）</w:t>
      </w:r>
      <w:bookmarkEnd w:id="10"/>
    </w:p>
    <w:p w14:paraId="2E872319" w14:textId="505CED1B" w:rsidR="00DF4426" w:rsidRPr="00E23CFA" w:rsidRDefault="00A40D77" w:rsidP="00DF4426">
      <w:pPr>
        <w:pStyle w:val="Reftext"/>
        <w:rPr>
          <w:sz w:val="24"/>
          <w:szCs w:val="24"/>
          <w:lang w:val="en-GB" w:eastAsia="zh-CN"/>
        </w:rPr>
      </w:pPr>
      <w:bookmarkStart w:id="11" w:name="lt_pId084"/>
      <w:r w:rsidRPr="00E23CFA">
        <w:rPr>
          <w:rFonts w:hint="eastAsia"/>
          <w:sz w:val="24"/>
          <w:szCs w:val="24"/>
          <w:lang w:val="en-GB" w:eastAsia="zh-CN"/>
        </w:rPr>
        <w:t>第</w:t>
      </w:r>
      <w:r w:rsidR="00DF4426" w:rsidRPr="00E23CFA">
        <w:rPr>
          <w:b/>
          <w:bCs/>
          <w:sz w:val="24"/>
          <w:szCs w:val="24"/>
          <w:lang w:val="en-GB" w:eastAsia="zh-CN"/>
        </w:rPr>
        <w:t>750</w:t>
      </w:r>
      <w:r w:rsidR="003E441F" w:rsidRPr="00E23CFA">
        <w:rPr>
          <w:rFonts w:hint="eastAsia"/>
          <w:sz w:val="24"/>
          <w:szCs w:val="24"/>
          <w:lang w:val="en-GB" w:eastAsia="zh-CN"/>
        </w:rPr>
        <w:t>号决议</w:t>
      </w:r>
      <w:r w:rsidR="003E441F" w:rsidRPr="00E23CFA">
        <w:rPr>
          <w:rFonts w:hint="eastAsia"/>
          <w:b/>
          <w:bCs/>
          <w:sz w:val="24"/>
          <w:szCs w:val="24"/>
          <w:lang w:val="en-GB" w:eastAsia="zh-CN"/>
        </w:rPr>
        <w:t>（</w:t>
      </w:r>
      <w:r w:rsidR="003E441F" w:rsidRPr="00E23CFA">
        <w:rPr>
          <w:b/>
          <w:bCs/>
          <w:sz w:val="24"/>
          <w:szCs w:val="24"/>
          <w:lang w:val="en-GB" w:eastAsia="zh-CN"/>
        </w:rPr>
        <w:t>WRC-19</w:t>
      </w:r>
      <w:r w:rsidR="003E441F" w:rsidRPr="00E23CFA">
        <w:rPr>
          <w:rFonts w:hint="eastAsia"/>
          <w:b/>
          <w:bCs/>
          <w:sz w:val="24"/>
          <w:szCs w:val="24"/>
          <w:lang w:val="en-GB" w:eastAsia="zh-CN"/>
        </w:rPr>
        <w:t>，修订版）</w:t>
      </w:r>
      <w:bookmarkEnd w:id="11"/>
    </w:p>
    <w:bookmarkStart w:id="12" w:name="lt_pId085"/>
    <w:p w14:paraId="115A52EC" w14:textId="7BFB020D" w:rsidR="00DF4426" w:rsidRPr="00E23CFA" w:rsidRDefault="00320CB7" w:rsidP="00DF4426">
      <w:pPr>
        <w:pStyle w:val="Reftext"/>
        <w:rPr>
          <w:sz w:val="24"/>
          <w:szCs w:val="24"/>
          <w:lang w:val="en-GB" w:eastAsia="zh-CN"/>
        </w:rPr>
      </w:pPr>
      <w:r w:rsidRPr="00E23CFA">
        <w:fldChar w:fldCharType="begin"/>
      </w:r>
      <w:r w:rsidRPr="00E23CFA">
        <w:rPr>
          <w:sz w:val="24"/>
          <w:szCs w:val="24"/>
          <w:lang w:eastAsia="zh-CN"/>
        </w:rPr>
        <w:instrText xml:space="preserve"> HYPERLINK "https://www.itu.int/rec/R-REC-P.452-16-201507-S/en" </w:instrText>
      </w:r>
      <w:r w:rsidRPr="00E23CFA">
        <w:fldChar w:fldCharType="separate"/>
      </w:r>
      <w:r w:rsidR="00DF4426" w:rsidRPr="00E23CFA">
        <w:rPr>
          <w:rStyle w:val="Hyperlink"/>
          <w:color w:val="auto"/>
          <w:sz w:val="24"/>
          <w:szCs w:val="24"/>
          <w:u w:val="none"/>
          <w:lang w:val="en-GB" w:eastAsia="zh-CN"/>
        </w:rPr>
        <w:t>ITU-R P.452-16</w:t>
      </w:r>
      <w:r w:rsidRPr="00E23CFA">
        <w:rPr>
          <w:rStyle w:val="Hyperlink"/>
          <w:color w:val="auto"/>
          <w:sz w:val="24"/>
          <w:szCs w:val="24"/>
          <w:u w:val="none"/>
          <w:lang w:val="en-GB"/>
        </w:rPr>
        <w:fldChar w:fldCharType="end"/>
      </w:r>
      <w:r w:rsidR="00DF4426" w:rsidRPr="00E23CFA">
        <w:rPr>
          <w:sz w:val="24"/>
          <w:szCs w:val="24"/>
          <w:lang w:val="en-GB" w:eastAsia="zh-CN"/>
        </w:rPr>
        <w:t xml:space="preserve"> </w:t>
      </w:r>
      <w:r w:rsidR="00A60924" w:rsidRPr="00E23CFA">
        <w:rPr>
          <w:rFonts w:hint="eastAsia"/>
          <w:sz w:val="24"/>
          <w:szCs w:val="24"/>
          <w:lang w:val="en-GB" w:eastAsia="zh-CN"/>
        </w:rPr>
        <w:t>建议书</w:t>
      </w:r>
      <w:r w:rsidR="00E23CFA" w:rsidRPr="00E23CFA">
        <w:rPr>
          <w:rFonts w:hint="eastAsia"/>
          <w:sz w:val="24"/>
          <w:szCs w:val="24"/>
          <w:lang w:val="en-GB" w:eastAsia="zh-CN"/>
        </w:rPr>
        <w:t xml:space="preserve"> </w:t>
      </w:r>
      <w:r w:rsidR="00DF4426" w:rsidRPr="00E23CFA">
        <w:rPr>
          <w:sz w:val="24"/>
          <w:szCs w:val="24"/>
          <w:lang w:val="en-GB" w:eastAsia="zh-CN"/>
        </w:rPr>
        <w:t>–</w:t>
      </w:r>
      <w:bookmarkEnd w:id="12"/>
      <w:r w:rsidR="00E23CFA" w:rsidRPr="00E23CFA">
        <w:rPr>
          <w:sz w:val="24"/>
          <w:szCs w:val="24"/>
          <w:lang w:val="en-GB" w:eastAsia="zh-CN"/>
        </w:rPr>
        <w:t xml:space="preserve"> </w:t>
      </w:r>
      <w:r w:rsidR="006A09D6" w:rsidRPr="00E23CFA">
        <w:rPr>
          <w:rFonts w:hint="eastAsia"/>
          <w:sz w:val="24"/>
          <w:szCs w:val="24"/>
          <w:lang w:val="en-GB" w:eastAsia="zh-CN"/>
        </w:rPr>
        <w:t>使用高于约</w:t>
      </w:r>
      <w:r w:rsidR="006A09D6" w:rsidRPr="00E23CFA">
        <w:rPr>
          <w:rFonts w:hint="eastAsia"/>
          <w:sz w:val="24"/>
          <w:szCs w:val="24"/>
          <w:lang w:val="en-GB" w:eastAsia="zh-CN"/>
        </w:rPr>
        <w:t>0.1 GHz</w:t>
      </w:r>
      <w:r w:rsidR="006A09D6" w:rsidRPr="00E23CFA">
        <w:rPr>
          <w:rFonts w:hint="eastAsia"/>
          <w:sz w:val="24"/>
          <w:szCs w:val="24"/>
          <w:lang w:val="en-GB" w:eastAsia="zh-CN"/>
        </w:rPr>
        <w:t>频率的</w:t>
      </w:r>
      <w:r w:rsidR="00A60924" w:rsidRPr="00E23CFA">
        <w:rPr>
          <w:rFonts w:hint="eastAsia"/>
          <w:sz w:val="24"/>
          <w:szCs w:val="24"/>
          <w:lang w:val="en-GB" w:eastAsia="zh-CN"/>
        </w:rPr>
        <w:t>地表</w:t>
      </w:r>
      <w:r w:rsidR="006A09D6" w:rsidRPr="00E23CFA">
        <w:rPr>
          <w:rFonts w:hint="eastAsia"/>
          <w:sz w:val="24"/>
          <w:szCs w:val="24"/>
          <w:lang w:val="en-GB" w:eastAsia="zh-CN"/>
        </w:rPr>
        <w:t>电台之间的干扰评估预测程序</w:t>
      </w:r>
    </w:p>
    <w:bookmarkStart w:id="13" w:name="lt_pId086"/>
    <w:p w14:paraId="512BDD3C" w14:textId="5C7511FF" w:rsidR="00DF4426" w:rsidRPr="00E23CFA" w:rsidRDefault="00320CB7" w:rsidP="00DF4426">
      <w:pPr>
        <w:pStyle w:val="Reftext"/>
        <w:rPr>
          <w:sz w:val="24"/>
          <w:szCs w:val="24"/>
          <w:lang w:val="en-GB" w:eastAsia="zh-CN"/>
        </w:rPr>
      </w:pPr>
      <w:r w:rsidRPr="00E23CFA">
        <w:fldChar w:fldCharType="begin"/>
      </w:r>
      <w:r w:rsidRPr="00E23CFA">
        <w:rPr>
          <w:sz w:val="24"/>
          <w:szCs w:val="24"/>
          <w:lang w:eastAsia="zh-CN"/>
        </w:rPr>
        <w:instrText xml:space="preserve"> HYPERLINK "https://www.itu.int/rec/R-REC-P.2001/en" </w:instrText>
      </w:r>
      <w:r w:rsidRPr="00E23CFA">
        <w:fldChar w:fldCharType="separate"/>
      </w:r>
      <w:r w:rsidR="00DF4426" w:rsidRPr="00E23CFA">
        <w:rPr>
          <w:rStyle w:val="Hyperlink"/>
          <w:color w:val="auto"/>
          <w:sz w:val="24"/>
          <w:szCs w:val="24"/>
          <w:u w:val="none"/>
          <w:lang w:val="en-GB" w:eastAsia="zh-CN"/>
        </w:rPr>
        <w:t>ITU-R P.2001</w:t>
      </w:r>
      <w:r w:rsidRPr="00E23CFA">
        <w:rPr>
          <w:rStyle w:val="Hyperlink"/>
          <w:color w:val="auto"/>
          <w:sz w:val="24"/>
          <w:szCs w:val="24"/>
          <w:u w:val="none"/>
          <w:lang w:val="en-GB"/>
        </w:rPr>
        <w:fldChar w:fldCharType="end"/>
      </w:r>
      <w:r w:rsidR="00A60924" w:rsidRPr="00E23CFA">
        <w:rPr>
          <w:rStyle w:val="Hyperlink"/>
          <w:rFonts w:hint="eastAsia"/>
          <w:color w:val="auto"/>
          <w:sz w:val="24"/>
          <w:szCs w:val="24"/>
          <w:u w:val="none"/>
          <w:lang w:val="en-GB" w:eastAsia="zh-CN"/>
        </w:rPr>
        <w:t>建议书</w:t>
      </w:r>
      <w:r w:rsidR="00DF4426" w:rsidRPr="00E23CFA">
        <w:rPr>
          <w:sz w:val="24"/>
          <w:szCs w:val="24"/>
          <w:lang w:val="en-GB" w:eastAsia="zh-CN"/>
        </w:rPr>
        <w:t xml:space="preserve"> –</w:t>
      </w:r>
      <w:bookmarkEnd w:id="13"/>
      <w:r w:rsidR="00E23CFA" w:rsidRPr="00E23CFA">
        <w:rPr>
          <w:sz w:val="24"/>
          <w:szCs w:val="24"/>
          <w:lang w:val="en-GB" w:eastAsia="zh-CN"/>
        </w:rPr>
        <w:t xml:space="preserve"> </w:t>
      </w:r>
      <w:r w:rsidR="00CC7FC5" w:rsidRPr="00E23CFA">
        <w:rPr>
          <w:rFonts w:hint="eastAsia"/>
          <w:sz w:val="24"/>
          <w:szCs w:val="24"/>
          <w:lang w:val="en-GB" w:eastAsia="zh-CN"/>
        </w:rPr>
        <w:t>30 MHz</w:t>
      </w:r>
      <w:r w:rsidR="00CC7FC5" w:rsidRPr="00E23CFA">
        <w:rPr>
          <w:rFonts w:hint="eastAsia"/>
          <w:sz w:val="24"/>
          <w:szCs w:val="24"/>
          <w:lang w:val="en-GB" w:eastAsia="zh-CN"/>
        </w:rPr>
        <w:t>至</w:t>
      </w:r>
      <w:r w:rsidR="00CC7FC5" w:rsidRPr="00E23CFA">
        <w:rPr>
          <w:rFonts w:hint="eastAsia"/>
          <w:sz w:val="24"/>
          <w:szCs w:val="24"/>
          <w:lang w:val="en-GB" w:eastAsia="zh-CN"/>
        </w:rPr>
        <w:t>50 GHz</w:t>
      </w:r>
      <w:r w:rsidR="00C90AE3" w:rsidRPr="00E23CFA">
        <w:rPr>
          <w:rFonts w:hint="eastAsia"/>
          <w:sz w:val="24"/>
          <w:szCs w:val="24"/>
          <w:lang w:val="en-GB" w:eastAsia="zh-CN"/>
        </w:rPr>
        <w:t>频率范围</w:t>
      </w:r>
      <w:r w:rsidR="00A60924" w:rsidRPr="00E23CFA">
        <w:rPr>
          <w:rFonts w:hint="eastAsia"/>
          <w:sz w:val="24"/>
          <w:szCs w:val="24"/>
          <w:lang w:val="en-GB" w:eastAsia="zh-CN"/>
        </w:rPr>
        <w:t>内一种</w:t>
      </w:r>
      <w:r w:rsidR="00C90AE3" w:rsidRPr="00E23CFA">
        <w:rPr>
          <w:rFonts w:hint="eastAsia"/>
          <w:sz w:val="24"/>
          <w:szCs w:val="24"/>
          <w:lang w:val="en-GB" w:eastAsia="zh-CN"/>
        </w:rPr>
        <w:t>广泛通用的地面传播模型</w:t>
      </w:r>
    </w:p>
    <w:bookmarkStart w:id="14" w:name="lt_pId087"/>
    <w:p w14:paraId="1AD314CD" w14:textId="33F175AB" w:rsidR="00DF4426" w:rsidRPr="00E23CFA" w:rsidRDefault="00320CB7" w:rsidP="00DF4426">
      <w:pPr>
        <w:pStyle w:val="Reftext"/>
        <w:rPr>
          <w:sz w:val="24"/>
          <w:szCs w:val="24"/>
          <w:lang w:val="en-GB" w:eastAsia="zh-CN"/>
        </w:rPr>
      </w:pPr>
      <w:r w:rsidRPr="00E23CFA">
        <w:fldChar w:fldCharType="begin"/>
      </w:r>
      <w:r w:rsidRPr="00E23CFA">
        <w:rPr>
          <w:sz w:val="24"/>
          <w:szCs w:val="24"/>
          <w:lang w:eastAsia="zh-CN"/>
        </w:rPr>
        <w:instrText xml:space="preserve"> HYPERLINK "https://www.itu.int/rec/R-REC-P.2108/en" </w:instrText>
      </w:r>
      <w:r w:rsidRPr="00E23CFA">
        <w:fldChar w:fldCharType="separate"/>
      </w:r>
      <w:r w:rsidR="00DF4426" w:rsidRPr="00E23CFA">
        <w:rPr>
          <w:rStyle w:val="Hyperlink"/>
          <w:color w:val="auto"/>
          <w:sz w:val="24"/>
          <w:szCs w:val="24"/>
          <w:u w:val="none"/>
          <w:lang w:val="en-GB" w:eastAsia="zh-CN"/>
        </w:rPr>
        <w:t>ITU-R P.2108</w:t>
      </w:r>
      <w:r w:rsidRPr="00E23CFA">
        <w:rPr>
          <w:rStyle w:val="Hyperlink"/>
          <w:color w:val="auto"/>
          <w:sz w:val="24"/>
          <w:szCs w:val="24"/>
          <w:u w:val="none"/>
          <w:lang w:val="en-GB"/>
        </w:rPr>
        <w:fldChar w:fldCharType="end"/>
      </w:r>
      <w:r w:rsidR="00A60924" w:rsidRPr="00E23CFA">
        <w:rPr>
          <w:rStyle w:val="Hyperlink"/>
          <w:rFonts w:hint="eastAsia"/>
          <w:color w:val="auto"/>
          <w:sz w:val="24"/>
          <w:szCs w:val="24"/>
          <w:u w:val="none"/>
          <w:lang w:val="en-GB" w:eastAsia="zh-CN"/>
        </w:rPr>
        <w:t>建议书</w:t>
      </w:r>
      <w:r w:rsidR="00DF4426" w:rsidRPr="00E23CFA">
        <w:rPr>
          <w:sz w:val="24"/>
          <w:szCs w:val="24"/>
          <w:lang w:val="en-GB" w:eastAsia="zh-CN"/>
        </w:rPr>
        <w:t xml:space="preserve"> –</w:t>
      </w:r>
      <w:bookmarkEnd w:id="14"/>
      <w:r w:rsidR="00E23CFA" w:rsidRPr="00E23CFA">
        <w:rPr>
          <w:sz w:val="24"/>
          <w:szCs w:val="24"/>
          <w:lang w:val="en-GB" w:eastAsia="zh-CN"/>
        </w:rPr>
        <w:t xml:space="preserve"> </w:t>
      </w:r>
      <w:r w:rsidR="0008279C" w:rsidRPr="00E23CFA">
        <w:rPr>
          <w:rFonts w:hint="eastAsia"/>
          <w:sz w:val="24"/>
          <w:szCs w:val="24"/>
          <w:lang w:val="en-GB" w:eastAsia="zh-CN"/>
        </w:rPr>
        <w:t>地物</w:t>
      </w:r>
      <w:r w:rsidR="002D49C0" w:rsidRPr="00E23CFA">
        <w:rPr>
          <w:rFonts w:hint="eastAsia"/>
          <w:sz w:val="24"/>
          <w:szCs w:val="24"/>
          <w:lang w:val="en-GB" w:eastAsia="zh-CN"/>
        </w:rPr>
        <w:t>损耗预测</w:t>
      </w:r>
    </w:p>
    <w:bookmarkStart w:id="15" w:name="lt_pId088"/>
    <w:p w14:paraId="2ED1B352" w14:textId="47D0D81E" w:rsidR="00DF4426" w:rsidRPr="00E23CFA" w:rsidRDefault="00320CB7" w:rsidP="00DF4426">
      <w:pPr>
        <w:pStyle w:val="Reftext"/>
        <w:rPr>
          <w:sz w:val="24"/>
          <w:szCs w:val="24"/>
          <w:lang w:val="en-GB" w:eastAsia="zh-CN"/>
        </w:rPr>
      </w:pPr>
      <w:r w:rsidRPr="00E23CFA">
        <w:fldChar w:fldCharType="begin"/>
      </w:r>
      <w:r w:rsidRPr="00E23CFA">
        <w:rPr>
          <w:sz w:val="24"/>
          <w:szCs w:val="24"/>
          <w:lang w:eastAsia="zh-CN"/>
        </w:rPr>
        <w:instrText xml:space="preserve"> HYPERLINK "https://www.itu.int/rec/R-REC-S.465/en" </w:instrText>
      </w:r>
      <w:r w:rsidRPr="00E23CFA">
        <w:fldChar w:fldCharType="separate"/>
      </w:r>
      <w:r w:rsidR="00DF4426" w:rsidRPr="00E23CFA">
        <w:rPr>
          <w:rStyle w:val="Hyperlink"/>
          <w:color w:val="auto"/>
          <w:sz w:val="24"/>
          <w:szCs w:val="24"/>
          <w:u w:val="none"/>
          <w:lang w:val="en-GB" w:eastAsia="zh-CN"/>
        </w:rPr>
        <w:t>ITU-R S.465</w:t>
      </w:r>
      <w:r w:rsidRPr="00E23CFA">
        <w:rPr>
          <w:rStyle w:val="Hyperlink"/>
          <w:color w:val="auto"/>
          <w:sz w:val="24"/>
          <w:szCs w:val="24"/>
          <w:u w:val="none"/>
          <w:lang w:val="en-GB"/>
        </w:rPr>
        <w:fldChar w:fldCharType="end"/>
      </w:r>
      <w:r w:rsidR="00DF4426" w:rsidRPr="00E23CFA">
        <w:rPr>
          <w:sz w:val="24"/>
          <w:szCs w:val="24"/>
          <w:lang w:val="en-GB" w:eastAsia="zh-CN"/>
        </w:rPr>
        <w:t xml:space="preserve"> </w:t>
      </w:r>
      <w:r w:rsidR="009A42B1" w:rsidRPr="00E23CFA">
        <w:rPr>
          <w:rFonts w:hint="eastAsia"/>
          <w:sz w:val="24"/>
          <w:szCs w:val="24"/>
          <w:lang w:val="en-GB" w:eastAsia="zh-CN"/>
        </w:rPr>
        <w:t>建议书</w:t>
      </w:r>
      <w:r w:rsidR="00E23CFA" w:rsidRPr="00E23CFA">
        <w:rPr>
          <w:rFonts w:hint="eastAsia"/>
          <w:sz w:val="24"/>
          <w:szCs w:val="24"/>
          <w:lang w:val="en-GB" w:eastAsia="zh-CN"/>
        </w:rPr>
        <w:t xml:space="preserve"> </w:t>
      </w:r>
      <w:r w:rsidR="00DF4426" w:rsidRPr="00E23CFA">
        <w:rPr>
          <w:sz w:val="24"/>
          <w:szCs w:val="24"/>
          <w:lang w:val="en-GB" w:eastAsia="zh-CN"/>
        </w:rPr>
        <w:t>–</w:t>
      </w:r>
      <w:bookmarkEnd w:id="15"/>
      <w:r w:rsidR="00E23CFA" w:rsidRPr="00E23CFA">
        <w:rPr>
          <w:sz w:val="24"/>
          <w:szCs w:val="24"/>
          <w:lang w:val="en-GB" w:eastAsia="zh-CN"/>
        </w:rPr>
        <w:t xml:space="preserve"> </w:t>
      </w:r>
      <w:r w:rsidR="00B2373F" w:rsidRPr="00E23CFA">
        <w:rPr>
          <w:rFonts w:hint="eastAsia"/>
          <w:sz w:val="24"/>
          <w:szCs w:val="24"/>
          <w:lang w:val="en-GB" w:eastAsia="zh-CN"/>
        </w:rPr>
        <w:t>用于</w:t>
      </w:r>
      <w:r w:rsidR="00B2373F" w:rsidRPr="00E23CFA">
        <w:rPr>
          <w:rFonts w:hint="eastAsia"/>
          <w:sz w:val="24"/>
          <w:szCs w:val="24"/>
          <w:lang w:val="en-GB" w:eastAsia="zh-CN"/>
        </w:rPr>
        <w:t>2</w:t>
      </w:r>
      <w:r w:rsidR="00B2373F" w:rsidRPr="00E23CFA">
        <w:rPr>
          <w:rFonts w:hint="eastAsia"/>
          <w:sz w:val="24"/>
          <w:szCs w:val="24"/>
          <w:lang w:val="en-GB" w:eastAsia="zh-CN"/>
        </w:rPr>
        <w:t>至</w:t>
      </w:r>
      <w:r w:rsidR="00B2373F" w:rsidRPr="00E23CFA">
        <w:rPr>
          <w:rFonts w:hint="eastAsia"/>
          <w:sz w:val="24"/>
          <w:szCs w:val="24"/>
          <w:lang w:val="en-GB" w:eastAsia="zh-CN"/>
        </w:rPr>
        <w:t>31 GHz</w:t>
      </w:r>
      <w:r w:rsidR="00B2373F" w:rsidRPr="00E23CFA">
        <w:rPr>
          <w:rFonts w:hint="eastAsia"/>
          <w:sz w:val="24"/>
          <w:szCs w:val="24"/>
          <w:lang w:val="en-GB" w:eastAsia="zh-CN"/>
        </w:rPr>
        <w:t>频率范围</w:t>
      </w:r>
      <w:r w:rsidR="0008279C" w:rsidRPr="00E23CFA">
        <w:rPr>
          <w:rFonts w:hint="eastAsia"/>
          <w:sz w:val="24"/>
          <w:szCs w:val="24"/>
          <w:lang w:val="en-GB" w:eastAsia="zh-CN"/>
        </w:rPr>
        <w:t>内</w:t>
      </w:r>
      <w:r w:rsidR="00B2373F" w:rsidRPr="00E23CFA">
        <w:rPr>
          <w:rFonts w:hint="eastAsia"/>
          <w:sz w:val="24"/>
          <w:szCs w:val="24"/>
          <w:lang w:val="en-GB" w:eastAsia="zh-CN"/>
        </w:rPr>
        <w:t>协调和干扰评估的卫星固定业务地球站天线的参考辐射方向图</w:t>
      </w:r>
    </w:p>
    <w:bookmarkStart w:id="16" w:name="lt_pId089"/>
    <w:p w14:paraId="3DD92921" w14:textId="2DC75C9E" w:rsidR="00DF4426" w:rsidRPr="00E23CFA" w:rsidRDefault="00320CB7" w:rsidP="00DF4426">
      <w:pPr>
        <w:pStyle w:val="Reftext"/>
        <w:rPr>
          <w:rFonts w:eastAsiaTheme="minorEastAsia"/>
          <w:sz w:val="24"/>
          <w:szCs w:val="24"/>
          <w:lang w:val="en-GB" w:eastAsia="zh-CN"/>
        </w:rPr>
      </w:pPr>
      <w:r w:rsidRPr="00E23CFA">
        <w:fldChar w:fldCharType="begin"/>
      </w:r>
      <w:r w:rsidRPr="00E23CFA">
        <w:rPr>
          <w:sz w:val="24"/>
          <w:szCs w:val="24"/>
          <w:lang w:eastAsia="zh-CN"/>
        </w:rPr>
        <w:instrText xml:space="preserve"> HYPERLINK "https://www.itu.int/rec/R-REC-S.580/en" </w:instrText>
      </w:r>
      <w:r w:rsidRPr="00E23CFA">
        <w:fldChar w:fldCharType="separate"/>
      </w:r>
      <w:r w:rsidR="00DF4426" w:rsidRPr="00E23CFA">
        <w:rPr>
          <w:rStyle w:val="Hyperlink"/>
          <w:rFonts w:eastAsiaTheme="minorEastAsia"/>
          <w:color w:val="auto"/>
          <w:sz w:val="24"/>
          <w:szCs w:val="24"/>
          <w:u w:val="none"/>
          <w:lang w:val="en-GB" w:eastAsia="zh-CN"/>
        </w:rPr>
        <w:t>ITU-R S.580</w:t>
      </w:r>
      <w:r w:rsidRPr="00E23CFA">
        <w:rPr>
          <w:rStyle w:val="Hyperlink"/>
          <w:rFonts w:eastAsiaTheme="minorEastAsia"/>
          <w:color w:val="auto"/>
          <w:sz w:val="24"/>
          <w:szCs w:val="24"/>
          <w:u w:val="none"/>
          <w:lang w:val="en-GB"/>
        </w:rPr>
        <w:fldChar w:fldCharType="end"/>
      </w:r>
      <w:r w:rsidR="00DF4426" w:rsidRPr="00E23CFA">
        <w:rPr>
          <w:rFonts w:eastAsiaTheme="minorEastAsia"/>
          <w:sz w:val="24"/>
          <w:szCs w:val="24"/>
          <w:lang w:val="en-GB" w:eastAsia="zh-CN"/>
        </w:rPr>
        <w:t xml:space="preserve"> </w:t>
      </w:r>
      <w:r w:rsidR="00592E20" w:rsidRPr="00E23CFA">
        <w:rPr>
          <w:rFonts w:hint="eastAsia"/>
          <w:sz w:val="24"/>
          <w:szCs w:val="24"/>
          <w:lang w:val="en-GB" w:eastAsia="zh-CN"/>
        </w:rPr>
        <w:t>建议书</w:t>
      </w:r>
      <w:r w:rsidR="00E23CFA">
        <w:rPr>
          <w:rFonts w:hint="eastAsia"/>
          <w:sz w:val="24"/>
          <w:szCs w:val="24"/>
          <w:lang w:val="en-GB" w:eastAsia="zh-CN"/>
        </w:rPr>
        <w:t xml:space="preserve"> </w:t>
      </w:r>
      <w:r w:rsidR="00DF4426" w:rsidRPr="00E23CFA">
        <w:rPr>
          <w:rFonts w:eastAsiaTheme="minorEastAsia"/>
          <w:sz w:val="24"/>
          <w:szCs w:val="24"/>
          <w:lang w:val="en-GB" w:eastAsia="zh-CN"/>
        </w:rPr>
        <w:t>–</w:t>
      </w:r>
      <w:bookmarkEnd w:id="16"/>
      <w:r w:rsidR="00E23CFA">
        <w:rPr>
          <w:rFonts w:eastAsiaTheme="minorEastAsia"/>
          <w:sz w:val="24"/>
          <w:szCs w:val="24"/>
          <w:lang w:val="en-GB" w:eastAsia="zh-CN"/>
        </w:rPr>
        <w:t xml:space="preserve"> </w:t>
      </w:r>
      <w:r w:rsidR="003D55AD" w:rsidRPr="00E23CFA">
        <w:rPr>
          <w:rFonts w:hint="eastAsia"/>
          <w:sz w:val="24"/>
          <w:szCs w:val="24"/>
          <w:lang w:val="en-GB" w:eastAsia="zh-CN"/>
        </w:rPr>
        <w:t>用作对地静止卫星地球站天线设计指标的辐射图</w:t>
      </w:r>
    </w:p>
    <w:bookmarkStart w:id="17" w:name="lt_pId090"/>
    <w:p w14:paraId="4F0BB6BF" w14:textId="01A8625B" w:rsidR="00DF4426" w:rsidRPr="00E23CFA" w:rsidRDefault="00320CB7" w:rsidP="00DF4426">
      <w:pPr>
        <w:pStyle w:val="Reftext"/>
        <w:rPr>
          <w:sz w:val="24"/>
          <w:szCs w:val="24"/>
          <w:lang w:val="en-GB" w:eastAsia="zh-CN"/>
        </w:rPr>
      </w:pPr>
      <w:r w:rsidRPr="00E23CFA">
        <w:fldChar w:fldCharType="begin"/>
      </w:r>
      <w:r w:rsidRPr="00E23CFA">
        <w:rPr>
          <w:sz w:val="24"/>
          <w:szCs w:val="24"/>
          <w:lang w:eastAsia="zh-CN"/>
        </w:rPr>
        <w:instrText xml:space="preserve"> HYPERLINK "https://www.itu.int/rec/R-REC-S.1855/en" </w:instrText>
      </w:r>
      <w:r w:rsidRPr="00E23CFA">
        <w:fldChar w:fldCharType="separate"/>
      </w:r>
      <w:r w:rsidR="00DF4426" w:rsidRPr="00E23CFA">
        <w:rPr>
          <w:rStyle w:val="Hyperlink"/>
          <w:color w:val="auto"/>
          <w:sz w:val="24"/>
          <w:szCs w:val="24"/>
          <w:u w:val="none"/>
          <w:lang w:val="en-GB" w:eastAsia="zh-CN"/>
        </w:rPr>
        <w:t>ITU-R S.1855</w:t>
      </w:r>
      <w:r w:rsidRPr="00E23CFA">
        <w:rPr>
          <w:rStyle w:val="Hyperlink"/>
          <w:color w:val="auto"/>
          <w:sz w:val="24"/>
          <w:szCs w:val="24"/>
          <w:u w:val="none"/>
          <w:lang w:val="en-GB"/>
        </w:rPr>
        <w:fldChar w:fldCharType="end"/>
      </w:r>
      <w:r w:rsidR="00DF4426" w:rsidRPr="00E23CFA">
        <w:rPr>
          <w:sz w:val="24"/>
          <w:szCs w:val="24"/>
          <w:lang w:val="en-GB" w:eastAsia="zh-CN"/>
        </w:rPr>
        <w:t xml:space="preserve"> </w:t>
      </w:r>
      <w:r w:rsidR="00592E20" w:rsidRPr="00E23CFA">
        <w:rPr>
          <w:rFonts w:hint="eastAsia"/>
          <w:sz w:val="24"/>
          <w:szCs w:val="24"/>
          <w:lang w:val="en-GB" w:eastAsia="zh-CN"/>
        </w:rPr>
        <w:t>建议书</w:t>
      </w:r>
      <w:r w:rsidR="00E23CFA">
        <w:rPr>
          <w:rFonts w:hint="eastAsia"/>
          <w:sz w:val="24"/>
          <w:szCs w:val="24"/>
          <w:lang w:val="en-GB" w:eastAsia="zh-CN"/>
        </w:rPr>
        <w:t xml:space="preserve"> </w:t>
      </w:r>
      <w:r w:rsidR="00DF4426" w:rsidRPr="00E23CFA">
        <w:rPr>
          <w:sz w:val="24"/>
          <w:szCs w:val="24"/>
          <w:lang w:val="en-GB" w:eastAsia="zh-CN"/>
        </w:rPr>
        <w:t>–</w:t>
      </w:r>
      <w:bookmarkEnd w:id="17"/>
      <w:r w:rsidR="00E23CFA">
        <w:rPr>
          <w:sz w:val="24"/>
          <w:szCs w:val="24"/>
          <w:lang w:val="en-GB" w:eastAsia="zh-CN"/>
        </w:rPr>
        <w:t xml:space="preserve"> </w:t>
      </w:r>
      <w:r w:rsidR="007A74F1" w:rsidRPr="00E23CFA">
        <w:rPr>
          <w:rFonts w:hint="eastAsia"/>
          <w:sz w:val="24"/>
          <w:szCs w:val="24"/>
          <w:lang w:val="en-GB" w:eastAsia="zh-CN"/>
        </w:rPr>
        <w:t>用于</w:t>
      </w:r>
      <w:r w:rsidR="007A74F1" w:rsidRPr="00E23CFA">
        <w:rPr>
          <w:rFonts w:hint="eastAsia"/>
          <w:sz w:val="24"/>
          <w:szCs w:val="24"/>
          <w:lang w:val="en-GB" w:eastAsia="zh-CN"/>
        </w:rPr>
        <w:t>2</w:t>
      </w:r>
      <w:r w:rsidR="007A74F1" w:rsidRPr="00E23CFA">
        <w:rPr>
          <w:rFonts w:hint="eastAsia"/>
          <w:sz w:val="24"/>
          <w:szCs w:val="24"/>
          <w:lang w:val="en-GB" w:eastAsia="zh-CN"/>
        </w:rPr>
        <w:t>至</w:t>
      </w:r>
      <w:r w:rsidR="007A74F1" w:rsidRPr="00E23CFA">
        <w:rPr>
          <w:rFonts w:hint="eastAsia"/>
          <w:sz w:val="24"/>
          <w:szCs w:val="24"/>
          <w:lang w:val="en-GB" w:eastAsia="zh-CN"/>
        </w:rPr>
        <w:t>31 GHz</w:t>
      </w:r>
      <w:r w:rsidR="007A74F1" w:rsidRPr="00E23CFA">
        <w:rPr>
          <w:rFonts w:hint="eastAsia"/>
          <w:sz w:val="24"/>
          <w:szCs w:val="24"/>
          <w:lang w:val="en-GB" w:eastAsia="zh-CN"/>
        </w:rPr>
        <w:t>频</w:t>
      </w:r>
      <w:r w:rsidR="00592E20" w:rsidRPr="00E23CFA">
        <w:rPr>
          <w:rFonts w:hint="eastAsia"/>
          <w:sz w:val="24"/>
          <w:szCs w:val="24"/>
          <w:lang w:val="en-GB" w:eastAsia="zh-CN"/>
        </w:rPr>
        <w:t>率</w:t>
      </w:r>
      <w:r w:rsidR="00592E20" w:rsidRPr="00E23CFA">
        <w:rPr>
          <w:sz w:val="24"/>
          <w:szCs w:val="24"/>
          <w:lang w:val="en-GB" w:eastAsia="zh-CN"/>
        </w:rPr>
        <w:t>范围</w:t>
      </w:r>
      <w:r w:rsidR="0008279C" w:rsidRPr="00E23CFA">
        <w:rPr>
          <w:rFonts w:hint="eastAsia"/>
          <w:sz w:val="24"/>
          <w:szCs w:val="24"/>
          <w:lang w:val="en-GB" w:eastAsia="zh-CN"/>
        </w:rPr>
        <w:t>内</w:t>
      </w:r>
      <w:r w:rsidR="007A74F1" w:rsidRPr="00E23CFA">
        <w:rPr>
          <w:rFonts w:hint="eastAsia"/>
          <w:sz w:val="24"/>
          <w:szCs w:val="24"/>
          <w:lang w:val="en-GB" w:eastAsia="zh-CN"/>
        </w:rPr>
        <w:t>协调和</w:t>
      </w:r>
      <w:r w:rsidR="007A74F1" w:rsidRPr="00E23CFA">
        <w:rPr>
          <w:rFonts w:hint="eastAsia"/>
          <w:sz w:val="24"/>
          <w:szCs w:val="24"/>
          <w:lang w:val="en-GB" w:eastAsia="zh-CN"/>
        </w:rPr>
        <w:t>/</w:t>
      </w:r>
      <w:r w:rsidR="00592E20" w:rsidRPr="00E23CFA">
        <w:rPr>
          <w:rFonts w:hint="eastAsia"/>
          <w:sz w:val="24"/>
          <w:szCs w:val="24"/>
          <w:lang w:val="en-GB" w:eastAsia="zh-CN"/>
        </w:rPr>
        <w:t>或干扰评估的对地</w:t>
      </w:r>
      <w:r w:rsidR="007A74F1" w:rsidRPr="00E23CFA">
        <w:rPr>
          <w:rFonts w:hint="eastAsia"/>
          <w:sz w:val="24"/>
          <w:szCs w:val="24"/>
          <w:lang w:val="en-GB" w:eastAsia="zh-CN"/>
        </w:rPr>
        <w:t>静止</w:t>
      </w:r>
      <w:r w:rsidR="00592E20" w:rsidRPr="00E23CFA">
        <w:rPr>
          <w:rFonts w:hint="eastAsia"/>
          <w:sz w:val="24"/>
          <w:szCs w:val="24"/>
          <w:lang w:val="en-GB" w:eastAsia="zh-CN"/>
        </w:rPr>
        <w:t>轨道</w:t>
      </w:r>
      <w:r w:rsidR="007A74F1" w:rsidRPr="00E23CFA">
        <w:rPr>
          <w:rFonts w:hint="eastAsia"/>
          <w:sz w:val="24"/>
          <w:szCs w:val="24"/>
          <w:lang w:val="en-GB" w:eastAsia="zh-CN"/>
        </w:rPr>
        <w:t>卫星地球站天线的备选参考辐射方向图</w:t>
      </w:r>
    </w:p>
    <w:p w14:paraId="752A0324" w14:textId="77777777" w:rsidR="00CF4611" w:rsidRPr="00CC7FC5" w:rsidRDefault="00CF4611" w:rsidP="00E23CFA">
      <w:pPr>
        <w:pStyle w:val="Normalaftertitle"/>
        <w:keepNext/>
        <w:keepLines/>
        <w:rPr>
          <w:lang w:val="en-GB" w:eastAsia="zh-CN"/>
        </w:rPr>
      </w:pPr>
      <w:bookmarkStart w:id="18" w:name="lt_pId093"/>
      <w:r w:rsidRPr="00CC7FC5">
        <w:rPr>
          <w:rFonts w:hint="eastAsia"/>
          <w:lang w:val="en-GB" w:eastAsia="zh-CN"/>
        </w:rPr>
        <w:lastRenderedPageBreak/>
        <w:t>国际电联无线电通信全会，</w:t>
      </w:r>
    </w:p>
    <w:p w14:paraId="67C768CC" w14:textId="77777777" w:rsidR="00CF4611" w:rsidRPr="00CC7FC5" w:rsidRDefault="00CF4611" w:rsidP="00CF4611">
      <w:pPr>
        <w:pStyle w:val="Call"/>
        <w:rPr>
          <w:lang w:val="en-GB" w:eastAsia="zh-CN"/>
        </w:rPr>
      </w:pPr>
      <w:r w:rsidRPr="00CC7FC5">
        <w:rPr>
          <w:rFonts w:hint="eastAsia"/>
          <w:lang w:val="en-GB" w:eastAsia="zh-CN"/>
        </w:rPr>
        <w:t>考虑到</w:t>
      </w:r>
    </w:p>
    <w:p w14:paraId="36D60FC3" w14:textId="763DE1F1" w:rsidR="00DF4426" w:rsidRPr="00CC7FC5" w:rsidRDefault="00DF4426" w:rsidP="00DF4426">
      <w:pPr>
        <w:rPr>
          <w:szCs w:val="24"/>
          <w:lang w:val="en-GB" w:eastAsia="zh-CN"/>
        </w:rPr>
      </w:pPr>
      <w:r w:rsidRPr="00CC7FC5">
        <w:rPr>
          <w:i/>
          <w:iCs/>
          <w:szCs w:val="24"/>
          <w:lang w:val="en-GB" w:eastAsia="zh-CN"/>
        </w:rPr>
        <w:t>a)</w:t>
      </w:r>
      <w:bookmarkEnd w:id="18"/>
      <w:r w:rsidRPr="00CC7FC5">
        <w:rPr>
          <w:i/>
          <w:iCs/>
          <w:szCs w:val="24"/>
          <w:lang w:val="en-GB" w:eastAsia="zh-CN"/>
        </w:rPr>
        <w:tab/>
      </w:r>
      <w:r w:rsidR="00003C82" w:rsidRPr="00CC7FC5">
        <w:rPr>
          <w:rFonts w:hint="eastAsia"/>
          <w:szCs w:val="24"/>
          <w:lang w:val="en-GB" w:eastAsia="zh-CN"/>
        </w:rPr>
        <w:t>国际电联</w:t>
      </w:r>
      <w:r w:rsidR="00003C82" w:rsidRPr="00CC7FC5">
        <w:rPr>
          <w:rFonts w:hint="eastAsia"/>
          <w:szCs w:val="24"/>
          <w:lang w:val="en-GB" w:eastAsia="zh-CN"/>
        </w:rPr>
        <w:t>1</w:t>
      </w:r>
      <w:r w:rsidR="00003C82" w:rsidRPr="00CC7FC5">
        <w:rPr>
          <w:rFonts w:hint="eastAsia"/>
          <w:szCs w:val="24"/>
          <w:lang w:val="en-GB" w:eastAsia="zh-CN"/>
        </w:rPr>
        <w:t>区和</w:t>
      </w:r>
      <w:r w:rsidR="00003C82" w:rsidRPr="00CC7FC5">
        <w:rPr>
          <w:rFonts w:hint="eastAsia"/>
          <w:szCs w:val="24"/>
          <w:lang w:val="en-GB" w:eastAsia="zh-CN"/>
        </w:rPr>
        <w:t>3</w:t>
      </w:r>
      <w:r w:rsidR="00003C82" w:rsidRPr="00CC7FC5">
        <w:rPr>
          <w:rFonts w:hint="eastAsia"/>
          <w:szCs w:val="24"/>
          <w:lang w:val="en-GB" w:eastAsia="zh-CN"/>
        </w:rPr>
        <w:t>区的</w:t>
      </w:r>
      <w:r w:rsidR="00003C82" w:rsidRPr="00CC7FC5">
        <w:rPr>
          <w:rFonts w:hint="eastAsia"/>
          <w:szCs w:val="24"/>
          <w:lang w:val="en-GB" w:eastAsia="zh-CN"/>
        </w:rPr>
        <w:t>24.65-25.25 GHz</w:t>
      </w:r>
      <w:r w:rsidR="00003C82" w:rsidRPr="00CC7FC5">
        <w:rPr>
          <w:rFonts w:hint="eastAsia"/>
          <w:szCs w:val="24"/>
          <w:lang w:val="en-GB" w:eastAsia="zh-CN"/>
        </w:rPr>
        <w:t>、</w:t>
      </w:r>
      <w:r w:rsidR="00003C82" w:rsidRPr="00CC7FC5">
        <w:rPr>
          <w:rFonts w:hint="eastAsia"/>
          <w:szCs w:val="24"/>
          <w:lang w:val="en-GB" w:eastAsia="zh-CN"/>
        </w:rPr>
        <w:t>2</w:t>
      </w:r>
      <w:r w:rsidR="00003C82" w:rsidRPr="00CC7FC5">
        <w:rPr>
          <w:rFonts w:hint="eastAsia"/>
          <w:szCs w:val="24"/>
          <w:lang w:val="en-GB" w:eastAsia="zh-CN"/>
        </w:rPr>
        <w:t>区的</w:t>
      </w:r>
      <w:r w:rsidR="00003C82" w:rsidRPr="00CC7FC5">
        <w:rPr>
          <w:rFonts w:hint="eastAsia"/>
          <w:szCs w:val="24"/>
          <w:lang w:val="en-GB" w:eastAsia="zh-CN"/>
        </w:rPr>
        <w:t>24.75-25.25 GHz</w:t>
      </w:r>
      <w:r w:rsidR="00003C82" w:rsidRPr="00CC7FC5">
        <w:rPr>
          <w:rFonts w:hint="eastAsia"/>
          <w:szCs w:val="24"/>
          <w:lang w:val="en-GB" w:eastAsia="zh-CN"/>
        </w:rPr>
        <w:t>以及</w:t>
      </w:r>
      <w:r w:rsidR="00003C82" w:rsidRPr="00CC7FC5">
        <w:rPr>
          <w:rFonts w:hint="eastAsia"/>
          <w:szCs w:val="24"/>
          <w:lang w:val="en-GB" w:eastAsia="zh-CN"/>
        </w:rPr>
        <w:t>2</w:t>
      </w:r>
      <w:r w:rsidR="00003C82" w:rsidRPr="00CC7FC5">
        <w:rPr>
          <w:rFonts w:hint="eastAsia"/>
          <w:szCs w:val="24"/>
          <w:lang w:val="en-GB" w:eastAsia="zh-CN"/>
        </w:rPr>
        <w:t>区和</w:t>
      </w:r>
      <w:r w:rsidR="00003C82" w:rsidRPr="00CC7FC5">
        <w:rPr>
          <w:rFonts w:hint="eastAsia"/>
          <w:szCs w:val="24"/>
          <w:lang w:val="en-GB" w:eastAsia="zh-CN"/>
        </w:rPr>
        <w:t>3</w:t>
      </w:r>
      <w:r w:rsidR="00003C82" w:rsidRPr="00CC7FC5">
        <w:rPr>
          <w:rFonts w:hint="eastAsia"/>
          <w:szCs w:val="24"/>
          <w:lang w:val="en-GB" w:eastAsia="zh-CN"/>
        </w:rPr>
        <w:t>区的</w:t>
      </w:r>
      <w:r w:rsidR="00003C82" w:rsidRPr="00CC7FC5">
        <w:rPr>
          <w:rFonts w:hint="eastAsia"/>
          <w:szCs w:val="24"/>
          <w:lang w:val="en-GB" w:eastAsia="zh-CN"/>
        </w:rPr>
        <w:t>27</w:t>
      </w:r>
      <w:r w:rsidR="00960D78">
        <w:rPr>
          <w:szCs w:val="24"/>
          <w:lang w:val="en-GB" w:eastAsia="zh-CN"/>
        </w:rPr>
        <w:noBreakHyphen/>
      </w:r>
      <w:r w:rsidR="00003C82" w:rsidRPr="00CC7FC5">
        <w:rPr>
          <w:rFonts w:hint="eastAsia"/>
          <w:szCs w:val="24"/>
          <w:lang w:val="en-GB" w:eastAsia="zh-CN"/>
        </w:rPr>
        <w:t>27.5</w:t>
      </w:r>
      <w:r w:rsidR="00E23CFA">
        <w:rPr>
          <w:szCs w:val="24"/>
          <w:lang w:val="en-GB" w:eastAsia="zh-CN"/>
        </w:rPr>
        <w:t> </w:t>
      </w:r>
      <w:r w:rsidR="00003C82" w:rsidRPr="00CC7FC5">
        <w:rPr>
          <w:rFonts w:hint="eastAsia"/>
          <w:szCs w:val="24"/>
          <w:lang w:val="en-GB" w:eastAsia="zh-CN"/>
        </w:rPr>
        <w:t>GHz</w:t>
      </w:r>
      <w:r w:rsidR="00592E20" w:rsidRPr="00CC7FC5">
        <w:rPr>
          <w:rFonts w:hint="eastAsia"/>
          <w:szCs w:val="24"/>
          <w:lang w:val="en-GB" w:eastAsia="zh-CN"/>
        </w:rPr>
        <w:t>频段划分给了作为主要业务的</w:t>
      </w:r>
      <w:r w:rsidR="00003C82" w:rsidRPr="00CC7FC5">
        <w:rPr>
          <w:rFonts w:hint="eastAsia"/>
          <w:szCs w:val="24"/>
          <w:lang w:val="en-GB" w:eastAsia="zh-CN"/>
        </w:rPr>
        <w:t>卫星固定业务（</w:t>
      </w:r>
      <w:r w:rsidR="00003C82" w:rsidRPr="00CC7FC5">
        <w:rPr>
          <w:rFonts w:hint="eastAsia"/>
          <w:szCs w:val="24"/>
          <w:lang w:val="en-GB" w:eastAsia="zh-CN"/>
        </w:rPr>
        <w:t>FSS</w:t>
      </w:r>
      <w:r w:rsidR="00003C82" w:rsidRPr="00CC7FC5">
        <w:rPr>
          <w:rFonts w:hint="eastAsia"/>
          <w:szCs w:val="24"/>
          <w:lang w:val="en-GB" w:eastAsia="zh-CN"/>
        </w:rPr>
        <w:t>）（地对空</w:t>
      </w:r>
      <w:proofErr w:type="gramStart"/>
      <w:r w:rsidR="00D148BC" w:rsidRPr="00CC7FC5">
        <w:rPr>
          <w:rFonts w:hint="eastAsia"/>
          <w:szCs w:val="24"/>
          <w:lang w:val="en-GB" w:eastAsia="zh-CN"/>
        </w:rPr>
        <w:t>）；</w:t>
      </w:r>
      <w:proofErr w:type="gramEnd"/>
    </w:p>
    <w:p w14:paraId="4D276DED" w14:textId="45956D06" w:rsidR="00DF4426" w:rsidRPr="00CC7FC5" w:rsidRDefault="00DF4426" w:rsidP="00DF4426">
      <w:pPr>
        <w:rPr>
          <w:szCs w:val="24"/>
          <w:lang w:val="en-GB" w:eastAsia="zh-CN"/>
        </w:rPr>
      </w:pPr>
      <w:bookmarkStart w:id="19" w:name="lt_pId095"/>
      <w:r w:rsidRPr="00CC7FC5">
        <w:rPr>
          <w:i/>
          <w:iCs/>
          <w:szCs w:val="24"/>
          <w:lang w:val="en-GB" w:eastAsia="zh-CN"/>
        </w:rPr>
        <w:t>b)</w:t>
      </w:r>
      <w:bookmarkEnd w:id="19"/>
      <w:r w:rsidRPr="00CC7FC5">
        <w:rPr>
          <w:i/>
          <w:iCs/>
          <w:szCs w:val="24"/>
          <w:lang w:val="en-GB" w:eastAsia="zh-CN"/>
        </w:rPr>
        <w:tab/>
      </w:r>
      <w:r w:rsidR="00D148BC" w:rsidRPr="00CC7FC5">
        <w:rPr>
          <w:rFonts w:hint="eastAsia"/>
          <w:szCs w:val="24"/>
          <w:lang w:val="en-GB" w:eastAsia="zh-CN"/>
        </w:rPr>
        <w:t>42.5-43.5 GHz</w:t>
      </w:r>
      <w:r w:rsidR="00D148BC" w:rsidRPr="00CC7FC5">
        <w:rPr>
          <w:rFonts w:hint="eastAsia"/>
          <w:szCs w:val="24"/>
          <w:lang w:val="en-GB" w:eastAsia="zh-CN"/>
        </w:rPr>
        <w:t>和</w:t>
      </w:r>
      <w:r w:rsidR="00D148BC" w:rsidRPr="00CC7FC5">
        <w:rPr>
          <w:rFonts w:hint="eastAsia"/>
          <w:szCs w:val="24"/>
          <w:lang w:val="en-GB" w:eastAsia="zh-CN"/>
        </w:rPr>
        <w:t>47.2-48.2 GHz</w:t>
      </w:r>
      <w:r w:rsidR="00D148BC" w:rsidRPr="00CC7FC5">
        <w:rPr>
          <w:rFonts w:hint="eastAsia"/>
          <w:szCs w:val="24"/>
          <w:lang w:val="en-GB" w:eastAsia="zh-CN"/>
        </w:rPr>
        <w:t>频段在国际电联三个区均</w:t>
      </w:r>
      <w:r w:rsidR="00592E20" w:rsidRPr="00CC7FC5">
        <w:rPr>
          <w:rFonts w:hint="eastAsia"/>
          <w:szCs w:val="24"/>
          <w:lang w:val="en-GB" w:eastAsia="zh-CN"/>
        </w:rPr>
        <w:t>划分给了</w:t>
      </w:r>
      <w:r w:rsidR="00D148BC" w:rsidRPr="00CC7FC5">
        <w:rPr>
          <w:rFonts w:hint="eastAsia"/>
          <w:szCs w:val="24"/>
          <w:lang w:val="en-GB" w:eastAsia="zh-CN"/>
        </w:rPr>
        <w:t>作为主要业务</w:t>
      </w:r>
      <w:r w:rsidR="00592E20" w:rsidRPr="00CC7FC5">
        <w:rPr>
          <w:rFonts w:hint="eastAsia"/>
          <w:szCs w:val="24"/>
          <w:lang w:val="en-GB" w:eastAsia="zh-CN"/>
        </w:rPr>
        <w:t>的</w:t>
      </w:r>
      <w:r w:rsidR="00D148BC" w:rsidRPr="00CC7FC5">
        <w:rPr>
          <w:rFonts w:hint="eastAsia"/>
          <w:szCs w:val="24"/>
          <w:lang w:val="en-GB" w:eastAsia="zh-CN"/>
        </w:rPr>
        <w:t>FSS</w:t>
      </w:r>
      <w:r w:rsidR="00D148BC" w:rsidRPr="00CC7FC5">
        <w:rPr>
          <w:rFonts w:hint="eastAsia"/>
          <w:szCs w:val="24"/>
          <w:lang w:val="en-GB" w:eastAsia="zh-CN"/>
        </w:rPr>
        <w:t>（地对空</w:t>
      </w:r>
      <w:proofErr w:type="gramStart"/>
      <w:r w:rsidR="00D148BC" w:rsidRPr="00CC7FC5">
        <w:rPr>
          <w:rFonts w:hint="eastAsia"/>
          <w:szCs w:val="24"/>
          <w:lang w:val="en-GB" w:eastAsia="zh-CN"/>
        </w:rPr>
        <w:t>）；</w:t>
      </w:r>
      <w:proofErr w:type="gramEnd"/>
    </w:p>
    <w:p w14:paraId="7CB0FEE0" w14:textId="0B9EB177" w:rsidR="00DF4426" w:rsidRPr="00CC7FC5" w:rsidRDefault="00DF4426" w:rsidP="009415DB">
      <w:pPr>
        <w:rPr>
          <w:szCs w:val="24"/>
          <w:lang w:val="en-GB" w:eastAsia="zh-CN"/>
        </w:rPr>
      </w:pPr>
      <w:bookmarkStart w:id="20" w:name="lt_pId097"/>
      <w:r w:rsidRPr="00CC7FC5">
        <w:rPr>
          <w:i/>
          <w:szCs w:val="24"/>
          <w:lang w:val="en-GB" w:eastAsia="zh-CN"/>
        </w:rPr>
        <w:t>c)</w:t>
      </w:r>
      <w:bookmarkEnd w:id="20"/>
      <w:r w:rsidRPr="00CC7FC5">
        <w:rPr>
          <w:szCs w:val="24"/>
          <w:lang w:val="en-GB" w:eastAsia="zh-CN"/>
        </w:rPr>
        <w:tab/>
      </w:r>
      <w:r w:rsidR="009415DB" w:rsidRPr="00CC7FC5">
        <w:rPr>
          <w:szCs w:val="24"/>
          <w:lang w:val="en-GB" w:eastAsia="zh-CN"/>
        </w:rPr>
        <w:t>24.65-25.25 GHz</w:t>
      </w:r>
      <w:r w:rsidR="009415DB" w:rsidRPr="00CC7FC5">
        <w:rPr>
          <w:rFonts w:hint="eastAsia"/>
          <w:szCs w:val="24"/>
          <w:lang w:val="en-GB" w:eastAsia="zh-CN"/>
        </w:rPr>
        <w:t>、</w:t>
      </w:r>
      <w:r w:rsidR="009415DB" w:rsidRPr="00CC7FC5">
        <w:rPr>
          <w:szCs w:val="24"/>
          <w:lang w:val="en-GB" w:eastAsia="zh-CN"/>
        </w:rPr>
        <w:t>27-27.5 GHz</w:t>
      </w:r>
      <w:r w:rsidR="009415DB" w:rsidRPr="00CC7FC5">
        <w:rPr>
          <w:rFonts w:hint="eastAsia"/>
          <w:szCs w:val="24"/>
          <w:lang w:val="en-GB" w:eastAsia="zh-CN"/>
        </w:rPr>
        <w:t>、</w:t>
      </w:r>
      <w:r w:rsidR="009415DB" w:rsidRPr="00CC7FC5">
        <w:rPr>
          <w:szCs w:val="24"/>
          <w:lang w:val="en-GB" w:eastAsia="zh-CN"/>
        </w:rPr>
        <w:t>42.5-43.5 GHz</w:t>
      </w:r>
      <w:r w:rsidR="009415DB" w:rsidRPr="00CC7FC5">
        <w:rPr>
          <w:rFonts w:hint="eastAsia"/>
          <w:szCs w:val="24"/>
          <w:lang w:val="en-GB" w:eastAsia="zh-CN"/>
        </w:rPr>
        <w:t>和</w:t>
      </w:r>
      <w:r w:rsidR="009415DB" w:rsidRPr="00CC7FC5">
        <w:rPr>
          <w:szCs w:val="24"/>
          <w:lang w:val="en-GB" w:eastAsia="zh-CN"/>
        </w:rPr>
        <w:t>47.2-48.2 GHz</w:t>
      </w:r>
      <w:r w:rsidR="009415DB" w:rsidRPr="00CC7FC5">
        <w:rPr>
          <w:rFonts w:hint="eastAsia"/>
          <w:szCs w:val="24"/>
          <w:lang w:val="en-GB" w:eastAsia="zh-CN"/>
        </w:rPr>
        <w:t>频段</w:t>
      </w:r>
      <w:r w:rsidR="009415DB" w:rsidRPr="00CC7FC5">
        <w:rPr>
          <w:szCs w:val="24"/>
          <w:lang w:val="en-GB" w:eastAsia="zh-CN"/>
        </w:rPr>
        <w:t>在国际电联三个区均划分给了作为主要业务的移动业务（</w:t>
      </w:r>
      <w:r w:rsidR="009415DB" w:rsidRPr="00CC7FC5">
        <w:rPr>
          <w:rFonts w:hint="eastAsia"/>
          <w:szCs w:val="24"/>
          <w:lang w:val="en-GB" w:eastAsia="zh-CN"/>
        </w:rPr>
        <w:t>MS</w:t>
      </w:r>
      <w:proofErr w:type="gramStart"/>
      <w:r w:rsidR="009415DB" w:rsidRPr="00CC7FC5">
        <w:rPr>
          <w:szCs w:val="24"/>
          <w:lang w:val="en-GB" w:eastAsia="zh-CN"/>
        </w:rPr>
        <w:t>）</w:t>
      </w:r>
      <w:r w:rsidR="0050360A" w:rsidRPr="00CC7FC5">
        <w:rPr>
          <w:rFonts w:hint="eastAsia"/>
          <w:szCs w:val="24"/>
          <w:lang w:val="en-GB" w:eastAsia="zh-CN"/>
        </w:rPr>
        <w:t>；</w:t>
      </w:r>
      <w:proofErr w:type="gramEnd"/>
    </w:p>
    <w:p w14:paraId="2D2ED927" w14:textId="779ECFF0" w:rsidR="00DF4426" w:rsidRPr="00CC7FC5" w:rsidRDefault="00DF4426" w:rsidP="00DF4426">
      <w:pPr>
        <w:rPr>
          <w:rFonts w:eastAsiaTheme="minorEastAsia"/>
          <w:i/>
          <w:iCs/>
          <w:lang w:val="en-GB" w:eastAsia="zh-CN"/>
        </w:rPr>
      </w:pPr>
      <w:bookmarkStart w:id="21" w:name="lt_pId099"/>
      <w:bookmarkStart w:id="22" w:name="_Hlk137779204"/>
      <w:r w:rsidRPr="00CC7FC5">
        <w:rPr>
          <w:rFonts w:eastAsiaTheme="minorEastAsia"/>
          <w:i/>
          <w:iCs/>
          <w:szCs w:val="24"/>
          <w:lang w:val="en-GB" w:eastAsia="zh-CN"/>
        </w:rPr>
        <w:t>d)</w:t>
      </w:r>
      <w:bookmarkEnd w:id="21"/>
      <w:r w:rsidRPr="00CC7FC5">
        <w:rPr>
          <w:rFonts w:eastAsiaTheme="minorEastAsia"/>
          <w:i/>
          <w:iCs/>
          <w:szCs w:val="24"/>
          <w:lang w:val="en-GB" w:eastAsia="zh-CN"/>
        </w:rPr>
        <w:tab/>
      </w:r>
      <w:bookmarkEnd w:id="22"/>
      <w:r w:rsidR="0050360A" w:rsidRPr="00CC7FC5">
        <w:rPr>
          <w:rFonts w:eastAsiaTheme="minorEastAsia" w:hint="eastAsia"/>
          <w:szCs w:val="24"/>
          <w:lang w:val="en-GB" w:eastAsia="zh-CN"/>
        </w:rPr>
        <w:t>在</w:t>
      </w:r>
      <w:r w:rsidR="0050360A" w:rsidRPr="00CC7FC5">
        <w:rPr>
          <w:rFonts w:eastAsiaTheme="minorEastAsia" w:hint="eastAsia"/>
          <w:szCs w:val="24"/>
          <w:lang w:val="en-GB" w:eastAsia="zh-CN"/>
        </w:rPr>
        <w:t>24.65-25.25 GHz</w:t>
      </w:r>
      <w:r w:rsidR="0050360A" w:rsidRPr="00CC7FC5">
        <w:rPr>
          <w:rFonts w:eastAsiaTheme="minorEastAsia" w:hint="eastAsia"/>
          <w:szCs w:val="24"/>
          <w:lang w:val="en-GB" w:eastAsia="zh-CN"/>
        </w:rPr>
        <w:t>、</w:t>
      </w:r>
      <w:r w:rsidR="0050360A" w:rsidRPr="00CC7FC5">
        <w:rPr>
          <w:rFonts w:eastAsiaTheme="minorEastAsia" w:hint="eastAsia"/>
          <w:szCs w:val="24"/>
          <w:lang w:val="en-GB" w:eastAsia="zh-CN"/>
        </w:rPr>
        <w:t>27-27.5 GHz</w:t>
      </w:r>
      <w:r w:rsidR="0050360A" w:rsidRPr="00CC7FC5">
        <w:rPr>
          <w:rFonts w:eastAsiaTheme="minorEastAsia" w:hint="eastAsia"/>
          <w:szCs w:val="24"/>
          <w:lang w:val="en-GB" w:eastAsia="zh-CN"/>
        </w:rPr>
        <w:t>、</w:t>
      </w:r>
      <w:r w:rsidR="0050360A" w:rsidRPr="00CC7FC5">
        <w:rPr>
          <w:rFonts w:eastAsiaTheme="minorEastAsia" w:hint="eastAsia"/>
          <w:szCs w:val="24"/>
          <w:lang w:val="en-GB" w:eastAsia="zh-CN"/>
        </w:rPr>
        <w:t>42.5-43.5 GHz</w:t>
      </w:r>
      <w:r w:rsidR="0050360A" w:rsidRPr="00CC7FC5">
        <w:rPr>
          <w:rFonts w:eastAsiaTheme="minorEastAsia" w:hint="eastAsia"/>
          <w:szCs w:val="24"/>
          <w:lang w:val="en-GB" w:eastAsia="zh-CN"/>
        </w:rPr>
        <w:t>和</w:t>
      </w:r>
      <w:r w:rsidR="0050360A" w:rsidRPr="00CC7FC5">
        <w:rPr>
          <w:rFonts w:eastAsiaTheme="minorEastAsia" w:hint="eastAsia"/>
          <w:szCs w:val="24"/>
          <w:lang w:val="en-GB" w:eastAsia="zh-CN"/>
        </w:rPr>
        <w:t>47.2-48.2 GHz</w:t>
      </w:r>
      <w:r w:rsidR="0050360A" w:rsidRPr="00CC7FC5">
        <w:rPr>
          <w:rFonts w:eastAsiaTheme="minorEastAsia" w:hint="eastAsia"/>
          <w:szCs w:val="24"/>
          <w:lang w:val="en-GB" w:eastAsia="zh-CN"/>
        </w:rPr>
        <w:t>频段进行的国际移动电信</w:t>
      </w:r>
      <w:r w:rsidR="006D2B2B">
        <w:rPr>
          <w:rFonts w:eastAsiaTheme="minorEastAsia" w:hint="eastAsia"/>
          <w:szCs w:val="24"/>
          <w:lang w:val="en-GB" w:eastAsia="zh-CN"/>
        </w:rPr>
        <w:t>（</w:t>
      </w:r>
      <w:r w:rsidR="0050360A" w:rsidRPr="00CC7FC5">
        <w:rPr>
          <w:rFonts w:eastAsiaTheme="minorEastAsia" w:hint="eastAsia"/>
          <w:szCs w:val="24"/>
          <w:lang w:val="en-GB" w:eastAsia="zh-CN"/>
        </w:rPr>
        <w:t>IMT</w:t>
      </w:r>
      <w:r w:rsidR="006D2B2B">
        <w:rPr>
          <w:rFonts w:eastAsiaTheme="minorEastAsia" w:hint="eastAsia"/>
          <w:szCs w:val="24"/>
          <w:lang w:val="en-GB" w:eastAsia="zh-CN"/>
        </w:rPr>
        <w:t>）</w:t>
      </w:r>
      <w:r w:rsidR="0050360A" w:rsidRPr="00CC7FC5">
        <w:rPr>
          <w:rFonts w:eastAsiaTheme="minorEastAsia" w:hint="eastAsia"/>
          <w:szCs w:val="24"/>
          <w:lang w:val="en-GB" w:eastAsia="zh-CN"/>
        </w:rPr>
        <w:t>系统和</w:t>
      </w:r>
      <w:r w:rsidR="0050360A" w:rsidRPr="00CC7FC5">
        <w:rPr>
          <w:rFonts w:eastAsiaTheme="minorEastAsia" w:hint="eastAsia"/>
          <w:szCs w:val="24"/>
          <w:lang w:val="en-GB" w:eastAsia="zh-CN"/>
        </w:rPr>
        <w:t>FSS</w:t>
      </w:r>
      <w:r w:rsidR="0050360A" w:rsidRPr="00CC7FC5">
        <w:rPr>
          <w:rFonts w:eastAsiaTheme="minorEastAsia" w:hint="eastAsia"/>
          <w:szCs w:val="24"/>
          <w:lang w:val="en-GB" w:eastAsia="zh-CN"/>
        </w:rPr>
        <w:t>地球站之间的的技术研究，假设</w:t>
      </w:r>
      <w:r w:rsidR="001B7A27" w:rsidRPr="00CC7FC5">
        <w:rPr>
          <w:rFonts w:eastAsiaTheme="minorEastAsia" w:hint="eastAsia"/>
          <w:szCs w:val="24"/>
          <w:lang w:val="en-GB" w:eastAsia="zh-CN"/>
        </w:rPr>
        <w:t>了</w:t>
      </w:r>
      <w:r w:rsidR="0050360A" w:rsidRPr="00CC7FC5">
        <w:rPr>
          <w:rFonts w:eastAsiaTheme="minorEastAsia" w:hint="eastAsia"/>
          <w:szCs w:val="24"/>
          <w:lang w:val="en-GB" w:eastAsia="zh-CN"/>
        </w:rPr>
        <w:t>FSS</w:t>
      </w:r>
      <w:r w:rsidR="001B7A27" w:rsidRPr="00CC7FC5">
        <w:rPr>
          <w:rFonts w:eastAsiaTheme="minorEastAsia" w:hint="eastAsia"/>
          <w:szCs w:val="24"/>
          <w:lang w:val="en-GB" w:eastAsia="zh-CN"/>
        </w:rPr>
        <w:t>地球</w:t>
      </w:r>
      <w:r w:rsidR="0050360A" w:rsidRPr="00CC7FC5">
        <w:rPr>
          <w:rFonts w:eastAsiaTheme="minorEastAsia" w:hint="eastAsia"/>
          <w:szCs w:val="24"/>
          <w:lang w:val="en-GB" w:eastAsia="zh-CN"/>
        </w:rPr>
        <w:t>站（和</w:t>
      </w:r>
      <w:r w:rsidR="0050360A" w:rsidRPr="00CC7FC5">
        <w:rPr>
          <w:rFonts w:eastAsiaTheme="minorEastAsia" w:hint="eastAsia"/>
          <w:szCs w:val="24"/>
          <w:lang w:val="en-GB" w:eastAsia="zh-CN"/>
        </w:rPr>
        <w:t>/</w:t>
      </w:r>
      <w:r w:rsidR="0050360A" w:rsidRPr="00CC7FC5">
        <w:rPr>
          <w:rFonts w:eastAsiaTheme="minorEastAsia" w:hint="eastAsia"/>
          <w:szCs w:val="24"/>
          <w:lang w:val="en-GB" w:eastAsia="zh-CN"/>
        </w:rPr>
        <w:t>或</w:t>
      </w:r>
      <w:r w:rsidR="0050360A" w:rsidRPr="00CC7FC5">
        <w:rPr>
          <w:rFonts w:eastAsiaTheme="minorEastAsia" w:hint="eastAsia"/>
          <w:szCs w:val="24"/>
          <w:lang w:val="en-GB" w:eastAsia="zh-CN"/>
        </w:rPr>
        <w:t>IMT</w:t>
      </w:r>
      <w:r w:rsidR="0050360A" w:rsidRPr="00CC7FC5">
        <w:rPr>
          <w:rFonts w:eastAsiaTheme="minorEastAsia" w:hint="eastAsia"/>
          <w:szCs w:val="24"/>
          <w:lang w:val="en-GB" w:eastAsia="zh-CN"/>
        </w:rPr>
        <w:t>基站）的位置已知，以及某些技术特性和传播模型。</w:t>
      </w:r>
      <w:r w:rsidR="0050360A" w:rsidRPr="00CC7FC5">
        <w:rPr>
          <w:rFonts w:eastAsiaTheme="minorEastAsia"/>
          <w:szCs w:val="24"/>
          <w:lang w:val="en-GB" w:eastAsia="zh-CN"/>
        </w:rPr>
        <w:t>该研究</w:t>
      </w:r>
      <w:r w:rsidR="0050360A" w:rsidRPr="00CC7FC5">
        <w:rPr>
          <w:rFonts w:eastAsiaTheme="minorEastAsia" w:hint="eastAsia"/>
          <w:szCs w:val="24"/>
          <w:lang w:val="en-GB" w:eastAsia="zh-CN"/>
        </w:rPr>
        <w:t>表明，</w:t>
      </w:r>
      <w:proofErr w:type="gramStart"/>
      <w:r w:rsidR="0050360A" w:rsidRPr="00CC7FC5">
        <w:rPr>
          <w:rFonts w:eastAsiaTheme="minorEastAsia" w:hint="eastAsia"/>
          <w:szCs w:val="24"/>
          <w:lang w:val="en-GB" w:eastAsia="zh-CN"/>
        </w:rPr>
        <w:t>通过计算隔离距离可以实现共存；</w:t>
      </w:r>
      <w:proofErr w:type="gramEnd"/>
    </w:p>
    <w:p w14:paraId="794D77B8" w14:textId="32B85C95" w:rsidR="00DF4426" w:rsidRPr="00CC7FC5" w:rsidRDefault="00DF4426" w:rsidP="00DF4426">
      <w:pPr>
        <w:rPr>
          <w:rFonts w:eastAsiaTheme="minorEastAsia"/>
          <w:szCs w:val="24"/>
          <w:lang w:val="en-GB" w:eastAsia="zh-CN"/>
        </w:rPr>
      </w:pPr>
      <w:bookmarkStart w:id="23" w:name="lt_pId101"/>
      <w:r w:rsidRPr="00CC7FC5">
        <w:rPr>
          <w:rFonts w:eastAsiaTheme="minorEastAsia"/>
          <w:i/>
          <w:iCs/>
          <w:szCs w:val="24"/>
          <w:lang w:val="en-GB" w:eastAsia="zh-CN"/>
        </w:rPr>
        <w:t>e)</w:t>
      </w:r>
      <w:bookmarkEnd w:id="23"/>
      <w:r w:rsidRPr="00CC7FC5">
        <w:rPr>
          <w:rFonts w:eastAsiaTheme="minorEastAsia"/>
          <w:i/>
          <w:iCs/>
          <w:szCs w:val="24"/>
          <w:lang w:val="en-GB" w:eastAsia="zh-CN"/>
        </w:rPr>
        <w:tab/>
      </w:r>
      <w:r w:rsidR="000D43BF" w:rsidRPr="00CC7FC5">
        <w:rPr>
          <w:rFonts w:hint="eastAsia"/>
          <w:lang w:eastAsia="zh-CN"/>
        </w:rPr>
        <w:t>主管部门</w:t>
      </w:r>
      <w:r w:rsidR="000D43BF" w:rsidRPr="00CC7FC5">
        <w:rPr>
          <w:rFonts w:eastAsiaTheme="minorEastAsia" w:hint="eastAsia"/>
          <w:szCs w:val="24"/>
          <w:lang w:val="en-GB" w:eastAsia="zh-CN"/>
        </w:rPr>
        <w:t>将受益于根据隔离距离确定协调区的导则，</w:t>
      </w:r>
      <w:proofErr w:type="gramStart"/>
      <w:r w:rsidR="000D43BF" w:rsidRPr="00CC7FC5">
        <w:rPr>
          <w:rFonts w:eastAsiaTheme="minorEastAsia" w:hint="eastAsia"/>
          <w:szCs w:val="24"/>
          <w:lang w:val="en-GB" w:eastAsia="zh-CN"/>
        </w:rPr>
        <w:t>以便评估和确保</w:t>
      </w:r>
      <w:r w:rsidR="000D43BF" w:rsidRPr="00CC7FC5">
        <w:rPr>
          <w:rFonts w:eastAsiaTheme="minorEastAsia" w:hint="eastAsia"/>
          <w:szCs w:val="24"/>
          <w:lang w:val="en-GB" w:eastAsia="zh-CN"/>
        </w:rPr>
        <w:t>FSS</w:t>
      </w:r>
      <w:r w:rsidR="000D6EED" w:rsidRPr="00CC7FC5">
        <w:rPr>
          <w:rFonts w:eastAsiaTheme="minorEastAsia" w:hint="eastAsia"/>
          <w:szCs w:val="24"/>
          <w:lang w:val="en-GB" w:eastAsia="zh-CN"/>
        </w:rPr>
        <w:t>与</w:t>
      </w:r>
      <w:r w:rsidR="000D43BF" w:rsidRPr="00CC7FC5">
        <w:rPr>
          <w:rFonts w:eastAsiaTheme="minorEastAsia" w:hint="eastAsia"/>
          <w:szCs w:val="24"/>
          <w:lang w:val="en-GB" w:eastAsia="zh-CN"/>
        </w:rPr>
        <w:t>IMT</w:t>
      </w:r>
      <w:r w:rsidR="000D43BF" w:rsidRPr="00CC7FC5">
        <w:rPr>
          <w:rFonts w:eastAsiaTheme="minorEastAsia" w:hint="eastAsia"/>
          <w:szCs w:val="24"/>
          <w:lang w:val="en-GB" w:eastAsia="zh-CN"/>
        </w:rPr>
        <w:t>之间的共存；</w:t>
      </w:r>
      <w:proofErr w:type="gramEnd"/>
    </w:p>
    <w:p w14:paraId="2BF6C3C8" w14:textId="42D1477B" w:rsidR="00DF4426" w:rsidRPr="00CC7FC5" w:rsidRDefault="00DF4426" w:rsidP="00DF4426">
      <w:pPr>
        <w:rPr>
          <w:szCs w:val="24"/>
          <w:lang w:val="en-GB" w:eastAsia="zh-CN"/>
        </w:rPr>
      </w:pPr>
      <w:bookmarkStart w:id="24" w:name="lt_pId103"/>
      <w:r w:rsidRPr="00CC7FC5">
        <w:rPr>
          <w:rFonts w:eastAsiaTheme="minorEastAsia"/>
          <w:i/>
          <w:iCs/>
          <w:szCs w:val="24"/>
          <w:lang w:val="en-GB" w:eastAsia="zh-CN"/>
        </w:rPr>
        <w:t>f)</w:t>
      </w:r>
      <w:bookmarkEnd w:id="24"/>
      <w:r w:rsidRPr="00CC7FC5">
        <w:rPr>
          <w:rFonts w:eastAsiaTheme="minorEastAsia"/>
          <w:szCs w:val="24"/>
          <w:lang w:val="en-GB" w:eastAsia="zh-CN"/>
        </w:rPr>
        <w:tab/>
      </w:r>
      <w:bookmarkStart w:id="25" w:name="lt_pId104"/>
      <w:r w:rsidR="00410CA3" w:rsidRPr="00960D78">
        <w:rPr>
          <w:rFonts w:ascii="STKaiti" w:eastAsia="STKaiti" w:hAnsi="STKaiti" w:hint="eastAsia"/>
          <w:iCs/>
          <w:szCs w:val="24"/>
          <w:lang w:val="en-GB" w:eastAsia="zh-CN"/>
        </w:rPr>
        <w:t>考虑</w:t>
      </w:r>
      <w:r w:rsidR="00177101" w:rsidRPr="00960D78">
        <w:rPr>
          <w:rFonts w:ascii="STKaiti" w:eastAsia="STKaiti" w:hAnsi="STKaiti" w:hint="eastAsia"/>
          <w:iCs/>
          <w:szCs w:val="24"/>
          <w:lang w:val="en-GB" w:eastAsia="zh-CN"/>
        </w:rPr>
        <w:t>到</w:t>
      </w:r>
      <w:proofErr w:type="gramStart"/>
      <w:r w:rsidR="00410CA3" w:rsidRPr="00CC7FC5">
        <w:rPr>
          <w:rFonts w:eastAsiaTheme="minorEastAsia" w:hint="eastAsia"/>
          <w:i/>
          <w:szCs w:val="24"/>
          <w:lang w:val="en-GB" w:eastAsia="zh-CN"/>
        </w:rPr>
        <w:t>d</w:t>
      </w:r>
      <w:r w:rsidR="00247E84">
        <w:rPr>
          <w:rFonts w:eastAsiaTheme="minorEastAsia" w:hint="eastAsia"/>
          <w:i/>
          <w:szCs w:val="24"/>
          <w:lang w:val="en-GB" w:eastAsia="zh-CN"/>
        </w:rPr>
        <w:t>)</w:t>
      </w:r>
      <w:r w:rsidR="00410CA3" w:rsidRPr="00CC7FC5">
        <w:rPr>
          <w:rFonts w:eastAsiaTheme="minorEastAsia" w:hint="eastAsia"/>
          <w:szCs w:val="24"/>
          <w:lang w:val="en-GB" w:eastAsia="zh-CN"/>
        </w:rPr>
        <w:t>的</w:t>
      </w:r>
      <w:r w:rsidR="00CC7FC5">
        <w:rPr>
          <w:rFonts w:eastAsiaTheme="minorEastAsia" w:hint="eastAsia"/>
          <w:szCs w:val="24"/>
          <w:lang w:val="en-GB" w:eastAsia="zh-CN"/>
        </w:rPr>
        <w:t>隔离距离可能因具体情况而异</w:t>
      </w:r>
      <w:proofErr w:type="gramEnd"/>
      <w:r w:rsidR="00CC7FC5">
        <w:rPr>
          <w:rFonts w:eastAsiaTheme="minorEastAsia" w:hint="eastAsia"/>
          <w:szCs w:val="24"/>
          <w:lang w:val="en-GB" w:eastAsia="zh-CN"/>
        </w:rPr>
        <w:t>，取决于诸多因素，包括地球站天线口径</w:t>
      </w:r>
      <w:r w:rsidR="00410CA3" w:rsidRPr="00CC7FC5">
        <w:rPr>
          <w:rFonts w:eastAsiaTheme="minorEastAsia" w:hint="eastAsia"/>
          <w:szCs w:val="24"/>
          <w:lang w:val="en-GB" w:eastAsia="zh-CN"/>
        </w:rPr>
        <w:t>及其在干扰路径方向上的增</w:t>
      </w:r>
      <w:r w:rsidR="00A37EAF" w:rsidRPr="00CC7FC5">
        <w:rPr>
          <w:rFonts w:eastAsiaTheme="minorEastAsia" w:hint="eastAsia"/>
          <w:szCs w:val="24"/>
          <w:lang w:val="en-GB" w:eastAsia="zh-CN"/>
        </w:rPr>
        <w:t>益、接收机特性、仰角、周围地形、无线电波传播机制、地物</w:t>
      </w:r>
      <w:r w:rsidR="004F7F9E" w:rsidRPr="00CC7FC5">
        <w:rPr>
          <w:rFonts w:eastAsiaTheme="minorEastAsia" w:hint="eastAsia"/>
          <w:szCs w:val="24"/>
          <w:lang w:val="en-GB" w:eastAsia="zh-CN"/>
        </w:rPr>
        <w:t>损耗、场地</w:t>
      </w:r>
      <w:r w:rsidR="00410CA3" w:rsidRPr="00CC7FC5">
        <w:rPr>
          <w:rFonts w:eastAsiaTheme="minorEastAsia" w:hint="eastAsia"/>
          <w:szCs w:val="24"/>
          <w:lang w:val="en-GB" w:eastAsia="zh-CN"/>
        </w:rPr>
        <w:t>屏蔽、极化损耗和</w:t>
      </w:r>
      <w:r w:rsidR="00410CA3" w:rsidRPr="00CC7FC5">
        <w:rPr>
          <w:rFonts w:eastAsiaTheme="minorEastAsia" w:hint="eastAsia"/>
          <w:szCs w:val="24"/>
          <w:lang w:val="en-GB" w:eastAsia="zh-CN"/>
        </w:rPr>
        <w:t>IMT</w:t>
      </w:r>
      <w:r w:rsidR="00410CA3" w:rsidRPr="00CC7FC5">
        <w:rPr>
          <w:rFonts w:eastAsiaTheme="minorEastAsia" w:hint="eastAsia"/>
          <w:szCs w:val="24"/>
          <w:lang w:val="en-GB" w:eastAsia="zh-CN"/>
        </w:rPr>
        <w:t>系统特性以及系统设计，</w:t>
      </w:r>
      <w:bookmarkEnd w:id="25"/>
    </w:p>
    <w:p w14:paraId="5129E616" w14:textId="77777777" w:rsidR="00CF4611" w:rsidRPr="00CC7FC5" w:rsidRDefault="00CF4611" w:rsidP="00CF4611">
      <w:pPr>
        <w:pStyle w:val="Call"/>
        <w:rPr>
          <w:lang w:val="en-GB" w:eastAsia="zh-CN"/>
        </w:rPr>
      </w:pPr>
      <w:bookmarkStart w:id="26" w:name="lt_pId106"/>
      <w:r w:rsidRPr="00CC7FC5">
        <w:rPr>
          <w:rFonts w:hint="eastAsia"/>
          <w:lang w:val="en-GB" w:eastAsia="zh-CN"/>
        </w:rPr>
        <w:t>认识到</w:t>
      </w:r>
    </w:p>
    <w:p w14:paraId="04064505" w14:textId="2BD8103D" w:rsidR="00DF4426" w:rsidRPr="00CC7FC5" w:rsidRDefault="00DF4426" w:rsidP="00DF4426">
      <w:pPr>
        <w:rPr>
          <w:rFonts w:eastAsiaTheme="minorEastAsia"/>
          <w:i/>
          <w:iCs/>
          <w:szCs w:val="24"/>
          <w:lang w:val="en-GB" w:eastAsia="zh-CN"/>
        </w:rPr>
      </w:pPr>
      <w:r w:rsidRPr="00CC7FC5">
        <w:rPr>
          <w:rFonts w:eastAsiaTheme="minorEastAsia"/>
          <w:i/>
          <w:iCs/>
          <w:szCs w:val="24"/>
          <w:lang w:val="en-GB" w:eastAsia="zh-CN"/>
        </w:rPr>
        <w:t>a)</w:t>
      </w:r>
      <w:bookmarkEnd w:id="26"/>
      <w:r w:rsidRPr="00CC7FC5">
        <w:rPr>
          <w:rFonts w:eastAsiaTheme="minorEastAsia"/>
          <w:i/>
          <w:iCs/>
          <w:szCs w:val="24"/>
          <w:lang w:val="en-GB" w:eastAsia="zh-CN"/>
        </w:rPr>
        <w:tab/>
      </w:r>
      <w:r w:rsidR="00177101" w:rsidRPr="00CC7FC5">
        <w:rPr>
          <w:rFonts w:eastAsiaTheme="minorEastAsia" w:hint="eastAsia"/>
          <w:szCs w:val="24"/>
          <w:lang w:val="en-GB" w:eastAsia="zh-CN"/>
        </w:rPr>
        <w:t>国际电联</w:t>
      </w:r>
      <w:r w:rsidR="00177101" w:rsidRPr="00CC7FC5">
        <w:rPr>
          <w:rFonts w:eastAsiaTheme="minorEastAsia" w:hint="eastAsia"/>
          <w:szCs w:val="24"/>
          <w:lang w:val="en-GB" w:eastAsia="zh-CN"/>
        </w:rPr>
        <w:t>1</w:t>
      </w:r>
      <w:r w:rsidR="00177101" w:rsidRPr="00CC7FC5">
        <w:rPr>
          <w:rFonts w:eastAsiaTheme="minorEastAsia" w:hint="eastAsia"/>
          <w:szCs w:val="24"/>
          <w:lang w:val="en-GB" w:eastAsia="zh-CN"/>
        </w:rPr>
        <w:t>区的</w:t>
      </w:r>
      <w:r w:rsidR="00177101" w:rsidRPr="00CC7FC5">
        <w:rPr>
          <w:rFonts w:eastAsiaTheme="minorEastAsia" w:hint="eastAsia"/>
          <w:szCs w:val="24"/>
          <w:lang w:val="en-GB" w:eastAsia="zh-CN"/>
        </w:rPr>
        <w:t>24.65-25.25 GHz</w:t>
      </w:r>
      <w:r w:rsidR="00177101" w:rsidRPr="00CC7FC5">
        <w:rPr>
          <w:rFonts w:eastAsiaTheme="minorEastAsia" w:hint="eastAsia"/>
          <w:szCs w:val="24"/>
          <w:lang w:val="en-GB" w:eastAsia="zh-CN"/>
        </w:rPr>
        <w:t>频段和国际电联</w:t>
      </w:r>
      <w:r w:rsidR="00177101" w:rsidRPr="00CC7FC5">
        <w:rPr>
          <w:rFonts w:eastAsiaTheme="minorEastAsia" w:hint="eastAsia"/>
          <w:szCs w:val="24"/>
          <w:lang w:val="en-GB" w:eastAsia="zh-CN"/>
        </w:rPr>
        <w:t>3</w:t>
      </w:r>
      <w:r w:rsidR="00177101" w:rsidRPr="00CC7FC5">
        <w:rPr>
          <w:rFonts w:eastAsiaTheme="minorEastAsia" w:hint="eastAsia"/>
          <w:szCs w:val="24"/>
          <w:lang w:val="en-GB" w:eastAsia="zh-CN"/>
        </w:rPr>
        <w:t>区的</w:t>
      </w:r>
      <w:r w:rsidR="00177101" w:rsidRPr="00CC7FC5">
        <w:rPr>
          <w:rFonts w:eastAsiaTheme="minorEastAsia" w:hint="eastAsia"/>
          <w:szCs w:val="24"/>
          <w:lang w:val="en-GB" w:eastAsia="zh-CN"/>
        </w:rPr>
        <w:t>24.65-24.75 GHz</w:t>
      </w:r>
      <w:r w:rsidR="00177101" w:rsidRPr="00CC7FC5">
        <w:rPr>
          <w:rFonts w:eastAsiaTheme="minorEastAsia" w:hint="eastAsia"/>
          <w:szCs w:val="24"/>
          <w:lang w:val="en-GB" w:eastAsia="zh-CN"/>
        </w:rPr>
        <w:t>频段</w:t>
      </w:r>
      <w:r w:rsidR="002E6BDA">
        <w:rPr>
          <w:rFonts w:eastAsiaTheme="minorEastAsia" w:hint="eastAsia"/>
          <w:szCs w:val="24"/>
          <w:lang w:val="en-GB" w:eastAsia="zh-CN"/>
        </w:rPr>
        <w:t>的</w:t>
      </w:r>
      <w:r w:rsidR="00177101" w:rsidRPr="00CC7FC5">
        <w:rPr>
          <w:rFonts w:eastAsiaTheme="minorEastAsia" w:hint="eastAsia"/>
          <w:szCs w:val="24"/>
          <w:lang w:val="en-GB" w:eastAsia="zh-CN"/>
        </w:rPr>
        <w:t>FSS</w:t>
      </w:r>
      <w:r w:rsidR="00177101" w:rsidRPr="00CC7FC5">
        <w:rPr>
          <w:rFonts w:eastAsiaTheme="minorEastAsia" w:hint="eastAsia"/>
          <w:szCs w:val="24"/>
          <w:lang w:val="en-GB" w:eastAsia="zh-CN"/>
        </w:rPr>
        <w:t>（地对空）的最小天线尺寸</w:t>
      </w:r>
      <w:r w:rsidR="003848F4">
        <w:rPr>
          <w:rFonts w:eastAsiaTheme="minorEastAsia" w:hint="eastAsia"/>
          <w:szCs w:val="24"/>
          <w:lang w:val="en-GB" w:eastAsia="zh-CN"/>
        </w:rPr>
        <w:t>限定</w:t>
      </w:r>
      <w:r w:rsidR="00177101" w:rsidRPr="00CC7FC5">
        <w:rPr>
          <w:rFonts w:eastAsiaTheme="minorEastAsia" w:hint="eastAsia"/>
          <w:szCs w:val="24"/>
          <w:lang w:val="en-GB" w:eastAsia="zh-CN"/>
        </w:rPr>
        <w:t>为</w:t>
      </w:r>
      <w:r w:rsidR="00177101" w:rsidRPr="00CC7FC5">
        <w:rPr>
          <w:rFonts w:eastAsiaTheme="minorEastAsia" w:hint="eastAsia"/>
          <w:szCs w:val="24"/>
          <w:lang w:val="en-GB" w:eastAsia="zh-CN"/>
        </w:rPr>
        <w:t xml:space="preserve">4.5 </w:t>
      </w:r>
      <w:r w:rsidR="007817FC">
        <w:rPr>
          <w:rFonts w:eastAsiaTheme="minorEastAsia" w:hint="eastAsia"/>
          <w:szCs w:val="24"/>
          <w:lang w:val="en-GB" w:eastAsia="zh-CN"/>
        </w:rPr>
        <w:t>米</w:t>
      </w:r>
      <w:r w:rsidR="00177101" w:rsidRPr="00CC7FC5">
        <w:rPr>
          <w:rFonts w:eastAsiaTheme="minorEastAsia" w:hint="eastAsia"/>
          <w:szCs w:val="24"/>
          <w:lang w:val="en-GB" w:eastAsia="zh-CN"/>
        </w:rPr>
        <w:t>（见《无线电</w:t>
      </w:r>
      <w:r w:rsidR="00177101" w:rsidRPr="00CC7FC5">
        <w:rPr>
          <w:rFonts w:eastAsiaTheme="minorEastAsia"/>
          <w:szCs w:val="24"/>
          <w:lang w:val="en-GB" w:eastAsia="zh-CN"/>
        </w:rPr>
        <w:t>规则</w:t>
      </w:r>
      <w:r w:rsidR="00177101" w:rsidRPr="00CC7FC5">
        <w:rPr>
          <w:rFonts w:eastAsiaTheme="minorEastAsia" w:hint="eastAsia"/>
          <w:szCs w:val="24"/>
          <w:lang w:val="en-GB" w:eastAsia="zh-CN"/>
        </w:rPr>
        <w:t>》第</w:t>
      </w:r>
      <w:r w:rsidR="00177101" w:rsidRPr="00CC7FC5">
        <w:rPr>
          <w:rFonts w:eastAsiaTheme="minorEastAsia" w:hint="eastAsia"/>
          <w:b/>
          <w:szCs w:val="24"/>
          <w:lang w:val="en-GB" w:eastAsia="zh-CN"/>
        </w:rPr>
        <w:t>5.532B</w:t>
      </w:r>
      <w:r w:rsidR="00177101" w:rsidRPr="00CC7FC5">
        <w:rPr>
          <w:rFonts w:eastAsiaTheme="minorEastAsia" w:hint="eastAsia"/>
          <w:szCs w:val="24"/>
          <w:lang w:val="en-GB" w:eastAsia="zh-CN"/>
        </w:rPr>
        <w:t>款</w:t>
      </w:r>
      <w:proofErr w:type="gramStart"/>
      <w:r w:rsidR="00177101" w:rsidRPr="00CC7FC5">
        <w:rPr>
          <w:rFonts w:eastAsiaTheme="minorEastAsia" w:hint="eastAsia"/>
          <w:szCs w:val="24"/>
          <w:lang w:val="en-GB" w:eastAsia="zh-CN"/>
        </w:rPr>
        <w:t>）</w:t>
      </w:r>
      <w:r w:rsidR="001478ED">
        <w:rPr>
          <w:rFonts w:eastAsiaTheme="minorEastAsia" w:hint="eastAsia"/>
          <w:szCs w:val="24"/>
          <w:lang w:val="en-GB" w:eastAsia="zh-CN"/>
        </w:rPr>
        <w:t>；</w:t>
      </w:r>
      <w:proofErr w:type="gramEnd"/>
    </w:p>
    <w:p w14:paraId="7F9289D5" w14:textId="129AF88A" w:rsidR="00DF4426" w:rsidRPr="00CC7FC5" w:rsidRDefault="00DF4426" w:rsidP="00DF4426">
      <w:pPr>
        <w:rPr>
          <w:rFonts w:eastAsiaTheme="minorEastAsia"/>
          <w:i/>
          <w:iCs/>
          <w:szCs w:val="24"/>
          <w:lang w:val="en-GB" w:eastAsia="zh-CN"/>
        </w:rPr>
      </w:pPr>
      <w:bookmarkStart w:id="27" w:name="lt_pId108"/>
      <w:r w:rsidRPr="00CC7FC5">
        <w:rPr>
          <w:rFonts w:eastAsiaTheme="minorEastAsia"/>
          <w:i/>
          <w:iCs/>
          <w:szCs w:val="24"/>
          <w:lang w:val="en-GB" w:eastAsia="zh-CN"/>
        </w:rPr>
        <w:t>b)</w:t>
      </w:r>
      <w:bookmarkEnd w:id="27"/>
      <w:r w:rsidRPr="00CC7FC5">
        <w:rPr>
          <w:rFonts w:eastAsiaTheme="minorEastAsia"/>
          <w:i/>
          <w:iCs/>
          <w:szCs w:val="24"/>
          <w:lang w:val="en-GB" w:eastAsia="zh-CN"/>
        </w:rPr>
        <w:tab/>
      </w:r>
      <w:r w:rsidR="000F2BDA" w:rsidRPr="00CC7FC5">
        <w:rPr>
          <w:rFonts w:eastAsiaTheme="minorEastAsia" w:hint="eastAsia"/>
          <w:szCs w:val="24"/>
          <w:lang w:val="en-GB" w:eastAsia="zh-CN"/>
        </w:rPr>
        <w:t>WRC-19</w:t>
      </w:r>
      <w:r w:rsidR="000F2BDA" w:rsidRPr="00CC7FC5">
        <w:rPr>
          <w:rFonts w:eastAsiaTheme="minorEastAsia" w:hint="eastAsia"/>
          <w:szCs w:val="24"/>
          <w:lang w:val="en-GB" w:eastAsia="zh-CN"/>
        </w:rPr>
        <w:t>确定了</w:t>
      </w:r>
      <w:r w:rsidR="000F2BDA" w:rsidRPr="00CC7FC5">
        <w:rPr>
          <w:rFonts w:eastAsiaTheme="minorEastAsia" w:hint="eastAsia"/>
          <w:szCs w:val="24"/>
          <w:lang w:val="en-GB" w:eastAsia="zh-CN"/>
        </w:rPr>
        <w:t>24.25-27.5 GHz</w:t>
      </w:r>
      <w:r w:rsidR="000F2BDA" w:rsidRPr="00CC7FC5">
        <w:rPr>
          <w:rFonts w:eastAsiaTheme="minorEastAsia" w:hint="eastAsia"/>
          <w:szCs w:val="24"/>
          <w:lang w:val="en-GB" w:eastAsia="zh-CN"/>
        </w:rPr>
        <w:t>（在所有三个区）、</w:t>
      </w:r>
      <w:r w:rsidR="000F2BDA" w:rsidRPr="00CC7FC5">
        <w:rPr>
          <w:rFonts w:eastAsiaTheme="minorEastAsia" w:hint="eastAsia"/>
          <w:szCs w:val="24"/>
          <w:lang w:val="en-GB" w:eastAsia="zh-CN"/>
        </w:rPr>
        <w:t>42.5-43.5 GHz</w:t>
      </w:r>
      <w:r w:rsidR="000F2BDA" w:rsidRPr="00CC7FC5">
        <w:rPr>
          <w:rFonts w:eastAsiaTheme="minorEastAsia" w:hint="eastAsia"/>
          <w:szCs w:val="24"/>
          <w:lang w:val="en-GB" w:eastAsia="zh-CN"/>
        </w:rPr>
        <w:t>（在所有三个区）和</w:t>
      </w:r>
      <w:r w:rsidR="000F2BDA" w:rsidRPr="00CC7FC5">
        <w:rPr>
          <w:rFonts w:eastAsiaTheme="minorEastAsia" w:hint="eastAsia"/>
          <w:szCs w:val="24"/>
          <w:lang w:val="en-GB" w:eastAsia="zh-CN"/>
        </w:rPr>
        <w:t>47.2-48.2 GHz</w:t>
      </w:r>
      <w:r w:rsidR="000F2BDA" w:rsidRPr="00CC7FC5">
        <w:rPr>
          <w:rFonts w:eastAsiaTheme="minorEastAsia" w:hint="eastAsia"/>
          <w:szCs w:val="24"/>
          <w:lang w:val="en-GB" w:eastAsia="zh-CN"/>
        </w:rPr>
        <w:t>（在</w:t>
      </w:r>
      <w:r w:rsidR="000F2BDA" w:rsidRPr="00CC7FC5">
        <w:rPr>
          <w:rFonts w:eastAsiaTheme="minorEastAsia" w:hint="eastAsia"/>
          <w:szCs w:val="24"/>
          <w:lang w:val="en-GB" w:eastAsia="zh-CN"/>
        </w:rPr>
        <w:t>2</w:t>
      </w:r>
      <w:r w:rsidR="000F2BDA" w:rsidRPr="00CC7FC5">
        <w:rPr>
          <w:rFonts w:eastAsiaTheme="minorEastAsia" w:hint="eastAsia"/>
          <w:szCs w:val="24"/>
          <w:lang w:val="en-GB" w:eastAsia="zh-CN"/>
        </w:rPr>
        <w:t>区以及</w:t>
      </w:r>
      <w:r w:rsidR="000F2BDA" w:rsidRPr="00CC7FC5">
        <w:rPr>
          <w:rFonts w:eastAsiaTheme="minorEastAsia" w:hint="eastAsia"/>
          <w:szCs w:val="24"/>
          <w:lang w:val="en-GB" w:eastAsia="zh-CN"/>
        </w:rPr>
        <w:t>1</w:t>
      </w:r>
      <w:r w:rsidR="000F2BDA" w:rsidRPr="00CC7FC5">
        <w:rPr>
          <w:rFonts w:eastAsiaTheme="minorEastAsia" w:hint="eastAsia"/>
          <w:szCs w:val="24"/>
          <w:lang w:val="en-GB" w:eastAsia="zh-CN"/>
        </w:rPr>
        <w:t>区和</w:t>
      </w:r>
      <w:r w:rsidR="000F2BDA" w:rsidRPr="00CC7FC5">
        <w:rPr>
          <w:rFonts w:eastAsiaTheme="minorEastAsia" w:hint="eastAsia"/>
          <w:szCs w:val="24"/>
          <w:lang w:val="en-GB" w:eastAsia="zh-CN"/>
        </w:rPr>
        <w:t>3</w:t>
      </w:r>
      <w:r w:rsidR="000F2BDA" w:rsidRPr="00CC7FC5">
        <w:rPr>
          <w:rFonts w:eastAsiaTheme="minorEastAsia" w:hint="eastAsia"/>
          <w:szCs w:val="24"/>
          <w:lang w:val="en-GB" w:eastAsia="zh-CN"/>
        </w:rPr>
        <w:t>区的一些国家）的频段，由希望实施</w:t>
      </w:r>
      <w:r w:rsidR="000F2BDA" w:rsidRPr="00CC7FC5">
        <w:rPr>
          <w:rFonts w:eastAsiaTheme="minorEastAsia" w:hint="eastAsia"/>
          <w:szCs w:val="24"/>
          <w:lang w:val="en-GB" w:eastAsia="zh-CN"/>
        </w:rPr>
        <w:t>IMT</w:t>
      </w:r>
      <w:r w:rsidR="000F2BDA" w:rsidRPr="00CC7FC5">
        <w:rPr>
          <w:rFonts w:eastAsiaTheme="minorEastAsia" w:hint="eastAsia"/>
          <w:szCs w:val="24"/>
          <w:lang w:val="en-GB" w:eastAsia="zh-CN"/>
        </w:rPr>
        <w:t>地面部分的主管部门使用，</w:t>
      </w:r>
      <w:r w:rsidR="008B2607" w:rsidRPr="00CC7FC5">
        <w:rPr>
          <w:rFonts w:eastAsiaTheme="minorEastAsia" w:hint="eastAsia"/>
          <w:szCs w:val="24"/>
          <w:lang w:val="en-GB" w:eastAsia="zh-CN"/>
        </w:rPr>
        <w:t>此</w:t>
      </w:r>
      <w:r w:rsidR="000F2BDA" w:rsidRPr="00CC7FC5">
        <w:rPr>
          <w:rFonts w:eastAsiaTheme="minorEastAsia" w:hint="eastAsia"/>
          <w:szCs w:val="24"/>
          <w:lang w:val="en-GB" w:eastAsia="zh-CN"/>
        </w:rPr>
        <w:t>确定并不排除在</w:t>
      </w:r>
      <w:r w:rsidR="000F2BDA" w:rsidRPr="00CC7FC5">
        <w:rPr>
          <w:rFonts w:eastAsiaTheme="minorEastAsia"/>
          <w:szCs w:val="24"/>
          <w:lang w:val="en-GB" w:eastAsia="zh-CN"/>
        </w:rPr>
        <w:t>该频段</w:t>
      </w:r>
      <w:r w:rsidR="000F2BDA" w:rsidRPr="00CC7FC5">
        <w:rPr>
          <w:rFonts w:eastAsiaTheme="minorEastAsia" w:hint="eastAsia"/>
          <w:szCs w:val="24"/>
          <w:lang w:val="en-GB" w:eastAsia="zh-CN"/>
        </w:rPr>
        <w:t>有</w:t>
      </w:r>
      <w:r w:rsidR="000F2BDA" w:rsidRPr="00CC7FC5">
        <w:rPr>
          <w:rFonts w:eastAsiaTheme="minorEastAsia"/>
          <w:szCs w:val="24"/>
          <w:lang w:val="en-GB" w:eastAsia="zh-CN"/>
        </w:rPr>
        <w:t>划分的业务</w:t>
      </w:r>
      <w:r w:rsidR="000F2BDA" w:rsidRPr="00CC7FC5">
        <w:rPr>
          <w:rFonts w:eastAsiaTheme="minorEastAsia" w:hint="eastAsia"/>
          <w:szCs w:val="24"/>
          <w:lang w:val="en-GB" w:eastAsia="zh-CN"/>
        </w:rPr>
        <w:t>的任何应用使用该频段，也没有在《无线电规则》中确立优先权（见《无线电规则》第</w:t>
      </w:r>
      <w:r w:rsidR="000F2BDA" w:rsidRPr="00CC7FC5">
        <w:rPr>
          <w:rFonts w:eastAsiaTheme="minorEastAsia" w:hint="eastAsia"/>
          <w:b/>
          <w:szCs w:val="24"/>
          <w:lang w:val="en-GB" w:eastAsia="zh-CN"/>
        </w:rPr>
        <w:t>5.532AB</w:t>
      </w:r>
      <w:r w:rsidR="000F2BDA" w:rsidRPr="00CC7FC5">
        <w:rPr>
          <w:rFonts w:eastAsiaTheme="minorEastAsia" w:hint="eastAsia"/>
          <w:szCs w:val="24"/>
          <w:lang w:val="en-GB" w:eastAsia="zh-CN"/>
        </w:rPr>
        <w:t>、</w:t>
      </w:r>
      <w:r w:rsidR="000F2BDA" w:rsidRPr="00CC7FC5">
        <w:rPr>
          <w:rFonts w:eastAsiaTheme="minorEastAsia" w:hint="eastAsia"/>
          <w:b/>
          <w:szCs w:val="24"/>
          <w:lang w:val="en-GB" w:eastAsia="zh-CN"/>
        </w:rPr>
        <w:t>5.550B</w:t>
      </w:r>
      <w:r w:rsidR="000F2BDA" w:rsidRPr="00CC7FC5">
        <w:rPr>
          <w:rFonts w:eastAsiaTheme="minorEastAsia" w:hint="eastAsia"/>
          <w:szCs w:val="24"/>
          <w:lang w:val="en-GB" w:eastAsia="zh-CN"/>
        </w:rPr>
        <w:t>和</w:t>
      </w:r>
      <w:r w:rsidR="000F2BDA" w:rsidRPr="00CC7FC5">
        <w:rPr>
          <w:rFonts w:eastAsiaTheme="minorEastAsia" w:hint="eastAsia"/>
          <w:b/>
          <w:szCs w:val="24"/>
          <w:lang w:val="en-GB" w:eastAsia="zh-CN"/>
        </w:rPr>
        <w:t>5.553B</w:t>
      </w:r>
      <w:r w:rsidR="000F2BDA" w:rsidRPr="00CC7FC5">
        <w:rPr>
          <w:rFonts w:eastAsiaTheme="minorEastAsia" w:hint="eastAsia"/>
          <w:szCs w:val="24"/>
          <w:lang w:val="en-GB" w:eastAsia="zh-CN"/>
        </w:rPr>
        <w:t>）</w:t>
      </w:r>
      <w:proofErr w:type="gramStart"/>
      <w:r w:rsidR="000F2BDA" w:rsidRPr="00CC7FC5">
        <w:rPr>
          <w:rFonts w:eastAsiaTheme="minorEastAsia" w:hint="eastAsia"/>
          <w:szCs w:val="24"/>
          <w:lang w:val="en-GB" w:eastAsia="zh-CN"/>
        </w:rPr>
        <w:t>款；</w:t>
      </w:r>
      <w:proofErr w:type="gramEnd"/>
    </w:p>
    <w:p w14:paraId="33BEB959" w14:textId="16CA8D88" w:rsidR="00DF4426" w:rsidRPr="00CC7FC5" w:rsidRDefault="00DF4426" w:rsidP="00DF4426">
      <w:pPr>
        <w:rPr>
          <w:szCs w:val="24"/>
          <w:lang w:val="en-GB" w:eastAsia="zh-CN"/>
        </w:rPr>
      </w:pPr>
      <w:bookmarkStart w:id="28" w:name="lt_pId110"/>
      <w:r w:rsidRPr="00CC7FC5">
        <w:rPr>
          <w:i/>
          <w:iCs/>
          <w:szCs w:val="24"/>
          <w:lang w:val="en-GB" w:eastAsia="zh-CN"/>
        </w:rPr>
        <w:t>c)</w:t>
      </w:r>
      <w:bookmarkEnd w:id="28"/>
      <w:r w:rsidRPr="00CC7FC5">
        <w:rPr>
          <w:i/>
          <w:iCs/>
          <w:szCs w:val="24"/>
          <w:lang w:val="en-GB" w:eastAsia="zh-CN"/>
        </w:rPr>
        <w:tab/>
      </w:r>
      <w:r w:rsidR="008121F7" w:rsidRPr="00CC7FC5">
        <w:rPr>
          <w:rFonts w:hint="eastAsia"/>
          <w:szCs w:val="24"/>
          <w:lang w:val="en-GB" w:eastAsia="zh-CN"/>
        </w:rPr>
        <w:t>第</w:t>
      </w:r>
      <w:r w:rsidR="008121F7" w:rsidRPr="00CC7FC5">
        <w:rPr>
          <w:rFonts w:hint="eastAsia"/>
          <w:b/>
          <w:szCs w:val="24"/>
          <w:lang w:val="en-GB" w:eastAsia="zh-CN"/>
        </w:rPr>
        <w:t>242</w:t>
      </w:r>
      <w:r w:rsidR="008121F7" w:rsidRPr="00CC7FC5">
        <w:rPr>
          <w:rFonts w:hint="eastAsia"/>
          <w:szCs w:val="24"/>
          <w:lang w:val="en-GB" w:eastAsia="zh-CN"/>
        </w:rPr>
        <w:t>号</w:t>
      </w:r>
      <w:r w:rsidR="008121F7" w:rsidRPr="00CC7FC5">
        <w:rPr>
          <w:szCs w:val="24"/>
          <w:lang w:val="en-GB" w:eastAsia="zh-CN"/>
        </w:rPr>
        <w:t>决议（</w:t>
      </w:r>
      <w:r w:rsidR="008121F7" w:rsidRPr="00CC7FC5">
        <w:rPr>
          <w:rFonts w:hint="eastAsia"/>
          <w:b/>
          <w:szCs w:val="24"/>
          <w:lang w:val="en-GB" w:eastAsia="zh-CN"/>
        </w:rPr>
        <w:t>WRC-19</w:t>
      </w:r>
      <w:r w:rsidR="008121F7" w:rsidRPr="00CC7FC5">
        <w:rPr>
          <w:szCs w:val="24"/>
          <w:lang w:val="en-GB" w:eastAsia="zh-CN"/>
        </w:rPr>
        <w:t>）</w:t>
      </w:r>
      <w:r w:rsidR="008121F7" w:rsidRPr="00CC7FC5">
        <w:rPr>
          <w:rFonts w:hint="eastAsia"/>
          <w:szCs w:val="24"/>
          <w:lang w:val="en-GB" w:eastAsia="zh-CN"/>
        </w:rPr>
        <w:t>请</w:t>
      </w:r>
      <w:r w:rsidR="008121F7" w:rsidRPr="00CC7FC5">
        <w:rPr>
          <w:szCs w:val="24"/>
          <w:lang w:val="en-GB" w:eastAsia="zh-CN"/>
        </w:rPr>
        <w:t>ITU-R</w:t>
      </w:r>
      <w:r w:rsidR="008121F7" w:rsidRPr="00CC7FC5">
        <w:rPr>
          <w:rFonts w:hint="eastAsia"/>
          <w:szCs w:val="24"/>
          <w:lang w:val="en-GB" w:eastAsia="zh-CN"/>
        </w:rPr>
        <w:t>制定</w:t>
      </w:r>
      <w:r w:rsidR="008121F7" w:rsidRPr="00CC7FC5">
        <w:rPr>
          <w:szCs w:val="24"/>
          <w:lang w:val="en-GB" w:eastAsia="zh-CN"/>
        </w:rPr>
        <w:t>建议书，以协助主管部门减轻</w:t>
      </w:r>
      <w:r w:rsidR="008121F7" w:rsidRPr="00CC7FC5">
        <w:rPr>
          <w:szCs w:val="24"/>
          <w:lang w:val="en-GB" w:eastAsia="zh-CN"/>
        </w:rPr>
        <w:t>FSS</w:t>
      </w:r>
      <w:r w:rsidR="008121F7" w:rsidRPr="00CC7FC5">
        <w:rPr>
          <w:szCs w:val="24"/>
          <w:lang w:val="en-GB" w:eastAsia="zh-CN"/>
        </w:rPr>
        <w:t>地球站对工作在</w:t>
      </w:r>
      <w:r w:rsidR="008121F7" w:rsidRPr="00CC7FC5">
        <w:rPr>
          <w:szCs w:val="24"/>
          <w:lang w:val="en-GB" w:eastAsia="zh-CN"/>
        </w:rPr>
        <w:t>24.65-25.25 GHz</w:t>
      </w:r>
      <w:r w:rsidR="008121F7" w:rsidRPr="00CC7FC5">
        <w:rPr>
          <w:rFonts w:hint="eastAsia"/>
          <w:szCs w:val="24"/>
          <w:lang w:val="en-GB" w:eastAsia="zh-CN"/>
        </w:rPr>
        <w:t>和</w:t>
      </w:r>
      <w:r w:rsidR="008121F7" w:rsidRPr="00CC7FC5">
        <w:rPr>
          <w:szCs w:val="24"/>
          <w:lang w:val="en-GB" w:eastAsia="zh-CN"/>
        </w:rPr>
        <w:t>27-27.5 GHz</w:t>
      </w:r>
      <w:r w:rsidR="008121F7" w:rsidRPr="00CC7FC5">
        <w:rPr>
          <w:rFonts w:hint="eastAsia"/>
          <w:szCs w:val="24"/>
          <w:lang w:val="en-GB" w:eastAsia="zh-CN"/>
        </w:rPr>
        <w:t>频段</w:t>
      </w:r>
      <w:r w:rsidR="008121F7" w:rsidRPr="00CC7FC5">
        <w:rPr>
          <w:szCs w:val="24"/>
          <w:lang w:val="en-GB" w:eastAsia="zh-CN"/>
        </w:rPr>
        <w:t>的</w:t>
      </w:r>
      <w:r w:rsidR="008121F7" w:rsidRPr="00CC7FC5">
        <w:rPr>
          <w:szCs w:val="24"/>
          <w:lang w:val="en-GB" w:eastAsia="zh-CN"/>
        </w:rPr>
        <w:t>IMT</w:t>
      </w:r>
      <w:r w:rsidR="008121F7" w:rsidRPr="00CC7FC5">
        <w:rPr>
          <w:szCs w:val="24"/>
          <w:lang w:val="en-GB" w:eastAsia="zh-CN"/>
        </w:rPr>
        <w:t>电台的干扰，并鼓励</w:t>
      </w:r>
      <w:r w:rsidR="008121F7" w:rsidRPr="00CC7FC5">
        <w:rPr>
          <w:rFonts w:hint="eastAsia"/>
          <w:szCs w:val="24"/>
          <w:lang w:val="en-GB" w:eastAsia="zh-CN"/>
        </w:rPr>
        <w:t>各</w:t>
      </w:r>
      <w:r w:rsidR="008121F7" w:rsidRPr="00CC7FC5">
        <w:rPr>
          <w:szCs w:val="24"/>
          <w:lang w:val="en-GB" w:eastAsia="zh-CN"/>
        </w:rPr>
        <w:t>主管部门确保实施</w:t>
      </w:r>
      <w:r w:rsidR="008121F7" w:rsidRPr="00CC7FC5">
        <w:rPr>
          <w:szCs w:val="24"/>
          <w:lang w:val="en-GB" w:eastAsia="zh-CN"/>
        </w:rPr>
        <w:t>IMT</w:t>
      </w:r>
      <w:r w:rsidR="008121F7" w:rsidRPr="00CC7FC5">
        <w:rPr>
          <w:szCs w:val="24"/>
          <w:lang w:val="en-GB" w:eastAsia="zh-CN"/>
        </w:rPr>
        <w:t>的条款允许卫星地球探测</w:t>
      </w:r>
      <w:r w:rsidR="008121F7" w:rsidRPr="00CC7FC5">
        <w:rPr>
          <w:rFonts w:hint="eastAsia"/>
          <w:szCs w:val="24"/>
          <w:lang w:val="en-GB" w:eastAsia="zh-CN"/>
        </w:rPr>
        <w:t>业务</w:t>
      </w:r>
      <w:r w:rsidR="008121F7" w:rsidRPr="00CC7FC5">
        <w:rPr>
          <w:szCs w:val="24"/>
          <w:lang w:val="en-GB" w:eastAsia="zh-CN"/>
        </w:rPr>
        <w:t>（</w:t>
      </w:r>
      <w:r w:rsidR="008121F7" w:rsidRPr="00CC7FC5">
        <w:rPr>
          <w:rFonts w:hint="eastAsia"/>
          <w:szCs w:val="24"/>
          <w:lang w:val="en-GB" w:eastAsia="zh-CN"/>
        </w:rPr>
        <w:t>EESS</w:t>
      </w:r>
      <w:r w:rsidR="008121F7" w:rsidRPr="00CC7FC5">
        <w:rPr>
          <w:szCs w:val="24"/>
          <w:lang w:val="en-GB" w:eastAsia="zh-CN"/>
        </w:rPr>
        <w:t>）</w:t>
      </w:r>
      <w:r w:rsidR="008121F7" w:rsidRPr="00CC7FC5">
        <w:rPr>
          <w:rFonts w:hint="eastAsia"/>
          <w:szCs w:val="24"/>
          <w:lang w:val="en-GB" w:eastAsia="zh-CN"/>
        </w:rPr>
        <w:t>、</w:t>
      </w:r>
      <w:r w:rsidR="008121F7" w:rsidRPr="00CC7FC5">
        <w:rPr>
          <w:szCs w:val="24"/>
          <w:lang w:val="en-GB" w:eastAsia="zh-CN"/>
        </w:rPr>
        <w:t>空间研究（</w:t>
      </w:r>
      <w:r w:rsidR="008121F7" w:rsidRPr="00CC7FC5">
        <w:rPr>
          <w:rFonts w:hint="eastAsia"/>
          <w:szCs w:val="24"/>
          <w:lang w:val="en-GB" w:eastAsia="zh-CN"/>
        </w:rPr>
        <w:t>SRS</w:t>
      </w:r>
      <w:r w:rsidR="008121F7" w:rsidRPr="00CC7FC5">
        <w:rPr>
          <w:szCs w:val="24"/>
          <w:lang w:val="en-GB" w:eastAsia="zh-CN"/>
        </w:rPr>
        <w:t>）</w:t>
      </w:r>
      <w:proofErr w:type="gramStart"/>
      <w:r w:rsidR="008B2607" w:rsidRPr="00CC7FC5">
        <w:rPr>
          <w:rFonts w:hint="eastAsia"/>
          <w:szCs w:val="24"/>
          <w:lang w:val="en-GB" w:eastAsia="zh-CN"/>
        </w:rPr>
        <w:t>和</w:t>
      </w:r>
      <w:r w:rsidR="008121F7" w:rsidRPr="00CC7FC5">
        <w:rPr>
          <w:szCs w:val="24"/>
          <w:lang w:val="en-GB" w:eastAsia="zh-CN"/>
        </w:rPr>
        <w:t>FSS</w:t>
      </w:r>
      <w:r w:rsidR="008121F7" w:rsidRPr="00CC7FC5">
        <w:rPr>
          <w:szCs w:val="24"/>
          <w:lang w:val="en-GB" w:eastAsia="zh-CN"/>
        </w:rPr>
        <w:t>地球站的持续使用</w:t>
      </w:r>
      <w:r w:rsidR="008121F7" w:rsidRPr="00CC7FC5">
        <w:rPr>
          <w:rFonts w:hint="eastAsia"/>
          <w:szCs w:val="24"/>
          <w:lang w:val="en-GB" w:eastAsia="zh-CN"/>
        </w:rPr>
        <w:t>及其</w:t>
      </w:r>
      <w:r w:rsidR="008121F7" w:rsidRPr="00CC7FC5">
        <w:rPr>
          <w:szCs w:val="24"/>
          <w:lang w:val="en-GB" w:eastAsia="zh-CN"/>
        </w:rPr>
        <w:t>未来发展；</w:t>
      </w:r>
      <w:proofErr w:type="gramEnd"/>
    </w:p>
    <w:p w14:paraId="36D966AC" w14:textId="6F0060F4" w:rsidR="00DF4426" w:rsidRPr="00CC7FC5" w:rsidRDefault="00DF4426" w:rsidP="00DF4426">
      <w:pPr>
        <w:rPr>
          <w:szCs w:val="24"/>
          <w:lang w:val="en-GB" w:eastAsia="zh-CN"/>
        </w:rPr>
      </w:pPr>
      <w:bookmarkStart w:id="29" w:name="lt_pId112"/>
      <w:r w:rsidRPr="00CC7FC5">
        <w:rPr>
          <w:i/>
          <w:szCs w:val="24"/>
          <w:lang w:val="en-GB" w:eastAsia="zh-CN"/>
        </w:rPr>
        <w:t>d)</w:t>
      </w:r>
      <w:bookmarkEnd w:id="29"/>
      <w:r w:rsidRPr="00CC7FC5">
        <w:rPr>
          <w:lang w:val="en-GB" w:eastAsia="zh-CN"/>
        </w:rPr>
        <w:tab/>
      </w:r>
      <w:r w:rsidR="008121F7" w:rsidRPr="00CC7FC5">
        <w:rPr>
          <w:rFonts w:hint="eastAsia"/>
          <w:szCs w:val="24"/>
          <w:lang w:val="en-GB" w:eastAsia="zh-CN"/>
        </w:rPr>
        <w:t>第</w:t>
      </w:r>
      <w:r w:rsidR="008121F7" w:rsidRPr="00CC7FC5">
        <w:rPr>
          <w:rFonts w:hint="eastAsia"/>
          <w:b/>
          <w:szCs w:val="24"/>
          <w:lang w:val="en-GB" w:eastAsia="zh-CN"/>
        </w:rPr>
        <w:t>243</w:t>
      </w:r>
      <w:r w:rsidR="008121F7" w:rsidRPr="00CC7FC5">
        <w:rPr>
          <w:rFonts w:hint="eastAsia"/>
          <w:szCs w:val="24"/>
          <w:lang w:val="en-GB" w:eastAsia="zh-CN"/>
        </w:rPr>
        <w:t>号</w:t>
      </w:r>
      <w:r w:rsidR="008121F7" w:rsidRPr="00CC7FC5">
        <w:rPr>
          <w:szCs w:val="24"/>
          <w:lang w:val="en-GB" w:eastAsia="zh-CN"/>
        </w:rPr>
        <w:t>决议（</w:t>
      </w:r>
      <w:r w:rsidR="008121F7" w:rsidRPr="00CC7FC5">
        <w:rPr>
          <w:rFonts w:hint="eastAsia"/>
          <w:b/>
          <w:szCs w:val="24"/>
          <w:lang w:val="en-GB" w:eastAsia="zh-CN"/>
        </w:rPr>
        <w:t>WRC-19</w:t>
      </w:r>
      <w:r w:rsidR="008121F7" w:rsidRPr="00CC7FC5">
        <w:rPr>
          <w:szCs w:val="24"/>
          <w:lang w:val="en-GB" w:eastAsia="zh-CN"/>
        </w:rPr>
        <w:t>）</w:t>
      </w:r>
      <w:r w:rsidR="008121F7" w:rsidRPr="00CC7FC5">
        <w:rPr>
          <w:rFonts w:hint="eastAsia"/>
          <w:szCs w:val="24"/>
          <w:lang w:val="en-GB" w:eastAsia="zh-CN"/>
        </w:rPr>
        <w:t>请</w:t>
      </w:r>
      <w:r w:rsidR="008121F7" w:rsidRPr="00CC7FC5">
        <w:rPr>
          <w:szCs w:val="24"/>
          <w:lang w:val="en-GB" w:eastAsia="zh-CN"/>
        </w:rPr>
        <w:t>ITU-R</w:t>
      </w:r>
      <w:r w:rsidR="00A505BA" w:rsidRPr="00CC7FC5">
        <w:rPr>
          <w:rFonts w:hint="eastAsia"/>
          <w:szCs w:val="24"/>
          <w:lang w:val="en-GB" w:eastAsia="zh-CN"/>
        </w:rPr>
        <w:t>酌情</w:t>
      </w:r>
      <w:r w:rsidR="008121F7" w:rsidRPr="00CC7FC5">
        <w:rPr>
          <w:rFonts w:hint="eastAsia"/>
          <w:szCs w:val="24"/>
          <w:lang w:val="en-GB" w:eastAsia="zh-CN"/>
        </w:rPr>
        <w:t>制定</w:t>
      </w:r>
      <w:r w:rsidR="00A505BA" w:rsidRPr="00CC7FC5">
        <w:rPr>
          <w:rFonts w:hint="eastAsia"/>
          <w:szCs w:val="24"/>
          <w:lang w:val="en-GB" w:eastAsia="zh-CN"/>
        </w:rPr>
        <w:t>ITU-R</w:t>
      </w:r>
      <w:r w:rsidR="00A505BA" w:rsidRPr="00CC7FC5">
        <w:rPr>
          <w:rFonts w:hint="eastAsia"/>
          <w:szCs w:val="24"/>
          <w:lang w:val="en-GB" w:eastAsia="zh-CN"/>
        </w:rPr>
        <w:t>报告</w:t>
      </w:r>
      <w:r w:rsidR="00A505BA" w:rsidRPr="00CC7FC5">
        <w:rPr>
          <w:szCs w:val="24"/>
          <w:lang w:val="en-GB" w:eastAsia="zh-CN"/>
        </w:rPr>
        <w:t>和</w:t>
      </w:r>
      <w:r w:rsidR="008121F7" w:rsidRPr="00CC7FC5">
        <w:rPr>
          <w:szCs w:val="24"/>
          <w:lang w:val="en-GB" w:eastAsia="zh-CN"/>
        </w:rPr>
        <w:t>建议书</w:t>
      </w:r>
      <w:r w:rsidR="00A505BA" w:rsidRPr="00CC7FC5">
        <w:rPr>
          <w:rFonts w:hint="eastAsia"/>
          <w:szCs w:val="24"/>
          <w:lang w:val="en-GB" w:eastAsia="zh-CN"/>
        </w:rPr>
        <w:t>，</w:t>
      </w:r>
      <w:r w:rsidR="00A505BA" w:rsidRPr="00CC7FC5">
        <w:rPr>
          <w:szCs w:val="24"/>
          <w:lang w:val="en-GB" w:eastAsia="zh-CN"/>
        </w:rPr>
        <w:t>以协助主管部门确保</w:t>
      </w:r>
      <w:r w:rsidR="003848F4" w:rsidRPr="00CC7FC5">
        <w:rPr>
          <w:rFonts w:hint="eastAsia"/>
          <w:szCs w:val="24"/>
          <w:lang w:val="en-GB" w:eastAsia="zh-CN"/>
        </w:rPr>
        <w:t>在</w:t>
      </w:r>
      <w:r w:rsidR="003848F4" w:rsidRPr="00CC7FC5">
        <w:rPr>
          <w:lang w:val="en-GB" w:eastAsia="zh-CN"/>
        </w:rPr>
        <w:t>37-43.5 GHz</w:t>
      </w:r>
      <w:r w:rsidR="003848F4" w:rsidRPr="00CC7FC5">
        <w:rPr>
          <w:rFonts w:hint="eastAsia"/>
          <w:lang w:val="en-GB" w:eastAsia="zh-CN"/>
        </w:rPr>
        <w:t>和</w:t>
      </w:r>
      <w:r w:rsidR="003848F4" w:rsidRPr="00CC7FC5">
        <w:rPr>
          <w:lang w:val="en-GB" w:eastAsia="zh-CN"/>
        </w:rPr>
        <w:t>47.2-48.2 GHz</w:t>
      </w:r>
      <w:r w:rsidR="003848F4" w:rsidRPr="00CC7FC5">
        <w:rPr>
          <w:rFonts w:hint="eastAsia"/>
          <w:lang w:val="en-GB" w:eastAsia="zh-CN"/>
        </w:rPr>
        <w:t>频率</w:t>
      </w:r>
      <w:r w:rsidR="003848F4" w:rsidRPr="00CC7FC5">
        <w:rPr>
          <w:lang w:val="en-GB" w:eastAsia="zh-CN"/>
        </w:rPr>
        <w:t>范围内</w:t>
      </w:r>
      <w:r w:rsidR="00A505BA" w:rsidRPr="00CC7FC5">
        <w:rPr>
          <w:szCs w:val="24"/>
          <w:lang w:val="en-GB" w:eastAsia="zh-CN"/>
        </w:rPr>
        <w:t>IMT</w:t>
      </w:r>
      <w:r w:rsidR="00A505BA" w:rsidRPr="00CC7FC5">
        <w:rPr>
          <w:szCs w:val="24"/>
          <w:lang w:val="en-GB" w:eastAsia="zh-CN"/>
        </w:rPr>
        <w:t>与卫星广播业务（</w:t>
      </w:r>
      <w:r w:rsidR="00A505BA" w:rsidRPr="00CC7FC5">
        <w:rPr>
          <w:rFonts w:hint="eastAsia"/>
          <w:szCs w:val="24"/>
          <w:lang w:val="en-GB" w:eastAsia="zh-CN"/>
        </w:rPr>
        <w:t>BSS</w:t>
      </w:r>
      <w:r w:rsidR="00A505BA" w:rsidRPr="00CC7FC5">
        <w:rPr>
          <w:szCs w:val="24"/>
          <w:lang w:val="en-GB" w:eastAsia="zh-CN"/>
        </w:rPr>
        <w:t>）</w:t>
      </w:r>
      <w:r w:rsidR="00A505BA" w:rsidRPr="00CC7FC5">
        <w:rPr>
          <w:rFonts w:hint="eastAsia"/>
          <w:szCs w:val="24"/>
          <w:lang w:val="en-GB" w:eastAsia="zh-CN"/>
        </w:rPr>
        <w:t>、</w:t>
      </w:r>
      <w:r w:rsidR="00A505BA" w:rsidRPr="00CC7FC5">
        <w:rPr>
          <w:szCs w:val="24"/>
          <w:lang w:val="en-GB" w:eastAsia="zh-CN"/>
        </w:rPr>
        <w:t>FSS</w:t>
      </w:r>
      <w:r w:rsidR="00A505BA" w:rsidRPr="00CC7FC5">
        <w:rPr>
          <w:rFonts w:hint="eastAsia"/>
          <w:szCs w:val="24"/>
          <w:lang w:val="en-GB" w:eastAsia="zh-CN"/>
        </w:rPr>
        <w:t>（包括</w:t>
      </w:r>
      <w:r w:rsidR="00A505BA" w:rsidRPr="00CC7FC5">
        <w:rPr>
          <w:szCs w:val="24"/>
          <w:lang w:val="en-GB" w:eastAsia="zh-CN"/>
        </w:rPr>
        <w:t>依据第</w:t>
      </w:r>
      <w:r w:rsidR="00A505BA" w:rsidRPr="00CC7FC5">
        <w:rPr>
          <w:rFonts w:hint="eastAsia"/>
          <w:b/>
          <w:szCs w:val="24"/>
          <w:lang w:val="en-GB" w:eastAsia="zh-CN"/>
        </w:rPr>
        <w:t>5.516</w:t>
      </w:r>
      <w:r w:rsidR="00A505BA" w:rsidRPr="00CC7FC5">
        <w:rPr>
          <w:b/>
          <w:szCs w:val="24"/>
          <w:lang w:val="en-GB" w:eastAsia="zh-CN"/>
        </w:rPr>
        <w:t>B</w:t>
      </w:r>
      <w:r w:rsidR="00A505BA" w:rsidRPr="00CC7FC5">
        <w:rPr>
          <w:rFonts w:hint="eastAsia"/>
          <w:szCs w:val="24"/>
          <w:lang w:val="en-GB" w:eastAsia="zh-CN"/>
        </w:rPr>
        <w:t>款的卫星</w:t>
      </w:r>
      <w:r w:rsidR="00A505BA" w:rsidRPr="00CC7FC5">
        <w:rPr>
          <w:szCs w:val="24"/>
          <w:lang w:val="en-GB" w:eastAsia="zh-CN"/>
        </w:rPr>
        <w:t>固定业务高密度应用（</w:t>
      </w:r>
      <w:r w:rsidR="00A505BA" w:rsidRPr="00CC7FC5">
        <w:rPr>
          <w:szCs w:val="24"/>
          <w:lang w:val="en-GB" w:eastAsia="zh-CN"/>
        </w:rPr>
        <w:t>HDFSS</w:t>
      </w:r>
      <w:r w:rsidR="00A505BA" w:rsidRPr="00CC7FC5">
        <w:rPr>
          <w:szCs w:val="24"/>
          <w:lang w:val="en-GB" w:eastAsia="zh-CN"/>
        </w:rPr>
        <w:t>）</w:t>
      </w:r>
      <w:r w:rsidR="00A505BA" w:rsidRPr="00CC7FC5">
        <w:rPr>
          <w:rFonts w:hint="eastAsia"/>
          <w:szCs w:val="24"/>
          <w:lang w:val="en-GB" w:eastAsia="zh-CN"/>
        </w:rPr>
        <w:t>）</w:t>
      </w:r>
      <w:r w:rsidR="003848F4">
        <w:rPr>
          <w:rFonts w:hint="eastAsia"/>
          <w:lang w:val="en-GB" w:eastAsia="zh-CN"/>
        </w:rPr>
        <w:t>能够</w:t>
      </w:r>
      <w:r w:rsidR="00A505BA" w:rsidRPr="00CC7FC5">
        <w:rPr>
          <w:lang w:val="en-GB" w:eastAsia="zh-CN"/>
        </w:rPr>
        <w:t>共存，</w:t>
      </w:r>
    </w:p>
    <w:p w14:paraId="71272729" w14:textId="1B10252B" w:rsidR="00CF4611" w:rsidRPr="00CC7FC5" w:rsidRDefault="00CF4611" w:rsidP="00CF4611">
      <w:pPr>
        <w:pStyle w:val="Call"/>
        <w:rPr>
          <w:lang w:val="en-GB" w:eastAsia="zh-CN"/>
        </w:rPr>
      </w:pPr>
      <w:bookmarkStart w:id="30" w:name="lt_pId115"/>
      <w:r w:rsidRPr="00CC7FC5">
        <w:rPr>
          <w:rFonts w:hint="eastAsia"/>
          <w:lang w:val="en-GB" w:eastAsia="zh-CN"/>
        </w:rPr>
        <w:t>注意到</w:t>
      </w:r>
      <w:r w:rsidR="00A505BA" w:rsidRPr="00CC7FC5">
        <w:rPr>
          <w:rFonts w:hint="eastAsia"/>
          <w:lang w:val="en-GB" w:eastAsia="zh-CN"/>
        </w:rPr>
        <w:t>，</w:t>
      </w:r>
    </w:p>
    <w:p w14:paraId="5B8ABE3C" w14:textId="4BF74FA0" w:rsidR="00DF4426" w:rsidRPr="00CC7FC5" w:rsidRDefault="00DF4426" w:rsidP="00DF4426">
      <w:pPr>
        <w:rPr>
          <w:lang w:val="en-GB" w:eastAsia="zh-CN"/>
        </w:rPr>
      </w:pPr>
      <w:r w:rsidRPr="00CC7FC5">
        <w:rPr>
          <w:i/>
          <w:iCs/>
          <w:szCs w:val="24"/>
          <w:lang w:val="en-GB" w:eastAsia="zh-CN"/>
        </w:rPr>
        <w:t>a)</w:t>
      </w:r>
      <w:bookmarkEnd w:id="30"/>
      <w:r w:rsidRPr="00CC7FC5">
        <w:rPr>
          <w:i/>
          <w:iCs/>
          <w:szCs w:val="24"/>
          <w:lang w:val="en-GB" w:eastAsia="zh-CN"/>
        </w:rPr>
        <w:tab/>
      </w:r>
      <w:r w:rsidR="002B5A7F" w:rsidRPr="00CC7FC5">
        <w:rPr>
          <w:rFonts w:hint="eastAsia"/>
          <w:lang w:val="en-GB" w:eastAsia="zh-CN"/>
        </w:rPr>
        <w:t>如果能够采取共存措施，或者将</w:t>
      </w:r>
      <w:r w:rsidR="002B5A7F" w:rsidRPr="00CC7FC5">
        <w:rPr>
          <w:rFonts w:hint="eastAsia"/>
          <w:lang w:val="en-GB" w:eastAsia="zh-CN"/>
        </w:rPr>
        <w:t>FSS</w:t>
      </w:r>
      <w:r w:rsidR="002B5A7F" w:rsidRPr="00CC7FC5">
        <w:rPr>
          <w:rFonts w:hint="eastAsia"/>
          <w:lang w:val="en-GB" w:eastAsia="zh-CN"/>
        </w:rPr>
        <w:t>关口</w:t>
      </w:r>
      <w:r w:rsidR="006C44AC" w:rsidRPr="00CC7FC5">
        <w:rPr>
          <w:rFonts w:hint="eastAsia"/>
          <w:lang w:val="en-GB" w:eastAsia="zh-CN"/>
        </w:rPr>
        <w:t>站</w:t>
      </w:r>
      <w:r w:rsidR="002B5A7F" w:rsidRPr="00CC7FC5">
        <w:rPr>
          <w:rFonts w:hint="eastAsia"/>
          <w:lang w:val="en-GB" w:eastAsia="zh-CN"/>
        </w:rPr>
        <w:t>部署在远离预计</w:t>
      </w:r>
      <w:r w:rsidR="002630B6">
        <w:rPr>
          <w:rFonts w:hint="eastAsia"/>
          <w:lang w:val="en-GB" w:eastAsia="zh-CN"/>
        </w:rPr>
        <w:t>在</w:t>
      </w:r>
      <w:r w:rsidR="002B5A7F" w:rsidRPr="00CC7FC5">
        <w:rPr>
          <w:rFonts w:hint="eastAsia"/>
          <w:lang w:val="en-GB" w:eastAsia="zh-CN"/>
        </w:rPr>
        <w:t>24.65/24.75-25.25</w:t>
      </w:r>
      <w:r w:rsidR="001478ED">
        <w:rPr>
          <w:lang w:val="en-GB" w:eastAsia="zh-CN"/>
        </w:rPr>
        <w:t> </w:t>
      </w:r>
      <w:r w:rsidR="002B5A7F" w:rsidRPr="00CC7FC5">
        <w:rPr>
          <w:rFonts w:hint="eastAsia"/>
          <w:lang w:val="en-GB" w:eastAsia="zh-CN"/>
        </w:rPr>
        <w:t>GHz</w:t>
      </w:r>
      <w:r w:rsidR="002B5A7F" w:rsidRPr="00CC7FC5">
        <w:rPr>
          <w:rFonts w:hint="eastAsia"/>
          <w:lang w:val="en-GB" w:eastAsia="zh-CN"/>
        </w:rPr>
        <w:t>、</w:t>
      </w:r>
      <w:r w:rsidR="002B5A7F" w:rsidRPr="00CC7FC5">
        <w:rPr>
          <w:rFonts w:hint="eastAsia"/>
          <w:lang w:val="en-GB" w:eastAsia="zh-CN"/>
        </w:rPr>
        <w:t>27-27.5 GHz</w:t>
      </w:r>
      <w:r w:rsidR="002B5A7F" w:rsidRPr="00CC7FC5">
        <w:rPr>
          <w:rFonts w:hint="eastAsia"/>
          <w:lang w:val="en-GB" w:eastAsia="zh-CN"/>
        </w:rPr>
        <w:t>、</w:t>
      </w:r>
      <w:r w:rsidR="002B5A7F" w:rsidRPr="00CC7FC5">
        <w:rPr>
          <w:rFonts w:hint="eastAsia"/>
          <w:lang w:val="en-GB" w:eastAsia="zh-CN"/>
        </w:rPr>
        <w:t>42.5-43.5 GHz</w:t>
      </w:r>
      <w:r w:rsidR="002B5A7F" w:rsidRPr="00CC7FC5">
        <w:rPr>
          <w:rFonts w:hint="eastAsia"/>
          <w:lang w:val="en-GB" w:eastAsia="zh-CN"/>
        </w:rPr>
        <w:t>和</w:t>
      </w:r>
      <w:r w:rsidR="002B5A7F" w:rsidRPr="00CC7FC5">
        <w:rPr>
          <w:rFonts w:hint="eastAsia"/>
          <w:lang w:val="en-GB" w:eastAsia="zh-CN"/>
        </w:rPr>
        <w:t>47.2-48.2 GHz</w:t>
      </w:r>
      <w:r w:rsidR="002B5A7F" w:rsidRPr="00CC7FC5">
        <w:rPr>
          <w:rFonts w:hint="eastAsia"/>
          <w:lang w:val="en-GB" w:eastAsia="zh-CN"/>
        </w:rPr>
        <w:t>频段</w:t>
      </w:r>
      <w:r w:rsidR="002630B6" w:rsidRPr="00CC7FC5">
        <w:rPr>
          <w:rFonts w:hint="eastAsia"/>
          <w:lang w:val="en-GB" w:eastAsia="zh-CN"/>
        </w:rPr>
        <w:t>对</w:t>
      </w:r>
      <w:r w:rsidR="002B5A7F" w:rsidRPr="00CC7FC5">
        <w:rPr>
          <w:rFonts w:hint="eastAsia"/>
          <w:lang w:val="en-GB" w:eastAsia="zh-CN"/>
        </w:rPr>
        <w:t>IMT</w:t>
      </w:r>
      <w:r w:rsidR="002B5A7F" w:rsidRPr="00CC7FC5">
        <w:rPr>
          <w:rFonts w:hint="eastAsia"/>
          <w:lang w:val="en-GB" w:eastAsia="zh-CN"/>
        </w:rPr>
        <w:t>有需求的地区，</w:t>
      </w:r>
      <w:proofErr w:type="gramStart"/>
      <w:r w:rsidR="002B5A7F" w:rsidRPr="00CC7FC5">
        <w:rPr>
          <w:rFonts w:hint="eastAsia"/>
          <w:lang w:val="en-GB" w:eastAsia="zh-CN"/>
        </w:rPr>
        <w:t>卫星地球站对</w:t>
      </w:r>
      <w:r w:rsidR="002B5A7F" w:rsidRPr="00CC7FC5">
        <w:rPr>
          <w:rFonts w:hint="eastAsia"/>
          <w:lang w:val="en-GB" w:eastAsia="zh-CN"/>
        </w:rPr>
        <w:t>IMT</w:t>
      </w:r>
      <w:r w:rsidR="002B5A7F" w:rsidRPr="00CC7FC5">
        <w:rPr>
          <w:rFonts w:hint="eastAsia"/>
          <w:lang w:val="en-GB" w:eastAsia="zh-CN"/>
        </w:rPr>
        <w:t>系统部署的影响可以最小化；</w:t>
      </w:r>
      <w:proofErr w:type="gramEnd"/>
    </w:p>
    <w:p w14:paraId="74B0D983" w14:textId="53F5FE66" w:rsidR="00DF4426" w:rsidRPr="00CC7FC5" w:rsidRDefault="00DF4426" w:rsidP="00DF4426">
      <w:pPr>
        <w:rPr>
          <w:lang w:val="en-GB" w:eastAsia="zh-CN"/>
        </w:rPr>
      </w:pPr>
      <w:bookmarkStart w:id="31" w:name="lt_pId117"/>
      <w:r w:rsidRPr="00CC7FC5">
        <w:rPr>
          <w:i/>
          <w:iCs/>
          <w:szCs w:val="24"/>
          <w:lang w:val="en-GB" w:eastAsia="zh-CN"/>
        </w:rPr>
        <w:t>b)</w:t>
      </w:r>
      <w:bookmarkEnd w:id="31"/>
      <w:r w:rsidRPr="00CC7FC5">
        <w:rPr>
          <w:i/>
          <w:iCs/>
          <w:szCs w:val="24"/>
          <w:lang w:val="en-GB" w:eastAsia="zh-CN"/>
        </w:rPr>
        <w:tab/>
      </w:r>
      <w:r w:rsidR="00536FDD" w:rsidRPr="00CC7FC5">
        <w:rPr>
          <w:rFonts w:eastAsiaTheme="minorEastAsia" w:hint="eastAsia"/>
          <w:lang w:val="en-GB" w:eastAsia="zh-CN"/>
        </w:rPr>
        <w:t>本建议书中提供的指导不适用于</w:t>
      </w:r>
      <w:r w:rsidR="00536FDD" w:rsidRPr="00CC7FC5">
        <w:rPr>
          <w:rFonts w:eastAsiaTheme="minorEastAsia" w:hint="eastAsia"/>
          <w:lang w:val="en-GB" w:eastAsia="zh-CN"/>
        </w:rPr>
        <w:t>FSS</w:t>
      </w:r>
      <w:r w:rsidR="00536FDD" w:rsidRPr="00CC7FC5">
        <w:rPr>
          <w:rFonts w:eastAsiaTheme="minorEastAsia" w:hint="eastAsia"/>
          <w:lang w:val="en-GB" w:eastAsia="zh-CN"/>
        </w:rPr>
        <w:t>地球</w:t>
      </w:r>
      <w:r w:rsidR="006C44AC" w:rsidRPr="00CC7FC5">
        <w:rPr>
          <w:rFonts w:eastAsiaTheme="minorEastAsia" w:hint="eastAsia"/>
          <w:lang w:val="en-GB" w:eastAsia="zh-CN"/>
        </w:rPr>
        <w:t>站</w:t>
      </w:r>
      <w:r w:rsidR="00836C85" w:rsidRPr="00CC7FC5">
        <w:rPr>
          <w:rFonts w:eastAsiaTheme="minorEastAsia" w:hint="eastAsia"/>
          <w:lang w:val="en-GB" w:eastAsia="zh-CN"/>
        </w:rPr>
        <w:t>普遍部署</w:t>
      </w:r>
      <w:r w:rsidR="006C44AC" w:rsidRPr="00CC7FC5">
        <w:rPr>
          <w:rFonts w:eastAsiaTheme="minorEastAsia" w:hint="eastAsia"/>
          <w:lang w:val="en-GB" w:eastAsia="zh-CN"/>
        </w:rPr>
        <w:t>的情况</w:t>
      </w:r>
      <w:r w:rsidR="00836C85" w:rsidRPr="00CC7FC5">
        <w:rPr>
          <w:rFonts w:eastAsiaTheme="minorEastAsia" w:hint="eastAsia"/>
          <w:lang w:val="en-GB" w:eastAsia="zh-CN"/>
        </w:rPr>
        <w:t>，因为地球</w:t>
      </w:r>
      <w:r w:rsidR="00536FDD" w:rsidRPr="00CC7FC5">
        <w:rPr>
          <w:rFonts w:eastAsiaTheme="minorEastAsia" w:hint="eastAsia"/>
          <w:lang w:val="en-GB" w:eastAsia="zh-CN"/>
        </w:rPr>
        <w:t>站的位置不在已知的固定位置，</w:t>
      </w:r>
    </w:p>
    <w:p w14:paraId="66691AF0" w14:textId="77777777" w:rsidR="00CF4611" w:rsidRPr="00CC7FC5" w:rsidRDefault="00CF4611" w:rsidP="00CF4611">
      <w:pPr>
        <w:pStyle w:val="Call"/>
        <w:rPr>
          <w:lang w:val="en-GB" w:eastAsia="zh-CN"/>
        </w:rPr>
      </w:pPr>
      <w:r w:rsidRPr="00CC7FC5">
        <w:rPr>
          <w:rFonts w:hint="eastAsia"/>
          <w:lang w:val="en-GB" w:eastAsia="zh-CN"/>
        </w:rPr>
        <w:lastRenderedPageBreak/>
        <w:t>建议</w:t>
      </w:r>
      <w:r w:rsidRPr="00CC7FC5">
        <w:rPr>
          <w:lang w:val="en-GB" w:eastAsia="zh-CN"/>
        </w:rPr>
        <w:t xml:space="preserve"> </w:t>
      </w:r>
    </w:p>
    <w:p w14:paraId="62D028F1" w14:textId="4A75A1AC" w:rsidR="00DF4426" w:rsidRPr="00CC7FC5" w:rsidRDefault="00DF4426" w:rsidP="00DF4426">
      <w:pPr>
        <w:tabs>
          <w:tab w:val="left" w:pos="2608"/>
          <w:tab w:val="left" w:pos="3345"/>
        </w:tabs>
        <w:spacing w:before="80"/>
        <w:rPr>
          <w:lang w:val="en-GB" w:eastAsia="zh-CN"/>
        </w:rPr>
      </w:pPr>
      <w:r w:rsidRPr="00CC7FC5">
        <w:rPr>
          <w:lang w:val="en-GB" w:eastAsia="zh-CN"/>
        </w:rPr>
        <w:t>1</w:t>
      </w:r>
      <w:r w:rsidRPr="00CC7FC5">
        <w:rPr>
          <w:lang w:val="en-GB" w:eastAsia="zh-CN"/>
        </w:rPr>
        <w:tab/>
      </w:r>
      <w:r w:rsidR="00836C85" w:rsidRPr="00CC7FC5">
        <w:rPr>
          <w:rFonts w:hint="eastAsia"/>
          <w:lang w:val="en-GB" w:eastAsia="zh-CN"/>
        </w:rPr>
        <w:t>主管部门应考虑将附件中所述的方法和</w:t>
      </w:r>
      <w:r w:rsidR="00836C85" w:rsidRPr="00CC7FC5">
        <w:rPr>
          <w:rFonts w:hint="eastAsia"/>
          <w:lang w:val="en-GB" w:eastAsia="zh-CN"/>
        </w:rPr>
        <w:t>/</w:t>
      </w:r>
      <w:r w:rsidR="00836C85" w:rsidRPr="00CC7FC5">
        <w:rPr>
          <w:rFonts w:hint="eastAsia"/>
          <w:lang w:val="en-GB" w:eastAsia="zh-CN"/>
        </w:rPr>
        <w:t>或途径作为在</w:t>
      </w:r>
      <w:r w:rsidR="00836C85" w:rsidRPr="00CC7FC5">
        <w:rPr>
          <w:rFonts w:hint="eastAsia"/>
          <w:lang w:val="en-GB" w:eastAsia="zh-CN"/>
        </w:rPr>
        <w:t>24.65/24.75</w:t>
      </w:r>
      <w:r w:rsidR="001478ED">
        <w:rPr>
          <w:lang w:val="en-GB" w:eastAsia="zh-CN"/>
        </w:rPr>
        <w:t>-</w:t>
      </w:r>
      <w:r w:rsidR="00836C85" w:rsidRPr="00CC7FC5">
        <w:rPr>
          <w:rFonts w:hint="eastAsia"/>
          <w:lang w:val="en-GB" w:eastAsia="zh-CN"/>
        </w:rPr>
        <w:t>25.25 GHz</w:t>
      </w:r>
      <w:r w:rsidR="00836C85" w:rsidRPr="00CC7FC5">
        <w:rPr>
          <w:rFonts w:hint="eastAsia"/>
          <w:lang w:val="en-GB" w:eastAsia="zh-CN"/>
        </w:rPr>
        <w:t>、</w:t>
      </w:r>
      <w:r w:rsidR="00836C85" w:rsidRPr="00CC7FC5">
        <w:rPr>
          <w:rFonts w:hint="eastAsia"/>
          <w:lang w:val="en-GB" w:eastAsia="zh-CN"/>
        </w:rPr>
        <w:t>27</w:t>
      </w:r>
      <w:r w:rsidR="008B08C4">
        <w:rPr>
          <w:lang w:val="en-GB" w:eastAsia="zh-CN"/>
        </w:rPr>
        <w:noBreakHyphen/>
      </w:r>
      <w:r w:rsidR="00836C85" w:rsidRPr="00CC7FC5">
        <w:rPr>
          <w:rFonts w:hint="eastAsia"/>
          <w:lang w:val="en-GB" w:eastAsia="zh-CN"/>
        </w:rPr>
        <w:t>27.5</w:t>
      </w:r>
      <w:r w:rsidR="001478ED">
        <w:rPr>
          <w:lang w:val="en-GB" w:eastAsia="zh-CN"/>
        </w:rPr>
        <w:t> </w:t>
      </w:r>
      <w:r w:rsidR="00836C85" w:rsidRPr="00CC7FC5">
        <w:rPr>
          <w:rFonts w:hint="eastAsia"/>
          <w:lang w:val="en-GB" w:eastAsia="zh-CN"/>
        </w:rPr>
        <w:t>GHz</w:t>
      </w:r>
      <w:r w:rsidR="00836C85" w:rsidRPr="00CC7FC5">
        <w:rPr>
          <w:rFonts w:hint="eastAsia"/>
          <w:lang w:val="en-GB" w:eastAsia="zh-CN"/>
        </w:rPr>
        <w:t>、</w:t>
      </w:r>
      <w:r w:rsidR="00836C85" w:rsidRPr="00CC7FC5">
        <w:rPr>
          <w:rFonts w:hint="eastAsia"/>
          <w:lang w:val="en-GB" w:eastAsia="zh-CN"/>
        </w:rPr>
        <w:t>42.5-43.5 GHz</w:t>
      </w:r>
      <w:r w:rsidR="00836C85" w:rsidRPr="00CC7FC5">
        <w:rPr>
          <w:rFonts w:hint="eastAsia"/>
          <w:lang w:val="en-GB" w:eastAsia="zh-CN"/>
        </w:rPr>
        <w:t>和</w:t>
      </w:r>
      <w:r w:rsidR="00836C85" w:rsidRPr="00CC7FC5">
        <w:rPr>
          <w:rFonts w:hint="eastAsia"/>
          <w:lang w:val="en-GB" w:eastAsia="zh-CN"/>
        </w:rPr>
        <w:t xml:space="preserve">47.2-48.2 </w:t>
      </w:r>
      <w:proofErr w:type="gramStart"/>
      <w:r w:rsidR="00836C85" w:rsidRPr="00CC7FC5">
        <w:rPr>
          <w:rFonts w:hint="eastAsia"/>
          <w:lang w:val="en-GB" w:eastAsia="zh-CN"/>
        </w:rPr>
        <w:t>GHz</w:t>
      </w:r>
      <w:r w:rsidR="00836C85" w:rsidRPr="00CC7FC5">
        <w:rPr>
          <w:rFonts w:hint="eastAsia"/>
          <w:lang w:val="en-GB" w:eastAsia="zh-CN"/>
        </w:rPr>
        <w:t>频段内</w:t>
      </w:r>
      <w:r w:rsidR="00256BC2" w:rsidRPr="00CC7FC5">
        <w:rPr>
          <w:rFonts w:hint="eastAsia"/>
          <w:lang w:val="en-GB" w:eastAsia="zh-CN"/>
        </w:rPr>
        <w:t>确定</w:t>
      </w:r>
      <w:r w:rsidR="00836C85" w:rsidRPr="00CC7FC5">
        <w:rPr>
          <w:rFonts w:hint="eastAsia"/>
          <w:lang w:val="en-GB" w:eastAsia="zh-CN"/>
        </w:rPr>
        <w:t>IMT</w:t>
      </w:r>
      <w:r w:rsidR="00836C85" w:rsidRPr="00CC7FC5">
        <w:rPr>
          <w:rFonts w:hint="eastAsia"/>
          <w:lang w:val="en-GB" w:eastAsia="zh-CN"/>
        </w:rPr>
        <w:t>基站和</w:t>
      </w:r>
      <w:r w:rsidR="00836C85" w:rsidRPr="00CC7FC5">
        <w:rPr>
          <w:rFonts w:hint="eastAsia"/>
          <w:lang w:val="en-GB" w:eastAsia="zh-CN"/>
        </w:rPr>
        <w:t>FSS</w:t>
      </w:r>
      <w:r w:rsidR="00836C85" w:rsidRPr="00CC7FC5">
        <w:rPr>
          <w:rFonts w:hint="eastAsia"/>
          <w:lang w:val="en-GB" w:eastAsia="zh-CN"/>
        </w:rPr>
        <w:t>发射地球站共存的地理区域的导则；</w:t>
      </w:r>
      <w:proofErr w:type="gramEnd"/>
    </w:p>
    <w:p w14:paraId="66BF8C80" w14:textId="10013E87" w:rsidR="00DF4426" w:rsidRPr="00CC7FC5" w:rsidRDefault="00DF4426" w:rsidP="00DF4426">
      <w:pPr>
        <w:tabs>
          <w:tab w:val="left" w:pos="2608"/>
          <w:tab w:val="left" w:pos="3345"/>
        </w:tabs>
        <w:spacing w:before="80"/>
        <w:rPr>
          <w:lang w:val="en-GB" w:eastAsia="zh-CN"/>
        </w:rPr>
      </w:pPr>
      <w:r w:rsidRPr="00CC7FC5">
        <w:rPr>
          <w:lang w:val="en-GB" w:eastAsia="zh-CN"/>
        </w:rPr>
        <w:t>2</w:t>
      </w:r>
      <w:r w:rsidRPr="00CC7FC5">
        <w:rPr>
          <w:lang w:val="en-GB" w:eastAsia="zh-CN"/>
        </w:rPr>
        <w:tab/>
      </w:r>
      <w:r w:rsidR="00836C85" w:rsidRPr="00CC7FC5">
        <w:rPr>
          <w:rFonts w:hint="eastAsia"/>
          <w:lang w:eastAsia="zh-CN"/>
        </w:rPr>
        <w:t>在</w:t>
      </w:r>
      <w:r w:rsidR="00836C85" w:rsidRPr="00CC7FC5">
        <w:rPr>
          <w:rFonts w:hint="eastAsia"/>
          <w:lang w:val="en-GB" w:eastAsia="zh-CN"/>
        </w:rPr>
        <w:t>预计将部署</w:t>
      </w:r>
      <w:r w:rsidR="00836C85" w:rsidRPr="00CC7FC5">
        <w:rPr>
          <w:rFonts w:hint="eastAsia"/>
          <w:lang w:val="en-GB" w:eastAsia="zh-CN"/>
        </w:rPr>
        <w:t>IMT</w:t>
      </w:r>
      <w:r w:rsidR="00836C85" w:rsidRPr="00CC7FC5">
        <w:rPr>
          <w:rFonts w:hint="eastAsia"/>
          <w:lang w:val="en-GB" w:eastAsia="zh-CN"/>
        </w:rPr>
        <w:t>基站的</w:t>
      </w:r>
      <w:r w:rsidR="00836C85" w:rsidRPr="00CC7FC5">
        <w:rPr>
          <w:lang w:val="en-GB" w:eastAsia="zh-CN"/>
        </w:rPr>
        <w:t>频段，</w:t>
      </w:r>
      <w:r w:rsidR="00836C85" w:rsidRPr="00CC7FC5">
        <w:rPr>
          <w:rFonts w:hint="eastAsia"/>
          <w:lang w:val="en-GB" w:eastAsia="zh-CN"/>
        </w:rPr>
        <w:t>主管部门应考虑</w:t>
      </w:r>
      <w:r w:rsidR="00836C85" w:rsidRPr="00CC7FC5">
        <w:rPr>
          <w:rFonts w:hint="eastAsia"/>
          <w:lang w:val="en-GB" w:eastAsia="zh-CN"/>
        </w:rPr>
        <w:t>FSS</w:t>
      </w:r>
      <w:r w:rsidR="00836C85" w:rsidRPr="00CC7FC5">
        <w:rPr>
          <w:rFonts w:hint="eastAsia"/>
          <w:lang w:val="en-GB" w:eastAsia="zh-CN"/>
        </w:rPr>
        <w:t>卫星关口地球站和</w:t>
      </w:r>
      <w:r w:rsidR="00836C85" w:rsidRPr="00CC7FC5">
        <w:rPr>
          <w:rFonts w:hint="eastAsia"/>
          <w:lang w:val="en-GB" w:eastAsia="zh-CN"/>
        </w:rPr>
        <w:t>IMT</w:t>
      </w:r>
      <w:r w:rsidR="00836C85" w:rsidRPr="00CC7FC5">
        <w:rPr>
          <w:rFonts w:hint="eastAsia"/>
          <w:lang w:val="en-GB" w:eastAsia="zh-CN"/>
        </w:rPr>
        <w:t>基站之间的邻近程度。</w:t>
      </w:r>
    </w:p>
    <w:p w14:paraId="413362DA" w14:textId="77777777" w:rsidR="004D517A" w:rsidRPr="00CC7FC5" w:rsidRDefault="004D517A" w:rsidP="004D517A">
      <w:pPr>
        <w:rPr>
          <w:sz w:val="21"/>
          <w:lang w:val="en-GB" w:eastAsia="ja-JP"/>
        </w:rPr>
      </w:pPr>
    </w:p>
    <w:p w14:paraId="6B64215B" w14:textId="77777777" w:rsidR="004D517A" w:rsidRPr="00CC7FC5" w:rsidRDefault="004D517A" w:rsidP="004D517A">
      <w:pPr>
        <w:rPr>
          <w:sz w:val="21"/>
          <w:lang w:val="en-GB" w:eastAsia="ja-JP"/>
        </w:rPr>
      </w:pPr>
    </w:p>
    <w:p w14:paraId="7B6089EE" w14:textId="6C3800E3" w:rsidR="004D517A" w:rsidRPr="00CC7FC5" w:rsidRDefault="00DB6A2D" w:rsidP="00642093">
      <w:pPr>
        <w:pStyle w:val="AnnexNoTitle"/>
        <w:outlineLvl w:val="0"/>
        <w:rPr>
          <w:lang w:val="en-GB" w:eastAsia="zh-CN"/>
        </w:rPr>
      </w:pPr>
      <w:r w:rsidRPr="00CC7FC5">
        <w:rPr>
          <w:rFonts w:hint="eastAsia"/>
          <w:lang w:val="en-GB" w:eastAsia="zh-CN"/>
        </w:rPr>
        <w:t>附件</w:t>
      </w:r>
      <w:r w:rsidR="004D517A" w:rsidRPr="00CC7FC5">
        <w:rPr>
          <w:lang w:val="en-GB" w:eastAsia="zh-CN"/>
        </w:rPr>
        <w:t xml:space="preserve"> 1</w:t>
      </w:r>
      <w:r w:rsidR="004D517A" w:rsidRPr="00CC7FC5">
        <w:rPr>
          <w:lang w:val="en-GB" w:eastAsia="zh-CN"/>
        </w:rPr>
        <w:br/>
      </w:r>
      <w:r w:rsidR="004D517A" w:rsidRPr="00CC7FC5">
        <w:rPr>
          <w:lang w:val="en-GB" w:eastAsia="zh-CN"/>
        </w:rPr>
        <w:br/>
      </w:r>
      <w:r w:rsidRPr="00CC7FC5">
        <w:rPr>
          <w:rFonts w:hint="eastAsia"/>
          <w:lang w:val="en-GB" w:eastAsia="zh-CN"/>
        </w:rPr>
        <w:t>在</w:t>
      </w:r>
      <w:r w:rsidRPr="00CC7FC5">
        <w:rPr>
          <w:rFonts w:hint="eastAsia"/>
          <w:lang w:val="en-GB" w:eastAsia="zh-CN"/>
        </w:rPr>
        <w:t>24.65/24.75-25.25 GHz</w:t>
      </w:r>
      <w:r w:rsidRPr="00CC7FC5">
        <w:rPr>
          <w:rFonts w:hint="eastAsia"/>
          <w:lang w:val="en-GB" w:eastAsia="zh-CN"/>
        </w:rPr>
        <w:t>、</w:t>
      </w:r>
      <w:r w:rsidRPr="00CC7FC5">
        <w:rPr>
          <w:rFonts w:hint="eastAsia"/>
          <w:lang w:val="en-GB" w:eastAsia="zh-CN"/>
        </w:rPr>
        <w:t>27.0-27.5 GHz</w:t>
      </w:r>
      <w:r w:rsidRPr="00CC7FC5">
        <w:rPr>
          <w:rFonts w:hint="eastAsia"/>
          <w:lang w:val="en-GB" w:eastAsia="zh-CN"/>
        </w:rPr>
        <w:t>、</w:t>
      </w:r>
      <w:r w:rsidR="00642093">
        <w:rPr>
          <w:lang w:val="en-GB" w:eastAsia="zh-CN"/>
        </w:rPr>
        <w:br/>
      </w:r>
      <w:r w:rsidRPr="00CC7FC5">
        <w:rPr>
          <w:rFonts w:hint="eastAsia"/>
          <w:lang w:val="en-GB" w:eastAsia="zh-CN"/>
        </w:rPr>
        <w:t>42.5-43.5 GHz</w:t>
      </w:r>
      <w:r w:rsidRPr="00CC7FC5">
        <w:rPr>
          <w:rFonts w:hint="eastAsia"/>
          <w:lang w:val="en-GB" w:eastAsia="zh-CN"/>
        </w:rPr>
        <w:t>和</w:t>
      </w:r>
      <w:r w:rsidRPr="00CC7FC5">
        <w:rPr>
          <w:rFonts w:hint="eastAsia"/>
          <w:lang w:val="en-GB" w:eastAsia="zh-CN"/>
        </w:rPr>
        <w:t>47.2-48.2 GHz</w:t>
      </w:r>
      <w:r w:rsidRPr="00CC7FC5">
        <w:rPr>
          <w:rFonts w:hint="eastAsia"/>
          <w:lang w:val="en-GB" w:eastAsia="zh-CN"/>
        </w:rPr>
        <w:t>频段使用现有和</w:t>
      </w:r>
      <w:r w:rsidR="00642093">
        <w:rPr>
          <w:lang w:val="en-GB" w:eastAsia="zh-CN"/>
        </w:rPr>
        <w:br/>
      </w:r>
      <w:r w:rsidRPr="00CC7FC5">
        <w:rPr>
          <w:rFonts w:hint="eastAsia"/>
          <w:lang w:val="en-GB" w:eastAsia="zh-CN"/>
        </w:rPr>
        <w:t>规划的</w:t>
      </w:r>
      <w:r w:rsidRPr="00CC7FC5">
        <w:rPr>
          <w:rFonts w:hint="eastAsia"/>
          <w:lang w:val="en-GB" w:eastAsia="zh-CN"/>
        </w:rPr>
        <w:t>FSS</w:t>
      </w:r>
      <w:r w:rsidRPr="00CC7FC5">
        <w:rPr>
          <w:rFonts w:hint="eastAsia"/>
          <w:lang w:val="en-GB" w:eastAsia="zh-CN"/>
        </w:rPr>
        <w:t>地球站同时减轻其对</w:t>
      </w:r>
      <w:r w:rsidRPr="00CC7FC5">
        <w:rPr>
          <w:rFonts w:hint="eastAsia"/>
          <w:lang w:val="en-GB" w:eastAsia="zh-CN"/>
        </w:rPr>
        <w:t>IMT</w:t>
      </w:r>
      <w:r w:rsidRPr="00CC7FC5">
        <w:rPr>
          <w:rFonts w:hint="eastAsia"/>
          <w:lang w:val="en-GB" w:eastAsia="zh-CN"/>
        </w:rPr>
        <w:t>基站干扰的方法</w:t>
      </w:r>
      <w:r w:rsidR="00244738" w:rsidRPr="00CC7FC5">
        <w:rPr>
          <w:rFonts w:hint="eastAsia"/>
          <w:lang w:val="en-GB" w:eastAsia="zh-CN"/>
        </w:rPr>
        <w:t>示例</w:t>
      </w:r>
    </w:p>
    <w:bookmarkEnd w:id="2"/>
    <w:bookmarkEnd w:id="3"/>
    <w:p w14:paraId="0266660B" w14:textId="33501DD3" w:rsidR="00A22F18" w:rsidRPr="00CC7FC5" w:rsidRDefault="001A103B" w:rsidP="00A22F18">
      <w:pPr>
        <w:pStyle w:val="Normalaftertitle"/>
        <w:jc w:val="center"/>
      </w:pPr>
      <w:proofErr w:type="spellStart"/>
      <w:r w:rsidRPr="00CC7FC5">
        <w:rPr>
          <w:rFonts w:hint="eastAsia"/>
        </w:rPr>
        <w:t>目录</w:t>
      </w:r>
      <w:proofErr w:type="spellEnd"/>
    </w:p>
    <w:p w14:paraId="2D655783" w14:textId="5DF3B4BC" w:rsidR="00A22F18" w:rsidRPr="00CC7FC5" w:rsidRDefault="001A103B" w:rsidP="00A22F18">
      <w:pPr>
        <w:pStyle w:val="toc0"/>
        <w:jc w:val="right"/>
        <w:rPr>
          <w:rFonts w:ascii="STKaiti" w:eastAsia="STKaiti" w:hAnsi="STKaiti"/>
          <w:i w:val="0"/>
          <w:iCs/>
        </w:rPr>
      </w:pPr>
      <w:r w:rsidRPr="00CC7FC5">
        <w:rPr>
          <w:rFonts w:ascii="STKaiti" w:eastAsia="STKaiti" w:hAnsi="STKaiti" w:hint="eastAsia"/>
          <w:i w:val="0"/>
          <w:iCs/>
          <w:lang w:eastAsia="zh-CN"/>
        </w:rPr>
        <w:t>页码</w:t>
      </w:r>
    </w:p>
    <w:p w14:paraId="23DB1A2E" w14:textId="77777777" w:rsidR="00A22F18" w:rsidRPr="00CC7FC5" w:rsidRDefault="00A22F18" w:rsidP="00A22F18">
      <w:pPr>
        <w:pStyle w:val="TOC1"/>
        <w:spacing w:before="0"/>
        <w:rPr>
          <w:rFonts w:asciiTheme="minorHAnsi" w:eastAsiaTheme="minorEastAsia" w:hAnsiTheme="minorHAnsi" w:cstheme="minorBidi"/>
          <w:noProof/>
          <w:kern w:val="2"/>
          <w:sz w:val="22"/>
          <w:szCs w:val="22"/>
          <w:lang w:val="en-GB" w:eastAsia="en-GB"/>
          <w14:ligatures w14:val="standardContextual"/>
        </w:rPr>
      </w:pPr>
      <w:r w:rsidRPr="00CC7FC5">
        <w:fldChar w:fldCharType="begin"/>
      </w:r>
      <w:r w:rsidRPr="00CC7FC5">
        <w:instrText xml:space="preserve"> TOC \o "1-2" \h \z \u </w:instrText>
      </w:r>
      <w:r w:rsidRPr="00CC7FC5">
        <w:fldChar w:fldCharType="separate"/>
      </w:r>
    </w:p>
    <w:p w14:paraId="27881C2C" w14:textId="33B1D6DA" w:rsidR="00A22F18" w:rsidRPr="00CC7FC5" w:rsidRDefault="006D2B2B" w:rsidP="00A22F18">
      <w:pPr>
        <w:pStyle w:val="TOC2"/>
        <w:spacing w:before="0"/>
        <w:rPr>
          <w:rFonts w:asciiTheme="minorHAnsi" w:eastAsiaTheme="minorEastAsia" w:hAnsiTheme="minorHAnsi" w:cstheme="minorBidi"/>
          <w:noProof/>
          <w:kern w:val="2"/>
          <w:sz w:val="22"/>
          <w:szCs w:val="22"/>
          <w:lang w:val="en-GB" w:eastAsia="en-GB"/>
          <w14:ligatures w14:val="standardContextual"/>
        </w:rPr>
      </w:pPr>
      <w:hyperlink w:anchor="_Toc155338364" w:history="1">
        <w:r w:rsidR="00A22F18" w:rsidRPr="00CC7FC5">
          <w:rPr>
            <w:rStyle w:val="Hyperlink"/>
            <w:noProof/>
          </w:rPr>
          <w:t>A1.1</w:t>
        </w:r>
        <w:r w:rsidR="00A22F18" w:rsidRPr="00CC7FC5">
          <w:rPr>
            <w:rFonts w:asciiTheme="minorHAnsi" w:eastAsiaTheme="minorEastAsia" w:hAnsiTheme="minorHAnsi" w:cstheme="minorBidi"/>
            <w:noProof/>
            <w:kern w:val="2"/>
            <w:sz w:val="22"/>
            <w:szCs w:val="22"/>
            <w:lang w:val="en-GB" w:eastAsia="en-GB"/>
            <w14:ligatures w14:val="standardContextual"/>
          </w:rPr>
          <w:tab/>
        </w:r>
        <w:r w:rsidR="00F30EB9" w:rsidRPr="00CC7FC5">
          <w:rPr>
            <w:rStyle w:val="Hyperlink"/>
            <w:rFonts w:hint="eastAsia"/>
            <w:noProof/>
            <w:lang w:eastAsia="zh-CN"/>
          </w:rPr>
          <w:t>引言</w:t>
        </w:r>
        <w:r w:rsidR="00A22F18" w:rsidRPr="00CC7FC5">
          <w:rPr>
            <w:rStyle w:val="Hyperlink"/>
            <w:noProof/>
          </w:rPr>
          <w:tab/>
        </w:r>
        <w:r w:rsidR="00A22F18" w:rsidRPr="00CC7FC5">
          <w:rPr>
            <w:noProof/>
            <w:webHidden/>
          </w:rPr>
          <w:tab/>
        </w:r>
        <w:r w:rsidR="00A22F18" w:rsidRPr="00CC7FC5">
          <w:rPr>
            <w:noProof/>
            <w:webHidden/>
          </w:rPr>
          <w:fldChar w:fldCharType="begin"/>
        </w:r>
        <w:r w:rsidR="00A22F18" w:rsidRPr="00CC7FC5">
          <w:rPr>
            <w:noProof/>
            <w:webHidden/>
          </w:rPr>
          <w:instrText xml:space="preserve"> PAGEREF _Toc155338364 \h </w:instrText>
        </w:r>
        <w:r w:rsidR="00A22F18" w:rsidRPr="00CC7FC5">
          <w:rPr>
            <w:noProof/>
            <w:webHidden/>
          </w:rPr>
        </w:r>
        <w:r w:rsidR="00A22F18" w:rsidRPr="00CC7FC5">
          <w:rPr>
            <w:noProof/>
            <w:webHidden/>
          </w:rPr>
          <w:fldChar w:fldCharType="separate"/>
        </w:r>
        <w:r w:rsidR="00247E84">
          <w:rPr>
            <w:noProof/>
            <w:webHidden/>
          </w:rPr>
          <w:t>3</w:t>
        </w:r>
        <w:r w:rsidR="00A22F18" w:rsidRPr="00CC7FC5">
          <w:rPr>
            <w:noProof/>
            <w:webHidden/>
          </w:rPr>
          <w:fldChar w:fldCharType="end"/>
        </w:r>
      </w:hyperlink>
    </w:p>
    <w:p w14:paraId="2BAD8613" w14:textId="12308765" w:rsidR="00A22F18" w:rsidRPr="00CC7FC5" w:rsidRDefault="006D2B2B" w:rsidP="00A22F18">
      <w:pPr>
        <w:pStyle w:val="TOC2"/>
        <w:rPr>
          <w:rFonts w:asciiTheme="minorHAnsi" w:eastAsiaTheme="minorEastAsia" w:hAnsiTheme="minorHAnsi" w:cstheme="minorBidi"/>
          <w:noProof/>
          <w:kern w:val="2"/>
          <w:sz w:val="22"/>
          <w:szCs w:val="22"/>
          <w:lang w:val="en-GB" w:eastAsia="en-GB"/>
          <w14:ligatures w14:val="standardContextual"/>
        </w:rPr>
      </w:pPr>
      <w:hyperlink w:anchor="_Toc155338365" w:history="1">
        <w:r w:rsidR="00A22F18" w:rsidRPr="00CC7FC5">
          <w:rPr>
            <w:rStyle w:val="Hyperlink"/>
            <w:noProof/>
          </w:rPr>
          <w:t>A1.2</w:t>
        </w:r>
        <w:r w:rsidR="00A22F18" w:rsidRPr="00CC7FC5">
          <w:rPr>
            <w:rFonts w:asciiTheme="minorHAnsi" w:eastAsiaTheme="minorEastAsia" w:hAnsiTheme="minorHAnsi" w:cstheme="minorBidi"/>
            <w:noProof/>
            <w:kern w:val="2"/>
            <w:sz w:val="22"/>
            <w:szCs w:val="22"/>
            <w:lang w:val="en-GB" w:eastAsia="en-GB"/>
            <w14:ligatures w14:val="standardContextual"/>
          </w:rPr>
          <w:tab/>
        </w:r>
        <w:r w:rsidR="00DB6A2D" w:rsidRPr="00CC7FC5">
          <w:rPr>
            <w:rStyle w:val="Hyperlink"/>
            <w:rFonts w:hint="eastAsia"/>
            <w:noProof/>
            <w:lang w:eastAsia="zh-CN"/>
          </w:rPr>
          <w:t>一般</w:t>
        </w:r>
        <w:r w:rsidR="00DB6A2D" w:rsidRPr="00CC7FC5">
          <w:rPr>
            <w:rStyle w:val="Hyperlink"/>
            <w:noProof/>
            <w:lang w:eastAsia="zh-CN"/>
          </w:rPr>
          <w:t>方法</w:t>
        </w:r>
        <w:r w:rsidR="00A22F18" w:rsidRPr="00CC7FC5">
          <w:rPr>
            <w:rStyle w:val="Hyperlink"/>
            <w:noProof/>
          </w:rPr>
          <w:tab/>
        </w:r>
        <w:r w:rsidR="00A22F18" w:rsidRPr="00CC7FC5">
          <w:rPr>
            <w:noProof/>
            <w:webHidden/>
          </w:rPr>
          <w:tab/>
        </w:r>
        <w:r w:rsidR="00A22F18" w:rsidRPr="00CC7FC5">
          <w:rPr>
            <w:noProof/>
            <w:webHidden/>
          </w:rPr>
          <w:fldChar w:fldCharType="begin"/>
        </w:r>
        <w:r w:rsidR="00A22F18" w:rsidRPr="00CC7FC5">
          <w:rPr>
            <w:noProof/>
            <w:webHidden/>
          </w:rPr>
          <w:instrText xml:space="preserve"> PAGEREF _Toc155338365 \h </w:instrText>
        </w:r>
        <w:r w:rsidR="00A22F18" w:rsidRPr="00CC7FC5">
          <w:rPr>
            <w:noProof/>
            <w:webHidden/>
          </w:rPr>
        </w:r>
        <w:r w:rsidR="00A22F18" w:rsidRPr="00CC7FC5">
          <w:rPr>
            <w:noProof/>
            <w:webHidden/>
          </w:rPr>
          <w:fldChar w:fldCharType="separate"/>
        </w:r>
        <w:r w:rsidR="00247E84">
          <w:rPr>
            <w:noProof/>
            <w:webHidden/>
          </w:rPr>
          <w:t>4</w:t>
        </w:r>
        <w:r w:rsidR="00A22F18" w:rsidRPr="00CC7FC5">
          <w:rPr>
            <w:noProof/>
            <w:webHidden/>
          </w:rPr>
          <w:fldChar w:fldCharType="end"/>
        </w:r>
      </w:hyperlink>
    </w:p>
    <w:p w14:paraId="3AFD4252" w14:textId="6DAA1E68" w:rsidR="00A22F18" w:rsidRPr="00CC7FC5" w:rsidRDefault="006D2B2B" w:rsidP="00A22F18">
      <w:pPr>
        <w:pStyle w:val="TOC2"/>
        <w:rPr>
          <w:rFonts w:asciiTheme="minorHAnsi" w:eastAsiaTheme="minorEastAsia" w:hAnsiTheme="minorHAnsi" w:cstheme="minorBidi"/>
          <w:noProof/>
          <w:kern w:val="2"/>
          <w:sz w:val="22"/>
          <w:szCs w:val="22"/>
          <w:lang w:val="en-GB" w:eastAsia="en-GB"/>
          <w14:ligatures w14:val="standardContextual"/>
        </w:rPr>
      </w:pPr>
      <w:hyperlink w:anchor="_Toc155338366" w:history="1">
        <w:r w:rsidR="00A22F18" w:rsidRPr="00CC7FC5">
          <w:rPr>
            <w:rStyle w:val="Hyperlink"/>
            <w:noProof/>
          </w:rPr>
          <w:t>A1.3</w:t>
        </w:r>
        <w:r w:rsidR="00A22F18" w:rsidRPr="00CC7FC5">
          <w:rPr>
            <w:rFonts w:asciiTheme="minorHAnsi" w:eastAsiaTheme="minorEastAsia" w:hAnsiTheme="minorHAnsi" w:cstheme="minorBidi"/>
            <w:noProof/>
            <w:kern w:val="2"/>
            <w:sz w:val="22"/>
            <w:szCs w:val="22"/>
            <w:lang w:val="en-GB" w:eastAsia="en-GB"/>
            <w14:ligatures w14:val="standardContextual"/>
          </w:rPr>
          <w:tab/>
        </w:r>
        <w:r w:rsidR="00DB6A2D" w:rsidRPr="00CC7FC5">
          <w:rPr>
            <w:rStyle w:val="Hyperlink"/>
            <w:rFonts w:hint="eastAsia"/>
            <w:noProof/>
            <w:lang w:eastAsia="zh-CN"/>
          </w:rPr>
          <w:t>参数</w:t>
        </w:r>
        <w:r w:rsidR="00DB6A2D" w:rsidRPr="00CC7FC5">
          <w:rPr>
            <w:rStyle w:val="Hyperlink"/>
            <w:noProof/>
            <w:lang w:eastAsia="zh-CN"/>
          </w:rPr>
          <w:t>的确定</w:t>
        </w:r>
        <w:r w:rsidR="00A22F18" w:rsidRPr="00CC7FC5">
          <w:rPr>
            <w:rStyle w:val="Hyperlink"/>
            <w:noProof/>
          </w:rPr>
          <w:tab/>
        </w:r>
        <w:r w:rsidR="00A22F18" w:rsidRPr="00CC7FC5">
          <w:rPr>
            <w:noProof/>
            <w:webHidden/>
          </w:rPr>
          <w:tab/>
        </w:r>
        <w:r w:rsidR="00A22F18" w:rsidRPr="00CC7FC5">
          <w:rPr>
            <w:noProof/>
            <w:webHidden/>
          </w:rPr>
          <w:fldChar w:fldCharType="begin"/>
        </w:r>
        <w:r w:rsidR="00A22F18" w:rsidRPr="00CC7FC5">
          <w:rPr>
            <w:noProof/>
            <w:webHidden/>
          </w:rPr>
          <w:instrText xml:space="preserve"> PAGEREF _Toc155338366 \h </w:instrText>
        </w:r>
        <w:r w:rsidR="00A22F18" w:rsidRPr="00CC7FC5">
          <w:rPr>
            <w:noProof/>
            <w:webHidden/>
          </w:rPr>
        </w:r>
        <w:r w:rsidR="00A22F18" w:rsidRPr="00CC7FC5">
          <w:rPr>
            <w:noProof/>
            <w:webHidden/>
          </w:rPr>
          <w:fldChar w:fldCharType="separate"/>
        </w:r>
        <w:r w:rsidR="00247E84">
          <w:rPr>
            <w:noProof/>
            <w:webHidden/>
          </w:rPr>
          <w:t>4</w:t>
        </w:r>
        <w:r w:rsidR="00A22F18" w:rsidRPr="00CC7FC5">
          <w:rPr>
            <w:noProof/>
            <w:webHidden/>
          </w:rPr>
          <w:fldChar w:fldCharType="end"/>
        </w:r>
      </w:hyperlink>
    </w:p>
    <w:p w14:paraId="20E61F34" w14:textId="46844EA4" w:rsidR="00A22F18" w:rsidRPr="00CC7FC5" w:rsidRDefault="006D2B2B" w:rsidP="00A22F18">
      <w:pPr>
        <w:pStyle w:val="TOC2"/>
        <w:rPr>
          <w:rFonts w:asciiTheme="minorHAnsi" w:eastAsiaTheme="minorEastAsia" w:hAnsiTheme="minorHAnsi" w:cstheme="minorBidi"/>
          <w:noProof/>
          <w:kern w:val="2"/>
          <w:sz w:val="22"/>
          <w:szCs w:val="22"/>
          <w:lang w:val="en-GB" w:eastAsia="en-GB"/>
          <w14:ligatures w14:val="standardContextual"/>
        </w:rPr>
      </w:pPr>
      <w:hyperlink w:anchor="_Toc155338367" w:history="1">
        <w:r w:rsidR="00A22F18" w:rsidRPr="00CC7FC5">
          <w:rPr>
            <w:rStyle w:val="Hyperlink"/>
            <w:noProof/>
          </w:rPr>
          <w:t>A1.4</w:t>
        </w:r>
        <w:r w:rsidR="00A22F18" w:rsidRPr="00CC7FC5">
          <w:rPr>
            <w:rFonts w:asciiTheme="minorHAnsi" w:eastAsiaTheme="minorEastAsia" w:hAnsiTheme="minorHAnsi" w:cstheme="minorBidi"/>
            <w:noProof/>
            <w:kern w:val="2"/>
            <w:sz w:val="22"/>
            <w:szCs w:val="22"/>
            <w:lang w:val="en-GB" w:eastAsia="en-GB"/>
            <w14:ligatures w14:val="standardContextual"/>
          </w:rPr>
          <w:tab/>
        </w:r>
        <w:r w:rsidR="00DB6A2D" w:rsidRPr="00CC7FC5">
          <w:rPr>
            <w:rStyle w:val="Hyperlink"/>
            <w:rFonts w:hint="eastAsia"/>
            <w:noProof/>
            <w:lang w:eastAsia="zh-CN"/>
          </w:rPr>
          <w:t>干扰</w:t>
        </w:r>
        <w:r w:rsidR="00DB6A2D" w:rsidRPr="00CC7FC5">
          <w:rPr>
            <w:rStyle w:val="Hyperlink"/>
            <w:noProof/>
            <w:lang w:eastAsia="zh-CN"/>
          </w:rPr>
          <w:t>计算</w:t>
        </w:r>
        <w:r w:rsidR="00A22F18" w:rsidRPr="00CC7FC5">
          <w:rPr>
            <w:rStyle w:val="Hyperlink"/>
            <w:noProof/>
          </w:rPr>
          <w:tab/>
        </w:r>
        <w:r w:rsidR="00A22F18" w:rsidRPr="00CC7FC5">
          <w:rPr>
            <w:noProof/>
            <w:webHidden/>
          </w:rPr>
          <w:tab/>
        </w:r>
        <w:r w:rsidR="00A22F18" w:rsidRPr="00CC7FC5">
          <w:rPr>
            <w:noProof/>
            <w:webHidden/>
          </w:rPr>
          <w:fldChar w:fldCharType="begin"/>
        </w:r>
        <w:r w:rsidR="00A22F18" w:rsidRPr="00CC7FC5">
          <w:rPr>
            <w:noProof/>
            <w:webHidden/>
          </w:rPr>
          <w:instrText xml:space="preserve"> PAGEREF _Toc155338367 \h </w:instrText>
        </w:r>
        <w:r w:rsidR="00A22F18" w:rsidRPr="00CC7FC5">
          <w:rPr>
            <w:noProof/>
            <w:webHidden/>
          </w:rPr>
        </w:r>
        <w:r w:rsidR="00A22F18" w:rsidRPr="00CC7FC5">
          <w:rPr>
            <w:noProof/>
            <w:webHidden/>
          </w:rPr>
          <w:fldChar w:fldCharType="separate"/>
        </w:r>
        <w:r w:rsidR="00247E84">
          <w:rPr>
            <w:noProof/>
            <w:webHidden/>
          </w:rPr>
          <w:t>6</w:t>
        </w:r>
        <w:r w:rsidR="00A22F18" w:rsidRPr="00CC7FC5">
          <w:rPr>
            <w:noProof/>
            <w:webHidden/>
          </w:rPr>
          <w:fldChar w:fldCharType="end"/>
        </w:r>
      </w:hyperlink>
    </w:p>
    <w:p w14:paraId="3747D872" w14:textId="41FEE131" w:rsidR="00A22F18" w:rsidRPr="00CC7FC5" w:rsidRDefault="006D2B2B" w:rsidP="00A22F18">
      <w:pPr>
        <w:pStyle w:val="TOC2"/>
        <w:rPr>
          <w:rFonts w:asciiTheme="minorHAnsi" w:eastAsiaTheme="minorEastAsia" w:hAnsiTheme="minorHAnsi" w:cstheme="minorBidi"/>
          <w:noProof/>
          <w:kern w:val="2"/>
          <w:sz w:val="22"/>
          <w:szCs w:val="22"/>
          <w:lang w:val="en-GB" w:eastAsia="en-GB"/>
          <w14:ligatures w14:val="standardContextual"/>
        </w:rPr>
      </w:pPr>
      <w:hyperlink w:anchor="_Toc155338368" w:history="1">
        <w:r w:rsidR="00A22F18" w:rsidRPr="00CC7FC5">
          <w:rPr>
            <w:rStyle w:val="Hyperlink"/>
            <w:noProof/>
          </w:rPr>
          <w:t>A1.5</w:t>
        </w:r>
        <w:r w:rsidR="00A22F18" w:rsidRPr="00CC7FC5">
          <w:rPr>
            <w:rFonts w:asciiTheme="minorHAnsi" w:eastAsiaTheme="minorEastAsia" w:hAnsiTheme="minorHAnsi" w:cstheme="minorBidi"/>
            <w:noProof/>
            <w:kern w:val="2"/>
            <w:sz w:val="22"/>
            <w:szCs w:val="22"/>
            <w:lang w:val="en-GB" w:eastAsia="en-GB"/>
            <w14:ligatures w14:val="standardContextual"/>
          </w:rPr>
          <w:tab/>
        </w:r>
        <w:r w:rsidR="00DB6A2D" w:rsidRPr="00CC7FC5">
          <w:rPr>
            <w:rStyle w:val="Hyperlink"/>
            <w:noProof/>
          </w:rPr>
          <w:t>基站可接受的最大干扰电平</w:t>
        </w:r>
        <w:r w:rsidR="00A22F18" w:rsidRPr="00CC7FC5">
          <w:rPr>
            <w:rStyle w:val="Hyperlink"/>
            <w:noProof/>
          </w:rPr>
          <w:tab/>
        </w:r>
        <w:r w:rsidR="00A22F18" w:rsidRPr="00CC7FC5">
          <w:rPr>
            <w:noProof/>
            <w:webHidden/>
          </w:rPr>
          <w:tab/>
        </w:r>
        <w:r w:rsidR="00A22F18" w:rsidRPr="00CC7FC5">
          <w:rPr>
            <w:noProof/>
            <w:webHidden/>
          </w:rPr>
          <w:fldChar w:fldCharType="begin"/>
        </w:r>
        <w:r w:rsidR="00A22F18" w:rsidRPr="00CC7FC5">
          <w:rPr>
            <w:noProof/>
            <w:webHidden/>
          </w:rPr>
          <w:instrText xml:space="preserve"> PAGEREF _Toc155338368 \h </w:instrText>
        </w:r>
        <w:r w:rsidR="00A22F18" w:rsidRPr="00CC7FC5">
          <w:rPr>
            <w:noProof/>
            <w:webHidden/>
          </w:rPr>
        </w:r>
        <w:r w:rsidR="00A22F18" w:rsidRPr="00CC7FC5">
          <w:rPr>
            <w:noProof/>
            <w:webHidden/>
          </w:rPr>
          <w:fldChar w:fldCharType="separate"/>
        </w:r>
        <w:r w:rsidR="00247E84">
          <w:rPr>
            <w:noProof/>
            <w:webHidden/>
          </w:rPr>
          <w:t>6</w:t>
        </w:r>
        <w:r w:rsidR="00A22F18" w:rsidRPr="00CC7FC5">
          <w:rPr>
            <w:noProof/>
            <w:webHidden/>
          </w:rPr>
          <w:fldChar w:fldCharType="end"/>
        </w:r>
      </w:hyperlink>
    </w:p>
    <w:p w14:paraId="5A475CFD" w14:textId="4CE8BC28" w:rsidR="00A22F18" w:rsidRPr="00CC7FC5" w:rsidRDefault="006D2B2B" w:rsidP="00A22F18">
      <w:pPr>
        <w:pStyle w:val="TOC2"/>
        <w:rPr>
          <w:rFonts w:asciiTheme="minorHAnsi" w:eastAsiaTheme="minorEastAsia" w:hAnsiTheme="minorHAnsi" w:cstheme="minorBidi"/>
          <w:noProof/>
          <w:kern w:val="2"/>
          <w:sz w:val="22"/>
          <w:szCs w:val="22"/>
          <w:lang w:val="en-GB" w:eastAsia="en-GB"/>
          <w14:ligatures w14:val="standardContextual"/>
        </w:rPr>
      </w:pPr>
      <w:hyperlink w:anchor="_Toc155338369" w:history="1">
        <w:r w:rsidR="00A22F18" w:rsidRPr="00CC7FC5">
          <w:rPr>
            <w:rStyle w:val="Hyperlink"/>
            <w:noProof/>
          </w:rPr>
          <w:t>A1.6</w:t>
        </w:r>
        <w:r w:rsidR="00A22F18" w:rsidRPr="00CC7FC5">
          <w:rPr>
            <w:rFonts w:asciiTheme="minorHAnsi" w:eastAsiaTheme="minorEastAsia" w:hAnsiTheme="minorHAnsi" w:cstheme="minorBidi"/>
            <w:noProof/>
            <w:kern w:val="2"/>
            <w:sz w:val="22"/>
            <w:szCs w:val="22"/>
            <w:lang w:val="en-GB" w:eastAsia="en-GB"/>
            <w14:ligatures w14:val="standardContextual"/>
          </w:rPr>
          <w:tab/>
        </w:r>
        <w:r w:rsidR="00DB6A2D" w:rsidRPr="00CC7FC5">
          <w:rPr>
            <w:rStyle w:val="Hyperlink"/>
            <w:rFonts w:hint="eastAsia"/>
            <w:noProof/>
            <w:lang w:eastAsia="zh-CN"/>
          </w:rPr>
          <w:t>协调区</w:t>
        </w:r>
        <w:r w:rsidR="00DB6A2D" w:rsidRPr="00CC7FC5">
          <w:rPr>
            <w:rStyle w:val="Hyperlink"/>
            <w:noProof/>
            <w:lang w:eastAsia="zh-CN"/>
          </w:rPr>
          <w:t>的确定</w:t>
        </w:r>
        <w:r w:rsidR="00A22F18" w:rsidRPr="00CC7FC5">
          <w:rPr>
            <w:noProof/>
            <w:webHidden/>
          </w:rPr>
          <w:tab/>
        </w:r>
        <w:r w:rsidR="00A22F18" w:rsidRPr="00CC7FC5">
          <w:rPr>
            <w:noProof/>
            <w:webHidden/>
          </w:rPr>
          <w:tab/>
        </w:r>
        <w:r w:rsidR="00A22F18" w:rsidRPr="00CC7FC5">
          <w:rPr>
            <w:noProof/>
            <w:webHidden/>
          </w:rPr>
          <w:fldChar w:fldCharType="begin"/>
        </w:r>
        <w:r w:rsidR="00A22F18" w:rsidRPr="00CC7FC5">
          <w:rPr>
            <w:noProof/>
            <w:webHidden/>
          </w:rPr>
          <w:instrText xml:space="preserve"> PAGEREF _Toc155338369 \h </w:instrText>
        </w:r>
        <w:r w:rsidR="00A22F18" w:rsidRPr="00CC7FC5">
          <w:rPr>
            <w:noProof/>
            <w:webHidden/>
          </w:rPr>
        </w:r>
        <w:r w:rsidR="00A22F18" w:rsidRPr="00CC7FC5">
          <w:rPr>
            <w:noProof/>
            <w:webHidden/>
          </w:rPr>
          <w:fldChar w:fldCharType="separate"/>
        </w:r>
        <w:r w:rsidR="00247E84">
          <w:rPr>
            <w:noProof/>
            <w:webHidden/>
          </w:rPr>
          <w:t>7</w:t>
        </w:r>
        <w:r w:rsidR="00A22F18" w:rsidRPr="00CC7FC5">
          <w:rPr>
            <w:noProof/>
            <w:webHidden/>
          </w:rPr>
          <w:fldChar w:fldCharType="end"/>
        </w:r>
      </w:hyperlink>
    </w:p>
    <w:p w14:paraId="7EC72C00" w14:textId="350CD363" w:rsidR="00A22F18" w:rsidRPr="00CC7FC5" w:rsidRDefault="006D2B2B" w:rsidP="00A22F18">
      <w:pPr>
        <w:pStyle w:val="TOC2"/>
        <w:rPr>
          <w:rFonts w:asciiTheme="minorHAnsi" w:eastAsiaTheme="minorEastAsia" w:hAnsiTheme="minorHAnsi" w:cstheme="minorBidi"/>
          <w:noProof/>
          <w:kern w:val="2"/>
          <w:sz w:val="22"/>
          <w:szCs w:val="22"/>
          <w:lang w:val="en-GB" w:eastAsia="en-GB"/>
          <w14:ligatures w14:val="standardContextual"/>
        </w:rPr>
      </w:pPr>
      <w:hyperlink w:anchor="_Toc155338370" w:history="1">
        <w:r w:rsidR="00A22F18" w:rsidRPr="00CC7FC5">
          <w:rPr>
            <w:rStyle w:val="Hyperlink"/>
            <w:noProof/>
          </w:rPr>
          <w:t>A1.7</w:t>
        </w:r>
        <w:r w:rsidR="00A22F18" w:rsidRPr="00CC7FC5">
          <w:rPr>
            <w:rFonts w:asciiTheme="minorHAnsi" w:eastAsiaTheme="minorEastAsia" w:hAnsiTheme="minorHAnsi" w:cstheme="minorBidi"/>
            <w:noProof/>
            <w:kern w:val="2"/>
            <w:sz w:val="22"/>
            <w:szCs w:val="22"/>
            <w:lang w:val="en-GB" w:eastAsia="en-GB"/>
            <w14:ligatures w14:val="standardContextual"/>
          </w:rPr>
          <w:tab/>
        </w:r>
        <w:r w:rsidR="00DB6A2D" w:rsidRPr="00CC7FC5">
          <w:rPr>
            <w:rStyle w:val="Hyperlink"/>
            <w:noProof/>
          </w:rPr>
          <w:t>FSS</w:t>
        </w:r>
        <w:r w:rsidR="00DB6A2D" w:rsidRPr="00CC7FC5">
          <w:rPr>
            <w:rStyle w:val="Hyperlink"/>
            <w:noProof/>
          </w:rPr>
          <w:t>地球站在协调区工作的情况下的</w:t>
        </w:r>
        <w:r w:rsidR="000173B7" w:rsidRPr="00CC7FC5">
          <w:rPr>
            <w:rStyle w:val="Hyperlink"/>
            <w:rFonts w:hint="eastAsia"/>
            <w:noProof/>
            <w:lang w:eastAsia="zh-CN"/>
          </w:rPr>
          <w:t>干扰</w:t>
        </w:r>
        <w:r w:rsidR="00DB6A2D" w:rsidRPr="00CC7FC5">
          <w:rPr>
            <w:rStyle w:val="Hyperlink"/>
            <w:noProof/>
          </w:rPr>
          <w:t>减轻措施</w:t>
        </w:r>
        <w:r w:rsidR="00A22F18" w:rsidRPr="00CC7FC5">
          <w:rPr>
            <w:noProof/>
            <w:webHidden/>
          </w:rPr>
          <w:tab/>
        </w:r>
        <w:r w:rsidR="00A22F18" w:rsidRPr="00CC7FC5">
          <w:rPr>
            <w:noProof/>
            <w:webHidden/>
          </w:rPr>
          <w:tab/>
        </w:r>
        <w:r w:rsidR="00A22F18" w:rsidRPr="00CC7FC5">
          <w:rPr>
            <w:noProof/>
            <w:webHidden/>
          </w:rPr>
          <w:fldChar w:fldCharType="begin"/>
        </w:r>
        <w:r w:rsidR="00A22F18" w:rsidRPr="00CC7FC5">
          <w:rPr>
            <w:noProof/>
            <w:webHidden/>
          </w:rPr>
          <w:instrText xml:space="preserve"> PAGEREF _Toc155338370 \h </w:instrText>
        </w:r>
        <w:r w:rsidR="00A22F18" w:rsidRPr="00CC7FC5">
          <w:rPr>
            <w:noProof/>
            <w:webHidden/>
          </w:rPr>
        </w:r>
        <w:r w:rsidR="00A22F18" w:rsidRPr="00CC7FC5">
          <w:rPr>
            <w:noProof/>
            <w:webHidden/>
          </w:rPr>
          <w:fldChar w:fldCharType="separate"/>
        </w:r>
        <w:r w:rsidR="00247E84">
          <w:rPr>
            <w:noProof/>
            <w:webHidden/>
          </w:rPr>
          <w:t>8</w:t>
        </w:r>
        <w:r w:rsidR="00A22F18" w:rsidRPr="00CC7FC5">
          <w:rPr>
            <w:noProof/>
            <w:webHidden/>
          </w:rPr>
          <w:fldChar w:fldCharType="end"/>
        </w:r>
      </w:hyperlink>
    </w:p>
    <w:p w14:paraId="39EFF0E4" w14:textId="17E27E7E" w:rsidR="00A22F18" w:rsidRPr="00CC7FC5" w:rsidRDefault="006D2B2B" w:rsidP="00A22F18">
      <w:pPr>
        <w:pStyle w:val="TOC2"/>
        <w:rPr>
          <w:rFonts w:asciiTheme="minorHAnsi" w:eastAsiaTheme="minorEastAsia" w:hAnsiTheme="minorHAnsi" w:cstheme="minorBidi"/>
          <w:noProof/>
          <w:kern w:val="2"/>
          <w:sz w:val="22"/>
          <w:szCs w:val="22"/>
          <w:lang w:val="en-GB" w:eastAsia="en-GB"/>
          <w14:ligatures w14:val="standardContextual"/>
        </w:rPr>
      </w:pPr>
      <w:hyperlink w:anchor="_Toc155338371" w:history="1">
        <w:r w:rsidR="00A22F18" w:rsidRPr="00CC7FC5">
          <w:rPr>
            <w:rStyle w:val="Hyperlink"/>
            <w:noProof/>
          </w:rPr>
          <w:t>A1.8</w:t>
        </w:r>
        <w:r w:rsidR="00A22F18" w:rsidRPr="00CC7FC5">
          <w:rPr>
            <w:rFonts w:asciiTheme="minorHAnsi" w:eastAsiaTheme="minorEastAsia" w:hAnsiTheme="minorHAnsi" w:cstheme="minorBidi"/>
            <w:noProof/>
            <w:kern w:val="2"/>
            <w:sz w:val="22"/>
            <w:szCs w:val="22"/>
            <w:lang w:val="en-GB" w:eastAsia="en-GB"/>
            <w14:ligatures w14:val="standardContextual"/>
          </w:rPr>
          <w:tab/>
        </w:r>
        <w:r w:rsidR="007817FC" w:rsidRPr="007817FC">
          <w:rPr>
            <w:rFonts w:asciiTheme="minorHAnsi" w:eastAsiaTheme="minorEastAsia" w:hAnsiTheme="minorHAnsi" w:cstheme="minorBidi"/>
            <w:noProof/>
            <w:kern w:val="2"/>
            <w:sz w:val="22"/>
            <w:szCs w:val="22"/>
            <w:lang w:val="en-GB" w:eastAsia="en-GB"/>
            <w14:ligatures w14:val="standardContextual"/>
          </w:rPr>
          <w:t>协调区</w:t>
        </w:r>
        <w:r w:rsidR="00DB6A2D" w:rsidRPr="00CC7FC5">
          <w:rPr>
            <w:rStyle w:val="Hyperlink"/>
            <w:rFonts w:hint="eastAsia"/>
            <w:noProof/>
            <w:lang w:eastAsia="zh-CN"/>
          </w:rPr>
          <w:t>计算示例</w:t>
        </w:r>
        <w:r w:rsidR="00A22F18" w:rsidRPr="00CC7FC5">
          <w:rPr>
            <w:noProof/>
            <w:webHidden/>
          </w:rPr>
          <w:tab/>
        </w:r>
        <w:r w:rsidR="00A22F18" w:rsidRPr="00CC7FC5">
          <w:rPr>
            <w:noProof/>
            <w:webHidden/>
          </w:rPr>
          <w:tab/>
        </w:r>
        <w:r w:rsidR="00A22F18" w:rsidRPr="00CC7FC5">
          <w:rPr>
            <w:noProof/>
            <w:webHidden/>
          </w:rPr>
          <w:fldChar w:fldCharType="begin"/>
        </w:r>
        <w:r w:rsidR="00A22F18" w:rsidRPr="00CC7FC5">
          <w:rPr>
            <w:noProof/>
            <w:webHidden/>
          </w:rPr>
          <w:instrText xml:space="preserve"> PAGEREF _Toc155338371 \h </w:instrText>
        </w:r>
        <w:r w:rsidR="00A22F18" w:rsidRPr="00CC7FC5">
          <w:rPr>
            <w:noProof/>
            <w:webHidden/>
          </w:rPr>
        </w:r>
        <w:r w:rsidR="00A22F18" w:rsidRPr="00CC7FC5">
          <w:rPr>
            <w:noProof/>
            <w:webHidden/>
          </w:rPr>
          <w:fldChar w:fldCharType="separate"/>
        </w:r>
        <w:r w:rsidR="00247E84">
          <w:rPr>
            <w:noProof/>
            <w:webHidden/>
          </w:rPr>
          <w:t>9</w:t>
        </w:r>
        <w:r w:rsidR="00A22F18" w:rsidRPr="00CC7FC5">
          <w:rPr>
            <w:noProof/>
            <w:webHidden/>
          </w:rPr>
          <w:fldChar w:fldCharType="end"/>
        </w:r>
      </w:hyperlink>
    </w:p>
    <w:p w14:paraId="44F91C17" w14:textId="77777777" w:rsidR="00A22F18" w:rsidRPr="00CC7FC5" w:rsidRDefault="00A22F18" w:rsidP="00A22F18">
      <w:r w:rsidRPr="00CC7FC5">
        <w:fldChar w:fldCharType="end"/>
      </w:r>
    </w:p>
    <w:p w14:paraId="23B78037" w14:textId="38750871" w:rsidR="00A22F18" w:rsidRPr="00CC7FC5" w:rsidRDefault="00A22F18" w:rsidP="00A22F18">
      <w:pPr>
        <w:pStyle w:val="Heading2"/>
        <w:rPr>
          <w:rFonts w:eastAsia="MS PGothic"/>
          <w:lang w:eastAsia="zh-CN"/>
        </w:rPr>
      </w:pPr>
      <w:bookmarkStart w:id="32" w:name="lt_pId130"/>
      <w:bookmarkStart w:id="33" w:name="_Toc155338364"/>
      <w:r w:rsidRPr="00CC7FC5">
        <w:rPr>
          <w:lang w:eastAsia="zh-CN"/>
        </w:rPr>
        <w:t>A1.1</w:t>
      </w:r>
      <w:bookmarkEnd w:id="32"/>
      <w:r w:rsidRPr="00CC7FC5">
        <w:rPr>
          <w:lang w:eastAsia="zh-CN"/>
        </w:rPr>
        <w:tab/>
      </w:r>
      <w:bookmarkEnd w:id="33"/>
      <w:r w:rsidR="00547FC6" w:rsidRPr="00CC7FC5">
        <w:rPr>
          <w:rFonts w:hint="eastAsia"/>
          <w:lang w:val="en-GB" w:eastAsia="zh-CN"/>
        </w:rPr>
        <w:t>引言</w:t>
      </w:r>
    </w:p>
    <w:p w14:paraId="51BE79FF" w14:textId="4968AD0D" w:rsidR="00A22F18" w:rsidRPr="00CC7FC5" w:rsidRDefault="0084252D" w:rsidP="004D7759">
      <w:pPr>
        <w:ind w:firstLineChars="236" w:firstLine="566"/>
        <w:rPr>
          <w:rFonts w:eastAsiaTheme="minorEastAsia"/>
          <w:lang w:val="en-GB" w:eastAsia="zh-CN"/>
        </w:rPr>
      </w:pPr>
      <w:r w:rsidRPr="00CC7FC5">
        <w:rPr>
          <w:rFonts w:eastAsiaTheme="minorEastAsia" w:hint="eastAsia"/>
          <w:lang w:val="en-GB" w:eastAsia="zh-CN"/>
        </w:rPr>
        <w:t>在</w:t>
      </w:r>
      <w:r w:rsidRPr="00CC7FC5">
        <w:rPr>
          <w:rFonts w:eastAsiaTheme="minorEastAsia" w:hint="eastAsia"/>
          <w:lang w:eastAsia="zh-CN"/>
        </w:rPr>
        <w:t>24.65/24.75</w:t>
      </w:r>
      <w:r w:rsidRPr="00CC7FC5">
        <w:rPr>
          <w:rFonts w:eastAsiaTheme="minorEastAsia" w:hint="eastAsia"/>
          <w:lang w:val="en-GB" w:eastAsia="zh-CN"/>
        </w:rPr>
        <w:t>至</w:t>
      </w:r>
      <w:r w:rsidRPr="00CC7FC5">
        <w:rPr>
          <w:rFonts w:eastAsiaTheme="minorEastAsia" w:hint="eastAsia"/>
          <w:lang w:eastAsia="zh-CN"/>
        </w:rPr>
        <w:t>25.25GHz</w:t>
      </w:r>
      <w:r w:rsidRPr="00CC7FC5">
        <w:rPr>
          <w:rFonts w:eastAsiaTheme="minorEastAsia" w:hint="eastAsia"/>
          <w:lang w:val="en-GB" w:eastAsia="zh-CN"/>
        </w:rPr>
        <w:t>、</w:t>
      </w:r>
      <w:r w:rsidRPr="00CC7FC5">
        <w:rPr>
          <w:rFonts w:eastAsiaTheme="minorEastAsia" w:hint="eastAsia"/>
          <w:lang w:eastAsia="zh-CN"/>
        </w:rPr>
        <w:t>27</w:t>
      </w:r>
      <w:r w:rsidRPr="00CC7FC5">
        <w:rPr>
          <w:rFonts w:eastAsiaTheme="minorEastAsia" w:hint="eastAsia"/>
          <w:lang w:val="en-GB" w:eastAsia="zh-CN"/>
        </w:rPr>
        <w:t>至</w:t>
      </w:r>
      <w:r w:rsidRPr="00CC7FC5">
        <w:rPr>
          <w:rFonts w:eastAsiaTheme="minorEastAsia" w:hint="eastAsia"/>
          <w:lang w:eastAsia="zh-CN"/>
        </w:rPr>
        <w:t>27.5 GHz</w:t>
      </w:r>
      <w:r w:rsidRPr="00CC7FC5">
        <w:rPr>
          <w:rFonts w:eastAsiaTheme="minorEastAsia" w:hint="eastAsia"/>
          <w:lang w:val="en-GB" w:eastAsia="zh-CN"/>
        </w:rPr>
        <w:t>、</w:t>
      </w:r>
      <w:r w:rsidRPr="00CC7FC5">
        <w:rPr>
          <w:rFonts w:eastAsiaTheme="minorEastAsia" w:hint="eastAsia"/>
          <w:lang w:eastAsia="zh-CN"/>
        </w:rPr>
        <w:t>42.5</w:t>
      </w:r>
      <w:r w:rsidRPr="00CC7FC5">
        <w:rPr>
          <w:rFonts w:eastAsiaTheme="minorEastAsia" w:hint="eastAsia"/>
          <w:lang w:val="en-GB" w:eastAsia="zh-CN"/>
        </w:rPr>
        <w:t>至</w:t>
      </w:r>
      <w:r w:rsidRPr="00CC7FC5">
        <w:rPr>
          <w:rFonts w:eastAsiaTheme="minorEastAsia" w:hint="eastAsia"/>
          <w:lang w:eastAsia="zh-CN"/>
        </w:rPr>
        <w:t>43.5 GHz</w:t>
      </w:r>
      <w:r w:rsidRPr="00CC7FC5">
        <w:rPr>
          <w:rFonts w:eastAsiaTheme="minorEastAsia" w:hint="eastAsia"/>
          <w:lang w:val="en-GB" w:eastAsia="zh-CN"/>
        </w:rPr>
        <w:t>和</w:t>
      </w:r>
      <w:r w:rsidRPr="00CC7FC5">
        <w:rPr>
          <w:rFonts w:eastAsiaTheme="minorEastAsia" w:hint="eastAsia"/>
          <w:lang w:eastAsia="zh-CN"/>
        </w:rPr>
        <w:t>47.2</w:t>
      </w:r>
      <w:r w:rsidRPr="00CC7FC5">
        <w:rPr>
          <w:rFonts w:eastAsiaTheme="minorEastAsia" w:hint="eastAsia"/>
          <w:lang w:val="en-GB" w:eastAsia="zh-CN"/>
        </w:rPr>
        <w:t>至</w:t>
      </w:r>
      <w:r w:rsidRPr="00CC7FC5">
        <w:rPr>
          <w:rFonts w:eastAsiaTheme="minorEastAsia" w:hint="eastAsia"/>
          <w:lang w:eastAsia="zh-CN"/>
        </w:rPr>
        <w:t>48.2 GHz</w:t>
      </w:r>
      <w:r w:rsidRPr="00CC7FC5">
        <w:rPr>
          <w:rFonts w:eastAsiaTheme="minorEastAsia" w:hint="eastAsia"/>
          <w:lang w:eastAsia="zh-CN"/>
        </w:rPr>
        <w:t>（</w:t>
      </w:r>
      <w:r w:rsidR="00BD23D4">
        <w:rPr>
          <w:rFonts w:eastAsiaTheme="minorEastAsia" w:hint="eastAsia"/>
          <w:lang w:val="en-GB" w:eastAsia="zh-CN"/>
        </w:rPr>
        <w:t>在</w:t>
      </w:r>
      <w:r w:rsidRPr="00CC7FC5">
        <w:rPr>
          <w:rFonts w:eastAsiaTheme="minorEastAsia" w:hint="eastAsia"/>
          <w:lang w:val="en-GB" w:eastAsia="zh-CN"/>
        </w:rPr>
        <w:t>适用</w:t>
      </w:r>
      <w:r w:rsidR="00BD23D4">
        <w:rPr>
          <w:rFonts w:eastAsiaTheme="minorEastAsia" w:hint="eastAsia"/>
          <w:lang w:val="en-GB" w:eastAsia="zh-CN"/>
        </w:rPr>
        <w:t>的</w:t>
      </w:r>
      <w:r w:rsidR="00BD23D4">
        <w:rPr>
          <w:rFonts w:eastAsiaTheme="minorEastAsia"/>
          <w:lang w:val="en-GB" w:eastAsia="zh-CN"/>
        </w:rPr>
        <w:t>情况下</w:t>
      </w:r>
      <w:r w:rsidRPr="00CC7FC5">
        <w:rPr>
          <w:rFonts w:eastAsiaTheme="minorEastAsia" w:hint="eastAsia"/>
          <w:lang w:eastAsia="zh-CN"/>
        </w:rPr>
        <w:t>）</w:t>
      </w:r>
      <w:r w:rsidRPr="00CC7FC5">
        <w:rPr>
          <w:rFonts w:eastAsiaTheme="minorEastAsia" w:hint="eastAsia"/>
          <w:lang w:val="en-GB" w:eastAsia="zh-CN"/>
        </w:rPr>
        <w:t>频率范围内传输的</w:t>
      </w:r>
      <w:r w:rsidRPr="00CC7FC5">
        <w:rPr>
          <w:rFonts w:eastAsiaTheme="minorEastAsia" w:hint="eastAsia"/>
          <w:lang w:eastAsia="zh-CN"/>
        </w:rPr>
        <w:t>FSS</w:t>
      </w:r>
      <w:r w:rsidRPr="00CC7FC5">
        <w:rPr>
          <w:rFonts w:eastAsiaTheme="minorEastAsia" w:hint="eastAsia"/>
          <w:lang w:val="en-GB" w:eastAsia="zh-CN"/>
        </w:rPr>
        <w:t>地球站可能对</w:t>
      </w:r>
      <w:r w:rsidRPr="00CC7FC5">
        <w:rPr>
          <w:rFonts w:eastAsiaTheme="minorEastAsia" w:hint="eastAsia"/>
          <w:lang w:eastAsia="zh-CN"/>
        </w:rPr>
        <w:t>IMT</w:t>
      </w:r>
      <w:r w:rsidRPr="00CC7FC5">
        <w:rPr>
          <w:rFonts w:eastAsiaTheme="minorEastAsia" w:hint="eastAsia"/>
          <w:lang w:val="en-GB" w:eastAsia="zh-CN"/>
        </w:rPr>
        <w:t>系统造成干扰。因此，这可能需要在</w:t>
      </w:r>
      <w:r w:rsidRPr="00CC7FC5">
        <w:rPr>
          <w:rFonts w:eastAsiaTheme="minorEastAsia" w:hint="eastAsia"/>
          <w:lang w:val="en-GB" w:eastAsia="zh-CN"/>
        </w:rPr>
        <w:t>IMT</w:t>
      </w:r>
      <w:r w:rsidRPr="00CC7FC5">
        <w:rPr>
          <w:rFonts w:eastAsiaTheme="minorEastAsia" w:hint="eastAsia"/>
          <w:lang w:val="en-GB" w:eastAsia="zh-CN"/>
        </w:rPr>
        <w:t>基站周围建立协调区，以将对</w:t>
      </w:r>
      <w:r w:rsidRPr="00CC7FC5">
        <w:rPr>
          <w:rFonts w:eastAsiaTheme="minorEastAsia" w:hint="eastAsia"/>
          <w:lang w:val="en-GB" w:eastAsia="zh-CN"/>
        </w:rPr>
        <w:t>IMT</w:t>
      </w:r>
      <w:r w:rsidRPr="00CC7FC5">
        <w:rPr>
          <w:rFonts w:eastAsiaTheme="minorEastAsia" w:hint="eastAsia"/>
          <w:lang w:val="en-GB" w:eastAsia="zh-CN"/>
        </w:rPr>
        <w:t>系统的干扰风险最小化。这些协调区的计算需要针对具体地点，并根据具体情况进行。</w:t>
      </w:r>
    </w:p>
    <w:p w14:paraId="135B1870" w14:textId="497C0845" w:rsidR="00A22F18" w:rsidRPr="00CC7FC5" w:rsidRDefault="003664C0" w:rsidP="00641F0D">
      <w:pPr>
        <w:ind w:firstLineChars="238" w:firstLine="566"/>
        <w:rPr>
          <w:spacing w:val="-2"/>
          <w:lang w:val="en-GB" w:eastAsia="zh-CN"/>
        </w:rPr>
      </w:pPr>
      <w:r w:rsidRPr="00CC7FC5">
        <w:rPr>
          <w:rFonts w:eastAsiaTheme="minorEastAsia" w:hint="eastAsia"/>
          <w:spacing w:val="-2"/>
          <w:lang w:val="en-GB" w:eastAsia="zh-CN"/>
        </w:rPr>
        <w:t>如果</w:t>
      </w:r>
      <w:r w:rsidR="00BD23D4">
        <w:rPr>
          <w:rFonts w:eastAsiaTheme="minorEastAsia" w:hint="eastAsia"/>
          <w:spacing w:val="-2"/>
          <w:lang w:val="en-GB" w:eastAsia="zh-CN"/>
        </w:rPr>
        <w:t>使用最坏情况分析，通过这种方法确定的协调区可能相对较大。因此，</w:t>
      </w:r>
      <w:r w:rsidRPr="00CC7FC5">
        <w:rPr>
          <w:rFonts w:eastAsiaTheme="minorEastAsia" w:hint="eastAsia"/>
          <w:spacing w:val="-2"/>
          <w:lang w:val="en-GB" w:eastAsia="zh-CN"/>
        </w:rPr>
        <w:t>进行了超出该方法的更详细的分析或</w:t>
      </w:r>
      <w:r w:rsidRPr="00CC7FC5">
        <w:rPr>
          <w:rFonts w:eastAsiaTheme="minorEastAsia" w:hint="eastAsia"/>
          <w:spacing w:val="-2"/>
          <w:lang w:val="en-GB" w:eastAsia="zh-CN"/>
        </w:rPr>
        <w:t>IMT</w:t>
      </w:r>
      <w:r w:rsidRPr="00CC7FC5">
        <w:rPr>
          <w:rFonts w:eastAsiaTheme="minorEastAsia" w:hint="eastAsia"/>
          <w:spacing w:val="-2"/>
          <w:lang w:val="en-GB" w:eastAsia="zh-CN"/>
        </w:rPr>
        <w:t>和</w:t>
      </w:r>
      <w:r w:rsidRPr="00CC7FC5">
        <w:rPr>
          <w:rFonts w:eastAsiaTheme="minorEastAsia" w:hint="eastAsia"/>
          <w:spacing w:val="-2"/>
          <w:lang w:val="en-GB" w:eastAsia="zh-CN"/>
        </w:rPr>
        <w:t>FSS</w:t>
      </w:r>
      <w:r w:rsidRPr="00CC7FC5">
        <w:rPr>
          <w:rFonts w:eastAsiaTheme="minorEastAsia" w:hint="eastAsia"/>
          <w:spacing w:val="-2"/>
          <w:lang w:val="en-GB" w:eastAsia="zh-CN"/>
        </w:rPr>
        <w:t>地球站运营商之间可以达成协议之后，这些区域应被视为仍可部署</w:t>
      </w:r>
      <w:r w:rsidRPr="00CC7FC5">
        <w:rPr>
          <w:rFonts w:eastAsiaTheme="minorEastAsia" w:hint="eastAsia"/>
          <w:spacing w:val="-2"/>
          <w:lang w:val="en-GB" w:eastAsia="zh-CN"/>
        </w:rPr>
        <w:t>FSS</w:t>
      </w:r>
      <w:r w:rsidRPr="00CC7FC5">
        <w:rPr>
          <w:rFonts w:eastAsiaTheme="minorEastAsia" w:hint="eastAsia"/>
          <w:spacing w:val="-2"/>
          <w:lang w:val="en-GB" w:eastAsia="zh-CN"/>
        </w:rPr>
        <w:t>地球站</w:t>
      </w:r>
      <w:r w:rsidRPr="00CC7FC5">
        <w:rPr>
          <w:rFonts w:eastAsiaTheme="minorEastAsia" w:hint="eastAsia"/>
          <w:spacing w:val="-2"/>
          <w:lang w:val="en-GB" w:eastAsia="zh-CN"/>
        </w:rPr>
        <w:t>/IMT</w:t>
      </w:r>
      <w:r w:rsidRPr="00CC7FC5">
        <w:rPr>
          <w:rFonts w:eastAsiaTheme="minorEastAsia" w:hint="eastAsia"/>
          <w:spacing w:val="-2"/>
          <w:lang w:val="en-GB" w:eastAsia="zh-CN"/>
        </w:rPr>
        <w:t>基站的协调区。</w:t>
      </w:r>
    </w:p>
    <w:p w14:paraId="28C52A46" w14:textId="63761D90" w:rsidR="00A22F18" w:rsidRPr="00CC7FC5" w:rsidRDefault="00A22F18" w:rsidP="00FF04E9">
      <w:pPr>
        <w:pStyle w:val="Heading2"/>
        <w:rPr>
          <w:lang w:val="en-GB" w:eastAsia="zh-CN"/>
        </w:rPr>
      </w:pPr>
      <w:bookmarkStart w:id="34" w:name="lt_pId137"/>
      <w:bookmarkStart w:id="35" w:name="_Toc155338365"/>
      <w:r w:rsidRPr="00CC7FC5">
        <w:rPr>
          <w:lang w:val="en-GB" w:eastAsia="zh-CN"/>
        </w:rPr>
        <w:lastRenderedPageBreak/>
        <w:t>A1.2</w:t>
      </w:r>
      <w:bookmarkEnd w:id="34"/>
      <w:r w:rsidRPr="00CC7FC5">
        <w:rPr>
          <w:lang w:val="en-GB" w:eastAsia="zh-CN"/>
        </w:rPr>
        <w:tab/>
      </w:r>
      <w:bookmarkEnd w:id="35"/>
      <w:r w:rsidR="00547FC6" w:rsidRPr="00CC7FC5">
        <w:rPr>
          <w:rFonts w:hint="eastAsia"/>
          <w:lang w:val="en-GB" w:eastAsia="zh-CN"/>
        </w:rPr>
        <w:t>一般方法</w:t>
      </w:r>
    </w:p>
    <w:p w14:paraId="2EF39201" w14:textId="52F91312" w:rsidR="00A22F18" w:rsidRPr="00CC7FC5" w:rsidRDefault="004207BF" w:rsidP="00FF04E9">
      <w:pPr>
        <w:keepNext/>
        <w:keepLines/>
        <w:ind w:firstLineChars="236" w:firstLine="566"/>
        <w:rPr>
          <w:lang w:val="en-GB" w:eastAsia="zh-CN"/>
        </w:rPr>
      </w:pPr>
      <w:r w:rsidRPr="00CC7FC5">
        <w:rPr>
          <w:rFonts w:hint="eastAsia"/>
          <w:lang w:val="en-GB" w:eastAsia="zh-CN"/>
        </w:rPr>
        <w:t>计算协调区的一般方法载于以下步骤：</w:t>
      </w:r>
    </w:p>
    <w:p w14:paraId="5134EA48" w14:textId="0C18E1B7" w:rsidR="00A22F18" w:rsidRPr="00CC7FC5" w:rsidRDefault="004207BF" w:rsidP="00FF04E9">
      <w:pPr>
        <w:pStyle w:val="enumlev1"/>
        <w:tabs>
          <w:tab w:val="clear" w:pos="794"/>
          <w:tab w:val="left" w:pos="980"/>
        </w:tabs>
        <w:ind w:left="980" w:hanging="980"/>
        <w:rPr>
          <w:lang w:val="en-GB" w:eastAsia="zh-CN"/>
        </w:rPr>
      </w:pPr>
      <w:r w:rsidRPr="00CC7FC5">
        <w:rPr>
          <w:rFonts w:hint="eastAsia"/>
          <w:lang w:val="en-GB" w:eastAsia="zh-CN"/>
        </w:rPr>
        <w:t>第一步：确定</w:t>
      </w:r>
      <w:r w:rsidRPr="00CC7FC5">
        <w:rPr>
          <w:rFonts w:hint="eastAsia"/>
          <w:lang w:val="en-GB" w:eastAsia="zh-CN"/>
        </w:rPr>
        <w:t>IMT</w:t>
      </w:r>
      <w:r w:rsidRPr="00CC7FC5">
        <w:rPr>
          <w:rFonts w:hint="eastAsia"/>
          <w:lang w:val="en-GB" w:eastAsia="zh-CN"/>
        </w:rPr>
        <w:t>基站和</w:t>
      </w:r>
      <w:r w:rsidRPr="00CC7FC5">
        <w:rPr>
          <w:rFonts w:hint="eastAsia"/>
          <w:lang w:val="en-GB" w:eastAsia="zh-CN"/>
        </w:rPr>
        <w:t>FSS</w:t>
      </w:r>
      <w:r w:rsidRPr="00CC7FC5">
        <w:rPr>
          <w:rFonts w:hint="eastAsia"/>
          <w:lang w:val="en-GB" w:eastAsia="zh-CN"/>
        </w:rPr>
        <w:t>地球站的参数。</w:t>
      </w:r>
      <w:r w:rsidR="00B22DA1" w:rsidRPr="00CC7FC5">
        <w:rPr>
          <w:rFonts w:hint="eastAsia"/>
          <w:lang w:val="en-GB" w:eastAsia="zh-CN"/>
        </w:rPr>
        <w:t>这</w:t>
      </w:r>
      <w:r w:rsidRPr="00CC7FC5">
        <w:rPr>
          <w:rFonts w:hint="eastAsia"/>
          <w:lang w:val="en-GB" w:eastAsia="zh-CN"/>
        </w:rPr>
        <w:t>基于具体地点的具体情况，应使用</w:t>
      </w:r>
      <w:r w:rsidRPr="00CC7FC5">
        <w:rPr>
          <w:rFonts w:hint="eastAsia"/>
          <w:lang w:val="en-GB" w:eastAsia="zh-CN"/>
        </w:rPr>
        <w:t>FSS</w:t>
      </w:r>
      <w:r w:rsidRPr="00CC7FC5">
        <w:rPr>
          <w:rFonts w:hint="eastAsia"/>
          <w:lang w:val="en-GB" w:eastAsia="zh-CN"/>
        </w:rPr>
        <w:t>地球站的具体细节，如</w:t>
      </w:r>
      <w:r w:rsidRPr="00CC7FC5">
        <w:rPr>
          <w:lang w:val="en-GB" w:eastAsia="zh-CN"/>
        </w:rPr>
        <w:t xml:space="preserve">§ </w:t>
      </w:r>
      <w:r w:rsidRPr="00CC7FC5">
        <w:rPr>
          <w:rFonts w:hint="eastAsia"/>
          <w:lang w:val="en-GB" w:eastAsia="zh-CN"/>
        </w:rPr>
        <w:t>A1.3</w:t>
      </w:r>
      <w:r w:rsidRPr="00CC7FC5">
        <w:rPr>
          <w:rFonts w:hint="eastAsia"/>
          <w:lang w:val="en-GB" w:eastAsia="zh-CN"/>
        </w:rPr>
        <w:t>所示。</w:t>
      </w:r>
    </w:p>
    <w:p w14:paraId="760CB5A7" w14:textId="167BDBD8" w:rsidR="00A22F18" w:rsidRPr="00CC7FC5" w:rsidRDefault="004207BF" w:rsidP="00FF04E9">
      <w:pPr>
        <w:pStyle w:val="enumlev1"/>
        <w:keepNext/>
        <w:keepLines/>
        <w:tabs>
          <w:tab w:val="clear" w:pos="794"/>
          <w:tab w:val="left" w:pos="980"/>
        </w:tabs>
        <w:ind w:left="980" w:hanging="980"/>
        <w:rPr>
          <w:lang w:val="en-GB" w:eastAsia="zh-CN"/>
        </w:rPr>
      </w:pPr>
      <w:bookmarkStart w:id="36" w:name="lt_pId144"/>
      <w:r w:rsidRPr="00CC7FC5">
        <w:rPr>
          <w:rFonts w:hint="eastAsia"/>
          <w:lang w:val="en-GB" w:eastAsia="zh-CN"/>
        </w:rPr>
        <w:t>第二步：基于</w:t>
      </w:r>
      <w:r w:rsidRPr="00CC7FC5">
        <w:rPr>
          <w:rFonts w:hint="eastAsia"/>
          <w:lang w:val="en-GB" w:eastAsia="zh-CN"/>
        </w:rPr>
        <w:t xml:space="preserve">20 </w:t>
      </w:r>
      <w:r w:rsidRPr="00CC7FC5">
        <w:rPr>
          <w:rFonts w:hint="eastAsia"/>
          <w:lang w:val="en-GB" w:eastAsia="zh-CN"/>
        </w:rPr>
        <w:t>×</w:t>
      </w:r>
      <w:r w:rsidRPr="00CC7FC5">
        <w:rPr>
          <w:rFonts w:hint="eastAsia"/>
          <w:lang w:val="en-GB" w:eastAsia="zh-CN"/>
        </w:rPr>
        <w:t xml:space="preserve"> 20 m</w:t>
      </w:r>
      <w:r w:rsidRPr="00CC7FC5">
        <w:rPr>
          <w:rFonts w:hint="eastAsia"/>
          <w:lang w:val="en-GB" w:eastAsia="zh-CN"/>
        </w:rPr>
        <w:t>至</w:t>
      </w:r>
      <w:r w:rsidRPr="00CC7FC5">
        <w:rPr>
          <w:rFonts w:hint="eastAsia"/>
          <w:lang w:val="en-GB" w:eastAsia="zh-CN"/>
        </w:rPr>
        <w:t xml:space="preserve">50 </w:t>
      </w:r>
      <w:r w:rsidRPr="00CC7FC5">
        <w:rPr>
          <w:rFonts w:hint="eastAsia"/>
          <w:lang w:val="en-GB" w:eastAsia="zh-CN"/>
        </w:rPr>
        <w:t>×</w:t>
      </w:r>
      <w:r w:rsidRPr="00CC7FC5">
        <w:rPr>
          <w:rFonts w:hint="eastAsia"/>
          <w:lang w:val="en-GB" w:eastAsia="zh-CN"/>
        </w:rPr>
        <w:t xml:space="preserve"> 50 m</w:t>
      </w:r>
      <w:r w:rsidRPr="00CC7FC5">
        <w:rPr>
          <w:rFonts w:hint="eastAsia"/>
          <w:lang w:val="en-GB" w:eastAsia="zh-CN"/>
        </w:rPr>
        <w:t>像素大小，（根据第一步中确定的参数），计算网格上每个像素的干扰</w:t>
      </w:r>
      <w:r w:rsidR="00BD23D4">
        <w:rPr>
          <w:rFonts w:hint="eastAsia"/>
          <w:lang w:val="en-GB" w:eastAsia="zh-CN"/>
        </w:rPr>
        <w:t xml:space="preserve"> </w:t>
      </w:r>
      <w:r w:rsidRPr="00CC7FC5">
        <w:rPr>
          <w:rFonts w:hint="eastAsia"/>
          <w:lang w:val="en-GB" w:eastAsia="zh-CN"/>
        </w:rPr>
        <w:t>I</w:t>
      </w:r>
      <w:r w:rsidRPr="00CC7FC5">
        <w:rPr>
          <w:rFonts w:hint="eastAsia"/>
          <w:lang w:val="en-GB" w:eastAsia="zh-CN"/>
        </w:rPr>
        <w:t>（即要为网格中的每个像素确定的干</w:t>
      </w:r>
      <w:r w:rsidR="00BD23D4">
        <w:rPr>
          <w:rFonts w:hint="eastAsia"/>
          <w:lang w:val="en-GB" w:eastAsia="zh-CN"/>
        </w:rPr>
        <w:t>扰</w:t>
      </w:r>
      <w:r w:rsidRPr="00CC7FC5">
        <w:rPr>
          <w:rFonts w:hint="eastAsia"/>
          <w:lang w:val="en-GB" w:eastAsia="zh-CN"/>
        </w:rPr>
        <w:t>）</w:t>
      </w:r>
      <w:r w:rsidR="00A22F18" w:rsidRPr="00CC7FC5">
        <w:rPr>
          <w:position w:val="6"/>
          <w:sz w:val="18"/>
        </w:rPr>
        <w:footnoteReference w:id="1"/>
      </w:r>
      <w:r w:rsidR="00A22F18" w:rsidRPr="00CC7FC5">
        <w:rPr>
          <w:lang w:val="en-GB" w:eastAsia="zh-CN"/>
        </w:rPr>
        <w:t>.</w:t>
      </w:r>
      <w:bookmarkEnd w:id="36"/>
      <w:r w:rsidRPr="00CC7FC5">
        <w:rPr>
          <w:rFonts w:hint="eastAsia"/>
          <w:lang w:val="en-GB" w:eastAsia="zh-CN"/>
        </w:rPr>
        <w:t>用于计算的网格</w:t>
      </w:r>
      <w:r w:rsidR="005E785E" w:rsidRPr="00CC7FC5">
        <w:rPr>
          <w:rFonts w:hint="eastAsia"/>
          <w:lang w:val="en-GB" w:eastAsia="zh-CN"/>
        </w:rPr>
        <w:t>区域</w:t>
      </w:r>
      <w:r w:rsidRPr="00CC7FC5">
        <w:rPr>
          <w:rFonts w:hint="eastAsia"/>
          <w:lang w:val="en-GB" w:eastAsia="zh-CN"/>
        </w:rPr>
        <w:t>应</w:t>
      </w:r>
      <w:r w:rsidR="00BD23D4" w:rsidRPr="00CC7FC5">
        <w:rPr>
          <w:rFonts w:hint="eastAsia"/>
          <w:lang w:val="en-GB" w:eastAsia="zh-CN"/>
        </w:rPr>
        <w:t>设置</w:t>
      </w:r>
      <w:r w:rsidR="00BD23D4">
        <w:rPr>
          <w:rFonts w:hint="eastAsia"/>
          <w:lang w:val="en-GB" w:eastAsia="zh-CN"/>
        </w:rPr>
        <w:t>为</w:t>
      </w:r>
      <w:r w:rsidR="005E785E" w:rsidRPr="00CC7FC5">
        <w:rPr>
          <w:rFonts w:hint="eastAsia"/>
          <w:lang w:val="en-GB" w:eastAsia="zh-CN"/>
        </w:rPr>
        <w:t>足</w:t>
      </w:r>
      <w:r w:rsidR="00BD23D4">
        <w:rPr>
          <w:rFonts w:hint="eastAsia"/>
          <w:lang w:val="en-GB" w:eastAsia="zh-CN"/>
        </w:rPr>
        <w:t>以覆盖整个协调区</w:t>
      </w:r>
      <w:r w:rsidRPr="00CC7FC5">
        <w:rPr>
          <w:rFonts w:hint="eastAsia"/>
          <w:lang w:val="en-GB" w:eastAsia="zh-CN"/>
        </w:rPr>
        <w:t>。将通过评估</w:t>
      </w:r>
      <w:r w:rsidRPr="00CC7FC5">
        <w:rPr>
          <w:rFonts w:hint="eastAsia"/>
          <w:lang w:val="en-GB" w:eastAsia="zh-CN"/>
        </w:rPr>
        <w:t>FSS</w:t>
      </w:r>
      <w:r w:rsidRPr="00CC7FC5">
        <w:rPr>
          <w:rFonts w:hint="eastAsia"/>
          <w:lang w:val="en-GB" w:eastAsia="zh-CN"/>
        </w:rPr>
        <w:t>发射地球站朝向</w:t>
      </w:r>
      <w:r w:rsidRPr="00CC7FC5">
        <w:rPr>
          <w:rFonts w:hint="eastAsia"/>
          <w:lang w:val="en-GB" w:eastAsia="zh-CN"/>
        </w:rPr>
        <w:t>IMT</w:t>
      </w:r>
      <w:r w:rsidR="00B22DA1" w:rsidRPr="00CC7FC5">
        <w:rPr>
          <w:rFonts w:hint="eastAsia"/>
          <w:lang w:val="en-GB" w:eastAsia="zh-CN"/>
        </w:rPr>
        <w:t>接收</w:t>
      </w:r>
      <w:r w:rsidRPr="00CC7FC5">
        <w:rPr>
          <w:rFonts w:hint="eastAsia"/>
          <w:lang w:val="en-GB" w:eastAsia="zh-CN"/>
        </w:rPr>
        <w:t>基站的发射功率和天线增益来计算</w:t>
      </w:r>
      <w:r w:rsidR="003205A8" w:rsidRPr="00CC7FC5">
        <w:rPr>
          <w:rFonts w:hint="eastAsia"/>
          <w:lang w:val="en-GB" w:eastAsia="zh-CN"/>
        </w:rPr>
        <w:t>FSS</w:t>
      </w:r>
      <w:r w:rsidR="00B22DA1" w:rsidRPr="00CC7FC5">
        <w:rPr>
          <w:rFonts w:hint="eastAsia"/>
          <w:lang w:val="en-GB" w:eastAsia="zh-CN"/>
        </w:rPr>
        <w:t>发射</w:t>
      </w:r>
      <w:r w:rsidR="003205A8" w:rsidRPr="00CC7FC5">
        <w:rPr>
          <w:rFonts w:hint="eastAsia"/>
          <w:lang w:val="en-GB" w:eastAsia="zh-CN"/>
        </w:rPr>
        <w:t>地球站到</w:t>
      </w:r>
      <w:r w:rsidR="003205A8" w:rsidRPr="00CC7FC5">
        <w:rPr>
          <w:rFonts w:hint="eastAsia"/>
          <w:lang w:val="en-GB" w:eastAsia="zh-CN"/>
        </w:rPr>
        <w:t>IMT</w:t>
      </w:r>
      <w:r w:rsidR="00BD23D4" w:rsidRPr="00CC7FC5">
        <w:rPr>
          <w:rFonts w:hint="eastAsia"/>
          <w:lang w:val="en-GB" w:eastAsia="zh-CN"/>
        </w:rPr>
        <w:t>接收</w:t>
      </w:r>
      <w:r w:rsidR="003205A8" w:rsidRPr="00CC7FC5">
        <w:rPr>
          <w:rFonts w:hint="eastAsia"/>
          <w:lang w:val="en-GB" w:eastAsia="zh-CN"/>
        </w:rPr>
        <w:t>基站的干扰</w:t>
      </w:r>
      <w:r w:rsidR="00582585">
        <w:rPr>
          <w:rFonts w:hint="eastAsia"/>
          <w:lang w:val="en-GB" w:eastAsia="zh-CN"/>
        </w:rPr>
        <w:t xml:space="preserve"> </w:t>
      </w:r>
      <w:r w:rsidR="003205A8" w:rsidRPr="00CC7FC5">
        <w:rPr>
          <w:rFonts w:hint="eastAsia"/>
          <w:lang w:val="en-GB" w:eastAsia="zh-CN"/>
        </w:rPr>
        <w:t>I</w:t>
      </w:r>
      <w:r w:rsidRPr="00CC7FC5">
        <w:rPr>
          <w:rFonts w:hint="eastAsia"/>
          <w:lang w:val="en-GB" w:eastAsia="zh-CN"/>
        </w:rPr>
        <w:t>，如</w:t>
      </w:r>
      <w:r w:rsidR="005E785E" w:rsidRPr="00CC7FC5">
        <w:rPr>
          <w:lang w:val="en-GB" w:eastAsia="zh-CN"/>
        </w:rPr>
        <w:t xml:space="preserve">§ </w:t>
      </w:r>
      <w:r w:rsidRPr="00CC7FC5">
        <w:rPr>
          <w:rFonts w:hint="eastAsia"/>
          <w:lang w:val="en-GB" w:eastAsia="zh-CN"/>
        </w:rPr>
        <w:t>A1.4</w:t>
      </w:r>
      <w:r w:rsidRPr="00CC7FC5">
        <w:rPr>
          <w:rFonts w:hint="eastAsia"/>
          <w:lang w:val="en-GB" w:eastAsia="zh-CN"/>
        </w:rPr>
        <w:t>所示。</w:t>
      </w:r>
    </w:p>
    <w:p w14:paraId="60A1BE47" w14:textId="3051FEFA" w:rsidR="00A22F18" w:rsidRPr="00CC7FC5" w:rsidRDefault="004207BF" w:rsidP="00FF04E9">
      <w:pPr>
        <w:pStyle w:val="enumlev1"/>
        <w:tabs>
          <w:tab w:val="clear" w:pos="794"/>
          <w:tab w:val="left" w:pos="980"/>
        </w:tabs>
        <w:ind w:left="980" w:hanging="980"/>
        <w:rPr>
          <w:lang w:val="en-GB" w:eastAsia="zh-CN"/>
        </w:rPr>
      </w:pPr>
      <w:bookmarkStart w:id="37" w:name="lt_pId148"/>
      <w:r w:rsidRPr="00CC7FC5">
        <w:rPr>
          <w:rFonts w:hint="eastAsia"/>
          <w:lang w:val="en-GB" w:eastAsia="zh-CN"/>
        </w:rPr>
        <w:t>第三步：</w:t>
      </w:r>
      <w:bookmarkEnd w:id="37"/>
      <w:r w:rsidR="007006E5" w:rsidRPr="00CC7FC5">
        <w:rPr>
          <w:rFonts w:hint="eastAsia"/>
          <w:lang w:val="en-GB" w:eastAsia="zh-CN"/>
        </w:rPr>
        <w:t>将</w:t>
      </w:r>
      <w:r w:rsidR="001216ED" w:rsidRPr="00CC7FC5">
        <w:rPr>
          <w:rFonts w:hint="eastAsia"/>
          <w:lang w:val="en-GB" w:eastAsia="zh-CN"/>
        </w:rPr>
        <w:t>（基于</w:t>
      </w:r>
      <w:r w:rsidR="001216ED" w:rsidRPr="00CC7FC5">
        <w:rPr>
          <w:rFonts w:hint="eastAsia"/>
          <w:lang w:val="en-GB" w:eastAsia="zh-CN"/>
        </w:rPr>
        <w:t xml:space="preserve">20 </w:t>
      </w:r>
      <w:r w:rsidR="001216ED" w:rsidRPr="00CC7FC5">
        <w:rPr>
          <w:rFonts w:hint="eastAsia"/>
          <w:lang w:val="en-GB" w:eastAsia="zh-CN"/>
        </w:rPr>
        <w:t>×</w:t>
      </w:r>
      <w:r w:rsidR="001216ED" w:rsidRPr="00CC7FC5">
        <w:rPr>
          <w:rFonts w:hint="eastAsia"/>
          <w:lang w:val="en-GB" w:eastAsia="zh-CN"/>
        </w:rPr>
        <w:t xml:space="preserve"> 20</w:t>
      </w:r>
      <w:r w:rsidR="001216ED" w:rsidRPr="00CC7FC5">
        <w:rPr>
          <w:rFonts w:hint="eastAsia"/>
          <w:lang w:val="en-GB" w:eastAsia="zh-CN"/>
        </w:rPr>
        <w:t>米至</w:t>
      </w:r>
      <w:r w:rsidR="001216ED" w:rsidRPr="00CC7FC5">
        <w:rPr>
          <w:rFonts w:hint="eastAsia"/>
          <w:lang w:val="en-GB" w:eastAsia="zh-CN"/>
        </w:rPr>
        <w:t xml:space="preserve">50 </w:t>
      </w:r>
      <w:r w:rsidR="001216ED" w:rsidRPr="00CC7FC5">
        <w:rPr>
          <w:rFonts w:hint="eastAsia"/>
          <w:lang w:val="en-GB" w:eastAsia="zh-CN"/>
        </w:rPr>
        <w:t>×</w:t>
      </w:r>
      <w:r w:rsidR="001216ED" w:rsidRPr="00CC7FC5">
        <w:rPr>
          <w:rFonts w:hint="eastAsia"/>
          <w:lang w:val="en-GB" w:eastAsia="zh-CN"/>
        </w:rPr>
        <w:t xml:space="preserve"> 50</w:t>
      </w:r>
      <w:r w:rsidR="001216ED" w:rsidRPr="00CC7FC5">
        <w:rPr>
          <w:rFonts w:hint="eastAsia"/>
          <w:lang w:val="en-GB" w:eastAsia="zh-CN"/>
        </w:rPr>
        <w:t>米像素大小的网格上）</w:t>
      </w:r>
      <w:r w:rsidR="007006E5" w:rsidRPr="00CC7FC5">
        <w:rPr>
          <w:rFonts w:hint="eastAsia"/>
          <w:lang w:val="en-GB" w:eastAsia="zh-CN"/>
        </w:rPr>
        <w:t>每个像素的计算干扰与</w:t>
      </w:r>
      <w:r w:rsidR="007006E5" w:rsidRPr="00CC7FC5">
        <w:rPr>
          <w:rFonts w:hint="eastAsia"/>
          <w:lang w:val="en-GB" w:eastAsia="zh-CN"/>
        </w:rPr>
        <w:t>IMT</w:t>
      </w:r>
      <w:r w:rsidR="007006E5" w:rsidRPr="00CC7FC5">
        <w:rPr>
          <w:rFonts w:hint="eastAsia"/>
          <w:lang w:val="en-GB" w:eastAsia="zh-CN"/>
        </w:rPr>
        <w:t>基站可接受的最大干扰电平进行比较，如</w:t>
      </w:r>
      <w:r w:rsidR="007006E5" w:rsidRPr="00CC7FC5">
        <w:rPr>
          <w:lang w:val="en-GB" w:eastAsia="zh-CN"/>
        </w:rPr>
        <w:t xml:space="preserve">§ </w:t>
      </w:r>
      <w:r w:rsidR="007006E5" w:rsidRPr="00CC7FC5">
        <w:rPr>
          <w:rFonts w:hint="eastAsia"/>
          <w:lang w:val="en-GB" w:eastAsia="zh-CN"/>
        </w:rPr>
        <w:t>A1.5</w:t>
      </w:r>
      <w:r w:rsidR="007006E5" w:rsidRPr="00CC7FC5">
        <w:rPr>
          <w:rFonts w:hint="eastAsia"/>
          <w:lang w:val="en-GB" w:eastAsia="zh-CN"/>
        </w:rPr>
        <w:t>所示。</w:t>
      </w:r>
    </w:p>
    <w:p w14:paraId="380D9850" w14:textId="1EEFD69B" w:rsidR="00A22F18" w:rsidRPr="00CC7FC5" w:rsidRDefault="004207BF" w:rsidP="00FF04E9">
      <w:pPr>
        <w:pStyle w:val="enumlev1"/>
        <w:tabs>
          <w:tab w:val="clear" w:pos="794"/>
          <w:tab w:val="left" w:pos="980"/>
        </w:tabs>
        <w:ind w:left="980" w:hanging="980"/>
        <w:rPr>
          <w:lang w:val="en-GB" w:eastAsia="zh-CN"/>
        </w:rPr>
      </w:pPr>
      <w:r w:rsidRPr="00CC7FC5">
        <w:rPr>
          <w:rFonts w:hint="eastAsia"/>
          <w:lang w:val="en-GB" w:eastAsia="zh-CN"/>
        </w:rPr>
        <w:t>第四步：</w:t>
      </w:r>
      <w:r w:rsidR="007006E5" w:rsidRPr="00CC7FC5">
        <w:rPr>
          <w:rFonts w:hint="eastAsia"/>
          <w:lang w:val="en-GB" w:eastAsia="zh-CN"/>
        </w:rPr>
        <w:t>根据</w:t>
      </w:r>
      <w:r w:rsidR="005E07A0" w:rsidRPr="00CC7FC5">
        <w:rPr>
          <w:rFonts w:hint="eastAsia"/>
          <w:lang w:val="en-GB" w:eastAsia="zh-CN"/>
        </w:rPr>
        <w:t>与</w:t>
      </w:r>
      <w:r w:rsidR="007006E5" w:rsidRPr="00CC7FC5">
        <w:rPr>
          <w:rFonts w:hint="eastAsia"/>
          <w:lang w:val="en-GB" w:eastAsia="zh-CN"/>
        </w:rPr>
        <w:t>每个像素</w:t>
      </w:r>
      <w:r w:rsidR="007006E5" w:rsidRPr="00CC7FC5">
        <w:rPr>
          <w:rFonts w:hint="eastAsia"/>
          <w:lang w:val="en-GB" w:eastAsia="zh-CN"/>
        </w:rPr>
        <w:t>IMT</w:t>
      </w:r>
      <w:r w:rsidR="007006E5" w:rsidRPr="00CC7FC5">
        <w:rPr>
          <w:rFonts w:hint="eastAsia"/>
          <w:lang w:val="en-GB" w:eastAsia="zh-CN"/>
        </w:rPr>
        <w:t>基站可接受的最大干扰电平的比较，确定并绘制协调区，如</w:t>
      </w:r>
      <w:r w:rsidR="007006E5" w:rsidRPr="00CC7FC5">
        <w:rPr>
          <w:lang w:val="en-GB" w:eastAsia="zh-CN"/>
        </w:rPr>
        <w:t>§</w:t>
      </w:r>
      <w:r w:rsidR="00FF04E9">
        <w:rPr>
          <w:lang w:val="en-GB" w:eastAsia="zh-CN"/>
        </w:rPr>
        <w:t> </w:t>
      </w:r>
      <w:r w:rsidR="007006E5" w:rsidRPr="00CC7FC5">
        <w:rPr>
          <w:rFonts w:hint="eastAsia"/>
          <w:lang w:val="en-GB" w:eastAsia="zh-CN"/>
        </w:rPr>
        <w:t>A1.6</w:t>
      </w:r>
      <w:r w:rsidR="007006E5" w:rsidRPr="00CC7FC5">
        <w:rPr>
          <w:rFonts w:hint="eastAsia"/>
          <w:lang w:val="en-GB" w:eastAsia="zh-CN"/>
        </w:rPr>
        <w:t>所示。</w:t>
      </w:r>
    </w:p>
    <w:p w14:paraId="7C990BD3" w14:textId="254544D3" w:rsidR="00A22F18" w:rsidRPr="00CC7FC5" w:rsidRDefault="004207BF" w:rsidP="00FF04E9">
      <w:pPr>
        <w:pStyle w:val="enumlev1"/>
        <w:tabs>
          <w:tab w:val="clear" w:pos="794"/>
          <w:tab w:val="left" w:pos="980"/>
        </w:tabs>
        <w:ind w:left="980" w:hanging="980"/>
        <w:rPr>
          <w:rFonts w:eastAsiaTheme="minorEastAsia"/>
          <w:lang w:val="en-GB" w:eastAsia="zh-CN"/>
        </w:rPr>
      </w:pPr>
      <w:bookmarkStart w:id="38" w:name="lt_pId152"/>
      <w:r w:rsidRPr="00CC7FC5">
        <w:rPr>
          <w:rFonts w:hint="eastAsia"/>
          <w:lang w:val="en-GB" w:eastAsia="zh-CN"/>
        </w:rPr>
        <w:t>第五步：</w:t>
      </w:r>
      <w:bookmarkEnd w:id="38"/>
      <w:r w:rsidR="007006E5" w:rsidRPr="00CC7FC5">
        <w:rPr>
          <w:rFonts w:eastAsiaTheme="minorEastAsia" w:hint="eastAsia"/>
          <w:lang w:val="en-GB" w:eastAsia="zh-CN"/>
        </w:rPr>
        <w:t>如果</w:t>
      </w:r>
      <w:r w:rsidR="007006E5" w:rsidRPr="00CC7FC5">
        <w:rPr>
          <w:rFonts w:eastAsiaTheme="minorEastAsia" w:hint="eastAsia"/>
          <w:lang w:val="en-GB" w:eastAsia="zh-CN"/>
        </w:rPr>
        <w:t>FSS</w:t>
      </w:r>
      <w:r w:rsidR="007006E5" w:rsidRPr="00CC7FC5">
        <w:rPr>
          <w:rFonts w:eastAsiaTheme="minorEastAsia" w:hint="eastAsia"/>
          <w:lang w:val="en-GB" w:eastAsia="zh-CN"/>
        </w:rPr>
        <w:t>地球站</w:t>
      </w:r>
      <w:r w:rsidR="007006E5" w:rsidRPr="00CC7FC5">
        <w:rPr>
          <w:rFonts w:eastAsiaTheme="minorEastAsia" w:hint="eastAsia"/>
          <w:lang w:val="en-GB" w:eastAsia="zh-CN"/>
        </w:rPr>
        <w:t>/IMT</w:t>
      </w:r>
      <w:r w:rsidR="007006E5" w:rsidRPr="00CC7FC5">
        <w:rPr>
          <w:rFonts w:eastAsiaTheme="minorEastAsia" w:hint="eastAsia"/>
          <w:lang w:val="en-GB" w:eastAsia="zh-CN"/>
        </w:rPr>
        <w:t>基站位于</w:t>
      </w:r>
      <w:r w:rsidR="007006E5" w:rsidRPr="00CC7FC5">
        <w:rPr>
          <w:rFonts w:eastAsiaTheme="minorEastAsia"/>
          <w:lang w:val="en-GB" w:eastAsia="zh-CN"/>
        </w:rPr>
        <w:t xml:space="preserve">§ </w:t>
      </w:r>
      <w:r w:rsidR="007006E5" w:rsidRPr="00CC7FC5">
        <w:rPr>
          <w:rFonts w:eastAsiaTheme="minorEastAsia" w:hint="eastAsia"/>
          <w:lang w:val="en-GB" w:eastAsia="zh-CN"/>
        </w:rPr>
        <w:t>A1.7</w:t>
      </w:r>
      <w:r w:rsidR="007006E5" w:rsidRPr="00CC7FC5">
        <w:rPr>
          <w:rFonts w:eastAsiaTheme="minorEastAsia" w:hint="eastAsia"/>
          <w:lang w:val="en-GB" w:eastAsia="zh-CN"/>
        </w:rPr>
        <w:t>所示的协调区内，考虑一系列干扰减轻措施。</w:t>
      </w:r>
    </w:p>
    <w:p w14:paraId="1667AAE5" w14:textId="092357DD" w:rsidR="00A22F18" w:rsidRPr="00CC7FC5" w:rsidRDefault="00A22F18" w:rsidP="00A22F18">
      <w:pPr>
        <w:pStyle w:val="Heading2"/>
        <w:rPr>
          <w:lang w:val="en-GB" w:eastAsia="zh-CN"/>
        </w:rPr>
      </w:pPr>
      <w:bookmarkStart w:id="39" w:name="lt_pId153"/>
      <w:bookmarkStart w:id="40" w:name="_Toc155338366"/>
      <w:r w:rsidRPr="00CC7FC5">
        <w:rPr>
          <w:lang w:val="en-GB" w:eastAsia="zh-CN"/>
        </w:rPr>
        <w:t>A1.3</w:t>
      </w:r>
      <w:bookmarkEnd w:id="39"/>
      <w:r w:rsidRPr="00CC7FC5">
        <w:rPr>
          <w:lang w:val="en-GB" w:eastAsia="zh-CN"/>
        </w:rPr>
        <w:tab/>
      </w:r>
      <w:bookmarkEnd w:id="40"/>
      <w:r w:rsidR="007006E5" w:rsidRPr="00CC7FC5">
        <w:rPr>
          <w:rFonts w:hint="eastAsia"/>
          <w:lang w:val="en-GB" w:eastAsia="zh-CN"/>
        </w:rPr>
        <w:t>参数</w:t>
      </w:r>
      <w:r w:rsidR="007006E5" w:rsidRPr="00CC7FC5">
        <w:rPr>
          <w:lang w:val="en-GB" w:eastAsia="zh-CN"/>
        </w:rPr>
        <w:t>确定</w:t>
      </w:r>
    </w:p>
    <w:p w14:paraId="2213D5CE" w14:textId="049FBEF2" w:rsidR="00A22F18" w:rsidRPr="00CC7FC5" w:rsidRDefault="007006E5" w:rsidP="000A7F81">
      <w:pPr>
        <w:ind w:firstLineChars="236" w:firstLine="566"/>
        <w:rPr>
          <w:lang w:val="en-GB" w:eastAsia="zh-CN"/>
        </w:rPr>
      </w:pPr>
      <w:r w:rsidRPr="00CC7FC5">
        <w:rPr>
          <w:rFonts w:hint="eastAsia"/>
          <w:lang w:val="en-GB" w:eastAsia="zh-CN"/>
        </w:rPr>
        <w:t>干扰是固定和可变参数的组合：朝向</w:t>
      </w:r>
      <w:r w:rsidRPr="00CC7FC5">
        <w:rPr>
          <w:rFonts w:hint="eastAsia"/>
          <w:lang w:val="en-GB" w:eastAsia="zh-CN"/>
        </w:rPr>
        <w:t>FSS</w:t>
      </w:r>
      <w:r w:rsidRPr="00CC7FC5">
        <w:rPr>
          <w:rFonts w:hint="eastAsia"/>
          <w:lang w:val="en-GB" w:eastAsia="zh-CN"/>
        </w:rPr>
        <w:t>地球站的</w:t>
      </w:r>
      <w:r w:rsidRPr="00CC7FC5">
        <w:rPr>
          <w:rFonts w:hint="eastAsia"/>
          <w:lang w:val="en-GB" w:eastAsia="zh-CN"/>
        </w:rPr>
        <w:t>IMT</w:t>
      </w:r>
      <w:r w:rsidR="004E5209" w:rsidRPr="00CC7FC5">
        <w:rPr>
          <w:rFonts w:hint="eastAsia"/>
          <w:lang w:val="en-GB" w:eastAsia="zh-CN"/>
        </w:rPr>
        <w:t>基站天线增益、传播和地物</w:t>
      </w:r>
      <w:r w:rsidR="004F7F9E" w:rsidRPr="00CC7FC5">
        <w:rPr>
          <w:rFonts w:hint="eastAsia"/>
          <w:lang w:val="en-GB" w:eastAsia="zh-CN"/>
        </w:rPr>
        <w:t>损耗、场地</w:t>
      </w:r>
      <w:r w:rsidRPr="00CC7FC5">
        <w:rPr>
          <w:rFonts w:hint="eastAsia"/>
          <w:lang w:val="en-GB" w:eastAsia="zh-CN"/>
        </w:rPr>
        <w:t>屏蔽、朝向</w:t>
      </w:r>
      <w:r w:rsidRPr="00CC7FC5">
        <w:rPr>
          <w:rFonts w:hint="eastAsia"/>
          <w:lang w:val="en-GB" w:eastAsia="zh-CN"/>
        </w:rPr>
        <w:t>IMT</w:t>
      </w:r>
      <w:r w:rsidRPr="00CC7FC5">
        <w:rPr>
          <w:rFonts w:hint="eastAsia"/>
          <w:lang w:val="en-GB" w:eastAsia="zh-CN"/>
        </w:rPr>
        <w:t>基站的</w:t>
      </w:r>
      <w:r w:rsidRPr="00CC7FC5">
        <w:rPr>
          <w:rFonts w:hint="eastAsia"/>
          <w:lang w:val="en-GB" w:eastAsia="zh-CN"/>
        </w:rPr>
        <w:t>FSS</w:t>
      </w:r>
      <w:r w:rsidRPr="00CC7FC5">
        <w:rPr>
          <w:rFonts w:hint="eastAsia"/>
          <w:lang w:val="en-GB" w:eastAsia="zh-CN"/>
        </w:rPr>
        <w:t>地球站天线增益、极化损耗和</w:t>
      </w:r>
      <w:r w:rsidRPr="00CC7FC5">
        <w:rPr>
          <w:rFonts w:hint="eastAsia"/>
          <w:lang w:val="en-GB" w:eastAsia="zh-CN"/>
        </w:rPr>
        <w:t>IMT</w:t>
      </w:r>
      <w:r w:rsidRPr="00CC7FC5">
        <w:rPr>
          <w:rFonts w:hint="eastAsia"/>
          <w:lang w:val="en-GB" w:eastAsia="zh-CN"/>
        </w:rPr>
        <w:t>天线欧姆损耗。关于</w:t>
      </w:r>
      <w:r w:rsidRPr="00CC7FC5">
        <w:rPr>
          <w:rFonts w:hint="eastAsia"/>
          <w:lang w:val="en-GB" w:eastAsia="zh-CN"/>
        </w:rPr>
        <w:t>FSS</w:t>
      </w:r>
      <w:r w:rsidR="004E5209" w:rsidRPr="00CC7FC5">
        <w:rPr>
          <w:rFonts w:hint="eastAsia"/>
          <w:lang w:val="en-GB" w:eastAsia="zh-CN"/>
        </w:rPr>
        <w:t>地球</w:t>
      </w:r>
      <w:r w:rsidRPr="00CC7FC5">
        <w:rPr>
          <w:rFonts w:hint="eastAsia"/>
          <w:lang w:val="en-GB" w:eastAsia="zh-CN"/>
        </w:rPr>
        <w:t>站朝向</w:t>
      </w:r>
      <w:r w:rsidRPr="00CC7FC5">
        <w:rPr>
          <w:rFonts w:hint="eastAsia"/>
          <w:lang w:val="en-GB" w:eastAsia="zh-CN"/>
        </w:rPr>
        <w:t>IMT</w:t>
      </w:r>
      <w:r w:rsidRPr="00CC7FC5">
        <w:rPr>
          <w:rFonts w:hint="eastAsia"/>
          <w:lang w:val="en-GB" w:eastAsia="zh-CN"/>
        </w:rPr>
        <w:t>基站的天线增益，对于非</w:t>
      </w:r>
      <w:r w:rsidR="004E5209" w:rsidRPr="00CC7FC5">
        <w:rPr>
          <w:rFonts w:hint="eastAsia"/>
          <w:lang w:val="en-GB" w:eastAsia="zh-CN"/>
        </w:rPr>
        <w:t>对地</w:t>
      </w:r>
      <w:r w:rsidRPr="00CC7FC5">
        <w:rPr>
          <w:rFonts w:hint="eastAsia"/>
          <w:lang w:val="en-GB" w:eastAsia="zh-CN"/>
        </w:rPr>
        <w:t>静止轨道（</w:t>
      </w:r>
      <w:r w:rsidRPr="00CC7FC5">
        <w:rPr>
          <w:rFonts w:hint="eastAsia"/>
          <w:lang w:val="en-GB" w:eastAsia="zh-CN"/>
        </w:rPr>
        <w:t>NGSO</w:t>
      </w:r>
      <w:r w:rsidRPr="00CC7FC5">
        <w:rPr>
          <w:rFonts w:hint="eastAsia"/>
          <w:lang w:val="en-GB" w:eastAsia="zh-CN"/>
        </w:rPr>
        <w:t>）是可变的，对于</w:t>
      </w:r>
      <w:r w:rsidR="004E5209" w:rsidRPr="00CC7FC5">
        <w:rPr>
          <w:rFonts w:hint="eastAsia"/>
          <w:lang w:val="en-GB" w:eastAsia="zh-CN"/>
        </w:rPr>
        <w:t>对地</w:t>
      </w:r>
      <w:r w:rsidRPr="00CC7FC5">
        <w:rPr>
          <w:rFonts w:hint="eastAsia"/>
          <w:lang w:val="en-GB" w:eastAsia="zh-CN"/>
        </w:rPr>
        <w:t>静止轨道（</w:t>
      </w:r>
      <w:r w:rsidRPr="00CC7FC5">
        <w:rPr>
          <w:rFonts w:hint="eastAsia"/>
          <w:lang w:val="en-GB" w:eastAsia="zh-CN"/>
        </w:rPr>
        <w:t>GSO</w:t>
      </w:r>
      <w:r w:rsidRPr="00CC7FC5">
        <w:rPr>
          <w:rFonts w:hint="eastAsia"/>
          <w:lang w:val="en-GB" w:eastAsia="zh-CN"/>
        </w:rPr>
        <w:t>）是固定的。</w:t>
      </w:r>
    </w:p>
    <w:p w14:paraId="6DFE05AB" w14:textId="3D1C4719" w:rsidR="00A22F18" w:rsidRPr="00CC7FC5" w:rsidRDefault="00A22F18" w:rsidP="00A22F18">
      <w:pPr>
        <w:pStyle w:val="Heading3"/>
        <w:rPr>
          <w:lang w:val="en-GB" w:eastAsia="zh-CN"/>
        </w:rPr>
      </w:pPr>
      <w:bookmarkStart w:id="41" w:name="lt_pId157"/>
      <w:r w:rsidRPr="00CC7FC5">
        <w:rPr>
          <w:lang w:val="en-GB" w:eastAsia="zh-CN"/>
        </w:rPr>
        <w:t>A1.3.1</w:t>
      </w:r>
      <w:bookmarkEnd w:id="41"/>
      <w:r w:rsidRPr="00CC7FC5">
        <w:rPr>
          <w:lang w:val="en-GB" w:eastAsia="zh-CN"/>
        </w:rPr>
        <w:tab/>
      </w:r>
      <w:r w:rsidR="003C728B" w:rsidRPr="00CC7FC5">
        <w:rPr>
          <w:rFonts w:hint="eastAsia"/>
          <w:lang w:val="en-GB" w:eastAsia="zh-CN"/>
        </w:rPr>
        <w:t>朝向</w:t>
      </w:r>
      <w:r w:rsidR="003C728B" w:rsidRPr="00CC7FC5">
        <w:rPr>
          <w:rFonts w:hint="eastAsia"/>
          <w:lang w:val="en-GB" w:eastAsia="zh-CN"/>
        </w:rPr>
        <w:t>IMT</w:t>
      </w:r>
      <w:r w:rsidR="003C728B" w:rsidRPr="00CC7FC5">
        <w:rPr>
          <w:rFonts w:hint="eastAsia"/>
          <w:lang w:val="en-GB" w:eastAsia="zh-CN"/>
        </w:rPr>
        <w:t>基站的卫星地球站天线增益</w:t>
      </w:r>
    </w:p>
    <w:p w14:paraId="452C560D" w14:textId="4F36543A" w:rsidR="00A22F18" w:rsidRPr="00CC7FC5" w:rsidRDefault="00B345DC" w:rsidP="00B17A3B">
      <w:pPr>
        <w:ind w:firstLineChars="236" w:firstLine="566"/>
        <w:rPr>
          <w:lang w:val="en-GB" w:eastAsia="zh-CN"/>
        </w:rPr>
      </w:pPr>
      <w:r w:rsidRPr="00CC7FC5">
        <w:rPr>
          <w:rFonts w:hint="eastAsia"/>
          <w:lang w:val="en-GB" w:eastAsia="zh-CN"/>
        </w:rPr>
        <w:t>干扰计算需要</w:t>
      </w:r>
      <w:r w:rsidRPr="00CC7FC5">
        <w:rPr>
          <w:rFonts w:hint="eastAsia"/>
          <w:lang w:val="en-GB" w:eastAsia="zh-CN"/>
        </w:rPr>
        <w:t>FSS</w:t>
      </w:r>
      <w:r w:rsidRPr="00CC7FC5">
        <w:rPr>
          <w:rFonts w:hint="eastAsia"/>
          <w:lang w:val="en-GB" w:eastAsia="zh-CN"/>
        </w:rPr>
        <w:t>地球站天线方向图的信息。朝向</w:t>
      </w:r>
      <w:r w:rsidRPr="00CC7FC5">
        <w:rPr>
          <w:rFonts w:hint="eastAsia"/>
          <w:lang w:val="en-GB" w:eastAsia="zh-CN"/>
        </w:rPr>
        <w:t>IMT</w:t>
      </w:r>
      <w:r w:rsidRPr="00CC7FC5">
        <w:rPr>
          <w:rFonts w:hint="eastAsia"/>
          <w:lang w:val="en-GB" w:eastAsia="zh-CN"/>
        </w:rPr>
        <w:t>基站的最终增益将是天线方向图、仰角和方位角（即复合角）的组合。在确定协调区时，需要</w:t>
      </w:r>
      <w:r w:rsidR="00B17A3B" w:rsidRPr="00CC7FC5">
        <w:rPr>
          <w:rFonts w:hint="eastAsia"/>
          <w:lang w:val="en-GB" w:eastAsia="zh-CN"/>
        </w:rPr>
        <w:t>为</w:t>
      </w:r>
      <w:r w:rsidRPr="00CC7FC5">
        <w:rPr>
          <w:rFonts w:hint="eastAsia"/>
          <w:lang w:val="en-GB" w:eastAsia="zh-CN"/>
        </w:rPr>
        <w:t xml:space="preserve">20 </w:t>
      </w:r>
      <w:r w:rsidRPr="00CC7FC5">
        <w:rPr>
          <w:rFonts w:hint="eastAsia"/>
          <w:lang w:val="en-GB" w:eastAsia="zh-CN"/>
        </w:rPr>
        <w:t>×</w:t>
      </w:r>
      <w:r w:rsidRPr="00CC7FC5">
        <w:rPr>
          <w:rFonts w:hint="eastAsia"/>
          <w:lang w:val="en-GB" w:eastAsia="zh-CN"/>
        </w:rPr>
        <w:t xml:space="preserve"> 20</w:t>
      </w:r>
      <w:r w:rsidRPr="00CC7FC5">
        <w:rPr>
          <w:rFonts w:hint="eastAsia"/>
          <w:lang w:val="en-GB" w:eastAsia="zh-CN"/>
        </w:rPr>
        <w:t>米至</w:t>
      </w:r>
      <w:r w:rsidRPr="00CC7FC5">
        <w:rPr>
          <w:rFonts w:hint="eastAsia"/>
          <w:lang w:val="en-GB" w:eastAsia="zh-CN"/>
        </w:rPr>
        <w:t xml:space="preserve">50 </w:t>
      </w:r>
      <w:r w:rsidRPr="00CC7FC5">
        <w:rPr>
          <w:rFonts w:hint="eastAsia"/>
          <w:lang w:val="en-GB" w:eastAsia="zh-CN"/>
        </w:rPr>
        <w:t>×</w:t>
      </w:r>
      <w:r w:rsidRPr="00CC7FC5">
        <w:rPr>
          <w:rFonts w:hint="eastAsia"/>
          <w:lang w:val="en-GB" w:eastAsia="zh-CN"/>
        </w:rPr>
        <w:t xml:space="preserve"> 50</w:t>
      </w:r>
      <w:r w:rsidR="00B17A3B" w:rsidRPr="00CC7FC5">
        <w:rPr>
          <w:rFonts w:hint="eastAsia"/>
          <w:lang w:val="en-GB" w:eastAsia="zh-CN"/>
        </w:rPr>
        <w:t>米的</w:t>
      </w:r>
      <w:r w:rsidRPr="00CC7FC5">
        <w:rPr>
          <w:rFonts w:hint="eastAsia"/>
          <w:lang w:val="en-GB" w:eastAsia="zh-CN"/>
        </w:rPr>
        <w:t>网格上的每个点</w:t>
      </w:r>
      <w:r w:rsidR="00B17A3B" w:rsidRPr="00CC7FC5">
        <w:rPr>
          <w:rFonts w:hint="eastAsia"/>
          <w:lang w:val="en-GB" w:eastAsia="zh-CN"/>
        </w:rPr>
        <w:t>（网格中的每个像素）</w:t>
      </w:r>
      <w:r w:rsidRPr="00CC7FC5">
        <w:rPr>
          <w:rFonts w:hint="eastAsia"/>
          <w:lang w:val="en-GB" w:eastAsia="zh-CN"/>
        </w:rPr>
        <w:t>计算朝向</w:t>
      </w:r>
      <w:r w:rsidRPr="00CC7FC5">
        <w:rPr>
          <w:rFonts w:hint="eastAsia"/>
          <w:lang w:val="en-GB" w:eastAsia="zh-CN"/>
        </w:rPr>
        <w:t>IMT</w:t>
      </w:r>
      <w:r w:rsidRPr="00CC7FC5">
        <w:rPr>
          <w:rFonts w:hint="eastAsia"/>
          <w:lang w:val="en-GB" w:eastAsia="zh-CN"/>
        </w:rPr>
        <w:t>基站的</w:t>
      </w:r>
      <w:r w:rsidRPr="00CC7FC5">
        <w:rPr>
          <w:rFonts w:hint="eastAsia"/>
          <w:lang w:val="en-GB" w:eastAsia="zh-CN"/>
        </w:rPr>
        <w:t>FSS</w:t>
      </w:r>
      <w:r w:rsidRPr="00CC7FC5">
        <w:rPr>
          <w:rFonts w:hint="eastAsia"/>
          <w:lang w:val="en-GB" w:eastAsia="zh-CN"/>
        </w:rPr>
        <w:t>地球站天线增益。</w:t>
      </w:r>
    </w:p>
    <w:p w14:paraId="50EDFDF9" w14:textId="69F4A23F" w:rsidR="00A22F18" w:rsidRPr="00CC7FC5" w:rsidRDefault="00B345DC" w:rsidP="00B17A3B">
      <w:pPr>
        <w:ind w:firstLineChars="236" w:firstLine="566"/>
        <w:rPr>
          <w:lang w:val="en-GB" w:eastAsia="zh-CN"/>
        </w:rPr>
      </w:pPr>
      <w:r w:rsidRPr="00CC7FC5">
        <w:rPr>
          <w:rFonts w:hint="eastAsia"/>
          <w:lang w:val="en-GB" w:eastAsia="zh-CN"/>
        </w:rPr>
        <w:t>在某些情况下，制造商</w:t>
      </w:r>
      <w:r w:rsidRPr="00CC7FC5">
        <w:rPr>
          <w:rFonts w:hint="eastAsia"/>
          <w:lang w:val="en-GB" w:eastAsia="zh-CN"/>
        </w:rPr>
        <w:t>/</w:t>
      </w:r>
      <w:r w:rsidRPr="00CC7FC5">
        <w:rPr>
          <w:rFonts w:hint="eastAsia"/>
          <w:lang w:val="en-GB" w:eastAsia="zh-CN"/>
        </w:rPr>
        <w:t>运营商可以提供关于</w:t>
      </w:r>
      <w:r w:rsidRPr="00CC7FC5">
        <w:rPr>
          <w:rFonts w:hint="eastAsia"/>
          <w:lang w:val="en-GB" w:eastAsia="zh-CN"/>
        </w:rPr>
        <w:t>FSS</w:t>
      </w:r>
      <w:r w:rsidRPr="00CC7FC5">
        <w:rPr>
          <w:rFonts w:hint="eastAsia"/>
          <w:lang w:val="en-GB" w:eastAsia="zh-CN"/>
        </w:rPr>
        <w:t>地球站天线方向图的准确信息。</w:t>
      </w:r>
    </w:p>
    <w:p w14:paraId="55351DB6" w14:textId="1FB3E9D9" w:rsidR="00A22F18" w:rsidRPr="00CC7FC5" w:rsidRDefault="00B345DC" w:rsidP="00B17A3B">
      <w:pPr>
        <w:ind w:firstLineChars="236" w:firstLine="566"/>
        <w:rPr>
          <w:lang w:val="en-GB" w:eastAsia="zh-CN"/>
        </w:rPr>
      </w:pPr>
      <w:r w:rsidRPr="00CC7FC5">
        <w:rPr>
          <w:rFonts w:hint="eastAsia"/>
          <w:lang w:val="en-GB" w:eastAsia="zh-CN"/>
        </w:rPr>
        <w:t>目前</w:t>
      </w:r>
      <w:r w:rsidRPr="00CC7FC5">
        <w:rPr>
          <w:lang w:val="en-GB" w:eastAsia="zh-CN"/>
        </w:rPr>
        <w:t>，已制定</w:t>
      </w:r>
      <w:r w:rsidRPr="00CC7FC5">
        <w:rPr>
          <w:rFonts w:hint="eastAsia"/>
          <w:lang w:val="en-GB" w:eastAsia="zh-CN"/>
        </w:rPr>
        <w:t>31</w:t>
      </w:r>
      <w:r w:rsidRPr="00CC7FC5">
        <w:rPr>
          <w:lang w:val="en-GB" w:eastAsia="zh-CN"/>
        </w:rPr>
        <w:t>GHz</w:t>
      </w:r>
      <w:r w:rsidRPr="00CC7FC5">
        <w:rPr>
          <w:rFonts w:hint="eastAsia"/>
          <w:lang w:val="en-GB" w:eastAsia="zh-CN"/>
        </w:rPr>
        <w:t>以下</w:t>
      </w:r>
      <w:r w:rsidRPr="00CC7FC5">
        <w:rPr>
          <w:lang w:val="en-GB" w:eastAsia="zh-CN"/>
        </w:rPr>
        <w:t>频段</w:t>
      </w:r>
      <w:r w:rsidRPr="00CC7FC5">
        <w:rPr>
          <w:rFonts w:hint="eastAsia"/>
          <w:lang w:val="en-GB" w:eastAsia="zh-CN"/>
        </w:rPr>
        <w:t>的</w:t>
      </w:r>
      <w:r w:rsidRPr="00CC7FC5">
        <w:rPr>
          <w:lang w:val="en-GB" w:eastAsia="zh-CN"/>
        </w:rPr>
        <w:t>相关建议书：</w:t>
      </w:r>
    </w:p>
    <w:p w14:paraId="71C1AA4D" w14:textId="649665E6" w:rsidR="00A22F18" w:rsidRPr="00CC7FC5" w:rsidRDefault="00A22F18" w:rsidP="00A22F18">
      <w:pPr>
        <w:pStyle w:val="enumlev1"/>
        <w:rPr>
          <w:lang w:val="en-GB" w:eastAsia="zh-CN"/>
        </w:rPr>
      </w:pPr>
      <w:r w:rsidRPr="00CC7FC5">
        <w:rPr>
          <w:lang w:val="en-GB" w:eastAsia="zh-CN"/>
        </w:rPr>
        <w:t>•</w:t>
      </w:r>
      <w:r w:rsidRPr="00CC7FC5">
        <w:rPr>
          <w:lang w:val="en-GB" w:eastAsia="zh-CN"/>
        </w:rPr>
        <w:tab/>
      </w:r>
      <w:bookmarkStart w:id="42" w:name="lt_pId165"/>
      <w:r w:rsidRPr="00CC7FC5">
        <w:fldChar w:fldCharType="begin"/>
      </w:r>
      <w:r w:rsidRPr="00CC7FC5">
        <w:rPr>
          <w:lang w:val="en-GB" w:eastAsia="zh-CN"/>
        </w:rPr>
        <w:instrText>HYPERLINK "https://www.itu.int/rec/R-REC-S.465/en"</w:instrText>
      </w:r>
      <w:r w:rsidRPr="00CC7FC5">
        <w:fldChar w:fldCharType="separate"/>
      </w:r>
      <w:r w:rsidRPr="00CC7FC5">
        <w:rPr>
          <w:rStyle w:val="Hyperlink"/>
          <w:color w:val="auto"/>
          <w:u w:val="none"/>
          <w:lang w:val="en-GB" w:eastAsia="zh-CN"/>
        </w:rPr>
        <w:t>ITU-R S.465</w:t>
      </w:r>
      <w:r w:rsidRPr="00CC7FC5">
        <w:rPr>
          <w:rStyle w:val="Hyperlink"/>
          <w:color w:val="auto"/>
          <w:u w:val="none"/>
        </w:rPr>
        <w:fldChar w:fldCharType="end"/>
      </w:r>
      <w:bookmarkEnd w:id="42"/>
      <w:r w:rsidR="00912B43" w:rsidRPr="00CC7FC5">
        <w:rPr>
          <w:rStyle w:val="Hyperlink"/>
          <w:rFonts w:hint="eastAsia"/>
          <w:color w:val="auto"/>
          <w:u w:val="none"/>
          <w:lang w:eastAsia="zh-CN"/>
        </w:rPr>
        <w:t>建议书</w:t>
      </w:r>
    </w:p>
    <w:p w14:paraId="2DAF4E59" w14:textId="271B8BA3" w:rsidR="00A22F18" w:rsidRPr="00CC7FC5" w:rsidRDefault="00A22F18" w:rsidP="00A22F18">
      <w:pPr>
        <w:pStyle w:val="enumlev1"/>
        <w:rPr>
          <w:lang w:val="en-GB" w:eastAsia="zh-CN"/>
        </w:rPr>
      </w:pPr>
      <w:r w:rsidRPr="00CC7FC5">
        <w:rPr>
          <w:lang w:val="en-GB" w:eastAsia="zh-CN"/>
        </w:rPr>
        <w:t>•</w:t>
      </w:r>
      <w:r w:rsidRPr="00CC7FC5">
        <w:rPr>
          <w:lang w:val="en-GB" w:eastAsia="zh-CN"/>
        </w:rPr>
        <w:tab/>
      </w:r>
      <w:bookmarkStart w:id="43" w:name="lt_pId167"/>
      <w:r w:rsidRPr="00CC7FC5">
        <w:fldChar w:fldCharType="begin"/>
      </w:r>
      <w:r w:rsidRPr="00CC7FC5">
        <w:rPr>
          <w:lang w:val="en-GB" w:eastAsia="zh-CN"/>
        </w:rPr>
        <w:instrText>HYPERLINK "https://www.itu.int/rec/R-REC-S.1855/en"</w:instrText>
      </w:r>
      <w:r w:rsidRPr="00CC7FC5">
        <w:fldChar w:fldCharType="separate"/>
      </w:r>
      <w:r w:rsidRPr="00CC7FC5">
        <w:rPr>
          <w:rStyle w:val="Hyperlink"/>
          <w:color w:val="auto"/>
          <w:u w:val="none"/>
          <w:lang w:val="en-GB" w:eastAsia="zh-CN"/>
        </w:rPr>
        <w:t>ITU-R S.1855</w:t>
      </w:r>
      <w:r w:rsidRPr="00CC7FC5">
        <w:rPr>
          <w:rStyle w:val="Hyperlink"/>
          <w:color w:val="auto"/>
          <w:u w:val="none"/>
        </w:rPr>
        <w:fldChar w:fldCharType="end"/>
      </w:r>
      <w:bookmarkEnd w:id="43"/>
      <w:r w:rsidR="00912B43" w:rsidRPr="00CC7FC5">
        <w:rPr>
          <w:rStyle w:val="Hyperlink"/>
          <w:rFonts w:hint="eastAsia"/>
          <w:color w:val="auto"/>
          <w:u w:val="none"/>
          <w:lang w:eastAsia="zh-CN"/>
        </w:rPr>
        <w:t>建议书</w:t>
      </w:r>
    </w:p>
    <w:p w14:paraId="395D8845" w14:textId="5AE5BC56" w:rsidR="00A22F18" w:rsidRPr="00CC7FC5" w:rsidRDefault="00A22F18" w:rsidP="00A22F18">
      <w:pPr>
        <w:pStyle w:val="enumlev1"/>
        <w:rPr>
          <w:i/>
          <w:iCs/>
          <w:lang w:val="en-GB" w:eastAsia="zh-CN"/>
        </w:rPr>
      </w:pPr>
      <w:r w:rsidRPr="00CC7FC5">
        <w:rPr>
          <w:lang w:val="en-GB" w:eastAsia="zh-CN"/>
        </w:rPr>
        <w:t>•</w:t>
      </w:r>
      <w:r w:rsidRPr="00CC7FC5">
        <w:rPr>
          <w:lang w:val="en-GB" w:eastAsia="zh-CN"/>
        </w:rPr>
        <w:tab/>
      </w:r>
      <w:bookmarkStart w:id="44" w:name="lt_pId169"/>
      <w:r w:rsidRPr="00CC7FC5">
        <w:fldChar w:fldCharType="begin"/>
      </w:r>
      <w:r w:rsidRPr="00CC7FC5">
        <w:rPr>
          <w:lang w:val="en-GB" w:eastAsia="zh-CN"/>
        </w:rPr>
        <w:instrText>HYPERLINK "https://www.itu.int/rec/R-REC-S.580/en"</w:instrText>
      </w:r>
      <w:r w:rsidRPr="00CC7FC5">
        <w:fldChar w:fldCharType="separate"/>
      </w:r>
      <w:r w:rsidRPr="00CC7FC5">
        <w:rPr>
          <w:rStyle w:val="Hyperlink"/>
          <w:rFonts w:eastAsiaTheme="minorEastAsia"/>
          <w:color w:val="auto"/>
          <w:u w:val="none"/>
          <w:lang w:val="en-GB" w:eastAsia="zh-CN"/>
        </w:rPr>
        <w:t>ITU-R S.580</w:t>
      </w:r>
      <w:r w:rsidRPr="00CC7FC5">
        <w:rPr>
          <w:rStyle w:val="Hyperlink"/>
          <w:rFonts w:eastAsiaTheme="minorEastAsia"/>
          <w:color w:val="auto"/>
          <w:u w:val="none"/>
        </w:rPr>
        <w:fldChar w:fldCharType="end"/>
      </w:r>
      <w:bookmarkEnd w:id="44"/>
      <w:r w:rsidR="00912B43" w:rsidRPr="00CC7FC5">
        <w:rPr>
          <w:rStyle w:val="Hyperlink"/>
          <w:rFonts w:hint="eastAsia"/>
          <w:color w:val="auto"/>
          <w:u w:val="none"/>
          <w:lang w:eastAsia="zh-CN"/>
        </w:rPr>
        <w:t>建议书</w:t>
      </w:r>
      <w:r w:rsidRPr="00CC7FC5">
        <w:rPr>
          <w:rStyle w:val="FootnoteReference"/>
        </w:rPr>
        <w:footnoteReference w:id="2"/>
      </w:r>
    </w:p>
    <w:p w14:paraId="54419409" w14:textId="61DBD477" w:rsidR="00A22F18" w:rsidRPr="00CC7FC5" w:rsidRDefault="00B345DC" w:rsidP="00FE0503">
      <w:pPr>
        <w:ind w:firstLineChars="236" w:firstLine="566"/>
        <w:rPr>
          <w:lang w:val="en-GB" w:eastAsia="zh-CN"/>
        </w:rPr>
      </w:pPr>
      <w:r w:rsidRPr="00CC7FC5">
        <w:rPr>
          <w:rFonts w:hint="eastAsia"/>
          <w:lang w:val="en-GB" w:eastAsia="zh-CN"/>
        </w:rPr>
        <w:t>在制定</w:t>
      </w:r>
      <w:r w:rsidRPr="00CC7FC5">
        <w:rPr>
          <w:rFonts w:hint="eastAsia"/>
          <w:lang w:val="en-GB" w:eastAsia="zh-CN"/>
        </w:rPr>
        <w:t>42.5-43.5 GHz</w:t>
      </w:r>
      <w:r w:rsidRPr="00CC7FC5">
        <w:rPr>
          <w:rFonts w:hint="eastAsia"/>
          <w:lang w:val="en-GB" w:eastAsia="zh-CN"/>
        </w:rPr>
        <w:t>和</w:t>
      </w:r>
      <w:r w:rsidRPr="00CC7FC5">
        <w:rPr>
          <w:rFonts w:hint="eastAsia"/>
          <w:lang w:val="en-GB" w:eastAsia="zh-CN"/>
        </w:rPr>
        <w:t>47.2-48.2 GHz</w:t>
      </w:r>
      <w:r w:rsidRPr="00CC7FC5">
        <w:rPr>
          <w:rFonts w:hint="eastAsia"/>
          <w:lang w:val="en-GB" w:eastAsia="zh-CN"/>
        </w:rPr>
        <w:t>频段的参考辐射方向图之前，可以参考上述三个建议书。</w:t>
      </w:r>
    </w:p>
    <w:p w14:paraId="72D8F65B" w14:textId="4C96D9EC" w:rsidR="00A22F18" w:rsidRPr="00CC7FC5" w:rsidRDefault="00A22F18" w:rsidP="00FF04E9">
      <w:pPr>
        <w:pStyle w:val="Heading3"/>
        <w:rPr>
          <w:lang w:val="en-GB" w:eastAsia="zh-CN"/>
        </w:rPr>
      </w:pPr>
      <w:bookmarkStart w:id="45" w:name="lt_pId171"/>
      <w:r w:rsidRPr="00CC7FC5">
        <w:rPr>
          <w:lang w:val="en-GB" w:eastAsia="zh-CN"/>
        </w:rPr>
        <w:lastRenderedPageBreak/>
        <w:t>A1.3.2</w:t>
      </w:r>
      <w:bookmarkEnd w:id="45"/>
      <w:r w:rsidRPr="00CC7FC5">
        <w:rPr>
          <w:lang w:val="en-GB" w:eastAsia="zh-CN"/>
        </w:rPr>
        <w:tab/>
      </w:r>
      <w:r w:rsidR="004F7F9E" w:rsidRPr="00CC7FC5">
        <w:rPr>
          <w:rFonts w:hint="eastAsia"/>
          <w:lang w:val="en-GB" w:eastAsia="zh-CN"/>
        </w:rPr>
        <w:t>FSS</w:t>
      </w:r>
      <w:r w:rsidR="004F7F9E" w:rsidRPr="00CC7FC5">
        <w:rPr>
          <w:rFonts w:hint="eastAsia"/>
          <w:lang w:val="en-GB" w:eastAsia="zh-CN"/>
        </w:rPr>
        <w:t>地球站与</w:t>
      </w:r>
      <w:r w:rsidR="004F7F9E" w:rsidRPr="00CC7FC5">
        <w:rPr>
          <w:rFonts w:hint="eastAsia"/>
          <w:lang w:val="en-GB" w:eastAsia="zh-CN"/>
        </w:rPr>
        <w:t>IMT</w:t>
      </w:r>
      <w:r w:rsidR="004F7F9E" w:rsidRPr="00CC7FC5">
        <w:rPr>
          <w:rFonts w:hint="eastAsia"/>
          <w:lang w:val="en-GB" w:eastAsia="zh-CN"/>
        </w:rPr>
        <w:t>基站间传播损耗的计算</w:t>
      </w:r>
    </w:p>
    <w:p w14:paraId="08700024" w14:textId="7E268515" w:rsidR="00A22F18" w:rsidRPr="00CC7FC5" w:rsidRDefault="00FE0503" w:rsidP="00FF04E9">
      <w:pPr>
        <w:keepNext/>
        <w:keepLines/>
        <w:ind w:firstLineChars="236" w:firstLine="566"/>
        <w:rPr>
          <w:lang w:val="en-GB" w:eastAsia="zh-CN"/>
        </w:rPr>
      </w:pPr>
      <w:r w:rsidRPr="00CC7FC5">
        <w:rPr>
          <w:rFonts w:hint="eastAsia"/>
          <w:lang w:val="en-GB" w:eastAsia="zh-CN"/>
        </w:rPr>
        <w:t>FSS</w:t>
      </w:r>
      <w:r w:rsidRPr="00CC7FC5">
        <w:rPr>
          <w:rFonts w:hint="eastAsia"/>
          <w:lang w:val="en-GB" w:eastAsia="zh-CN"/>
        </w:rPr>
        <w:t>地球站到</w:t>
      </w:r>
      <w:r w:rsidRPr="00CC7FC5">
        <w:rPr>
          <w:rFonts w:hint="eastAsia"/>
          <w:lang w:val="en-GB" w:eastAsia="zh-CN"/>
        </w:rPr>
        <w:t>IMT</w:t>
      </w:r>
      <w:r w:rsidRPr="00CC7FC5">
        <w:rPr>
          <w:rFonts w:hint="eastAsia"/>
          <w:lang w:val="en-GB" w:eastAsia="zh-CN"/>
        </w:rPr>
        <w:t>基站的传播信号受到以下传播损耗</w:t>
      </w:r>
      <w:r w:rsidRPr="00CC7FC5">
        <w:rPr>
          <w:rFonts w:hint="eastAsia"/>
          <w:lang w:val="en-GB" w:eastAsia="zh-CN"/>
        </w:rPr>
        <w:t>/</w:t>
      </w:r>
      <w:r w:rsidRPr="00CC7FC5">
        <w:rPr>
          <w:rFonts w:hint="eastAsia"/>
          <w:lang w:val="en-GB" w:eastAsia="zh-CN"/>
        </w:rPr>
        <w:t>衰减的影响：</w:t>
      </w:r>
    </w:p>
    <w:p w14:paraId="4BC21AF4" w14:textId="0BE5A3BE" w:rsidR="00A22F18" w:rsidRPr="00CC7FC5" w:rsidRDefault="00A22F18" w:rsidP="00FF04E9">
      <w:pPr>
        <w:pStyle w:val="enumlev1"/>
        <w:keepNext/>
        <w:keepLines/>
        <w:rPr>
          <w:lang w:val="en-GB" w:eastAsia="zh-CN"/>
        </w:rPr>
      </w:pPr>
      <w:r w:rsidRPr="00CC7FC5">
        <w:rPr>
          <w:lang w:val="en-GB" w:eastAsia="zh-CN"/>
        </w:rPr>
        <w:t>•</w:t>
      </w:r>
      <w:r w:rsidRPr="00CC7FC5">
        <w:rPr>
          <w:lang w:val="en-GB" w:eastAsia="zh-CN"/>
        </w:rPr>
        <w:tab/>
      </w:r>
      <w:proofErr w:type="gramStart"/>
      <w:r w:rsidR="00085630" w:rsidRPr="00CC7FC5">
        <w:rPr>
          <w:rFonts w:hint="eastAsia"/>
          <w:lang w:val="en-GB" w:eastAsia="zh-CN"/>
        </w:rPr>
        <w:t>自由空间路径损耗；</w:t>
      </w:r>
      <w:proofErr w:type="gramEnd"/>
    </w:p>
    <w:p w14:paraId="7090CD1E" w14:textId="05FCF3EF" w:rsidR="00A22F18" w:rsidRPr="00CC7FC5" w:rsidRDefault="00A22F18" w:rsidP="00A22F18">
      <w:pPr>
        <w:pStyle w:val="enumlev1"/>
        <w:rPr>
          <w:lang w:val="en-GB" w:eastAsia="zh-CN"/>
        </w:rPr>
      </w:pPr>
      <w:r w:rsidRPr="00CC7FC5">
        <w:rPr>
          <w:lang w:val="en-GB" w:eastAsia="zh-CN"/>
        </w:rPr>
        <w:t>•</w:t>
      </w:r>
      <w:r w:rsidRPr="00CC7FC5">
        <w:rPr>
          <w:lang w:val="en-GB" w:eastAsia="zh-CN"/>
        </w:rPr>
        <w:tab/>
      </w:r>
      <w:r w:rsidR="004F7F9E" w:rsidRPr="00CC7FC5">
        <w:rPr>
          <w:rFonts w:hint="eastAsia"/>
          <w:lang w:val="en-GB" w:eastAsia="zh-CN"/>
        </w:rPr>
        <w:t>衍射（即</w:t>
      </w:r>
      <w:r w:rsidR="004F7F9E" w:rsidRPr="00CC7FC5">
        <w:rPr>
          <w:lang w:val="en-GB" w:eastAsia="zh-CN"/>
        </w:rPr>
        <w:t>来自地</w:t>
      </w:r>
      <w:r w:rsidR="004F7F9E" w:rsidRPr="00CC7FC5">
        <w:rPr>
          <w:rFonts w:hint="eastAsia"/>
          <w:lang w:val="en-GB" w:eastAsia="zh-CN"/>
        </w:rPr>
        <w:t>形）</w:t>
      </w:r>
    </w:p>
    <w:p w14:paraId="7E19E6DD" w14:textId="46567629" w:rsidR="00A22F18" w:rsidRPr="00CC7FC5" w:rsidRDefault="00A22F18" w:rsidP="00A22F18">
      <w:pPr>
        <w:pStyle w:val="enumlev1"/>
        <w:rPr>
          <w:lang w:val="en-GB" w:eastAsia="zh-CN"/>
        </w:rPr>
      </w:pPr>
      <w:r w:rsidRPr="00CC7FC5">
        <w:rPr>
          <w:lang w:val="en-GB" w:eastAsia="zh-CN"/>
        </w:rPr>
        <w:t>•</w:t>
      </w:r>
      <w:r w:rsidRPr="00CC7FC5">
        <w:rPr>
          <w:lang w:val="en-GB" w:eastAsia="zh-CN"/>
        </w:rPr>
        <w:tab/>
      </w:r>
      <w:proofErr w:type="gramStart"/>
      <w:r w:rsidR="00341345" w:rsidRPr="00CC7FC5">
        <w:rPr>
          <w:rFonts w:hint="eastAsia"/>
          <w:lang w:val="en-GB" w:eastAsia="zh-CN"/>
        </w:rPr>
        <w:t>地物损耗；</w:t>
      </w:r>
      <w:proofErr w:type="gramEnd"/>
    </w:p>
    <w:p w14:paraId="42BAACF0" w14:textId="589356A8" w:rsidR="00A22F18" w:rsidRPr="00CC7FC5" w:rsidRDefault="00A22F18" w:rsidP="00A22F18">
      <w:pPr>
        <w:pStyle w:val="enumlev1"/>
        <w:rPr>
          <w:lang w:val="en-GB" w:eastAsia="zh-CN"/>
        </w:rPr>
      </w:pPr>
      <w:r w:rsidRPr="00CC7FC5">
        <w:rPr>
          <w:lang w:val="en-GB" w:eastAsia="zh-CN"/>
        </w:rPr>
        <w:t>•</w:t>
      </w:r>
      <w:r w:rsidRPr="00CC7FC5">
        <w:rPr>
          <w:lang w:val="en-GB" w:eastAsia="zh-CN"/>
        </w:rPr>
        <w:tab/>
      </w:r>
      <w:r w:rsidR="00170539" w:rsidRPr="00CC7FC5">
        <w:rPr>
          <w:rFonts w:hint="eastAsia"/>
          <w:lang w:val="en-GB" w:eastAsia="zh-CN"/>
        </w:rPr>
        <w:t>场地</w:t>
      </w:r>
      <w:r w:rsidR="00170539" w:rsidRPr="00CC7FC5">
        <w:rPr>
          <w:lang w:val="en-GB" w:eastAsia="zh-CN"/>
        </w:rPr>
        <w:t>屏蔽（</w:t>
      </w:r>
      <w:r w:rsidR="00170539" w:rsidRPr="00CC7FC5">
        <w:rPr>
          <w:rFonts w:hint="eastAsia"/>
          <w:lang w:val="en-GB" w:eastAsia="zh-CN"/>
        </w:rPr>
        <w:t>在</w:t>
      </w:r>
      <w:r w:rsidR="00170539" w:rsidRPr="00CC7FC5">
        <w:rPr>
          <w:lang w:val="en-GB" w:eastAsia="zh-CN"/>
        </w:rPr>
        <w:t>适用情况下）</w:t>
      </w:r>
      <w:r w:rsidR="00170539" w:rsidRPr="00CC7FC5">
        <w:rPr>
          <w:rFonts w:hint="eastAsia"/>
          <w:lang w:val="en-GB" w:eastAsia="zh-CN"/>
        </w:rPr>
        <w:t>。</w:t>
      </w:r>
    </w:p>
    <w:p w14:paraId="15586D0D" w14:textId="6D92CC06" w:rsidR="00E87264" w:rsidRPr="00CC7FC5" w:rsidRDefault="00F66820" w:rsidP="009E5FF4">
      <w:pPr>
        <w:ind w:firstLineChars="177" w:firstLine="425"/>
        <w:rPr>
          <w:rFonts w:eastAsiaTheme="minorEastAsia" w:hint="eastAsia"/>
          <w:lang w:val="en-GB" w:eastAsia="zh-CN"/>
        </w:rPr>
      </w:pPr>
      <w:r w:rsidRPr="00CC7FC5">
        <w:rPr>
          <w:rFonts w:eastAsiaTheme="minorEastAsia" w:hint="eastAsia"/>
          <w:lang w:val="en-GB" w:eastAsia="zh-CN"/>
        </w:rPr>
        <w:t>对于基于</w:t>
      </w:r>
      <w:r w:rsidRPr="00CC7FC5">
        <w:rPr>
          <w:rFonts w:eastAsiaTheme="minorEastAsia" w:hint="eastAsia"/>
          <w:lang w:val="en-GB" w:eastAsia="zh-CN"/>
        </w:rPr>
        <w:t xml:space="preserve">20 </w:t>
      </w:r>
      <w:r w:rsidRPr="00CC7FC5">
        <w:rPr>
          <w:rFonts w:eastAsiaTheme="minorEastAsia" w:hint="eastAsia"/>
          <w:lang w:val="en-GB" w:eastAsia="zh-CN"/>
        </w:rPr>
        <w:t>×</w:t>
      </w:r>
      <w:r w:rsidRPr="00CC7FC5">
        <w:rPr>
          <w:rFonts w:eastAsiaTheme="minorEastAsia" w:hint="eastAsia"/>
          <w:lang w:val="en-GB" w:eastAsia="zh-CN"/>
        </w:rPr>
        <w:t xml:space="preserve"> 20</w:t>
      </w:r>
      <w:r w:rsidRPr="00CC7FC5">
        <w:rPr>
          <w:rFonts w:eastAsiaTheme="minorEastAsia" w:hint="eastAsia"/>
          <w:lang w:val="en-GB" w:eastAsia="zh-CN"/>
        </w:rPr>
        <w:t>米至</w:t>
      </w:r>
      <w:r w:rsidRPr="00CC7FC5">
        <w:rPr>
          <w:rFonts w:eastAsiaTheme="minorEastAsia" w:hint="eastAsia"/>
          <w:lang w:val="en-GB" w:eastAsia="zh-CN"/>
        </w:rPr>
        <w:t xml:space="preserve">50 </w:t>
      </w:r>
      <w:r w:rsidRPr="00CC7FC5">
        <w:rPr>
          <w:rFonts w:eastAsiaTheme="minorEastAsia" w:hint="eastAsia"/>
          <w:lang w:val="en-GB" w:eastAsia="zh-CN"/>
        </w:rPr>
        <w:t>×</w:t>
      </w:r>
      <w:r w:rsidRPr="00CC7FC5">
        <w:rPr>
          <w:rFonts w:eastAsiaTheme="minorEastAsia" w:hint="eastAsia"/>
          <w:lang w:val="en-GB" w:eastAsia="zh-CN"/>
        </w:rPr>
        <w:t xml:space="preserve"> 50</w:t>
      </w:r>
      <w:r w:rsidRPr="00CC7FC5">
        <w:rPr>
          <w:rFonts w:eastAsiaTheme="minorEastAsia" w:hint="eastAsia"/>
          <w:lang w:val="en-GB" w:eastAsia="zh-CN"/>
        </w:rPr>
        <w:t>米像素大小的网格上的每个像素（或</w:t>
      </w:r>
      <w:r w:rsidRPr="00CC7FC5">
        <w:rPr>
          <w:rFonts w:eastAsiaTheme="minorEastAsia" w:hint="eastAsia"/>
          <w:lang w:val="en-GB" w:eastAsia="zh-CN"/>
        </w:rPr>
        <w:t>IMT</w:t>
      </w:r>
      <w:r w:rsidRPr="00CC7FC5">
        <w:rPr>
          <w:rFonts w:eastAsiaTheme="minorEastAsia" w:hint="eastAsia"/>
          <w:lang w:val="en-GB" w:eastAsia="zh-CN"/>
        </w:rPr>
        <w:t>基站</w:t>
      </w:r>
      <w:r w:rsidRPr="00CC7FC5">
        <w:rPr>
          <w:rFonts w:eastAsiaTheme="minorEastAsia" w:hint="eastAsia"/>
          <w:lang w:val="en-GB" w:eastAsia="zh-CN"/>
        </w:rPr>
        <w:t>/FSS</w:t>
      </w:r>
      <w:r w:rsidR="00A962FB" w:rsidRPr="00CC7FC5">
        <w:rPr>
          <w:rFonts w:eastAsiaTheme="minorEastAsia" w:hint="eastAsia"/>
          <w:lang w:val="en-GB" w:eastAsia="zh-CN"/>
        </w:rPr>
        <w:t>地球</w:t>
      </w:r>
      <w:r w:rsidRPr="00CC7FC5">
        <w:rPr>
          <w:rFonts w:eastAsiaTheme="minorEastAsia" w:hint="eastAsia"/>
          <w:lang w:val="en-GB" w:eastAsia="zh-CN"/>
        </w:rPr>
        <w:t>站周围的每个方位角以及与</w:t>
      </w:r>
      <w:r w:rsidRPr="00CC7FC5">
        <w:rPr>
          <w:rFonts w:eastAsiaTheme="minorEastAsia" w:hint="eastAsia"/>
          <w:lang w:val="en-GB" w:eastAsia="zh-CN"/>
        </w:rPr>
        <w:t>IMT</w:t>
      </w:r>
      <w:r w:rsidRPr="00CC7FC5">
        <w:rPr>
          <w:rFonts w:eastAsiaTheme="minorEastAsia" w:hint="eastAsia"/>
          <w:lang w:val="en-GB" w:eastAsia="zh-CN"/>
        </w:rPr>
        <w:t>基站</w:t>
      </w:r>
      <w:r w:rsidRPr="00CC7FC5">
        <w:rPr>
          <w:rFonts w:eastAsiaTheme="minorEastAsia" w:hint="eastAsia"/>
          <w:lang w:val="en-GB" w:eastAsia="zh-CN"/>
        </w:rPr>
        <w:t>/FSS</w:t>
      </w:r>
      <w:r w:rsidR="00A962FB" w:rsidRPr="00CC7FC5">
        <w:rPr>
          <w:rFonts w:eastAsiaTheme="minorEastAsia" w:hint="eastAsia"/>
          <w:lang w:val="en-GB" w:eastAsia="zh-CN"/>
        </w:rPr>
        <w:t>地球</w:t>
      </w:r>
      <w:r w:rsidR="000841DE" w:rsidRPr="00CC7FC5">
        <w:rPr>
          <w:rFonts w:eastAsiaTheme="minorEastAsia" w:hint="eastAsia"/>
          <w:lang w:val="en-GB" w:eastAsia="zh-CN"/>
        </w:rPr>
        <w:t>站的每个距离，取决于仿真</w:t>
      </w:r>
      <w:r w:rsidRPr="00CC7FC5">
        <w:rPr>
          <w:rFonts w:eastAsiaTheme="minorEastAsia" w:hint="eastAsia"/>
          <w:lang w:val="en-GB" w:eastAsia="zh-CN"/>
        </w:rPr>
        <w:t>软件），应使用适当的传播模型来确定</w:t>
      </w:r>
      <w:r w:rsidR="00A962FB" w:rsidRPr="00CC7FC5">
        <w:rPr>
          <w:rFonts w:eastAsiaTheme="minorEastAsia" w:hint="eastAsia"/>
          <w:lang w:val="en-GB" w:eastAsia="zh-CN"/>
        </w:rPr>
        <w:t>传播损耗</w:t>
      </w:r>
      <w:r w:rsidRPr="00CC7FC5">
        <w:rPr>
          <w:rFonts w:eastAsiaTheme="minorEastAsia" w:hint="eastAsia"/>
          <w:lang w:val="en-GB" w:eastAsia="zh-CN"/>
        </w:rPr>
        <w:t>，例如</w:t>
      </w:r>
      <w:r w:rsidRPr="00CC7FC5">
        <w:rPr>
          <w:rFonts w:eastAsiaTheme="minorEastAsia" w:hint="eastAsia"/>
          <w:lang w:val="en-GB" w:eastAsia="zh-CN"/>
        </w:rPr>
        <w:t>ITU-R P.452-16</w:t>
      </w:r>
      <w:r w:rsidR="00A962FB" w:rsidRPr="00CC7FC5">
        <w:rPr>
          <w:rFonts w:eastAsiaTheme="minorEastAsia" w:hint="eastAsia"/>
          <w:lang w:val="en-GB" w:eastAsia="zh-CN"/>
        </w:rPr>
        <w:t>建议书</w:t>
      </w:r>
      <w:r w:rsidRPr="00CC7FC5">
        <w:rPr>
          <w:rFonts w:eastAsiaTheme="minorEastAsia" w:hint="eastAsia"/>
          <w:lang w:val="en-GB" w:eastAsia="zh-CN"/>
        </w:rPr>
        <w:t>或</w:t>
      </w:r>
      <w:r w:rsidRPr="00CC7FC5">
        <w:rPr>
          <w:rFonts w:eastAsiaTheme="minorEastAsia" w:hint="eastAsia"/>
          <w:lang w:val="en-GB" w:eastAsia="zh-CN"/>
        </w:rPr>
        <w:t>ITU-R P.2001</w:t>
      </w:r>
      <w:r w:rsidR="00A962FB" w:rsidRPr="00CC7FC5">
        <w:rPr>
          <w:rFonts w:eastAsiaTheme="minorEastAsia" w:hint="eastAsia"/>
          <w:lang w:val="en-GB" w:eastAsia="zh-CN"/>
        </w:rPr>
        <w:t>建议书</w:t>
      </w:r>
      <w:r w:rsidRPr="00CC7FC5">
        <w:rPr>
          <w:rFonts w:eastAsiaTheme="minorEastAsia" w:hint="eastAsia"/>
          <w:lang w:val="en-GB" w:eastAsia="zh-CN"/>
        </w:rPr>
        <w:t>中包含的模型，并考虑用于计算协调区</w:t>
      </w:r>
      <w:r w:rsidR="00A962FB" w:rsidRPr="00CC7FC5">
        <w:rPr>
          <w:rFonts w:eastAsiaTheme="minorEastAsia" w:hint="eastAsia"/>
          <w:lang w:val="en-GB" w:eastAsia="zh-CN"/>
        </w:rPr>
        <w:t>的网格区域中的地形高</w:t>
      </w:r>
      <w:r w:rsidR="00F16738" w:rsidRPr="00CC7FC5">
        <w:rPr>
          <w:rFonts w:eastAsiaTheme="minorEastAsia" w:hint="eastAsia"/>
          <w:lang w:val="en-GB" w:eastAsia="zh-CN"/>
        </w:rPr>
        <w:t>程</w:t>
      </w:r>
      <w:r w:rsidRPr="00CC7FC5">
        <w:rPr>
          <w:rFonts w:eastAsiaTheme="minorEastAsia" w:hint="eastAsia"/>
          <w:lang w:val="en-GB" w:eastAsia="zh-CN"/>
        </w:rPr>
        <w:t>。</w:t>
      </w:r>
    </w:p>
    <w:p w14:paraId="43AA9F3C" w14:textId="5D4A0669" w:rsidR="00A22F18" w:rsidRPr="00CC7FC5" w:rsidRDefault="00F16738" w:rsidP="009E5FF4">
      <w:pPr>
        <w:ind w:firstLineChars="177" w:firstLine="425"/>
        <w:rPr>
          <w:rFonts w:eastAsiaTheme="minorEastAsia"/>
          <w:lang w:val="en-GB" w:eastAsia="zh-CN"/>
        </w:rPr>
      </w:pPr>
      <w:r w:rsidRPr="00CC7FC5">
        <w:rPr>
          <w:rFonts w:eastAsiaTheme="minorEastAsia" w:hint="eastAsia"/>
          <w:lang w:val="en-GB" w:eastAsia="zh-CN"/>
        </w:rPr>
        <w:t>地形高程模型可以是航天飞机雷达地形测绘任务</w:t>
      </w:r>
      <w:r w:rsidR="00A962FB" w:rsidRPr="00CC7FC5">
        <w:rPr>
          <w:rFonts w:eastAsiaTheme="minorEastAsia" w:hint="eastAsia"/>
          <w:lang w:val="en-GB" w:eastAsia="zh-CN"/>
        </w:rPr>
        <w:t>（</w:t>
      </w:r>
      <w:r w:rsidR="00A962FB" w:rsidRPr="00CC7FC5">
        <w:rPr>
          <w:rFonts w:eastAsiaTheme="minorEastAsia" w:hint="eastAsia"/>
          <w:lang w:val="en-GB" w:eastAsia="zh-CN"/>
        </w:rPr>
        <w:t>SRTM</w:t>
      </w:r>
      <w:r w:rsidR="00A962FB" w:rsidRPr="00CC7FC5">
        <w:rPr>
          <w:rFonts w:eastAsiaTheme="minorEastAsia" w:hint="eastAsia"/>
          <w:lang w:val="en-GB" w:eastAsia="zh-CN"/>
        </w:rPr>
        <w:t>）</w:t>
      </w:r>
      <w:r w:rsidR="00A962FB" w:rsidRPr="00CC7FC5">
        <w:rPr>
          <w:rFonts w:eastAsiaTheme="minorEastAsia" w:hint="eastAsia"/>
          <w:lang w:val="en-GB" w:eastAsia="zh-CN"/>
        </w:rPr>
        <w:t>1</w:t>
      </w:r>
      <w:r w:rsidRPr="00CC7FC5">
        <w:rPr>
          <w:rFonts w:eastAsiaTheme="minorEastAsia" w:hint="eastAsia"/>
          <w:lang w:val="en-GB" w:eastAsia="zh-CN"/>
        </w:rPr>
        <w:t>弧度</w:t>
      </w:r>
      <w:proofErr w:type="gramStart"/>
      <w:r w:rsidRPr="00CC7FC5">
        <w:rPr>
          <w:rFonts w:eastAsiaTheme="minorEastAsia" w:hint="eastAsia"/>
          <w:lang w:val="en-GB" w:eastAsia="zh-CN"/>
        </w:rPr>
        <w:t>秒</w:t>
      </w:r>
      <w:proofErr w:type="gramEnd"/>
      <w:r w:rsidR="00A962FB" w:rsidRPr="00CC7FC5">
        <w:rPr>
          <w:rFonts w:eastAsiaTheme="minorEastAsia" w:hint="eastAsia"/>
          <w:lang w:val="en-GB" w:eastAsia="zh-CN"/>
        </w:rPr>
        <w:t>分辨率的地形剖面数据</w:t>
      </w:r>
      <w:r w:rsidRPr="00CC7FC5">
        <w:rPr>
          <w:rFonts w:eastAsiaTheme="minorEastAsia" w:hint="eastAsia"/>
          <w:lang w:val="en-GB" w:eastAsia="zh-CN"/>
        </w:rPr>
        <w:t>；然而</w:t>
      </w:r>
      <w:r w:rsidRPr="00CC7FC5">
        <w:rPr>
          <w:rFonts w:eastAsiaTheme="minorEastAsia"/>
          <w:lang w:val="en-GB" w:eastAsia="zh-CN"/>
        </w:rPr>
        <w:t>，</w:t>
      </w:r>
      <w:r w:rsidRPr="00CC7FC5">
        <w:rPr>
          <w:rFonts w:eastAsiaTheme="minorEastAsia" w:hint="eastAsia"/>
          <w:lang w:val="en-GB" w:eastAsia="zh-CN"/>
        </w:rPr>
        <w:t>也可以使用包括建筑区模型的更详细的地形模型。</w:t>
      </w:r>
      <w:r w:rsidR="005036BF" w:rsidRPr="00CC7FC5">
        <w:rPr>
          <w:rFonts w:eastAsiaTheme="minorEastAsia" w:hint="eastAsia"/>
          <w:lang w:val="en-GB" w:eastAsia="zh-CN"/>
        </w:rPr>
        <w:t>地形剖面图可以在相关地球站周围以</w:t>
      </w:r>
      <w:r w:rsidR="005036BF" w:rsidRPr="00CC7FC5">
        <w:rPr>
          <w:rFonts w:eastAsiaTheme="minorEastAsia" w:hint="eastAsia"/>
          <w:lang w:val="en-GB" w:eastAsia="zh-CN"/>
        </w:rPr>
        <w:t>1</w:t>
      </w:r>
      <w:r w:rsidR="005036BF" w:rsidRPr="00CC7FC5">
        <w:rPr>
          <w:rFonts w:eastAsiaTheme="minorEastAsia" w:hint="eastAsia"/>
          <w:lang w:val="en-GB" w:eastAsia="zh-CN"/>
        </w:rPr>
        <w:t>度的方位角步长和</w:t>
      </w:r>
      <w:r w:rsidR="005036BF" w:rsidRPr="00CC7FC5">
        <w:rPr>
          <w:rFonts w:eastAsiaTheme="minorEastAsia" w:hint="eastAsia"/>
          <w:lang w:val="en-GB" w:eastAsia="zh-CN"/>
        </w:rPr>
        <w:t>25</w:t>
      </w:r>
      <w:r w:rsidR="005036BF" w:rsidRPr="00CC7FC5">
        <w:rPr>
          <w:rFonts w:eastAsiaTheme="minorEastAsia" w:hint="eastAsia"/>
          <w:lang w:val="en-GB" w:eastAsia="zh-CN"/>
        </w:rPr>
        <w:t>米的距离步长进行取样。之后</w:t>
      </w:r>
      <w:r w:rsidR="009E5FF4" w:rsidRPr="00CC7FC5">
        <w:rPr>
          <w:rFonts w:eastAsiaTheme="minorEastAsia" w:hint="eastAsia"/>
          <w:lang w:val="en-GB" w:eastAsia="zh-CN"/>
        </w:rPr>
        <w:t>，</w:t>
      </w:r>
      <w:r w:rsidR="005036BF" w:rsidRPr="00CC7FC5">
        <w:rPr>
          <w:rFonts w:eastAsiaTheme="minorEastAsia" w:hint="eastAsia"/>
          <w:lang w:val="en-GB" w:eastAsia="zh-CN"/>
        </w:rPr>
        <w:t>可在地球站周围以</w:t>
      </w:r>
      <w:r w:rsidR="005036BF" w:rsidRPr="00CC7FC5">
        <w:rPr>
          <w:rFonts w:eastAsiaTheme="minorEastAsia" w:hint="eastAsia"/>
          <w:lang w:val="en-GB" w:eastAsia="zh-CN"/>
        </w:rPr>
        <w:t>1</w:t>
      </w:r>
      <w:r w:rsidR="005036BF" w:rsidRPr="00CC7FC5">
        <w:rPr>
          <w:rFonts w:eastAsiaTheme="minorEastAsia" w:hint="eastAsia"/>
          <w:lang w:val="en-GB" w:eastAsia="zh-CN"/>
        </w:rPr>
        <w:t>度的方位角步长和</w:t>
      </w:r>
      <w:r w:rsidR="005036BF" w:rsidRPr="00CC7FC5">
        <w:rPr>
          <w:rFonts w:eastAsiaTheme="minorEastAsia" w:hint="eastAsia"/>
          <w:lang w:val="en-GB" w:eastAsia="zh-CN"/>
        </w:rPr>
        <w:t>100</w:t>
      </w:r>
      <w:r w:rsidR="005036BF" w:rsidRPr="00CC7FC5">
        <w:rPr>
          <w:rFonts w:eastAsiaTheme="minorEastAsia" w:hint="eastAsia"/>
          <w:lang w:val="en-GB" w:eastAsia="zh-CN"/>
        </w:rPr>
        <w:t>米的距离步长计算</w:t>
      </w:r>
      <w:r w:rsidR="009E5FF4" w:rsidRPr="00CC7FC5">
        <w:rPr>
          <w:rFonts w:eastAsiaTheme="minorEastAsia" w:hint="eastAsia"/>
          <w:lang w:val="en-GB" w:eastAsia="zh-CN"/>
        </w:rPr>
        <w:t>FSS</w:t>
      </w:r>
      <w:r w:rsidR="009E5FF4" w:rsidRPr="00CC7FC5">
        <w:rPr>
          <w:rFonts w:eastAsiaTheme="minorEastAsia" w:hint="eastAsia"/>
          <w:lang w:val="en-GB" w:eastAsia="zh-CN"/>
        </w:rPr>
        <w:t>地球站到</w:t>
      </w:r>
      <w:r w:rsidR="009E5FF4" w:rsidRPr="00CC7FC5">
        <w:rPr>
          <w:rFonts w:eastAsiaTheme="minorEastAsia" w:hint="eastAsia"/>
          <w:lang w:val="en-GB" w:eastAsia="zh-CN"/>
        </w:rPr>
        <w:t>IMT</w:t>
      </w:r>
      <w:r w:rsidR="009E5FF4" w:rsidRPr="00CC7FC5">
        <w:rPr>
          <w:rFonts w:eastAsiaTheme="minorEastAsia" w:hint="eastAsia"/>
          <w:lang w:val="en-GB" w:eastAsia="zh-CN"/>
        </w:rPr>
        <w:t>电台的</w:t>
      </w:r>
      <w:r w:rsidR="005036BF" w:rsidRPr="00CC7FC5">
        <w:rPr>
          <w:rFonts w:eastAsiaTheme="minorEastAsia" w:hint="eastAsia"/>
          <w:lang w:val="en-GB" w:eastAsia="zh-CN"/>
        </w:rPr>
        <w:t>损耗。</w:t>
      </w:r>
    </w:p>
    <w:p w14:paraId="03AB8D27" w14:textId="5CEB9EBE" w:rsidR="00A22F18" w:rsidRPr="00CC7FC5" w:rsidRDefault="008807D6" w:rsidP="009E5FF4">
      <w:pPr>
        <w:ind w:firstLineChars="177" w:firstLine="425"/>
        <w:rPr>
          <w:rFonts w:eastAsiaTheme="minorEastAsia"/>
          <w:lang w:val="en-GB" w:eastAsia="zh-CN"/>
        </w:rPr>
      </w:pPr>
      <w:r w:rsidRPr="00CC7FC5">
        <w:rPr>
          <w:rFonts w:eastAsiaTheme="minorEastAsia" w:hint="eastAsia"/>
          <w:lang w:val="en-GB" w:eastAsia="zh-CN"/>
        </w:rPr>
        <w:t>更高分辨率的地形数据，或者表面数据库加上建筑区域模型，和</w:t>
      </w:r>
      <w:r w:rsidRPr="00CC7FC5">
        <w:rPr>
          <w:rFonts w:eastAsiaTheme="minorEastAsia" w:hint="eastAsia"/>
          <w:lang w:val="en-GB" w:eastAsia="zh-CN"/>
        </w:rPr>
        <w:t>/</w:t>
      </w:r>
      <w:r w:rsidRPr="00CC7FC5">
        <w:rPr>
          <w:rFonts w:eastAsiaTheme="minorEastAsia" w:hint="eastAsia"/>
          <w:lang w:val="en-GB" w:eastAsia="zh-CN"/>
        </w:rPr>
        <w:t>或更高分辨率的采样，可以用于更准确地反映建筑区域。</w:t>
      </w:r>
    </w:p>
    <w:p w14:paraId="6752C82A" w14:textId="70A7444A" w:rsidR="00A22F18" w:rsidRPr="006C7AE1" w:rsidRDefault="00642093" w:rsidP="00642093">
      <w:pPr>
        <w:pStyle w:val="Note"/>
        <w:rPr>
          <w:lang w:val="en-GB" w:eastAsia="zh-CN"/>
        </w:rPr>
      </w:pPr>
      <w:r>
        <w:rPr>
          <w:rFonts w:hint="eastAsia"/>
          <w:lang w:val="en-GB" w:eastAsia="zh-CN"/>
        </w:rPr>
        <w:t>注</w:t>
      </w:r>
      <w:r>
        <w:rPr>
          <w:rFonts w:hint="eastAsia"/>
          <w:lang w:val="en-GB" w:eastAsia="zh-CN"/>
        </w:rPr>
        <w:t xml:space="preserve"> </w:t>
      </w:r>
      <w:r w:rsidRPr="00642093">
        <w:rPr>
          <w:lang w:val="en-GB" w:eastAsia="zh-CN"/>
        </w:rPr>
        <w:t>–</w:t>
      </w:r>
      <w:r>
        <w:rPr>
          <w:lang w:val="en-GB" w:eastAsia="zh-CN"/>
        </w:rPr>
        <w:t xml:space="preserve"> </w:t>
      </w:r>
      <w:r w:rsidRPr="00642093">
        <w:rPr>
          <w:rFonts w:hint="eastAsia"/>
          <w:lang w:val="en-GB" w:eastAsia="zh-CN"/>
        </w:rPr>
        <w:t>传播损耗由几个要素组成。</w:t>
      </w:r>
      <w:r w:rsidR="008807D6" w:rsidRPr="00CC7FC5">
        <w:rPr>
          <w:rFonts w:hint="eastAsia"/>
          <w:lang w:val="en-GB" w:eastAsia="zh-CN"/>
        </w:rPr>
        <w:t>ITU-R P.452</w:t>
      </w:r>
      <w:r w:rsidR="008807D6" w:rsidRPr="00CC7FC5">
        <w:rPr>
          <w:rFonts w:hint="eastAsia"/>
          <w:lang w:val="en-GB" w:eastAsia="zh-CN"/>
        </w:rPr>
        <w:t>建议书是用于地面路径的合适传播模型，在现有</w:t>
      </w:r>
      <w:r w:rsidR="008807D6" w:rsidRPr="00CC7FC5">
        <w:rPr>
          <w:rFonts w:hint="eastAsia"/>
          <w:lang w:val="en-GB" w:eastAsia="zh-CN"/>
        </w:rPr>
        <w:t>DSM</w:t>
      </w:r>
      <w:r w:rsidR="008807D6" w:rsidRPr="00CC7FC5">
        <w:rPr>
          <w:rFonts w:hint="eastAsia"/>
          <w:lang w:val="en-GB" w:eastAsia="zh-CN"/>
        </w:rPr>
        <w:t>（如</w:t>
      </w:r>
      <w:r w:rsidR="008807D6" w:rsidRPr="00CC7FC5">
        <w:rPr>
          <w:rFonts w:hint="eastAsia"/>
          <w:lang w:val="en-GB" w:eastAsia="zh-CN"/>
        </w:rPr>
        <w:t>SRTM</w:t>
      </w:r>
      <w:r w:rsidR="008807D6" w:rsidRPr="00CC7FC5">
        <w:rPr>
          <w:rFonts w:hint="eastAsia"/>
          <w:lang w:val="en-GB" w:eastAsia="zh-CN"/>
        </w:rPr>
        <w:t>可用的情况下），应考虑地形信息。</w:t>
      </w:r>
      <w:r w:rsidR="008807D6" w:rsidRPr="00CC7FC5">
        <w:rPr>
          <w:rFonts w:hint="eastAsia"/>
          <w:lang w:val="en-GB" w:eastAsia="zh-CN"/>
        </w:rPr>
        <w:t>ITU-R P.452</w:t>
      </w:r>
      <w:r w:rsidR="008807D6" w:rsidRPr="00CC7FC5">
        <w:rPr>
          <w:rFonts w:hint="eastAsia"/>
          <w:lang w:val="en-GB" w:eastAsia="zh-CN"/>
        </w:rPr>
        <w:t>建议书中的模型旨在计算未超过</w:t>
      </w:r>
      <w:r w:rsidR="008807D6" w:rsidRPr="00CC7FC5">
        <w:rPr>
          <w:rFonts w:hint="eastAsia"/>
          <w:lang w:val="en-GB" w:eastAsia="zh-CN"/>
        </w:rPr>
        <w:t>0.001</w:t>
      </w:r>
      <w:r w:rsidR="008807D6" w:rsidRPr="00CC7FC5">
        <w:rPr>
          <w:rFonts w:hint="eastAsia"/>
          <w:lang w:val="en-GB" w:eastAsia="zh-CN"/>
        </w:rPr>
        <w:t>至</w:t>
      </w:r>
      <w:r w:rsidR="008807D6" w:rsidRPr="00CC7FC5">
        <w:rPr>
          <w:rFonts w:hint="eastAsia"/>
          <w:lang w:val="en-GB" w:eastAsia="zh-CN"/>
        </w:rPr>
        <w:t>50%</w:t>
      </w:r>
      <w:r w:rsidR="008807D6" w:rsidRPr="00CC7FC5">
        <w:rPr>
          <w:rFonts w:hint="eastAsia"/>
          <w:lang w:val="en-GB" w:eastAsia="zh-CN"/>
        </w:rPr>
        <w:t>的时间比范围的传播损耗，因此</w:t>
      </w:r>
      <w:r w:rsidR="009268E9">
        <w:rPr>
          <w:rFonts w:hint="eastAsia"/>
          <w:lang w:val="en-GB" w:eastAsia="zh-CN"/>
        </w:rPr>
        <w:t>，</w:t>
      </w:r>
      <w:r w:rsidR="008807D6" w:rsidRPr="00CC7FC5">
        <w:rPr>
          <w:rFonts w:hint="eastAsia"/>
          <w:lang w:val="en-GB" w:eastAsia="zh-CN"/>
        </w:rPr>
        <w:t>应使用</w:t>
      </w:r>
      <w:r w:rsidR="004A0CCE" w:rsidRPr="00CC7FC5">
        <w:rPr>
          <w:rFonts w:hint="eastAsia"/>
          <w:lang w:val="en-GB" w:eastAsia="zh-CN"/>
        </w:rPr>
        <w:t>该建议书</w:t>
      </w:r>
      <w:r w:rsidR="008807D6" w:rsidRPr="00CC7FC5">
        <w:rPr>
          <w:rFonts w:hint="eastAsia"/>
          <w:lang w:val="en-GB" w:eastAsia="zh-CN"/>
        </w:rPr>
        <w:t>。</w:t>
      </w:r>
      <w:r w:rsidR="006C1344" w:rsidRPr="00CC7FC5">
        <w:rPr>
          <w:rFonts w:hint="eastAsia"/>
          <w:lang w:val="en-GB" w:eastAsia="zh-CN"/>
        </w:rPr>
        <w:t>也可以考虑</w:t>
      </w:r>
      <w:r w:rsidR="008807D6" w:rsidRPr="00CC7FC5">
        <w:rPr>
          <w:rFonts w:hint="eastAsia"/>
          <w:lang w:val="en-GB" w:eastAsia="zh-CN"/>
        </w:rPr>
        <w:t>ITU-R P.2001</w:t>
      </w:r>
      <w:r w:rsidR="006C1344" w:rsidRPr="00CC7FC5">
        <w:rPr>
          <w:rFonts w:hint="eastAsia"/>
          <w:lang w:val="en-GB" w:eastAsia="zh-CN"/>
        </w:rPr>
        <w:t>建议书</w:t>
      </w:r>
      <w:r w:rsidR="008807D6" w:rsidRPr="00CC7FC5">
        <w:rPr>
          <w:rFonts w:hint="eastAsia"/>
          <w:lang w:val="en-GB" w:eastAsia="zh-CN"/>
        </w:rPr>
        <w:t>，因为它在平均年的</w:t>
      </w:r>
      <w:r w:rsidR="008807D6" w:rsidRPr="00CC7FC5">
        <w:rPr>
          <w:rFonts w:hint="eastAsia"/>
          <w:lang w:val="en-GB" w:eastAsia="zh-CN"/>
        </w:rPr>
        <w:t>0%</w:t>
      </w:r>
      <w:r w:rsidR="008807D6" w:rsidRPr="00CC7FC5">
        <w:rPr>
          <w:rFonts w:hint="eastAsia"/>
          <w:lang w:val="en-GB" w:eastAsia="zh-CN"/>
        </w:rPr>
        <w:t>到</w:t>
      </w:r>
      <w:r w:rsidR="008807D6" w:rsidRPr="00CC7FC5">
        <w:rPr>
          <w:rFonts w:hint="eastAsia"/>
          <w:lang w:val="en-GB" w:eastAsia="zh-CN"/>
        </w:rPr>
        <w:t>100%</w:t>
      </w:r>
      <w:r w:rsidR="004A0CCE" w:rsidRPr="00CC7FC5">
        <w:rPr>
          <w:rFonts w:hint="eastAsia"/>
          <w:lang w:val="en-GB" w:eastAsia="zh-CN"/>
        </w:rPr>
        <w:t>的范围内有效地预测了由于信号增强和衰弱</w:t>
      </w:r>
      <w:r w:rsidR="008807D6" w:rsidRPr="00CC7FC5">
        <w:rPr>
          <w:rFonts w:hint="eastAsia"/>
          <w:lang w:val="en-GB" w:eastAsia="zh-CN"/>
        </w:rPr>
        <w:t>造成的基本传输</w:t>
      </w:r>
      <w:r w:rsidR="005F463A" w:rsidRPr="00CC7FC5">
        <w:rPr>
          <w:rFonts w:hint="eastAsia"/>
          <w:lang w:val="en-GB" w:eastAsia="zh-CN"/>
        </w:rPr>
        <w:t>损耗。在任一站附近有特定屏蔽障碍物且障碍物的高度和距离已知的</w:t>
      </w:r>
      <w:r w:rsidR="008B4BAC" w:rsidRPr="00CC7FC5">
        <w:rPr>
          <w:rFonts w:hint="eastAsia"/>
          <w:lang w:val="en-GB" w:eastAsia="zh-CN"/>
        </w:rPr>
        <w:t>场地</w:t>
      </w:r>
      <w:r w:rsidR="008807D6" w:rsidRPr="00CC7FC5">
        <w:rPr>
          <w:rFonts w:hint="eastAsia"/>
          <w:lang w:val="en-GB" w:eastAsia="zh-CN"/>
        </w:rPr>
        <w:t>，</w:t>
      </w:r>
      <w:r w:rsidR="008807D6" w:rsidRPr="00CC7FC5">
        <w:rPr>
          <w:rFonts w:hint="eastAsia"/>
          <w:lang w:val="en-GB" w:eastAsia="zh-CN"/>
        </w:rPr>
        <w:t>ITU-R P.452</w:t>
      </w:r>
      <w:r w:rsidR="005F463A" w:rsidRPr="00CC7FC5">
        <w:rPr>
          <w:rFonts w:hint="eastAsia"/>
          <w:lang w:val="en-GB" w:eastAsia="zh-CN"/>
        </w:rPr>
        <w:t>建议书</w:t>
      </w:r>
      <w:r w:rsidR="008807D6" w:rsidRPr="00CC7FC5">
        <w:rPr>
          <w:rFonts w:hint="eastAsia"/>
          <w:lang w:val="en-GB" w:eastAsia="zh-CN"/>
        </w:rPr>
        <w:t>的</w:t>
      </w:r>
      <w:r w:rsidR="005F463A" w:rsidRPr="00CC7FC5">
        <w:rPr>
          <w:lang w:val="en-GB" w:eastAsia="zh-CN"/>
        </w:rPr>
        <w:t xml:space="preserve">§ </w:t>
      </w:r>
      <w:proofErr w:type="gramStart"/>
      <w:r w:rsidR="008807D6" w:rsidRPr="00CC7FC5">
        <w:rPr>
          <w:rFonts w:hint="eastAsia"/>
          <w:lang w:val="en-GB" w:eastAsia="zh-CN"/>
        </w:rPr>
        <w:t>4.5</w:t>
      </w:r>
      <w:r w:rsidR="005F463A" w:rsidRPr="00CC7FC5">
        <w:rPr>
          <w:rFonts w:hint="eastAsia"/>
          <w:lang w:val="en-GB" w:eastAsia="zh-CN"/>
        </w:rPr>
        <w:t>可用于说明地物</w:t>
      </w:r>
      <w:r w:rsidR="005F463A" w:rsidRPr="00CC7FC5">
        <w:rPr>
          <w:lang w:val="en-GB" w:eastAsia="zh-CN"/>
        </w:rPr>
        <w:t>损耗</w:t>
      </w:r>
      <w:r w:rsidR="005F463A" w:rsidRPr="00CC7FC5">
        <w:rPr>
          <w:rFonts w:hint="eastAsia"/>
          <w:lang w:val="en-GB" w:eastAsia="zh-CN"/>
        </w:rPr>
        <w:t>。如果需要地物损耗</w:t>
      </w:r>
      <w:r w:rsidR="008807D6" w:rsidRPr="00CC7FC5">
        <w:rPr>
          <w:rFonts w:hint="eastAsia"/>
          <w:lang w:val="en-GB" w:eastAsia="zh-CN"/>
        </w:rPr>
        <w:t>统计分布的具体信息</w:t>
      </w:r>
      <w:proofErr w:type="gramEnd"/>
      <w:r w:rsidR="008807D6" w:rsidRPr="00CC7FC5">
        <w:rPr>
          <w:rFonts w:hint="eastAsia"/>
          <w:lang w:val="en-GB" w:eastAsia="zh-CN"/>
        </w:rPr>
        <w:t>，应使用</w:t>
      </w:r>
      <w:r w:rsidR="008807D6" w:rsidRPr="00CC7FC5">
        <w:rPr>
          <w:rFonts w:hint="eastAsia"/>
          <w:lang w:val="en-GB" w:eastAsia="zh-CN"/>
        </w:rPr>
        <w:t>ITU-R P.2108</w:t>
      </w:r>
      <w:r w:rsidR="008807D6" w:rsidRPr="00CC7FC5">
        <w:rPr>
          <w:rFonts w:hint="eastAsia"/>
          <w:lang w:val="en-GB" w:eastAsia="zh-CN"/>
        </w:rPr>
        <w:t>建议</w:t>
      </w:r>
      <w:r w:rsidR="005F463A" w:rsidRPr="00CC7FC5">
        <w:rPr>
          <w:rFonts w:hint="eastAsia"/>
          <w:lang w:val="en-GB" w:eastAsia="zh-CN"/>
        </w:rPr>
        <w:t>书</w:t>
      </w:r>
      <w:r w:rsidR="005F463A" w:rsidRPr="00CC7FC5">
        <w:rPr>
          <w:lang w:val="en-GB" w:eastAsia="zh-CN"/>
        </w:rPr>
        <w:t xml:space="preserve">§ </w:t>
      </w:r>
      <w:r w:rsidR="008807D6" w:rsidRPr="00CC7FC5">
        <w:rPr>
          <w:rFonts w:hint="eastAsia"/>
          <w:lang w:val="en-GB" w:eastAsia="zh-CN"/>
        </w:rPr>
        <w:t>3.2</w:t>
      </w:r>
      <w:r w:rsidR="005F463A" w:rsidRPr="00CC7FC5">
        <w:rPr>
          <w:rFonts w:hint="eastAsia"/>
          <w:lang w:val="en-GB" w:eastAsia="zh-CN"/>
        </w:rPr>
        <w:t>中的方法来计算城市和郊区环境中地物造成的额外损耗</w:t>
      </w:r>
      <w:r w:rsidR="008807D6" w:rsidRPr="00CC7FC5">
        <w:rPr>
          <w:rFonts w:hint="eastAsia"/>
          <w:lang w:val="en-GB" w:eastAsia="zh-CN"/>
        </w:rPr>
        <w:t>。需要注意的是，该模型不适用于开阔区域的</w:t>
      </w:r>
      <w:r w:rsidR="008B4BAC" w:rsidRPr="00CC7FC5">
        <w:rPr>
          <w:rFonts w:hint="eastAsia"/>
          <w:lang w:val="en-GB" w:eastAsia="zh-CN"/>
        </w:rPr>
        <w:t>场地</w:t>
      </w:r>
      <w:r w:rsidR="008807D6" w:rsidRPr="00CC7FC5">
        <w:rPr>
          <w:rFonts w:hint="eastAsia"/>
          <w:lang w:val="en-GB" w:eastAsia="zh-CN"/>
        </w:rPr>
        <w:t>。</w:t>
      </w:r>
    </w:p>
    <w:p w14:paraId="6DD5D988" w14:textId="3176588A" w:rsidR="00A22F18" w:rsidRPr="00CC7FC5" w:rsidRDefault="00A22F18" w:rsidP="00A22F18">
      <w:pPr>
        <w:pStyle w:val="Heading3"/>
        <w:rPr>
          <w:lang w:val="en-GB" w:eastAsia="zh-CN"/>
        </w:rPr>
      </w:pPr>
      <w:bookmarkStart w:id="46" w:name="lt_pId193"/>
      <w:r w:rsidRPr="00CC7FC5">
        <w:rPr>
          <w:lang w:val="en-GB" w:eastAsia="zh-CN"/>
        </w:rPr>
        <w:t>A1.3.3</w:t>
      </w:r>
      <w:bookmarkEnd w:id="46"/>
      <w:r w:rsidRPr="00CC7FC5">
        <w:rPr>
          <w:lang w:val="en-GB" w:eastAsia="zh-CN"/>
        </w:rPr>
        <w:tab/>
      </w:r>
      <w:r w:rsidR="00B36F9F" w:rsidRPr="00CC7FC5">
        <w:rPr>
          <w:rFonts w:hint="eastAsia"/>
          <w:lang w:val="en-GB" w:eastAsia="zh-CN"/>
        </w:rPr>
        <w:t>极化</w:t>
      </w:r>
      <w:r w:rsidR="00B36F9F" w:rsidRPr="00CC7FC5">
        <w:rPr>
          <w:lang w:val="en-GB" w:eastAsia="zh-CN"/>
        </w:rPr>
        <w:t>损耗</w:t>
      </w:r>
    </w:p>
    <w:p w14:paraId="40073449" w14:textId="7EE29929" w:rsidR="00A22F18" w:rsidRPr="00CC7FC5" w:rsidRDefault="00B36F9F" w:rsidP="001337D4">
      <w:pPr>
        <w:ind w:firstLineChars="177" w:firstLine="425"/>
        <w:rPr>
          <w:lang w:val="en-GB" w:eastAsia="zh-CN"/>
        </w:rPr>
      </w:pPr>
      <w:r w:rsidRPr="00CC7FC5">
        <w:rPr>
          <w:rFonts w:hint="eastAsia"/>
          <w:lang w:val="en-GB" w:eastAsia="zh-CN"/>
        </w:rPr>
        <w:t>极化损耗将特指</w:t>
      </w:r>
      <w:r w:rsidRPr="00CC7FC5">
        <w:rPr>
          <w:rFonts w:hint="eastAsia"/>
          <w:lang w:val="en-GB" w:eastAsia="zh-CN"/>
        </w:rPr>
        <w:t>FSS</w:t>
      </w:r>
      <w:r w:rsidRPr="00CC7FC5">
        <w:rPr>
          <w:rFonts w:hint="eastAsia"/>
          <w:lang w:val="en-GB" w:eastAsia="zh-CN"/>
        </w:rPr>
        <w:t>地球站及其极化，这将需要根据具体情况进行研究。在没有具体信息的情况下，可以考虑的损耗有：</w:t>
      </w:r>
    </w:p>
    <w:p w14:paraId="6F6DB45A" w14:textId="450E4B14" w:rsidR="00A22F18" w:rsidRPr="00CC7FC5" w:rsidRDefault="00A22F18" w:rsidP="00A22F18">
      <w:pPr>
        <w:pStyle w:val="enumlev1"/>
        <w:rPr>
          <w:lang w:val="en-GB" w:eastAsia="zh-CN"/>
        </w:rPr>
      </w:pPr>
      <w:r w:rsidRPr="00CC7FC5">
        <w:rPr>
          <w:lang w:val="en-GB" w:eastAsia="zh-CN"/>
        </w:rPr>
        <w:t>•</w:t>
      </w:r>
      <w:r w:rsidRPr="00CC7FC5">
        <w:rPr>
          <w:lang w:val="en-GB" w:eastAsia="zh-CN"/>
        </w:rPr>
        <w:tab/>
      </w:r>
      <w:bookmarkStart w:id="47" w:name="lt_pId198"/>
      <w:r w:rsidRPr="00CC7FC5">
        <w:rPr>
          <w:lang w:val="en-GB" w:eastAsia="zh-CN"/>
        </w:rPr>
        <w:t>3 dB</w:t>
      </w:r>
      <w:r w:rsidR="00B36F9F" w:rsidRPr="00CC7FC5">
        <w:rPr>
          <w:rFonts w:hint="eastAsia"/>
          <w:lang w:val="en-GB" w:eastAsia="zh-CN"/>
        </w:rPr>
        <w:t>，</w:t>
      </w:r>
      <w:proofErr w:type="gramStart"/>
      <w:r w:rsidR="00B36F9F" w:rsidRPr="00CC7FC5">
        <w:rPr>
          <w:rFonts w:hint="eastAsia"/>
          <w:lang w:val="en-GB" w:eastAsia="zh-CN"/>
        </w:rPr>
        <w:t>用于</w:t>
      </w:r>
      <w:r w:rsidR="00B36F9F" w:rsidRPr="00CC7FC5">
        <w:rPr>
          <w:lang w:val="en-GB" w:eastAsia="zh-CN"/>
        </w:rPr>
        <w:t>圆极化到线性极化</w:t>
      </w:r>
      <w:r w:rsidR="00B36F9F" w:rsidRPr="00CC7FC5">
        <w:rPr>
          <w:lang w:val="en-GB" w:eastAsia="zh-CN"/>
        </w:rPr>
        <w:t>(</w:t>
      </w:r>
      <w:proofErr w:type="gramEnd"/>
      <w:r w:rsidR="00B36F9F" w:rsidRPr="00CC7FC5">
        <w:rPr>
          <w:rFonts w:hint="eastAsia"/>
          <w:lang w:val="en-GB" w:eastAsia="zh-CN"/>
        </w:rPr>
        <w:t>或</w:t>
      </w:r>
      <w:r w:rsidR="00B36F9F" w:rsidRPr="00CC7FC5">
        <w:rPr>
          <w:lang w:val="en-GB" w:eastAsia="zh-CN"/>
        </w:rPr>
        <w:t>相反）</w:t>
      </w:r>
      <w:bookmarkEnd w:id="47"/>
      <w:r w:rsidR="00263F71">
        <w:rPr>
          <w:rFonts w:hint="eastAsia"/>
          <w:lang w:val="en-GB" w:eastAsia="zh-CN"/>
        </w:rPr>
        <w:t>；</w:t>
      </w:r>
    </w:p>
    <w:p w14:paraId="5EACC6BF" w14:textId="4FA2B660" w:rsidR="00A22F18" w:rsidRPr="00CC7FC5" w:rsidRDefault="00A22F18" w:rsidP="00A22F18">
      <w:pPr>
        <w:pStyle w:val="enumlev1"/>
        <w:rPr>
          <w:lang w:val="en-GB" w:eastAsia="zh-CN"/>
        </w:rPr>
      </w:pPr>
      <w:r w:rsidRPr="00CC7FC5">
        <w:rPr>
          <w:lang w:val="en-GB" w:eastAsia="zh-CN"/>
        </w:rPr>
        <w:t>•</w:t>
      </w:r>
      <w:r w:rsidRPr="00CC7FC5">
        <w:rPr>
          <w:lang w:val="en-GB" w:eastAsia="zh-CN"/>
        </w:rPr>
        <w:tab/>
      </w:r>
      <w:bookmarkStart w:id="48" w:name="lt_pId200"/>
      <w:r w:rsidRPr="00CC7FC5">
        <w:rPr>
          <w:lang w:val="en-GB" w:eastAsia="zh-CN"/>
        </w:rPr>
        <w:t>1.5 dB</w:t>
      </w:r>
      <w:r w:rsidR="00B36F9F" w:rsidRPr="00CC7FC5">
        <w:rPr>
          <w:rFonts w:hint="eastAsia"/>
          <w:lang w:val="en-GB" w:eastAsia="zh-CN"/>
        </w:rPr>
        <w:t>，</w:t>
      </w:r>
      <w:proofErr w:type="gramStart"/>
      <w:r w:rsidR="00B36F9F" w:rsidRPr="00CC7FC5">
        <w:rPr>
          <w:rFonts w:hint="eastAsia"/>
          <w:lang w:val="en-GB" w:eastAsia="zh-CN"/>
        </w:rPr>
        <w:t>用于相同</w:t>
      </w:r>
      <w:r w:rsidR="00B36F9F" w:rsidRPr="00CC7FC5">
        <w:rPr>
          <w:lang w:val="en-GB" w:eastAsia="zh-CN"/>
        </w:rPr>
        <w:t>极化</w:t>
      </w:r>
      <w:bookmarkEnd w:id="48"/>
      <w:r w:rsidR="00263F71">
        <w:rPr>
          <w:rFonts w:hint="eastAsia"/>
          <w:lang w:val="en-GB" w:eastAsia="zh-CN"/>
        </w:rPr>
        <w:t>；</w:t>
      </w:r>
      <w:proofErr w:type="gramEnd"/>
    </w:p>
    <w:p w14:paraId="25517683" w14:textId="1B21FB8E" w:rsidR="00A22F18" w:rsidRPr="00CC7FC5" w:rsidRDefault="00A22F18" w:rsidP="00A22F18">
      <w:pPr>
        <w:pStyle w:val="enumlev1"/>
        <w:rPr>
          <w:lang w:val="en-GB" w:eastAsia="zh-CN"/>
        </w:rPr>
      </w:pPr>
      <w:r w:rsidRPr="00CC7FC5">
        <w:rPr>
          <w:lang w:val="en-GB" w:eastAsia="zh-CN"/>
        </w:rPr>
        <w:t>•</w:t>
      </w:r>
      <w:r w:rsidRPr="00CC7FC5">
        <w:rPr>
          <w:lang w:val="en-GB" w:eastAsia="zh-CN"/>
        </w:rPr>
        <w:tab/>
      </w:r>
      <w:bookmarkStart w:id="49" w:name="lt_pId202"/>
      <w:r w:rsidRPr="00CC7FC5">
        <w:rPr>
          <w:lang w:val="en-GB" w:eastAsia="zh-CN"/>
        </w:rPr>
        <w:t>0 dB</w:t>
      </w:r>
      <w:r w:rsidR="00B36F9F" w:rsidRPr="00CC7FC5">
        <w:rPr>
          <w:rFonts w:hint="eastAsia"/>
          <w:lang w:val="en-GB" w:eastAsia="zh-CN"/>
        </w:rPr>
        <w:t>，用于</w:t>
      </w:r>
      <w:r w:rsidR="00B36F9F" w:rsidRPr="00CC7FC5">
        <w:rPr>
          <w:lang w:val="en-GB" w:eastAsia="zh-CN"/>
        </w:rPr>
        <w:t>最坏情况分析</w:t>
      </w:r>
      <w:bookmarkEnd w:id="49"/>
      <w:r w:rsidR="009268E9">
        <w:rPr>
          <w:rFonts w:hint="eastAsia"/>
          <w:lang w:val="en-GB" w:eastAsia="zh-CN"/>
        </w:rPr>
        <w:t>。</w:t>
      </w:r>
    </w:p>
    <w:p w14:paraId="413C535C" w14:textId="62F7DE16" w:rsidR="00A22F18" w:rsidRPr="00CC7FC5" w:rsidRDefault="00A22F18" w:rsidP="00A22F18">
      <w:pPr>
        <w:pStyle w:val="Heading3"/>
        <w:rPr>
          <w:lang w:val="en-GB" w:eastAsia="zh-CN"/>
        </w:rPr>
      </w:pPr>
      <w:bookmarkStart w:id="50" w:name="lt_pId203"/>
      <w:r w:rsidRPr="00CC7FC5">
        <w:rPr>
          <w:lang w:val="en-GB" w:eastAsia="zh-CN"/>
        </w:rPr>
        <w:t>A1.3.4</w:t>
      </w:r>
      <w:bookmarkEnd w:id="50"/>
      <w:r w:rsidRPr="00CC7FC5">
        <w:rPr>
          <w:lang w:val="en-GB" w:eastAsia="zh-CN"/>
        </w:rPr>
        <w:tab/>
      </w:r>
      <w:r w:rsidR="005D171A" w:rsidRPr="00CC7FC5">
        <w:rPr>
          <w:rFonts w:hint="eastAsia"/>
          <w:lang w:val="en-GB" w:eastAsia="zh-CN"/>
        </w:rPr>
        <w:t>场地屏蔽</w:t>
      </w:r>
    </w:p>
    <w:p w14:paraId="4256CD1C" w14:textId="0BC525DF" w:rsidR="00A22F18" w:rsidRPr="00CC7FC5" w:rsidRDefault="007948D0" w:rsidP="008B41A2">
      <w:pPr>
        <w:ind w:firstLineChars="236" w:firstLine="566"/>
        <w:rPr>
          <w:lang w:val="en-GB" w:eastAsia="zh-CN"/>
        </w:rPr>
      </w:pPr>
      <w:r w:rsidRPr="00CC7FC5">
        <w:rPr>
          <w:rFonts w:hint="eastAsia"/>
          <w:lang w:val="en-GB" w:eastAsia="zh-CN"/>
        </w:rPr>
        <w:t>FSS</w:t>
      </w:r>
      <w:r w:rsidRPr="00CC7FC5">
        <w:rPr>
          <w:rFonts w:hint="eastAsia"/>
          <w:lang w:val="en-GB" w:eastAsia="zh-CN"/>
        </w:rPr>
        <w:t>地球站位于建筑物后面，或者存在天线与</w:t>
      </w:r>
      <w:r w:rsidRPr="00CC7FC5">
        <w:rPr>
          <w:rFonts w:hint="eastAsia"/>
          <w:lang w:val="en-GB" w:eastAsia="zh-CN"/>
        </w:rPr>
        <w:t>IMT</w:t>
      </w:r>
      <w:r w:rsidRPr="00CC7FC5">
        <w:rPr>
          <w:rFonts w:hint="eastAsia"/>
          <w:lang w:val="en-GB" w:eastAsia="zh-CN"/>
        </w:rPr>
        <w:t>系统位置之间</w:t>
      </w:r>
      <w:r w:rsidRPr="00CC7FC5">
        <w:rPr>
          <w:lang w:val="en-GB" w:eastAsia="zh-CN"/>
        </w:rPr>
        <w:t>形成</w:t>
      </w:r>
      <w:r w:rsidRPr="00CC7FC5">
        <w:rPr>
          <w:rFonts w:hint="eastAsia"/>
          <w:lang w:val="en-GB" w:eastAsia="zh-CN"/>
        </w:rPr>
        <w:t>屏蔽的结构（例如墙）的</w:t>
      </w:r>
      <w:r w:rsidRPr="00CC7FC5">
        <w:rPr>
          <w:lang w:val="en-GB" w:eastAsia="zh-CN"/>
        </w:rPr>
        <w:t>情况下，</w:t>
      </w:r>
      <w:r w:rsidRPr="00CC7FC5">
        <w:rPr>
          <w:rFonts w:hint="eastAsia"/>
          <w:lang w:val="en-GB" w:eastAsia="zh-CN"/>
        </w:rPr>
        <w:t>一些</w:t>
      </w:r>
      <w:r w:rsidRPr="00CC7FC5">
        <w:rPr>
          <w:rFonts w:hint="eastAsia"/>
          <w:lang w:val="en-GB" w:eastAsia="zh-CN"/>
        </w:rPr>
        <w:t>FSS</w:t>
      </w:r>
      <w:r w:rsidRPr="00CC7FC5">
        <w:rPr>
          <w:rFonts w:hint="eastAsia"/>
          <w:lang w:val="en-GB" w:eastAsia="zh-CN"/>
        </w:rPr>
        <w:t>关口地球站可能具有天然或人</w:t>
      </w:r>
      <w:r w:rsidR="008B41A2" w:rsidRPr="00CC7FC5">
        <w:rPr>
          <w:rFonts w:hint="eastAsia"/>
          <w:lang w:val="en-GB" w:eastAsia="zh-CN"/>
        </w:rPr>
        <w:t>为</w:t>
      </w:r>
      <w:r w:rsidRPr="00CC7FC5">
        <w:rPr>
          <w:rFonts w:hint="eastAsia"/>
          <w:lang w:val="en-GB" w:eastAsia="zh-CN"/>
        </w:rPr>
        <w:t>的场地屏蔽</w:t>
      </w:r>
      <w:r w:rsidR="006A592D" w:rsidRPr="00CC7FC5">
        <w:rPr>
          <w:rFonts w:hint="eastAsia"/>
          <w:lang w:val="en-GB" w:eastAsia="zh-CN"/>
        </w:rPr>
        <w:t>。这将需要逐个</w:t>
      </w:r>
      <w:r w:rsidRPr="00CC7FC5">
        <w:rPr>
          <w:rFonts w:hint="eastAsia"/>
          <w:lang w:val="en-GB" w:eastAsia="zh-CN"/>
        </w:rPr>
        <w:t>考虑，并需要确定一个适当的损耗</w:t>
      </w:r>
      <w:r w:rsidRPr="00CC7FC5">
        <w:rPr>
          <w:rFonts w:hint="eastAsia"/>
          <w:lang w:val="en-GB" w:eastAsia="zh-CN"/>
        </w:rPr>
        <w:t>/</w:t>
      </w:r>
      <w:r w:rsidRPr="00CC7FC5">
        <w:rPr>
          <w:rFonts w:hint="eastAsia"/>
          <w:lang w:val="en-GB" w:eastAsia="zh-CN"/>
        </w:rPr>
        <w:t>衰减</w:t>
      </w:r>
      <w:r w:rsidR="008B41A2" w:rsidRPr="00CC7FC5">
        <w:rPr>
          <w:rFonts w:hint="eastAsia"/>
          <w:lang w:val="en-GB" w:eastAsia="zh-CN"/>
        </w:rPr>
        <w:t>值</w:t>
      </w:r>
      <w:r w:rsidRPr="00CC7FC5">
        <w:rPr>
          <w:rFonts w:hint="eastAsia"/>
          <w:lang w:val="en-GB" w:eastAsia="zh-CN"/>
        </w:rPr>
        <w:t>。</w:t>
      </w:r>
    </w:p>
    <w:p w14:paraId="1707791A" w14:textId="16615D1F" w:rsidR="00A22F18" w:rsidRPr="003F7574" w:rsidRDefault="00A22F18" w:rsidP="003F7574">
      <w:pPr>
        <w:pStyle w:val="Heading3"/>
        <w:keepNext w:val="0"/>
        <w:keepLines w:val="0"/>
        <w:rPr>
          <w:lang w:eastAsia="zh-CN"/>
        </w:rPr>
      </w:pPr>
      <w:bookmarkStart w:id="51" w:name="lt_pId207"/>
      <w:r w:rsidRPr="00CC7FC5">
        <w:rPr>
          <w:lang w:val="en-GB" w:eastAsia="zh-CN"/>
        </w:rPr>
        <w:t>A1.3.5</w:t>
      </w:r>
      <w:bookmarkEnd w:id="51"/>
      <w:r w:rsidRPr="00CC7FC5">
        <w:rPr>
          <w:lang w:val="en-GB" w:eastAsia="zh-CN"/>
        </w:rPr>
        <w:tab/>
      </w:r>
      <w:r w:rsidR="006A592D" w:rsidRPr="00CC7FC5">
        <w:rPr>
          <w:rFonts w:hint="eastAsia"/>
          <w:lang w:eastAsia="zh-CN"/>
        </w:rPr>
        <w:t>朝向</w:t>
      </w:r>
      <w:r w:rsidR="006A592D" w:rsidRPr="00CC7FC5">
        <w:rPr>
          <w:rFonts w:hint="eastAsia"/>
          <w:lang w:val="en-GB" w:eastAsia="zh-CN"/>
        </w:rPr>
        <w:t>FSS</w:t>
      </w:r>
      <w:r w:rsidR="006A592D" w:rsidRPr="00CC7FC5">
        <w:rPr>
          <w:rFonts w:hint="eastAsia"/>
          <w:lang w:val="en-GB" w:eastAsia="zh-CN"/>
        </w:rPr>
        <w:t>地球站的</w:t>
      </w:r>
      <w:r w:rsidR="006A592D" w:rsidRPr="00CC7FC5">
        <w:rPr>
          <w:rFonts w:hint="eastAsia"/>
          <w:lang w:val="en-GB" w:eastAsia="zh-CN"/>
        </w:rPr>
        <w:t>IMT</w:t>
      </w:r>
      <w:r w:rsidR="006A592D" w:rsidRPr="00CC7FC5">
        <w:rPr>
          <w:rFonts w:hint="eastAsia"/>
          <w:lang w:val="en-GB" w:eastAsia="zh-CN"/>
        </w:rPr>
        <w:t>基站天线的增益分布</w:t>
      </w:r>
    </w:p>
    <w:p w14:paraId="14BD8A54" w14:textId="54F23888" w:rsidR="00A22F18" w:rsidRPr="00CC7FC5" w:rsidRDefault="006A592D" w:rsidP="003F7574">
      <w:pPr>
        <w:ind w:firstLineChars="177" w:firstLine="425"/>
        <w:rPr>
          <w:lang w:val="en-GB" w:eastAsia="zh-CN"/>
        </w:rPr>
      </w:pPr>
      <w:r w:rsidRPr="00CC7FC5">
        <w:rPr>
          <w:rFonts w:hint="eastAsia"/>
          <w:lang w:val="en-GB" w:eastAsia="zh-CN"/>
        </w:rPr>
        <w:t>IMT</w:t>
      </w:r>
      <w:r w:rsidRPr="00CC7FC5">
        <w:rPr>
          <w:rFonts w:hint="eastAsia"/>
          <w:lang w:val="en-GB" w:eastAsia="zh-CN"/>
        </w:rPr>
        <w:t>基站天线增益述于</w:t>
      </w:r>
      <w:r w:rsidRPr="00CC7FC5">
        <w:rPr>
          <w:rFonts w:hint="eastAsia"/>
          <w:lang w:val="en-GB" w:eastAsia="zh-CN"/>
        </w:rPr>
        <w:t>ITU-R M.2101</w:t>
      </w:r>
      <w:r w:rsidRPr="00CC7FC5">
        <w:rPr>
          <w:rFonts w:hint="eastAsia"/>
          <w:lang w:val="en-GB" w:eastAsia="zh-CN"/>
        </w:rPr>
        <w:t>建议书</w:t>
      </w:r>
      <w:r w:rsidR="00280965" w:rsidRPr="00CC7FC5">
        <w:rPr>
          <w:lang w:val="en-GB" w:eastAsia="zh-CN"/>
        </w:rPr>
        <w:t>§ </w:t>
      </w:r>
      <w:r w:rsidR="00280965" w:rsidRPr="00CC7FC5">
        <w:rPr>
          <w:rFonts w:hint="eastAsia"/>
          <w:lang w:val="en-GB" w:eastAsia="zh-CN"/>
        </w:rPr>
        <w:t>5</w:t>
      </w:r>
      <w:proofErr w:type="gramStart"/>
      <w:r w:rsidRPr="00CC7FC5">
        <w:rPr>
          <w:rFonts w:hint="eastAsia"/>
          <w:lang w:val="en-GB" w:eastAsia="zh-CN"/>
        </w:rPr>
        <w:t>，“</w:t>
      </w:r>
      <w:proofErr w:type="gramEnd"/>
      <w:r w:rsidRPr="00CC7FC5">
        <w:rPr>
          <w:rFonts w:hint="eastAsia"/>
          <w:lang w:val="en-GB" w:eastAsia="zh-CN"/>
        </w:rPr>
        <w:t>实施</w:t>
      </w:r>
      <w:r w:rsidRPr="00CC7FC5">
        <w:rPr>
          <w:rFonts w:hint="eastAsia"/>
          <w:lang w:val="en-GB" w:eastAsia="zh-CN"/>
        </w:rPr>
        <w:t>IMT</w:t>
      </w:r>
      <w:r w:rsidRPr="00CC7FC5">
        <w:rPr>
          <w:rFonts w:hint="eastAsia"/>
          <w:lang w:val="en-GB" w:eastAsia="zh-CN"/>
        </w:rPr>
        <w:t>基站（</w:t>
      </w:r>
      <w:r w:rsidRPr="00CC7FC5">
        <w:rPr>
          <w:rFonts w:hint="eastAsia"/>
          <w:lang w:val="en-GB" w:eastAsia="zh-CN"/>
        </w:rPr>
        <w:t>BS</w:t>
      </w:r>
      <w:r w:rsidRPr="00CC7FC5">
        <w:rPr>
          <w:rFonts w:hint="eastAsia"/>
          <w:lang w:val="en-GB" w:eastAsia="zh-CN"/>
        </w:rPr>
        <w:t>）和用户设备（</w:t>
      </w:r>
      <w:r w:rsidRPr="00CC7FC5">
        <w:rPr>
          <w:rFonts w:hint="eastAsia"/>
          <w:lang w:val="en-GB" w:eastAsia="zh-CN"/>
        </w:rPr>
        <w:t>UE</w:t>
      </w:r>
      <w:r w:rsidRPr="00CC7FC5">
        <w:rPr>
          <w:rFonts w:hint="eastAsia"/>
          <w:lang w:val="en-GB" w:eastAsia="zh-CN"/>
        </w:rPr>
        <w:t>）波束成形天线方向图”。还需要天线高度信息，包括天线</w:t>
      </w:r>
      <w:r w:rsidR="00280965" w:rsidRPr="00CC7FC5">
        <w:rPr>
          <w:rFonts w:hint="eastAsia"/>
          <w:lang w:val="en-GB" w:eastAsia="zh-CN"/>
        </w:rPr>
        <w:t>机械指向</w:t>
      </w:r>
      <w:r w:rsidR="0036465D" w:rsidRPr="00CC7FC5">
        <w:rPr>
          <w:rFonts w:hint="eastAsia"/>
          <w:lang w:val="en-GB" w:eastAsia="zh-CN"/>
        </w:rPr>
        <w:t>的仰角和方位角</w:t>
      </w:r>
      <w:r w:rsidRPr="00CC7FC5">
        <w:rPr>
          <w:rFonts w:hint="eastAsia"/>
          <w:lang w:val="en-GB" w:eastAsia="zh-CN"/>
        </w:rPr>
        <w:t>。</w:t>
      </w:r>
    </w:p>
    <w:p w14:paraId="46706E9D" w14:textId="27C04219" w:rsidR="00A22F18" w:rsidRPr="00CC7FC5" w:rsidRDefault="006925E1" w:rsidP="003F7574">
      <w:pPr>
        <w:keepNext/>
        <w:keepLines/>
        <w:ind w:firstLineChars="177" w:firstLine="425"/>
        <w:rPr>
          <w:lang w:val="en-GB" w:eastAsia="zh-CN"/>
        </w:rPr>
      </w:pPr>
      <w:r w:rsidRPr="00CC7FC5">
        <w:rPr>
          <w:rFonts w:hint="eastAsia"/>
          <w:lang w:val="en-GB" w:eastAsia="zh-CN"/>
        </w:rPr>
        <w:lastRenderedPageBreak/>
        <w:t>此外，需要关于</w:t>
      </w:r>
      <w:r w:rsidRPr="00CC7FC5">
        <w:rPr>
          <w:rFonts w:hint="eastAsia"/>
          <w:lang w:val="en-GB" w:eastAsia="zh-CN"/>
        </w:rPr>
        <w:t>UE</w:t>
      </w:r>
      <w:r w:rsidRPr="00CC7FC5">
        <w:rPr>
          <w:rFonts w:hint="eastAsia"/>
          <w:lang w:val="en-GB" w:eastAsia="zh-CN"/>
        </w:rPr>
        <w:t>位置的信息来确定</w:t>
      </w:r>
      <w:r w:rsidRPr="00CC7FC5">
        <w:rPr>
          <w:rFonts w:hint="eastAsia"/>
          <w:lang w:val="en-GB" w:eastAsia="zh-CN"/>
        </w:rPr>
        <w:t>IMT</w:t>
      </w:r>
      <w:r w:rsidRPr="00CC7FC5">
        <w:rPr>
          <w:rFonts w:hint="eastAsia"/>
          <w:lang w:val="en-GB" w:eastAsia="zh-CN"/>
        </w:rPr>
        <w:t>基站天线增益。为了评估最坏情况场景，</w:t>
      </w:r>
      <w:r w:rsidRPr="00CC7FC5">
        <w:rPr>
          <w:rFonts w:hint="eastAsia"/>
          <w:lang w:val="en-GB" w:eastAsia="zh-CN"/>
        </w:rPr>
        <w:t>UE</w:t>
      </w:r>
      <w:r w:rsidRPr="00CC7FC5">
        <w:rPr>
          <w:rFonts w:hint="eastAsia"/>
          <w:lang w:val="en-GB" w:eastAsia="zh-CN"/>
        </w:rPr>
        <w:t>应该位于从</w:t>
      </w:r>
      <w:r w:rsidRPr="00CC7FC5">
        <w:rPr>
          <w:rFonts w:hint="eastAsia"/>
          <w:lang w:val="en-GB" w:eastAsia="zh-CN"/>
        </w:rPr>
        <w:t>IMT</w:t>
      </w:r>
      <w:r w:rsidRPr="00CC7FC5">
        <w:rPr>
          <w:rFonts w:hint="eastAsia"/>
          <w:lang w:val="en-GB" w:eastAsia="zh-CN"/>
        </w:rPr>
        <w:t>基站到</w:t>
      </w:r>
      <w:r w:rsidRPr="00CC7FC5">
        <w:rPr>
          <w:rFonts w:hint="eastAsia"/>
          <w:lang w:val="en-GB" w:eastAsia="zh-CN"/>
        </w:rPr>
        <w:t>FSS</w:t>
      </w:r>
      <w:r w:rsidRPr="00CC7FC5">
        <w:rPr>
          <w:rFonts w:hint="eastAsia"/>
          <w:lang w:val="en-GB" w:eastAsia="zh-CN"/>
        </w:rPr>
        <w:t>地球站的同一方向，并且位于小区的边缘。还可以考虑其他场景，例如，在小区区域上任意选择</w:t>
      </w:r>
      <w:r w:rsidRPr="00CC7FC5">
        <w:rPr>
          <w:rFonts w:hint="eastAsia"/>
          <w:lang w:val="en-GB" w:eastAsia="zh-CN"/>
        </w:rPr>
        <w:t>UE</w:t>
      </w:r>
      <w:r w:rsidR="00C03B44" w:rsidRPr="00CC7FC5">
        <w:rPr>
          <w:rFonts w:hint="eastAsia"/>
          <w:lang w:val="en-GB" w:eastAsia="zh-CN"/>
        </w:rPr>
        <w:t>的位置，以及使用</w:t>
      </w:r>
      <w:r w:rsidR="000E79B3" w:rsidRPr="00CC7FC5">
        <w:rPr>
          <w:rFonts w:hint="eastAsia"/>
          <w:lang w:val="en-GB" w:eastAsia="zh-CN"/>
        </w:rPr>
        <w:t>UE</w:t>
      </w:r>
      <w:r w:rsidR="000E79B3" w:rsidRPr="00CC7FC5">
        <w:rPr>
          <w:rFonts w:hint="eastAsia"/>
          <w:lang w:val="en-GB" w:eastAsia="zh-CN"/>
        </w:rPr>
        <w:t>位置</w:t>
      </w:r>
      <w:r w:rsidRPr="00CC7FC5">
        <w:rPr>
          <w:rFonts w:hint="eastAsia"/>
          <w:lang w:val="en-GB" w:eastAsia="zh-CN"/>
        </w:rPr>
        <w:t>分布</w:t>
      </w:r>
      <w:r w:rsidR="00C03B44" w:rsidRPr="00CC7FC5">
        <w:rPr>
          <w:rFonts w:hint="eastAsia"/>
          <w:lang w:val="en-GB" w:eastAsia="zh-CN"/>
        </w:rPr>
        <w:t>（方位角）和</w:t>
      </w:r>
      <w:r w:rsidR="00806D66">
        <w:rPr>
          <w:rFonts w:hint="eastAsia"/>
          <w:lang w:val="en-GB" w:eastAsia="zh-CN"/>
        </w:rPr>
        <w:t>自</w:t>
      </w:r>
      <w:r w:rsidR="00C03B44" w:rsidRPr="00CC7FC5">
        <w:rPr>
          <w:rFonts w:hint="eastAsia"/>
          <w:lang w:val="en-GB" w:eastAsia="zh-CN"/>
        </w:rPr>
        <w:t>IMT</w:t>
      </w:r>
      <w:r w:rsidR="00C03B44" w:rsidRPr="00CC7FC5">
        <w:rPr>
          <w:rFonts w:hint="eastAsia"/>
          <w:lang w:val="en-GB" w:eastAsia="zh-CN"/>
        </w:rPr>
        <w:t>基站的距离</w:t>
      </w:r>
      <w:r w:rsidRPr="00CC7FC5">
        <w:rPr>
          <w:rFonts w:hint="eastAsia"/>
          <w:lang w:val="en-GB" w:eastAsia="zh-CN"/>
        </w:rPr>
        <w:t>建模。</w:t>
      </w:r>
    </w:p>
    <w:p w14:paraId="62505C6B" w14:textId="58A3DEDC" w:rsidR="00A22F18" w:rsidRPr="00CC7FC5" w:rsidRDefault="00A22F18" w:rsidP="003F7574">
      <w:pPr>
        <w:pStyle w:val="Heading2"/>
        <w:rPr>
          <w:lang w:val="en-GB" w:eastAsia="zh-CN"/>
        </w:rPr>
      </w:pPr>
      <w:bookmarkStart w:id="52" w:name="lt_pId214"/>
      <w:bookmarkStart w:id="53" w:name="_Toc155338367"/>
      <w:r w:rsidRPr="00CC7FC5">
        <w:rPr>
          <w:lang w:val="en-GB" w:eastAsia="zh-CN"/>
        </w:rPr>
        <w:t>A1.4</w:t>
      </w:r>
      <w:bookmarkEnd w:id="52"/>
      <w:r w:rsidRPr="00CC7FC5">
        <w:rPr>
          <w:lang w:val="en-GB" w:eastAsia="zh-CN"/>
        </w:rPr>
        <w:tab/>
      </w:r>
      <w:bookmarkEnd w:id="53"/>
      <w:r w:rsidR="005D171A" w:rsidRPr="00CC7FC5">
        <w:rPr>
          <w:rFonts w:hint="eastAsia"/>
          <w:lang w:val="en-GB" w:eastAsia="zh-CN"/>
        </w:rPr>
        <w:tab/>
      </w:r>
      <w:r w:rsidR="005D171A" w:rsidRPr="00CC7FC5">
        <w:rPr>
          <w:rFonts w:hint="eastAsia"/>
          <w:lang w:val="en-GB" w:eastAsia="zh-CN"/>
        </w:rPr>
        <w:t>干扰计算</w:t>
      </w:r>
    </w:p>
    <w:p w14:paraId="3FF6577A" w14:textId="5CAA5201" w:rsidR="00A22F18" w:rsidRPr="00CC7FC5" w:rsidRDefault="000E79B3" w:rsidP="003F7574">
      <w:pPr>
        <w:keepNext/>
        <w:keepLines/>
        <w:ind w:firstLineChars="177" w:firstLine="425"/>
        <w:rPr>
          <w:rFonts w:eastAsiaTheme="minorEastAsia"/>
          <w:lang w:val="en-GB" w:eastAsia="zh-CN"/>
        </w:rPr>
      </w:pPr>
      <w:r w:rsidRPr="00CC7FC5">
        <w:rPr>
          <w:rFonts w:eastAsiaTheme="minorEastAsia" w:hint="eastAsia"/>
          <w:lang w:val="en-GB" w:eastAsia="zh-CN"/>
        </w:rPr>
        <w:t>为了确定现有的或规划的</w:t>
      </w:r>
      <w:r w:rsidRPr="00CC7FC5">
        <w:rPr>
          <w:rFonts w:eastAsiaTheme="minorEastAsia" w:hint="eastAsia"/>
          <w:lang w:val="en-GB" w:eastAsia="zh-CN"/>
        </w:rPr>
        <w:t>FSS</w:t>
      </w:r>
      <w:r w:rsidRPr="00CC7FC5">
        <w:rPr>
          <w:rFonts w:eastAsiaTheme="minorEastAsia" w:hint="eastAsia"/>
          <w:lang w:val="en-GB" w:eastAsia="zh-CN"/>
        </w:rPr>
        <w:t>地球站是否会干扰</w:t>
      </w:r>
      <w:r w:rsidRPr="00CC7FC5">
        <w:rPr>
          <w:rFonts w:eastAsiaTheme="minorEastAsia" w:hint="eastAsia"/>
          <w:lang w:val="en-GB" w:eastAsia="zh-CN"/>
        </w:rPr>
        <w:t>IMT</w:t>
      </w:r>
      <w:r w:rsidRPr="00CC7FC5">
        <w:rPr>
          <w:rFonts w:eastAsiaTheme="minorEastAsia" w:hint="eastAsia"/>
          <w:lang w:val="en-GB" w:eastAsia="zh-CN"/>
        </w:rPr>
        <w:t>基站，提出了一种用于计算是否超过</w:t>
      </w:r>
      <w:r w:rsidRPr="00CC7FC5">
        <w:rPr>
          <w:rFonts w:eastAsiaTheme="minorEastAsia" w:hint="eastAsia"/>
          <w:lang w:val="en-GB" w:eastAsia="zh-CN"/>
        </w:rPr>
        <w:t>IMT</w:t>
      </w:r>
      <w:r w:rsidRPr="00CC7FC5">
        <w:rPr>
          <w:rFonts w:eastAsiaTheme="minorEastAsia" w:hint="eastAsia"/>
          <w:lang w:val="en-GB" w:eastAsia="zh-CN"/>
        </w:rPr>
        <w:t>基站的干扰标准的方法。应计算</w:t>
      </w:r>
      <w:r w:rsidRPr="00CC7FC5">
        <w:rPr>
          <w:rFonts w:eastAsiaTheme="minorEastAsia" w:hint="eastAsia"/>
          <w:lang w:val="en-GB" w:eastAsia="zh-CN"/>
        </w:rPr>
        <w:t>IMT</w:t>
      </w:r>
      <w:r w:rsidRPr="00CC7FC5">
        <w:rPr>
          <w:rFonts w:eastAsiaTheme="minorEastAsia" w:hint="eastAsia"/>
          <w:lang w:val="en-GB" w:eastAsia="zh-CN"/>
        </w:rPr>
        <w:t>基站</w:t>
      </w:r>
      <w:r w:rsidRPr="00CC7FC5">
        <w:rPr>
          <w:rFonts w:eastAsiaTheme="minorEastAsia" w:hint="eastAsia"/>
          <w:lang w:val="en-GB" w:eastAsia="zh-CN"/>
        </w:rPr>
        <w:t>/FSS</w:t>
      </w:r>
      <w:r w:rsidRPr="00CC7FC5">
        <w:rPr>
          <w:rFonts w:eastAsiaTheme="minorEastAsia" w:hint="eastAsia"/>
          <w:lang w:val="en-GB" w:eastAsia="zh-CN"/>
        </w:rPr>
        <w:t>地球站周围</w:t>
      </w:r>
      <w:r w:rsidRPr="00CC7FC5">
        <w:rPr>
          <w:rFonts w:eastAsiaTheme="minorEastAsia"/>
          <w:lang w:val="en-GB" w:eastAsia="zh-CN"/>
        </w:rPr>
        <w:t>的</w:t>
      </w:r>
      <w:r w:rsidRPr="00CC7FC5">
        <w:rPr>
          <w:rFonts w:eastAsiaTheme="minorEastAsia" w:hint="eastAsia"/>
          <w:lang w:val="en-GB" w:eastAsia="zh-CN"/>
        </w:rPr>
        <w:t>隔离距离或协调区，如果</w:t>
      </w:r>
      <w:r w:rsidRPr="00CC7FC5">
        <w:rPr>
          <w:rFonts w:eastAsiaTheme="minorEastAsia" w:hint="eastAsia"/>
          <w:lang w:val="en-GB" w:eastAsia="zh-CN"/>
        </w:rPr>
        <w:t>FSS</w:t>
      </w:r>
      <w:r w:rsidRPr="00CC7FC5">
        <w:rPr>
          <w:rFonts w:eastAsiaTheme="minorEastAsia" w:hint="eastAsia"/>
          <w:lang w:val="en-GB" w:eastAsia="zh-CN"/>
        </w:rPr>
        <w:t>地球站</w:t>
      </w:r>
      <w:r w:rsidRPr="00CC7FC5">
        <w:rPr>
          <w:rFonts w:eastAsiaTheme="minorEastAsia" w:hint="eastAsia"/>
          <w:lang w:val="en-GB" w:eastAsia="zh-CN"/>
        </w:rPr>
        <w:t>/IMT</w:t>
      </w:r>
      <w:r w:rsidRPr="00CC7FC5">
        <w:rPr>
          <w:rFonts w:eastAsiaTheme="minorEastAsia" w:hint="eastAsia"/>
          <w:lang w:val="en-GB" w:eastAsia="zh-CN"/>
        </w:rPr>
        <w:t>基站落在此隔离距离或协调区内，则需要评估潜在的进一步</w:t>
      </w:r>
      <w:r w:rsidR="000173B7" w:rsidRPr="00CC7FC5">
        <w:rPr>
          <w:rFonts w:eastAsiaTheme="minorEastAsia" w:hint="eastAsia"/>
          <w:lang w:val="en-GB" w:eastAsia="zh-CN"/>
        </w:rPr>
        <w:t>干扰</w:t>
      </w:r>
      <w:r w:rsidRPr="00CC7FC5">
        <w:rPr>
          <w:rFonts w:eastAsiaTheme="minorEastAsia" w:hint="eastAsia"/>
          <w:lang w:val="en-GB" w:eastAsia="zh-CN"/>
        </w:rPr>
        <w:t>减轻措施。因此，</w:t>
      </w:r>
      <w:r w:rsidR="008575A1" w:rsidRPr="00CC7FC5">
        <w:rPr>
          <w:rFonts w:eastAsiaTheme="minorEastAsia" w:hint="eastAsia"/>
          <w:lang w:val="en-GB" w:eastAsia="zh-CN"/>
        </w:rPr>
        <w:t>该办法</w:t>
      </w:r>
      <w:r w:rsidRPr="00CC7FC5">
        <w:rPr>
          <w:rFonts w:eastAsiaTheme="minorEastAsia" w:hint="eastAsia"/>
          <w:lang w:val="en-GB" w:eastAsia="zh-CN"/>
        </w:rPr>
        <w:t>分两步。</w:t>
      </w:r>
    </w:p>
    <w:p w14:paraId="6886BEA8" w14:textId="740C6612" w:rsidR="00A22F18" w:rsidRPr="00CC7FC5" w:rsidRDefault="000E79B3" w:rsidP="003F7574">
      <w:pPr>
        <w:ind w:firstLineChars="200" w:firstLine="480"/>
        <w:rPr>
          <w:lang w:val="en-GB" w:eastAsia="zh-CN"/>
        </w:rPr>
      </w:pPr>
      <w:r w:rsidRPr="00CC7FC5">
        <w:rPr>
          <w:rFonts w:hint="eastAsia"/>
          <w:lang w:val="en-GB" w:eastAsia="zh-CN"/>
        </w:rPr>
        <w:t>第一步，需要使用以下公式计算来自</w:t>
      </w:r>
      <w:r w:rsidRPr="00CC7FC5">
        <w:rPr>
          <w:rFonts w:hint="eastAsia"/>
          <w:lang w:val="en-GB" w:eastAsia="zh-CN"/>
        </w:rPr>
        <w:t>FSS</w:t>
      </w:r>
      <w:r w:rsidRPr="00CC7FC5">
        <w:rPr>
          <w:rFonts w:hint="eastAsia"/>
          <w:lang w:val="en-GB" w:eastAsia="zh-CN"/>
        </w:rPr>
        <w:t>的干扰电平</w:t>
      </w:r>
      <w:r w:rsidRPr="00CC7FC5">
        <w:rPr>
          <w:lang w:val="en-GB" w:eastAsia="zh-CN"/>
        </w:rPr>
        <w:t>：</w:t>
      </w:r>
    </w:p>
    <w:p w14:paraId="144D1CFC" w14:textId="77777777" w:rsidR="00A22F18" w:rsidRPr="00CC7FC5" w:rsidRDefault="00A22F18" w:rsidP="00A22F18">
      <w:pPr>
        <w:pStyle w:val="Equation"/>
        <w:rPr>
          <w:lang w:val="de-CH"/>
        </w:rPr>
      </w:pPr>
      <w:r w:rsidRPr="00CC7FC5">
        <w:rPr>
          <w:lang w:val="en-GB" w:eastAsia="zh-CN"/>
        </w:rPr>
        <w:tab/>
      </w:r>
      <w:r w:rsidRPr="00CC7FC5">
        <w:rPr>
          <w:lang w:val="en-GB" w:eastAsia="zh-CN"/>
        </w:rPr>
        <w:tab/>
      </w:r>
      <m:oMath>
        <m:sSub>
          <m:sSubPr>
            <m:ctrlPr>
              <w:rPr>
                <w:rFonts w:ascii="Cambria Math" w:hAnsi="Cambria Math"/>
              </w:rPr>
            </m:ctrlPr>
          </m:sSubPr>
          <m:e>
            <m:r>
              <w:rPr>
                <w:rFonts w:ascii="Cambria Math" w:hAnsi="Cambria Math"/>
              </w:rPr>
              <m:t>I</m:t>
            </m:r>
          </m:e>
          <m:sub>
            <m:r>
              <w:rPr>
                <w:rFonts w:ascii="Cambria Math" w:hAnsi="Cambria Math"/>
              </w:rPr>
              <m:t>IMT</m:t>
            </m:r>
          </m:sub>
        </m:sSub>
        <m:r>
          <m:rPr>
            <m:sty m:val="p"/>
          </m:rPr>
          <w:rPr>
            <w:rFonts w:ascii="Cambria Math" w:hAnsi="Cambria Math"/>
            <w:lang w:val="de-CH"/>
          </w:rPr>
          <m:t>=</m:t>
        </m:r>
        <m:sSub>
          <m:sSubPr>
            <m:ctrlPr>
              <w:rPr>
                <w:rFonts w:ascii="Cambria Math" w:hAnsi="Cambria Math"/>
              </w:rPr>
            </m:ctrlPr>
          </m:sSubPr>
          <m:e>
            <m:r>
              <w:rPr>
                <w:rFonts w:ascii="Cambria Math" w:hAnsi="Cambria Math"/>
              </w:rPr>
              <m:t>EIRP</m:t>
            </m:r>
          </m:e>
          <m:sub>
            <m:r>
              <w:rPr>
                <w:rFonts w:ascii="Cambria Math" w:hAnsi="Cambria Math"/>
              </w:rPr>
              <m:t>FSS</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FSS</m:t>
                </m:r>
              </m:sub>
            </m:sSub>
          </m:e>
        </m:d>
        <m:r>
          <m:rPr>
            <m:sty m:val="p"/>
          </m:rPr>
          <w:rPr>
            <w:rFonts w:ascii="Cambria Math" w:hAnsi="Cambria Math"/>
            <w:lang w:val="de-CH"/>
          </w:rPr>
          <m:t>-</m:t>
        </m:r>
        <m:r>
          <w:rPr>
            <w:rFonts w:ascii="Cambria Math" w:hAnsi="Cambria Math"/>
          </w:rPr>
          <m:t>Losses</m:t>
        </m:r>
        <m:sSub>
          <m:sSubPr>
            <m:ctrlPr>
              <w:rPr>
                <w:rFonts w:ascii="Cambria Math" w:hAnsi="Cambria Math"/>
              </w:rPr>
            </m:ctrlPr>
          </m:sSubPr>
          <m:e>
            <m:r>
              <m:rPr>
                <m:sty m:val="p"/>
              </m:rPr>
              <w:rPr>
                <w:rFonts w:ascii="Cambria Math" w:hAnsi="Cambria Math"/>
                <w:lang w:val="de-CH"/>
              </w:rPr>
              <m:t>+</m:t>
            </m:r>
            <m:r>
              <w:rPr>
                <w:rFonts w:ascii="Cambria Math" w:hAnsi="Cambria Math"/>
              </w:rPr>
              <m:t>G</m:t>
            </m:r>
          </m:e>
          <m:sub>
            <m:r>
              <w:rPr>
                <w:rFonts w:ascii="Cambria Math" w:hAnsi="Cambria Math"/>
              </w:rPr>
              <m:t>IMT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m:t>
                </m:r>
              </m:sub>
            </m:sSub>
          </m:e>
        </m:d>
        <m:r>
          <m:rPr>
            <m:sty m:val="p"/>
          </m:rPr>
          <w:rPr>
            <w:rFonts w:ascii="Cambria Math" w:hAnsi="Cambria Math"/>
            <w:lang w:val="de-CH"/>
          </w:rPr>
          <m:t>-</m:t>
        </m:r>
        <m:r>
          <w:rPr>
            <w:rFonts w:ascii="Cambria Math" w:hAnsi="Cambria Math"/>
          </w:rPr>
          <m:t>PL</m:t>
        </m:r>
      </m:oMath>
      <w:r w:rsidRPr="00CC7FC5">
        <w:rPr>
          <w:lang w:val="de-CH"/>
        </w:rPr>
        <w:t xml:space="preserve">     </w:t>
      </w:r>
      <w:bookmarkStart w:id="54" w:name="lt_pId220"/>
      <w:r w:rsidRPr="00CC7FC5">
        <w:rPr>
          <w:lang w:val="de-CH"/>
        </w:rPr>
        <w:t>(dB)</w:t>
      </w:r>
      <w:bookmarkEnd w:id="54"/>
      <w:r w:rsidRPr="00CC7FC5">
        <w:rPr>
          <w:lang w:val="de-CH"/>
        </w:rPr>
        <w:tab/>
        <w:t>(1)</w:t>
      </w:r>
    </w:p>
    <w:p w14:paraId="6D5D9CE0" w14:textId="0E5DA96A" w:rsidR="00A22F18" w:rsidRPr="00CC7FC5" w:rsidRDefault="00EF7E9E" w:rsidP="00A22F18">
      <w:pPr>
        <w:rPr>
          <w:lang w:val="de-CH" w:eastAsia="zh-CN"/>
        </w:rPr>
      </w:pPr>
      <w:r w:rsidRPr="00CC7FC5">
        <w:rPr>
          <w:rFonts w:hint="eastAsia"/>
          <w:lang w:val="en-GB" w:eastAsia="zh-CN"/>
        </w:rPr>
        <w:t>其中</w:t>
      </w:r>
      <w:r w:rsidRPr="00CC7FC5">
        <w:rPr>
          <w:lang w:val="de-CH" w:eastAsia="zh-CN"/>
        </w:rPr>
        <w:t>：</w:t>
      </w:r>
    </w:p>
    <w:p w14:paraId="3B583975" w14:textId="57076464" w:rsidR="00A22F18" w:rsidRPr="00CC7FC5" w:rsidRDefault="00A22F18" w:rsidP="00A22F18">
      <w:pPr>
        <w:pStyle w:val="Equationlegend"/>
        <w:rPr>
          <w:lang w:val="de-CH" w:eastAsia="zh-CN"/>
        </w:rPr>
      </w:pPr>
      <w:r w:rsidRPr="00CC7FC5">
        <w:rPr>
          <w:lang w:val="de-CH" w:eastAsia="zh-CN"/>
        </w:rPr>
        <w:tab/>
      </w:r>
      <m:oMath>
        <m:sSub>
          <m:sSubPr>
            <m:ctrlPr>
              <w:rPr>
                <w:rFonts w:ascii="Cambria Math" w:hAnsi="Cambria Math"/>
                <w:i/>
              </w:rPr>
            </m:ctrlPr>
          </m:sSubPr>
          <m:e>
            <m:r>
              <w:rPr>
                <w:rFonts w:ascii="Cambria Math" w:hAnsi="Cambria Math"/>
                <w:lang w:eastAsia="zh-CN"/>
              </w:rPr>
              <m:t>I</m:t>
            </m:r>
          </m:e>
          <m:sub>
            <m:r>
              <w:rPr>
                <w:rFonts w:ascii="Cambria Math" w:hAnsi="Cambria Math"/>
                <w:lang w:eastAsia="zh-CN"/>
              </w:rPr>
              <m:t>IMT</m:t>
            </m:r>
          </m:sub>
        </m:sSub>
      </m:oMath>
      <w:r w:rsidRPr="00CC7FC5">
        <w:rPr>
          <w:lang w:val="de-CH" w:eastAsia="zh-CN"/>
        </w:rPr>
        <w:t>:</w:t>
      </w:r>
      <w:r w:rsidRPr="00CC7FC5">
        <w:rPr>
          <w:lang w:val="de-CH" w:eastAsia="zh-CN"/>
        </w:rPr>
        <w:tab/>
      </w:r>
      <w:bookmarkStart w:id="55" w:name="lt_pId224"/>
      <w:r w:rsidR="00EF7E9E" w:rsidRPr="00CC7FC5">
        <w:rPr>
          <w:lang w:val="de-CH" w:eastAsia="zh-CN"/>
        </w:rPr>
        <w:t>IMT</w:t>
      </w:r>
      <w:r w:rsidR="00EF7E9E" w:rsidRPr="00CC7FC5">
        <w:rPr>
          <w:lang w:eastAsia="zh-CN"/>
        </w:rPr>
        <w:t>基站的干扰电平</w:t>
      </w:r>
      <w:bookmarkEnd w:id="55"/>
    </w:p>
    <w:p w14:paraId="42A10F8D" w14:textId="4F3F03F9" w:rsidR="00A22F18" w:rsidRPr="00CC7FC5" w:rsidRDefault="00A22F18" w:rsidP="00A22F18">
      <w:pPr>
        <w:pStyle w:val="Equationlegend"/>
        <w:rPr>
          <w:lang w:val="de-CH" w:eastAsia="zh-CN"/>
        </w:rPr>
      </w:pPr>
      <w:r w:rsidRPr="00CC7FC5">
        <w:rPr>
          <w:lang w:val="de-CH" w:eastAsia="zh-CN"/>
        </w:rPr>
        <w:tab/>
      </w:r>
      <m:oMath>
        <m:sSub>
          <m:sSubPr>
            <m:ctrlPr>
              <w:rPr>
                <w:rFonts w:ascii="Cambria Math" w:hAnsi="Cambria Math"/>
              </w:rPr>
            </m:ctrlPr>
          </m:sSubPr>
          <m:e>
            <m:r>
              <w:rPr>
                <w:rFonts w:ascii="Cambria Math" w:hAnsi="Cambria Math"/>
                <w:lang w:eastAsia="zh-CN"/>
              </w:rPr>
              <m:t>EIRP</m:t>
            </m:r>
          </m:e>
          <m:sub>
            <m:r>
              <w:rPr>
                <w:rFonts w:ascii="Cambria Math" w:hAnsi="Cambria Math"/>
                <w:lang w:eastAsia="zh-CN"/>
              </w:rPr>
              <m:t>FSS</m:t>
            </m:r>
          </m:sub>
        </m:sSub>
        <m:d>
          <m:dPr>
            <m:ctrlPr>
              <w:rPr>
                <w:rFonts w:ascii="Cambria Math" w:hAnsi="Cambria Math"/>
              </w:rPr>
            </m:ctrlPr>
          </m:dPr>
          <m:e>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FSS</m:t>
                </m:r>
              </m:sub>
            </m:sSub>
          </m:e>
        </m:d>
      </m:oMath>
      <w:r w:rsidRPr="00CC7FC5">
        <w:rPr>
          <w:lang w:val="de-CH" w:eastAsia="zh-CN"/>
        </w:rPr>
        <w:t>:</w:t>
      </w:r>
      <w:r w:rsidRPr="00CC7FC5">
        <w:rPr>
          <w:lang w:val="de-CH" w:eastAsia="zh-CN"/>
        </w:rPr>
        <w:tab/>
      </w:r>
      <w:r w:rsidR="008575A1" w:rsidRPr="00CC7FC5">
        <w:rPr>
          <w:rFonts w:hint="eastAsia"/>
          <w:lang w:eastAsia="zh-CN"/>
        </w:rPr>
        <w:t>接收</w:t>
      </w:r>
      <w:r w:rsidR="00721937" w:rsidRPr="00CC7FC5">
        <w:rPr>
          <w:rFonts w:hint="eastAsia"/>
          <w:lang w:eastAsia="zh-CN"/>
        </w:rPr>
        <w:t>基站方向上的</w:t>
      </w:r>
      <w:r w:rsidR="008575A1" w:rsidRPr="00CC7FC5">
        <w:rPr>
          <w:rFonts w:hint="eastAsia"/>
          <w:lang w:val="de-CH" w:eastAsia="zh-CN"/>
        </w:rPr>
        <w:t>FSS</w:t>
      </w:r>
      <w:r w:rsidR="00EF7E9E" w:rsidRPr="00CC7FC5">
        <w:rPr>
          <w:rFonts w:hint="eastAsia"/>
          <w:lang w:eastAsia="zh-CN"/>
        </w:rPr>
        <w:t>发射地球站离轴</w:t>
      </w:r>
      <w:r w:rsidR="00EF7E9E" w:rsidRPr="00CC7FC5">
        <w:rPr>
          <w:rFonts w:hint="eastAsia"/>
          <w:lang w:val="de-CH" w:eastAsia="zh-CN"/>
        </w:rPr>
        <w:t>e.i.r.p</w:t>
      </w:r>
      <w:r w:rsidR="00721937" w:rsidRPr="00CC7FC5">
        <w:rPr>
          <w:rFonts w:hint="eastAsia"/>
          <w:lang w:eastAsia="zh-CN"/>
        </w:rPr>
        <w:t>密度</w:t>
      </w:r>
      <w:r w:rsidR="00EF7E9E" w:rsidRPr="00CC7FC5">
        <w:rPr>
          <w:rFonts w:hint="eastAsia"/>
          <w:lang w:val="de-CH" w:eastAsia="zh-CN"/>
        </w:rPr>
        <w:t>，</w:t>
      </w:r>
      <w:r w:rsidR="00EF7E9E" w:rsidRPr="00CC7FC5">
        <w:rPr>
          <w:rFonts w:hint="eastAsia"/>
          <w:lang w:eastAsia="zh-CN"/>
        </w:rPr>
        <w:t>单位为</w:t>
      </w:r>
      <w:r w:rsidR="00EF7E9E" w:rsidRPr="00CC7FC5">
        <w:rPr>
          <w:rFonts w:hint="eastAsia"/>
          <w:lang w:val="de-CH" w:eastAsia="zh-CN"/>
        </w:rPr>
        <w:t>dBW/Hz</w:t>
      </w:r>
    </w:p>
    <w:p w14:paraId="37DE6A17" w14:textId="7068EDA6" w:rsidR="00A22F18" w:rsidRPr="00CC7FC5" w:rsidRDefault="00A22F18" w:rsidP="00A22F18">
      <w:pPr>
        <w:pStyle w:val="Equationlegend"/>
        <w:rPr>
          <w:lang w:val="de-CH" w:eastAsia="zh-CN"/>
        </w:rPr>
      </w:pPr>
      <w:r w:rsidRPr="00CC7FC5">
        <w:rPr>
          <w:i/>
          <w:lang w:val="de-CH" w:eastAsia="zh-CN"/>
        </w:rPr>
        <w:tab/>
      </w:r>
      <w:bookmarkStart w:id="56" w:name="lt_pId227"/>
      <w:r w:rsidR="00721937" w:rsidRPr="00CC7FC5">
        <w:rPr>
          <w:rFonts w:hint="eastAsia"/>
          <w:i/>
          <w:lang w:eastAsia="zh-CN"/>
        </w:rPr>
        <w:t>损耗</w:t>
      </w:r>
      <w:r w:rsidRPr="00CC7FC5">
        <w:rPr>
          <w:lang w:val="de-CH" w:eastAsia="zh-CN"/>
        </w:rPr>
        <w:t>:</w:t>
      </w:r>
      <w:bookmarkEnd w:id="56"/>
      <w:r w:rsidRPr="00CC7FC5">
        <w:rPr>
          <w:lang w:val="de-CH" w:eastAsia="zh-CN"/>
        </w:rPr>
        <w:tab/>
      </w:r>
      <w:bookmarkStart w:id="57" w:name="lt_pId228"/>
      <w:r w:rsidR="00721937" w:rsidRPr="00CC7FC5">
        <w:rPr>
          <w:rFonts w:hint="eastAsia"/>
          <w:lang w:eastAsia="zh-CN"/>
        </w:rPr>
        <w:t>传播</w:t>
      </w:r>
      <w:r w:rsidR="00721937" w:rsidRPr="00CC7FC5">
        <w:rPr>
          <w:lang w:eastAsia="zh-CN"/>
        </w:rPr>
        <w:t>损耗</w:t>
      </w:r>
      <w:r w:rsidR="00721937" w:rsidRPr="00CC7FC5">
        <w:rPr>
          <w:lang w:val="de-CH" w:eastAsia="zh-CN"/>
        </w:rPr>
        <w:t>，</w:t>
      </w:r>
      <w:r w:rsidR="00721937" w:rsidRPr="00CC7FC5">
        <w:rPr>
          <w:lang w:eastAsia="zh-CN"/>
        </w:rPr>
        <w:t>单位为</w:t>
      </w:r>
      <w:r w:rsidR="00721937" w:rsidRPr="00CC7FC5">
        <w:rPr>
          <w:rFonts w:hint="eastAsia"/>
          <w:lang w:val="de-CH" w:eastAsia="zh-CN"/>
        </w:rPr>
        <w:t>dB</w:t>
      </w:r>
      <w:r w:rsidR="00721937" w:rsidRPr="00CC7FC5">
        <w:rPr>
          <w:rFonts w:hint="eastAsia"/>
          <w:lang w:val="de-CH" w:eastAsia="zh-CN"/>
        </w:rPr>
        <w:t>（</w:t>
      </w:r>
      <w:r w:rsidR="00721937" w:rsidRPr="00CC7FC5">
        <w:rPr>
          <w:rFonts w:hint="eastAsia"/>
          <w:lang w:eastAsia="zh-CN"/>
        </w:rPr>
        <w:t>包括</w:t>
      </w:r>
      <w:r w:rsidR="00721937" w:rsidRPr="00CC7FC5">
        <w:rPr>
          <w:lang w:eastAsia="zh-CN"/>
        </w:rPr>
        <w:t>由于地形、地物和场地屏蔽造成的损耗</w:t>
      </w:r>
      <w:r w:rsidR="00721937" w:rsidRPr="00CC7FC5">
        <w:rPr>
          <w:rFonts w:hint="eastAsia"/>
          <w:lang w:val="de-CH" w:eastAsia="zh-CN"/>
        </w:rPr>
        <w:t>）</w:t>
      </w:r>
      <w:bookmarkEnd w:id="57"/>
    </w:p>
    <w:p w14:paraId="6A98D456" w14:textId="31082E0F" w:rsidR="00A22F18" w:rsidRPr="00CC7FC5" w:rsidRDefault="00A22F18" w:rsidP="00A22F18">
      <w:pPr>
        <w:pStyle w:val="Equationlegend"/>
        <w:rPr>
          <w:lang w:val="de-CH" w:eastAsia="zh-CN"/>
        </w:rPr>
      </w:pPr>
      <w:r w:rsidRPr="00CC7FC5">
        <w:rPr>
          <w:i/>
          <w:lang w:val="de-CH" w:eastAsia="zh-CN"/>
        </w:rPr>
        <w:tab/>
      </w:r>
      <m:oMath>
        <m:sSub>
          <m:sSubPr>
            <m:ctrlPr>
              <w:rPr>
                <w:rFonts w:ascii="Cambria Math" w:hAnsi="Cambria Math"/>
              </w:rPr>
            </m:ctrlPr>
          </m:sSubPr>
          <m:e>
            <m:r>
              <w:rPr>
                <w:rFonts w:ascii="Cambria Math" w:hAnsi="Cambria Math"/>
                <w:lang w:eastAsia="zh-CN"/>
              </w:rPr>
              <m:t>G</m:t>
            </m:r>
          </m:e>
          <m:sub>
            <m:r>
              <w:rPr>
                <w:rFonts w:ascii="Cambria Math" w:hAnsi="Cambria Math"/>
                <w:lang w:eastAsia="zh-CN"/>
              </w:rPr>
              <m:t>IMT</m:t>
            </m:r>
          </m:sub>
        </m:sSub>
        <m:d>
          <m:dPr>
            <m:ctrlPr>
              <w:rPr>
                <w:rFonts w:ascii="Cambria Math" w:hAnsi="Cambria Math"/>
              </w:rPr>
            </m:ctrlPr>
          </m:dPr>
          <m:e>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IMT</m:t>
                </m:r>
              </m:sub>
            </m:sSub>
          </m:e>
        </m:d>
      </m:oMath>
      <w:r w:rsidRPr="00CC7FC5">
        <w:rPr>
          <w:lang w:val="de-CH" w:eastAsia="zh-CN"/>
        </w:rPr>
        <w:t>:</w:t>
      </w:r>
      <w:r w:rsidRPr="00CC7FC5">
        <w:rPr>
          <w:lang w:val="de-CH" w:eastAsia="zh-CN"/>
        </w:rPr>
        <w:tab/>
      </w:r>
      <w:r w:rsidR="00721937" w:rsidRPr="00CC7FC5">
        <w:rPr>
          <w:lang w:val="de-CH" w:eastAsia="zh-CN"/>
        </w:rPr>
        <w:t>IMT</w:t>
      </w:r>
      <w:r w:rsidR="00721937" w:rsidRPr="00CC7FC5">
        <w:rPr>
          <w:lang w:eastAsia="zh-CN"/>
        </w:rPr>
        <w:t>基站在</w:t>
      </w:r>
      <w:r w:rsidR="00721937" w:rsidRPr="00CC7FC5">
        <w:rPr>
          <w:lang w:val="de-CH" w:eastAsia="zh-CN"/>
        </w:rPr>
        <w:t>FSS</w:t>
      </w:r>
      <w:r w:rsidR="00721937" w:rsidRPr="00CC7FC5">
        <w:rPr>
          <w:lang w:eastAsia="zh-CN"/>
        </w:rPr>
        <w:t>发射地球站方向</w:t>
      </w:r>
      <w:r w:rsidR="00721937" w:rsidRPr="00CC7FC5">
        <w:rPr>
          <w:rFonts w:hint="eastAsia"/>
          <w:lang w:eastAsia="zh-CN"/>
        </w:rPr>
        <w:t>的</w:t>
      </w:r>
      <w:r w:rsidR="00721937" w:rsidRPr="00CC7FC5">
        <w:rPr>
          <w:lang w:eastAsia="zh-CN"/>
        </w:rPr>
        <w:t>接收天线增益</w:t>
      </w:r>
      <w:r w:rsidR="00721937" w:rsidRPr="00CC7FC5">
        <w:rPr>
          <w:lang w:val="de-CH" w:eastAsia="zh-CN"/>
        </w:rPr>
        <w:t>，</w:t>
      </w:r>
      <w:r w:rsidR="00721937" w:rsidRPr="00CC7FC5">
        <w:rPr>
          <w:lang w:eastAsia="zh-CN"/>
        </w:rPr>
        <w:t>单位为</w:t>
      </w:r>
      <w:r w:rsidR="00721937" w:rsidRPr="00CC7FC5">
        <w:rPr>
          <w:rFonts w:hint="eastAsia"/>
          <w:lang w:val="de-CH" w:eastAsia="zh-CN"/>
        </w:rPr>
        <w:t>dBi</w:t>
      </w:r>
    </w:p>
    <w:p w14:paraId="0416DB3C" w14:textId="45806DC6" w:rsidR="00A22F18" w:rsidRPr="00CC7FC5" w:rsidRDefault="00A22F18" w:rsidP="00A22F18">
      <w:pPr>
        <w:pStyle w:val="Equationlegend"/>
        <w:rPr>
          <w:lang w:val="de-CH" w:eastAsia="zh-CN"/>
        </w:rPr>
      </w:pPr>
      <w:r w:rsidRPr="00CC7FC5">
        <w:rPr>
          <w:i/>
          <w:lang w:val="de-CH" w:eastAsia="zh-CN"/>
        </w:rPr>
        <w:tab/>
      </w:r>
      <m:oMath>
        <m:r>
          <w:rPr>
            <w:rFonts w:ascii="Cambria Math" w:hAnsi="Cambria Math"/>
            <w:lang w:eastAsia="zh-CN"/>
          </w:rPr>
          <m:t>PL</m:t>
        </m:r>
      </m:oMath>
      <w:r w:rsidRPr="00CC7FC5">
        <w:rPr>
          <w:lang w:val="de-CH" w:eastAsia="zh-CN"/>
        </w:rPr>
        <w:t>:</w:t>
      </w:r>
      <w:r w:rsidRPr="00CC7FC5">
        <w:rPr>
          <w:lang w:val="de-CH" w:eastAsia="zh-CN"/>
        </w:rPr>
        <w:tab/>
      </w:r>
      <w:r w:rsidR="005E0DF5" w:rsidRPr="00CC7FC5">
        <w:rPr>
          <w:rFonts w:hint="eastAsia"/>
          <w:lang w:eastAsia="zh-CN"/>
        </w:rPr>
        <w:t>极化损耗</w:t>
      </w:r>
      <w:r w:rsidR="005E0DF5" w:rsidRPr="00CC7FC5">
        <w:rPr>
          <w:rFonts w:hint="eastAsia"/>
          <w:lang w:val="de-CH" w:eastAsia="zh-CN"/>
        </w:rPr>
        <w:t>，</w:t>
      </w:r>
      <w:r w:rsidR="005E0DF5" w:rsidRPr="00CC7FC5">
        <w:rPr>
          <w:rFonts w:hint="eastAsia"/>
          <w:lang w:eastAsia="zh-CN"/>
        </w:rPr>
        <w:t>单位为</w:t>
      </w:r>
      <w:r w:rsidR="005E0DF5" w:rsidRPr="00CC7FC5">
        <w:rPr>
          <w:rFonts w:hint="eastAsia"/>
          <w:lang w:val="de-CH" w:eastAsia="zh-CN"/>
        </w:rPr>
        <w:t>dB</w:t>
      </w:r>
      <w:r w:rsidR="005E0DF5" w:rsidRPr="00CC7FC5">
        <w:rPr>
          <w:rFonts w:hint="eastAsia"/>
          <w:lang w:val="de-CH" w:eastAsia="zh-CN"/>
        </w:rPr>
        <w:t>（</w:t>
      </w:r>
      <w:r w:rsidR="005E0DF5" w:rsidRPr="00CC7FC5">
        <w:rPr>
          <w:rFonts w:hint="eastAsia"/>
          <w:lang w:eastAsia="zh-CN"/>
        </w:rPr>
        <w:t>与</w:t>
      </w:r>
      <w:r w:rsidR="005E0DF5" w:rsidRPr="00CC7FC5">
        <w:rPr>
          <w:rFonts w:hint="eastAsia"/>
          <w:lang w:val="de-CH" w:eastAsia="zh-CN"/>
        </w:rPr>
        <w:t>FSS</w:t>
      </w:r>
      <w:r w:rsidR="008575A1" w:rsidRPr="00CC7FC5">
        <w:rPr>
          <w:rFonts w:hint="eastAsia"/>
          <w:lang w:eastAsia="zh-CN"/>
        </w:rPr>
        <w:t>地球</w:t>
      </w:r>
      <w:r w:rsidR="005E0DF5" w:rsidRPr="00CC7FC5">
        <w:rPr>
          <w:rFonts w:hint="eastAsia"/>
          <w:lang w:eastAsia="zh-CN"/>
        </w:rPr>
        <w:t>站天线相关的</w:t>
      </w:r>
      <w:r w:rsidR="005E0DF5" w:rsidRPr="00CC7FC5">
        <w:rPr>
          <w:rFonts w:hint="eastAsia"/>
          <w:lang w:val="de-CH" w:eastAsia="zh-CN"/>
        </w:rPr>
        <w:t>IMT</w:t>
      </w:r>
      <w:r w:rsidR="005E0DF5" w:rsidRPr="00CC7FC5">
        <w:rPr>
          <w:rFonts w:hint="eastAsia"/>
          <w:lang w:eastAsia="zh-CN"/>
        </w:rPr>
        <w:t>波束方向相关</w:t>
      </w:r>
      <w:r w:rsidR="005E0DF5" w:rsidRPr="00CC7FC5">
        <w:rPr>
          <w:rFonts w:hint="eastAsia"/>
          <w:lang w:val="de-CH" w:eastAsia="zh-CN"/>
        </w:rPr>
        <w:t>（</w:t>
      </w:r>
      <w:r w:rsidR="005E0DF5" w:rsidRPr="00CC7FC5">
        <w:rPr>
          <w:rFonts w:hint="eastAsia"/>
          <w:lang w:eastAsia="zh-CN"/>
        </w:rPr>
        <w:t>例如</w:t>
      </w:r>
      <w:r w:rsidR="005E0DF5" w:rsidRPr="00CC7FC5">
        <w:rPr>
          <w:rFonts w:hint="eastAsia"/>
          <w:lang w:val="de-CH" w:eastAsia="zh-CN"/>
        </w:rPr>
        <w:t>，</w:t>
      </w:r>
      <w:r w:rsidR="005E0DF5" w:rsidRPr="00CC7FC5">
        <w:rPr>
          <w:rFonts w:hint="eastAsia"/>
          <w:lang w:eastAsia="zh-CN"/>
        </w:rPr>
        <w:t>圆极化到线性极化或垂直极化到水平极化</w:t>
      </w:r>
      <w:r w:rsidR="005E0DF5" w:rsidRPr="00CC7FC5">
        <w:rPr>
          <w:rFonts w:hint="eastAsia"/>
          <w:lang w:val="de-CH" w:eastAsia="zh-CN"/>
        </w:rPr>
        <w:t>）</w:t>
      </w:r>
      <w:r w:rsidR="005E0DF5" w:rsidRPr="00CC7FC5">
        <w:rPr>
          <w:rFonts w:hint="eastAsia"/>
          <w:lang w:eastAsia="zh-CN"/>
        </w:rPr>
        <w:t>。</w:t>
      </w:r>
    </w:p>
    <w:p w14:paraId="7BE5472A" w14:textId="77D9DCC9" w:rsidR="00A22F18" w:rsidRPr="00CC7FC5" w:rsidRDefault="00A22F18" w:rsidP="00A22F18">
      <w:pPr>
        <w:pStyle w:val="Heading2"/>
        <w:rPr>
          <w:lang w:val="de-CH" w:eastAsia="zh-CN"/>
        </w:rPr>
      </w:pPr>
      <w:bookmarkStart w:id="58" w:name="lt_pId233"/>
      <w:bookmarkStart w:id="59" w:name="_Toc155338368"/>
      <w:r w:rsidRPr="00CC7FC5">
        <w:rPr>
          <w:lang w:val="de-CH" w:eastAsia="zh-CN"/>
        </w:rPr>
        <w:t>A1.5</w:t>
      </w:r>
      <w:bookmarkEnd w:id="58"/>
      <w:r w:rsidRPr="00CC7FC5">
        <w:rPr>
          <w:lang w:val="de-CH" w:eastAsia="zh-CN"/>
        </w:rPr>
        <w:tab/>
      </w:r>
      <w:bookmarkEnd w:id="59"/>
      <w:r w:rsidR="00897B67" w:rsidRPr="00CC7FC5">
        <w:rPr>
          <w:lang w:val="en-GB" w:eastAsia="zh-CN"/>
        </w:rPr>
        <w:t>基站可接受的最大干扰电平</w:t>
      </w:r>
    </w:p>
    <w:p w14:paraId="25E80335" w14:textId="7FCC1F16" w:rsidR="00A22F18" w:rsidRPr="00CC7FC5" w:rsidRDefault="00897B67" w:rsidP="00D87261">
      <w:pPr>
        <w:ind w:firstLineChars="177" w:firstLine="425"/>
        <w:rPr>
          <w:lang w:val="de-CH" w:eastAsia="zh-CN"/>
        </w:rPr>
      </w:pPr>
      <w:r w:rsidRPr="00CC7FC5">
        <w:rPr>
          <w:rFonts w:hint="eastAsia"/>
          <w:lang w:val="en-GB" w:eastAsia="zh-CN"/>
        </w:rPr>
        <w:t>基于</w:t>
      </w:r>
      <w:r w:rsidRPr="00CC7FC5">
        <w:rPr>
          <w:rFonts w:hint="eastAsia"/>
          <w:i/>
          <w:lang w:val="de-CH" w:eastAsia="zh-CN"/>
        </w:rPr>
        <w:t>I/N</w:t>
      </w:r>
      <w:r w:rsidRPr="00CC7FC5">
        <w:rPr>
          <w:rFonts w:hint="eastAsia"/>
          <w:lang w:val="de-CH" w:eastAsia="zh-CN"/>
        </w:rPr>
        <w:t>=</w:t>
      </w:r>
      <w:r w:rsidRPr="00CC7FC5">
        <w:rPr>
          <w:lang w:val="de-CH" w:eastAsia="zh-CN"/>
        </w:rPr>
        <w:t xml:space="preserve">−6 </w:t>
      </w:r>
      <w:r w:rsidRPr="00CC7FC5">
        <w:rPr>
          <w:rFonts w:hint="eastAsia"/>
          <w:lang w:val="de-CH" w:eastAsia="zh-CN"/>
        </w:rPr>
        <w:t>dB</w:t>
      </w:r>
      <w:r w:rsidRPr="00CC7FC5">
        <w:rPr>
          <w:rFonts w:hint="eastAsia"/>
          <w:lang w:val="de-CH" w:eastAsia="zh-CN"/>
        </w:rPr>
        <w:t>，</w:t>
      </w:r>
      <w:r w:rsidRPr="00CC7FC5">
        <w:rPr>
          <w:rFonts w:hint="eastAsia"/>
          <w:lang w:val="en-GB" w:eastAsia="zh-CN"/>
        </w:rPr>
        <w:t>最大干扰电平可评估如下</w:t>
      </w:r>
      <w:r w:rsidRPr="00CC7FC5">
        <w:rPr>
          <w:rFonts w:hint="eastAsia"/>
          <w:lang w:val="de-CH" w:eastAsia="zh-CN"/>
        </w:rPr>
        <w:t>：</w:t>
      </w:r>
    </w:p>
    <w:p w14:paraId="50CFBFED" w14:textId="6ED352CE" w:rsidR="00A22F18" w:rsidRPr="00CC7FC5" w:rsidRDefault="00897B67" w:rsidP="00D87261">
      <w:pPr>
        <w:ind w:firstLineChars="177" w:firstLine="425"/>
        <w:rPr>
          <w:lang w:val="de-CH" w:eastAsia="zh-CN"/>
        </w:rPr>
      </w:pPr>
      <w:r w:rsidRPr="00CC7FC5">
        <w:rPr>
          <w:rFonts w:hint="eastAsia"/>
          <w:lang w:val="en-GB" w:eastAsia="zh-CN"/>
        </w:rPr>
        <w:t>对于</w:t>
      </w:r>
      <w:r w:rsidRPr="00CC7FC5">
        <w:rPr>
          <w:rFonts w:hint="eastAsia"/>
          <w:lang w:val="de-CH" w:eastAsia="zh-CN"/>
        </w:rPr>
        <w:t>26</w:t>
      </w:r>
      <w:r w:rsidRPr="00CC7FC5">
        <w:rPr>
          <w:lang w:val="de-CH" w:eastAsia="zh-CN"/>
        </w:rPr>
        <w:t>GHz</w:t>
      </w:r>
      <w:r w:rsidRPr="00CC7FC5">
        <w:rPr>
          <w:lang w:val="en-GB" w:eastAsia="zh-CN"/>
        </w:rPr>
        <w:t>频段</w:t>
      </w:r>
      <w:r w:rsidR="00DE7BF1">
        <w:rPr>
          <w:rFonts w:hint="eastAsia"/>
          <w:lang w:val="en-GB" w:eastAsia="zh-CN"/>
        </w:rPr>
        <w:t>：</w:t>
      </w:r>
    </w:p>
    <w:p w14:paraId="4D02BF5D" w14:textId="5B35203F" w:rsidR="00A22F18" w:rsidRPr="00CC7FC5" w:rsidRDefault="00CC773C" w:rsidP="00D87261">
      <w:pPr>
        <w:tabs>
          <w:tab w:val="clear" w:pos="1191"/>
          <w:tab w:val="clear" w:pos="1588"/>
        </w:tabs>
        <w:ind w:firstLineChars="177" w:firstLine="425"/>
        <w:rPr>
          <w:lang w:val="de-CH" w:eastAsia="zh-CN"/>
        </w:rPr>
      </w:pPr>
      <w:r w:rsidRPr="00CC7FC5">
        <w:rPr>
          <w:rFonts w:hint="eastAsia"/>
          <w:lang w:val="en-GB" w:eastAsia="zh-CN"/>
        </w:rPr>
        <w:t>最大干扰电平</w:t>
      </w:r>
      <w:bookmarkStart w:id="60" w:name="lt_pId238"/>
      <w:r w:rsidR="00D87261" w:rsidRPr="00CC7FC5">
        <w:rPr>
          <w:lang w:val="de-CH" w:eastAsia="zh-CN"/>
        </w:rPr>
        <w:t xml:space="preserve">= </w:t>
      </w:r>
      <w:r w:rsidR="00BE2298" w:rsidRPr="00CC7FC5">
        <w:rPr>
          <w:lang w:val="de-CH" w:eastAsia="zh-CN"/>
        </w:rPr>
        <w:t>IMT</w:t>
      </w:r>
      <w:r w:rsidR="00897B67" w:rsidRPr="00CC7FC5">
        <w:rPr>
          <w:rFonts w:hint="eastAsia"/>
          <w:lang w:val="en-GB" w:eastAsia="zh-CN"/>
        </w:rPr>
        <w:t>接收机基底噪声</w:t>
      </w:r>
      <w:r w:rsidR="00A22F18" w:rsidRPr="00CC7FC5">
        <w:rPr>
          <w:lang w:val="de-CH" w:eastAsia="zh-CN"/>
        </w:rPr>
        <w:t xml:space="preserve"> − 6 dB</w:t>
      </w:r>
      <w:bookmarkEnd w:id="60"/>
    </w:p>
    <w:p w14:paraId="7D742B92" w14:textId="15700C52" w:rsidR="00A22F18" w:rsidRPr="00CC7FC5" w:rsidRDefault="00D87261" w:rsidP="00D87261">
      <w:pPr>
        <w:tabs>
          <w:tab w:val="clear" w:pos="1191"/>
          <w:tab w:val="clear" w:pos="1588"/>
          <w:tab w:val="clear" w:pos="1985"/>
          <w:tab w:val="left" w:pos="1260"/>
        </w:tabs>
        <w:ind w:firstLineChars="236" w:firstLine="566"/>
        <w:rPr>
          <w:lang w:val="de-CH" w:eastAsia="zh-CN"/>
        </w:rPr>
      </w:pPr>
      <w:bookmarkStart w:id="61" w:name="lt_pId239"/>
      <w:r w:rsidRPr="00CC7FC5">
        <w:rPr>
          <w:lang w:val="de-CH" w:eastAsia="zh-CN"/>
        </w:rPr>
        <w:tab/>
      </w:r>
      <w:r w:rsidRPr="00CC7FC5">
        <w:rPr>
          <w:lang w:val="de-CH" w:eastAsia="zh-CN"/>
        </w:rPr>
        <w:tab/>
      </w:r>
      <w:r w:rsidRPr="00CC7FC5">
        <w:rPr>
          <w:rFonts w:hint="eastAsia"/>
          <w:lang w:val="de-CH" w:eastAsia="zh-CN"/>
        </w:rPr>
        <w:t xml:space="preserve">          </w:t>
      </w:r>
      <w:r w:rsidR="00A22F18" w:rsidRPr="00CC7FC5">
        <w:rPr>
          <w:lang w:val="de-CH" w:eastAsia="zh-CN"/>
        </w:rPr>
        <w:t>=</w:t>
      </w:r>
      <w:r w:rsidR="00263F71">
        <w:rPr>
          <w:lang w:val="de-CH" w:eastAsia="zh-CN"/>
        </w:rPr>
        <w:t xml:space="preserve"> </w:t>
      </w:r>
      <w:r w:rsidR="00897B67" w:rsidRPr="00CC7FC5">
        <w:rPr>
          <w:rFonts w:hint="eastAsia"/>
          <w:lang w:val="en-GB" w:eastAsia="zh-CN"/>
        </w:rPr>
        <w:t>热噪声</w:t>
      </w:r>
      <w:r w:rsidR="00A22F18" w:rsidRPr="00CC7FC5">
        <w:rPr>
          <w:lang w:val="de-CH" w:eastAsia="zh-CN"/>
        </w:rPr>
        <w:t>+</w:t>
      </w:r>
      <w:r w:rsidR="00897B67" w:rsidRPr="00CC7FC5">
        <w:rPr>
          <w:rFonts w:hint="eastAsia"/>
          <w:lang w:val="en-GB" w:eastAsia="zh-CN"/>
        </w:rPr>
        <w:t>噪声</w:t>
      </w:r>
      <w:r w:rsidR="00897B67" w:rsidRPr="00CC7FC5">
        <w:rPr>
          <w:lang w:val="en-GB" w:eastAsia="zh-CN"/>
        </w:rPr>
        <w:t>系数</w:t>
      </w:r>
      <w:r w:rsidR="00A22F18" w:rsidRPr="00CC7FC5">
        <w:rPr>
          <w:lang w:val="de-CH" w:eastAsia="zh-CN"/>
        </w:rPr>
        <w:t xml:space="preserve"> − 6 dB</w:t>
      </w:r>
      <w:bookmarkEnd w:id="61"/>
    </w:p>
    <w:p w14:paraId="6CB8899B" w14:textId="3072FC69" w:rsidR="00A22F18" w:rsidRPr="00CC7FC5" w:rsidRDefault="00D87261" w:rsidP="00D87261">
      <w:pPr>
        <w:tabs>
          <w:tab w:val="clear" w:pos="1191"/>
          <w:tab w:val="clear" w:pos="1588"/>
          <w:tab w:val="clear" w:pos="1985"/>
          <w:tab w:val="left" w:pos="1260"/>
        </w:tabs>
        <w:ind w:firstLineChars="236" w:firstLine="566"/>
        <w:rPr>
          <w:lang w:val="de-CH" w:eastAsia="zh-CN"/>
        </w:rPr>
      </w:pPr>
      <w:r w:rsidRPr="00CC7FC5">
        <w:rPr>
          <w:lang w:val="de-CH" w:eastAsia="zh-CN"/>
        </w:rPr>
        <w:tab/>
      </w:r>
      <w:r w:rsidRPr="00CC7FC5">
        <w:rPr>
          <w:lang w:val="de-CH" w:eastAsia="zh-CN"/>
        </w:rPr>
        <w:tab/>
      </w:r>
      <w:r w:rsidRPr="00CC7FC5">
        <w:rPr>
          <w:rFonts w:hint="eastAsia"/>
          <w:lang w:val="de-CH" w:eastAsia="zh-CN"/>
        </w:rPr>
        <w:t xml:space="preserve">         </w:t>
      </w:r>
      <w:r w:rsidR="00A22F18" w:rsidRPr="00CC7FC5">
        <w:rPr>
          <w:lang w:val="de-CH" w:eastAsia="zh-CN"/>
        </w:rPr>
        <w:t xml:space="preserve"> </w:t>
      </w:r>
      <w:bookmarkStart w:id="62" w:name="lt_pId240"/>
      <w:r w:rsidR="00A22F18" w:rsidRPr="00CC7FC5">
        <w:rPr>
          <w:lang w:val="de-CH" w:eastAsia="zh-CN"/>
        </w:rPr>
        <w:t>= −204 dB(W/Hz) + 10 dB − 6 dB</w:t>
      </w:r>
      <w:bookmarkEnd w:id="62"/>
    </w:p>
    <w:p w14:paraId="7E83EC07" w14:textId="45A6A5AB" w:rsidR="00A22F18" w:rsidRPr="00CC7FC5" w:rsidRDefault="00D87261" w:rsidP="00D87261">
      <w:pPr>
        <w:tabs>
          <w:tab w:val="clear" w:pos="1191"/>
          <w:tab w:val="clear" w:pos="1588"/>
          <w:tab w:val="clear" w:pos="1985"/>
          <w:tab w:val="left" w:pos="1260"/>
        </w:tabs>
        <w:ind w:firstLineChars="236" w:firstLine="566"/>
        <w:rPr>
          <w:lang w:val="de-CH" w:eastAsia="zh-CN"/>
        </w:rPr>
      </w:pPr>
      <w:r w:rsidRPr="00CC7FC5">
        <w:rPr>
          <w:lang w:val="de-CH" w:eastAsia="zh-CN"/>
        </w:rPr>
        <w:tab/>
      </w:r>
      <w:r w:rsidRPr="00CC7FC5">
        <w:rPr>
          <w:lang w:val="de-CH" w:eastAsia="zh-CN"/>
        </w:rPr>
        <w:tab/>
      </w:r>
      <w:r w:rsidRPr="00CC7FC5">
        <w:rPr>
          <w:rFonts w:hint="eastAsia"/>
          <w:lang w:val="de-CH" w:eastAsia="zh-CN"/>
        </w:rPr>
        <w:t xml:space="preserve">         </w:t>
      </w:r>
      <w:r w:rsidR="00A22F18" w:rsidRPr="00CC7FC5">
        <w:rPr>
          <w:lang w:val="de-CH" w:eastAsia="zh-CN"/>
        </w:rPr>
        <w:t xml:space="preserve"> </w:t>
      </w:r>
      <w:bookmarkStart w:id="63" w:name="lt_pId241"/>
      <w:r w:rsidR="00A22F18" w:rsidRPr="00CC7FC5">
        <w:rPr>
          <w:lang w:val="de-CH" w:eastAsia="zh-CN"/>
        </w:rPr>
        <w:t>= −200 dB(W/Hz)</w:t>
      </w:r>
      <w:bookmarkEnd w:id="63"/>
    </w:p>
    <w:p w14:paraId="2602B7F7" w14:textId="63A0F420" w:rsidR="00A22F18" w:rsidRPr="00CC7FC5" w:rsidRDefault="00897B67" w:rsidP="00A22F18">
      <w:pPr>
        <w:pStyle w:val="Note"/>
        <w:rPr>
          <w:lang w:val="de-CH" w:eastAsia="zh-CN"/>
        </w:rPr>
      </w:pPr>
      <w:bookmarkStart w:id="64" w:name="lt_pId242"/>
      <w:r w:rsidRPr="00CC7FC5">
        <w:rPr>
          <w:rFonts w:hint="eastAsia"/>
          <w:lang w:val="en-GB" w:eastAsia="zh-CN"/>
        </w:rPr>
        <w:t>注</w:t>
      </w:r>
      <w:r w:rsidRPr="00CC7FC5">
        <w:rPr>
          <w:rFonts w:hint="eastAsia"/>
          <w:lang w:val="de-CH" w:eastAsia="zh-CN"/>
        </w:rPr>
        <w:t>1</w:t>
      </w:r>
      <w:r w:rsidR="00A22F18" w:rsidRPr="00CC7FC5">
        <w:rPr>
          <w:lang w:val="de-CH" w:eastAsia="zh-CN"/>
        </w:rPr>
        <w:t xml:space="preserve"> –</w:t>
      </w:r>
      <w:bookmarkEnd w:id="64"/>
      <w:r w:rsidR="00263F71">
        <w:rPr>
          <w:lang w:val="de-CH" w:eastAsia="zh-CN"/>
        </w:rPr>
        <w:t xml:space="preserve"> </w:t>
      </w:r>
      <w:r w:rsidRPr="00CC7FC5">
        <w:rPr>
          <w:rFonts w:hint="eastAsia"/>
          <w:lang w:val="en-GB" w:eastAsia="zh-CN"/>
        </w:rPr>
        <w:t>这是</w:t>
      </w:r>
      <w:r w:rsidRPr="00CC7FC5">
        <w:rPr>
          <w:lang w:val="en-GB" w:eastAsia="zh-CN"/>
        </w:rPr>
        <w:t>基于</w:t>
      </w:r>
      <w:r w:rsidRPr="00CC7FC5">
        <w:rPr>
          <w:rFonts w:hint="eastAsia"/>
          <w:lang w:val="de-CH" w:eastAsia="zh-CN"/>
        </w:rPr>
        <w:t>290</w:t>
      </w:r>
      <w:r w:rsidRPr="00CC7FC5">
        <w:rPr>
          <w:lang w:val="de-CH" w:eastAsia="zh-CN"/>
        </w:rPr>
        <w:t>K</w:t>
      </w:r>
      <w:r w:rsidRPr="00CC7FC5">
        <w:rPr>
          <w:lang w:val="en-GB" w:eastAsia="zh-CN"/>
        </w:rPr>
        <w:t>噪声温度和</w:t>
      </w:r>
      <w:r w:rsidRPr="00CC7FC5">
        <w:rPr>
          <w:rFonts w:hint="eastAsia"/>
          <w:lang w:val="de-CH" w:eastAsia="zh-CN"/>
        </w:rPr>
        <w:t>10dB</w:t>
      </w:r>
      <w:r w:rsidRPr="00CC7FC5">
        <w:rPr>
          <w:rFonts w:hint="eastAsia"/>
          <w:lang w:val="en-GB" w:eastAsia="zh-CN"/>
        </w:rPr>
        <w:t>噪声</w:t>
      </w:r>
      <w:r w:rsidRPr="00CC7FC5">
        <w:rPr>
          <w:lang w:val="en-GB" w:eastAsia="zh-CN"/>
        </w:rPr>
        <w:t>系数</w:t>
      </w:r>
      <w:r w:rsidRPr="00CC7FC5">
        <w:rPr>
          <w:lang w:val="de-CH" w:eastAsia="zh-CN"/>
        </w:rPr>
        <w:t>（</w:t>
      </w:r>
      <w:r w:rsidRPr="00CC7FC5">
        <w:rPr>
          <w:rFonts w:hint="eastAsia"/>
          <w:lang w:val="en-GB" w:eastAsia="zh-CN"/>
        </w:rPr>
        <w:t>来自</w:t>
      </w:r>
      <w:r w:rsidRPr="00CC7FC5">
        <w:rPr>
          <w:rFonts w:hint="eastAsia"/>
          <w:lang w:val="de-CH" w:eastAsia="zh-CN"/>
        </w:rPr>
        <w:t>26</w:t>
      </w:r>
      <w:r w:rsidRPr="00CC7FC5">
        <w:rPr>
          <w:lang w:val="de-CH" w:eastAsia="zh-CN"/>
        </w:rPr>
        <w:t>GHz</w:t>
      </w:r>
      <w:r w:rsidRPr="00CC7FC5">
        <w:rPr>
          <w:lang w:val="en-GB" w:eastAsia="zh-CN"/>
        </w:rPr>
        <w:t>频段</w:t>
      </w:r>
      <w:r w:rsidRPr="00CC7FC5">
        <w:rPr>
          <w:rFonts w:hint="eastAsia"/>
          <w:lang w:val="de-CH" w:eastAsia="zh-CN"/>
        </w:rPr>
        <w:t>IMT</w:t>
      </w:r>
      <w:r w:rsidRPr="00CC7FC5">
        <w:rPr>
          <w:lang w:val="en-GB" w:eastAsia="zh-CN"/>
        </w:rPr>
        <w:t>参数</w:t>
      </w:r>
      <w:r w:rsidRPr="00CC7FC5">
        <w:rPr>
          <w:lang w:val="de-CH" w:eastAsia="zh-CN"/>
        </w:rPr>
        <w:t>）</w:t>
      </w:r>
    </w:p>
    <w:p w14:paraId="5158361A" w14:textId="6454DB88" w:rsidR="00A22F18" w:rsidRPr="00CC7FC5" w:rsidRDefault="00897B67" w:rsidP="009A3323">
      <w:pPr>
        <w:ind w:firstLineChars="177" w:firstLine="425"/>
        <w:rPr>
          <w:lang w:eastAsia="zh-CN"/>
        </w:rPr>
      </w:pPr>
      <w:r w:rsidRPr="00CC7FC5">
        <w:rPr>
          <w:rFonts w:hint="eastAsia"/>
          <w:lang w:eastAsia="zh-CN"/>
        </w:rPr>
        <w:t>IMT</w:t>
      </w:r>
      <w:r w:rsidRPr="00CC7FC5">
        <w:rPr>
          <w:rFonts w:hint="eastAsia"/>
          <w:lang w:val="en-GB" w:eastAsia="zh-CN"/>
        </w:rPr>
        <w:t>基站可接受的最大干扰电平为</w:t>
      </w:r>
      <w:r w:rsidRPr="00CC7FC5">
        <w:rPr>
          <w:lang w:eastAsia="zh-CN"/>
        </w:rPr>
        <w:t>−200 dB(W/</w:t>
      </w:r>
      <w:proofErr w:type="gramStart"/>
      <w:r w:rsidRPr="00CC7FC5">
        <w:rPr>
          <w:lang w:eastAsia="zh-CN"/>
        </w:rPr>
        <w:t>Hz)</w:t>
      </w:r>
      <w:r w:rsidRPr="00CC7FC5">
        <w:rPr>
          <w:rFonts w:hint="eastAsia"/>
          <w:lang w:val="en-GB" w:eastAsia="zh-CN"/>
        </w:rPr>
        <w:t>。</w:t>
      </w:r>
      <w:proofErr w:type="gramEnd"/>
    </w:p>
    <w:p w14:paraId="40206633" w14:textId="36ACF5B1" w:rsidR="00A22F18" w:rsidRPr="00CC7FC5" w:rsidRDefault="00897B67" w:rsidP="009A3323">
      <w:pPr>
        <w:ind w:firstLineChars="177" w:firstLine="425"/>
        <w:rPr>
          <w:lang w:eastAsia="ja-JP"/>
        </w:rPr>
      </w:pPr>
      <w:r w:rsidRPr="00CC7FC5">
        <w:rPr>
          <w:rFonts w:hint="eastAsia"/>
          <w:lang w:val="en-GB" w:eastAsia="zh-CN"/>
        </w:rPr>
        <w:t>对于</w:t>
      </w:r>
      <w:r w:rsidRPr="00CC7FC5">
        <w:rPr>
          <w:rFonts w:hint="eastAsia"/>
          <w:lang w:val="de-CH" w:eastAsia="zh-CN"/>
        </w:rPr>
        <w:t>42</w:t>
      </w:r>
      <w:r w:rsidRPr="00CC7FC5">
        <w:rPr>
          <w:lang w:val="de-CH" w:eastAsia="zh-CN"/>
        </w:rPr>
        <w:t>GHz</w:t>
      </w:r>
      <w:r w:rsidRPr="00CC7FC5">
        <w:rPr>
          <w:rFonts w:hint="eastAsia"/>
          <w:lang w:val="de-CH" w:eastAsia="zh-CN"/>
        </w:rPr>
        <w:t>和</w:t>
      </w:r>
      <w:r w:rsidRPr="00CC7FC5">
        <w:rPr>
          <w:rFonts w:hint="eastAsia"/>
          <w:lang w:val="de-CH" w:eastAsia="zh-CN"/>
        </w:rPr>
        <w:t>47</w:t>
      </w:r>
      <w:r w:rsidRPr="00CC7FC5">
        <w:rPr>
          <w:lang w:val="de-CH" w:eastAsia="zh-CN"/>
        </w:rPr>
        <w:t>GHz</w:t>
      </w:r>
      <w:r w:rsidRPr="00CC7FC5">
        <w:rPr>
          <w:lang w:val="en-GB" w:eastAsia="zh-CN"/>
        </w:rPr>
        <w:t>频段</w:t>
      </w:r>
      <w:r w:rsidR="00DE7BF1">
        <w:rPr>
          <w:rFonts w:hint="eastAsia"/>
          <w:lang w:val="en-GB" w:eastAsia="zh-CN"/>
        </w:rPr>
        <w:t>：</w:t>
      </w:r>
    </w:p>
    <w:p w14:paraId="35FD9BCD" w14:textId="17781149" w:rsidR="00A22F18" w:rsidRPr="00CC7FC5" w:rsidRDefault="00BE2298" w:rsidP="009A3323">
      <w:pPr>
        <w:overflowPunct/>
        <w:autoSpaceDE/>
        <w:autoSpaceDN/>
        <w:adjustRightInd/>
        <w:ind w:firstLineChars="177" w:firstLine="425"/>
        <w:textAlignment w:val="auto"/>
        <w:rPr>
          <w:lang w:eastAsia="zh-CN"/>
        </w:rPr>
      </w:pPr>
      <w:r w:rsidRPr="00CC7FC5">
        <w:rPr>
          <w:rFonts w:hint="eastAsia"/>
          <w:lang w:val="en-GB" w:eastAsia="zh-CN"/>
        </w:rPr>
        <w:t>最大</w:t>
      </w:r>
      <w:r w:rsidRPr="00CC7FC5">
        <w:rPr>
          <w:lang w:val="en-GB" w:eastAsia="zh-CN"/>
        </w:rPr>
        <w:t>干扰电平</w:t>
      </w:r>
      <w:bookmarkStart w:id="65" w:name="lt_pId246"/>
      <w:r w:rsidR="00A22F18" w:rsidRPr="00CC7FC5">
        <w:rPr>
          <w:lang w:eastAsia="zh-CN"/>
        </w:rPr>
        <w:t xml:space="preserve">= </w:t>
      </w:r>
      <w:r w:rsidRPr="00CC7FC5">
        <w:rPr>
          <w:lang w:eastAsia="zh-CN"/>
        </w:rPr>
        <w:t>IMT</w:t>
      </w:r>
      <w:r w:rsidRPr="00CC7FC5">
        <w:rPr>
          <w:lang w:eastAsia="zh-CN"/>
        </w:rPr>
        <w:t>基站</w:t>
      </w:r>
      <w:r w:rsidRPr="00CC7FC5">
        <w:rPr>
          <w:rFonts w:hint="eastAsia"/>
          <w:lang w:val="en-GB" w:eastAsia="zh-CN"/>
        </w:rPr>
        <w:t>接收机基底噪声</w:t>
      </w:r>
      <w:r w:rsidR="00A22F18" w:rsidRPr="00CC7FC5">
        <w:rPr>
          <w:lang w:eastAsia="zh-CN"/>
        </w:rPr>
        <w:t>− 6 dB</w:t>
      </w:r>
      <w:bookmarkEnd w:id="65"/>
      <w:r w:rsidR="00A22F18" w:rsidRPr="00CC7FC5">
        <w:rPr>
          <w:lang w:eastAsia="zh-CN"/>
        </w:rPr>
        <w:t xml:space="preserve"> </w:t>
      </w:r>
    </w:p>
    <w:p w14:paraId="5D4EE92D" w14:textId="6AEF0DCF" w:rsidR="00A22F18" w:rsidRPr="00CC7FC5" w:rsidRDefault="009A3323" w:rsidP="009A3323">
      <w:pPr>
        <w:tabs>
          <w:tab w:val="clear" w:pos="1191"/>
          <w:tab w:val="clear" w:pos="1588"/>
          <w:tab w:val="clear" w:pos="1985"/>
          <w:tab w:val="left" w:pos="1740"/>
        </w:tabs>
        <w:overflowPunct/>
        <w:autoSpaceDE/>
        <w:autoSpaceDN/>
        <w:adjustRightInd/>
        <w:ind w:firstLineChars="177" w:firstLine="425"/>
        <w:textAlignment w:val="auto"/>
        <w:rPr>
          <w:lang w:eastAsia="zh-CN"/>
        </w:rPr>
      </w:pPr>
      <w:bookmarkStart w:id="66" w:name="lt_pId247"/>
      <w:r w:rsidRPr="00CC7FC5">
        <w:rPr>
          <w:lang w:eastAsia="zh-CN"/>
        </w:rPr>
        <w:tab/>
      </w:r>
      <w:r w:rsidRPr="00CC7FC5">
        <w:rPr>
          <w:lang w:eastAsia="zh-CN"/>
        </w:rPr>
        <w:tab/>
      </w:r>
      <w:r w:rsidR="003F7574">
        <w:rPr>
          <w:lang w:eastAsia="zh-CN"/>
        </w:rPr>
        <w:t xml:space="preserve"> </w:t>
      </w:r>
      <w:r w:rsidRPr="00CC7FC5">
        <w:rPr>
          <w:rFonts w:hint="eastAsia"/>
          <w:lang w:eastAsia="zh-CN"/>
        </w:rPr>
        <w:t xml:space="preserve">  </w:t>
      </w:r>
      <w:r w:rsidR="00A22F18" w:rsidRPr="00CC7FC5">
        <w:rPr>
          <w:lang w:eastAsia="zh-CN"/>
        </w:rPr>
        <w:t>=</w:t>
      </w:r>
      <w:r w:rsidR="00263F71">
        <w:rPr>
          <w:lang w:eastAsia="zh-CN"/>
        </w:rPr>
        <w:t xml:space="preserve"> </w:t>
      </w:r>
      <w:r w:rsidR="00BE2298" w:rsidRPr="00CC7FC5">
        <w:rPr>
          <w:rFonts w:hint="eastAsia"/>
          <w:lang w:val="en-GB" w:eastAsia="zh-CN"/>
        </w:rPr>
        <w:t>热噪声</w:t>
      </w:r>
      <w:r w:rsidR="00BE2298" w:rsidRPr="00CC7FC5">
        <w:rPr>
          <w:lang w:val="de-CH" w:eastAsia="zh-CN"/>
        </w:rPr>
        <w:t>+</w:t>
      </w:r>
      <w:r w:rsidR="00BE2298" w:rsidRPr="00CC7FC5">
        <w:rPr>
          <w:rFonts w:hint="eastAsia"/>
          <w:lang w:val="en-GB" w:eastAsia="zh-CN"/>
        </w:rPr>
        <w:t>噪声</w:t>
      </w:r>
      <w:r w:rsidR="00BE2298" w:rsidRPr="00CC7FC5">
        <w:rPr>
          <w:lang w:val="en-GB" w:eastAsia="zh-CN"/>
        </w:rPr>
        <w:t>系数</w:t>
      </w:r>
      <w:r w:rsidR="00A22F18" w:rsidRPr="00CC7FC5">
        <w:rPr>
          <w:lang w:eastAsia="zh-CN"/>
        </w:rPr>
        <w:t xml:space="preserve"> − 6 dB</w:t>
      </w:r>
      <w:bookmarkEnd w:id="66"/>
    </w:p>
    <w:p w14:paraId="37545E28" w14:textId="2F25C41C" w:rsidR="00A22F18" w:rsidRPr="00CC7FC5" w:rsidRDefault="009A3323" w:rsidP="009A3323">
      <w:pPr>
        <w:tabs>
          <w:tab w:val="clear" w:pos="1191"/>
          <w:tab w:val="clear" w:pos="1588"/>
          <w:tab w:val="clear" w:pos="1985"/>
          <w:tab w:val="left" w:pos="1740"/>
        </w:tabs>
        <w:overflowPunct/>
        <w:autoSpaceDE/>
        <w:autoSpaceDN/>
        <w:adjustRightInd/>
        <w:textAlignment w:val="auto"/>
        <w:rPr>
          <w:lang w:eastAsia="zh-CN"/>
        </w:rPr>
      </w:pPr>
      <w:bookmarkStart w:id="67" w:name="lt_pId248"/>
      <w:r w:rsidRPr="00CC7FC5">
        <w:rPr>
          <w:lang w:eastAsia="zh-CN"/>
        </w:rPr>
        <w:tab/>
      </w:r>
      <w:r w:rsidRPr="00CC7FC5">
        <w:rPr>
          <w:lang w:eastAsia="zh-CN"/>
        </w:rPr>
        <w:tab/>
      </w:r>
      <w:r w:rsidR="003F7574">
        <w:rPr>
          <w:lang w:eastAsia="zh-CN"/>
        </w:rPr>
        <w:t xml:space="preserve"> </w:t>
      </w:r>
      <w:r w:rsidRPr="00CC7FC5">
        <w:rPr>
          <w:rFonts w:hint="eastAsia"/>
          <w:lang w:eastAsia="zh-CN"/>
        </w:rPr>
        <w:t xml:space="preserve">  </w:t>
      </w:r>
      <w:r w:rsidR="00A22F18" w:rsidRPr="00CC7FC5">
        <w:rPr>
          <w:lang w:eastAsia="zh-CN"/>
        </w:rPr>
        <w:t>= −204 dB(W/Hz) + 12 dB − 6 dB</w:t>
      </w:r>
      <w:bookmarkEnd w:id="67"/>
    </w:p>
    <w:p w14:paraId="3AACF335" w14:textId="7E896F6C" w:rsidR="00A22F18" w:rsidRPr="00CC7FC5" w:rsidRDefault="009A3323" w:rsidP="009A3323">
      <w:pPr>
        <w:tabs>
          <w:tab w:val="clear" w:pos="1191"/>
          <w:tab w:val="clear" w:pos="1588"/>
          <w:tab w:val="clear" w:pos="1985"/>
          <w:tab w:val="left" w:pos="1740"/>
        </w:tabs>
        <w:overflowPunct/>
        <w:autoSpaceDE/>
        <w:autoSpaceDN/>
        <w:adjustRightInd/>
        <w:textAlignment w:val="auto"/>
        <w:rPr>
          <w:lang w:eastAsia="zh-CN"/>
        </w:rPr>
      </w:pPr>
      <w:r w:rsidRPr="00CC7FC5">
        <w:rPr>
          <w:lang w:eastAsia="zh-CN"/>
        </w:rPr>
        <w:tab/>
      </w:r>
      <w:r w:rsidRPr="00CC7FC5">
        <w:rPr>
          <w:lang w:eastAsia="zh-CN"/>
        </w:rPr>
        <w:tab/>
      </w:r>
      <w:r w:rsidR="003F7574">
        <w:rPr>
          <w:lang w:eastAsia="zh-CN"/>
        </w:rPr>
        <w:t xml:space="preserve"> </w:t>
      </w:r>
      <w:r w:rsidRPr="00CC7FC5">
        <w:rPr>
          <w:rFonts w:hint="eastAsia"/>
          <w:lang w:eastAsia="zh-CN"/>
        </w:rPr>
        <w:t xml:space="preserve"> </w:t>
      </w:r>
      <w:r w:rsidR="00A22F18" w:rsidRPr="00CC7FC5">
        <w:rPr>
          <w:lang w:eastAsia="zh-CN"/>
        </w:rPr>
        <w:t xml:space="preserve"> </w:t>
      </w:r>
      <w:bookmarkStart w:id="68" w:name="lt_pId249"/>
      <w:r w:rsidR="00A22F18" w:rsidRPr="00CC7FC5">
        <w:rPr>
          <w:lang w:eastAsia="zh-CN"/>
        </w:rPr>
        <w:t>= −198 dB(W/Hz).</w:t>
      </w:r>
      <w:bookmarkEnd w:id="68"/>
    </w:p>
    <w:p w14:paraId="17FB0775" w14:textId="364C8806" w:rsidR="00A22F18" w:rsidRPr="00CC7FC5" w:rsidRDefault="00BE2298" w:rsidP="00A22F18">
      <w:pPr>
        <w:pStyle w:val="Note"/>
        <w:rPr>
          <w:lang w:eastAsia="zh-CN"/>
        </w:rPr>
      </w:pPr>
      <w:bookmarkStart w:id="69" w:name="lt_pId250"/>
      <w:r w:rsidRPr="00CC7FC5">
        <w:rPr>
          <w:rFonts w:hint="eastAsia"/>
          <w:lang w:val="en-GB" w:eastAsia="zh-CN"/>
        </w:rPr>
        <w:t>注</w:t>
      </w:r>
      <w:r w:rsidR="00A22F18" w:rsidRPr="00CC7FC5">
        <w:rPr>
          <w:lang w:eastAsia="zh-CN"/>
        </w:rPr>
        <w:t>2 –</w:t>
      </w:r>
      <w:bookmarkEnd w:id="69"/>
      <w:r w:rsidRPr="00CC7FC5">
        <w:rPr>
          <w:rFonts w:hint="eastAsia"/>
          <w:lang w:val="en-GB" w:eastAsia="zh-CN"/>
        </w:rPr>
        <w:t>这是</w:t>
      </w:r>
      <w:r w:rsidRPr="00CC7FC5">
        <w:rPr>
          <w:lang w:val="en-GB" w:eastAsia="zh-CN"/>
        </w:rPr>
        <w:t>基于</w:t>
      </w:r>
      <w:r w:rsidRPr="00CC7FC5">
        <w:rPr>
          <w:rFonts w:hint="eastAsia"/>
          <w:lang w:eastAsia="zh-CN"/>
        </w:rPr>
        <w:t>290</w:t>
      </w:r>
      <w:r w:rsidRPr="00CC7FC5">
        <w:rPr>
          <w:lang w:eastAsia="zh-CN"/>
        </w:rPr>
        <w:t>K</w:t>
      </w:r>
      <w:r w:rsidRPr="00CC7FC5">
        <w:rPr>
          <w:lang w:val="en-GB" w:eastAsia="zh-CN"/>
        </w:rPr>
        <w:t>噪声温度和</w:t>
      </w:r>
      <w:r w:rsidRPr="00CC7FC5">
        <w:rPr>
          <w:rFonts w:hint="eastAsia"/>
          <w:lang w:eastAsia="zh-CN"/>
        </w:rPr>
        <w:t>10dB</w:t>
      </w:r>
      <w:r w:rsidRPr="00CC7FC5">
        <w:rPr>
          <w:rFonts w:hint="eastAsia"/>
          <w:lang w:val="en-GB" w:eastAsia="zh-CN"/>
        </w:rPr>
        <w:t>噪声</w:t>
      </w:r>
      <w:r w:rsidRPr="00CC7FC5">
        <w:rPr>
          <w:lang w:val="en-GB" w:eastAsia="zh-CN"/>
        </w:rPr>
        <w:t>系数</w:t>
      </w:r>
      <w:r w:rsidRPr="00CC7FC5">
        <w:rPr>
          <w:lang w:eastAsia="zh-CN"/>
        </w:rPr>
        <w:t>（</w:t>
      </w:r>
      <w:r w:rsidRPr="00CC7FC5">
        <w:rPr>
          <w:rFonts w:hint="eastAsia"/>
          <w:lang w:val="en-GB" w:eastAsia="zh-CN"/>
        </w:rPr>
        <w:t>来自</w:t>
      </w:r>
      <w:r w:rsidRPr="00CC7FC5">
        <w:rPr>
          <w:rFonts w:hint="eastAsia"/>
          <w:lang w:val="de-CH" w:eastAsia="zh-CN"/>
        </w:rPr>
        <w:t>42</w:t>
      </w:r>
      <w:r w:rsidRPr="00CC7FC5">
        <w:rPr>
          <w:lang w:val="de-CH" w:eastAsia="zh-CN"/>
        </w:rPr>
        <w:t>GHz</w:t>
      </w:r>
      <w:r w:rsidRPr="00CC7FC5">
        <w:rPr>
          <w:rFonts w:hint="eastAsia"/>
          <w:lang w:val="de-CH" w:eastAsia="zh-CN"/>
        </w:rPr>
        <w:t>和</w:t>
      </w:r>
      <w:r w:rsidRPr="00CC7FC5">
        <w:rPr>
          <w:rFonts w:hint="eastAsia"/>
          <w:lang w:val="de-CH" w:eastAsia="zh-CN"/>
        </w:rPr>
        <w:t>47</w:t>
      </w:r>
      <w:r w:rsidRPr="00CC7FC5">
        <w:rPr>
          <w:lang w:val="de-CH" w:eastAsia="zh-CN"/>
        </w:rPr>
        <w:t>GHz</w:t>
      </w:r>
      <w:r w:rsidRPr="00CC7FC5">
        <w:rPr>
          <w:lang w:val="en-GB" w:eastAsia="zh-CN"/>
        </w:rPr>
        <w:t>频段</w:t>
      </w:r>
      <w:r w:rsidRPr="00CC7FC5">
        <w:rPr>
          <w:rFonts w:hint="eastAsia"/>
          <w:lang w:eastAsia="zh-CN"/>
        </w:rPr>
        <w:t>IMT</w:t>
      </w:r>
      <w:r w:rsidRPr="00CC7FC5">
        <w:rPr>
          <w:lang w:val="en-GB" w:eastAsia="zh-CN"/>
        </w:rPr>
        <w:t>参数</w:t>
      </w:r>
      <w:r w:rsidRPr="00CC7FC5">
        <w:rPr>
          <w:lang w:eastAsia="zh-CN"/>
        </w:rPr>
        <w:t>）</w:t>
      </w:r>
      <w:r w:rsidR="008B08C4">
        <w:rPr>
          <w:rFonts w:hint="eastAsia"/>
          <w:lang w:eastAsia="zh-CN"/>
        </w:rPr>
        <w:t>。</w:t>
      </w:r>
    </w:p>
    <w:p w14:paraId="1459C6C2" w14:textId="7FD94B16" w:rsidR="00A22F18" w:rsidRPr="00CC7FC5" w:rsidRDefault="00D45CA6" w:rsidP="00D45CA6">
      <w:pPr>
        <w:overflowPunct/>
        <w:autoSpaceDE/>
        <w:autoSpaceDN/>
        <w:adjustRightInd/>
        <w:ind w:firstLineChars="177" w:firstLine="425"/>
        <w:textAlignment w:val="auto"/>
        <w:rPr>
          <w:rFonts w:hint="eastAsia"/>
          <w:lang w:eastAsia="zh-CN"/>
        </w:rPr>
      </w:pPr>
      <w:bookmarkStart w:id="70" w:name="lt_pId251"/>
      <w:r w:rsidRPr="00CC7FC5">
        <w:rPr>
          <w:rFonts w:hint="eastAsia"/>
          <w:lang w:eastAsia="zh-CN"/>
        </w:rPr>
        <w:t>IMT</w:t>
      </w:r>
      <w:r w:rsidRPr="00CC7FC5">
        <w:rPr>
          <w:rFonts w:hint="eastAsia"/>
          <w:lang w:val="en-GB" w:eastAsia="zh-CN"/>
        </w:rPr>
        <w:t>基站可接受的最大干扰电平为</w:t>
      </w:r>
      <w:r w:rsidRPr="00CC7FC5">
        <w:rPr>
          <w:lang w:eastAsia="zh-CN"/>
        </w:rPr>
        <w:t>−198 dB(W/</w:t>
      </w:r>
      <w:proofErr w:type="gramStart"/>
      <w:r w:rsidRPr="00CC7FC5">
        <w:rPr>
          <w:lang w:eastAsia="zh-CN"/>
        </w:rPr>
        <w:t>Hz)</w:t>
      </w:r>
      <w:bookmarkEnd w:id="70"/>
      <w:r w:rsidR="00960D78">
        <w:rPr>
          <w:rFonts w:hint="eastAsia"/>
          <w:lang w:eastAsia="zh-CN"/>
        </w:rPr>
        <w:t>。</w:t>
      </w:r>
      <w:proofErr w:type="gramEnd"/>
    </w:p>
    <w:p w14:paraId="532ABD3E" w14:textId="0E7FD2A9" w:rsidR="00A22F18" w:rsidRPr="00CC7FC5" w:rsidRDefault="00A22F18" w:rsidP="00A22F18">
      <w:pPr>
        <w:pStyle w:val="Heading2"/>
        <w:rPr>
          <w:lang w:eastAsia="zh-CN"/>
        </w:rPr>
      </w:pPr>
      <w:bookmarkStart w:id="71" w:name="lt_pId252"/>
      <w:bookmarkStart w:id="72" w:name="_Toc155338369"/>
      <w:r w:rsidRPr="00CC7FC5">
        <w:rPr>
          <w:lang w:eastAsia="zh-CN"/>
        </w:rPr>
        <w:lastRenderedPageBreak/>
        <w:t>A1.6</w:t>
      </w:r>
      <w:bookmarkEnd w:id="71"/>
      <w:r w:rsidRPr="00CC7FC5">
        <w:rPr>
          <w:lang w:eastAsia="zh-CN"/>
        </w:rPr>
        <w:tab/>
      </w:r>
      <w:bookmarkEnd w:id="72"/>
      <w:r w:rsidR="00F74EC6" w:rsidRPr="00CC7FC5">
        <w:rPr>
          <w:rFonts w:hint="eastAsia"/>
          <w:lang w:val="en-GB" w:eastAsia="zh-CN"/>
        </w:rPr>
        <w:t>协调区</w:t>
      </w:r>
      <w:r w:rsidR="00D45CA6" w:rsidRPr="00CC7FC5">
        <w:rPr>
          <w:rFonts w:hint="eastAsia"/>
          <w:lang w:val="en-GB" w:eastAsia="zh-CN"/>
        </w:rPr>
        <w:t>的确定</w:t>
      </w:r>
    </w:p>
    <w:p w14:paraId="29AAD947" w14:textId="6885B31D" w:rsidR="00A22F18" w:rsidRPr="00CC7FC5" w:rsidRDefault="00EF5B9C" w:rsidP="00D45CA6">
      <w:pPr>
        <w:ind w:firstLineChars="177" w:firstLine="425"/>
        <w:rPr>
          <w:lang w:eastAsia="zh-CN"/>
        </w:rPr>
      </w:pPr>
      <w:r w:rsidRPr="00CC7FC5">
        <w:rPr>
          <w:rFonts w:eastAsiaTheme="minorEastAsia" w:hint="eastAsia"/>
          <w:lang w:val="en-GB" w:eastAsia="zh-CN"/>
        </w:rPr>
        <w:t>所有协调区的计算应根据具体情况和具体地点进行</w:t>
      </w:r>
      <w:r w:rsidRPr="00CC7FC5">
        <w:rPr>
          <w:rFonts w:eastAsiaTheme="minorEastAsia" w:hint="eastAsia"/>
          <w:lang w:eastAsia="zh-CN"/>
        </w:rPr>
        <w:t>，</w:t>
      </w:r>
      <w:r w:rsidRPr="00CC7FC5">
        <w:rPr>
          <w:rFonts w:eastAsiaTheme="minorEastAsia" w:hint="eastAsia"/>
          <w:lang w:val="en-GB" w:eastAsia="zh-CN"/>
        </w:rPr>
        <w:t>因为协调区的大小和形状可能会因</w:t>
      </w:r>
      <w:r w:rsidRPr="00CC7FC5">
        <w:rPr>
          <w:rFonts w:eastAsiaTheme="minorEastAsia" w:hint="eastAsia"/>
          <w:lang w:eastAsia="zh-CN"/>
        </w:rPr>
        <w:t>IMT</w:t>
      </w:r>
      <w:r w:rsidRPr="00CC7FC5">
        <w:rPr>
          <w:rFonts w:eastAsiaTheme="minorEastAsia" w:hint="eastAsia"/>
          <w:lang w:val="en-GB" w:eastAsia="zh-CN"/>
        </w:rPr>
        <w:t>基站地点的不同而有很大差异。</w:t>
      </w:r>
    </w:p>
    <w:p w14:paraId="1DB5B11B" w14:textId="3670442B" w:rsidR="00EF5B9C" w:rsidRPr="00CC7FC5" w:rsidRDefault="00EF5B9C" w:rsidP="00D45CA6">
      <w:pPr>
        <w:ind w:firstLineChars="177" w:firstLine="425"/>
        <w:rPr>
          <w:rFonts w:eastAsiaTheme="minorEastAsia"/>
          <w:lang w:val="en-GB" w:eastAsia="zh-CN"/>
        </w:rPr>
      </w:pPr>
      <w:r w:rsidRPr="00CC7FC5">
        <w:rPr>
          <w:rFonts w:eastAsiaTheme="minorEastAsia" w:hint="eastAsia"/>
          <w:lang w:val="en-GB" w:eastAsia="zh-CN"/>
        </w:rPr>
        <w:t>将基于</w:t>
      </w:r>
      <w:r w:rsidRPr="00CC7FC5">
        <w:rPr>
          <w:rFonts w:eastAsiaTheme="minorEastAsia" w:hint="eastAsia"/>
          <w:lang w:val="en-GB" w:eastAsia="zh-CN"/>
        </w:rPr>
        <w:t>20</w:t>
      </w:r>
      <w:r w:rsidRPr="00CC7FC5">
        <w:rPr>
          <w:rFonts w:eastAsiaTheme="minorEastAsia" w:hint="eastAsia"/>
          <w:lang w:val="en-GB" w:eastAsia="zh-CN"/>
        </w:rPr>
        <w:t>×</w:t>
      </w:r>
      <w:r w:rsidRPr="00CC7FC5">
        <w:rPr>
          <w:rFonts w:eastAsiaTheme="minorEastAsia" w:hint="eastAsia"/>
          <w:lang w:val="en-GB" w:eastAsia="zh-CN"/>
        </w:rPr>
        <w:t>20</w:t>
      </w:r>
      <w:r w:rsidRPr="00CC7FC5">
        <w:rPr>
          <w:rFonts w:eastAsiaTheme="minorEastAsia" w:hint="eastAsia"/>
          <w:lang w:val="en-GB" w:eastAsia="zh-CN"/>
        </w:rPr>
        <w:t>米至</w:t>
      </w:r>
      <w:r w:rsidRPr="00CC7FC5">
        <w:rPr>
          <w:rFonts w:eastAsiaTheme="minorEastAsia" w:hint="eastAsia"/>
          <w:lang w:val="en-GB" w:eastAsia="zh-CN"/>
        </w:rPr>
        <w:t>50</w:t>
      </w:r>
      <w:r w:rsidRPr="00CC7FC5">
        <w:rPr>
          <w:rFonts w:eastAsiaTheme="minorEastAsia" w:hint="eastAsia"/>
          <w:lang w:val="en-GB" w:eastAsia="zh-CN"/>
        </w:rPr>
        <w:t>×</w:t>
      </w:r>
      <w:r w:rsidRPr="00CC7FC5">
        <w:rPr>
          <w:rFonts w:eastAsiaTheme="minorEastAsia" w:hint="eastAsia"/>
          <w:lang w:val="en-GB" w:eastAsia="zh-CN"/>
        </w:rPr>
        <w:t>50</w:t>
      </w:r>
      <w:r w:rsidRPr="00CC7FC5">
        <w:rPr>
          <w:rFonts w:eastAsiaTheme="minorEastAsia" w:hint="eastAsia"/>
          <w:lang w:val="en-GB" w:eastAsia="zh-CN"/>
        </w:rPr>
        <w:t>米像素大小的网格上每个像素的干扰计算与</w:t>
      </w:r>
      <w:r w:rsidRPr="00CC7FC5">
        <w:rPr>
          <w:rFonts w:eastAsiaTheme="minorEastAsia" w:hint="eastAsia"/>
          <w:lang w:val="en-GB" w:eastAsia="zh-CN"/>
        </w:rPr>
        <w:t>IMT</w:t>
      </w:r>
      <w:r w:rsidRPr="00CC7FC5">
        <w:rPr>
          <w:rFonts w:eastAsiaTheme="minorEastAsia" w:hint="eastAsia"/>
          <w:lang w:val="en-GB" w:eastAsia="zh-CN"/>
        </w:rPr>
        <w:t>基站可接受的最大干扰电平进行比较，以确定每个像素中的干扰风险。然后，用它来确定协调区的</w:t>
      </w:r>
      <w:r w:rsidR="000841DE" w:rsidRPr="00CC7FC5">
        <w:rPr>
          <w:rFonts w:eastAsiaTheme="minorEastAsia" w:hint="eastAsia"/>
          <w:lang w:val="en-GB" w:eastAsia="zh-CN"/>
        </w:rPr>
        <w:t>大小和形状。或者，根据所使用的仿真</w:t>
      </w:r>
      <w:r w:rsidRPr="00CC7FC5">
        <w:rPr>
          <w:rFonts w:eastAsiaTheme="minorEastAsia" w:hint="eastAsia"/>
          <w:lang w:val="en-GB" w:eastAsia="zh-CN"/>
        </w:rPr>
        <w:t>软件，可以在径向上计算协调区</w:t>
      </w:r>
      <w:r w:rsidR="00DE7BF1">
        <w:rPr>
          <w:rFonts w:eastAsiaTheme="minorEastAsia" w:hint="eastAsia"/>
          <w:lang w:val="en-GB" w:eastAsia="zh-CN"/>
        </w:rPr>
        <w:t>。在这种情况下</w:t>
      </w:r>
      <w:r w:rsidR="00780DBD" w:rsidRPr="00CC7FC5">
        <w:rPr>
          <w:rFonts w:eastAsiaTheme="minorEastAsia" w:hint="eastAsia"/>
          <w:lang w:val="en-GB" w:eastAsia="zh-CN"/>
        </w:rPr>
        <w:t>，对于</w:t>
      </w:r>
      <w:r w:rsidRPr="00CC7FC5">
        <w:rPr>
          <w:rFonts w:eastAsiaTheme="minorEastAsia" w:hint="eastAsia"/>
          <w:lang w:val="en-GB" w:eastAsia="zh-CN"/>
        </w:rPr>
        <w:t>IMT</w:t>
      </w:r>
      <w:r w:rsidRPr="00CC7FC5">
        <w:rPr>
          <w:rFonts w:eastAsiaTheme="minorEastAsia" w:hint="eastAsia"/>
          <w:lang w:val="en-GB" w:eastAsia="zh-CN"/>
        </w:rPr>
        <w:t>基站</w:t>
      </w:r>
      <w:r w:rsidRPr="00CC7FC5">
        <w:rPr>
          <w:rFonts w:eastAsiaTheme="minorEastAsia" w:hint="eastAsia"/>
          <w:lang w:val="en-GB" w:eastAsia="zh-CN"/>
        </w:rPr>
        <w:t>/FSS</w:t>
      </w:r>
      <w:r w:rsidRPr="00CC7FC5">
        <w:rPr>
          <w:rFonts w:eastAsiaTheme="minorEastAsia" w:hint="eastAsia"/>
          <w:lang w:val="en-GB" w:eastAsia="zh-CN"/>
        </w:rPr>
        <w:t>地球站</w:t>
      </w:r>
      <w:r w:rsidR="00780DBD" w:rsidRPr="00CC7FC5">
        <w:rPr>
          <w:rFonts w:eastAsiaTheme="minorEastAsia" w:hint="eastAsia"/>
          <w:lang w:val="en-GB" w:eastAsia="zh-CN"/>
        </w:rPr>
        <w:t>周围</w:t>
      </w:r>
      <w:r w:rsidR="00D45CA6" w:rsidRPr="00CC7FC5">
        <w:rPr>
          <w:rFonts w:eastAsiaTheme="minorEastAsia" w:hint="eastAsia"/>
          <w:lang w:val="en-GB" w:eastAsia="zh-CN"/>
        </w:rPr>
        <w:t>的每个方位角，计算</w:t>
      </w:r>
      <w:r w:rsidR="00DE7BF1">
        <w:rPr>
          <w:rFonts w:eastAsiaTheme="minorEastAsia" w:hint="eastAsia"/>
          <w:lang w:val="en-GB" w:eastAsia="zh-CN"/>
        </w:rPr>
        <w:t>自</w:t>
      </w:r>
      <w:r w:rsidRPr="00CC7FC5">
        <w:rPr>
          <w:rFonts w:eastAsiaTheme="minorEastAsia" w:hint="eastAsia"/>
          <w:lang w:val="en-GB" w:eastAsia="zh-CN"/>
        </w:rPr>
        <w:t>IMT</w:t>
      </w:r>
      <w:r w:rsidRPr="00CC7FC5">
        <w:rPr>
          <w:rFonts w:eastAsiaTheme="minorEastAsia" w:hint="eastAsia"/>
          <w:lang w:val="en-GB" w:eastAsia="zh-CN"/>
        </w:rPr>
        <w:t>基站</w:t>
      </w:r>
      <w:r w:rsidRPr="00CC7FC5">
        <w:rPr>
          <w:rFonts w:eastAsiaTheme="minorEastAsia" w:hint="eastAsia"/>
          <w:lang w:val="en-GB" w:eastAsia="zh-CN"/>
        </w:rPr>
        <w:t>/FSS</w:t>
      </w:r>
      <w:r w:rsidRPr="00CC7FC5">
        <w:rPr>
          <w:rFonts w:eastAsiaTheme="minorEastAsia" w:hint="eastAsia"/>
          <w:lang w:val="en-GB" w:eastAsia="zh-CN"/>
        </w:rPr>
        <w:t>地球站位置的每个距离。</w:t>
      </w:r>
    </w:p>
    <w:p w14:paraId="2DAC3883" w14:textId="43FDA26D" w:rsidR="00A22F18" w:rsidRPr="00CC7FC5" w:rsidRDefault="00EF5B9C" w:rsidP="00D45CA6">
      <w:pPr>
        <w:ind w:firstLineChars="177" w:firstLine="425"/>
        <w:rPr>
          <w:rFonts w:eastAsiaTheme="minorEastAsia"/>
          <w:lang w:val="en-GB" w:eastAsia="zh-CN"/>
        </w:rPr>
      </w:pPr>
      <w:r w:rsidRPr="00CC7FC5">
        <w:rPr>
          <w:rFonts w:eastAsiaTheme="minorEastAsia" w:hint="eastAsia"/>
          <w:lang w:val="en-GB" w:eastAsia="zh-CN"/>
        </w:rPr>
        <w:t>图</w:t>
      </w:r>
      <w:r w:rsidRPr="00CC7FC5">
        <w:rPr>
          <w:rFonts w:eastAsiaTheme="minorEastAsia" w:hint="eastAsia"/>
          <w:lang w:val="en-GB" w:eastAsia="zh-CN"/>
        </w:rPr>
        <w:t>1</w:t>
      </w:r>
      <w:r w:rsidRPr="00CC7FC5">
        <w:rPr>
          <w:rFonts w:eastAsiaTheme="minorEastAsia" w:hint="eastAsia"/>
          <w:lang w:val="en-GB" w:eastAsia="zh-CN"/>
        </w:rPr>
        <w:t>显示了</w:t>
      </w:r>
      <w:r w:rsidRPr="00CC7FC5">
        <w:rPr>
          <w:rFonts w:eastAsiaTheme="minorEastAsia" w:hint="eastAsia"/>
          <w:lang w:val="en-GB" w:eastAsia="zh-CN"/>
        </w:rPr>
        <w:t>IMT</w:t>
      </w:r>
      <w:r w:rsidRPr="00CC7FC5">
        <w:rPr>
          <w:rFonts w:eastAsiaTheme="minorEastAsia" w:hint="eastAsia"/>
          <w:lang w:val="en-GB" w:eastAsia="zh-CN"/>
        </w:rPr>
        <w:t>基站周围协调区的示例。</w:t>
      </w:r>
    </w:p>
    <w:p w14:paraId="4300B6A8" w14:textId="32E16DFE" w:rsidR="00A22F18" w:rsidRPr="00CC7FC5" w:rsidRDefault="007D0304" w:rsidP="00A22F18">
      <w:pPr>
        <w:pStyle w:val="FigureNo"/>
        <w:rPr>
          <w:lang w:val="en-GB" w:eastAsia="zh-CN"/>
        </w:rPr>
      </w:pPr>
      <w:bookmarkStart w:id="73" w:name="lt_pId260"/>
      <w:r w:rsidRPr="00CC7FC5">
        <w:rPr>
          <w:rFonts w:hint="eastAsia"/>
          <w:lang w:val="en-GB" w:eastAsia="zh-CN"/>
        </w:rPr>
        <w:t>图</w:t>
      </w:r>
      <w:r w:rsidR="001478ED">
        <w:rPr>
          <w:rFonts w:hint="eastAsia"/>
          <w:lang w:val="en-GB" w:eastAsia="zh-CN"/>
        </w:rPr>
        <w:t xml:space="preserve"> </w:t>
      </w:r>
      <w:r w:rsidR="00A22F18" w:rsidRPr="00CC7FC5">
        <w:rPr>
          <w:lang w:val="en-GB" w:eastAsia="zh-CN"/>
        </w:rPr>
        <w:t>1</w:t>
      </w:r>
      <w:bookmarkEnd w:id="73"/>
    </w:p>
    <w:p w14:paraId="0D6C264C" w14:textId="6CED9493" w:rsidR="00A22F18" w:rsidRPr="00CC7FC5" w:rsidRDefault="007D0304" w:rsidP="00A22F18">
      <w:pPr>
        <w:pStyle w:val="Figuretitle"/>
        <w:rPr>
          <w:lang w:val="en-GB" w:eastAsia="zh-CN"/>
        </w:rPr>
      </w:pPr>
      <w:r w:rsidRPr="00CC7FC5">
        <w:rPr>
          <w:lang w:val="en-GB" w:eastAsia="zh-CN"/>
        </w:rPr>
        <w:t>IMT</w:t>
      </w:r>
      <w:r w:rsidRPr="00CC7FC5">
        <w:rPr>
          <w:lang w:val="en-GB" w:eastAsia="zh-CN"/>
        </w:rPr>
        <w:t>基站周围协调区</w:t>
      </w:r>
      <w:r w:rsidRPr="00CC7FC5">
        <w:rPr>
          <w:rFonts w:hint="eastAsia"/>
          <w:lang w:val="en-GB" w:eastAsia="zh-CN"/>
        </w:rPr>
        <w:t>示</w:t>
      </w:r>
      <w:r w:rsidRPr="00CC7FC5">
        <w:rPr>
          <w:lang w:val="en-GB" w:eastAsia="zh-CN"/>
        </w:rPr>
        <w:t>例</w:t>
      </w:r>
    </w:p>
    <w:p w14:paraId="0905EE3B" w14:textId="77777777" w:rsidR="00A22F18" w:rsidRPr="00CC7FC5" w:rsidRDefault="00A22F18" w:rsidP="00A22F18">
      <w:pPr>
        <w:pStyle w:val="Figure"/>
      </w:pPr>
      <w:r w:rsidRPr="00CC7FC5">
        <w:rPr>
          <w:noProof/>
          <w:lang w:val="en-US" w:eastAsia="zh-CN"/>
        </w:rPr>
        <w:drawing>
          <wp:inline distT="0" distB="0" distL="0" distR="0" wp14:anchorId="5830C517" wp14:editId="6205EA28">
            <wp:extent cx="2816358" cy="3172974"/>
            <wp:effectExtent l="0" t="0" r="3175" b="8890"/>
            <wp:docPr id="348294432" name="Picture 1" descr="A blue circ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55067" name="Picture 1" descr="A blue circle with number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6358" cy="3172974"/>
                    </a:xfrm>
                    <a:prstGeom prst="rect">
                      <a:avLst/>
                    </a:prstGeom>
                  </pic:spPr>
                </pic:pic>
              </a:graphicData>
            </a:graphic>
          </wp:inline>
        </w:drawing>
      </w:r>
    </w:p>
    <w:p w14:paraId="6EA0D724" w14:textId="39AEEABE" w:rsidR="00780DBD" w:rsidRPr="00CC7FC5" w:rsidRDefault="00780DBD" w:rsidP="008B08C4">
      <w:pPr>
        <w:pStyle w:val="Normalaftertitle"/>
        <w:ind w:firstLineChars="200" w:firstLine="480"/>
        <w:rPr>
          <w:lang w:val="en-GB" w:eastAsia="zh-CN"/>
        </w:rPr>
      </w:pPr>
      <w:r w:rsidRPr="00CC7FC5">
        <w:rPr>
          <w:rFonts w:hint="eastAsia"/>
          <w:lang w:val="en-GB" w:eastAsia="zh-CN"/>
        </w:rPr>
        <w:t>该</w:t>
      </w:r>
      <w:r w:rsidRPr="00CC7FC5">
        <w:rPr>
          <w:lang w:val="en-GB" w:eastAsia="zh-CN"/>
        </w:rPr>
        <w:t>等值线</w:t>
      </w:r>
      <w:r w:rsidR="0039783C" w:rsidRPr="00CC7FC5">
        <w:rPr>
          <w:rFonts w:hint="eastAsia"/>
          <w:lang w:val="en-GB" w:eastAsia="zh-CN"/>
        </w:rPr>
        <w:t>图</w:t>
      </w:r>
      <w:r w:rsidRPr="00CC7FC5">
        <w:rPr>
          <w:rFonts w:hint="eastAsia"/>
          <w:lang w:val="en-GB" w:eastAsia="zh-CN"/>
        </w:rPr>
        <w:t>是基于最坏的情况。假设</w:t>
      </w:r>
      <w:r w:rsidRPr="00CC7FC5">
        <w:rPr>
          <w:rFonts w:hint="eastAsia"/>
          <w:lang w:val="en-GB" w:eastAsia="zh-CN"/>
        </w:rPr>
        <w:t>IMT</w:t>
      </w:r>
      <w:r w:rsidRPr="00CC7FC5">
        <w:rPr>
          <w:rFonts w:hint="eastAsia"/>
          <w:lang w:val="en-GB" w:eastAsia="zh-CN"/>
        </w:rPr>
        <w:t>用户设备总是在从</w:t>
      </w:r>
      <w:r w:rsidRPr="00CC7FC5">
        <w:rPr>
          <w:rFonts w:hint="eastAsia"/>
          <w:lang w:val="en-GB" w:eastAsia="zh-CN"/>
        </w:rPr>
        <w:t>IMT</w:t>
      </w:r>
      <w:r w:rsidRPr="00CC7FC5">
        <w:rPr>
          <w:rFonts w:hint="eastAsia"/>
          <w:lang w:val="en-GB" w:eastAsia="zh-CN"/>
        </w:rPr>
        <w:t>基站到</w:t>
      </w:r>
      <w:r w:rsidRPr="00CC7FC5">
        <w:rPr>
          <w:rFonts w:hint="eastAsia"/>
          <w:lang w:val="en-GB" w:eastAsia="zh-CN"/>
        </w:rPr>
        <w:t>FSS</w:t>
      </w:r>
      <w:r w:rsidRPr="00CC7FC5">
        <w:rPr>
          <w:rFonts w:hint="eastAsia"/>
          <w:lang w:val="en-GB" w:eastAsia="zh-CN"/>
        </w:rPr>
        <w:t>地球站的</w:t>
      </w:r>
      <w:r w:rsidR="008E363F">
        <w:rPr>
          <w:rFonts w:hint="eastAsia"/>
          <w:lang w:val="en-GB" w:eastAsia="zh-CN"/>
        </w:rPr>
        <w:t>同一</w:t>
      </w:r>
      <w:r w:rsidRPr="00CC7FC5">
        <w:rPr>
          <w:rFonts w:hint="eastAsia"/>
          <w:lang w:val="en-GB" w:eastAsia="zh-CN"/>
        </w:rPr>
        <w:t>方向上，并且</w:t>
      </w:r>
      <w:r w:rsidR="005C4249" w:rsidRPr="00CC7FC5">
        <w:rPr>
          <w:rFonts w:hint="eastAsia"/>
          <w:lang w:val="en-GB" w:eastAsia="zh-CN"/>
        </w:rPr>
        <w:t>位于</w:t>
      </w:r>
      <w:r w:rsidRPr="00CC7FC5">
        <w:rPr>
          <w:rFonts w:hint="eastAsia"/>
          <w:lang w:val="en-GB" w:eastAsia="zh-CN"/>
        </w:rPr>
        <w:t>小区的边缘。</w:t>
      </w:r>
      <w:r w:rsidRPr="00CC7FC5">
        <w:rPr>
          <w:rFonts w:hint="eastAsia"/>
          <w:lang w:val="en-GB" w:eastAsia="zh-CN"/>
        </w:rPr>
        <w:t>FSS</w:t>
      </w:r>
      <w:r w:rsidRPr="00CC7FC5">
        <w:rPr>
          <w:rFonts w:hint="eastAsia"/>
          <w:lang w:val="en-GB" w:eastAsia="zh-CN"/>
        </w:rPr>
        <w:t>地球站的主瓣水平指向</w:t>
      </w:r>
      <w:r w:rsidRPr="00CC7FC5">
        <w:rPr>
          <w:rFonts w:hint="eastAsia"/>
          <w:lang w:val="en-GB" w:eastAsia="zh-CN"/>
        </w:rPr>
        <w:t>IMT</w:t>
      </w:r>
      <w:r w:rsidRPr="00CC7FC5">
        <w:rPr>
          <w:rFonts w:hint="eastAsia"/>
          <w:lang w:val="en-GB" w:eastAsia="zh-CN"/>
        </w:rPr>
        <w:t>基站。</w:t>
      </w:r>
    </w:p>
    <w:p w14:paraId="2C8F1FCF" w14:textId="513346CE" w:rsidR="00A22F18" w:rsidRPr="00CC7FC5" w:rsidRDefault="00780DBD" w:rsidP="005C4249">
      <w:pPr>
        <w:ind w:firstLineChars="177" w:firstLine="425"/>
        <w:rPr>
          <w:rFonts w:eastAsiaTheme="minorEastAsia"/>
          <w:lang w:val="en-GB" w:eastAsia="zh-CN"/>
        </w:rPr>
      </w:pPr>
      <w:r w:rsidRPr="00CC7FC5">
        <w:rPr>
          <w:rFonts w:eastAsiaTheme="minorEastAsia" w:hint="eastAsia"/>
          <w:lang w:val="en-GB" w:eastAsia="zh-CN"/>
        </w:rPr>
        <w:t>图</w:t>
      </w:r>
      <w:r w:rsidRPr="00CC7FC5">
        <w:rPr>
          <w:rFonts w:eastAsiaTheme="minorEastAsia" w:hint="eastAsia"/>
          <w:lang w:val="en-GB" w:eastAsia="zh-CN"/>
        </w:rPr>
        <w:t>2</w:t>
      </w:r>
      <w:r w:rsidRPr="00CC7FC5">
        <w:rPr>
          <w:rFonts w:eastAsiaTheme="minorEastAsia" w:hint="eastAsia"/>
          <w:lang w:val="en-GB" w:eastAsia="zh-CN"/>
        </w:rPr>
        <w:t>显示了</w:t>
      </w:r>
      <w:r w:rsidRPr="00CC7FC5">
        <w:rPr>
          <w:rFonts w:eastAsiaTheme="minorEastAsia" w:hint="eastAsia"/>
          <w:lang w:val="en-GB" w:eastAsia="zh-CN"/>
        </w:rPr>
        <w:t>FSS</w:t>
      </w:r>
      <w:r w:rsidR="0039783C" w:rsidRPr="00CC7FC5">
        <w:rPr>
          <w:rFonts w:eastAsiaTheme="minorEastAsia" w:hint="eastAsia"/>
          <w:lang w:val="en-GB" w:eastAsia="zh-CN"/>
        </w:rPr>
        <w:t>地球站周围协调区</w:t>
      </w:r>
      <w:r w:rsidRPr="00CC7FC5">
        <w:rPr>
          <w:rFonts w:eastAsiaTheme="minorEastAsia" w:hint="eastAsia"/>
          <w:lang w:val="en-GB" w:eastAsia="zh-CN"/>
        </w:rPr>
        <w:t>示例。</w:t>
      </w:r>
    </w:p>
    <w:p w14:paraId="09C41DC5" w14:textId="13C1378D" w:rsidR="00A22F18" w:rsidRPr="00CC7FC5" w:rsidRDefault="007D0304" w:rsidP="00A22F18">
      <w:pPr>
        <w:pStyle w:val="FigureNo"/>
        <w:rPr>
          <w:rFonts w:eastAsiaTheme="minorEastAsia"/>
          <w:lang w:val="en-GB" w:eastAsia="zh-CN"/>
        </w:rPr>
      </w:pPr>
      <w:bookmarkStart w:id="74" w:name="lt_pId266"/>
      <w:r w:rsidRPr="00CC7FC5">
        <w:rPr>
          <w:rFonts w:eastAsiaTheme="minorEastAsia" w:hint="eastAsia"/>
          <w:lang w:val="en-GB" w:eastAsia="zh-CN"/>
        </w:rPr>
        <w:lastRenderedPageBreak/>
        <w:t>图</w:t>
      </w:r>
      <w:r w:rsidR="00A22F18" w:rsidRPr="00CC7FC5">
        <w:rPr>
          <w:rFonts w:eastAsiaTheme="minorEastAsia"/>
          <w:lang w:val="en-GB" w:eastAsia="zh-CN"/>
        </w:rPr>
        <w:t xml:space="preserve"> 2</w:t>
      </w:r>
      <w:bookmarkEnd w:id="74"/>
    </w:p>
    <w:p w14:paraId="43B6D2AD" w14:textId="4BE8037B" w:rsidR="00A22F18" w:rsidRPr="00CC7FC5" w:rsidRDefault="007D0304" w:rsidP="00A22F18">
      <w:pPr>
        <w:pStyle w:val="Figuretitle"/>
        <w:rPr>
          <w:lang w:val="en-GB" w:eastAsia="zh-CN"/>
        </w:rPr>
      </w:pPr>
      <w:r w:rsidRPr="00CC7FC5">
        <w:rPr>
          <w:lang w:val="en-GB" w:eastAsia="zh-CN"/>
        </w:rPr>
        <w:t>FSS</w:t>
      </w:r>
      <w:r w:rsidRPr="00CC7FC5">
        <w:rPr>
          <w:lang w:val="en-GB" w:eastAsia="zh-CN"/>
        </w:rPr>
        <w:t>地球站周围协调区</w:t>
      </w:r>
      <w:r w:rsidRPr="00CC7FC5">
        <w:rPr>
          <w:rFonts w:hint="eastAsia"/>
          <w:lang w:val="en-GB" w:eastAsia="zh-CN"/>
        </w:rPr>
        <w:t>示</w:t>
      </w:r>
      <w:r w:rsidRPr="00CC7FC5">
        <w:rPr>
          <w:lang w:val="en-GB" w:eastAsia="zh-CN"/>
        </w:rPr>
        <w:t>例</w:t>
      </w:r>
    </w:p>
    <w:p w14:paraId="57BD14F5" w14:textId="77777777" w:rsidR="00A22F18" w:rsidRPr="00CC7FC5" w:rsidRDefault="00A22F18" w:rsidP="003F7574">
      <w:pPr>
        <w:pStyle w:val="Figure"/>
        <w:rPr>
          <w:lang w:eastAsia="zh-CN"/>
        </w:rPr>
      </w:pPr>
      <w:r w:rsidRPr="003F7574">
        <w:rPr>
          <w:noProof/>
        </w:rPr>
        <w:drawing>
          <wp:inline distT="0" distB="0" distL="0" distR="0" wp14:anchorId="17F4E277" wp14:editId="28A0B238">
            <wp:extent cx="2421332" cy="2772944"/>
            <wp:effectExtent l="0" t="0" r="0" b="8890"/>
            <wp:docPr id="1233546243" name="Picture 2" descr="A blue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32497" name="Picture 2" descr="A blue line on a whit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0152" cy="2783045"/>
                    </a:xfrm>
                    <a:prstGeom prst="rect">
                      <a:avLst/>
                    </a:prstGeom>
                  </pic:spPr>
                </pic:pic>
              </a:graphicData>
            </a:graphic>
          </wp:inline>
        </w:drawing>
      </w:r>
    </w:p>
    <w:p w14:paraId="0BD9DA3E" w14:textId="17CA0C2E" w:rsidR="00A22F18" w:rsidRPr="00CC7FC5" w:rsidRDefault="0039783C" w:rsidP="008B08C4">
      <w:pPr>
        <w:pStyle w:val="Normalaftertitle"/>
        <w:ind w:firstLineChars="200" w:firstLine="480"/>
        <w:rPr>
          <w:rFonts w:eastAsiaTheme="minorEastAsia"/>
          <w:lang w:val="en-GB" w:eastAsia="zh-CN"/>
        </w:rPr>
      </w:pPr>
      <w:r w:rsidRPr="00CC7FC5">
        <w:rPr>
          <w:rFonts w:hint="eastAsia"/>
          <w:lang w:val="en-GB" w:eastAsia="zh-CN"/>
        </w:rPr>
        <w:t>该等值线</w:t>
      </w:r>
      <w:r w:rsidRPr="00CC7FC5">
        <w:rPr>
          <w:lang w:val="en-GB" w:eastAsia="zh-CN"/>
        </w:rPr>
        <w:t>图</w:t>
      </w:r>
      <w:r w:rsidRPr="00CC7FC5">
        <w:rPr>
          <w:rFonts w:hint="eastAsia"/>
          <w:lang w:val="en-GB" w:eastAsia="zh-CN"/>
        </w:rPr>
        <w:t>是基于最坏的情况。假设</w:t>
      </w:r>
      <w:r w:rsidRPr="00CC7FC5">
        <w:rPr>
          <w:rFonts w:hint="eastAsia"/>
          <w:lang w:val="en-GB" w:eastAsia="zh-CN"/>
        </w:rPr>
        <w:t>IMT BS</w:t>
      </w:r>
      <w:r w:rsidRPr="00CC7FC5">
        <w:rPr>
          <w:rFonts w:hint="eastAsia"/>
          <w:lang w:val="en-GB" w:eastAsia="zh-CN"/>
        </w:rPr>
        <w:t>的视轴指向小区边缘的</w:t>
      </w:r>
      <w:r w:rsidRPr="00CC7FC5">
        <w:rPr>
          <w:rFonts w:hint="eastAsia"/>
          <w:lang w:val="en-GB" w:eastAsia="zh-CN"/>
        </w:rPr>
        <w:t>UE</w:t>
      </w:r>
      <w:r w:rsidRPr="00CC7FC5">
        <w:rPr>
          <w:rFonts w:hint="eastAsia"/>
          <w:lang w:val="en-GB" w:eastAsia="zh-CN"/>
        </w:rPr>
        <w:t>，并且</w:t>
      </w:r>
      <w:r w:rsidRPr="00CC7FC5">
        <w:rPr>
          <w:rFonts w:hint="eastAsia"/>
          <w:lang w:val="en-GB" w:eastAsia="zh-CN"/>
        </w:rPr>
        <w:t>FSS</w:t>
      </w:r>
      <w:r w:rsidR="00D47389" w:rsidRPr="00CC7FC5">
        <w:rPr>
          <w:rFonts w:hint="eastAsia"/>
          <w:lang w:val="en-GB" w:eastAsia="zh-CN"/>
        </w:rPr>
        <w:t>地球站的主</w:t>
      </w:r>
      <w:r w:rsidRPr="00CC7FC5">
        <w:rPr>
          <w:rFonts w:hint="eastAsia"/>
          <w:lang w:val="en-GB" w:eastAsia="zh-CN"/>
        </w:rPr>
        <w:t>瓣</w:t>
      </w:r>
      <w:r w:rsidR="00D47389" w:rsidRPr="00CC7FC5">
        <w:rPr>
          <w:rFonts w:hint="eastAsia"/>
          <w:lang w:val="en-GB" w:eastAsia="zh-CN"/>
        </w:rPr>
        <w:t>仰角为</w:t>
      </w:r>
      <w:r w:rsidRPr="00CC7FC5">
        <w:rPr>
          <w:rFonts w:hint="eastAsia"/>
          <w:lang w:val="en-GB" w:eastAsia="zh-CN"/>
        </w:rPr>
        <w:t>15</w:t>
      </w:r>
      <w:r w:rsidR="00D47389" w:rsidRPr="00CC7FC5">
        <w:rPr>
          <w:rFonts w:hint="eastAsia"/>
          <w:lang w:val="en-GB" w:eastAsia="zh-CN"/>
        </w:rPr>
        <w:t>度</w:t>
      </w:r>
      <w:r w:rsidRPr="00CC7FC5">
        <w:rPr>
          <w:rFonts w:hint="eastAsia"/>
          <w:lang w:val="en-GB" w:eastAsia="zh-CN"/>
        </w:rPr>
        <w:t>。此外，假设</w:t>
      </w:r>
      <w:r w:rsidRPr="00CC7FC5">
        <w:rPr>
          <w:rFonts w:hint="eastAsia"/>
          <w:lang w:val="en-GB" w:eastAsia="zh-CN"/>
        </w:rPr>
        <w:t>FSS</w:t>
      </w:r>
      <w:r w:rsidRPr="00CC7FC5">
        <w:rPr>
          <w:rFonts w:hint="eastAsia"/>
          <w:lang w:val="en-GB" w:eastAsia="zh-CN"/>
        </w:rPr>
        <w:t>地球站的主瓣、</w:t>
      </w:r>
      <w:r w:rsidRPr="00CC7FC5">
        <w:rPr>
          <w:rFonts w:hint="eastAsia"/>
          <w:lang w:val="en-GB" w:eastAsia="zh-CN"/>
        </w:rPr>
        <w:t>IMT BS</w:t>
      </w:r>
      <w:r w:rsidRPr="00CC7FC5">
        <w:rPr>
          <w:rFonts w:hint="eastAsia"/>
          <w:lang w:val="en-GB" w:eastAsia="zh-CN"/>
        </w:rPr>
        <w:t>的主瓣和</w:t>
      </w:r>
      <w:r w:rsidRPr="00CC7FC5">
        <w:rPr>
          <w:rFonts w:hint="eastAsia"/>
          <w:lang w:val="en-GB" w:eastAsia="zh-CN"/>
        </w:rPr>
        <w:t>UE</w:t>
      </w:r>
      <w:r w:rsidRPr="00CC7FC5">
        <w:rPr>
          <w:rFonts w:hint="eastAsia"/>
          <w:lang w:val="en-GB" w:eastAsia="zh-CN"/>
        </w:rPr>
        <w:t>在同一垂直平面中。</w:t>
      </w:r>
    </w:p>
    <w:p w14:paraId="3F962AD4" w14:textId="7C64BC0B" w:rsidR="00A22F18" w:rsidRPr="00CC7FC5" w:rsidRDefault="00A22F18" w:rsidP="00A22F18">
      <w:pPr>
        <w:pStyle w:val="Heading2"/>
        <w:rPr>
          <w:lang w:val="en-GB" w:eastAsia="zh-CN"/>
        </w:rPr>
      </w:pPr>
      <w:bookmarkStart w:id="75" w:name="lt_pId271"/>
      <w:bookmarkStart w:id="76" w:name="_Toc155338370"/>
      <w:r w:rsidRPr="00CC7FC5">
        <w:rPr>
          <w:lang w:val="en-GB" w:eastAsia="zh-CN"/>
        </w:rPr>
        <w:t>A1.7</w:t>
      </w:r>
      <w:bookmarkEnd w:id="75"/>
      <w:r w:rsidRPr="00CC7FC5">
        <w:rPr>
          <w:lang w:val="en-GB" w:eastAsia="zh-CN"/>
        </w:rPr>
        <w:tab/>
      </w:r>
      <w:bookmarkEnd w:id="76"/>
      <w:r w:rsidR="00D47389" w:rsidRPr="00CC7FC5">
        <w:rPr>
          <w:rFonts w:hint="eastAsia"/>
          <w:lang w:val="en-GB" w:eastAsia="zh-CN"/>
        </w:rPr>
        <w:t>FSS</w:t>
      </w:r>
      <w:r w:rsidR="00D47389" w:rsidRPr="00CC7FC5">
        <w:rPr>
          <w:rFonts w:hint="eastAsia"/>
          <w:lang w:val="en-GB" w:eastAsia="zh-CN"/>
        </w:rPr>
        <w:t>地球站在协调区内工作</w:t>
      </w:r>
      <w:r w:rsidR="005C4249" w:rsidRPr="00CC7FC5">
        <w:rPr>
          <w:rFonts w:hint="eastAsia"/>
          <w:lang w:val="en-GB" w:eastAsia="zh-CN"/>
        </w:rPr>
        <w:t>的情况下</w:t>
      </w:r>
      <w:r w:rsidR="00D47389" w:rsidRPr="00CC7FC5">
        <w:rPr>
          <w:rFonts w:hint="eastAsia"/>
          <w:lang w:val="en-GB" w:eastAsia="zh-CN"/>
        </w:rPr>
        <w:t>的</w:t>
      </w:r>
      <w:r w:rsidR="000173B7" w:rsidRPr="00CC7FC5">
        <w:rPr>
          <w:rFonts w:hint="eastAsia"/>
          <w:lang w:val="en-GB" w:eastAsia="zh-CN"/>
        </w:rPr>
        <w:t>干扰</w:t>
      </w:r>
      <w:r w:rsidR="00D47389" w:rsidRPr="00CC7FC5">
        <w:rPr>
          <w:rFonts w:hint="eastAsia"/>
          <w:lang w:val="en-GB" w:eastAsia="zh-CN"/>
        </w:rPr>
        <w:t>减轻措施</w:t>
      </w:r>
    </w:p>
    <w:p w14:paraId="1F69C8A7" w14:textId="487EA17A" w:rsidR="00D47389" w:rsidRPr="00CC7FC5" w:rsidRDefault="00D47389" w:rsidP="00FC465D">
      <w:pPr>
        <w:ind w:firstLineChars="177" w:firstLine="425"/>
        <w:rPr>
          <w:lang w:val="en-GB" w:eastAsia="zh-CN"/>
        </w:rPr>
      </w:pPr>
      <w:r w:rsidRPr="00CC7FC5">
        <w:rPr>
          <w:rFonts w:hint="eastAsia"/>
          <w:lang w:val="en-GB" w:eastAsia="zh-CN"/>
        </w:rPr>
        <w:t>如果</w:t>
      </w:r>
      <w:r w:rsidRPr="00CC7FC5">
        <w:rPr>
          <w:rFonts w:hint="eastAsia"/>
          <w:lang w:val="en-GB" w:eastAsia="zh-CN"/>
        </w:rPr>
        <w:t>FSS</w:t>
      </w:r>
      <w:r w:rsidRPr="00CC7FC5">
        <w:rPr>
          <w:rFonts w:hint="eastAsia"/>
          <w:lang w:val="en-GB" w:eastAsia="zh-CN"/>
        </w:rPr>
        <w:t>地球站和</w:t>
      </w:r>
      <w:r w:rsidRPr="00CC7FC5">
        <w:rPr>
          <w:rFonts w:hint="eastAsia"/>
          <w:lang w:val="en-GB" w:eastAsia="zh-CN"/>
        </w:rPr>
        <w:t>IMT</w:t>
      </w:r>
      <w:r w:rsidRPr="00CC7FC5">
        <w:rPr>
          <w:rFonts w:hint="eastAsia"/>
          <w:lang w:val="en-GB" w:eastAsia="zh-CN"/>
        </w:rPr>
        <w:t>基站的位置都是已知的，那么</w:t>
      </w:r>
      <w:r w:rsidRPr="00CC7FC5">
        <w:rPr>
          <w:rFonts w:hint="eastAsia"/>
          <w:i/>
          <w:lang w:val="en-GB" w:eastAsia="zh-CN"/>
        </w:rPr>
        <w:t>I/N</w:t>
      </w:r>
      <w:r w:rsidR="000173B7" w:rsidRPr="00CC7FC5">
        <w:rPr>
          <w:rFonts w:hint="eastAsia"/>
          <w:lang w:val="en-GB" w:eastAsia="zh-CN"/>
        </w:rPr>
        <w:t>的计算将确定是否可以针对这种特定情况应用额外的干扰减轻</w:t>
      </w:r>
      <w:r w:rsidRPr="00CC7FC5">
        <w:rPr>
          <w:rFonts w:hint="eastAsia"/>
          <w:lang w:val="en-GB" w:eastAsia="zh-CN"/>
        </w:rPr>
        <w:t>技术。如果事先不知道</w:t>
      </w:r>
      <w:r w:rsidR="000173B7" w:rsidRPr="00CC7FC5">
        <w:rPr>
          <w:rFonts w:hint="eastAsia"/>
          <w:lang w:val="en-GB" w:eastAsia="zh-CN"/>
        </w:rPr>
        <w:t>其中</w:t>
      </w:r>
      <w:r w:rsidR="000173B7" w:rsidRPr="00CC7FC5">
        <w:rPr>
          <w:lang w:val="en-GB" w:eastAsia="zh-CN"/>
        </w:rPr>
        <w:t>一</w:t>
      </w:r>
      <w:r w:rsidRPr="00CC7FC5">
        <w:rPr>
          <w:rFonts w:hint="eastAsia"/>
          <w:lang w:val="en-GB" w:eastAsia="zh-CN"/>
        </w:rPr>
        <w:t>个位置，可以通过使用上述等式来计算协调区</w:t>
      </w:r>
      <w:r w:rsidR="00FC465D" w:rsidRPr="00CC7FC5">
        <w:rPr>
          <w:rFonts w:hint="eastAsia"/>
          <w:lang w:val="en-GB" w:eastAsia="zh-CN"/>
        </w:rPr>
        <w:t>（并生成网格点）</w:t>
      </w:r>
      <w:r w:rsidR="000173B7" w:rsidRPr="00CC7FC5">
        <w:rPr>
          <w:rFonts w:hint="eastAsia"/>
          <w:lang w:val="en-GB" w:eastAsia="zh-CN"/>
        </w:rPr>
        <w:t>，该协调区</w:t>
      </w:r>
      <w:r w:rsidRPr="00CC7FC5">
        <w:rPr>
          <w:rFonts w:hint="eastAsia"/>
          <w:lang w:val="en-GB" w:eastAsia="zh-CN"/>
        </w:rPr>
        <w:t>可以显示</w:t>
      </w:r>
      <w:r w:rsidR="000173B7" w:rsidRPr="00CC7FC5">
        <w:rPr>
          <w:rFonts w:hint="eastAsia"/>
          <w:lang w:val="en-GB" w:eastAsia="zh-CN"/>
        </w:rPr>
        <w:t>可</w:t>
      </w:r>
      <w:r w:rsidRPr="00CC7FC5">
        <w:rPr>
          <w:rFonts w:hint="eastAsia"/>
          <w:lang w:val="en-GB" w:eastAsia="zh-CN"/>
        </w:rPr>
        <w:t>超出</w:t>
      </w:r>
      <w:r w:rsidRPr="00CC7FC5">
        <w:rPr>
          <w:rFonts w:hint="eastAsia"/>
          <w:i/>
          <w:lang w:val="en-GB" w:eastAsia="zh-CN"/>
        </w:rPr>
        <w:t>I/N</w:t>
      </w:r>
      <w:r w:rsidRPr="00CC7FC5">
        <w:rPr>
          <w:rFonts w:hint="eastAsia"/>
          <w:lang w:val="en-GB" w:eastAsia="zh-CN"/>
        </w:rPr>
        <w:t>标准的区域。</w:t>
      </w:r>
    </w:p>
    <w:p w14:paraId="0D8326D2" w14:textId="27F2CBC8" w:rsidR="00D47389" w:rsidRPr="00CC7FC5" w:rsidRDefault="00D47389" w:rsidP="00FC465D">
      <w:pPr>
        <w:ind w:firstLineChars="177" w:firstLine="425"/>
        <w:rPr>
          <w:lang w:val="en-GB" w:eastAsia="zh-CN"/>
        </w:rPr>
      </w:pPr>
      <w:r w:rsidRPr="00CC7FC5">
        <w:rPr>
          <w:rFonts w:hint="eastAsia"/>
          <w:lang w:val="en-GB" w:eastAsia="zh-CN"/>
        </w:rPr>
        <w:t>协调区的计算通常基于最坏情况的假设。如果</w:t>
      </w:r>
      <w:r w:rsidRPr="00CC7FC5">
        <w:rPr>
          <w:rFonts w:hint="eastAsia"/>
          <w:lang w:val="en-GB" w:eastAsia="zh-CN"/>
        </w:rPr>
        <w:t>FSS</w:t>
      </w:r>
      <w:r w:rsidR="000173B7" w:rsidRPr="00CC7FC5">
        <w:rPr>
          <w:rFonts w:hint="eastAsia"/>
          <w:lang w:val="en-GB" w:eastAsia="zh-CN"/>
        </w:rPr>
        <w:t>地球站在协调区</w:t>
      </w:r>
      <w:r w:rsidRPr="00CC7FC5">
        <w:rPr>
          <w:rFonts w:hint="eastAsia"/>
          <w:lang w:val="en-GB" w:eastAsia="zh-CN"/>
        </w:rPr>
        <w:t>内</w:t>
      </w:r>
      <w:r w:rsidR="000173B7" w:rsidRPr="00CC7FC5">
        <w:rPr>
          <w:rFonts w:hint="eastAsia"/>
          <w:lang w:val="en-GB" w:eastAsia="zh-CN"/>
        </w:rPr>
        <w:t>工作，那么可以考虑采取一些干扰减轻</w:t>
      </w:r>
      <w:r w:rsidRPr="00CC7FC5">
        <w:rPr>
          <w:rFonts w:hint="eastAsia"/>
          <w:lang w:val="en-GB" w:eastAsia="zh-CN"/>
        </w:rPr>
        <w:t>措施来最大限度地降低干扰风险。</w:t>
      </w:r>
    </w:p>
    <w:p w14:paraId="160A8D9D" w14:textId="62284C9F" w:rsidR="00A22F18" w:rsidRPr="00CC7FC5" w:rsidRDefault="000173B7" w:rsidP="00FC465D">
      <w:pPr>
        <w:ind w:firstLineChars="177" w:firstLine="425"/>
        <w:rPr>
          <w:lang w:val="en-GB" w:eastAsia="zh-CN"/>
        </w:rPr>
      </w:pPr>
      <w:r w:rsidRPr="00CC7FC5">
        <w:rPr>
          <w:rFonts w:hint="eastAsia"/>
          <w:lang w:val="en-GB" w:eastAsia="zh-CN"/>
        </w:rPr>
        <w:t>各主管部门</w:t>
      </w:r>
      <w:r w:rsidR="00D47389" w:rsidRPr="00CC7FC5">
        <w:rPr>
          <w:rFonts w:hint="eastAsia"/>
          <w:lang w:val="en-GB" w:eastAsia="zh-CN"/>
        </w:rPr>
        <w:t>可考虑：</w:t>
      </w:r>
    </w:p>
    <w:p w14:paraId="2DE7723D" w14:textId="5A8ADCED" w:rsidR="00A22F18" w:rsidRPr="00CC7FC5" w:rsidRDefault="00A22F18" w:rsidP="00A22F18">
      <w:pPr>
        <w:pStyle w:val="enumlev1"/>
        <w:rPr>
          <w:lang w:val="en-GB" w:eastAsia="zh-CN"/>
        </w:rPr>
      </w:pPr>
      <w:r w:rsidRPr="00CC7FC5">
        <w:rPr>
          <w:lang w:val="en-GB" w:eastAsia="zh-CN"/>
        </w:rPr>
        <w:t>1</w:t>
      </w:r>
      <w:r w:rsidR="00263F71">
        <w:rPr>
          <w:rFonts w:hint="eastAsia"/>
          <w:lang w:val="en-GB" w:eastAsia="zh-CN"/>
        </w:rPr>
        <w:t>)</w:t>
      </w:r>
      <w:r w:rsidRPr="00CC7FC5">
        <w:rPr>
          <w:lang w:val="en-GB" w:eastAsia="zh-CN"/>
        </w:rPr>
        <w:tab/>
      </w:r>
      <w:r w:rsidR="00C66D5A" w:rsidRPr="00CC7FC5">
        <w:rPr>
          <w:rFonts w:hint="eastAsia"/>
          <w:lang w:val="en-GB" w:eastAsia="zh-CN"/>
        </w:rPr>
        <w:t>进行进一步详细的技术分析，以确定干扰风险水平；和</w:t>
      </w:r>
      <w:r w:rsidR="00C66D5A" w:rsidRPr="00CC7FC5">
        <w:rPr>
          <w:rFonts w:hint="eastAsia"/>
          <w:lang w:val="en-GB" w:eastAsia="zh-CN"/>
        </w:rPr>
        <w:t>/</w:t>
      </w:r>
      <w:r w:rsidR="00C66D5A" w:rsidRPr="00CC7FC5">
        <w:rPr>
          <w:rFonts w:hint="eastAsia"/>
          <w:lang w:val="en-GB" w:eastAsia="zh-CN"/>
        </w:rPr>
        <w:t>或</w:t>
      </w:r>
    </w:p>
    <w:p w14:paraId="23165C76" w14:textId="07EB5ED2" w:rsidR="00A22F18" w:rsidRPr="00CC7FC5" w:rsidRDefault="00A22F18" w:rsidP="00C66D5A">
      <w:pPr>
        <w:pStyle w:val="enumlev1"/>
        <w:rPr>
          <w:lang w:val="en-GB" w:eastAsia="zh-CN"/>
        </w:rPr>
      </w:pPr>
      <w:r w:rsidRPr="00CC7FC5">
        <w:rPr>
          <w:lang w:val="en-GB" w:eastAsia="zh-CN"/>
        </w:rPr>
        <w:t>2</w:t>
      </w:r>
      <w:r w:rsidR="00263F71">
        <w:rPr>
          <w:lang w:val="en-GB" w:eastAsia="zh-CN"/>
        </w:rPr>
        <w:t>)</w:t>
      </w:r>
      <w:r w:rsidRPr="00CC7FC5">
        <w:rPr>
          <w:lang w:val="en-GB" w:eastAsia="zh-CN"/>
        </w:rPr>
        <w:tab/>
      </w:r>
      <w:r w:rsidR="00C66D5A" w:rsidRPr="00CC7FC5">
        <w:rPr>
          <w:rFonts w:hint="eastAsia"/>
          <w:lang w:val="en-GB" w:eastAsia="zh-CN"/>
        </w:rPr>
        <w:t>要求</w:t>
      </w:r>
      <w:r w:rsidR="00C66D5A" w:rsidRPr="00CC7FC5">
        <w:rPr>
          <w:rFonts w:hint="eastAsia"/>
          <w:lang w:val="en-GB" w:eastAsia="zh-CN"/>
        </w:rPr>
        <w:t>/</w:t>
      </w:r>
      <w:r w:rsidR="00C66D5A" w:rsidRPr="00CC7FC5">
        <w:rPr>
          <w:rFonts w:hint="eastAsia"/>
          <w:lang w:val="en-GB" w:eastAsia="zh-CN"/>
        </w:rPr>
        <w:t>请求</w:t>
      </w:r>
      <w:r w:rsidR="00C66D5A" w:rsidRPr="00CC7FC5">
        <w:rPr>
          <w:rFonts w:hint="eastAsia"/>
          <w:lang w:val="en-GB" w:eastAsia="zh-CN"/>
        </w:rPr>
        <w:t>FSS</w:t>
      </w:r>
      <w:r w:rsidR="00C66D5A" w:rsidRPr="00CC7FC5">
        <w:rPr>
          <w:rFonts w:hint="eastAsia"/>
          <w:lang w:val="en-GB" w:eastAsia="zh-CN"/>
        </w:rPr>
        <w:t>地球站和</w:t>
      </w:r>
      <w:r w:rsidR="00C66D5A" w:rsidRPr="00CC7FC5">
        <w:rPr>
          <w:rFonts w:hint="eastAsia"/>
          <w:lang w:val="en-GB" w:eastAsia="zh-CN"/>
        </w:rPr>
        <w:t>IMT</w:t>
      </w:r>
      <w:r w:rsidR="00C66D5A" w:rsidRPr="00CC7FC5">
        <w:rPr>
          <w:rFonts w:hint="eastAsia"/>
          <w:lang w:val="en-GB" w:eastAsia="zh-CN"/>
        </w:rPr>
        <w:t>运营商进行协调和讨论。</w:t>
      </w:r>
    </w:p>
    <w:p w14:paraId="2BE5ED97" w14:textId="1679008D" w:rsidR="00A22F18" w:rsidRPr="00CC7FC5" w:rsidRDefault="00B1639D" w:rsidP="00FC465D">
      <w:pPr>
        <w:tabs>
          <w:tab w:val="left" w:pos="2608"/>
          <w:tab w:val="left" w:pos="3345"/>
        </w:tabs>
        <w:spacing w:before="80"/>
        <w:ind w:left="1134" w:hanging="708"/>
        <w:rPr>
          <w:lang w:val="en-GB" w:eastAsia="zh-CN"/>
        </w:rPr>
      </w:pPr>
      <w:r w:rsidRPr="00CC7FC5">
        <w:rPr>
          <w:rFonts w:hint="eastAsia"/>
          <w:lang w:val="en-GB" w:eastAsia="zh-CN"/>
        </w:rPr>
        <w:t>可以考虑的一些干扰</w:t>
      </w:r>
      <w:r w:rsidRPr="00CC7FC5">
        <w:rPr>
          <w:lang w:val="en-GB" w:eastAsia="zh-CN"/>
        </w:rPr>
        <w:t>减轻的技术</w:t>
      </w:r>
      <w:r w:rsidRPr="00CC7FC5">
        <w:rPr>
          <w:rFonts w:hint="eastAsia"/>
          <w:lang w:val="en-GB" w:eastAsia="zh-CN"/>
        </w:rPr>
        <w:t>措施包括：</w:t>
      </w:r>
    </w:p>
    <w:p w14:paraId="2ED881B7" w14:textId="2E6150A7" w:rsidR="00A22F18" w:rsidRPr="00CC7FC5" w:rsidRDefault="00A22F18" w:rsidP="00263F71">
      <w:pPr>
        <w:pStyle w:val="enumlev1"/>
        <w:rPr>
          <w:lang w:val="en-GB" w:eastAsia="zh-CN"/>
        </w:rPr>
      </w:pPr>
      <w:bookmarkStart w:id="77" w:name="lt_pId283"/>
      <w:r w:rsidRPr="00CC7FC5">
        <w:rPr>
          <w:lang w:val="en-GB" w:eastAsia="zh-CN"/>
        </w:rPr>
        <w:t>a</w:t>
      </w:r>
      <w:bookmarkEnd w:id="77"/>
      <w:r w:rsidR="00263F71">
        <w:rPr>
          <w:lang w:val="en-GB" w:eastAsia="zh-CN"/>
        </w:rPr>
        <w:t>)</w:t>
      </w:r>
      <w:r w:rsidRPr="00CC7FC5">
        <w:rPr>
          <w:lang w:val="en-GB" w:eastAsia="zh-CN"/>
        </w:rPr>
        <w:tab/>
      </w:r>
      <w:r w:rsidR="00CA391A" w:rsidRPr="00CC7FC5">
        <w:rPr>
          <w:rFonts w:hint="eastAsia"/>
          <w:lang w:val="en-GB" w:eastAsia="zh-CN"/>
        </w:rPr>
        <w:t>使用更详细的地形数据，或可以提供额外遮挡的建筑区信息。</w:t>
      </w:r>
      <w:proofErr w:type="gramStart"/>
      <w:r w:rsidR="00CA391A" w:rsidRPr="00CC7FC5">
        <w:rPr>
          <w:rFonts w:hint="eastAsia"/>
          <w:lang w:val="en-GB" w:eastAsia="zh-CN"/>
        </w:rPr>
        <w:t>实际测量的天线方向图也可用于更详细地考虑可行性；</w:t>
      </w:r>
      <w:proofErr w:type="gramEnd"/>
    </w:p>
    <w:p w14:paraId="42F50460" w14:textId="6C21BB11" w:rsidR="00A22F18" w:rsidRPr="00CC7FC5" w:rsidRDefault="00A22F18" w:rsidP="00263F71">
      <w:pPr>
        <w:pStyle w:val="enumlev1"/>
        <w:rPr>
          <w:lang w:val="en-GB" w:eastAsia="zh-CN"/>
        </w:rPr>
      </w:pPr>
      <w:bookmarkStart w:id="78" w:name="lt_pId286"/>
      <w:r w:rsidRPr="00CC7FC5">
        <w:rPr>
          <w:lang w:val="en-GB" w:eastAsia="zh-CN"/>
        </w:rPr>
        <w:t>b</w:t>
      </w:r>
      <w:bookmarkEnd w:id="78"/>
      <w:r w:rsidR="00263F71">
        <w:rPr>
          <w:lang w:val="en-GB" w:eastAsia="zh-CN"/>
        </w:rPr>
        <w:t>)</w:t>
      </w:r>
      <w:r w:rsidRPr="00CC7FC5">
        <w:rPr>
          <w:lang w:val="en-GB" w:eastAsia="zh-CN"/>
        </w:rPr>
        <w:tab/>
      </w:r>
      <w:proofErr w:type="gramStart"/>
      <w:r w:rsidR="00CA391A" w:rsidRPr="00CC7FC5">
        <w:rPr>
          <w:rFonts w:hint="eastAsia"/>
          <w:lang w:val="en-GB" w:eastAsia="zh-CN"/>
        </w:rPr>
        <w:t>在</w:t>
      </w:r>
      <w:r w:rsidR="00CA391A" w:rsidRPr="00CC7FC5">
        <w:rPr>
          <w:rFonts w:hint="eastAsia"/>
          <w:lang w:val="en-GB" w:eastAsia="zh-CN"/>
        </w:rPr>
        <w:t>FSS</w:t>
      </w:r>
      <w:r w:rsidR="00CA391A" w:rsidRPr="00CC7FC5">
        <w:rPr>
          <w:rFonts w:hint="eastAsia"/>
          <w:lang w:val="en-GB" w:eastAsia="zh-CN"/>
        </w:rPr>
        <w:t>关口地球站站点存在额外的场地屏蔽；</w:t>
      </w:r>
      <w:proofErr w:type="gramEnd"/>
    </w:p>
    <w:p w14:paraId="4CB5A7DF" w14:textId="5B5029D8" w:rsidR="00A22F18" w:rsidRPr="00CC7FC5" w:rsidRDefault="00A22F18" w:rsidP="00263F71">
      <w:pPr>
        <w:pStyle w:val="enumlev1"/>
        <w:rPr>
          <w:lang w:val="en-GB" w:eastAsia="zh-CN"/>
        </w:rPr>
      </w:pPr>
      <w:bookmarkStart w:id="79" w:name="lt_pId288"/>
      <w:r w:rsidRPr="00CC7FC5">
        <w:rPr>
          <w:lang w:val="en-GB" w:eastAsia="zh-CN"/>
        </w:rPr>
        <w:t>c</w:t>
      </w:r>
      <w:bookmarkEnd w:id="79"/>
      <w:r w:rsidR="00263F71">
        <w:rPr>
          <w:lang w:val="en-GB" w:eastAsia="zh-CN"/>
        </w:rPr>
        <w:t>)</w:t>
      </w:r>
      <w:r w:rsidRPr="00CC7FC5">
        <w:rPr>
          <w:lang w:val="en-GB" w:eastAsia="zh-CN"/>
        </w:rPr>
        <w:tab/>
      </w:r>
      <w:r w:rsidR="00CA391A" w:rsidRPr="00CC7FC5">
        <w:rPr>
          <w:rFonts w:hint="eastAsia"/>
          <w:lang w:val="en-GB" w:eastAsia="zh-CN"/>
        </w:rPr>
        <w:t>进一步考虑</w:t>
      </w:r>
      <w:r w:rsidR="00CA391A" w:rsidRPr="00CC7FC5">
        <w:rPr>
          <w:rFonts w:hint="eastAsia"/>
          <w:lang w:val="en-GB" w:eastAsia="zh-CN"/>
        </w:rPr>
        <w:t>IMT</w:t>
      </w:r>
      <w:r w:rsidR="00CA391A" w:rsidRPr="00CC7FC5">
        <w:rPr>
          <w:rFonts w:hint="eastAsia"/>
          <w:lang w:val="en-GB" w:eastAsia="zh-CN"/>
        </w:rPr>
        <w:t>基站主波束的可能方位角和仰角</w:t>
      </w:r>
      <w:r w:rsidR="00F71DDE" w:rsidRPr="00CC7FC5">
        <w:rPr>
          <w:rFonts w:hint="eastAsia"/>
          <w:lang w:val="en-GB" w:eastAsia="zh-CN"/>
        </w:rPr>
        <w:t>（例如扇区指向）</w:t>
      </w:r>
      <w:r w:rsidR="00CA391A" w:rsidRPr="00CC7FC5">
        <w:rPr>
          <w:rFonts w:hint="eastAsia"/>
          <w:lang w:val="en-GB" w:eastAsia="zh-CN"/>
        </w:rPr>
        <w:t>。注意到，</w:t>
      </w:r>
      <w:r w:rsidR="00CA391A" w:rsidRPr="00CC7FC5">
        <w:rPr>
          <w:lang w:val="en-GB" w:eastAsia="zh-CN"/>
        </w:rPr>
        <w:t>§ </w:t>
      </w:r>
      <w:r w:rsidR="00CA391A" w:rsidRPr="00CC7FC5">
        <w:rPr>
          <w:rFonts w:hint="eastAsia"/>
          <w:lang w:val="en-GB" w:eastAsia="zh-CN"/>
        </w:rPr>
        <w:t>A1.2</w:t>
      </w:r>
      <w:r w:rsidR="00CA391A" w:rsidRPr="00CC7FC5">
        <w:rPr>
          <w:rFonts w:hint="eastAsia"/>
          <w:lang w:val="en-GB" w:eastAsia="zh-CN"/>
        </w:rPr>
        <w:t>中描述的一般方法导致最坏情况，在</w:t>
      </w:r>
      <w:r w:rsidR="00CA391A" w:rsidRPr="00CC7FC5">
        <w:rPr>
          <w:lang w:val="en-GB" w:eastAsia="zh-CN"/>
        </w:rPr>
        <w:t>该</w:t>
      </w:r>
      <w:r w:rsidR="00CA391A" w:rsidRPr="00CC7FC5">
        <w:rPr>
          <w:rFonts w:hint="eastAsia"/>
          <w:lang w:val="en-GB" w:eastAsia="zh-CN"/>
        </w:rPr>
        <w:t>场景下</w:t>
      </w:r>
      <w:r w:rsidR="00CA391A" w:rsidRPr="00CC7FC5">
        <w:rPr>
          <w:rFonts w:hint="eastAsia"/>
          <w:lang w:val="en-GB" w:eastAsia="zh-CN"/>
        </w:rPr>
        <w:t>IMT</w:t>
      </w:r>
      <w:r w:rsidR="00CA391A" w:rsidRPr="00CC7FC5">
        <w:rPr>
          <w:rFonts w:hint="eastAsia"/>
          <w:lang w:val="en-GB" w:eastAsia="zh-CN"/>
        </w:rPr>
        <w:t>基站以其最大增益直接指向</w:t>
      </w:r>
      <w:r w:rsidR="00CA391A" w:rsidRPr="00CC7FC5">
        <w:rPr>
          <w:rFonts w:hint="eastAsia"/>
          <w:lang w:val="en-GB" w:eastAsia="zh-CN"/>
        </w:rPr>
        <w:t>FSS</w:t>
      </w:r>
      <w:r w:rsidR="008E363F">
        <w:rPr>
          <w:rFonts w:hint="eastAsia"/>
          <w:lang w:val="en-GB" w:eastAsia="zh-CN"/>
        </w:rPr>
        <w:t>地球</w:t>
      </w:r>
      <w:r w:rsidR="00CA391A" w:rsidRPr="00CC7FC5">
        <w:rPr>
          <w:rFonts w:hint="eastAsia"/>
          <w:lang w:val="en-GB" w:eastAsia="zh-CN"/>
        </w:rPr>
        <w:t>站，</w:t>
      </w:r>
      <w:proofErr w:type="gramStart"/>
      <w:r w:rsidR="00CA391A" w:rsidRPr="00CC7FC5">
        <w:rPr>
          <w:rFonts w:hint="eastAsia"/>
          <w:lang w:val="en-GB" w:eastAsia="zh-CN"/>
        </w:rPr>
        <w:t>以确定协调区；</w:t>
      </w:r>
      <w:proofErr w:type="gramEnd"/>
    </w:p>
    <w:p w14:paraId="6FF5FD69" w14:textId="3826FC9E" w:rsidR="00A22F18" w:rsidRPr="00CC7FC5" w:rsidRDefault="005A2E67" w:rsidP="00F16733">
      <w:pPr>
        <w:spacing w:before="80"/>
        <w:ind w:firstLineChars="177" w:firstLine="425"/>
        <w:rPr>
          <w:i/>
          <w:iCs/>
          <w:lang w:val="en-GB" w:eastAsia="zh-CN"/>
        </w:rPr>
      </w:pPr>
      <w:r w:rsidRPr="00CC7FC5">
        <w:rPr>
          <w:rFonts w:hint="eastAsia"/>
          <w:lang w:val="en-GB" w:eastAsia="zh-CN"/>
        </w:rPr>
        <w:t>可能还有其他技术</w:t>
      </w:r>
      <w:r w:rsidR="00CA391A" w:rsidRPr="00CC7FC5">
        <w:rPr>
          <w:rFonts w:hint="eastAsia"/>
          <w:lang w:val="en-GB" w:eastAsia="zh-CN"/>
        </w:rPr>
        <w:t>减轻</w:t>
      </w:r>
      <w:r w:rsidRPr="00CC7FC5">
        <w:rPr>
          <w:rFonts w:hint="eastAsia"/>
          <w:lang w:val="en-GB" w:eastAsia="zh-CN"/>
        </w:rPr>
        <w:t>措施。</w:t>
      </w:r>
    </w:p>
    <w:p w14:paraId="4B079875" w14:textId="62AA1C6C" w:rsidR="00A22F18" w:rsidRPr="00CC7FC5" w:rsidRDefault="00A22F18" w:rsidP="00A22F18">
      <w:pPr>
        <w:pStyle w:val="Heading2"/>
        <w:rPr>
          <w:lang w:val="en-GB" w:eastAsia="zh-CN"/>
        </w:rPr>
      </w:pPr>
      <w:bookmarkStart w:id="80" w:name="lt_pId292"/>
      <w:bookmarkStart w:id="81" w:name="_Toc155338371"/>
      <w:r w:rsidRPr="00CC7FC5">
        <w:rPr>
          <w:lang w:val="en-GB" w:eastAsia="zh-CN"/>
        </w:rPr>
        <w:lastRenderedPageBreak/>
        <w:t>A1.8</w:t>
      </w:r>
      <w:bookmarkEnd w:id="80"/>
      <w:r w:rsidRPr="00CC7FC5">
        <w:rPr>
          <w:lang w:val="en-GB" w:eastAsia="zh-CN"/>
        </w:rPr>
        <w:tab/>
      </w:r>
      <w:bookmarkEnd w:id="81"/>
      <w:r w:rsidR="007D0304" w:rsidRPr="00CC7FC5">
        <w:rPr>
          <w:rFonts w:hint="eastAsia"/>
          <w:lang w:val="en-GB" w:eastAsia="zh-CN"/>
        </w:rPr>
        <w:t>协调区</w:t>
      </w:r>
      <w:r w:rsidR="007D0304" w:rsidRPr="00CC7FC5">
        <w:rPr>
          <w:lang w:val="en-GB" w:eastAsia="zh-CN"/>
        </w:rPr>
        <w:t>计算示例</w:t>
      </w:r>
    </w:p>
    <w:p w14:paraId="7D70AF52" w14:textId="3273F41B" w:rsidR="00A22F18" w:rsidRPr="00CC7FC5" w:rsidRDefault="007D0304" w:rsidP="00A22F18">
      <w:pPr>
        <w:pStyle w:val="Headingb"/>
        <w:rPr>
          <w:lang w:val="en-GB" w:eastAsia="zh-CN"/>
        </w:rPr>
      </w:pPr>
      <w:r w:rsidRPr="00CC7FC5">
        <w:rPr>
          <w:rFonts w:eastAsiaTheme="minorEastAsia" w:hint="eastAsia"/>
          <w:lang w:val="en-GB" w:eastAsia="zh-CN"/>
        </w:rPr>
        <w:t>示例</w:t>
      </w:r>
      <w:r w:rsidRPr="00CC7FC5">
        <w:rPr>
          <w:rFonts w:eastAsiaTheme="minorEastAsia"/>
          <w:lang w:val="en-GB" w:eastAsia="zh-CN"/>
        </w:rPr>
        <w:t>A</w:t>
      </w:r>
      <w:r w:rsidRPr="00CC7FC5">
        <w:rPr>
          <w:rFonts w:eastAsiaTheme="minorEastAsia"/>
          <w:lang w:val="en-GB" w:eastAsia="zh-CN"/>
        </w:rPr>
        <w:t>（</w:t>
      </w:r>
      <w:r w:rsidRPr="00CC7FC5">
        <w:rPr>
          <w:rFonts w:eastAsiaTheme="minorEastAsia" w:hint="eastAsia"/>
          <w:lang w:val="en-GB" w:eastAsia="zh-CN"/>
        </w:rPr>
        <w:t>26</w:t>
      </w:r>
      <w:r w:rsidRPr="00CC7FC5">
        <w:rPr>
          <w:rFonts w:eastAsiaTheme="minorEastAsia"/>
          <w:lang w:val="en-GB" w:eastAsia="zh-CN"/>
        </w:rPr>
        <w:t>GHz IMT</w:t>
      </w:r>
      <w:r w:rsidRPr="00CC7FC5">
        <w:rPr>
          <w:rFonts w:eastAsiaTheme="minorEastAsia"/>
          <w:lang w:val="en-GB" w:eastAsia="zh-CN"/>
        </w:rPr>
        <w:t>基站</w:t>
      </w:r>
      <w:r w:rsidRPr="00CC7FC5">
        <w:rPr>
          <w:rFonts w:eastAsiaTheme="minorEastAsia" w:hint="eastAsia"/>
          <w:lang w:val="en-GB" w:eastAsia="zh-CN"/>
        </w:rPr>
        <w:t>周围</w:t>
      </w:r>
      <w:r w:rsidR="00F16733" w:rsidRPr="00CC7FC5">
        <w:rPr>
          <w:rFonts w:eastAsiaTheme="minorEastAsia" w:hint="eastAsia"/>
          <w:lang w:val="en-GB" w:eastAsia="zh-CN"/>
        </w:rPr>
        <w:t>的</w:t>
      </w:r>
      <w:r w:rsidRPr="00CC7FC5">
        <w:rPr>
          <w:rFonts w:eastAsiaTheme="minorEastAsia"/>
          <w:lang w:val="en-GB" w:eastAsia="zh-CN"/>
        </w:rPr>
        <w:t>协调区）</w:t>
      </w:r>
    </w:p>
    <w:p w14:paraId="6702CF6D" w14:textId="1B7F33F9" w:rsidR="00A22F18" w:rsidRPr="00CC7FC5" w:rsidRDefault="004E0EE5" w:rsidP="00C67E5C">
      <w:pPr>
        <w:ind w:firstLineChars="177" w:firstLine="425"/>
        <w:rPr>
          <w:lang w:val="en-GB" w:eastAsia="zh-CN"/>
        </w:rPr>
      </w:pPr>
      <w:r w:rsidRPr="00CC7FC5">
        <w:rPr>
          <w:rFonts w:hint="eastAsia"/>
          <w:lang w:val="en-GB" w:eastAsia="zh-CN"/>
        </w:rPr>
        <w:t>对</w:t>
      </w:r>
      <w:r w:rsidRPr="00CC7FC5">
        <w:rPr>
          <w:rFonts w:hint="eastAsia"/>
          <w:lang w:val="en-GB" w:eastAsia="zh-CN"/>
        </w:rPr>
        <w:t>IMT</w:t>
      </w:r>
      <w:r w:rsidRPr="00CC7FC5">
        <w:rPr>
          <w:rFonts w:hint="eastAsia"/>
          <w:lang w:val="en-GB" w:eastAsia="zh-CN"/>
        </w:rPr>
        <w:t>基站周围的示例等值线进行了计算，以显示使用地形数据作为干扰减轻技术可以帮助主管部门确保</w:t>
      </w:r>
      <w:r w:rsidRPr="00CC7FC5">
        <w:rPr>
          <w:rFonts w:hint="eastAsia"/>
          <w:lang w:val="en-GB" w:eastAsia="zh-CN"/>
        </w:rPr>
        <w:t>FSS</w:t>
      </w:r>
      <w:r w:rsidR="0010538A" w:rsidRPr="00CC7FC5">
        <w:rPr>
          <w:rFonts w:hint="eastAsia"/>
          <w:lang w:val="en-GB" w:eastAsia="zh-CN"/>
        </w:rPr>
        <w:t>发射</w:t>
      </w:r>
      <w:r w:rsidRPr="00CC7FC5">
        <w:rPr>
          <w:rFonts w:hint="eastAsia"/>
          <w:lang w:val="en-GB" w:eastAsia="zh-CN"/>
        </w:rPr>
        <w:t>地球站和</w:t>
      </w:r>
      <w:r w:rsidRPr="00CC7FC5">
        <w:rPr>
          <w:rFonts w:hint="eastAsia"/>
          <w:lang w:val="en-GB" w:eastAsia="zh-CN"/>
        </w:rPr>
        <w:t>IMT</w:t>
      </w:r>
      <w:r w:rsidR="0010538A" w:rsidRPr="00CC7FC5">
        <w:rPr>
          <w:rFonts w:hint="eastAsia"/>
          <w:lang w:val="en-GB" w:eastAsia="zh-CN"/>
        </w:rPr>
        <w:t>接收</w:t>
      </w:r>
      <w:r w:rsidRPr="00CC7FC5">
        <w:rPr>
          <w:rFonts w:hint="eastAsia"/>
          <w:lang w:val="en-GB" w:eastAsia="zh-CN"/>
        </w:rPr>
        <w:t>基站之间的兼容性。</w:t>
      </w:r>
    </w:p>
    <w:p w14:paraId="71DC8580" w14:textId="428ED083" w:rsidR="00A22F18" w:rsidRPr="00CC7FC5" w:rsidRDefault="00A97E3A" w:rsidP="004E0EE5">
      <w:pPr>
        <w:ind w:firstLineChars="200" w:firstLine="480"/>
        <w:rPr>
          <w:lang w:val="en-GB" w:eastAsia="zh-CN"/>
        </w:rPr>
      </w:pPr>
      <w:r w:rsidRPr="00CC7FC5">
        <w:rPr>
          <w:rFonts w:hint="eastAsia"/>
          <w:lang w:val="en-GB" w:eastAsia="zh-CN"/>
        </w:rPr>
        <w:t>表</w:t>
      </w:r>
      <w:r w:rsidRPr="00CC7FC5">
        <w:rPr>
          <w:rFonts w:hint="eastAsia"/>
          <w:lang w:val="en-GB" w:eastAsia="zh-CN"/>
        </w:rPr>
        <w:t>1</w:t>
      </w:r>
      <w:r w:rsidRPr="00CC7FC5">
        <w:rPr>
          <w:rFonts w:hint="eastAsia"/>
          <w:lang w:val="en-GB" w:eastAsia="zh-CN"/>
        </w:rPr>
        <w:t>和表</w:t>
      </w:r>
      <w:r w:rsidRPr="00CC7FC5">
        <w:rPr>
          <w:rFonts w:hint="eastAsia"/>
          <w:lang w:val="en-GB" w:eastAsia="zh-CN"/>
        </w:rPr>
        <w:t>2</w:t>
      </w:r>
      <w:r w:rsidRPr="00CC7FC5">
        <w:rPr>
          <w:rFonts w:hint="eastAsia"/>
          <w:lang w:val="en-GB" w:eastAsia="zh-CN"/>
        </w:rPr>
        <w:t>提供了</w:t>
      </w:r>
      <w:r w:rsidR="004E0EE5" w:rsidRPr="00CC7FC5">
        <w:rPr>
          <w:rFonts w:hint="eastAsia"/>
          <w:lang w:val="en-GB" w:eastAsia="zh-CN"/>
        </w:rPr>
        <w:t>用于</w:t>
      </w:r>
      <w:r w:rsidR="004E0EE5" w:rsidRPr="00CC7FC5">
        <w:rPr>
          <w:rFonts w:hint="eastAsia"/>
          <w:lang w:val="en-GB" w:eastAsia="zh-CN"/>
        </w:rPr>
        <w:t>FSS</w:t>
      </w:r>
      <w:r w:rsidRPr="00CC7FC5">
        <w:rPr>
          <w:rFonts w:hint="eastAsia"/>
          <w:lang w:val="en-GB" w:eastAsia="zh-CN"/>
        </w:rPr>
        <w:t>地球</w:t>
      </w:r>
      <w:r w:rsidR="004E0EE5" w:rsidRPr="00CC7FC5">
        <w:rPr>
          <w:rFonts w:hint="eastAsia"/>
          <w:lang w:val="en-GB" w:eastAsia="zh-CN"/>
        </w:rPr>
        <w:t>站和</w:t>
      </w:r>
      <w:r w:rsidR="004E0EE5" w:rsidRPr="00CC7FC5">
        <w:rPr>
          <w:rFonts w:hint="eastAsia"/>
          <w:lang w:val="en-GB" w:eastAsia="zh-CN"/>
        </w:rPr>
        <w:t>IMT</w:t>
      </w:r>
      <w:r w:rsidRPr="00CC7FC5">
        <w:rPr>
          <w:rFonts w:hint="eastAsia"/>
          <w:lang w:val="en-GB" w:eastAsia="zh-CN"/>
        </w:rPr>
        <w:t>基站计算的参数</w:t>
      </w:r>
      <w:r w:rsidR="004E0EE5" w:rsidRPr="00CC7FC5">
        <w:rPr>
          <w:rFonts w:hint="eastAsia"/>
          <w:lang w:val="en-GB" w:eastAsia="zh-CN"/>
        </w:rPr>
        <w:t>。假设</w:t>
      </w:r>
      <w:r w:rsidR="004E0EE5" w:rsidRPr="00CC7FC5">
        <w:rPr>
          <w:rFonts w:hint="eastAsia"/>
          <w:lang w:val="en-GB" w:eastAsia="zh-CN"/>
        </w:rPr>
        <w:t>FSS</w:t>
      </w:r>
      <w:r w:rsidRPr="00CC7FC5">
        <w:rPr>
          <w:rFonts w:hint="eastAsia"/>
          <w:lang w:val="en-GB" w:eastAsia="zh-CN"/>
        </w:rPr>
        <w:t>地球站天线口</w:t>
      </w:r>
      <w:r w:rsidR="004E0EE5" w:rsidRPr="00CC7FC5">
        <w:rPr>
          <w:rFonts w:hint="eastAsia"/>
          <w:lang w:val="en-GB" w:eastAsia="zh-CN"/>
        </w:rPr>
        <w:t>径为</w:t>
      </w:r>
      <w:r w:rsidR="004E0EE5" w:rsidRPr="00CC7FC5">
        <w:rPr>
          <w:rFonts w:hint="eastAsia"/>
          <w:lang w:val="en-GB" w:eastAsia="zh-CN"/>
        </w:rPr>
        <w:t>5.6</w:t>
      </w:r>
      <w:r w:rsidR="004E0EE5" w:rsidRPr="00CC7FC5">
        <w:rPr>
          <w:rFonts w:hint="eastAsia"/>
          <w:lang w:val="en-GB" w:eastAsia="zh-CN"/>
        </w:rPr>
        <w:t>米，仰角为</w:t>
      </w:r>
      <w:r w:rsidR="004E0EE5" w:rsidRPr="00CC7FC5">
        <w:rPr>
          <w:rFonts w:hint="eastAsia"/>
          <w:lang w:val="en-GB" w:eastAsia="zh-CN"/>
        </w:rPr>
        <w:t>15</w:t>
      </w:r>
      <w:r w:rsidR="004E0EE5" w:rsidRPr="00CC7FC5">
        <w:rPr>
          <w:rFonts w:hint="eastAsia"/>
          <w:lang w:val="en-GB" w:eastAsia="zh-CN"/>
        </w:rPr>
        <w:t>度，方位角为</w:t>
      </w:r>
      <w:r w:rsidR="0019393E" w:rsidRPr="00CC7FC5">
        <w:rPr>
          <w:lang w:val="en-GB" w:eastAsia="zh-CN"/>
        </w:rPr>
        <w:t>−</w:t>
      </w:r>
      <w:r w:rsidR="004E0EE5" w:rsidRPr="00CC7FC5">
        <w:rPr>
          <w:rFonts w:hint="eastAsia"/>
          <w:lang w:val="en-GB" w:eastAsia="zh-CN"/>
        </w:rPr>
        <w:t>70</w:t>
      </w:r>
      <w:r w:rsidR="004E0EE5" w:rsidRPr="00CC7FC5">
        <w:rPr>
          <w:rFonts w:hint="eastAsia"/>
          <w:lang w:val="en-GB" w:eastAsia="zh-CN"/>
        </w:rPr>
        <w:t>度（</w:t>
      </w:r>
      <w:r w:rsidR="004E0EE5" w:rsidRPr="00CC7FC5">
        <w:rPr>
          <w:rFonts w:hint="eastAsia"/>
          <w:lang w:val="en-GB" w:eastAsia="zh-CN"/>
        </w:rPr>
        <w:t>0</w:t>
      </w:r>
      <w:r w:rsidR="004E0EE5" w:rsidRPr="00CC7FC5">
        <w:rPr>
          <w:rFonts w:hint="eastAsia"/>
          <w:lang w:val="en-GB" w:eastAsia="zh-CN"/>
        </w:rPr>
        <w:t>度为北）。对于</w:t>
      </w:r>
      <w:r w:rsidR="004E0EE5" w:rsidRPr="00CC7FC5">
        <w:rPr>
          <w:rFonts w:hint="eastAsia"/>
          <w:lang w:val="en-GB" w:eastAsia="zh-CN"/>
        </w:rPr>
        <w:t>IMT</w:t>
      </w:r>
      <w:r w:rsidR="004E0EE5" w:rsidRPr="00CC7FC5">
        <w:rPr>
          <w:rFonts w:hint="eastAsia"/>
          <w:lang w:val="en-GB" w:eastAsia="zh-CN"/>
        </w:rPr>
        <w:t>基站，假设一个天线扇区，方位角为</w:t>
      </w:r>
      <w:r w:rsidR="004E0EE5" w:rsidRPr="00CC7FC5">
        <w:rPr>
          <w:rFonts w:hint="eastAsia"/>
          <w:lang w:val="en-GB" w:eastAsia="zh-CN"/>
        </w:rPr>
        <w:t>90</w:t>
      </w:r>
      <w:r w:rsidR="00E907C4" w:rsidRPr="00CC7FC5">
        <w:rPr>
          <w:rFonts w:hint="eastAsia"/>
          <w:lang w:val="en-GB" w:eastAsia="zh-CN"/>
        </w:rPr>
        <w:t>度，机械</w:t>
      </w:r>
      <w:r w:rsidR="004E0EE5" w:rsidRPr="00CC7FC5">
        <w:rPr>
          <w:rFonts w:hint="eastAsia"/>
          <w:lang w:val="en-GB" w:eastAsia="zh-CN"/>
        </w:rPr>
        <w:t>下倾角度为</w:t>
      </w:r>
      <w:r w:rsidR="004E0EE5" w:rsidRPr="00CC7FC5">
        <w:rPr>
          <w:rFonts w:hint="eastAsia"/>
          <w:lang w:val="en-GB" w:eastAsia="zh-CN"/>
        </w:rPr>
        <w:t>10</w:t>
      </w:r>
      <w:r w:rsidR="00C67E5C" w:rsidRPr="00CC7FC5">
        <w:rPr>
          <w:rFonts w:hint="eastAsia"/>
          <w:lang w:val="en-GB" w:eastAsia="zh-CN"/>
        </w:rPr>
        <w:t>度。假设电子调控朝向用户终端，并且为用户终端的三个不同位置生成等值线（以便模拟不同的电子调控</w:t>
      </w:r>
      <w:r w:rsidR="004E0EE5" w:rsidRPr="00CC7FC5">
        <w:rPr>
          <w:rFonts w:hint="eastAsia"/>
          <w:lang w:val="en-GB" w:eastAsia="zh-CN"/>
        </w:rPr>
        <w:t>场景）。电子</w:t>
      </w:r>
      <w:r w:rsidR="0083622F" w:rsidRPr="00CC7FC5">
        <w:rPr>
          <w:rFonts w:hint="eastAsia"/>
          <w:lang w:val="en-GB" w:eastAsia="zh-CN"/>
        </w:rPr>
        <w:t>调控</w:t>
      </w:r>
      <w:r w:rsidR="004E0EE5" w:rsidRPr="00CC7FC5">
        <w:rPr>
          <w:rFonts w:hint="eastAsia"/>
          <w:lang w:val="en-GB" w:eastAsia="zh-CN"/>
        </w:rPr>
        <w:t>的方位角被模拟为</w:t>
      </w:r>
      <w:r w:rsidR="004E0EE5" w:rsidRPr="00CC7FC5">
        <w:rPr>
          <w:rFonts w:hint="eastAsia"/>
          <w:lang w:val="en-GB" w:eastAsia="zh-CN"/>
        </w:rPr>
        <w:t>48</w:t>
      </w:r>
      <w:r w:rsidR="004E0EE5" w:rsidRPr="00CC7FC5">
        <w:rPr>
          <w:rFonts w:hint="eastAsia"/>
          <w:lang w:val="en-GB" w:eastAsia="zh-CN"/>
        </w:rPr>
        <w:t>度、</w:t>
      </w:r>
      <w:r w:rsidR="004E0EE5" w:rsidRPr="00CC7FC5">
        <w:rPr>
          <w:rFonts w:hint="eastAsia"/>
          <w:lang w:val="en-GB" w:eastAsia="zh-CN"/>
        </w:rPr>
        <w:t>90</w:t>
      </w:r>
      <w:r w:rsidR="004E0EE5" w:rsidRPr="00CC7FC5">
        <w:rPr>
          <w:rFonts w:hint="eastAsia"/>
          <w:lang w:val="en-GB" w:eastAsia="zh-CN"/>
        </w:rPr>
        <w:t>度和</w:t>
      </w:r>
      <w:r w:rsidR="004E0EE5" w:rsidRPr="00CC7FC5">
        <w:rPr>
          <w:rFonts w:hint="eastAsia"/>
          <w:lang w:val="en-GB" w:eastAsia="zh-CN"/>
        </w:rPr>
        <w:t>132</w:t>
      </w:r>
      <w:r w:rsidR="0083622F" w:rsidRPr="00CC7FC5">
        <w:rPr>
          <w:rFonts w:hint="eastAsia"/>
          <w:lang w:val="en-GB" w:eastAsia="zh-CN"/>
        </w:rPr>
        <w:t>度。电子调控</w:t>
      </w:r>
      <w:r w:rsidR="004E0EE5" w:rsidRPr="00CC7FC5">
        <w:rPr>
          <w:rFonts w:hint="eastAsia"/>
          <w:lang w:val="en-GB" w:eastAsia="zh-CN"/>
        </w:rPr>
        <w:t>的仰角在</w:t>
      </w:r>
      <w:r w:rsidR="0083622F" w:rsidRPr="00CC7FC5">
        <w:rPr>
          <w:lang w:val="en-GB" w:eastAsia="zh-CN"/>
        </w:rPr>
        <w:t>−</w:t>
      </w:r>
      <w:r w:rsidR="004E0EE5" w:rsidRPr="00CC7FC5">
        <w:rPr>
          <w:rFonts w:hint="eastAsia"/>
          <w:lang w:val="en-GB" w:eastAsia="zh-CN"/>
        </w:rPr>
        <w:t>1.7</w:t>
      </w:r>
      <w:r w:rsidR="004E0EE5" w:rsidRPr="00CC7FC5">
        <w:rPr>
          <w:rFonts w:hint="eastAsia"/>
          <w:lang w:val="en-GB" w:eastAsia="zh-CN"/>
        </w:rPr>
        <w:t>度到</w:t>
      </w:r>
      <w:r w:rsidR="0083622F" w:rsidRPr="00CC7FC5">
        <w:rPr>
          <w:lang w:val="en-GB" w:eastAsia="zh-CN"/>
        </w:rPr>
        <w:t>−</w:t>
      </w:r>
      <w:r w:rsidR="004E0EE5" w:rsidRPr="00CC7FC5">
        <w:rPr>
          <w:rFonts w:hint="eastAsia"/>
          <w:lang w:val="en-GB" w:eastAsia="zh-CN"/>
        </w:rPr>
        <w:t>2.3</w:t>
      </w:r>
      <w:r w:rsidR="004E0EE5" w:rsidRPr="00CC7FC5">
        <w:rPr>
          <w:rFonts w:hint="eastAsia"/>
          <w:lang w:val="en-GB" w:eastAsia="zh-CN"/>
        </w:rPr>
        <w:t>度之间。用户终端位置的选择是任意的。</w:t>
      </w:r>
    </w:p>
    <w:p w14:paraId="33FA77D6" w14:textId="5F5B20CC" w:rsidR="00A22F18" w:rsidRPr="00CC7FC5" w:rsidRDefault="007D0304" w:rsidP="00A22F18">
      <w:pPr>
        <w:pStyle w:val="TableNo"/>
        <w:rPr>
          <w:lang w:eastAsia="zh-CN"/>
        </w:rPr>
      </w:pPr>
      <w:bookmarkStart w:id="82" w:name="lt_pId303"/>
      <w:r w:rsidRPr="00CC7FC5">
        <w:rPr>
          <w:rFonts w:hint="eastAsia"/>
          <w:lang w:eastAsia="zh-CN"/>
        </w:rPr>
        <w:t>表</w:t>
      </w:r>
      <w:r w:rsidR="00A22F18" w:rsidRPr="00CC7FC5">
        <w:rPr>
          <w:lang w:eastAsia="zh-CN"/>
        </w:rPr>
        <w:t>1</w:t>
      </w:r>
      <w:bookmarkEnd w:id="82"/>
    </w:p>
    <w:p w14:paraId="2AD41BCB" w14:textId="6C8E9E52" w:rsidR="00A22F18" w:rsidRPr="00CC7FC5" w:rsidRDefault="00A22F18" w:rsidP="00A22F18">
      <w:pPr>
        <w:pStyle w:val="Tabletitle"/>
        <w:rPr>
          <w:caps/>
          <w:lang w:eastAsia="zh-CN"/>
        </w:rPr>
      </w:pPr>
      <w:bookmarkStart w:id="83" w:name="lt_pId304"/>
      <w:r w:rsidRPr="00CC7FC5">
        <w:rPr>
          <w:lang w:eastAsia="zh-CN"/>
        </w:rPr>
        <w:t>IMT</w:t>
      </w:r>
      <w:bookmarkEnd w:id="83"/>
      <w:r w:rsidR="007D0304" w:rsidRPr="00CC7FC5">
        <w:rPr>
          <w:rFonts w:hint="eastAsia"/>
          <w:lang w:eastAsia="zh-CN"/>
        </w:rPr>
        <w:t>基站参数</w:t>
      </w:r>
    </w:p>
    <w:tbl>
      <w:tblPr>
        <w:tblW w:w="8081" w:type="dxa"/>
        <w:jc w:val="center"/>
        <w:tblLook w:val="04A0" w:firstRow="1" w:lastRow="0" w:firstColumn="1" w:lastColumn="0" w:noHBand="0" w:noVBand="1"/>
      </w:tblPr>
      <w:tblGrid>
        <w:gridCol w:w="5393"/>
        <w:gridCol w:w="2688"/>
      </w:tblGrid>
      <w:tr w:rsidR="00A22F18" w:rsidRPr="00CC7FC5" w14:paraId="58584750" w14:textId="77777777" w:rsidTr="00362F16">
        <w:trPr>
          <w:tblHeader/>
          <w:jc w:val="center"/>
        </w:trPr>
        <w:tc>
          <w:tcPr>
            <w:tcW w:w="5393" w:type="dxa"/>
            <w:tcBorders>
              <w:top w:val="single" w:sz="4" w:space="0" w:color="auto"/>
              <w:left w:val="single" w:sz="4" w:space="0" w:color="auto"/>
              <w:bottom w:val="single" w:sz="4" w:space="0" w:color="auto"/>
              <w:right w:val="single" w:sz="4" w:space="0" w:color="auto"/>
            </w:tcBorders>
            <w:vAlign w:val="center"/>
            <w:hideMark/>
          </w:tcPr>
          <w:p w14:paraId="263B066D" w14:textId="51A52B72" w:rsidR="00A22F18" w:rsidRPr="00CC7FC5" w:rsidRDefault="007176E5" w:rsidP="00362F16">
            <w:pPr>
              <w:pStyle w:val="Tablehead"/>
              <w:rPr>
                <w:lang w:eastAsia="en-GB"/>
              </w:rPr>
            </w:pPr>
            <w:proofErr w:type="spellStart"/>
            <w:r w:rsidRPr="00CC7FC5">
              <w:rPr>
                <w:rFonts w:hint="eastAsia"/>
                <w:lang w:eastAsia="en-GB"/>
              </w:rPr>
              <w:t>参数</w:t>
            </w:r>
            <w:proofErr w:type="spellEnd"/>
          </w:p>
        </w:tc>
        <w:tc>
          <w:tcPr>
            <w:tcW w:w="2688" w:type="dxa"/>
            <w:tcBorders>
              <w:top w:val="single" w:sz="4" w:space="0" w:color="auto"/>
              <w:left w:val="single" w:sz="4" w:space="0" w:color="auto"/>
              <w:bottom w:val="single" w:sz="4" w:space="0" w:color="auto"/>
              <w:right w:val="single" w:sz="4" w:space="0" w:color="auto"/>
            </w:tcBorders>
            <w:vAlign w:val="center"/>
            <w:hideMark/>
          </w:tcPr>
          <w:p w14:paraId="4172489B" w14:textId="611FB3BA" w:rsidR="00A22F18" w:rsidRPr="00CC7FC5" w:rsidRDefault="007176E5" w:rsidP="00362F16">
            <w:pPr>
              <w:pStyle w:val="Tablehead"/>
              <w:rPr>
                <w:lang w:eastAsia="en-GB"/>
              </w:rPr>
            </w:pPr>
            <w:r w:rsidRPr="00CC7FC5">
              <w:rPr>
                <w:rFonts w:hint="eastAsia"/>
                <w:lang w:eastAsia="en-GB"/>
              </w:rPr>
              <w:t>值</w:t>
            </w:r>
          </w:p>
        </w:tc>
      </w:tr>
      <w:tr w:rsidR="00A22F18" w:rsidRPr="00CC7FC5" w14:paraId="45A0C68E" w14:textId="77777777" w:rsidTr="00362F16">
        <w:trPr>
          <w:jc w:val="center"/>
        </w:trPr>
        <w:tc>
          <w:tcPr>
            <w:tcW w:w="5393" w:type="dxa"/>
            <w:tcBorders>
              <w:top w:val="single" w:sz="4" w:space="0" w:color="auto"/>
              <w:left w:val="single" w:sz="4" w:space="0" w:color="auto"/>
              <w:bottom w:val="single" w:sz="4" w:space="0" w:color="auto"/>
              <w:right w:val="single" w:sz="4" w:space="0" w:color="auto"/>
            </w:tcBorders>
            <w:hideMark/>
          </w:tcPr>
          <w:p w14:paraId="4DB49C35" w14:textId="296FC869" w:rsidR="00A22F18" w:rsidRPr="00CC7FC5" w:rsidRDefault="007D0304" w:rsidP="00362F16">
            <w:pPr>
              <w:pStyle w:val="Tabletext"/>
              <w:spacing w:before="30" w:after="30"/>
              <w:rPr>
                <w:bCs/>
                <w:lang w:val="en-GB" w:eastAsia="zh-CN"/>
              </w:rPr>
            </w:pPr>
            <w:bookmarkStart w:id="84" w:name="lt_pId307"/>
            <w:r w:rsidRPr="00CC7FC5">
              <w:rPr>
                <w:rFonts w:hint="eastAsia"/>
                <w:lang w:val="en-GB" w:eastAsia="zh-CN"/>
              </w:rPr>
              <w:t>天线阵列配置</w:t>
            </w:r>
            <w:r w:rsidR="00A22F18" w:rsidRPr="00CC7FC5">
              <w:rPr>
                <w:i/>
                <w:iCs/>
                <w:lang w:val="en-GB" w:eastAsia="zh-CN"/>
              </w:rPr>
              <w:t>N</w:t>
            </w:r>
            <w:r w:rsidR="00A22F18" w:rsidRPr="00CC7FC5">
              <w:rPr>
                <w:i/>
                <w:iCs/>
                <w:vertAlign w:val="subscript"/>
                <w:lang w:val="en-GB" w:eastAsia="zh-CN"/>
              </w:rPr>
              <w:t>H</w:t>
            </w:r>
            <w:r w:rsidR="00A22F18" w:rsidRPr="00CC7FC5">
              <w:rPr>
                <w:vertAlign w:val="subscript"/>
                <w:lang w:val="en-GB" w:eastAsia="zh-CN"/>
              </w:rPr>
              <w:t xml:space="preserve"> </w:t>
            </w:r>
            <w:r w:rsidR="00A22F18" w:rsidRPr="00CC7FC5">
              <w:rPr>
                <w:lang w:val="en-GB" w:eastAsia="zh-CN"/>
              </w:rPr>
              <w:t xml:space="preserve">× </w:t>
            </w:r>
            <w:r w:rsidR="00A22F18" w:rsidRPr="00CC7FC5">
              <w:rPr>
                <w:i/>
                <w:iCs/>
                <w:lang w:val="en-GB" w:eastAsia="zh-CN"/>
              </w:rPr>
              <w:t>N</w:t>
            </w:r>
            <w:r w:rsidR="00A22F18" w:rsidRPr="00CC7FC5">
              <w:rPr>
                <w:i/>
                <w:iCs/>
                <w:vertAlign w:val="subscript"/>
                <w:lang w:val="en-GB" w:eastAsia="zh-CN"/>
              </w:rPr>
              <w:t>V</w:t>
            </w:r>
            <w:bookmarkEnd w:id="84"/>
          </w:p>
        </w:tc>
        <w:tc>
          <w:tcPr>
            <w:tcW w:w="2688" w:type="dxa"/>
            <w:tcBorders>
              <w:top w:val="single" w:sz="4" w:space="0" w:color="auto"/>
              <w:left w:val="single" w:sz="4" w:space="0" w:color="auto"/>
              <w:bottom w:val="single" w:sz="4" w:space="0" w:color="auto"/>
              <w:right w:val="single" w:sz="4" w:space="0" w:color="auto"/>
            </w:tcBorders>
            <w:hideMark/>
          </w:tcPr>
          <w:p w14:paraId="24D9766C" w14:textId="77777777" w:rsidR="00A22F18" w:rsidRPr="00CC7FC5" w:rsidRDefault="00A22F18" w:rsidP="00362F16">
            <w:pPr>
              <w:pStyle w:val="Tabletext"/>
              <w:spacing w:before="30" w:after="30"/>
              <w:jc w:val="center"/>
              <w:rPr>
                <w:bCs/>
                <w:lang w:eastAsia="en-GB"/>
              </w:rPr>
            </w:pPr>
            <w:r w:rsidRPr="00CC7FC5">
              <w:rPr>
                <w:lang w:eastAsia="zh-CN"/>
              </w:rPr>
              <w:t>8 × 8</w:t>
            </w:r>
          </w:p>
        </w:tc>
      </w:tr>
      <w:tr w:rsidR="00A22F18" w:rsidRPr="00CC7FC5" w14:paraId="28219EF9" w14:textId="77777777" w:rsidTr="00362F16">
        <w:trPr>
          <w:jc w:val="center"/>
        </w:trPr>
        <w:tc>
          <w:tcPr>
            <w:tcW w:w="5393" w:type="dxa"/>
            <w:tcBorders>
              <w:top w:val="single" w:sz="4" w:space="0" w:color="auto"/>
              <w:left w:val="single" w:sz="4" w:space="0" w:color="auto"/>
              <w:bottom w:val="single" w:sz="4" w:space="0" w:color="auto"/>
              <w:right w:val="single" w:sz="4" w:space="0" w:color="auto"/>
            </w:tcBorders>
            <w:hideMark/>
          </w:tcPr>
          <w:p w14:paraId="43EE0DB4" w14:textId="4AB77AB4" w:rsidR="00A22F18" w:rsidRPr="00CC7FC5" w:rsidRDefault="007D0304" w:rsidP="00362F16">
            <w:pPr>
              <w:pStyle w:val="Tabletext"/>
              <w:spacing w:before="30" w:after="30"/>
              <w:rPr>
                <w:bCs/>
                <w:lang w:eastAsia="en-GB"/>
              </w:rPr>
            </w:pPr>
            <w:r w:rsidRPr="00CC7FC5">
              <w:rPr>
                <w:rFonts w:hint="eastAsia"/>
                <w:lang w:eastAsia="zh-CN"/>
              </w:rPr>
              <w:t>最大</w:t>
            </w:r>
            <w:r w:rsidRPr="00CC7FC5">
              <w:rPr>
                <w:lang w:eastAsia="zh-CN"/>
              </w:rPr>
              <w:t>振子增益（</w:t>
            </w:r>
            <w:r w:rsidRPr="00CC7FC5">
              <w:rPr>
                <w:rFonts w:hint="eastAsia"/>
                <w:lang w:eastAsia="zh-CN"/>
              </w:rPr>
              <w:t>dBi</w:t>
            </w:r>
            <w:r w:rsidRPr="00CC7FC5">
              <w:rPr>
                <w:lang w:eastAsia="zh-CN"/>
              </w:rPr>
              <w:t>）</w:t>
            </w:r>
          </w:p>
        </w:tc>
        <w:tc>
          <w:tcPr>
            <w:tcW w:w="2688" w:type="dxa"/>
            <w:tcBorders>
              <w:top w:val="single" w:sz="4" w:space="0" w:color="auto"/>
              <w:left w:val="single" w:sz="4" w:space="0" w:color="auto"/>
              <w:bottom w:val="single" w:sz="4" w:space="0" w:color="auto"/>
              <w:right w:val="single" w:sz="4" w:space="0" w:color="auto"/>
            </w:tcBorders>
            <w:hideMark/>
          </w:tcPr>
          <w:p w14:paraId="1E907D3F" w14:textId="77777777" w:rsidR="00A22F18" w:rsidRPr="00CC7FC5" w:rsidRDefault="00A22F18" w:rsidP="00362F16">
            <w:pPr>
              <w:pStyle w:val="Tabletext"/>
              <w:spacing w:before="30" w:after="30"/>
              <w:jc w:val="center"/>
              <w:rPr>
                <w:bCs/>
                <w:lang w:eastAsia="en-GB"/>
              </w:rPr>
            </w:pPr>
            <w:r w:rsidRPr="00CC7FC5">
              <w:rPr>
                <w:lang w:eastAsia="zh-CN"/>
              </w:rPr>
              <w:t>5</w:t>
            </w:r>
          </w:p>
        </w:tc>
      </w:tr>
      <w:tr w:rsidR="00A22F18" w:rsidRPr="00CC7FC5" w14:paraId="3BFA4611" w14:textId="77777777" w:rsidTr="00362F16">
        <w:trPr>
          <w:jc w:val="center"/>
        </w:trPr>
        <w:tc>
          <w:tcPr>
            <w:tcW w:w="5393" w:type="dxa"/>
            <w:tcBorders>
              <w:top w:val="single" w:sz="4" w:space="0" w:color="auto"/>
              <w:left w:val="single" w:sz="4" w:space="0" w:color="auto"/>
              <w:bottom w:val="single" w:sz="4" w:space="0" w:color="auto"/>
              <w:right w:val="single" w:sz="4" w:space="0" w:color="auto"/>
            </w:tcBorders>
            <w:hideMark/>
          </w:tcPr>
          <w:p w14:paraId="2CDC7C11" w14:textId="3859156A" w:rsidR="00A22F18" w:rsidRPr="00CC7FC5" w:rsidRDefault="007D0304" w:rsidP="00362F16">
            <w:pPr>
              <w:pStyle w:val="Tabletext"/>
              <w:spacing w:before="30" w:after="30"/>
              <w:rPr>
                <w:lang w:eastAsia="zh-CN"/>
              </w:rPr>
            </w:pPr>
            <w:r w:rsidRPr="00CC7FC5">
              <w:rPr>
                <w:rFonts w:hint="eastAsia"/>
                <w:lang w:eastAsia="zh-CN"/>
              </w:rPr>
              <w:t>最大</w:t>
            </w:r>
            <w:r w:rsidRPr="00CC7FC5">
              <w:rPr>
                <w:lang w:eastAsia="zh-CN"/>
              </w:rPr>
              <w:t>复合增益（</w:t>
            </w:r>
            <w:r w:rsidRPr="00CC7FC5">
              <w:rPr>
                <w:rFonts w:hint="eastAsia"/>
                <w:lang w:eastAsia="zh-CN"/>
              </w:rPr>
              <w:t>dBi</w:t>
            </w:r>
            <w:r w:rsidRPr="00CC7FC5">
              <w:rPr>
                <w:lang w:eastAsia="zh-CN"/>
              </w:rPr>
              <w:t>）</w:t>
            </w:r>
          </w:p>
        </w:tc>
        <w:tc>
          <w:tcPr>
            <w:tcW w:w="2688" w:type="dxa"/>
            <w:tcBorders>
              <w:top w:val="single" w:sz="4" w:space="0" w:color="auto"/>
              <w:left w:val="single" w:sz="4" w:space="0" w:color="auto"/>
              <w:bottom w:val="single" w:sz="4" w:space="0" w:color="auto"/>
              <w:right w:val="single" w:sz="4" w:space="0" w:color="auto"/>
            </w:tcBorders>
            <w:hideMark/>
          </w:tcPr>
          <w:p w14:paraId="21906834" w14:textId="77777777" w:rsidR="00A22F18" w:rsidRPr="00CC7FC5" w:rsidRDefault="00A22F18" w:rsidP="00362F16">
            <w:pPr>
              <w:pStyle w:val="Tabletext"/>
              <w:spacing w:before="30" w:after="30"/>
              <w:jc w:val="center"/>
              <w:rPr>
                <w:lang w:eastAsia="zh-CN"/>
              </w:rPr>
            </w:pPr>
            <w:r w:rsidRPr="00CC7FC5">
              <w:rPr>
                <w:lang w:eastAsia="zh-CN"/>
              </w:rPr>
              <w:t>23</w:t>
            </w:r>
          </w:p>
        </w:tc>
      </w:tr>
      <w:tr w:rsidR="00A22F18" w:rsidRPr="00CC7FC5" w14:paraId="6352CAA0" w14:textId="77777777" w:rsidTr="00362F16">
        <w:trPr>
          <w:jc w:val="center"/>
        </w:trPr>
        <w:tc>
          <w:tcPr>
            <w:tcW w:w="5393" w:type="dxa"/>
            <w:tcBorders>
              <w:top w:val="single" w:sz="4" w:space="0" w:color="auto"/>
              <w:left w:val="single" w:sz="4" w:space="0" w:color="auto"/>
              <w:bottom w:val="single" w:sz="4" w:space="0" w:color="auto"/>
              <w:right w:val="single" w:sz="4" w:space="0" w:color="auto"/>
            </w:tcBorders>
            <w:hideMark/>
          </w:tcPr>
          <w:p w14:paraId="0B5ED657" w14:textId="69A2DDE8" w:rsidR="00A22F18" w:rsidRPr="00CC7FC5" w:rsidRDefault="00A22F18" w:rsidP="00C67E5C">
            <w:pPr>
              <w:pStyle w:val="Tabletext"/>
              <w:spacing w:before="30" w:after="30"/>
              <w:rPr>
                <w:lang w:val="en-GB" w:eastAsia="zh-CN"/>
              </w:rPr>
            </w:pPr>
            <w:bookmarkStart w:id="85" w:name="lt_pId313"/>
            <w:r w:rsidRPr="00CC7FC5">
              <w:rPr>
                <w:lang w:val="en-GB" w:eastAsia="zh-CN"/>
              </w:rPr>
              <w:t>H/V</w:t>
            </w:r>
            <w:bookmarkEnd w:id="85"/>
            <w:r w:rsidR="007D0304" w:rsidRPr="00CC7FC5">
              <w:rPr>
                <w:rFonts w:hint="eastAsia"/>
                <w:lang w:val="en-GB" w:eastAsia="zh-CN"/>
              </w:rPr>
              <w:t>辐射</w:t>
            </w:r>
            <w:r w:rsidR="00C67E5C" w:rsidRPr="00CC7FC5">
              <w:rPr>
                <w:rFonts w:hint="eastAsia"/>
                <w:lang w:val="en-GB" w:eastAsia="zh-CN"/>
              </w:rPr>
              <w:t>振子</w:t>
            </w:r>
            <w:r w:rsidR="007D0304" w:rsidRPr="00CC7FC5">
              <w:rPr>
                <w:lang w:val="en-GB" w:eastAsia="zh-CN"/>
              </w:rPr>
              <w:t>间距</w:t>
            </w:r>
          </w:p>
        </w:tc>
        <w:tc>
          <w:tcPr>
            <w:tcW w:w="2688" w:type="dxa"/>
            <w:tcBorders>
              <w:top w:val="single" w:sz="4" w:space="0" w:color="auto"/>
              <w:left w:val="single" w:sz="4" w:space="0" w:color="auto"/>
              <w:bottom w:val="single" w:sz="4" w:space="0" w:color="auto"/>
              <w:right w:val="single" w:sz="4" w:space="0" w:color="auto"/>
            </w:tcBorders>
            <w:hideMark/>
          </w:tcPr>
          <w:p w14:paraId="50518B1D" w14:textId="77777777" w:rsidR="00A22F18" w:rsidRPr="00CC7FC5" w:rsidRDefault="00A22F18" w:rsidP="00362F16">
            <w:pPr>
              <w:pStyle w:val="Tabletext"/>
              <w:spacing w:before="30" w:after="30"/>
              <w:jc w:val="center"/>
              <w:rPr>
                <w:lang w:eastAsia="zh-CN"/>
              </w:rPr>
            </w:pPr>
            <w:bookmarkStart w:id="86" w:name="lt_pId314"/>
            <w:proofErr w:type="gramStart"/>
            <w:r w:rsidRPr="00CC7FC5">
              <w:rPr>
                <w:lang w:eastAsia="zh-CN"/>
              </w:rPr>
              <w:t>λ</w:t>
            </w:r>
            <w:proofErr w:type="gramEnd"/>
            <w:r w:rsidRPr="00CC7FC5">
              <w:rPr>
                <w:lang w:eastAsia="zh-CN"/>
              </w:rPr>
              <w:t>/2</w:t>
            </w:r>
            <w:bookmarkEnd w:id="86"/>
          </w:p>
        </w:tc>
      </w:tr>
      <w:tr w:rsidR="00A22F18" w:rsidRPr="00CC7FC5" w14:paraId="6AF346F4" w14:textId="77777777" w:rsidTr="00362F16">
        <w:trPr>
          <w:jc w:val="center"/>
        </w:trPr>
        <w:tc>
          <w:tcPr>
            <w:tcW w:w="5393" w:type="dxa"/>
            <w:tcBorders>
              <w:top w:val="single" w:sz="4" w:space="0" w:color="auto"/>
              <w:left w:val="single" w:sz="4" w:space="0" w:color="auto"/>
              <w:bottom w:val="single" w:sz="4" w:space="0" w:color="auto"/>
              <w:right w:val="single" w:sz="4" w:space="0" w:color="auto"/>
            </w:tcBorders>
            <w:hideMark/>
          </w:tcPr>
          <w:p w14:paraId="7A3435F6" w14:textId="1E8F309E" w:rsidR="00A22F18" w:rsidRPr="00CC7FC5" w:rsidRDefault="00AA5B27" w:rsidP="00C67E5C">
            <w:pPr>
              <w:pStyle w:val="Tabletext"/>
              <w:spacing w:before="30" w:after="30"/>
              <w:rPr>
                <w:lang w:val="en-GB" w:eastAsia="zh-CN"/>
              </w:rPr>
            </w:pPr>
            <w:r w:rsidRPr="00CC7FC5">
              <w:rPr>
                <w:rFonts w:hint="eastAsia"/>
                <w:lang w:val="en-GB" w:eastAsia="zh-CN"/>
              </w:rPr>
              <w:t>天线高度</w:t>
            </w:r>
            <w:r w:rsidR="00101DF8" w:rsidRPr="00CC7FC5">
              <w:rPr>
                <w:rFonts w:hint="eastAsia"/>
                <w:lang w:val="en-GB" w:eastAsia="zh-CN"/>
              </w:rPr>
              <w:t>（地上）</w:t>
            </w:r>
          </w:p>
        </w:tc>
        <w:tc>
          <w:tcPr>
            <w:tcW w:w="2688" w:type="dxa"/>
            <w:tcBorders>
              <w:top w:val="single" w:sz="4" w:space="0" w:color="auto"/>
              <w:left w:val="single" w:sz="4" w:space="0" w:color="auto"/>
              <w:bottom w:val="single" w:sz="4" w:space="0" w:color="auto"/>
              <w:right w:val="single" w:sz="4" w:space="0" w:color="auto"/>
            </w:tcBorders>
            <w:hideMark/>
          </w:tcPr>
          <w:p w14:paraId="40071667" w14:textId="6875A795" w:rsidR="00A22F18" w:rsidRPr="00CC7FC5" w:rsidRDefault="00A22F18" w:rsidP="00C67E5C">
            <w:pPr>
              <w:pStyle w:val="Tabletext"/>
              <w:spacing w:before="30" w:after="30"/>
              <w:jc w:val="center"/>
              <w:rPr>
                <w:lang w:eastAsia="zh-CN"/>
              </w:rPr>
            </w:pPr>
            <w:bookmarkStart w:id="87" w:name="lt_pId316"/>
            <w:r w:rsidRPr="00CC7FC5">
              <w:rPr>
                <w:lang w:eastAsia="zh-CN"/>
              </w:rPr>
              <w:t>6</w:t>
            </w:r>
            <w:r w:rsidR="00263F71">
              <w:rPr>
                <w:rFonts w:hint="eastAsia"/>
                <w:lang w:eastAsia="zh-CN"/>
              </w:rPr>
              <w:t>（</w:t>
            </w:r>
            <w:r w:rsidR="00705DD5" w:rsidRPr="00CC7FC5">
              <w:rPr>
                <w:rFonts w:hint="eastAsia"/>
                <w:lang w:eastAsia="zh-CN"/>
              </w:rPr>
              <w:t>郊区热点</w:t>
            </w:r>
            <w:bookmarkEnd w:id="87"/>
            <w:r w:rsidR="00263F71">
              <w:rPr>
                <w:rFonts w:hint="eastAsia"/>
                <w:lang w:eastAsia="zh-CN"/>
              </w:rPr>
              <w:t>）</w:t>
            </w:r>
          </w:p>
        </w:tc>
      </w:tr>
      <w:tr w:rsidR="00A22F18" w:rsidRPr="00CC7FC5" w14:paraId="42D3AED2" w14:textId="77777777" w:rsidTr="00362F16">
        <w:trPr>
          <w:jc w:val="center"/>
        </w:trPr>
        <w:tc>
          <w:tcPr>
            <w:tcW w:w="5393" w:type="dxa"/>
            <w:tcBorders>
              <w:top w:val="single" w:sz="4" w:space="0" w:color="auto"/>
              <w:left w:val="single" w:sz="4" w:space="0" w:color="auto"/>
              <w:bottom w:val="single" w:sz="4" w:space="0" w:color="auto"/>
              <w:right w:val="single" w:sz="4" w:space="0" w:color="auto"/>
            </w:tcBorders>
            <w:hideMark/>
          </w:tcPr>
          <w:p w14:paraId="11F6012B" w14:textId="4A33883A" w:rsidR="00A22F18" w:rsidRPr="00CC7FC5" w:rsidRDefault="00A22F18" w:rsidP="00C67E5C">
            <w:pPr>
              <w:pStyle w:val="Tabletext"/>
              <w:spacing w:before="30" w:after="30"/>
              <w:rPr>
                <w:lang w:val="en-GB" w:eastAsia="zh-CN"/>
              </w:rPr>
            </w:pPr>
            <w:bookmarkStart w:id="88" w:name="lt_pId317"/>
            <w:r w:rsidRPr="00CC7FC5">
              <w:rPr>
                <w:lang w:val="en-GB" w:eastAsia="zh-CN"/>
              </w:rPr>
              <w:t>H/V 3 dB</w:t>
            </w:r>
            <w:bookmarkEnd w:id="88"/>
            <w:r w:rsidR="00AF5B8A" w:rsidRPr="00CC7FC5">
              <w:rPr>
                <w:rFonts w:hint="eastAsia"/>
                <w:lang w:val="en-GB" w:eastAsia="zh-CN"/>
              </w:rPr>
              <w:t>波束</w:t>
            </w:r>
            <w:r w:rsidR="00AF5B8A" w:rsidRPr="00CC7FC5">
              <w:rPr>
                <w:lang w:val="en-GB" w:eastAsia="zh-CN"/>
              </w:rPr>
              <w:t>宽度（</w:t>
            </w:r>
            <w:r w:rsidR="00AF5B8A" w:rsidRPr="00CC7FC5">
              <w:rPr>
                <w:rFonts w:hint="eastAsia"/>
                <w:lang w:val="en-GB" w:eastAsia="zh-CN"/>
              </w:rPr>
              <w:t>度</w:t>
            </w:r>
            <w:r w:rsidR="00AF5B8A" w:rsidRPr="00CC7FC5">
              <w:rPr>
                <w:lang w:val="en-GB" w:eastAsia="zh-CN"/>
              </w:rPr>
              <w:t>）</w:t>
            </w:r>
          </w:p>
        </w:tc>
        <w:tc>
          <w:tcPr>
            <w:tcW w:w="2688" w:type="dxa"/>
            <w:tcBorders>
              <w:top w:val="single" w:sz="4" w:space="0" w:color="auto"/>
              <w:left w:val="single" w:sz="4" w:space="0" w:color="auto"/>
              <w:bottom w:val="single" w:sz="4" w:space="0" w:color="auto"/>
              <w:right w:val="single" w:sz="4" w:space="0" w:color="auto"/>
            </w:tcBorders>
            <w:hideMark/>
          </w:tcPr>
          <w:p w14:paraId="25979249" w14:textId="1E5F1E38" w:rsidR="00A22F18" w:rsidRPr="00CC7FC5" w:rsidRDefault="007D0304" w:rsidP="007D0304">
            <w:pPr>
              <w:pStyle w:val="Tabletext"/>
              <w:spacing w:before="30" w:after="30"/>
              <w:jc w:val="center"/>
              <w:rPr>
                <w:lang w:eastAsia="zh-CN"/>
              </w:rPr>
            </w:pPr>
            <w:bookmarkStart w:id="89" w:name="lt_pId318"/>
            <w:r w:rsidRPr="00CC7FC5">
              <w:rPr>
                <w:rFonts w:hint="eastAsia"/>
                <w:lang w:eastAsia="zh-CN"/>
              </w:rPr>
              <w:t>均为</w:t>
            </w:r>
            <w:r w:rsidR="00A22F18" w:rsidRPr="00CC7FC5">
              <w:rPr>
                <w:lang w:eastAsia="zh-CN"/>
              </w:rPr>
              <w:t>65</w:t>
            </w:r>
            <w:bookmarkEnd w:id="89"/>
          </w:p>
        </w:tc>
      </w:tr>
      <w:tr w:rsidR="00A22F18" w:rsidRPr="00CC7FC5" w14:paraId="05B34BD1" w14:textId="77777777" w:rsidTr="00362F16">
        <w:trPr>
          <w:jc w:val="center"/>
        </w:trPr>
        <w:tc>
          <w:tcPr>
            <w:tcW w:w="5393" w:type="dxa"/>
            <w:tcBorders>
              <w:top w:val="single" w:sz="4" w:space="0" w:color="auto"/>
              <w:left w:val="single" w:sz="4" w:space="0" w:color="auto"/>
              <w:bottom w:val="single" w:sz="4" w:space="0" w:color="auto"/>
              <w:right w:val="single" w:sz="4" w:space="0" w:color="auto"/>
            </w:tcBorders>
            <w:hideMark/>
          </w:tcPr>
          <w:p w14:paraId="4DE67FE3" w14:textId="584C6927" w:rsidR="00A22F18" w:rsidRPr="00CC7FC5" w:rsidRDefault="005F4FAD" w:rsidP="00362F16">
            <w:pPr>
              <w:pStyle w:val="Tabletext"/>
              <w:spacing w:before="30" w:after="30"/>
              <w:rPr>
                <w:lang w:val="en-GB" w:eastAsia="zh-CN"/>
              </w:rPr>
            </w:pPr>
            <w:r w:rsidRPr="00CC7FC5">
              <w:rPr>
                <w:rFonts w:hint="eastAsia"/>
                <w:lang w:eastAsia="zh-CN"/>
              </w:rPr>
              <w:t>方位角</w:t>
            </w:r>
            <w:r w:rsidRPr="00CC7FC5">
              <w:rPr>
                <w:rFonts w:hint="eastAsia"/>
                <w:lang w:val="en-GB" w:eastAsia="zh-CN"/>
              </w:rPr>
              <w:t>（</w:t>
            </w:r>
            <w:r w:rsidRPr="00CC7FC5">
              <w:rPr>
                <w:rFonts w:hint="eastAsia"/>
                <w:lang w:eastAsia="zh-CN"/>
              </w:rPr>
              <w:t>度</w:t>
            </w:r>
            <w:r w:rsidRPr="00CC7FC5">
              <w:rPr>
                <w:rFonts w:hint="eastAsia"/>
                <w:lang w:val="en-GB" w:eastAsia="zh-CN"/>
              </w:rPr>
              <w:t>）</w:t>
            </w:r>
          </w:p>
        </w:tc>
        <w:tc>
          <w:tcPr>
            <w:tcW w:w="2688" w:type="dxa"/>
            <w:tcBorders>
              <w:top w:val="single" w:sz="4" w:space="0" w:color="auto"/>
              <w:left w:val="single" w:sz="4" w:space="0" w:color="auto"/>
              <w:bottom w:val="single" w:sz="4" w:space="0" w:color="auto"/>
              <w:right w:val="single" w:sz="4" w:space="0" w:color="auto"/>
            </w:tcBorders>
            <w:hideMark/>
          </w:tcPr>
          <w:p w14:paraId="1EC4F9E3" w14:textId="5D52F16F" w:rsidR="00A22F18" w:rsidRPr="00CC7FC5" w:rsidRDefault="00A22F18" w:rsidP="007D0304">
            <w:pPr>
              <w:pStyle w:val="Tabletext"/>
              <w:spacing w:before="30" w:after="30"/>
              <w:jc w:val="center"/>
              <w:rPr>
                <w:lang w:eastAsia="zh-CN"/>
              </w:rPr>
            </w:pPr>
            <w:bookmarkStart w:id="90" w:name="lt_pId320"/>
            <w:r w:rsidRPr="00CC7FC5">
              <w:rPr>
                <w:lang w:eastAsia="zh-CN"/>
              </w:rPr>
              <w:t>−90</w:t>
            </w:r>
            <w:r w:rsidR="007D0304" w:rsidRPr="00CC7FC5">
              <w:rPr>
                <w:rFonts w:hint="eastAsia"/>
                <w:lang w:eastAsia="zh-CN"/>
              </w:rPr>
              <w:t>度</w:t>
            </w:r>
            <w:bookmarkEnd w:id="90"/>
          </w:p>
        </w:tc>
      </w:tr>
      <w:tr w:rsidR="00A22F18" w:rsidRPr="00CC7FC5" w14:paraId="133D77DA" w14:textId="77777777" w:rsidTr="00362F16">
        <w:trPr>
          <w:jc w:val="center"/>
        </w:trPr>
        <w:tc>
          <w:tcPr>
            <w:tcW w:w="5393" w:type="dxa"/>
            <w:tcBorders>
              <w:top w:val="single" w:sz="4" w:space="0" w:color="auto"/>
              <w:left w:val="single" w:sz="4" w:space="0" w:color="auto"/>
              <w:bottom w:val="single" w:sz="4" w:space="0" w:color="auto"/>
              <w:right w:val="single" w:sz="4" w:space="0" w:color="auto"/>
            </w:tcBorders>
            <w:hideMark/>
          </w:tcPr>
          <w:p w14:paraId="4A7035F1" w14:textId="347B745E" w:rsidR="00A22F18" w:rsidRPr="00CC7FC5" w:rsidRDefault="007D0304" w:rsidP="00362F16">
            <w:pPr>
              <w:pStyle w:val="Tabletext"/>
              <w:spacing w:before="30" w:after="30"/>
              <w:rPr>
                <w:lang w:eastAsia="zh-CN"/>
              </w:rPr>
            </w:pPr>
            <w:r w:rsidRPr="00CC7FC5">
              <w:rPr>
                <w:rFonts w:hint="eastAsia"/>
                <w:lang w:eastAsia="zh-CN"/>
              </w:rPr>
              <w:t>机械</w:t>
            </w:r>
            <w:r w:rsidRPr="00CC7FC5">
              <w:rPr>
                <w:lang w:eastAsia="zh-CN"/>
              </w:rPr>
              <w:t>下倾角（</w:t>
            </w:r>
            <w:r w:rsidRPr="00CC7FC5">
              <w:rPr>
                <w:rFonts w:hint="eastAsia"/>
                <w:lang w:eastAsia="zh-CN"/>
              </w:rPr>
              <w:t>度</w:t>
            </w:r>
            <w:r w:rsidRPr="00CC7FC5">
              <w:rPr>
                <w:lang w:eastAsia="zh-CN"/>
              </w:rPr>
              <w:t>）</w:t>
            </w:r>
          </w:p>
        </w:tc>
        <w:tc>
          <w:tcPr>
            <w:tcW w:w="2688" w:type="dxa"/>
            <w:tcBorders>
              <w:top w:val="single" w:sz="4" w:space="0" w:color="auto"/>
              <w:left w:val="single" w:sz="4" w:space="0" w:color="auto"/>
              <w:bottom w:val="single" w:sz="4" w:space="0" w:color="auto"/>
              <w:right w:val="single" w:sz="4" w:space="0" w:color="auto"/>
            </w:tcBorders>
            <w:hideMark/>
          </w:tcPr>
          <w:p w14:paraId="4DD22E0D" w14:textId="4CD52EEE" w:rsidR="00A22F18" w:rsidRPr="00CC7FC5" w:rsidRDefault="00A22F18" w:rsidP="00402DBA">
            <w:pPr>
              <w:pStyle w:val="Tabletext"/>
              <w:spacing w:before="30" w:after="30"/>
              <w:jc w:val="center"/>
              <w:rPr>
                <w:lang w:eastAsia="zh-CN"/>
              </w:rPr>
            </w:pPr>
            <w:bookmarkStart w:id="91" w:name="lt_pId322"/>
            <w:r w:rsidRPr="00CC7FC5">
              <w:rPr>
                <w:lang w:eastAsia="zh-CN"/>
              </w:rPr>
              <w:t>10</w:t>
            </w:r>
            <w:r w:rsidR="00263F71">
              <w:rPr>
                <w:rFonts w:hint="eastAsia"/>
                <w:lang w:eastAsia="zh-CN"/>
              </w:rPr>
              <w:t>（</w:t>
            </w:r>
            <w:r w:rsidR="00705DD5" w:rsidRPr="00CC7FC5">
              <w:rPr>
                <w:rFonts w:hint="eastAsia"/>
                <w:lang w:eastAsia="zh-CN"/>
              </w:rPr>
              <w:t>郊区热点</w:t>
            </w:r>
            <w:bookmarkEnd w:id="91"/>
            <w:r w:rsidR="00263F71">
              <w:rPr>
                <w:rFonts w:hint="eastAsia"/>
                <w:lang w:eastAsia="zh-CN"/>
              </w:rPr>
              <w:t>）</w:t>
            </w:r>
          </w:p>
        </w:tc>
      </w:tr>
      <w:tr w:rsidR="00A22F18" w:rsidRPr="00CC7FC5" w14:paraId="49707B6B" w14:textId="77777777" w:rsidTr="00362F16">
        <w:trPr>
          <w:jc w:val="center"/>
        </w:trPr>
        <w:tc>
          <w:tcPr>
            <w:tcW w:w="5393" w:type="dxa"/>
            <w:tcBorders>
              <w:top w:val="single" w:sz="4" w:space="0" w:color="auto"/>
              <w:left w:val="single" w:sz="4" w:space="0" w:color="auto"/>
              <w:bottom w:val="single" w:sz="4" w:space="0" w:color="auto"/>
              <w:right w:val="single" w:sz="4" w:space="0" w:color="auto"/>
            </w:tcBorders>
            <w:hideMark/>
          </w:tcPr>
          <w:p w14:paraId="382B927B" w14:textId="7B4AF0A0" w:rsidR="00A22F18" w:rsidRPr="00CC7FC5" w:rsidRDefault="00D91FF2" w:rsidP="00402DBA">
            <w:pPr>
              <w:pStyle w:val="Tabletext"/>
              <w:spacing w:before="30" w:after="30"/>
              <w:rPr>
                <w:lang w:eastAsia="zh-CN"/>
              </w:rPr>
            </w:pPr>
            <w:bookmarkStart w:id="92" w:name="lt_pId323"/>
            <w:r w:rsidRPr="00CC7FC5">
              <w:rPr>
                <w:rFonts w:hint="eastAsia"/>
                <w:lang w:eastAsia="zh-CN"/>
              </w:rPr>
              <w:t>热噪声</w:t>
            </w:r>
            <w:r w:rsidR="00402DBA" w:rsidRPr="00CC7FC5">
              <w:rPr>
                <w:rFonts w:hint="eastAsia"/>
                <w:lang w:eastAsia="zh-CN"/>
              </w:rPr>
              <w:t>（</w:t>
            </w:r>
            <w:r w:rsidR="00402DBA" w:rsidRPr="00CC7FC5">
              <w:rPr>
                <w:lang w:eastAsia="zh-CN"/>
              </w:rPr>
              <w:t>dB(W/Hz)</w:t>
            </w:r>
            <w:r w:rsidR="00402DBA" w:rsidRPr="00CC7FC5">
              <w:rPr>
                <w:rFonts w:hint="eastAsia"/>
                <w:lang w:eastAsia="zh-CN"/>
              </w:rPr>
              <w:t>）</w:t>
            </w:r>
            <w:bookmarkEnd w:id="92"/>
          </w:p>
        </w:tc>
        <w:tc>
          <w:tcPr>
            <w:tcW w:w="2688" w:type="dxa"/>
            <w:tcBorders>
              <w:top w:val="single" w:sz="4" w:space="0" w:color="auto"/>
              <w:left w:val="single" w:sz="4" w:space="0" w:color="auto"/>
              <w:bottom w:val="single" w:sz="4" w:space="0" w:color="auto"/>
              <w:right w:val="single" w:sz="4" w:space="0" w:color="auto"/>
            </w:tcBorders>
            <w:hideMark/>
          </w:tcPr>
          <w:p w14:paraId="7A9F3991" w14:textId="77777777" w:rsidR="00A22F18" w:rsidRPr="00CC7FC5" w:rsidRDefault="00A22F18" w:rsidP="00362F16">
            <w:pPr>
              <w:pStyle w:val="Tabletext"/>
              <w:spacing w:before="30" w:after="30"/>
              <w:jc w:val="center"/>
              <w:rPr>
                <w:lang w:eastAsia="zh-CN"/>
              </w:rPr>
            </w:pPr>
            <w:r w:rsidRPr="00CC7FC5">
              <w:rPr>
                <w:lang w:eastAsia="zh-CN"/>
              </w:rPr>
              <w:t>−204</w:t>
            </w:r>
          </w:p>
        </w:tc>
      </w:tr>
      <w:tr w:rsidR="00A22F18" w:rsidRPr="00CC7FC5" w14:paraId="4968DC1C" w14:textId="77777777" w:rsidTr="00362F16">
        <w:trPr>
          <w:jc w:val="center"/>
        </w:trPr>
        <w:tc>
          <w:tcPr>
            <w:tcW w:w="5393" w:type="dxa"/>
            <w:tcBorders>
              <w:top w:val="single" w:sz="4" w:space="0" w:color="auto"/>
              <w:left w:val="single" w:sz="4" w:space="0" w:color="auto"/>
              <w:bottom w:val="single" w:sz="4" w:space="0" w:color="auto"/>
              <w:right w:val="single" w:sz="4" w:space="0" w:color="auto"/>
            </w:tcBorders>
            <w:hideMark/>
          </w:tcPr>
          <w:p w14:paraId="7B3B8891" w14:textId="352EC35A" w:rsidR="00A22F18" w:rsidRPr="00CC7FC5" w:rsidRDefault="00D91FF2" w:rsidP="00402DBA">
            <w:pPr>
              <w:pStyle w:val="Tabletext"/>
              <w:spacing w:before="30" w:after="30"/>
              <w:rPr>
                <w:lang w:eastAsia="zh-CN"/>
              </w:rPr>
            </w:pPr>
            <w:bookmarkStart w:id="93" w:name="lt_pId325"/>
            <w:r w:rsidRPr="00CC7FC5">
              <w:rPr>
                <w:rFonts w:hint="eastAsia"/>
                <w:lang w:eastAsia="zh-CN"/>
              </w:rPr>
              <w:t>噪声图</w:t>
            </w:r>
            <w:r w:rsidR="00402DBA" w:rsidRPr="00CC7FC5">
              <w:rPr>
                <w:rFonts w:hint="eastAsia"/>
                <w:lang w:eastAsia="zh-CN"/>
              </w:rPr>
              <w:t>（</w:t>
            </w:r>
            <w:r w:rsidR="00402DBA" w:rsidRPr="00CC7FC5">
              <w:rPr>
                <w:lang w:eastAsia="zh-CN"/>
              </w:rPr>
              <w:t>dB</w:t>
            </w:r>
            <w:r w:rsidR="00402DBA" w:rsidRPr="00CC7FC5">
              <w:rPr>
                <w:rFonts w:hint="eastAsia"/>
                <w:lang w:eastAsia="zh-CN"/>
              </w:rPr>
              <w:t>）</w:t>
            </w:r>
            <w:r w:rsidR="00A22F18" w:rsidRPr="00CC7FC5">
              <w:rPr>
                <w:lang w:eastAsia="zh-CN"/>
              </w:rPr>
              <w:t xml:space="preserve"> </w:t>
            </w:r>
            <w:bookmarkEnd w:id="93"/>
          </w:p>
        </w:tc>
        <w:tc>
          <w:tcPr>
            <w:tcW w:w="2688" w:type="dxa"/>
            <w:tcBorders>
              <w:top w:val="single" w:sz="4" w:space="0" w:color="auto"/>
              <w:left w:val="single" w:sz="4" w:space="0" w:color="auto"/>
              <w:bottom w:val="single" w:sz="4" w:space="0" w:color="auto"/>
              <w:right w:val="single" w:sz="4" w:space="0" w:color="auto"/>
            </w:tcBorders>
            <w:hideMark/>
          </w:tcPr>
          <w:p w14:paraId="35F31491" w14:textId="77777777" w:rsidR="00A22F18" w:rsidRPr="00CC7FC5" w:rsidRDefault="00A22F18" w:rsidP="00362F16">
            <w:pPr>
              <w:pStyle w:val="Tabletext"/>
              <w:spacing w:before="30" w:after="30"/>
              <w:jc w:val="center"/>
              <w:rPr>
                <w:lang w:eastAsia="zh-CN"/>
              </w:rPr>
            </w:pPr>
            <w:r w:rsidRPr="00CC7FC5">
              <w:rPr>
                <w:lang w:eastAsia="zh-CN"/>
              </w:rPr>
              <w:t>10</w:t>
            </w:r>
          </w:p>
        </w:tc>
      </w:tr>
    </w:tbl>
    <w:p w14:paraId="56D10B6B" w14:textId="77777777" w:rsidR="00A22F18" w:rsidRPr="00CC7FC5" w:rsidRDefault="00A22F18" w:rsidP="00A22F18">
      <w:pPr>
        <w:pStyle w:val="Tablefin"/>
        <w:rPr>
          <w:lang w:eastAsia="ja-JP"/>
        </w:rPr>
      </w:pPr>
    </w:p>
    <w:p w14:paraId="2CAFDB45" w14:textId="6B56E935" w:rsidR="00A22F18" w:rsidRPr="00CC7FC5" w:rsidRDefault="00667488" w:rsidP="00A22F18">
      <w:pPr>
        <w:pStyle w:val="TableNo"/>
        <w:keepLines/>
        <w:rPr>
          <w:lang w:eastAsia="ja-JP"/>
        </w:rPr>
      </w:pPr>
      <w:bookmarkStart w:id="94" w:name="lt_pId327"/>
      <w:r w:rsidRPr="00CC7FC5">
        <w:rPr>
          <w:rFonts w:hint="eastAsia"/>
          <w:lang w:eastAsia="zh-CN"/>
        </w:rPr>
        <w:t>表</w:t>
      </w:r>
      <w:r w:rsidR="00A22F18" w:rsidRPr="00CC7FC5">
        <w:rPr>
          <w:lang w:eastAsia="ja-JP"/>
        </w:rPr>
        <w:t>2</w:t>
      </w:r>
      <w:bookmarkEnd w:id="94"/>
    </w:p>
    <w:p w14:paraId="717B9FE9" w14:textId="4A66E3D2" w:rsidR="00A22F18" w:rsidRPr="00CC7FC5" w:rsidRDefault="007B077F" w:rsidP="00A22F18">
      <w:pPr>
        <w:pStyle w:val="Tabletitle"/>
        <w:keepLines/>
        <w:rPr>
          <w:lang w:eastAsia="ja-JP"/>
        </w:rPr>
      </w:pPr>
      <w:r w:rsidRPr="00CC7FC5">
        <w:rPr>
          <w:rFonts w:hint="eastAsia"/>
          <w:lang w:eastAsia="ja-JP"/>
        </w:rPr>
        <w:t>FSS</w:t>
      </w:r>
      <w:r w:rsidRPr="00CC7FC5">
        <w:rPr>
          <w:rFonts w:hint="eastAsia"/>
          <w:lang w:eastAsia="ja-JP"/>
        </w:rPr>
        <w:t>地球站参数</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693"/>
      </w:tblGrid>
      <w:tr w:rsidR="00A22F18" w:rsidRPr="00CC7FC5" w14:paraId="4776546C" w14:textId="77777777" w:rsidTr="00362F16">
        <w:trPr>
          <w:tblHeader/>
          <w:jc w:val="center"/>
        </w:trPr>
        <w:tc>
          <w:tcPr>
            <w:tcW w:w="5529" w:type="dxa"/>
            <w:tcBorders>
              <w:top w:val="single" w:sz="4" w:space="0" w:color="auto"/>
              <w:left w:val="single" w:sz="4" w:space="0" w:color="auto"/>
              <w:bottom w:val="single" w:sz="4" w:space="0" w:color="auto"/>
              <w:right w:val="single" w:sz="4" w:space="0" w:color="auto"/>
            </w:tcBorders>
            <w:hideMark/>
          </w:tcPr>
          <w:p w14:paraId="2EB2902D" w14:textId="3748DD05" w:rsidR="00A22F18" w:rsidRPr="00CC7FC5" w:rsidRDefault="00434583" w:rsidP="00362F16">
            <w:pPr>
              <w:pStyle w:val="Tablehead"/>
              <w:keepLines/>
              <w:rPr>
                <w:lang w:eastAsia="zh-CN"/>
              </w:rPr>
            </w:pPr>
            <w:r w:rsidRPr="00CC7FC5">
              <w:rPr>
                <w:rFonts w:hint="eastAsia"/>
                <w:lang w:eastAsia="zh-CN"/>
              </w:rPr>
              <w:t>参数</w:t>
            </w:r>
          </w:p>
        </w:tc>
        <w:tc>
          <w:tcPr>
            <w:tcW w:w="2693" w:type="dxa"/>
            <w:tcBorders>
              <w:top w:val="single" w:sz="4" w:space="0" w:color="auto"/>
              <w:left w:val="single" w:sz="4" w:space="0" w:color="auto"/>
              <w:bottom w:val="single" w:sz="4" w:space="0" w:color="auto"/>
              <w:right w:val="single" w:sz="4" w:space="0" w:color="auto"/>
            </w:tcBorders>
            <w:hideMark/>
          </w:tcPr>
          <w:p w14:paraId="1351E2CB" w14:textId="5E53DB17" w:rsidR="00A22F18" w:rsidRPr="00CC7FC5" w:rsidRDefault="007176E5" w:rsidP="00362F16">
            <w:pPr>
              <w:pStyle w:val="Tablehead"/>
              <w:keepLines/>
              <w:rPr>
                <w:lang w:eastAsia="zh-CN"/>
              </w:rPr>
            </w:pPr>
            <w:r w:rsidRPr="00CC7FC5">
              <w:rPr>
                <w:rFonts w:hint="eastAsia"/>
                <w:lang w:eastAsia="en-GB"/>
              </w:rPr>
              <w:t>值</w:t>
            </w:r>
          </w:p>
        </w:tc>
      </w:tr>
      <w:tr w:rsidR="00A22F18" w:rsidRPr="00CC7FC5" w14:paraId="1B619B52" w14:textId="77777777" w:rsidTr="00362F16">
        <w:trPr>
          <w:jc w:val="center"/>
        </w:trPr>
        <w:tc>
          <w:tcPr>
            <w:tcW w:w="5529" w:type="dxa"/>
            <w:tcBorders>
              <w:top w:val="single" w:sz="4" w:space="0" w:color="auto"/>
              <w:left w:val="single" w:sz="4" w:space="0" w:color="auto"/>
              <w:bottom w:val="single" w:sz="4" w:space="0" w:color="auto"/>
              <w:right w:val="single" w:sz="4" w:space="0" w:color="auto"/>
            </w:tcBorders>
            <w:hideMark/>
          </w:tcPr>
          <w:p w14:paraId="21918270" w14:textId="4747C0E4" w:rsidR="00A22F18" w:rsidRPr="00CC7FC5" w:rsidRDefault="00DC02F3" w:rsidP="00362F16">
            <w:pPr>
              <w:pStyle w:val="Tabletext"/>
              <w:keepNext/>
              <w:keepLines/>
              <w:spacing w:before="30" w:after="30"/>
              <w:rPr>
                <w:lang w:eastAsia="zh-CN"/>
              </w:rPr>
            </w:pPr>
            <w:bookmarkStart w:id="95" w:name="lt_pId331"/>
            <w:r w:rsidRPr="00CC7FC5">
              <w:rPr>
                <w:rFonts w:hint="eastAsia"/>
                <w:lang w:eastAsia="zh-CN"/>
              </w:rPr>
              <w:t>发</w:t>
            </w:r>
            <w:r w:rsidR="00667488" w:rsidRPr="00CC7FC5">
              <w:rPr>
                <w:rFonts w:hint="eastAsia"/>
                <w:lang w:eastAsia="zh-CN"/>
              </w:rPr>
              <w:t>射</w:t>
            </w:r>
            <w:r w:rsidRPr="00CC7FC5">
              <w:rPr>
                <w:rFonts w:hint="eastAsia"/>
                <w:lang w:eastAsia="zh-CN"/>
              </w:rPr>
              <w:t>频率</w:t>
            </w:r>
            <w:r w:rsidR="003F7574">
              <w:rPr>
                <w:rFonts w:hint="eastAsia"/>
                <w:lang w:eastAsia="zh-CN"/>
              </w:rPr>
              <w:t>（</w:t>
            </w:r>
            <w:r w:rsidR="00A22F18" w:rsidRPr="00CC7FC5">
              <w:rPr>
                <w:lang w:eastAsia="zh-CN"/>
              </w:rPr>
              <w:t>GHz</w:t>
            </w:r>
            <w:bookmarkEnd w:id="95"/>
            <w:r w:rsidR="003F7574">
              <w:rPr>
                <w:rFonts w:hint="eastAsia"/>
                <w:lang w:eastAsia="zh-CN"/>
              </w:rPr>
              <w:t>）</w:t>
            </w:r>
          </w:p>
        </w:tc>
        <w:tc>
          <w:tcPr>
            <w:tcW w:w="2693" w:type="dxa"/>
            <w:tcBorders>
              <w:top w:val="single" w:sz="4" w:space="0" w:color="auto"/>
              <w:left w:val="single" w:sz="4" w:space="0" w:color="auto"/>
              <w:bottom w:val="single" w:sz="4" w:space="0" w:color="auto"/>
              <w:right w:val="single" w:sz="4" w:space="0" w:color="auto"/>
            </w:tcBorders>
            <w:hideMark/>
          </w:tcPr>
          <w:p w14:paraId="6645B5F0" w14:textId="77777777" w:rsidR="00A22F18" w:rsidRPr="00CC7FC5" w:rsidRDefault="00A22F18" w:rsidP="00362F16">
            <w:pPr>
              <w:pStyle w:val="Tabletext"/>
              <w:keepNext/>
              <w:keepLines/>
              <w:spacing w:before="30" w:after="30"/>
              <w:jc w:val="center"/>
              <w:rPr>
                <w:lang w:eastAsia="zh-CN"/>
              </w:rPr>
            </w:pPr>
            <w:r w:rsidRPr="00CC7FC5">
              <w:rPr>
                <w:lang w:eastAsia="zh-CN"/>
              </w:rPr>
              <w:t>25.0</w:t>
            </w:r>
          </w:p>
        </w:tc>
      </w:tr>
      <w:tr w:rsidR="00A22F18" w:rsidRPr="00CC7FC5" w14:paraId="61E666E1" w14:textId="77777777" w:rsidTr="00362F16">
        <w:trPr>
          <w:jc w:val="center"/>
        </w:trPr>
        <w:tc>
          <w:tcPr>
            <w:tcW w:w="5392" w:type="dxa"/>
            <w:tcBorders>
              <w:top w:val="single" w:sz="4" w:space="0" w:color="auto"/>
              <w:left w:val="single" w:sz="4" w:space="0" w:color="auto"/>
              <w:bottom w:val="single" w:sz="4" w:space="0" w:color="auto"/>
              <w:right w:val="single" w:sz="4" w:space="0" w:color="auto"/>
            </w:tcBorders>
            <w:vAlign w:val="center"/>
            <w:hideMark/>
          </w:tcPr>
          <w:p w14:paraId="0A90582F" w14:textId="66641D1D" w:rsidR="00A22F18" w:rsidRPr="00CC7FC5" w:rsidRDefault="00086201" w:rsidP="00362F16">
            <w:pPr>
              <w:pStyle w:val="Tabletext"/>
              <w:keepNext/>
              <w:keepLines/>
              <w:spacing w:before="30" w:after="30"/>
              <w:rPr>
                <w:b/>
                <w:bCs/>
                <w:lang w:eastAsia="zh-CN"/>
              </w:rPr>
            </w:pPr>
            <w:r w:rsidRPr="00CC7FC5">
              <w:rPr>
                <w:rFonts w:hint="eastAsia"/>
                <w:b/>
                <w:bCs/>
                <w:lang w:eastAsia="zh-CN"/>
              </w:rPr>
              <w:t>地球站</w:t>
            </w:r>
          </w:p>
        </w:tc>
        <w:tc>
          <w:tcPr>
            <w:tcW w:w="2693" w:type="dxa"/>
            <w:tcBorders>
              <w:top w:val="single" w:sz="4" w:space="0" w:color="auto"/>
              <w:left w:val="single" w:sz="4" w:space="0" w:color="auto"/>
              <w:bottom w:val="single" w:sz="4" w:space="0" w:color="auto"/>
              <w:right w:val="single" w:sz="4" w:space="0" w:color="auto"/>
            </w:tcBorders>
          </w:tcPr>
          <w:p w14:paraId="5E93A9D0" w14:textId="77777777" w:rsidR="00A22F18" w:rsidRPr="00CC7FC5" w:rsidRDefault="00A22F18" w:rsidP="00362F16">
            <w:pPr>
              <w:pStyle w:val="Tabletext"/>
              <w:keepNext/>
              <w:keepLines/>
              <w:spacing w:before="30" w:after="30"/>
              <w:jc w:val="center"/>
              <w:rPr>
                <w:b/>
                <w:bCs/>
                <w:lang w:eastAsia="zh-CN"/>
              </w:rPr>
            </w:pPr>
          </w:p>
        </w:tc>
      </w:tr>
      <w:tr w:rsidR="00A22F18" w:rsidRPr="00CC7FC5" w14:paraId="2EB00E15" w14:textId="77777777" w:rsidTr="00362F16">
        <w:trPr>
          <w:jc w:val="center"/>
        </w:trPr>
        <w:tc>
          <w:tcPr>
            <w:tcW w:w="5392" w:type="dxa"/>
            <w:tcBorders>
              <w:top w:val="single" w:sz="4" w:space="0" w:color="auto"/>
              <w:left w:val="single" w:sz="4" w:space="0" w:color="auto"/>
              <w:bottom w:val="single" w:sz="4" w:space="0" w:color="auto"/>
              <w:right w:val="single" w:sz="4" w:space="0" w:color="auto"/>
            </w:tcBorders>
            <w:hideMark/>
          </w:tcPr>
          <w:p w14:paraId="5F05A92B" w14:textId="3C048329" w:rsidR="00A22F18" w:rsidRPr="00CC7FC5" w:rsidRDefault="00347FB4" w:rsidP="00362F16">
            <w:pPr>
              <w:pStyle w:val="Tabletext"/>
              <w:spacing w:before="30" w:after="30"/>
              <w:rPr>
                <w:lang w:eastAsia="zh-CN"/>
              </w:rPr>
            </w:pPr>
            <w:bookmarkStart w:id="96" w:name="lt_pId334"/>
            <w:r w:rsidRPr="00CC7FC5">
              <w:rPr>
                <w:rFonts w:hint="eastAsia"/>
                <w:lang w:eastAsia="zh-CN"/>
              </w:rPr>
              <w:t>天线口</w:t>
            </w:r>
            <w:r w:rsidR="00086201" w:rsidRPr="00CC7FC5">
              <w:rPr>
                <w:rFonts w:hint="eastAsia"/>
                <w:lang w:eastAsia="zh-CN"/>
              </w:rPr>
              <w:t>径（米）</w:t>
            </w:r>
            <w:bookmarkEnd w:id="96"/>
          </w:p>
        </w:tc>
        <w:tc>
          <w:tcPr>
            <w:tcW w:w="2693" w:type="dxa"/>
            <w:tcBorders>
              <w:top w:val="single" w:sz="4" w:space="0" w:color="auto"/>
              <w:left w:val="single" w:sz="4" w:space="0" w:color="auto"/>
              <w:bottom w:val="single" w:sz="4" w:space="0" w:color="auto"/>
              <w:right w:val="single" w:sz="4" w:space="0" w:color="auto"/>
            </w:tcBorders>
            <w:hideMark/>
          </w:tcPr>
          <w:p w14:paraId="7737B1E1" w14:textId="77777777" w:rsidR="00A22F18" w:rsidRPr="00CC7FC5" w:rsidRDefault="00A22F18" w:rsidP="00362F16">
            <w:pPr>
              <w:pStyle w:val="Tabletext"/>
              <w:spacing w:before="30" w:after="30"/>
              <w:jc w:val="center"/>
              <w:rPr>
                <w:lang w:eastAsia="zh-CN"/>
              </w:rPr>
            </w:pPr>
            <w:r w:rsidRPr="00CC7FC5">
              <w:rPr>
                <w:lang w:eastAsia="zh-CN"/>
              </w:rPr>
              <w:t>5.6</w:t>
            </w:r>
          </w:p>
        </w:tc>
      </w:tr>
      <w:tr w:rsidR="00A22F18" w:rsidRPr="00CC7FC5" w14:paraId="22C13EF0" w14:textId="77777777" w:rsidTr="00362F16">
        <w:trPr>
          <w:jc w:val="center"/>
        </w:trPr>
        <w:tc>
          <w:tcPr>
            <w:tcW w:w="5392" w:type="dxa"/>
            <w:tcBorders>
              <w:top w:val="single" w:sz="4" w:space="0" w:color="auto"/>
              <w:left w:val="single" w:sz="4" w:space="0" w:color="auto"/>
              <w:bottom w:val="single" w:sz="4" w:space="0" w:color="auto"/>
              <w:right w:val="single" w:sz="4" w:space="0" w:color="auto"/>
            </w:tcBorders>
            <w:hideMark/>
          </w:tcPr>
          <w:p w14:paraId="33191385" w14:textId="4C6BE0AF" w:rsidR="00A22F18" w:rsidRPr="00CC7FC5" w:rsidRDefault="00F810CA" w:rsidP="00362F16">
            <w:pPr>
              <w:pStyle w:val="Tabletext"/>
              <w:spacing w:before="30" w:after="30"/>
              <w:rPr>
                <w:lang w:val="en-GB" w:eastAsia="zh-CN"/>
              </w:rPr>
            </w:pPr>
            <w:r w:rsidRPr="00CC7FC5">
              <w:rPr>
                <w:rFonts w:hint="eastAsia"/>
                <w:lang w:val="en-GB" w:eastAsia="zh-CN"/>
              </w:rPr>
              <w:t>峰值发射天线增益（</w:t>
            </w:r>
            <w:proofErr w:type="spellStart"/>
            <w:r w:rsidRPr="00CC7FC5">
              <w:rPr>
                <w:rFonts w:hint="eastAsia"/>
                <w:lang w:val="en-GB" w:eastAsia="zh-CN"/>
              </w:rPr>
              <w:t>dBi</w:t>
            </w:r>
            <w:proofErr w:type="spellEnd"/>
            <w:r w:rsidRPr="00CC7FC5">
              <w:rPr>
                <w:rFonts w:hint="eastAsia"/>
                <w:lang w:val="en-GB" w:eastAsia="zh-CN"/>
              </w:rPr>
              <w:t>）</w:t>
            </w:r>
          </w:p>
        </w:tc>
        <w:tc>
          <w:tcPr>
            <w:tcW w:w="2693" w:type="dxa"/>
            <w:tcBorders>
              <w:top w:val="single" w:sz="4" w:space="0" w:color="auto"/>
              <w:left w:val="single" w:sz="4" w:space="0" w:color="auto"/>
              <w:bottom w:val="single" w:sz="4" w:space="0" w:color="auto"/>
              <w:right w:val="single" w:sz="4" w:space="0" w:color="auto"/>
            </w:tcBorders>
            <w:hideMark/>
          </w:tcPr>
          <w:p w14:paraId="640EB1A0" w14:textId="77777777" w:rsidR="00A22F18" w:rsidRPr="00CC7FC5" w:rsidRDefault="00A22F18" w:rsidP="00362F16">
            <w:pPr>
              <w:pStyle w:val="Tabletext"/>
              <w:spacing w:before="30" w:after="30"/>
              <w:jc w:val="center"/>
              <w:rPr>
                <w:lang w:eastAsia="zh-CN"/>
              </w:rPr>
            </w:pPr>
            <w:r w:rsidRPr="00CC7FC5">
              <w:rPr>
                <w:lang w:eastAsia="zh-CN"/>
              </w:rPr>
              <w:t>61.8</w:t>
            </w:r>
          </w:p>
        </w:tc>
      </w:tr>
      <w:tr w:rsidR="00A22F18" w:rsidRPr="00CC7FC5" w14:paraId="4C862988" w14:textId="77777777" w:rsidTr="00362F16">
        <w:trPr>
          <w:jc w:val="center"/>
        </w:trPr>
        <w:tc>
          <w:tcPr>
            <w:tcW w:w="5392" w:type="dxa"/>
            <w:tcBorders>
              <w:top w:val="single" w:sz="4" w:space="0" w:color="auto"/>
              <w:left w:val="single" w:sz="4" w:space="0" w:color="auto"/>
              <w:bottom w:val="single" w:sz="4" w:space="0" w:color="auto"/>
              <w:right w:val="single" w:sz="4" w:space="0" w:color="auto"/>
            </w:tcBorders>
            <w:hideMark/>
          </w:tcPr>
          <w:p w14:paraId="6A9841AB" w14:textId="11B8E45E" w:rsidR="00A22F18" w:rsidRPr="00CC7FC5" w:rsidRDefault="00347FB4" w:rsidP="00347FB4">
            <w:pPr>
              <w:pStyle w:val="Tabletext"/>
              <w:spacing w:before="30" w:after="30"/>
              <w:rPr>
                <w:lang w:val="en-GB" w:eastAsia="zh-CN"/>
              </w:rPr>
            </w:pPr>
            <w:bookmarkStart w:id="97" w:name="lt_pId338"/>
            <w:r w:rsidRPr="00CC7FC5">
              <w:rPr>
                <w:rFonts w:hint="eastAsia"/>
                <w:lang w:val="en-GB" w:eastAsia="zh-CN"/>
              </w:rPr>
              <w:t>峰值</w:t>
            </w:r>
            <w:r w:rsidRPr="00CC7FC5">
              <w:rPr>
                <w:lang w:val="en-GB" w:eastAsia="zh-CN"/>
              </w:rPr>
              <w:t>传输功率谱密度（</w:t>
            </w:r>
            <w:r w:rsidRPr="00CC7FC5">
              <w:rPr>
                <w:rFonts w:hint="eastAsia"/>
                <w:lang w:val="en-GB" w:eastAsia="zh-CN"/>
              </w:rPr>
              <w:t>晴空</w:t>
            </w:r>
            <w:r w:rsidRPr="00CC7FC5">
              <w:rPr>
                <w:lang w:val="en-GB" w:eastAsia="zh-CN"/>
              </w:rPr>
              <w:t>）</w:t>
            </w:r>
            <w:r w:rsidRPr="00CC7FC5">
              <w:rPr>
                <w:rFonts w:hint="eastAsia"/>
                <w:lang w:val="en-GB" w:eastAsia="zh-CN"/>
              </w:rPr>
              <w:t>（</w:t>
            </w:r>
            <w:r w:rsidRPr="00CC7FC5">
              <w:rPr>
                <w:lang w:val="en-GB" w:eastAsia="zh-CN"/>
              </w:rPr>
              <w:t>dB(W/Hz)</w:t>
            </w:r>
            <w:r w:rsidRPr="00CC7FC5">
              <w:rPr>
                <w:rFonts w:hint="eastAsia"/>
                <w:lang w:val="en-GB" w:eastAsia="zh-CN"/>
              </w:rPr>
              <w:t>）</w:t>
            </w:r>
            <w:bookmarkEnd w:id="97"/>
          </w:p>
        </w:tc>
        <w:tc>
          <w:tcPr>
            <w:tcW w:w="2693" w:type="dxa"/>
            <w:tcBorders>
              <w:top w:val="single" w:sz="4" w:space="0" w:color="auto"/>
              <w:left w:val="single" w:sz="4" w:space="0" w:color="auto"/>
              <w:bottom w:val="single" w:sz="4" w:space="0" w:color="auto"/>
              <w:right w:val="single" w:sz="4" w:space="0" w:color="auto"/>
            </w:tcBorders>
            <w:hideMark/>
          </w:tcPr>
          <w:p w14:paraId="6E1C3E12" w14:textId="77777777" w:rsidR="00A22F18" w:rsidRPr="00CC7FC5" w:rsidRDefault="00A22F18" w:rsidP="00362F16">
            <w:pPr>
              <w:pStyle w:val="Tabletext"/>
              <w:spacing w:before="30" w:after="30"/>
              <w:jc w:val="center"/>
              <w:rPr>
                <w:lang w:eastAsia="zh-CN"/>
              </w:rPr>
            </w:pPr>
            <w:r w:rsidRPr="00CC7FC5">
              <w:rPr>
                <w:lang w:eastAsia="zh-CN"/>
              </w:rPr>
              <w:t>−59</w:t>
            </w:r>
          </w:p>
        </w:tc>
      </w:tr>
      <w:tr w:rsidR="00A22F18" w:rsidRPr="00CC7FC5" w14:paraId="40372E26" w14:textId="77777777" w:rsidTr="00362F16">
        <w:trPr>
          <w:jc w:val="center"/>
        </w:trPr>
        <w:tc>
          <w:tcPr>
            <w:tcW w:w="5392" w:type="dxa"/>
            <w:tcBorders>
              <w:top w:val="single" w:sz="4" w:space="0" w:color="auto"/>
              <w:left w:val="single" w:sz="4" w:space="0" w:color="auto"/>
              <w:bottom w:val="single" w:sz="4" w:space="0" w:color="auto"/>
              <w:right w:val="single" w:sz="4" w:space="0" w:color="auto"/>
            </w:tcBorders>
            <w:hideMark/>
          </w:tcPr>
          <w:p w14:paraId="51F41CF3" w14:textId="69909C57" w:rsidR="00A22F18" w:rsidRPr="00CC7FC5" w:rsidRDefault="007E2310" w:rsidP="00667488">
            <w:pPr>
              <w:pStyle w:val="Tabletext"/>
              <w:spacing w:before="30" w:after="30"/>
              <w:rPr>
                <w:lang w:eastAsia="zh-CN"/>
              </w:rPr>
            </w:pPr>
            <w:r w:rsidRPr="00CC7FC5">
              <w:rPr>
                <w:rFonts w:hint="eastAsia"/>
                <w:lang w:eastAsia="zh-CN"/>
              </w:rPr>
              <w:t>天线增益方向图</w:t>
            </w:r>
          </w:p>
        </w:tc>
        <w:bookmarkStart w:id="98" w:name="lt_pId341"/>
        <w:tc>
          <w:tcPr>
            <w:tcW w:w="2693" w:type="dxa"/>
            <w:tcBorders>
              <w:top w:val="single" w:sz="4" w:space="0" w:color="auto"/>
              <w:left w:val="single" w:sz="4" w:space="0" w:color="auto"/>
              <w:bottom w:val="single" w:sz="4" w:space="0" w:color="auto"/>
              <w:right w:val="single" w:sz="4" w:space="0" w:color="auto"/>
            </w:tcBorders>
            <w:hideMark/>
          </w:tcPr>
          <w:p w14:paraId="1D076840" w14:textId="5BEB3D35" w:rsidR="00A22F18" w:rsidRPr="00CC7FC5" w:rsidRDefault="00362F16" w:rsidP="00362F16">
            <w:pPr>
              <w:pStyle w:val="Tabletext"/>
              <w:spacing w:before="30" w:after="30"/>
              <w:jc w:val="center"/>
              <w:rPr>
                <w:lang w:eastAsia="zh-CN"/>
              </w:rPr>
            </w:pPr>
            <w:r w:rsidRPr="00CC7FC5">
              <w:fldChar w:fldCharType="begin"/>
            </w:r>
            <w:r w:rsidRPr="00CC7FC5">
              <w:instrText xml:space="preserve"> HYPERLINK "https://www.itu.int/rec/R-REC-S.465/en" </w:instrText>
            </w:r>
            <w:r w:rsidRPr="00CC7FC5">
              <w:fldChar w:fldCharType="separate"/>
            </w:r>
            <w:r w:rsidR="00A22F18" w:rsidRPr="00CC7FC5">
              <w:rPr>
                <w:rStyle w:val="Hyperlink"/>
                <w:color w:val="auto"/>
                <w:u w:val="none"/>
              </w:rPr>
              <w:t>ITU-R S.465</w:t>
            </w:r>
            <w:r w:rsidRPr="00CC7FC5">
              <w:rPr>
                <w:rStyle w:val="Hyperlink"/>
                <w:color w:val="auto"/>
                <w:u w:val="none"/>
              </w:rPr>
              <w:fldChar w:fldCharType="end"/>
            </w:r>
            <w:r w:rsidR="00A22F18" w:rsidRPr="00CC7FC5">
              <w:rPr>
                <w:lang w:eastAsia="zh-CN"/>
              </w:rPr>
              <w:t>-6</w:t>
            </w:r>
            <w:bookmarkEnd w:id="98"/>
            <w:r w:rsidR="00347FB4" w:rsidRPr="00CC7FC5">
              <w:rPr>
                <w:rFonts w:hint="eastAsia"/>
                <w:lang w:eastAsia="zh-CN"/>
              </w:rPr>
              <w:t>建议书</w:t>
            </w:r>
          </w:p>
        </w:tc>
      </w:tr>
      <w:tr w:rsidR="00A22F18" w:rsidRPr="00CC7FC5" w14:paraId="7C4A9371" w14:textId="77777777" w:rsidTr="00362F16">
        <w:trPr>
          <w:jc w:val="center"/>
        </w:trPr>
        <w:tc>
          <w:tcPr>
            <w:tcW w:w="5392" w:type="dxa"/>
            <w:tcBorders>
              <w:top w:val="single" w:sz="4" w:space="0" w:color="auto"/>
              <w:left w:val="single" w:sz="4" w:space="0" w:color="auto"/>
              <w:bottom w:val="single" w:sz="4" w:space="0" w:color="auto"/>
              <w:right w:val="single" w:sz="4" w:space="0" w:color="auto"/>
            </w:tcBorders>
            <w:hideMark/>
          </w:tcPr>
          <w:p w14:paraId="1FF24BE9" w14:textId="5B864017" w:rsidR="00A22F18" w:rsidRPr="00CC7FC5" w:rsidRDefault="00347FB4" w:rsidP="00667488">
            <w:pPr>
              <w:pStyle w:val="Tabletext"/>
              <w:spacing w:before="30" w:after="30"/>
              <w:rPr>
                <w:lang w:val="en-GB" w:eastAsia="zh-CN"/>
              </w:rPr>
            </w:pPr>
            <w:r w:rsidRPr="00CC7FC5">
              <w:rPr>
                <w:rFonts w:hint="eastAsia"/>
                <w:lang w:val="en-GB" w:eastAsia="zh-CN"/>
              </w:rPr>
              <w:t>天线</w:t>
            </w:r>
            <w:r w:rsidRPr="00CC7FC5">
              <w:rPr>
                <w:lang w:val="en-GB" w:eastAsia="zh-CN"/>
              </w:rPr>
              <w:t>高度（</w:t>
            </w:r>
            <w:r w:rsidRPr="00CC7FC5">
              <w:rPr>
                <w:rFonts w:hint="eastAsia"/>
                <w:lang w:val="en-GB" w:eastAsia="zh-CN"/>
              </w:rPr>
              <w:t>地</w:t>
            </w:r>
            <w:r w:rsidRPr="00CC7FC5">
              <w:rPr>
                <w:lang w:val="en-GB" w:eastAsia="zh-CN"/>
              </w:rPr>
              <w:t>上）</w:t>
            </w:r>
            <w:r w:rsidRPr="00CC7FC5">
              <w:rPr>
                <w:rFonts w:hint="eastAsia"/>
                <w:lang w:val="en-GB" w:eastAsia="zh-CN"/>
              </w:rPr>
              <w:t>（</w:t>
            </w:r>
            <w:r w:rsidRPr="00CC7FC5">
              <w:rPr>
                <w:rFonts w:hint="eastAsia"/>
                <w:lang w:val="en-GB" w:eastAsia="zh-CN"/>
              </w:rPr>
              <w:t>m</w:t>
            </w:r>
            <w:r w:rsidRPr="00CC7FC5">
              <w:rPr>
                <w:rFonts w:hint="eastAsia"/>
                <w:lang w:val="en-GB" w:eastAsia="zh-CN"/>
              </w:rPr>
              <w:t>）</w:t>
            </w:r>
          </w:p>
        </w:tc>
        <w:tc>
          <w:tcPr>
            <w:tcW w:w="2693" w:type="dxa"/>
            <w:tcBorders>
              <w:top w:val="single" w:sz="4" w:space="0" w:color="auto"/>
              <w:left w:val="single" w:sz="4" w:space="0" w:color="auto"/>
              <w:bottom w:val="single" w:sz="4" w:space="0" w:color="auto"/>
              <w:right w:val="single" w:sz="4" w:space="0" w:color="auto"/>
            </w:tcBorders>
            <w:hideMark/>
          </w:tcPr>
          <w:p w14:paraId="2D56F6E6" w14:textId="77777777" w:rsidR="00A22F18" w:rsidRPr="00CC7FC5" w:rsidRDefault="00A22F18" w:rsidP="00362F16">
            <w:pPr>
              <w:pStyle w:val="Tabletext"/>
              <w:spacing w:before="30" w:after="30"/>
              <w:jc w:val="center"/>
              <w:rPr>
                <w:lang w:eastAsia="zh-CN"/>
              </w:rPr>
            </w:pPr>
            <w:r w:rsidRPr="00CC7FC5">
              <w:rPr>
                <w:lang w:eastAsia="zh-CN"/>
              </w:rPr>
              <w:t>6</w:t>
            </w:r>
          </w:p>
        </w:tc>
      </w:tr>
      <w:tr w:rsidR="00A22F18" w:rsidRPr="00CC7FC5" w14:paraId="1ABA94D0" w14:textId="77777777" w:rsidTr="00362F16">
        <w:trPr>
          <w:jc w:val="center"/>
        </w:trPr>
        <w:tc>
          <w:tcPr>
            <w:tcW w:w="5392" w:type="dxa"/>
            <w:tcBorders>
              <w:top w:val="single" w:sz="4" w:space="0" w:color="auto"/>
              <w:left w:val="single" w:sz="4" w:space="0" w:color="auto"/>
              <w:bottom w:val="single" w:sz="4" w:space="0" w:color="auto"/>
              <w:right w:val="single" w:sz="4" w:space="0" w:color="auto"/>
            </w:tcBorders>
            <w:hideMark/>
          </w:tcPr>
          <w:p w14:paraId="5407579A" w14:textId="6566FEC7" w:rsidR="00A22F18" w:rsidRPr="00CC7FC5" w:rsidRDefault="007E2310" w:rsidP="00362F16">
            <w:pPr>
              <w:pStyle w:val="Tabletext"/>
              <w:spacing w:before="30" w:after="30"/>
              <w:rPr>
                <w:lang w:val="en-GB" w:eastAsia="zh-CN"/>
              </w:rPr>
            </w:pPr>
            <w:r w:rsidRPr="00CC7FC5">
              <w:rPr>
                <w:rFonts w:hint="eastAsia"/>
                <w:lang w:eastAsia="zh-CN"/>
              </w:rPr>
              <w:t>仰角</w:t>
            </w:r>
            <w:r w:rsidRPr="00CC7FC5">
              <w:rPr>
                <w:rFonts w:hint="eastAsia"/>
                <w:lang w:val="en-GB" w:eastAsia="zh-CN"/>
              </w:rPr>
              <w:t>（</w:t>
            </w:r>
            <w:r w:rsidRPr="00CC7FC5">
              <w:rPr>
                <w:rFonts w:hint="eastAsia"/>
                <w:lang w:eastAsia="zh-CN"/>
              </w:rPr>
              <w:t>度</w:t>
            </w:r>
            <w:r w:rsidRPr="00CC7FC5">
              <w:rPr>
                <w:rFonts w:hint="eastAsia"/>
                <w:lang w:val="en-GB" w:eastAsia="zh-CN"/>
              </w:rPr>
              <w:t>）</w:t>
            </w:r>
          </w:p>
        </w:tc>
        <w:tc>
          <w:tcPr>
            <w:tcW w:w="2693" w:type="dxa"/>
            <w:tcBorders>
              <w:top w:val="single" w:sz="4" w:space="0" w:color="auto"/>
              <w:left w:val="single" w:sz="4" w:space="0" w:color="auto"/>
              <w:bottom w:val="single" w:sz="4" w:space="0" w:color="auto"/>
              <w:right w:val="single" w:sz="4" w:space="0" w:color="auto"/>
            </w:tcBorders>
            <w:hideMark/>
          </w:tcPr>
          <w:p w14:paraId="38B88B08" w14:textId="77777777" w:rsidR="00A22F18" w:rsidRPr="00CC7FC5" w:rsidRDefault="00A22F18" w:rsidP="00362F16">
            <w:pPr>
              <w:pStyle w:val="Tabletext"/>
              <w:spacing w:before="30" w:after="30"/>
              <w:jc w:val="center"/>
              <w:rPr>
                <w:lang w:eastAsia="zh-CN"/>
              </w:rPr>
            </w:pPr>
            <w:r w:rsidRPr="00CC7FC5">
              <w:rPr>
                <w:lang w:eastAsia="zh-CN"/>
              </w:rPr>
              <w:t>15</w:t>
            </w:r>
          </w:p>
        </w:tc>
      </w:tr>
      <w:tr w:rsidR="00A22F18" w:rsidRPr="00CC7FC5" w14:paraId="4A7E16DE" w14:textId="77777777" w:rsidTr="00362F16">
        <w:trPr>
          <w:jc w:val="center"/>
        </w:trPr>
        <w:tc>
          <w:tcPr>
            <w:tcW w:w="5392" w:type="dxa"/>
            <w:tcBorders>
              <w:top w:val="single" w:sz="4" w:space="0" w:color="auto"/>
              <w:left w:val="single" w:sz="4" w:space="0" w:color="auto"/>
              <w:bottom w:val="single" w:sz="4" w:space="0" w:color="auto"/>
              <w:right w:val="single" w:sz="4" w:space="0" w:color="auto"/>
            </w:tcBorders>
            <w:hideMark/>
          </w:tcPr>
          <w:p w14:paraId="02EBC06A" w14:textId="7DE6DD62" w:rsidR="00A22F18" w:rsidRPr="00CC7FC5" w:rsidRDefault="00801E8E" w:rsidP="00362F16">
            <w:pPr>
              <w:pStyle w:val="Tabletext"/>
              <w:rPr>
                <w:lang w:val="en-GB" w:eastAsia="zh-CN"/>
              </w:rPr>
            </w:pPr>
            <w:r w:rsidRPr="00CC7FC5">
              <w:rPr>
                <w:rFonts w:hint="eastAsia"/>
                <w:lang w:eastAsia="zh-CN"/>
              </w:rPr>
              <w:t>方位角</w:t>
            </w:r>
            <w:r w:rsidRPr="00CC7FC5">
              <w:rPr>
                <w:rFonts w:hint="eastAsia"/>
                <w:lang w:val="en-GB" w:eastAsia="zh-CN"/>
              </w:rPr>
              <w:t>（</w:t>
            </w:r>
            <w:r w:rsidRPr="00CC7FC5">
              <w:rPr>
                <w:rFonts w:hint="eastAsia"/>
                <w:lang w:eastAsia="zh-CN"/>
              </w:rPr>
              <w:t>度</w:t>
            </w:r>
            <w:r w:rsidRPr="00CC7FC5">
              <w:rPr>
                <w:rFonts w:hint="eastAsia"/>
                <w:lang w:val="en-GB" w:eastAsia="zh-CN"/>
              </w:rPr>
              <w:t>）</w:t>
            </w:r>
          </w:p>
        </w:tc>
        <w:tc>
          <w:tcPr>
            <w:tcW w:w="2693" w:type="dxa"/>
            <w:tcBorders>
              <w:top w:val="single" w:sz="4" w:space="0" w:color="auto"/>
              <w:left w:val="single" w:sz="4" w:space="0" w:color="auto"/>
              <w:bottom w:val="single" w:sz="4" w:space="0" w:color="auto"/>
              <w:right w:val="single" w:sz="4" w:space="0" w:color="auto"/>
            </w:tcBorders>
            <w:hideMark/>
          </w:tcPr>
          <w:p w14:paraId="2941559C" w14:textId="77777777" w:rsidR="00A22F18" w:rsidRPr="00CC7FC5" w:rsidRDefault="00A22F18" w:rsidP="00362F16">
            <w:pPr>
              <w:pStyle w:val="Tabletext"/>
              <w:jc w:val="center"/>
              <w:rPr>
                <w:lang w:eastAsia="zh-CN"/>
              </w:rPr>
            </w:pPr>
            <w:r w:rsidRPr="00CC7FC5">
              <w:rPr>
                <w:lang w:eastAsia="zh-CN"/>
              </w:rPr>
              <w:t>−70</w:t>
            </w:r>
          </w:p>
        </w:tc>
      </w:tr>
    </w:tbl>
    <w:p w14:paraId="62402148" w14:textId="77777777" w:rsidR="00A22F18" w:rsidRPr="00CC7FC5" w:rsidRDefault="00A22F18" w:rsidP="00A22F18">
      <w:pPr>
        <w:pStyle w:val="Tablefin"/>
        <w:rPr>
          <w:sz w:val="8"/>
          <w:szCs w:val="8"/>
        </w:rPr>
      </w:pPr>
    </w:p>
    <w:p w14:paraId="5149B0CE" w14:textId="30CF850C" w:rsidR="00A22F18" w:rsidRPr="00CC7FC5" w:rsidRDefault="0016655E" w:rsidP="00566BBE">
      <w:pPr>
        <w:ind w:firstLineChars="177" w:firstLine="425"/>
        <w:rPr>
          <w:lang w:val="en-GB" w:eastAsia="zh-CN"/>
        </w:rPr>
      </w:pPr>
      <w:r w:rsidRPr="00CC7FC5">
        <w:rPr>
          <w:rFonts w:hint="eastAsia"/>
          <w:lang w:val="en-GB" w:eastAsia="zh-CN"/>
        </w:rPr>
        <w:lastRenderedPageBreak/>
        <w:t>使用</w:t>
      </w:r>
      <w:r w:rsidRPr="00CC7FC5">
        <w:rPr>
          <w:rFonts w:hint="eastAsia"/>
          <w:lang w:eastAsia="zh-CN"/>
        </w:rPr>
        <w:t>软</w:t>
      </w:r>
      <w:r w:rsidRPr="00CC7FC5">
        <w:rPr>
          <w:rFonts w:hint="eastAsia"/>
          <w:lang w:val="en-GB" w:eastAsia="zh-CN"/>
        </w:rPr>
        <w:t>件工具“</w:t>
      </w:r>
      <w:proofErr w:type="spellStart"/>
      <w:r w:rsidRPr="00CC7FC5">
        <w:rPr>
          <w:rFonts w:hint="eastAsia"/>
          <w:lang w:val="en-GB" w:eastAsia="zh-CN"/>
        </w:rPr>
        <w:t>Visualyse</w:t>
      </w:r>
      <w:proofErr w:type="spellEnd"/>
      <w:r w:rsidRPr="00CC7FC5">
        <w:rPr>
          <w:rFonts w:hint="eastAsia"/>
          <w:lang w:val="en-GB" w:eastAsia="zh-CN"/>
        </w:rPr>
        <w:t>”生成</w:t>
      </w:r>
      <w:r w:rsidRPr="00CC7FC5">
        <w:rPr>
          <w:rFonts w:hint="eastAsia"/>
          <w:i/>
          <w:lang w:val="en-GB" w:eastAsia="zh-CN"/>
        </w:rPr>
        <w:t>I/N</w:t>
      </w:r>
      <w:r w:rsidRPr="00CC7FC5">
        <w:rPr>
          <w:rFonts w:hint="eastAsia"/>
          <w:lang w:val="en-GB" w:eastAsia="zh-CN"/>
        </w:rPr>
        <w:t>等值线。这是通过在</w:t>
      </w:r>
      <w:r w:rsidRPr="00CC7FC5">
        <w:rPr>
          <w:rFonts w:hint="eastAsia"/>
          <w:lang w:val="en-GB" w:eastAsia="zh-CN"/>
        </w:rPr>
        <w:t>IMT</w:t>
      </w:r>
      <w:r w:rsidRPr="00CC7FC5">
        <w:rPr>
          <w:rFonts w:hint="eastAsia"/>
          <w:lang w:val="en-GB" w:eastAsia="zh-CN"/>
        </w:rPr>
        <w:t>基站周围创建一个</w:t>
      </w:r>
      <w:r w:rsidRPr="00CC7FC5">
        <w:rPr>
          <w:rFonts w:hint="eastAsia"/>
          <w:lang w:val="en-GB" w:eastAsia="zh-CN"/>
        </w:rPr>
        <w:t>20</w:t>
      </w:r>
      <w:r w:rsidRPr="00CC7FC5">
        <w:rPr>
          <w:rFonts w:hint="eastAsia"/>
          <w:lang w:val="en-GB" w:eastAsia="zh-CN"/>
        </w:rPr>
        <w:t>米</w:t>
      </w:r>
      <w:r w:rsidR="00566BBE" w:rsidRPr="00CC7FC5">
        <w:rPr>
          <w:rFonts w:eastAsiaTheme="minorEastAsia" w:hint="eastAsia"/>
          <w:lang w:val="en-GB" w:eastAsia="zh-CN"/>
        </w:rPr>
        <w:t>×</w:t>
      </w:r>
      <w:r w:rsidRPr="00CC7FC5">
        <w:rPr>
          <w:rFonts w:hint="eastAsia"/>
          <w:lang w:val="en-GB" w:eastAsia="zh-CN"/>
        </w:rPr>
        <w:t>20</w:t>
      </w:r>
      <w:r w:rsidRPr="00CC7FC5">
        <w:rPr>
          <w:rFonts w:hint="eastAsia"/>
          <w:lang w:val="en-GB" w:eastAsia="zh-CN"/>
        </w:rPr>
        <w:t>米的网格，将</w:t>
      </w:r>
      <w:r w:rsidRPr="00CC7FC5">
        <w:rPr>
          <w:rFonts w:hint="eastAsia"/>
          <w:lang w:val="en-GB" w:eastAsia="zh-CN"/>
        </w:rPr>
        <w:t>FSS</w:t>
      </w:r>
      <w:r w:rsidRPr="00CC7FC5">
        <w:rPr>
          <w:rFonts w:hint="eastAsia"/>
          <w:lang w:val="en-GB" w:eastAsia="zh-CN"/>
        </w:rPr>
        <w:t>地球站放置在其中每一个点上，并计算</w:t>
      </w:r>
      <w:r w:rsidRPr="00CC7FC5">
        <w:rPr>
          <w:rFonts w:hint="eastAsia"/>
          <w:lang w:val="en-GB" w:eastAsia="zh-CN"/>
        </w:rPr>
        <w:t>IMT</w:t>
      </w:r>
      <w:r w:rsidRPr="00CC7FC5">
        <w:rPr>
          <w:rFonts w:hint="eastAsia"/>
          <w:lang w:val="en-GB" w:eastAsia="zh-CN"/>
        </w:rPr>
        <w:t>基站的</w:t>
      </w:r>
      <w:r w:rsidRPr="00CC7FC5">
        <w:rPr>
          <w:rFonts w:hint="eastAsia"/>
          <w:i/>
          <w:lang w:val="en-GB" w:eastAsia="zh-CN"/>
        </w:rPr>
        <w:t>I/N</w:t>
      </w:r>
      <w:r w:rsidRPr="00CC7FC5">
        <w:rPr>
          <w:rFonts w:hint="eastAsia"/>
          <w:lang w:val="en-GB" w:eastAsia="zh-CN"/>
        </w:rPr>
        <w:t>来完成的。基于这种网格计算，可以为任何特定的</w:t>
      </w:r>
      <w:r w:rsidRPr="00CC7FC5">
        <w:rPr>
          <w:rFonts w:hint="eastAsia"/>
          <w:i/>
          <w:lang w:val="en-GB" w:eastAsia="zh-CN"/>
        </w:rPr>
        <w:t>I/N</w:t>
      </w:r>
      <w:r w:rsidRPr="00CC7FC5">
        <w:rPr>
          <w:rFonts w:hint="eastAsia"/>
          <w:lang w:val="en-GB" w:eastAsia="zh-CN"/>
        </w:rPr>
        <w:t>值生成等值线。</w:t>
      </w:r>
    </w:p>
    <w:p w14:paraId="1310AD06" w14:textId="2EB6A528" w:rsidR="00A22F18" w:rsidRPr="00CC7FC5" w:rsidRDefault="00E43287" w:rsidP="00566BBE">
      <w:pPr>
        <w:ind w:firstLineChars="177" w:firstLine="425"/>
        <w:rPr>
          <w:lang w:val="en-GB" w:eastAsia="zh-CN"/>
        </w:rPr>
      </w:pPr>
      <w:r w:rsidRPr="00CC7FC5">
        <w:rPr>
          <w:rFonts w:hint="eastAsia"/>
          <w:lang w:val="en-GB" w:eastAsia="zh-CN"/>
        </w:rPr>
        <w:t>使用</w:t>
      </w:r>
      <w:r w:rsidR="0016655E" w:rsidRPr="00CC7FC5">
        <w:rPr>
          <w:rFonts w:hint="eastAsia"/>
          <w:lang w:val="en-GB" w:eastAsia="zh-CN"/>
        </w:rPr>
        <w:t>ITU-R P.452-16</w:t>
      </w:r>
      <w:r w:rsidR="0016655E" w:rsidRPr="00CC7FC5">
        <w:rPr>
          <w:rFonts w:hint="eastAsia"/>
          <w:lang w:val="en-GB" w:eastAsia="zh-CN"/>
        </w:rPr>
        <w:t>建议书计算传播损耗。特别是，时间百分比设定为</w:t>
      </w:r>
      <w:r w:rsidR="0016655E" w:rsidRPr="00CC7FC5">
        <w:rPr>
          <w:rFonts w:hint="eastAsia"/>
          <w:lang w:val="en-GB" w:eastAsia="zh-CN"/>
        </w:rPr>
        <w:t>10%</w:t>
      </w:r>
      <w:r w:rsidR="0016655E" w:rsidRPr="00CC7FC5">
        <w:rPr>
          <w:rStyle w:val="FootnoteReference"/>
        </w:rPr>
        <w:footnoteReference w:id="3"/>
      </w:r>
      <w:r w:rsidR="0016655E" w:rsidRPr="00CC7FC5">
        <w:rPr>
          <w:rFonts w:hint="eastAsia"/>
          <w:lang w:val="en-GB" w:eastAsia="zh-CN"/>
        </w:rPr>
        <w:t>，穿过最低</w:t>
      </w:r>
      <w:r w:rsidR="0016655E" w:rsidRPr="00CC7FC5">
        <w:rPr>
          <w:rFonts w:hint="eastAsia"/>
          <w:lang w:val="en-GB" w:eastAsia="zh-CN"/>
        </w:rPr>
        <w:t>1</w:t>
      </w:r>
      <w:r w:rsidR="0016655E" w:rsidRPr="00CC7FC5">
        <w:rPr>
          <w:rFonts w:hint="eastAsia"/>
          <w:lang w:val="en-GB" w:eastAsia="zh-CN"/>
        </w:rPr>
        <w:t>公里的平均无线电折射指数递减率（每公里</w:t>
      </w:r>
      <w:r w:rsidR="0016655E" w:rsidRPr="00CC7FC5">
        <w:rPr>
          <w:rFonts w:hint="eastAsia"/>
          <w:lang w:val="en-GB" w:eastAsia="zh-CN"/>
        </w:rPr>
        <w:t>N</w:t>
      </w:r>
      <w:r w:rsidR="0016655E" w:rsidRPr="00CC7FC5">
        <w:rPr>
          <w:rFonts w:hint="eastAsia"/>
          <w:lang w:val="en-GB" w:eastAsia="zh-CN"/>
        </w:rPr>
        <w:t>个单位）设定为</w:t>
      </w:r>
      <w:r w:rsidR="0016655E" w:rsidRPr="00CC7FC5">
        <w:rPr>
          <w:rFonts w:hint="eastAsia"/>
          <w:lang w:val="en-GB" w:eastAsia="zh-CN"/>
        </w:rPr>
        <w:t>53</w:t>
      </w:r>
      <w:r w:rsidR="0016655E" w:rsidRPr="00CC7FC5">
        <w:rPr>
          <w:rFonts w:hint="eastAsia"/>
          <w:lang w:val="en-GB" w:eastAsia="zh-CN"/>
        </w:rPr>
        <w:t>，海平面表面折射率（</w:t>
      </w:r>
      <w:r w:rsidR="0016655E" w:rsidRPr="00CC7FC5">
        <w:rPr>
          <w:rFonts w:hint="eastAsia"/>
          <w:lang w:val="en-GB" w:eastAsia="zh-CN"/>
        </w:rPr>
        <w:t>N</w:t>
      </w:r>
      <w:r w:rsidR="0016655E" w:rsidRPr="00CC7FC5">
        <w:rPr>
          <w:rFonts w:hint="eastAsia"/>
          <w:lang w:val="en-GB" w:eastAsia="zh-CN"/>
        </w:rPr>
        <w:t>个单位）设定为</w:t>
      </w:r>
      <w:r w:rsidR="0016655E" w:rsidRPr="00CC7FC5">
        <w:rPr>
          <w:rFonts w:hint="eastAsia"/>
          <w:lang w:val="en-GB" w:eastAsia="zh-CN"/>
        </w:rPr>
        <w:t>328</w:t>
      </w:r>
      <w:r w:rsidR="0016655E" w:rsidRPr="00CC7FC5">
        <w:rPr>
          <w:rFonts w:hint="eastAsia"/>
          <w:lang w:val="en-GB" w:eastAsia="zh-CN"/>
        </w:rPr>
        <w:t>。没有假设极化损耗。</w:t>
      </w:r>
    </w:p>
    <w:p w14:paraId="01CA7F06" w14:textId="68CCF9C9" w:rsidR="00A22F18" w:rsidRPr="00CC7FC5" w:rsidRDefault="001C12DA" w:rsidP="00566BBE">
      <w:pPr>
        <w:ind w:firstLineChars="177" w:firstLine="425"/>
        <w:rPr>
          <w:lang w:val="en-GB" w:eastAsia="zh-CN"/>
        </w:rPr>
      </w:pPr>
      <w:r w:rsidRPr="00CC7FC5">
        <w:rPr>
          <w:rFonts w:hint="eastAsia"/>
          <w:lang w:val="en-GB" w:eastAsia="zh-CN"/>
        </w:rPr>
        <w:t>对于</w:t>
      </w:r>
      <w:r w:rsidRPr="00CC7FC5">
        <w:rPr>
          <w:lang w:val="en-GB" w:eastAsia="zh-CN"/>
        </w:rPr>
        <w:t>地物损耗</w:t>
      </w:r>
      <w:r w:rsidRPr="00CC7FC5">
        <w:rPr>
          <w:rFonts w:hint="eastAsia"/>
          <w:lang w:val="en-GB" w:eastAsia="zh-CN"/>
        </w:rPr>
        <w:t>，使用的是</w:t>
      </w:r>
      <w:r w:rsidRPr="00CC7FC5">
        <w:rPr>
          <w:rFonts w:hint="eastAsia"/>
          <w:lang w:val="en-GB" w:eastAsia="zh-CN"/>
        </w:rPr>
        <w:t>ITU-R P.452-16</w:t>
      </w:r>
      <w:r w:rsidRPr="00CC7FC5">
        <w:rPr>
          <w:rFonts w:hint="eastAsia"/>
          <w:lang w:val="en-GB" w:eastAsia="zh-CN"/>
        </w:rPr>
        <w:t>建议书</w:t>
      </w:r>
      <w:r w:rsidRPr="00CC7FC5">
        <w:rPr>
          <w:lang w:val="en-GB" w:eastAsia="zh-CN"/>
        </w:rPr>
        <w:t>§</w:t>
      </w:r>
      <w:proofErr w:type="gramStart"/>
      <w:r w:rsidRPr="00CC7FC5">
        <w:rPr>
          <w:rFonts w:hint="eastAsia"/>
          <w:lang w:val="en-GB" w:eastAsia="zh-CN"/>
        </w:rPr>
        <w:t>4.5</w:t>
      </w:r>
      <w:r w:rsidRPr="00CC7FC5">
        <w:rPr>
          <w:rFonts w:hint="eastAsia"/>
          <w:lang w:val="en-GB" w:eastAsia="zh-CN"/>
        </w:rPr>
        <w:t>中的参数。特别是</w:t>
      </w:r>
      <w:proofErr w:type="gramEnd"/>
      <w:r w:rsidRPr="00CC7FC5">
        <w:rPr>
          <w:rFonts w:hint="eastAsia"/>
          <w:lang w:val="en-GB" w:eastAsia="zh-CN"/>
        </w:rPr>
        <w:t>，这些值取自</w:t>
      </w:r>
      <w:r w:rsidR="00566BBE" w:rsidRPr="00CC7FC5">
        <w:rPr>
          <w:rFonts w:hint="eastAsia"/>
          <w:lang w:val="en-GB" w:eastAsia="zh-CN"/>
        </w:rPr>
        <w:t>该</w:t>
      </w:r>
      <w:r w:rsidRPr="00CC7FC5">
        <w:rPr>
          <w:rFonts w:hint="eastAsia"/>
          <w:lang w:val="en-GB" w:eastAsia="zh-CN"/>
        </w:rPr>
        <w:t>建议书</w:t>
      </w:r>
      <w:r w:rsidRPr="00CC7FC5">
        <w:rPr>
          <w:lang w:val="en-GB" w:eastAsia="zh-CN"/>
        </w:rPr>
        <w:t>关于</w:t>
      </w:r>
      <w:r w:rsidRPr="00CC7FC5">
        <w:rPr>
          <w:rFonts w:hint="eastAsia"/>
          <w:lang w:val="en-GB" w:eastAsia="zh-CN"/>
        </w:rPr>
        <w:t>郊区场景的表</w:t>
      </w:r>
      <w:r w:rsidRPr="00CC7FC5">
        <w:rPr>
          <w:rFonts w:hint="eastAsia"/>
          <w:lang w:val="en-GB" w:eastAsia="zh-CN"/>
        </w:rPr>
        <w:t>4</w:t>
      </w:r>
      <w:r w:rsidRPr="00CC7FC5">
        <w:rPr>
          <w:rFonts w:hint="eastAsia"/>
          <w:lang w:val="en-GB" w:eastAsia="zh-CN"/>
        </w:rPr>
        <w:t>。仅在</w:t>
      </w:r>
      <w:r w:rsidRPr="00CC7FC5">
        <w:rPr>
          <w:rFonts w:hint="eastAsia"/>
          <w:lang w:val="en-GB" w:eastAsia="zh-CN"/>
        </w:rPr>
        <w:t>IMT</w:t>
      </w:r>
      <w:r w:rsidRPr="00CC7FC5">
        <w:rPr>
          <w:rFonts w:hint="eastAsia"/>
          <w:lang w:val="en-GB" w:eastAsia="zh-CN"/>
        </w:rPr>
        <w:t>基站侧假设地物。</w:t>
      </w:r>
    </w:p>
    <w:p w14:paraId="5077B35D" w14:textId="48C333F0" w:rsidR="00A22F18" w:rsidRPr="00CC7FC5" w:rsidRDefault="001C12DA" w:rsidP="00150F95">
      <w:pPr>
        <w:ind w:firstLineChars="177" w:firstLine="425"/>
        <w:rPr>
          <w:lang w:val="en-GB" w:eastAsia="zh-CN"/>
        </w:rPr>
      </w:pPr>
      <w:r w:rsidRPr="00CC7FC5">
        <w:rPr>
          <w:rFonts w:hint="eastAsia"/>
          <w:lang w:val="en-GB" w:eastAsia="zh-CN"/>
        </w:rPr>
        <w:t>FSS</w:t>
      </w:r>
      <w:r w:rsidR="008E363F">
        <w:rPr>
          <w:rFonts w:hint="eastAsia"/>
          <w:lang w:val="en-GB" w:eastAsia="zh-CN"/>
        </w:rPr>
        <w:t>地球</w:t>
      </w:r>
      <w:r w:rsidRPr="00CC7FC5">
        <w:rPr>
          <w:rFonts w:hint="eastAsia"/>
          <w:lang w:val="en-GB" w:eastAsia="zh-CN"/>
        </w:rPr>
        <w:t>站和基站的位置是随机的，</w:t>
      </w:r>
      <w:r w:rsidRPr="00CC7FC5">
        <w:rPr>
          <w:lang w:val="en-GB" w:eastAsia="zh-CN"/>
        </w:rPr>
        <w:t>并</w:t>
      </w:r>
      <w:r w:rsidRPr="00CC7FC5">
        <w:rPr>
          <w:rFonts w:hint="eastAsia"/>
          <w:lang w:val="en-GB" w:eastAsia="zh-CN"/>
        </w:rPr>
        <w:t>应用地形数据（</w:t>
      </w:r>
      <w:r w:rsidRPr="00CC7FC5">
        <w:rPr>
          <w:rFonts w:hint="eastAsia"/>
          <w:lang w:val="en-GB" w:eastAsia="zh-CN"/>
        </w:rPr>
        <w:t>SRTM</w:t>
      </w:r>
      <w:r w:rsidRPr="00CC7FC5">
        <w:rPr>
          <w:rFonts w:hint="eastAsia"/>
          <w:lang w:val="en-GB" w:eastAsia="zh-CN"/>
        </w:rPr>
        <w:t>）。</w:t>
      </w:r>
    </w:p>
    <w:p w14:paraId="1B28DABF" w14:textId="4B9E92A1" w:rsidR="00A22F18" w:rsidRPr="00CC7FC5" w:rsidRDefault="00A43880" w:rsidP="00DA3D7C">
      <w:pPr>
        <w:ind w:firstLineChars="177" w:firstLine="425"/>
        <w:rPr>
          <w:lang w:val="en-GB" w:eastAsia="zh-CN"/>
        </w:rPr>
      </w:pPr>
      <w:r w:rsidRPr="00CC7FC5">
        <w:rPr>
          <w:rFonts w:hint="eastAsia"/>
          <w:lang w:val="en-GB" w:eastAsia="zh-CN"/>
        </w:rPr>
        <w:t>图</w:t>
      </w:r>
      <w:r w:rsidRPr="00CC7FC5">
        <w:rPr>
          <w:rFonts w:hint="eastAsia"/>
          <w:lang w:val="en-GB" w:eastAsia="zh-CN"/>
        </w:rPr>
        <w:t>3</w:t>
      </w:r>
      <w:r w:rsidRPr="00CC7FC5">
        <w:rPr>
          <w:rFonts w:hint="eastAsia"/>
          <w:lang w:val="en-GB" w:eastAsia="zh-CN"/>
        </w:rPr>
        <w:t>概述</w:t>
      </w:r>
      <w:r w:rsidRPr="00CC7FC5">
        <w:rPr>
          <w:position w:val="6"/>
          <w:sz w:val="18"/>
        </w:rPr>
        <w:footnoteReference w:id="4"/>
      </w:r>
      <w:r w:rsidRPr="00CC7FC5">
        <w:rPr>
          <w:rFonts w:hint="eastAsia"/>
          <w:lang w:val="en-GB" w:eastAsia="zh-CN"/>
        </w:rPr>
        <w:t>了在没有地形数据（红色等值线）和有地形数据（蓝色等值线）的情况下进行分析的区别。该图是通过将</w:t>
      </w:r>
      <w:proofErr w:type="spellStart"/>
      <w:r w:rsidRPr="00CC7FC5">
        <w:rPr>
          <w:rFonts w:hint="eastAsia"/>
          <w:lang w:val="en-GB" w:eastAsia="zh-CN"/>
        </w:rPr>
        <w:t>Visualyse</w:t>
      </w:r>
      <w:proofErr w:type="spellEnd"/>
      <w:r w:rsidRPr="00CC7FC5">
        <w:rPr>
          <w:rFonts w:hint="eastAsia"/>
          <w:lang w:val="en-GB" w:eastAsia="zh-CN"/>
        </w:rPr>
        <w:t>生成的等值线以</w:t>
      </w:r>
      <w:proofErr w:type="spellStart"/>
      <w:r w:rsidRPr="00CC7FC5">
        <w:rPr>
          <w:rFonts w:hint="eastAsia"/>
          <w:lang w:val="en-GB" w:eastAsia="zh-CN"/>
        </w:rPr>
        <w:t>kml</w:t>
      </w:r>
      <w:proofErr w:type="spellEnd"/>
      <w:r w:rsidRPr="00CC7FC5">
        <w:rPr>
          <w:rFonts w:hint="eastAsia"/>
          <w:lang w:val="en-GB" w:eastAsia="zh-CN"/>
        </w:rPr>
        <w:t>格式导出到另一个（专有）工具中创建的，以便能够清楚地显示应用地形的影响。从这个例子可以得出的结论是，地形数据的应用提高了</w:t>
      </w:r>
      <w:r w:rsidRPr="00CC7FC5">
        <w:rPr>
          <w:rFonts w:hint="eastAsia"/>
          <w:lang w:val="en-GB" w:eastAsia="zh-CN"/>
        </w:rPr>
        <w:t>FSS</w:t>
      </w:r>
      <w:r w:rsidRPr="00CC7FC5">
        <w:rPr>
          <w:rFonts w:hint="eastAsia"/>
          <w:lang w:val="en-GB" w:eastAsia="zh-CN"/>
        </w:rPr>
        <w:t>地球站和</w:t>
      </w:r>
      <w:r w:rsidRPr="00CC7FC5">
        <w:rPr>
          <w:rFonts w:hint="eastAsia"/>
          <w:lang w:val="en-GB" w:eastAsia="zh-CN"/>
        </w:rPr>
        <w:t>IMT</w:t>
      </w:r>
      <w:r w:rsidRPr="00CC7FC5">
        <w:rPr>
          <w:rFonts w:hint="eastAsia"/>
          <w:lang w:val="en-GB" w:eastAsia="zh-CN"/>
        </w:rPr>
        <w:t>基站之间共存的可能性，因为在不超过</w:t>
      </w:r>
      <w:r w:rsidRPr="00CC7FC5">
        <w:rPr>
          <w:rFonts w:hint="eastAsia"/>
          <w:i/>
          <w:lang w:val="en-GB" w:eastAsia="zh-CN"/>
        </w:rPr>
        <w:t>I/N</w:t>
      </w:r>
      <w:r w:rsidRPr="00CC7FC5">
        <w:rPr>
          <w:rFonts w:hint="eastAsia"/>
          <w:lang w:val="en-GB" w:eastAsia="zh-CN"/>
        </w:rPr>
        <w:t>门限值的情况下，将有更多的区域可以部署</w:t>
      </w:r>
      <w:r w:rsidRPr="00CC7FC5">
        <w:rPr>
          <w:rFonts w:hint="eastAsia"/>
          <w:lang w:val="en-GB" w:eastAsia="zh-CN"/>
        </w:rPr>
        <w:t>FSS</w:t>
      </w:r>
      <w:r w:rsidRPr="00CC7FC5">
        <w:rPr>
          <w:rFonts w:hint="eastAsia"/>
          <w:lang w:val="en-GB" w:eastAsia="zh-CN"/>
        </w:rPr>
        <w:t>地球站（蓝色等值线覆盖的区域要小得多）。</w:t>
      </w:r>
    </w:p>
    <w:p w14:paraId="095C8158" w14:textId="40BBAC1D" w:rsidR="00A22F18" w:rsidRPr="00CC7FC5" w:rsidRDefault="00782F04" w:rsidP="00DA3D7C">
      <w:pPr>
        <w:ind w:firstLineChars="177" w:firstLine="425"/>
        <w:rPr>
          <w:lang w:val="en-GB" w:eastAsia="zh-CN"/>
        </w:rPr>
      </w:pPr>
      <w:r w:rsidRPr="00CC7FC5">
        <w:rPr>
          <w:rFonts w:hint="eastAsia"/>
          <w:lang w:val="en-GB" w:eastAsia="zh-CN"/>
        </w:rPr>
        <w:t>显然，主管部门</w:t>
      </w:r>
      <w:r w:rsidRPr="00CC7FC5">
        <w:rPr>
          <w:lang w:val="en-GB" w:eastAsia="zh-CN"/>
        </w:rPr>
        <w:t>将</w:t>
      </w:r>
      <w:r w:rsidR="00A43880" w:rsidRPr="00CC7FC5">
        <w:rPr>
          <w:rFonts w:hint="eastAsia"/>
          <w:lang w:val="en-GB" w:eastAsia="zh-CN"/>
        </w:rPr>
        <w:t>进行的任何分析都必须考虑到当地适用的参数，结果将因情况而异。</w:t>
      </w:r>
    </w:p>
    <w:p w14:paraId="3CDACA09" w14:textId="676CD571" w:rsidR="00A22F18" w:rsidRPr="00CC7FC5" w:rsidRDefault="001D0E80" w:rsidP="007D2D1E">
      <w:pPr>
        <w:ind w:firstLineChars="177" w:firstLine="425"/>
        <w:rPr>
          <w:lang w:val="en-GB" w:eastAsia="zh-CN"/>
        </w:rPr>
      </w:pPr>
      <w:r w:rsidRPr="00CC7FC5">
        <w:rPr>
          <w:rFonts w:hint="eastAsia"/>
          <w:lang w:val="en-GB" w:eastAsia="zh-CN"/>
        </w:rPr>
        <w:t>然而，这个示例</w:t>
      </w:r>
      <w:r w:rsidR="00A43880" w:rsidRPr="00CC7FC5">
        <w:rPr>
          <w:rFonts w:hint="eastAsia"/>
          <w:lang w:val="en-GB" w:eastAsia="zh-CN"/>
        </w:rPr>
        <w:t>表明，利用地形数据有助于减轻来自</w:t>
      </w:r>
      <w:r w:rsidR="00A43880" w:rsidRPr="00CC7FC5">
        <w:rPr>
          <w:rFonts w:hint="eastAsia"/>
          <w:lang w:val="en-GB" w:eastAsia="zh-CN"/>
        </w:rPr>
        <w:t>FSS</w:t>
      </w:r>
      <w:r w:rsidR="00A43880" w:rsidRPr="00CC7FC5">
        <w:rPr>
          <w:rFonts w:hint="eastAsia"/>
          <w:lang w:val="en-GB" w:eastAsia="zh-CN"/>
        </w:rPr>
        <w:t>地球站的干扰。如果在</w:t>
      </w:r>
      <w:r w:rsidR="00A43880" w:rsidRPr="00CC7FC5">
        <w:rPr>
          <w:rFonts w:hint="eastAsia"/>
          <w:lang w:val="en-GB" w:eastAsia="zh-CN"/>
        </w:rPr>
        <w:t>FSS</w:t>
      </w:r>
      <w:r w:rsidRPr="00CC7FC5">
        <w:rPr>
          <w:rFonts w:hint="eastAsia"/>
          <w:lang w:val="en-GB" w:eastAsia="zh-CN"/>
        </w:rPr>
        <w:t>地球</w:t>
      </w:r>
      <w:r w:rsidR="00A43880" w:rsidRPr="00CC7FC5">
        <w:rPr>
          <w:rFonts w:hint="eastAsia"/>
          <w:lang w:val="en-GB" w:eastAsia="zh-CN"/>
        </w:rPr>
        <w:t>站侧和</w:t>
      </w:r>
      <w:r w:rsidR="00A43880" w:rsidRPr="00CC7FC5">
        <w:rPr>
          <w:rFonts w:hint="eastAsia"/>
          <w:lang w:val="en-GB" w:eastAsia="zh-CN"/>
        </w:rPr>
        <w:t>IMT</w:t>
      </w:r>
      <w:r w:rsidR="00A43880" w:rsidRPr="00CC7FC5">
        <w:rPr>
          <w:rFonts w:hint="eastAsia"/>
          <w:lang w:val="en-GB" w:eastAsia="zh-CN"/>
        </w:rPr>
        <w:t>基站侧有更多关于</w:t>
      </w:r>
      <w:r w:rsidRPr="00CC7FC5">
        <w:rPr>
          <w:rFonts w:hint="eastAsia"/>
          <w:lang w:val="en-GB" w:eastAsia="zh-CN"/>
        </w:rPr>
        <w:t>地物</w:t>
      </w:r>
      <w:r w:rsidR="00A43880" w:rsidRPr="00CC7FC5">
        <w:rPr>
          <w:rFonts w:hint="eastAsia"/>
          <w:lang w:val="en-GB" w:eastAsia="zh-CN"/>
        </w:rPr>
        <w:t>的局部数据可用，则可以进一步细化分析。</w:t>
      </w:r>
    </w:p>
    <w:p w14:paraId="30859689" w14:textId="446E5563" w:rsidR="00A22F18" w:rsidRPr="00CC7FC5" w:rsidRDefault="009D6ED4" w:rsidP="00A22F18">
      <w:pPr>
        <w:pStyle w:val="FigureNo"/>
        <w:rPr>
          <w:lang w:val="en-GB" w:eastAsia="ja-JP"/>
        </w:rPr>
      </w:pPr>
      <w:bookmarkStart w:id="99" w:name="lt_pId364"/>
      <w:r w:rsidRPr="00CC7FC5">
        <w:rPr>
          <w:rFonts w:hint="eastAsia"/>
          <w:lang w:val="en-GB" w:eastAsia="zh-CN"/>
        </w:rPr>
        <w:lastRenderedPageBreak/>
        <w:t>图</w:t>
      </w:r>
      <w:r w:rsidR="00A22F18" w:rsidRPr="00CC7FC5">
        <w:rPr>
          <w:lang w:val="en-GB" w:eastAsia="ja-JP"/>
        </w:rPr>
        <w:t>3</w:t>
      </w:r>
      <w:bookmarkEnd w:id="99"/>
    </w:p>
    <w:p w14:paraId="0FECC264" w14:textId="31686CBD" w:rsidR="00A22F18" w:rsidRPr="00CC7FC5" w:rsidRDefault="00090B1A" w:rsidP="00A22F18">
      <w:pPr>
        <w:pStyle w:val="Figuretitle"/>
        <w:rPr>
          <w:lang w:val="en-GB" w:eastAsia="zh-CN"/>
        </w:rPr>
      </w:pPr>
      <w:r w:rsidRPr="00CC7FC5">
        <w:rPr>
          <w:rFonts w:hint="eastAsia"/>
          <w:lang w:val="en-GB" w:eastAsia="zh-CN"/>
        </w:rPr>
        <w:t>红色</w:t>
      </w:r>
      <w:r w:rsidRPr="00CC7FC5">
        <w:rPr>
          <w:lang w:val="en-GB" w:eastAsia="zh-CN"/>
        </w:rPr>
        <w:t>等值线示例不包含地形数据，蓝色等值线包含地形数据</w:t>
      </w:r>
    </w:p>
    <w:p w14:paraId="08EA27C9" w14:textId="77777777" w:rsidR="00A22F18" w:rsidRPr="00CC7FC5" w:rsidRDefault="00A22F18" w:rsidP="003F7574">
      <w:pPr>
        <w:pStyle w:val="Figure"/>
        <w:rPr>
          <w:lang w:eastAsia="zh-CN"/>
        </w:rPr>
      </w:pPr>
      <w:r w:rsidRPr="003F7574">
        <w:rPr>
          <w:noProof/>
        </w:rPr>
        <w:drawing>
          <wp:inline distT="0" distB="0" distL="0" distR="0" wp14:anchorId="37E1D0A8" wp14:editId="6D0E8D5A">
            <wp:extent cx="5163323" cy="5010922"/>
            <wp:effectExtent l="0" t="0" r="0" b="0"/>
            <wp:docPr id="1326712739" name="Picture 3" descr="A drawing of a dragon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65421" name="Picture 3" descr="A drawing of a dragonfl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63323" cy="5010922"/>
                    </a:xfrm>
                    <a:prstGeom prst="rect">
                      <a:avLst/>
                    </a:prstGeom>
                  </pic:spPr>
                </pic:pic>
              </a:graphicData>
            </a:graphic>
          </wp:inline>
        </w:drawing>
      </w:r>
    </w:p>
    <w:p w14:paraId="1A04F901" w14:textId="2F006CFB" w:rsidR="00A22F18" w:rsidRPr="00CC7FC5" w:rsidRDefault="001B191D" w:rsidP="00A22F18">
      <w:pPr>
        <w:pStyle w:val="Headingb"/>
        <w:rPr>
          <w:rFonts w:eastAsiaTheme="minorEastAsia"/>
          <w:lang w:eastAsia="zh-CN"/>
        </w:rPr>
      </w:pPr>
      <w:r w:rsidRPr="00CC7FC5">
        <w:rPr>
          <w:rFonts w:eastAsiaTheme="minorEastAsia" w:hint="eastAsia"/>
          <w:lang w:val="en-GB" w:eastAsia="zh-CN"/>
        </w:rPr>
        <w:t>示例</w:t>
      </w:r>
      <w:r w:rsidRPr="00CC7FC5">
        <w:rPr>
          <w:rFonts w:eastAsiaTheme="minorEastAsia"/>
          <w:lang w:eastAsia="zh-CN"/>
        </w:rPr>
        <w:t>B</w:t>
      </w:r>
      <w:r w:rsidRPr="00CC7FC5">
        <w:rPr>
          <w:rFonts w:eastAsiaTheme="minorEastAsia" w:hint="eastAsia"/>
          <w:lang w:eastAsia="zh-CN"/>
        </w:rPr>
        <w:t>（</w:t>
      </w:r>
      <w:r w:rsidRPr="00CC7FC5">
        <w:rPr>
          <w:rFonts w:eastAsiaTheme="minorEastAsia" w:hint="eastAsia"/>
          <w:lang w:eastAsia="zh-CN"/>
        </w:rPr>
        <w:t>42GHz IMT</w:t>
      </w:r>
      <w:r w:rsidRPr="00CC7FC5">
        <w:rPr>
          <w:rFonts w:eastAsiaTheme="minorEastAsia" w:hint="eastAsia"/>
          <w:lang w:val="en-GB" w:eastAsia="zh-CN"/>
        </w:rPr>
        <w:t>基站周围</w:t>
      </w:r>
      <w:r w:rsidR="007D2D1E" w:rsidRPr="00CC7FC5">
        <w:rPr>
          <w:rFonts w:eastAsiaTheme="minorEastAsia" w:hint="eastAsia"/>
          <w:lang w:val="en-GB" w:eastAsia="zh-CN"/>
        </w:rPr>
        <w:t>的</w:t>
      </w:r>
      <w:r w:rsidRPr="00CC7FC5">
        <w:rPr>
          <w:rFonts w:eastAsiaTheme="minorEastAsia" w:hint="eastAsia"/>
          <w:lang w:val="en-GB" w:eastAsia="zh-CN"/>
        </w:rPr>
        <w:t>协调区</w:t>
      </w:r>
      <w:r w:rsidRPr="00CC7FC5">
        <w:rPr>
          <w:rFonts w:eastAsiaTheme="minorEastAsia" w:hint="eastAsia"/>
          <w:lang w:eastAsia="zh-CN"/>
        </w:rPr>
        <w:t>）</w:t>
      </w:r>
    </w:p>
    <w:p w14:paraId="4BD14A91" w14:textId="0AA1BE72" w:rsidR="00A22F18" w:rsidRPr="00CC7FC5" w:rsidRDefault="001B191D" w:rsidP="004C0D2F">
      <w:pPr>
        <w:overflowPunct/>
        <w:autoSpaceDE/>
        <w:autoSpaceDN/>
        <w:adjustRightInd/>
        <w:ind w:firstLineChars="236" w:firstLine="566"/>
        <w:textAlignment w:val="auto"/>
        <w:rPr>
          <w:lang w:eastAsia="zh-CN"/>
        </w:rPr>
      </w:pPr>
      <w:r w:rsidRPr="00CC7FC5">
        <w:rPr>
          <w:rFonts w:hint="eastAsia"/>
          <w:lang w:val="en-GB" w:eastAsia="zh-CN"/>
        </w:rPr>
        <w:t>对</w:t>
      </w:r>
      <w:r w:rsidRPr="00CC7FC5">
        <w:rPr>
          <w:rFonts w:hint="eastAsia"/>
          <w:lang w:eastAsia="zh-CN"/>
        </w:rPr>
        <w:t>IMT</w:t>
      </w:r>
      <w:r w:rsidRPr="00CC7FC5">
        <w:rPr>
          <w:rFonts w:hint="eastAsia"/>
          <w:lang w:val="en-GB" w:eastAsia="zh-CN"/>
        </w:rPr>
        <w:t>基站周围的示例等值线进行了计算</w:t>
      </w:r>
      <w:r w:rsidRPr="00CC7FC5">
        <w:rPr>
          <w:rFonts w:hint="eastAsia"/>
          <w:lang w:eastAsia="zh-CN"/>
        </w:rPr>
        <w:t>，</w:t>
      </w:r>
      <w:r w:rsidRPr="00CC7FC5">
        <w:rPr>
          <w:rFonts w:hint="eastAsia"/>
          <w:lang w:val="en-GB" w:eastAsia="zh-CN"/>
        </w:rPr>
        <w:t>以显示以下因素的影响可以帮助主管部门确保</w:t>
      </w:r>
      <w:r w:rsidRPr="00CC7FC5">
        <w:rPr>
          <w:rFonts w:hint="eastAsia"/>
          <w:lang w:eastAsia="zh-CN"/>
        </w:rPr>
        <w:t>FSS</w:t>
      </w:r>
      <w:r w:rsidR="004C0D2F" w:rsidRPr="00CC7FC5">
        <w:rPr>
          <w:rFonts w:hint="eastAsia"/>
          <w:lang w:val="en-GB" w:eastAsia="zh-CN"/>
        </w:rPr>
        <w:t>发射</w:t>
      </w:r>
      <w:r w:rsidRPr="00CC7FC5">
        <w:rPr>
          <w:rFonts w:hint="eastAsia"/>
          <w:lang w:val="en-GB" w:eastAsia="zh-CN"/>
        </w:rPr>
        <w:t>地球站和</w:t>
      </w:r>
      <w:r w:rsidRPr="00CC7FC5">
        <w:rPr>
          <w:rFonts w:hint="eastAsia"/>
          <w:lang w:eastAsia="zh-CN"/>
        </w:rPr>
        <w:t>IMT</w:t>
      </w:r>
      <w:r w:rsidR="004C0D2F" w:rsidRPr="00CC7FC5">
        <w:rPr>
          <w:rFonts w:hint="eastAsia"/>
          <w:lang w:val="en-GB" w:eastAsia="zh-CN"/>
        </w:rPr>
        <w:t>接收</w:t>
      </w:r>
      <w:r w:rsidRPr="00CC7FC5">
        <w:rPr>
          <w:rFonts w:hint="eastAsia"/>
          <w:lang w:val="en-GB" w:eastAsia="zh-CN"/>
        </w:rPr>
        <w:t>基站之间的兼容性。</w:t>
      </w:r>
    </w:p>
    <w:p w14:paraId="37268726" w14:textId="5B2BA23C" w:rsidR="00A22F18" w:rsidRPr="00CC7FC5" w:rsidRDefault="00A22F18" w:rsidP="00A22F18">
      <w:pPr>
        <w:pStyle w:val="enumlev1"/>
        <w:rPr>
          <w:lang w:eastAsia="zh-CN"/>
        </w:rPr>
      </w:pPr>
      <w:r w:rsidRPr="00CC7FC5">
        <w:rPr>
          <w:lang w:eastAsia="zh-CN"/>
        </w:rPr>
        <w:t>1)</w:t>
      </w:r>
      <w:r w:rsidRPr="00CC7FC5">
        <w:rPr>
          <w:lang w:eastAsia="zh-CN"/>
        </w:rPr>
        <w:tab/>
      </w:r>
      <w:r w:rsidR="00716A36" w:rsidRPr="00CC7FC5">
        <w:rPr>
          <w:rFonts w:hint="eastAsia"/>
          <w:lang w:val="en-GB" w:eastAsia="zh-CN"/>
        </w:rPr>
        <w:t>考虑</w:t>
      </w:r>
      <w:r w:rsidR="00716A36" w:rsidRPr="00CC7FC5">
        <w:rPr>
          <w:lang w:eastAsia="zh-CN"/>
        </w:rPr>
        <w:t>FSS</w:t>
      </w:r>
      <w:r w:rsidR="00716A36" w:rsidRPr="00CC7FC5">
        <w:rPr>
          <w:lang w:val="en-GB" w:eastAsia="zh-CN"/>
        </w:rPr>
        <w:t>地球站的指向</w:t>
      </w:r>
      <w:r w:rsidR="00716A36" w:rsidRPr="00CC7FC5">
        <w:rPr>
          <w:lang w:eastAsia="zh-CN"/>
        </w:rPr>
        <w:t>；</w:t>
      </w:r>
    </w:p>
    <w:p w14:paraId="5C1B9AEA" w14:textId="5918B4A7" w:rsidR="00A22F18" w:rsidRPr="00CC7FC5" w:rsidRDefault="00A22F18" w:rsidP="00A22F18">
      <w:pPr>
        <w:pStyle w:val="enumlev1"/>
        <w:rPr>
          <w:lang w:eastAsia="zh-CN"/>
        </w:rPr>
      </w:pPr>
      <w:r w:rsidRPr="00CC7FC5">
        <w:rPr>
          <w:lang w:eastAsia="zh-CN"/>
        </w:rPr>
        <w:t>2)</w:t>
      </w:r>
      <w:r w:rsidRPr="00CC7FC5">
        <w:rPr>
          <w:lang w:eastAsia="zh-CN"/>
        </w:rPr>
        <w:tab/>
      </w:r>
      <w:r w:rsidR="00716A36" w:rsidRPr="00CC7FC5">
        <w:rPr>
          <w:rFonts w:hint="eastAsia"/>
          <w:lang w:val="en-GB" w:eastAsia="zh-CN"/>
        </w:rPr>
        <w:t>使用</w:t>
      </w:r>
      <w:r w:rsidR="00716A36" w:rsidRPr="00CC7FC5">
        <w:rPr>
          <w:lang w:val="en-GB" w:eastAsia="zh-CN"/>
        </w:rPr>
        <w:t>地形数据</w:t>
      </w:r>
      <w:r w:rsidR="00716A36" w:rsidRPr="00CC7FC5">
        <w:rPr>
          <w:rFonts w:hint="eastAsia"/>
          <w:lang w:val="en-GB" w:eastAsia="zh-CN"/>
        </w:rPr>
        <w:t>。</w:t>
      </w:r>
    </w:p>
    <w:p w14:paraId="2A12E23E" w14:textId="7111B332" w:rsidR="00A22F18" w:rsidRPr="00CC7FC5" w:rsidRDefault="00801E8E" w:rsidP="00A22F18">
      <w:pPr>
        <w:pStyle w:val="Headingb"/>
        <w:rPr>
          <w:lang w:eastAsia="zh-CN"/>
        </w:rPr>
      </w:pPr>
      <w:r w:rsidRPr="00CC7FC5">
        <w:rPr>
          <w:rFonts w:hint="eastAsia"/>
          <w:lang w:val="en-GB" w:eastAsia="zh-CN"/>
        </w:rPr>
        <w:t>参数</w:t>
      </w:r>
    </w:p>
    <w:p w14:paraId="317E3932" w14:textId="0F736EF2" w:rsidR="00A22F18" w:rsidRPr="00CC7FC5" w:rsidRDefault="00462235" w:rsidP="0039027C">
      <w:pPr>
        <w:overflowPunct/>
        <w:autoSpaceDE/>
        <w:autoSpaceDN/>
        <w:adjustRightInd/>
        <w:ind w:firstLineChars="177" w:firstLine="425"/>
        <w:textAlignment w:val="auto"/>
        <w:rPr>
          <w:lang w:val="en-GB" w:eastAsia="zh-CN"/>
        </w:rPr>
      </w:pPr>
      <w:r w:rsidRPr="00CC7FC5">
        <w:rPr>
          <w:rFonts w:hint="eastAsia"/>
          <w:lang w:val="en-GB" w:eastAsia="zh-CN"/>
        </w:rPr>
        <w:t>IMT</w:t>
      </w:r>
      <w:r w:rsidRPr="00CC7FC5">
        <w:rPr>
          <w:rFonts w:hint="eastAsia"/>
          <w:lang w:val="en-GB" w:eastAsia="zh-CN"/>
        </w:rPr>
        <w:t>基站的参数如表</w:t>
      </w:r>
      <w:r w:rsidRPr="00CC7FC5">
        <w:rPr>
          <w:rFonts w:hint="eastAsia"/>
          <w:lang w:val="en-GB" w:eastAsia="zh-CN"/>
        </w:rPr>
        <w:t>3</w:t>
      </w:r>
      <w:r w:rsidRPr="00CC7FC5">
        <w:rPr>
          <w:rFonts w:hint="eastAsia"/>
          <w:lang w:val="en-GB" w:eastAsia="zh-CN"/>
        </w:rPr>
        <w:t>所示。假设一个天线扇区，方位角为</w:t>
      </w:r>
      <w:r w:rsidRPr="00CC7FC5">
        <w:rPr>
          <w:rFonts w:hint="eastAsia"/>
          <w:lang w:val="en-GB" w:eastAsia="zh-CN"/>
        </w:rPr>
        <w:t>180</w:t>
      </w:r>
      <w:r w:rsidRPr="00CC7FC5">
        <w:rPr>
          <w:rFonts w:hint="eastAsia"/>
          <w:lang w:val="en-GB" w:eastAsia="zh-CN"/>
        </w:rPr>
        <w:t>度（</w:t>
      </w:r>
      <w:r w:rsidRPr="00CC7FC5">
        <w:rPr>
          <w:rFonts w:hint="eastAsia"/>
          <w:lang w:val="en-GB" w:eastAsia="zh-CN"/>
        </w:rPr>
        <w:t>0</w:t>
      </w:r>
      <w:r w:rsidRPr="00CC7FC5">
        <w:rPr>
          <w:rFonts w:hint="eastAsia"/>
          <w:lang w:val="en-GB" w:eastAsia="zh-CN"/>
        </w:rPr>
        <w:t>度为东），机械下倾角为</w:t>
      </w:r>
      <w:r w:rsidRPr="00CC7FC5">
        <w:rPr>
          <w:rFonts w:hint="eastAsia"/>
          <w:lang w:val="en-GB" w:eastAsia="zh-CN"/>
        </w:rPr>
        <w:t>10</w:t>
      </w:r>
      <w:r w:rsidRPr="00CC7FC5">
        <w:rPr>
          <w:rFonts w:hint="eastAsia"/>
          <w:lang w:val="en-GB" w:eastAsia="zh-CN"/>
        </w:rPr>
        <w:t>度。</w:t>
      </w:r>
    </w:p>
    <w:p w14:paraId="5264F061" w14:textId="2A6DA816" w:rsidR="00A22F18" w:rsidRPr="00CC7FC5" w:rsidRDefault="00090B1A" w:rsidP="00A22F18">
      <w:pPr>
        <w:pStyle w:val="TableNo"/>
      </w:pPr>
      <w:bookmarkStart w:id="100" w:name="lt_pId375"/>
      <w:r w:rsidRPr="00CC7FC5">
        <w:rPr>
          <w:rFonts w:hint="eastAsia"/>
          <w:lang w:eastAsia="zh-CN"/>
        </w:rPr>
        <w:lastRenderedPageBreak/>
        <w:t>表</w:t>
      </w:r>
      <w:r w:rsidR="00A22F18" w:rsidRPr="00CC7FC5">
        <w:t>3</w:t>
      </w:r>
      <w:bookmarkEnd w:id="100"/>
    </w:p>
    <w:p w14:paraId="0566A271" w14:textId="36339DD9" w:rsidR="00A22F18" w:rsidRPr="00CC7FC5" w:rsidRDefault="00A22F18" w:rsidP="00A22F18">
      <w:pPr>
        <w:pStyle w:val="Tabletitle"/>
        <w:rPr>
          <w:caps/>
        </w:rPr>
      </w:pPr>
      <w:bookmarkStart w:id="101" w:name="lt_pId376"/>
      <w:r w:rsidRPr="00CC7FC5">
        <w:t>IMT</w:t>
      </w:r>
      <w:r w:rsidR="00090B1A" w:rsidRPr="00CC7FC5">
        <w:rPr>
          <w:rFonts w:hint="eastAsia"/>
          <w:lang w:eastAsia="zh-CN"/>
        </w:rPr>
        <w:t>基站</w:t>
      </w:r>
      <w:r w:rsidR="00090B1A" w:rsidRPr="00CC7FC5">
        <w:rPr>
          <w:lang w:eastAsia="zh-CN"/>
        </w:rPr>
        <w:t>参数</w:t>
      </w:r>
      <w:bookmarkEnd w:id="101"/>
    </w:p>
    <w:tbl>
      <w:tblPr>
        <w:tblW w:w="7474" w:type="dxa"/>
        <w:jc w:val="center"/>
        <w:tblLook w:val="04A0" w:firstRow="1" w:lastRow="0" w:firstColumn="1" w:lastColumn="0" w:noHBand="0" w:noVBand="1"/>
      </w:tblPr>
      <w:tblGrid>
        <w:gridCol w:w="4390"/>
        <w:gridCol w:w="3084"/>
      </w:tblGrid>
      <w:tr w:rsidR="00A22F18" w:rsidRPr="00CC7FC5" w14:paraId="61ADF48E" w14:textId="77777777" w:rsidTr="00362F16">
        <w:trPr>
          <w:tblHeade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4D727D6D" w14:textId="56E578DD" w:rsidR="00A22F18" w:rsidRPr="00CC7FC5" w:rsidRDefault="00801E8E" w:rsidP="00362F16">
            <w:pPr>
              <w:pStyle w:val="Tablehead"/>
              <w:rPr>
                <w:lang w:eastAsia="en-GB"/>
              </w:rPr>
            </w:pPr>
            <w:proofErr w:type="spellStart"/>
            <w:r w:rsidRPr="00CC7FC5">
              <w:rPr>
                <w:rFonts w:hint="eastAsia"/>
                <w:lang w:eastAsia="en-GB"/>
              </w:rPr>
              <w:t>参数</w:t>
            </w:r>
            <w:proofErr w:type="spellEnd"/>
          </w:p>
        </w:tc>
        <w:tc>
          <w:tcPr>
            <w:tcW w:w="3084" w:type="dxa"/>
            <w:tcBorders>
              <w:top w:val="single" w:sz="4" w:space="0" w:color="auto"/>
              <w:left w:val="single" w:sz="4" w:space="0" w:color="auto"/>
              <w:bottom w:val="single" w:sz="4" w:space="0" w:color="auto"/>
              <w:right w:val="single" w:sz="4" w:space="0" w:color="auto"/>
            </w:tcBorders>
            <w:vAlign w:val="center"/>
            <w:hideMark/>
          </w:tcPr>
          <w:p w14:paraId="3C42972A" w14:textId="44A66567" w:rsidR="00A22F18" w:rsidRPr="00CC7FC5" w:rsidRDefault="00801E8E" w:rsidP="00362F16">
            <w:pPr>
              <w:pStyle w:val="Tablehead"/>
              <w:rPr>
                <w:lang w:eastAsia="en-GB"/>
              </w:rPr>
            </w:pPr>
            <w:r w:rsidRPr="00CC7FC5">
              <w:rPr>
                <w:rFonts w:hint="eastAsia"/>
                <w:lang w:eastAsia="zh-CN"/>
              </w:rPr>
              <w:t>值</w:t>
            </w:r>
          </w:p>
        </w:tc>
      </w:tr>
      <w:tr w:rsidR="00A22F18" w:rsidRPr="00CC7FC5" w14:paraId="735984DC" w14:textId="77777777" w:rsidTr="00362F16">
        <w:trPr>
          <w:jc w:val="center"/>
        </w:trPr>
        <w:tc>
          <w:tcPr>
            <w:tcW w:w="4390" w:type="dxa"/>
            <w:tcBorders>
              <w:top w:val="single" w:sz="4" w:space="0" w:color="auto"/>
              <w:left w:val="single" w:sz="4" w:space="0" w:color="auto"/>
              <w:bottom w:val="single" w:sz="4" w:space="0" w:color="auto"/>
              <w:right w:val="single" w:sz="4" w:space="0" w:color="auto"/>
            </w:tcBorders>
            <w:hideMark/>
          </w:tcPr>
          <w:p w14:paraId="698BE4AB" w14:textId="49416C46" w:rsidR="00A22F18" w:rsidRPr="00CC7FC5" w:rsidRDefault="00090B1A" w:rsidP="00362F16">
            <w:pPr>
              <w:pStyle w:val="Tabletext"/>
              <w:keepNext/>
              <w:keepLines/>
              <w:rPr>
                <w:bCs/>
                <w:lang w:val="en-GB" w:eastAsia="zh-CN"/>
              </w:rPr>
            </w:pPr>
            <w:bookmarkStart w:id="102" w:name="lt_pId379"/>
            <w:r w:rsidRPr="00CC7FC5">
              <w:rPr>
                <w:rFonts w:hint="eastAsia"/>
                <w:lang w:val="en-GB" w:eastAsia="zh-CN"/>
              </w:rPr>
              <w:t>天线阵列配置</w:t>
            </w:r>
            <w:r w:rsidR="00A22F18" w:rsidRPr="00CC7FC5">
              <w:rPr>
                <w:lang w:val="en-GB" w:eastAsia="zh-CN"/>
              </w:rPr>
              <w:t xml:space="preserve"> </w:t>
            </w:r>
            <w:r w:rsidR="00A22F18" w:rsidRPr="00CC7FC5">
              <w:rPr>
                <w:i/>
                <w:iCs/>
                <w:lang w:val="en-GB" w:eastAsia="zh-CN"/>
              </w:rPr>
              <w:t>N</w:t>
            </w:r>
            <w:r w:rsidR="00A22F18" w:rsidRPr="00CC7FC5">
              <w:rPr>
                <w:i/>
                <w:iCs/>
                <w:vertAlign w:val="subscript"/>
                <w:lang w:val="en-GB" w:eastAsia="zh-CN"/>
              </w:rPr>
              <w:t>H</w:t>
            </w:r>
            <w:r w:rsidR="00A22F18" w:rsidRPr="00CC7FC5">
              <w:rPr>
                <w:vertAlign w:val="subscript"/>
                <w:lang w:val="en-GB" w:eastAsia="zh-CN"/>
              </w:rPr>
              <w:t xml:space="preserve"> </w:t>
            </w:r>
            <w:r w:rsidR="00A22F18" w:rsidRPr="00CC7FC5">
              <w:rPr>
                <w:lang w:val="en-GB" w:eastAsia="zh-CN"/>
              </w:rPr>
              <w:t xml:space="preserve">× </w:t>
            </w:r>
            <w:r w:rsidR="00A22F18" w:rsidRPr="00CC7FC5">
              <w:rPr>
                <w:i/>
                <w:iCs/>
                <w:lang w:val="en-GB" w:eastAsia="zh-CN"/>
              </w:rPr>
              <w:t>N</w:t>
            </w:r>
            <w:r w:rsidR="00A22F18" w:rsidRPr="00CC7FC5">
              <w:rPr>
                <w:i/>
                <w:iCs/>
                <w:vertAlign w:val="subscript"/>
                <w:lang w:val="en-GB" w:eastAsia="zh-CN"/>
              </w:rPr>
              <w:t>V</w:t>
            </w:r>
            <w:bookmarkEnd w:id="102"/>
          </w:p>
        </w:tc>
        <w:tc>
          <w:tcPr>
            <w:tcW w:w="3084" w:type="dxa"/>
            <w:tcBorders>
              <w:top w:val="single" w:sz="4" w:space="0" w:color="auto"/>
              <w:left w:val="single" w:sz="4" w:space="0" w:color="auto"/>
              <w:bottom w:val="single" w:sz="4" w:space="0" w:color="auto"/>
              <w:right w:val="single" w:sz="4" w:space="0" w:color="auto"/>
            </w:tcBorders>
            <w:hideMark/>
          </w:tcPr>
          <w:p w14:paraId="36D06257" w14:textId="77777777" w:rsidR="00A22F18" w:rsidRPr="00CC7FC5" w:rsidRDefault="00A22F18" w:rsidP="00362F16">
            <w:pPr>
              <w:pStyle w:val="Tabletext"/>
              <w:keepNext/>
              <w:keepLines/>
              <w:jc w:val="center"/>
              <w:rPr>
                <w:bCs/>
                <w:lang w:eastAsia="en-GB"/>
              </w:rPr>
            </w:pPr>
            <w:r w:rsidRPr="00CC7FC5">
              <w:rPr>
                <w:lang w:eastAsia="zh-CN"/>
              </w:rPr>
              <w:t>8 × 16</w:t>
            </w:r>
          </w:p>
        </w:tc>
      </w:tr>
      <w:tr w:rsidR="00A22F18" w:rsidRPr="00CC7FC5" w14:paraId="0469A2C6" w14:textId="77777777" w:rsidTr="00362F16">
        <w:trPr>
          <w:jc w:val="center"/>
        </w:trPr>
        <w:tc>
          <w:tcPr>
            <w:tcW w:w="4390" w:type="dxa"/>
            <w:tcBorders>
              <w:top w:val="single" w:sz="4" w:space="0" w:color="auto"/>
              <w:left w:val="single" w:sz="4" w:space="0" w:color="auto"/>
              <w:bottom w:val="single" w:sz="4" w:space="0" w:color="auto"/>
              <w:right w:val="single" w:sz="4" w:space="0" w:color="auto"/>
            </w:tcBorders>
            <w:hideMark/>
          </w:tcPr>
          <w:p w14:paraId="4C4AE348" w14:textId="42B005C9" w:rsidR="00A22F18" w:rsidRPr="00CC7FC5" w:rsidRDefault="00090B1A" w:rsidP="00362F16">
            <w:pPr>
              <w:pStyle w:val="Tabletext"/>
              <w:keepNext/>
              <w:keepLines/>
              <w:rPr>
                <w:bCs/>
                <w:lang w:eastAsia="en-GB"/>
              </w:rPr>
            </w:pPr>
            <w:r w:rsidRPr="00CC7FC5">
              <w:rPr>
                <w:rFonts w:hint="eastAsia"/>
                <w:lang w:eastAsia="zh-CN"/>
              </w:rPr>
              <w:t>最大</w:t>
            </w:r>
            <w:r w:rsidRPr="00CC7FC5">
              <w:rPr>
                <w:lang w:eastAsia="zh-CN"/>
              </w:rPr>
              <w:t>振子增益（</w:t>
            </w:r>
            <w:r w:rsidRPr="00CC7FC5">
              <w:rPr>
                <w:rFonts w:hint="eastAsia"/>
                <w:lang w:eastAsia="zh-CN"/>
              </w:rPr>
              <w:t>dBi</w:t>
            </w:r>
            <w:r w:rsidRPr="00CC7FC5">
              <w:rPr>
                <w:lang w:eastAsia="zh-CN"/>
              </w:rPr>
              <w:t>）</w:t>
            </w:r>
          </w:p>
        </w:tc>
        <w:tc>
          <w:tcPr>
            <w:tcW w:w="3084" w:type="dxa"/>
            <w:tcBorders>
              <w:top w:val="single" w:sz="4" w:space="0" w:color="auto"/>
              <w:left w:val="single" w:sz="4" w:space="0" w:color="auto"/>
              <w:bottom w:val="single" w:sz="4" w:space="0" w:color="auto"/>
              <w:right w:val="single" w:sz="4" w:space="0" w:color="auto"/>
            </w:tcBorders>
            <w:hideMark/>
          </w:tcPr>
          <w:p w14:paraId="6FFE28A1" w14:textId="77777777" w:rsidR="00A22F18" w:rsidRPr="00CC7FC5" w:rsidRDefault="00A22F18" w:rsidP="00362F16">
            <w:pPr>
              <w:pStyle w:val="Tabletext"/>
              <w:keepNext/>
              <w:keepLines/>
              <w:jc w:val="center"/>
              <w:rPr>
                <w:bCs/>
                <w:lang w:eastAsia="en-GB"/>
              </w:rPr>
            </w:pPr>
            <w:r w:rsidRPr="00CC7FC5">
              <w:rPr>
                <w:lang w:eastAsia="zh-CN"/>
              </w:rPr>
              <w:t>5</w:t>
            </w:r>
          </w:p>
        </w:tc>
      </w:tr>
      <w:tr w:rsidR="00090B1A" w:rsidRPr="00CC7FC5" w14:paraId="495E0F0A" w14:textId="77777777" w:rsidTr="00362F16">
        <w:trPr>
          <w:jc w:val="center"/>
        </w:trPr>
        <w:tc>
          <w:tcPr>
            <w:tcW w:w="4390" w:type="dxa"/>
            <w:tcBorders>
              <w:top w:val="single" w:sz="4" w:space="0" w:color="auto"/>
              <w:left w:val="single" w:sz="4" w:space="0" w:color="auto"/>
              <w:bottom w:val="single" w:sz="4" w:space="0" w:color="auto"/>
              <w:right w:val="single" w:sz="4" w:space="0" w:color="auto"/>
            </w:tcBorders>
            <w:hideMark/>
          </w:tcPr>
          <w:p w14:paraId="63964A30" w14:textId="4E65013F" w:rsidR="00090B1A" w:rsidRPr="00CC7FC5" w:rsidRDefault="00090B1A" w:rsidP="00090B1A">
            <w:pPr>
              <w:pStyle w:val="Tabletext"/>
              <w:keepNext/>
              <w:keepLines/>
              <w:rPr>
                <w:lang w:eastAsia="zh-CN"/>
              </w:rPr>
            </w:pPr>
            <w:r w:rsidRPr="00CC7FC5">
              <w:rPr>
                <w:rFonts w:hint="eastAsia"/>
                <w:lang w:eastAsia="zh-CN"/>
              </w:rPr>
              <w:t>最大</w:t>
            </w:r>
            <w:r w:rsidRPr="00CC7FC5">
              <w:rPr>
                <w:lang w:eastAsia="zh-CN"/>
              </w:rPr>
              <w:t>复合增益（</w:t>
            </w:r>
            <w:r w:rsidRPr="00CC7FC5">
              <w:rPr>
                <w:rFonts w:hint="eastAsia"/>
                <w:lang w:eastAsia="zh-CN"/>
              </w:rPr>
              <w:t>dBi</w:t>
            </w:r>
            <w:r w:rsidRPr="00CC7FC5">
              <w:rPr>
                <w:lang w:eastAsia="zh-CN"/>
              </w:rPr>
              <w:t>）</w:t>
            </w:r>
          </w:p>
        </w:tc>
        <w:tc>
          <w:tcPr>
            <w:tcW w:w="3084" w:type="dxa"/>
            <w:tcBorders>
              <w:top w:val="single" w:sz="4" w:space="0" w:color="auto"/>
              <w:left w:val="single" w:sz="4" w:space="0" w:color="auto"/>
              <w:bottom w:val="single" w:sz="4" w:space="0" w:color="auto"/>
              <w:right w:val="single" w:sz="4" w:space="0" w:color="auto"/>
            </w:tcBorders>
            <w:hideMark/>
          </w:tcPr>
          <w:p w14:paraId="17A8FF7D" w14:textId="77777777" w:rsidR="00090B1A" w:rsidRPr="00CC7FC5" w:rsidRDefault="00090B1A" w:rsidP="00090B1A">
            <w:pPr>
              <w:pStyle w:val="Tabletext"/>
              <w:keepNext/>
              <w:keepLines/>
              <w:jc w:val="center"/>
              <w:rPr>
                <w:lang w:eastAsia="zh-CN"/>
              </w:rPr>
            </w:pPr>
            <w:r w:rsidRPr="00CC7FC5">
              <w:rPr>
                <w:lang w:eastAsia="zh-CN"/>
              </w:rPr>
              <w:t>26</w:t>
            </w:r>
          </w:p>
        </w:tc>
      </w:tr>
      <w:tr w:rsidR="00090B1A" w:rsidRPr="00CC7FC5" w14:paraId="27C20555" w14:textId="77777777" w:rsidTr="00362F16">
        <w:trPr>
          <w:jc w:val="center"/>
        </w:trPr>
        <w:tc>
          <w:tcPr>
            <w:tcW w:w="4390" w:type="dxa"/>
            <w:tcBorders>
              <w:top w:val="single" w:sz="4" w:space="0" w:color="auto"/>
              <w:left w:val="single" w:sz="4" w:space="0" w:color="auto"/>
              <w:bottom w:val="single" w:sz="4" w:space="0" w:color="auto"/>
              <w:right w:val="single" w:sz="4" w:space="0" w:color="auto"/>
            </w:tcBorders>
            <w:hideMark/>
          </w:tcPr>
          <w:p w14:paraId="3873C80D" w14:textId="10CC397B" w:rsidR="00090B1A" w:rsidRPr="00CC7FC5" w:rsidRDefault="00090B1A" w:rsidP="0039027C">
            <w:pPr>
              <w:pStyle w:val="Tabletext"/>
              <w:rPr>
                <w:lang w:val="en-GB" w:eastAsia="zh-CN"/>
              </w:rPr>
            </w:pPr>
            <w:r w:rsidRPr="00CC7FC5">
              <w:rPr>
                <w:lang w:val="en-GB" w:eastAsia="zh-CN"/>
              </w:rPr>
              <w:t>H/V</w:t>
            </w:r>
            <w:r w:rsidRPr="00CC7FC5">
              <w:rPr>
                <w:rFonts w:hint="eastAsia"/>
                <w:lang w:val="en-GB" w:eastAsia="zh-CN"/>
              </w:rPr>
              <w:t>辐射</w:t>
            </w:r>
            <w:r w:rsidR="0039027C" w:rsidRPr="00CC7FC5">
              <w:rPr>
                <w:rFonts w:hint="eastAsia"/>
                <w:lang w:val="en-GB" w:eastAsia="zh-CN"/>
              </w:rPr>
              <w:t>振子</w:t>
            </w:r>
            <w:r w:rsidRPr="00CC7FC5">
              <w:rPr>
                <w:lang w:val="en-GB" w:eastAsia="zh-CN"/>
              </w:rPr>
              <w:t>间距</w:t>
            </w:r>
          </w:p>
        </w:tc>
        <w:tc>
          <w:tcPr>
            <w:tcW w:w="3084" w:type="dxa"/>
            <w:tcBorders>
              <w:top w:val="single" w:sz="4" w:space="0" w:color="auto"/>
              <w:left w:val="single" w:sz="4" w:space="0" w:color="auto"/>
              <w:bottom w:val="single" w:sz="4" w:space="0" w:color="auto"/>
              <w:right w:val="single" w:sz="4" w:space="0" w:color="auto"/>
            </w:tcBorders>
            <w:hideMark/>
          </w:tcPr>
          <w:p w14:paraId="4CCE7742" w14:textId="77777777" w:rsidR="00090B1A" w:rsidRPr="00CC7FC5" w:rsidRDefault="00090B1A" w:rsidP="00090B1A">
            <w:pPr>
              <w:pStyle w:val="Tabletext"/>
              <w:jc w:val="center"/>
              <w:rPr>
                <w:lang w:eastAsia="zh-CN"/>
              </w:rPr>
            </w:pPr>
            <w:bookmarkStart w:id="103" w:name="lt_pId386"/>
            <w:proofErr w:type="gramStart"/>
            <w:r w:rsidRPr="00CC7FC5">
              <w:rPr>
                <w:lang w:eastAsia="zh-CN"/>
              </w:rPr>
              <w:t>λ</w:t>
            </w:r>
            <w:proofErr w:type="gramEnd"/>
            <w:r w:rsidRPr="00CC7FC5">
              <w:rPr>
                <w:lang w:eastAsia="zh-CN"/>
              </w:rPr>
              <w:t>/2</w:t>
            </w:r>
            <w:bookmarkEnd w:id="103"/>
          </w:p>
        </w:tc>
      </w:tr>
      <w:tr w:rsidR="00090B1A" w:rsidRPr="00CC7FC5" w14:paraId="2E65B18C" w14:textId="77777777" w:rsidTr="00362F16">
        <w:trPr>
          <w:jc w:val="center"/>
        </w:trPr>
        <w:tc>
          <w:tcPr>
            <w:tcW w:w="4390" w:type="dxa"/>
            <w:tcBorders>
              <w:top w:val="single" w:sz="4" w:space="0" w:color="auto"/>
              <w:left w:val="single" w:sz="4" w:space="0" w:color="auto"/>
              <w:bottom w:val="single" w:sz="4" w:space="0" w:color="auto"/>
              <w:right w:val="single" w:sz="4" w:space="0" w:color="auto"/>
            </w:tcBorders>
            <w:hideMark/>
          </w:tcPr>
          <w:p w14:paraId="59534600" w14:textId="6044FFD6" w:rsidR="00090B1A" w:rsidRPr="00CC7FC5" w:rsidRDefault="00090B1A" w:rsidP="0039027C">
            <w:pPr>
              <w:pStyle w:val="Tabletext"/>
              <w:rPr>
                <w:lang w:val="en-GB" w:eastAsia="zh-CN"/>
              </w:rPr>
            </w:pPr>
            <w:r w:rsidRPr="00CC7FC5">
              <w:rPr>
                <w:rFonts w:hint="eastAsia"/>
                <w:lang w:val="en-GB" w:eastAsia="zh-CN"/>
              </w:rPr>
              <w:t>天线高度（</w:t>
            </w:r>
            <w:r w:rsidR="0039027C" w:rsidRPr="00CC7FC5">
              <w:rPr>
                <w:rFonts w:hint="eastAsia"/>
                <w:lang w:val="en-GB" w:eastAsia="zh-CN"/>
              </w:rPr>
              <w:t>地</w:t>
            </w:r>
            <w:r w:rsidRPr="00CC7FC5">
              <w:rPr>
                <w:rFonts w:hint="eastAsia"/>
                <w:lang w:val="en-GB" w:eastAsia="zh-CN"/>
              </w:rPr>
              <w:t>上）</w:t>
            </w:r>
          </w:p>
        </w:tc>
        <w:tc>
          <w:tcPr>
            <w:tcW w:w="3084" w:type="dxa"/>
            <w:tcBorders>
              <w:top w:val="single" w:sz="4" w:space="0" w:color="auto"/>
              <w:left w:val="single" w:sz="4" w:space="0" w:color="auto"/>
              <w:bottom w:val="single" w:sz="4" w:space="0" w:color="auto"/>
              <w:right w:val="single" w:sz="4" w:space="0" w:color="auto"/>
            </w:tcBorders>
            <w:hideMark/>
          </w:tcPr>
          <w:p w14:paraId="6AB149B6" w14:textId="47D57BF2" w:rsidR="00090B1A" w:rsidRPr="00CC7FC5" w:rsidRDefault="00090B1A" w:rsidP="00A66EC6">
            <w:pPr>
              <w:pStyle w:val="Tabletext"/>
              <w:jc w:val="center"/>
              <w:rPr>
                <w:lang w:eastAsia="zh-CN"/>
              </w:rPr>
            </w:pPr>
            <w:bookmarkStart w:id="104" w:name="lt_pId388"/>
            <w:r w:rsidRPr="00CC7FC5">
              <w:rPr>
                <w:lang w:eastAsia="zh-CN"/>
              </w:rPr>
              <w:t>6</w:t>
            </w:r>
            <w:r w:rsidR="00A66EC6">
              <w:rPr>
                <w:rFonts w:hint="eastAsia"/>
                <w:lang w:eastAsia="zh-CN"/>
              </w:rPr>
              <w:t>（城市</w:t>
            </w:r>
            <w:r w:rsidR="00A66EC6">
              <w:rPr>
                <w:lang w:eastAsia="zh-CN"/>
              </w:rPr>
              <w:t>/</w:t>
            </w:r>
            <w:r w:rsidR="00A66EC6">
              <w:rPr>
                <w:rFonts w:hint="eastAsia"/>
                <w:lang w:eastAsia="zh-CN"/>
              </w:rPr>
              <w:t>郊区</w:t>
            </w:r>
            <w:r w:rsidR="00A66EC6">
              <w:rPr>
                <w:lang w:eastAsia="zh-CN"/>
              </w:rPr>
              <w:t>热点</w:t>
            </w:r>
            <w:r w:rsidR="00A66EC6">
              <w:rPr>
                <w:rFonts w:hint="eastAsia"/>
                <w:lang w:eastAsia="zh-CN"/>
              </w:rPr>
              <w:t>）</w:t>
            </w:r>
            <w:bookmarkEnd w:id="104"/>
          </w:p>
        </w:tc>
      </w:tr>
      <w:tr w:rsidR="00090B1A" w:rsidRPr="00CC7FC5" w14:paraId="430C7E73" w14:textId="77777777" w:rsidTr="00362F16">
        <w:trPr>
          <w:jc w:val="center"/>
        </w:trPr>
        <w:tc>
          <w:tcPr>
            <w:tcW w:w="4390" w:type="dxa"/>
            <w:tcBorders>
              <w:top w:val="single" w:sz="4" w:space="0" w:color="auto"/>
              <w:left w:val="single" w:sz="4" w:space="0" w:color="auto"/>
              <w:bottom w:val="single" w:sz="4" w:space="0" w:color="auto"/>
              <w:right w:val="single" w:sz="4" w:space="0" w:color="auto"/>
            </w:tcBorders>
            <w:hideMark/>
          </w:tcPr>
          <w:p w14:paraId="0E5906F4" w14:textId="361B725E" w:rsidR="00090B1A" w:rsidRPr="00CC7FC5" w:rsidRDefault="00090B1A" w:rsidP="0039027C">
            <w:pPr>
              <w:pStyle w:val="Tabletext"/>
              <w:rPr>
                <w:lang w:val="en-GB" w:eastAsia="zh-CN"/>
              </w:rPr>
            </w:pPr>
            <w:r w:rsidRPr="00CC7FC5">
              <w:rPr>
                <w:lang w:val="en-GB" w:eastAsia="zh-CN"/>
              </w:rPr>
              <w:t>H/V 3 dB</w:t>
            </w:r>
            <w:r w:rsidRPr="00CC7FC5">
              <w:rPr>
                <w:rFonts w:hint="eastAsia"/>
                <w:lang w:val="en-GB" w:eastAsia="zh-CN"/>
              </w:rPr>
              <w:t>波束</w:t>
            </w:r>
            <w:r w:rsidRPr="00CC7FC5">
              <w:rPr>
                <w:lang w:val="en-GB" w:eastAsia="zh-CN"/>
              </w:rPr>
              <w:t>宽度（</w:t>
            </w:r>
            <w:r w:rsidRPr="00CC7FC5">
              <w:rPr>
                <w:rFonts w:hint="eastAsia"/>
                <w:lang w:val="en-GB" w:eastAsia="zh-CN"/>
              </w:rPr>
              <w:t>度</w:t>
            </w:r>
            <w:r w:rsidRPr="00CC7FC5">
              <w:rPr>
                <w:lang w:val="en-GB" w:eastAsia="zh-CN"/>
              </w:rPr>
              <w:t>）</w:t>
            </w:r>
          </w:p>
        </w:tc>
        <w:tc>
          <w:tcPr>
            <w:tcW w:w="3084" w:type="dxa"/>
            <w:tcBorders>
              <w:top w:val="single" w:sz="4" w:space="0" w:color="auto"/>
              <w:left w:val="single" w:sz="4" w:space="0" w:color="auto"/>
              <w:bottom w:val="single" w:sz="4" w:space="0" w:color="auto"/>
              <w:right w:val="single" w:sz="4" w:space="0" w:color="auto"/>
            </w:tcBorders>
            <w:hideMark/>
          </w:tcPr>
          <w:p w14:paraId="086C6FDF" w14:textId="760D81A0" w:rsidR="00090B1A" w:rsidRPr="00CC7FC5" w:rsidRDefault="00090B1A" w:rsidP="00090B1A">
            <w:pPr>
              <w:pStyle w:val="Tabletext"/>
              <w:jc w:val="center"/>
              <w:rPr>
                <w:lang w:eastAsia="zh-CN"/>
              </w:rPr>
            </w:pPr>
            <w:bookmarkStart w:id="105" w:name="lt_pId390"/>
            <w:r w:rsidRPr="00CC7FC5">
              <w:rPr>
                <w:rFonts w:hint="eastAsia"/>
                <w:lang w:eastAsia="zh-CN"/>
              </w:rPr>
              <w:t>皆为</w:t>
            </w:r>
            <w:r w:rsidRPr="00CC7FC5">
              <w:rPr>
                <w:lang w:eastAsia="zh-CN"/>
              </w:rPr>
              <w:t>65</w:t>
            </w:r>
            <w:bookmarkEnd w:id="105"/>
          </w:p>
        </w:tc>
      </w:tr>
      <w:tr w:rsidR="00A22F18" w:rsidRPr="00CC7FC5" w14:paraId="7EAE4E1E" w14:textId="77777777" w:rsidTr="00362F16">
        <w:trPr>
          <w:jc w:val="center"/>
        </w:trPr>
        <w:tc>
          <w:tcPr>
            <w:tcW w:w="4390" w:type="dxa"/>
            <w:tcBorders>
              <w:top w:val="single" w:sz="4" w:space="0" w:color="auto"/>
              <w:left w:val="single" w:sz="4" w:space="0" w:color="auto"/>
              <w:bottom w:val="single" w:sz="4" w:space="0" w:color="auto"/>
              <w:right w:val="single" w:sz="4" w:space="0" w:color="auto"/>
            </w:tcBorders>
          </w:tcPr>
          <w:p w14:paraId="515BE3B5" w14:textId="4034E123" w:rsidR="00A22F18" w:rsidRPr="00CC7FC5" w:rsidRDefault="0039027C" w:rsidP="0039027C">
            <w:pPr>
              <w:pStyle w:val="Tabletext"/>
              <w:rPr>
                <w:lang w:eastAsia="zh-CN"/>
              </w:rPr>
            </w:pPr>
            <w:bookmarkStart w:id="106" w:name="lt_pId391"/>
            <w:r w:rsidRPr="00CC7FC5">
              <w:rPr>
                <w:lang w:eastAsia="zh-CN"/>
              </w:rPr>
              <w:t>H/V</w:t>
            </w:r>
            <w:r w:rsidR="00090B1A" w:rsidRPr="00CC7FC5">
              <w:rPr>
                <w:rFonts w:hint="eastAsia"/>
                <w:lang w:val="en-GB" w:eastAsia="zh-CN"/>
              </w:rPr>
              <w:t>前后比</w:t>
            </w:r>
            <w:r w:rsidR="00090B1A" w:rsidRPr="00CC7FC5">
              <w:rPr>
                <w:rFonts w:hint="eastAsia"/>
                <w:lang w:eastAsia="zh-CN"/>
              </w:rPr>
              <w:t>（</w:t>
            </w:r>
            <w:r w:rsidR="00090B1A" w:rsidRPr="00CC7FC5">
              <w:rPr>
                <w:rFonts w:hint="eastAsia"/>
                <w:lang w:eastAsia="zh-CN"/>
              </w:rPr>
              <w:t>dB</w:t>
            </w:r>
            <w:r w:rsidR="00090B1A" w:rsidRPr="00CC7FC5">
              <w:rPr>
                <w:rFonts w:hint="eastAsia"/>
                <w:lang w:eastAsia="zh-CN"/>
              </w:rPr>
              <w:t>）</w:t>
            </w:r>
            <w:bookmarkEnd w:id="106"/>
          </w:p>
        </w:tc>
        <w:tc>
          <w:tcPr>
            <w:tcW w:w="3084" w:type="dxa"/>
            <w:tcBorders>
              <w:top w:val="single" w:sz="4" w:space="0" w:color="auto"/>
              <w:left w:val="single" w:sz="4" w:space="0" w:color="auto"/>
              <w:bottom w:val="single" w:sz="4" w:space="0" w:color="auto"/>
              <w:right w:val="single" w:sz="4" w:space="0" w:color="auto"/>
            </w:tcBorders>
          </w:tcPr>
          <w:p w14:paraId="4D3B801A" w14:textId="36DE16EF" w:rsidR="00A22F18" w:rsidRPr="00CC7FC5" w:rsidRDefault="009D6ED4" w:rsidP="00090B1A">
            <w:pPr>
              <w:pStyle w:val="Tabletext"/>
              <w:jc w:val="center"/>
              <w:rPr>
                <w:lang w:eastAsia="zh-CN"/>
              </w:rPr>
            </w:pPr>
            <w:bookmarkStart w:id="107" w:name="lt_pId392"/>
            <w:r w:rsidRPr="00CC7FC5">
              <w:rPr>
                <w:rFonts w:hint="eastAsia"/>
                <w:lang w:eastAsia="zh-CN"/>
              </w:rPr>
              <w:t>皆为</w:t>
            </w:r>
            <w:r w:rsidR="00A22F18" w:rsidRPr="00CC7FC5">
              <w:rPr>
                <w:lang w:eastAsia="zh-CN"/>
              </w:rPr>
              <w:t>30</w:t>
            </w:r>
            <w:bookmarkEnd w:id="107"/>
          </w:p>
        </w:tc>
      </w:tr>
      <w:tr w:rsidR="00A22F18" w:rsidRPr="00CC7FC5" w14:paraId="13368840" w14:textId="77777777" w:rsidTr="00362F16">
        <w:trPr>
          <w:jc w:val="center"/>
        </w:trPr>
        <w:tc>
          <w:tcPr>
            <w:tcW w:w="4390" w:type="dxa"/>
            <w:tcBorders>
              <w:top w:val="single" w:sz="4" w:space="0" w:color="auto"/>
              <w:left w:val="single" w:sz="4" w:space="0" w:color="auto"/>
              <w:bottom w:val="single" w:sz="4" w:space="0" w:color="auto"/>
              <w:right w:val="single" w:sz="4" w:space="0" w:color="auto"/>
            </w:tcBorders>
            <w:hideMark/>
          </w:tcPr>
          <w:p w14:paraId="7FF7CB95" w14:textId="4B33DB58" w:rsidR="00A22F18" w:rsidRPr="00CC7FC5" w:rsidRDefault="009E4994" w:rsidP="00362F16">
            <w:pPr>
              <w:pStyle w:val="Tabletext"/>
              <w:rPr>
                <w:lang w:eastAsia="zh-CN"/>
              </w:rPr>
            </w:pPr>
            <w:r w:rsidRPr="00CC7FC5">
              <w:rPr>
                <w:rFonts w:hint="eastAsia"/>
                <w:lang w:eastAsia="zh-CN"/>
              </w:rPr>
              <w:t>机械下倾角</w:t>
            </w:r>
          </w:p>
        </w:tc>
        <w:tc>
          <w:tcPr>
            <w:tcW w:w="3084" w:type="dxa"/>
            <w:tcBorders>
              <w:top w:val="single" w:sz="4" w:space="0" w:color="auto"/>
              <w:left w:val="single" w:sz="4" w:space="0" w:color="auto"/>
              <w:bottom w:val="single" w:sz="4" w:space="0" w:color="auto"/>
              <w:right w:val="single" w:sz="4" w:space="0" w:color="auto"/>
            </w:tcBorders>
            <w:hideMark/>
          </w:tcPr>
          <w:p w14:paraId="604A088A" w14:textId="12184136" w:rsidR="00A22F18" w:rsidRPr="00CC7FC5" w:rsidRDefault="00A22F18" w:rsidP="00A66EC6">
            <w:pPr>
              <w:pStyle w:val="Tabletext"/>
              <w:jc w:val="center"/>
              <w:rPr>
                <w:lang w:eastAsia="zh-CN"/>
              </w:rPr>
            </w:pPr>
            <w:bookmarkStart w:id="108" w:name="lt_pId394"/>
            <w:r w:rsidRPr="00CC7FC5">
              <w:rPr>
                <w:lang w:eastAsia="zh-CN"/>
              </w:rPr>
              <w:t>10</w:t>
            </w:r>
            <w:r w:rsidR="00A66EC6">
              <w:rPr>
                <w:rFonts w:hint="eastAsia"/>
                <w:lang w:eastAsia="zh-CN"/>
              </w:rPr>
              <w:t>（</w:t>
            </w:r>
            <w:r w:rsidR="00A66EC6" w:rsidRPr="00CC7FC5">
              <w:rPr>
                <w:rFonts w:hint="eastAsia"/>
                <w:lang w:eastAsia="zh-CN"/>
              </w:rPr>
              <w:t>城区</w:t>
            </w:r>
            <w:r w:rsidR="00A66EC6" w:rsidRPr="00CC7FC5">
              <w:rPr>
                <w:lang w:eastAsia="zh-CN"/>
              </w:rPr>
              <w:t>/</w:t>
            </w:r>
            <w:r w:rsidR="00A66EC6" w:rsidRPr="00CC7FC5">
              <w:rPr>
                <w:rFonts w:hint="eastAsia"/>
                <w:lang w:eastAsia="zh-CN"/>
              </w:rPr>
              <w:t>郊区</w:t>
            </w:r>
            <w:r w:rsidR="00A66EC6" w:rsidRPr="00CC7FC5">
              <w:rPr>
                <w:lang w:eastAsia="zh-CN"/>
              </w:rPr>
              <w:t>热点</w:t>
            </w:r>
            <w:r w:rsidR="00A66EC6">
              <w:rPr>
                <w:rFonts w:hint="eastAsia"/>
                <w:lang w:eastAsia="zh-CN"/>
              </w:rPr>
              <w:t>）</w:t>
            </w:r>
            <w:bookmarkEnd w:id="108"/>
          </w:p>
        </w:tc>
      </w:tr>
      <w:tr w:rsidR="00A22F18" w:rsidRPr="00CC7FC5" w14:paraId="60887528" w14:textId="77777777" w:rsidTr="00362F16">
        <w:trPr>
          <w:jc w:val="center"/>
        </w:trPr>
        <w:tc>
          <w:tcPr>
            <w:tcW w:w="4390" w:type="dxa"/>
            <w:tcBorders>
              <w:top w:val="single" w:sz="4" w:space="0" w:color="auto"/>
              <w:left w:val="single" w:sz="4" w:space="0" w:color="auto"/>
              <w:bottom w:val="single" w:sz="4" w:space="0" w:color="auto"/>
              <w:right w:val="single" w:sz="4" w:space="0" w:color="auto"/>
            </w:tcBorders>
            <w:hideMark/>
          </w:tcPr>
          <w:p w14:paraId="2E15CB3B" w14:textId="7E489080" w:rsidR="00A22F18" w:rsidRPr="00CC7FC5" w:rsidRDefault="00090B1A" w:rsidP="00090B1A">
            <w:pPr>
              <w:pStyle w:val="Tabletext"/>
              <w:rPr>
                <w:lang w:eastAsia="zh-CN"/>
              </w:rPr>
            </w:pPr>
            <w:bookmarkStart w:id="109" w:name="lt_pId395"/>
            <w:r w:rsidRPr="00CC7FC5">
              <w:rPr>
                <w:rFonts w:hint="eastAsia"/>
                <w:lang w:eastAsia="zh-CN"/>
              </w:rPr>
              <w:t>热噪声（</w:t>
            </w:r>
            <w:r w:rsidRPr="00CC7FC5">
              <w:rPr>
                <w:lang w:eastAsia="zh-CN"/>
              </w:rPr>
              <w:t>dBW/Hz</w:t>
            </w:r>
            <w:r w:rsidRPr="00CC7FC5">
              <w:rPr>
                <w:rFonts w:hint="eastAsia"/>
                <w:lang w:eastAsia="zh-CN"/>
              </w:rPr>
              <w:t>）</w:t>
            </w:r>
            <w:r w:rsidR="00A22F18" w:rsidRPr="00CC7FC5">
              <w:rPr>
                <w:lang w:eastAsia="zh-CN"/>
              </w:rPr>
              <w:t xml:space="preserve"> </w:t>
            </w:r>
            <w:bookmarkEnd w:id="109"/>
          </w:p>
        </w:tc>
        <w:tc>
          <w:tcPr>
            <w:tcW w:w="3084" w:type="dxa"/>
            <w:tcBorders>
              <w:top w:val="single" w:sz="4" w:space="0" w:color="auto"/>
              <w:left w:val="single" w:sz="4" w:space="0" w:color="auto"/>
              <w:bottom w:val="single" w:sz="4" w:space="0" w:color="auto"/>
              <w:right w:val="single" w:sz="4" w:space="0" w:color="auto"/>
            </w:tcBorders>
            <w:hideMark/>
          </w:tcPr>
          <w:p w14:paraId="152250F5" w14:textId="77777777" w:rsidR="00A22F18" w:rsidRPr="00CC7FC5" w:rsidRDefault="00A22F18" w:rsidP="00362F16">
            <w:pPr>
              <w:pStyle w:val="Tabletext"/>
              <w:jc w:val="center"/>
              <w:rPr>
                <w:lang w:eastAsia="zh-CN"/>
              </w:rPr>
            </w:pPr>
            <w:r w:rsidRPr="00CC7FC5">
              <w:rPr>
                <w:lang w:eastAsia="zh-CN"/>
              </w:rPr>
              <w:t>−204</w:t>
            </w:r>
          </w:p>
        </w:tc>
      </w:tr>
      <w:tr w:rsidR="00A22F18" w:rsidRPr="00CC7FC5" w14:paraId="25BE79C2" w14:textId="77777777" w:rsidTr="00362F16">
        <w:trPr>
          <w:jc w:val="center"/>
        </w:trPr>
        <w:tc>
          <w:tcPr>
            <w:tcW w:w="4390" w:type="dxa"/>
            <w:tcBorders>
              <w:top w:val="single" w:sz="4" w:space="0" w:color="auto"/>
              <w:left w:val="single" w:sz="4" w:space="0" w:color="auto"/>
              <w:bottom w:val="single" w:sz="4" w:space="0" w:color="auto"/>
              <w:right w:val="single" w:sz="4" w:space="0" w:color="auto"/>
            </w:tcBorders>
            <w:hideMark/>
          </w:tcPr>
          <w:p w14:paraId="6E037B89" w14:textId="6C805AD9" w:rsidR="00A22F18" w:rsidRPr="00CC7FC5" w:rsidRDefault="009E4994" w:rsidP="00362F16">
            <w:pPr>
              <w:pStyle w:val="Tabletext"/>
              <w:rPr>
                <w:lang w:eastAsia="zh-CN"/>
              </w:rPr>
            </w:pPr>
            <w:r w:rsidRPr="00CC7FC5">
              <w:rPr>
                <w:rFonts w:hint="eastAsia"/>
                <w:lang w:eastAsia="zh-CN"/>
              </w:rPr>
              <w:t>噪声图（</w:t>
            </w:r>
            <w:r w:rsidRPr="00CC7FC5">
              <w:rPr>
                <w:rFonts w:hint="eastAsia"/>
                <w:lang w:eastAsia="zh-CN"/>
              </w:rPr>
              <w:t>dB</w:t>
            </w:r>
            <w:r w:rsidRPr="00CC7FC5">
              <w:rPr>
                <w:rFonts w:hint="eastAsia"/>
                <w:lang w:eastAsia="zh-CN"/>
              </w:rPr>
              <w:t>）</w:t>
            </w:r>
          </w:p>
        </w:tc>
        <w:tc>
          <w:tcPr>
            <w:tcW w:w="3084" w:type="dxa"/>
            <w:tcBorders>
              <w:top w:val="single" w:sz="4" w:space="0" w:color="auto"/>
              <w:left w:val="single" w:sz="4" w:space="0" w:color="auto"/>
              <w:bottom w:val="single" w:sz="4" w:space="0" w:color="auto"/>
              <w:right w:val="single" w:sz="4" w:space="0" w:color="auto"/>
            </w:tcBorders>
            <w:hideMark/>
          </w:tcPr>
          <w:p w14:paraId="16A72837" w14:textId="77777777" w:rsidR="00A22F18" w:rsidRPr="00CC7FC5" w:rsidRDefault="00A22F18" w:rsidP="00362F16">
            <w:pPr>
              <w:pStyle w:val="Tabletext"/>
              <w:jc w:val="center"/>
              <w:rPr>
                <w:lang w:eastAsia="zh-CN"/>
              </w:rPr>
            </w:pPr>
            <w:r w:rsidRPr="00CC7FC5">
              <w:rPr>
                <w:lang w:eastAsia="zh-CN"/>
              </w:rPr>
              <w:t>12</w:t>
            </w:r>
          </w:p>
        </w:tc>
      </w:tr>
      <w:tr w:rsidR="00A22F18" w:rsidRPr="00CC7FC5" w14:paraId="066943B3" w14:textId="77777777" w:rsidTr="00362F16">
        <w:trPr>
          <w:trHeight w:val="126"/>
          <w:jc w:val="center"/>
        </w:trPr>
        <w:tc>
          <w:tcPr>
            <w:tcW w:w="4390" w:type="dxa"/>
            <w:tcBorders>
              <w:top w:val="single" w:sz="4" w:space="0" w:color="auto"/>
              <w:left w:val="single" w:sz="4" w:space="0" w:color="auto"/>
              <w:bottom w:val="single" w:sz="4" w:space="0" w:color="auto"/>
              <w:right w:val="single" w:sz="4" w:space="0" w:color="auto"/>
            </w:tcBorders>
          </w:tcPr>
          <w:p w14:paraId="1751CEA9" w14:textId="0B2D6397" w:rsidR="00A22F18" w:rsidRPr="00CC7FC5" w:rsidRDefault="009D6ED4" w:rsidP="0039027C">
            <w:pPr>
              <w:pStyle w:val="Tabletext"/>
              <w:rPr>
                <w:lang w:eastAsia="zh-CN"/>
              </w:rPr>
            </w:pPr>
            <w:bookmarkStart w:id="110" w:name="lt_pId399"/>
            <w:r w:rsidRPr="00CC7FC5">
              <w:rPr>
                <w:rFonts w:asciiTheme="majorBidi" w:hAnsiTheme="majorBidi" w:cstheme="majorBidi" w:hint="eastAsia"/>
                <w:lang w:eastAsia="zh-CN"/>
              </w:rPr>
              <w:t>天线</w:t>
            </w:r>
            <w:r w:rsidRPr="00CC7FC5">
              <w:rPr>
                <w:rFonts w:asciiTheme="majorBidi" w:hAnsiTheme="majorBidi" w:cstheme="majorBidi"/>
                <w:lang w:eastAsia="zh-CN"/>
              </w:rPr>
              <w:t>极化（</w:t>
            </w:r>
            <w:r w:rsidRPr="00CC7FC5">
              <w:rPr>
                <w:rFonts w:asciiTheme="majorBidi" w:hAnsiTheme="majorBidi" w:cstheme="majorBidi" w:hint="eastAsia"/>
                <w:lang w:eastAsia="zh-CN"/>
              </w:rPr>
              <w:t>度</w:t>
            </w:r>
            <w:r w:rsidRPr="00CC7FC5">
              <w:rPr>
                <w:rFonts w:asciiTheme="majorBidi" w:hAnsiTheme="majorBidi" w:cstheme="majorBidi"/>
                <w:lang w:eastAsia="zh-CN"/>
              </w:rPr>
              <w:t>）</w:t>
            </w:r>
            <w:bookmarkEnd w:id="110"/>
          </w:p>
        </w:tc>
        <w:tc>
          <w:tcPr>
            <w:tcW w:w="3084" w:type="dxa"/>
            <w:tcBorders>
              <w:top w:val="single" w:sz="4" w:space="0" w:color="auto"/>
              <w:left w:val="single" w:sz="4" w:space="0" w:color="auto"/>
              <w:bottom w:val="single" w:sz="4" w:space="0" w:color="auto"/>
              <w:right w:val="single" w:sz="4" w:space="0" w:color="auto"/>
            </w:tcBorders>
          </w:tcPr>
          <w:p w14:paraId="3871F24D" w14:textId="0B756218" w:rsidR="00A22F18" w:rsidRPr="00CC7FC5" w:rsidRDefault="009D6ED4" w:rsidP="00A66EC6">
            <w:pPr>
              <w:pStyle w:val="Tabletext"/>
              <w:jc w:val="center"/>
              <w:rPr>
                <w:lang w:eastAsia="zh-CN"/>
              </w:rPr>
            </w:pPr>
            <w:bookmarkStart w:id="111" w:name="lt_pId400"/>
            <w:r w:rsidRPr="00CC7FC5">
              <w:rPr>
                <w:rFonts w:asciiTheme="majorBidi" w:hAnsiTheme="majorBidi" w:cstheme="majorBidi" w:hint="eastAsia"/>
                <w:lang w:eastAsia="zh-CN"/>
              </w:rPr>
              <w:t>线性</w:t>
            </w:r>
            <w:r w:rsidR="00A22F18" w:rsidRPr="00CC7FC5">
              <w:rPr>
                <w:rFonts w:asciiTheme="majorBidi" w:hAnsiTheme="majorBidi" w:cstheme="majorBidi"/>
              </w:rPr>
              <w:t>±45</w:t>
            </w:r>
            <w:bookmarkEnd w:id="111"/>
          </w:p>
        </w:tc>
      </w:tr>
      <w:tr w:rsidR="00A22F18" w:rsidRPr="00CC7FC5" w14:paraId="6037F54A" w14:textId="77777777" w:rsidTr="00362F16">
        <w:trPr>
          <w:trHeight w:val="126"/>
          <w:jc w:val="center"/>
        </w:trPr>
        <w:tc>
          <w:tcPr>
            <w:tcW w:w="4390" w:type="dxa"/>
            <w:tcBorders>
              <w:top w:val="single" w:sz="4" w:space="0" w:color="auto"/>
              <w:left w:val="single" w:sz="4" w:space="0" w:color="auto"/>
              <w:bottom w:val="single" w:sz="4" w:space="0" w:color="auto"/>
              <w:right w:val="single" w:sz="4" w:space="0" w:color="auto"/>
            </w:tcBorders>
          </w:tcPr>
          <w:p w14:paraId="0F56E7B2" w14:textId="3C80D22D" w:rsidR="00A22F18" w:rsidRPr="00CC7FC5" w:rsidRDefault="00E70513" w:rsidP="00362F16">
            <w:pPr>
              <w:pStyle w:val="Tabletext"/>
              <w:rPr>
                <w:rFonts w:asciiTheme="majorBidi" w:hAnsiTheme="majorBidi" w:cstheme="majorBidi"/>
                <w:lang w:eastAsia="ja-JP"/>
              </w:rPr>
            </w:pPr>
            <w:r w:rsidRPr="00CC7FC5">
              <w:rPr>
                <w:rFonts w:asciiTheme="majorBidi" w:hAnsiTheme="majorBidi" w:cstheme="majorBidi" w:hint="eastAsia"/>
                <w:lang w:eastAsia="ja-JP"/>
              </w:rPr>
              <w:t>扇区划分</w:t>
            </w:r>
          </w:p>
        </w:tc>
        <w:tc>
          <w:tcPr>
            <w:tcW w:w="3084" w:type="dxa"/>
            <w:tcBorders>
              <w:top w:val="single" w:sz="4" w:space="0" w:color="auto"/>
              <w:left w:val="single" w:sz="4" w:space="0" w:color="auto"/>
              <w:bottom w:val="single" w:sz="4" w:space="0" w:color="auto"/>
              <w:right w:val="single" w:sz="4" w:space="0" w:color="auto"/>
            </w:tcBorders>
          </w:tcPr>
          <w:p w14:paraId="14035DF3" w14:textId="3916AFE9" w:rsidR="00A22F18" w:rsidRPr="00CC7FC5" w:rsidRDefault="0039027C" w:rsidP="00362F16">
            <w:pPr>
              <w:pStyle w:val="Tabletext"/>
              <w:jc w:val="center"/>
              <w:rPr>
                <w:rFonts w:asciiTheme="majorBidi" w:hAnsiTheme="majorBidi" w:cstheme="majorBidi"/>
              </w:rPr>
            </w:pPr>
            <w:r w:rsidRPr="00CC7FC5">
              <w:rPr>
                <w:rFonts w:asciiTheme="majorBidi" w:hAnsiTheme="majorBidi" w:cstheme="majorBidi" w:hint="eastAsia"/>
                <w:lang w:eastAsia="zh-CN"/>
              </w:rPr>
              <w:t>单个扇区</w:t>
            </w:r>
          </w:p>
        </w:tc>
      </w:tr>
      <w:tr w:rsidR="00A22F18" w:rsidRPr="00CC7FC5" w14:paraId="20734CB5" w14:textId="77777777" w:rsidTr="00362F16">
        <w:trPr>
          <w:jc w:val="center"/>
        </w:trPr>
        <w:tc>
          <w:tcPr>
            <w:tcW w:w="4390" w:type="dxa"/>
            <w:tcBorders>
              <w:top w:val="single" w:sz="4" w:space="0" w:color="auto"/>
              <w:left w:val="single" w:sz="4" w:space="0" w:color="auto"/>
              <w:bottom w:val="single" w:sz="4" w:space="0" w:color="auto"/>
              <w:right w:val="single" w:sz="4" w:space="0" w:color="auto"/>
            </w:tcBorders>
            <w:hideMark/>
          </w:tcPr>
          <w:p w14:paraId="5DC9F2B2" w14:textId="7C881437" w:rsidR="00A22F18" w:rsidRPr="00CC7FC5" w:rsidRDefault="00F80B0C" w:rsidP="00362F16">
            <w:pPr>
              <w:pStyle w:val="Tabletext"/>
              <w:rPr>
                <w:lang w:val="en-GB" w:eastAsia="zh-CN"/>
              </w:rPr>
            </w:pPr>
            <w:r w:rsidRPr="00CC7FC5">
              <w:rPr>
                <w:rFonts w:hint="eastAsia"/>
                <w:lang w:eastAsia="zh-CN"/>
              </w:rPr>
              <w:t>方位角</w:t>
            </w:r>
            <w:r w:rsidRPr="00CC7FC5">
              <w:rPr>
                <w:rFonts w:hint="eastAsia"/>
                <w:lang w:val="en-GB" w:eastAsia="zh-CN"/>
              </w:rPr>
              <w:t>（</w:t>
            </w:r>
            <w:r w:rsidRPr="00CC7FC5">
              <w:rPr>
                <w:rFonts w:hint="eastAsia"/>
                <w:lang w:eastAsia="zh-CN"/>
              </w:rPr>
              <w:t>度</w:t>
            </w:r>
            <w:r w:rsidRPr="00CC7FC5">
              <w:rPr>
                <w:rFonts w:hint="eastAsia"/>
                <w:lang w:val="en-GB" w:eastAsia="zh-CN"/>
              </w:rPr>
              <w:t>）</w:t>
            </w:r>
          </w:p>
        </w:tc>
        <w:tc>
          <w:tcPr>
            <w:tcW w:w="3084" w:type="dxa"/>
            <w:tcBorders>
              <w:top w:val="single" w:sz="4" w:space="0" w:color="auto"/>
              <w:left w:val="single" w:sz="4" w:space="0" w:color="auto"/>
              <w:bottom w:val="single" w:sz="4" w:space="0" w:color="auto"/>
              <w:right w:val="single" w:sz="4" w:space="0" w:color="auto"/>
            </w:tcBorders>
            <w:hideMark/>
          </w:tcPr>
          <w:p w14:paraId="27707633" w14:textId="77777777" w:rsidR="00A22F18" w:rsidRPr="00CC7FC5" w:rsidRDefault="00A22F18" w:rsidP="00362F16">
            <w:pPr>
              <w:pStyle w:val="Tabletext"/>
              <w:jc w:val="center"/>
              <w:rPr>
                <w:lang w:eastAsia="zh-CN"/>
              </w:rPr>
            </w:pPr>
            <w:r w:rsidRPr="00CC7FC5">
              <w:rPr>
                <w:lang w:eastAsia="zh-CN"/>
              </w:rPr>
              <w:t>180</w:t>
            </w:r>
          </w:p>
        </w:tc>
      </w:tr>
    </w:tbl>
    <w:p w14:paraId="02528EDA" w14:textId="77777777" w:rsidR="00A22F18" w:rsidRPr="00CC7FC5" w:rsidRDefault="00A22F18" w:rsidP="00A22F18">
      <w:pPr>
        <w:pStyle w:val="Tablefin"/>
      </w:pPr>
    </w:p>
    <w:p w14:paraId="343F0588" w14:textId="4F09BDE7" w:rsidR="00A22F18" w:rsidRPr="00CC7FC5" w:rsidRDefault="0067430A" w:rsidP="00D92B4D">
      <w:pPr>
        <w:tabs>
          <w:tab w:val="left" w:pos="840"/>
        </w:tabs>
        <w:overflowPunct/>
        <w:autoSpaceDE/>
        <w:adjustRightInd/>
        <w:ind w:firstLineChars="177" w:firstLine="425"/>
        <w:rPr>
          <w:rFonts w:eastAsiaTheme="minorEastAsia"/>
          <w:lang w:val="en-GB" w:eastAsia="zh-CN"/>
        </w:rPr>
      </w:pPr>
      <w:r w:rsidRPr="00CC7FC5">
        <w:rPr>
          <w:rFonts w:eastAsiaTheme="minorEastAsia" w:hint="eastAsia"/>
          <w:lang w:val="en-GB" w:eastAsia="zh-CN"/>
        </w:rPr>
        <w:t>为了模拟最坏的情况，假设电子调控朝向用户终端。用户终端的位置在从</w:t>
      </w:r>
      <w:r w:rsidRPr="00CC7FC5">
        <w:rPr>
          <w:rFonts w:eastAsiaTheme="minorEastAsia" w:hint="eastAsia"/>
          <w:lang w:val="en-GB" w:eastAsia="zh-CN"/>
        </w:rPr>
        <w:t>IMT</w:t>
      </w:r>
      <w:r w:rsidRPr="00CC7FC5">
        <w:rPr>
          <w:rFonts w:eastAsiaTheme="minorEastAsia" w:hint="eastAsia"/>
          <w:lang w:val="en-GB" w:eastAsia="zh-CN"/>
        </w:rPr>
        <w:t>基站到</w:t>
      </w:r>
      <w:r w:rsidRPr="00CC7FC5">
        <w:rPr>
          <w:rFonts w:eastAsiaTheme="minorEastAsia" w:hint="eastAsia"/>
          <w:lang w:val="en-GB" w:eastAsia="zh-CN"/>
        </w:rPr>
        <w:t>FSS</w:t>
      </w:r>
      <w:r w:rsidRPr="00CC7FC5">
        <w:rPr>
          <w:rFonts w:eastAsiaTheme="minorEastAsia" w:hint="eastAsia"/>
          <w:lang w:val="en-GB" w:eastAsia="zh-CN"/>
        </w:rPr>
        <w:t>地</w:t>
      </w:r>
      <w:r w:rsidR="005B0075">
        <w:rPr>
          <w:rFonts w:eastAsiaTheme="minorEastAsia" w:hint="eastAsia"/>
          <w:lang w:val="en-GB" w:eastAsia="zh-CN"/>
        </w:rPr>
        <w:t>球</w:t>
      </w:r>
      <w:r w:rsidRPr="00CC7FC5">
        <w:rPr>
          <w:rFonts w:eastAsiaTheme="minorEastAsia" w:hint="eastAsia"/>
          <w:lang w:val="en-GB" w:eastAsia="zh-CN"/>
        </w:rPr>
        <w:t>站</w:t>
      </w:r>
      <w:r w:rsidR="00D92B4D" w:rsidRPr="00CC7FC5">
        <w:rPr>
          <w:rFonts w:eastAsiaTheme="minorEastAsia" w:hint="eastAsia"/>
          <w:lang w:val="en-GB" w:eastAsia="zh-CN"/>
        </w:rPr>
        <w:t>的线路上，并</w:t>
      </w:r>
      <w:r w:rsidRPr="00CC7FC5">
        <w:rPr>
          <w:rFonts w:eastAsiaTheme="minorEastAsia" w:hint="eastAsia"/>
          <w:lang w:val="en-GB" w:eastAsia="zh-CN"/>
        </w:rPr>
        <w:t>位于小区的边缘。电子调控的仰角在</w:t>
      </w:r>
      <w:r w:rsidRPr="00CC7FC5">
        <w:rPr>
          <w:rFonts w:eastAsiaTheme="minorEastAsia" w:hint="eastAsia"/>
          <w:lang w:val="en-GB" w:eastAsia="zh-CN"/>
        </w:rPr>
        <w:t>1</w:t>
      </w:r>
      <w:r w:rsidRPr="00CC7FC5">
        <w:rPr>
          <w:rFonts w:eastAsiaTheme="minorEastAsia" w:hint="eastAsia"/>
          <w:lang w:val="en-GB" w:eastAsia="zh-CN"/>
        </w:rPr>
        <w:t>到</w:t>
      </w:r>
      <w:r w:rsidRPr="00CC7FC5">
        <w:rPr>
          <w:rFonts w:eastAsiaTheme="minorEastAsia" w:hint="eastAsia"/>
          <w:lang w:val="en-GB" w:eastAsia="zh-CN"/>
        </w:rPr>
        <w:t>7.9</w:t>
      </w:r>
      <w:r w:rsidRPr="00CC7FC5">
        <w:rPr>
          <w:rFonts w:eastAsiaTheme="minorEastAsia" w:hint="eastAsia"/>
          <w:lang w:val="en-GB" w:eastAsia="zh-CN"/>
        </w:rPr>
        <w:t>度之间。如图</w:t>
      </w:r>
      <w:r w:rsidRPr="00CC7FC5">
        <w:rPr>
          <w:rFonts w:eastAsiaTheme="minorEastAsia" w:hint="eastAsia"/>
          <w:lang w:val="en-GB" w:eastAsia="zh-CN"/>
        </w:rPr>
        <w:t>4</w:t>
      </w:r>
      <w:r w:rsidRPr="00CC7FC5">
        <w:rPr>
          <w:rFonts w:eastAsiaTheme="minorEastAsia" w:hint="eastAsia"/>
          <w:lang w:val="en-GB" w:eastAsia="zh-CN"/>
        </w:rPr>
        <w:t>所示，计算选择仰角</w:t>
      </w:r>
      <w:r w:rsidR="00120AB8" w:rsidRPr="00CC7FC5">
        <w:rPr>
          <w:rFonts w:eastAsiaTheme="minorEastAsia" w:hint="eastAsia"/>
          <w:lang w:val="en-GB" w:eastAsia="zh-CN"/>
        </w:rPr>
        <w:t>值以获得朝向地球站的最大增益。当电子调控</w:t>
      </w:r>
      <w:r w:rsidRPr="00CC7FC5">
        <w:rPr>
          <w:rFonts w:eastAsiaTheme="minorEastAsia" w:hint="eastAsia"/>
          <w:lang w:val="en-GB" w:eastAsia="zh-CN"/>
        </w:rPr>
        <w:t>与物理天线角度</w:t>
      </w:r>
      <w:r w:rsidR="00120AB8" w:rsidRPr="00CC7FC5">
        <w:rPr>
          <w:rFonts w:eastAsiaTheme="minorEastAsia" w:hint="eastAsia"/>
          <w:lang w:val="en-GB" w:eastAsia="zh-CN"/>
        </w:rPr>
        <w:t>方位角</w:t>
      </w:r>
      <w:r w:rsidRPr="00CC7FC5">
        <w:rPr>
          <w:rFonts w:eastAsiaTheme="minorEastAsia" w:hint="eastAsia"/>
          <w:lang w:val="en-GB" w:eastAsia="zh-CN"/>
        </w:rPr>
        <w:t>相同时，朝向地</w:t>
      </w:r>
      <w:r w:rsidR="008E363F">
        <w:rPr>
          <w:rFonts w:eastAsiaTheme="minorEastAsia" w:hint="eastAsia"/>
          <w:lang w:val="en-GB" w:eastAsia="zh-CN"/>
        </w:rPr>
        <w:t>球</w:t>
      </w:r>
      <w:r w:rsidRPr="00CC7FC5">
        <w:rPr>
          <w:rFonts w:eastAsiaTheme="minorEastAsia" w:hint="eastAsia"/>
          <w:lang w:val="en-GB" w:eastAsia="zh-CN"/>
        </w:rPr>
        <w:t>站的水平增益可达到</w:t>
      </w:r>
      <w:r w:rsidRPr="00CC7FC5">
        <w:rPr>
          <w:rFonts w:eastAsiaTheme="minorEastAsia" w:hint="eastAsia"/>
          <w:lang w:val="en-GB" w:eastAsia="zh-CN"/>
        </w:rPr>
        <w:t xml:space="preserve">25.79 </w:t>
      </w:r>
      <w:proofErr w:type="spellStart"/>
      <w:r w:rsidRPr="00CC7FC5">
        <w:rPr>
          <w:rFonts w:eastAsiaTheme="minorEastAsia" w:hint="eastAsia"/>
          <w:lang w:val="en-GB" w:eastAsia="zh-CN"/>
        </w:rPr>
        <w:t>dBi</w:t>
      </w:r>
      <w:proofErr w:type="spellEnd"/>
      <w:r w:rsidRPr="00CC7FC5">
        <w:rPr>
          <w:rFonts w:eastAsiaTheme="minorEastAsia" w:hint="eastAsia"/>
          <w:lang w:val="en-GB" w:eastAsia="zh-CN"/>
        </w:rPr>
        <w:t>的最大值。</w:t>
      </w:r>
    </w:p>
    <w:p w14:paraId="70C3FF0F" w14:textId="4CF3C864" w:rsidR="00A22F18" w:rsidRPr="00CC7FC5" w:rsidRDefault="009D6ED4" w:rsidP="00A22F18">
      <w:pPr>
        <w:pStyle w:val="FigureNo"/>
        <w:rPr>
          <w:lang w:val="en-GB" w:eastAsia="zh-CN"/>
        </w:rPr>
      </w:pPr>
      <w:bookmarkStart w:id="112" w:name="lt_pId410"/>
      <w:r w:rsidRPr="00CC7FC5">
        <w:rPr>
          <w:rFonts w:hint="eastAsia"/>
          <w:lang w:val="en-GB" w:eastAsia="zh-CN"/>
        </w:rPr>
        <w:t>图</w:t>
      </w:r>
      <w:r w:rsidR="00A22F18" w:rsidRPr="00CC7FC5">
        <w:rPr>
          <w:lang w:val="en-GB" w:eastAsia="zh-CN"/>
        </w:rPr>
        <w:t>4</w:t>
      </w:r>
      <w:bookmarkEnd w:id="112"/>
    </w:p>
    <w:p w14:paraId="2A1CCC53" w14:textId="3B6E3E5C" w:rsidR="00A22F18" w:rsidRPr="00CC7FC5" w:rsidRDefault="009D6ED4" w:rsidP="00A22F18">
      <w:pPr>
        <w:pStyle w:val="Figuretitle"/>
        <w:rPr>
          <w:lang w:val="en-GB" w:eastAsia="zh-CN"/>
        </w:rPr>
      </w:pPr>
      <w:r w:rsidRPr="00CC7FC5">
        <w:rPr>
          <w:lang w:val="en-GB" w:eastAsia="zh-CN"/>
        </w:rPr>
        <w:t>IMT</w:t>
      </w:r>
      <w:r w:rsidRPr="00CC7FC5">
        <w:rPr>
          <w:lang w:val="en-GB" w:eastAsia="zh-CN"/>
        </w:rPr>
        <w:t>基站到</w:t>
      </w:r>
      <w:r w:rsidRPr="00CC7FC5">
        <w:rPr>
          <w:lang w:val="en-GB" w:eastAsia="zh-CN"/>
        </w:rPr>
        <w:t>FSS</w:t>
      </w:r>
      <w:r w:rsidRPr="00CC7FC5">
        <w:rPr>
          <w:lang w:val="en-GB" w:eastAsia="zh-CN"/>
        </w:rPr>
        <w:t>地球站的最大增益</w:t>
      </w:r>
    </w:p>
    <w:p w14:paraId="2DD758F5" w14:textId="77777777" w:rsidR="00A22F18" w:rsidRPr="00CC7FC5" w:rsidRDefault="00A22F18" w:rsidP="00A22F18">
      <w:pPr>
        <w:pStyle w:val="Figure"/>
      </w:pPr>
      <w:r w:rsidRPr="00CC7FC5">
        <w:rPr>
          <w:noProof/>
          <w:lang w:val="en-US" w:eastAsia="zh-CN"/>
        </w:rPr>
        <w:drawing>
          <wp:inline distT="0" distB="0" distL="0" distR="0" wp14:anchorId="6251AB1B" wp14:editId="721E1CEC">
            <wp:extent cx="2770638" cy="3014478"/>
            <wp:effectExtent l="0" t="0" r="0" b="0"/>
            <wp:docPr id="1561654868" name="Picture 4" descr="A graph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86870" name="Picture 4" descr="A graph with numbers and a circ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0638" cy="3014478"/>
                    </a:xfrm>
                    <a:prstGeom prst="rect">
                      <a:avLst/>
                    </a:prstGeom>
                  </pic:spPr>
                </pic:pic>
              </a:graphicData>
            </a:graphic>
          </wp:inline>
        </w:drawing>
      </w:r>
    </w:p>
    <w:p w14:paraId="397C6973" w14:textId="7D30CFFC" w:rsidR="00A22F18" w:rsidRPr="00CC7FC5" w:rsidRDefault="00663023" w:rsidP="00D92B4D">
      <w:pPr>
        <w:pStyle w:val="Normalaftertitle"/>
        <w:ind w:firstLineChars="177" w:firstLine="425"/>
        <w:rPr>
          <w:lang w:val="en-GB" w:eastAsia="ja-JP"/>
        </w:rPr>
      </w:pPr>
      <w:bookmarkStart w:id="113" w:name="lt_pId413"/>
      <w:r w:rsidRPr="00CC7FC5">
        <w:rPr>
          <w:rFonts w:hint="eastAsia"/>
          <w:lang w:eastAsia="zh-CN"/>
        </w:rPr>
        <w:lastRenderedPageBreak/>
        <w:t>FSS</w:t>
      </w:r>
      <w:r w:rsidRPr="00CC7FC5">
        <w:rPr>
          <w:rFonts w:hint="eastAsia"/>
          <w:lang w:val="en-GB" w:eastAsia="zh-CN"/>
        </w:rPr>
        <w:t>地球站参数见表</w:t>
      </w:r>
      <w:r w:rsidRPr="00CC7FC5">
        <w:rPr>
          <w:rFonts w:hint="eastAsia"/>
          <w:lang w:eastAsia="zh-CN"/>
        </w:rPr>
        <w:t>4</w:t>
      </w:r>
      <w:r w:rsidRPr="00CC7FC5">
        <w:rPr>
          <w:rFonts w:hint="eastAsia"/>
          <w:lang w:val="en-GB" w:eastAsia="zh-CN"/>
        </w:rPr>
        <w:t>。</w:t>
      </w:r>
      <w:bookmarkEnd w:id="113"/>
      <w:r w:rsidR="00120AB8" w:rsidRPr="00CC7FC5">
        <w:rPr>
          <w:rFonts w:hint="eastAsia"/>
          <w:lang w:val="en-GB" w:eastAsia="zh-CN"/>
        </w:rPr>
        <w:t>假设</w:t>
      </w:r>
      <w:r w:rsidR="00120AB8" w:rsidRPr="00CC7FC5">
        <w:rPr>
          <w:rFonts w:hint="eastAsia"/>
          <w:lang w:val="en-GB" w:eastAsia="zh-CN"/>
        </w:rPr>
        <w:t>FSS</w:t>
      </w:r>
      <w:r w:rsidR="00120AB8" w:rsidRPr="00CC7FC5">
        <w:rPr>
          <w:rFonts w:hint="eastAsia"/>
          <w:lang w:val="en-GB" w:eastAsia="zh-CN"/>
        </w:rPr>
        <w:t>地球</w:t>
      </w:r>
      <w:r w:rsidR="00D92B4D" w:rsidRPr="00CC7FC5">
        <w:rPr>
          <w:rFonts w:hint="eastAsia"/>
          <w:lang w:val="en-GB" w:eastAsia="zh-CN"/>
        </w:rPr>
        <w:t>站天线口径</w:t>
      </w:r>
      <w:r w:rsidR="00120AB8" w:rsidRPr="00CC7FC5">
        <w:rPr>
          <w:rFonts w:hint="eastAsia"/>
          <w:lang w:val="en-GB" w:eastAsia="zh-CN"/>
        </w:rPr>
        <w:t>为</w:t>
      </w:r>
      <w:r w:rsidR="00120AB8" w:rsidRPr="00CC7FC5">
        <w:rPr>
          <w:rFonts w:hint="eastAsia"/>
          <w:lang w:val="en-GB" w:eastAsia="zh-CN"/>
        </w:rPr>
        <w:t>4.5</w:t>
      </w:r>
      <w:r w:rsidR="00120AB8" w:rsidRPr="00CC7FC5">
        <w:rPr>
          <w:rFonts w:hint="eastAsia"/>
          <w:lang w:val="en-GB" w:eastAsia="zh-CN"/>
        </w:rPr>
        <w:t>米，仰角为</w:t>
      </w:r>
      <w:r w:rsidR="00120AB8" w:rsidRPr="00CC7FC5">
        <w:rPr>
          <w:rFonts w:hint="eastAsia"/>
          <w:lang w:val="en-GB" w:eastAsia="zh-CN"/>
        </w:rPr>
        <w:t>10</w:t>
      </w:r>
      <w:r w:rsidR="00120AB8" w:rsidRPr="00CC7FC5">
        <w:rPr>
          <w:rFonts w:hint="eastAsia"/>
          <w:lang w:val="en-GB" w:eastAsia="zh-CN"/>
        </w:rPr>
        <w:t>度，朝向</w:t>
      </w:r>
      <w:r w:rsidR="00120AB8" w:rsidRPr="00CC7FC5">
        <w:rPr>
          <w:rFonts w:hint="eastAsia"/>
          <w:lang w:val="en-GB" w:eastAsia="zh-CN"/>
        </w:rPr>
        <w:t>IMT</w:t>
      </w:r>
      <w:r w:rsidR="00120AB8" w:rsidRPr="00CC7FC5">
        <w:rPr>
          <w:rFonts w:hint="eastAsia"/>
          <w:lang w:val="en-GB" w:eastAsia="zh-CN"/>
        </w:rPr>
        <w:t>基站的离轴角为</w:t>
      </w:r>
      <w:r w:rsidR="00120AB8" w:rsidRPr="00CC7FC5">
        <w:rPr>
          <w:rFonts w:hint="eastAsia"/>
          <w:lang w:val="en-GB" w:eastAsia="zh-CN"/>
        </w:rPr>
        <w:t>10/20/48</w:t>
      </w:r>
      <w:r w:rsidR="00120AB8" w:rsidRPr="00CC7FC5">
        <w:rPr>
          <w:rFonts w:hint="eastAsia"/>
          <w:lang w:val="en-GB" w:eastAsia="zh-CN"/>
        </w:rPr>
        <w:t>度。</w:t>
      </w:r>
    </w:p>
    <w:p w14:paraId="74E62E53" w14:textId="29436535" w:rsidR="00A22F18" w:rsidRPr="00CC7FC5" w:rsidRDefault="009D6ED4" w:rsidP="00A22F18">
      <w:pPr>
        <w:pStyle w:val="TableNo"/>
        <w:rPr>
          <w:lang w:eastAsia="ja-JP"/>
        </w:rPr>
      </w:pPr>
      <w:bookmarkStart w:id="114" w:name="lt_pId414"/>
      <w:r w:rsidRPr="00CC7FC5">
        <w:rPr>
          <w:rFonts w:hint="eastAsia"/>
          <w:lang w:eastAsia="zh-CN"/>
        </w:rPr>
        <w:t>表</w:t>
      </w:r>
      <w:r w:rsidR="00A22F18" w:rsidRPr="00CC7FC5">
        <w:rPr>
          <w:lang w:eastAsia="ja-JP"/>
        </w:rPr>
        <w:t xml:space="preserve"> 4</w:t>
      </w:r>
      <w:bookmarkEnd w:id="114"/>
    </w:p>
    <w:p w14:paraId="3D8C2648" w14:textId="610DE944" w:rsidR="00A22F18" w:rsidRPr="00CC7FC5" w:rsidRDefault="00663023" w:rsidP="00A22F18">
      <w:pPr>
        <w:pStyle w:val="Tabletitle"/>
        <w:rPr>
          <w:lang w:eastAsia="ja-JP"/>
        </w:rPr>
      </w:pPr>
      <w:r w:rsidRPr="00CC7FC5">
        <w:rPr>
          <w:rFonts w:hint="eastAsia"/>
          <w:lang w:eastAsia="ja-JP"/>
        </w:rPr>
        <w:t>FSS</w:t>
      </w:r>
      <w:r w:rsidRPr="00CC7FC5">
        <w:rPr>
          <w:rFonts w:hint="eastAsia"/>
          <w:lang w:eastAsia="ja-JP"/>
        </w:rPr>
        <w:t>地球站参数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974"/>
      </w:tblGrid>
      <w:tr w:rsidR="00A22F18" w:rsidRPr="00CC7FC5" w14:paraId="422296F5" w14:textId="77777777" w:rsidTr="00362F16">
        <w:trPr>
          <w:tblHeader/>
          <w:jc w:val="center"/>
        </w:trPr>
        <w:tc>
          <w:tcPr>
            <w:tcW w:w="5665" w:type="dxa"/>
            <w:tcBorders>
              <w:top w:val="single" w:sz="4" w:space="0" w:color="auto"/>
              <w:left w:val="single" w:sz="4" w:space="0" w:color="auto"/>
              <w:bottom w:val="single" w:sz="4" w:space="0" w:color="auto"/>
              <w:right w:val="single" w:sz="4" w:space="0" w:color="auto"/>
            </w:tcBorders>
            <w:hideMark/>
          </w:tcPr>
          <w:p w14:paraId="44A56302" w14:textId="3B85C37D" w:rsidR="00A22F18" w:rsidRPr="00CC7FC5" w:rsidRDefault="009D6ED4" w:rsidP="00362F16">
            <w:pPr>
              <w:pStyle w:val="Tablehead"/>
              <w:rPr>
                <w:lang w:eastAsia="zh-CN"/>
              </w:rPr>
            </w:pPr>
            <w:r w:rsidRPr="00CC7FC5">
              <w:rPr>
                <w:rFonts w:hint="eastAsia"/>
                <w:lang w:eastAsia="zh-CN"/>
              </w:rPr>
              <w:t>参数</w:t>
            </w:r>
          </w:p>
        </w:tc>
        <w:tc>
          <w:tcPr>
            <w:tcW w:w="3974" w:type="dxa"/>
            <w:tcBorders>
              <w:top w:val="single" w:sz="4" w:space="0" w:color="auto"/>
              <w:left w:val="single" w:sz="4" w:space="0" w:color="auto"/>
              <w:bottom w:val="single" w:sz="4" w:space="0" w:color="auto"/>
              <w:right w:val="single" w:sz="4" w:space="0" w:color="auto"/>
            </w:tcBorders>
            <w:hideMark/>
          </w:tcPr>
          <w:p w14:paraId="17D42F2D" w14:textId="0BC4652B" w:rsidR="00A22F18" w:rsidRPr="00CC7FC5" w:rsidRDefault="009D6ED4" w:rsidP="00362F16">
            <w:pPr>
              <w:pStyle w:val="Tablehead"/>
              <w:rPr>
                <w:lang w:eastAsia="zh-CN"/>
              </w:rPr>
            </w:pPr>
            <w:r w:rsidRPr="00CC7FC5">
              <w:rPr>
                <w:rFonts w:hint="eastAsia"/>
                <w:lang w:eastAsia="zh-CN"/>
              </w:rPr>
              <w:t>值</w:t>
            </w:r>
          </w:p>
        </w:tc>
      </w:tr>
      <w:tr w:rsidR="00A22F18" w:rsidRPr="00CC7FC5" w14:paraId="14AB7CCB" w14:textId="77777777" w:rsidTr="00362F16">
        <w:trPr>
          <w:jc w:val="center"/>
        </w:trPr>
        <w:tc>
          <w:tcPr>
            <w:tcW w:w="5665" w:type="dxa"/>
            <w:tcBorders>
              <w:top w:val="single" w:sz="4" w:space="0" w:color="auto"/>
              <w:left w:val="single" w:sz="4" w:space="0" w:color="auto"/>
              <w:bottom w:val="single" w:sz="4" w:space="0" w:color="auto"/>
              <w:right w:val="single" w:sz="4" w:space="0" w:color="auto"/>
            </w:tcBorders>
            <w:hideMark/>
          </w:tcPr>
          <w:p w14:paraId="44060507" w14:textId="00032BC7" w:rsidR="00A22F18" w:rsidRPr="00CC7FC5" w:rsidRDefault="009D6ED4" w:rsidP="00362F16">
            <w:pPr>
              <w:pStyle w:val="Tabletext"/>
              <w:rPr>
                <w:lang w:eastAsia="zh-CN"/>
              </w:rPr>
            </w:pPr>
            <w:r w:rsidRPr="00CC7FC5">
              <w:rPr>
                <w:rFonts w:hint="eastAsia"/>
                <w:lang w:eastAsia="zh-CN"/>
              </w:rPr>
              <w:t>发射</w:t>
            </w:r>
            <w:r w:rsidR="00CE4D5C" w:rsidRPr="00CC7FC5">
              <w:rPr>
                <w:rFonts w:hint="eastAsia"/>
                <w:lang w:eastAsia="zh-CN"/>
              </w:rPr>
              <w:t>频率</w:t>
            </w:r>
            <w:r w:rsidRPr="00CC7FC5">
              <w:rPr>
                <w:rFonts w:hint="eastAsia"/>
                <w:lang w:eastAsia="zh-CN"/>
              </w:rPr>
              <w:t>（</w:t>
            </w:r>
            <w:r w:rsidRPr="00CC7FC5">
              <w:rPr>
                <w:rFonts w:hint="eastAsia"/>
                <w:lang w:eastAsia="zh-CN"/>
              </w:rPr>
              <w:t>GHz</w:t>
            </w:r>
            <w:r w:rsidRPr="00CC7FC5">
              <w:rPr>
                <w:rFonts w:hint="eastAsia"/>
                <w:lang w:eastAsia="zh-CN"/>
              </w:rPr>
              <w:t>）</w:t>
            </w:r>
          </w:p>
        </w:tc>
        <w:tc>
          <w:tcPr>
            <w:tcW w:w="3974" w:type="dxa"/>
            <w:tcBorders>
              <w:top w:val="single" w:sz="4" w:space="0" w:color="auto"/>
              <w:left w:val="single" w:sz="4" w:space="0" w:color="auto"/>
              <w:bottom w:val="single" w:sz="4" w:space="0" w:color="auto"/>
              <w:right w:val="single" w:sz="4" w:space="0" w:color="auto"/>
            </w:tcBorders>
            <w:hideMark/>
          </w:tcPr>
          <w:p w14:paraId="35FBB715" w14:textId="77777777" w:rsidR="00A22F18" w:rsidRPr="00CC7FC5" w:rsidRDefault="00A22F18" w:rsidP="00362F16">
            <w:pPr>
              <w:pStyle w:val="Tabletext"/>
              <w:jc w:val="center"/>
              <w:rPr>
                <w:lang w:eastAsia="zh-CN"/>
              </w:rPr>
            </w:pPr>
            <w:r w:rsidRPr="00CC7FC5">
              <w:rPr>
                <w:lang w:eastAsia="zh-CN"/>
              </w:rPr>
              <w:t>42.5</w:t>
            </w:r>
          </w:p>
        </w:tc>
      </w:tr>
      <w:tr w:rsidR="00A22F18" w:rsidRPr="00CC7FC5" w14:paraId="2C5A163B" w14:textId="77777777" w:rsidTr="00362F16">
        <w:trPr>
          <w:jc w:val="center"/>
        </w:trPr>
        <w:tc>
          <w:tcPr>
            <w:tcW w:w="5665" w:type="dxa"/>
            <w:tcBorders>
              <w:top w:val="single" w:sz="4" w:space="0" w:color="auto"/>
              <w:left w:val="single" w:sz="4" w:space="0" w:color="auto"/>
              <w:bottom w:val="single" w:sz="4" w:space="0" w:color="auto"/>
              <w:right w:val="single" w:sz="4" w:space="0" w:color="auto"/>
            </w:tcBorders>
            <w:hideMark/>
          </w:tcPr>
          <w:p w14:paraId="11DF3B42" w14:textId="29322CEC" w:rsidR="00A22F18" w:rsidRPr="00CC7FC5" w:rsidRDefault="009D6ED4" w:rsidP="009D6ED4">
            <w:pPr>
              <w:pStyle w:val="Tabletext"/>
              <w:rPr>
                <w:lang w:eastAsia="zh-CN"/>
              </w:rPr>
            </w:pPr>
            <w:r w:rsidRPr="00CC7FC5">
              <w:rPr>
                <w:rFonts w:hint="eastAsia"/>
                <w:lang w:eastAsia="zh-CN"/>
              </w:rPr>
              <w:t>天线口径（米）</w:t>
            </w:r>
          </w:p>
        </w:tc>
        <w:tc>
          <w:tcPr>
            <w:tcW w:w="3974" w:type="dxa"/>
            <w:tcBorders>
              <w:top w:val="single" w:sz="4" w:space="0" w:color="auto"/>
              <w:left w:val="single" w:sz="4" w:space="0" w:color="auto"/>
              <w:bottom w:val="single" w:sz="4" w:space="0" w:color="auto"/>
              <w:right w:val="single" w:sz="4" w:space="0" w:color="auto"/>
            </w:tcBorders>
            <w:hideMark/>
          </w:tcPr>
          <w:p w14:paraId="3BF11FB4" w14:textId="77777777" w:rsidR="00A22F18" w:rsidRPr="00CC7FC5" w:rsidRDefault="00A22F18" w:rsidP="00362F16">
            <w:pPr>
              <w:pStyle w:val="Tabletext"/>
              <w:jc w:val="center"/>
              <w:rPr>
                <w:lang w:eastAsia="zh-CN"/>
              </w:rPr>
            </w:pPr>
            <w:r w:rsidRPr="00CC7FC5">
              <w:rPr>
                <w:lang w:eastAsia="zh-CN"/>
              </w:rPr>
              <w:t>4.5</w:t>
            </w:r>
          </w:p>
        </w:tc>
      </w:tr>
      <w:tr w:rsidR="00A22F18" w:rsidRPr="00CC7FC5" w14:paraId="2BEEC2C1" w14:textId="77777777" w:rsidTr="00362F16">
        <w:trPr>
          <w:jc w:val="center"/>
        </w:trPr>
        <w:tc>
          <w:tcPr>
            <w:tcW w:w="5665" w:type="dxa"/>
            <w:tcBorders>
              <w:top w:val="single" w:sz="4" w:space="0" w:color="auto"/>
              <w:left w:val="single" w:sz="4" w:space="0" w:color="auto"/>
              <w:bottom w:val="single" w:sz="4" w:space="0" w:color="auto"/>
              <w:right w:val="single" w:sz="4" w:space="0" w:color="auto"/>
            </w:tcBorders>
            <w:hideMark/>
          </w:tcPr>
          <w:p w14:paraId="1713A71C" w14:textId="218E2097" w:rsidR="00A22F18" w:rsidRPr="00CC7FC5" w:rsidRDefault="009D6ED4" w:rsidP="00D92B4D">
            <w:pPr>
              <w:pStyle w:val="Tabletext"/>
              <w:rPr>
                <w:lang w:val="en-GB" w:eastAsia="zh-CN"/>
              </w:rPr>
            </w:pPr>
            <w:r w:rsidRPr="00CC7FC5">
              <w:rPr>
                <w:rFonts w:hint="eastAsia"/>
                <w:lang w:val="en-GB" w:eastAsia="zh-CN"/>
              </w:rPr>
              <w:t>峰值</w:t>
            </w:r>
            <w:r w:rsidRPr="00CC7FC5">
              <w:rPr>
                <w:lang w:val="en-GB" w:eastAsia="zh-CN"/>
              </w:rPr>
              <w:t>传输天线增益</w:t>
            </w:r>
            <w:r w:rsidR="00D92B4D" w:rsidRPr="00CC7FC5">
              <w:rPr>
                <w:rFonts w:hint="eastAsia"/>
                <w:lang w:val="en-GB" w:eastAsia="zh-CN"/>
              </w:rPr>
              <w:t>（</w:t>
            </w:r>
            <w:proofErr w:type="spellStart"/>
            <w:r w:rsidR="00D92B4D" w:rsidRPr="00CC7FC5">
              <w:rPr>
                <w:lang w:val="en-GB" w:eastAsia="zh-CN"/>
              </w:rPr>
              <w:t>dBi</w:t>
            </w:r>
            <w:proofErr w:type="spellEnd"/>
            <w:r w:rsidR="00D92B4D" w:rsidRPr="00CC7FC5">
              <w:rPr>
                <w:rFonts w:hint="eastAsia"/>
                <w:lang w:val="en-GB" w:eastAsia="zh-CN"/>
              </w:rPr>
              <w:t>）</w:t>
            </w:r>
          </w:p>
        </w:tc>
        <w:tc>
          <w:tcPr>
            <w:tcW w:w="3974" w:type="dxa"/>
            <w:tcBorders>
              <w:top w:val="single" w:sz="4" w:space="0" w:color="auto"/>
              <w:left w:val="single" w:sz="4" w:space="0" w:color="auto"/>
              <w:bottom w:val="single" w:sz="4" w:space="0" w:color="auto"/>
              <w:right w:val="single" w:sz="4" w:space="0" w:color="auto"/>
            </w:tcBorders>
            <w:hideMark/>
          </w:tcPr>
          <w:p w14:paraId="67FE9032" w14:textId="77777777" w:rsidR="00A22F18" w:rsidRPr="00CC7FC5" w:rsidRDefault="00A22F18" w:rsidP="00362F16">
            <w:pPr>
              <w:pStyle w:val="Tabletext"/>
              <w:jc w:val="center"/>
              <w:rPr>
                <w:lang w:eastAsia="zh-CN"/>
              </w:rPr>
            </w:pPr>
            <w:r w:rsidRPr="00CC7FC5">
              <w:rPr>
                <w:lang w:eastAsia="zh-CN"/>
              </w:rPr>
              <w:t xml:space="preserve">55 </w:t>
            </w:r>
          </w:p>
        </w:tc>
      </w:tr>
      <w:tr w:rsidR="00A22F18" w:rsidRPr="00CC7FC5" w14:paraId="43562402" w14:textId="77777777" w:rsidTr="00362F16">
        <w:trPr>
          <w:jc w:val="center"/>
        </w:trPr>
        <w:tc>
          <w:tcPr>
            <w:tcW w:w="5665" w:type="dxa"/>
            <w:tcBorders>
              <w:top w:val="single" w:sz="4" w:space="0" w:color="auto"/>
              <w:left w:val="single" w:sz="4" w:space="0" w:color="auto"/>
              <w:bottom w:val="single" w:sz="4" w:space="0" w:color="auto"/>
              <w:right w:val="single" w:sz="4" w:space="0" w:color="auto"/>
            </w:tcBorders>
            <w:hideMark/>
          </w:tcPr>
          <w:p w14:paraId="01B231DF" w14:textId="55A31619" w:rsidR="00A22F18" w:rsidRPr="00CC7FC5" w:rsidRDefault="009D6ED4" w:rsidP="00D92B4D">
            <w:pPr>
              <w:pStyle w:val="Tabletext"/>
              <w:rPr>
                <w:lang w:eastAsia="zh-CN"/>
              </w:rPr>
            </w:pPr>
            <w:bookmarkStart w:id="115" w:name="lt_pId424"/>
            <w:r w:rsidRPr="00CC7FC5">
              <w:rPr>
                <w:rFonts w:hint="eastAsia"/>
                <w:lang w:val="en-GB" w:eastAsia="zh-CN"/>
              </w:rPr>
              <w:t>峰值</w:t>
            </w:r>
            <w:r w:rsidRPr="00CC7FC5">
              <w:rPr>
                <w:lang w:val="en-GB" w:eastAsia="zh-CN"/>
              </w:rPr>
              <w:t>传输功率谱密度</w:t>
            </w:r>
            <w:r w:rsidRPr="00CC7FC5">
              <w:rPr>
                <w:lang w:eastAsia="zh-CN"/>
              </w:rPr>
              <w:t>（</w:t>
            </w:r>
            <w:r w:rsidRPr="00CC7FC5">
              <w:rPr>
                <w:rFonts w:hint="eastAsia"/>
                <w:lang w:val="en-GB" w:eastAsia="zh-CN"/>
              </w:rPr>
              <w:t>晴空</w:t>
            </w:r>
            <w:r w:rsidRPr="00CC7FC5">
              <w:rPr>
                <w:lang w:eastAsia="zh-CN"/>
              </w:rPr>
              <w:t>）</w:t>
            </w:r>
            <w:r w:rsidRPr="00CC7FC5">
              <w:rPr>
                <w:rFonts w:hint="eastAsia"/>
                <w:lang w:eastAsia="zh-CN"/>
              </w:rPr>
              <w:t>（</w:t>
            </w:r>
            <w:r w:rsidRPr="00CC7FC5">
              <w:rPr>
                <w:lang w:eastAsia="zh-CN"/>
              </w:rPr>
              <w:t>dB(W/Hz)</w:t>
            </w:r>
            <w:r w:rsidRPr="00CC7FC5">
              <w:rPr>
                <w:rFonts w:hint="eastAsia"/>
                <w:lang w:eastAsia="zh-CN"/>
              </w:rPr>
              <w:t>）</w:t>
            </w:r>
            <w:bookmarkEnd w:id="115"/>
          </w:p>
        </w:tc>
        <w:tc>
          <w:tcPr>
            <w:tcW w:w="3974" w:type="dxa"/>
            <w:tcBorders>
              <w:top w:val="single" w:sz="4" w:space="0" w:color="auto"/>
              <w:left w:val="single" w:sz="4" w:space="0" w:color="auto"/>
              <w:bottom w:val="single" w:sz="4" w:space="0" w:color="auto"/>
              <w:right w:val="single" w:sz="4" w:space="0" w:color="auto"/>
            </w:tcBorders>
            <w:hideMark/>
          </w:tcPr>
          <w:p w14:paraId="2C2FDDA1" w14:textId="77777777" w:rsidR="00A22F18" w:rsidRPr="00CC7FC5" w:rsidRDefault="00A22F18" w:rsidP="00362F16">
            <w:pPr>
              <w:pStyle w:val="Tabletext"/>
              <w:jc w:val="center"/>
              <w:rPr>
                <w:lang w:eastAsia="zh-CN"/>
              </w:rPr>
            </w:pPr>
            <w:r w:rsidRPr="00CC7FC5">
              <w:rPr>
                <w:lang w:eastAsia="zh-CN"/>
              </w:rPr>
              <w:t xml:space="preserve">−64.5 </w:t>
            </w:r>
          </w:p>
        </w:tc>
      </w:tr>
      <w:tr w:rsidR="00A22F18" w:rsidRPr="00CC7FC5" w14:paraId="558833EB" w14:textId="77777777" w:rsidTr="00362F16">
        <w:trPr>
          <w:jc w:val="center"/>
        </w:trPr>
        <w:tc>
          <w:tcPr>
            <w:tcW w:w="5665" w:type="dxa"/>
            <w:tcBorders>
              <w:top w:val="single" w:sz="4" w:space="0" w:color="auto"/>
              <w:left w:val="single" w:sz="4" w:space="0" w:color="auto"/>
              <w:bottom w:val="single" w:sz="4" w:space="0" w:color="auto"/>
              <w:right w:val="single" w:sz="4" w:space="0" w:color="auto"/>
            </w:tcBorders>
            <w:hideMark/>
          </w:tcPr>
          <w:p w14:paraId="5AB04C3F" w14:textId="03A4D14E" w:rsidR="00A22F18" w:rsidRPr="00CC7FC5" w:rsidRDefault="009D6ED4" w:rsidP="00362F16">
            <w:pPr>
              <w:pStyle w:val="Tabletext"/>
              <w:rPr>
                <w:lang w:eastAsia="zh-CN"/>
              </w:rPr>
            </w:pPr>
            <w:r w:rsidRPr="00CC7FC5">
              <w:rPr>
                <w:rFonts w:hint="eastAsia"/>
                <w:lang w:eastAsia="zh-CN"/>
              </w:rPr>
              <w:t>天线</w:t>
            </w:r>
            <w:r w:rsidRPr="00CC7FC5">
              <w:rPr>
                <w:lang w:eastAsia="zh-CN"/>
              </w:rPr>
              <w:t>增益方向图</w:t>
            </w:r>
          </w:p>
        </w:tc>
        <w:bookmarkStart w:id="116" w:name="lt_pId427"/>
        <w:tc>
          <w:tcPr>
            <w:tcW w:w="3974" w:type="dxa"/>
            <w:tcBorders>
              <w:top w:val="single" w:sz="4" w:space="0" w:color="auto"/>
              <w:left w:val="single" w:sz="4" w:space="0" w:color="auto"/>
              <w:bottom w:val="single" w:sz="4" w:space="0" w:color="auto"/>
              <w:right w:val="single" w:sz="4" w:space="0" w:color="auto"/>
            </w:tcBorders>
            <w:hideMark/>
          </w:tcPr>
          <w:p w14:paraId="3869FFD4" w14:textId="123DB529" w:rsidR="00A22F18" w:rsidRPr="00CC7FC5" w:rsidRDefault="00362F16" w:rsidP="00362F16">
            <w:pPr>
              <w:pStyle w:val="Tabletext"/>
              <w:jc w:val="center"/>
              <w:rPr>
                <w:lang w:eastAsia="zh-CN"/>
              </w:rPr>
            </w:pPr>
            <w:r w:rsidRPr="00CC7FC5">
              <w:fldChar w:fldCharType="begin"/>
            </w:r>
            <w:r w:rsidRPr="00CC7FC5">
              <w:instrText xml:space="preserve"> HYPERLINK "https://www.itu.int/rec/R-REC-S.580/en" </w:instrText>
            </w:r>
            <w:r w:rsidRPr="00CC7FC5">
              <w:fldChar w:fldCharType="separate"/>
            </w:r>
            <w:r w:rsidR="00A22F18" w:rsidRPr="00CC7FC5">
              <w:rPr>
                <w:rStyle w:val="Hyperlink"/>
                <w:rFonts w:eastAsiaTheme="minorEastAsia"/>
                <w:color w:val="auto"/>
                <w:u w:val="none"/>
              </w:rPr>
              <w:t>ITU-R S.580</w:t>
            </w:r>
            <w:r w:rsidRPr="00CC7FC5">
              <w:rPr>
                <w:rStyle w:val="Hyperlink"/>
                <w:rFonts w:eastAsiaTheme="minorEastAsia"/>
                <w:color w:val="auto"/>
                <w:u w:val="none"/>
              </w:rPr>
              <w:fldChar w:fldCharType="end"/>
            </w:r>
            <w:r w:rsidR="00A22F18" w:rsidRPr="00CC7FC5">
              <w:rPr>
                <w:lang w:eastAsia="zh-CN"/>
              </w:rPr>
              <w:t>-6</w:t>
            </w:r>
            <w:bookmarkEnd w:id="116"/>
            <w:r w:rsidR="009D6ED4" w:rsidRPr="00CC7FC5">
              <w:rPr>
                <w:rFonts w:hint="eastAsia"/>
                <w:lang w:eastAsia="zh-CN"/>
              </w:rPr>
              <w:t>建议书</w:t>
            </w:r>
          </w:p>
        </w:tc>
      </w:tr>
      <w:tr w:rsidR="00A22F18" w:rsidRPr="00CC7FC5" w14:paraId="1B58572A" w14:textId="77777777" w:rsidTr="00362F16">
        <w:trPr>
          <w:jc w:val="center"/>
        </w:trPr>
        <w:tc>
          <w:tcPr>
            <w:tcW w:w="5665" w:type="dxa"/>
            <w:tcBorders>
              <w:top w:val="single" w:sz="4" w:space="0" w:color="auto"/>
              <w:left w:val="single" w:sz="4" w:space="0" w:color="auto"/>
              <w:bottom w:val="single" w:sz="4" w:space="0" w:color="auto"/>
              <w:right w:val="single" w:sz="4" w:space="0" w:color="auto"/>
            </w:tcBorders>
            <w:hideMark/>
          </w:tcPr>
          <w:p w14:paraId="653C9848" w14:textId="6C2E0E7B" w:rsidR="00A22F18" w:rsidRPr="00CC7FC5" w:rsidRDefault="009D6ED4" w:rsidP="00D92B4D">
            <w:pPr>
              <w:pStyle w:val="Tabletext"/>
              <w:rPr>
                <w:lang w:val="en-GB" w:eastAsia="zh-CN"/>
              </w:rPr>
            </w:pPr>
            <w:r w:rsidRPr="00CC7FC5">
              <w:rPr>
                <w:rFonts w:hint="eastAsia"/>
                <w:lang w:val="en-GB" w:eastAsia="zh-CN"/>
              </w:rPr>
              <w:t>天线</w:t>
            </w:r>
            <w:r w:rsidRPr="00CC7FC5">
              <w:rPr>
                <w:lang w:val="en-GB" w:eastAsia="zh-CN"/>
              </w:rPr>
              <w:t>高度（</w:t>
            </w:r>
            <w:r w:rsidR="00D92B4D" w:rsidRPr="00CC7FC5">
              <w:rPr>
                <w:rFonts w:hint="eastAsia"/>
                <w:lang w:val="en-GB" w:eastAsia="zh-CN"/>
              </w:rPr>
              <w:t>地</w:t>
            </w:r>
            <w:r w:rsidRPr="00CC7FC5">
              <w:rPr>
                <w:lang w:val="en-GB" w:eastAsia="zh-CN"/>
              </w:rPr>
              <w:t>上）</w:t>
            </w:r>
            <w:r w:rsidRPr="00CC7FC5">
              <w:rPr>
                <w:rFonts w:hint="eastAsia"/>
                <w:lang w:val="en-GB" w:eastAsia="zh-CN"/>
              </w:rPr>
              <w:t>（米）</w:t>
            </w:r>
          </w:p>
        </w:tc>
        <w:tc>
          <w:tcPr>
            <w:tcW w:w="3974" w:type="dxa"/>
            <w:tcBorders>
              <w:top w:val="single" w:sz="4" w:space="0" w:color="auto"/>
              <w:left w:val="single" w:sz="4" w:space="0" w:color="auto"/>
              <w:bottom w:val="single" w:sz="4" w:space="0" w:color="auto"/>
              <w:right w:val="single" w:sz="4" w:space="0" w:color="auto"/>
            </w:tcBorders>
            <w:hideMark/>
          </w:tcPr>
          <w:p w14:paraId="60AB0128" w14:textId="77777777" w:rsidR="00A22F18" w:rsidRPr="00CC7FC5" w:rsidRDefault="00A22F18" w:rsidP="00362F16">
            <w:pPr>
              <w:pStyle w:val="Tabletext"/>
              <w:jc w:val="center"/>
              <w:rPr>
                <w:lang w:eastAsia="zh-CN"/>
              </w:rPr>
            </w:pPr>
            <w:r w:rsidRPr="00CC7FC5">
              <w:rPr>
                <w:lang w:eastAsia="zh-CN"/>
              </w:rPr>
              <w:t>6</w:t>
            </w:r>
          </w:p>
        </w:tc>
      </w:tr>
      <w:tr w:rsidR="00A22F18" w:rsidRPr="00CC7FC5" w14:paraId="0956C9E8" w14:textId="77777777" w:rsidTr="00362F16">
        <w:trPr>
          <w:jc w:val="center"/>
        </w:trPr>
        <w:tc>
          <w:tcPr>
            <w:tcW w:w="5665" w:type="dxa"/>
            <w:tcBorders>
              <w:top w:val="single" w:sz="4" w:space="0" w:color="auto"/>
              <w:left w:val="single" w:sz="4" w:space="0" w:color="auto"/>
              <w:bottom w:val="single" w:sz="4" w:space="0" w:color="auto"/>
              <w:right w:val="single" w:sz="4" w:space="0" w:color="auto"/>
            </w:tcBorders>
            <w:hideMark/>
          </w:tcPr>
          <w:p w14:paraId="2714B4DC" w14:textId="687EABC8" w:rsidR="00A22F18" w:rsidRPr="00CC7FC5" w:rsidRDefault="009D6ED4" w:rsidP="00362F16">
            <w:pPr>
              <w:pStyle w:val="Tabletext"/>
              <w:rPr>
                <w:lang w:eastAsia="zh-CN"/>
              </w:rPr>
            </w:pPr>
            <w:r w:rsidRPr="00CC7FC5">
              <w:rPr>
                <w:rFonts w:hint="eastAsia"/>
                <w:lang w:eastAsia="zh-CN"/>
              </w:rPr>
              <w:t>仰角</w:t>
            </w:r>
            <w:r w:rsidRPr="00CC7FC5">
              <w:rPr>
                <w:lang w:eastAsia="zh-CN"/>
              </w:rPr>
              <w:t>（</w:t>
            </w:r>
            <w:r w:rsidRPr="00CC7FC5">
              <w:rPr>
                <w:rFonts w:hint="eastAsia"/>
                <w:lang w:eastAsia="zh-CN"/>
              </w:rPr>
              <w:t>度</w:t>
            </w:r>
            <w:r w:rsidRPr="00CC7FC5">
              <w:rPr>
                <w:lang w:eastAsia="zh-CN"/>
              </w:rPr>
              <w:t>）</w:t>
            </w:r>
          </w:p>
        </w:tc>
        <w:tc>
          <w:tcPr>
            <w:tcW w:w="3974" w:type="dxa"/>
            <w:tcBorders>
              <w:top w:val="single" w:sz="4" w:space="0" w:color="auto"/>
              <w:left w:val="single" w:sz="4" w:space="0" w:color="auto"/>
              <w:bottom w:val="single" w:sz="4" w:space="0" w:color="auto"/>
              <w:right w:val="single" w:sz="4" w:space="0" w:color="auto"/>
            </w:tcBorders>
            <w:hideMark/>
          </w:tcPr>
          <w:p w14:paraId="606B2427" w14:textId="77777777" w:rsidR="00A22F18" w:rsidRPr="00CC7FC5" w:rsidRDefault="00A22F18" w:rsidP="00362F16">
            <w:pPr>
              <w:pStyle w:val="Tabletext"/>
              <w:jc w:val="center"/>
              <w:rPr>
                <w:lang w:eastAsia="zh-CN"/>
              </w:rPr>
            </w:pPr>
            <w:r w:rsidRPr="00CC7FC5">
              <w:rPr>
                <w:lang w:eastAsia="zh-CN"/>
              </w:rPr>
              <w:t>10</w:t>
            </w:r>
          </w:p>
        </w:tc>
      </w:tr>
      <w:tr w:rsidR="00A22F18" w:rsidRPr="00CC7FC5" w14:paraId="46B6F42F" w14:textId="77777777" w:rsidTr="00362F16">
        <w:trPr>
          <w:jc w:val="center"/>
        </w:trPr>
        <w:tc>
          <w:tcPr>
            <w:tcW w:w="5665" w:type="dxa"/>
            <w:tcBorders>
              <w:top w:val="single" w:sz="4" w:space="0" w:color="auto"/>
              <w:left w:val="single" w:sz="4" w:space="0" w:color="auto"/>
              <w:bottom w:val="single" w:sz="4" w:space="0" w:color="auto"/>
              <w:right w:val="single" w:sz="4" w:space="0" w:color="auto"/>
            </w:tcBorders>
            <w:hideMark/>
          </w:tcPr>
          <w:p w14:paraId="618C85AC" w14:textId="09B03985" w:rsidR="00A22F18" w:rsidRPr="00CC7FC5" w:rsidRDefault="009D6ED4" w:rsidP="00362F16">
            <w:pPr>
              <w:pStyle w:val="Tabletext"/>
              <w:rPr>
                <w:lang w:eastAsia="zh-CN"/>
              </w:rPr>
            </w:pPr>
            <w:r w:rsidRPr="00CC7FC5">
              <w:rPr>
                <w:rFonts w:hint="eastAsia"/>
                <w:lang w:eastAsia="zh-CN"/>
              </w:rPr>
              <w:t>方位角</w:t>
            </w:r>
            <w:r w:rsidRPr="00CC7FC5">
              <w:rPr>
                <w:lang w:eastAsia="zh-CN"/>
              </w:rPr>
              <w:t>（</w:t>
            </w:r>
            <w:r w:rsidRPr="00CC7FC5">
              <w:rPr>
                <w:rFonts w:hint="eastAsia"/>
                <w:lang w:eastAsia="zh-CN"/>
              </w:rPr>
              <w:t>度</w:t>
            </w:r>
            <w:r w:rsidRPr="00CC7FC5">
              <w:rPr>
                <w:lang w:eastAsia="zh-CN"/>
              </w:rPr>
              <w:t>）</w:t>
            </w:r>
          </w:p>
        </w:tc>
        <w:tc>
          <w:tcPr>
            <w:tcW w:w="3974" w:type="dxa"/>
            <w:tcBorders>
              <w:top w:val="single" w:sz="4" w:space="0" w:color="auto"/>
              <w:left w:val="single" w:sz="4" w:space="0" w:color="auto"/>
              <w:bottom w:val="single" w:sz="4" w:space="0" w:color="auto"/>
              <w:right w:val="single" w:sz="4" w:space="0" w:color="auto"/>
            </w:tcBorders>
            <w:hideMark/>
          </w:tcPr>
          <w:p w14:paraId="66F100C2" w14:textId="2E1D4840" w:rsidR="00A22F18" w:rsidRPr="00CC7FC5" w:rsidRDefault="009D6ED4" w:rsidP="009D6ED4">
            <w:pPr>
              <w:pStyle w:val="Tabletext"/>
              <w:jc w:val="center"/>
              <w:rPr>
                <w:lang w:val="en-GB" w:eastAsia="zh-CN"/>
              </w:rPr>
            </w:pPr>
            <w:r w:rsidRPr="00CC7FC5">
              <w:rPr>
                <w:lang w:val="en-GB" w:eastAsia="zh-CN"/>
              </w:rPr>
              <w:t>朝向</w:t>
            </w:r>
            <w:r w:rsidRPr="00CC7FC5">
              <w:rPr>
                <w:lang w:val="en-GB" w:eastAsia="zh-CN"/>
              </w:rPr>
              <w:t>IMT</w:t>
            </w:r>
            <w:r w:rsidRPr="00CC7FC5">
              <w:rPr>
                <w:lang w:val="en-GB" w:eastAsia="zh-CN"/>
              </w:rPr>
              <w:t>基站的离轴角</w:t>
            </w:r>
            <w:r w:rsidRPr="00CC7FC5">
              <w:rPr>
                <w:lang w:val="en-GB" w:eastAsia="zh-CN"/>
              </w:rPr>
              <w:t>10/20/48</w:t>
            </w:r>
            <w:r w:rsidRPr="00CC7FC5">
              <w:rPr>
                <w:rFonts w:hint="eastAsia"/>
                <w:lang w:val="en-GB" w:eastAsia="zh-CN"/>
              </w:rPr>
              <w:t>度</w:t>
            </w:r>
          </w:p>
        </w:tc>
      </w:tr>
    </w:tbl>
    <w:p w14:paraId="73C28384" w14:textId="77777777" w:rsidR="00A22F18" w:rsidRPr="00CC7FC5" w:rsidRDefault="00A22F18" w:rsidP="00A22F18">
      <w:pPr>
        <w:pStyle w:val="Tablefin"/>
        <w:rPr>
          <w:lang w:eastAsia="zh-CN"/>
        </w:rPr>
      </w:pPr>
    </w:p>
    <w:p w14:paraId="083C53FF" w14:textId="6EA35631" w:rsidR="00A22F18" w:rsidRPr="00CC7FC5" w:rsidRDefault="00120AB8" w:rsidP="00CB22F6">
      <w:pPr>
        <w:ind w:firstLineChars="177" w:firstLine="425"/>
        <w:rPr>
          <w:rFonts w:eastAsiaTheme="minorEastAsia"/>
          <w:lang w:val="en-GB" w:eastAsia="zh-CN"/>
        </w:rPr>
      </w:pPr>
      <w:r w:rsidRPr="00CC7FC5">
        <w:rPr>
          <w:rFonts w:eastAsiaTheme="minorEastAsia" w:hint="eastAsia"/>
          <w:lang w:val="en-GB" w:eastAsia="zh-CN"/>
        </w:rPr>
        <w:t>根据</w:t>
      </w:r>
      <w:r w:rsidRPr="00CC7FC5">
        <w:rPr>
          <w:rFonts w:eastAsiaTheme="minorEastAsia" w:hint="eastAsia"/>
          <w:lang w:val="en-GB" w:eastAsia="zh-CN"/>
        </w:rPr>
        <w:t>ITU-R S.580-6</w:t>
      </w:r>
      <w:r w:rsidRPr="00CC7FC5">
        <w:rPr>
          <w:rFonts w:eastAsiaTheme="minorEastAsia" w:hint="eastAsia"/>
          <w:lang w:val="en-GB" w:eastAsia="zh-CN"/>
        </w:rPr>
        <w:t>建议书，当朝向</w:t>
      </w:r>
      <w:r w:rsidRPr="00CC7FC5">
        <w:rPr>
          <w:rFonts w:eastAsiaTheme="minorEastAsia" w:hint="eastAsia"/>
          <w:lang w:val="en-GB" w:eastAsia="zh-CN"/>
        </w:rPr>
        <w:t>IMT</w:t>
      </w:r>
      <w:r w:rsidRPr="00CC7FC5">
        <w:rPr>
          <w:rFonts w:eastAsiaTheme="minorEastAsia" w:hint="eastAsia"/>
          <w:lang w:val="en-GB" w:eastAsia="zh-CN"/>
        </w:rPr>
        <w:t>基站的离轴角为</w:t>
      </w:r>
      <w:r w:rsidRPr="00CC7FC5">
        <w:rPr>
          <w:rFonts w:eastAsiaTheme="minorEastAsia" w:hint="eastAsia"/>
          <w:lang w:val="en-GB" w:eastAsia="zh-CN"/>
        </w:rPr>
        <w:t>10/20/48</w:t>
      </w:r>
      <w:r w:rsidRPr="00CC7FC5">
        <w:rPr>
          <w:rFonts w:eastAsiaTheme="minorEastAsia" w:hint="eastAsia"/>
          <w:lang w:val="en-GB" w:eastAsia="zh-CN"/>
        </w:rPr>
        <w:t>度时，从</w:t>
      </w:r>
      <w:r w:rsidRPr="00CC7FC5">
        <w:rPr>
          <w:rFonts w:eastAsiaTheme="minorEastAsia" w:hint="eastAsia"/>
          <w:lang w:val="en-GB" w:eastAsia="zh-CN"/>
        </w:rPr>
        <w:t>FSS</w:t>
      </w:r>
      <w:r w:rsidR="00E43287" w:rsidRPr="00CC7FC5">
        <w:rPr>
          <w:rFonts w:eastAsiaTheme="minorEastAsia" w:hint="eastAsia"/>
          <w:lang w:val="en-GB" w:eastAsia="zh-CN"/>
        </w:rPr>
        <w:t>地球</w:t>
      </w:r>
      <w:r w:rsidRPr="00CC7FC5">
        <w:rPr>
          <w:rFonts w:eastAsiaTheme="minorEastAsia" w:hint="eastAsia"/>
          <w:lang w:val="en-GB" w:eastAsia="zh-CN"/>
        </w:rPr>
        <w:t>站到</w:t>
      </w:r>
      <w:r w:rsidRPr="00CC7FC5">
        <w:rPr>
          <w:rFonts w:eastAsiaTheme="minorEastAsia" w:hint="eastAsia"/>
          <w:lang w:val="en-GB" w:eastAsia="zh-CN"/>
        </w:rPr>
        <w:t>IMT</w:t>
      </w:r>
      <w:r w:rsidRPr="00CC7FC5">
        <w:rPr>
          <w:rFonts w:eastAsiaTheme="minorEastAsia" w:hint="eastAsia"/>
          <w:lang w:val="en-GB" w:eastAsia="zh-CN"/>
        </w:rPr>
        <w:t>基站的天线增益为</w:t>
      </w:r>
      <w:r w:rsidRPr="00CC7FC5">
        <w:rPr>
          <w:rFonts w:eastAsiaTheme="minorEastAsia" w:hint="eastAsia"/>
          <w:lang w:val="en-GB" w:eastAsia="zh-CN"/>
        </w:rPr>
        <w:t xml:space="preserve">4 </w:t>
      </w:r>
      <w:proofErr w:type="spellStart"/>
      <w:r w:rsidRPr="00CC7FC5">
        <w:rPr>
          <w:rFonts w:eastAsiaTheme="minorEastAsia" w:hint="eastAsia"/>
          <w:lang w:val="en-GB" w:eastAsia="zh-CN"/>
        </w:rPr>
        <w:t>dBi</w:t>
      </w:r>
      <w:proofErr w:type="spellEnd"/>
      <w:r w:rsidRPr="00CC7FC5">
        <w:rPr>
          <w:rFonts w:eastAsiaTheme="minorEastAsia" w:hint="eastAsia"/>
          <w:lang w:val="en-GB" w:eastAsia="zh-CN"/>
        </w:rPr>
        <w:t>、</w:t>
      </w:r>
      <w:r w:rsidR="00E43287" w:rsidRPr="00CC7FC5">
        <w:rPr>
          <w:rFonts w:eastAsiaTheme="minorEastAsia"/>
          <w:lang w:val="en-GB" w:eastAsia="zh-CN"/>
        </w:rPr>
        <w:t>−</w:t>
      </w:r>
      <w:r w:rsidRPr="00CC7FC5">
        <w:rPr>
          <w:rFonts w:eastAsiaTheme="minorEastAsia" w:hint="eastAsia"/>
          <w:lang w:val="en-GB" w:eastAsia="zh-CN"/>
        </w:rPr>
        <w:t xml:space="preserve">3.5 </w:t>
      </w:r>
      <w:proofErr w:type="spellStart"/>
      <w:r w:rsidRPr="00CC7FC5">
        <w:rPr>
          <w:rFonts w:eastAsiaTheme="minorEastAsia" w:hint="eastAsia"/>
          <w:lang w:val="en-GB" w:eastAsia="zh-CN"/>
        </w:rPr>
        <w:t>dBi</w:t>
      </w:r>
      <w:proofErr w:type="spellEnd"/>
      <w:r w:rsidRPr="00CC7FC5">
        <w:rPr>
          <w:rFonts w:eastAsiaTheme="minorEastAsia" w:hint="eastAsia"/>
          <w:lang w:val="en-GB" w:eastAsia="zh-CN"/>
        </w:rPr>
        <w:t>、</w:t>
      </w:r>
      <w:r w:rsidR="00E43287" w:rsidRPr="00CC7FC5">
        <w:rPr>
          <w:rFonts w:eastAsiaTheme="minorEastAsia"/>
          <w:lang w:val="en-GB" w:eastAsia="zh-CN"/>
        </w:rPr>
        <w:t>−</w:t>
      </w:r>
      <w:r w:rsidRPr="00CC7FC5">
        <w:rPr>
          <w:rFonts w:eastAsiaTheme="minorEastAsia" w:hint="eastAsia"/>
          <w:lang w:val="en-GB" w:eastAsia="zh-CN"/>
        </w:rPr>
        <w:t xml:space="preserve">10 </w:t>
      </w:r>
      <w:proofErr w:type="spellStart"/>
      <w:r w:rsidRPr="00CC7FC5">
        <w:rPr>
          <w:rFonts w:eastAsiaTheme="minorEastAsia" w:hint="eastAsia"/>
          <w:lang w:val="en-GB" w:eastAsia="zh-CN"/>
        </w:rPr>
        <w:t>dBi</w:t>
      </w:r>
      <w:proofErr w:type="spellEnd"/>
      <w:r w:rsidRPr="00CC7FC5">
        <w:rPr>
          <w:rFonts w:eastAsiaTheme="minorEastAsia" w:hint="eastAsia"/>
          <w:lang w:val="en-GB" w:eastAsia="zh-CN"/>
        </w:rPr>
        <w:t>。如果离轴角大于</w:t>
      </w:r>
      <w:r w:rsidRPr="00CC7FC5">
        <w:rPr>
          <w:rFonts w:eastAsiaTheme="minorEastAsia" w:hint="eastAsia"/>
          <w:lang w:val="en-GB" w:eastAsia="zh-CN"/>
        </w:rPr>
        <w:t>48</w:t>
      </w:r>
      <w:r w:rsidR="00E43287" w:rsidRPr="00CC7FC5">
        <w:rPr>
          <w:rFonts w:eastAsiaTheme="minorEastAsia" w:hint="eastAsia"/>
          <w:lang w:val="en-GB" w:eastAsia="zh-CN"/>
        </w:rPr>
        <w:t>度，天线增益亦</w:t>
      </w:r>
      <w:r w:rsidRPr="00CC7FC5">
        <w:rPr>
          <w:rFonts w:eastAsiaTheme="minorEastAsia" w:hint="eastAsia"/>
          <w:lang w:val="en-GB" w:eastAsia="zh-CN"/>
        </w:rPr>
        <w:t>为</w:t>
      </w:r>
      <w:r w:rsidR="00263F71">
        <w:rPr>
          <w:rFonts w:eastAsiaTheme="minorEastAsia"/>
          <w:lang w:val="en-US" w:eastAsia="zh-CN"/>
        </w:rPr>
        <w:br/>
      </w:r>
      <w:r w:rsidR="00E43287" w:rsidRPr="00CC7FC5">
        <w:rPr>
          <w:rFonts w:eastAsiaTheme="minorEastAsia"/>
          <w:lang w:val="en-GB" w:eastAsia="zh-CN"/>
        </w:rPr>
        <w:t>−</w:t>
      </w:r>
      <w:r w:rsidRPr="00CC7FC5">
        <w:rPr>
          <w:rFonts w:eastAsiaTheme="minorEastAsia" w:hint="eastAsia"/>
          <w:lang w:val="en-GB" w:eastAsia="zh-CN"/>
        </w:rPr>
        <w:t xml:space="preserve">10 </w:t>
      </w:r>
      <w:proofErr w:type="spellStart"/>
      <w:r w:rsidRPr="00CC7FC5">
        <w:rPr>
          <w:rFonts w:eastAsiaTheme="minorEastAsia" w:hint="eastAsia"/>
          <w:lang w:val="en-GB" w:eastAsia="zh-CN"/>
        </w:rPr>
        <w:t>dBi</w:t>
      </w:r>
      <w:proofErr w:type="spellEnd"/>
      <w:r w:rsidRPr="00CC7FC5">
        <w:rPr>
          <w:rFonts w:eastAsiaTheme="minorEastAsia" w:hint="eastAsia"/>
          <w:lang w:val="en-GB" w:eastAsia="zh-CN"/>
        </w:rPr>
        <w:t>。</w:t>
      </w:r>
    </w:p>
    <w:p w14:paraId="0D6F06A0" w14:textId="162FDE1D" w:rsidR="00A22F18" w:rsidRPr="00CC7FC5" w:rsidRDefault="00E43287" w:rsidP="00CB22F6">
      <w:pPr>
        <w:ind w:firstLineChars="177" w:firstLine="425"/>
        <w:rPr>
          <w:rFonts w:eastAsiaTheme="minorEastAsia"/>
          <w:lang w:val="en-GB" w:eastAsia="zh-CN"/>
        </w:rPr>
      </w:pPr>
      <w:r w:rsidRPr="00CC7FC5">
        <w:rPr>
          <w:rFonts w:eastAsiaTheme="minorEastAsia" w:hint="eastAsia"/>
          <w:lang w:val="en-GB" w:eastAsia="zh-CN"/>
        </w:rPr>
        <w:t>使用</w:t>
      </w:r>
      <w:r w:rsidRPr="00CC7FC5">
        <w:rPr>
          <w:rFonts w:eastAsiaTheme="minorEastAsia" w:hint="eastAsia"/>
          <w:lang w:val="en-GB" w:eastAsia="zh-CN"/>
        </w:rPr>
        <w:t>ITU-R P.452</w:t>
      </w:r>
      <w:r w:rsidRPr="00CC7FC5">
        <w:rPr>
          <w:rFonts w:eastAsiaTheme="minorEastAsia" w:hint="eastAsia"/>
          <w:lang w:val="en-GB" w:eastAsia="zh-CN"/>
        </w:rPr>
        <w:t>建议书计算传播损耗。特别是，时间百分比设定为</w:t>
      </w:r>
      <w:r w:rsidRPr="00CC7FC5">
        <w:rPr>
          <w:rFonts w:eastAsiaTheme="minorEastAsia" w:hint="eastAsia"/>
          <w:lang w:val="en-GB" w:eastAsia="zh-CN"/>
        </w:rPr>
        <w:t>50%</w:t>
      </w:r>
      <w:r w:rsidRPr="00CC7FC5">
        <w:rPr>
          <w:rFonts w:eastAsiaTheme="minorEastAsia"/>
          <w:position w:val="6"/>
          <w:sz w:val="18"/>
        </w:rPr>
        <w:footnoteReference w:id="5"/>
      </w:r>
      <w:r w:rsidRPr="00CC7FC5">
        <w:rPr>
          <w:rFonts w:eastAsiaTheme="minorEastAsia" w:hint="eastAsia"/>
          <w:lang w:val="en-GB" w:eastAsia="zh-CN"/>
        </w:rPr>
        <w:t>，穿过最低</w:t>
      </w:r>
      <w:r w:rsidRPr="00CC7FC5">
        <w:rPr>
          <w:rFonts w:eastAsiaTheme="minorEastAsia" w:hint="eastAsia"/>
          <w:lang w:val="en-GB" w:eastAsia="zh-CN"/>
        </w:rPr>
        <w:t>1</w:t>
      </w:r>
      <w:r w:rsidRPr="00CC7FC5">
        <w:rPr>
          <w:rFonts w:eastAsiaTheme="minorEastAsia" w:hint="eastAsia"/>
          <w:lang w:val="en-GB" w:eastAsia="zh-CN"/>
        </w:rPr>
        <w:t>公里的平均无线电折射指数递减率（每公里</w:t>
      </w:r>
      <w:r w:rsidRPr="00CC7FC5">
        <w:rPr>
          <w:rFonts w:eastAsiaTheme="minorEastAsia" w:hint="eastAsia"/>
          <w:lang w:val="en-GB" w:eastAsia="zh-CN"/>
        </w:rPr>
        <w:t>N</w:t>
      </w:r>
      <w:r w:rsidRPr="00CC7FC5">
        <w:rPr>
          <w:rFonts w:eastAsiaTheme="minorEastAsia" w:hint="eastAsia"/>
          <w:lang w:val="en-GB" w:eastAsia="zh-CN"/>
        </w:rPr>
        <w:t>个单位）设定为</w:t>
      </w:r>
      <w:r w:rsidRPr="00CC7FC5">
        <w:rPr>
          <w:rFonts w:eastAsiaTheme="minorEastAsia" w:hint="eastAsia"/>
          <w:lang w:val="en-GB" w:eastAsia="zh-CN"/>
        </w:rPr>
        <w:t>53</w:t>
      </w:r>
      <w:r w:rsidRPr="00CC7FC5">
        <w:rPr>
          <w:rFonts w:eastAsiaTheme="minorEastAsia" w:hint="eastAsia"/>
          <w:lang w:val="en-GB" w:eastAsia="zh-CN"/>
        </w:rPr>
        <w:t>，海平面表面折射率（</w:t>
      </w:r>
      <w:r w:rsidRPr="00CC7FC5">
        <w:rPr>
          <w:rFonts w:eastAsiaTheme="minorEastAsia" w:hint="eastAsia"/>
          <w:lang w:val="en-GB" w:eastAsia="zh-CN"/>
        </w:rPr>
        <w:t>N</w:t>
      </w:r>
      <w:r w:rsidRPr="00CC7FC5">
        <w:rPr>
          <w:rFonts w:eastAsiaTheme="minorEastAsia" w:hint="eastAsia"/>
          <w:lang w:val="en-GB" w:eastAsia="zh-CN"/>
        </w:rPr>
        <w:t>个单位）设定为</w:t>
      </w:r>
      <w:r w:rsidRPr="00CC7FC5">
        <w:rPr>
          <w:rFonts w:eastAsiaTheme="minorEastAsia" w:hint="eastAsia"/>
          <w:lang w:val="en-GB" w:eastAsia="zh-CN"/>
        </w:rPr>
        <w:t>328</w:t>
      </w:r>
      <w:r w:rsidRPr="00CC7FC5">
        <w:rPr>
          <w:rFonts w:eastAsiaTheme="minorEastAsia" w:hint="eastAsia"/>
          <w:lang w:val="en-GB" w:eastAsia="zh-CN"/>
        </w:rPr>
        <w:t>。假设极化损耗为</w:t>
      </w:r>
      <w:r w:rsidRPr="00CC7FC5">
        <w:rPr>
          <w:rFonts w:eastAsiaTheme="minorEastAsia" w:hint="eastAsia"/>
          <w:lang w:val="en-GB" w:eastAsia="zh-CN"/>
        </w:rPr>
        <w:t>3 dB</w:t>
      </w:r>
      <w:r w:rsidRPr="00CC7FC5">
        <w:rPr>
          <w:rFonts w:eastAsiaTheme="minorEastAsia" w:hint="eastAsia"/>
          <w:lang w:val="en-GB" w:eastAsia="zh-CN"/>
        </w:rPr>
        <w:t>。</w:t>
      </w:r>
    </w:p>
    <w:p w14:paraId="775DE94F" w14:textId="41844E3E" w:rsidR="00A22F18" w:rsidRPr="00CC7FC5" w:rsidRDefault="00AF0187" w:rsidP="00A22F18">
      <w:pPr>
        <w:pStyle w:val="Headingb"/>
        <w:rPr>
          <w:lang w:val="en-GB" w:eastAsia="zh-CN"/>
        </w:rPr>
      </w:pPr>
      <w:r w:rsidRPr="00CC7FC5">
        <w:rPr>
          <w:rFonts w:hint="eastAsia"/>
          <w:lang w:val="en-GB" w:eastAsia="zh-CN"/>
        </w:rPr>
        <w:t>结果</w:t>
      </w:r>
      <w:r w:rsidRPr="00CC7FC5">
        <w:rPr>
          <w:rFonts w:hint="eastAsia"/>
          <w:lang w:val="en-GB" w:eastAsia="zh-CN"/>
        </w:rPr>
        <w:t>A</w:t>
      </w:r>
      <w:r w:rsidRPr="00CC7FC5">
        <w:rPr>
          <w:lang w:val="en-GB" w:eastAsia="zh-CN"/>
        </w:rPr>
        <w:t xml:space="preserve"> </w:t>
      </w:r>
      <w:r w:rsidRPr="00CC7FC5">
        <w:rPr>
          <w:rFonts w:hint="eastAsia"/>
          <w:lang w:val="en-GB" w:eastAsia="zh-CN"/>
        </w:rPr>
        <w:t>使用</w:t>
      </w:r>
      <w:r w:rsidRPr="00CC7FC5">
        <w:rPr>
          <w:rFonts w:hint="eastAsia"/>
          <w:lang w:val="en-GB" w:eastAsia="zh-CN"/>
        </w:rPr>
        <w:t>ITU-R P.2108</w:t>
      </w:r>
      <w:r w:rsidRPr="00CC7FC5">
        <w:rPr>
          <w:lang w:val="en-GB" w:eastAsia="zh-CN"/>
        </w:rPr>
        <w:t>-</w:t>
      </w:r>
      <w:r w:rsidRPr="00CC7FC5">
        <w:rPr>
          <w:rFonts w:hint="eastAsia"/>
          <w:lang w:val="en-GB" w:eastAsia="zh-CN"/>
        </w:rPr>
        <w:t>1</w:t>
      </w:r>
      <w:r w:rsidRPr="00CC7FC5">
        <w:rPr>
          <w:rFonts w:hint="eastAsia"/>
          <w:lang w:val="en-GB" w:eastAsia="zh-CN"/>
        </w:rPr>
        <w:t>建议书的地物损耗统计分布</w:t>
      </w:r>
    </w:p>
    <w:p w14:paraId="68CC7CF3" w14:textId="21D9B51B" w:rsidR="00A22F18" w:rsidRPr="00CC7FC5" w:rsidRDefault="00AF0187" w:rsidP="00CB22F6">
      <w:pPr>
        <w:ind w:firstLineChars="177" w:firstLine="425"/>
        <w:rPr>
          <w:rFonts w:eastAsiaTheme="minorEastAsia"/>
          <w:lang w:val="en-GB" w:eastAsia="zh-CN"/>
        </w:rPr>
      </w:pPr>
      <w:r w:rsidRPr="00CC7FC5">
        <w:rPr>
          <w:rFonts w:eastAsiaTheme="minorEastAsia" w:hint="eastAsia"/>
          <w:lang w:val="en-GB" w:eastAsia="zh-CN"/>
        </w:rPr>
        <w:t>ITU-R P.2108-1</w:t>
      </w:r>
      <w:r w:rsidRPr="00CC7FC5">
        <w:rPr>
          <w:rFonts w:eastAsiaTheme="minorEastAsia" w:hint="eastAsia"/>
          <w:lang w:val="en-GB" w:eastAsia="zh-CN"/>
        </w:rPr>
        <w:t>建议书用于计算地物损耗。位置百分比设置为</w:t>
      </w:r>
      <w:r w:rsidRPr="00CC7FC5">
        <w:rPr>
          <w:rFonts w:eastAsiaTheme="minorEastAsia" w:hint="eastAsia"/>
          <w:lang w:val="en-GB" w:eastAsia="zh-CN"/>
        </w:rPr>
        <w:t>50%</w:t>
      </w:r>
      <w:r w:rsidRPr="00CC7FC5">
        <w:rPr>
          <w:rFonts w:eastAsiaTheme="minorEastAsia" w:hint="eastAsia"/>
          <w:lang w:val="en-GB" w:eastAsia="zh-CN"/>
        </w:rPr>
        <w:t>。</w:t>
      </w:r>
    </w:p>
    <w:p w14:paraId="0B0F4DA7" w14:textId="1F0CCFC9" w:rsidR="00AF0187" w:rsidRPr="00CC7FC5" w:rsidRDefault="00AF0187" w:rsidP="00CB22F6">
      <w:pPr>
        <w:ind w:firstLineChars="177" w:firstLine="425"/>
        <w:rPr>
          <w:rFonts w:eastAsiaTheme="minorEastAsia"/>
          <w:lang w:val="en-GB" w:eastAsia="zh-CN"/>
        </w:rPr>
      </w:pPr>
      <w:r w:rsidRPr="00CC7FC5">
        <w:rPr>
          <w:rFonts w:eastAsiaTheme="minorEastAsia" w:hint="eastAsia"/>
          <w:lang w:val="en-GB" w:eastAsia="zh-CN"/>
        </w:rPr>
        <w:t>图</w:t>
      </w:r>
      <w:r w:rsidRPr="00CC7FC5">
        <w:rPr>
          <w:rFonts w:eastAsiaTheme="minorEastAsia" w:hint="eastAsia"/>
          <w:lang w:val="en-GB" w:eastAsia="zh-CN"/>
        </w:rPr>
        <w:t>5</w:t>
      </w:r>
      <w:r w:rsidR="000841DE" w:rsidRPr="00CC7FC5">
        <w:rPr>
          <w:rFonts w:eastAsiaTheme="minorEastAsia" w:hint="eastAsia"/>
          <w:lang w:val="en-GB" w:eastAsia="zh-CN"/>
        </w:rPr>
        <w:t>显示了仿真</w:t>
      </w:r>
      <w:r w:rsidRPr="00CC7FC5">
        <w:rPr>
          <w:rFonts w:eastAsiaTheme="minorEastAsia" w:hint="eastAsia"/>
          <w:lang w:val="en-GB" w:eastAsia="zh-CN"/>
        </w:rPr>
        <w:t>结果，其中从</w:t>
      </w:r>
      <w:r w:rsidRPr="00CC7FC5">
        <w:rPr>
          <w:rFonts w:eastAsiaTheme="minorEastAsia" w:hint="eastAsia"/>
          <w:lang w:val="en-GB" w:eastAsia="zh-CN"/>
        </w:rPr>
        <w:t>FSS</w:t>
      </w:r>
      <w:r w:rsidRPr="00CC7FC5">
        <w:rPr>
          <w:rFonts w:eastAsiaTheme="minorEastAsia" w:hint="eastAsia"/>
          <w:lang w:val="en-GB" w:eastAsia="zh-CN"/>
        </w:rPr>
        <w:t>地球站到</w:t>
      </w:r>
      <w:r w:rsidRPr="00CC7FC5">
        <w:rPr>
          <w:rFonts w:eastAsiaTheme="minorEastAsia" w:hint="eastAsia"/>
          <w:lang w:val="en-GB" w:eastAsia="zh-CN"/>
        </w:rPr>
        <w:t>IMT</w:t>
      </w:r>
      <w:r w:rsidRPr="00CC7FC5">
        <w:rPr>
          <w:rFonts w:eastAsiaTheme="minorEastAsia" w:hint="eastAsia"/>
          <w:lang w:val="en-GB" w:eastAsia="zh-CN"/>
        </w:rPr>
        <w:t>基站的离轴</w:t>
      </w:r>
      <w:r w:rsidR="00CB22F6" w:rsidRPr="00CC7FC5">
        <w:rPr>
          <w:rFonts w:eastAsiaTheme="minorEastAsia" w:hint="eastAsia"/>
          <w:lang w:val="en-GB" w:eastAsia="zh-CN"/>
        </w:rPr>
        <w:t>角</w:t>
      </w:r>
      <w:r w:rsidRPr="00CC7FC5">
        <w:rPr>
          <w:rFonts w:eastAsiaTheme="minorEastAsia" w:hint="eastAsia"/>
          <w:lang w:val="en-GB" w:eastAsia="zh-CN"/>
        </w:rPr>
        <w:t>设置为</w:t>
      </w:r>
      <w:r w:rsidRPr="00CC7FC5">
        <w:rPr>
          <w:rFonts w:eastAsiaTheme="minorEastAsia" w:hint="eastAsia"/>
          <w:lang w:val="en-GB" w:eastAsia="zh-CN"/>
        </w:rPr>
        <w:t>10</w:t>
      </w:r>
      <w:r w:rsidRPr="00CC7FC5">
        <w:rPr>
          <w:rFonts w:eastAsiaTheme="minorEastAsia" w:hint="eastAsia"/>
          <w:lang w:val="en-GB" w:eastAsia="zh-CN"/>
        </w:rPr>
        <w:t>度（表示</w:t>
      </w:r>
      <w:r w:rsidRPr="00CC7FC5">
        <w:rPr>
          <w:rFonts w:eastAsiaTheme="minorEastAsia" w:hint="eastAsia"/>
          <w:lang w:val="en-GB" w:eastAsia="zh-CN"/>
        </w:rPr>
        <w:t>FSS</w:t>
      </w:r>
      <w:r w:rsidRPr="00CC7FC5">
        <w:rPr>
          <w:rFonts w:eastAsiaTheme="minorEastAsia" w:hint="eastAsia"/>
          <w:lang w:val="en-GB" w:eastAsia="zh-CN"/>
        </w:rPr>
        <w:t>地球站主瓣朝向</w:t>
      </w:r>
      <w:r w:rsidRPr="00CC7FC5">
        <w:rPr>
          <w:rFonts w:eastAsiaTheme="minorEastAsia" w:hint="eastAsia"/>
          <w:lang w:val="en-GB" w:eastAsia="zh-CN"/>
        </w:rPr>
        <w:t>IMT</w:t>
      </w:r>
      <w:r w:rsidRPr="00CC7FC5">
        <w:rPr>
          <w:rFonts w:eastAsiaTheme="minorEastAsia" w:hint="eastAsia"/>
          <w:lang w:val="en-GB" w:eastAsia="zh-CN"/>
        </w:rPr>
        <w:t>基站）、</w:t>
      </w:r>
      <w:r w:rsidRPr="00CC7FC5">
        <w:rPr>
          <w:rFonts w:eastAsiaTheme="minorEastAsia" w:hint="eastAsia"/>
          <w:lang w:val="en-GB" w:eastAsia="zh-CN"/>
        </w:rPr>
        <w:t>20</w:t>
      </w:r>
      <w:r w:rsidRPr="00CC7FC5">
        <w:rPr>
          <w:rFonts w:eastAsiaTheme="minorEastAsia" w:hint="eastAsia"/>
          <w:lang w:val="en-GB" w:eastAsia="zh-CN"/>
        </w:rPr>
        <w:t>度和</w:t>
      </w:r>
      <w:r w:rsidRPr="00CC7FC5">
        <w:rPr>
          <w:rFonts w:eastAsiaTheme="minorEastAsia" w:hint="eastAsia"/>
          <w:lang w:val="en-GB" w:eastAsia="zh-CN"/>
        </w:rPr>
        <w:t>48</w:t>
      </w:r>
      <w:r w:rsidRPr="00CC7FC5">
        <w:rPr>
          <w:rFonts w:eastAsiaTheme="minorEastAsia" w:hint="eastAsia"/>
          <w:lang w:val="en-GB" w:eastAsia="zh-CN"/>
        </w:rPr>
        <w:t>度。</w:t>
      </w:r>
    </w:p>
    <w:p w14:paraId="07E25CDC" w14:textId="77777777" w:rsidR="00A22F18" w:rsidRPr="00CC7FC5" w:rsidRDefault="00A22F18" w:rsidP="00A22F18">
      <w:pPr>
        <w:rPr>
          <w:rFonts w:eastAsiaTheme="minorEastAsia"/>
          <w:lang w:val="en-GB" w:eastAsia="zh-CN"/>
        </w:rPr>
      </w:pPr>
    </w:p>
    <w:p w14:paraId="12110A97" w14:textId="57850AA4" w:rsidR="00A22F18" w:rsidRPr="00CC7FC5" w:rsidRDefault="009D6ED4" w:rsidP="00A22F18">
      <w:pPr>
        <w:pStyle w:val="FigureNo"/>
        <w:rPr>
          <w:lang w:val="en-GB" w:eastAsia="zh-CN"/>
        </w:rPr>
      </w:pPr>
      <w:bookmarkStart w:id="117" w:name="lt_pId443"/>
      <w:r w:rsidRPr="00CC7FC5">
        <w:rPr>
          <w:rFonts w:hint="eastAsia"/>
          <w:lang w:val="en-GB" w:eastAsia="zh-CN"/>
        </w:rPr>
        <w:lastRenderedPageBreak/>
        <w:t>图</w:t>
      </w:r>
      <w:r w:rsidR="001478ED">
        <w:rPr>
          <w:rFonts w:hint="eastAsia"/>
          <w:lang w:val="en-GB" w:eastAsia="zh-CN"/>
        </w:rPr>
        <w:t xml:space="preserve"> </w:t>
      </w:r>
      <w:r w:rsidR="00A22F18" w:rsidRPr="00CC7FC5">
        <w:rPr>
          <w:lang w:val="en-GB" w:eastAsia="zh-CN"/>
        </w:rPr>
        <w:t>5</w:t>
      </w:r>
      <w:bookmarkEnd w:id="117"/>
    </w:p>
    <w:p w14:paraId="32CFEBD8" w14:textId="45FAA9AC" w:rsidR="00A22F18" w:rsidRPr="00CC7FC5" w:rsidRDefault="009D6ED4" w:rsidP="00A22F18">
      <w:pPr>
        <w:pStyle w:val="Figuretitle"/>
        <w:rPr>
          <w:lang w:val="en-GB" w:eastAsia="zh-CN"/>
        </w:rPr>
      </w:pPr>
      <w:bookmarkStart w:id="118" w:name="lt_pId444"/>
      <w:r w:rsidRPr="00CC7FC5">
        <w:rPr>
          <w:rFonts w:hint="eastAsia"/>
          <w:lang w:val="en-GB" w:eastAsia="zh-CN"/>
        </w:rPr>
        <w:t>统计</w:t>
      </w:r>
      <w:r w:rsidRPr="00CC7FC5">
        <w:rPr>
          <w:lang w:val="en-GB" w:eastAsia="zh-CN"/>
        </w:rPr>
        <w:t>地物损耗的示例等值线</w:t>
      </w:r>
      <w:r w:rsidR="005B0075">
        <w:rPr>
          <w:rFonts w:hint="eastAsia"/>
          <w:lang w:val="en-GB" w:eastAsia="zh-CN"/>
        </w:rPr>
        <w:t>（</w:t>
      </w:r>
      <w:hyperlink r:id="rId19" w:history="1">
        <w:r w:rsidR="005B0075" w:rsidRPr="00CC7FC5">
          <w:rPr>
            <w:rStyle w:val="Hyperlink"/>
            <w:color w:val="auto"/>
            <w:u w:val="none"/>
            <w:lang w:val="en-GB" w:eastAsia="zh-CN"/>
          </w:rPr>
          <w:t>ITU-R P.2108</w:t>
        </w:r>
      </w:hyperlink>
      <w:r w:rsidR="005B0075" w:rsidRPr="00CC7FC5">
        <w:rPr>
          <w:lang w:val="en-GB" w:eastAsia="zh-CN"/>
        </w:rPr>
        <w:t>-1</w:t>
      </w:r>
      <w:r w:rsidR="005B0075" w:rsidRPr="00CC7FC5">
        <w:rPr>
          <w:rFonts w:hint="eastAsia"/>
          <w:lang w:val="en-GB" w:eastAsia="zh-CN"/>
        </w:rPr>
        <w:t>建议书</w:t>
      </w:r>
      <w:r w:rsidR="005B0075">
        <w:rPr>
          <w:rFonts w:hint="eastAsia"/>
          <w:lang w:val="en-GB" w:eastAsia="zh-CN"/>
        </w:rPr>
        <w:t>）</w:t>
      </w:r>
      <w:bookmarkEnd w:id="118"/>
      <w:r w:rsidR="00A22F18" w:rsidRPr="00CC7FC5">
        <w:rPr>
          <w:lang w:val="en-GB" w:eastAsia="zh-CN"/>
        </w:rPr>
        <w:br/>
      </w:r>
      <w:r w:rsidR="00FF12A7" w:rsidRPr="00CC7FC5">
        <w:rPr>
          <w:rFonts w:hint="eastAsia"/>
          <w:lang w:val="en-GB" w:eastAsia="zh-CN"/>
        </w:rPr>
        <w:t>（离轴（从</w:t>
      </w:r>
      <w:r w:rsidR="00FF12A7" w:rsidRPr="00CC7FC5">
        <w:rPr>
          <w:rFonts w:hint="eastAsia"/>
          <w:lang w:val="en-GB" w:eastAsia="zh-CN"/>
        </w:rPr>
        <w:t>FSS</w:t>
      </w:r>
      <w:r w:rsidR="00FF12A7" w:rsidRPr="00CC7FC5">
        <w:rPr>
          <w:rFonts w:hint="eastAsia"/>
          <w:lang w:val="en-GB" w:eastAsia="zh-CN"/>
        </w:rPr>
        <w:t>地球站到</w:t>
      </w:r>
      <w:r w:rsidR="00FF12A7" w:rsidRPr="00CC7FC5">
        <w:rPr>
          <w:rFonts w:hint="eastAsia"/>
          <w:lang w:val="en-GB" w:eastAsia="zh-CN"/>
        </w:rPr>
        <w:t>IMT</w:t>
      </w:r>
      <w:r w:rsidR="00FF12A7" w:rsidRPr="00CC7FC5">
        <w:rPr>
          <w:rFonts w:hint="eastAsia"/>
          <w:lang w:val="en-GB" w:eastAsia="zh-CN"/>
        </w:rPr>
        <w:t>基站）为</w:t>
      </w:r>
      <w:r w:rsidR="00FF12A7" w:rsidRPr="00CC7FC5">
        <w:rPr>
          <w:rFonts w:hint="eastAsia"/>
          <w:lang w:val="en-GB" w:eastAsia="zh-CN"/>
        </w:rPr>
        <w:t>10/20/48</w:t>
      </w:r>
      <w:r w:rsidR="00FF12A7" w:rsidRPr="00CC7FC5">
        <w:rPr>
          <w:rFonts w:hint="eastAsia"/>
          <w:lang w:val="en-GB" w:eastAsia="zh-CN"/>
        </w:rPr>
        <w:t>度）</w:t>
      </w:r>
    </w:p>
    <w:p w14:paraId="6D977EA7" w14:textId="77777777" w:rsidR="00A22F18" w:rsidRPr="00CC7FC5" w:rsidRDefault="00A22F18" w:rsidP="003F7574">
      <w:pPr>
        <w:pStyle w:val="Figure"/>
        <w:rPr>
          <w:lang w:eastAsia="zh-CN"/>
        </w:rPr>
      </w:pPr>
      <w:r w:rsidRPr="003F7574">
        <w:rPr>
          <w:noProof/>
        </w:rPr>
        <w:drawing>
          <wp:inline distT="0" distB="0" distL="0" distR="0" wp14:anchorId="08487C14" wp14:editId="5FCCC5EF">
            <wp:extent cx="5830836" cy="2036068"/>
            <wp:effectExtent l="0" t="0" r="0" b="2540"/>
            <wp:docPr id="2063505409" name="Picture 5" descr="A blue circ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79972" name="Picture 5" descr="A blue circle with number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30836" cy="2036068"/>
                    </a:xfrm>
                    <a:prstGeom prst="rect">
                      <a:avLst/>
                    </a:prstGeom>
                  </pic:spPr>
                </pic:pic>
              </a:graphicData>
            </a:graphic>
          </wp:inline>
        </w:drawing>
      </w:r>
    </w:p>
    <w:p w14:paraId="67E2CDEB" w14:textId="20CBB965" w:rsidR="00A22F18" w:rsidRPr="003F7574" w:rsidRDefault="00F50B59" w:rsidP="003F7574">
      <w:pPr>
        <w:pStyle w:val="Headingb"/>
        <w:rPr>
          <w:lang w:eastAsia="zh-CN"/>
        </w:rPr>
      </w:pPr>
      <w:r w:rsidRPr="003F7574">
        <w:rPr>
          <w:rFonts w:hint="eastAsia"/>
          <w:lang w:eastAsia="zh-CN"/>
        </w:rPr>
        <w:t>结果</w:t>
      </w:r>
      <w:r w:rsidRPr="003F7574">
        <w:rPr>
          <w:rFonts w:hint="eastAsia"/>
          <w:lang w:eastAsia="zh-CN"/>
        </w:rPr>
        <w:t>B</w:t>
      </w:r>
      <w:r w:rsidRPr="003F7574">
        <w:rPr>
          <w:rFonts w:hint="eastAsia"/>
          <w:lang w:eastAsia="zh-CN"/>
        </w:rPr>
        <w:t>：使用</w:t>
      </w:r>
      <w:r w:rsidRPr="003F7574">
        <w:rPr>
          <w:rFonts w:hint="eastAsia"/>
          <w:lang w:eastAsia="zh-CN"/>
        </w:rPr>
        <w:t>ITU-R P.452-16</w:t>
      </w:r>
      <w:r w:rsidRPr="003F7574">
        <w:rPr>
          <w:rFonts w:hint="eastAsia"/>
          <w:lang w:eastAsia="zh-CN"/>
        </w:rPr>
        <w:t>建议书</w:t>
      </w:r>
      <w:r w:rsidR="005B0075" w:rsidRPr="003F7574">
        <w:rPr>
          <w:rFonts w:hint="eastAsia"/>
          <w:lang w:eastAsia="zh-CN"/>
        </w:rPr>
        <w:t>随机地形剖面</w:t>
      </w:r>
      <w:r w:rsidRPr="003F7574">
        <w:rPr>
          <w:rFonts w:hint="eastAsia"/>
          <w:lang w:eastAsia="zh-CN"/>
        </w:rPr>
        <w:t>计算地物损耗</w:t>
      </w:r>
    </w:p>
    <w:p w14:paraId="030296F4" w14:textId="12D19854" w:rsidR="00A22F18" w:rsidRPr="00CC7FC5" w:rsidRDefault="00F50B59" w:rsidP="00395FC8">
      <w:pPr>
        <w:tabs>
          <w:tab w:val="left" w:pos="840"/>
        </w:tabs>
        <w:overflowPunct/>
        <w:autoSpaceDE/>
        <w:adjustRightInd/>
        <w:ind w:firstLineChars="177" w:firstLine="425"/>
        <w:rPr>
          <w:rFonts w:eastAsiaTheme="minorEastAsia"/>
          <w:lang w:val="en-GB" w:eastAsia="zh-CN"/>
        </w:rPr>
      </w:pPr>
      <w:r w:rsidRPr="00CC7FC5">
        <w:rPr>
          <w:rFonts w:eastAsiaTheme="minorEastAsia" w:hint="eastAsia"/>
          <w:lang w:val="en-GB" w:eastAsia="zh-CN"/>
        </w:rPr>
        <w:t>对于地物</w:t>
      </w:r>
      <w:r w:rsidRPr="00CC7FC5">
        <w:rPr>
          <w:rFonts w:eastAsiaTheme="minorEastAsia"/>
          <w:lang w:val="en-GB" w:eastAsia="zh-CN"/>
        </w:rPr>
        <w:t>损耗</w:t>
      </w:r>
      <w:r w:rsidRPr="00CC7FC5">
        <w:rPr>
          <w:rFonts w:eastAsiaTheme="minorEastAsia" w:hint="eastAsia"/>
          <w:lang w:val="en-GB" w:eastAsia="zh-CN"/>
        </w:rPr>
        <w:t>，使用了</w:t>
      </w:r>
      <w:r w:rsidRPr="00CC7FC5">
        <w:rPr>
          <w:rFonts w:eastAsiaTheme="minorEastAsia" w:hint="eastAsia"/>
          <w:lang w:val="en-GB" w:eastAsia="zh-CN"/>
        </w:rPr>
        <w:t>ITU-R P.452</w:t>
      </w:r>
      <w:r w:rsidRPr="00CC7FC5">
        <w:rPr>
          <w:rFonts w:eastAsiaTheme="minorEastAsia" w:hint="eastAsia"/>
          <w:lang w:val="en-GB" w:eastAsia="zh-CN"/>
        </w:rPr>
        <w:t>建议书</w:t>
      </w:r>
      <w:r w:rsidRPr="00CC7FC5">
        <w:rPr>
          <w:rFonts w:eastAsiaTheme="minorEastAsia"/>
          <w:lang w:val="en-GB" w:eastAsia="zh-CN"/>
        </w:rPr>
        <w:t xml:space="preserve">§ </w:t>
      </w:r>
      <w:proofErr w:type="gramStart"/>
      <w:r w:rsidRPr="00CC7FC5">
        <w:rPr>
          <w:rFonts w:eastAsiaTheme="minorEastAsia" w:hint="eastAsia"/>
          <w:lang w:val="en-GB" w:eastAsia="zh-CN"/>
        </w:rPr>
        <w:t>4.5</w:t>
      </w:r>
      <w:r w:rsidRPr="00CC7FC5">
        <w:rPr>
          <w:rFonts w:eastAsiaTheme="minorEastAsia" w:hint="eastAsia"/>
          <w:lang w:val="en-GB" w:eastAsia="zh-CN"/>
        </w:rPr>
        <w:t>中的参数。特别</w:t>
      </w:r>
      <w:r w:rsidR="00322797" w:rsidRPr="00CC7FC5">
        <w:rPr>
          <w:rFonts w:eastAsiaTheme="minorEastAsia" w:hint="eastAsia"/>
          <w:lang w:val="en-GB" w:eastAsia="zh-CN"/>
        </w:rPr>
        <w:t>是</w:t>
      </w:r>
      <w:proofErr w:type="gramEnd"/>
      <w:r w:rsidR="00322797" w:rsidRPr="00CC7FC5">
        <w:rPr>
          <w:rFonts w:eastAsiaTheme="minorEastAsia" w:hint="eastAsia"/>
          <w:lang w:val="en-GB" w:eastAsia="zh-CN"/>
        </w:rPr>
        <w:t>，以</w:t>
      </w:r>
      <w:r w:rsidRPr="00CC7FC5">
        <w:rPr>
          <w:rFonts w:eastAsiaTheme="minorEastAsia" w:hint="eastAsia"/>
          <w:lang w:val="en-GB" w:eastAsia="zh-CN"/>
        </w:rPr>
        <w:t>IMT</w:t>
      </w:r>
      <w:r w:rsidRPr="00CC7FC5">
        <w:rPr>
          <w:rFonts w:eastAsiaTheme="minorEastAsia" w:hint="eastAsia"/>
          <w:lang w:val="en-GB" w:eastAsia="zh-CN"/>
        </w:rPr>
        <w:t>基站</w:t>
      </w:r>
      <w:r w:rsidR="00322797" w:rsidRPr="00CC7FC5">
        <w:rPr>
          <w:rFonts w:eastAsiaTheme="minorEastAsia" w:hint="eastAsia"/>
          <w:lang w:val="en-GB" w:eastAsia="zh-CN"/>
        </w:rPr>
        <w:t>周围</w:t>
      </w:r>
      <w:r w:rsidRPr="00CC7FC5">
        <w:rPr>
          <w:rFonts w:eastAsiaTheme="minorEastAsia" w:hint="eastAsia"/>
          <w:lang w:val="en-GB" w:eastAsia="zh-CN"/>
        </w:rPr>
        <w:t>1</w:t>
      </w:r>
      <w:r w:rsidRPr="00CC7FC5">
        <w:rPr>
          <w:rFonts w:eastAsiaTheme="minorEastAsia" w:hint="eastAsia"/>
          <w:lang w:val="en-GB" w:eastAsia="zh-CN"/>
        </w:rPr>
        <w:t>度的方位角步长和</w:t>
      </w:r>
      <w:r w:rsidRPr="00CC7FC5">
        <w:rPr>
          <w:rFonts w:eastAsiaTheme="minorEastAsia" w:hint="eastAsia"/>
          <w:lang w:val="en-GB" w:eastAsia="zh-CN"/>
        </w:rPr>
        <w:t>25</w:t>
      </w:r>
      <w:r w:rsidR="00322797" w:rsidRPr="00CC7FC5">
        <w:rPr>
          <w:rFonts w:eastAsiaTheme="minorEastAsia" w:hint="eastAsia"/>
          <w:lang w:val="en-GB" w:eastAsia="zh-CN"/>
        </w:rPr>
        <w:t>米</w:t>
      </w:r>
      <w:r w:rsidRPr="00CC7FC5">
        <w:rPr>
          <w:rFonts w:eastAsiaTheme="minorEastAsia" w:hint="eastAsia"/>
          <w:lang w:val="en-GB" w:eastAsia="zh-CN"/>
        </w:rPr>
        <w:t>的距离步长对地形剖面进行采样，确定</w:t>
      </w:r>
      <w:r w:rsidRPr="00CC7FC5">
        <w:rPr>
          <w:rFonts w:eastAsiaTheme="minorEastAsia" w:hint="eastAsia"/>
          <w:lang w:val="en-GB" w:eastAsia="zh-CN"/>
        </w:rPr>
        <w:t>25%</w:t>
      </w:r>
      <w:r w:rsidRPr="00CC7FC5">
        <w:rPr>
          <w:rFonts w:eastAsiaTheme="minorEastAsia" w:hint="eastAsia"/>
          <w:lang w:val="en-GB" w:eastAsia="zh-CN"/>
        </w:rPr>
        <w:t>（只是假设）像素的高度大于</w:t>
      </w:r>
      <w:r w:rsidRPr="00CC7FC5">
        <w:rPr>
          <w:rFonts w:eastAsiaTheme="minorEastAsia" w:hint="eastAsia"/>
          <w:lang w:val="en-GB" w:eastAsia="zh-CN"/>
        </w:rPr>
        <w:t>0</w:t>
      </w:r>
      <w:r w:rsidRPr="00CC7FC5">
        <w:rPr>
          <w:rFonts w:eastAsiaTheme="minorEastAsia" w:hint="eastAsia"/>
          <w:lang w:val="en-GB" w:eastAsia="zh-CN"/>
        </w:rPr>
        <w:t>，并且从</w:t>
      </w:r>
      <w:r w:rsidRPr="00CC7FC5">
        <w:rPr>
          <w:rFonts w:eastAsiaTheme="minorEastAsia" w:hint="eastAsia"/>
          <w:lang w:val="en-GB" w:eastAsia="zh-CN"/>
        </w:rPr>
        <w:t>1</w:t>
      </w:r>
      <w:r w:rsidRPr="00CC7FC5">
        <w:rPr>
          <w:rFonts w:eastAsiaTheme="minorEastAsia" w:hint="eastAsia"/>
          <w:lang w:val="en-GB" w:eastAsia="zh-CN"/>
        </w:rPr>
        <w:t>到</w:t>
      </w:r>
      <w:r w:rsidRPr="00CC7FC5">
        <w:rPr>
          <w:rFonts w:eastAsiaTheme="minorEastAsia" w:hint="eastAsia"/>
          <w:lang w:val="en-GB" w:eastAsia="zh-CN"/>
        </w:rPr>
        <w:t>30</w:t>
      </w:r>
      <w:r w:rsidR="00395FC8" w:rsidRPr="00CC7FC5">
        <w:rPr>
          <w:rFonts w:eastAsiaTheme="minorEastAsia" w:hint="eastAsia"/>
          <w:lang w:val="en-GB" w:eastAsia="zh-CN"/>
        </w:rPr>
        <w:t>米（只是假设）</w:t>
      </w:r>
      <w:r w:rsidRPr="00CC7FC5">
        <w:rPr>
          <w:rFonts w:eastAsiaTheme="minorEastAsia" w:hint="eastAsia"/>
          <w:lang w:val="en-GB" w:eastAsia="zh-CN"/>
        </w:rPr>
        <w:t>随机确定每个像素的高度。</w:t>
      </w:r>
    </w:p>
    <w:p w14:paraId="1565B54E" w14:textId="06A7F4F2" w:rsidR="00A22F18" w:rsidRPr="00CC7FC5" w:rsidRDefault="007D6D20" w:rsidP="00395FC8">
      <w:pPr>
        <w:ind w:firstLineChars="177" w:firstLine="425"/>
        <w:rPr>
          <w:rFonts w:eastAsiaTheme="minorEastAsia"/>
          <w:lang w:val="en-GB" w:eastAsia="zh-CN"/>
        </w:rPr>
      </w:pPr>
      <w:r w:rsidRPr="00CC7FC5">
        <w:rPr>
          <w:rFonts w:eastAsiaTheme="minorEastAsia" w:hint="eastAsia"/>
          <w:lang w:val="en-GB" w:eastAsia="zh-CN"/>
        </w:rPr>
        <w:t>图</w:t>
      </w:r>
      <w:r w:rsidRPr="00CC7FC5">
        <w:rPr>
          <w:rFonts w:eastAsiaTheme="minorEastAsia" w:hint="eastAsia"/>
          <w:lang w:val="en-GB" w:eastAsia="zh-CN"/>
        </w:rPr>
        <w:t>6</w:t>
      </w:r>
      <w:r w:rsidRPr="00CC7FC5">
        <w:rPr>
          <w:rFonts w:eastAsiaTheme="minorEastAsia" w:hint="eastAsia"/>
          <w:lang w:val="en-GB" w:eastAsia="zh-CN"/>
        </w:rPr>
        <w:t>显示了仿真结果，其中从</w:t>
      </w:r>
      <w:r w:rsidRPr="00CC7FC5">
        <w:rPr>
          <w:rFonts w:eastAsiaTheme="minorEastAsia" w:hint="eastAsia"/>
          <w:lang w:val="en-GB" w:eastAsia="zh-CN"/>
        </w:rPr>
        <w:t>FSS</w:t>
      </w:r>
      <w:r w:rsidRPr="00CC7FC5">
        <w:rPr>
          <w:rFonts w:eastAsiaTheme="minorEastAsia" w:hint="eastAsia"/>
          <w:lang w:val="en-GB" w:eastAsia="zh-CN"/>
        </w:rPr>
        <w:t>地球站到</w:t>
      </w:r>
      <w:r w:rsidRPr="00CC7FC5">
        <w:rPr>
          <w:rFonts w:eastAsiaTheme="minorEastAsia" w:hint="eastAsia"/>
          <w:lang w:val="en-GB" w:eastAsia="zh-CN"/>
        </w:rPr>
        <w:t>IMT</w:t>
      </w:r>
      <w:r w:rsidRPr="00CC7FC5">
        <w:rPr>
          <w:rFonts w:eastAsiaTheme="minorEastAsia" w:hint="eastAsia"/>
          <w:lang w:val="en-GB" w:eastAsia="zh-CN"/>
        </w:rPr>
        <w:t>基站的离</w:t>
      </w:r>
      <w:proofErr w:type="gramStart"/>
      <w:r w:rsidRPr="00CC7FC5">
        <w:rPr>
          <w:rFonts w:eastAsiaTheme="minorEastAsia" w:hint="eastAsia"/>
          <w:lang w:val="en-GB" w:eastAsia="zh-CN"/>
        </w:rPr>
        <w:t>轴设置</w:t>
      </w:r>
      <w:proofErr w:type="gramEnd"/>
      <w:r w:rsidRPr="00CC7FC5">
        <w:rPr>
          <w:rFonts w:eastAsiaTheme="minorEastAsia" w:hint="eastAsia"/>
          <w:lang w:val="en-GB" w:eastAsia="zh-CN"/>
        </w:rPr>
        <w:t>为</w:t>
      </w:r>
      <w:r w:rsidRPr="00CC7FC5">
        <w:rPr>
          <w:rFonts w:eastAsiaTheme="minorEastAsia" w:hint="eastAsia"/>
          <w:lang w:val="en-GB" w:eastAsia="zh-CN"/>
        </w:rPr>
        <w:t>10</w:t>
      </w:r>
      <w:r w:rsidRPr="00CC7FC5">
        <w:rPr>
          <w:rFonts w:eastAsiaTheme="minorEastAsia" w:hint="eastAsia"/>
          <w:lang w:val="en-GB" w:eastAsia="zh-CN"/>
        </w:rPr>
        <w:t>度（表示</w:t>
      </w:r>
      <w:r w:rsidRPr="00CC7FC5">
        <w:rPr>
          <w:rFonts w:eastAsiaTheme="minorEastAsia" w:hint="eastAsia"/>
          <w:lang w:val="en-GB" w:eastAsia="zh-CN"/>
        </w:rPr>
        <w:t>FSS</w:t>
      </w:r>
      <w:r w:rsidRPr="00CC7FC5">
        <w:rPr>
          <w:rFonts w:eastAsiaTheme="minorEastAsia" w:hint="eastAsia"/>
          <w:lang w:val="en-GB" w:eastAsia="zh-CN"/>
        </w:rPr>
        <w:t>地球站主瓣朝向</w:t>
      </w:r>
      <w:r w:rsidRPr="00CC7FC5">
        <w:rPr>
          <w:rFonts w:eastAsiaTheme="minorEastAsia" w:hint="eastAsia"/>
          <w:lang w:val="en-GB" w:eastAsia="zh-CN"/>
        </w:rPr>
        <w:t>IMT</w:t>
      </w:r>
      <w:r w:rsidRPr="00CC7FC5">
        <w:rPr>
          <w:rFonts w:eastAsiaTheme="minorEastAsia" w:hint="eastAsia"/>
          <w:lang w:val="en-GB" w:eastAsia="zh-CN"/>
        </w:rPr>
        <w:t>基站）、</w:t>
      </w:r>
      <w:r w:rsidRPr="00CC7FC5">
        <w:rPr>
          <w:rFonts w:eastAsiaTheme="minorEastAsia" w:hint="eastAsia"/>
          <w:lang w:val="en-GB" w:eastAsia="zh-CN"/>
        </w:rPr>
        <w:t>20</w:t>
      </w:r>
      <w:r w:rsidRPr="00CC7FC5">
        <w:rPr>
          <w:rFonts w:eastAsiaTheme="minorEastAsia" w:hint="eastAsia"/>
          <w:lang w:val="en-GB" w:eastAsia="zh-CN"/>
        </w:rPr>
        <w:t>度和</w:t>
      </w:r>
      <w:r w:rsidRPr="00CC7FC5">
        <w:rPr>
          <w:rFonts w:eastAsiaTheme="minorEastAsia" w:hint="eastAsia"/>
          <w:lang w:val="en-GB" w:eastAsia="zh-CN"/>
        </w:rPr>
        <w:t>48</w:t>
      </w:r>
      <w:r w:rsidRPr="00CC7FC5">
        <w:rPr>
          <w:rFonts w:eastAsiaTheme="minorEastAsia" w:hint="eastAsia"/>
          <w:lang w:val="en-GB" w:eastAsia="zh-CN"/>
        </w:rPr>
        <w:t>度。</w:t>
      </w:r>
    </w:p>
    <w:p w14:paraId="79E940AF" w14:textId="72916E75" w:rsidR="00A22F18" w:rsidRPr="00CC7FC5" w:rsidRDefault="00395FC8" w:rsidP="00A22F18">
      <w:pPr>
        <w:pStyle w:val="FigureNo"/>
        <w:rPr>
          <w:lang w:val="en-GB" w:eastAsia="zh-CN"/>
        </w:rPr>
      </w:pPr>
      <w:bookmarkStart w:id="119" w:name="lt_pId450"/>
      <w:r w:rsidRPr="00CC7FC5">
        <w:rPr>
          <w:rFonts w:hint="eastAsia"/>
          <w:lang w:val="en-GB" w:eastAsia="zh-CN"/>
        </w:rPr>
        <w:t>图</w:t>
      </w:r>
      <w:r w:rsidR="00A22F18" w:rsidRPr="00CC7FC5">
        <w:rPr>
          <w:lang w:val="en-GB" w:eastAsia="zh-CN"/>
        </w:rPr>
        <w:t>6</w:t>
      </w:r>
      <w:bookmarkEnd w:id="119"/>
    </w:p>
    <w:p w14:paraId="04637822" w14:textId="2132839E" w:rsidR="00A22F18" w:rsidRPr="00CC7FC5" w:rsidRDefault="00395FC8" w:rsidP="00A22F18">
      <w:pPr>
        <w:pStyle w:val="Figuretitle"/>
        <w:rPr>
          <w:lang w:eastAsia="zh-CN"/>
        </w:rPr>
      </w:pPr>
      <w:r w:rsidRPr="00CC7FC5">
        <w:rPr>
          <w:rFonts w:hint="eastAsia"/>
          <w:lang w:eastAsia="zh-CN"/>
        </w:rPr>
        <w:t>使用</w:t>
      </w:r>
      <w:r w:rsidR="007D6D20" w:rsidRPr="00CC7FC5">
        <w:rPr>
          <w:rFonts w:hint="eastAsia"/>
          <w:lang w:val="en-GB" w:eastAsia="zh-CN"/>
        </w:rPr>
        <w:t>随机</w:t>
      </w:r>
      <w:r w:rsidR="007D6D20" w:rsidRPr="00CC7FC5">
        <w:rPr>
          <w:lang w:val="en-GB" w:eastAsia="zh-CN"/>
        </w:rPr>
        <w:t>地形</w:t>
      </w:r>
      <w:r w:rsidR="00B81E61" w:rsidRPr="00CC7FC5">
        <w:rPr>
          <w:rFonts w:hint="eastAsia"/>
          <w:lang w:val="en-GB" w:eastAsia="zh-CN"/>
        </w:rPr>
        <w:t>剖</w:t>
      </w:r>
      <w:r w:rsidR="007D6D20" w:rsidRPr="00CC7FC5">
        <w:rPr>
          <w:lang w:val="en-GB" w:eastAsia="zh-CN"/>
        </w:rPr>
        <w:t>面</w:t>
      </w:r>
      <w:r w:rsidRPr="00CC7FC5">
        <w:rPr>
          <w:rFonts w:hint="eastAsia"/>
          <w:lang w:val="en-GB" w:eastAsia="zh-CN"/>
        </w:rPr>
        <w:t>的</w:t>
      </w:r>
      <w:r w:rsidR="007D6D20" w:rsidRPr="00CC7FC5">
        <w:rPr>
          <w:lang w:val="en-GB" w:eastAsia="zh-CN"/>
        </w:rPr>
        <w:t>示例等值线</w:t>
      </w:r>
      <w:r w:rsidR="007D6D20" w:rsidRPr="00CC7FC5">
        <w:rPr>
          <w:lang w:eastAsia="zh-CN"/>
        </w:rPr>
        <w:t>（</w:t>
      </w:r>
      <w:hyperlink r:id="rId21" w:history="1">
        <w:r w:rsidR="007D6D20" w:rsidRPr="00CC7FC5">
          <w:rPr>
            <w:rStyle w:val="Hyperlink"/>
            <w:color w:val="auto"/>
            <w:u w:val="none"/>
            <w:lang w:eastAsia="zh-CN"/>
          </w:rPr>
          <w:t>ITU-R P.452-16</w:t>
        </w:r>
      </w:hyperlink>
      <w:r w:rsidRPr="00CC7FC5">
        <w:rPr>
          <w:rFonts w:hint="eastAsia"/>
          <w:lang w:val="en-GB" w:eastAsia="zh-CN"/>
        </w:rPr>
        <w:t>建议书</w:t>
      </w:r>
      <w:r w:rsidR="007D6D20" w:rsidRPr="00CC7FC5">
        <w:rPr>
          <w:lang w:eastAsia="zh-CN"/>
        </w:rPr>
        <w:t>）</w:t>
      </w:r>
      <w:r w:rsidR="00A22F18" w:rsidRPr="00CC7FC5">
        <w:rPr>
          <w:lang w:eastAsia="zh-CN"/>
        </w:rPr>
        <w:br/>
      </w:r>
      <w:r w:rsidR="007D6D20" w:rsidRPr="00CC7FC5">
        <w:rPr>
          <w:rFonts w:hint="eastAsia"/>
          <w:lang w:eastAsia="zh-CN"/>
        </w:rPr>
        <w:t>（离轴（从</w:t>
      </w:r>
      <w:r w:rsidR="007D6D20" w:rsidRPr="00CC7FC5">
        <w:rPr>
          <w:rFonts w:hint="eastAsia"/>
          <w:lang w:eastAsia="zh-CN"/>
        </w:rPr>
        <w:t>FSS</w:t>
      </w:r>
      <w:r w:rsidR="007D6D20" w:rsidRPr="00CC7FC5">
        <w:rPr>
          <w:rFonts w:hint="eastAsia"/>
          <w:lang w:eastAsia="zh-CN"/>
        </w:rPr>
        <w:t>地球站到</w:t>
      </w:r>
      <w:r w:rsidR="007D6D20" w:rsidRPr="00CC7FC5">
        <w:rPr>
          <w:rFonts w:hint="eastAsia"/>
          <w:lang w:eastAsia="zh-CN"/>
        </w:rPr>
        <w:t>IMT</w:t>
      </w:r>
      <w:r w:rsidR="007D6D20" w:rsidRPr="00CC7FC5">
        <w:rPr>
          <w:rFonts w:hint="eastAsia"/>
          <w:lang w:eastAsia="zh-CN"/>
        </w:rPr>
        <w:t>基站）为</w:t>
      </w:r>
      <w:r w:rsidR="007D6D20" w:rsidRPr="00CC7FC5">
        <w:rPr>
          <w:rFonts w:hint="eastAsia"/>
          <w:lang w:eastAsia="zh-CN"/>
        </w:rPr>
        <w:t>10/20/48</w:t>
      </w:r>
      <w:r w:rsidR="007D6D20" w:rsidRPr="00CC7FC5">
        <w:rPr>
          <w:rFonts w:hint="eastAsia"/>
          <w:lang w:eastAsia="zh-CN"/>
        </w:rPr>
        <w:t>度）</w:t>
      </w:r>
    </w:p>
    <w:p w14:paraId="77045BE2" w14:textId="77777777" w:rsidR="00A22F18" w:rsidRPr="00CC7FC5" w:rsidRDefault="00A22F18" w:rsidP="003F7574">
      <w:pPr>
        <w:pStyle w:val="Figure"/>
        <w:rPr>
          <w:lang w:eastAsia="zh-CN"/>
        </w:rPr>
      </w:pPr>
      <w:r w:rsidRPr="003F7574">
        <w:rPr>
          <w:noProof/>
        </w:rPr>
        <w:drawing>
          <wp:inline distT="0" distB="0" distL="0" distR="0" wp14:anchorId="4DD24448" wp14:editId="16924B8F">
            <wp:extent cx="5830836" cy="2036068"/>
            <wp:effectExtent l="0" t="0" r="0" b="2540"/>
            <wp:docPr id="309273800" name="Picture 6" descr="A blue circle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52780" name="Picture 6" descr="A blue circle with a number on i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30836" cy="2036068"/>
                    </a:xfrm>
                    <a:prstGeom prst="rect">
                      <a:avLst/>
                    </a:prstGeom>
                  </pic:spPr>
                </pic:pic>
              </a:graphicData>
            </a:graphic>
          </wp:inline>
        </w:drawing>
      </w:r>
    </w:p>
    <w:p w14:paraId="7D45DB65" w14:textId="284A7745" w:rsidR="00A22F18" w:rsidRPr="00CC7FC5" w:rsidRDefault="00E07455" w:rsidP="00D93616">
      <w:pPr>
        <w:pStyle w:val="Normalaftertitle"/>
        <w:ind w:firstLineChars="177" w:firstLine="425"/>
        <w:rPr>
          <w:rFonts w:eastAsiaTheme="minorEastAsia"/>
          <w:lang w:eastAsia="zh-CN"/>
        </w:rPr>
      </w:pPr>
      <w:r w:rsidRPr="00CC7FC5">
        <w:rPr>
          <w:rFonts w:eastAsiaTheme="minorEastAsia" w:hint="eastAsia"/>
          <w:lang w:val="en-GB" w:eastAsia="zh-CN"/>
        </w:rPr>
        <w:t>发现</w:t>
      </w:r>
      <w:proofErr w:type="gramStart"/>
      <w:r w:rsidRPr="00CC7FC5">
        <w:rPr>
          <w:rFonts w:eastAsiaTheme="minorEastAsia" w:hint="eastAsia"/>
          <w:lang w:val="en-GB" w:eastAsia="zh-CN"/>
        </w:rPr>
        <w:t>当考虑</w:t>
      </w:r>
      <w:proofErr w:type="gramEnd"/>
      <w:r w:rsidRPr="00CC7FC5">
        <w:rPr>
          <w:rFonts w:eastAsiaTheme="minorEastAsia" w:hint="eastAsia"/>
          <w:lang w:val="en-GB" w:eastAsia="zh-CN"/>
        </w:rPr>
        <w:t>实际地形剖面时</w:t>
      </w:r>
      <w:r w:rsidRPr="00CC7FC5">
        <w:rPr>
          <w:rFonts w:eastAsiaTheme="minorEastAsia" w:hint="eastAsia"/>
          <w:lang w:eastAsia="zh-CN"/>
        </w:rPr>
        <w:t>，</w:t>
      </w:r>
      <w:r w:rsidRPr="00CC7FC5">
        <w:rPr>
          <w:rFonts w:eastAsiaTheme="minorEastAsia" w:hint="eastAsia"/>
          <w:lang w:val="en-GB" w:eastAsia="zh-CN"/>
        </w:rPr>
        <w:t>天线指向不是最重要的因素。</w:t>
      </w:r>
    </w:p>
    <w:p w14:paraId="7BFE99EA" w14:textId="5569C3AC" w:rsidR="00A22F18" w:rsidRPr="003F7574" w:rsidRDefault="00E07455" w:rsidP="003F7574">
      <w:pPr>
        <w:pStyle w:val="Headingb"/>
        <w:rPr>
          <w:lang w:eastAsia="zh-CN"/>
        </w:rPr>
      </w:pPr>
      <w:bookmarkStart w:id="120" w:name="_Hlk138048887"/>
      <w:r w:rsidRPr="003F7574">
        <w:rPr>
          <w:rFonts w:hint="eastAsia"/>
          <w:lang w:eastAsia="zh-CN"/>
        </w:rPr>
        <w:t>结果</w:t>
      </w:r>
      <w:r w:rsidRPr="003F7574">
        <w:rPr>
          <w:lang w:eastAsia="zh-CN"/>
        </w:rPr>
        <w:t>C</w:t>
      </w:r>
      <w:r w:rsidRPr="003F7574">
        <w:rPr>
          <w:rFonts w:hint="eastAsia"/>
          <w:lang w:eastAsia="zh-CN"/>
        </w:rPr>
        <w:t>：使用</w:t>
      </w:r>
      <w:r w:rsidRPr="003F7574">
        <w:rPr>
          <w:rFonts w:hint="eastAsia"/>
          <w:lang w:eastAsia="zh-CN"/>
        </w:rPr>
        <w:t>ITU-R P.452-16</w:t>
      </w:r>
      <w:r w:rsidRPr="003F7574">
        <w:rPr>
          <w:rFonts w:hint="eastAsia"/>
          <w:lang w:eastAsia="zh-CN"/>
        </w:rPr>
        <w:t>建议书</w:t>
      </w:r>
      <w:r w:rsidR="005B0075" w:rsidRPr="003F7574">
        <w:rPr>
          <w:rFonts w:hint="eastAsia"/>
          <w:lang w:eastAsia="zh-CN"/>
        </w:rPr>
        <w:t>地形剖面</w:t>
      </w:r>
      <w:r w:rsidRPr="003F7574">
        <w:rPr>
          <w:rFonts w:hint="eastAsia"/>
          <w:lang w:eastAsia="zh-CN"/>
        </w:rPr>
        <w:t>计算地物损耗</w:t>
      </w:r>
    </w:p>
    <w:bookmarkEnd w:id="120"/>
    <w:p w14:paraId="71639952" w14:textId="7B340BF3" w:rsidR="00A22F18" w:rsidRPr="00CC7FC5" w:rsidRDefault="00B81E61" w:rsidP="005B0075">
      <w:pPr>
        <w:ind w:firstLineChars="177" w:firstLine="425"/>
        <w:rPr>
          <w:rFonts w:eastAsiaTheme="minorEastAsia"/>
          <w:lang w:val="en-GB" w:eastAsia="zh-CN"/>
        </w:rPr>
      </w:pPr>
      <w:r w:rsidRPr="00CC7FC5">
        <w:rPr>
          <w:rFonts w:eastAsiaTheme="minorEastAsia" w:hint="eastAsia"/>
          <w:lang w:val="en-GB" w:eastAsia="zh-CN"/>
        </w:rPr>
        <w:t>对于地物损耗，使用</w:t>
      </w:r>
      <w:r w:rsidRPr="00CC7FC5">
        <w:rPr>
          <w:rFonts w:eastAsiaTheme="minorEastAsia" w:hint="eastAsia"/>
          <w:lang w:val="en-GB" w:eastAsia="zh-CN"/>
        </w:rPr>
        <w:t>ITU-R P.452</w:t>
      </w:r>
      <w:r w:rsidRPr="00CC7FC5">
        <w:rPr>
          <w:rFonts w:eastAsiaTheme="minorEastAsia" w:hint="eastAsia"/>
          <w:lang w:val="en-GB" w:eastAsia="zh-CN"/>
        </w:rPr>
        <w:t>建议书</w:t>
      </w:r>
      <w:r w:rsidRPr="00CC7FC5">
        <w:rPr>
          <w:rFonts w:eastAsiaTheme="minorEastAsia"/>
          <w:lang w:val="en-GB" w:eastAsia="zh-CN"/>
        </w:rPr>
        <w:t>§</w:t>
      </w:r>
      <w:proofErr w:type="gramStart"/>
      <w:r w:rsidRPr="00CC7FC5">
        <w:rPr>
          <w:rFonts w:eastAsiaTheme="minorEastAsia" w:hint="eastAsia"/>
          <w:lang w:val="en-GB" w:eastAsia="zh-CN"/>
        </w:rPr>
        <w:t>4.5</w:t>
      </w:r>
      <w:r w:rsidRPr="00CC7FC5">
        <w:rPr>
          <w:rFonts w:eastAsiaTheme="minorEastAsia" w:hint="eastAsia"/>
          <w:lang w:val="en-GB" w:eastAsia="zh-CN"/>
        </w:rPr>
        <w:t>中的参数。特别是</w:t>
      </w:r>
      <w:proofErr w:type="gramEnd"/>
      <w:r w:rsidRPr="00CC7FC5">
        <w:rPr>
          <w:rFonts w:eastAsiaTheme="minorEastAsia" w:hint="eastAsia"/>
          <w:lang w:val="en-GB" w:eastAsia="zh-CN"/>
        </w:rPr>
        <w:t>，使用基于</w:t>
      </w:r>
      <w:r w:rsidRPr="00CC7FC5">
        <w:rPr>
          <w:rFonts w:eastAsiaTheme="minorEastAsia" w:hint="eastAsia"/>
          <w:lang w:val="en-GB" w:eastAsia="zh-CN"/>
        </w:rPr>
        <w:t xml:space="preserve">50 </w:t>
      </w:r>
      <w:r w:rsidRPr="00CC7FC5">
        <w:rPr>
          <w:rFonts w:eastAsiaTheme="minorEastAsia" w:hint="eastAsia"/>
          <w:lang w:val="en-GB" w:eastAsia="zh-CN"/>
        </w:rPr>
        <w:t>×</w:t>
      </w:r>
      <w:r w:rsidRPr="00CC7FC5">
        <w:rPr>
          <w:rFonts w:eastAsiaTheme="minorEastAsia" w:hint="eastAsia"/>
          <w:lang w:val="en-GB" w:eastAsia="zh-CN"/>
        </w:rPr>
        <w:t xml:space="preserve"> 50</w:t>
      </w:r>
      <w:r w:rsidRPr="00CC7FC5">
        <w:rPr>
          <w:rFonts w:eastAsiaTheme="minorEastAsia" w:hint="eastAsia"/>
          <w:lang w:val="en-GB" w:eastAsia="zh-CN"/>
        </w:rPr>
        <w:t>米像素大小的网格对地形剖面进行采样，其中考虑了每个像素的高度。图</w:t>
      </w:r>
      <w:r w:rsidRPr="00CC7FC5">
        <w:rPr>
          <w:rFonts w:eastAsiaTheme="minorEastAsia" w:hint="eastAsia"/>
          <w:lang w:val="en-GB" w:eastAsia="zh-CN"/>
        </w:rPr>
        <w:t>7</w:t>
      </w:r>
      <w:r w:rsidRPr="00CC7FC5">
        <w:rPr>
          <w:rFonts w:eastAsiaTheme="minorEastAsia" w:hint="eastAsia"/>
          <w:lang w:val="en-GB" w:eastAsia="zh-CN"/>
        </w:rPr>
        <w:t>显示了仿真结果，其中从</w:t>
      </w:r>
      <w:r w:rsidRPr="00CC7FC5">
        <w:rPr>
          <w:rFonts w:eastAsiaTheme="minorEastAsia" w:hint="eastAsia"/>
          <w:lang w:val="en-GB" w:eastAsia="zh-CN"/>
        </w:rPr>
        <w:t>FSS</w:t>
      </w:r>
      <w:r w:rsidRPr="00CC7FC5">
        <w:rPr>
          <w:rFonts w:eastAsiaTheme="minorEastAsia" w:hint="eastAsia"/>
          <w:lang w:val="en-GB" w:eastAsia="zh-CN"/>
        </w:rPr>
        <w:t>地球站到</w:t>
      </w:r>
      <w:r w:rsidRPr="00CC7FC5">
        <w:rPr>
          <w:rFonts w:eastAsiaTheme="minorEastAsia" w:hint="eastAsia"/>
          <w:lang w:val="en-GB" w:eastAsia="zh-CN"/>
        </w:rPr>
        <w:t>IMT</w:t>
      </w:r>
      <w:r w:rsidRPr="00CC7FC5">
        <w:rPr>
          <w:rFonts w:eastAsiaTheme="minorEastAsia" w:hint="eastAsia"/>
          <w:lang w:val="en-GB" w:eastAsia="zh-CN"/>
        </w:rPr>
        <w:t>基站的离轴角设置为</w:t>
      </w:r>
      <w:r w:rsidRPr="00CC7FC5">
        <w:rPr>
          <w:rFonts w:eastAsiaTheme="minorEastAsia" w:hint="eastAsia"/>
          <w:lang w:val="en-GB" w:eastAsia="zh-CN"/>
        </w:rPr>
        <w:t>10</w:t>
      </w:r>
      <w:r w:rsidRPr="00CC7FC5">
        <w:rPr>
          <w:rFonts w:eastAsiaTheme="minorEastAsia" w:hint="eastAsia"/>
          <w:lang w:val="en-GB" w:eastAsia="zh-CN"/>
        </w:rPr>
        <w:t>度、</w:t>
      </w:r>
      <w:r w:rsidRPr="00CC7FC5">
        <w:rPr>
          <w:rFonts w:eastAsiaTheme="minorEastAsia" w:hint="eastAsia"/>
          <w:lang w:val="en-GB" w:eastAsia="zh-CN"/>
        </w:rPr>
        <w:t>20</w:t>
      </w:r>
      <w:r w:rsidRPr="00CC7FC5">
        <w:rPr>
          <w:rFonts w:eastAsiaTheme="minorEastAsia" w:hint="eastAsia"/>
          <w:lang w:val="en-GB" w:eastAsia="zh-CN"/>
        </w:rPr>
        <w:t>度和</w:t>
      </w:r>
      <w:r w:rsidRPr="00CC7FC5">
        <w:rPr>
          <w:rFonts w:eastAsiaTheme="minorEastAsia" w:hint="eastAsia"/>
          <w:lang w:val="en-GB" w:eastAsia="zh-CN"/>
        </w:rPr>
        <w:t>48</w:t>
      </w:r>
      <w:r w:rsidRPr="00CC7FC5">
        <w:rPr>
          <w:rFonts w:eastAsiaTheme="minorEastAsia" w:hint="eastAsia"/>
          <w:lang w:val="en-GB" w:eastAsia="zh-CN"/>
        </w:rPr>
        <w:t>度。</w:t>
      </w:r>
    </w:p>
    <w:p w14:paraId="14FDCD9C" w14:textId="4ADAB472" w:rsidR="00A22F18" w:rsidRPr="00CC7FC5" w:rsidRDefault="00D93616" w:rsidP="00A22F18">
      <w:pPr>
        <w:pStyle w:val="FigureNo"/>
        <w:rPr>
          <w:lang w:val="en-GB" w:eastAsia="zh-CN"/>
        </w:rPr>
      </w:pPr>
      <w:bookmarkStart w:id="121" w:name="lt_pId458"/>
      <w:bookmarkStart w:id="122" w:name="_Hlk134011246"/>
      <w:r w:rsidRPr="00CC7FC5">
        <w:rPr>
          <w:rFonts w:hint="eastAsia"/>
          <w:lang w:val="en-GB" w:eastAsia="zh-CN"/>
        </w:rPr>
        <w:lastRenderedPageBreak/>
        <w:t>图</w:t>
      </w:r>
      <w:r w:rsidR="00A22F18" w:rsidRPr="00CC7FC5">
        <w:rPr>
          <w:lang w:val="en-GB" w:eastAsia="zh-CN"/>
        </w:rPr>
        <w:t>7</w:t>
      </w:r>
      <w:bookmarkEnd w:id="121"/>
    </w:p>
    <w:p w14:paraId="67C5A606" w14:textId="3971D0C9" w:rsidR="00A22F18" w:rsidRDefault="00D93616" w:rsidP="00A22F18">
      <w:pPr>
        <w:pStyle w:val="Figuretitle"/>
        <w:rPr>
          <w:lang w:eastAsia="zh-CN"/>
        </w:rPr>
      </w:pPr>
      <w:r w:rsidRPr="00CC7FC5">
        <w:rPr>
          <w:rFonts w:hint="eastAsia"/>
          <w:lang w:eastAsia="zh-CN"/>
        </w:rPr>
        <w:t>使用</w:t>
      </w:r>
      <w:r w:rsidRPr="00CC7FC5">
        <w:rPr>
          <w:lang w:val="en-GB" w:eastAsia="zh-CN"/>
        </w:rPr>
        <w:t>地形</w:t>
      </w:r>
      <w:r w:rsidRPr="00CC7FC5">
        <w:rPr>
          <w:rFonts w:hint="eastAsia"/>
          <w:lang w:val="en-GB" w:eastAsia="zh-CN"/>
        </w:rPr>
        <w:t>剖</w:t>
      </w:r>
      <w:r w:rsidRPr="00CC7FC5">
        <w:rPr>
          <w:lang w:val="en-GB" w:eastAsia="zh-CN"/>
        </w:rPr>
        <w:t>面</w:t>
      </w:r>
      <w:r w:rsidRPr="00CC7FC5">
        <w:rPr>
          <w:rFonts w:hint="eastAsia"/>
          <w:lang w:val="en-GB" w:eastAsia="zh-CN"/>
        </w:rPr>
        <w:t>的</w:t>
      </w:r>
      <w:r w:rsidRPr="00CC7FC5">
        <w:rPr>
          <w:lang w:val="en-GB" w:eastAsia="zh-CN"/>
        </w:rPr>
        <w:t>示例等值线</w:t>
      </w:r>
      <w:r w:rsidRPr="00CC7FC5">
        <w:rPr>
          <w:lang w:eastAsia="zh-CN"/>
        </w:rPr>
        <w:t>（</w:t>
      </w:r>
      <w:hyperlink r:id="rId23" w:history="1">
        <w:r w:rsidRPr="00CC7FC5">
          <w:rPr>
            <w:rStyle w:val="Hyperlink"/>
            <w:color w:val="auto"/>
            <w:u w:val="none"/>
            <w:lang w:eastAsia="zh-CN"/>
          </w:rPr>
          <w:t>ITU-R P.452-16</w:t>
        </w:r>
      </w:hyperlink>
      <w:r w:rsidRPr="00CC7FC5">
        <w:rPr>
          <w:rFonts w:hint="eastAsia"/>
          <w:lang w:val="en-GB" w:eastAsia="zh-CN"/>
        </w:rPr>
        <w:t>建议书</w:t>
      </w:r>
      <w:r w:rsidRPr="00CC7FC5">
        <w:rPr>
          <w:lang w:eastAsia="zh-CN"/>
        </w:rPr>
        <w:t>）</w:t>
      </w:r>
      <w:r w:rsidR="00A22F18" w:rsidRPr="00CC7FC5">
        <w:rPr>
          <w:lang w:eastAsia="zh-CN"/>
        </w:rPr>
        <w:br/>
      </w:r>
      <w:r w:rsidR="00B81E61" w:rsidRPr="00CC7FC5">
        <w:rPr>
          <w:rFonts w:hint="eastAsia"/>
          <w:lang w:eastAsia="zh-CN"/>
        </w:rPr>
        <w:t>（离轴（从</w:t>
      </w:r>
      <w:r w:rsidR="00B81E61" w:rsidRPr="00CC7FC5">
        <w:rPr>
          <w:rFonts w:hint="eastAsia"/>
          <w:lang w:eastAsia="zh-CN"/>
        </w:rPr>
        <w:t>FSS</w:t>
      </w:r>
      <w:r w:rsidR="00B81E61" w:rsidRPr="00CC7FC5">
        <w:rPr>
          <w:rFonts w:hint="eastAsia"/>
          <w:lang w:eastAsia="zh-CN"/>
        </w:rPr>
        <w:t>地球站到</w:t>
      </w:r>
      <w:r w:rsidR="00B81E61" w:rsidRPr="00CC7FC5">
        <w:rPr>
          <w:rFonts w:hint="eastAsia"/>
          <w:lang w:eastAsia="zh-CN"/>
        </w:rPr>
        <w:t>IMT</w:t>
      </w:r>
      <w:r w:rsidR="00B81E61" w:rsidRPr="00CC7FC5">
        <w:rPr>
          <w:rFonts w:hint="eastAsia"/>
          <w:lang w:eastAsia="zh-CN"/>
        </w:rPr>
        <w:t>基站）为</w:t>
      </w:r>
      <w:r w:rsidR="00B81E61" w:rsidRPr="00CC7FC5">
        <w:rPr>
          <w:rFonts w:hint="eastAsia"/>
          <w:lang w:eastAsia="zh-CN"/>
        </w:rPr>
        <w:t>10/20/48</w:t>
      </w:r>
      <w:r w:rsidR="00B81E61" w:rsidRPr="00CC7FC5">
        <w:rPr>
          <w:rFonts w:hint="eastAsia"/>
          <w:lang w:eastAsia="zh-CN"/>
        </w:rPr>
        <w:t>度）</w:t>
      </w:r>
    </w:p>
    <w:p w14:paraId="1386DAF2" w14:textId="23C81C56" w:rsidR="00263F71" w:rsidRPr="00263F71" w:rsidRDefault="00263F71" w:rsidP="00263F71">
      <w:pPr>
        <w:pStyle w:val="Figure"/>
        <w:rPr>
          <w:lang w:eastAsia="zh-CN"/>
        </w:rPr>
      </w:pPr>
      <w:r>
        <w:rPr>
          <w:noProof/>
        </w:rPr>
        <w:drawing>
          <wp:inline distT="0" distB="0" distL="0" distR="0" wp14:anchorId="4738BB52" wp14:editId="2C0054F6">
            <wp:extent cx="5833745" cy="1752600"/>
            <wp:effectExtent l="0" t="0" r="0" b="0"/>
            <wp:docPr id="571528323" name="Picture 1" descr="A graph with a blue spla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28323" name="Picture 1" descr="A graph with a blue splat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3745" cy="1752600"/>
                    </a:xfrm>
                    <a:prstGeom prst="rect">
                      <a:avLst/>
                    </a:prstGeom>
                    <a:noFill/>
                    <a:ln>
                      <a:noFill/>
                    </a:ln>
                  </pic:spPr>
                </pic:pic>
              </a:graphicData>
            </a:graphic>
          </wp:inline>
        </w:drawing>
      </w:r>
    </w:p>
    <w:bookmarkEnd w:id="122"/>
    <w:p w14:paraId="39D0C169" w14:textId="045F06A0" w:rsidR="00A22F18" w:rsidRPr="003F7574" w:rsidRDefault="0083549C" w:rsidP="003F7574">
      <w:pPr>
        <w:pStyle w:val="Headingb"/>
        <w:rPr>
          <w:lang w:eastAsia="zh-CN"/>
        </w:rPr>
      </w:pPr>
      <w:r w:rsidRPr="003F7574">
        <w:rPr>
          <w:rFonts w:hint="eastAsia"/>
          <w:lang w:eastAsia="zh-CN"/>
        </w:rPr>
        <w:t>示例</w:t>
      </w:r>
      <w:r w:rsidRPr="003F7574">
        <w:rPr>
          <w:rFonts w:hint="eastAsia"/>
          <w:lang w:eastAsia="zh-CN"/>
        </w:rPr>
        <w:t>C</w:t>
      </w:r>
      <w:r w:rsidRPr="003F7574">
        <w:rPr>
          <w:rFonts w:hint="eastAsia"/>
          <w:lang w:eastAsia="zh-CN"/>
        </w:rPr>
        <w:t>（</w:t>
      </w:r>
      <w:r w:rsidRPr="003F7574">
        <w:rPr>
          <w:rFonts w:hint="eastAsia"/>
          <w:lang w:eastAsia="zh-CN"/>
        </w:rPr>
        <w:t>26 GHz FSS</w:t>
      </w:r>
      <w:r w:rsidRPr="003F7574">
        <w:rPr>
          <w:rFonts w:hint="eastAsia"/>
          <w:lang w:eastAsia="zh-CN"/>
        </w:rPr>
        <w:t>地球站周围的协调区）</w:t>
      </w:r>
    </w:p>
    <w:p w14:paraId="1898B0AA" w14:textId="6EDF9635" w:rsidR="00A22F18" w:rsidRPr="00CC7FC5" w:rsidRDefault="00662BD9" w:rsidP="008E363F">
      <w:pPr>
        <w:tabs>
          <w:tab w:val="left" w:pos="840"/>
        </w:tabs>
        <w:overflowPunct/>
        <w:autoSpaceDE/>
        <w:adjustRightInd/>
        <w:ind w:firstLineChars="177" w:firstLine="425"/>
        <w:rPr>
          <w:rFonts w:eastAsiaTheme="minorEastAsia"/>
          <w:lang w:eastAsia="zh-CN"/>
        </w:rPr>
      </w:pPr>
      <w:r w:rsidRPr="00CC7FC5">
        <w:rPr>
          <w:rFonts w:eastAsiaTheme="minorEastAsia" w:hint="eastAsia"/>
          <w:lang w:val="en-GB" w:eastAsia="zh-CN"/>
        </w:rPr>
        <w:t>对</w:t>
      </w:r>
      <w:r w:rsidRPr="00CC7FC5">
        <w:rPr>
          <w:rFonts w:eastAsiaTheme="minorEastAsia" w:hint="eastAsia"/>
          <w:lang w:eastAsia="zh-CN"/>
        </w:rPr>
        <w:t>FSS</w:t>
      </w:r>
      <w:r w:rsidR="004A554C" w:rsidRPr="00CC7FC5">
        <w:rPr>
          <w:rFonts w:eastAsiaTheme="minorEastAsia" w:hint="eastAsia"/>
          <w:lang w:val="en-GB" w:eastAsia="zh-CN"/>
        </w:rPr>
        <w:t>地</w:t>
      </w:r>
      <w:r w:rsidR="008E363F">
        <w:rPr>
          <w:rFonts w:eastAsiaTheme="minorEastAsia" w:hint="eastAsia"/>
          <w:lang w:val="en-GB" w:eastAsia="zh-CN"/>
        </w:rPr>
        <w:t>球</w:t>
      </w:r>
      <w:r w:rsidR="004A554C" w:rsidRPr="00CC7FC5">
        <w:rPr>
          <w:rFonts w:eastAsiaTheme="minorEastAsia" w:hint="eastAsia"/>
          <w:lang w:val="en-GB" w:eastAsia="zh-CN"/>
        </w:rPr>
        <w:t>站周围的示例协调区</w:t>
      </w:r>
      <w:r w:rsidRPr="00CC7FC5">
        <w:rPr>
          <w:rFonts w:eastAsiaTheme="minorEastAsia" w:hint="eastAsia"/>
          <w:lang w:val="en-GB" w:eastAsia="zh-CN"/>
        </w:rPr>
        <w:t>进行了计算</w:t>
      </w:r>
      <w:r w:rsidRPr="00CC7FC5">
        <w:rPr>
          <w:rFonts w:eastAsiaTheme="minorEastAsia" w:hint="eastAsia"/>
          <w:lang w:eastAsia="zh-CN"/>
        </w:rPr>
        <w:t>，</w:t>
      </w:r>
      <w:r w:rsidRPr="00CC7FC5">
        <w:rPr>
          <w:rFonts w:eastAsiaTheme="minorEastAsia" w:hint="eastAsia"/>
          <w:lang w:val="en-GB" w:eastAsia="zh-CN"/>
        </w:rPr>
        <w:t>以表明以下因素的影响可以帮助</w:t>
      </w:r>
      <w:r w:rsidR="004E7BBC">
        <w:rPr>
          <w:rFonts w:eastAsiaTheme="minorEastAsia" w:hint="eastAsia"/>
          <w:lang w:val="en-GB" w:eastAsia="zh-CN"/>
        </w:rPr>
        <w:t>主管</w:t>
      </w:r>
      <w:r w:rsidRPr="00CC7FC5">
        <w:rPr>
          <w:rFonts w:eastAsiaTheme="minorEastAsia" w:hint="eastAsia"/>
          <w:lang w:val="en-GB" w:eastAsia="zh-CN"/>
        </w:rPr>
        <w:t>部门确保</w:t>
      </w:r>
      <w:r w:rsidRPr="00CC7FC5">
        <w:rPr>
          <w:rFonts w:eastAsiaTheme="minorEastAsia"/>
          <w:lang w:eastAsia="zh-CN"/>
        </w:rPr>
        <w:t>F</w:t>
      </w:r>
      <w:r w:rsidRPr="00CC7FC5">
        <w:rPr>
          <w:rFonts w:eastAsiaTheme="minorEastAsia" w:hint="eastAsia"/>
          <w:lang w:eastAsia="zh-CN"/>
        </w:rPr>
        <w:t>FS</w:t>
      </w:r>
      <w:r w:rsidR="004A554C" w:rsidRPr="00CC7FC5">
        <w:rPr>
          <w:rFonts w:eastAsiaTheme="minorEastAsia" w:hint="eastAsia"/>
          <w:lang w:val="en-GB" w:eastAsia="zh-CN"/>
        </w:rPr>
        <w:t>发射</w:t>
      </w:r>
      <w:r w:rsidRPr="00CC7FC5">
        <w:rPr>
          <w:rFonts w:eastAsiaTheme="minorEastAsia" w:hint="eastAsia"/>
          <w:lang w:val="en-GB" w:eastAsia="zh-CN"/>
        </w:rPr>
        <w:t>地球站和</w:t>
      </w:r>
      <w:r w:rsidRPr="00CC7FC5">
        <w:rPr>
          <w:rFonts w:eastAsiaTheme="minorEastAsia" w:hint="eastAsia"/>
          <w:lang w:eastAsia="zh-CN"/>
        </w:rPr>
        <w:t>IMT</w:t>
      </w:r>
      <w:r w:rsidR="004A554C" w:rsidRPr="00CC7FC5">
        <w:rPr>
          <w:rFonts w:eastAsiaTheme="minorEastAsia" w:hint="eastAsia"/>
          <w:lang w:val="en-GB" w:eastAsia="zh-CN"/>
        </w:rPr>
        <w:t>接收</w:t>
      </w:r>
      <w:r w:rsidRPr="00CC7FC5">
        <w:rPr>
          <w:rFonts w:eastAsiaTheme="minorEastAsia" w:hint="eastAsia"/>
          <w:lang w:val="en-GB" w:eastAsia="zh-CN"/>
        </w:rPr>
        <w:t>基站之间的兼容性</w:t>
      </w:r>
      <w:r w:rsidRPr="00CC7FC5">
        <w:rPr>
          <w:rFonts w:eastAsiaTheme="minorEastAsia" w:hint="eastAsia"/>
          <w:lang w:eastAsia="zh-CN"/>
        </w:rPr>
        <w:t>：</w:t>
      </w:r>
    </w:p>
    <w:p w14:paraId="34BE233B" w14:textId="7223666F" w:rsidR="00A22F18" w:rsidRPr="00CC7FC5" w:rsidRDefault="00A22F18" w:rsidP="00662BD9">
      <w:pPr>
        <w:pStyle w:val="enumlev1"/>
        <w:rPr>
          <w:rFonts w:eastAsiaTheme="minorEastAsia"/>
          <w:lang w:eastAsia="zh-CN"/>
        </w:rPr>
      </w:pPr>
      <w:r w:rsidRPr="00CC7FC5">
        <w:rPr>
          <w:rFonts w:eastAsiaTheme="minorEastAsia"/>
          <w:lang w:eastAsia="zh-CN"/>
        </w:rPr>
        <w:t>1)</w:t>
      </w:r>
      <w:r w:rsidRPr="00CC7FC5">
        <w:rPr>
          <w:rFonts w:eastAsiaTheme="minorEastAsia"/>
          <w:lang w:eastAsia="zh-CN"/>
        </w:rPr>
        <w:tab/>
      </w:r>
      <w:r w:rsidR="00662BD9" w:rsidRPr="00CC7FC5">
        <w:rPr>
          <w:rFonts w:eastAsiaTheme="minorEastAsia" w:hint="eastAsia"/>
          <w:lang w:val="en-GB" w:eastAsia="zh-CN"/>
        </w:rPr>
        <w:t>考虑</w:t>
      </w:r>
      <w:r w:rsidR="00662BD9" w:rsidRPr="00CC7FC5">
        <w:rPr>
          <w:rFonts w:eastAsiaTheme="minorEastAsia" w:hint="eastAsia"/>
          <w:lang w:eastAsia="zh-CN"/>
        </w:rPr>
        <w:t>FSS</w:t>
      </w:r>
      <w:r w:rsidR="00662BD9" w:rsidRPr="00CC7FC5">
        <w:rPr>
          <w:rFonts w:eastAsiaTheme="minorEastAsia" w:hint="eastAsia"/>
          <w:lang w:val="en-GB" w:eastAsia="zh-CN"/>
        </w:rPr>
        <w:t>地球站的指向。</w:t>
      </w:r>
    </w:p>
    <w:p w14:paraId="7D5A4E1F" w14:textId="13E6E285" w:rsidR="00A22F18" w:rsidRPr="00CC7FC5" w:rsidRDefault="00662BD9" w:rsidP="00A22F18">
      <w:pPr>
        <w:pStyle w:val="Headingb"/>
        <w:rPr>
          <w:rFonts w:eastAsiaTheme="minorEastAsia"/>
          <w:lang w:eastAsia="zh-CN"/>
        </w:rPr>
      </w:pPr>
      <w:r w:rsidRPr="00CC7FC5">
        <w:rPr>
          <w:rFonts w:eastAsiaTheme="minorEastAsia" w:hint="eastAsia"/>
          <w:lang w:val="en-GB" w:eastAsia="zh-CN"/>
        </w:rPr>
        <w:t>参数</w:t>
      </w:r>
    </w:p>
    <w:p w14:paraId="0C73E43D" w14:textId="20F59F24" w:rsidR="00A22F18" w:rsidRPr="00CC7FC5" w:rsidRDefault="00662BD9" w:rsidP="004A554C">
      <w:pPr>
        <w:tabs>
          <w:tab w:val="left" w:pos="420"/>
        </w:tabs>
        <w:overflowPunct/>
        <w:autoSpaceDE/>
        <w:adjustRightInd/>
        <w:ind w:firstLineChars="177" w:firstLine="425"/>
        <w:rPr>
          <w:rFonts w:eastAsiaTheme="minorEastAsia"/>
          <w:lang w:val="en-GB" w:eastAsia="zh-CN"/>
        </w:rPr>
      </w:pPr>
      <w:r w:rsidRPr="00CC7FC5">
        <w:rPr>
          <w:rFonts w:eastAsiaTheme="minorEastAsia" w:hint="eastAsia"/>
          <w:lang w:val="en-GB" w:eastAsia="zh-CN"/>
        </w:rPr>
        <w:t>本示例的</w:t>
      </w:r>
      <w:r w:rsidRPr="00CC7FC5">
        <w:rPr>
          <w:rFonts w:eastAsiaTheme="minorEastAsia" w:hint="eastAsia"/>
          <w:lang w:eastAsia="zh-CN"/>
        </w:rPr>
        <w:t>IMT</w:t>
      </w:r>
      <w:r w:rsidRPr="00CC7FC5">
        <w:rPr>
          <w:rFonts w:eastAsiaTheme="minorEastAsia" w:hint="eastAsia"/>
          <w:lang w:val="en-GB" w:eastAsia="zh-CN"/>
        </w:rPr>
        <w:t>基站的参数与示例</w:t>
      </w:r>
      <w:r w:rsidRPr="00CC7FC5">
        <w:rPr>
          <w:rFonts w:eastAsiaTheme="minorEastAsia" w:hint="eastAsia"/>
          <w:lang w:eastAsia="zh-CN"/>
        </w:rPr>
        <w:t>B</w:t>
      </w:r>
      <w:r w:rsidRPr="00CC7FC5">
        <w:rPr>
          <w:rFonts w:eastAsiaTheme="minorEastAsia" w:hint="eastAsia"/>
          <w:lang w:val="en-GB" w:eastAsia="zh-CN"/>
        </w:rPr>
        <w:t>的参数相同。假设</w:t>
      </w:r>
      <w:r w:rsidRPr="00CC7FC5">
        <w:rPr>
          <w:rFonts w:eastAsiaTheme="minorEastAsia" w:hint="eastAsia"/>
          <w:lang w:val="en-GB" w:eastAsia="zh-CN"/>
        </w:rPr>
        <w:t>IMT BS</w:t>
      </w:r>
      <w:r w:rsidRPr="00CC7FC5">
        <w:rPr>
          <w:rFonts w:eastAsiaTheme="minorEastAsia" w:hint="eastAsia"/>
          <w:lang w:val="en-GB" w:eastAsia="zh-CN"/>
        </w:rPr>
        <w:t>的电子调控</w:t>
      </w:r>
      <w:r w:rsidR="004A554C" w:rsidRPr="00CC7FC5">
        <w:rPr>
          <w:rFonts w:eastAsiaTheme="minorEastAsia" w:hint="eastAsia"/>
          <w:lang w:val="en-GB" w:eastAsia="zh-CN"/>
        </w:rPr>
        <w:t>与</w:t>
      </w:r>
      <w:proofErr w:type="gramStart"/>
      <w:r w:rsidR="004A554C" w:rsidRPr="00CC7FC5">
        <w:rPr>
          <w:rFonts w:eastAsiaTheme="minorEastAsia" w:hint="eastAsia"/>
          <w:lang w:val="en-GB" w:eastAsia="zh-CN"/>
        </w:rPr>
        <w:t>物理天</w:t>
      </w:r>
      <w:proofErr w:type="gramEnd"/>
      <w:r w:rsidR="004A554C" w:rsidRPr="00CC7FC5">
        <w:rPr>
          <w:rFonts w:eastAsiaTheme="minorEastAsia" w:hint="eastAsia"/>
          <w:lang w:val="en-GB" w:eastAsia="zh-CN"/>
        </w:rPr>
        <w:t>线角</w:t>
      </w:r>
      <w:r w:rsidRPr="00CC7FC5">
        <w:rPr>
          <w:rFonts w:eastAsiaTheme="minorEastAsia" w:hint="eastAsia"/>
          <w:lang w:val="en-GB" w:eastAsia="zh-CN"/>
        </w:rPr>
        <w:t>的方位角相同，</w:t>
      </w:r>
      <w:r w:rsidRPr="00CC7FC5">
        <w:rPr>
          <w:rFonts w:eastAsiaTheme="minorEastAsia" w:hint="eastAsia"/>
          <w:lang w:val="en-GB" w:eastAsia="zh-CN"/>
        </w:rPr>
        <w:t>UE</w:t>
      </w:r>
      <w:r w:rsidRPr="00CC7FC5">
        <w:rPr>
          <w:rFonts w:eastAsiaTheme="minorEastAsia" w:hint="eastAsia"/>
          <w:lang w:val="en-GB" w:eastAsia="zh-CN"/>
        </w:rPr>
        <w:t>位于</w:t>
      </w:r>
      <w:r w:rsidRPr="00CC7FC5">
        <w:rPr>
          <w:rFonts w:eastAsiaTheme="minorEastAsia" w:hint="eastAsia"/>
          <w:lang w:val="en-GB" w:eastAsia="zh-CN"/>
        </w:rPr>
        <w:t>IMT BS</w:t>
      </w:r>
      <w:r w:rsidRPr="00CC7FC5">
        <w:rPr>
          <w:rFonts w:eastAsiaTheme="minorEastAsia" w:hint="eastAsia"/>
          <w:lang w:val="en-GB" w:eastAsia="zh-CN"/>
        </w:rPr>
        <w:t>到</w:t>
      </w:r>
      <w:r w:rsidRPr="00CC7FC5">
        <w:rPr>
          <w:rFonts w:eastAsiaTheme="minorEastAsia" w:hint="eastAsia"/>
          <w:lang w:val="en-GB" w:eastAsia="zh-CN"/>
        </w:rPr>
        <w:t>FSS ES</w:t>
      </w:r>
      <w:r w:rsidR="004A554C" w:rsidRPr="00CC7FC5">
        <w:rPr>
          <w:rFonts w:eastAsiaTheme="minorEastAsia" w:hint="eastAsia"/>
          <w:lang w:val="en-GB" w:eastAsia="zh-CN"/>
        </w:rPr>
        <w:t>的同一方向，并</w:t>
      </w:r>
      <w:r w:rsidRPr="00CC7FC5">
        <w:rPr>
          <w:rFonts w:eastAsiaTheme="minorEastAsia" w:hint="eastAsia"/>
          <w:lang w:val="en-GB" w:eastAsia="zh-CN"/>
        </w:rPr>
        <w:t>位于小区的边缘。朝向</w:t>
      </w:r>
      <w:r w:rsidRPr="00CC7FC5">
        <w:rPr>
          <w:rFonts w:eastAsiaTheme="minorEastAsia" w:hint="eastAsia"/>
          <w:lang w:val="en-GB" w:eastAsia="zh-CN"/>
        </w:rPr>
        <w:t>ES</w:t>
      </w:r>
      <w:r w:rsidRPr="00CC7FC5">
        <w:rPr>
          <w:rFonts w:eastAsiaTheme="minorEastAsia" w:hint="eastAsia"/>
          <w:lang w:val="en-GB" w:eastAsia="zh-CN"/>
        </w:rPr>
        <w:t>的</w:t>
      </w:r>
      <w:r w:rsidRPr="00CC7FC5">
        <w:rPr>
          <w:rFonts w:eastAsiaTheme="minorEastAsia" w:hint="eastAsia"/>
          <w:lang w:val="en-GB" w:eastAsia="zh-CN"/>
        </w:rPr>
        <w:t>BS</w:t>
      </w:r>
      <w:r w:rsidRPr="00CC7FC5">
        <w:rPr>
          <w:rFonts w:eastAsiaTheme="minorEastAsia" w:hint="eastAsia"/>
          <w:lang w:val="en-GB" w:eastAsia="zh-CN"/>
        </w:rPr>
        <w:t>增益始终假定为</w:t>
      </w:r>
      <w:r w:rsidRPr="00CC7FC5">
        <w:rPr>
          <w:rFonts w:eastAsiaTheme="minorEastAsia" w:hint="eastAsia"/>
          <w:lang w:val="en-GB" w:eastAsia="zh-CN"/>
        </w:rPr>
        <w:t xml:space="preserve">25.79 </w:t>
      </w:r>
      <w:proofErr w:type="spellStart"/>
      <w:r w:rsidRPr="00CC7FC5">
        <w:rPr>
          <w:rFonts w:eastAsiaTheme="minorEastAsia" w:hint="eastAsia"/>
          <w:lang w:val="en-GB" w:eastAsia="zh-CN"/>
        </w:rPr>
        <w:t>dBi</w:t>
      </w:r>
      <w:proofErr w:type="spellEnd"/>
      <w:r w:rsidRPr="00CC7FC5">
        <w:rPr>
          <w:rFonts w:eastAsiaTheme="minorEastAsia" w:hint="eastAsia"/>
          <w:lang w:val="en-GB" w:eastAsia="zh-CN"/>
        </w:rPr>
        <w:t>。</w:t>
      </w:r>
    </w:p>
    <w:p w14:paraId="5507BE11" w14:textId="7833C6B8" w:rsidR="00A22F18" w:rsidRPr="00CC7FC5" w:rsidRDefault="00662BD9" w:rsidP="004A554C">
      <w:pPr>
        <w:tabs>
          <w:tab w:val="left" w:pos="420"/>
        </w:tabs>
        <w:overflowPunct/>
        <w:autoSpaceDE/>
        <w:adjustRightInd/>
        <w:ind w:firstLineChars="177" w:firstLine="425"/>
        <w:rPr>
          <w:rFonts w:eastAsiaTheme="minorEastAsia"/>
          <w:lang w:val="en-GB" w:eastAsia="ja-JP"/>
        </w:rPr>
      </w:pPr>
      <w:r w:rsidRPr="00CC7FC5">
        <w:rPr>
          <w:rFonts w:eastAsiaTheme="minorEastAsia" w:hint="eastAsia"/>
          <w:lang w:val="en-GB" w:eastAsia="zh-CN"/>
        </w:rPr>
        <w:t>FSS</w:t>
      </w:r>
      <w:r w:rsidRPr="00CC7FC5">
        <w:rPr>
          <w:rFonts w:eastAsiaTheme="minorEastAsia" w:hint="eastAsia"/>
          <w:lang w:val="en-GB" w:eastAsia="zh-CN"/>
        </w:rPr>
        <w:t>地球站的参数见表</w:t>
      </w:r>
      <w:r w:rsidRPr="00CC7FC5">
        <w:rPr>
          <w:rFonts w:eastAsiaTheme="minorEastAsia" w:hint="eastAsia"/>
          <w:lang w:val="en-GB" w:eastAsia="zh-CN"/>
        </w:rPr>
        <w:t>5</w:t>
      </w:r>
      <w:r w:rsidRPr="00CC7FC5">
        <w:rPr>
          <w:rFonts w:eastAsiaTheme="minorEastAsia" w:hint="eastAsia"/>
          <w:lang w:val="en-GB" w:eastAsia="zh-CN"/>
        </w:rPr>
        <w:t>。假设</w:t>
      </w:r>
      <w:r w:rsidRPr="00CC7FC5">
        <w:rPr>
          <w:rFonts w:eastAsiaTheme="minorEastAsia" w:hint="eastAsia"/>
          <w:lang w:val="en-GB" w:eastAsia="zh-CN"/>
        </w:rPr>
        <w:t>FSS</w:t>
      </w:r>
      <w:r w:rsidRPr="00CC7FC5">
        <w:rPr>
          <w:rFonts w:eastAsiaTheme="minorEastAsia" w:hint="eastAsia"/>
          <w:lang w:val="en-GB" w:eastAsia="zh-CN"/>
        </w:rPr>
        <w:t>地球站的天线尺寸为</w:t>
      </w:r>
      <w:r w:rsidRPr="00CC7FC5">
        <w:rPr>
          <w:rFonts w:eastAsiaTheme="minorEastAsia" w:hint="eastAsia"/>
          <w:lang w:val="en-GB" w:eastAsia="zh-CN"/>
        </w:rPr>
        <w:t>5.6</w:t>
      </w:r>
      <w:r w:rsidRPr="00CC7FC5">
        <w:rPr>
          <w:rFonts w:eastAsiaTheme="minorEastAsia" w:hint="eastAsia"/>
          <w:lang w:val="en-GB" w:eastAsia="zh-CN"/>
        </w:rPr>
        <w:t>米，仰角为</w:t>
      </w:r>
      <w:r w:rsidRPr="00CC7FC5">
        <w:rPr>
          <w:rFonts w:eastAsiaTheme="minorEastAsia" w:hint="eastAsia"/>
          <w:lang w:val="en-GB" w:eastAsia="zh-CN"/>
        </w:rPr>
        <w:t>15</w:t>
      </w:r>
      <w:r w:rsidRPr="00CC7FC5">
        <w:rPr>
          <w:rFonts w:eastAsiaTheme="minorEastAsia" w:hint="eastAsia"/>
          <w:lang w:val="en-GB" w:eastAsia="zh-CN"/>
        </w:rPr>
        <w:t>度。</w:t>
      </w:r>
    </w:p>
    <w:p w14:paraId="25137E13" w14:textId="401292DB" w:rsidR="00A22F18" w:rsidRPr="00CC7FC5" w:rsidRDefault="00662BD9" w:rsidP="00A22F18">
      <w:pPr>
        <w:pStyle w:val="TableNo"/>
        <w:rPr>
          <w:lang w:eastAsia="ja-JP"/>
        </w:rPr>
      </w:pPr>
      <w:bookmarkStart w:id="123" w:name="lt_pId470"/>
      <w:r w:rsidRPr="00CC7FC5">
        <w:rPr>
          <w:rFonts w:hint="eastAsia"/>
          <w:lang w:eastAsia="zh-CN"/>
        </w:rPr>
        <w:t>表</w:t>
      </w:r>
      <w:r w:rsidR="00A22F18" w:rsidRPr="00CC7FC5">
        <w:rPr>
          <w:lang w:eastAsia="ja-JP"/>
        </w:rPr>
        <w:t xml:space="preserve"> 5</w:t>
      </w:r>
      <w:bookmarkEnd w:id="123"/>
    </w:p>
    <w:p w14:paraId="77D867F4" w14:textId="0CBF6284" w:rsidR="00A22F18" w:rsidRPr="00CC7FC5" w:rsidRDefault="00662BD9" w:rsidP="00A22F18">
      <w:pPr>
        <w:pStyle w:val="Tabletitle"/>
        <w:rPr>
          <w:rFonts w:eastAsia="MS Mincho"/>
          <w:lang w:eastAsia="ja-JP"/>
        </w:rPr>
      </w:pPr>
      <w:r w:rsidRPr="00CC7FC5">
        <w:rPr>
          <w:rFonts w:eastAsiaTheme="minorEastAsia"/>
          <w:lang w:eastAsia="ja-JP"/>
        </w:rPr>
        <w:t>FSS</w:t>
      </w:r>
      <w:r w:rsidRPr="00CC7FC5">
        <w:rPr>
          <w:rFonts w:eastAsiaTheme="minorEastAsia"/>
          <w:lang w:eastAsia="ja-JP"/>
        </w:rPr>
        <w:t>地球站参数</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3119"/>
      </w:tblGrid>
      <w:tr w:rsidR="00A22F18" w:rsidRPr="00CC7FC5" w14:paraId="559599A2" w14:textId="77777777" w:rsidTr="00362F16">
        <w:trPr>
          <w:tblHeader/>
          <w:jc w:val="center"/>
        </w:trPr>
        <w:tc>
          <w:tcPr>
            <w:tcW w:w="4673" w:type="dxa"/>
            <w:tcBorders>
              <w:top w:val="single" w:sz="4" w:space="0" w:color="auto"/>
              <w:left w:val="single" w:sz="4" w:space="0" w:color="auto"/>
              <w:bottom w:val="single" w:sz="4" w:space="0" w:color="auto"/>
              <w:right w:val="single" w:sz="4" w:space="0" w:color="auto"/>
            </w:tcBorders>
            <w:hideMark/>
          </w:tcPr>
          <w:p w14:paraId="4418FFAA" w14:textId="3A7F9B54" w:rsidR="00A22F18" w:rsidRPr="00CC7FC5" w:rsidRDefault="00662BD9" w:rsidP="00362F16">
            <w:pPr>
              <w:pStyle w:val="Tablehead"/>
              <w:rPr>
                <w:rFonts w:eastAsiaTheme="minorEastAsia"/>
                <w:lang w:eastAsia="zh-CN"/>
              </w:rPr>
            </w:pPr>
            <w:r w:rsidRPr="00CC7FC5">
              <w:rPr>
                <w:rFonts w:eastAsiaTheme="minorEastAsia" w:hint="eastAsia"/>
                <w:lang w:eastAsia="zh-CN"/>
              </w:rPr>
              <w:t>参数</w:t>
            </w:r>
          </w:p>
        </w:tc>
        <w:tc>
          <w:tcPr>
            <w:tcW w:w="3119" w:type="dxa"/>
            <w:tcBorders>
              <w:top w:val="single" w:sz="4" w:space="0" w:color="auto"/>
              <w:left w:val="single" w:sz="4" w:space="0" w:color="auto"/>
              <w:bottom w:val="single" w:sz="4" w:space="0" w:color="auto"/>
              <w:right w:val="single" w:sz="4" w:space="0" w:color="auto"/>
            </w:tcBorders>
            <w:hideMark/>
          </w:tcPr>
          <w:p w14:paraId="0E14F8B3" w14:textId="4442B31C" w:rsidR="00A22F18" w:rsidRPr="00CC7FC5" w:rsidRDefault="00662BD9" w:rsidP="00362F16">
            <w:pPr>
              <w:pStyle w:val="Tablehead"/>
              <w:rPr>
                <w:rFonts w:eastAsiaTheme="minorEastAsia"/>
                <w:lang w:eastAsia="zh-CN"/>
              </w:rPr>
            </w:pPr>
            <w:r w:rsidRPr="00CC7FC5">
              <w:rPr>
                <w:rFonts w:eastAsiaTheme="minorEastAsia" w:hint="eastAsia"/>
                <w:lang w:eastAsia="zh-CN"/>
              </w:rPr>
              <w:t>值</w:t>
            </w:r>
          </w:p>
        </w:tc>
      </w:tr>
      <w:tr w:rsidR="00A22F18" w:rsidRPr="00CC7FC5" w14:paraId="3FE0BEF1" w14:textId="77777777" w:rsidTr="00362F16">
        <w:trPr>
          <w:jc w:val="center"/>
        </w:trPr>
        <w:tc>
          <w:tcPr>
            <w:tcW w:w="4673" w:type="dxa"/>
            <w:tcBorders>
              <w:top w:val="single" w:sz="4" w:space="0" w:color="auto"/>
              <w:left w:val="single" w:sz="4" w:space="0" w:color="auto"/>
              <w:bottom w:val="single" w:sz="4" w:space="0" w:color="auto"/>
              <w:right w:val="single" w:sz="4" w:space="0" w:color="auto"/>
            </w:tcBorders>
            <w:hideMark/>
          </w:tcPr>
          <w:p w14:paraId="6733B4F0" w14:textId="60B2919C" w:rsidR="00A22F18" w:rsidRPr="00CC7FC5" w:rsidRDefault="00662BD9" w:rsidP="00362F16">
            <w:pPr>
              <w:pStyle w:val="Tabletext"/>
              <w:rPr>
                <w:rFonts w:eastAsiaTheme="minorEastAsia"/>
                <w:lang w:eastAsia="zh-CN"/>
              </w:rPr>
            </w:pPr>
            <w:r w:rsidRPr="00CC7FC5">
              <w:rPr>
                <w:rFonts w:eastAsiaTheme="minorEastAsia" w:hint="eastAsia"/>
                <w:lang w:eastAsia="zh-CN"/>
              </w:rPr>
              <w:t>发射</w:t>
            </w:r>
            <w:r w:rsidRPr="00CC7FC5">
              <w:rPr>
                <w:rFonts w:eastAsiaTheme="minorEastAsia"/>
                <w:lang w:eastAsia="zh-CN"/>
              </w:rPr>
              <w:t>频率（</w:t>
            </w:r>
            <w:r w:rsidRPr="00CC7FC5">
              <w:rPr>
                <w:rFonts w:eastAsiaTheme="minorEastAsia" w:hint="eastAsia"/>
                <w:lang w:eastAsia="zh-CN"/>
              </w:rPr>
              <w:t>GHz</w:t>
            </w:r>
            <w:r w:rsidRPr="00CC7FC5">
              <w:rPr>
                <w:rFonts w:eastAsiaTheme="minorEastAsia"/>
                <w:lang w:eastAsia="zh-CN"/>
              </w:rPr>
              <w:t>）</w:t>
            </w:r>
          </w:p>
        </w:tc>
        <w:tc>
          <w:tcPr>
            <w:tcW w:w="3119" w:type="dxa"/>
            <w:tcBorders>
              <w:top w:val="single" w:sz="4" w:space="0" w:color="auto"/>
              <w:left w:val="single" w:sz="4" w:space="0" w:color="auto"/>
              <w:bottom w:val="single" w:sz="4" w:space="0" w:color="auto"/>
              <w:right w:val="single" w:sz="4" w:space="0" w:color="auto"/>
            </w:tcBorders>
            <w:hideMark/>
          </w:tcPr>
          <w:p w14:paraId="45B15A44" w14:textId="77777777" w:rsidR="00A22F18" w:rsidRPr="00CC7FC5" w:rsidRDefault="00A22F18" w:rsidP="00362F16">
            <w:pPr>
              <w:pStyle w:val="Tabletext"/>
              <w:jc w:val="center"/>
              <w:rPr>
                <w:rFonts w:eastAsiaTheme="minorEastAsia"/>
                <w:lang w:eastAsia="zh-CN"/>
              </w:rPr>
            </w:pPr>
            <w:r w:rsidRPr="00CC7FC5">
              <w:rPr>
                <w:rFonts w:eastAsiaTheme="minorEastAsia"/>
                <w:lang w:eastAsia="zh-CN"/>
              </w:rPr>
              <w:t>27.5</w:t>
            </w:r>
          </w:p>
        </w:tc>
      </w:tr>
      <w:tr w:rsidR="00A22F18" w:rsidRPr="00CC7FC5" w14:paraId="7CF888CD" w14:textId="77777777" w:rsidTr="00362F16">
        <w:trPr>
          <w:jc w:val="center"/>
        </w:trPr>
        <w:tc>
          <w:tcPr>
            <w:tcW w:w="4673" w:type="dxa"/>
            <w:tcBorders>
              <w:top w:val="single" w:sz="4" w:space="0" w:color="auto"/>
              <w:left w:val="single" w:sz="4" w:space="0" w:color="auto"/>
              <w:bottom w:val="single" w:sz="4" w:space="0" w:color="auto"/>
              <w:right w:val="single" w:sz="4" w:space="0" w:color="auto"/>
            </w:tcBorders>
            <w:hideMark/>
          </w:tcPr>
          <w:p w14:paraId="2C09EE08" w14:textId="1638564D" w:rsidR="00A22F18" w:rsidRPr="00CC7FC5" w:rsidRDefault="00662BD9" w:rsidP="00362F16">
            <w:pPr>
              <w:pStyle w:val="Tabletext"/>
              <w:rPr>
                <w:rFonts w:eastAsiaTheme="minorEastAsia"/>
                <w:lang w:eastAsia="zh-CN"/>
              </w:rPr>
            </w:pPr>
            <w:r w:rsidRPr="00CC7FC5">
              <w:rPr>
                <w:rFonts w:eastAsiaTheme="minorEastAsia" w:hint="eastAsia"/>
                <w:lang w:eastAsia="zh-CN"/>
              </w:rPr>
              <w:t>天线</w:t>
            </w:r>
            <w:r w:rsidRPr="00CC7FC5">
              <w:rPr>
                <w:rFonts w:eastAsiaTheme="minorEastAsia"/>
                <w:lang w:eastAsia="zh-CN"/>
              </w:rPr>
              <w:t>口径（</w:t>
            </w:r>
            <w:r w:rsidRPr="00CC7FC5">
              <w:rPr>
                <w:rFonts w:eastAsiaTheme="minorEastAsia" w:hint="eastAsia"/>
                <w:lang w:eastAsia="zh-CN"/>
              </w:rPr>
              <w:t>米</w:t>
            </w:r>
            <w:r w:rsidRPr="00CC7FC5">
              <w:rPr>
                <w:rFonts w:eastAsiaTheme="minorEastAsia"/>
                <w:lang w:eastAsia="zh-CN"/>
              </w:rPr>
              <w:t>）</w:t>
            </w:r>
          </w:p>
        </w:tc>
        <w:tc>
          <w:tcPr>
            <w:tcW w:w="3119" w:type="dxa"/>
            <w:tcBorders>
              <w:top w:val="single" w:sz="4" w:space="0" w:color="auto"/>
              <w:left w:val="single" w:sz="4" w:space="0" w:color="auto"/>
              <w:bottom w:val="single" w:sz="4" w:space="0" w:color="auto"/>
              <w:right w:val="single" w:sz="4" w:space="0" w:color="auto"/>
            </w:tcBorders>
            <w:hideMark/>
          </w:tcPr>
          <w:p w14:paraId="13FD7184" w14:textId="77777777" w:rsidR="00A22F18" w:rsidRPr="00CC7FC5" w:rsidRDefault="00A22F18" w:rsidP="00362F16">
            <w:pPr>
              <w:pStyle w:val="Tabletext"/>
              <w:jc w:val="center"/>
              <w:rPr>
                <w:rFonts w:eastAsiaTheme="minorEastAsia"/>
                <w:lang w:eastAsia="zh-CN"/>
              </w:rPr>
            </w:pPr>
            <w:r w:rsidRPr="00CC7FC5">
              <w:rPr>
                <w:rFonts w:eastAsiaTheme="minorEastAsia"/>
                <w:lang w:eastAsia="zh-CN"/>
              </w:rPr>
              <w:t>5.6</w:t>
            </w:r>
          </w:p>
        </w:tc>
      </w:tr>
      <w:tr w:rsidR="00A22F18" w:rsidRPr="00CC7FC5" w14:paraId="1CC846A3" w14:textId="77777777" w:rsidTr="00362F16">
        <w:trPr>
          <w:jc w:val="center"/>
        </w:trPr>
        <w:tc>
          <w:tcPr>
            <w:tcW w:w="4673" w:type="dxa"/>
            <w:tcBorders>
              <w:top w:val="single" w:sz="4" w:space="0" w:color="auto"/>
              <w:left w:val="single" w:sz="4" w:space="0" w:color="auto"/>
              <w:bottom w:val="single" w:sz="4" w:space="0" w:color="auto"/>
              <w:right w:val="single" w:sz="4" w:space="0" w:color="auto"/>
            </w:tcBorders>
            <w:hideMark/>
          </w:tcPr>
          <w:p w14:paraId="65A514FC" w14:textId="40FE7E0A" w:rsidR="00A22F18" w:rsidRPr="00CC7FC5" w:rsidRDefault="00662BD9" w:rsidP="004A554C">
            <w:pPr>
              <w:pStyle w:val="Tabletext"/>
              <w:rPr>
                <w:rFonts w:eastAsiaTheme="minorEastAsia"/>
                <w:lang w:val="en-GB" w:eastAsia="zh-CN"/>
              </w:rPr>
            </w:pPr>
            <w:r w:rsidRPr="00CC7FC5">
              <w:rPr>
                <w:rFonts w:eastAsiaTheme="minorEastAsia" w:hint="eastAsia"/>
                <w:lang w:val="en-GB" w:eastAsia="zh-CN"/>
              </w:rPr>
              <w:t>峰值传输</w:t>
            </w:r>
            <w:r w:rsidRPr="00CC7FC5">
              <w:rPr>
                <w:rFonts w:eastAsiaTheme="minorEastAsia"/>
                <w:lang w:val="en-GB" w:eastAsia="zh-CN"/>
              </w:rPr>
              <w:t>天线增益</w:t>
            </w:r>
            <w:r w:rsidR="004A554C" w:rsidRPr="00CC7FC5">
              <w:rPr>
                <w:rFonts w:eastAsiaTheme="minorEastAsia" w:hint="eastAsia"/>
                <w:lang w:val="en-GB" w:eastAsia="zh-CN"/>
              </w:rPr>
              <w:t>（</w:t>
            </w:r>
            <w:proofErr w:type="spellStart"/>
            <w:r w:rsidR="004A554C" w:rsidRPr="00CC7FC5">
              <w:rPr>
                <w:rFonts w:eastAsiaTheme="minorEastAsia"/>
                <w:lang w:val="en-GB" w:eastAsia="zh-CN"/>
              </w:rPr>
              <w:t>dBi</w:t>
            </w:r>
            <w:proofErr w:type="spellEnd"/>
            <w:r w:rsidR="004A554C" w:rsidRPr="00CC7FC5">
              <w:rPr>
                <w:rFonts w:eastAsiaTheme="minorEastAsia" w:hint="eastAsia"/>
                <w:lang w:val="en-GB" w:eastAsia="zh-CN"/>
              </w:rPr>
              <w:t>）</w:t>
            </w:r>
          </w:p>
        </w:tc>
        <w:tc>
          <w:tcPr>
            <w:tcW w:w="2671" w:type="dxa"/>
            <w:tcBorders>
              <w:top w:val="single" w:sz="4" w:space="0" w:color="auto"/>
              <w:left w:val="single" w:sz="4" w:space="0" w:color="auto"/>
              <w:bottom w:val="single" w:sz="4" w:space="0" w:color="auto"/>
              <w:right w:val="single" w:sz="4" w:space="0" w:color="auto"/>
            </w:tcBorders>
            <w:hideMark/>
          </w:tcPr>
          <w:p w14:paraId="0922F2C6" w14:textId="77777777" w:rsidR="00A22F18" w:rsidRPr="00CC7FC5" w:rsidRDefault="00A22F18" w:rsidP="00362F16">
            <w:pPr>
              <w:pStyle w:val="Tabletext"/>
              <w:jc w:val="center"/>
              <w:rPr>
                <w:rFonts w:eastAsiaTheme="minorEastAsia"/>
                <w:lang w:eastAsia="zh-CN"/>
              </w:rPr>
            </w:pPr>
            <w:r w:rsidRPr="00CC7FC5">
              <w:rPr>
                <w:rFonts w:eastAsiaTheme="minorEastAsia"/>
                <w:lang w:eastAsia="zh-CN"/>
              </w:rPr>
              <w:t>61.8</w:t>
            </w:r>
          </w:p>
        </w:tc>
      </w:tr>
      <w:tr w:rsidR="00A22F18" w:rsidRPr="00CC7FC5" w14:paraId="46205321" w14:textId="77777777" w:rsidTr="00362F16">
        <w:trPr>
          <w:jc w:val="center"/>
        </w:trPr>
        <w:tc>
          <w:tcPr>
            <w:tcW w:w="4673" w:type="dxa"/>
            <w:tcBorders>
              <w:top w:val="single" w:sz="4" w:space="0" w:color="auto"/>
              <w:left w:val="single" w:sz="4" w:space="0" w:color="auto"/>
              <w:bottom w:val="single" w:sz="4" w:space="0" w:color="auto"/>
              <w:right w:val="single" w:sz="4" w:space="0" w:color="auto"/>
            </w:tcBorders>
            <w:hideMark/>
          </w:tcPr>
          <w:p w14:paraId="4A4A913D" w14:textId="13D6E50C" w:rsidR="00A22F18" w:rsidRPr="00CC7FC5" w:rsidRDefault="00662BD9" w:rsidP="004A554C">
            <w:pPr>
              <w:pStyle w:val="Tabletext"/>
              <w:rPr>
                <w:rFonts w:eastAsiaTheme="minorEastAsia"/>
                <w:lang w:val="en-GB" w:eastAsia="zh-CN"/>
              </w:rPr>
            </w:pPr>
            <w:r w:rsidRPr="00CC7FC5">
              <w:rPr>
                <w:rFonts w:eastAsiaTheme="minorEastAsia" w:hint="eastAsia"/>
                <w:lang w:val="en-GB" w:eastAsia="zh-CN"/>
              </w:rPr>
              <w:t>峰值传输功率谱密度（</w:t>
            </w:r>
            <w:r w:rsidRPr="00CC7FC5">
              <w:rPr>
                <w:rFonts w:eastAsiaTheme="minorEastAsia" w:hint="eastAsia"/>
                <w:lang w:val="en-GB" w:eastAsia="zh-CN"/>
              </w:rPr>
              <w:t>dB(W/Hz)</w:t>
            </w:r>
            <w:r w:rsidRPr="00CC7FC5">
              <w:rPr>
                <w:rFonts w:eastAsiaTheme="minorEastAsia" w:hint="eastAsia"/>
                <w:lang w:val="en-GB" w:eastAsia="zh-CN"/>
              </w:rPr>
              <w:t>）</w:t>
            </w:r>
          </w:p>
        </w:tc>
        <w:tc>
          <w:tcPr>
            <w:tcW w:w="2671" w:type="dxa"/>
            <w:tcBorders>
              <w:top w:val="single" w:sz="4" w:space="0" w:color="auto"/>
              <w:left w:val="single" w:sz="4" w:space="0" w:color="auto"/>
              <w:bottom w:val="single" w:sz="4" w:space="0" w:color="auto"/>
              <w:right w:val="single" w:sz="4" w:space="0" w:color="auto"/>
            </w:tcBorders>
            <w:hideMark/>
          </w:tcPr>
          <w:p w14:paraId="29B2A994" w14:textId="77777777" w:rsidR="00A22F18" w:rsidRPr="00CC7FC5" w:rsidRDefault="00A22F18" w:rsidP="00362F16">
            <w:pPr>
              <w:pStyle w:val="Tabletext"/>
              <w:jc w:val="center"/>
              <w:rPr>
                <w:rFonts w:eastAsiaTheme="minorEastAsia"/>
                <w:lang w:eastAsia="zh-CN"/>
              </w:rPr>
            </w:pPr>
            <w:r w:rsidRPr="00CC7FC5">
              <w:rPr>
                <w:rFonts w:eastAsiaTheme="minorEastAsia"/>
                <w:lang w:eastAsia="zh-CN"/>
              </w:rPr>
              <w:t>−59</w:t>
            </w:r>
          </w:p>
        </w:tc>
      </w:tr>
      <w:tr w:rsidR="00A22F18" w:rsidRPr="00CC7FC5" w14:paraId="700EEDAF" w14:textId="77777777" w:rsidTr="00362F16">
        <w:trPr>
          <w:jc w:val="center"/>
        </w:trPr>
        <w:tc>
          <w:tcPr>
            <w:tcW w:w="4673" w:type="dxa"/>
            <w:tcBorders>
              <w:top w:val="single" w:sz="4" w:space="0" w:color="auto"/>
              <w:left w:val="single" w:sz="4" w:space="0" w:color="auto"/>
              <w:bottom w:val="single" w:sz="4" w:space="0" w:color="auto"/>
              <w:right w:val="single" w:sz="4" w:space="0" w:color="auto"/>
            </w:tcBorders>
            <w:hideMark/>
          </w:tcPr>
          <w:p w14:paraId="6121F3F3" w14:textId="3471CE23" w:rsidR="00A22F18" w:rsidRPr="00CC7FC5" w:rsidRDefault="00662BD9" w:rsidP="00362F16">
            <w:pPr>
              <w:pStyle w:val="Tabletext"/>
              <w:rPr>
                <w:rFonts w:eastAsiaTheme="minorEastAsia"/>
                <w:lang w:eastAsia="zh-CN"/>
              </w:rPr>
            </w:pPr>
            <w:r w:rsidRPr="00CC7FC5">
              <w:rPr>
                <w:rFonts w:eastAsiaTheme="minorEastAsia" w:hint="eastAsia"/>
                <w:lang w:eastAsia="zh-CN"/>
              </w:rPr>
              <w:t>天线</w:t>
            </w:r>
            <w:r w:rsidRPr="00CC7FC5">
              <w:rPr>
                <w:rFonts w:eastAsiaTheme="minorEastAsia"/>
                <w:lang w:eastAsia="zh-CN"/>
              </w:rPr>
              <w:t>增益方向图</w:t>
            </w:r>
          </w:p>
        </w:tc>
        <w:bookmarkStart w:id="124" w:name="lt_pId483"/>
        <w:tc>
          <w:tcPr>
            <w:tcW w:w="2671" w:type="dxa"/>
            <w:tcBorders>
              <w:top w:val="single" w:sz="4" w:space="0" w:color="auto"/>
              <w:left w:val="single" w:sz="4" w:space="0" w:color="auto"/>
              <w:bottom w:val="single" w:sz="4" w:space="0" w:color="auto"/>
              <w:right w:val="single" w:sz="4" w:space="0" w:color="auto"/>
            </w:tcBorders>
            <w:hideMark/>
          </w:tcPr>
          <w:p w14:paraId="6E989EBF" w14:textId="76339CDC" w:rsidR="00A22F18" w:rsidRPr="00CC7FC5" w:rsidRDefault="0067430A" w:rsidP="00362F16">
            <w:pPr>
              <w:pStyle w:val="Tabletext"/>
              <w:jc w:val="center"/>
              <w:rPr>
                <w:rFonts w:eastAsiaTheme="minorEastAsia"/>
                <w:lang w:eastAsia="zh-CN"/>
              </w:rPr>
            </w:pPr>
            <w:r w:rsidRPr="00CC7FC5">
              <w:fldChar w:fldCharType="begin"/>
            </w:r>
            <w:r w:rsidRPr="00CC7FC5">
              <w:instrText xml:space="preserve"> HYPERLINK "https://www.itu.int/rec/R-REC-S.465/en" </w:instrText>
            </w:r>
            <w:r w:rsidRPr="00CC7FC5">
              <w:fldChar w:fldCharType="separate"/>
            </w:r>
            <w:r w:rsidR="00A22F18" w:rsidRPr="00CC7FC5">
              <w:rPr>
                <w:rStyle w:val="Hyperlink"/>
                <w:color w:val="auto"/>
                <w:u w:val="none"/>
              </w:rPr>
              <w:t>ITU-R S.465</w:t>
            </w:r>
            <w:r w:rsidRPr="00CC7FC5">
              <w:rPr>
                <w:rStyle w:val="Hyperlink"/>
                <w:color w:val="auto"/>
                <w:u w:val="none"/>
              </w:rPr>
              <w:fldChar w:fldCharType="end"/>
            </w:r>
            <w:r w:rsidR="00A22F18" w:rsidRPr="00CC7FC5">
              <w:rPr>
                <w:rFonts w:eastAsiaTheme="minorEastAsia"/>
                <w:lang w:eastAsia="zh-CN"/>
              </w:rPr>
              <w:t>-6</w:t>
            </w:r>
            <w:bookmarkEnd w:id="124"/>
            <w:r w:rsidR="00662BD9" w:rsidRPr="00CC7FC5">
              <w:rPr>
                <w:rFonts w:eastAsiaTheme="minorEastAsia" w:hint="eastAsia"/>
                <w:lang w:eastAsia="zh-CN"/>
              </w:rPr>
              <w:t>建议书</w:t>
            </w:r>
          </w:p>
        </w:tc>
      </w:tr>
      <w:tr w:rsidR="00A22F18" w:rsidRPr="00CC7FC5" w14:paraId="56363EBD" w14:textId="77777777" w:rsidTr="00362F16">
        <w:trPr>
          <w:jc w:val="center"/>
        </w:trPr>
        <w:tc>
          <w:tcPr>
            <w:tcW w:w="4673" w:type="dxa"/>
            <w:tcBorders>
              <w:top w:val="single" w:sz="4" w:space="0" w:color="auto"/>
              <w:left w:val="single" w:sz="4" w:space="0" w:color="auto"/>
              <w:bottom w:val="single" w:sz="4" w:space="0" w:color="auto"/>
              <w:right w:val="single" w:sz="4" w:space="0" w:color="auto"/>
            </w:tcBorders>
            <w:hideMark/>
          </w:tcPr>
          <w:p w14:paraId="07C14CC9" w14:textId="6B9283FD" w:rsidR="00A22F18" w:rsidRPr="00CC7FC5" w:rsidRDefault="00662BD9" w:rsidP="004A554C">
            <w:pPr>
              <w:pStyle w:val="Tabletext"/>
              <w:rPr>
                <w:rFonts w:eastAsiaTheme="minorEastAsia"/>
                <w:lang w:val="en-GB" w:eastAsia="zh-CN"/>
              </w:rPr>
            </w:pPr>
            <w:r w:rsidRPr="00CC7FC5">
              <w:rPr>
                <w:rFonts w:eastAsiaTheme="minorEastAsia" w:hint="eastAsia"/>
                <w:lang w:val="en-GB" w:eastAsia="zh-CN"/>
              </w:rPr>
              <w:t>天线</w:t>
            </w:r>
            <w:r w:rsidRPr="00CC7FC5">
              <w:rPr>
                <w:rFonts w:eastAsiaTheme="minorEastAsia"/>
                <w:lang w:val="en-GB" w:eastAsia="zh-CN"/>
              </w:rPr>
              <w:t>高度（</w:t>
            </w:r>
            <w:r w:rsidR="004A554C" w:rsidRPr="00CC7FC5">
              <w:rPr>
                <w:rFonts w:eastAsiaTheme="minorEastAsia" w:hint="eastAsia"/>
                <w:lang w:val="en-GB" w:eastAsia="zh-CN"/>
              </w:rPr>
              <w:t>地</w:t>
            </w:r>
            <w:r w:rsidRPr="00CC7FC5">
              <w:rPr>
                <w:rFonts w:eastAsiaTheme="minorEastAsia" w:hint="eastAsia"/>
                <w:lang w:val="en-GB" w:eastAsia="zh-CN"/>
              </w:rPr>
              <w:t>上</w:t>
            </w:r>
            <w:r w:rsidRPr="00CC7FC5">
              <w:rPr>
                <w:rFonts w:eastAsiaTheme="minorEastAsia"/>
                <w:lang w:val="en-GB" w:eastAsia="zh-CN"/>
              </w:rPr>
              <w:t>）</w:t>
            </w:r>
            <w:r w:rsidRPr="00CC7FC5">
              <w:rPr>
                <w:rFonts w:eastAsiaTheme="minorEastAsia" w:hint="eastAsia"/>
                <w:lang w:val="en-GB" w:eastAsia="zh-CN"/>
              </w:rPr>
              <w:t>（米）</w:t>
            </w:r>
          </w:p>
        </w:tc>
        <w:tc>
          <w:tcPr>
            <w:tcW w:w="2671" w:type="dxa"/>
            <w:tcBorders>
              <w:top w:val="single" w:sz="4" w:space="0" w:color="auto"/>
              <w:left w:val="single" w:sz="4" w:space="0" w:color="auto"/>
              <w:bottom w:val="single" w:sz="4" w:space="0" w:color="auto"/>
              <w:right w:val="single" w:sz="4" w:space="0" w:color="auto"/>
            </w:tcBorders>
            <w:hideMark/>
          </w:tcPr>
          <w:p w14:paraId="1DAB7863" w14:textId="77777777" w:rsidR="00A22F18" w:rsidRPr="00CC7FC5" w:rsidRDefault="00A22F18" w:rsidP="00362F16">
            <w:pPr>
              <w:pStyle w:val="Tabletext"/>
              <w:jc w:val="center"/>
              <w:rPr>
                <w:rFonts w:eastAsiaTheme="minorEastAsia"/>
                <w:lang w:eastAsia="zh-CN"/>
              </w:rPr>
            </w:pPr>
            <w:r w:rsidRPr="00CC7FC5">
              <w:rPr>
                <w:rFonts w:eastAsiaTheme="minorEastAsia"/>
                <w:lang w:eastAsia="zh-CN"/>
              </w:rPr>
              <w:t>6</w:t>
            </w:r>
          </w:p>
        </w:tc>
      </w:tr>
      <w:tr w:rsidR="00A22F18" w:rsidRPr="00CC7FC5" w14:paraId="350DAA17" w14:textId="77777777" w:rsidTr="00362F16">
        <w:trPr>
          <w:jc w:val="center"/>
        </w:trPr>
        <w:tc>
          <w:tcPr>
            <w:tcW w:w="4673" w:type="dxa"/>
            <w:tcBorders>
              <w:top w:val="single" w:sz="4" w:space="0" w:color="auto"/>
              <w:left w:val="single" w:sz="4" w:space="0" w:color="auto"/>
              <w:bottom w:val="single" w:sz="4" w:space="0" w:color="auto"/>
              <w:right w:val="single" w:sz="4" w:space="0" w:color="auto"/>
            </w:tcBorders>
            <w:hideMark/>
          </w:tcPr>
          <w:p w14:paraId="7A11AB27" w14:textId="3C4BB8A3" w:rsidR="00A22F18" w:rsidRPr="00CC7FC5" w:rsidRDefault="00662BD9" w:rsidP="00362F16">
            <w:pPr>
              <w:pStyle w:val="Tabletext"/>
              <w:rPr>
                <w:rFonts w:eastAsiaTheme="minorEastAsia"/>
                <w:lang w:eastAsia="zh-CN"/>
              </w:rPr>
            </w:pPr>
            <w:r w:rsidRPr="00CC7FC5">
              <w:rPr>
                <w:rFonts w:eastAsiaTheme="minorEastAsia" w:hint="eastAsia"/>
                <w:lang w:eastAsia="zh-CN"/>
              </w:rPr>
              <w:t>仰角</w:t>
            </w:r>
            <w:r w:rsidRPr="00CC7FC5">
              <w:rPr>
                <w:rFonts w:eastAsiaTheme="minorEastAsia"/>
                <w:lang w:eastAsia="zh-CN"/>
              </w:rPr>
              <w:t>（</w:t>
            </w:r>
            <w:r w:rsidRPr="00CC7FC5">
              <w:rPr>
                <w:rFonts w:eastAsiaTheme="minorEastAsia" w:hint="eastAsia"/>
                <w:lang w:eastAsia="zh-CN"/>
              </w:rPr>
              <w:t>度</w:t>
            </w:r>
            <w:r w:rsidRPr="00CC7FC5">
              <w:rPr>
                <w:rFonts w:eastAsiaTheme="minorEastAsia"/>
                <w:lang w:eastAsia="zh-CN"/>
              </w:rPr>
              <w:t>）</w:t>
            </w:r>
          </w:p>
        </w:tc>
        <w:tc>
          <w:tcPr>
            <w:tcW w:w="2671" w:type="dxa"/>
            <w:tcBorders>
              <w:top w:val="single" w:sz="4" w:space="0" w:color="auto"/>
              <w:left w:val="single" w:sz="4" w:space="0" w:color="auto"/>
              <w:bottom w:val="single" w:sz="4" w:space="0" w:color="auto"/>
              <w:right w:val="single" w:sz="4" w:space="0" w:color="auto"/>
            </w:tcBorders>
            <w:hideMark/>
          </w:tcPr>
          <w:p w14:paraId="12DFF6D9" w14:textId="77777777" w:rsidR="00A22F18" w:rsidRPr="00CC7FC5" w:rsidRDefault="00A22F18" w:rsidP="00362F16">
            <w:pPr>
              <w:pStyle w:val="Tabletext"/>
              <w:jc w:val="center"/>
              <w:rPr>
                <w:rFonts w:eastAsiaTheme="minorEastAsia"/>
                <w:lang w:eastAsia="zh-CN"/>
              </w:rPr>
            </w:pPr>
            <w:r w:rsidRPr="00CC7FC5">
              <w:rPr>
                <w:rFonts w:eastAsiaTheme="minorEastAsia"/>
                <w:lang w:eastAsia="zh-CN"/>
              </w:rPr>
              <w:t>15</w:t>
            </w:r>
          </w:p>
        </w:tc>
      </w:tr>
    </w:tbl>
    <w:p w14:paraId="6843043A" w14:textId="77777777" w:rsidR="00A22F18" w:rsidRPr="00CC7FC5" w:rsidRDefault="00A22F18" w:rsidP="00A22F18">
      <w:pPr>
        <w:tabs>
          <w:tab w:val="left" w:pos="840"/>
        </w:tabs>
        <w:spacing w:before="0"/>
        <w:rPr>
          <w:rFonts w:eastAsiaTheme="minorEastAsia"/>
          <w:sz w:val="20"/>
          <w:lang w:eastAsia="zh-CN"/>
        </w:rPr>
      </w:pPr>
    </w:p>
    <w:p w14:paraId="6E061709" w14:textId="3CF55066" w:rsidR="00A22F18" w:rsidRPr="00CC7FC5" w:rsidRDefault="00F93624" w:rsidP="004E7BBC">
      <w:pPr>
        <w:ind w:firstLineChars="177" w:firstLine="425"/>
        <w:rPr>
          <w:rFonts w:eastAsiaTheme="minorEastAsia"/>
          <w:lang w:val="en-GB" w:eastAsia="zh-CN"/>
        </w:rPr>
      </w:pPr>
      <w:r w:rsidRPr="00CC7FC5">
        <w:rPr>
          <w:rFonts w:eastAsiaTheme="minorEastAsia" w:hint="eastAsia"/>
          <w:lang w:val="en-GB" w:eastAsia="zh-CN"/>
        </w:rPr>
        <w:t>根据</w:t>
      </w:r>
      <w:r w:rsidRPr="00CC7FC5">
        <w:fldChar w:fldCharType="begin"/>
      </w:r>
      <w:r w:rsidRPr="00CC7FC5">
        <w:rPr>
          <w:lang w:eastAsia="zh-CN"/>
        </w:rPr>
        <w:instrText xml:space="preserve"> HYPERLINK "https://www.itu.int/rec/R-REC-S.465/en" </w:instrText>
      </w:r>
      <w:r w:rsidRPr="00CC7FC5">
        <w:fldChar w:fldCharType="separate"/>
      </w:r>
      <w:r w:rsidRPr="00CC7FC5">
        <w:rPr>
          <w:rStyle w:val="Hyperlink"/>
          <w:color w:val="auto"/>
          <w:u w:val="none"/>
          <w:lang w:eastAsia="zh-CN"/>
        </w:rPr>
        <w:t>ITU-R S.465</w:t>
      </w:r>
      <w:r w:rsidRPr="00CC7FC5">
        <w:rPr>
          <w:rStyle w:val="Hyperlink"/>
          <w:color w:val="auto"/>
          <w:u w:val="none"/>
          <w:lang w:val="en-GB"/>
        </w:rPr>
        <w:fldChar w:fldCharType="end"/>
      </w:r>
      <w:r w:rsidRPr="00CC7FC5">
        <w:rPr>
          <w:rFonts w:eastAsiaTheme="minorEastAsia"/>
          <w:lang w:eastAsia="zh-CN"/>
        </w:rPr>
        <w:t>-6</w:t>
      </w:r>
      <w:r w:rsidRPr="00CC7FC5">
        <w:rPr>
          <w:rFonts w:eastAsiaTheme="minorEastAsia" w:hint="eastAsia"/>
          <w:lang w:val="en-GB" w:eastAsia="zh-CN"/>
        </w:rPr>
        <w:t>建议书</w:t>
      </w:r>
      <w:r w:rsidRPr="00CC7FC5">
        <w:rPr>
          <w:rFonts w:eastAsiaTheme="minorEastAsia" w:hint="eastAsia"/>
          <w:lang w:eastAsia="zh-CN"/>
        </w:rPr>
        <w:t>，</w:t>
      </w:r>
      <w:r w:rsidRPr="00CC7FC5">
        <w:rPr>
          <w:rFonts w:eastAsiaTheme="minorEastAsia" w:hint="eastAsia"/>
          <w:lang w:val="en-GB" w:eastAsia="zh-CN"/>
        </w:rPr>
        <w:t>当朝向</w:t>
      </w:r>
      <w:r w:rsidRPr="00CC7FC5">
        <w:rPr>
          <w:rFonts w:eastAsiaTheme="minorEastAsia"/>
          <w:lang w:eastAsia="zh-CN"/>
        </w:rPr>
        <w:t>IMT</w:t>
      </w:r>
      <w:r w:rsidRPr="00CC7FC5">
        <w:rPr>
          <w:rFonts w:eastAsiaTheme="minorEastAsia" w:hint="eastAsia"/>
          <w:lang w:val="en-GB" w:eastAsia="zh-CN"/>
        </w:rPr>
        <w:t>基站的离轴角为</w:t>
      </w:r>
      <w:r w:rsidRPr="00CC7FC5">
        <w:rPr>
          <w:rFonts w:eastAsiaTheme="minorEastAsia"/>
          <w:lang w:eastAsia="zh-CN"/>
        </w:rPr>
        <w:t>15/30/48</w:t>
      </w:r>
      <w:r w:rsidRPr="00CC7FC5">
        <w:rPr>
          <w:rFonts w:eastAsiaTheme="minorEastAsia" w:hint="eastAsia"/>
          <w:lang w:val="en-GB" w:eastAsia="zh-CN"/>
        </w:rPr>
        <w:t>度时</w:t>
      </w:r>
      <w:r w:rsidRPr="00CC7FC5">
        <w:rPr>
          <w:rFonts w:eastAsiaTheme="minorEastAsia" w:hint="eastAsia"/>
          <w:lang w:eastAsia="zh-CN"/>
        </w:rPr>
        <w:t>，</w:t>
      </w:r>
      <w:r w:rsidRPr="00CC7FC5">
        <w:rPr>
          <w:rFonts w:eastAsiaTheme="minorEastAsia" w:hint="eastAsia"/>
          <w:lang w:val="en-GB" w:eastAsia="zh-CN"/>
        </w:rPr>
        <w:t>从</w:t>
      </w:r>
      <w:r w:rsidRPr="00CC7FC5">
        <w:rPr>
          <w:rFonts w:eastAsiaTheme="minorEastAsia"/>
          <w:lang w:eastAsia="zh-CN"/>
        </w:rPr>
        <w:t>FSS</w:t>
      </w:r>
      <w:r w:rsidRPr="00CC7FC5">
        <w:rPr>
          <w:rFonts w:eastAsiaTheme="minorEastAsia" w:hint="eastAsia"/>
          <w:lang w:val="en-GB" w:eastAsia="zh-CN"/>
        </w:rPr>
        <w:t>地球站到</w:t>
      </w:r>
      <w:r w:rsidRPr="00CC7FC5">
        <w:rPr>
          <w:rFonts w:eastAsiaTheme="minorEastAsia"/>
          <w:lang w:eastAsia="zh-CN"/>
        </w:rPr>
        <w:t>IMT</w:t>
      </w:r>
      <w:r w:rsidRPr="00CC7FC5">
        <w:rPr>
          <w:rFonts w:eastAsiaTheme="minorEastAsia" w:hint="eastAsia"/>
          <w:lang w:val="en-GB" w:eastAsia="zh-CN"/>
        </w:rPr>
        <w:t>基站的天线增益为</w:t>
      </w:r>
      <w:r w:rsidRPr="00CC7FC5">
        <w:rPr>
          <w:rFonts w:eastAsiaTheme="minorEastAsia"/>
          <w:lang w:eastAsia="zh-CN"/>
        </w:rPr>
        <w:t>2.6 dBi</w:t>
      </w:r>
      <w:r w:rsidRPr="00CC7FC5">
        <w:rPr>
          <w:rFonts w:eastAsiaTheme="minorEastAsia" w:hint="eastAsia"/>
          <w:lang w:val="en-GB" w:eastAsia="zh-CN"/>
        </w:rPr>
        <w:t>、</w:t>
      </w:r>
      <w:r w:rsidRPr="00CC7FC5">
        <w:rPr>
          <w:rFonts w:eastAsiaTheme="minorEastAsia"/>
          <w:lang w:eastAsia="zh-CN"/>
        </w:rPr>
        <w:t>−5 dBi</w:t>
      </w:r>
      <w:r w:rsidRPr="00CC7FC5">
        <w:rPr>
          <w:rFonts w:eastAsiaTheme="minorEastAsia" w:hint="eastAsia"/>
          <w:lang w:val="en-GB" w:eastAsia="zh-CN"/>
        </w:rPr>
        <w:t>、</w:t>
      </w:r>
      <w:r w:rsidRPr="00CC7FC5">
        <w:rPr>
          <w:rFonts w:eastAsiaTheme="minorEastAsia"/>
          <w:lang w:eastAsia="zh-CN"/>
        </w:rPr>
        <w:t>−10 dBi</w:t>
      </w:r>
      <w:r w:rsidRPr="00CC7FC5">
        <w:rPr>
          <w:rFonts w:eastAsiaTheme="minorEastAsia" w:hint="eastAsia"/>
          <w:lang w:eastAsia="zh-CN"/>
        </w:rPr>
        <w:t>，</w:t>
      </w:r>
      <w:r w:rsidRPr="00CC7FC5">
        <w:rPr>
          <w:rFonts w:eastAsiaTheme="minorEastAsia"/>
          <w:lang w:val="en-GB" w:eastAsia="zh-CN"/>
        </w:rPr>
        <w:t>如图</w:t>
      </w:r>
      <w:r w:rsidRPr="00CC7FC5">
        <w:rPr>
          <w:rFonts w:eastAsiaTheme="minorEastAsia" w:hint="eastAsia"/>
          <w:lang w:eastAsia="zh-CN"/>
        </w:rPr>
        <w:t>8</w:t>
      </w:r>
      <w:r w:rsidRPr="00CC7FC5">
        <w:rPr>
          <w:rFonts w:eastAsiaTheme="minorEastAsia" w:hint="eastAsia"/>
          <w:lang w:val="en-GB" w:eastAsia="zh-CN"/>
        </w:rPr>
        <w:t>所示。如果离轴角大于</w:t>
      </w:r>
      <w:r w:rsidRPr="00CC7FC5">
        <w:rPr>
          <w:rFonts w:eastAsiaTheme="minorEastAsia"/>
          <w:lang w:val="en-GB" w:eastAsia="zh-CN"/>
        </w:rPr>
        <w:t>48</w:t>
      </w:r>
      <w:r w:rsidRPr="00CC7FC5">
        <w:rPr>
          <w:rFonts w:eastAsiaTheme="minorEastAsia" w:hint="eastAsia"/>
          <w:lang w:val="en-GB" w:eastAsia="zh-CN"/>
        </w:rPr>
        <w:t>度，天线增益亦为</w:t>
      </w:r>
      <w:r w:rsidRPr="00CC7FC5">
        <w:rPr>
          <w:rFonts w:eastAsiaTheme="minorEastAsia"/>
          <w:lang w:val="en-GB" w:eastAsia="zh-CN"/>
        </w:rPr>
        <w:t xml:space="preserve">−10 </w:t>
      </w:r>
      <w:proofErr w:type="spellStart"/>
      <w:r w:rsidRPr="00CC7FC5">
        <w:rPr>
          <w:rFonts w:eastAsiaTheme="minorEastAsia"/>
          <w:lang w:val="en-GB" w:eastAsia="zh-CN"/>
        </w:rPr>
        <w:t>dBi</w:t>
      </w:r>
      <w:proofErr w:type="spellEnd"/>
      <w:r w:rsidRPr="00CC7FC5">
        <w:rPr>
          <w:rFonts w:eastAsiaTheme="minorEastAsia" w:hint="eastAsia"/>
          <w:lang w:val="en-GB" w:eastAsia="zh-CN"/>
        </w:rPr>
        <w:t>。由于地球站的仰角为</w:t>
      </w:r>
      <w:r w:rsidRPr="00CC7FC5">
        <w:rPr>
          <w:rFonts w:eastAsiaTheme="minorEastAsia" w:hint="eastAsia"/>
          <w:lang w:val="en-GB" w:eastAsia="zh-CN"/>
        </w:rPr>
        <w:t>15</w:t>
      </w:r>
      <w:r w:rsidRPr="00CC7FC5">
        <w:rPr>
          <w:rFonts w:eastAsiaTheme="minorEastAsia" w:hint="eastAsia"/>
          <w:lang w:val="en-GB" w:eastAsia="zh-CN"/>
        </w:rPr>
        <w:t>度，地球站朝向</w:t>
      </w:r>
      <w:r w:rsidRPr="00CC7FC5">
        <w:rPr>
          <w:rFonts w:eastAsiaTheme="minorEastAsia" w:hint="eastAsia"/>
          <w:lang w:val="en-GB" w:eastAsia="zh-CN"/>
        </w:rPr>
        <w:t>IMT</w:t>
      </w:r>
      <w:r w:rsidRPr="00CC7FC5">
        <w:rPr>
          <w:rFonts w:eastAsiaTheme="minorEastAsia" w:hint="eastAsia"/>
          <w:lang w:val="en-GB" w:eastAsia="zh-CN"/>
        </w:rPr>
        <w:t>基站的离轴角为</w:t>
      </w:r>
      <w:r w:rsidRPr="00CC7FC5">
        <w:rPr>
          <w:rFonts w:eastAsiaTheme="minorEastAsia" w:hint="eastAsia"/>
          <w:lang w:val="en-GB" w:eastAsia="zh-CN"/>
        </w:rPr>
        <w:t>15</w:t>
      </w:r>
      <w:r w:rsidRPr="00CC7FC5">
        <w:rPr>
          <w:rFonts w:eastAsiaTheme="minorEastAsia" w:hint="eastAsia"/>
          <w:lang w:val="en-GB" w:eastAsia="zh-CN"/>
        </w:rPr>
        <w:t>度是</w:t>
      </w:r>
      <w:r w:rsidR="006835FC" w:rsidRPr="00CC7FC5">
        <w:rPr>
          <w:rFonts w:eastAsiaTheme="minorEastAsia" w:hint="eastAsia"/>
          <w:lang w:val="en-GB" w:eastAsia="zh-CN"/>
        </w:rPr>
        <w:t>假设</w:t>
      </w:r>
      <w:r w:rsidR="006835FC">
        <w:rPr>
          <w:rFonts w:eastAsiaTheme="minorEastAsia" w:hint="eastAsia"/>
          <w:lang w:val="en-GB" w:eastAsia="zh-CN"/>
        </w:rPr>
        <w:t>的</w:t>
      </w:r>
      <w:r w:rsidRPr="00CC7FC5">
        <w:rPr>
          <w:rFonts w:eastAsiaTheme="minorEastAsia" w:hint="eastAsia"/>
          <w:lang w:val="en-GB" w:eastAsia="zh-CN"/>
        </w:rPr>
        <w:t>最坏</w:t>
      </w:r>
      <w:r w:rsidR="00AF41D8" w:rsidRPr="00CC7FC5">
        <w:rPr>
          <w:rFonts w:eastAsiaTheme="minorEastAsia" w:hint="eastAsia"/>
          <w:lang w:val="en-GB" w:eastAsia="zh-CN"/>
        </w:rPr>
        <w:t>情况</w:t>
      </w:r>
      <w:r w:rsidRPr="00CC7FC5">
        <w:rPr>
          <w:rFonts w:eastAsiaTheme="minorEastAsia" w:hint="eastAsia"/>
          <w:lang w:val="en-GB" w:eastAsia="zh-CN"/>
        </w:rPr>
        <w:t>。</w:t>
      </w:r>
    </w:p>
    <w:p w14:paraId="7AAE98AC" w14:textId="0C6C77E8" w:rsidR="00A22F18" w:rsidRPr="00CC7FC5" w:rsidRDefault="00F93624" w:rsidP="00A22F18">
      <w:pPr>
        <w:pStyle w:val="FigureNo"/>
        <w:rPr>
          <w:lang w:val="en-GB" w:eastAsia="zh-CN"/>
        </w:rPr>
      </w:pPr>
      <w:bookmarkStart w:id="125" w:name="lt_pId491"/>
      <w:bookmarkStart w:id="126" w:name="_Hlk134011751"/>
      <w:r w:rsidRPr="00CC7FC5">
        <w:rPr>
          <w:rFonts w:hint="eastAsia"/>
          <w:lang w:val="en-GB" w:eastAsia="zh-CN"/>
        </w:rPr>
        <w:lastRenderedPageBreak/>
        <w:t>图</w:t>
      </w:r>
      <w:r w:rsidR="001478ED">
        <w:rPr>
          <w:rFonts w:hint="eastAsia"/>
          <w:lang w:val="en-GB" w:eastAsia="zh-CN"/>
        </w:rPr>
        <w:t xml:space="preserve"> </w:t>
      </w:r>
      <w:r w:rsidR="00A22F18" w:rsidRPr="00CC7FC5">
        <w:rPr>
          <w:lang w:val="en-GB" w:eastAsia="zh-CN"/>
        </w:rPr>
        <w:t>8</w:t>
      </w:r>
      <w:bookmarkEnd w:id="125"/>
    </w:p>
    <w:p w14:paraId="1723E79D" w14:textId="53F650F0" w:rsidR="00A22F18" w:rsidRPr="00CC7FC5" w:rsidRDefault="00F93624" w:rsidP="00A22F18">
      <w:pPr>
        <w:pStyle w:val="Figuretitle"/>
        <w:rPr>
          <w:lang w:val="en-GB" w:eastAsia="zh-CN"/>
        </w:rPr>
      </w:pPr>
      <w:r w:rsidRPr="00CC7FC5">
        <w:rPr>
          <w:lang w:val="en-GB" w:eastAsia="zh-CN"/>
        </w:rPr>
        <w:t>FSS</w:t>
      </w:r>
      <w:r w:rsidRPr="00CC7FC5">
        <w:rPr>
          <w:lang w:val="en-GB" w:eastAsia="zh-CN"/>
        </w:rPr>
        <w:t>地球站天线增益方向图</w:t>
      </w:r>
    </w:p>
    <w:bookmarkEnd w:id="126"/>
    <w:p w14:paraId="57791F84" w14:textId="77777777" w:rsidR="00A22F18" w:rsidRPr="00CC7FC5" w:rsidRDefault="00A22F18" w:rsidP="003F7574">
      <w:pPr>
        <w:pStyle w:val="Figure"/>
      </w:pPr>
      <w:r w:rsidRPr="003F7574">
        <w:rPr>
          <w:noProof/>
        </w:rPr>
        <w:drawing>
          <wp:inline distT="0" distB="0" distL="0" distR="0" wp14:anchorId="737929EB" wp14:editId="0A4A17A2">
            <wp:extent cx="2837694" cy="2944374"/>
            <wp:effectExtent l="0" t="0" r="1270" b="8890"/>
            <wp:docPr id="700620140" name="Picture 9" descr="A graph of a circular object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83552" name="Picture 9" descr="A graph of a circular object with numbers and letter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7694" cy="2944374"/>
                    </a:xfrm>
                    <a:prstGeom prst="rect">
                      <a:avLst/>
                    </a:prstGeom>
                  </pic:spPr>
                </pic:pic>
              </a:graphicData>
            </a:graphic>
          </wp:inline>
        </w:drawing>
      </w:r>
    </w:p>
    <w:p w14:paraId="5CBAEE9B" w14:textId="72C172ED" w:rsidR="00A22F18" w:rsidRPr="00CC7FC5" w:rsidRDefault="00276731" w:rsidP="00276731">
      <w:pPr>
        <w:pStyle w:val="Normalaftertitle"/>
        <w:ind w:firstLineChars="177" w:firstLine="425"/>
        <w:rPr>
          <w:rFonts w:eastAsiaTheme="minorEastAsia"/>
          <w:lang w:val="en-GB" w:eastAsia="zh-CN"/>
        </w:rPr>
      </w:pPr>
      <w:r w:rsidRPr="00CC7FC5">
        <w:rPr>
          <w:rFonts w:eastAsiaTheme="minorEastAsia" w:hint="eastAsia"/>
          <w:lang w:val="en-GB" w:eastAsia="zh-CN"/>
        </w:rPr>
        <w:t>使</w:t>
      </w:r>
      <w:r w:rsidR="00F22AC7" w:rsidRPr="00CC7FC5">
        <w:rPr>
          <w:rFonts w:eastAsiaTheme="minorEastAsia" w:hint="eastAsia"/>
          <w:lang w:val="en-GB" w:eastAsia="zh-CN"/>
        </w:rPr>
        <w:t>用</w:t>
      </w:r>
      <w:r w:rsidR="00F22AC7" w:rsidRPr="00CC7FC5">
        <w:rPr>
          <w:rFonts w:eastAsiaTheme="minorEastAsia" w:hint="eastAsia"/>
          <w:lang w:val="en-GB" w:eastAsia="zh-CN"/>
        </w:rPr>
        <w:t>ITU-R P.452</w:t>
      </w:r>
      <w:r w:rsidR="00F22AC7" w:rsidRPr="00CC7FC5">
        <w:rPr>
          <w:rFonts w:eastAsiaTheme="minorEastAsia" w:hint="eastAsia"/>
          <w:lang w:val="en-GB" w:eastAsia="zh-CN"/>
        </w:rPr>
        <w:t>建议书计算传播损耗。特别是，时间百分比设定为</w:t>
      </w:r>
      <w:r w:rsidR="00F22AC7" w:rsidRPr="00CC7FC5">
        <w:rPr>
          <w:rFonts w:eastAsiaTheme="minorEastAsia" w:hint="eastAsia"/>
          <w:lang w:val="en-GB" w:eastAsia="zh-CN"/>
        </w:rPr>
        <w:t>50%</w:t>
      </w:r>
      <w:r w:rsidR="00F22AC7" w:rsidRPr="00CC7FC5">
        <w:rPr>
          <w:rFonts w:eastAsiaTheme="minorEastAsia"/>
          <w:position w:val="6"/>
          <w:sz w:val="18"/>
        </w:rPr>
        <w:footnoteReference w:id="6"/>
      </w:r>
      <w:r w:rsidR="00F22AC7" w:rsidRPr="00CC7FC5">
        <w:rPr>
          <w:rFonts w:eastAsiaTheme="minorEastAsia" w:hint="eastAsia"/>
          <w:lang w:val="en-GB" w:eastAsia="zh-CN"/>
        </w:rPr>
        <w:t>，穿过最低</w:t>
      </w:r>
      <w:r w:rsidR="00F22AC7" w:rsidRPr="00CC7FC5">
        <w:rPr>
          <w:rFonts w:eastAsiaTheme="minorEastAsia" w:hint="eastAsia"/>
          <w:lang w:val="en-GB" w:eastAsia="zh-CN"/>
        </w:rPr>
        <w:t>1</w:t>
      </w:r>
      <w:r w:rsidR="00F22AC7" w:rsidRPr="00CC7FC5">
        <w:rPr>
          <w:rFonts w:eastAsiaTheme="minorEastAsia" w:hint="eastAsia"/>
          <w:lang w:val="en-GB" w:eastAsia="zh-CN"/>
        </w:rPr>
        <w:t>公里的平均无线电折射指数递减率（每公里</w:t>
      </w:r>
      <w:r w:rsidR="00F22AC7" w:rsidRPr="00CC7FC5">
        <w:rPr>
          <w:rFonts w:eastAsiaTheme="minorEastAsia" w:hint="eastAsia"/>
          <w:lang w:val="en-GB" w:eastAsia="zh-CN"/>
        </w:rPr>
        <w:t>N</w:t>
      </w:r>
      <w:r w:rsidR="00F22AC7" w:rsidRPr="00CC7FC5">
        <w:rPr>
          <w:rFonts w:eastAsiaTheme="minorEastAsia" w:hint="eastAsia"/>
          <w:lang w:val="en-GB" w:eastAsia="zh-CN"/>
        </w:rPr>
        <w:t>个单位）设定为</w:t>
      </w:r>
      <w:r w:rsidR="00F22AC7" w:rsidRPr="00CC7FC5">
        <w:rPr>
          <w:rFonts w:eastAsiaTheme="minorEastAsia" w:hint="eastAsia"/>
          <w:lang w:val="en-GB" w:eastAsia="zh-CN"/>
        </w:rPr>
        <w:t>53</w:t>
      </w:r>
      <w:r w:rsidR="00F22AC7" w:rsidRPr="00CC7FC5">
        <w:rPr>
          <w:rFonts w:eastAsiaTheme="minorEastAsia" w:hint="eastAsia"/>
          <w:lang w:val="en-GB" w:eastAsia="zh-CN"/>
        </w:rPr>
        <w:t>，海平面表面折射率（</w:t>
      </w:r>
      <w:r w:rsidR="00F22AC7" w:rsidRPr="00CC7FC5">
        <w:rPr>
          <w:rFonts w:eastAsiaTheme="minorEastAsia" w:hint="eastAsia"/>
          <w:lang w:val="en-GB" w:eastAsia="zh-CN"/>
        </w:rPr>
        <w:t>N</w:t>
      </w:r>
      <w:r w:rsidR="00F22AC7" w:rsidRPr="00CC7FC5">
        <w:rPr>
          <w:rFonts w:eastAsiaTheme="minorEastAsia" w:hint="eastAsia"/>
          <w:lang w:val="en-GB" w:eastAsia="zh-CN"/>
        </w:rPr>
        <w:t>个单位）设定为</w:t>
      </w:r>
      <w:r w:rsidR="00F22AC7" w:rsidRPr="00CC7FC5">
        <w:rPr>
          <w:rFonts w:eastAsiaTheme="minorEastAsia" w:hint="eastAsia"/>
          <w:lang w:val="en-GB" w:eastAsia="zh-CN"/>
        </w:rPr>
        <w:t>328</w:t>
      </w:r>
      <w:r w:rsidR="00F22AC7" w:rsidRPr="00CC7FC5">
        <w:rPr>
          <w:rFonts w:eastAsiaTheme="minorEastAsia" w:hint="eastAsia"/>
          <w:lang w:val="en-GB" w:eastAsia="zh-CN"/>
        </w:rPr>
        <w:t>。假设极化损耗为</w:t>
      </w:r>
      <w:r w:rsidR="00F22AC7" w:rsidRPr="00CC7FC5">
        <w:rPr>
          <w:rFonts w:eastAsiaTheme="minorEastAsia" w:hint="eastAsia"/>
          <w:lang w:val="en-GB" w:eastAsia="zh-CN"/>
        </w:rPr>
        <w:t>3 dB</w:t>
      </w:r>
      <w:r w:rsidR="00F22AC7" w:rsidRPr="00CC7FC5">
        <w:rPr>
          <w:rFonts w:eastAsiaTheme="minorEastAsia" w:hint="eastAsia"/>
          <w:lang w:val="en-GB" w:eastAsia="zh-CN"/>
        </w:rPr>
        <w:t>。</w:t>
      </w:r>
    </w:p>
    <w:p w14:paraId="0A60A07B" w14:textId="6E6B7F8A" w:rsidR="00A22F18" w:rsidRPr="00CC7FC5" w:rsidRDefault="005136A3" w:rsidP="00A22F18">
      <w:pPr>
        <w:pStyle w:val="Headingb"/>
        <w:rPr>
          <w:lang w:val="en-GB" w:eastAsia="zh-CN"/>
        </w:rPr>
      </w:pPr>
      <w:r w:rsidRPr="00CC7FC5">
        <w:rPr>
          <w:rFonts w:hint="eastAsia"/>
          <w:lang w:val="en-GB" w:eastAsia="zh-CN"/>
        </w:rPr>
        <w:t>使用</w:t>
      </w:r>
      <w:r w:rsidRPr="00CC7FC5">
        <w:rPr>
          <w:rFonts w:hint="eastAsia"/>
          <w:lang w:val="en-GB" w:eastAsia="zh-CN"/>
        </w:rPr>
        <w:t>ITU-R P.2108</w:t>
      </w:r>
      <w:r w:rsidRPr="00CC7FC5">
        <w:rPr>
          <w:lang w:val="en-GB" w:eastAsia="zh-CN"/>
        </w:rPr>
        <w:t>-</w:t>
      </w:r>
      <w:r w:rsidRPr="00CC7FC5">
        <w:rPr>
          <w:rFonts w:hint="eastAsia"/>
          <w:lang w:val="en-GB" w:eastAsia="zh-CN"/>
        </w:rPr>
        <w:t>1</w:t>
      </w:r>
      <w:r w:rsidRPr="00CC7FC5">
        <w:rPr>
          <w:rFonts w:hint="eastAsia"/>
          <w:lang w:val="en-GB" w:eastAsia="zh-CN"/>
        </w:rPr>
        <w:t>建议书的地物损耗统计分布的</w:t>
      </w:r>
      <w:r w:rsidRPr="00CC7FC5">
        <w:rPr>
          <w:lang w:val="en-GB" w:eastAsia="zh-CN"/>
        </w:rPr>
        <w:t>结果</w:t>
      </w:r>
    </w:p>
    <w:p w14:paraId="37F93EF0" w14:textId="32AE6CE1" w:rsidR="00A22F18" w:rsidRPr="00CC7FC5" w:rsidRDefault="005136A3" w:rsidP="00BE7A85">
      <w:pPr>
        <w:ind w:firstLineChars="177" w:firstLine="425"/>
        <w:rPr>
          <w:rFonts w:eastAsiaTheme="minorEastAsia"/>
          <w:lang w:val="en-GB" w:eastAsia="zh-CN"/>
        </w:rPr>
      </w:pPr>
      <w:r w:rsidRPr="00CC7FC5">
        <w:rPr>
          <w:rFonts w:eastAsiaTheme="minorEastAsia" w:hint="eastAsia"/>
          <w:lang w:val="en-GB" w:eastAsia="zh-CN"/>
        </w:rPr>
        <w:t>使用</w:t>
      </w:r>
      <w:r w:rsidRPr="00CC7FC5">
        <w:rPr>
          <w:rFonts w:eastAsiaTheme="minorEastAsia" w:hint="eastAsia"/>
          <w:lang w:val="en-GB" w:eastAsia="zh-CN"/>
        </w:rPr>
        <w:t>ITU-R P.2108-1</w:t>
      </w:r>
      <w:r w:rsidRPr="00CC7FC5">
        <w:rPr>
          <w:rFonts w:eastAsiaTheme="minorEastAsia" w:hint="eastAsia"/>
          <w:lang w:val="en-GB" w:eastAsia="zh-CN"/>
        </w:rPr>
        <w:t>建议书计算地物损耗。</w:t>
      </w:r>
      <w:r w:rsidRPr="00CC7FC5">
        <w:rPr>
          <w:rFonts w:eastAsiaTheme="minorEastAsia"/>
          <w:lang w:val="en-GB" w:eastAsia="zh-CN"/>
        </w:rPr>
        <w:t>位置百分比设定为</w:t>
      </w:r>
      <w:r w:rsidRPr="00CC7FC5">
        <w:rPr>
          <w:rFonts w:eastAsiaTheme="minorEastAsia" w:hint="eastAsia"/>
          <w:lang w:val="en-GB" w:eastAsia="zh-CN"/>
        </w:rPr>
        <w:t>50</w:t>
      </w:r>
      <w:r w:rsidRPr="00CC7FC5">
        <w:rPr>
          <w:rFonts w:eastAsiaTheme="minorEastAsia"/>
          <w:lang w:val="en-GB" w:eastAsia="zh-CN"/>
        </w:rPr>
        <w:t>%</w:t>
      </w:r>
      <w:r w:rsidRPr="00CC7FC5">
        <w:rPr>
          <w:rFonts w:eastAsiaTheme="minorEastAsia"/>
          <w:lang w:val="en-GB" w:eastAsia="zh-CN"/>
        </w:rPr>
        <w:t>。</w:t>
      </w:r>
    </w:p>
    <w:p w14:paraId="6FF05620" w14:textId="05A4BCC0" w:rsidR="00A22F18" w:rsidRPr="00CC7FC5" w:rsidRDefault="005136A3" w:rsidP="00BE7A85">
      <w:pPr>
        <w:ind w:firstLineChars="177" w:firstLine="425"/>
        <w:rPr>
          <w:rFonts w:eastAsiaTheme="minorEastAsia"/>
          <w:lang w:val="en-GB" w:eastAsia="zh-CN"/>
        </w:rPr>
      </w:pPr>
      <w:r w:rsidRPr="00CC7FC5">
        <w:rPr>
          <w:rFonts w:eastAsiaTheme="minorEastAsia" w:hint="eastAsia"/>
          <w:lang w:val="en-GB" w:eastAsia="zh-CN"/>
        </w:rPr>
        <w:t>图</w:t>
      </w:r>
      <w:r w:rsidRPr="00CC7FC5">
        <w:rPr>
          <w:rFonts w:eastAsiaTheme="minorEastAsia" w:hint="eastAsia"/>
          <w:lang w:val="en-GB" w:eastAsia="zh-CN"/>
        </w:rPr>
        <w:t>9</w:t>
      </w:r>
      <w:r w:rsidR="00276731" w:rsidRPr="00CC7FC5">
        <w:rPr>
          <w:rFonts w:eastAsiaTheme="minorEastAsia" w:hint="eastAsia"/>
          <w:lang w:val="en-GB" w:eastAsia="zh-CN"/>
        </w:rPr>
        <w:t>显</w:t>
      </w:r>
      <w:r w:rsidRPr="00CC7FC5">
        <w:rPr>
          <w:rFonts w:eastAsiaTheme="minorEastAsia" w:hint="eastAsia"/>
          <w:lang w:val="en-GB" w:eastAsia="zh-CN"/>
        </w:rPr>
        <w:t>示</w:t>
      </w:r>
      <w:r w:rsidRPr="00CC7FC5">
        <w:rPr>
          <w:rFonts w:eastAsiaTheme="minorEastAsia"/>
          <w:lang w:val="en-GB" w:eastAsia="zh-CN"/>
        </w:rPr>
        <w:t>了仿真结果。</w:t>
      </w:r>
    </w:p>
    <w:p w14:paraId="7224FAC4" w14:textId="42B7CA26" w:rsidR="00A22F18" w:rsidRPr="00CC7FC5" w:rsidRDefault="005136A3" w:rsidP="00A22F18">
      <w:pPr>
        <w:pStyle w:val="FigureNo"/>
        <w:rPr>
          <w:rFonts w:eastAsiaTheme="minorEastAsia"/>
          <w:lang w:val="en-GB" w:eastAsia="zh-CN"/>
        </w:rPr>
      </w:pPr>
      <w:bookmarkStart w:id="127" w:name="lt_pId500"/>
      <w:bookmarkStart w:id="128" w:name="_Hlk134012060"/>
      <w:r w:rsidRPr="00CC7FC5">
        <w:rPr>
          <w:rFonts w:eastAsiaTheme="minorEastAsia" w:hint="eastAsia"/>
          <w:lang w:val="en-GB" w:eastAsia="zh-CN"/>
        </w:rPr>
        <w:lastRenderedPageBreak/>
        <w:t>图</w:t>
      </w:r>
      <w:r w:rsidR="00A22F18" w:rsidRPr="00CC7FC5">
        <w:rPr>
          <w:rFonts w:eastAsiaTheme="minorEastAsia"/>
          <w:lang w:val="en-GB" w:eastAsia="zh-CN"/>
        </w:rPr>
        <w:t xml:space="preserve"> 9</w:t>
      </w:r>
      <w:bookmarkEnd w:id="127"/>
    </w:p>
    <w:p w14:paraId="0FB515D6" w14:textId="2F160E51" w:rsidR="00A22F18" w:rsidRPr="00CC7FC5" w:rsidRDefault="00BE7A85" w:rsidP="00237A2B">
      <w:pPr>
        <w:pStyle w:val="Figuretitle"/>
        <w:rPr>
          <w:rFonts w:eastAsiaTheme="minorEastAsia"/>
          <w:lang w:eastAsia="zh-CN"/>
        </w:rPr>
      </w:pPr>
      <w:r w:rsidRPr="00CC7FC5">
        <w:rPr>
          <w:rFonts w:eastAsiaTheme="minorEastAsia" w:hint="eastAsia"/>
          <w:lang w:eastAsia="zh-CN"/>
        </w:rPr>
        <w:t>使用</w:t>
      </w:r>
      <w:r w:rsidR="00237A2B" w:rsidRPr="00CC7FC5">
        <w:rPr>
          <w:rFonts w:hint="eastAsia"/>
          <w:lang w:val="en-GB" w:eastAsia="zh-CN"/>
        </w:rPr>
        <w:t>统计</w:t>
      </w:r>
      <w:r w:rsidR="00237A2B" w:rsidRPr="00CC7FC5">
        <w:rPr>
          <w:lang w:val="en-GB" w:eastAsia="zh-CN"/>
        </w:rPr>
        <w:t>地物损耗的示例等值线</w:t>
      </w:r>
      <w:r w:rsidRPr="00CC7FC5">
        <w:rPr>
          <w:rFonts w:hint="eastAsia"/>
          <w:lang w:val="en-GB" w:eastAsia="zh-CN"/>
        </w:rPr>
        <w:t>（</w:t>
      </w:r>
      <w:hyperlink r:id="rId26" w:history="1">
        <w:r w:rsidRPr="00CC7FC5">
          <w:rPr>
            <w:rStyle w:val="Hyperlink"/>
            <w:color w:val="auto"/>
            <w:u w:val="none"/>
            <w:lang w:val="en-GB" w:eastAsia="zh-CN"/>
          </w:rPr>
          <w:t>ITU-R P.2108</w:t>
        </w:r>
      </w:hyperlink>
      <w:r w:rsidRPr="00CC7FC5">
        <w:rPr>
          <w:lang w:val="en-GB" w:eastAsia="zh-CN"/>
        </w:rPr>
        <w:t>-1</w:t>
      </w:r>
      <w:r w:rsidRPr="00CC7FC5">
        <w:rPr>
          <w:rFonts w:hint="eastAsia"/>
          <w:lang w:val="en-GB" w:eastAsia="zh-CN"/>
        </w:rPr>
        <w:t>建议书）</w:t>
      </w:r>
    </w:p>
    <w:p w14:paraId="3113641F" w14:textId="77777777" w:rsidR="00A22F18" w:rsidRPr="00CC7FC5" w:rsidRDefault="00A22F18" w:rsidP="00A22F18">
      <w:pPr>
        <w:pStyle w:val="Figure"/>
      </w:pPr>
      <w:r w:rsidRPr="00CC7FC5">
        <w:rPr>
          <w:noProof/>
          <w:lang w:val="en-US" w:eastAsia="zh-CN"/>
        </w:rPr>
        <w:drawing>
          <wp:inline distT="0" distB="0" distL="0" distR="0" wp14:anchorId="57794DAF" wp14:editId="63A61660">
            <wp:extent cx="2892558" cy="2944374"/>
            <wp:effectExtent l="0" t="0" r="3175" b="8890"/>
            <wp:docPr id="1652507686" name="Picture 8" descr="A graph of a circle with numbers and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25666" name="Picture 8" descr="A graph of a circle with numbers and a blue li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2558" cy="2944374"/>
                    </a:xfrm>
                    <a:prstGeom prst="rect">
                      <a:avLst/>
                    </a:prstGeom>
                  </pic:spPr>
                </pic:pic>
              </a:graphicData>
            </a:graphic>
          </wp:inline>
        </w:drawing>
      </w:r>
      <w:r w:rsidRPr="00CC7FC5">
        <w:fldChar w:fldCharType="begin"/>
      </w:r>
      <w:r w:rsidRPr="00CC7FC5">
        <w:fldChar w:fldCharType="end"/>
      </w:r>
      <w:bookmarkEnd w:id="128"/>
    </w:p>
    <w:p w14:paraId="4FF4C7A3" w14:textId="77777777" w:rsidR="00A22F18" w:rsidRPr="00CC7FC5" w:rsidRDefault="00A22F18" w:rsidP="00A22F18">
      <w:pPr>
        <w:rPr>
          <w:lang w:eastAsia="zh-CN"/>
        </w:rPr>
      </w:pPr>
    </w:p>
    <w:p w14:paraId="7C9B91E7" w14:textId="77777777" w:rsidR="00A22F18" w:rsidRPr="00CC7FC5" w:rsidRDefault="00A22F18" w:rsidP="00A22F18">
      <w:pPr>
        <w:rPr>
          <w:rFonts w:eastAsiaTheme="minorEastAsia"/>
          <w:lang w:eastAsia="zh-CN"/>
        </w:rPr>
      </w:pPr>
    </w:p>
    <w:p w14:paraId="77393503" w14:textId="1CE1DDCF" w:rsidR="00A22F18" w:rsidRPr="00CC7FC5" w:rsidRDefault="00237A2B" w:rsidP="00E90E9E">
      <w:pPr>
        <w:pStyle w:val="AnnexNoTitle"/>
        <w:outlineLvl w:val="0"/>
        <w:rPr>
          <w:lang w:eastAsia="zh-CN"/>
        </w:rPr>
      </w:pPr>
      <w:bookmarkStart w:id="129" w:name="lt_pId502"/>
      <w:bookmarkStart w:id="130" w:name="_Toc155338372"/>
      <w:r w:rsidRPr="00CC7FC5">
        <w:rPr>
          <w:rFonts w:hint="eastAsia"/>
          <w:lang w:val="en-GB" w:eastAsia="zh-CN"/>
        </w:rPr>
        <w:t>附件</w:t>
      </w:r>
      <w:r w:rsidR="00A22F18" w:rsidRPr="00CC7FC5">
        <w:rPr>
          <w:lang w:eastAsia="zh-CN"/>
        </w:rPr>
        <w:t xml:space="preserve"> 2</w:t>
      </w:r>
      <w:bookmarkEnd w:id="129"/>
      <w:r w:rsidR="00A22F18" w:rsidRPr="00CC7FC5">
        <w:rPr>
          <w:lang w:eastAsia="zh-CN"/>
        </w:rPr>
        <w:br/>
      </w:r>
      <w:r w:rsidR="00A22F18" w:rsidRPr="00CC7FC5">
        <w:rPr>
          <w:lang w:eastAsia="zh-CN"/>
        </w:rPr>
        <w:br/>
      </w:r>
      <w:bookmarkEnd w:id="130"/>
      <w:r w:rsidR="00DD28DE" w:rsidRPr="00CC7FC5">
        <w:rPr>
          <w:rFonts w:hint="eastAsia"/>
          <w:lang w:val="en-GB" w:eastAsia="zh-CN"/>
        </w:rPr>
        <w:t>在</w:t>
      </w:r>
      <w:r w:rsidR="00DD28DE" w:rsidRPr="00CC7FC5">
        <w:rPr>
          <w:rFonts w:hint="eastAsia"/>
          <w:lang w:eastAsia="zh-CN"/>
        </w:rPr>
        <w:t>24.65/24.75-25.25 GHz</w:t>
      </w:r>
      <w:r w:rsidR="00DD28DE" w:rsidRPr="00CC7FC5">
        <w:rPr>
          <w:rFonts w:hint="eastAsia"/>
          <w:lang w:val="en-GB" w:eastAsia="zh-CN"/>
        </w:rPr>
        <w:t>、</w:t>
      </w:r>
      <w:r w:rsidR="00DD28DE" w:rsidRPr="00CC7FC5">
        <w:rPr>
          <w:rFonts w:hint="eastAsia"/>
          <w:lang w:eastAsia="zh-CN"/>
        </w:rPr>
        <w:t>27.0-27.5 GHz</w:t>
      </w:r>
      <w:r w:rsidR="00DD28DE" w:rsidRPr="00CC7FC5">
        <w:rPr>
          <w:rFonts w:hint="eastAsia"/>
          <w:lang w:val="en-GB" w:eastAsia="zh-CN"/>
        </w:rPr>
        <w:t>、</w:t>
      </w:r>
      <w:r w:rsidR="003F7574">
        <w:rPr>
          <w:lang w:val="en-GB" w:eastAsia="zh-CN"/>
        </w:rPr>
        <w:br/>
      </w:r>
      <w:r w:rsidR="00DD28DE" w:rsidRPr="00CC7FC5">
        <w:rPr>
          <w:rFonts w:hint="eastAsia"/>
          <w:lang w:eastAsia="zh-CN"/>
        </w:rPr>
        <w:t>42.5-43.5 GHz</w:t>
      </w:r>
      <w:r w:rsidR="00DD28DE" w:rsidRPr="00CC7FC5">
        <w:rPr>
          <w:rFonts w:hint="eastAsia"/>
          <w:lang w:val="en-GB" w:eastAsia="zh-CN"/>
        </w:rPr>
        <w:t>和</w:t>
      </w:r>
      <w:r w:rsidR="00DD28DE" w:rsidRPr="00CC7FC5">
        <w:rPr>
          <w:rFonts w:hint="eastAsia"/>
          <w:lang w:eastAsia="zh-CN"/>
        </w:rPr>
        <w:t>47.2-48.2 GHz</w:t>
      </w:r>
      <w:r w:rsidR="00DD28DE" w:rsidRPr="00CC7FC5">
        <w:rPr>
          <w:rFonts w:hint="eastAsia"/>
          <w:lang w:val="en-GB" w:eastAsia="zh-CN"/>
        </w:rPr>
        <w:t>频段内能够使用</w:t>
      </w:r>
      <w:r w:rsidR="003F7574">
        <w:rPr>
          <w:lang w:val="en-GB" w:eastAsia="zh-CN"/>
        </w:rPr>
        <w:br/>
      </w:r>
      <w:r w:rsidR="00DD28DE" w:rsidRPr="00CC7FC5">
        <w:rPr>
          <w:rFonts w:hint="eastAsia"/>
          <w:lang w:eastAsia="zh-CN"/>
        </w:rPr>
        <w:t>FSS</w:t>
      </w:r>
      <w:r w:rsidR="00DD28DE" w:rsidRPr="00CC7FC5">
        <w:rPr>
          <w:rFonts w:hint="eastAsia"/>
          <w:lang w:val="en-GB" w:eastAsia="zh-CN"/>
        </w:rPr>
        <w:t>地球站同时减轻其对</w:t>
      </w:r>
      <w:r w:rsidR="00DD28DE" w:rsidRPr="00CC7FC5">
        <w:rPr>
          <w:rFonts w:hint="eastAsia"/>
          <w:lang w:eastAsia="zh-CN"/>
        </w:rPr>
        <w:t>IMT</w:t>
      </w:r>
      <w:r w:rsidR="00DD28DE" w:rsidRPr="00CC7FC5">
        <w:rPr>
          <w:rFonts w:hint="eastAsia"/>
          <w:lang w:val="en-GB" w:eastAsia="zh-CN"/>
        </w:rPr>
        <w:t>基站干扰的方法示例</w:t>
      </w:r>
    </w:p>
    <w:p w14:paraId="68B3BC15" w14:textId="7A8A65F5" w:rsidR="00A22F18" w:rsidRPr="00CC7FC5" w:rsidRDefault="00A22F18" w:rsidP="00A22F18">
      <w:pPr>
        <w:pStyle w:val="Heading2"/>
        <w:rPr>
          <w:lang w:eastAsia="zh-CN"/>
        </w:rPr>
      </w:pPr>
      <w:bookmarkStart w:id="131" w:name="lt_pId504"/>
      <w:bookmarkStart w:id="132" w:name="_Toc155338373"/>
      <w:r w:rsidRPr="00CC7FC5">
        <w:rPr>
          <w:lang w:eastAsia="zh-CN"/>
        </w:rPr>
        <w:t>A2.1</w:t>
      </w:r>
      <w:bookmarkEnd w:id="131"/>
      <w:r w:rsidRPr="00CC7FC5">
        <w:rPr>
          <w:lang w:eastAsia="zh-CN"/>
        </w:rPr>
        <w:tab/>
      </w:r>
      <w:bookmarkEnd w:id="132"/>
      <w:r w:rsidR="00BE7A85" w:rsidRPr="00CC7FC5">
        <w:rPr>
          <w:rFonts w:hint="eastAsia"/>
          <w:lang w:eastAsia="zh-CN"/>
        </w:rPr>
        <w:t>引言</w:t>
      </w:r>
    </w:p>
    <w:p w14:paraId="5243658B" w14:textId="7BCF5862" w:rsidR="00A22F18" w:rsidRPr="00CC7FC5" w:rsidRDefault="00DD28DE" w:rsidP="000C625B">
      <w:pPr>
        <w:ind w:firstLineChars="177" w:firstLine="425"/>
        <w:rPr>
          <w:lang w:eastAsia="zh-CN"/>
        </w:rPr>
      </w:pPr>
      <w:r w:rsidRPr="00CC7FC5">
        <w:rPr>
          <w:rFonts w:hint="eastAsia"/>
          <w:lang w:val="en-GB" w:eastAsia="zh-CN"/>
        </w:rPr>
        <w:t>本附件提供了相关方法</w:t>
      </w:r>
      <w:r w:rsidRPr="00CC7FC5">
        <w:rPr>
          <w:rFonts w:hint="eastAsia"/>
          <w:lang w:eastAsia="zh-CN"/>
        </w:rPr>
        <w:t>，</w:t>
      </w:r>
      <w:r w:rsidRPr="00CC7FC5">
        <w:rPr>
          <w:rFonts w:hint="eastAsia"/>
          <w:lang w:val="en-GB" w:eastAsia="zh-CN"/>
        </w:rPr>
        <w:t>以促进单独许可的</w:t>
      </w:r>
      <w:r w:rsidRPr="00CC7FC5">
        <w:rPr>
          <w:rFonts w:hint="eastAsia"/>
          <w:lang w:eastAsia="zh-CN"/>
        </w:rPr>
        <w:t>FSS</w:t>
      </w:r>
      <w:r w:rsidR="00BE7A85" w:rsidRPr="00CC7FC5">
        <w:rPr>
          <w:rFonts w:hint="eastAsia"/>
          <w:lang w:val="en-GB" w:eastAsia="zh-CN"/>
        </w:rPr>
        <w:t>发射</w:t>
      </w:r>
      <w:r w:rsidRPr="00CC7FC5">
        <w:rPr>
          <w:rFonts w:hint="eastAsia"/>
          <w:lang w:val="en-GB" w:eastAsia="zh-CN"/>
        </w:rPr>
        <w:t>地球站</w:t>
      </w:r>
      <w:r w:rsidR="00BE7A85" w:rsidRPr="00CC7FC5">
        <w:rPr>
          <w:rFonts w:hint="eastAsia"/>
          <w:lang w:val="en-GB" w:eastAsia="zh-CN"/>
        </w:rPr>
        <w:t>与</w:t>
      </w:r>
      <w:r w:rsidRPr="00CC7FC5">
        <w:rPr>
          <w:rFonts w:hint="eastAsia"/>
          <w:lang w:eastAsia="zh-CN"/>
        </w:rPr>
        <w:t>IMT</w:t>
      </w:r>
      <w:r w:rsidRPr="00CC7FC5">
        <w:rPr>
          <w:rFonts w:hint="eastAsia"/>
          <w:lang w:val="en-GB" w:eastAsia="zh-CN"/>
        </w:rPr>
        <w:t>系统部署之间的共享。</w:t>
      </w:r>
    </w:p>
    <w:p w14:paraId="7E9B5F42" w14:textId="01EA2298" w:rsidR="00A22F18" w:rsidRPr="00CC7FC5" w:rsidRDefault="00395837" w:rsidP="000C625B">
      <w:pPr>
        <w:ind w:firstLineChars="177" w:firstLine="425"/>
        <w:rPr>
          <w:szCs w:val="24"/>
          <w:lang w:val="en-GB" w:eastAsia="zh-CN"/>
        </w:rPr>
      </w:pPr>
      <w:r w:rsidRPr="00CC7FC5">
        <w:rPr>
          <w:rFonts w:hint="eastAsia"/>
          <w:szCs w:val="24"/>
          <w:lang w:val="en-GB" w:eastAsia="zh-CN"/>
        </w:rPr>
        <w:t>该方法包括在许可</w:t>
      </w:r>
      <w:r w:rsidR="00DD28DE" w:rsidRPr="00CC7FC5">
        <w:rPr>
          <w:rFonts w:hint="eastAsia"/>
          <w:szCs w:val="24"/>
          <w:lang w:val="en-GB" w:eastAsia="zh-CN"/>
        </w:rPr>
        <w:t>FSS</w:t>
      </w:r>
      <w:r w:rsidR="009052F3" w:rsidRPr="00CC7FC5">
        <w:rPr>
          <w:rFonts w:hint="eastAsia"/>
          <w:szCs w:val="24"/>
          <w:lang w:val="en-GB" w:eastAsia="zh-CN"/>
        </w:rPr>
        <w:t>地球</w:t>
      </w:r>
      <w:r w:rsidR="00DD28DE" w:rsidRPr="00CC7FC5">
        <w:rPr>
          <w:rFonts w:hint="eastAsia"/>
          <w:szCs w:val="24"/>
          <w:lang w:val="en-GB" w:eastAsia="zh-CN"/>
        </w:rPr>
        <w:t>站和</w:t>
      </w:r>
      <w:r w:rsidR="00DD28DE" w:rsidRPr="00CC7FC5">
        <w:rPr>
          <w:rFonts w:hint="eastAsia"/>
          <w:szCs w:val="24"/>
          <w:lang w:val="en-GB" w:eastAsia="zh-CN"/>
        </w:rPr>
        <w:t>IMT</w:t>
      </w:r>
      <w:r w:rsidR="00DD28DE" w:rsidRPr="00CC7FC5">
        <w:rPr>
          <w:rFonts w:hint="eastAsia"/>
          <w:szCs w:val="24"/>
          <w:lang w:val="en-GB" w:eastAsia="zh-CN"/>
        </w:rPr>
        <w:t>操作时的选址考虑，然后</w:t>
      </w:r>
      <w:r w:rsidR="009052F3" w:rsidRPr="00CC7FC5">
        <w:rPr>
          <w:rFonts w:hint="eastAsia"/>
          <w:szCs w:val="24"/>
          <w:lang w:val="en-GB" w:eastAsia="zh-CN"/>
        </w:rPr>
        <w:t>是基于</w:t>
      </w:r>
      <w:r w:rsidR="00DD28DE" w:rsidRPr="00CC7FC5">
        <w:rPr>
          <w:rFonts w:hint="eastAsia"/>
          <w:szCs w:val="24"/>
          <w:lang w:val="en-GB" w:eastAsia="zh-CN"/>
        </w:rPr>
        <w:t>IMT</w:t>
      </w:r>
      <w:r w:rsidR="009052F3" w:rsidRPr="00CC7FC5">
        <w:rPr>
          <w:rFonts w:hint="eastAsia"/>
          <w:szCs w:val="24"/>
          <w:lang w:val="en-GB" w:eastAsia="zh-CN"/>
        </w:rPr>
        <w:t>电台</w:t>
      </w:r>
      <w:r w:rsidR="00DD28DE" w:rsidRPr="00CC7FC5">
        <w:rPr>
          <w:rFonts w:hint="eastAsia"/>
          <w:szCs w:val="24"/>
          <w:lang w:val="en-GB" w:eastAsia="zh-CN"/>
        </w:rPr>
        <w:t>和</w:t>
      </w:r>
      <w:r w:rsidR="00DD28DE" w:rsidRPr="00CC7FC5">
        <w:rPr>
          <w:rFonts w:hint="eastAsia"/>
          <w:szCs w:val="24"/>
          <w:lang w:val="en-GB" w:eastAsia="zh-CN"/>
        </w:rPr>
        <w:t>FSS ES</w:t>
      </w:r>
      <w:r w:rsidR="009052F3" w:rsidRPr="00CC7FC5">
        <w:rPr>
          <w:rFonts w:hint="eastAsia"/>
          <w:szCs w:val="24"/>
          <w:lang w:val="en-GB" w:eastAsia="zh-CN"/>
        </w:rPr>
        <w:t>可以在同一地理区域共享频段</w:t>
      </w:r>
      <w:r w:rsidR="00DD28DE" w:rsidRPr="00CC7FC5">
        <w:rPr>
          <w:rFonts w:hint="eastAsia"/>
          <w:szCs w:val="24"/>
          <w:lang w:val="en-GB" w:eastAsia="zh-CN"/>
        </w:rPr>
        <w:t>的假设进行</w:t>
      </w:r>
      <w:r w:rsidR="000C625B" w:rsidRPr="00CC7FC5">
        <w:rPr>
          <w:rFonts w:hint="eastAsia"/>
          <w:szCs w:val="24"/>
          <w:lang w:val="en-GB" w:eastAsia="zh-CN"/>
        </w:rPr>
        <w:t>的</w:t>
      </w:r>
      <w:r w:rsidR="00DD28DE" w:rsidRPr="00CC7FC5">
        <w:rPr>
          <w:rFonts w:hint="eastAsia"/>
          <w:szCs w:val="24"/>
          <w:lang w:val="en-GB" w:eastAsia="zh-CN"/>
        </w:rPr>
        <w:t>进一步的技术分析</w:t>
      </w:r>
      <w:r w:rsidR="009052F3" w:rsidRPr="00CC7FC5">
        <w:rPr>
          <w:rFonts w:hint="eastAsia"/>
          <w:szCs w:val="24"/>
          <w:lang w:val="en-GB" w:eastAsia="zh-CN"/>
        </w:rPr>
        <w:t>。其</w:t>
      </w:r>
      <w:r w:rsidR="00DD28DE" w:rsidRPr="00CC7FC5">
        <w:rPr>
          <w:rFonts w:hint="eastAsia"/>
          <w:szCs w:val="24"/>
          <w:lang w:val="en-GB" w:eastAsia="zh-CN"/>
        </w:rPr>
        <w:t>前提是</w:t>
      </w:r>
      <w:r w:rsidR="009052F3" w:rsidRPr="00CC7FC5">
        <w:rPr>
          <w:rFonts w:hint="eastAsia"/>
          <w:szCs w:val="24"/>
          <w:lang w:val="en-GB" w:eastAsia="zh-CN"/>
        </w:rPr>
        <w:t>FSS ES</w:t>
      </w:r>
      <w:r w:rsidR="009052F3" w:rsidRPr="00CC7FC5">
        <w:rPr>
          <w:rFonts w:hint="eastAsia"/>
          <w:szCs w:val="24"/>
          <w:lang w:val="en-GB" w:eastAsia="zh-CN"/>
        </w:rPr>
        <w:t>周围协调等值线内的总人口不超过既定限值</w:t>
      </w:r>
      <w:r w:rsidR="004B52D3" w:rsidRPr="00CC7FC5">
        <w:rPr>
          <w:rFonts w:hint="eastAsia"/>
          <w:szCs w:val="24"/>
          <w:lang w:val="en-GB" w:eastAsia="zh-CN"/>
        </w:rPr>
        <w:t>。为了应用这种方法，有必要计算协调等值线，并确定可在协调等值</w:t>
      </w:r>
      <w:r w:rsidR="00DD28DE" w:rsidRPr="00CC7FC5">
        <w:rPr>
          <w:rFonts w:hint="eastAsia"/>
          <w:szCs w:val="24"/>
          <w:lang w:val="en-GB" w:eastAsia="zh-CN"/>
        </w:rPr>
        <w:t>线内</w:t>
      </w:r>
      <w:r w:rsidR="004B52D3" w:rsidRPr="00CC7FC5">
        <w:rPr>
          <w:rFonts w:hint="eastAsia"/>
          <w:szCs w:val="24"/>
          <w:lang w:val="en-GB" w:eastAsia="zh-CN"/>
        </w:rPr>
        <w:t>允许</w:t>
      </w:r>
      <w:r w:rsidR="00DD28DE" w:rsidRPr="00CC7FC5">
        <w:rPr>
          <w:rFonts w:hint="eastAsia"/>
          <w:szCs w:val="24"/>
          <w:lang w:val="en-GB" w:eastAsia="zh-CN"/>
        </w:rPr>
        <w:t>的总人口数量。</w:t>
      </w:r>
    </w:p>
    <w:p w14:paraId="29A2580C" w14:textId="1C17D346" w:rsidR="00A22F18" w:rsidRPr="00CC7FC5" w:rsidRDefault="00A22F18" w:rsidP="00A22F18">
      <w:pPr>
        <w:pStyle w:val="Heading2"/>
        <w:rPr>
          <w:szCs w:val="24"/>
          <w:lang w:val="en-GB" w:eastAsia="zh-CN"/>
        </w:rPr>
      </w:pPr>
      <w:bookmarkStart w:id="133" w:name="lt_pId509"/>
      <w:bookmarkStart w:id="134" w:name="_Toc155338374"/>
      <w:r w:rsidRPr="00CC7FC5">
        <w:rPr>
          <w:lang w:val="en-GB" w:eastAsia="zh-CN"/>
        </w:rPr>
        <w:t>A2.2</w:t>
      </w:r>
      <w:bookmarkEnd w:id="133"/>
      <w:r w:rsidRPr="00CC7FC5">
        <w:rPr>
          <w:lang w:val="en-GB" w:eastAsia="zh-CN"/>
        </w:rPr>
        <w:tab/>
      </w:r>
      <w:bookmarkEnd w:id="134"/>
      <w:r w:rsidR="004B52D3" w:rsidRPr="00CC7FC5">
        <w:rPr>
          <w:rFonts w:hint="eastAsia"/>
          <w:lang w:val="en-GB" w:eastAsia="zh-CN"/>
        </w:rPr>
        <w:t>部署</w:t>
      </w:r>
      <w:r w:rsidR="004B52D3" w:rsidRPr="00CC7FC5">
        <w:rPr>
          <w:lang w:val="en-GB" w:eastAsia="zh-CN"/>
        </w:rPr>
        <w:t>考虑</w:t>
      </w:r>
    </w:p>
    <w:p w14:paraId="54187B95" w14:textId="2D2E4627" w:rsidR="00A22F18" w:rsidRPr="00CC7FC5" w:rsidRDefault="007B1FE3" w:rsidP="000C625B">
      <w:pPr>
        <w:ind w:firstLineChars="177" w:firstLine="425"/>
        <w:rPr>
          <w:szCs w:val="24"/>
          <w:lang w:val="en-GB" w:eastAsia="zh-CN"/>
        </w:rPr>
      </w:pPr>
      <w:r w:rsidRPr="00CC7FC5">
        <w:rPr>
          <w:rFonts w:hint="eastAsia"/>
          <w:szCs w:val="24"/>
          <w:lang w:val="en-GB" w:eastAsia="zh-CN"/>
        </w:rPr>
        <w:t>考虑地理区域可以提高提供各种服务的灵活性，加快部署，并且可以考虑</w:t>
      </w:r>
      <w:r w:rsidRPr="00CC7FC5">
        <w:rPr>
          <w:rFonts w:hint="eastAsia"/>
          <w:szCs w:val="24"/>
          <w:lang w:val="en-GB" w:eastAsia="zh-CN"/>
        </w:rPr>
        <w:t>IMT</w:t>
      </w:r>
      <w:r w:rsidRPr="00CC7FC5">
        <w:rPr>
          <w:rFonts w:hint="eastAsia"/>
          <w:szCs w:val="24"/>
          <w:lang w:val="en-GB" w:eastAsia="zh-CN"/>
        </w:rPr>
        <w:t>在这些频段中的预期使用。平衡大范围的国内</w:t>
      </w:r>
      <w:r w:rsidR="00395837" w:rsidRPr="00CC7FC5">
        <w:rPr>
          <w:rFonts w:hint="eastAsia"/>
          <w:szCs w:val="24"/>
          <w:lang w:val="en-GB" w:eastAsia="zh-CN"/>
        </w:rPr>
        <w:t>许可</w:t>
      </w:r>
      <w:r w:rsidRPr="00CC7FC5">
        <w:rPr>
          <w:rFonts w:hint="eastAsia"/>
          <w:szCs w:val="24"/>
          <w:lang w:val="en-GB" w:eastAsia="zh-CN"/>
        </w:rPr>
        <w:t>可以在大型和小型</w:t>
      </w:r>
      <w:r w:rsidRPr="00CC7FC5">
        <w:rPr>
          <w:rFonts w:hint="eastAsia"/>
          <w:szCs w:val="24"/>
          <w:lang w:val="en-GB" w:eastAsia="zh-CN"/>
        </w:rPr>
        <w:t>IMT</w:t>
      </w:r>
      <w:r w:rsidRPr="00CC7FC5">
        <w:rPr>
          <w:rFonts w:hint="eastAsia"/>
          <w:szCs w:val="24"/>
          <w:lang w:val="en-GB" w:eastAsia="zh-CN"/>
        </w:rPr>
        <w:t>提供商之间取得平衡，简化频率协调，同时激励对新技术的投资和快速部署。类似地，如果没有足</w:t>
      </w:r>
      <w:r w:rsidR="000C625B" w:rsidRPr="00CC7FC5">
        <w:rPr>
          <w:rFonts w:hint="eastAsia"/>
          <w:szCs w:val="24"/>
          <w:lang w:val="en-GB" w:eastAsia="zh-CN"/>
        </w:rPr>
        <w:t>够的隔离</w:t>
      </w:r>
      <w:r w:rsidRPr="00CC7FC5">
        <w:rPr>
          <w:rFonts w:hint="eastAsia"/>
          <w:szCs w:val="24"/>
          <w:lang w:val="en-GB" w:eastAsia="zh-CN"/>
        </w:rPr>
        <w:t>，在主题频</w:t>
      </w:r>
      <w:r w:rsidR="00395837" w:rsidRPr="00CC7FC5">
        <w:rPr>
          <w:rFonts w:hint="eastAsia"/>
          <w:szCs w:val="24"/>
          <w:lang w:val="en-GB" w:eastAsia="zh-CN"/>
        </w:rPr>
        <w:t>段</w:t>
      </w:r>
      <w:r w:rsidRPr="00CC7FC5">
        <w:rPr>
          <w:rFonts w:hint="eastAsia"/>
          <w:szCs w:val="24"/>
          <w:lang w:val="en-GB" w:eastAsia="zh-CN"/>
        </w:rPr>
        <w:t>中</w:t>
      </w:r>
      <w:r w:rsidR="00395837" w:rsidRPr="00CC7FC5">
        <w:rPr>
          <w:rFonts w:hint="eastAsia"/>
          <w:szCs w:val="24"/>
          <w:lang w:val="en-GB" w:eastAsia="zh-CN"/>
        </w:rPr>
        <w:t>的</w:t>
      </w:r>
      <w:r w:rsidRPr="00CC7FC5">
        <w:rPr>
          <w:rFonts w:hint="eastAsia"/>
          <w:szCs w:val="24"/>
          <w:lang w:val="en-GB" w:eastAsia="zh-CN"/>
        </w:rPr>
        <w:t>发射地球站可能会对</w:t>
      </w:r>
      <w:r w:rsidRPr="00CC7FC5">
        <w:rPr>
          <w:rFonts w:hint="eastAsia"/>
          <w:szCs w:val="24"/>
          <w:lang w:val="en-GB" w:eastAsia="zh-CN"/>
        </w:rPr>
        <w:t>IMT</w:t>
      </w:r>
      <w:r w:rsidR="00D151B2">
        <w:rPr>
          <w:rFonts w:hint="eastAsia"/>
          <w:szCs w:val="24"/>
          <w:lang w:val="en-GB" w:eastAsia="zh-CN"/>
        </w:rPr>
        <w:t>电台</w:t>
      </w:r>
      <w:r w:rsidR="00395837" w:rsidRPr="00CC7FC5">
        <w:rPr>
          <w:rFonts w:hint="eastAsia"/>
          <w:szCs w:val="24"/>
          <w:lang w:val="en-GB" w:eastAsia="zh-CN"/>
        </w:rPr>
        <w:t>造成干扰，因此</w:t>
      </w:r>
      <w:r w:rsidR="00D151B2">
        <w:rPr>
          <w:rFonts w:hint="eastAsia"/>
          <w:szCs w:val="24"/>
          <w:lang w:val="en-GB" w:eastAsia="zh-CN"/>
        </w:rPr>
        <w:t>，</w:t>
      </w:r>
      <w:r w:rsidR="00395837" w:rsidRPr="00CC7FC5">
        <w:rPr>
          <w:rFonts w:hint="eastAsia"/>
          <w:szCs w:val="24"/>
          <w:lang w:val="en-GB" w:eastAsia="zh-CN"/>
        </w:rPr>
        <w:t>考虑将许可</w:t>
      </w:r>
      <w:r w:rsidRPr="00CC7FC5">
        <w:rPr>
          <w:rFonts w:hint="eastAsia"/>
          <w:szCs w:val="24"/>
          <w:lang w:val="en-GB" w:eastAsia="zh-CN"/>
        </w:rPr>
        <w:t>限</w:t>
      </w:r>
      <w:r w:rsidR="000C625B" w:rsidRPr="00CC7FC5">
        <w:rPr>
          <w:rFonts w:hint="eastAsia"/>
          <w:szCs w:val="24"/>
          <w:lang w:val="en-GB" w:eastAsia="zh-CN"/>
        </w:rPr>
        <w:t>于</w:t>
      </w:r>
      <w:r w:rsidRPr="00CC7FC5">
        <w:rPr>
          <w:rFonts w:hint="eastAsia"/>
          <w:szCs w:val="24"/>
          <w:lang w:val="en-GB" w:eastAsia="zh-CN"/>
        </w:rPr>
        <w:t>单独或区域许可的地球站可以设置可预测的初始</w:t>
      </w:r>
      <w:r w:rsidR="00395837" w:rsidRPr="00CC7FC5">
        <w:rPr>
          <w:rFonts w:hint="eastAsia"/>
          <w:szCs w:val="24"/>
          <w:lang w:val="en-GB" w:eastAsia="zh-CN"/>
        </w:rPr>
        <w:t>门限</w:t>
      </w:r>
      <w:r w:rsidR="00D03E13" w:rsidRPr="00CC7FC5">
        <w:rPr>
          <w:rFonts w:hint="eastAsia"/>
          <w:szCs w:val="24"/>
          <w:lang w:val="en-GB" w:eastAsia="zh-CN"/>
        </w:rPr>
        <w:t>值，超出</w:t>
      </w:r>
      <w:r w:rsidRPr="00CC7FC5">
        <w:rPr>
          <w:rFonts w:hint="eastAsia"/>
          <w:szCs w:val="24"/>
          <w:lang w:val="en-GB" w:eastAsia="zh-CN"/>
        </w:rPr>
        <w:t>该</w:t>
      </w:r>
      <w:r w:rsidR="00D03E13" w:rsidRPr="00CC7FC5">
        <w:rPr>
          <w:rFonts w:hint="eastAsia"/>
          <w:szCs w:val="24"/>
          <w:lang w:val="en-GB" w:eastAsia="zh-CN"/>
        </w:rPr>
        <w:t>门限</w:t>
      </w:r>
      <w:r w:rsidR="00D151B2">
        <w:rPr>
          <w:rFonts w:hint="eastAsia"/>
          <w:szCs w:val="24"/>
          <w:lang w:val="en-GB" w:eastAsia="zh-CN"/>
        </w:rPr>
        <w:t>值</w:t>
      </w:r>
      <w:r w:rsidRPr="00CC7FC5">
        <w:rPr>
          <w:rFonts w:hint="eastAsia"/>
          <w:szCs w:val="24"/>
          <w:lang w:val="en-GB" w:eastAsia="zh-CN"/>
        </w:rPr>
        <w:t>可以进行进一步的协调。有几种实施协调的</w:t>
      </w:r>
      <w:r w:rsidR="00D03E13" w:rsidRPr="00CC7FC5">
        <w:rPr>
          <w:rFonts w:hint="eastAsia"/>
          <w:szCs w:val="24"/>
          <w:lang w:val="en-GB" w:eastAsia="zh-CN"/>
        </w:rPr>
        <w:t>监管</w:t>
      </w:r>
      <w:r w:rsidRPr="00CC7FC5">
        <w:rPr>
          <w:rFonts w:hint="eastAsia"/>
          <w:szCs w:val="24"/>
          <w:lang w:val="en-GB" w:eastAsia="zh-CN"/>
        </w:rPr>
        <w:t>工具可用于确保</w:t>
      </w:r>
      <w:r w:rsidRPr="00CC7FC5">
        <w:rPr>
          <w:rFonts w:hint="eastAsia"/>
          <w:szCs w:val="24"/>
          <w:lang w:val="en-GB" w:eastAsia="zh-CN"/>
        </w:rPr>
        <w:t>FSS</w:t>
      </w:r>
      <w:r w:rsidRPr="00CC7FC5">
        <w:rPr>
          <w:rFonts w:hint="eastAsia"/>
          <w:szCs w:val="24"/>
          <w:lang w:val="en-GB" w:eastAsia="zh-CN"/>
        </w:rPr>
        <w:t>与</w:t>
      </w:r>
      <w:r w:rsidRPr="00CC7FC5">
        <w:rPr>
          <w:rFonts w:hint="eastAsia"/>
          <w:szCs w:val="24"/>
          <w:lang w:val="en-GB" w:eastAsia="zh-CN"/>
        </w:rPr>
        <w:t>IMT</w:t>
      </w:r>
      <w:r w:rsidR="002F060F" w:rsidRPr="00CC7FC5">
        <w:rPr>
          <w:rFonts w:hint="eastAsia"/>
          <w:szCs w:val="24"/>
          <w:lang w:val="en-GB" w:eastAsia="zh-CN"/>
        </w:rPr>
        <w:t>基站的兼容同频操作。例如，指定地球</w:t>
      </w:r>
      <w:r w:rsidRPr="00CC7FC5">
        <w:rPr>
          <w:rFonts w:hint="eastAsia"/>
          <w:szCs w:val="24"/>
          <w:lang w:val="en-GB" w:eastAsia="zh-CN"/>
        </w:rPr>
        <w:t>站</w:t>
      </w:r>
      <w:r w:rsidRPr="00CC7FC5">
        <w:rPr>
          <w:rFonts w:hint="eastAsia"/>
          <w:szCs w:val="24"/>
          <w:lang w:val="en-GB" w:eastAsia="zh-CN"/>
        </w:rPr>
        <w:t>PFD</w:t>
      </w:r>
      <w:r w:rsidR="002F060F" w:rsidRPr="00CC7FC5">
        <w:rPr>
          <w:rFonts w:hint="eastAsia"/>
          <w:szCs w:val="24"/>
          <w:lang w:val="en-GB" w:eastAsia="zh-CN"/>
        </w:rPr>
        <w:t>等值线内的</w:t>
      </w:r>
      <w:r w:rsidR="002F060F" w:rsidRPr="00CC7FC5">
        <w:rPr>
          <w:rFonts w:hint="eastAsia"/>
          <w:szCs w:val="24"/>
          <w:lang w:val="en-GB" w:eastAsia="zh-CN"/>
        </w:rPr>
        <w:lastRenderedPageBreak/>
        <w:t>总人口限值</w:t>
      </w:r>
      <w:r w:rsidR="001873C5" w:rsidRPr="00CC7FC5">
        <w:rPr>
          <w:rFonts w:hint="eastAsia"/>
          <w:szCs w:val="24"/>
          <w:lang w:val="en-GB" w:eastAsia="zh-CN"/>
        </w:rPr>
        <w:t>，或确定可在同一许可</w:t>
      </w:r>
      <w:r w:rsidR="001873C5" w:rsidRPr="00CC7FC5">
        <w:rPr>
          <w:szCs w:val="24"/>
          <w:lang w:val="en-GB" w:eastAsia="zh-CN"/>
        </w:rPr>
        <w:t>的</w:t>
      </w:r>
      <w:r w:rsidRPr="00CC7FC5">
        <w:rPr>
          <w:rFonts w:hint="eastAsia"/>
          <w:szCs w:val="24"/>
          <w:lang w:val="en-GB" w:eastAsia="zh-CN"/>
        </w:rPr>
        <w:t>IMT</w:t>
      </w:r>
      <w:r w:rsidRPr="00CC7FC5">
        <w:rPr>
          <w:rFonts w:hint="eastAsia"/>
          <w:szCs w:val="24"/>
          <w:lang w:val="en-GB" w:eastAsia="zh-CN"/>
        </w:rPr>
        <w:t>区域内运行的</w:t>
      </w:r>
      <w:r w:rsidRPr="00CC7FC5">
        <w:rPr>
          <w:rFonts w:hint="eastAsia"/>
          <w:szCs w:val="24"/>
          <w:lang w:val="en-GB" w:eastAsia="zh-CN"/>
        </w:rPr>
        <w:t>FSS</w:t>
      </w:r>
      <w:r w:rsidR="001873C5" w:rsidRPr="00CC7FC5">
        <w:rPr>
          <w:rFonts w:hint="eastAsia"/>
          <w:szCs w:val="24"/>
          <w:lang w:val="en-GB" w:eastAsia="zh-CN"/>
        </w:rPr>
        <w:t>地球</w:t>
      </w:r>
      <w:r w:rsidRPr="00CC7FC5">
        <w:rPr>
          <w:rFonts w:hint="eastAsia"/>
          <w:szCs w:val="24"/>
          <w:lang w:val="en-GB" w:eastAsia="zh-CN"/>
        </w:rPr>
        <w:t>站的最大数量。此外，人口覆盖要求可以平衡</w:t>
      </w:r>
      <w:r w:rsidRPr="00CC7FC5">
        <w:rPr>
          <w:rFonts w:hint="eastAsia"/>
          <w:szCs w:val="24"/>
          <w:lang w:val="en-GB" w:eastAsia="zh-CN"/>
        </w:rPr>
        <w:t>IMT</w:t>
      </w:r>
      <w:r w:rsidRPr="00CC7FC5">
        <w:rPr>
          <w:rFonts w:hint="eastAsia"/>
          <w:szCs w:val="24"/>
          <w:lang w:val="en-GB" w:eastAsia="zh-CN"/>
        </w:rPr>
        <w:t>运营商的服务要求，同时为</w:t>
      </w:r>
      <w:r w:rsidRPr="00CC7FC5">
        <w:rPr>
          <w:rFonts w:hint="eastAsia"/>
          <w:szCs w:val="24"/>
          <w:lang w:val="en-GB" w:eastAsia="zh-CN"/>
        </w:rPr>
        <w:t>FSS</w:t>
      </w:r>
      <w:r w:rsidR="00D151B2">
        <w:rPr>
          <w:rFonts w:hint="eastAsia"/>
          <w:szCs w:val="24"/>
          <w:lang w:val="en-GB" w:eastAsia="zh-CN"/>
        </w:rPr>
        <w:t>操作</w:t>
      </w:r>
      <w:r w:rsidRPr="00CC7FC5">
        <w:rPr>
          <w:rFonts w:hint="eastAsia"/>
          <w:szCs w:val="24"/>
          <w:lang w:val="en-GB" w:eastAsia="zh-CN"/>
        </w:rPr>
        <w:t>提供地理区域。</w:t>
      </w:r>
    </w:p>
    <w:p w14:paraId="4A49D7F3" w14:textId="5D001BD6" w:rsidR="00A22F18" w:rsidRPr="00CC7FC5" w:rsidRDefault="00A22F18" w:rsidP="00A22F18">
      <w:pPr>
        <w:pStyle w:val="Heading2"/>
        <w:rPr>
          <w:szCs w:val="24"/>
          <w:lang w:val="en-GB" w:eastAsia="zh-CN"/>
        </w:rPr>
      </w:pPr>
      <w:bookmarkStart w:id="135" w:name="lt_pId517"/>
      <w:bookmarkStart w:id="136" w:name="_Toc155338375"/>
      <w:r w:rsidRPr="00CC7FC5">
        <w:rPr>
          <w:lang w:val="en-GB" w:eastAsia="zh-CN"/>
        </w:rPr>
        <w:t>A2.3</w:t>
      </w:r>
      <w:bookmarkEnd w:id="135"/>
      <w:r w:rsidRPr="00CC7FC5">
        <w:rPr>
          <w:lang w:val="en-GB" w:eastAsia="zh-CN"/>
        </w:rPr>
        <w:tab/>
      </w:r>
      <w:bookmarkEnd w:id="136"/>
      <w:r w:rsidR="00883AB3" w:rsidRPr="00CC7FC5">
        <w:rPr>
          <w:rFonts w:hint="eastAsia"/>
          <w:lang w:val="en-GB" w:eastAsia="zh-CN"/>
        </w:rPr>
        <w:t>计算</w:t>
      </w:r>
      <w:r w:rsidR="00883AB3" w:rsidRPr="00CC7FC5">
        <w:rPr>
          <w:lang w:val="en-GB" w:eastAsia="zh-CN"/>
        </w:rPr>
        <w:t>协调区</w:t>
      </w:r>
    </w:p>
    <w:p w14:paraId="0DEE506F" w14:textId="543F79F6" w:rsidR="00A22F18" w:rsidRPr="00CC7FC5" w:rsidRDefault="00CA075C" w:rsidP="00A93699">
      <w:pPr>
        <w:ind w:firstLineChars="177" w:firstLine="425"/>
        <w:rPr>
          <w:szCs w:val="24"/>
          <w:lang w:val="en-GB" w:eastAsia="zh-CN"/>
        </w:rPr>
      </w:pPr>
      <w:r w:rsidRPr="00CC7FC5">
        <w:rPr>
          <w:rFonts w:hint="eastAsia"/>
          <w:szCs w:val="24"/>
          <w:lang w:val="en-GB" w:eastAsia="zh-CN"/>
        </w:rPr>
        <w:t>考虑了距</w:t>
      </w:r>
      <w:r w:rsidRPr="00CC7FC5">
        <w:rPr>
          <w:rFonts w:hint="eastAsia"/>
          <w:szCs w:val="24"/>
          <w:lang w:val="en-GB" w:eastAsia="zh-CN"/>
        </w:rPr>
        <w:t>IMT</w:t>
      </w:r>
      <w:r w:rsidRPr="00CC7FC5">
        <w:rPr>
          <w:rFonts w:hint="eastAsia"/>
          <w:szCs w:val="24"/>
          <w:lang w:val="en-GB" w:eastAsia="zh-CN"/>
        </w:rPr>
        <w:t>系统部署一定距离的</w:t>
      </w:r>
      <w:r w:rsidRPr="00CC7FC5">
        <w:rPr>
          <w:rFonts w:hint="eastAsia"/>
          <w:szCs w:val="24"/>
          <w:lang w:val="en-GB" w:eastAsia="zh-CN"/>
        </w:rPr>
        <w:t>FSS</w:t>
      </w:r>
      <w:r w:rsidRPr="00CC7FC5">
        <w:rPr>
          <w:rFonts w:hint="eastAsia"/>
          <w:szCs w:val="24"/>
          <w:lang w:val="en-GB" w:eastAsia="zh-CN"/>
        </w:rPr>
        <w:t>地球站发射机在</w:t>
      </w:r>
      <w:r w:rsidRPr="00CC7FC5">
        <w:rPr>
          <w:rFonts w:hint="eastAsia"/>
          <w:szCs w:val="24"/>
          <w:lang w:val="en-GB" w:eastAsia="zh-CN"/>
        </w:rPr>
        <w:t>IMT</w:t>
      </w:r>
      <w:r w:rsidRPr="00CC7FC5">
        <w:rPr>
          <w:rFonts w:hint="eastAsia"/>
          <w:szCs w:val="24"/>
          <w:lang w:val="en-GB" w:eastAsia="zh-CN"/>
        </w:rPr>
        <w:t>基站接收机处的干扰电平。等值线的计算基于</w:t>
      </w:r>
      <w:r w:rsidRPr="00CC7FC5">
        <w:rPr>
          <w:rFonts w:hint="eastAsia"/>
          <w:szCs w:val="24"/>
          <w:lang w:val="en-GB" w:eastAsia="zh-CN"/>
        </w:rPr>
        <w:t>IMT</w:t>
      </w:r>
      <w:r w:rsidRPr="00CC7FC5">
        <w:rPr>
          <w:rFonts w:hint="eastAsia"/>
          <w:szCs w:val="24"/>
          <w:lang w:val="en-GB" w:eastAsia="zh-CN"/>
        </w:rPr>
        <w:t>可接受的某个最大干扰电平，该干扰电平为在</w:t>
      </w:r>
      <w:r w:rsidRPr="00CC7FC5">
        <w:rPr>
          <w:rFonts w:hint="eastAsia"/>
          <w:szCs w:val="24"/>
          <w:lang w:val="en-GB" w:eastAsia="zh-CN"/>
        </w:rPr>
        <w:t>IMT</w:t>
      </w:r>
      <w:r w:rsidRPr="00CC7FC5">
        <w:rPr>
          <w:rFonts w:hint="eastAsia"/>
          <w:szCs w:val="24"/>
          <w:lang w:val="en-GB" w:eastAsia="zh-CN"/>
        </w:rPr>
        <w:t>基站接收机处观</w:t>
      </w:r>
      <w:r w:rsidR="000C625B" w:rsidRPr="00CC7FC5">
        <w:rPr>
          <w:rFonts w:hint="eastAsia"/>
          <w:szCs w:val="24"/>
          <w:lang w:val="en-GB" w:eastAsia="zh-CN"/>
        </w:rPr>
        <w:t>测</w:t>
      </w:r>
      <w:r w:rsidRPr="00CC7FC5">
        <w:rPr>
          <w:rFonts w:hint="eastAsia"/>
          <w:szCs w:val="24"/>
          <w:lang w:val="en-GB" w:eastAsia="zh-CN"/>
        </w:rPr>
        <w:t>到的</w:t>
      </w:r>
      <w:r w:rsidRPr="00CC7FC5">
        <w:rPr>
          <w:rFonts w:hint="eastAsia"/>
          <w:szCs w:val="24"/>
          <w:lang w:val="en-GB" w:eastAsia="zh-CN"/>
        </w:rPr>
        <w:t>FSS</w:t>
      </w:r>
      <w:r w:rsidRPr="00CC7FC5">
        <w:rPr>
          <w:rFonts w:hint="eastAsia"/>
          <w:szCs w:val="24"/>
          <w:lang w:val="en-GB" w:eastAsia="zh-CN"/>
        </w:rPr>
        <w:t>干扰热噪声比（</w:t>
      </w:r>
      <w:r w:rsidRPr="00CC7FC5">
        <w:rPr>
          <w:rFonts w:hint="eastAsia"/>
          <w:i/>
          <w:szCs w:val="24"/>
          <w:lang w:val="en-GB" w:eastAsia="zh-CN"/>
        </w:rPr>
        <w:t>I/N</w:t>
      </w:r>
      <w:r w:rsidRPr="00CC7FC5">
        <w:rPr>
          <w:rFonts w:hint="eastAsia"/>
          <w:szCs w:val="24"/>
          <w:lang w:val="en-GB" w:eastAsia="zh-CN"/>
        </w:rPr>
        <w:t>）。</w:t>
      </w:r>
    </w:p>
    <w:p w14:paraId="0A906CEC" w14:textId="57F2B0DE" w:rsidR="00A22F18" w:rsidRPr="00CC7FC5" w:rsidRDefault="00CA075C" w:rsidP="00A93699">
      <w:pPr>
        <w:ind w:firstLineChars="177" w:firstLine="425"/>
        <w:rPr>
          <w:szCs w:val="24"/>
          <w:lang w:val="en-GB" w:eastAsia="zh-CN"/>
        </w:rPr>
      </w:pPr>
      <w:r w:rsidRPr="00CC7FC5">
        <w:rPr>
          <w:rFonts w:hint="eastAsia"/>
          <w:szCs w:val="24"/>
          <w:lang w:val="en-GB" w:eastAsia="zh-CN"/>
        </w:rPr>
        <w:t>根据</w:t>
      </w:r>
      <w:r w:rsidRPr="00CC7FC5">
        <w:rPr>
          <w:rFonts w:hint="eastAsia"/>
          <w:szCs w:val="24"/>
          <w:lang w:val="en-GB" w:eastAsia="zh-CN"/>
        </w:rPr>
        <w:t>IMT</w:t>
      </w:r>
      <w:r w:rsidRPr="00CC7FC5">
        <w:rPr>
          <w:rFonts w:hint="eastAsia"/>
          <w:szCs w:val="24"/>
          <w:lang w:val="en-GB" w:eastAsia="zh-CN"/>
        </w:rPr>
        <w:t>可接受的最大干扰水平</w:t>
      </w:r>
      <w:r w:rsidRPr="00CC7FC5">
        <w:rPr>
          <w:rFonts w:hint="eastAsia"/>
          <w:i/>
          <w:szCs w:val="24"/>
          <w:lang w:val="en-GB" w:eastAsia="zh-CN"/>
        </w:rPr>
        <w:t>I/N</w:t>
      </w:r>
      <w:r w:rsidRPr="00CC7FC5">
        <w:rPr>
          <w:rFonts w:hint="eastAsia"/>
          <w:szCs w:val="24"/>
          <w:lang w:val="en-GB" w:eastAsia="zh-CN"/>
        </w:rPr>
        <w:t>=</w:t>
      </w:r>
      <w:r w:rsidR="00D40265" w:rsidRPr="00CC7FC5">
        <w:rPr>
          <w:lang w:val="en-GB" w:eastAsia="zh-CN"/>
        </w:rPr>
        <w:t>−</w:t>
      </w:r>
      <w:r w:rsidRPr="00CC7FC5">
        <w:rPr>
          <w:rFonts w:hint="eastAsia"/>
          <w:szCs w:val="24"/>
          <w:lang w:val="en-GB" w:eastAsia="zh-CN"/>
        </w:rPr>
        <w:t>6 dB</w:t>
      </w:r>
      <w:r w:rsidRPr="00CC7FC5">
        <w:rPr>
          <w:rFonts w:hint="eastAsia"/>
          <w:szCs w:val="24"/>
          <w:lang w:val="en-GB" w:eastAsia="zh-CN"/>
        </w:rPr>
        <w:t>和现有</w:t>
      </w:r>
      <w:r w:rsidRPr="00CC7FC5">
        <w:rPr>
          <w:rFonts w:hint="eastAsia"/>
          <w:szCs w:val="24"/>
          <w:lang w:val="en-GB" w:eastAsia="zh-CN"/>
        </w:rPr>
        <w:t>FSS</w:t>
      </w:r>
      <w:r w:rsidR="000C625B" w:rsidRPr="00CC7FC5">
        <w:rPr>
          <w:rFonts w:hint="eastAsia"/>
          <w:szCs w:val="24"/>
          <w:lang w:val="en-GB" w:eastAsia="zh-CN"/>
        </w:rPr>
        <w:t>发射</w:t>
      </w:r>
      <w:r w:rsidRPr="00CC7FC5">
        <w:rPr>
          <w:rFonts w:hint="eastAsia"/>
          <w:szCs w:val="24"/>
          <w:lang w:val="en-GB" w:eastAsia="zh-CN"/>
        </w:rPr>
        <w:t>地球站的参数，</w:t>
      </w:r>
      <w:r w:rsidRPr="00CC7FC5">
        <w:rPr>
          <w:rFonts w:hint="eastAsia"/>
          <w:szCs w:val="24"/>
          <w:lang w:val="en-GB" w:eastAsia="zh-CN"/>
        </w:rPr>
        <w:t>ES</w:t>
      </w:r>
      <w:r w:rsidRPr="00CC7FC5">
        <w:rPr>
          <w:rFonts w:hint="eastAsia"/>
          <w:szCs w:val="24"/>
          <w:lang w:val="en-GB" w:eastAsia="zh-CN"/>
        </w:rPr>
        <w:t>周围的协调等</w:t>
      </w:r>
      <w:r w:rsidR="00D40265" w:rsidRPr="00CC7FC5">
        <w:rPr>
          <w:rFonts w:hint="eastAsia"/>
          <w:szCs w:val="24"/>
          <w:lang w:val="en-GB" w:eastAsia="zh-CN"/>
        </w:rPr>
        <w:t>值</w:t>
      </w:r>
      <w:r w:rsidRPr="00CC7FC5">
        <w:rPr>
          <w:rFonts w:hint="eastAsia"/>
          <w:szCs w:val="24"/>
          <w:lang w:val="en-GB" w:eastAsia="zh-CN"/>
        </w:rPr>
        <w:t>线可定义为一条线，其中在地面以上</w:t>
      </w:r>
      <w:r w:rsidRPr="00CC7FC5">
        <w:rPr>
          <w:rFonts w:hint="eastAsia"/>
          <w:szCs w:val="24"/>
          <w:lang w:val="en-GB" w:eastAsia="zh-CN"/>
        </w:rPr>
        <w:t xml:space="preserve">10 </w:t>
      </w:r>
      <w:r w:rsidR="00F74188">
        <w:rPr>
          <w:rFonts w:hint="eastAsia"/>
          <w:szCs w:val="24"/>
          <w:lang w:val="en-GB" w:eastAsia="zh-CN"/>
        </w:rPr>
        <w:t>米</w:t>
      </w:r>
      <w:r w:rsidRPr="00CC7FC5">
        <w:rPr>
          <w:rFonts w:hint="eastAsia"/>
          <w:szCs w:val="24"/>
          <w:lang w:val="en-GB" w:eastAsia="zh-CN"/>
        </w:rPr>
        <w:t>处，</w:t>
      </w:r>
      <w:r w:rsidRPr="00CC7FC5">
        <w:rPr>
          <w:rFonts w:hint="eastAsia"/>
          <w:szCs w:val="24"/>
          <w:lang w:val="en-GB" w:eastAsia="zh-CN"/>
        </w:rPr>
        <w:t>ES</w:t>
      </w:r>
      <w:r w:rsidRPr="00CC7FC5">
        <w:rPr>
          <w:rFonts w:hint="eastAsia"/>
          <w:szCs w:val="24"/>
          <w:lang w:val="en-GB" w:eastAsia="zh-CN"/>
        </w:rPr>
        <w:t>产生的</w:t>
      </w:r>
      <w:r w:rsidRPr="00CC7FC5">
        <w:rPr>
          <w:rFonts w:hint="eastAsia"/>
          <w:szCs w:val="24"/>
          <w:lang w:val="en-GB" w:eastAsia="zh-CN"/>
        </w:rPr>
        <w:t>PFD</w:t>
      </w:r>
      <w:r w:rsidRPr="00CC7FC5">
        <w:rPr>
          <w:rFonts w:hint="eastAsia"/>
          <w:szCs w:val="24"/>
          <w:lang w:val="en-GB" w:eastAsia="zh-CN"/>
        </w:rPr>
        <w:t>等于</w:t>
      </w:r>
      <w:r w:rsidR="00D40265" w:rsidRPr="00CC7FC5">
        <w:rPr>
          <w:szCs w:val="24"/>
          <w:lang w:val="en-GB" w:eastAsia="zh-CN"/>
        </w:rPr>
        <w:t>−</w:t>
      </w:r>
      <w:r w:rsidRPr="00CC7FC5">
        <w:rPr>
          <w:rFonts w:hint="eastAsia"/>
          <w:szCs w:val="24"/>
          <w:lang w:val="en-GB" w:eastAsia="zh-CN"/>
        </w:rPr>
        <w:t xml:space="preserve">77.6 </w:t>
      </w:r>
      <w:r w:rsidR="00D40265" w:rsidRPr="00CC7FC5">
        <w:rPr>
          <w:szCs w:val="24"/>
          <w:lang w:val="en-GB" w:eastAsia="zh-CN"/>
        </w:rPr>
        <w:t>dBm/m</w:t>
      </w:r>
      <w:r w:rsidR="00D40265" w:rsidRPr="00CC7FC5">
        <w:rPr>
          <w:szCs w:val="24"/>
          <w:vertAlign w:val="superscript"/>
          <w:lang w:val="en-GB" w:eastAsia="zh-CN"/>
        </w:rPr>
        <w:t>2</w:t>
      </w:r>
      <w:r w:rsidR="00D40265" w:rsidRPr="00CC7FC5">
        <w:rPr>
          <w:szCs w:val="24"/>
          <w:lang w:val="en-GB" w:eastAsia="zh-CN"/>
        </w:rPr>
        <w:t>/MHz</w:t>
      </w:r>
      <w:r w:rsidR="00D40265" w:rsidRPr="00CC7FC5">
        <w:rPr>
          <w:position w:val="6"/>
          <w:sz w:val="18"/>
          <w:szCs w:val="24"/>
        </w:rPr>
        <w:footnoteReference w:id="7"/>
      </w:r>
      <w:r w:rsidRPr="00CC7FC5">
        <w:rPr>
          <w:rFonts w:hint="eastAsia"/>
          <w:szCs w:val="24"/>
          <w:lang w:val="en-GB" w:eastAsia="zh-CN"/>
        </w:rPr>
        <w:t>。</w:t>
      </w:r>
    </w:p>
    <w:p w14:paraId="61AF4EDB" w14:textId="7F51EB92" w:rsidR="00A22F18" w:rsidRPr="00CC7FC5" w:rsidRDefault="006B07FC" w:rsidP="00A93699">
      <w:pPr>
        <w:ind w:firstLineChars="177" w:firstLine="425"/>
        <w:rPr>
          <w:szCs w:val="24"/>
          <w:lang w:val="en-GB" w:eastAsia="zh-CN"/>
        </w:rPr>
      </w:pPr>
      <w:r w:rsidRPr="00CC7FC5">
        <w:rPr>
          <w:rFonts w:hint="eastAsia"/>
          <w:szCs w:val="24"/>
          <w:lang w:val="en-GB" w:eastAsia="zh-CN"/>
        </w:rPr>
        <w:t>例如，该频段内发射地球站的操作单位需要证明地</w:t>
      </w:r>
      <w:r w:rsidR="00A55894">
        <w:rPr>
          <w:rFonts w:hint="eastAsia"/>
          <w:szCs w:val="24"/>
          <w:lang w:val="en-GB" w:eastAsia="zh-CN"/>
        </w:rPr>
        <w:t>球</w:t>
      </w:r>
      <w:r w:rsidRPr="00CC7FC5">
        <w:rPr>
          <w:rFonts w:hint="eastAsia"/>
          <w:szCs w:val="24"/>
          <w:lang w:val="en-GB" w:eastAsia="zh-CN"/>
        </w:rPr>
        <w:t>站在地面以上</w:t>
      </w:r>
      <w:r w:rsidRPr="00CC7FC5">
        <w:rPr>
          <w:rFonts w:hint="eastAsia"/>
          <w:szCs w:val="24"/>
          <w:lang w:val="en-GB" w:eastAsia="zh-CN"/>
        </w:rPr>
        <w:t>10</w:t>
      </w:r>
      <w:r w:rsidRPr="00CC7FC5">
        <w:rPr>
          <w:rFonts w:hint="eastAsia"/>
          <w:szCs w:val="24"/>
          <w:lang w:val="en-GB" w:eastAsia="zh-CN"/>
        </w:rPr>
        <w:t>米处产生的</w:t>
      </w:r>
      <w:r w:rsidRPr="00CC7FC5">
        <w:rPr>
          <w:rFonts w:hint="eastAsia"/>
          <w:szCs w:val="24"/>
          <w:lang w:val="en-GB" w:eastAsia="zh-CN"/>
        </w:rPr>
        <w:t>PFD</w:t>
      </w:r>
      <w:r w:rsidRPr="00CC7FC5">
        <w:rPr>
          <w:rFonts w:hint="eastAsia"/>
          <w:szCs w:val="24"/>
          <w:lang w:val="en-GB" w:eastAsia="zh-CN"/>
        </w:rPr>
        <w:t>大于或等于</w:t>
      </w:r>
      <w:r w:rsidRPr="00CC7FC5">
        <w:rPr>
          <w:szCs w:val="24"/>
          <w:lang w:val="en-GB" w:eastAsia="zh-CN"/>
        </w:rPr>
        <w:t>−77.6 dBm/m</w:t>
      </w:r>
      <w:r w:rsidRPr="00CC7FC5">
        <w:rPr>
          <w:szCs w:val="24"/>
          <w:vertAlign w:val="superscript"/>
          <w:lang w:val="en-GB" w:eastAsia="zh-CN"/>
        </w:rPr>
        <w:t>2</w:t>
      </w:r>
      <w:r w:rsidRPr="00CC7FC5">
        <w:rPr>
          <w:szCs w:val="24"/>
          <w:lang w:val="en-GB" w:eastAsia="zh-CN"/>
        </w:rPr>
        <w:t>/MHz</w:t>
      </w:r>
      <w:r w:rsidRPr="00CC7FC5">
        <w:rPr>
          <w:rFonts w:hint="eastAsia"/>
          <w:szCs w:val="24"/>
          <w:lang w:val="en-GB" w:eastAsia="zh-CN"/>
        </w:rPr>
        <w:t>的</w:t>
      </w:r>
      <w:r w:rsidR="00816E60" w:rsidRPr="00CC7FC5">
        <w:rPr>
          <w:rFonts w:hint="eastAsia"/>
          <w:szCs w:val="24"/>
          <w:lang w:val="en-GB" w:eastAsia="zh-CN"/>
        </w:rPr>
        <w:t>区域，以及部署在同一地理区域</w:t>
      </w:r>
      <w:r w:rsidR="00816E60" w:rsidRPr="00CC7FC5">
        <w:rPr>
          <w:rStyle w:val="FootnoteReference"/>
          <w:szCs w:val="24"/>
        </w:rPr>
        <w:footnoteReference w:id="8"/>
      </w:r>
      <w:r w:rsidR="00816E60" w:rsidRPr="00CC7FC5">
        <w:rPr>
          <w:rFonts w:hint="eastAsia"/>
          <w:szCs w:val="24"/>
          <w:lang w:val="en-GB" w:eastAsia="zh-CN"/>
        </w:rPr>
        <w:t>的任何其他地球站产生的区域的</w:t>
      </w:r>
      <w:r w:rsidR="000A2676" w:rsidRPr="00CC7FC5">
        <w:rPr>
          <w:rFonts w:hint="eastAsia"/>
          <w:szCs w:val="24"/>
          <w:lang w:val="en-GB" w:eastAsia="zh-CN"/>
        </w:rPr>
        <w:t>总</w:t>
      </w:r>
      <w:r w:rsidR="00816E60" w:rsidRPr="00CC7FC5">
        <w:rPr>
          <w:rFonts w:hint="eastAsia"/>
          <w:szCs w:val="24"/>
          <w:lang w:val="en-GB" w:eastAsia="zh-CN"/>
        </w:rPr>
        <w:t>人口不超过地球站所在操作区域的既定人口限值</w:t>
      </w:r>
      <w:r w:rsidRPr="00CC7FC5">
        <w:rPr>
          <w:rFonts w:hint="eastAsia"/>
          <w:szCs w:val="24"/>
          <w:lang w:val="en-GB" w:eastAsia="zh-CN"/>
        </w:rPr>
        <w:t>。</w:t>
      </w:r>
    </w:p>
    <w:p w14:paraId="1D711F72" w14:textId="695E26F1" w:rsidR="00A22F18" w:rsidRPr="00CC7FC5" w:rsidRDefault="00A22F18" w:rsidP="00A22F18">
      <w:pPr>
        <w:pStyle w:val="Heading2"/>
        <w:rPr>
          <w:lang w:val="en-GB" w:eastAsia="zh-CN"/>
        </w:rPr>
      </w:pPr>
      <w:bookmarkStart w:id="137" w:name="lt_pId523"/>
      <w:bookmarkStart w:id="138" w:name="_Toc155338376"/>
      <w:r w:rsidRPr="00CC7FC5">
        <w:rPr>
          <w:lang w:val="en-GB" w:eastAsia="zh-CN"/>
        </w:rPr>
        <w:t>A2.4</w:t>
      </w:r>
      <w:bookmarkEnd w:id="137"/>
      <w:r w:rsidRPr="00CC7FC5">
        <w:rPr>
          <w:lang w:val="en-GB" w:eastAsia="zh-CN"/>
        </w:rPr>
        <w:tab/>
      </w:r>
      <w:bookmarkEnd w:id="138"/>
      <w:r w:rsidR="000A2676" w:rsidRPr="00CC7FC5">
        <w:rPr>
          <w:rFonts w:hint="eastAsia"/>
          <w:lang w:val="en-GB" w:eastAsia="zh-CN"/>
        </w:rPr>
        <w:t>协调</w:t>
      </w:r>
      <w:r w:rsidR="000A2676" w:rsidRPr="00CC7FC5">
        <w:rPr>
          <w:lang w:val="en-GB" w:eastAsia="zh-CN"/>
        </w:rPr>
        <w:t>等值线内的总人口限值</w:t>
      </w:r>
    </w:p>
    <w:p w14:paraId="17D023DF" w14:textId="08A24284" w:rsidR="00A22F18" w:rsidRPr="00CC7FC5" w:rsidRDefault="006A4B28" w:rsidP="00A93699">
      <w:pPr>
        <w:ind w:firstLineChars="177" w:firstLine="425"/>
        <w:rPr>
          <w:szCs w:val="24"/>
          <w:lang w:val="en-GB" w:eastAsia="zh-CN"/>
        </w:rPr>
      </w:pPr>
      <w:r w:rsidRPr="00CC7FC5">
        <w:rPr>
          <w:rFonts w:hint="eastAsia"/>
          <w:szCs w:val="24"/>
          <w:lang w:val="en-GB" w:eastAsia="zh-CN"/>
        </w:rPr>
        <w:t>主管部门可以灵活决定什么条件最适合</w:t>
      </w:r>
      <w:r w:rsidRPr="00CC7FC5">
        <w:rPr>
          <w:rFonts w:hint="eastAsia"/>
          <w:szCs w:val="24"/>
          <w:lang w:val="en-GB" w:eastAsia="zh-CN"/>
        </w:rPr>
        <w:t>FSS</w:t>
      </w:r>
      <w:r w:rsidRPr="00CC7FC5">
        <w:rPr>
          <w:rFonts w:hint="eastAsia"/>
          <w:szCs w:val="24"/>
          <w:lang w:val="en-GB" w:eastAsia="zh-CN"/>
        </w:rPr>
        <w:t>地球站与</w:t>
      </w:r>
      <w:r w:rsidRPr="00CC7FC5">
        <w:rPr>
          <w:rFonts w:hint="eastAsia"/>
          <w:szCs w:val="24"/>
          <w:lang w:val="en-GB" w:eastAsia="zh-CN"/>
        </w:rPr>
        <w:t>IMT</w:t>
      </w:r>
      <w:r w:rsidRPr="00CC7FC5">
        <w:rPr>
          <w:rFonts w:hint="eastAsia"/>
          <w:szCs w:val="24"/>
          <w:lang w:val="en-GB" w:eastAsia="zh-CN"/>
        </w:rPr>
        <w:t>电台部署的共用。</w:t>
      </w:r>
    </w:p>
    <w:p w14:paraId="26FCD21E" w14:textId="0138A5A2" w:rsidR="00A22F18" w:rsidRPr="00CC7FC5" w:rsidRDefault="006A4B28" w:rsidP="00A22F18">
      <w:pPr>
        <w:pStyle w:val="TableNo"/>
      </w:pPr>
      <w:bookmarkStart w:id="139" w:name="lt_pId526"/>
      <w:r w:rsidRPr="00CC7FC5">
        <w:rPr>
          <w:rFonts w:hint="eastAsia"/>
          <w:lang w:eastAsia="zh-CN"/>
        </w:rPr>
        <w:t>表</w:t>
      </w:r>
      <w:r w:rsidR="00A22F18" w:rsidRPr="00CC7FC5">
        <w:t xml:space="preserve"> 6</w:t>
      </w:r>
      <w:bookmarkEnd w:id="139"/>
    </w:p>
    <w:p w14:paraId="4C1593E7" w14:textId="2CB0E68F" w:rsidR="00A22F18" w:rsidRPr="00CC7FC5" w:rsidRDefault="006A4B28" w:rsidP="00A22F18">
      <w:pPr>
        <w:pStyle w:val="Tabletitle"/>
      </w:pPr>
      <w:proofErr w:type="spellStart"/>
      <w:r w:rsidRPr="00CC7FC5">
        <w:rPr>
          <w:rFonts w:hint="eastAsia"/>
        </w:rPr>
        <w:t>人口覆盖限制示例</w:t>
      </w:r>
      <w:proofErr w:type="spellEnd"/>
      <w:r w:rsidR="00A22F18" w:rsidRPr="00CC7FC5">
        <w:rPr>
          <w:position w:val="6"/>
          <w:sz w:val="18"/>
        </w:rPr>
        <w:footnoteReference w:id="9"/>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381"/>
      </w:tblGrid>
      <w:tr w:rsidR="00A22F18" w:rsidRPr="00CC7FC5" w14:paraId="2A7E0938" w14:textId="77777777" w:rsidTr="00362F16">
        <w:trPr>
          <w:tblHeader/>
          <w:jc w:val="center"/>
        </w:trPr>
        <w:tc>
          <w:tcPr>
            <w:tcW w:w="3261" w:type="dxa"/>
            <w:tcBorders>
              <w:top w:val="single" w:sz="4" w:space="0" w:color="auto"/>
              <w:left w:val="single" w:sz="4" w:space="0" w:color="auto"/>
              <w:bottom w:val="single" w:sz="4" w:space="0" w:color="auto"/>
              <w:right w:val="single" w:sz="4" w:space="0" w:color="auto"/>
            </w:tcBorders>
            <w:hideMark/>
          </w:tcPr>
          <w:p w14:paraId="72D7D7F0" w14:textId="782C44E7" w:rsidR="00A22F18" w:rsidRPr="00CC7FC5" w:rsidRDefault="006A4B28" w:rsidP="00362F16">
            <w:pPr>
              <w:pStyle w:val="Tablehead"/>
              <w:rPr>
                <w:rFonts w:eastAsiaTheme="minorEastAsia"/>
                <w:lang w:val="en-GB" w:eastAsia="zh-CN"/>
              </w:rPr>
            </w:pPr>
            <w:r w:rsidRPr="00CC7FC5">
              <w:rPr>
                <w:lang w:val="en-GB" w:eastAsia="zh-CN"/>
              </w:rPr>
              <w:t>IMT</w:t>
            </w:r>
            <w:r w:rsidRPr="00CC7FC5">
              <w:rPr>
                <w:lang w:val="en-GB" w:eastAsia="zh-CN"/>
              </w:rPr>
              <w:t>操作区内人口</w:t>
            </w:r>
          </w:p>
        </w:tc>
        <w:tc>
          <w:tcPr>
            <w:tcW w:w="5381" w:type="dxa"/>
            <w:tcBorders>
              <w:top w:val="single" w:sz="4" w:space="0" w:color="auto"/>
              <w:left w:val="single" w:sz="4" w:space="0" w:color="auto"/>
              <w:bottom w:val="single" w:sz="4" w:space="0" w:color="auto"/>
              <w:right w:val="single" w:sz="4" w:space="0" w:color="auto"/>
            </w:tcBorders>
            <w:hideMark/>
          </w:tcPr>
          <w:p w14:paraId="5D83F5EA" w14:textId="59D3AA92" w:rsidR="00A22F18" w:rsidRPr="00CC7FC5" w:rsidRDefault="006A4B28" w:rsidP="00362F16">
            <w:pPr>
              <w:pStyle w:val="Tablehead"/>
              <w:rPr>
                <w:rFonts w:eastAsiaTheme="minorEastAsia"/>
                <w:lang w:val="en-GB" w:eastAsia="zh-CN"/>
              </w:rPr>
            </w:pPr>
            <w:r w:rsidRPr="00CC7FC5">
              <w:rPr>
                <w:rFonts w:hint="eastAsia"/>
                <w:lang w:val="en-GB" w:eastAsia="zh-CN"/>
              </w:rPr>
              <w:t>地球站</w:t>
            </w:r>
            <w:r w:rsidRPr="00CC7FC5">
              <w:rPr>
                <w:lang w:val="en-GB" w:eastAsia="zh-CN"/>
              </w:rPr>
              <w:t>−77.6 dBm/m</w:t>
            </w:r>
            <w:r w:rsidRPr="00CC7FC5">
              <w:rPr>
                <w:vertAlign w:val="superscript"/>
                <w:lang w:val="en-GB" w:eastAsia="zh-CN"/>
              </w:rPr>
              <w:t>2</w:t>
            </w:r>
            <w:r w:rsidRPr="00CC7FC5">
              <w:rPr>
                <w:lang w:val="en-GB" w:eastAsia="zh-CN"/>
              </w:rPr>
              <w:t>/MHz</w:t>
            </w:r>
            <w:r w:rsidRPr="00CC7FC5">
              <w:rPr>
                <w:rFonts w:hint="eastAsia"/>
                <w:lang w:val="en-GB" w:eastAsia="zh-CN"/>
              </w:rPr>
              <w:t xml:space="preserve"> </w:t>
            </w:r>
            <w:proofErr w:type="spellStart"/>
            <w:r w:rsidRPr="00CC7FC5">
              <w:rPr>
                <w:rFonts w:hint="eastAsia"/>
                <w:lang w:val="en-GB" w:eastAsia="zh-CN"/>
              </w:rPr>
              <w:t>pfd</w:t>
            </w:r>
            <w:proofErr w:type="spellEnd"/>
            <w:r w:rsidR="003F7574">
              <w:rPr>
                <w:lang w:val="en-GB" w:eastAsia="zh-CN"/>
              </w:rPr>
              <w:br/>
            </w:r>
            <w:r w:rsidRPr="00CC7FC5">
              <w:rPr>
                <w:rFonts w:hint="eastAsia"/>
                <w:lang w:val="en-GB" w:eastAsia="zh-CN"/>
              </w:rPr>
              <w:t>等值线内</w:t>
            </w:r>
            <w:r w:rsidRPr="00CC7FC5">
              <w:rPr>
                <w:lang w:val="en-GB" w:eastAsia="zh-CN"/>
              </w:rPr>
              <w:t>允许的最大总人口</w:t>
            </w:r>
          </w:p>
        </w:tc>
      </w:tr>
      <w:tr w:rsidR="00A22F18" w:rsidRPr="00CC7FC5" w14:paraId="279A2E53" w14:textId="77777777" w:rsidTr="00362F16">
        <w:trPr>
          <w:jc w:val="center"/>
        </w:trPr>
        <w:tc>
          <w:tcPr>
            <w:tcW w:w="3261" w:type="dxa"/>
            <w:tcBorders>
              <w:top w:val="single" w:sz="4" w:space="0" w:color="auto"/>
              <w:left w:val="single" w:sz="4" w:space="0" w:color="auto"/>
              <w:bottom w:val="single" w:sz="4" w:space="0" w:color="auto"/>
              <w:right w:val="single" w:sz="4" w:space="0" w:color="auto"/>
            </w:tcBorders>
            <w:hideMark/>
          </w:tcPr>
          <w:p w14:paraId="403482CF" w14:textId="5FA36B5D" w:rsidR="00A22F18" w:rsidRPr="00CC7FC5" w:rsidRDefault="006A4B28" w:rsidP="00362F16">
            <w:pPr>
              <w:pStyle w:val="Tabletext"/>
              <w:rPr>
                <w:rFonts w:eastAsiaTheme="minorEastAsia"/>
                <w:lang w:eastAsia="zh-CN"/>
              </w:rPr>
            </w:pPr>
            <w:bookmarkStart w:id="140" w:name="lt_pId531"/>
            <w:r w:rsidRPr="00CC7FC5">
              <w:rPr>
                <w:rFonts w:hint="eastAsia"/>
                <w:lang w:eastAsia="zh-CN"/>
              </w:rPr>
              <w:t>大于</w:t>
            </w:r>
            <w:r w:rsidR="00A22F18" w:rsidRPr="00CC7FC5">
              <w:rPr>
                <w:lang w:eastAsia="zh-CN"/>
              </w:rPr>
              <w:t xml:space="preserve"> 450 000</w:t>
            </w:r>
            <w:bookmarkEnd w:id="140"/>
          </w:p>
        </w:tc>
        <w:tc>
          <w:tcPr>
            <w:tcW w:w="5381" w:type="dxa"/>
            <w:tcBorders>
              <w:top w:val="single" w:sz="4" w:space="0" w:color="auto"/>
              <w:left w:val="single" w:sz="4" w:space="0" w:color="auto"/>
              <w:bottom w:val="single" w:sz="4" w:space="0" w:color="auto"/>
              <w:right w:val="single" w:sz="4" w:space="0" w:color="auto"/>
            </w:tcBorders>
            <w:vAlign w:val="center"/>
            <w:hideMark/>
          </w:tcPr>
          <w:p w14:paraId="398B1465" w14:textId="0438E85E" w:rsidR="00A22F18" w:rsidRPr="00CC7FC5" w:rsidRDefault="006A4B28" w:rsidP="00362F16">
            <w:pPr>
              <w:pStyle w:val="Tabletext"/>
              <w:jc w:val="left"/>
              <w:rPr>
                <w:rFonts w:eastAsiaTheme="minorEastAsia"/>
                <w:lang w:val="en-GB" w:eastAsia="zh-CN"/>
              </w:rPr>
            </w:pPr>
            <w:r w:rsidRPr="00CC7FC5">
              <w:rPr>
                <w:rFonts w:hint="eastAsia"/>
                <w:lang w:val="en-GB" w:eastAsia="zh-CN"/>
              </w:rPr>
              <w:t>IMT</w:t>
            </w:r>
            <w:r w:rsidRPr="00CC7FC5">
              <w:rPr>
                <w:rFonts w:hint="eastAsia"/>
                <w:lang w:val="en-GB" w:eastAsia="zh-CN"/>
              </w:rPr>
              <w:t>操作区内人口的</w:t>
            </w:r>
            <w:r w:rsidRPr="00CC7FC5">
              <w:rPr>
                <w:rFonts w:hint="eastAsia"/>
                <w:lang w:val="en-GB" w:eastAsia="zh-CN"/>
              </w:rPr>
              <w:t>0.1</w:t>
            </w:r>
            <w:r w:rsidRPr="00CC7FC5">
              <w:rPr>
                <w:lang w:val="en-GB" w:eastAsia="zh-CN"/>
              </w:rPr>
              <w:t>%</w:t>
            </w:r>
          </w:p>
        </w:tc>
      </w:tr>
      <w:tr w:rsidR="00A22F18" w:rsidRPr="00CC7FC5" w14:paraId="0D429CFD" w14:textId="77777777" w:rsidTr="00362F16">
        <w:trPr>
          <w:jc w:val="center"/>
        </w:trPr>
        <w:tc>
          <w:tcPr>
            <w:tcW w:w="3261" w:type="dxa"/>
            <w:tcBorders>
              <w:top w:val="single" w:sz="4" w:space="0" w:color="auto"/>
              <w:left w:val="single" w:sz="4" w:space="0" w:color="auto"/>
              <w:bottom w:val="single" w:sz="4" w:space="0" w:color="auto"/>
              <w:right w:val="single" w:sz="4" w:space="0" w:color="auto"/>
            </w:tcBorders>
            <w:hideMark/>
          </w:tcPr>
          <w:p w14:paraId="60EFF281" w14:textId="1173D8F5" w:rsidR="00A22F18" w:rsidRPr="00CC7FC5" w:rsidRDefault="00A22F18" w:rsidP="006A4B28">
            <w:pPr>
              <w:pStyle w:val="Tabletext"/>
              <w:rPr>
                <w:rFonts w:eastAsiaTheme="minorEastAsia"/>
                <w:lang w:eastAsia="zh-CN"/>
              </w:rPr>
            </w:pPr>
            <w:bookmarkStart w:id="141" w:name="lt_pId533"/>
            <w:r w:rsidRPr="00CC7FC5">
              <w:rPr>
                <w:lang w:eastAsia="zh-CN"/>
              </w:rPr>
              <w:t>6 000</w:t>
            </w:r>
            <w:r w:rsidR="006A4B28" w:rsidRPr="00CC7FC5">
              <w:rPr>
                <w:rFonts w:hint="eastAsia"/>
                <w:lang w:eastAsia="zh-CN"/>
              </w:rPr>
              <w:t>与</w:t>
            </w:r>
            <w:r w:rsidRPr="00CC7FC5">
              <w:rPr>
                <w:lang w:eastAsia="zh-CN"/>
              </w:rPr>
              <w:t>450 000</w:t>
            </w:r>
            <w:bookmarkEnd w:id="141"/>
            <w:r w:rsidR="006A4B28" w:rsidRPr="00CC7FC5">
              <w:rPr>
                <w:rFonts w:hint="eastAsia"/>
                <w:lang w:eastAsia="zh-CN"/>
              </w:rPr>
              <w:t>之间</w:t>
            </w:r>
          </w:p>
        </w:tc>
        <w:tc>
          <w:tcPr>
            <w:tcW w:w="5381" w:type="dxa"/>
            <w:tcBorders>
              <w:top w:val="single" w:sz="4" w:space="0" w:color="auto"/>
              <w:left w:val="single" w:sz="4" w:space="0" w:color="auto"/>
              <w:bottom w:val="single" w:sz="4" w:space="0" w:color="auto"/>
              <w:right w:val="single" w:sz="4" w:space="0" w:color="auto"/>
            </w:tcBorders>
            <w:vAlign w:val="center"/>
            <w:hideMark/>
          </w:tcPr>
          <w:p w14:paraId="70371C39" w14:textId="21CA5AEE" w:rsidR="00A22F18" w:rsidRPr="00CC7FC5" w:rsidRDefault="00A22F18" w:rsidP="006A4B28">
            <w:pPr>
              <w:pStyle w:val="Tabletext"/>
              <w:jc w:val="left"/>
              <w:rPr>
                <w:rFonts w:eastAsiaTheme="minorEastAsia"/>
                <w:lang w:eastAsia="zh-CN"/>
              </w:rPr>
            </w:pPr>
            <w:bookmarkStart w:id="142" w:name="lt_pId534"/>
            <w:r w:rsidRPr="00CC7FC5">
              <w:rPr>
                <w:lang w:eastAsia="zh-CN"/>
              </w:rPr>
              <w:t>450</w:t>
            </w:r>
            <w:bookmarkEnd w:id="142"/>
            <w:r w:rsidR="006A4B28" w:rsidRPr="00CC7FC5">
              <w:rPr>
                <w:rFonts w:hint="eastAsia"/>
                <w:lang w:eastAsia="zh-CN"/>
              </w:rPr>
              <w:t>人</w:t>
            </w:r>
          </w:p>
        </w:tc>
      </w:tr>
      <w:tr w:rsidR="00A22F18" w:rsidRPr="00CC7FC5" w14:paraId="5E8DD9E2" w14:textId="77777777" w:rsidTr="00362F16">
        <w:trPr>
          <w:jc w:val="center"/>
        </w:trPr>
        <w:tc>
          <w:tcPr>
            <w:tcW w:w="3261" w:type="dxa"/>
            <w:tcBorders>
              <w:top w:val="single" w:sz="4" w:space="0" w:color="auto"/>
              <w:left w:val="single" w:sz="4" w:space="0" w:color="auto"/>
              <w:bottom w:val="single" w:sz="4" w:space="0" w:color="auto"/>
              <w:right w:val="single" w:sz="4" w:space="0" w:color="auto"/>
            </w:tcBorders>
            <w:hideMark/>
          </w:tcPr>
          <w:p w14:paraId="4F8D4723" w14:textId="1FA7877D" w:rsidR="00A22F18" w:rsidRPr="00CC7FC5" w:rsidRDefault="006A4B28" w:rsidP="00362F16">
            <w:pPr>
              <w:pStyle w:val="Tabletext"/>
              <w:rPr>
                <w:rFonts w:eastAsiaTheme="minorEastAsia"/>
                <w:lang w:eastAsia="zh-CN"/>
              </w:rPr>
            </w:pPr>
            <w:bookmarkStart w:id="143" w:name="lt_pId535"/>
            <w:r w:rsidRPr="00CC7FC5">
              <w:rPr>
                <w:rFonts w:hint="eastAsia"/>
                <w:lang w:eastAsia="zh-CN"/>
              </w:rPr>
              <w:t>小于</w:t>
            </w:r>
            <w:r w:rsidR="00A22F18" w:rsidRPr="00CC7FC5">
              <w:rPr>
                <w:lang w:eastAsia="zh-CN"/>
              </w:rPr>
              <w:t>6 000</w:t>
            </w:r>
            <w:bookmarkEnd w:id="143"/>
          </w:p>
        </w:tc>
        <w:tc>
          <w:tcPr>
            <w:tcW w:w="5381" w:type="dxa"/>
            <w:tcBorders>
              <w:top w:val="single" w:sz="4" w:space="0" w:color="auto"/>
              <w:left w:val="single" w:sz="4" w:space="0" w:color="auto"/>
              <w:bottom w:val="single" w:sz="4" w:space="0" w:color="auto"/>
              <w:right w:val="single" w:sz="4" w:space="0" w:color="auto"/>
            </w:tcBorders>
            <w:vAlign w:val="center"/>
            <w:hideMark/>
          </w:tcPr>
          <w:p w14:paraId="79EEF083" w14:textId="1AC15BF5" w:rsidR="00A22F18" w:rsidRPr="00CC7FC5" w:rsidRDefault="006A4B28" w:rsidP="00A93699">
            <w:pPr>
              <w:pStyle w:val="Tabletext"/>
              <w:jc w:val="left"/>
              <w:rPr>
                <w:rFonts w:eastAsiaTheme="minorEastAsia"/>
                <w:lang w:val="en-GB" w:eastAsia="zh-CN"/>
              </w:rPr>
            </w:pPr>
            <w:r w:rsidRPr="00CC7FC5">
              <w:rPr>
                <w:rFonts w:hint="eastAsia"/>
                <w:lang w:val="en-GB" w:eastAsia="zh-CN"/>
              </w:rPr>
              <w:t>IMT</w:t>
            </w:r>
            <w:r w:rsidRPr="00CC7FC5">
              <w:rPr>
                <w:rFonts w:hint="eastAsia"/>
                <w:lang w:val="en-GB" w:eastAsia="zh-CN"/>
              </w:rPr>
              <w:t>操作区内人口的</w:t>
            </w:r>
            <w:r w:rsidRPr="00CC7FC5">
              <w:rPr>
                <w:rFonts w:hint="eastAsia"/>
                <w:lang w:val="en-GB" w:eastAsia="zh-CN"/>
              </w:rPr>
              <w:t>7.5</w:t>
            </w:r>
            <w:r w:rsidRPr="00CC7FC5">
              <w:rPr>
                <w:lang w:val="en-GB" w:eastAsia="zh-CN"/>
              </w:rPr>
              <w:t>%</w:t>
            </w:r>
          </w:p>
        </w:tc>
      </w:tr>
    </w:tbl>
    <w:p w14:paraId="02EC9C88" w14:textId="77777777" w:rsidR="00A22F18" w:rsidRPr="00CC7FC5" w:rsidRDefault="00A22F18" w:rsidP="00A22F18">
      <w:pPr>
        <w:tabs>
          <w:tab w:val="left" w:pos="840"/>
        </w:tabs>
        <w:spacing w:before="0"/>
        <w:rPr>
          <w:rFonts w:eastAsiaTheme="minorEastAsia"/>
          <w:sz w:val="20"/>
          <w:lang w:val="en-GB" w:eastAsia="zh-CN"/>
        </w:rPr>
      </w:pPr>
    </w:p>
    <w:p w14:paraId="4A3DB053" w14:textId="0EBB6D36" w:rsidR="00A22F18" w:rsidRPr="00CC7FC5" w:rsidRDefault="00134963" w:rsidP="00A93699">
      <w:pPr>
        <w:ind w:firstLineChars="177" w:firstLine="425"/>
        <w:rPr>
          <w:szCs w:val="24"/>
          <w:lang w:val="en-GB" w:eastAsia="zh-CN"/>
        </w:rPr>
      </w:pPr>
      <w:r w:rsidRPr="00CC7FC5">
        <w:rPr>
          <w:rFonts w:hint="eastAsia"/>
          <w:szCs w:val="24"/>
          <w:lang w:val="en-GB" w:eastAsia="zh-CN"/>
        </w:rPr>
        <w:t>根据</w:t>
      </w:r>
      <w:r w:rsidRPr="00CC7FC5">
        <w:rPr>
          <w:rFonts w:hint="eastAsia"/>
          <w:szCs w:val="24"/>
          <w:lang w:val="en-GB" w:eastAsia="zh-CN"/>
        </w:rPr>
        <w:t>IMT</w:t>
      </w:r>
      <w:r w:rsidRPr="00CC7FC5">
        <w:rPr>
          <w:rFonts w:hint="eastAsia"/>
          <w:szCs w:val="24"/>
          <w:lang w:val="en-GB" w:eastAsia="zh-CN"/>
        </w:rPr>
        <w:t>系统的预期部署，可能需要检查协调等值线是否覆盖任何重大活动场地、主干道、</w:t>
      </w:r>
      <w:proofErr w:type="gramStart"/>
      <w:r w:rsidRPr="00CC7FC5">
        <w:rPr>
          <w:rFonts w:hint="eastAsia"/>
          <w:szCs w:val="24"/>
          <w:lang w:val="en-GB" w:eastAsia="zh-CN"/>
        </w:rPr>
        <w:t>州际</w:t>
      </w:r>
      <w:proofErr w:type="gramEnd"/>
      <w:r w:rsidRPr="00CC7FC5">
        <w:rPr>
          <w:rFonts w:hint="eastAsia"/>
          <w:szCs w:val="24"/>
          <w:lang w:val="en-GB" w:eastAsia="zh-CN"/>
        </w:rPr>
        <w:t>公路或高速公路、城市公共交通路线、客运铁路或游轮港口。</w:t>
      </w:r>
    </w:p>
    <w:p w14:paraId="3BA22C5B" w14:textId="7A09056E" w:rsidR="00A22F18" w:rsidRPr="00CC7FC5" w:rsidRDefault="00134963" w:rsidP="00A93699">
      <w:pPr>
        <w:ind w:firstLineChars="177" w:firstLine="425"/>
        <w:rPr>
          <w:szCs w:val="24"/>
          <w:lang w:val="en-GB" w:eastAsia="zh-CN"/>
        </w:rPr>
      </w:pPr>
      <w:r w:rsidRPr="00CC7FC5">
        <w:rPr>
          <w:rFonts w:hint="eastAsia"/>
          <w:szCs w:val="24"/>
          <w:lang w:val="en-GB" w:eastAsia="zh-CN"/>
        </w:rPr>
        <w:t>最后，在允许卫星地球站</w:t>
      </w:r>
      <w:r w:rsidR="009E0104" w:rsidRPr="00CC7FC5">
        <w:rPr>
          <w:rFonts w:hint="eastAsia"/>
          <w:szCs w:val="24"/>
          <w:lang w:val="en-GB" w:eastAsia="zh-CN"/>
        </w:rPr>
        <w:t>操作单位</w:t>
      </w:r>
      <w:r w:rsidR="00A93699" w:rsidRPr="00CC7FC5">
        <w:rPr>
          <w:rFonts w:hint="eastAsia"/>
          <w:szCs w:val="24"/>
          <w:lang w:val="en-GB" w:eastAsia="zh-CN"/>
        </w:rPr>
        <w:t>操作</w:t>
      </w:r>
      <w:r w:rsidRPr="00CC7FC5">
        <w:rPr>
          <w:rFonts w:hint="eastAsia"/>
          <w:szCs w:val="24"/>
          <w:lang w:val="en-GB" w:eastAsia="zh-CN"/>
        </w:rPr>
        <w:t>之前，</w:t>
      </w:r>
      <w:r w:rsidR="00F966AC" w:rsidRPr="00CC7FC5">
        <w:rPr>
          <w:rFonts w:hint="eastAsia"/>
          <w:szCs w:val="24"/>
          <w:lang w:val="en-GB" w:eastAsia="zh-CN"/>
        </w:rPr>
        <w:t>针对</w:t>
      </w:r>
      <w:r w:rsidR="00F966AC" w:rsidRPr="00CC7FC5">
        <w:rPr>
          <w:rFonts w:hint="eastAsia"/>
          <w:szCs w:val="24"/>
          <w:lang w:val="en-GB" w:eastAsia="zh-CN"/>
        </w:rPr>
        <w:t>IMT</w:t>
      </w:r>
      <w:r w:rsidR="00F966AC" w:rsidRPr="00CC7FC5">
        <w:rPr>
          <w:rFonts w:hint="eastAsia"/>
          <w:szCs w:val="24"/>
          <w:lang w:val="en-GB" w:eastAsia="zh-CN"/>
        </w:rPr>
        <w:t>系统建设和</w:t>
      </w:r>
      <w:r w:rsidR="00F966AC" w:rsidRPr="00CC7FC5">
        <w:rPr>
          <w:szCs w:val="24"/>
          <w:lang w:val="en-GB" w:eastAsia="zh-CN"/>
        </w:rPr>
        <w:t>运营中的</w:t>
      </w:r>
      <w:r w:rsidR="00F966AC" w:rsidRPr="00CC7FC5">
        <w:rPr>
          <w:rFonts w:hint="eastAsia"/>
          <w:szCs w:val="24"/>
          <w:lang w:val="en-GB" w:eastAsia="zh-CN"/>
        </w:rPr>
        <w:t>现有设施，</w:t>
      </w:r>
      <w:r w:rsidRPr="00CC7FC5">
        <w:rPr>
          <w:rFonts w:hint="eastAsia"/>
          <w:szCs w:val="24"/>
          <w:lang w:val="en-GB" w:eastAsia="zh-CN"/>
        </w:rPr>
        <w:t>他们必须在地球站生成</w:t>
      </w:r>
      <w:r w:rsidR="00033C35" w:rsidRPr="00CC7FC5">
        <w:rPr>
          <w:rFonts w:hint="eastAsia"/>
          <w:szCs w:val="24"/>
          <w:lang w:val="en-GB" w:eastAsia="zh-CN"/>
        </w:rPr>
        <w:t>的</w:t>
      </w:r>
      <w:r w:rsidR="00F966AC" w:rsidRPr="00CC7FC5">
        <w:rPr>
          <w:rFonts w:hint="eastAsia"/>
          <w:szCs w:val="24"/>
          <w:lang w:val="en-GB" w:eastAsia="zh-CN"/>
        </w:rPr>
        <w:t>PFD</w:t>
      </w:r>
      <w:r w:rsidR="00A93699" w:rsidRPr="00CC7FC5">
        <w:rPr>
          <w:rFonts w:hint="eastAsia"/>
          <w:szCs w:val="24"/>
          <w:lang w:val="en-GB" w:eastAsia="zh-CN"/>
        </w:rPr>
        <w:t>协调等值</w:t>
      </w:r>
      <w:r w:rsidRPr="00CC7FC5">
        <w:rPr>
          <w:rFonts w:hint="eastAsia"/>
          <w:szCs w:val="24"/>
          <w:lang w:val="en-GB" w:eastAsia="zh-CN"/>
        </w:rPr>
        <w:t>线的区域内成功完成与</w:t>
      </w:r>
      <w:r w:rsidRPr="00CC7FC5">
        <w:rPr>
          <w:rFonts w:hint="eastAsia"/>
          <w:szCs w:val="24"/>
          <w:lang w:val="en-GB" w:eastAsia="zh-CN"/>
        </w:rPr>
        <w:t>IMT</w:t>
      </w:r>
      <w:r w:rsidR="00033C35" w:rsidRPr="00CC7FC5">
        <w:rPr>
          <w:rFonts w:hint="eastAsia"/>
          <w:szCs w:val="24"/>
          <w:lang w:val="en-GB" w:eastAsia="zh-CN"/>
        </w:rPr>
        <w:t>电台的频率协调。</w:t>
      </w:r>
      <w:r w:rsidR="00F966AC" w:rsidRPr="00CC7FC5">
        <w:rPr>
          <w:rFonts w:hint="eastAsia"/>
          <w:szCs w:val="24"/>
          <w:lang w:val="en-GB" w:eastAsia="zh-CN"/>
        </w:rPr>
        <w:t>该</w:t>
      </w:r>
      <w:r w:rsidR="00F966AC" w:rsidRPr="00CC7FC5">
        <w:rPr>
          <w:szCs w:val="24"/>
          <w:lang w:val="en-GB" w:eastAsia="zh-CN"/>
        </w:rPr>
        <w:t>协调等值线</w:t>
      </w:r>
      <w:r w:rsidR="00F966AC" w:rsidRPr="00CC7FC5">
        <w:rPr>
          <w:rFonts w:hint="eastAsia"/>
          <w:szCs w:val="24"/>
          <w:lang w:val="en-GB" w:eastAsia="zh-CN"/>
        </w:rPr>
        <w:t>为</w:t>
      </w:r>
      <w:r w:rsidR="00033C35" w:rsidRPr="00CC7FC5">
        <w:rPr>
          <w:rFonts w:hint="eastAsia"/>
          <w:szCs w:val="24"/>
          <w:lang w:val="en-GB" w:eastAsia="zh-CN"/>
        </w:rPr>
        <w:t>地面以上</w:t>
      </w:r>
      <w:r w:rsidR="00033C35" w:rsidRPr="00CC7FC5">
        <w:rPr>
          <w:rFonts w:hint="eastAsia"/>
          <w:szCs w:val="24"/>
          <w:lang w:val="en-GB" w:eastAsia="zh-CN"/>
        </w:rPr>
        <w:t>10</w:t>
      </w:r>
      <w:r w:rsidR="00033C35" w:rsidRPr="00CC7FC5">
        <w:rPr>
          <w:rFonts w:hint="eastAsia"/>
          <w:szCs w:val="24"/>
          <w:lang w:val="en-GB" w:eastAsia="zh-CN"/>
        </w:rPr>
        <w:t>米处</w:t>
      </w:r>
      <w:r w:rsidR="00033C35" w:rsidRPr="00CC7FC5">
        <w:rPr>
          <w:rFonts w:hint="eastAsia"/>
          <w:szCs w:val="24"/>
          <w:lang w:val="en-GB" w:eastAsia="zh-CN"/>
        </w:rPr>
        <w:t>PFD</w:t>
      </w:r>
      <w:r w:rsidR="00033C35" w:rsidRPr="00CC7FC5">
        <w:rPr>
          <w:rFonts w:hint="eastAsia"/>
          <w:szCs w:val="24"/>
          <w:lang w:val="en-GB" w:eastAsia="zh-CN"/>
        </w:rPr>
        <w:t>等于</w:t>
      </w:r>
      <w:r w:rsidR="00033C35" w:rsidRPr="00CC7FC5">
        <w:rPr>
          <w:szCs w:val="24"/>
          <w:lang w:val="en-GB" w:eastAsia="zh-CN"/>
        </w:rPr>
        <w:t>−77.6 dBm/m</w:t>
      </w:r>
      <w:r w:rsidR="00033C35" w:rsidRPr="00CC7FC5">
        <w:rPr>
          <w:szCs w:val="24"/>
          <w:vertAlign w:val="superscript"/>
          <w:lang w:val="en-GB" w:eastAsia="zh-CN"/>
        </w:rPr>
        <w:t>2</w:t>
      </w:r>
      <w:r w:rsidR="00033C35" w:rsidRPr="00CC7FC5">
        <w:rPr>
          <w:szCs w:val="24"/>
          <w:lang w:val="en-GB" w:eastAsia="zh-CN"/>
        </w:rPr>
        <w:t>/MHz</w:t>
      </w:r>
      <w:r w:rsidR="00F966AC" w:rsidRPr="00CC7FC5">
        <w:rPr>
          <w:rFonts w:hint="eastAsia"/>
          <w:szCs w:val="24"/>
          <w:lang w:val="en-GB" w:eastAsia="zh-CN"/>
        </w:rPr>
        <w:t>。</w:t>
      </w:r>
    </w:p>
    <w:p w14:paraId="578C857C" w14:textId="745E528B" w:rsidR="00A22F18" w:rsidRPr="00CC7FC5" w:rsidRDefault="007408F3" w:rsidP="00A93699">
      <w:pPr>
        <w:ind w:firstLineChars="177" w:firstLine="425"/>
        <w:rPr>
          <w:lang w:val="en-GB" w:eastAsia="zh-CN"/>
        </w:rPr>
      </w:pPr>
      <w:r w:rsidRPr="00CC7FC5">
        <w:rPr>
          <w:rFonts w:hint="eastAsia"/>
          <w:lang w:val="en-GB" w:eastAsia="zh-CN"/>
        </w:rPr>
        <w:t>为了便利</w:t>
      </w:r>
      <w:r w:rsidRPr="00CC7FC5">
        <w:rPr>
          <w:rFonts w:hint="eastAsia"/>
          <w:lang w:val="en-GB" w:eastAsia="zh-CN"/>
        </w:rPr>
        <w:t>FSS</w:t>
      </w:r>
      <w:r w:rsidRPr="00CC7FC5">
        <w:rPr>
          <w:rFonts w:hint="eastAsia"/>
          <w:lang w:val="en-GB" w:eastAsia="zh-CN"/>
        </w:rPr>
        <w:t>地球站操作单位</w:t>
      </w:r>
      <w:r w:rsidR="00A93699" w:rsidRPr="00CC7FC5">
        <w:rPr>
          <w:rFonts w:hint="eastAsia"/>
          <w:lang w:val="en-GB" w:eastAsia="zh-CN"/>
        </w:rPr>
        <w:t>履行</w:t>
      </w:r>
      <w:r w:rsidRPr="00CC7FC5">
        <w:rPr>
          <w:rFonts w:hint="eastAsia"/>
          <w:lang w:val="en-GB" w:eastAsia="zh-CN"/>
        </w:rPr>
        <w:t>合规</w:t>
      </w:r>
      <w:r w:rsidR="00A93699" w:rsidRPr="00CC7FC5">
        <w:rPr>
          <w:rFonts w:hint="eastAsia"/>
          <w:lang w:val="en-GB" w:eastAsia="zh-CN"/>
        </w:rPr>
        <w:t>程序</w:t>
      </w:r>
      <w:r w:rsidRPr="00CC7FC5">
        <w:rPr>
          <w:rFonts w:hint="eastAsia"/>
          <w:lang w:val="en-GB" w:eastAsia="zh-CN"/>
        </w:rPr>
        <w:t>，将提供关于计算</w:t>
      </w:r>
      <w:r w:rsidRPr="00CC7FC5">
        <w:rPr>
          <w:rFonts w:hint="eastAsia"/>
          <w:lang w:val="en-GB" w:eastAsia="zh-CN"/>
        </w:rPr>
        <w:t>PFD</w:t>
      </w:r>
      <w:r w:rsidRPr="00CC7FC5">
        <w:rPr>
          <w:rFonts w:hint="eastAsia"/>
          <w:lang w:val="en-GB" w:eastAsia="zh-CN"/>
        </w:rPr>
        <w:t>协调等值线的额外技术指导：</w:t>
      </w:r>
      <w:r w:rsidRPr="00CC7FC5">
        <w:rPr>
          <w:lang w:val="en-GB" w:eastAsia="zh-CN"/>
        </w:rPr>
        <w:t>可适用的</w:t>
      </w:r>
      <w:r w:rsidRPr="00CC7FC5">
        <w:rPr>
          <w:rFonts w:hint="eastAsia"/>
          <w:lang w:val="en-GB" w:eastAsia="zh-CN"/>
        </w:rPr>
        <w:t>传播模型的使用、测量的增益方向图、地形的影响、地物和屏蔽以及其他条件。</w:t>
      </w:r>
      <w:r w:rsidRPr="00CC7FC5">
        <w:rPr>
          <w:rFonts w:hint="eastAsia"/>
          <w:lang w:val="en-US" w:eastAsia="zh-CN"/>
        </w:rPr>
        <w:t>主管</w:t>
      </w:r>
      <w:r w:rsidRPr="00CC7FC5">
        <w:rPr>
          <w:rFonts w:hint="eastAsia"/>
          <w:lang w:val="en-GB" w:eastAsia="zh-CN"/>
        </w:rPr>
        <w:t>部门可以公开提供这些信息，以最大限度地减少对</w:t>
      </w:r>
      <w:r w:rsidRPr="00CC7FC5">
        <w:rPr>
          <w:rFonts w:hint="eastAsia"/>
          <w:lang w:val="en-GB" w:eastAsia="zh-CN"/>
        </w:rPr>
        <w:t>IMT</w:t>
      </w:r>
      <w:r w:rsidRPr="00CC7FC5">
        <w:rPr>
          <w:rFonts w:hint="eastAsia"/>
          <w:lang w:val="en-GB" w:eastAsia="zh-CN"/>
        </w:rPr>
        <w:t>运营的影响，并提供可预测的运营环境，以适应感兴趣区域内的多个地球站区域。</w:t>
      </w:r>
    </w:p>
    <w:p w14:paraId="44E9CB80" w14:textId="77777777" w:rsidR="00A22F18" w:rsidRPr="00CC7FC5" w:rsidRDefault="00A22F18" w:rsidP="00A22F18">
      <w:pPr>
        <w:rPr>
          <w:lang w:val="en-GB" w:eastAsia="zh-CN"/>
        </w:rPr>
      </w:pPr>
    </w:p>
    <w:p w14:paraId="42970404" w14:textId="44D95DE1" w:rsidR="003F3561" w:rsidRDefault="003F3561" w:rsidP="003F3561">
      <w:pPr>
        <w:jc w:val="center"/>
      </w:pPr>
      <w:r w:rsidRPr="00CC7FC5">
        <w:t>______________</w:t>
      </w:r>
    </w:p>
    <w:sectPr w:rsidR="003F3561" w:rsidSect="007565CC">
      <w:footerReference w:type="default" r:id="rId2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9DB37" w14:textId="77777777" w:rsidR="00927828" w:rsidRDefault="00927828">
      <w:r>
        <w:separator/>
      </w:r>
    </w:p>
  </w:endnote>
  <w:endnote w:type="continuationSeparator" w:id="0">
    <w:p w14:paraId="52EED500" w14:textId="77777777" w:rsidR="00927828" w:rsidRDefault="00927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华文楷体"/>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DAAD1" w14:textId="77777777" w:rsidR="00CC7FC5" w:rsidRDefault="00CC7FC5">
    <w:pPr>
      <w:pStyle w:val="Footer"/>
    </w:pPr>
    <w:r>
      <w:rPr>
        <w:lang w:val="en-US" w:eastAsia="zh-CN"/>
      </w:rPr>
      <w:drawing>
        <wp:anchor distT="0" distB="0" distL="0" distR="0" simplePos="0" relativeHeight="251656192" behindDoc="0" locked="0" layoutInCell="1" allowOverlap="1" wp14:anchorId="24430454" wp14:editId="3A09D5AB">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E727D" w14:textId="77777777" w:rsidR="00CC7FC5" w:rsidRDefault="00CC7F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04D41" w14:textId="77777777" w:rsidR="00927828" w:rsidRDefault="00927828">
      <w:r>
        <w:separator/>
      </w:r>
    </w:p>
  </w:footnote>
  <w:footnote w:type="continuationSeparator" w:id="0">
    <w:p w14:paraId="668A0FB5" w14:textId="77777777" w:rsidR="00927828" w:rsidRDefault="00927828">
      <w:r>
        <w:continuationSeparator/>
      </w:r>
    </w:p>
  </w:footnote>
  <w:footnote w:id="1">
    <w:p w14:paraId="75B55EFA" w14:textId="48BBACC4" w:rsidR="00CC7FC5" w:rsidRPr="00A22F18" w:rsidRDefault="00CC7FC5" w:rsidP="00A22F18">
      <w:pPr>
        <w:pStyle w:val="FootnoteText"/>
        <w:rPr>
          <w:lang w:val="en-GB" w:eastAsia="zh-CN"/>
        </w:rPr>
      </w:pPr>
      <w:r>
        <w:rPr>
          <w:rStyle w:val="FootnoteReference"/>
        </w:rPr>
        <w:footnoteRef/>
      </w:r>
      <w:r w:rsidRPr="00A22F18">
        <w:rPr>
          <w:szCs w:val="24"/>
          <w:lang w:val="en-GB" w:eastAsia="zh-CN"/>
        </w:rPr>
        <w:tab/>
      </w:r>
      <w:r w:rsidRPr="003C65D5">
        <w:rPr>
          <w:rFonts w:hint="eastAsia"/>
          <w:szCs w:val="24"/>
          <w:lang w:val="en-GB" w:eastAsia="zh-CN"/>
        </w:rPr>
        <w:t>这是基于在其计算方法中使用光栅</w:t>
      </w:r>
      <w:r w:rsidRPr="003C65D5">
        <w:rPr>
          <w:rFonts w:hint="eastAsia"/>
          <w:szCs w:val="24"/>
          <w:lang w:val="en-GB" w:eastAsia="zh-CN"/>
        </w:rPr>
        <w:t>/</w:t>
      </w:r>
      <w:r w:rsidRPr="003C65D5">
        <w:rPr>
          <w:rFonts w:hint="eastAsia"/>
          <w:szCs w:val="24"/>
          <w:lang w:val="en-GB" w:eastAsia="zh-CN"/>
        </w:rPr>
        <w:t>网格</w:t>
      </w:r>
      <w:r w:rsidRPr="003C65D5">
        <w:rPr>
          <w:rFonts w:hint="eastAsia"/>
          <w:szCs w:val="24"/>
          <w:lang w:val="en-GB" w:eastAsia="zh-CN"/>
        </w:rPr>
        <w:t>/</w:t>
      </w:r>
      <w:r w:rsidRPr="003C65D5">
        <w:rPr>
          <w:rFonts w:hint="eastAsia"/>
          <w:szCs w:val="24"/>
          <w:lang w:val="en-GB" w:eastAsia="zh-CN"/>
        </w:rPr>
        <w:t>像素基础</w:t>
      </w:r>
      <w:r>
        <w:rPr>
          <w:rFonts w:hint="eastAsia"/>
          <w:szCs w:val="24"/>
          <w:lang w:val="en-GB" w:eastAsia="zh-CN"/>
        </w:rPr>
        <w:t>的仿真</w:t>
      </w:r>
      <w:r w:rsidRPr="003C65D5">
        <w:rPr>
          <w:rFonts w:hint="eastAsia"/>
          <w:szCs w:val="24"/>
          <w:lang w:val="en-GB" w:eastAsia="zh-CN"/>
        </w:rPr>
        <w:t>软件。</w:t>
      </w:r>
      <w:r>
        <w:rPr>
          <w:rFonts w:hint="eastAsia"/>
          <w:szCs w:val="24"/>
          <w:lang w:val="en-GB" w:eastAsia="zh-CN"/>
        </w:rPr>
        <w:t>或者，在一些仿真</w:t>
      </w:r>
      <w:r w:rsidRPr="003C65D5">
        <w:rPr>
          <w:rFonts w:hint="eastAsia"/>
          <w:szCs w:val="24"/>
          <w:lang w:val="en-GB" w:eastAsia="zh-CN"/>
        </w:rPr>
        <w:t>软件中，可以在径向上计算</w:t>
      </w:r>
      <w:r>
        <w:rPr>
          <w:rFonts w:hint="eastAsia"/>
          <w:szCs w:val="24"/>
          <w:lang w:val="en-GB" w:eastAsia="zh-CN"/>
        </w:rPr>
        <w:t>协调区</w:t>
      </w:r>
      <w:r w:rsidR="00F26A2D">
        <w:rPr>
          <w:rFonts w:hint="eastAsia"/>
          <w:szCs w:val="24"/>
          <w:lang w:val="en-GB" w:eastAsia="zh-CN"/>
        </w:rPr>
        <w:t>。这种</w:t>
      </w:r>
      <w:r w:rsidR="00F26A2D">
        <w:rPr>
          <w:szCs w:val="24"/>
          <w:lang w:val="en-GB" w:eastAsia="zh-CN"/>
        </w:rPr>
        <w:t>情况下</w:t>
      </w:r>
      <w:r w:rsidR="00F26A2D">
        <w:rPr>
          <w:rFonts w:hint="eastAsia"/>
          <w:szCs w:val="24"/>
          <w:lang w:val="en-GB" w:eastAsia="zh-CN"/>
        </w:rPr>
        <w:t>，</w:t>
      </w:r>
      <w:r w:rsidRPr="003C65D5">
        <w:rPr>
          <w:rFonts w:hint="eastAsia"/>
          <w:szCs w:val="24"/>
          <w:lang w:val="en-GB" w:eastAsia="zh-CN"/>
        </w:rPr>
        <w:t>对于</w:t>
      </w:r>
      <w:r w:rsidRPr="003C65D5">
        <w:rPr>
          <w:rFonts w:hint="eastAsia"/>
          <w:szCs w:val="24"/>
          <w:lang w:val="en-GB" w:eastAsia="zh-CN"/>
        </w:rPr>
        <w:t>FSS</w:t>
      </w:r>
      <w:r w:rsidR="00F26A2D">
        <w:rPr>
          <w:rFonts w:hint="eastAsia"/>
          <w:szCs w:val="24"/>
          <w:lang w:val="en-GB" w:eastAsia="zh-CN"/>
        </w:rPr>
        <w:t>地球站周围的每个方位角，计算自</w:t>
      </w:r>
      <w:r w:rsidRPr="003C65D5">
        <w:rPr>
          <w:rFonts w:hint="eastAsia"/>
          <w:szCs w:val="24"/>
          <w:lang w:val="en-GB" w:eastAsia="zh-CN"/>
        </w:rPr>
        <w:t>FSS</w:t>
      </w:r>
      <w:r w:rsidRPr="003C65D5">
        <w:rPr>
          <w:rFonts w:hint="eastAsia"/>
          <w:szCs w:val="24"/>
          <w:lang w:val="en-GB" w:eastAsia="zh-CN"/>
        </w:rPr>
        <w:t>地球站位置的相应距离。</w:t>
      </w:r>
    </w:p>
  </w:footnote>
  <w:footnote w:id="2">
    <w:p w14:paraId="4A09918F" w14:textId="7CAF79A9" w:rsidR="00CC7FC5" w:rsidRPr="00A22F18" w:rsidRDefault="00CC7FC5" w:rsidP="00A22F18">
      <w:pPr>
        <w:pStyle w:val="FootnoteText"/>
        <w:rPr>
          <w:lang w:val="en-GB" w:eastAsia="zh-CN"/>
        </w:rPr>
      </w:pPr>
      <w:r>
        <w:rPr>
          <w:rStyle w:val="FootnoteReference"/>
        </w:rPr>
        <w:footnoteRef/>
      </w:r>
      <w:r w:rsidRPr="00A22F18">
        <w:rPr>
          <w:lang w:val="en-GB" w:eastAsia="zh-CN"/>
        </w:rPr>
        <w:tab/>
      </w:r>
      <w:r w:rsidRPr="00C30026">
        <w:rPr>
          <w:rFonts w:hint="eastAsia"/>
          <w:lang w:val="en-GB" w:eastAsia="zh-CN"/>
        </w:rPr>
        <w:t>ITU-R S.580</w:t>
      </w:r>
      <w:r w:rsidRPr="00C30026">
        <w:rPr>
          <w:rFonts w:hint="eastAsia"/>
          <w:lang w:val="en-GB" w:eastAsia="zh-CN"/>
        </w:rPr>
        <w:t>建议</w:t>
      </w:r>
      <w:r>
        <w:rPr>
          <w:rFonts w:hint="eastAsia"/>
          <w:lang w:val="en-GB" w:eastAsia="zh-CN"/>
        </w:rPr>
        <w:t>书</w:t>
      </w:r>
      <w:r w:rsidRPr="00C30026">
        <w:rPr>
          <w:rFonts w:hint="eastAsia"/>
          <w:lang w:val="en-GB" w:eastAsia="zh-CN"/>
        </w:rPr>
        <w:t>的一些计算方法</w:t>
      </w:r>
      <w:r>
        <w:rPr>
          <w:rFonts w:hint="eastAsia"/>
          <w:lang w:val="en-GB" w:eastAsia="zh-CN"/>
        </w:rPr>
        <w:t>引自</w:t>
      </w:r>
      <w:r w:rsidRPr="00C30026">
        <w:rPr>
          <w:rFonts w:hint="eastAsia"/>
          <w:lang w:val="en-GB" w:eastAsia="zh-CN"/>
        </w:rPr>
        <w:t>ITU-R S.465</w:t>
      </w:r>
      <w:r w:rsidRPr="00C30026">
        <w:rPr>
          <w:rFonts w:hint="eastAsia"/>
          <w:lang w:val="en-GB" w:eastAsia="zh-CN"/>
        </w:rPr>
        <w:t>建议</w:t>
      </w:r>
      <w:r>
        <w:rPr>
          <w:rFonts w:hint="eastAsia"/>
          <w:lang w:val="en-GB" w:eastAsia="zh-CN"/>
        </w:rPr>
        <w:t>书。</w:t>
      </w:r>
    </w:p>
  </w:footnote>
  <w:footnote w:id="3">
    <w:p w14:paraId="0E890B45" w14:textId="00C779E7" w:rsidR="00CC7FC5" w:rsidRPr="00A22F18" w:rsidRDefault="00CC7FC5" w:rsidP="0016655E">
      <w:pPr>
        <w:pStyle w:val="FootnoteText"/>
        <w:rPr>
          <w:lang w:val="en-GB" w:eastAsia="zh-CN"/>
        </w:rPr>
      </w:pPr>
      <w:r>
        <w:rPr>
          <w:rStyle w:val="FootnoteReference"/>
        </w:rPr>
        <w:footnoteRef/>
      </w:r>
      <w:r w:rsidRPr="00A22F18">
        <w:rPr>
          <w:lang w:val="en-GB" w:eastAsia="zh-CN"/>
        </w:rPr>
        <w:tab/>
      </w:r>
      <w:r>
        <w:rPr>
          <w:rFonts w:hint="eastAsia"/>
          <w:lang w:val="en-GB" w:eastAsia="zh-CN"/>
        </w:rPr>
        <w:t>各主管部门</w:t>
      </w:r>
      <w:r>
        <w:rPr>
          <w:lang w:val="en-GB" w:eastAsia="zh-CN"/>
        </w:rPr>
        <w:t>可用其他适用的百分比。</w:t>
      </w:r>
    </w:p>
  </w:footnote>
  <w:footnote w:id="4">
    <w:p w14:paraId="1BC29CA3" w14:textId="0A4D9C44" w:rsidR="00CC7FC5" w:rsidRPr="00A22F18" w:rsidRDefault="00CC7FC5" w:rsidP="00A43880">
      <w:pPr>
        <w:pStyle w:val="FootnoteText"/>
        <w:rPr>
          <w:lang w:val="en-GB" w:eastAsia="zh-CN"/>
        </w:rPr>
      </w:pPr>
      <w:r>
        <w:rPr>
          <w:rStyle w:val="FootnoteReference"/>
        </w:rPr>
        <w:footnoteRef/>
      </w:r>
      <w:r w:rsidRPr="00A22F18">
        <w:rPr>
          <w:szCs w:val="24"/>
          <w:lang w:val="en-GB" w:eastAsia="zh-CN"/>
        </w:rPr>
        <w:t xml:space="preserve"> </w:t>
      </w:r>
      <w:r w:rsidRPr="00A22F18">
        <w:rPr>
          <w:szCs w:val="24"/>
          <w:lang w:val="en-GB" w:eastAsia="zh-CN"/>
        </w:rPr>
        <w:tab/>
      </w:r>
      <w:r>
        <w:rPr>
          <w:rFonts w:hint="eastAsia"/>
          <w:szCs w:val="24"/>
          <w:lang w:val="en-GB" w:eastAsia="zh-CN"/>
        </w:rPr>
        <w:t>用户终端的每个不同位置的等值线是分别生成的</w:t>
      </w:r>
      <w:r w:rsidRPr="005B2577">
        <w:rPr>
          <w:rFonts w:hint="eastAsia"/>
          <w:szCs w:val="24"/>
          <w:lang w:val="en-GB" w:eastAsia="zh-CN"/>
        </w:rPr>
        <w:t>。图</w:t>
      </w:r>
      <w:r w:rsidRPr="005B2577">
        <w:rPr>
          <w:rFonts w:hint="eastAsia"/>
          <w:szCs w:val="24"/>
          <w:lang w:val="en-GB" w:eastAsia="zh-CN"/>
        </w:rPr>
        <w:t>3</w:t>
      </w:r>
      <w:r>
        <w:rPr>
          <w:rFonts w:hint="eastAsia"/>
          <w:szCs w:val="24"/>
          <w:lang w:val="en-GB" w:eastAsia="zh-CN"/>
        </w:rPr>
        <w:t>中的等值线是运行不同仿真</w:t>
      </w:r>
      <w:r w:rsidRPr="005B2577">
        <w:rPr>
          <w:rFonts w:hint="eastAsia"/>
          <w:szCs w:val="24"/>
          <w:lang w:val="en-GB" w:eastAsia="zh-CN"/>
        </w:rPr>
        <w:t>情况的组合。</w:t>
      </w:r>
    </w:p>
  </w:footnote>
  <w:footnote w:id="5">
    <w:p w14:paraId="363DC970" w14:textId="51505351" w:rsidR="00CC7FC5" w:rsidRPr="00A22F18" w:rsidRDefault="00CC7FC5" w:rsidP="00E43287">
      <w:pPr>
        <w:pStyle w:val="FootnoteText"/>
        <w:rPr>
          <w:lang w:val="en-GB" w:eastAsia="zh-CN"/>
        </w:rPr>
      </w:pPr>
      <w:r>
        <w:rPr>
          <w:rStyle w:val="FootnoteReference"/>
        </w:rPr>
        <w:footnoteRef/>
      </w:r>
      <w:r w:rsidRPr="00A22F18">
        <w:rPr>
          <w:lang w:val="en-GB" w:eastAsia="zh-CN"/>
        </w:rPr>
        <w:t xml:space="preserve"> </w:t>
      </w:r>
      <w:r w:rsidRPr="00A22F18">
        <w:rPr>
          <w:lang w:val="en-GB" w:eastAsia="zh-CN"/>
        </w:rPr>
        <w:tab/>
      </w:r>
      <w:r>
        <w:rPr>
          <w:rFonts w:hint="eastAsia"/>
          <w:lang w:val="en-GB" w:eastAsia="zh-CN"/>
        </w:rPr>
        <w:t>各</w:t>
      </w:r>
      <w:r>
        <w:rPr>
          <w:lang w:val="en-GB" w:eastAsia="zh-CN"/>
        </w:rPr>
        <w:t>主管部门可使用其他适用</w:t>
      </w:r>
      <w:r>
        <w:rPr>
          <w:rFonts w:hint="eastAsia"/>
          <w:lang w:val="en-GB" w:eastAsia="zh-CN"/>
        </w:rPr>
        <w:t>的</w:t>
      </w:r>
      <w:r>
        <w:rPr>
          <w:lang w:val="en-GB" w:eastAsia="zh-CN"/>
        </w:rPr>
        <w:t>时间百分比。</w:t>
      </w:r>
    </w:p>
  </w:footnote>
  <w:footnote w:id="6">
    <w:p w14:paraId="3AEDD371" w14:textId="3888D8A1" w:rsidR="00CC7FC5" w:rsidRPr="00A22F18" w:rsidRDefault="00CC7FC5" w:rsidP="00F22AC7">
      <w:pPr>
        <w:pStyle w:val="FootnoteText"/>
        <w:rPr>
          <w:lang w:val="en-GB" w:eastAsia="ja-JP"/>
        </w:rPr>
      </w:pPr>
      <w:r w:rsidRPr="003C4DBE">
        <w:rPr>
          <w:rStyle w:val="FootnoteReference"/>
        </w:rPr>
        <w:footnoteRef/>
      </w:r>
      <w:r w:rsidRPr="00A22F18">
        <w:rPr>
          <w:lang w:val="en-GB" w:eastAsia="zh-CN"/>
        </w:rPr>
        <w:tab/>
      </w:r>
      <w:r>
        <w:rPr>
          <w:lang w:val="en-GB" w:eastAsia="zh-CN"/>
        </w:rPr>
        <w:t>主管部门可使用其他适用</w:t>
      </w:r>
      <w:r>
        <w:rPr>
          <w:rFonts w:hint="eastAsia"/>
          <w:lang w:val="en-GB" w:eastAsia="zh-CN"/>
        </w:rPr>
        <w:t>的</w:t>
      </w:r>
      <w:r>
        <w:rPr>
          <w:lang w:val="en-GB" w:eastAsia="zh-CN"/>
        </w:rPr>
        <w:t>时间百分比。</w:t>
      </w:r>
    </w:p>
  </w:footnote>
  <w:footnote w:id="7">
    <w:p w14:paraId="1AC8C802" w14:textId="5849D650" w:rsidR="00CC7FC5" w:rsidRPr="00A22F18" w:rsidRDefault="00CC7FC5" w:rsidP="00D40265">
      <w:pPr>
        <w:pStyle w:val="FootnoteText"/>
        <w:rPr>
          <w:lang w:val="en-GB" w:eastAsia="zh-CN"/>
        </w:rPr>
      </w:pPr>
      <w:r w:rsidRPr="003C4DBE">
        <w:rPr>
          <w:rStyle w:val="FootnoteReference"/>
        </w:rPr>
        <w:footnoteRef/>
      </w:r>
      <w:r w:rsidRPr="00A22F18">
        <w:rPr>
          <w:szCs w:val="24"/>
          <w:lang w:val="en-GB" w:eastAsia="zh-CN"/>
        </w:rPr>
        <w:tab/>
      </w:r>
      <w:r>
        <w:rPr>
          <w:rFonts w:hint="eastAsia"/>
          <w:lang w:val="en-GB" w:eastAsia="zh-CN"/>
        </w:rPr>
        <w:t>作为示例</w:t>
      </w:r>
      <w:r w:rsidRPr="005F01B3">
        <w:rPr>
          <w:rFonts w:hint="eastAsia"/>
          <w:lang w:val="en-GB" w:eastAsia="zh-CN"/>
        </w:rPr>
        <w:t>，该</w:t>
      </w:r>
      <w:r w:rsidRPr="005F01B3">
        <w:rPr>
          <w:rFonts w:hint="eastAsia"/>
          <w:lang w:val="en-GB" w:eastAsia="zh-CN"/>
        </w:rPr>
        <w:t>PFD</w:t>
      </w:r>
      <w:r w:rsidRPr="005F01B3">
        <w:rPr>
          <w:rFonts w:hint="eastAsia"/>
          <w:lang w:val="en-GB" w:eastAsia="zh-CN"/>
        </w:rPr>
        <w:t>是使用保护</w:t>
      </w:r>
      <w:r w:rsidRPr="005F01B3">
        <w:rPr>
          <w:rFonts w:hint="eastAsia"/>
          <w:lang w:val="en-GB" w:eastAsia="zh-CN"/>
        </w:rPr>
        <w:t>IMT</w:t>
      </w:r>
      <w:r w:rsidRPr="005F01B3">
        <w:rPr>
          <w:rFonts w:hint="eastAsia"/>
          <w:lang w:val="en-GB" w:eastAsia="zh-CN"/>
        </w:rPr>
        <w:t>网络免受现有</w:t>
      </w:r>
      <w:r w:rsidRPr="005F01B3">
        <w:rPr>
          <w:rFonts w:hint="eastAsia"/>
          <w:lang w:val="en-GB" w:eastAsia="zh-CN"/>
        </w:rPr>
        <w:t>FSS</w:t>
      </w:r>
      <w:r w:rsidR="00A8247C" w:rsidRPr="005F01B3">
        <w:rPr>
          <w:rFonts w:hint="eastAsia"/>
          <w:lang w:val="en-GB" w:eastAsia="zh-CN"/>
        </w:rPr>
        <w:t>发射</w:t>
      </w:r>
      <w:r w:rsidRPr="005F01B3">
        <w:rPr>
          <w:rFonts w:hint="eastAsia"/>
          <w:lang w:val="en-GB" w:eastAsia="zh-CN"/>
        </w:rPr>
        <w:t>地球站影响的假设来计算的。</w:t>
      </w:r>
    </w:p>
  </w:footnote>
  <w:footnote w:id="8">
    <w:p w14:paraId="6AB89D6B" w14:textId="05644949" w:rsidR="00CC7FC5" w:rsidRPr="00BD3A91" w:rsidRDefault="00CC7FC5" w:rsidP="00816E60">
      <w:pPr>
        <w:pStyle w:val="FootnoteText"/>
        <w:rPr>
          <w:lang w:val="en-US" w:eastAsia="zh-CN"/>
        </w:rPr>
      </w:pPr>
      <w:r>
        <w:rPr>
          <w:rStyle w:val="FootnoteReference"/>
        </w:rPr>
        <w:footnoteRef/>
      </w:r>
      <w:r w:rsidRPr="00A22F18">
        <w:rPr>
          <w:lang w:val="en-GB" w:eastAsia="zh-CN"/>
        </w:rPr>
        <w:t xml:space="preserve"> </w:t>
      </w:r>
      <w:r>
        <w:rPr>
          <w:lang w:val="en-US" w:eastAsia="zh-CN"/>
        </w:rPr>
        <w:tab/>
      </w:r>
      <w:r w:rsidRPr="000D13DA">
        <w:rPr>
          <w:rFonts w:hint="eastAsia"/>
          <w:lang w:val="en-GB" w:eastAsia="zh-CN"/>
        </w:rPr>
        <w:t>“同一地理区域”指国家的全部或部分领土，视</w:t>
      </w:r>
      <w:r w:rsidRPr="000D13DA">
        <w:rPr>
          <w:rFonts w:hint="eastAsia"/>
          <w:lang w:val="en-GB" w:eastAsia="zh-CN"/>
        </w:rPr>
        <w:t>IMT</w:t>
      </w:r>
      <w:r>
        <w:rPr>
          <w:rFonts w:hint="eastAsia"/>
          <w:lang w:val="en-GB" w:eastAsia="zh-CN"/>
        </w:rPr>
        <w:t>运营</w:t>
      </w:r>
      <w:r w:rsidRPr="000D13DA">
        <w:rPr>
          <w:rFonts w:hint="eastAsia"/>
          <w:lang w:val="en-GB" w:eastAsia="zh-CN"/>
        </w:rPr>
        <w:t>的许可制度而定。</w:t>
      </w:r>
    </w:p>
  </w:footnote>
  <w:footnote w:id="9">
    <w:p w14:paraId="07880EEB" w14:textId="5B9AB261" w:rsidR="00CC7FC5" w:rsidRPr="00A22F18" w:rsidRDefault="00CC7FC5" w:rsidP="00A22F18">
      <w:pPr>
        <w:pStyle w:val="FootnoteText"/>
        <w:rPr>
          <w:lang w:val="en-GB" w:eastAsia="zh-CN"/>
        </w:rPr>
      </w:pPr>
      <w:r>
        <w:rPr>
          <w:rStyle w:val="FootnoteReference"/>
        </w:rPr>
        <w:footnoteRef/>
      </w:r>
      <w:r w:rsidRPr="00A22F18">
        <w:rPr>
          <w:szCs w:val="24"/>
          <w:lang w:val="en-GB" w:eastAsia="zh-CN"/>
        </w:rPr>
        <w:tab/>
      </w:r>
      <w:r w:rsidRPr="000D13DA">
        <w:rPr>
          <w:rFonts w:hint="eastAsia"/>
          <w:szCs w:val="24"/>
          <w:lang w:val="en-GB" w:eastAsia="zh-CN"/>
        </w:rPr>
        <w:t>根据地理规模、人口指标和现有</w:t>
      </w:r>
      <w:r w:rsidRPr="000D13DA">
        <w:rPr>
          <w:rFonts w:hint="eastAsia"/>
          <w:szCs w:val="24"/>
          <w:lang w:val="en-GB" w:eastAsia="zh-CN"/>
        </w:rPr>
        <w:t>/</w:t>
      </w:r>
      <w:r w:rsidRPr="000D13DA">
        <w:rPr>
          <w:rFonts w:hint="eastAsia"/>
          <w:szCs w:val="24"/>
          <w:lang w:val="en-GB" w:eastAsia="zh-CN"/>
        </w:rPr>
        <w:t>新的许可结构</w:t>
      </w:r>
      <w:r>
        <w:rPr>
          <w:rFonts w:hint="eastAsia"/>
          <w:szCs w:val="24"/>
          <w:lang w:val="en-GB" w:eastAsia="zh-CN"/>
        </w:rPr>
        <w:t>，</w:t>
      </w:r>
      <w:r w:rsidRPr="000D13DA">
        <w:rPr>
          <w:rFonts w:hint="eastAsia"/>
          <w:szCs w:val="24"/>
          <w:lang w:val="en-GB" w:eastAsia="zh-CN"/>
        </w:rPr>
        <w:t>此示例可</w:t>
      </w:r>
      <w:proofErr w:type="gramStart"/>
      <w:r>
        <w:rPr>
          <w:rFonts w:hint="eastAsia"/>
          <w:szCs w:val="24"/>
          <w:lang w:val="en-GB" w:eastAsia="zh-CN"/>
        </w:rPr>
        <w:t>因主管</w:t>
      </w:r>
      <w:proofErr w:type="gramEnd"/>
      <w:r>
        <w:rPr>
          <w:rFonts w:hint="eastAsia"/>
          <w:szCs w:val="24"/>
          <w:lang w:val="en-GB" w:eastAsia="zh-CN"/>
        </w:rPr>
        <w:t>部门</w:t>
      </w:r>
      <w:r>
        <w:rPr>
          <w:szCs w:val="24"/>
          <w:lang w:val="en-GB" w:eastAsia="zh-CN"/>
        </w:rPr>
        <w:t>而异</w:t>
      </w:r>
      <w:r w:rsidRPr="000D13DA">
        <w:rPr>
          <w:rFonts w:hint="eastAsia"/>
          <w:szCs w:val="24"/>
          <w:lang w:val="en-GB"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CF9E" w14:textId="77777777" w:rsidR="00CC7FC5" w:rsidRDefault="00CC7FC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CC7FC5" w:rsidRPr="00A239D1" w14:paraId="0AF09E56" w14:textId="77777777" w:rsidTr="0019307B">
      <w:tc>
        <w:tcPr>
          <w:tcW w:w="4634" w:type="dxa"/>
          <w:vAlign w:val="center"/>
        </w:tcPr>
        <w:p w14:paraId="6A3E0E9C" w14:textId="77777777" w:rsidR="00CC7FC5" w:rsidRPr="005B0371" w:rsidRDefault="00CC7FC5"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9C37872" w14:textId="77777777" w:rsidR="00CC7FC5" w:rsidRPr="00A6505A" w:rsidRDefault="00CC7FC5"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CC7FC5" w:rsidRPr="00A239D1" w14:paraId="74EE2652" w14:textId="77777777" w:rsidTr="0019307B">
      <w:tc>
        <w:tcPr>
          <w:tcW w:w="4634" w:type="dxa"/>
          <w:vAlign w:val="center"/>
        </w:tcPr>
        <w:p w14:paraId="4BF6F274" w14:textId="77777777" w:rsidR="00CC7FC5" w:rsidRPr="003F7AA8" w:rsidRDefault="00CC7FC5"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5BC0223B" w14:textId="77777777" w:rsidR="00CC7FC5" w:rsidRPr="00A6505A" w:rsidRDefault="00CC7FC5"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Pr>
              <w:rFonts w:ascii="SimHei" w:eastAsia="SimHei" w:hAnsi="SimHei" w:cs="Microsoft YaHei" w:hint="eastAsia"/>
              <w:spacing w:val="4"/>
              <w:szCs w:val="24"/>
              <w:lang w:eastAsia="zh-CN"/>
            </w:rPr>
            <w:t>门</w:t>
          </w:r>
        </w:p>
      </w:tc>
    </w:tr>
  </w:tbl>
  <w:p w14:paraId="6F40FF6A" w14:textId="77777777" w:rsidR="00CC7FC5" w:rsidRDefault="00CC7FC5" w:rsidP="004A6FEB">
    <w:pPr>
      <w:pStyle w:val="Header"/>
    </w:pPr>
    <w:r>
      <w:rPr>
        <w:rFonts w:ascii="Arial Black" w:hAnsi="Arial Black" w:cs="Arial"/>
        <w:noProof/>
        <w:sz w:val="32"/>
        <w:szCs w:val="32"/>
        <w:lang w:val="en-US" w:eastAsia="zh-CN"/>
      </w:rPr>
      <w:drawing>
        <wp:anchor distT="0" distB="0" distL="114300" distR="114300" simplePos="0" relativeHeight="251660288" behindDoc="0" locked="0" layoutInCell="1" allowOverlap="1" wp14:anchorId="1C744D7D" wp14:editId="34CD6EDB">
          <wp:simplePos x="0" y="0"/>
          <wp:positionH relativeFrom="column">
            <wp:posOffset>-243205</wp:posOffset>
          </wp:positionH>
          <wp:positionV relativeFrom="paragraph">
            <wp:posOffset>-567690</wp:posOffset>
          </wp:positionV>
          <wp:extent cx="1809750" cy="39142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val="en-US" w:eastAsia="zh-CN"/>
      </w:rPr>
      <mc:AlternateContent>
        <mc:Choice Requires="wps">
          <w:drawing>
            <wp:anchor distT="0" distB="0" distL="114300" distR="114300" simplePos="0" relativeHeight="251658240" behindDoc="0" locked="0" layoutInCell="1" allowOverlap="1" wp14:anchorId="4822951C" wp14:editId="71BF2CEF">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3734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B936771" w14:textId="77777777" w:rsidR="00CC7FC5" w:rsidRDefault="00CC7FC5" w:rsidP="004A6FEB">
    <w:pPr>
      <w:pStyle w:val="Header"/>
      <w:ind w:right="360"/>
      <w:jc w:val="both"/>
    </w:pPr>
    <w:r>
      <w:rPr>
        <w:noProof/>
        <w:lang w:val="en-US" w:eastAsia="zh-CN"/>
      </w:rPr>
      <mc:AlternateContent>
        <mc:Choice Requires="wpg">
          <w:drawing>
            <wp:anchor distT="0" distB="0" distL="114300" distR="114300" simplePos="0" relativeHeight="251659264" behindDoc="0" locked="0" layoutInCell="1" allowOverlap="1" wp14:anchorId="4E2BBDE4" wp14:editId="7F20B169">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537CB"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9216A" w14:textId="3E9A04E5" w:rsidR="00CC7FC5" w:rsidRPr="00D72623" w:rsidRDefault="00CC7FC5"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817FC">
      <w:rPr>
        <w:rStyle w:val="PageNumber"/>
        <w:b/>
        <w:bCs/>
        <w:noProof/>
        <w:lang w:val="en-US"/>
      </w:rPr>
      <w:t>16</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6D2B2B">
      <w:rPr>
        <w:b/>
        <w:bCs/>
        <w:noProof/>
        <w:lang w:val="en-US"/>
      </w:rPr>
      <w:t>ITU-R  M.2161-0</w:t>
    </w:r>
    <w:r>
      <w:rPr>
        <w:b/>
        <w:bCs/>
      </w:rPr>
      <w:fldChar w:fldCharType="end"/>
    </w:r>
    <w:r>
      <w:rPr>
        <w:b/>
        <w:bCs/>
      </w:rPr>
      <w:t xml:space="preserve"> </w:t>
    </w:r>
    <w:r>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FB86" w14:textId="35320828" w:rsidR="00CC7FC5" w:rsidRDefault="00CC7FC5">
    <w:pPr>
      <w:pStyle w:val="Header"/>
    </w:pPr>
    <w:r>
      <w:tab/>
    </w:r>
    <w:r>
      <w:rPr>
        <w:b/>
        <w:bCs/>
      </w:rPr>
      <w:fldChar w:fldCharType="begin"/>
    </w:r>
    <w:r>
      <w:rPr>
        <w:b/>
        <w:bCs/>
      </w:rPr>
      <w:instrText>styleref href</w:instrText>
    </w:r>
    <w:r>
      <w:rPr>
        <w:b/>
        <w:bCs/>
      </w:rPr>
      <w:fldChar w:fldCharType="separate"/>
    </w:r>
    <w:r w:rsidR="006D2B2B">
      <w:rPr>
        <w:b/>
        <w:bCs/>
        <w:noProof/>
      </w:rPr>
      <w:t>ITU-R  M.2161-0</w:t>
    </w:r>
    <w:r>
      <w:rPr>
        <w:b/>
        <w:bCs/>
      </w:rPr>
      <w:fldChar w:fldCharType="end"/>
    </w:r>
    <w:r>
      <w:rPr>
        <w:b/>
        <w:bCs/>
      </w:rPr>
      <w:t xml:space="preserve">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7817FC">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515852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bordersDoNotSurroundHeader/>
  <w:bordersDoNotSurroundFooter/>
  <w:activeWritingStyle w:appName="MSWord" w:lang="en-US" w:vendorID="64" w:dllVersion="5" w:nlCheck="1" w:checkStyle="0"/>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ctiveWritingStyle w:appName="MSWord" w:lang="es-ES" w:vendorID="64" w:dllVersion="0" w:nlCheck="1" w:checkStyle="0"/>
  <w:activeWritingStyle w:appName="MSWord" w:lang="es-ES_tradnl" w:vendorID="64" w:dllVersion="0" w:nlCheck="1" w:checkStyle="0"/>
  <w:activeWritingStyle w:appName="MSWord" w:lang="zh-CN" w:vendorID="64" w:dllVersion="5"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450"/>
    <w:rsid w:val="00003C82"/>
    <w:rsid w:val="00013002"/>
    <w:rsid w:val="000173B7"/>
    <w:rsid w:val="00033C35"/>
    <w:rsid w:val="00036EE3"/>
    <w:rsid w:val="00072484"/>
    <w:rsid w:val="0008279C"/>
    <w:rsid w:val="000841DE"/>
    <w:rsid w:val="00085630"/>
    <w:rsid w:val="00086201"/>
    <w:rsid w:val="00090B1A"/>
    <w:rsid w:val="00092914"/>
    <w:rsid w:val="00095530"/>
    <w:rsid w:val="00096612"/>
    <w:rsid w:val="000974DA"/>
    <w:rsid w:val="000A2676"/>
    <w:rsid w:val="000A7F81"/>
    <w:rsid w:val="000B1B2B"/>
    <w:rsid w:val="000B7683"/>
    <w:rsid w:val="000C625B"/>
    <w:rsid w:val="000D0677"/>
    <w:rsid w:val="000D13DA"/>
    <w:rsid w:val="000D43BF"/>
    <w:rsid w:val="000D6EED"/>
    <w:rsid w:val="000E0548"/>
    <w:rsid w:val="000E6A6E"/>
    <w:rsid w:val="000E79B3"/>
    <w:rsid w:val="000F2BDA"/>
    <w:rsid w:val="000F56BC"/>
    <w:rsid w:val="00101DF8"/>
    <w:rsid w:val="00102934"/>
    <w:rsid w:val="0010538A"/>
    <w:rsid w:val="00120AB8"/>
    <w:rsid w:val="001216ED"/>
    <w:rsid w:val="001337D4"/>
    <w:rsid w:val="00134963"/>
    <w:rsid w:val="00147110"/>
    <w:rsid w:val="001477C8"/>
    <w:rsid w:val="001478ED"/>
    <w:rsid w:val="00150F95"/>
    <w:rsid w:val="001511A6"/>
    <w:rsid w:val="00156422"/>
    <w:rsid w:val="0016655E"/>
    <w:rsid w:val="00170539"/>
    <w:rsid w:val="00171C4D"/>
    <w:rsid w:val="0017562F"/>
    <w:rsid w:val="00177101"/>
    <w:rsid w:val="001873C5"/>
    <w:rsid w:val="0019307B"/>
    <w:rsid w:val="0019393E"/>
    <w:rsid w:val="001A103B"/>
    <w:rsid w:val="001B0927"/>
    <w:rsid w:val="001B164E"/>
    <w:rsid w:val="001B191D"/>
    <w:rsid w:val="001B7886"/>
    <w:rsid w:val="001B7A27"/>
    <w:rsid w:val="001C0123"/>
    <w:rsid w:val="001C12DA"/>
    <w:rsid w:val="001D0E80"/>
    <w:rsid w:val="001F38BB"/>
    <w:rsid w:val="001F3BC0"/>
    <w:rsid w:val="002005DE"/>
    <w:rsid w:val="002058CE"/>
    <w:rsid w:val="002165F1"/>
    <w:rsid w:val="0022016C"/>
    <w:rsid w:val="00222FAD"/>
    <w:rsid w:val="00224735"/>
    <w:rsid w:val="002257C3"/>
    <w:rsid w:val="00233211"/>
    <w:rsid w:val="00237A2B"/>
    <w:rsid w:val="00244738"/>
    <w:rsid w:val="00247E84"/>
    <w:rsid w:val="00256BC2"/>
    <w:rsid w:val="00260B24"/>
    <w:rsid w:val="002630B6"/>
    <w:rsid w:val="00263F71"/>
    <w:rsid w:val="0027411A"/>
    <w:rsid w:val="00276731"/>
    <w:rsid w:val="00276D21"/>
    <w:rsid w:val="00280965"/>
    <w:rsid w:val="00287528"/>
    <w:rsid w:val="00296D7F"/>
    <w:rsid w:val="002A1F82"/>
    <w:rsid w:val="002A5D45"/>
    <w:rsid w:val="002B3CF6"/>
    <w:rsid w:val="002B3E59"/>
    <w:rsid w:val="002B5A7F"/>
    <w:rsid w:val="002C768A"/>
    <w:rsid w:val="002D0BD7"/>
    <w:rsid w:val="002D2450"/>
    <w:rsid w:val="002D49C0"/>
    <w:rsid w:val="002D76C4"/>
    <w:rsid w:val="002E6BDA"/>
    <w:rsid w:val="002F060F"/>
    <w:rsid w:val="002F1A2F"/>
    <w:rsid w:val="002F5199"/>
    <w:rsid w:val="00301DB3"/>
    <w:rsid w:val="0030218D"/>
    <w:rsid w:val="00305119"/>
    <w:rsid w:val="003157F1"/>
    <w:rsid w:val="003205A8"/>
    <w:rsid w:val="00320CB7"/>
    <w:rsid w:val="00322797"/>
    <w:rsid w:val="00341345"/>
    <w:rsid w:val="00346EAB"/>
    <w:rsid w:val="00347FB4"/>
    <w:rsid w:val="00352EA2"/>
    <w:rsid w:val="00356B5D"/>
    <w:rsid w:val="00357707"/>
    <w:rsid w:val="00362F16"/>
    <w:rsid w:val="0036465D"/>
    <w:rsid w:val="0036627C"/>
    <w:rsid w:val="003664C0"/>
    <w:rsid w:val="003848F4"/>
    <w:rsid w:val="0039027C"/>
    <w:rsid w:val="00395837"/>
    <w:rsid w:val="00395FC8"/>
    <w:rsid w:val="0039783C"/>
    <w:rsid w:val="003A07B0"/>
    <w:rsid w:val="003B034C"/>
    <w:rsid w:val="003B2C99"/>
    <w:rsid w:val="003C65D5"/>
    <w:rsid w:val="003C728B"/>
    <w:rsid w:val="003D22B5"/>
    <w:rsid w:val="003D55AD"/>
    <w:rsid w:val="003D5A24"/>
    <w:rsid w:val="003E441F"/>
    <w:rsid w:val="003E5516"/>
    <w:rsid w:val="003F3561"/>
    <w:rsid w:val="003F4B75"/>
    <w:rsid w:val="003F7574"/>
    <w:rsid w:val="003F7AA8"/>
    <w:rsid w:val="00402DBA"/>
    <w:rsid w:val="00410CA3"/>
    <w:rsid w:val="004207BF"/>
    <w:rsid w:val="00420DFD"/>
    <w:rsid w:val="00425BC7"/>
    <w:rsid w:val="00427B91"/>
    <w:rsid w:val="00434583"/>
    <w:rsid w:val="00437A76"/>
    <w:rsid w:val="0045474C"/>
    <w:rsid w:val="0045641A"/>
    <w:rsid w:val="004604B2"/>
    <w:rsid w:val="00462235"/>
    <w:rsid w:val="00470E28"/>
    <w:rsid w:val="0047379B"/>
    <w:rsid w:val="00474170"/>
    <w:rsid w:val="00477729"/>
    <w:rsid w:val="004842E2"/>
    <w:rsid w:val="00486EB3"/>
    <w:rsid w:val="004934C5"/>
    <w:rsid w:val="004A0CCE"/>
    <w:rsid w:val="004A4308"/>
    <w:rsid w:val="004A554C"/>
    <w:rsid w:val="004A6FEB"/>
    <w:rsid w:val="004A7105"/>
    <w:rsid w:val="004B4CB0"/>
    <w:rsid w:val="004B52D3"/>
    <w:rsid w:val="004B6435"/>
    <w:rsid w:val="004C0D2F"/>
    <w:rsid w:val="004C4FA6"/>
    <w:rsid w:val="004D1FBD"/>
    <w:rsid w:val="004D517A"/>
    <w:rsid w:val="004D7759"/>
    <w:rsid w:val="004E0EE5"/>
    <w:rsid w:val="004E5209"/>
    <w:rsid w:val="004E61FF"/>
    <w:rsid w:val="004E7BBC"/>
    <w:rsid w:val="004F7F9E"/>
    <w:rsid w:val="00503364"/>
    <w:rsid w:val="0050360A"/>
    <w:rsid w:val="005036BF"/>
    <w:rsid w:val="005136A3"/>
    <w:rsid w:val="00524738"/>
    <w:rsid w:val="00536FDD"/>
    <w:rsid w:val="005373E0"/>
    <w:rsid w:val="00547FC6"/>
    <w:rsid w:val="00556548"/>
    <w:rsid w:val="00557B7B"/>
    <w:rsid w:val="005616EA"/>
    <w:rsid w:val="00566BBE"/>
    <w:rsid w:val="00571B1C"/>
    <w:rsid w:val="005736E5"/>
    <w:rsid w:val="00575DA6"/>
    <w:rsid w:val="00576D47"/>
    <w:rsid w:val="00582585"/>
    <w:rsid w:val="005839A0"/>
    <w:rsid w:val="00586EF8"/>
    <w:rsid w:val="00590AC5"/>
    <w:rsid w:val="00592E20"/>
    <w:rsid w:val="005A2E67"/>
    <w:rsid w:val="005A4947"/>
    <w:rsid w:val="005B0075"/>
    <w:rsid w:val="005B0371"/>
    <w:rsid w:val="005B218E"/>
    <w:rsid w:val="005B2577"/>
    <w:rsid w:val="005B49AB"/>
    <w:rsid w:val="005B50E7"/>
    <w:rsid w:val="005C4249"/>
    <w:rsid w:val="005C4BAB"/>
    <w:rsid w:val="005D0D85"/>
    <w:rsid w:val="005D171A"/>
    <w:rsid w:val="005D17DB"/>
    <w:rsid w:val="005D758B"/>
    <w:rsid w:val="005E07A0"/>
    <w:rsid w:val="005E0DF5"/>
    <w:rsid w:val="005E12A5"/>
    <w:rsid w:val="005E69F0"/>
    <w:rsid w:val="005E785E"/>
    <w:rsid w:val="005E7B4F"/>
    <w:rsid w:val="005F003B"/>
    <w:rsid w:val="005F0095"/>
    <w:rsid w:val="005F01B3"/>
    <w:rsid w:val="005F2E73"/>
    <w:rsid w:val="005F463A"/>
    <w:rsid w:val="005F4FAD"/>
    <w:rsid w:val="00601882"/>
    <w:rsid w:val="006051B9"/>
    <w:rsid w:val="00607D68"/>
    <w:rsid w:val="00613212"/>
    <w:rsid w:val="006149B1"/>
    <w:rsid w:val="00640332"/>
    <w:rsid w:val="00641F0D"/>
    <w:rsid w:val="00642093"/>
    <w:rsid w:val="00662BD9"/>
    <w:rsid w:val="00663023"/>
    <w:rsid w:val="00667488"/>
    <w:rsid w:val="0067430A"/>
    <w:rsid w:val="00680D2B"/>
    <w:rsid w:val="00681B32"/>
    <w:rsid w:val="006835FC"/>
    <w:rsid w:val="006925E1"/>
    <w:rsid w:val="00697887"/>
    <w:rsid w:val="006A09D6"/>
    <w:rsid w:val="006A4B28"/>
    <w:rsid w:val="006A592D"/>
    <w:rsid w:val="006B07FC"/>
    <w:rsid w:val="006B1D2B"/>
    <w:rsid w:val="006B39AD"/>
    <w:rsid w:val="006C1344"/>
    <w:rsid w:val="006C37D5"/>
    <w:rsid w:val="006C44AC"/>
    <w:rsid w:val="006C7AE1"/>
    <w:rsid w:val="006D2B2B"/>
    <w:rsid w:val="006D3CCA"/>
    <w:rsid w:val="006E1131"/>
    <w:rsid w:val="006E2037"/>
    <w:rsid w:val="006E6199"/>
    <w:rsid w:val="007006E5"/>
    <w:rsid w:val="00705DD5"/>
    <w:rsid w:val="00711880"/>
    <w:rsid w:val="00712870"/>
    <w:rsid w:val="00714AC0"/>
    <w:rsid w:val="00716A36"/>
    <w:rsid w:val="007176E5"/>
    <w:rsid w:val="007201C3"/>
    <w:rsid w:val="00721937"/>
    <w:rsid w:val="007242EE"/>
    <w:rsid w:val="007408F3"/>
    <w:rsid w:val="0074147D"/>
    <w:rsid w:val="00743D85"/>
    <w:rsid w:val="00744F8B"/>
    <w:rsid w:val="00753CF4"/>
    <w:rsid w:val="007565CC"/>
    <w:rsid w:val="007568B2"/>
    <w:rsid w:val="00763B9A"/>
    <w:rsid w:val="00780DBD"/>
    <w:rsid w:val="007817FC"/>
    <w:rsid w:val="00782F04"/>
    <w:rsid w:val="00787C16"/>
    <w:rsid w:val="007948D0"/>
    <w:rsid w:val="007A6AA8"/>
    <w:rsid w:val="007A74F1"/>
    <w:rsid w:val="007B077F"/>
    <w:rsid w:val="007B1357"/>
    <w:rsid w:val="007B1FE3"/>
    <w:rsid w:val="007B3343"/>
    <w:rsid w:val="007C00F3"/>
    <w:rsid w:val="007D0304"/>
    <w:rsid w:val="007D2303"/>
    <w:rsid w:val="007D2D1E"/>
    <w:rsid w:val="007D6D20"/>
    <w:rsid w:val="007E2310"/>
    <w:rsid w:val="007E27E3"/>
    <w:rsid w:val="007F5EA7"/>
    <w:rsid w:val="00801E8E"/>
    <w:rsid w:val="00806D66"/>
    <w:rsid w:val="00810688"/>
    <w:rsid w:val="008121F7"/>
    <w:rsid w:val="00816E60"/>
    <w:rsid w:val="008310C9"/>
    <w:rsid w:val="008335F0"/>
    <w:rsid w:val="00834306"/>
    <w:rsid w:val="0083549C"/>
    <w:rsid w:val="0083622F"/>
    <w:rsid w:val="00836C85"/>
    <w:rsid w:val="0084252D"/>
    <w:rsid w:val="00853CC5"/>
    <w:rsid w:val="008575A1"/>
    <w:rsid w:val="00860986"/>
    <w:rsid w:val="00861985"/>
    <w:rsid w:val="00861DC7"/>
    <w:rsid w:val="00877E6E"/>
    <w:rsid w:val="008807D6"/>
    <w:rsid w:val="0088279C"/>
    <w:rsid w:val="00883AB3"/>
    <w:rsid w:val="00897B67"/>
    <w:rsid w:val="008A4F34"/>
    <w:rsid w:val="008B083A"/>
    <w:rsid w:val="008B08C4"/>
    <w:rsid w:val="008B2607"/>
    <w:rsid w:val="008B41A2"/>
    <w:rsid w:val="008B4BAC"/>
    <w:rsid w:val="008C251A"/>
    <w:rsid w:val="008C7848"/>
    <w:rsid w:val="008D0AD8"/>
    <w:rsid w:val="008D2B3F"/>
    <w:rsid w:val="008E363F"/>
    <w:rsid w:val="008F48ED"/>
    <w:rsid w:val="009052F3"/>
    <w:rsid w:val="00906589"/>
    <w:rsid w:val="00906AD6"/>
    <w:rsid w:val="00912B43"/>
    <w:rsid w:val="009132E6"/>
    <w:rsid w:val="00917AF2"/>
    <w:rsid w:val="0092418A"/>
    <w:rsid w:val="009268E9"/>
    <w:rsid w:val="00927828"/>
    <w:rsid w:val="00934ED7"/>
    <w:rsid w:val="00940D16"/>
    <w:rsid w:val="009415DB"/>
    <w:rsid w:val="00942220"/>
    <w:rsid w:val="00950882"/>
    <w:rsid w:val="009543C3"/>
    <w:rsid w:val="00960D78"/>
    <w:rsid w:val="0096252A"/>
    <w:rsid w:val="00962BF3"/>
    <w:rsid w:val="00966E1B"/>
    <w:rsid w:val="00972F51"/>
    <w:rsid w:val="00984A02"/>
    <w:rsid w:val="009947C0"/>
    <w:rsid w:val="009A3323"/>
    <w:rsid w:val="009A4039"/>
    <w:rsid w:val="009A41F9"/>
    <w:rsid w:val="009A42B1"/>
    <w:rsid w:val="009A5992"/>
    <w:rsid w:val="009B1010"/>
    <w:rsid w:val="009D4BBD"/>
    <w:rsid w:val="009D6ED4"/>
    <w:rsid w:val="009E0104"/>
    <w:rsid w:val="009E0B80"/>
    <w:rsid w:val="009E4994"/>
    <w:rsid w:val="009E5FF4"/>
    <w:rsid w:val="009F2D2C"/>
    <w:rsid w:val="009F5580"/>
    <w:rsid w:val="009F74EC"/>
    <w:rsid w:val="00A03C0E"/>
    <w:rsid w:val="00A22F18"/>
    <w:rsid w:val="00A239D1"/>
    <w:rsid w:val="00A31928"/>
    <w:rsid w:val="00A321F1"/>
    <w:rsid w:val="00A355A2"/>
    <w:rsid w:val="00A35B27"/>
    <w:rsid w:val="00A37EAF"/>
    <w:rsid w:val="00A40D77"/>
    <w:rsid w:val="00A43880"/>
    <w:rsid w:val="00A505BA"/>
    <w:rsid w:val="00A507D4"/>
    <w:rsid w:val="00A511E2"/>
    <w:rsid w:val="00A5147A"/>
    <w:rsid w:val="00A55894"/>
    <w:rsid w:val="00A60924"/>
    <w:rsid w:val="00A610CF"/>
    <w:rsid w:val="00A62A14"/>
    <w:rsid w:val="00A637EF"/>
    <w:rsid w:val="00A6505A"/>
    <w:rsid w:val="00A6617B"/>
    <w:rsid w:val="00A66EC6"/>
    <w:rsid w:val="00A71FE5"/>
    <w:rsid w:val="00A74B43"/>
    <w:rsid w:val="00A7534B"/>
    <w:rsid w:val="00A76007"/>
    <w:rsid w:val="00A8247C"/>
    <w:rsid w:val="00A86DD2"/>
    <w:rsid w:val="00A93699"/>
    <w:rsid w:val="00A936CB"/>
    <w:rsid w:val="00A962FB"/>
    <w:rsid w:val="00A971A1"/>
    <w:rsid w:val="00A97E3A"/>
    <w:rsid w:val="00AA3AD8"/>
    <w:rsid w:val="00AA5B27"/>
    <w:rsid w:val="00AB0DC8"/>
    <w:rsid w:val="00AB405C"/>
    <w:rsid w:val="00AC015D"/>
    <w:rsid w:val="00AC1927"/>
    <w:rsid w:val="00AC4E14"/>
    <w:rsid w:val="00AD75B2"/>
    <w:rsid w:val="00AE4207"/>
    <w:rsid w:val="00AE698D"/>
    <w:rsid w:val="00AF0187"/>
    <w:rsid w:val="00AF0286"/>
    <w:rsid w:val="00AF147B"/>
    <w:rsid w:val="00AF41D8"/>
    <w:rsid w:val="00AF4F61"/>
    <w:rsid w:val="00AF5326"/>
    <w:rsid w:val="00AF5B8A"/>
    <w:rsid w:val="00AF5E3E"/>
    <w:rsid w:val="00B00E4F"/>
    <w:rsid w:val="00B019A2"/>
    <w:rsid w:val="00B0286E"/>
    <w:rsid w:val="00B033C8"/>
    <w:rsid w:val="00B1639D"/>
    <w:rsid w:val="00B17A3B"/>
    <w:rsid w:val="00B22DA1"/>
    <w:rsid w:val="00B2373F"/>
    <w:rsid w:val="00B33425"/>
    <w:rsid w:val="00B345DC"/>
    <w:rsid w:val="00B36F9F"/>
    <w:rsid w:val="00B42334"/>
    <w:rsid w:val="00B44E24"/>
    <w:rsid w:val="00B54ECC"/>
    <w:rsid w:val="00B60AC0"/>
    <w:rsid w:val="00B714F3"/>
    <w:rsid w:val="00B74A58"/>
    <w:rsid w:val="00B75A52"/>
    <w:rsid w:val="00B81E61"/>
    <w:rsid w:val="00B874C6"/>
    <w:rsid w:val="00B87B6B"/>
    <w:rsid w:val="00B90660"/>
    <w:rsid w:val="00B9169E"/>
    <w:rsid w:val="00B96C8C"/>
    <w:rsid w:val="00B97F14"/>
    <w:rsid w:val="00BC2632"/>
    <w:rsid w:val="00BC5D77"/>
    <w:rsid w:val="00BD23D4"/>
    <w:rsid w:val="00BD4283"/>
    <w:rsid w:val="00BD6AF4"/>
    <w:rsid w:val="00BE187B"/>
    <w:rsid w:val="00BE2298"/>
    <w:rsid w:val="00BE3CF3"/>
    <w:rsid w:val="00BE63F1"/>
    <w:rsid w:val="00BE7A85"/>
    <w:rsid w:val="00BF487A"/>
    <w:rsid w:val="00BF5544"/>
    <w:rsid w:val="00C03B44"/>
    <w:rsid w:val="00C115E7"/>
    <w:rsid w:val="00C15F3E"/>
    <w:rsid w:val="00C23F97"/>
    <w:rsid w:val="00C30026"/>
    <w:rsid w:val="00C42271"/>
    <w:rsid w:val="00C46BD9"/>
    <w:rsid w:val="00C55258"/>
    <w:rsid w:val="00C66D5A"/>
    <w:rsid w:val="00C67E5C"/>
    <w:rsid w:val="00C73560"/>
    <w:rsid w:val="00C84DB7"/>
    <w:rsid w:val="00C87A35"/>
    <w:rsid w:val="00C90AE3"/>
    <w:rsid w:val="00CA075C"/>
    <w:rsid w:val="00CA1ABE"/>
    <w:rsid w:val="00CA391A"/>
    <w:rsid w:val="00CA6522"/>
    <w:rsid w:val="00CA7BF6"/>
    <w:rsid w:val="00CB0F14"/>
    <w:rsid w:val="00CB22F6"/>
    <w:rsid w:val="00CB4C31"/>
    <w:rsid w:val="00CB5EA9"/>
    <w:rsid w:val="00CB636C"/>
    <w:rsid w:val="00CC01C7"/>
    <w:rsid w:val="00CC0D41"/>
    <w:rsid w:val="00CC773C"/>
    <w:rsid w:val="00CC7FC5"/>
    <w:rsid w:val="00CD659B"/>
    <w:rsid w:val="00CE08AF"/>
    <w:rsid w:val="00CE0A43"/>
    <w:rsid w:val="00CE4D5C"/>
    <w:rsid w:val="00CF4611"/>
    <w:rsid w:val="00D00118"/>
    <w:rsid w:val="00D03E13"/>
    <w:rsid w:val="00D148BC"/>
    <w:rsid w:val="00D151B2"/>
    <w:rsid w:val="00D16749"/>
    <w:rsid w:val="00D2152F"/>
    <w:rsid w:val="00D40265"/>
    <w:rsid w:val="00D45CA6"/>
    <w:rsid w:val="00D47389"/>
    <w:rsid w:val="00D5024B"/>
    <w:rsid w:val="00D61962"/>
    <w:rsid w:val="00D72623"/>
    <w:rsid w:val="00D81170"/>
    <w:rsid w:val="00D83556"/>
    <w:rsid w:val="00D87261"/>
    <w:rsid w:val="00D91FF2"/>
    <w:rsid w:val="00D92B4D"/>
    <w:rsid w:val="00D93616"/>
    <w:rsid w:val="00DA3D7C"/>
    <w:rsid w:val="00DB599E"/>
    <w:rsid w:val="00DB6A2D"/>
    <w:rsid w:val="00DC02F3"/>
    <w:rsid w:val="00DD00A1"/>
    <w:rsid w:val="00DD28DE"/>
    <w:rsid w:val="00DE5556"/>
    <w:rsid w:val="00DE7BF1"/>
    <w:rsid w:val="00DF4176"/>
    <w:rsid w:val="00DF4426"/>
    <w:rsid w:val="00E0095C"/>
    <w:rsid w:val="00E07455"/>
    <w:rsid w:val="00E17240"/>
    <w:rsid w:val="00E23CFA"/>
    <w:rsid w:val="00E43287"/>
    <w:rsid w:val="00E626FB"/>
    <w:rsid w:val="00E64110"/>
    <w:rsid w:val="00E70513"/>
    <w:rsid w:val="00E70EC9"/>
    <w:rsid w:val="00E74595"/>
    <w:rsid w:val="00E77485"/>
    <w:rsid w:val="00E87264"/>
    <w:rsid w:val="00E907C4"/>
    <w:rsid w:val="00E90E9E"/>
    <w:rsid w:val="00EA4F40"/>
    <w:rsid w:val="00EB1CB6"/>
    <w:rsid w:val="00EB7C57"/>
    <w:rsid w:val="00ED0D47"/>
    <w:rsid w:val="00ED2695"/>
    <w:rsid w:val="00ED789C"/>
    <w:rsid w:val="00EE04BA"/>
    <w:rsid w:val="00EE47C4"/>
    <w:rsid w:val="00EF2D52"/>
    <w:rsid w:val="00EF5B9C"/>
    <w:rsid w:val="00EF7E9E"/>
    <w:rsid w:val="00F10F7E"/>
    <w:rsid w:val="00F117AC"/>
    <w:rsid w:val="00F16733"/>
    <w:rsid w:val="00F16738"/>
    <w:rsid w:val="00F22AC7"/>
    <w:rsid w:val="00F26A2D"/>
    <w:rsid w:val="00F30C9B"/>
    <w:rsid w:val="00F30EB9"/>
    <w:rsid w:val="00F354B1"/>
    <w:rsid w:val="00F354D7"/>
    <w:rsid w:val="00F43B06"/>
    <w:rsid w:val="00F50B59"/>
    <w:rsid w:val="00F6343F"/>
    <w:rsid w:val="00F66820"/>
    <w:rsid w:val="00F66F3B"/>
    <w:rsid w:val="00F71DDE"/>
    <w:rsid w:val="00F72371"/>
    <w:rsid w:val="00F72776"/>
    <w:rsid w:val="00F7325C"/>
    <w:rsid w:val="00F74188"/>
    <w:rsid w:val="00F74EC6"/>
    <w:rsid w:val="00F80B0C"/>
    <w:rsid w:val="00F810CA"/>
    <w:rsid w:val="00F90CF8"/>
    <w:rsid w:val="00F92A40"/>
    <w:rsid w:val="00F93624"/>
    <w:rsid w:val="00F93A0E"/>
    <w:rsid w:val="00F966AC"/>
    <w:rsid w:val="00FB0E4E"/>
    <w:rsid w:val="00FB3D3B"/>
    <w:rsid w:val="00FC046E"/>
    <w:rsid w:val="00FC465D"/>
    <w:rsid w:val="00FE0503"/>
    <w:rsid w:val="00FE4E33"/>
    <w:rsid w:val="00FE79FE"/>
    <w:rsid w:val="00FF04E9"/>
    <w:rsid w:val="00FF12A7"/>
    <w:rsid w:val="00FF322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d62a47,#f8f8f8"/>
    </o:shapedefaults>
    <o:shapelayout v:ext="edit">
      <o:idmap v:ext="edit" data="1"/>
    </o:shapelayout>
  </w:shapeDefaults>
  <w:decimalSymbol w:val="."/>
  <w:listSeparator w:val=","/>
  <w14:docId w14:val="6E2BF4C0"/>
  <w15:docId w15:val="{E90BA198-9E57-4BB1-BDAE-112E08BE0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936CB"/>
    <w:pPr>
      <w:keepNext/>
      <w:keepLines/>
      <w:spacing w:before="480"/>
      <w:ind w:left="794" w:hanging="794"/>
      <w:outlineLvl w:val="0"/>
    </w:pPr>
    <w:rPr>
      <w:b/>
    </w:rPr>
  </w:style>
  <w:style w:type="paragraph" w:styleId="Heading2">
    <w:name w:val="heading 2"/>
    <w:basedOn w:val="Heading1"/>
    <w:next w:val="Normal"/>
    <w:qFormat/>
    <w:rsid w:val="00A936CB"/>
    <w:pPr>
      <w:spacing w:before="320"/>
      <w:outlineLvl w:val="1"/>
    </w:pPr>
  </w:style>
  <w:style w:type="paragraph" w:styleId="Heading3">
    <w:name w:val="heading 3"/>
    <w:basedOn w:val="Heading1"/>
    <w:next w:val="Normal"/>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qFormat/>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qFormat/>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qFormat/>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qFormat/>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qFormat/>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10F7E"/>
    <w:pPr>
      <w:keepNext/>
      <w:keepLines/>
      <w:spacing w:before="160"/>
      <w:ind w:left="794"/>
    </w:pPr>
    <w:rPr>
      <w:rFonts w:ascii="STKaiti" w:eastAsia="STKaiti" w:hAnsi="STKait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A936C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semiHidden/>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36CB"/>
    <w:pPr>
      <w:tabs>
        <w:tab w:val="clear" w:pos="567"/>
        <w:tab w:val="left" w:pos="1276"/>
      </w:tabs>
      <w:spacing w:before="160"/>
      <w:ind w:left="1276" w:hanging="709"/>
    </w:pPr>
  </w:style>
  <w:style w:type="paragraph" w:styleId="TOC3">
    <w:name w:val="toc 3"/>
    <w:basedOn w:val="TOC2"/>
    <w:semiHidden/>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qFormat/>
    <w:rsid w:val="00A936CB"/>
    <w:pPr>
      <w:keepNext/>
      <w:spacing w:before="0" w:after="120"/>
      <w:jc w:val="center"/>
    </w:pPr>
    <w:rPr>
      <w:b/>
    </w:rPr>
  </w:style>
  <w:style w:type="paragraph" w:customStyle="1" w:styleId="Summary">
    <w:name w:val="Summary"/>
    <w:basedOn w:val="Normal"/>
    <w:next w:val="Normalaftertitle"/>
    <w:autoRedefine/>
    <w:rsid w:val="009A5992"/>
    <w:pPr>
      <w:spacing w:after="240"/>
      <w:ind w:firstLineChars="236" w:firstLine="566"/>
    </w:pPr>
    <w:rPr>
      <w:lang w:val="es-ES_tradnl"/>
    </w:rPr>
  </w:style>
  <w:style w:type="character" w:styleId="Hyperlink">
    <w:name w:val="Hyperlink"/>
    <w:aliases w:val="CEO_Hyperlink,ECC Hyperlink,超级链接"/>
    <w:basedOn w:val="DefaultParagraphFont"/>
    <w:uiPriority w:val="99"/>
    <w:qForma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uiPriority w:val="99"/>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2D2450"/>
    <w:rPr>
      <w:sz w:val="22"/>
      <w:lang w:val="fr-FR" w:eastAsia="en-US"/>
    </w:rPr>
  </w:style>
  <w:style w:type="character" w:customStyle="1" w:styleId="AnnexNoTitleChar">
    <w:name w:val="Annex_NoTitle Char"/>
    <w:basedOn w:val="DefaultParagraphFont"/>
    <w:link w:val="AnnexNoTitle"/>
    <w:locked/>
    <w:rsid w:val="002D2450"/>
    <w:rPr>
      <w:b/>
      <w:sz w:val="28"/>
      <w:lang w:val="fr-FR" w:eastAsia="en-US"/>
    </w:rPr>
  </w:style>
  <w:style w:type="paragraph" w:customStyle="1" w:styleId="Normalaftertitle0">
    <w:name w:val="Normal after title"/>
    <w:basedOn w:val="Normal"/>
    <w:next w:val="Normal"/>
    <w:link w:val="NormalaftertitleChar0"/>
    <w:rsid w:val="002D2450"/>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HeadingbChar">
    <w:name w:val="Heading_b Char"/>
    <w:basedOn w:val="DefaultParagraphFont"/>
    <w:link w:val="Headingb"/>
    <w:qFormat/>
    <w:locked/>
    <w:rsid w:val="002D2450"/>
    <w:rPr>
      <w:b/>
      <w:sz w:val="24"/>
      <w:lang w:val="fr-FR" w:eastAsia="en-US"/>
    </w:rPr>
  </w:style>
  <w:style w:type="character" w:customStyle="1" w:styleId="enumlev1Char">
    <w:name w:val="enumlev1 Char"/>
    <w:basedOn w:val="DefaultParagraphFont"/>
    <w:link w:val="enumlev1"/>
    <w:qFormat/>
    <w:locked/>
    <w:rsid w:val="002D2450"/>
    <w:rPr>
      <w:sz w:val="24"/>
      <w:lang w:val="fr-FR" w:eastAsia="en-US"/>
    </w:rPr>
  </w:style>
  <w:style w:type="paragraph" w:customStyle="1" w:styleId="Reasons">
    <w:name w:val="Reasons"/>
    <w:basedOn w:val="Normal"/>
    <w:qFormat/>
    <w:rsid w:val="002D2450"/>
    <w:pPr>
      <w:tabs>
        <w:tab w:val="clear" w:pos="794"/>
        <w:tab w:val="clear" w:pos="1191"/>
        <w:tab w:val="left" w:pos="1134"/>
      </w:tabs>
      <w:jc w:val="left"/>
    </w:pPr>
    <w:rPr>
      <w:lang w:val="en-GB"/>
    </w:rPr>
  </w:style>
  <w:style w:type="character" w:customStyle="1" w:styleId="CallChar">
    <w:name w:val="Call Char"/>
    <w:basedOn w:val="DefaultParagraphFont"/>
    <w:link w:val="Call"/>
    <w:locked/>
    <w:rsid w:val="00F10F7E"/>
    <w:rPr>
      <w:rFonts w:ascii="STKaiti" w:eastAsia="STKaiti" w:hAnsi="STKaiti"/>
      <w:sz w:val="24"/>
      <w:lang w:val="fr-FR" w:eastAsia="en-US"/>
    </w:rPr>
  </w:style>
  <w:style w:type="character" w:customStyle="1" w:styleId="NormalaftertitleChar0">
    <w:name w:val="Normal after title Char"/>
    <w:basedOn w:val="DefaultParagraphFont"/>
    <w:link w:val="Normalaftertitle0"/>
    <w:locked/>
    <w:rsid w:val="002D2450"/>
    <w:rPr>
      <w:rFonts w:eastAsia="Batang"/>
      <w:sz w:val="24"/>
      <w:lang w:eastAsia="en-US"/>
    </w:rPr>
  </w:style>
  <w:style w:type="character" w:customStyle="1" w:styleId="Rectitle0">
    <w:name w:val="Rec_title Знак"/>
    <w:basedOn w:val="DefaultParagraphFont"/>
    <w:link w:val="Rectitle"/>
    <w:locked/>
    <w:rsid w:val="00CB5EA9"/>
    <w:rPr>
      <w:b/>
      <w:sz w:val="28"/>
      <w:lang w:val="fr-FR" w:eastAsia="en-US"/>
    </w:rPr>
  </w:style>
  <w:style w:type="table" w:customStyle="1" w:styleId="TableGrid1">
    <w:name w:val="Table Grid1"/>
    <w:basedOn w:val="TableNormal"/>
    <w:next w:val="TableGrid"/>
    <w:qFormat/>
    <w:rsid w:val="004D517A"/>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gendChar">
    <w:name w:val="Table_legend Char"/>
    <w:link w:val="Tablelegend"/>
    <w:locked/>
    <w:rsid w:val="004D517A"/>
    <w:rPr>
      <w:sz w:val="22"/>
      <w:lang w:val="fr-FR" w:eastAsia="en-US"/>
    </w:rPr>
  </w:style>
  <w:style w:type="character" w:customStyle="1" w:styleId="Tabletext0">
    <w:name w:val="Table_text (文字)"/>
    <w:rsid w:val="004D517A"/>
    <w:rPr>
      <w:sz w:val="22"/>
      <w:lang w:val="en-GB" w:eastAsia="en-US"/>
    </w:rPr>
  </w:style>
  <w:style w:type="table" w:customStyle="1" w:styleId="TableGrid14">
    <w:name w:val="Table Grid14"/>
    <w:basedOn w:val="TableNormal"/>
    <w:next w:val="TableGrid"/>
    <w:qFormat/>
    <w:rsid w:val="004D517A"/>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4D517A"/>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4D517A"/>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qFormat/>
    <w:locked/>
    <w:rsid w:val="00DF4426"/>
    <w:rPr>
      <w:sz w:val="24"/>
      <w:lang w:val="fr-FR" w:eastAsia="en-US"/>
    </w:rPr>
  </w:style>
  <w:style w:type="character" w:customStyle="1" w:styleId="FiguretitleChar">
    <w:name w:val="Figure_title Char"/>
    <w:basedOn w:val="DefaultParagraphFont"/>
    <w:link w:val="Figuretitle"/>
    <w:qFormat/>
    <w:rsid w:val="00A22F18"/>
    <w:rPr>
      <w:rFonts w:ascii="Times New Roman Bold" w:hAnsi="Times New Roman Bold"/>
      <w:b/>
      <w:sz w:val="18"/>
      <w:lang w:val="fr-FR" w:eastAsia="en-US"/>
    </w:rPr>
  </w:style>
  <w:style w:type="character" w:customStyle="1" w:styleId="FigureNoChar">
    <w:name w:val="Figure_No Char"/>
    <w:basedOn w:val="DefaultParagraphFont"/>
    <w:link w:val="FigureNo"/>
    <w:rsid w:val="00A22F18"/>
    <w:rPr>
      <w:caps/>
      <w:sz w:val="18"/>
      <w:lang w:val="fr-FR" w:eastAsia="en-US"/>
    </w:rPr>
  </w:style>
  <w:style w:type="character" w:customStyle="1" w:styleId="FigureChar">
    <w:name w:val="Figure Char"/>
    <w:aliases w:val="fig Char"/>
    <w:basedOn w:val="DefaultParagraphFont"/>
    <w:link w:val="Figure"/>
    <w:locked/>
    <w:rsid w:val="00A22F18"/>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yperlink" Target="https://www.itu.int/rec/R-REC-P.2108/en" TargetMode="External"/><Relationship Id="rId3" Type="http://schemas.openxmlformats.org/officeDocument/2006/relationships/styles" Target="styles.xml"/><Relationship Id="rId21" Type="http://schemas.openxmlformats.org/officeDocument/2006/relationships/hyperlink" Target="https://www.itu.int/rec/R-REC-P.452-16-201507-S/en" TargetMode="External"/><Relationship Id="rId7" Type="http://schemas.openxmlformats.org/officeDocument/2006/relationships/endnotes" Target="endnotes.xml"/><Relationship Id="rId12" Type="http://schemas.openxmlformats.org/officeDocument/2006/relationships/hyperlink" Target="http://www.itu.int/publ/R-REC/zh" TargetMode="Externa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zh"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itu.int/rec/R-REC-P.452-16-201507-S/en" TargetMode="External"/><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www.itu.int/rec/R-REC-P.2108/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CAE68-52E8-4516-9EAD-B02924AF7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246</TotalTime>
  <Pages>20</Pages>
  <Words>9717</Words>
  <Characters>5335</Characters>
  <Application>Microsoft Office Word</Application>
  <DocSecurity>0</DocSecurity>
  <Lines>44</Lines>
  <Paragraphs>30</Paragraphs>
  <ScaleCrop>false</ScaleCrop>
  <HeadingPairs>
    <vt:vector size="2" baseType="variant">
      <vt:variant>
        <vt:lpstr>Title</vt:lpstr>
      </vt:variant>
      <vt:variant>
        <vt:i4>1</vt:i4>
      </vt:variant>
    </vt:vector>
  </HeadingPairs>
  <TitlesOfParts>
    <vt:vector size="1" baseType="lpstr">
      <vt:lpstr>ITU-R  M.2161-0建议书(12/2023) 协助主管部门减轻工作在24.65-25.25 GHz、27-27.5 GHz、42.5-43.5 GHz和47.2-48.2 GHz频段的卫星固定业务地球站对IMT电台的带内干扰的导则</vt:lpstr>
    </vt:vector>
  </TitlesOfParts>
  <Manager/>
  <Company>ITU</Company>
  <LinksUpToDate>false</LinksUpToDate>
  <CharactersWithSpaces>15022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M.2161-0建议书(12/2023) 协助主管部门减轻工作在24.65-25.25 GHz、27-27.5 GHz、42.5-43.5 GHz和47.2-48.2 GHz频段的卫星固定业务地球站对IMT电台的带内干扰的导则</dc:title>
  <dc:subject>M系列：移动、无线电测定、业余以及相关卫星业务</dc:subject>
  <dc:creator>ITU</dc:creator>
  <cp:keywords>M.2161</cp:keywords>
  <dc:description/>
  <cp:lastModifiedBy>Liu, Sanping</cp:lastModifiedBy>
  <cp:revision>17</cp:revision>
  <cp:lastPrinted>2024-03-11T08:42:00Z</cp:lastPrinted>
  <dcterms:created xsi:type="dcterms:W3CDTF">2024-03-08T10:17:00Z</dcterms:created>
  <dcterms:modified xsi:type="dcterms:W3CDTF">2024-03-11T08:44:00Z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