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EE712" w14:textId="77777777" w:rsidR="00FE79FE" w:rsidRPr="00C21DC7" w:rsidRDefault="00FE79FE" w:rsidP="00C838C8">
      <w:bookmarkStart w:id="0" w:name="_GoBack"/>
      <w:bookmarkEnd w:id="0"/>
    </w:p>
    <w:p w14:paraId="7C0382C4" w14:textId="77777777" w:rsidR="00FE79FE" w:rsidRPr="00C21DC7" w:rsidRDefault="00FE79FE" w:rsidP="00C838C8"/>
    <w:p w14:paraId="2DBC8241" w14:textId="77777777" w:rsidR="00FE79FE" w:rsidRPr="00C21DC7" w:rsidRDefault="00FE79FE" w:rsidP="00C838C8"/>
    <w:p w14:paraId="33DDC491" w14:textId="77777777" w:rsidR="00FE79FE" w:rsidRPr="00C21DC7" w:rsidRDefault="00FE79FE" w:rsidP="00C838C8"/>
    <w:p w14:paraId="5DCAB70E" w14:textId="77777777" w:rsidR="00FE79FE" w:rsidRPr="00C21DC7" w:rsidRDefault="00FE79FE" w:rsidP="00C838C8"/>
    <w:p w14:paraId="44DD7FC2" w14:textId="77777777" w:rsidR="00013002" w:rsidRPr="00C21DC7" w:rsidRDefault="00013002" w:rsidP="00C838C8"/>
    <w:p w14:paraId="007B0FFF" w14:textId="77777777" w:rsidR="00FE79FE" w:rsidRPr="00C21DC7" w:rsidRDefault="00FE79FE" w:rsidP="00C838C8"/>
    <w:p w14:paraId="0C2146F0" w14:textId="77777777" w:rsidR="00397AD0" w:rsidRPr="00C21DC7" w:rsidRDefault="00397AD0" w:rsidP="00C838C8"/>
    <w:p w14:paraId="73AB197C" w14:textId="77777777" w:rsidR="00397AD0" w:rsidRPr="00C21DC7" w:rsidRDefault="00397AD0" w:rsidP="00C838C8"/>
    <w:tbl>
      <w:tblPr>
        <w:tblW w:w="10089" w:type="dxa"/>
        <w:tblLook w:val="01E0" w:firstRow="1" w:lastRow="1" w:firstColumn="1" w:lastColumn="1" w:noHBand="0" w:noVBand="0"/>
      </w:tblPr>
      <w:tblGrid>
        <w:gridCol w:w="10089"/>
      </w:tblGrid>
      <w:tr w:rsidR="00FE79FE" w:rsidRPr="00C21DC7" w14:paraId="68C4CE81" w14:textId="77777777">
        <w:tc>
          <w:tcPr>
            <w:tcW w:w="10089" w:type="dxa"/>
          </w:tcPr>
          <w:p w14:paraId="05FDAD83" w14:textId="77777777" w:rsidR="00276D21" w:rsidRPr="00C21DC7" w:rsidRDefault="00276D21" w:rsidP="00C838C8">
            <w:pPr>
              <w:spacing w:before="380"/>
              <w:jc w:val="right"/>
              <w:rPr>
                <w:rFonts w:ascii="Tahoma" w:hAnsi="Tahoma" w:cs="Tahoma"/>
                <w:b/>
                <w:bCs/>
                <w:iCs/>
                <w:color w:val="243285"/>
                <w:sz w:val="32"/>
                <w:szCs w:val="32"/>
              </w:rPr>
            </w:pPr>
          </w:p>
          <w:p w14:paraId="6FF63568" w14:textId="77777777" w:rsidR="00FE79FE" w:rsidRPr="00C21DC7" w:rsidRDefault="00FE79FE" w:rsidP="00C838C8">
            <w:pPr>
              <w:spacing w:before="380"/>
              <w:jc w:val="right"/>
              <w:rPr>
                <w:rFonts w:ascii="Tahoma" w:hAnsi="Tahoma" w:cs="Tahoma"/>
                <w:b/>
                <w:bCs/>
                <w:iCs/>
                <w:color w:val="243285"/>
                <w:sz w:val="36"/>
                <w:szCs w:val="36"/>
              </w:rPr>
            </w:pPr>
            <w:r w:rsidRPr="00C21DC7">
              <w:rPr>
                <w:rFonts w:ascii="Tahoma" w:hAnsi="Tahoma" w:cs="Tahoma"/>
                <w:b/>
                <w:bCs/>
                <w:iCs/>
                <w:color w:val="243285"/>
                <w:sz w:val="36"/>
                <w:szCs w:val="36"/>
              </w:rPr>
              <w:t>Recomm</w:t>
            </w:r>
            <w:r w:rsidR="00D31EB8" w:rsidRPr="00C21DC7">
              <w:rPr>
                <w:rFonts w:ascii="Tahoma" w:hAnsi="Tahoma" w:cs="Tahoma"/>
                <w:b/>
                <w:bCs/>
                <w:iCs/>
                <w:color w:val="243285"/>
                <w:sz w:val="36"/>
                <w:szCs w:val="36"/>
              </w:rPr>
              <w:t>a</w:t>
            </w:r>
            <w:r w:rsidRPr="00C21DC7">
              <w:rPr>
                <w:rFonts w:ascii="Tahoma" w:hAnsi="Tahoma" w:cs="Tahoma"/>
                <w:b/>
                <w:bCs/>
                <w:iCs/>
                <w:color w:val="243285"/>
                <w:sz w:val="36"/>
                <w:szCs w:val="36"/>
              </w:rPr>
              <w:t xml:space="preserve">ndation  </w:t>
            </w:r>
            <w:r w:rsidR="00D31EB8" w:rsidRPr="00C21DC7">
              <w:rPr>
                <w:rFonts w:ascii="Tahoma" w:hAnsi="Tahoma" w:cs="Tahoma"/>
                <w:b/>
                <w:bCs/>
                <w:iCs/>
                <w:color w:val="243285"/>
                <w:sz w:val="36"/>
                <w:szCs w:val="36"/>
              </w:rPr>
              <w:t>UIT</w:t>
            </w:r>
            <w:r w:rsidRPr="00C21DC7">
              <w:rPr>
                <w:rFonts w:ascii="Tahoma" w:hAnsi="Tahoma" w:cs="Tahoma"/>
                <w:b/>
                <w:bCs/>
                <w:iCs/>
                <w:color w:val="243285"/>
                <w:sz w:val="36"/>
                <w:szCs w:val="36"/>
              </w:rPr>
              <w:t>-R  M</w:t>
            </w:r>
            <w:r w:rsidR="00343471" w:rsidRPr="00C21DC7">
              <w:rPr>
                <w:rFonts w:ascii="Tahoma" w:hAnsi="Tahoma" w:cs="Tahoma"/>
                <w:b/>
                <w:bCs/>
                <w:iCs/>
                <w:color w:val="243285"/>
                <w:sz w:val="36"/>
                <w:szCs w:val="36"/>
              </w:rPr>
              <w:t>.2116-0</w:t>
            </w:r>
          </w:p>
          <w:p w14:paraId="536BC72C" w14:textId="77777777" w:rsidR="00FE79FE" w:rsidRPr="00C21DC7" w:rsidRDefault="00FE79FE" w:rsidP="00C838C8">
            <w:pPr>
              <w:spacing w:before="80"/>
              <w:jc w:val="right"/>
              <w:rPr>
                <w:rFonts w:ascii="Tahoma" w:hAnsi="Tahoma" w:cs="Tahoma"/>
                <w:b/>
                <w:bCs/>
                <w:iCs/>
                <w:color w:val="243285"/>
                <w:szCs w:val="24"/>
              </w:rPr>
            </w:pPr>
            <w:r w:rsidRPr="00C21DC7">
              <w:rPr>
                <w:rFonts w:ascii="Tahoma" w:hAnsi="Tahoma" w:cs="Tahoma"/>
                <w:b/>
                <w:bCs/>
                <w:iCs/>
                <w:color w:val="243285"/>
                <w:szCs w:val="24"/>
              </w:rPr>
              <w:t>(</w:t>
            </w:r>
            <w:r w:rsidR="00343471" w:rsidRPr="00C21DC7">
              <w:rPr>
                <w:rFonts w:ascii="Tahoma" w:hAnsi="Tahoma" w:cs="Tahoma"/>
                <w:b/>
                <w:bCs/>
                <w:iCs/>
                <w:color w:val="243285"/>
                <w:szCs w:val="24"/>
              </w:rPr>
              <w:t>01/2018</w:t>
            </w:r>
            <w:r w:rsidRPr="00C21DC7">
              <w:rPr>
                <w:rFonts w:ascii="Tahoma" w:hAnsi="Tahoma" w:cs="Tahoma"/>
                <w:b/>
                <w:bCs/>
                <w:iCs/>
                <w:color w:val="243285"/>
                <w:szCs w:val="24"/>
              </w:rPr>
              <w:t>)</w:t>
            </w:r>
          </w:p>
        </w:tc>
      </w:tr>
      <w:tr w:rsidR="00FE79FE" w:rsidRPr="00C21DC7" w14:paraId="3911E70B" w14:textId="77777777" w:rsidTr="00397AD0">
        <w:trPr>
          <w:trHeight w:val="4629"/>
        </w:trPr>
        <w:tc>
          <w:tcPr>
            <w:tcW w:w="10089" w:type="dxa"/>
          </w:tcPr>
          <w:p w14:paraId="61331DCD" w14:textId="77777777" w:rsidR="00A443C2" w:rsidRPr="00C21DC7" w:rsidRDefault="00A443C2" w:rsidP="00C838C8">
            <w:pPr>
              <w:spacing w:before="80"/>
              <w:jc w:val="right"/>
              <w:rPr>
                <w:rFonts w:ascii="Tahoma" w:hAnsi="Tahoma" w:cs="Tahoma"/>
                <w:b/>
                <w:bCs/>
                <w:iCs/>
                <w:color w:val="243285"/>
                <w:sz w:val="44"/>
                <w:szCs w:val="44"/>
              </w:rPr>
            </w:pPr>
          </w:p>
          <w:p w14:paraId="010B33BE" w14:textId="75E464DC" w:rsidR="00E02402" w:rsidRPr="00C21DC7" w:rsidRDefault="00D233DC" w:rsidP="00C838C8">
            <w:pPr>
              <w:spacing w:before="80"/>
              <w:jc w:val="right"/>
              <w:rPr>
                <w:rFonts w:ascii="Tahoma" w:hAnsi="Tahoma" w:cs="Tahoma"/>
                <w:b/>
                <w:bCs/>
                <w:iCs/>
                <w:color w:val="243285"/>
                <w:sz w:val="44"/>
                <w:szCs w:val="44"/>
              </w:rPr>
            </w:pPr>
            <w:r w:rsidRPr="00C21DC7">
              <w:rPr>
                <w:rFonts w:ascii="Tahoma" w:hAnsi="Tahoma" w:cs="Tahoma"/>
                <w:b/>
                <w:bCs/>
                <w:iCs/>
                <w:color w:val="243285"/>
                <w:sz w:val="44"/>
                <w:szCs w:val="44"/>
              </w:rPr>
              <w:t>Caractéristiques techniques et critères de protection applicables aux systèmes du service mobile aéronautique</w:t>
            </w:r>
            <w:r w:rsidR="00732F64">
              <w:rPr>
                <w:rFonts w:ascii="Tahoma" w:hAnsi="Tahoma" w:cs="Tahoma"/>
                <w:b/>
                <w:bCs/>
                <w:iCs/>
                <w:color w:val="243285"/>
                <w:sz w:val="44"/>
                <w:szCs w:val="44"/>
              </w:rPr>
              <w:t xml:space="preserve"> fonctionnant</w:t>
            </w:r>
            <w:r w:rsidRPr="00C21DC7">
              <w:rPr>
                <w:rFonts w:ascii="Tahoma" w:hAnsi="Tahoma" w:cs="Tahoma"/>
                <w:b/>
                <w:bCs/>
                <w:iCs/>
                <w:color w:val="243285"/>
                <w:sz w:val="44"/>
                <w:szCs w:val="44"/>
              </w:rPr>
              <w:t xml:space="preserve"> dans la gamme de fréquences </w:t>
            </w:r>
            <w:r w:rsidR="003477BF" w:rsidRPr="00C21DC7">
              <w:rPr>
                <w:rFonts w:ascii="Tahoma" w:hAnsi="Tahoma" w:cs="Tahoma"/>
                <w:b/>
                <w:bCs/>
                <w:iCs/>
                <w:color w:val="243285"/>
                <w:sz w:val="44"/>
                <w:szCs w:val="44"/>
              </w:rPr>
              <w:t>4 </w:t>
            </w:r>
            <w:r w:rsidR="00732F64">
              <w:rPr>
                <w:rFonts w:ascii="Tahoma" w:hAnsi="Tahoma" w:cs="Tahoma"/>
                <w:b/>
                <w:bCs/>
                <w:iCs/>
                <w:color w:val="243285"/>
                <w:sz w:val="44"/>
                <w:szCs w:val="44"/>
              </w:rPr>
              <w:t>400</w:t>
            </w:r>
            <w:r w:rsidR="00732F64">
              <w:rPr>
                <w:rFonts w:ascii="Meiryo UI" w:eastAsia="Meiryo UI" w:hAnsi="Meiryo UI" w:cs="Meiryo UI"/>
                <w:b/>
                <w:bCs/>
                <w:iCs/>
                <w:color w:val="243285"/>
                <w:sz w:val="44"/>
                <w:szCs w:val="44"/>
              </w:rPr>
              <w:t>‑</w:t>
            </w:r>
            <w:r w:rsidR="00732F64">
              <w:rPr>
                <w:rFonts w:ascii="Tahoma" w:hAnsi="Tahoma" w:cs="Tahoma"/>
                <w:b/>
                <w:bCs/>
                <w:iCs/>
                <w:color w:val="243285"/>
                <w:sz w:val="44"/>
                <w:szCs w:val="44"/>
              </w:rPr>
              <w:t>4 990 </w:t>
            </w:r>
            <w:r w:rsidR="003477BF" w:rsidRPr="00C21DC7">
              <w:rPr>
                <w:rFonts w:ascii="Tahoma" w:hAnsi="Tahoma" w:cs="Tahoma"/>
                <w:b/>
                <w:bCs/>
                <w:iCs/>
                <w:color w:val="243285"/>
                <w:sz w:val="44"/>
                <w:szCs w:val="44"/>
              </w:rPr>
              <w:t>MHz</w:t>
            </w:r>
          </w:p>
          <w:p w14:paraId="2F45CF12" w14:textId="77777777" w:rsidR="00A163D3" w:rsidRDefault="00A163D3" w:rsidP="00C838C8">
            <w:pPr>
              <w:spacing w:before="80"/>
              <w:jc w:val="right"/>
              <w:rPr>
                <w:rFonts w:ascii="Tahoma" w:hAnsi="Tahoma" w:cs="Tahoma"/>
                <w:b/>
                <w:bCs/>
                <w:iCs/>
                <w:color w:val="243285"/>
                <w:sz w:val="44"/>
                <w:szCs w:val="44"/>
              </w:rPr>
            </w:pPr>
          </w:p>
          <w:p w14:paraId="2425C440" w14:textId="77777777" w:rsidR="00732F64" w:rsidRDefault="00732F64" w:rsidP="00C838C8">
            <w:pPr>
              <w:spacing w:before="80"/>
              <w:jc w:val="right"/>
              <w:rPr>
                <w:rFonts w:ascii="Tahoma" w:hAnsi="Tahoma" w:cs="Tahoma"/>
                <w:b/>
                <w:bCs/>
                <w:iCs/>
                <w:color w:val="243285"/>
                <w:sz w:val="44"/>
                <w:szCs w:val="44"/>
              </w:rPr>
            </w:pPr>
          </w:p>
          <w:p w14:paraId="25CCB393" w14:textId="77777777" w:rsidR="00732F64" w:rsidRPr="00C21DC7" w:rsidRDefault="00732F64" w:rsidP="00C838C8">
            <w:pPr>
              <w:spacing w:before="80"/>
              <w:jc w:val="right"/>
              <w:rPr>
                <w:rFonts w:ascii="Tahoma" w:hAnsi="Tahoma" w:cs="Tahoma"/>
                <w:b/>
                <w:bCs/>
                <w:iCs/>
                <w:color w:val="243285"/>
                <w:sz w:val="44"/>
                <w:szCs w:val="44"/>
              </w:rPr>
            </w:pPr>
          </w:p>
        </w:tc>
      </w:tr>
      <w:tr w:rsidR="00FE79FE" w:rsidRPr="00C21DC7" w14:paraId="7E763052" w14:textId="77777777">
        <w:tc>
          <w:tcPr>
            <w:tcW w:w="10089" w:type="dxa"/>
          </w:tcPr>
          <w:p w14:paraId="7C3547A9" w14:textId="77777777" w:rsidR="00013002" w:rsidRPr="00C21DC7" w:rsidRDefault="00FE79FE" w:rsidP="00C838C8">
            <w:pPr>
              <w:spacing w:before="80" w:after="180"/>
              <w:jc w:val="right"/>
              <w:rPr>
                <w:rFonts w:ascii="Tahoma" w:hAnsi="Tahoma" w:cs="Tahoma"/>
                <w:b/>
                <w:bCs/>
                <w:iCs/>
                <w:color w:val="243285"/>
                <w:sz w:val="36"/>
                <w:szCs w:val="36"/>
              </w:rPr>
            </w:pPr>
            <w:r w:rsidRPr="00C21DC7">
              <w:rPr>
                <w:rFonts w:ascii="Tahoma" w:hAnsi="Tahoma" w:cs="Tahoma"/>
                <w:b/>
                <w:bCs/>
                <w:iCs/>
                <w:color w:val="243285"/>
                <w:sz w:val="36"/>
                <w:szCs w:val="36"/>
              </w:rPr>
              <w:t>S</w:t>
            </w:r>
            <w:r w:rsidR="00D31EB8" w:rsidRPr="00C21DC7">
              <w:rPr>
                <w:rFonts w:ascii="Tahoma" w:hAnsi="Tahoma" w:cs="Tahoma"/>
                <w:b/>
                <w:bCs/>
                <w:iCs/>
                <w:color w:val="243285"/>
                <w:sz w:val="36"/>
                <w:szCs w:val="36"/>
              </w:rPr>
              <w:t>é</w:t>
            </w:r>
            <w:r w:rsidRPr="00C21DC7">
              <w:rPr>
                <w:rFonts w:ascii="Tahoma" w:hAnsi="Tahoma" w:cs="Tahoma"/>
                <w:b/>
                <w:bCs/>
                <w:iCs/>
                <w:color w:val="243285"/>
                <w:sz w:val="36"/>
                <w:szCs w:val="36"/>
              </w:rPr>
              <w:t>rie</w:t>
            </w:r>
            <w:r w:rsidR="00D31EB8" w:rsidRPr="00C21DC7">
              <w:rPr>
                <w:rFonts w:ascii="Tahoma" w:hAnsi="Tahoma" w:cs="Tahoma"/>
                <w:b/>
                <w:bCs/>
                <w:iCs/>
                <w:color w:val="243285"/>
                <w:sz w:val="36"/>
                <w:szCs w:val="36"/>
              </w:rPr>
              <w:t xml:space="preserve"> </w:t>
            </w:r>
            <w:r w:rsidR="00E02402" w:rsidRPr="00C21DC7">
              <w:rPr>
                <w:rFonts w:ascii="Tahoma" w:hAnsi="Tahoma" w:cs="Tahoma"/>
                <w:b/>
                <w:bCs/>
                <w:iCs/>
                <w:color w:val="243285"/>
                <w:sz w:val="36"/>
                <w:szCs w:val="36"/>
              </w:rPr>
              <w:t>M</w:t>
            </w:r>
          </w:p>
          <w:p w14:paraId="230B2AD0" w14:textId="4B6D744E" w:rsidR="00FE79FE" w:rsidRPr="00C21DC7" w:rsidRDefault="004A4D65" w:rsidP="00C838C8">
            <w:pPr>
              <w:spacing w:before="80"/>
              <w:jc w:val="right"/>
              <w:rPr>
                <w:rFonts w:ascii="Tahoma" w:hAnsi="Tahoma" w:cs="Tahoma"/>
                <w:b/>
                <w:bCs/>
                <w:iCs/>
                <w:color w:val="243285"/>
                <w:sz w:val="36"/>
                <w:szCs w:val="36"/>
              </w:rPr>
            </w:pPr>
            <w:r w:rsidRPr="00C21DC7">
              <w:rPr>
                <w:rFonts w:ascii="Tahoma" w:hAnsi="Tahoma" w:cs="Tahoma"/>
                <w:b/>
                <w:bCs/>
                <w:iCs/>
                <w:color w:val="243285"/>
                <w:sz w:val="36"/>
                <w:szCs w:val="36"/>
              </w:rPr>
              <w:t>Services mobile, de radiorepérage et d</w:t>
            </w:r>
            <w:r w:rsidR="00C838C8">
              <w:rPr>
                <w:rFonts w:ascii="Tahoma" w:hAnsi="Tahoma" w:cs="Tahoma"/>
                <w:b/>
                <w:bCs/>
                <w:iCs/>
                <w:color w:val="243285"/>
                <w:sz w:val="36"/>
                <w:szCs w:val="36"/>
              </w:rPr>
              <w:t>'</w:t>
            </w:r>
            <w:r w:rsidRPr="00C21DC7">
              <w:rPr>
                <w:rFonts w:ascii="Tahoma" w:hAnsi="Tahoma" w:cs="Tahoma"/>
                <w:b/>
                <w:bCs/>
                <w:iCs/>
                <w:color w:val="243285"/>
                <w:sz w:val="36"/>
                <w:szCs w:val="36"/>
              </w:rPr>
              <w:t>amateur</w:t>
            </w:r>
            <w:r w:rsidRPr="00C21DC7">
              <w:rPr>
                <w:rFonts w:ascii="Tahoma" w:hAnsi="Tahoma" w:cs="Tahoma"/>
                <w:b/>
                <w:bCs/>
                <w:iCs/>
                <w:color w:val="243285"/>
                <w:sz w:val="36"/>
                <w:szCs w:val="36"/>
              </w:rPr>
              <w:br/>
              <w:t>y compris les services par satellite associés</w:t>
            </w:r>
          </w:p>
        </w:tc>
      </w:tr>
    </w:tbl>
    <w:p w14:paraId="1728B3ED" w14:textId="77777777" w:rsidR="00A71FE5" w:rsidRPr="00C21DC7" w:rsidRDefault="00A71FE5" w:rsidP="00C838C8">
      <w:pPr>
        <w:spacing w:before="80"/>
        <w:rPr>
          <w:i/>
          <w:sz w:val="22"/>
        </w:rPr>
      </w:pPr>
    </w:p>
    <w:p w14:paraId="0F8B4193" w14:textId="77777777" w:rsidR="00FE79FE" w:rsidRPr="00C21DC7" w:rsidRDefault="00FE79FE" w:rsidP="00C838C8">
      <w:pPr>
        <w:spacing w:before="80"/>
        <w:rPr>
          <w:i/>
          <w:sz w:val="22"/>
        </w:rPr>
      </w:pPr>
    </w:p>
    <w:p w14:paraId="6C5F59E6" w14:textId="77777777" w:rsidR="00FE79FE" w:rsidRPr="00C21DC7" w:rsidRDefault="00FE79FE" w:rsidP="00C838C8">
      <w:pPr>
        <w:spacing w:before="80"/>
        <w:rPr>
          <w:i/>
          <w:sz w:val="22"/>
        </w:rPr>
      </w:pPr>
    </w:p>
    <w:p w14:paraId="2108C0EC" w14:textId="77777777" w:rsidR="00FE79FE" w:rsidRPr="00C21DC7" w:rsidRDefault="00FE79FE" w:rsidP="00C838C8">
      <w:pPr>
        <w:spacing w:before="80"/>
        <w:rPr>
          <w:i/>
          <w:sz w:val="22"/>
        </w:rPr>
      </w:pPr>
    </w:p>
    <w:p w14:paraId="67DDD4A8" w14:textId="77777777" w:rsidR="00CD659B" w:rsidRPr="00C21DC7" w:rsidRDefault="00CD659B" w:rsidP="00C838C8">
      <w:pPr>
        <w:pStyle w:val="Equation"/>
        <w:tabs>
          <w:tab w:val="clear" w:pos="4820"/>
          <w:tab w:val="clear" w:pos="9639"/>
          <w:tab w:val="left" w:pos="1191"/>
          <w:tab w:val="left" w:pos="1588"/>
          <w:tab w:val="left" w:pos="1985"/>
        </w:tabs>
        <w:rPr>
          <w:rFonts w:ascii="Palatino Linotype" w:hAnsi="Palatino Linotype"/>
        </w:rPr>
        <w:sectPr w:rsidR="00CD659B" w:rsidRPr="00C21DC7" w:rsidSect="00757A5E">
          <w:headerReference w:type="even" r:id="rId8"/>
          <w:headerReference w:type="default" r:id="rId9"/>
          <w:headerReference w:type="first" r:id="rId10"/>
          <w:pgSz w:w="11907" w:h="16840" w:code="9"/>
          <w:pgMar w:top="1089" w:right="1089" w:bottom="284" w:left="1089" w:header="567" w:footer="284" w:gutter="0"/>
          <w:pgNumType w:start="1"/>
          <w:cols w:space="720"/>
        </w:sectPr>
      </w:pPr>
    </w:p>
    <w:p w14:paraId="44341057" w14:textId="77777777" w:rsidR="00F54FBD" w:rsidRPr="00C21DC7" w:rsidRDefault="00F54FBD" w:rsidP="00C838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C21DC7">
        <w:rPr>
          <w:bCs/>
          <w:sz w:val="24"/>
          <w:szCs w:val="24"/>
        </w:rPr>
        <w:lastRenderedPageBreak/>
        <w:t>Avant-propos</w:t>
      </w:r>
    </w:p>
    <w:p w14:paraId="1C63B53F" w14:textId="2438EAD9" w:rsidR="00F54FBD" w:rsidRPr="00C21DC7" w:rsidRDefault="00F54FBD" w:rsidP="00C838C8">
      <w:pPr>
        <w:spacing w:before="240"/>
        <w:rPr>
          <w:sz w:val="20"/>
        </w:rPr>
      </w:pPr>
      <w:r w:rsidRPr="00C21DC7">
        <w:rPr>
          <w:sz w:val="20"/>
        </w:rPr>
        <w:t xml:space="preserve">Le </w:t>
      </w:r>
      <w:r w:rsidR="00614CC6" w:rsidRPr="00C21DC7">
        <w:rPr>
          <w:sz w:val="20"/>
        </w:rPr>
        <w:t>rôle</w:t>
      </w:r>
      <w:r w:rsidRPr="00C21DC7">
        <w:rPr>
          <w:sz w:val="20"/>
        </w:rPr>
        <w:t xml:space="preserve"> du Secteur des radiocommunications est d</w:t>
      </w:r>
      <w:r w:rsidR="00C838C8">
        <w:rPr>
          <w:sz w:val="20"/>
        </w:rPr>
        <w:t>'</w:t>
      </w:r>
      <w:r w:rsidRPr="00C21DC7">
        <w:rPr>
          <w:sz w:val="20"/>
        </w:rPr>
        <w:t>assurer l</w:t>
      </w:r>
      <w:r w:rsidR="00C838C8">
        <w:rPr>
          <w:sz w:val="20"/>
        </w:rPr>
        <w:t>'</w:t>
      </w:r>
      <w:r w:rsidRPr="00C21DC7">
        <w:rPr>
          <w:sz w:val="20"/>
        </w:rPr>
        <w:t xml:space="preserve">utilisation rationnelle, équitable, efficace et économique du spectre radioélectrique par tous les services de radiocommunication, y compris les services par satellite, et de </w:t>
      </w:r>
      <w:r w:rsidR="00614CC6" w:rsidRPr="00C21DC7">
        <w:rPr>
          <w:sz w:val="20"/>
        </w:rPr>
        <w:t>procéder</w:t>
      </w:r>
      <w:r w:rsidRPr="00C21DC7">
        <w:rPr>
          <w:sz w:val="20"/>
        </w:rPr>
        <w:t xml:space="preserve"> à des études pour toutes les gammes de </w:t>
      </w:r>
      <w:r w:rsidR="00614CC6" w:rsidRPr="00C21DC7">
        <w:rPr>
          <w:sz w:val="20"/>
        </w:rPr>
        <w:t>fréquences</w:t>
      </w:r>
      <w:r w:rsidRPr="00C21DC7">
        <w:rPr>
          <w:sz w:val="20"/>
        </w:rPr>
        <w:t>, à partir desquelles les Recommandations seront élaborées et adoptées.</w:t>
      </w:r>
    </w:p>
    <w:p w14:paraId="382CEAFC" w14:textId="41C27B43" w:rsidR="00F54FBD" w:rsidRPr="00C21DC7" w:rsidRDefault="00F54FBD" w:rsidP="00C838C8">
      <w:pPr>
        <w:rPr>
          <w:sz w:val="20"/>
        </w:rPr>
      </w:pPr>
      <w:r w:rsidRPr="00C21DC7">
        <w:rPr>
          <w:sz w:val="20"/>
        </w:rPr>
        <w:t xml:space="preserve">Les </w:t>
      </w:r>
      <w:r w:rsidR="00614CC6" w:rsidRPr="00C21DC7">
        <w:rPr>
          <w:sz w:val="20"/>
        </w:rPr>
        <w:t>fo</w:t>
      </w:r>
      <w:r w:rsidRPr="00C21DC7">
        <w:rPr>
          <w:sz w:val="20"/>
        </w:rPr>
        <w:t xml:space="preserve">nctions </w:t>
      </w:r>
      <w:r w:rsidR="00614CC6" w:rsidRPr="00C21DC7">
        <w:rPr>
          <w:sz w:val="20"/>
        </w:rPr>
        <w:t>réglementaires</w:t>
      </w:r>
      <w:r w:rsidRPr="00C21DC7">
        <w:rPr>
          <w:sz w:val="20"/>
        </w:rPr>
        <w:t xml:space="preserve"> et politiques du Secteur des radiocommunications sont remplies par les Conférences mondiales et </w:t>
      </w:r>
      <w:r w:rsidR="00614CC6" w:rsidRPr="00C21DC7">
        <w:rPr>
          <w:sz w:val="20"/>
        </w:rPr>
        <w:t>régionales</w:t>
      </w:r>
      <w:r w:rsidRPr="00C21DC7">
        <w:rPr>
          <w:sz w:val="20"/>
        </w:rPr>
        <w:t xml:space="preserve"> des radiocommunications et par les Assemblées des radiocommunications assistées par les Commissions d</w:t>
      </w:r>
      <w:r w:rsidR="00C838C8">
        <w:rPr>
          <w:sz w:val="20"/>
        </w:rPr>
        <w:t>'</w:t>
      </w:r>
      <w:r w:rsidRPr="00C21DC7">
        <w:rPr>
          <w:sz w:val="20"/>
        </w:rPr>
        <w:t>études.</w:t>
      </w:r>
    </w:p>
    <w:p w14:paraId="2E3F88C2" w14:textId="77777777" w:rsidR="00F54FBD" w:rsidRPr="00C21DC7" w:rsidRDefault="00E44CBB" w:rsidP="00C838C8">
      <w:pPr>
        <w:pStyle w:val="Heading1"/>
        <w:spacing w:before="360"/>
        <w:jc w:val="center"/>
        <w:rPr>
          <w:szCs w:val="24"/>
        </w:rPr>
      </w:pPr>
      <w:r w:rsidRPr="00C21DC7">
        <w:rPr>
          <w:szCs w:val="24"/>
        </w:rPr>
        <w:t>Politique en matière de droits de propriété intellectuelle</w:t>
      </w:r>
      <w:r w:rsidR="00F54FBD" w:rsidRPr="00C21DC7">
        <w:rPr>
          <w:szCs w:val="24"/>
        </w:rPr>
        <w:t xml:space="preserve"> (IPR)</w:t>
      </w:r>
    </w:p>
    <w:p w14:paraId="566E51B1" w14:textId="376E3AB2" w:rsidR="00E44CBB" w:rsidRPr="00C21DC7" w:rsidRDefault="00E44CBB" w:rsidP="00C838C8">
      <w:pPr>
        <w:spacing w:before="240"/>
        <w:rPr>
          <w:sz w:val="20"/>
        </w:rPr>
      </w:pPr>
      <w:r w:rsidRPr="00C21DC7">
        <w:rPr>
          <w:sz w:val="20"/>
        </w:rPr>
        <w:t>La politique de l</w:t>
      </w:r>
      <w:r w:rsidR="00C838C8">
        <w:rPr>
          <w:sz w:val="20"/>
        </w:rPr>
        <w:t>'</w:t>
      </w:r>
      <w:r w:rsidRPr="00C21DC7">
        <w:rPr>
          <w:sz w:val="20"/>
        </w:rPr>
        <w:t>UIT</w:t>
      </w:r>
      <w:r w:rsidRPr="00C21DC7">
        <w:rPr>
          <w:sz w:val="20"/>
        </w:rPr>
        <w:noBreakHyphen/>
        <w:t>R en matière de droits de propriété intellectuelle est décrite dans la «Politique commune de l</w:t>
      </w:r>
      <w:r w:rsidR="00C838C8">
        <w:rPr>
          <w:sz w:val="20"/>
        </w:rPr>
        <w:t>'</w:t>
      </w:r>
      <w:r w:rsidRPr="00C21DC7">
        <w:rPr>
          <w:sz w:val="20"/>
        </w:rPr>
        <w:t>UIT</w:t>
      </w:r>
      <w:r w:rsidRPr="00C21DC7">
        <w:rPr>
          <w:sz w:val="20"/>
        </w:rPr>
        <w:noBreakHyphen/>
        <w:t>T, l</w:t>
      </w:r>
      <w:r w:rsidR="00C838C8">
        <w:rPr>
          <w:sz w:val="20"/>
        </w:rPr>
        <w:t>'</w:t>
      </w:r>
      <w:r w:rsidRPr="00C21DC7">
        <w:rPr>
          <w:sz w:val="20"/>
        </w:rPr>
        <w:t>UIT</w:t>
      </w:r>
      <w:r w:rsidRPr="00C21DC7">
        <w:rPr>
          <w:sz w:val="20"/>
        </w:rPr>
        <w:noBreakHyphen/>
        <w:t>R, l</w:t>
      </w:r>
      <w:r w:rsidR="00C838C8">
        <w:rPr>
          <w:sz w:val="20"/>
        </w:rPr>
        <w:t>'</w:t>
      </w:r>
      <w:r w:rsidRPr="00C21DC7">
        <w:rPr>
          <w:sz w:val="20"/>
        </w:rPr>
        <w:t>ISO et la CEI en matière de brevets», dont il est question dans l</w:t>
      </w:r>
      <w:r w:rsidR="00C838C8">
        <w:rPr>
          <w:sz w:val="20"/>
        </w:rPr>
        <w:t>'</w:t>
      </w:r>
      <w:r w:rsidRPr="00C21DC7">
        <w:rPr>
          <w:sz w:val="20"/>
        </w:rPr>
        <w:t>Annexe 1 de la Résolution UIT-R 1. Les formulaires que les titulaires de brevets doivent utiliser pour soumettre les déclarations de brevet et d</w:t>
      </w:r>
      <w:r w:rsidR="00C838C8">
        <w:rPr>
          <w:sz w:val="20"/>
        </w:rPr>
        <w:t>'</w:t>
      </w:r>
      <w:r w:rsidRPr="00C21DC7">
        <w:rPr>
          <w:sz w:val="20"/>
        </w:rPr>
        <w:t>octroi de licence sont accessibles à l</w:t>
      </w:r>
      <w:r w:rsidR="00C838C8">
        <w:rPr>
          <w:sz w:val="20"/>
        </w:rPr>
        <w:t>'</w:t>
      </w:r>
      <w:r w:rsidRPr="00C21DC7">
        <w:rPr>
          <w:sz w:val="20"/>
        </w:rPr>
        <w:t xml:space="preserve">adresse </w:t>
      </w:r>
      <w:hyperlink r:id="rId11" w:history="1">
        <w:r w:rsidRPr="00C21DC7">
          <w:rPr>
            <w:rStyle w:val="Hyperlink"/>
            <w:sz w:val="20"/>
          </w:rPr>
          <w:t>http://www.itu.int/ITU-R/go/patents/fr</w:t>
        </w:r>
      </w:hyperlink>
      <w:r w:rsidRPr="00C21DC7">
        <w:rPr>
          <w:sz w:val="20"/>
        </w:rPr>
        <w:t>, où l</w:t>
      </w:r>
      <w:r w:rsidR="00C838C8">
        <w:rPr>
          <w:sz w:val="20"/>
        </w:rPr>
        <w:t>'</w:t>
      </w:r>
      <w:r w:rsidRPr="00C21DC7">
        <w:rPr>
          <w:sz w:val="20"/>
        </w:rPr>
        <w:t>on trouvera également les Lignes directrices pour la mise en oeuvre de la politique commune en matière de brevets de l</w:t>
      </w:r>
      <w:r w:rsidR="00C838C8">
        <w:rPr>
          <w:sz w:val="20"/>
        </w:rPr>
        <w:t>'</w:t>
      </w:r>
      <w:r w:rsidRPr="00C21DC7">
        <w:rPr>
          <w:sz w:val="20"/>
        </w:rPr>
        <w:t>UIT</w:t>
      </w:r>
      <w:r w:rsidRPr="00C21DC7">
        <w:rPr>
          <w:sz w:val="20"/>
        </w:rPr>
        <w:noBreakHyphen/>
        <w:t>T, l</w:t>
      </w:r>
      <w:r w:rsidR="00C838C8">
        <w:rPr>
          <w:sz w:val="20"/>
        </w:rPr>
        <w:t>'</w:t>
      </w:r>
      <w:r w:rsidRPr="00C21DC7">
        <w:rPr>
          <w:sz w:val="20"/>
        </w:rPr>
        <w:t>UIT</w:t>
      </w:r>
      <w:r w:rsidRPr="00C21DC7">
        <w:rPr>
          <w:sz w:val="20"/>
        </w:rPr>
        <w:noBreakHyphen/>
        <w:t>R, l</w:t>
      </w:r>
      <w:r w:rsidR="00C838C8">
        <w:rPr>
          <w:sz w:val="20"/>
        </w:rPr>
        <w:t>'</w:t>
      </w:r>
      <w:r w:rsidRPr="00C21DC7">
        <w:rPr>
          <w:sz w:val="20"/>
        </w:rPr>
        <w:t>ISO et la CEI</w:t>
      </w:r>
      <w:r w:rsidRPr="00C21DC7" w:rsidDel="0061025C">
        <w:rPr>
          <w:sz w:val="20"/>
        </w:rPr>
        <w:t xml:space="preserve"> </w:t>
      </w:r>
      <w:r w:rsidRPr="00C21DC7">
        <w:rPr>
          <w:sz w:val="20"/>
        </w:rPr>
        <w:t>et la base de données en matière de brevets de l</w:t>
      </w:r>
      <w:r w:rsidR="00C838C8">
        <w:rPr>
          <w:sz w:val="20"/>
        </w:rPr>
        <w:t>'</w:t>
      </w:r>
      <w:r w:rsidRPr="00C21DC7">
        <w:rPr>
          <w:sz w:val="20"/>
        </w:rPr>
        <w:t>UIT-R.</w:t>
      </w:r>
    </w:p>
    <w:p w14:paraId="6140DD9F" w14:textId="77777777" w:rsidR="00F54FBD" w:rsidRPr="00C21DC7" w:rsidRDefault="00F54FBD" w:rsidP="00C838C8">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C21DC7" w14:paraId="76F649E9" w14:textId="77777777">
        <w:tc>
          <w:tcPr>
            <w:tcW w:w="9360" w:type="dxa"/>
            <w:gridSpan w:val="2"/>
          </w:tcPr>
          <w:p w14:paraId="1083134D" w14:textId="77777777" w:rsidR="00F54FBD" w:rsidRPr="00C21DC7" w:rsidRDefault="009454F8" w:rsidP="00C838C8">
            <w:pPr>
              <w:pStyle w:val="Chaptitle"/>
              <w:keepLines w:val="0"/>
              <w:tabs>
                <w:tab w:val="clear" w:pos="794"/>
                <w:tab w:val="clear" w:pos="1191"/>
                <w:tab w:val="clear" w:pos="1588"/>
                <w:tab w:val="clear" w:pos="1985"/>
              </w:tabs>
              <w:overflowPunct/>
              <w:spacing w:before="140"/>
              <w:textAlignment w:val="auto"/>
              <w:rPr>
                <w:sz w:val="22"/>
                <w:szCs w:val="22"/>
              </w:rPr>
            </w:pPr>
            <w:r w:rsidRPr="00C21DC7">
              <w:rPr>
                <w:sz w:val="22"/>
                <w:szCs w:val="22"/>
              </w:rPr>
              <w:t xml:space="preserve">Séries des Recommandations UIT-R </w:t>
            </w:r>
          </w:p>
          <w:p w14:paraId="0F883217" w14:textId="77777777" w:rsidR="00F54FBD" w:rsidRPr="00C21DC7" w:rsidRDefault="00F54FBD" w:rsidP="00C838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C21DC7">
              <w:rPr>
                <w:b w:val="0"/>
                <w:sz w:val="18"/>
                <w:szCs w:val="18"/>
              </w:rPr>
              <w:t>(</w:t>
            </w:r>
            <w:r w:rsidR="009454F8" w:rsidRPr="00C21DC7">
              <w:rPr>
                <w:b w:val="0"/>
                <w:sz w:val="18"/>
                <w:szCs w:val="18"/>
              </w:rPr>
              <w:t>Egalement disponible en ligne:</w:t>
            </w:r>
            <w:r w:rsidRPr="00C21DC7">
              <w:rPr>
                <w:b w:val="0"/>
                <w:sz w:val="18"/>
                <w:szCs w:val="18"/>
              </w:rPr>
              <w:t xml:space="preserve"> </w:t>
            </w:r>
            <w:hyperlink r:id="rId12" w:history="1">
              <w:r w:rsidR="00837CB5" w:rsidRPr="00C21DC7">
                <w:rPr>
                  <w:rStyle w:val="Hyperlink"/>
                  <w:b w:val="0"/>
                  <w:bCs/>
                  <w:sz w:val="18"/>
                  <w:szCs w:val="18"/>
                </w:rPr>
                <w:t>http://www.itu.int/publ/R-REC/fr</w:t>
              </w:r>
            </w:hyperlink>
            <w:r w:rsidR="00BC0651" w:rsidRPr="00C21DC7">
              <w:rPr>
                <w:b w:val="0"/>
                <w:bCs/>
                <w:sz w:val="18"/>
                <w:szCs w:val="18"/>
              </w:rPr>
              <w:t>)</w:t>
            </w:r>
          </w:p>
        </w:tc>
      </w:tr>
      <w:tr w:rsidR="00F54FBD" w:rsidRPr="00C21DC7" w14:paraId="5B60529C" w14:textId="77777777">
        <w:tc>
          <w:tcPr>
            <w:tcW w:w="1140" w:type="dxa"/>
          </w:tcPr>
          <w:p w14:paraId="617E5A44" w14:textId="77777777" w:rsidR="00F54FBD" w:rsidRPr="00C21DC7" w:rsidRDefault="00F54FBD" w:rsidP="00C838C8">
            <w:pPr>
              <w:spacing w:before="90" w:after="100"/>
              <w:ind w:left="57"/>
              <w:rPr>
                <w:b/>
                <w:bCs/>
                <w:sz w:val="20"/>
              </w:rPr>
            </w:pPr>
            <w:r w:rsidRPr="00C21DC7">
              <w:rPr>
                <w:b/>
                <w:bCs/>
                <w:sz w:val="20"/>
              </w:rPr>
              <w:t>S</w:t>
            </w:r>
            <w:r w:rsidR="009454F8" w:rsidRPr="00C21DC7">
              <w:rPr>
                <w:b/>
                <w:bCs/>
                <w:sz w:val="20"/>
              </w:rPr>
              <w:t>é</w:t>
            </w:r>
            <w:r w:rsidRPr="00C21DC7">
              <w:rPr>
                <w:b/>
                <w:bCs/>
                <w:sz w:val="20"/>
              </w:rPr>
              <w:t>ries</w:t>
            </w:r>
          </w:p>
        </w:tc>
        <w:tc>
          <w:tcPr>
            <w:tcW w:w="8220" w:type="dxa"/>
          </w:tcPr>
          <w:p w14:paraId="4759CED3" w14:textId="77777777" w:rsidR="00F54FBD" w:rsidRPr="00C21DC7" w:rsidRDefault="009454F8" w:rsidP="00C838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C21DC7">
              <w:rPr>
                <w:bCs/>
                <w:sz w:val="20"/>
              </w:rPr>
              <w:t>Titre</w:t>
            </w:r>
          </w:p>
        </w:tc>
      </w:tr>
      <w:tr w:rsidR="00F54FBD" w:rsidRPr="00C21DC7" w14:paraId="2BA06F37" w14:textId="77777777">
        <w:tc>
          <w:tcPr>
            <w:tcW w:w="1140" w:type="dxa"/>
          </w:tcPr>
          <w:p w14:paraId="194E2256" w14:textId="77777777" w:rsidR="00F54FBD" w:rsidRPr="00C21DC7" w:rsidRDefault="00F54FBD" w:rsidP="00C838C8">
            <w:pPr>
              <w:spacing w:before="30" w:after="30"/>
              <w:ind w:left="57"/>
              <w:jc w:val="left"/>
              <w:rPr>
                <w:b/>
                <w:bCs/>
                <w:sz w:val="20"/>
              </w:rPr>
            </w:pPr>
            <w:r w:rsidRPr="00C21DC7">
              <w:rPr>
                <w:b/>
                <w:bCs/>
                <w:sz w:val="20"/>
              </w:rPr>
              <w:t>BO</w:t>
            </w:r>
          </w:p>
        </w:tc>
        <w:tc>
          <w:tcPr>
            <w:tcW w:w="8220" w:type="dxa"/>
          </w:tcPr>
          <w:p w14:paraId="6587F3CA" w14:textId="77777777" w:rsidR="00F54FBD" w:rsidRPr="00C21DC7" w:rsidRDefault="009454F8" w:rsidP="00C838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C21DC7">
              <w:rPr>
                <w:b w:val="0"/>
                <w:bCs/>
                <w:sz w:val="20"/>
              </w:rPr>
              <w:t>Diffusion par satellite</w:t>
            </w:r>
          </w:p>
        </w:tc>
      </w:tr>
      <w:tr w:rsidR="00F54FBD" w:rsidRPr="00C21DC7" w14:paraId="78EC5B0B" w14:textId="77777777">
        <w:tc>
          <w:tcPr>
            <w:tcW w:w="1140" w:type="dxa"/>
          </w:tcPr>
          <w:p w14:paraId="44D75ADC" w14:textId="77777777" w:rsidR="00F54FBD" w:rsidRPr="00C21DC7" w:rsidRDefault="00F54FBD" w:rsidP="00C838C8">
            <w:pPr>
              <w:spacing w:before="30" w:after="30"/>
              <w:ind w:left="57"/>
              <w:jc w:val="left"/>
              <w:rPr>
                <w:b/>
                <w:bCs/>
                <w:sz w:val="20"/>
              </w:rPr>
            </w:pPr>
            <w:r w:rsidRPr="00C21DC7">
              <w:rPr>
                <w:b/>
                <w:bCs/>
                <w:sz w:val="20"/>
              </w:rPr>
              <w:t>BR</w:t>
            </w:r>
          </w:p>
        </w:tc>
        <w:tc>
          <w:tcPr>
            <w:tcW w:w="8220" w:type="dxa"/>
          </w:tcPr>
          <w:p w14:paraId="14C58783" w14:textId="000B7D94" w:rsidR="00F54FBD" w:rsidRPr="00C21DC7" w:rsidRDefault="009454F8" w:rsidP="00C838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C21DC7">
              <w:rPr>
                <w:b w:val="0"/>
                <w:bCs/>
                <w:sz w:val="20"/>
              </w:rPr>
              <w:t>Enregistrement pour la production, l</w:t>
            </w:r>
            <w:r w:rsidR="00C838C8">
              <w:rPr>
                <w:b w:val="0"/>
                <w:bCs/>
                <w:sz w:val="20"/>
              </w:rPr>
              <w:t>'</w:t>
            </w:r>
            <w:r w:rsidRPr="00C21DC7">
              <w:rPr>
                <w:b w:val="0"/>
                <w:bCs/>
                <w:sz w:val="20"/>
              </w:rPr>
              <w:t>archivage et la diffusion; films pour la télévision</w:t>
            </w:r>
          </w:p>
        </w:tc>
      </w:tr>
      <w:tr w:rsidR="00F54FBD" w:rsidRPr="00C21DC7" w14:paraId="7AE54637" w14:textId="77777777">
        <w:tc>
          <w:tcPr>
            <w:tcW w:w="1140" w:type="dxa"/>
          </w:tcPr>
          <w:p w14:paraId="1E6DA684" w14:textId="77777777" w:rsidR="00F54FBD" w:rsidRPr="00C21DC7" w:rsidRDefault="00F54FBD" w:rsidP="00C838C8">
            <w:pPr>
              <w:spacing w:before="30" w:after="30"/>
              <w:ind w:left="57"/>
              <w:jc w:val="left"/>
              <w:rPr>
                <w:b/>
                <w:bCs/>
                <w:sz w:val="20"/>
              </w:rPr>
            </w:pPr>
            <w:r w:rsidRPr="00C21DC7">
              <w:rPr>
                <w:b/>
                <w:bCs/>
                <w:sz w:val="20"/>
              </w:rPr>
              <w:t>BS</w:t>
            </w:r>
          </w:p>
        </w:tc>
        <w:tc>
          <w:tcPr>
            <w:tcW w:w="8220" w:type="dxa"/>
          </w:tcPr>
          <w:p w14:paraId="6F99D09F" w14:textId="77777777" w:rsidR="00F54FBD" w:rsidRPr="00C21DC7" w:rsidRDefault="009454F8" w:rsidP="00C838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C21DC7">
              <w:rPr>
                <w:b w:val="0"/>
                <w:bCs/>
                <w:sz w:val="20"/>
              </w:rPr>
              <w:t>Service de radiodiffusion sonore</w:t>
            </w:r>
          </w:p>
        </w:tc>
      </w:tr>
      <w:tr w:rsidR="00F54FBD" w:rsidRPr="00C21DC7" w14:paraId="2A8D7A94" w14:textId="77777777">
        <w:tc>
          <w:tcPr>
            <w:tcW w:w="1140" w:type="dxa"/>
            <w:shd w:val="clear" w:color="auto" w:fill="auto"/>
          </w:tcPr>
          <w:p w14:paraId="48C39FE5" w14:textId="77777777" w:rsidR="00F54FBD" w:rsidRPr="00C21DC7" w:rsidRDefault="00F54FBD" w:rsidP="00C838C8">
            <w:pPr>
              <w:spacing w:before="30" w:after="30"/>
              <w:ind w:left="57"/>
              <w:jc w:val="left"/>
              <w:rPr>
                <w:b/>
                <w:bCs/>
                <w:sz w:val="20"/>
              </w:rPr>
            </w:pPr>
            <w:r w:rsidRPr="00C21DC7">
              <w:rPr>
                <w:b/>
                <w:bCs/>
                <w:sz w:val="20"/>
              </w:rPr>
              <w:t>BT</w:t>
            </w:r>
          </w:p>
        </w:tc>
        <w:tc>
          <w:tcPr>
            <w:tcW w:w="8220" w:type="dxa"/>
            <w:shd w:val="clear" w:color="auto" w:fill="auto"/>
          </w:tcPr>
          <w:p w14:paraId="13D9EE09" w14:textId="77777777" w:rsidR="00F54FBD" w:rsidRPr="00C21DC7" w:rsidRDefault="009454F8" w:rsidP="00C838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C21DC7">
              <w:rPr>
                <w:b w:val="0"/>
                <w:bCs/>
                <w:sz w:val="20"/>
              </w:rPr>
              <w:t>Service de radiodiffusion télévisuelle</w:t>
            </w:r>
          </w:p>
        </w:tc>
      </w:tr>
      <w:tr w:rsidR="00F54FBD" w:rsidRPr="00C21DC7" w14:paraId="0904DB3C" w14:textId="77777777">
        <w:tc>
          <w:tcPr>
            <w:tcW w:w="1140" w:type="dxa"/>
            <w:shd w:val="clear" w:color="auto" w:fill="auto"/>
          </w:tcPr>
          <w:p w14:paraId="10A45929" w14:textId="77777777" w:rsidR="00F54FBD" w:rsidRPr="00C21DC7" w:rsidRDefault="00F54FBD" w:rsidP="00C838C8">
            <w:pPr>
              <w:spacing w:before="30" w:after="30"/>
              <w:ind w:left="57"/>
              <w:jc w:val="left"/>
              <w:rPr>
                <w:b/>
                <w:bCs/>
                <w:sz w:val="20"/>
              </w:rPr>
            </w:pPr>
            <w:r w:rsidRPr="00C21DC7">
              <w:rPr>
                <w:b/>
                <w:bCs/>
                <w:sz w:val="20"/>
              </w:rPr>
              <w:t>F</w:t>
            </w:r>
          </w:p>
        </w:tc>
        <w:tc>
          <w:tcPr>
            <w:tcW w:w="8220" w:type="dxa"/>
            <w:shd w:val="clear" w:color="auto" w:fill="auto"/>
          </w:tcPr>
          <w:p w14:paraId="0BFD21C3" w14:textId="77777777" w:rsidR="00F54FBD" w:rsidRPr="00C21DC7" w:rsidRDefault="009454F8" w:rsidP="00C838C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C21DC7">
              <w:rPr>
                <w:sz w:val="20"/>
              </w:rPr>
              <w:t>Service fixe</w:t>
            </w:r>
          </w:p>
        </w:tc>
      </w:tr>
      <w:tr w:rsidR="00F54FBD" w:rsidRPr="00C21DC7" w14:paraId="07452C11" w14:textId="77777777">
        <w:tc>
          <w:tcPr>
            <w:tcW w:w="1140" w:type="dxa"/>
            <w:shd w:val="clear" w:color="auto" w:fill="F3F3F3"/>
          </w:tcPr>
          <w:p w14:paraId="1A5B326A" w14:textId="77777777" w:rsidR="00F54FBD" w:rsidRPr="00C21DC7" w:rsidRDefault="00F54FBD" w:rsidP="00C838C8">
            <w:pPr>
              <w:spacing w:before="30" w:after="30"/>
              <w:ind w:left="57"/>
              <w:jc w:val="left"/>
              <w:rPr>
                <w:b/>
                <w:bCs/>
                <w:color w:val="000080"/>
                <w:sz w:val="20"/>
              </w:rPr>
            </w:pPr>
            <w:r w:rsidRPr="00C21DC7">
              <w:rPr>
                <w:b/>
                <w:bCs/>
                <w:color w:val="000080"/>
                <w:sz w:val="20"/>
              </w:rPr>
              <w:t>M</w:t>
            </w:r>
          </w:p>
        </w:tc>
        <w:tc>
          <w:tcPr>
            <w:tcW w:w="8220" w:type="dxa"/>
            <w:shd w:val="clear" w:color="auto" w:fill="F3F3F3"/>
          </w:tcPr>
          <w:p w14:paraId="37A9C707" w14:textId="6A22CD74" w:rsidR="00F54FBD" w:rsidRPr="00C21DC7" w:rsidRDefault="009454F8" w:rsidP="00C838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C21DC7">
              <w:rPr>
                <w:bCs/>
                <w:color w:val="000080"/>
                <w:sz w:val="20"/>
              </w:rPr>
              <w:t>Services mobile, de radiorepérage et d</w:t>
            </w:r>
            <w:r w:rsidR="00C838C8">
              <w:rPr>
                <w:bCs/>
                <w:color w:val="000080"/>
                <w:sz w:val="20"/>
              </w:rPr>
              <w:t>'</w:t>
            </w:r>
            <w:r w:rsidRPr="00C21DC7">
              <w:rPr>
                <w:bCs/>
                <w:color w:val="000080"/>
                <w:sz w:val="20"/>
              </w:rPr>
              <w:t>amateur y compris les services par satellite associés</w:t>
            </w:r>
          </w:p>
        </w:tc>
      </w:tr>
      <w:tr w:rsidR="00F54FBD" w:rsidRPr="00C21DC7" w14:paraId="6AB7841E" w14:textId="77777777">
        <w:tc>
          <w:tcPr>
            <w:tcW w:w="1140" w:type="dxa"/>
          </w:tcPr>
          <w:p w14:paraId="03B83776" w14:textId="77777777" w:rsidR="00F54FBD" w:rsidRPr="00C21DC7" w:rsidRDefault="00F54FBD" w:rsidP="00C838C8">
            <w:pPr>
              <w:spacing w:before="30" w:after="30"/>
              <w:ind w:left="57"/>
              <w:jc w:val="left"/>
              <w:rPr>
                <w:b/>
                <w:bCs/>
                <w:sz w:val="20"/>
              </w:rPr>
            </w:pPr>
            <w:r w:rsidRPr="00C21DC7">
              <w:rPr>
                <w:b/>
                <w:bCs/>
                <w:sz w:val="20"/>
              </w:rPr>
              <w:t>P</w:t>
            </w:r>
          </w:p>
        </w:tc>
        <w:tc>
          <w:tcPr>
            <w:tcW w:w="8220" w:type="dxa"/>
          </w:tcPr>
          <w:p w14:paraId="4D344E95" w14:textId="77777777" w:rsidR="00F54FBD" w:rsidRPr="00C21DC7" w:rsidRDefault="00614CC6" w:rsidP="00C838C8">
            <w:pPr>
              <w:spacing w:before="30" w:after="30"/>
              <w:jc w:val="left"/>
              <w:rPr>
                <w:sz w:val="20"/>
              </w:rPr>
            </w:pPr>
            <w:r w:rsidRPr="00C21DC7">
              <w:rPr>
                <w:sz w:val="20"/>
              </w:rPr>
              <w:t>Propagation des ondes radioélectriques</w:t>
            </w:r>
          </w:p>
        </w:tc>
      </w:tr>
      <w:tr w:rsidR="00F54FBD" w:rsidRPr="00C21DC7" w14:paraId="36DD2FDA" w14:textId="77777777">
        <w:tc>
          <w:tcPr>
            <w:tcW w:w="1140" w:type="dxa"/>
          </w:tcPr>
          <w:p w14:paraId="1D545282" w14:textId="77777777" w:rsidR="00F54FBD" w:rsidRPr="00C21DC7" w:rsidRDefault="00F54FBD" w:rsidP="00C838C8">
            <w:pPr>
              <w:spacing w:before="30" w:after="30"/>
              <w:ind w:left="57"/>
              <w:jc w:val="left"/>
              <w:rPr>
                <w:b/>
                <w:bCs/>
                <w:sz w:val="20"/>
              </w:rPr>
            </w:pPr>
            <w:r w:rsidRPr="00C21DC7">
              <w:rPr>
                <w:b/>
                <w:bCs/>
                <w:sz w:val="20"/>
              </w:rPr>
              <w:t>RA</w:t>
            </w:r>
          </w:p>
        </w:tc>
        <w:tc>
          <w:tcPr>
            <w:tcW w:w="8220" w:type="dxa"/>
          </w:tcPr>
          <w:p w14:paraId="46EE1660" w14:textId="77777777" w:rsidR="00F54FBD" w:rsidRPr="00C21DC7" w:rsidRDefault="00614CC6" w:rsidP="00C838C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C21DC7">
              <w:rPr>
                <w:sz w:val="20"/>
              </w:rPr>
              <w:t>Radio astronomie</w:t>
            </w:r>
          </w:p>
        </w:tc>
      </w:tr>
      <w:tr w:rsidR="00F54FBD" w:rsidRPr="00C21DC7" w14:paraId="58F9EBC6" w14:textId="77777777">
        <w:tc>
          <w:tcPr>
            <w:tcW w:w="1140" w:type="dxa"/>
          </w:tcPr>
          <w:p w14:paraId="5E8182E7" w14:textId="77777777" w:rsidR="00F54FBD" w:rsidRPr="00C21DC7" w:rsidRDefault="00F54FBD" w:rsidP="00C838C8">
            <w:pPr>
              <w:spacing w:before="30" w:after="30"/>
              <w:ind w:left="57"/>
              <w:jc w:val="left"/>
              <w:rPr>
                <w:b/>
                <w:bCs/>
                <w:sz w:val="20"/>
              </w:rPr>
            </w:pPr>
            <w:r w:rsidRPr="00C21DC7">
              <w:rPr>
                <w:b/>
                <w:bCs/>
                <w:sz w:val="20"/>
              </w:rPr>
              <w:t>RS</w:t>
            </w:r>
          </w:p>
        </w:tc>
        <w:tc>
          <w:tcPr>
            <w:tcW w:w="8220" w:type="dxa"/>
          </w:tcPr>
          <w:p w14:paraId="2987C76A" w14:textId="77777777" w:rsidR="00F54FBD" w:rsidRPr="00C21DC7" w:rsidRDefault="00614CC6" w:rsidP="00C838C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C21DC7">
              <w:rPr>
                <w:sz w:val="20"/>
              </w:rPr>
              <w:t>Systèmes de télédétection</w:t>
            </w:r>
          </w:p>
        </w:tc>
      </w:tr>
      <w:tr w:rsidR="00F54FBD" w:rsidRPr="00C21DC7" w14:paraId="65749DB8" w14:textId="77777777">
        <w:tc>
          <w:tcPr>
            <w:tcW w:w="1140" w:type="dxa"/>
          </w:tcPr>
          <w:p w14:paraId="06D6E299" w14:textId="77777777" w:rsidR="00F54FBD" w:rsidRPr="00C21DC7" w:rsidRDefault="00F54FBD" w:rsidP="00C838C8">
            <w:pPr>
              <w:spacing w:before="30" w:after="30"/>
              <w:ind w:left="57"/>
              <w:jc w:val="left"/>
              <w:rPr>
                <w:b/>
                <w:bCs/>
                <w:sz w:val="20"/>
              </w:rPr>
            </w:pPr>
            <w:r w:rsidRPr="00C21DC7">
              <w:rPr>
                <w:b/>
                <w:bCs/>
                <w:sz w:val="20"/>
              </w:rPr>
              <w:t>S</w:t>
            </w:r>
          </w:p>
        </w:tc>
        <w:tc>
          <w:tcPr>
            <w:tcW w:w="8220" w:type="dxa"/>
          </w:tcPr>
          <w:p w14:paraId="7CBFCEFC" w14:textId="77777777" w:rsidR="00F54FBD" w:rsidRPr="00C21DC7" w:rsidRDefault="00614CC6" w:rsidP="00C838C8">
            <w:pPr>
              <w:spacing w:before="30" w:after="30"/>
              <w:jc w:val="left"/>
              <w:rPr>
                <w:sz w:val="20"/>
              </w:rPr>
            </w:pPr>
            <w:r w:rsidRPr="00C21DC7">
              <w:rPr>
                <w:sz w:val="20"/>
              </w:rPr>
              <w:t>Service fixe par satellite</w:t>
            </w:r>
          </w:p>
        </w:tc>
      </w:tr>
      <w:tr w:rsidR="00F54FBD" w:rsidRPr="00C21DC7" w14:paraId="519ED719" w14:textId="77777777">
        <w:tc>
          <w:tcPr>
            <w:tcW w:w="1140" w:type="dxa"/>
          </w:tcPr>
          <w:p w14:paraId="45D38591" w14:textId="77777777" w:rsidR="00F54FBD" w:rsidRPr="00C21DC7" w:rsidRDefault="00F54FBD" w:rsidP="00C838C8">
            <w:pPr>
              <w:spacing w:before="30" w:after="30"/>
              <w:ind w:left="57"/>
              <w:jc w:val="left"/>
              <w:rPr>
                <w:b/>
                <w:bCs/>
                <w:sz w:val="20"/>
              </w:rPr>
            </w:pPr>
            <w:r w:rsidRPr="00C21DC7">
              <w:rPr>
                <w:b/>
                <w:bCs/>
                <w:sz w:val="20"/>
              </w:rPr>
              <w:t>SA</w:t>
            </w:r>
          </w:p>
        </w:tc>
        <w:tc>
          <w:tcPr>
            <w:tcW w:w="8220" w:type="dxa"/>
          </w:tcPr>
          <w:p w14:paraId="5EB7F0D4" w14:textId="77777777" w:rsidR="00F54FBD" w:rsidRPr="00C21DC7" w:rsidRDefault="00614CC6" w:rsidP="00C838C8">
            <w:pPr>
              <w:spacing w:before="30" w:after="30"/>
              <w:jc w:val="left"/>
              <w:rPr>
                <w:sz w:val="20"/>
              </w:rPr>
            </w:pPr>
            <w:r w:rsidRPr="00C21DC7">
              <w:rPr>
                <w:sz w:val="20"/>
              </w:rPr>
              <w:t>Applications spatiales et météorologie</w:t>
            </w:r>
          </w:p>
        </w:tc>
      </w:tr>
      <w:tr w:rsidR="00F54FBD" w:rsidRPr="00C21DC7" w14:paraId="2D2DD42F" w14:textId="77777777">
        <w:tc>
          <w:tcPr>
            <w:tcW w:w="1140" w:type="dxa"/>
          </w:tcPr>
          <w:p w14:paraId="55AEAB01" w14:textId="77777777" w:rsidR="00F54FBD" w:rsidRPr="00C21DC7" w:rsidRDefault="00F54FBD" w:rsidP="00C838C8">
            <w:pPr>
              <w:spacing w:before="30" w:after="30"/>
              <w:ind w:left="57"/>
              <w:jc w:val="left"/>
              <w:rPr>
                <w:b/>
                <w:bCs/>
                <w:sz w:val="20"/>
              </w:rPr>
            </w:pPr>
            <w:r w:rsidRPr="00C21DC7">
              <w:rPr>
                <w:b/>
                <w:bCs/>
                <w:sz w:val="20"/>
              </w:rPr>
              <w:t>SF</w:t>
            </w:r>
          </w:p>
        </w:tc>
        <w:tc>
          <w:tcPr>
            <w:tcW w:w="8220" w:type="dxa"/>
          </w:tcPr>
          <w:p w14:paraId="28E325CC" w14:textId="77777777" w:rsidR="00F54FBD" w:rsidRPr="00C21DC7" w:rsidRDefault="00614CC6" w:rsidP="00C838C8">
            <w:pPr>
              <w:spacing w:before="30" w:after="30"/>
              <w:jc w:val="left"/>
              <w:rPr>
                <w:sz w:val="20"/>
              </w:rPr>
            </w:pPr>
            <w:r w:rsidRPr="00C21DC7">
              <w:rPr>
                <w:sz w:val="20"/>
              </w:rPr>
              <w:t>Partage des fréquences et coordination entre les systèmes du service fixe par satellite et du service fixe</w:t>
            </w:r>
          </w:p>
        </w:tc>
      </w:tr>
      <w:tr w:rsidR="00F54FBD" w:rsidRPr="00C21DC7" w14:paraId="0B18BCA0" w14:textId="77777777">
        <w:tc>
          <w:tcPr>
            <w:tcW w:w="1140" w:type="dxa"/>
            <w:shd w:val="clear" w:color="auto" w:fill="auto"/>
          </w:tcPr>
          <w:p w14:paraId="5231D714" w14:textId="77777777" w:rsidR="00F54FBD" w:rsidRPr="00C21DC7" w:rsidRDefault="00F54FBD" w:rsidP="00C838C8">
            <w:pPr>
              <w:spacing w:before="30" w:after="30"/>
              <w:ind w:left="57"/>
              <w:jc w:val="left"/>
              <w:rPr>
                <w:b/>
                <w:bCs/>
                <w:sz w:val="20"/>
              </w:rPr>
            </w:pPr>
            <w:r w:rsidRPr="00C21DC7">
              <w:rPr>
                <w:b/>
                <w:bCs/>
                <w:sz w:val="20"/>
              </w:rPr>
              <w:t>SM</w:t>
            </w:r>
          </w:p>
        </w:tc>
        <w:tc>
          <w:tcPr>
            <w:tcW w:w="8220" w:type="dxa"/>
            <w:shd w:val="clear" w:color="auto" w:fill="auto"/>
          </w:tcPr>
          <w:p w14:paraId="5D150975" w14:textId="77777777" w:rsidR="00F54FBD" w:rsidRPr="00C21DC7" w:rsidRDefault="00614CC6" w:rsidP="00C838C8">
            <w:pPr>
              <w:spacing w:before="30" w:after="30"/>
              <w:jc w:val="left"/>
              <w:rPr>
                <w:sz w:val="20"/>
              </w:rPr>
            </w:pPr>
            <w:r w:rsidRPr="00C21DC7">
              <w:rPr>
                <w:sz w:val="20"/>
              </w:rPr>
              <w:t>Gestion du spectre</w:t>
            </w:r>
          </w:p>
        </w:tc>
      </w:tr>
      <w:tr w:rsidR="00F54FBD" w:rsidRPr="00C21DC7" w14:paraId="069639E9" w14:textId="77777777">
        <w:tc>
          <w:tcPr>
            <w:tcW w:w="1140" w:type="dxa"/>
          </w:tcPr>
          <w:p w14:paraId="4F0907E9" w14:textId="77777777" w:rsidR="00F54FBD" w:rsidRPr="00C21DC7" w:rsidRDefault="00F54FBD" w:rsidP="00C838C8">
            <w:pPr>
              <w:spacing w:before="30" w:after="30"/>
              <w:ind w:left="57"/>
              <w:jc w:val="left"/>
              <w:rPr>
                <w:b/>
                <w:bCs/>
                <w:sz w:val="20"/>
              </w:rPr>
            </w:pPr>
            <w:r w:rsidRPr="00C21DC7">
              <w:rPr>
                <w:b/>
                <w:bCs/>
                <w:sz w:val="20"/>
              </w:rPr>
              <w:t>SNG</w:t>
            </w:r>
          </w:p>
        </w:tc>
        <w:tc>
          <w:tcPr>
            <w:tcW w:w="8220" w:type="dxa"/>
          </w:tcPr>
          <w:p w14:paraId="288161EB" w14:textId="71784F58" w:rsidR="00F54FBD" w:rsidRPr="00C21DC7" w:rsidRDefault="00614CC6" w:rsidP="00C838C8">
            <w:pPr>
              <w:spacing w:before="30" w:after="30"/>
              <w:jc w:val="left"/>
              <w:rPr>
                <w:sz w:val="20"/>
              </w:rPr>
            </w:pPr>
            <w:r w:rsidRPr="00C21DC7">
              <w:rPr>
                <w:sz w:val="20"/>
              </w:rPr>
              <w:t>Reportage d</w:t>
            </w:r>
            <w:r w:rsidR="00C838C8">
              <w:rPr>
                <w:sz w:val="20"/>
              </w:rPr>
              <w:t>'</w:t>
            </w:r>
            <w:r w:rsidRPr="00C21DC7">
              <w:rPr>
                <w:sz w:val="20"/>
              </w:rPr>
              <w:t>actualités par satellite</w:t>
            </w:r>
          </w:p>
        </w:tc>
      </w:tr>
      <w:tr w:rsidR="00F54FBD" w:rsidRPr="00C21DC7" w14:paraId="64F00BB4" w14:textId="77777777">
        <w:tc>
          <w:tcPr>
            <w:tcW w:w="1140" w:type="dxa"/>
          </w:tcPr>
          <w:p w14:paraId="4C384256" w14:textId="77777777" w:rsidR="00F54FBD" w:rsidRPr="00C21DC7" w:rsidRDefault="00F54FBD" w:rsidP="00C838C8">
            <w:pPr>
              <w:spacing w:before="30" w:after="30"/>
              <w:ind w:left="57"/>
              <w:jc w:val="left"/>
              <w:rPr>
                <w:b/>
                <w:bCs/>
                <w:sz w:val="20"/>
              </w:rPr>
            </w:pPr>
            <w:r w:rsidRPr="00C21DC7">
              <w:rPr>
                <w:b/>
                <w:bCs/>
                <w:sz w:val="20"/>
              </w:rPr>
              <w:t>TF</w:t>
            </w:r>
          </w:p>
        </w:tc>
        <w:tc>
          <w:tcPr>
            <w:tcW w:w="8220" w:type="dxa"/>
          </w:tcPr>
          <w:p w14:paraId="2555BAE8" w14:textId="77777777" w:rsidR="00F54FBD" w:rsidRPr="00C21DC7" w:rsidRDefault="00614CC6" w:rsidP="00C838C8">
            <w:pPr>
              <w:spacing w:before="30" w:after="30"/>
              <w:jc w:val="left"/>
              <w:rPr>
                <w:sz w:val="20"/>
              </w:rPr>
            </w:pPr>
            <w:r w:rsidRPr="00C21DC7">
              <w:rPr>
                <w:sz w:val="20"/>
              </w:rPr>
              <w:t>Emissions de fréquences étalon et de signaux horaires</w:t>
            </w:r>
          </w:p>
        </w:tc>
      </w:tr>
      <w:tr w:rsidR="00F54FBD" w:rsidRPr="00C21DC7" w14:paraId="4F2321A9" w14:textId="77777777">
        <w:tc>
          <w:tcPr>
            <w:tcW w:w="1140" w:type="dxa"/>
          </w:tcPr>
          <w:p w14:paraId="67FDE5C9" w14:textId="77777777" w:rsidR="00F54FBD" w:rsidRPr="00C21DC7" w:rsidRDefault="00F54FBD" w:rsidP="00C838C8">
            <w:pPr>
              <w:spacing w:before="30" w:after="30"/>
              <w:ind w:left="57"/>
              <w:jc w:val="left"/>
              <w:rPr>
                <w:b/>
                <w:bCs/>
                <w:sz w:val="20"/>
              </w:rPr>
            </w:pPr>
            <w:r w:rsidRPr="00C21DC7">
              <w:rPr>
                <w:b/>
                <w:bCs/>
                <w:sz w:val="20"/>
              </w:rPr>
              <w:t>V</w:t>
            </w:r>
          </w:p>
        </w:tc>
        <w:tc>
          <w:tcPr>
            <w:tcW w:w="8220" w:type="dxa"/>
          </w:tcPr>
          <w:p w14:paraId="1265315B" w14:textId="77777777" w:rsidR="00F54FBD" w:rsidRPr="00C21DC7" w:rsidRDefault="00614CC6" w:rsidP="00C838C8">
            <w:pPr>
              <w:spacing w:before="30" w:after="140"/>
              <w:jc w:val="left"/>
              <w:rPr>
                <w:sz w:val="20"/>
              </w:rPr>
            </w:pPr>
            <w:r w:rsidRPr="00C21DC7">
              <w:rPr>
                <w:sz w:val="20"/>
              </w:rPr>
              <w:t>Vocabulaire et sujets associés</w:t>
            </w:r>
          </w:p>
        </w:tc>
      </w:tr>
    </w:tbl>
    <w:p w14:paraId="11CF33AD" w14:textId="77777777" w:rsidR="00F54FBD" w:rsidRPr="00C21DC7" w:rsidRDefault="00F54FBD" w:rsidP="00C838C8">
      <w:pPr>
        <w:spacing w:before="0"/>
        <w:jc w:val="center"/>
        <w:rPr>
          <w:sz w:val="20"/>
        </w:rPr>
      </w:pPr>
    </w:p>
    <w:p w14:paraId="54FE412C" w14:textId="77777777" w:rsidR="00F54FBD" w:rsidRPr="00C21DC7" w:rsidRDefault="00F54FBD" w:rsidP="00C838C8">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C21DC7" w14:paraId="473B6852" w14:textId="77777777">
        <w:tc>
          <w:tcPr>
            <w:tcW w:w="9360" w:type="dxa"/>
          </w:tcPr>
          <w:p w14:paraId="39172035" w14:textId="77777777" w:rsidR="00F54FBD" w:rsidRPr="00C21DC7" w:rsidRDefault="00F54FBD" w:rsidP="00C838C8">
            <w:pPr>
              <w:spacing w:before="80" w:after="80"/>
              <w:jc w:val="left"/>
              <w:rPr>
                <w:i/>
                <w:iCs/>
                <w:sz w:val="20"/>
              </w:rPr>
            </w:pPr>
            <w:r w:rsidRPr="00C21DC7">
              <w:rPr>
                <w:b/>
                <w:bCs/>
                <w:i/>
                <w:iCs/>
                <w:sz w:val="20"/>
              </w:rPr>
              <w:t>Note</w:t>
            </w:r>
            <w:r w:rsidRPr="00C21DC7">
              <w:rPr>
                <w:i/>
                <w:iCs/>
                <w:sz w:val="20"/>
              </w:rPr>
              <w:t xml:space="preserve">: </w:t>
            </w:r>
            <w:r w:rsidR="00756B4D" w:rsidRPr="00C21DC7">
              <w:rPr>
                <w:i/>
                <w:iCs/>
                <w:sz w:val="20"/>
              </w:rPr>
              <w:t>Cette Recommandation UIT-R a été approuvée en anglais aux termes de la procédure détaillée dans la</w:t>
            </w:r>
            <w:r w:rsidR="00756B4D" w:rsidRPr="00C21DC7">
              <w:rPr>
                <w:i/>
                <w:iCs/>
                <w:sz w:val="20"/>
              </w:rPr>
              <w:br/>
              <w:t xml:space="preserve">Résolution UIT-R 1. </w:t>
            </w:r>
          </w:p>
        </w:tc>
      </w:tr>
    </w:tbl>
    <w:p w14:paraId="4D1DEE2D" w14:textId="77777777" w:rsidR="00F54FBD" w:rsidRPr="00C21DC7" w:rsidRDefault="00F54FBD" w:rsidP="00C838C8">
      <w:pPr>
        <w:spacing w:before="0"/>
        <w:jc w:val="center"/>
        <w:rPr>
          <w:sz w:val="22"/>
        </w:rPr>
      </w:pPr>
    </w:p>
    <w:p w14:paraId="10470CC4" w14:textId="77777777" w:rsidR="00F54FBD" w:rsidRPr="00C21DC7" w:rsidRDefault="00614CC6" w:rsidP="00C838C8">
      <w:pPr>
        <w:spacing w:before="100"/>
        <w:jc w:val="right"/>
        <w:rPr>
          <w:i/>
          <w:iCs/>
          <w:sz w:val="20"/>
        </w:rPr>
      </w:pPr>
      <w:r w:rsidRPr="00C21DC7">
        <w:rPr>
          <w:i/>
          <w:iCs/>
          <w:sz w:val="20"/>
        </w:rPr>
        <w:t xml:space="preserve">Publication </w:t>
      </w:r>
      <w:r w:rsidR="00756B4D" w:rsidRPr="00C21DC7">
        <w:rPr>
          <w:i/>
          <w:iCs/>
          <w:sz w:val="20"/>
        </w:rPr>
        <w:t>électronique</w:t>
      </w:r>
    </w:p>
    <w:p w14:paraId="10C17B92" w14:textId="77777777" w:rsidR="00F54FBD" w:rsidRPr="00C21DC7" w:rsidRDefault="00F54FBD" w:rsidP="00C838C8">
      <w:pPr>
        <w:spacing w:before="0"/>
        <w:jc w:val="right"/>
        <w:rPr>
          <w:sz w:val="20"/>
        </w:rPr>
      </w:pPr>
      <w:r w:rsidRPr="00C21DC7">
        <w:rPr>
          <w:sz w:val="20"/>
        </w:rPr>
        <w:t>G</w:t>
      </w:r>
      <w:r w:rsidR="00614CC6" w:rsidRPr="00C21DC7">
        <w:rPr>
          <w:sz w:val="20"/>
        </w:rPr>
        <w:t>enève</w:t>
      </w:r>
      <w:r w:rsidRPr="00C21DC7">
        <w:rPr>
          <w:sz w:val="20"/>
        </w:rPr>
        <w:t xml:space="preserve">, </w:t>
      </w:r>
      <w:r w:rsidR="003477BF" w:rsidRPr="00C21DC7">
        <w:rPr>
          <w:sz w:val="20"/>
        </w:rPr>
        <w:t>2018</w:t>
      </w:r>
    </w:p>
    <w:p w14:paraId="69AE44A3" w14:textId="281E5716" w:rsidR="00F54FBD" w:rsidRPr="00C21DC7" w:rsidRDefault="00F54FBD" w:rsidP="00C838C8">
      <w:pPr>
        <w:spacing w:before="200"/>
        <w:jc w:val="center"/>
        <w:rPr>
          <w:sz w:val="20"/>
        </w:rPr>
      </w:pPr>
      <w:r w:rsidRPr="00C21DC7">
        <w:rPr>
          <w:sz w:val="20"/>
        </w:rPr>
        <w:sym w:font="Symbol" w:char="F0E3"/>
      </w:r>
      <w:r w:rsidRPr="00C21DC7">
        <w:rPr>
          <w:sz w:val="20"/>
        </w:rPr>
        <w:t xml:space="preserve"> </w:t>
      </w:r>
      <w:r w:rsidR="00614CC6" w:rsidRPr="00C21DC7">
        <w:rPr>
          <w:sz w:val="20"/>
        </w:rPr>
        <w:t>UIT</w:t>
      </w:r>
      <w:r w:rsidRPr="00C21DC7">
        <w:rPr>
          <w:sz w:val="20"/>
        </w:rPr>
        <w:t xml:space="preserve"> </w:t>
      </w:r>
      <w:bookmarkStart w:id="2" w:name="iiannee"/>
      <w:bookmarkEnd w:id="2"/>
      <w:r w:rsidR="003477BF" w:rsidRPr="00C21DC7">
        <w:rPr>
          <w:sz w:val="20"/>
        </w:rPr>
        <w:t>2</w:t>
      </w:r>
      <w:r w:rsidR="00D405B9" w:rsidRPr="00C21DC7">
        <w:rPr>
          <w:sz w:val="20"/>
        </w:rPr>
        <w:t>018</w:t>
      </w:r>
    </w:p>
    <w:p w14:paraId="5D8C0EAF" w14:textId="5FC0AC6D" w:rsidR="007565CC" w:rsidRPr="00C21DC7" w:rsidRDefault="00614CC6" w:rsidP="00C838C8">
      <w:pPr>
        <w:rPr>
          <w:sz w:val="18"/>
          <w:szCs w:val="18"/>
        </w:rPr>
      </w:pPr>
      <w:r w:rsidRPr="00C21DC7">
        <w:rPr>
          <w:sz w:val="18"/>
          <w:szCs w:val="18"/>
        </w:rPr>
        <w:t xml:space="preserve">Tous droits </w:t>
      </w:r>
      <w:r w:rsidR="00756B4D" w:rsidRPr="00C21DC7">
        <w:rPr>
          <w:sz w:val="18"/>
          <w:szCs w:val="18"/>
        </w:rPr>
        <w:t>réservés</w:t>
      </w:r>
      <w:r w:rsidRPr="00C21DC7">
        <w:rPr>
          <w:sz w:val="18"/>
          <w:szCs w:val="18"/>
        </w:rPr>
        <w:t>. Aucune partie de cette publication ne peut être reproduite, par quelque procédé que ce soit, sans l</w:t>
      </w:r>
      <w:r w:rsidR="00C838C8">
        <w:rPr>
          <w:sz w:val="18"/>
          <w:szCs w:val="18"/>
        </w:rPr>
        <w:t>'</w:t>
      </w:r>
      <w:r w:rsidRPr="00C21DC7">
        <w:rPr>
          <w:sz w:val="18"/>
          <w:szCs w:val="18"/>
        </w:rPr>
        <w:t>accord écrit préalable de l</w:t>
      </w:r>
      <w:r w:rsidR="00C838C8">
        <w:rPr>
          <w:sz w:val="18"/>
          <w:szCs w:val="18"/>
        </w:rPr>
        <w:t>'</w:t>
      </w:r>
      <w:r w:rsidR="00756B4D" w:rsidRPr="00C21DC7">
        <w:rPr>
          <w:sz w:val="18"/>
          <w:szCs w:val="18"/>
        </w:rPr>
        <w:t>UIT</w:t>
      </w:r>
      <w:r w:rsidR="00F54FBD" w:rsidRPr="00C21DC7">
        <w:rPr>
          <w:sz w:val="18"/>
          <w:szCs w:val="18"/>
        </w:rPr>
        <w:t>.</w:t>
      </w:r>
    </w:p>
    <w:p w14:paraId="611C37DF" w14:textId="77777777" w:rsidR="007565CC" w:rsidRPr="00C21DC7" w:rsidRDefault="007565CC" w:rsidP="00C838C8">
      <w:pPr>
        <w:spacing w:before="160"/>
        <w:rPr>
          <w:i/>
          <w:sz w:val="20"/>
          <w:highlight w:val="yellow"/>
        </w:rPr>
        <w:sectPr w:rsidR="007565CC" w:rsidRPr="00C21DC7" w:rsidSect="00EB2832">
          <w:headerReference w:type="even" r:id="rId13"/>
          <w:headerReference w:type="default" r:id="rId14"/>
          <w:pgSz w:w="11907" w:h="16834" w:code="9"/>
          <w:pgMar w:top="1418" w:right="1134" w:bottom="1134" w:left="1134" w:header="720" w:footer="482" w:gutter="0"/>
          <w:pgNumType w:fmt="lowerRoman" w:start="2"/>
          <w:cols w:space="720"/>
        </w:sectPr>
      </w:pPr>
    </w:p>
    <w:p w14:paraId="12986039" w14:textId="77777777" w:rsidR="006812C4" w:rsidRPr="00C21DC7" w:rsidRDefault="00756B4D" w:rsidP="009167F8">
      <w:pPr>
        <w:pStyle w:val="RecNo"/>
      </w:pPr>
      <w:bookmarkStart w:id="3" w:name="irecnoe"/>
      <w:bookmarkEnd w:id="3"/>
      <w:r w:rsidRPr="009167F8">
        <w:lastRenderedPageBreak/>
        <w:t>RECOMMA</w:t>
      </w:r>
      <w:r w:rsidR="00934ED7" w:rsidRPr="009167F8">
        <w:t>NDATION</w:t>
      </w:r>
      <w:r w:rsidR="00934ED7" w:rsidRPr="00C21DC7">
        <w:t xml:space="preserve">  </w:t>
      </w:r>
      <w:r w:rsidR="00530208" w:rsidRPr="00C21DC7">
        <w:rPr>
          <w:rStyle w:val="href"/>
        </w:rPr>
        <w:t>UIT</w:t>
      </w:r>
      <w:r w:rsidR="00934ED7" w:rsidRPr="00C21DC7">
        <w:rPr>
          <w:rStyle w:val="href"/>
        </w:rPr>
        <w:t>-R  M.</w:t>
      </w:r>
      <w:r w:rsidR="003477BF" w:rsidRPr="00C21DC7">
        <w:rPr>
          <w:rStyle w:val="href"/>
        </w:rPr>
        <w:t>2116</w:t>
      </w:r>
      <w:r w:rsidR="00D36AEB" w:rsidRPr="00C21DC7">
        <w:rPr>
          <w:rStyle w:val="href"/>
        </w:rPr>
        <w:t>-0</w:t>
      </w:r>
    </w:p>
    <w:p w14:paraId="7AB027FF" w14:textId="5239AC44" w:rsidR="00D36AEB" w:rsidRPr="00C21DC7" w:rsidRDefault="00D36AEB" w:rsidP="005E7923">
      <w:pPr>
        <w:pStyle w:val="Rectitle"/>
      </w:pPr>
      <w:r w:rsidRPr="00C21DC7">
        <w:t>Caractéristiques techniques et critères de protect</w:t>
      </w:r>
      <w:r w:rsidR="00301A83">
        <w:t>ion applicables aux systèmes du </w:t>
      </w:r>
      <w:r w:rsidRPr="005E7923">
        <w:t>service</w:t>
      </w:r>
      <w:r w:rsidRPr="00C21DC7">
        <w:t xml:space="preserve"> mobile aéronautique</w:t>
      </w:r>
      <w:r w:rsidR="00732F64">
        <w:t xml:space="preserve"> fonctionnant</w:t>
      </w:r>
      <w:r w:rsidRPr="00C21DC7">
        <w:t xml:space="preserve"> dans la gamme de fréquences</w:t>
      </w:r>
      <w:r w:rsidR="00301A83">
        <w:t> </w:t>
      </w:r>
      <w:r w:rsidR="00732F64">
        <w:rPr>
          <w:iCs/>
        </w:rPr>
        <w:t>4 400</w:t>
      </w:r>
      <w:r w:rsidR="00732F64">
        <w:rPr>
          <w:rFonts w:ascii="MS Mincho" w:eastAsia="MS Mincho" w:hAnsi="MS Mincho" w:cs="MS Mincho"/>
          <w:iCs/>
        </w:rPr>
        <w:t>‑</w:t>
      </w:r>
      <w:r w:rsidR="00732F64">
        <w:rPr>
          <w:iCs/>
        </w:rPr>
        <w:t>4 990 </w:t>
      </w:r>
      <w:r w:rsidR="003477BF" w:rsidRPr="00C21DC7">
        <w:rPr>
          <w:iCs/>
        </w:rPr>
        <w:t>MHz</w:t>
      </w:r>
    </w:p>
    <w:p w14:paraId="52FB51CE" w14:textId="77777777" w:rsidR="00D36AEB" w:rsidRPr="00C21DC7" w:rsidRDefault="00D36AEB" w:rsidP="00C838C8">
      <w:pPr>
        <w:pStyle w:val="Recdate"/>
      </w:pPr>
      <w:r w:rsidRPr="00C21DC7">
        <w:t>(</w:t>
      </w:r>
      <w:r w:rsidR="003477BF" w:rsidRPr="00C21DC7">
        <w:t>2018</w:t>
      </w:r>
      <w:r w:rsidRPr="00C21DC7">
        <w:t>)</w:t>
      </w:r>
    </w:p>
    <w:p w14:paraId="0E7E2288" w14:textId="0EDFEC3A" w:rsidR="00D36AEB" w:rsidRPr="00C21DC7" w:rsidRDefault="00D36AEB" w:rsidP="00C838C8">
      <w:pPr>
        <w:pStyle w:val="HeadingSum"/>
        <w:rPr>
          <w:lang w:val="fr-FR"/>
        </w:rPr>
      </w:pPr>
      <w:r w:rsidRPr="00C21DC7">
        <w:rPr>
          <w:lang w:val="fr-FR"/>
        </w:rPr>
        <w:t>Domaine d</w:t>
      </w:r>
      <w:r w:rsidR="00C838C8">
        <w:rPr>
          <w:lang w:val="fr-FR"/>
        </w:rPr>
        <w:t>'</w:t>
      </w:r>
      <w:r w:rsidRPr="00C21DC7">
        <w:rPr>
          <w:lang w:val="fr-FR"/>
        </w:rPr>
        <w:t>application</w:t>
      </w:r>
    </w:p>
    <w:p w14:paraId="17FF74F4" w14:textId="6F09CEA9" w:rsidR="00D36AEB" w:rsidRPr="00C21DC7" w:rsidRDefault="00D36AEB" w:rsidP="00C838C8">
      <w:pPr>
        <w:pStyle w:val="Summary"/>
        <w:rPr>
          <w:lang w:val="fr-FR"/>
        </w:rPr>
      </w:pPr>
      <w:r w:rsidRPr="00C21DC7">
        <w:rPr>
          <w:lang w:val="fr-FR"/>
        </w:rPr>
        <w:t xml:space="preserve">La présente Recommandation </w:t>
      </w:r>
      <w:r w:rsidR="003477BF" w:rsidRPr="00C21DC7">
        <w:rPr>
          <w:lang w:val="fr-FR"/>
        </w:rPr>
        <w:t>fournit des informations sur les caractéristiques techniques et les critères de protection applicables aux systèmes du service mobile aéronautique (SMA) qui sont exploités ou qu</w:t>
      </w:r>
      <w:r w:rsidR="00C838C8">
        <w:rPr>
          <w:lang w:val="fr-FR"/>
        </w:rPr>
        <w:t>'</w:t>
      </w:r>
      <w:r w:rsidR="003477BF" w:rsidRPr="00C21DC7">
        <w:rPr>
          <w:lang w:val="fr-FR"/>
        </w:rPr>
        <w:t>il est prévu d</w:t>
      </w:r>
      <w:r w:rsidR="00C838C8">
        <w:rPr>
          <w:lang w:val="fr-FR"/>
        </w:rPr>
        <w:t>'</w:t>
      </w:r>
      <w:r w:rsidR="003477BF" w:rsidRPr="00C21DC7">
        <w:rPr>
          <w:lang w:val="fr-FR"/>
        </w:rPr>
        <w:t>exploiter dans la gamme de fréquences 4 400-4 990 MHz, à utiliser dans les études de partage et de compatibilité nécessaires. Elle ne fournit pas d</w:t>
      </w:r>
      <w:r w:rsidR="00C838C8">
        <w:rPr>
          <w:lang w:val="fr-FR"/>
        </w:rPr>
        <w:t>'</w:t>
      </w:r>
      <w:r w:rsidR="003477BF" w:rsidRPr="00C21DC7">
        <w:rPr>
          <w:lang w:val="fr-FR"/>
        </w:rPr>
        <w:t>informations concernant les systèmes de télémesure</w:t>
      </w:r>
      <w:r w:rsidR="00732F64">
        <w:rPr>
          <w:lang w:val="fr-FR"/>
        </w:rPr>
        <w:t xml:space="preserve"> du service mobile aéronautique.</w:t>
      </w:r>
    </w:p>
    <w:p w14:paraId="3E367B4C" w14:textId="77777777" w:rsidR="00D36AEB" w:rsidRPr="00C21DC7" w:rsidRDefault="00D36AEB" w:rsidP="00C838C8">
      <w:pPr>
        <w:pStyle w:val="Headingb"/>
        <w:keepNext w:val="0"/>
      </w:pPr>
      <w:r w:rsidRPr="00C21DC7">
        <w:t>Mots clés</w:t>
      </w:r>
    </w:p>
    <w:p w14:paraId="4B24F776" w14:textId="77777777" w:rsidR="00D36AEB" w:rsidRPr="00C21DC7" w:rsidRDefault="00D36AEB" w:rsidP="00C838C8">
      <w:r w:rsidRPr="00C21DC7">
        <w:t>Service mobile aéronautique, caractéristiques techniques, critères de protection</w:t>
      </w:r>
    </w:p>
    <w:p w14:paraId="64365670" w14:textId="77777777" w:rsidR="00D36AEB" w:rsidRPr="00C21DC7" w:rsidRDefault="00D36AEB" w:rsidP="00C838C8">
      <w:pPr>
        <w:pStyle w:val="Headingb"/>
        <w:keepNext w:val="0"/>
      </w:pPr>
      <w:r w:rsidRPr="00C21DC7">
        <w:t>Abréviations/Glossaire</w:t>
      </w:r>
    </w:p>
    <w:p w14:paraId="139EE819" w14:textId="77777777" w:rsidR="00D36AEB" w:rsidRPr="00C21DC7" w:rsidRDefault="00395369" w:rsidP="00C838C8">
      <w:r w:rsidRPr="00C21DC7">
        <w:t>ADL</w:t>
      </w:r>
      <w:r w:rsidR="00D36AEB" w:rsidRPr="00C21DC7">
        <w:tab/>
        <w:t xml:space="preserve">liaison de données du </w:t>
      </w:r>
      <w:r w:rsidR="003477BF" w:rsidRPr="00C21DC7">
        <w:t>service mobile aéronautique</w:t>
      </w:r>
      <w:r w:rsidR="00D36AEB" w:rsidRPr="00C21DC7">
        <w:t xml:space="preserve"> </w:t>
      </w:r>
      <w:r w:rsidR="00D36AEB" w:rsidRPr="00C21DC7">
        <w:rPr>
          <w:i/>
          <w:iCs/>
        </w:rPr>
        <w:t>(</w:t>
      </w:r>
      <w:bookmarkStart w:id="4" w:name="lt_pId068"/>
      <w:r w:rsidR="003477BF" w:rsidRPr="00C21DC7">
        <w:rPr>
          <w:i/>
          <w:iCs/>
        </w:rPr>
        <w:t>aeronautical mobile service data link</w:t>
      </w:r>
      <w:bookmarkEnd w:id="4"/>
      <w:r w:rsidR="00D36AEB" w:rsidRPr="00C21DC7">
        <w:rPr>
          <w:i/>
          <w:iCs/>
        </w:rPr>
        <w:t>)</w:t>
      </w:r>
    </w:p>
    <w:p w14:paraId="523ABFA7" w14:textId="77777777" w:rsidR="00D36AEB" w:rsidRPr="00C21DC7" w:rsidRDefault="00395369" w:rsidP="00C838C8">
      <w:r w:rsidRPr="00C21DC7">
        <w:t>SMA</w:t>
      </w:r>
      <w:r w:rsidR="00D36AEB" w:rsidRPr="00C21DC7">
        <w:tab/>
        <w:t>service mobile aéronautique</w:t>
      </w:r>
    </w:p>
    <w:p w14:paraId="32D748D4" w14:textId="13363CA2" w:rsidR="00D36AEB" w:rsidRPr="00C21DC7" w:rsidRDefault="00D36AEB" w:rsidP="00C838C8">
      <w:pPr>
        <w:pStyle w:val="Normalaftertitle0"/>
      </w:pPr>
      <w:r w:rsidRPr="00C21DC7">
        <w:t>L</w:t>
      </w:r>
      <w:r w:rsidR="00C838C8">
        <w:t>'</w:t>
      </w:r>
      <w:r w:rsidRPr="00C21DC7">
        <w:t>Assemblée des radiocommunications de l</w:t>
      </w:r>
      <w:r w:rsidR="00C838C8">
        <w:t>'</w:t>
      </w:r>
      <w:r w:rsidRPr="00C21DC7">
        <w:t>UIT,</w:t>
      </w:r>
    </w:p>
    <w:p w14:paraId="0811BAB8" w14:textId="77777777" w:rsidR="00D36AEB" w:rsidRPr="00C21DC7" w:rsidRDefault="00D36AEB" w:rsidP="00C838C8">
      <w:pPr>
        <w:pStyle w:val="Call"/>
      </w:pPr>
      <w:r w:rsidRPr="00C21DC7">
        <w:t>considérant</w:t>
      </w:r>
    </w:p>
    <w:p w14:paraId="2B34E62F" w14:textId="5B79542C" w:rsidR="00D36AEB" w:rsidRPr="00C21DC7" w:rsidRDefault="00D36AEB" w:rsidP="000061CE">
      <w:pPr>
        <w:rPr>
          <w:spacing w:val="-2"/>
        </w:rPr>
      </w:pPr>
      <w:r w:rsidRPr="00C21DC7">
        <w:rPr>
          <w:i/>
          <w:iCs/>
        </w:rPr>
        <w:t>a)</w:t>
      </w:r>
      <w:r w:rsidRPr="00C21DC7">
        <w:tab/>
      </w:r>
      <w:r w:rsidRPr="00AD7D82">
        <w:t xml:space="preserve">que les systèmes et les réseaux du </w:t>
      </w:r>
      <w:r w:rsidR="008A01E7" w:rsidRPr="00AD7D82">
        <w:t>service mobile aéronautique (SMA)</w:t>
      </w:r>
      <w:r w:rsidRPr="00AD7D82">
        <w:t xml:space="preserve"> sont utilisés pour assurer des liaisons de données aériennes large bande servant pour des applications de télédétection dans </w:t>
      </w:r>
      <w:r w:rsidR="008A01E7" w:rsidRPr="00AD7D82">
        <w:t>des</w:t>
      </w:r>
      <w:r w:rsidRPr="00AD7D82">
        <w:t xml:space="preserve"> domaines</w:t>
      </w:r>
      <w:r w:rsidR="008A01E7" w:rsidRPr="00AD7D82">
        <w:t xml:space="preserve"> tels que</w:t>
      </w:r>
      <w:r w:rsidRPr="00AD7D82">
        <w:t xml:space="preserve"> les sciences de la Terre, la gestion des terres e</w:t>
      </w:r>
      <w:r w:rsidR="008A01E7" w:rsidRPr="00AD7D82">
        <w:t>t la distribution de l</w:t>
      </w:r>
      <w:r w:rsidR="00C838C8" w:rsidRPr="00AD7D82">
        <w:t>'</w:t>
      </w:r>
      <w:r w:rsidR="008A01E7" w:rsidRPr="00AD7D82">
        <w:t>énergie;</w:t>
      </w:r>
    </w:p>
    <w:p w14:paraId="276F5B8A" w14:textId="77777777" w:rsidR="00D36AEB" w:rsidRPr="00C21DC7" w:rsidRDefault="00D36AEB" w:rsidP="000061CE">
      <w:pPr>
        <w:rPr>
          <w:szCs w:val="24"/>
        </w:rPr>
      </w:pPr>
      <w:r w:rsidRPr="000061CE">
        <w:rPr>
          <w:i/>
          <w:iCs/>
        </w:rPr>
        <w:t>b)</w:t>
      </w:r>
      <w:r w:rsidRPr="00C21DC7">
        <w:rPr>
          <w:szCs w:val="24"/>
        </w:rPr>
        <w:tab/>
      </w:r>
      <w:r w:rsidRPr="00C21DC7">
        <w:t xml:space="preserve">que les systèmes et les réseaux du SMA </w:t>
      </w:r>
      <w:r w:rsidRPr="007B692F">
        <w:t xml:space="preserve">sont </w:t>
      </w:r>
      <w:r w:rsidR="008A01E7" w:rsidRPr="007B692F">
        <w:t xml:space="preserve">aussi </w:t>
      </w:r>
      <w:r w:rsidRPr="007B692F">
        <w:t>utilisés pour assurer des liaisons de données aériennes à bande étroite;</w:t>
      </w:r>
    </w:p>
    <w:p w14:paraId="76177507" w14:textId="6B6C1CDF" w:rsidR="00D36AEB" w:rsidRPr="00C21DC7" w:rsidRDefault="00D36AEB" w:rsidP="00C838C8">
      <w:pPr>
        <w:widowControl w:val="0"/>
        <w:rPr>
          <w:szCs w:val="24"/>
        </w:rPr>
      </w:pPr>
      <w:r w:rsidRPr="000061CE">
        <w:rPr>
          <w:i/>
          <w:iCs/>
        </w:rPr>
        <w:t>c)</w:t>
      </w:r>
      <w:r w:rsidRPr="00C21DC7">
        <w:rPr>
          <w:szCs w:val="24"/>
        </w:rPr>
        <w:tab/>
      </w:r>
      <w:r w:rsidR="008A01E7" w:rsidRPr="007B692F">
        <w:t>que les propriétés physiques de la propagation de l</w:t>
      </w:r>
      <w:r w:rsidR="00C838C8" w:rsidRPr="007B692F">
        <w:t>'</w:t>
      </w:r>
      <w:r w:rsidR="008A01E7" w:rsidRPr="007B692F">
        <w:t>énergie électromagnétique</w:t>
      </w:r>
      <w:r w:rsidR="004705BA" w:rsidRPr="007B692F">
        <w:t xml:space="preserve"> </w:t>
      </w:r>
      <w:r w:rsidR="00732F64" w:rsidRPr="007B692F">
        <w:t>ou encore</w:t>
      </w:r>
      <w:r w:rsidR="00BC7CB5" w:rsidRPr="007B692F">
        <w:t xml:space="preserve"> la disponibilité des composants matériels</w:t>
      </w:r>
      <w:r w:rsidR="004705BA" w:rsidRPr="007B692F">
        <w:t xml:space="preserve"> dans la gamme de fréquences 4 400-4 990 MHz facilitent l</w:t>
      </w:r>
      <w:r w:rsidR="00C838C8" w:rsidRPr="007B692F">
        <w:t>'</w:t>
      </w:r>
      <w:r w:rsidR="004705BA" w:rsidRPr="007B692F">
        <w:t xml:space="preserve">utilisation des systèmes et des réseaux </w:t>
      </w:r>
      <w:r w:rsidR="00925742" w:rsidRPr="007B692F">
        <w:t>actuellement exploités ou qu</w:t>
      </w:r>
      <w:r w:rsidR="00C838C8" w:rsidRPr="007B692F">
        <w:t>'</w:t>
      </w:r>
      <w:r w:rsidR="00925742" w:rsidRPr="007B692F">
        <w:t>il est prévu d</w:t>
      </w:r>
      <w:r w:rsidR="00C838C8" w:rsidRPr="007B692F">
        <w:t>'</w:t>
      </w:r>
      <w:r w:rsidR="00925742" w:rsidRPr="007B692F">
        <w:t>exploiter</w:t>
      </w:r>
      <w:r w:rsidR="004705BA" w:rsidRPr="007B692F">
        <w:t xml:space="preserve"> pour ces applications,</w:t>
      </w:r>
    </w:p>
    <w:p w14:paraId="7CF17AB6" w14:textId="77777777" w:rsidR="00D36AEB" w:rsidRPr="00C21DC7" w:rsidRDefault="00D36AEB" w:rsidP="00C838C8">
      <w:pPr>
        <w:pStyle w:val="Call"/>
        <w:keepLines w:val="0"/>
      </w:pPr>
      <w:r w:rsidRPr="00C21DC7">
        <w:t>reconnaissant</w:t>
      </w:r>
    </w:p>
    <w:p w14:paraId="56FD8AFB" w14:textId="6A3F97DD" w:rsidR="00D36AEB" w:rsidRPr="00C21DC7" w:rsidRDefault="00D36AEB" w:rsidP="00C838C8">
      <w:r w:rsidRPr="00A63405">
        <w:rPr>
          <w:i/>
          <w:iCs/>
        </w:rPr>
        <w:t>a)</w:t>
      </w:r>
      <w:r w:rsidRPr="00C21DC7">
        <w:rPr>
          <w:i/>
          <w:iCs/>
        </w:rPr>
        <w:tab/>
      </w:r>
      <w:r w:rsidRPr="00C21DC7">
        <w:t xml:space="preserve">que la gamme de fréquences </w:t>
      </w:r>
      <w:r w:rsidR="004705BA" w:rsidRPr="00C21DC7">
        <w:t xml:space="preserve">4 400-4 990 MHz </w:t>
      </w:r>
      <w:r w:rsidRPr="00C21DC7">
        <w:t>est attribuée à titre primaire au service mobile</w:t>
      </w:r>
      <w:r w:rsidR="004705BA" w:rsidRPr="00C21DC7">
        <w:t xml:space="preserve"> dans les trois Régions de l</w:t>
      </w:r>
      <w:r w:rsidR="00C838C8">
        <w:t>'</w:t>
      </w:r>
      <w:r w:rsidR="004705BA" w:rsidRPr="00C21DC7">
        <w:t>UIT</w:t>
      </w:r>
      <w:r w:rsidRPr="00C21DC7">
        <w:t>;</w:t>
      </w:r>
    </w:p>
    <w:p w14:paraId="57C9AA8E" w14:textId="51ABA01C" w:rsidR="002A7E6D" w:rsidRPr="00C21DC7" w:rsidRDefault="00D36AEB" w:rsidP="00A63405">
      <w:r w:rsidRPr="00C21DC7">
        <w:rPr>
          <w:i/>
          <w:iCs/>
        </w:rPr>
        <w:t>b)</w:t>
      </w:r>
      <w:r w:rsidRPr="00C21DC7">
        <w:tab/>
      </w:r>
      <w:r w:rsidR="002A7E6D" w:rsidRPr="00C21DC7">
        <w:t>que la gamme de fréquences 4 400-4 990 MHz est attribuée, en totalité ou en partie, à titre primaire ou secondaire, à d</w:t>
      </w:r>
      <w:r w:rsidR="00C838C8">
        <w:t>'</w:t>
      </w:r>
      <w:r w:rsidR="002A7E6D" w:rsidRPr="00C21DC7">
        <w:t>autres services de radiocommunication dans les trois Régions de l</w:t>
      </w:r>
      <w:r w:rsidR="00C838C8">
        <w:t>'</w:t>
      </w:r>
      <w:r w:rsidR="002A7E6D" w:rsidRPr="00C21DC7">
        <w:t>UIT;</w:t>
      </w:r>
    </w:p>
    <w:p w14:paraId="6EA0EE96" w14:textId="2DEFB4DD" w:rsidR="00D36AEB" w:rsidRPr="00C21DC7" w:rsidRDefault="00D36AEB" w:rsidP="00A63405">
      <w:r w:rsidRPr="00C21DC7">
        <w:rPr>
          <w:i/>
          <w:iCs/>
        </w:rPr>
        <w:t>c)</w:t>
      </w:r>
      <w:r w:rsidRPr="00C21DC7">
        <w:tab/>
      </w:r>
      <w:r w:rsidR="002A7E6D" w:rsidRPr="00C21DC7">
        <w:t xml:space="preserve">que le numéro </w:t>
      </w:r>
      <w:r w:rsidR="002A7E6D" w:rsidRPr="00C21DC7">
        <w:rPr>
          <w:b/>
          <w:bCs/>
        </w:rPr>
        <w:t>5.442</w:t>
      </w:r>
      <w:r w:rsidR="002A7E6D" w:rsidRPr="00C21DC7">
        <w:t xml:space="preserve"> du RR </w:t>
      </w:r>
      <w:r w:rsidR="001775C9" w:rsidRPr="00C21DC7">
        <w:t>impose des restrictions quant à l</w:t>
      </w:r>
      <w:r w:rsidR="00C838C8">
        <w:t>'</w:t>
      </w:r>
      <w:r w:rsidR="001775C9" w:rsidRPr="00C21DC7">
        <w:t xml:space="preserve">utilisation de certaines parties de la </w:t>
      </w:r>
      <w:r w:rsidR="007F634D" w:rsidRPr="00C21DC7">
        <w:t>bande</w:t>
      </w:r>
      <w:r w:rsidR="001775C9" w:rsidRPr="00C21DC7">
        <w:t xml:space="preserve"> de fréquences</w:t>
      </w:r>
      <w:r w:rsidR="007F634D" w:rsidRPr="00C21DC7">
        <w:t xml:space="preserve"> </w:t>
      </w:r>
      <w:r w:rsidR="002B169D">
        <w:t>par</w:t>
      </w:r>
      <w:r w:rsidR="007F634D" w:rsidRPr="00C21DC7">
        <w:t xml:space="preserve"> le SMA</w:t>
      </w:r>
      <w:r w:rsidR="001775C9" w:rsidRPr="00C21DC7">
        <w:t>;</w:t>
      </w:r>
    </w:p>
    <w:p w14:paraId="2EEDEB00" w14:textId="181D5F70" w:rsidR="00D36AEB" w:rsidRPr="00C21DC7" w:rsidRDefault="00D36AEB" w:rsidP="007A3A24">
      <w:pPr>
        <w:rPr>
          <w:szCs w:val="24"/>
        </w:rPr>
      </w:pPr>
      <w:r w:rsidRPr="00A63405">
        <w:rPr>
          <w:i/>
          <w:iCs/>
        </w:rPr>
        <w:t>d)</w:t>
      </w:r>
      <w:r w:rsidRPr="00C21DC7">
        <w:rPr>
          <w:szCs w:val="24"/>
        </w:rPr>
        <w:tab/>
      </w:r>
      <w:r w:rsidR="007F634D" w:rsidRPr="007A3A24">
        <w:t xml:space="preserve">que les caractéristiques techniques et les critères de protection applicables aux systèmes </w:t>
      </w:r>
      <w:r w:rsidR="00732F64" w:rsidRPr="007A3A24">
        <w:t xml:space="preserve">de </w:t>
      </w:r>
      <w:r w:rsidR="007F634D" w:rsidRPr="007A3A24">
        <w:t xml:space="preserve">télémesure </w:t>
      </w:r>
      <w:r w:rsidR="00732F64" w:rsidRPr="007A3A24">
        <w:t xml:space="preserve">du service mobile </w:t>
      </w:r>
      <w:r w:rsidR="007F634D" w:rsidRPr="007A3A24">
        <w:t>aéronautique ne figurent pas dans la présente Recommandation,</w:t>
      </w:r>
    </w:p>
    <w:p w14:paraId="785D383D" w14:textId="77777777" w:rsidR="00D36AEB" w:rsidRPr="00C21DC7" w:rsidRDefault="00D36AEB" w:rsidP="00C838C8">
      <w:pPr>
        <w:pStyle w:val="Call"/>
        <w:widowControl w:val="0"/>
      </w:pPr>
      <w:r w:rsidRPr="00C21DC7">
        <w:lastRenderedPageBreak/>
        <w:t>recommande</w:t>
      </w:r>
    </w:p>
    <w:p w14:paraId="2B4362D0" w14:textId="6E82F32C" w:rsidR="00D36AEB" w:rsidRPr="00C21DC7" w:rsidRDefault="00D36AEB" w:rsidP="00C838C8">
      <w:pPr>
        <w:keepNext/>
        <w:keepLines/>
      </w:pPr>
      <w:r w:rsidRPr="00C21DC7">
        <w:rPr>
          <w:b/>
          <w:bCs/>
        </w:rPr>
        <w:t>1</w:t>
      </w:r>
      <w:r w:rsidRPr="00C21DC7">
        <w:tab/>
      </w:r>
      <w:r w:rsidR="007F634D" w:rsidRPr="00C21DC7">
        <w:t>d</w:t>
      </w:r>
      <w:r w:rsidR="00C838C8">
        <w:t>'</w:t>
      </w:r>
      <w:r w:rsidR="007F634D" w:rsidRPr="00C21DC7">
        <w:t>utiliser les caractéristiques techniques et les critères de protection des systèmes du SMA figurant dans l</w:t>
      </w:r>
      <w:r w:rsidR="00C838C8">
        <w:t>'</w:t>
      </w:r>
      <w:r w:rsidR="007F634D" w:rsidRPr="00C21DC7">
        <w:t xml:space="preserve">Annexe 1 pour réaliser les analyses de partage et de </w:t>
      </w:r>
      <w:r w:rsidR="00732F64" w:rsidRPr="00C21DC7">
        <w:t>compati</w:t>
      </w:r>
      <w:r w:rsidR="00732F64">
        <w:t>b</w:t>
      </w:r>
      <w:r w:rsidR="00732F64" w:rsidRPr="00C21DC7">
        <w:t>ilité</w:t>
      </w:r>
      <w:r w:rsidRPr="00C21DC7">
        <w:t>;</w:t>
      </w:r>
    </w:p>
    <w:p w14:paraId="533299B5" w14:textId="77777777" w:rsidR="00D36AEB" w:rsidRPr="00C21DC7" w:rsidRDefault="00D36AEB" w:rsidP="00C838C8">
      <w:r w:rsidRPr="00C21DC7">
        <w:rPr>
          <w:b/>
          <w:bCs/>
        </w:rPr>
        <w:t>2</w:t>
      </w:r>
      <w:r w:rsidRPr="00C21DC7">
        <w:tab/>
      </w:r>
      <w:r w:rsidR="007F634D" w:rsidRPr="00C21DC7">
        <w:t>de considérer que la Note suivante fait partie de la présente Recommandation.</w:t>
      </w:r>
    </w:p>
    <w:p w14:paraId="573F8DEB" w14:textId="6F7C7FC4" w:rsidR="0070273F" w:rsidRPr="00C21DC7" w:rsidRDefault="007F634D" w:rsidP="00C838C8">
      <w:r w:rsidRPr="00C21DC7">
        <w:t xml:space="preserve">NOTE – Les caractéristiques et les critères de protection ne </w:t>
      </w:r>
      <w:r w:rsidR="0070273F" w:rsidRPr="00C21DC7">
        <w:t>doivent</w:t>
      </w:r>
      <w:r w:rsidRPr="00C21DC7">
        <w:t xml:space="preserve"> pas </w:t>
      </w:r>
      <w:r w:rsidR="0070273F" w:rsidRPr="00C21DC7">
        <w:t>avoir d</w:t>
      </w:r>
      <w:r w:rsidR="00C838C8">
        <w:t>'</w:t>
      </w:r>
      <w:r w:rsidR="0070273F" w:rsidRPr="00C21DC7">
        <w:t xml:space="preserve">effets négatifs </w:t>
      </w:r>
      <w:r w:rsidR="00732F64">
        <w:t>au regard de</w:t>
      </w:r>
      <w:r w:rsidR="0070273F" w:rsidRPr="00C21DC7">
        <w:t xml:space="preserve"> l</w:t>
      </w:r>
      <w:r w:rsidR="00C838C8">
        <w:t>'</w:t>
      </w:r>
      <w:r w:rsidR="0070273F" w:rsidRPr="00C21DC7">
        <w:t xml:space="preserve">Appendice </w:t>
      </w:r>
      <w:r w:rsidR="0070273F" w:rsidRPr="00C21DC7">
        <w:rPr>
          <w:b/>
          <w:bCs/>
        </w:rPr>
        <w:t>30B</w:t>
      </w:r>
      <w:r w:rsidR="0070273F" w:rsidRPr="00C21DC7">
        <w:t xml:space="preserve"> du Règlement des radiocommunications.</w:t>
      </w:r>
    </w:p>
    <w:p w14:paraId="3C34500E" w14:textId="77777777" w:rsidR="00891AA0" w:rsidRDefault="00891AA0" w:rsidP="00C838C8"/>
    <w:p w14:paraId="089E472F" w14:textId="77777777" w:rsidR="00C838C8" w:rsidRPr="00C21DC7" w:rsidRDefault="00C838C8" w:rsidP="00C838C8"/>
    <w:p w14:paraId="3DF00134" w14:textId="3B1D90E5" w:rsidR="00013B90" w:rsidRPr="00C21DC7" w:rsidRDefault="00013B90" w:rsidP="00C838C8">
      <w:pPr>
        <w:pStyle w:val="AnnexNoTitle"/>
      </w:pPr>
      <w:r w:rsidRPr="00C21DC7">
        <w:t>Annexe</w:t>
      </w:r>
      <w:r w:rsidR="0070273F" w:rsidRPr="00C21DC7">
        <w:t xml:space="preserve"> 1</w:t>
      </w:r>
      <w:r w:rsidR="00C838C8">
        <w:br/>
      </w:r>
      <w:r w:rsidRPr="00C21DC7">
        <w:br/>
        <w:t>Caractéristiques techn</w:t>
      </w:r>
      <w:r w:rsidR="0070273F" w:rsidRPr="00C21DC7">
        <w:t>iques et critères de protection</w:t>
      </w:r>
    </w:p>
    <w:p w14:paraId="3B6AF2BF" w14:textId="77777777" w:rsidR="00D36AEB" w:rsidRPr="00C21DC7" w:rsidRDefault="00D36AEB" w:rsidP="00C838C8">
      <w:pPr>
        <w:pStyle w:val="Heading1"/>
      </w:pPr>
      <w:r w:rsidRPr="00C21DC7">
        <w:t>1</w:t>
      </w:r>
      <w:r w:rsidRPr="00C21DC7">
        <w:tab/>
        <w:t>Introduction</w:t>
      </w:r>
    </w:p>
    <w:p w14:paraId="10EF4E79" w14:textId="52AC2F35" w:rsidR="00D36AEB" w:rsidRPr="00C21DC7" w:rsidRDefault="00144621" w:rsidP="00854FF6">
      <w:r w:rsidRPr="00C21DC7">
        <w:t>Les systèmes et les réseaux du SMA sont utilisés pour assurer des liaisons de données aériennes large bande servant notamment pour des applications de télédétection</w:t>
      </w:r>
      <w:r w:rsidR="004E048D" w:rsidRPr="00C21DC7">
        <w:t>.</w:t>
      </w:r>
    </w:p>
    <w:p w14:paraId="47A23D91" w14:textId="77777777" w:rsidR="00D36AEB" w:rsidRPr="00C21DC7" w:rsidRDefault="00D36AEB" w:rsidP="00C838C8">
      <w:pPr>
        <w:pStyle w:val="Heading1"/>
        <w:keepNext w:val="0"/>
        <w:keepLines w:val="0"/>
        <w:widowControl w:val="0"/>
      </w:pPr>
      <w:r w:rsidRPr="00C21DC7">
        <w:t>2</w:t>
      </w:r>
      <w:r w:rsidRPr="00C21DC7">
        <w:tab/>
        <w:t>Déploiement opérationnel</w:t>
      </w:r>
    </w:p>
    <w:p w14:paraId="329BEE0E" w14:textId="2B3B9363" w:rsidR="004E048D" w:rsidRPr="00C21DC7" w:rsidRDefault="004E048D" w:rsidP="00C838C8">
      <w:r w:rsidRPr="00C21DC7">
        <w:t xml:space="preserve">Les liaisons de données du service mobile aéronautique sont </w:t>
      </w:r>
      <w:r w:rsidR="00732F64">
        <w:t>utilisées</w:t>
      </w:r>
      <w:r w:rsidRPr="00C21DC7">
        <w:t xml:space="preserve"> entre </w:t>
      </w:r>
      <w:r w:rsidR="00732F64">
        <w:t xml:space="preserve">des </w:t>
      </w:r>
      <w:r w:rsidRPr="00C21DC7">
        <w:t xml:space="preserve">stations aéronautiques et </w:t>
      </w:r>
      <w:r w:rsidR="00732F64">
        <w:t xml:space="preserve">des </w:t>
      </w:r>
      <w:r w:rsidRPr="00C21DC7">
        <w:t>stations d</w:t>
      </w:r>
      <w:r w:rsidR="00C838C8">
        <w:t>'</w:t>
      </w:r>
      <w:r w:rsidRPr="00C21DC7">
        <w:t xml:space="preserve">aéronef ou entre </w:t>
      </w:r>
      <w:r w:rsidR="00732F64">
        <w:t xml:space="preserve">des </w:t>
      </w:r>
      <w:r w:rsidRPr="00C21DC7">
        <w:t>stations d</w:t>
      </w:r>
      <w:r w:rsidR="00C838C8">
        <w:t>'</w:t>
      </w:r>
      <w:r w:rsidRPr="00C21DC7">
        <w:t>aéronef</w:t>
      </w:r>
      <w:r w:rsidR="00743D65" w:rsidRPr="00C21DC7">
        <w:t xml:space="preserve"> </w:t>
      </w:r>
      <w:r w:rsidR="00C21DC7" w:rsidRPr="00C21DC7">
        <w:t>prenant</w:t>
      </w:r>
      <w:r w:rsidR="00743D65" w:rsidRPr="00C21DC7">
        <w:t xml:space="preserve"> en charge les liaisons de données du SMA </w:t>
      </w:r>
      <w:r w:rsidR="00574DFA" w:rsidRPr="00C21DC7">
        <w:t>(ADL)</w:t>
      </w:r>
      <w:r w:rsidR="00732F64">
        <w:t>. Elles</w:t>
      </w:r>
      <w:r w:rsidR="00743D65" w:rsidRPr="00C21DC7">
        <w:t xml:space="preserve"> peuvent être déployées n</w:t>
      </w:r>
      <w:r w:rsidR="00C838C8">
        <w:t>'</w:t>
      </w:r>
      <w:r w:rsidR="00743D65" w:rsidRPr="00C21DC7">
        <w:t>importe où sur le territoire d</w:t>
      </w:r>
      <w:r w:rsidR="00C838C8">
        <w:t>'</w:t>
      </w:r>
      <w:r w:rsidR="00743D65" w:rsidRPr="00C21DC7">
        <w:t>un pays dont l</w:t>
      </w:r>
      <w:r w:rsidR="00C838C8">
        <w:t>'</w:t>
      </w:r>
      <w:r w:rsidR="00743D65" w:rsidRPr="00C21DC7">
        <w:t>administration a autorisé l</w:t>
      </w:r>
      <w:r w:rsidR="000E3772" w:rsidRPr="00C21DC7">
        <w:t xml:space="preserve">eur </w:t>
      </w:r>
      <w:r w:rsidR="00743D65" w:rsidRPr="00C21DC7">
        <w:t>utilisation conformément à la réglementation.</w:t>
      </w:r>
    </w:p>
    <w:p w14:paraId="230854D9" w14:textId="4D872008" w:rsidR="004E048D" w:rsidRPr="00C21DC7" w:rsidRDefault="00574DFA" w:rsidP="00C838C8">
      <w:r w:rsidRPr="00C21DC7">
        <w:t>Les liaisons ADL comprennent les transmissions en</w:t>
      </w:r>
      <w:r w:rsidR="00D710B5" w:rsidRPr="00C21DC7">
        <w:t xml:space="preserve"> provenance et à destination de</w:t>
      </w:r>
      <w:r w:rsidRPr="00C21DC7">
        <w:t xml:space="preserve"> </w:t>
      </w:r>
      <w:r w:rsidR="00D710B5" w:rsidRPr="00C21DC7">
        <w:t>stations d</w:t>
      </w:r>
      <w:r w:rsidR="00C838C8">
        <w:t>'</w:t>
      </w:r>
      <w:r w:rsidR="00D710B5" w:rsidRPr="00C21DC7">
        <w:t>aéronef ou d</w:t>
      </w:r>
      <w:r w:rsidR="00C838C8">
        <w:t>'</w:t>
      </w:r>
      <w:r w:rsidR="00D710B5" w:rsidRPr="00C21DC7">
        <w:t>un terminal au sol considéré comme une station aéronautique. Ces transmissions peuvent utiliser des liaisons air-sol bidirectionnelles ou être relayées par une autre plate</w:t>
      </w:r>
      <w:r w:rsidR="00552547" w:rsidRPr="00C21DC7">
        <w:t>-</w:t>
      </w:r>
      <w:r w:rsidR="00D710B5" w:rsidRPr="00C21DC7">
        <w:t xml:space="preserve">forme aéroportée utilisant une liaison de données air-air. Les liaisons peuvent être soit simplex, soit duplex. Leur longueur varie considérablement </w:t>
      </w:r>
      <w:r w:rsidR="00732F64">
        <w:t>en fonction de l</w:t>
      </w:r>
      <w:r w:rsidR="00C838C8">
        <w:t>'</w:t>
      </w:r>
      <w:r w:rsidR="00D325ED" w:rsidRPr="00C21DC7">
        <w:t>application</w:t>
      </w:r>
      <w:r w:rsidR="00732F64">
        <w:t xml:space="preserve"> considérée</w:t>
      </w:r>
      <w:r w:rsidR="00D710B5" w:rsidRPr="00C21DC7">
        <w:t>.</w:t>
      </w:r>
      <w:r w:rsidR="00D325ED" w:rsidRPr="00C21DC7">
        <w:t xml:space="preserve"> Certaines liaisons peuvent être relativement courtes, mais </w:t>
      </w:r>
      <w:r w:rsidR="00CC2730" w:rsidRPr="00C21DC7">
        <w:t>beaucoup</w:t>
      </w:r>
      <w:r w:rsidR="00D325ED" w:rsidRPr="00C21DC7">
        <w:t xml:space="preserve"> ont une longueur proche </w:t>
      </w:r>
      <w:r w:rsidR="00552547" w:rsidRPr="00C21DC7">
        <w:t>de celle du trajet radioélectrique en visibilité directe.</w:t>
      </w:r>
      <w:r w:rsidR="00D325ED" w:rsidRPr="00C21DC7">
        <w:t xml:space="preserve"> </w:t>
      </w:r>
      <w:r w:rsidR="00552547" w:rsidRPr="00C21DC7">
        <w:rPr>
          <w:color w:val="000000"/>
        </w:rPr>
        <w:t>L</w:t>
      </w:r>
      <w:r w:rsidR="00C838C8">
        <w:rPr>
          <w:color w:val="000000"/>
        </w:rPr>
        <w:t>'</w:t>
      </w:r>
      <w:r w:rsidR="00552547" w:rsidRPr="00C21DC7">
        <w:rPr>
          <w:color w:val="000000"/>
        </w:rPr>
        <w:t>altitude d</w:t>
      </w:r>
      <w:r w:rsidR="00C838C8">
        <w:rPr>
          <w:color w:val="000000"/>
        </w:rPr>
        <w:t>'</w:t>
      </w:r>
      <w:r w:rsidR="00552547" w:rsidRPr="00C21DC7">
        <w:rPr>
          <w:color w:val="000000"/>
        </w:rPr>
        <w:t>exploitation des plates-formes aéroportées assurant ces liaisons ADL peut aller jusqu</w:t>
      </w:r>
      <w:r w:rsidR="00C838C8">
        <w:rPr>
          <w:color w:val="000000"/>
        </w:rPr>
        <w:t>'</w:t>
      </w:r>
      <w:r w:rsidR="00552547" w:rsidRPr="00C21DC7">
        <w:rPr>
          <w:color w:val="000000"/>
        </w:rPr>
        <w:t>à environ 20 000 m.</w:t>
      </w:r>
    </w:p>
    <w:p w14:paraId="11ABC06F" w14:textId="57094FDF" w:rsidR="004E048D" w:rsidRPr="00C21DC7" w:rsidRDefault="00CC2730" w:rsidP="00C838C8">
      <w:r w:rsidRPr="00C21DC7">
        <w:t xml:space="preserve">Les terminaux au sol peuvent </w:t>
      </w:r>
      <w:r w:rsidR="00732F64">
        <w:t>être</w:t>
      </w:r>
      <w:r w:rsidRPr="00C21DC7">
        <w:t xml:space="preserve"> fixe</w:t>
      </w:r>
      <w:r w:rsidR="00732F64">
        <w:t>s</w:t>
      </w:r>
      <w:r w:rsidRPr="00C21DC7">
        <w:t xml:space="preserve"> ou </w:t>
      </w:r>
      <w:r w:rsidR="00732F64">
        <w:t>transportables. Dans le second cas, ils</w:t>
      </w:r>
      <w:r w:rsidRPr="00C21DC7">
        <w:t xml:space="preserve"> peuvent être déplacés afin de répondre à des besoins opérationnels et la durée pendant laquelle ils sont utilisés </w:t>
      </w:r>
      <w:r w:rsidR="00002D9B" w:rsidRPr="00C21DC7">
        <w:t>à un emplacement donné dépend des exigences opérationnelles.</w:t>
      </w:r>
    </w:p>
    <w:p w14:paraId="1BEABB07" w14:textId="067EF02B" w:rsidR="00002D9B" w:rsidRPr="00C21DC7" w:rsidRDefault="00002D9B" w:rsidP="00C838C8">
      <w:r w:rsidRPr="00C21DC7">
        <w:t>Un même terminal au sol peut prendre en charge simultanément plusieurs stations d</w:t>
      </w:r>
      <w:r w:rsidR="00C838C8">
        <w:t>'</w:t>
      </w:r>
      <w:r w:rsidRPr="00C21DC7">
        <w:t>aéronef via différentes liaisons.</w:t>
      </w:r>
    </w:p>
    <w:p w14:paraId="6E2A26D0" w14:textId="77777777" w:rsidR="00D36AEB" w:rsidRPr="00C21DC7" w:rsidRDefault="00D36AEB" w:rsidP="00C838C8">
      <w:pPr>
        <w:pStyle w:val="Heading1"/>
        <w:keepNext w:val="0"/>
        <w:keepLines w:val="0"/>
        <w:widowControl w:val="0"/>
      </w:pPr>
      <w:r w:rsidRPr="00C21DC7">
        <w:t>3</w:t>
      </w:r>
      <w:r w:rsidRPr="00C21DC7">
        <w:tab/>
        <w:t>Caractéristiques techniques des systèmes du service mobile aéronautique</w:t>
      </w:r>
    </w:p>
    <w:p w14:paraId="25999A26" w14:textId="41C9571C" w:rsidR="00002D9B" w:rsidRDefault="00002D9B" w:rsidP="00A56475">
      <w:r w:rsidRPr="00C21DC7">
        <w:t xml:space="preserve">Les caractéristiques techniques </w:t>
      </w:r>
      <w:r w:rsidR="00927E74" w:rsidRPr="00C21DC7">
        <w:t>types</w:t>
      </w:r>
      <w:r w:rsidRPr="00C21DC7">
        <w:t xml:space="preserve"> des liaisons de données aériennes représentatives </w:t>
      </w:r>
      <w:r w:rsidR="00732F64">
        <w:t>dans</w:t>
      </w:r>
      <w:r w:rsidRPr="00C21DC7">
        <w:t xml:space="preserve"> la gamme de fréquences 4 400-4 990 MHz sont indiquées dans le Tableau</w:t>
      </w:r>
      <w:r w:rsidR="00A56475">
        <w:t xml:space="preserve"> </w:t>
      </w:r>
      <w:r w:rsidRPr="00C21DC7">
        <w:t>1.</w:t>
      </w:r>
    </w:p>
    <w:p w14:paraId="7DAF9D8A" w14:textId="2CDCFDD0" w:rsidR="00D36AEB" w:rsidRPr="00C21DC7" w:rsidRDefault="00D36AEB" w:rsidP="00113A34">
      <w:pPr>
        <w:pStyle w:val="Heading2"/>
        <w:keepNext w:val="0"/>
        <w:keepLines w:val="0"/>
        <w:pageBreakBefore/>
        <w:widowControl w:val="0"/>
      </w:pPr>
      <w:r w:rsidRPr="00C21DC7">
        <w:lastRenderedPageBreak/>
        <w:t>3.1</w:t>
      </w:r>
      <w:r w:rsidRPr="00C21DC7">
        <w:tab/>
      </w:r>
      <w:r w:rsidR="00002D9B" w:rsidRPr="00C21DC7">
        <w:t>Caractéristiques des émetteurs et des récepteurs</w:t>
      </w:r>
    </w:p>
    <w:p w14:paraId="22606860" w14:textId="3A0913EC" w:rsidR="00002D9B" w:rsidRPr="00C21DC7" w:rsidRDefault="00002D9B" w:rsidP="00CD3A25">
      <w:r w:rsidRPr="00C21DC7">
        <w:t>En règle générale, les systèmes du service mobile aéronautique qui sont exploités ou qu</w:t>
      </w:r>
      <w:r w:rsidR="00C838C8">
        <w:t>'</w:t>
      </w:r>
      <w:r w:rsidRPr="00C21DC7">
        <w:t>il est prévu d</w:t>
      </w:r>
      <w:r w:rsidR="00C838C8">
        <w:t>'</w:t>
      </w:r>
      <w:r w:rsidRPr="00C21DC7">
        <w:t>exploiter dans la gamme de fréquences 4 400-4 990 MHz utilisent des modulations numériques.</w:t>
      </w:r>
      <w:r w:rsidR="003A74DC" w:rsidRPr="00C21DC7">
        <w:t xml:space="preserve"> Un émetteur donné peut être capable de rayonner plusieurs formes d</w:t>
      </w:r>
      <w:r w:rsidR="00C838C8">
        <w:t>'</w:t>
      </w:r>
      <w:r w:rsidR="003A74DC" w:rsidRPr="00C21DC7">
        <w:t>onde.</w:t>
      </w:r>
    </w:p>
    <w:p w14:paraId="5778DEED" w14:textId="066FEB2E" w:rsidR="00D36AEB" w:rsidRPr="00C21DC7" w:rsidRDefault="00D36AEB" w:rsidP="00C838C8">
      <w:pPr>
        <w:pStyle w:val="Heading2"/>
        <w:widowControl w:val="0"/>
      </w:pPr>
      <w:r w:rsidRPr="00C21DC7">
        <w:t>3.2</w:t>
      </w:r>
      <w:r w:rsidRPr="00C21DC7">
        <w:tab/>
        <w:t xml:space="preserve">Caractéristiques des </w:t>
      </w:r>
      <w:r w:rsidR="003A74DC" w:rsidRPr="00C21DC7">
        <w:t>antennes</w:t>
      </w:r>
    </w:p>
    <w:p w14:paraId="0E9E06C6" w14:textId="191D9614" w:rsidR="003A74DC" w:rsidRPr="00C21DC7" w:rsidRDefault="003A74DC" w:rsidP="00CD3A25">
      <w:r w:rsidRPr="00C21DC7">
        <w:t>Différents types d</w:t>
      </w:r>
      <w:r w:rsidR="00C838C8">
        <w:t>'</w:t>
      </w:r>
      <w:r w:rsidRPr="00C21DC7">
        <w:t xml:space="preserve">antennes sont utilisés par les systèmes dans la gamme de fréquences </w:t>
      </w:r>
      <w:r w:rsidR="00CD3A25">
        <w:t>4 400</w:t>
      </w:r>
      <w:r w:rsidR="00CD3A25">
        <w:noBreakHyphen/>
      </w:r>
      <w:r w:rsidRPr="00C21DC7">
        <w:t>4 990 MHz. D</w:t>
      </w:r>
      <w:r w:rsidR="00C838C8">
        <w:t>'</w:t>
      </w:r>
      <w:r w:rsidRPr="00C21DC7">
        <w:t>une manière générale, il existe diverses tailles d</w:t>
      </w:r>
      <w:r w:rsidR="00C838C8">
        <w:t>'</w:t>
      </w:r>
      <w:r w:rsidRPr="00C21DC7">
        <w:t>antenne dans cette gamme de fréquences et les antennes utilisées par la composante aéroportée et par la composante au sol de la liaison sont différentes. Le gain des antennes aéroportées est génér</w:t>
      </w:r>
      <w:r w:rsidR="00C838C8">
        <w:t>alement compris entre +3 dBi et </w:t>
      </w:r>
      <w:r w:rsidRPr="00C21DC7">
        <w:t xml:space="preserve">19 dBi. Celui des antennes au sol est </w:t>
      </w:r>
      <w:r w:rsidR="00927E74" w:rsidRPr="00C21DC7">
        <w:t xml:space="preserve">généralement </w:t>
      </w:r>
      <w:r w:rsidRPr="00C21DC7">
        <w:t>compris entre 3 dBi et 31 dBi. Il est possible d</w:t>
      </w:r>
      <w:r w:rsidR="00C838C8">
        <w:t>'</w:t>
      </w:r>
      <w:r w:rsidRPr="00C21DC7">
        <w:t>utiliser tant la polarisation horizontale que la polarisation verticale.</w:t>
      </w:r>
    </w:p>
    <w:p w14:paraId="3AF4A0BE" w14:textId="72C5949A" w:rsidR="003A74DC" w:rsidRPr="00C21DC7" w:rsidRDefault="00090372" w:rsidP="00C838C8">
      <w:r w:rsidRPr="00C21DC7">
        <w:t>On utilisera dans les études</w:t>
      </w:r>
      <w:r w:rsidR="00732F64">
        <w:t xml:space="preserve"> les caractéristiques d</w:t>
      </w:r>
      <w:r w:rsidR="00C838C8">
        <w:t>'</w:t>
      </w:r>
      <w:r w:rsidR="00732F64">
        <w:t>antenne</w:t>
      </w:r>
      <w:r w:rsidRPr="00C21DC7">
        <w:t xml:space="preserve"> fournies dans le Tableau 1, sauf si des données mesurées sont disponibles.</w:t>
      </w:r>
    </w:p>
    <w:p w14:paraId="7F6D07C2" w14:textId="1786F881" w:rsidR="00D36AEB" w:rsidRPr="00C21DC7" w:rsidRDefault="00002D9B" w:rsidP="00C838C8">
      <w:pPr>
        <w:pStyle w:val="Heading1"/>
        <w:keepNext w:val="0"/>
        <w:keepLines w:val="0"/>
        <w:widowControl w:val="0"/>
      </w:pPr>
      <w:r w:rsidRPr="00C21DC7">
        <w:t>4</w:t>
      </w:r>
      <w:r w:rsidRPr="00C21DC7">
        <w:tab/>
        <w:t>Critères de protection</w:t>
      </w:r>
    </w:p>
    <w:p w14:paraId="7CC123DE" w14:textId="3F250DB7" w:rsidR="00D36AEB" w:rsidRPr="00C21DC7" w:rsidRDefault="000706CC" w:rsidP="00556F79">
      <w:r w:rsidRPr="00C21DC7">
        <w:t>Une augmentation du bruit équivalent dans le récepteur de 1 dB entraînerait une dégradation importante de la portée de communication.</w:t>
      </w:r>
    </w:p>
    <w:p w14:paraId="2915A9EF" w14:textId="7592CD92" w:rsidR="000706CC" w:rsidRPr="00C21DC7" w:rsidRDefault="000706CC" w:rsidP="00B12643">
      <w:r w:rsidRPr="00C21DC7">
        <w:t xml:space="preserve">Une telle augmentation du </w:t>
      </w:r>
      <w:r w:rsidR="00925742">
        <w:t xml:space="preserve">niveau de </w:t>
      </w:r>
      <w:r w:rsidRPr="00C21DC7">
        <w:t>bruit équivalent dans le récepteur correspond à un rapport (</w:t>
      </w:r>
      <w:r w:rsidRPr="00B12643">
        <w:rPr>
          <w:i/>
          <w:iCs/>
        </w:rPr>
        <w:t>I</w:t>
      </w:r>
      <w:r w:rsidRPr="00C21DC7">
        <w:t> + </w:t>
      </w:r>
      <w:proofErr w:type="gramStart"/>
      <w:r w:rsidRPr="00B12643">
        <w:rPr>
          <w:i/>
          <w:iCs/>
        </w:rPr>
        <w:t>N</w:t>
      </w:r>
      <w:r w:rsidRPr="00C21DC7">
        <w:t>)/</w:t>
      </w:r>
      <w:proofErr w:type="gramEnd"/>
      <w:r w:rsidRPr="00B12643">
        <w:rPr>
          <w:i/>
          <w:iCs/>
        </w:rPr>
        <w:t>N</w:t>
      </w:r>
      <w:r w:rsidRPr="00C21DC7">
        <w:t xml:space="preserve"> de 1,26, ou à un rapport </w:t>
      </w:r>
      <w:r w:rsidRPr="00B12643">
        <w:rPr>
          <w:i/>
          <w:iCs/>
        </w:rPr>
        <w:t>I</w:t>
      </w:r>
      <w:r w:rsidRPr="00C21DC7">
        <w:t>/</w:t>
      </w:r>
      <w:r w:rsidRPr="00B12643">
        <w:rPr>
          <w:i/>
          <w:iCs/>
        </w:rPr>
        <w:t>N</w:t>
      </w:r>
      <w:r w:rsidRPr="00C21DC7">
        <w:t xml:space="preserve"> d</w:t>
      </w:r>
      <w:r w:rsidR="00C838C8">
        <w:t>'</w:t>
      </w:r>
      <w:r w:rsidRPr="00C21DC7">
        <w:t xml:space="preserve">environ </w:t>
      </w:r>
      <w:r w:rsidR="00B12643">
        <w:t>−</w:t>
      </w:r>
      <w:r w:rsidRPr="00C21DC7">
        <w:t xml:space="preserve">6 dB. Cela </w:t>
      </w:r>
      <w:r w:rsidR="00732F64">
        <w:t>correspond au</w:t>
      </w:r>
      <w:r w:rsidRPr="00C21DC7">
        <w:t xml:space="preserve"> critère de protection requis pour les systèmes du SMA considérés ici contre les brouillages causés par un autre service de radiocommunication. En présence de plusieurs sources de brouillage potentielles, le brouillage cumulatif causé par ces sources ne doit pas donner lieu à un dépassement de ce critère pour pouvoir assurer la protection des systèmes du SMA.</w:t>
      </w:r>
    </w:p>
    <w:p w14:paraId="5C5F6264" w14:textId="77777777" w:rsidR="00002D9B" w:rsidRPr="00C21DC7" w:rsidRDefault="00002D9B" w:rsidP="00C838C8"/>
    <w:p w14:paraId="1889F3D6" w14:textId="77777777" w:rsidR="00891AA0" w:rsidRPr="00C21DC7" w:rsidRDefault="00891AA0" w:rsidP="00C838C8">
      <w:pPr>
        <w:sectPr w:rsidR="00891AA0" w:rsidRPr="00C21DC7" w:rsidSect="001C0AE5">
          <w:footerReference w:type="default" r:id="rId15"/>
          <w:footerReference w:type="first" r:id="rId16"/>
          <w:pgSz w:w="11907" w:h="16834" w:code="9"/>
          <w:pgMar w:top="1418" w:right="1134" w:bottom="1134" w:left="1134" w:header="720" w:footer="482" w:gutter="0"/>
          <w:paperSrc w:first="7" w:other="7"/>
          <w:pgNumType w:start="1"/>
          <w:cols w:space="708"/>
        </w:sectPr>
      </w:pPr>
    </w:p>
    <w:p w14:paraId="7F5C19B4" w14:textId="6BBEACC3" w:rsidR="00D36AEB" w:rsidRPr="00C21DC7" w:rsidRDefault="00D36AEB" w:rsidP="00A329AE">
      <w:pPr>
        <w:pStyle w:val="TableNo"/>
      </w:pPr>
      <w:r w:rsidRPr="00A329AE">
        <w:lastRenderedPageBreak/>
        <w:t>T</w:t>
      </w:r>
      <w:r w:rsidR="007765F8" w:rsidRPr="00A329AE">
        <w:t>ABLEAU</w:t>
      </w:r>
      <w:r w:rsidRPr="00C21DC7">
        <w:t xml:space="preserve"> </w:t>
      </w:r>
      <w:r w:rsidR="00B73317">
        <w:t xml:space="preserve"> </w:t>
      </w:r>
      <w:r w:rsidRPr="00C21DC7">
        <w:t>1</w:t>
      </w:r>
    </w:p>
    <w:p w14:paraId="0B52FABE" w14:textId="3AFA0BE5" w:rsidR="00D36AEB" w:rsidRPr="00C21DC7" w:rsidRDefault="00D36AEB" w:rsidP="00C838C8">
      <w:pPr>
        <w:pStyle w:val="Tabletitle"/>
      </w:pPr>
      <w:r w:rsidRPr="00C21DC7">
        <w:t xml:space="preserve">Caractéristiques techniques </w:t>
      </w:r>
      <w:r w:rsidR="00927E74" w:rsidRPr="00C21DC7">
        <w:t>types</w:t>
      </w:r>
      <w:r w:rsidRPr="00C21DC7">
        <w:t xml:space="preserve"> de systèmes du service mobile aéronautique </w:t>
      </w:r>
      <w:r w:rsidR="00927E74" w:rsidRPr="00C21DC7">
        <w:t xml:space="preserve">représentatifs fonctionnant </w:t>
      </w:r>
      <w:r w:rsidR="00925742">
        <w:br/>
      </w:r>
      <w:r w:rsidRPr="00C21DC7">
        <w:t xml:space="preserve">dans la gamme de fréquences </w:t>
      </w:r>
      <w:r w:rsidR="00927E74" w:rsidRPr="00C21DC7">
        <w:t>4 400-4 990 MHz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5"/>
        <w:gridCol w:w="980"/>
        <w:gridCol w:w="1420"/>
        <w:gridCol w:w="1431"/>
        <w:gridCol w:w="1009"/>
        <w:gridCol w:w="1229"/>
        <w:gridCol w:w="12"/>
        <w:gridCol w:w="1394"/>
        <w:gridCol w:w="1403"/>
        <w:gridCol w:w="1035"/>
        <w:gridCol w:w="1151"/>
      </w:tblGrid>
      <w:tr w:rsidR="00D36AEB" w:rsidRPr="00BD4995" w14:paraId="5030C7B6" w14:textId="77777777" w:rsidTr="00317557">
        <w:trPr>
          <w:jc w:val="center"/>
        </w:trPr>
        <w:tc>
          <w:tcPr>
            <w:tcW w:w="1174" w:type="pct"/>
            <w:shd w:val="clear" w:color="auto" w:fill="D9D9D9" w:themeFill="background1" w:themeFillShade="D9"/>
            <w:vAlign w:val="center"/>
          </w:tcPr>
          <w:p w14:paraId="0969F151" w14:textId="77777777" w:rsidR="00D36AEB" w:rsidRPr="00BD4995" w:rsidRDefault="00D36AEB" w:rsidP="00C838C8">
            <w:pPr>
              <w:pStyle w:val="Tablehead"/>
              <w:rPr>
                <w:sz w:val="20"/>
              </w:rPr>
            </w:pPr>
            <w:r w:rsidRPr="00BD4995">
              <w:rPr>
                <w:sz w:val="20"/>
              </w:rPr>
              <w:t>Paramètre</w:t>
            </w:r>
          </w:p>
        </w:tc>
        <w:tc>
          <w:tcPr>
            <w:tcW w:w="339" w:type="pct"/>
            <w:shd w:val="clear" w:color="auto" w:fill="D9D9D9" w:themeFill="background1" w:themeFillShade="D9"/>
            <w:vAlign w:val="center"/>
          </w:tcPr>
          <w:p w14:paraId="405B5CEF" w14:textId="77777777" w:rsidR="00D36AEB" w:rsidRPr="00BD4995" w:rsidRDefault="00D36AEB" w:rsidP="00C838C8">
            <w:pPr>
              <w:pStyle w:val="Tablehead"/>
              <w:rPr>
                <w:sz w:val="20"/>
              </w:rPr>
            </w:pPr>
            <w:r w:rsidRPr="00BD4995">
              <w:rPr>
                <w:sz w:val="20"/>
              </w:rPr>
              <w:t>Unité</w:t>
            </w:r>
          </w:p>
        </w:tc>
        <w:tc>
          <w:tcPr>
            <w:tcW w:w="986" w:type="pct"/>
            <w:gridSpan w:val="2"/>
            <w:shd w:val="clear" w:color="auto" w:fill="D9D9D9" w:themeFill="background1" w:themeFillShade="D9"/>
          </w:tcPr>
          <w:p w14:paraId="0C09129F" w14:textId="77777777" w:rsidR="00D36AEB" w:rsidRPr="00BD4995" w:rsidRDefault="00D36AEB" w:rsidP="00C838C8">
            <w:pPr>
              <w:pStyle w:val="Tablehead"/>
              <w:rPr>
                <w:sz w:val="20"/>
              </w:rPr>
            </w:pPr>
            <w:r w:rsidRPr="00BD4995">
              <w:rPr>
                <w:sz w:val="20"/>
              </w:rPr>
              <w:t xml:space="preserve">Système 1 </w:t>
            </w:r>
            <w:r w:rsidRPr="00BD4995">
              <w:rPr>
                <w:sz w:val="20"/>
              </w:rPr>
              <w:br/>
              <w:t>Terminal aéroporté</w:t>
            </w:r>
          </w:p>
        </w:tc>
        <w:tc>
          <w:tcPr>
            <w:tcW w:w="778" w:type="pct"/>
            <w:gridSpan w:val="3"/>
            <w:shd w:val="clear" w:color="auto" w:fill="D9D9D9" w:themeFill="background1" w:themeFillShade="D9"/>
          </w:tcPr>
          <w:p w14:paraId="531C106A" w14:textId="77777777" w:rsidR="00D36AEB" w:rsidRPr="00BD4995" w:rsidRDefault="00D36AEB" w:rsidP="00C838C8">
            <w:pPr>
              <w:pStyle w:val="Tablehead"/>
              <w:rPr>
                <w:sz w:val="20"/>
              </w:rPr>
            </w:pPr>
            <w:r w:rsidRPr="00BD4995">
              <w:rPr>
                <w:sz w:val="20"/>
              </w:rPr>
              <w:t>Système 1</w:t>
            </w:r>
            <w:r w:rsidRPr="00BD4995">
              <w:rPr>
                <w:sz w:val="20"/>
              </w:rPr>
              <w:br/>
              <w:t>Terminal au sol</w:t>
            </w:r>
          </w:p>
        </w:tc>
        <w:tc>
          <w:tcPr>
            <w:tcW w:w="967" w:type="pct"/>
            <w:gridSpan w:val="2"/>
            <w:shd w:val="clear" w:color="auto" w:fill="D9D9D9" w:themeFill="background1" w:themeFillShade="D9"/>
          </w:tcPr>
          <w:p w14:paraId="76AE8440" w14:textId="77777777" w:rsidR="00D36AEB" w:rsidRPr="00BD4995" w:rsidRDefault="00D36AEB" w:rsidP="00C838C8">
            <w:pPr>
              <w:pStyle w:val="Tablehead"/>
              <w:rPr>
                <w:sz w:val="20"/>
              </w:rPr>
            </w:pPr>
            <w:r w:rsidRPr="00BD4995">
              <w:rPr>
                <w:sz w:val="20"/>
              </w:rPr>
              <w:t xml:space="preserve">Système 2 </w:t>
            </w:r>
            <w:r w:rsidRPr="00BD4995">
              <w:rPr>
                <w:sz w:val="20"/>
              </w:rPr>
              <w:br/>
              <w:t>Terminal aéroporté</w:t>
            </w:r>
          </w:p>
        </w:tc>
        <w:tc>
          <w:tcPr>
            <w:tcW w:w="756" w:type="pct"/>
            <w:gridSpan w:val="2"/>
            <w:shd w:val="clear" w:color="auto" w:fill="D9D9D9" w:themeFill="background1" w:themeFillShade="D9"/>
          </w:tcPr>
          <w:p w14:paraId="201491F9" w14:textId="77777777" w:rsidR="00D36AEB" w:rsidRPr="00BD4995" w:rsidRDefault="00D36AEB" w:rsidP="00C838C8">
            <w:pPr>
              <w:pStyle w:val="Tablehead"/>
              <w:rPr>
                <w:sz w:val="20"/>
              </w:rPr>
            </w:pPr>
            <w:r w:rsidRPr="00BD4995">
              <w:rPr>
                <w:sz w:val="20"/>
              </w:rPr>
              <w:t xml:space="preserve">Système 2 </w:t>
            </w:r>
            <w:r w:rsidRPr="00BD4995">
              <w:rPr>
                <w:sz w:val="20"/>
              </w:rPr>
              <w:br/>
              <w:t>Terminal au sol</w:t>
            </w:r>
          </w:p>
        </w:tc>
      </w:tr>
      <w:tr w:rsidR="00D36AEB" w:rsidRPr="00BD4995" w14:paraId="5F9EAA49" w14:textId="77777777" w:rsidTr="00317557">
        <w:trPr>
          <w:jc w:val="center"/>
        </w:trPr>
        <w:tc>
          <w:tcPr>
            <w:tcW w:w="5000" w:type="pct"/>
            <w:gridSpan w:val="11"/>
            <w:shd w:val="clear" w:color="auto" w:fill="D9D9D9" w:themeFill="background1" w:themeFillShade="D9"/>
          </w:tcPr>
          <w:p w14:paraId="7A6A6B2E" w14:textId="77777777" w:rsidR="00D36AEB" w:rsidRPr="00BD4995" w:rsidRDefault="00D36AEB" w:rsidP="00C838C8">
            <w:pPr>
              <w:pStyle w:val="Tablehead"/>
              <w:rPr>
                <w:sz w:val="20"/>
              </w:rPr>
            </w:pPr>
            <w:r w:rsidRPr="00BD4995">
              <w:rPr>
                <w:sz w:val="20"/>
              </w:rPr>
              <w:t>Emetteur</w:t>
            </w:r>
          </w:p>
        </w:tc>
      </w:tr>
      <w:tr w:rsidR="00871F71" w:rsidRPr="00BD4995" w14:paraId="538F320E" w14:textId="77777777" w:rsidTr="00317557">
        <w:trPr>
          <w:jc w:val="center"/>
        </w:trPr>
        <w:tc>
          <w:tcPr>
            <w:tcW w:w="1174" w:type="pct"/>
          </w:tcPr>
          <w:p w14:paraId="64F7A5FB" w14:textId="34BD3347" w:rsidR="00871F71" w:rsidRPr="00BD4995" w:rsidRDefault="00871F71" w:rsidP="00C838C8">
            <w:pPr>
              <w:pStyle w:val="Tabletext"/>
              <w:rPr>
                <w:sz w:val="20"/>
              </w:rPr>
            </w:pPr>
            <w:r w:rsidRPr="00BD4995">
              <w:rPr>
                <w:sz w:val="20"/>
              </w:rPr>
              <w:t>Gamme d</w:t>
            </w:r>
            <w:r w:rsidR="00C838C8" w:rsidRPr="00BD4995">
              <w:rPr>
                <w:sz w:val="20"/>
              </w:rPr>
              <w:t>'</w:t>
            </w:r>
            <w:r w:rsidRPr="00BD4995">
              <w:rPr>
                <w:sz w:val="20"/>
              </w:rPr>
              <w:t>accord</w:t>
            </w:r>
          </w:p>
        </w:tc>
        <w:tc>
          <w:tcPr>
            <w:tcW w:w="339" w:type="pct"/>
          </w:tcPr>
          <w:p w14:paraId="0BA78ADE" w14:textId="4B08196E" w:rsidR="00871F71" w:rsidRPr="00BD4995" w:rsidRDefault="00871F71" w:rsidP="00C838C8">
            <w:pPr>
              <w:pStyle w:val="Tabletext"/>
              <w:jc w:val="center"/>
              <w:rPr>
                <w:sz w:val="20"/>
              </w:rPr>
            </w:pPr>
            <w:r w:rsidRPr="00BD4995">
              <w:rPr>
                <w:sz w:val="20"/>
              </w:rPr>
              <w:t>MHz</w:t>
            </w:r>
          </w:p>
        </w:tc>
        <w:tc>
          <w:tcPr>
            <w:tcW w:w="986" w:type="pct"/>
            <w:gridSpan w:val="2"/>
            <w:vAlign w:val="center"/>
          </w:tcPr>
          <w:p w14:paraId="358723B7" w14:textId="2C59780A" w:rsidR="00871F71" w:rsidRPr="00BD4995" w:rsidRDefault="00871F71" w:rsidP="00C838C8">
            <w:pPr>
              <w:pStyle w:val="Tabletext"/>
              <w:jc w:val="center"/>
              <w:rPr>
                <w:sz w:val="20"/>
              </w:rPr>
            </w:pPr>
            <w:r w:rsidRPr="00BD4995">
              <w:rPr>
                <w:sz w:val="20"/>
                <w:lang w:eastAsia="ja-JP"/>
              </w:rPr>
              <w:t>4 400-4 990</w:t>
            </w:r>
            <w:r w:rsidRPr="00BD4995">
              <w:rPr>
                <w:sz w:val="20"/>
                <w:vertAlign w:val="superscript"/>
                <w:lang w:eastAsia="ja-JP"/>
              </w:rPr>
              <w:t>(1)</w:t>
            </w:r>
          </w:p>
        </w:tc>
        <w:tc>
          <w:tcPr>
            <w:tcW w:w="778" w:type="pct"/>
            <w:gridSpan w:val="3"/>
            <w:vAlign w:val="center"/>
          </w:tcPr>
          <w:p w14:paraId="1C71FEBF" w14:textId="7412BDCA" w:rsidR="00871F71" w:rsidRPr="00BD4995" w:rsidRDefault="00871F71" w:rsidP="00C838C8">
            <w:pPr>
              <w:pStyle w:val="Tabletext"/>
              <w:jc w:val="center"/>
              <w:rPr>
                <w:sz w:val="20"/>
              </w:rPr>
            </w:pPr>
            <w:r w:rsidRPr="00BD4995">
              <w:rPr>
                <w:sz w:val="20"/>
                <w:lang w:eastAsia="ja-JP"/>
              </w:rPr>
              <w:t>4 400-4 990</w:t>
            </w:r>
            <w:r w:rsidRPr="00BD4995">
              <w:rPr>
                <w:sz w:val="20"/>
                <w:vertAlign w:val="superscript"/>
                <w:lang w:eastAsia="ja-JP"/>
              </w:rPr>
              <w:t>(1)</w:t>
            </w:r>
          </w:p>
        </w:tc>
        <w:tc>
          <w:tcPr>
            <w:tcW w:w="967" w:type="pct"/>
            <w:gridSpan w:val="2"/>
            <w:vAlign w:val="center"/>
          </w:tcPr>
          <w:p w14:paraId="5C46A201" w14:textId="5F2B1B54" w:rsidR="00871F71" w:rsidRPr="00BD4995" w:rsidRDefault="00871F71" w:rsidP="00C838C8">
            <w:pPr>
              <w:pStyle w:val="Tabletext"/>
              <w:jc w:val="center"/>
              <w:rPr>
                <w:sz w:val="20"/>
              </w:rPr>
            </w:pPr>
            <w:r w:rsidRPr="00BD4995">
              <w:rPr>
                <w:sz w:val="20"/>
                <w:lang w:eastAsia="ja-JP"/>
              </w:rPr>
              <w:t>4 400-4 990</w:t>
            </w:r>
            <w:r w:rsidRPr="00BD4995">
              <w:rPr>
                <w:sz w:val="20"/>
                <w:vertAlign w:val="superscript"/>
                <w:lang w:eastAsia="ja-JP"/>
              </w:rPr>
              <w:t>(1)</w:t>
            </w:r>
          </w:p>
        </w:tc>
        <w:tc>
          <w:tcPr>
            <w:tcW w:w="756" w:type="pct"/>
            <w:gridSpan w:val="2"/>
            <w:vAlign w:val="center"/>
          </w:tcPr>
          <w:p w14:paraId="1CC1D82F" w14:textId="6ACDB715" w:rsidR="00871F71" w:rsidRPr="00BD4995" w:rsidRDefault="00871F71" w:rsidP="00C838C8">
            <w:pPr>
              <w:pStyle w:val="Tabletext"/>
              <w:jc w:val="center"/>
              <w:rPr>
                <w:sz w:val="20"/>
              </w:rPr>
            </w:pPr>
            <w:r w:rsidRPr="00BD4995">
              <w:rPr>
                <w:sz w:val="20"/>
                <w:lang w:eastAsia="ja-JP"/>
              </w:rPr>
              <w:t>4 400-4 990</w:t>
            </w:r>
            <w:r w:rsidRPr="00BD4995">
              <w:rPr>
                <w:sz w:val="20"/>
                <w:vertAlign w:val="superscript"/>
                <w:lang w:eastAsia="ja-JP"/>
              </w:rPr>
              <w:t>(1)</w:t>
            </w:r>
          </w:p>
        </w:tc>
      </w:tr>
      <w:tr w:rsidR="00871F71" w:rsidRPr="00BD4995" w14:paraId="2A58A296" w14:textId="77777777" w:rsidTr="00317557">
        <w:trPr>
          <w:jc w:val="center"/>
        </w:trPr>
        <w:tc>
          <w:tcPr>
            <w:tcW w:w="1174" w:type="pct"/>
          </w:tcPr>
          <w:p w14:paraId="378018A8" w14:textId="0443EAFA" w:rsidR="00871F71" w:rsidRPr="00BD4995" w:rsidRDefault="00871F71" w:rsidP="00C838C8">
            <w:pPr>
              <w:pStyle w:val="Tabletext"/>
              <w:rPr>
                <w:sz w:val="20"/>
              </w:rPr>
            </w:pPr>
            <w:r w:rsidRPr="00BD4995">
              <w:rPr>
                <w:sz w:val="20"/>
              </w:rPr>
              <w:t>Puissance de sortie</w:t>
            </w:r>
          </w:p>
        </w:tc>
        <w:tc>
          <w:tcPr>
            <w:tcW w:w="339" w:type="pct"/>
          </w:tcPr>
          <w:p w14:paraId="483EA924" w14:textId="77777777" w:rsidR="00871F71" w:rsidRPr="00BD4995" w:rsidRDefault="00871F71" w:rsidP="00C838C8">
            <w:pPr>
              <w:pStyle w:val="Tabletext"/>
              <w:jc w:val="center"/>
              <w:rPr>
                <w:sz w:val="20"/>
              </w:rPr>
            </w:pPr>
            <w:r w:rsidRPr="00BD4995">
              <w:rPr>
                <w:sz w:val="20"/>
              </w:rPr>
              <w:t>dBm</w:t>
            </w:r>
          </w:p>
        </w:tc>
        <w:tc>
          <w:tcPr>
            <w:tcW w:w="986" w:type="pct"/>
            <w:gridSpan w:val="2"/>
            <w:vAlign w:val="center"/>
          </w:tcPr>
          <w:p w14:paraId="26EBA831" w14:textId="1700218B" w:rsidR="00871F71" w:rsidRPr="00BD4995" w:rsidRDefault="00871F71" w:rsidP="00C838C8">
            <w:pPr>
              <w:pStyle w:val="Tabletext"/>
              <w:jc w:val="center"/>
              <w:rPr>
                <w:sz w:val="20"/>
              </w:rPr>
            </w:pPr>
            <w:r w:rsidRPr="00BD4995">
              <w:rPr>
                <w:sz w:val="20"/>
                <w:lang w:eastAsia="ja-JP"/>
              </w:rPr>
              <w:t>45</w:t>
            </w:r>
          </w:p>
        </w:tc>
        <w:tc>
          <w:tcPr>
            <w:tcW w:w="778" w:type="pct"/>
            <w:gridSpan w:val="3"/>
            <w:vAlign w:val="center"/>
          </w:tcPr>
          <w:p w14:paraId="39A018AC" w14:textId="39FA7270" w:rsidR="00871F71" w:rsidRPr="00BD4995" w:rsidRDefault="00871F71" w:rsidP="00C838C8">
            <w:pPr>
              <w:pStyle w:val="Tabletext"/>
              <w:jc w:val="center"/>
              <w:rPr>
                <w:sz w:val="20"/>
              </w:rPr>
            </w:pPr>
            <w:r w:rsidRPr="00BD4995">
              <w:rPr>
                <w:sz w:val="20"/>
                <w:lang w:eastAsia="ja-JP"/>
              </w:rPr>
              <w:t>45</w:t>
            </w:r>
          </w:p>
        </w:tc>
        <w:tc>
          <w:tcPr>
            <w:tcW w:w="967" w:type="pct"/>
            <w:gridSpan w:val="2"/>
            <w:vAlign w:val="center"/>
          </w:tcPr>
          <w:p w14:paraId="4DDF5327" w14:textId="50F8942B" w:rsidR="00871F71" w:rsidRPr="00BD4995" w:rsidRDefault="00871F71" w:rsidP="00C838C8">
            <w:pPr>
              <w:pStyle w:val="Tabletext"/>
              <w:jc w:val="center"/>
              <w:rPr>
                <w:sz w:val="20"/>
              </w:rPr>
            </w:pPr>
            <w:r w:rsidRPr="00BD4995">
              <w:rPr>
                <w:sz w:val="20"/>
                <w:lang w:eastAsia="ja-JP"/>
              </w:rPr>
              <w:t>35-39</w:t>
            </w:r>
          </w:p>
        </w:tc>
        <w:tc>
          <w:tcPr>
            <w:tcW w:w="756" w:type="pct"/>
            <w:gridSpan w:val="2"/>
            <w:vAlign w:val="center"/>
          </w:tcPr>
          <w:p w14:paraId="0B85E2C0" w14:textId="532BAE1B" w:rsidR="00871F71" w:rsidRPr="00BD4995" w:rsidRDefault="00871F71" w:rsidP="00C838C8">
            <w:pPr>
              <w:pStyle w:val="Tabletext"/>
              <w:jc w:val="center"/>
              <w:rPr>
                <w:sz w:val="20"/>
              </w:rPr>
            </w:pPr>
            <w:r w:rsidRPr="00BD4995">
              <w:rPr>
                <w:sz w:val="20"/>
                <w:lang w:eastAsia="ja-JP"/>
              </w:rPr>
              <w:t>30-39</w:t>
            </w:r>
          </w:p>
        </w:tc>
      </w:tr>
      <w:tr w:rsidR="00871F71" w:rsidRPr="00BD4995" w14:paraId="03865076" w14:textId="77777777" w:rsidTr="00317557">
        <w:trPr>
          <w:jc w:val="center"/>
        </w:trPr>
        <w:tc>
          <w:tcPr>
            <w:tcW w:w="1174" w:type="pct"/>
          </w:tcPr>
          <w:p w14:paraId="42BAC300" w14:textId="3B5B0EA4" w:rsidR="00871F71" w:rsidRPr="00BD4995" w:rsidRDefault="00871F71" w:rsidP="00C838C8">
            <w:pPr>
              <w:pStyle w:val="Tabletext"/>
              <w:rPr>
                <w:sz w:val="20"/>
              </w:rPr>
            </w:pPr>
            <w:r w:rsidRPr="00BD4995">
              <w:rPr>
                <w:sz w:val="20"/>
              </w:rPr>
              <w:t>Largeur de bande (3 dB)</w:t>
            </w:r>
          </w:p>
        </w:tc>
        <w:tc>
          <w:tcPr>
            <w:tcW w:w="339" w:type="pct"/>
          </w:tcPr>
          <w:p w14:paraId="11D7A54E" w14:textId="77777777" w:rsidR="00871F71" w:rsidRPr="00BD4995" w:rsidRDefault="00871F71" w:rsidP="00C838C8">
            <w:pPr>
              <w:pStyle w:val="Tabletext"/>
              <w:jc w:val="center"/>
              <w:rPr>
                <w:sz w:val="20"/>
              </w:rPr>
            </w:pPr>
            <w:r w:rsidRPr="00BD4995">
              <w:rPr>
                <w:sz w:val="20"/>
              </w:rPr>
              <w:t>MHz</w:t>
            </w:r>
          </w:p>
        </w:tc>
        <w:tc>
          <w:tcPr>
            <w:tcW w:w="986" w:type="pct"/>
            <w:gridSpan w:val="2"/>
            <w:vAlign w:val="center"/>
          </w:tcPr>
          <w:p w14:paraId="18ED4DB2" w14:textId="53C5E16C" w:rsidR="00871F71" w:rsidRPr="00BD4995" w:rsidRDefault="00871F71" w:rsidP="00C838C8">
            <w:pPr>
              <w:pStyle w:val="Tabletext"/>
              <w:jc w:val="center"/>
              <w:rPr>
                <w:sz w:val="20"/>
              </w:rPr>
            </w:pPr>
            <w:r w:rsidRPr="00BD4995">
              <w:rPr>
                <w:sz w:val="20"/>
                <w:lang w:eastAsia="ja-JP"/>
              </w:rPr>
              <w:t>1</w:t>
            </w:r>
          </w:p>
        </w:tc>
        <w:tc>
          <w:tcPr>
            <w:tcW w:w="778" w:type="pct"/>
            <w:gridSpan w:val="3"/>
            <w:vAlign w:val="center"/>
          </w:tcPr>
          <w:p w14:paraId="62CA6D85" w14:textId="7F24E750" w:rsidR="00871F71" w:rsidRPr="00BD4995" w:rsidRDefault="00871F71" w:rsidP="00C838C8">
            <w:pPr>
              <w:pStyle w:val="Tabletext"/>
              <w:jc w:val="center"/>
              <w:rPr>
                <w:sz w:val="20"/>
              </w:rPr>
            </w:pPr>
            <w:r w:rsidRPr="00BD4995">
              <w:rPr>
                <w:sz w:val="20"/>
                <w:lang w:eastAsia="ja-JP"/>
              </w:rPr>
              <w:t>1</w:t>
            </w:r>
          </w:p>
        </w:tc>
        <w:tc>
          <w:tcPr>
            <w:tcW w:w="967" w:type="pct"/>
            <w:gridSpan w:val="2"/>
            <w:vAlign w:val="center"/>
          </w:tcPr>
          <w:p w14:paraId="0AD86894" w14:textId="15963AEF" w:rsidR="00871F71" w:rsidRPr="00BD4995" w:rsidRDefault="00871F71" w:rsidP="00C838C8">
            <w:pPr>
              <w:pStyle w:val="Tabletext"/>
              <w:jc w:val="center"/>
              <w:rPr>
                <w:sz w:val="20"/>
              </w:rPr>
            </w:pPr>
            <w:r w:rsidRPr="00BD4995">
              <w:rPr>
                <w:sz w:val="20"/>
                <w:lang w:eastAsia="ja-JP"/>
              </w:rPr>
              <w:t>6 / 10 / 20</w:t>
            </w:r>
          </w:p>
        </w:tc>
        <w:tc>
          <w:tcPr>
            <w:tcW w:w="756" w:type="pct"/>
            <w:gridSpan w:val="2"/>
            <w:vAlign w:val="center"/>
          </w:tcPr>
          <w:p w14:paraId="2B30A067" w14:textId="52B0E726" w:rsidR="00871F71" w:rsidRPr="00BD4995" w:rsidRDefault="00871F71" w:rsidP="00C838C8">
            <w:pPr>
              <w:pStyle w:val="Tabletext"/>
              <w:jc w:val="center"/>
              <w:rPr>
                <w:sz w:val="20"/>
              </w:rPr>
            </w:pPr>
            <w:r w:rsidRPr="00BD4995">
              <w:rPr>
                <w:sz w:val="20"/>
                <w:lang w:eastAsia="ja-JP"/>
              </w:rPr>
              <w:t>6 / 10 / 20</w:t>
            </w:r>
          </w:p>
        </w:tc>
      </w:tr>
      <w:tr w:rsidR="00D36AEB" w:rsidRPr="00BD4995" w14:paraId="2EB03A09" w14:textId="77777777" w:rsidTr="00317557">
        <w:trPr>
          <w:jc w:val="center"/>
        </w:trPr>
        <w:tc>
          <w:tcPr>
            <w:tcW w:w="5000" w:type="pct"/>
            <w:gridSpan w:val="11"/>
            <w:shd w:val="clear" w:color="auto" w:fill="D9D9D9" w:themeFill="background1" w:themeFillShade="D9"/>
          </w:tcPr>
          <w:p w14:paraId="48B3A43B" w14:textId="77777777" w:rsidR="00D36AEB" w:rsidRPr="00BD4995" w:rsidRDefault="00D36AEB" w:rsidP="00C838C8">
            <w:pPr>
              <w:pStyle w:val="Tablehead"/>
              <w:rPr>
                <w:sz w:val="20"/>
              </w:rPr>
            </w:pPr>
            <w:r w:rsidRPr="00BD4995">
              <w:rPr>
                <w:sz w:val="20"/>
              </w:rPr>
              <w:t>Récepteur</w:t>
            </w:r>
          </w:p>
        </w:tc>
      </w:tr>
      <w:tr w:rsidR="00871F71" w:rsidRPr="00BD4995" w14:paraId="719723C1" w14:textId="77777777" w:rsidTr="00317557">
        <w:trPr>
          <w:jc w:val="center"/>
        </w:trPr>
        <w:tc>
          <w:tcPr>
            <w:tcW w:w="1174" w:type="pct"/>
          </w:tcPr>
          <w:p w14:paraId="39AF3380" w14:textId="112806C8" w:rsidR="00871F71" w:rsidRPr="00BD4995" w:rsidRDefault="00871F71" w:rsidP="00C838C8">
            <w:pPr>
              <w:pStyle w:val="Tabletext"/>
              <w:rPr>
                <w:sz w:val="20"/>
              </w:rPr>
            </w:pPr>
            <w:r w:rsidRPr="00BD4995">
              <w:rPr>
                <w:sz w:val="20"/>
              </w:rPr>
              <w:t>Gamme d</w:t>
            </w:r>
            <w:r w:rsidR="00C838C8" w:rsidRPr="00BD4995">
              <w:rPr>
                <w:sz w:val="20"/>
              </w:rPr>
              <w:t>'</w:t>
            </w:r>
            <w:r w:rsidRPr="00BD4995">
              <w:rPr>
                <w:sz w:val="20"/>
              </w:rPr>
              <w:t>accord</w:t>
            </w:r>
          </w:p>
        </w:tc>
        <w:tc>
          <w:tcPr>
            <w:tcW w:w="339" w:type="pct"/>
          </w:tcPr>
          <w:p w14:paraId="1157933D" w14:textId="35996DAC" w:rsidR="00871F71" w:rsidRPr="00BD4995" w:rsidRDefault="00871F71" w:rsidP="00C838C8">
            <w:pPr>
              <w:pStyle w:val="Tabletext"/>
              <w:jc w:val="center"/>
              <w:rPr>
                <w:sz w:val="20"/>
              </w:rPr>
            </w:pPr>
            <w:r w:rsidRPr="00BD4995">
              <w:rPr>
                <w:sz w:val="20"/>
              </w:rPr>
              <w:t>MHz</w:t>
            </w:r>
          </w:p>
        </w:tc>
        <w:tc>
          <w:tcPr>
            <w:tcW w:w="986" w:type="pct"/>
            <w:gridSpan w:val="2"/>
            <w:vAlign w:val="center"/>
          </w:tcPr>
          <w:p w14:paraId="67B8478D" w14:textId="521D66AB" w:rsidR="00871F71" w:rsidRPr="00BD4995" w:rsidRDefault="00871F71" w:rsidP="00C838C8">
            <w:pPr>
              <w:pStyle w:val="Tabletext"/>
              <w:jc w:val="center"/>
              <w:rPr>
                <w:sz w:val="20"/>
              </w:rPr>
            </w:pPr>
            <w:r w:rsidRPr="00BD4995">
              <w:rPr>
                <w:sz w:val="20"/>
                <w:lang w:eastAsia="ja-JP"/>
              </w:rPr>
              <w:t>4 400-4 990</w:t>
            </w:r>
            <w:r w:rsidRPr="00BD4995">
              <w:rPr>
                <w:sz w:val="20"/>
                <w:vertAlign w:val="superscript"/>
                <w:lang w:eastAsia="ja-JP"/>
              </w:rPr>
              <w:t>(1)</w:t>
            </w:r>
          </w:p>
        </w:tc>
        <w:tc>
          <w:tcPr>
            <w:tcW w:w="778" w:type="pct"/>
            <w:gridSpan w:val="3"/>
            <w:vAlign w:val="center"/>
          </w:tcPr>
          <w:p w14:paraId="239DD580" w14:textId="796FECE7" w:rsidR="00871F71" w:rsidRPr="00BD4995" w:rsidRDefault="00871F71" w:rsidP="00C838C8">
            <w:pPr>
              <w:pStyle w:val="Tabletext"/>
              <w:jc w:val="center"/>
              <w:rPr>
                <w:sz w:val="20"/>
              </w:rPr>
            </w:pPr>
            <w:r w:rsidRPr="00BD4995">
              <w:rPr>
                <w:sz w:val="20"/>
                <w:lang w:eastAsia="ja-JP"/>
              </w:rPr>
              <w:t>4 400-4 990</w:t>
            </w:r>
            <w:r w:rsidRPr="00BD4995">
              <w:rPr>
                <w:sz w:val="20"/>
                <w:vertAlign w:val="superscript"/>
                <w:lang w:eastAsia="ja-JP"/>
              </w:rPr>
              <w:t>(1)</w:t>
            </w:r>
          </w:p>
        </w:tc>
        <w:tc>
          <w:tcPr>
            <w:tcW w:w="967" w:type="pct"/>
            <w:gridSpan w:val="2"/>
            <w:vAlign w:val="center"/>
          </w:tcPr>
          <w:p w14:paraId="79144AD7" w14:textId="180B6A53" w:rsidR="00871F71" w:rsidRPr="00BD4995" w:rsidRDefault="00871F71" w:rsidP="00C838C8">
            <w:pPr>
              <w:pStyle w:val="Tabletext"/>
              <w:jc w:val="center"/>
              <w:rPr>
                <w:sz w:val="20"/>
              </w:rPr>
            </w:pPr>
            <w:r w:rsidRPr="00BD4995">
              <w:rPr>
                <w:sz w:val="20"/>
                <w:lang w:eastAsia="ja-JP"/>
              </w:rPr>
              <w:t>4 400-4 990</w:t>
            </w:r>
            <w:r w:rsidRPr="00BD4995">
              <w:rPr>
                <w:sz w:val="20"/>
                <w:vertAlign w:val="superscript"/>
                <w:lang w:eastAsia="ja-JP"/>
              </w:rPr>
              <w:t>(1)</w:t>
            </w:r>
          </w:p>
        </w:tc>
        <w:tc>
          <w:tcPr>
            <w:tcW w:w="756" w:type="pct"/>
            <w:gridSpan w:val="2"/>
            <w:vAlign w:val="center"/>
          </w:tcPr>
          <w:p w14:paraId="1A8814EA" w14:textId="127485E1" w:rsidR="00871F71" w:rsidRPr="00BD4995" w:rsidRDefault="00871F71" w:rsidP="00C838C8">
            <w:pPr>
              <w:pStyle w:val="Tabletext"/>
              <w:jc w:val="center"/>
              <w:rPr>
                <w:sz w:val="20"/>
              </w:rPr>
            </w:pPr>
            <w:r w:rsidRPr="00BD4995">
              <w:rPr>
                <w:sz w:val="20"/>
                <w:lang w:eastAsia="ja-JP"/>
              </w:rPr>
              <w:t>4 400-4 990</w:t>
            </w:r>
            <w:r w:rsidRPr="00BD4995">
              <w:rPr>
                <w:sz w:val="20"/>
                <w:vertAlign w:val="superscript"/>
                <w:lang w:eastAsia="ja-JP"/>
              </w:rPr>
              <w:t>(1)</w:t>
            </w:r>
          </w:p>
        </w:tc>
      </w:tr>
      <w:tr w:rsidR="00871F71" w:rsidRPr="00BD4995" w14:paraId="5E8BF920" w14:textId="77777777" w:rsidTr="00317557">
        <w:trPr>
          <w:jc w:val="center"/>
        </w:trPr>
        <w:tc>
          <w:tcPr>
            <w:tcW w:w="1174" w:type="pct"/>
          </w:tcPr>
          <w:p w14:paraId="13505296" w14:textId="6B083623" w:rsidR="00871F71" w:rsidRPr="00BD4995" w:rsidRDefault="00871F71" w:rsidP="00C838C8">
            <w:pPr>
              <w:pStyle w:val="Tabletext"/>
              <w:rPr>
                <w:sz w:val="20"/>
              </w:rPr>
            </w:pPr>
            <w:r w:rsidRPr="00BD4995">
              <w:rPr>
                <w:sz w:val="20"/>
              </w:rPr>
              <w:t>Sélectivité (3 dB)</w:t>
            </w:r>
          </w:p>
        </w:tc>
        <w:tc>
          <w:tcPr>
            <w:tcW w:w="339" w:type="pct"/>
          </w:tcPr>
          <w:p w14:paraId="0B7D0F93" w14:textId="77777777" w:rsidR="00871F71" w:rsidRPr="00BD4995" w:rsidRDefault="00871F71" w:rsidP="00C838C8">
            <w:pPr>
              <w:pStyle w:val="Tabletext"/>
              <w:jc w:val="center"/>
              <w:rPr>
                <w:sz w:val="20"/>
              </w:rPr>
            </w:pPr>
            <w:r w:rsidRPr="00BD4995">
              <w:rPr>
                <w:sz w:val="20"/>
              </w:rPr>
              <w:t>MHz</w:t>
            </w:r>
          </w:p>
        </w:tc>
        <w:tc>
          <w:tcPr>
            <w:tcW w:w="986" w:type="pct"/>
            <w:gridSpan w:val="2"/>
            <w:vAlign w:val="center"/>
          </w:tcPr>
          <w:p w14:paraId="57CB2E07" w14:textId="1EE8AB7D" w:rsidR="00871F71" w:rsidRPr="00BD4995" w:rsidRDefault="00871F71" w:rsidP="00C838C8">
            <w:pPr>
              <w:pStyle w:val="Tabletext"/>
              <w:jc w:val="center"/>
              <w:rPr>
                <w:sz w:val="20"/>
              </w:rPr>
            </w:pPr>
            <w:r w:rsidRPr="00BD4995">
              <w:rPr>
                <w:sz w:val="20"/>
                <w:lang w:eastAsia="ja-JP"/>
              </w:rPr>
              <w:t>1</w:t>
            </w:r>
          </w:p>
        </w:tc>
        <w:tc>
          <w:tcPr>
            <w:tcW w:w="778" w:type="pct"/>
            <w:gridSpan w:val="3"/>
            <w:vAlign w:val="center"/>
          </w:tcPr>
          <w:p w14:paraId="28B1A227" w14:textId="43140A05" w:rsidR="00871F71" w:rsidRPr="00BD4995" w:rsidRDefault="00871F71" w:rsidP="00C838C8">
            <w:pPr>
              <w:pStyle w:val="Tabletext"/>
              <w:jc w:val="center"/>
              <w:rPr>
                <w:sz w:val="20"/>
              </w:rPr>
            </w:pPr>
            <w:r w:rsidRPr="00BD4995">
              <w:rPr>
                <w:sz w:val="20"/>
                <w:lang w:eastAsia="ja-JP"/>
              </w:rPr>
              <w:t>1</w:t>
            </w:r>
          </w:p>
        </w:tc>
        <w:tc>
          <w:tcPr>
            <w:tcW w:w="967" w:type="pct"/>
            <w:gridSpan w:val="2"/>
            <w:vAlign w:val="center"/>
          </w:tcPr>
          <w:p w14:paraId="41A68351" w14:textId="60D3433A" w:rsidR="00871F71" w:rsidRPr="00BD4995" w:rsidRDefault="00871F71" w:rsidP="00C838C8">
            <w:pPr>
              <w:pStyle w:val="Tabletext"/>
              <w:jc w:val="center"/>
              <w:rPr>
                <w:sz w:val="20"/>
              </w:rPr>
            </w:pPr>
            <w:r w:rsidRPr="00BD4995">
              <w:rPr>
                <w:sz w:val="20"/>
                <w:lang w:eastAsia="ja-JP"/>
              </w:rPr>
              <w:t>6 / 10 / 20</w:t>
            </w:r>
          </w:p>
        </w:tc>
        <w:tc>
          <w:tcPr>
            <w:tcW w:w="756" w:type="pct"/>
            <w:gridSpan w:val="2"/>
            <w:vAlign w:val="center"/>
          </w:tcPr>
          <w:p w14:paraId="2C088967" w14:textId="217EE62E" w:rsidR="00871F71" w:rsidRPr="00BD4995" w:rsidRDefault="00871F71" w:rsidP="00C838C8">
            <w:pPr>
              <w:pStyle w:val="Tabletext"/>
              <w:jc w:val="center"/>
              <w:rPr>
                <w:sz w:val="20"/>
              </w:rPr>
            </w:pPr>
            <w:r w:rsidRPr="00BD4995">
              <w:rPr>
                <w:sz w:val="20"/>
                <w:lang w:eastAsia="ja-JP"/>
              </w:rPr>
              <w:t>6 / 10 / 20</w:t>
            </w:r>
          </w:p>
        </w:tc>
      </w:tr>
      <w:tr w:rsidR="00871F71" w:rsidRPr="00BD4995" w14:paraId="0B360496" w14:textId="77777777" w:rsidTr="00317557">
        <w:trPr>
          <w:jc w:val="center"/>
        </w:trPr>
        <w:tc>
          <w:tcPr>
            <w:tcW w:w="1174" w:type="pct"/>
          </w:tcPr>
          <w:p w14:paraId="5F8DDB90" w14:textId="77777777" w:rsidR="00871F71" w:rsidRPr="00BD4995" w:rsidRDefault="00871F71" w:rsidP="00C838C8">
            <w:pPr>
              <w:pStyle w:val="Tabletext"/>
              <w:rPr>
                <w:sz w:val="20"/>
              </w:rPr>
            </w:pPr>
            <w:r w:rsidRPr="00BD4995">
              <w:rPr>
                <w:sz w:val="20"/>
              </w:rPr>
              <w:t>Facteur de bruit</w:t>
            </w:r>
          </w:p>
        </w:tc>
        <w:tc>
          <w:tcPr>
            <w:tcW w:w="339" w:type="pct"/>
          </w:tcPr>
          <w:p w14:paraId="602CFF2C" w14:textId="77777777" w:rsidR="00871F71" w:rsidRPr="00BD4995" w:rsidRDefault="00871F71" w:rsidP="00C838C8">
            <w:pPr>
              <w:pStyle w:val="Tabletext"/>
              <w:jc w:val="center"/>
              <w:rPr>
                <w:sz w:val="20"/>
              </w:rPr>
            </w:pPr>
            <w:r w:rsidRPr="00BD4995">
              <w:rPr>
                <w:sz w:val="20"/>
              </w:rPr>
              <w:t>dB</w:t>
            </w:r>
          </w:p>
        </w:tc>
        <w:tc>
          <w:tcPr>
            <w:tcW w:w="986" w:type="pct"/>
            <w:gridSpan w:val="2"/>
            <w:vAlign w:val="center"/>
          </w:tcPr>
          <w:p w14:paraId="39462F59" w14:textId="7B0DAADA" w:rsidR="00871F71" w:rsidRPr="00BD4995" w:rsidRDefault="00871F71" w:rsidP="00C838C8">
            <w:pPr>
              <w:pStyle w:val="Tabletext"/>
              <w:jc w:val="center"/>
              <w:rPr>
                <w:sz w:val="20"/>
              </w:rPr>
            </w:pPr>
            <w:r w:rsidRPr="00BD4995">
              <w:rPr>
                <w:sz w:val="20"/>
                <w:lang w:eastAsia="ja-JP"/>
              </w:rPr>
              <w:t>3,5</w:t>
            </w:r>
          </w:p>
        </w:tc>
        <w:tc>
          <w:tcPr>
            <w:tcW w:w="778" w:type="pct"/>
            <w:gridSpan w:val="3"/>
            <w:vAlign w:val="center"/>
          </w:tcPr>
          <w:p w14:paraId="5493468B" w14:textId="1ADEE3F1" w:rsidR="00871F71" w:rsidRPr="00BD4995" w:rsidRDefault="00871F71" w:rsidP="00C838C8">
            <w:pPr>
              <w:pStyle w:val="Tabletext"/>
              <w:jc w:val="center"/>
              <w:rPr>
                <w:sz w:val="20"/>
              </w:rPr>
            </w:pPr>
            <w:r w:rsidRPr="00BD4995">
              <w:rPr>
                <w:sz w:val="20"/>
                <w:lang w:eastAsia="ja-JP"/>
              </w:rPr>
              <w:t>3</w:t>
            </w:r>
          </w:p>
        </w:tc>
        <w:tc>
          <w:tcPr>
            <w:tcW w:w="967" w:type="pct"/>
            <w:gridSpan w:val="2"/>
            <w:vAlign w:val="center"/>
          </w:tcPr>
          <w:p w14:paraId="31061AD6" w14:textId="49F32F04" w:rsidR="00871F71" w:rsidRPr="00BD4995" w:rsidRDefault="00871F71" w:rsidP="00C838C8">
            <w:pPr>
              <w:pStyle w:val="Tabletext"/>
              <w:jc w:val="center"/>
              <w:rPr>
                <w:sz w:val="20"/>
              </w:rPr>
            </w:pPr>
            <w:r w:rsidRPr="00BD4995">
              <w:rPr>
                <w:sz w:val="20"/>
                <w:lang w:eastAsia="ja-JP"/>
              </w:rPr>
              <w:t>3,5</w:t>
            </w:r>
          </w:p>
        </w:tc>
        <w:tc>
          <w:tcPr>
            <w:tcW w:w="756" w:type="pct"/>
            <w:gridSpan w:val="2"/>
            <w:vAlign w:val="center"/>
          </w:tcPr>
          <w:p w14:paraId="52406380" w14:textId="02D5E90D" w:rsidR="00871F71" w:rsidRPr="00BD4995" w:rsidRDefault="00871F71" w:rsidP="00C838C8">
            <w:pPr>
              <w:pStyle w:val="Tabletext"/>
              <w:jc w:val="center"/>
              <w:rPr>
                <w:sz w:val="20"/>
              </w:rPr>
            </w:pPr>
            <w:r w:rsidRPr="00BD4995">
              <w:rPr>
                <w:sz w:val="20"/>
                <w:lang w:eastAsia="ja-JP"/>
              </w:rPr>
              <w:t>3</w:t>
            </w:r>
          </w:p>
        </w:tc>
      </w:tr>
      <w:tr w:rsidR="00871F71" w:rsidRPr="00BD4995" w14:paraId="0FF3412A" w14:textId="77777777" w:rsidTr="00317557">
        <w:trPr>
          <w:jc w:val="center"/>
        </w:trPr>
        <w:tc>
          <w:tcPr>
            <w:tcW w:w="1174" w:type="pct"/>
          </w:tcPr>
          <w:p w14:paraId="325AB53A" w14:textId="29738895" w:rsidR="00871F71" w:rsidRPr="00BD4995" w:rsidRDefault="00871F71" w:rsidP="00C838C8">
            <w:pPr>
              <w:pStyle w:val="Tabletext"/>
              <w:rPr>
                <w:sz w:val="20"/>
              </w:rPr>
            </w:pPr>
            <w:r w:rsidRPr="00BD4995">
              <w:rPr>
                <w:sz w:val="20"/>
              </w:rPr>
              <w:t>Niveau de bruit thermique</w:t>
            </w:r>
          </w:p>
        </w:tc>
        <w:tc>
          <w:tcPr>
            <w:tcW w:w="339" w:type="pct"/>
          </w:tcPr>
          <w:p w14:paraId="5CE73787" w14:textId="77777777" w:rsidR="00871F71" w:rsidRPr="00BD4995" w:rsidRDefault="00871F71" w:rsidP="00C838C8">
            <w:pPr>
              <w:pStyle w:val="Tabletext"/>
              <w:jc w:val="center"/>
              <w:rPr>
                <w:sz w:val="20"/>
              </w:rPr>
            </w:pPr>
            <w:r w:rsidRPr="00BD4995">
              <w:rPr>
                <w:sz w:val="20"/>
              </w:rPr>
              <w:t>dBm</w:t>
            </w:r>
          </w:p>
        </w:tc>
        <w:tc>
          <w:tcPr>
            <w:tcW w:w="986" w:type="pct"/>
            <w:gridSpan w:val="2"/>
            <w:vAlign w:val="center"/>
          </w:tcPr>
          <w:p w14:paraId="2D4A1E7F" w14:textId="16B2F3D0" w:rsidR="00871F71" w:rsidRPr="00BD4995" w:rsidRDefault="00871F71" w:rsidP="00C838C8">
            <w:pPr>
              <w:pStyle w:val="Tabletext"/>
              <w:jc w:val="center"/>
              <w:rPr>
                <w:sz w:val="20"/>
              </w:rPr>
            </w:pPr>
            <w:r w:rsidRPr="00BD4995">
              <w:rPr>
                <w:sz w:val="20"/>
                <w:lang w:eastAsia="ja-JP"/>
              </w:rPr>
              <w:t>−110,5</w:t>
            </w:r>
          </w:p>
        </w:tc>
        <w:tc>
          <w:tcPr>
            <w:tcW w:w="778" w:type="pct"/>
            <w:gridSpan w:val="3"/>
            <w:vAlign w:val="center"/>
          </w:tcPr>
          <w:p w14:paraId="0F80A98F" w14:textId="4C0DA5E2" w:rsidR="00871F71" w:rsidRPr="00BD4995" w:rsidRDefault="00871F71" w:rsidP="00C838C8">
            <w:pPr>
              <w:pStyle w:val="Tabletext"/>
              <w:jc w:val="center"/>
              <w:rPr>
                <w:sz w:val="20"/>
              </w:rPr>
            </w:pPr>
            <w:r w:rsidRPr="00BD4995">
              <w:rPr>
                <w:sz w:val="20"/>
                <w:lang w:eastAsia="ja-JP"/>
              </w:rPr>
              <w:t>−111</w:t>
            </w:r>
          </w:p>
        </w:tc>
        <w:tc>
          <w:tcPr>
            <w:tcW w:w="967" w:type="pct"/>
            <w:gridSpan w:val="2"/>
            <w:vAlign w:val="center"/>
          </w:tcPr>
          <w:p w14:paraId="55F587FF" w14:textId="1AE6AC4E" w:rsidR="00871F71" w:rsidRPr="00BD4995" w:rsidRDefault="00871F71" w:rsidP="00C838C8">
            <w:pPr>
              <w:pStyle w:val="Tabletext"/>
              <w:jc w:val="center"/>
              <w:rPr>
                <w:sz w:val="20"/>
              </w:rPr>
            </w:pPr>
            <w:bookmarkStart w:id="5" w:name="lt_pId187"/>
            <w:r w:rsidRPr="00BD4995">
              <w:rPr>
                <w:sz w:val="20"/>
                <w:lang w:eastAsia="ja-JP"/>
              </w:rPr>
              <w:t>−102,5 à −97,5</w:t>
            </w:r>
            <w:bookmarkEnd w:id="5"/>
          </w:p>
        </w:tc>
        <w:tc>
          <w:tcPr>
            <w:tcW w:w="756" w:type="pct"/>
            <w:gridSpan w:val="2"/>
            <w:vAlign w:val="center"/>
          </w:tcPr>
          <w:p w14:paraId="476F328E" w14:textId="0935127B" w:rsidR="00871F71" w:rsidRPr="00BD4995" w:rsidRDefault="00871F71" w:rsidP="00C838C8">
            <w:pPr>
              <w:pStyle w:val="Tabletext"/>
              <w:jc w:val="center"/>
              <w:rPr>
                <w:sz w:val="20"/>
              </w:rPr>
            </w:pPr>
            <w:bookmarkStart w:id="6" w:name="lt_pId188"/>
            <w:r w:rsidRPr="00BD4995">
              <w:rPr>
                <w:sz w:val="20"/>
                <w:lang w:eastAsia="ja-JP"/>
              </w:rPr>
              <w:t>−103 à −98</w:t>
            </w:r>
            <w:bookmarkEnd w:id="6"/>
          </w:p>
        </w:tc>
      </w:tr>
      <w:tr w:rsidR="00D36AEB" w:rsidRPr="00BD4995" w14:paraId="7BDEF0BA" w14:textId="77777777" w:rsidTr="003175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22247F" w14:textId="77777777" w:rsidR="00D36AEB" w:rsidRPr="00BD4995" w:rsidRDefault="00D36AEB" w:rsidP="00C838C8">
            <w:pPr>
              <w:pStyle w:val="Tablehead"/>
              <w:rPr>
                <w:sz w:val="20"/>
              </w:rPr>
            </w:pPr>
            <w:r w:rsidRPr="00BD4995">
              <w:rPr>
                <w:sz w:val="20"/>
              </w:rPr>
              <w:t>Antenne</w:t>
            </w:r>
          </w:p>
        </w:tc>
      </w:tr>
      <w:tr w:rsidR="00C838C8" w:rsidRPr="00BD4995" w14:paraId="0C9A53A7" w14:textId="77777777" w:rsidTr="003175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4" w:type="pct"/>
            <w:tcBorders>
              <w:top w:val="single" w:sz="4" w:space="0" w:color="auto"/>
              <w:left w:val="single" w:sz="4" w:space="0" w:color="auto"/>
              <w:bottom w:val="single" w:sz="4" w:space="0" w:color="auto"/>
              <w:right w:val="single" w:sz="4" w:space="0" w:color="auto"/>
            </w:tcBorders>
          </w:tcPr>
          <w:p w14:paraId="32C6128C" w14:textId="4CC7499A" w:rsidR="003E459D" w:rsidRPr="00BD4995" w:rsidRDefault="003E459D" w:rsidP="00C838C8">
            <w:pPr>
              <w:pStyle w:val="Tabletext"/>
              <w:rPr>
                <w:sz w:val="20"/>
              </w:rPr>
            </w:pPr>
            <w:r w:rsidRPr="00BD4995">
              <w:rPr>
                <w:sz w:val="20"/>
              </w:rPr>
              <w:t>Type d</w:t>
            </w:r>
            <w:r w:rsidR="00C838C8" w:rsidRPr="00BD4995">
              <w:rPr>
                <w:sz w:val="20"/>
              </w:rPr>
              <w:t>'</w:t>
            </w:r>
            <w:r w:rsidRPr="00BD4995">
              <w:rPr>
                <w:sz w:val="20"/>
              </w:rPr>
              <w:t xml:space="preserve">antenne </w:t>
            </w:r>
          </w:p>
        </w:tc>
        <w:tc>
          <w:tcPr>
            <w:tcW w:w="339" w:type="pct"/>
            <w:tcBorders>
              <w:top w:val="single" w:sz="4" w:space="0" w:color="auto"/>
              <w:left w:val="single" w:sz="4" w:space="0" w:color="auto"/>
              <w:bottom w:val="single" w:sz="4" w:space="0" w:color="auto"/>
              <w:right w:val="single" w:sz="4" w:space="0" w:color="auto"/>
            </w:tcBorders>
          </w:tcPr>
          <w:p w14:paraId="73C24BD0" w14:textId="4D738BCA" w:rsidR="003E459D" w:rsidRPr="00BD4995" w:rsidRDefault="003E459D" w:rsidP="00C838C8">
            <w:pPr>
              <w:pStyle w:val="Tabletext"/>
              <w:jc w:val="center"/>
              <w:rPr>
                <w:sz w:val="20"/>
              </w:rPr>
            </w:pPr>
          </w:p>
        </w:tc>
        <w:tc>
          <w:tcPr>
            <w:tcW w:w="491" w:type="pct"/>
            <w:tcBorders>
              <w:top w:val="single" w:sz="4" w:space="0" w:color="auto"/>
              <w:left w:val="single" w:sz="4" w:space="0" w:color="auto"/>
              <w:bottom w:val="single" w:sz="4" w:space="0" w:color="auto"/>
              <w:right w:val="single" w:sz="4" w:space="0" w:color="auto"/>
            </w:tcBorders>
            <w:vAlign w:val="center"/>
          </w:tcPr>
          <w:p w14:paraId="7FE36B49" w14:textId="41D20C6B" w:rsidR="003E459D" w:rsidRPr="00BD4995" w:rsidRDefault="003E459D" w:rsidP="00C838C8">
            <w:pPr>
              <w:pStyle w:val="Tabletext"/>
              <w:jc w:val="center"/>
              <w:rPr>
                <w:sz w:val="20"/>
              </w:rPr>
            </w:pPr>
            <w:r w:rsidRPr="00BD4995">
              <w:rPr>
                <w:sz w:val="20"/>
              </w:rPr>
              <w:t>Equidirective</w:t>
            </w:r>
          </w:p>
        </w:tc>
        <w:tc>
          <w:tcPr>
            <w:tcW w:w="495" w:type="pct"/>
            <w:tcBorders>
              <w:top w:val="single" w:sz="4" w:space="0" w:color="auto"/>
              <w:left w:val="single" w:sz="4" w:space="0" w:color="auto"/>
              <w:bottom w:val="single" w:sz="4" w:space="0" w:color="auto"/>
              <w:right w:val="single" w:sz="4" w:space="0" w:color="auto"/>
            </w:tcBorders>
            <w:vAlign w:val="center"/>
          </w:tcPr>
          <w:p w14:paraId="46338715" w14:textId="4E1D5537" w:rsidR="003E459D" w:rsidRPr="00BD4995" w:rsidRDefault="003E459D" w:rsidP="00C838C8">
            <w:pPr>
              <w:pStyle w:val="Tabletext"/>
              <w:jc w:val="center"/>
              <w:rPr>
                <w:sz w:val="20"/>
              </w:rPr>
            </w:pPr>
            <w:r w:rsidRPr="00BD4995">
              <w:rPr>
                <w:sz w:val="20"/>
              </w:rPr>
              <w:t>Equidirective</w:t>
            </w:r>
          </w:p>
        </w:tc>
        <w:tc>
          <w:tcPr>
            <w:tcW w:w="774" w:type="pct"/>
            <w:gridSpan w:val="2"/>
            <w:tcBorders>
              <w:top w:val="single" w:sz="4" w:space="0" w:color="auto"/>
              <w:left w:val="single" w:sz="4" w:space="0" w:color="auto"/>
              <w:bottom w:val="single" w:sz="4" w:space="0" w:color="auto"/>
              <w:right w:val="single" w:sz="4" w:space="0" w:color="auto"/>
            </w:tcBorders>
            <w:vAlign w:val="center"/>
          </w:tcPr>
          <w:p w14:paraId="5297D21E" w14:textId="565B0269" w:rsidR="003E459D" w:rsidRPr="00BD4995" w:rsidRDefault="003E459D" w:rsidP="00C838C8">
            <w:pPr>
              <w:pStyle w:val="Tabletext"/>
              <w:jc w:val="center"/>
              <w:rPr>
                <w:sz w:val="20"/>
              </w:rPr>
            </w:pPr>
            <w:r w:rsidRPr="00BD4995">
              <w:rPr>
                <w:sz w:val="20"/>
              </w:rPr>
              <w:t>Directive</w:t>
            </w:r>
          </w:p>
        </w:tc>
        <w:tc>
          <w:tcPr>
            <w:tcW w:w="486" w:type="pct"/>
            <w:gridSpan w:val="2"/>
            <w:tcBorders>
              <w:top w:val="single" w:sz="4" w:space="0" w:color="auto"/>
              <w:left w:val="single" w:sz="4" w:space="0" w:color="auto"/>
              <w:bottom w:val="single" w:sz="4" w:space="0" w:color="auto"/>
              <w:right w:val="single" w:sz="4" w:space="0" w:color="auto"/>
            </w:tcBorders>
            <w:vAlign w:val="center"/>
          </w:tcPr>
          <w:p w14:paraId="24395680" w14:textId="2B9641BB" w:rsidR="003E459D" w:rsidRPr="00BD4995" w:rsidRDefault="003E459D" w:rsidP="00C838C8">
            <w:pPr>
              <w:pStyle w:val="Tabletext"/>
              <w:jc w:val="center"/>
              <w:rPr>
                <w:sz w:val="20"/>
              </w:rPr>
            </w:pPr>
            <w:r w:rsidRPr="00BD4995">
              <w:rPr>
                <w:sz w:val="20"/>
              </w:rPr>
              <w:t>Equidirective</w:t>
            </w:r>
          </w:p>
        </w:tc>
        <w:tc>
          <w:tcPr>
            <w:tcW w:w="485" w:type="pct"/>
            <w:tcBorders>
              <w:top w:val="single" w:sz="4" w:space="0" w:color="auto"/>
              <w:left w:val="single" w:sz="4" w:space="0" w:color="auto"/>
              <w:bottom w:val="single" w:sz="4" w:space="0" w:color="auto"/>
              <w:right w:val="single" w:sz="4" w:space="0" w:color="auto"/>
            </w:tcBorders>
            <w:vAlign w:val="center"/>
          </w:tcPr>
          <w:p w14:paraId="46B84298" w14:textId="3E647F3F" w:rsidR="003E459D" w:rsidRPr="00BD4995" w:rsidRDefault="003E459D" w:rsidP="00C838C8">
            <w:pPr>
              <w:pStyle w:val="Tabletext"/>
              <w:jc w:val="center"/>
              <w:rPr>
                <w:sz w:val="20"/>
              </w:rPr>
            </w:pPr>
            <w:r w:rsidRPr="00BD4995">
              <w:rPr>
                <w:sz w:val="20"/>
              </w:rPr>
              <w:t>Equidirective</w:t>
            </w:r>
          </w:p>
        </w:tc>
        <w:tc>
          <w:tcPr>
            <w:tcW w:w="756" w:type="pct"/>
            <w:gridSpan w:val="2"/>
            <w:tcBorders>
              <w:top w:val="single" w:sz="4" w:space="0" w:color="auto"/>
              <w:left w:val="single" w:sz="4" w:space="0" w:color="auto"/>
              <w:bottom w:val="single" w:sz="4" w:space="0" w:color="auto"/>
              <w:right w:val="single" w:sz="4" w:space="0" w:color="auto"/>
            </w:tcBorders>
            <w:vAlign w:val="center"/>
          </w:tcPr>
          <w:p w14:paraId="25DF8FBF" w14:textId="30726556" w:rsidR="003E459D" w:rsidRPr="00BD4995" w:rsidRDefault="003E459D" w:rsidP="00C838C8">
            <w:pPr>
              <w:pStyle w:val="Tabletext"/>
              <w:jc w:val="center"/>
              <w:rPr>
                <w:sz w:val="20"/>
              </w:rPr>
            </w:pPr>
            <w:r w:rsidRPr="00BD4995">
              <w:rPr>
                <w:sz w:val="20"/>
              </w:rPr>
              <w:t>Directive</w:t>
            </w:r>
          </w:p>
        </w:tc>
      </w:tr>
      <w:tr w:rsidR="00C838C8" w:rsidRPr="00BD4995" w14:paraId="52A98C2D" w14:textId="77777777" w:rsidTr="003175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4" w:type="pct"/>
            <w:tcBorders>
              <w:top w:val="single" w:sz="4" w:space="0" w:color="auto"/>
              <w:left w:val="single" w:sz="4" w:space="0" w:color="auto"/>
              <w:bottom w:val="single" w:sz="4" w:space="0" w:color="auto"/>
              <w:right w:val="single" w:sz="4" w:space="0" w:color="auto"/>
            </w:tcBorders>
          </w:tcPr>
          <w:p w14:paraId="4C24FB21" w14:textId="2E4D28FA" w:rsidR="003E459D" w:rsidRPr="00BD4995" w:rsidRDefault="003E459D" w:rsidP="00C838C8">
            <w:pPr>
              <w:pStyle w:val="Tabletext"/>
              <w:rPr>
                <w:sz w:val="20"/>
              </w:rPr>
            </w:pPr>
            <w:r w:rsidRPr="00BD4995">
              <w:rPr>
                <w:sz w:val="20"/>
              </w:rPr>
              <w:t>Gain d</w:t>
            </w:r>
            <w:r w:rsidR="00C838C8" w:rsidRPr="00BD4995">
              <w:rPr>
                <w:sz w:val="20"/>
              </w:rPr>
              <w:t>'</w:t>
            </w:r>
            <w:r w:rsidRPr="00BD4995">
              <w:rPr>
                <w:sz w:val="20"/>
              </w:rPr>
              <w:t>antenne</w:t>
            </w:r>
          </w:p>
        </w:tc>
        <w:tc>
          <w:tcPr>
            <w:tcW w:w="339" w:type="pct"/>
            <w:tcBorders>
              <w:top w:val="single" w:sz="4" w:space="0" w:color="auto"/>
              <w:left w:val="single" w:sz="4" w:space="0" w:color="auto"/>
              <w:bottom w:val="single" w:sz="4" w:space="0" w:color="auto"/>
              <w:right w:val="single" w:sz="4" w:space="0" w:color="auto"/>
            </w:tcBorders>
          </w:tcPr>
          <w:p w14:paraId="41C2F2A9" w14:textId="6854E650" w:rsidR="003E459D" w:rsidRPr="00BD4995" w:rsidRDefault="003E459D" w:rsidP="00C838C8">
            <w:pPr>
              <w:pStyle w:val="Tabletext"/>
              <w:jc w:val="center"/>
              <w:rPr>
                <w:sz w:val="20"/>
              </w:rPr>
            </w:pPr>
            <w:r w:rsidRPr="00BD4995">
              <w:rPr>
                <w:sz w:val="20"/>
              </w:rPr>
              <w:t>dBi</w:t>
            </w:r>
          </w:p>
        </w:tc>
        <w:tc>
          <w:tcPr>
            <w:tcW w:w="491" w:type="pct"/>
            <w:tcBorders>
              <w:top w:val="single" w:sz="4" w:space="0" w:color="auto"/>
              <w:left w:val="single" w:sz="4" w:space="0" w:color="auto"/>
              <w:bottom w:val="single" w:sz="4" w:space="0" w:color="auto"/>
              <w:right w:val="single" w:sz="4" w:space="0" w:color="auto"/>
            </w:tcBorders>
            <w:vAlign w:val="center"/>
          </w:tcPr>
          <w:p w14:paraId="6EE416C8" w14:textId="0841236F" w:rsidR="003E459D" w:rsidRPr="00BD4995" w:rsidRDefault="003E459D" w:rsidP="00C838C8">
            <w:pPr>
              <w:pStyle w:val="Tabletext"/>
              <w:jc w:val="center"/>
              <w:rPr>
                <w:sz w:val="20"/>
              </w:rPr>
            </w:pPr>
            <w:r w:rsidRPr="00BD4995">
              <w:rPr>
                <w:sz w:val="20"/>
              </w:rPr>
              <w:t>3</w:t>
            </w:r>
          </w:p>
        </w:tc>
        <w:tc>
          <w:tcPr>
            <w:tcW w:w="495" w:type="pct"/>
            <w:tcBorders>
              <w:top w:val="single" w:sz="4" w:space="0" w:color="auto"/>
              <w:left w:val="single" w:sz="4" w:space="0" w:color="auto"/>
              <w:bottom w:val="single" w:sz="4" w:space="0" w:color="auto"/>
              <w:right w:val="single" w:sz="4" w:space="0" w:color="auto"/>
            </w:tcBorders>
            <w:vAlign w:val="center"/>
          </w:tcPr>
          <w:p w14:paraId="065223A7" w14:textId="45F91D22" w:rsidR="003E459D" w:rsidRPr="00BD4995" w:rsidRDefault="003E459D" w:rsidP="00C838C8">
            <w:pPr>
              <w:pStyle w:val="Tabletext"/>
              <w:jc w:val="center"/>
              <w:rPr>
                <w:sz w:val="20"/>
              </w:rPr>
            </w:pPr>
            <w:r w:rsidRPr="00BD4995">
              <w:rPr>
                <w:sz w:val="20"/>
              </w:rPr>
              <w:t>3</w:t>
            </w:r>
          </w:p>
        </w:tc>
        <w:tc>
          <w:tcPr>
            <w:tcW w:w="349" w:type="pct"/>
            <w:tcBorders>
              <w:top w:val="single" w:sz="4" w:space="0" w:color="auto"/>
              <w:left w:val="single" w:sz="4" w:space="0" w:color="auto"/>
              <w:bottom w:val="single" w:sz="4" w:space="0" w:color="auto"/>
              <w:right w:val="single" w:sz="4" w:space="0" w:color="auto"/>
            </w:tcBorders>
            <w:vAlign w:val="center"/>
          </w:tcPr>
          <w:p w14:paraId="4CF26817" w14:textId="0A900A9B" w:rsidR="003E459D" w:rsidRPr="00BD4995" w:rsidRDefault="003E459D" w:rsidP="00C838C8">
            <w:pPr>
              <w:pStyle w:val="Tabletext"/>
              <w:jc w:val="center"/>
              <w:rPr>
                <w:sz w:val="20"/>
              </w:rPr>
            </w:pPr>
            <w:r w:rsidRPr="00BD4995">
              <w:rPr>
                <w:sz w:val="20"/>
              </w:rPr>
              <w:t>19</w:t>
            </w:r>
          </w:p>
        </w:tc>
        <w:tc>
          <w:tcPr>
            <w:tcW w:w="425" w:type="pct"/>
            <w:tcBorders>
              <w:top w:val="single" w:sz="4" w:space="0" w:color="auto"/>
              <w:left w:val="single" w:sz="4" w:space="0" w:color="auto"/>
              <w:bottom w:val="single" w:sz="4" w:space="0" w:color="auto"/>
              <w:right w:val="single" w:sz="4" w:space="0" w:color="auto"/>
            </w:tcBorders>
            <w:vAlign w:val="center"/>
          </w:tcPr>
          <w:p w14:paraId="3F4AEB3F" w14:textId="52F3A464" w:rsidR="003E459D" w:rsidRPr="00BD4995" w:rsidRDefault="003E459D" w:rsidP="00C838C8">
            <w:pPr>
              <w:pStyle w:val="Tabletext"/>
              <w:jc w:val="center"/>
              <w:rPr>
                <w:sz w:val="20"/>
              </w:rPr>
            </w:pPr>
            <w:r w:rsidRPr="00BD4995">
              <w:rPr>
                <w:sz w:val="20"/>
              </w:rPr>
              <w:t>31</w:t>
            </w:r>
          </w:p>
        </w:tc>
        <w:tc>
          <w:tcPr>
            <w:tcW w:w="486" w:type="pct"/>
            <w:gridSpan w:val="2"/>
            <w:tcBorders>
              <w:top w:val="single" w:sz="4" w:space="0" w:color="auto"/>
              <w:left w:val="single" w:sz="4" w:space="0" w:color="auto"/>
              <w:bottom w:val="single" w:sz="4" w:space="0" w:color="auto"/>
              <w:right w:val="single" w:sz="4" w:space="0" w:color="auto"/>
            </w:tcBorders>
            <w:vAlign w:val="center"/>
          </w:tcPr>
          <w:p w14:paraId="1572AE8F" w14:textId="67F66020" w:rsidR="003E459D" w:rsidRPr="00BD4995" w:rsidRDefault="003E459D" w:rsidP="00C838C8">
            <w:pPr>
              <w:pStyle w:val="Tabletext"/>
              <w:jc w:val="center"/>
              <w:rPr>
                <w:sz w:val="20"/>
              </w:rPr>
            </w:pPr>
            <w:r w:rsidRPr="00BD4995">
              <w:rPr>
                <w:sz w:val="20"/>
              </w:rPr>
              <w:t>3</w:t>
            </w:r>
          </w:p>
        </w:tc>
        <w:tc>
          <w:tcPr>
            <w:tcW w:w="485" w:type="pct"/>
            <w:tcBorders>
              <w:top w:val="single" w:sz="4" w:space="0" w:color="auto"/>
              <w:left w:val="single" w:sz="4" w:space="0" w:color="auto"/>
              <w:bottom w:val="single" w:sz="4" w:space="0" w:color="auto"/>
              <w:right w:val="single" w:sz="4" w:space="0" w:color="auto"/>
            </w:tcBorders>
            <w:vAlign w:val="center"/>
          </w:tcPr>
          <w:p w14:paraId="6B9F5E77" w14:textId="71D2969F" w:rsidR="003E459D" w:rsidRPr="00BD4995" w:rsidRDefault="003E459D" w:rsidP="00C838C8">
            <w:pPr>
              <w:pStyle w:val="Tabletext"/>
              <w:jc w:val="center"/>
              <w:rPr>
                <w:sz w:val="20"/>
              </w:rPr>
            </w:pPr>
            <w:r w:rsidRPr="00BD4995">
              <w:rPr>
                <w:sz w:val="20"/>
              </w:rPr>
              <w:t>6</w:t>
            </w:r>
          </w:p>
        </w:tc>
        <w:tc>
          <w:tcPr>
            <w:tcW w:w="358" w:type="pct"/>
            <w:tcBorders>
              <w:top w:val="single" w:sz="4" w:space="0" w:color="auto"/>
              <w:left w:val="single" w:sz="4" w:space="0" w:color="auto"/>
              <w:bottom w:val="single" w:sz="4" w:space="0" w:color="auto"/>
              <w:right w:val="single" w:sz="4" w:space="0" w:color="auto"/>
            </w:tcBorders>
            <w:vAlign w:val="center"/>
          </w:tcPr>
          <w:p w14:paraId="20D67B9C" w14:textId="5F50CB77" w:rsidR="003E459D" w:rsidRPr="00BD4995" w:rsidRDefault="003E459D" w:rsidP="00C838C8">
            <w:pPr>
              <w:pStyle w:val="Tabletext"/>
              <w:jc w:val="center"/>
              <w:rPr>
                <w:sz w:val="20"/>
              </w:rPr>
            </w:pPr>
            <w:r w:rsidRPr="00BD4995">
              <w:rPr>
                <w:sz w:val="20"/>
              </w:rPr>
              <w:t>19</w:t>
            </w:r>
          </w:p>
        </w:tc>
        <w:tc>
          <w:tcPr>
            <w:tcW w:w="398" w:type="pct"/>
            <w:tcBorders>
              <w:top w:val="single" w:sz="4" w:space="0" w:color="auto"/>
              <w:left w:val="single" w:sz="4" w:space="0" w:color="auto"/>
              <w:bottom w:val="single" w:sz="4" w:space="0" w:color="auto"/>
              <w:right w:val="single" w:sz="4" w:space="0" w:color="auto"/>
            </w:tcBorders>
            <w:vAlign w:val="center"/>
          </w:tcPr>
          <w:p w14:paraId="5BF7F61D" w14:textId="70E324E2" w:rsidR="003E459D" w:rsidRPr="00BD4995" w:rsidRDefault="000F275A" w:rsidP="00C838C8">
            <w:pPr>
              <w:pStyle w:val="Tabletext"/>
              <w:jc w:val="center"/>
              <w:rPr>
                <w:sz w:val="20"/>
              </w:rPr>
            </w:pPr>
            <w:r w:rsidRPr="00BD4995">
              <w:rPr>
                <w:sz w:val="20"/>
              </w:rPr>
              <w:t>31</w:t>
            </w:r>
          </w:p>
        </w:tc>
      </w:tr>
      <w:tr w:rsidR="00C838C8" w:rsidRPr="00BD4995" w14:paraId="311E093B" w14:textId="77777777" w:rsidTr="003175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4" w:type="pct"/>
            <w:tcBorders>
              <w:top w:val="single" w:sz="4" w:space="0" w:color="auto"/>
              <w:left w:val="single" w:sz="4" w:space="0" w:color="auto"/>
              <w:bottom w:val="single" w:sz="4" w:space="0" w:color="auto"/>
              <w:right w:val="single" w:sz="4" w:space="0" w:color="auto"/>
            </w:tcBorders>
          </w:tcPr>
          <w:p w14:paraId="74D7974C" w14:textId="456FFFC7" w:rsidR="00B87B7B" w:rsidRPr="00BD4995" w:rsidRDefault="00B87B7B" w:rsidP="00C838C8">
            <w:pPr>
              <w:pStyle w:val="Tabletext"/>
              <w:rPr>
                <w:sz w:val="20"/>
              </w:rPr>
            </w:pPr>
            <w:r w:rsidRPr="00BD4995">
              <w:rPr>
                <w:sz w:val="20"/>
              </w:rPr>
              <w:t>1er lobe latéral</w:t>
            </w:r>
          </w:p>
        </w:tc>
        <w:tc>
          <w:tcPr>
            <w:tcW w:w="339" w:type="pct"/>
            <w:tcBorders>
              <w:top w:val="single" w:sz="4" w:space="0" w:color="auto"/>
              <w:left w:val="single" w:sz="4" w:space="0" w:color="auto"/>
              <w:bottom w:val="single" w:sz="4" w:space="0" w:color="auto"/>
              <w:right w:val="single" w:sz="4" w:space="0" w:color="auto"/>
            </w:tcBorders>
          </w:tcPr>
          <w:p w14:paraId="0DD42DF5" w14:textId="74B4563F" w:rsidR="00B87B7B" w:rsidRPr="00BD4995" w:rsidRDefault="00B87B7B" w:rsidP="00C838C8">
            <w:pPr>
              <w:pStyle w:val="Tabletext"/>
              <w:jc w:val="center"/>
              <w:rPr>
                <w:sz w:val="20"/>
              </w:rPr>
            </w:pPr>
            <w:r w:rsidRPr="00BD4995">
              <w:rPr>
                <w:sz w:val="20"/>
              </w:rPr>
              <w:t>dBi</w:t>
            </w:r>
          </w:p>
        </w:tc>
        <w:tc>
          <w:tcPr>
            <w:tcW w:w="491" w:type="pct"/>
            <w:tcBorders>
              <w:top w:val="single" w:sz="4" w:space="0" w:color="auto"/>
              <w:left w:val="single" w:sz="4" w:space="0" w:color="auto"/>
              <w:bottom w:val="single" w:sz="4" w:space="0" w:color="auto"/>
              <w:right w:val="single" w:sz="4" w:space="0" w:color="auto"/>
            </w:tcBorders>
            <w:vAlign w:val="center"/>
          </w:tcPr>
          <w:p w14:paraId="1FF3C07C" w14:textId="48F65531" w:rsidR="00B87B7B" w:rsidRPr="00BD4995" w:rsidRDefault="00B87B7B" w:rsidP="00C838C8">
            <w:pPr>
              <w:pStyle w:val="Tabletext"/>
              <w:jc w:val="center"/>
              <w:rPr>
                <w:sz w:val="20"/>
                <w:vertAlign w:val="superscript"/>
              </w:rPr>
            </w:pPr>
            <w:r w:rsidRPr="00BD4995">
              <w:rPr>
                <w:sz w:val="20"/>
              </w:rPr>
              <w:t>Sans objet</w:t>
            </w:r>
          </w:p>
        </w:tc>
        <w:tc>
          <w:tcPr>
            <w:tcW w:w="495" w:type="pct"/>
            <w:tcBorders>
              <w:top w:val="single" w:sz="4" w:space="0" w:color="auto"/>
              <w:left w:val="single" w:sz="4" w:space="0" w:color="auto"/>
              <w:bottom w:val="single" w:sz="4" w:space="0" w:color="auto"/>
              <w:right w:val="single" w:sz="4" w:space="0" w:color="auto"/>
            </w:tcBorders>
            <w:vAlign w:val="center"/>
          </w:tcPr>
          <w:p w14:paraId="59A1AAB7" w14:textId="2D2F254C" w:rsidR="00B87B7B" w:rsidRPr="00BD4995" w:rsidRDefault="00B87B7B" w:rsidP="00C838C8">
            <w:pPr>
              <w:pStyle w:val="Tabletext"/>
              <w:jc w:val="center"/>
              <w:rPr>
                <w:sz w:val="20"/>
                <w:vertAlign w:val="superscript"/>
              </w:rPr>
            </w:pPr>
            <w:r w:rsidRPr="00BD4995">
              <w:rPr>
                <w:sz w:val="20"/>
              </w:rPr>
              <w:t>Sans objet</w:t>
            </w:r>
          </w:p>
        </w:tc>
        <w:tc>
          <w:tcPr>
            <w:tcW w:w="349" w:type="pct"/>
            <w:tcBorders>
              <w:top w:val="single" w:sz="4" w:space="0" w:color="auto"/>
              <w:left w:val="single" w:sz="4" w:space="0" w:color="auto"/>
              <w:bottom w:val="single" w:sz="4" w:space="0" w:color="auto"/>
              <w:right w:val="single" w:sz="4" w:space="0" w:color="auto"/>
            </w:tcBorders>
            <w:vAlign w:val="center"/>
          </w:tcPr>
          <w:p w14:paraId="4152AE1D" w14:textId="4E125E70" w:rsidR="00B87B7B" w:rsidRPr="00BD4995" w:rsidRDefault="00B87B7B" w:rsidP="00C838C8">
            <w:pPr>
              <w:pStyle w:val="Tabletext"/>
              <w:jc w:val="center"/>
              <w:rPr>
                <w:sz w:val="20"/>
              </w:rPr>
            </w:pPr>
            <w:r w:rsidRPr="00BD4995">
              <w:rPr>
                <w:sz w:val="20"/>
              </w:rPr>
              <w:t>6</w:t>
            </w:r>
          </w:p>
        </w:tc>
        <w:tc>
          <w:tcPr>
            <w:tcW w:w="425" w:type="pct"/>
            <w:tcBorders>
              <w:top w:val="single" w:sz="4" w:space="0" w:color="auto"/>
              <w:left w:val="single" w:sz="4" w:space="0" w:color="auto"/>
              <w:bottom w:val="single" w:sz="4" w:space="0" w:color="auto"/>
              <w:right w:val="single" w:sz="4" w:space="0" w:color="auto"/>
            </w:tcBorders>
            <w:vAlign w:val="center"/>
          </w:tcPr>
          <w:p w14:paraId="652C1C87" w14:textId="31BDCC20" w:rsidR="00B87B7B" w:rsidRPr="00BD4995" w:rsidRDefault="00B87B7B" w:rsidP="00C838C8">
            <w:pPr>
              <w:pStyle w:val="Tabletext"/>
              <w:jc w:val="center"/>
              <w:rPr>
                <w:sz w:val="20"/>
              </w:rPr>
            </w:pPr>
            <w:r w:rsidRPr="00BD4995">
              <w:rPr>
                <w:sz w:val="20"/>
              </w:rPr>
              <w:t>11</w:t>
            </w:r>
          </w:p>
        </w:tc>
        <w:tc>
          <w:tcPr>
            <w:tcW w:w="486" w:type="pct"/>
            <w:gridSpan w:val="2"/>
            <w:tcBorders>
              <w:top w:val="single" w:sz="4" w:space="0" w:color="auto"/>
              <w:left w:val="single" w:sz="4" w:space="0" w:color="auto"/>
              <w:bottom w:val="single" w:sz="4" w:space="0" w:color="auto"/>
              <w:right w:val="single" w:sz="4" w:space="0" w:color="auto"/>
            </w:tcBorders>
            <w:vAlign w:val="center"/>
          </w:tcPr>
          <w:p w14:paraId="451C9CE4" w14:textId="04B6AF0D" w:rsidR="00B87B7B" w:rsidRPr="00BD4995" w:rsidRDefault="001F527B" w:rsidP="00C838C8">
            <w:pPr>
              <w:pStyle w:val="Tabletext"/>
              <w:jc w:val="center"/>
              <w:rPr>
                <w:sz w:val="20"/>
                <w:vertAlign w:val="superscript"/>
              </w:rPr>
            </w:pPr>
            <w:r w:rsidRPr="00BD4995">
              <w:rPr>
                <w:sz w:val="20"/>
              </w:rPr>
              <w:t>Sans objet</w:t>
            </w:r>
          </w:p>
        </w:tc>
        <w:tc>
          <w:tcPr>
            <w:tcW w:w="485" w:type="pct"/>
            <w:tcBorders>
              <w:top w:val="single" w:sz="4" w:space="0" w:color="auto"/>
              <w:left w:val="single" w:sz="4" w:space="0" w:color="auto"/>
              <w:bottom w:val="single" w:sz="4" w:space="0" w:color="auto"/>
              <w:right w:val="single" w:sz="4" w:space="0" w:color="auto"/>
            </w:tcBorders>
            <w:vAlign w:val="center"/>
          </w:tcPr>
          <w:p w14:paraId="75BBBC5A" w14:textId="6F664269" w:rsidR="00B87B7B" w:rsidRPr="00BD4995" w:rsidRDefault="001F527B" w:rsidP="00C838C8">
            <w:pPr>
              <w:pStyle w:val="Tabletext"/>
              <w:jc w:val="center"/>
              <w:rPr>
                <w:sz w:val="20"/>
                <w:vertAlign w:val="superscript"/>
              </w:rPr>
            </w:pPr>
            <w:r w:rsidRPr="00BD4995">
              <w:rPr>
                <w:sz w:val="20"/>
              </w:rPr>
              <w:t>Sans objet</w:t>
            </w:r>
          </w:p>
        </w:tc>
        <w:tc>
          <w:tcPr>
            <w:tcW w:w="358" w:type="pct"/>
            <w:tcBorders>
              <w:top w:val="single" w:sz="4" w:space="0" w:color="auto"/>
              <w:left w:val="single" w:sz="4" w:space="0" w:color="auto"/>
              <w:bottom w:val="single" w:sz="4" w:space="0" w:color="auto"/>
              <w:right w:val="single" w:sz="4" w:space="0" w:color="auto"/>
            </w:tcBorders>
            <w:vAlign w:val="center"/>
          </w:tcPr>
          <w:p w14:paraId="44B243E8" w14:textId="6063274D" w:rsidR="00B87B7B" w:rsidRPr="00BD4995" w:rsidRDefault="001F527B" w:rsidP="00C838C8">
            <w:pPr>
              <w:pStyle w:val="Tabletext"/>
              <w:jc w:val="center"/>
              <w:rPr>
                <w:sz w:val="20"/>
              </w:rPr>
            </w:pPr>
            <w:r w:rsidRPr="00BD4995">
              <w:rPr>
                <w:sz w:val="20"/>
              </w:rPr>
              <w:t>6</w:t>
            </w:r>
          </w:p>
        </w:tc>
        <w:tc>
          <w:tcPr>
            <w:tcW w:w="398" w:type="pct"/>
            <w:tcBorders>
              <w:top w:val="single" w:sz="4" w:space="0" w:color="auto"/>
              <w:left w:val="single" w:sz="4" w:space="0" w:color="auto"/>
              <w:bottom w:val="single" w:sz="4" w:space="0" w:color="auto"/>
              <w:right w:val="single" w:sz="4" w:space="0" w:color="auto"/>
            </w:tcBorders>
            <w:vAlign w:val="center"/>
          </w:tcPr>
          <w:p w14:paraId="3E35CD9E" w14:textId="56E7AFC7" w:rsidR="00B87B7B" w:rsidRPr="00BD4995" w:rsidRDefault="001F527B" w:rsidP="00C838C8">
            <w:pPr>
              <w:pStyle w:val="Tabletext"/>
              <w:jc w:val="center"/>
              <w:rPr>
                <w:sz w:val="20"/>
              </w:rPr>
            </w:pPr>
            <w:r w:rsidRPr="00BD4995">
              <w:rPr>
                <w:sz w:val="20"/>
              </w:rPr>
              <w:t>11</w:t>
            </w:r>
          </w:p>
        </w:tc>
      </w:tr>
      <w:tr w:rsidR="00C838C8" w:rsidRPr="00BD4995" w14:paraId="47F8A932" w14:textId="77777777" w:rsidTr="003175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4" w:type="pct"/>
            <w:tcBorders>
              <w:top w:val="single" w:sz="4" w:space="0" w:color="auto"/>
              <w:left w:val="single" w:sz="4" w:space="0" w:color="auto"/>
              <w:bottom w:val="single" w:sz="4" w:space="0" w:color="auto"/>
              <w:right w:val="single" w:sz="4" w:space="0" w:color="auto"/>
            </w:tcBorders>
          </w:tcPr>
          <w:p w14:paraId="2B5A1683" w14:textId="297FBC2E" w:rsidR="003E459D" w:rsidRPr="00BD4995" w:rsidRDefault="003E459D" w:rsidP="00C838C8">
            <w:pPr>
              <w:pStyle w:val="Tabletext"/>
              <w:rPr>
                <w:sz w:val="20"/>
              </w:rPr>
            </w:pPr>
            <w:r w:rsidRPr="00BD4995">
              <w:rPr>
                <w:sz w:val="20"/>
              </w:rPr>
              <w:t>Polarisation</w:t>
            </w:r>
          </w:p>
        </w:tc>
        <w:tc>
          <w:tcPr>
            <w:tcW w:w="339" w:type="pct"/>
            <w:tcBorders>
              <w:top w:val="single" w:sz="4" w:space="0" w:color="auto"/>
              <w:left w:val="single" w:sz="4" w:space="0" w:color="auto"/>
              <w:bottom w:val="single" w:sz="4" w:space="0" w:color="auto"/>
              <w:right w:val="single" w:sz="4" w:space="0" w:color="auto"/>
            </w:tcBorders>
          </w:tcPr>
          <w:p w14:paraId="3A1E75D5" w14:textId="77777777" w:rsidR="003E459D" w:rsidRPr="00BD4995" w:rsidRDefault="003E459D" w:rsidP="00C838C8">
            <w:pPr>
              <w:pStyle w:val="Tabletext"/>
              <w:jc w:val="center"/>
              <w:rPr>
                <w:sz w:val="20"/>
              </w:rPr>
            </w:pPr>
          </w:p>
        </w:tc>
        <w:tc>
          <w:tcPr>
            <w:tcW w:w="491" w:type="pct"/>
            <w:tcBorders>
              <w:top w:val="single" w:sz="4" w:space="0" w:color="auto"/>
              <w:left w:val="single" w:sz="4" w:space="0" w:color="auto"/>
              <w:bottom w:val="single" w:sz="4" w:space="0" w:color="auto"/>
              <w:right w:val="single" w:sz="4" w:space="0" w:color="auto"/>
            </w:tcBorders>
            <w:vAlign w:val="center"/>
          </w:tcPr>
          <w:p w14:paraId="3D9B48D7" w14:textId="114F5A56" w:rsidR="003E459D" w:rsidRPr="00BD4995" w:rsidRDefault="001F527B" w:rsidP="00C838C8">
            <w:pPr>
              <w:pStyle w:val="Tabletext"/>
              <w:jc w:val="center"/>
              <w:rPr>
                <w:sz w:val="20"/>
              </w:rPr>
            </w:pPr>
            <w:r w:rsidRPr="00BD4995">
              <w:rPr>
                <w:sz w:val="20"/>
              </w:rPr>
              <w:t>Verticale</w:t>
            </w:r>
          </w:p>
        </w:tc>
        <w:tc>
          <w:tcPr>
            <w:tcW w:w="495" w:type="pct"/>
            <w:tcBorders>
              <w:top w:val="single" w:sz="4" w:space="0" w:color="auto"/>
              <w:left w:val="single" w:sz="4" w:space="0" w:color="auto"/>
              <w:bottom w:val="single" w:sz="4" w:space="0" w:color="auto"/>
              <w:right w:val="single" w:sz="4" w:space="0" w:color="auto"/>
            </w:tcBorders>
            <w:vAlign w:val="center"/>
          </w:tcPr>
          <w:p w14:paraId="403BE4D4" w14:textId="2C493E14" w:rsidR="003E459D" w:rsidRPr="00BD4995" w:rsidRDefault="001F527B" w:rsidP="00C838C8">
            <w:pPr>
              <w:pStyle w:val="Tabletext"/>
              <w:jc w:val="center"/>
              <w:rPr>
                <w:sz w:val="20"/>
              </w:rPr>
            </w:pPr>
            <w:r w:rsidRPr="00BD4995">
              <w:rPr>
                <w:sz w:val="20"/>
              </w:rPr>
              <w:t>Verticale</w:t>
            </w:r>
          </w:p>
        </w:tc>
        <w:tc>
          <w:tcPr>
            <w:tcW w:w="774" w:type="pct"/>
            <w:gridSpan w:val="2"/>
            <w:tcBorders>
              <w:top w:val="single" w:sz="4" w:space="0" w:color="auto"/>
              <w:left w:val="single" w:sz="4" w:space="0" w:color="auto"/>
              <w:bottom w:val="single" w:sz="4" w:space="0" w:color="auto"/>
              <w:right w:val="single" w:sz="4" w:space="0" w:color="auto"/>
            </w:tcBorders>
            <w:vAlign w:val="center"/>
          </w:tcPr>
          <w:p w14:paraId="09463F7E" w14:textId="10DF5EE2" w:rsidR="003E459D" w:rsidRPr="00BD4995" w:rsidRDefault="001F527B" w:rsidP="00C838C8">
            <w:pPr>
              <w:pStyle w:val="Tabletext"/>
              <w:jc w:val="center"/>
              <w:rPr>
                <w:sz w:val="20"/>
              </w:rPr>
            </w:pPr>
            <w:r w:rsidRPr="00BD4995">
              <w:rPr>
                <w:sz w:val="20"/>
              </w:rPr>
              <w:t>Verticale</w:t>
            </w:r>
          </w:p>
        </w:tc>
        <w:tc>
          <w:tcPr>
            <w:tcW w:w="486" w:type="pct"/>
            <w:gridSpan w:val="2"/>
            <w:tcBorders>
              <w:top w:val="single" w:sz="4" w:space="0" w:color="auto"/>
              <w:left w:val="single" w:sz="4" w:space="0" w:color="auto"/>
              <w:bottom w:val="single" w:sz="4" w:space="0" w:color="auto"/>
              <w:right w:val="single" w:sz="4" w:space="0" w:color="auto"/>
            </w:tcBorders>
            <w:vAlign w:val="center"/>
          </w:tcPr>
          <w:p w14:paraId="4CA851CA" w14:textId="6447C0DE" w:rsidR="003E459D" w:rsidRPr="00BD4995" w:rsidRDefault="001F527B" w:rsidP="00C838C8">
            <w:pPr>
              <w:pStyle w:val="Tabletext"/>
              <w:jc w:val="center"/>
              <w:rPr>
                <w:sz w:val="20"/>
              </w:rPr>
            </w:pPr>
            <w:r w:rsidRPr="00BD4995">
              <w:rPr>
                <w:sz w:val="20"/>
              </w:rPr>
              <w:t>Verticale</w:t>
            </w:r>
          </w:p>
        </w:tc>
        <w:tc>
          <w:tcPr>
            <w:tcW w:w="485" w:type="pct"/>
            <w:tcBorders>
              <w:top w:val="single" w:sz="4" w:space="0" w:color="auto"/>
              <w:left w:val="single" w:sz="4" w:space="0" w:color="auto"/>
              <w:bottom w:val="single" w:sz="4" w:space="0" w:color="auto"/>
              <w:right w:val="single" w:sz="4" w:space="0" w:color="auto"/>
            </w:tcBorders>
            <w:vAlign w:val="center"/>
          </w:tcPr>
          <w:p w14:paraId="70569C54" w14:textId="2FBEEA67" w:rsidR="003E459D" w:rsidRPr="00BD4995" w:rsidRDefault="001F527B" w:rsidP="00C838C8">
            <w:pPr>
              <w:pStyle w:val="Tabletext"/>
              <w:jc w:val="center"/>
              <w:rPr>
                <w:sz w:val="20"/>
              </w:rPr>
            </w:pPr>
            <w:r w:rsidRPr="00BD4995">
              <w:rPr>
                <w:sz w:val="20"/>
              </w:rPr>
              <w:t>Verticale</w:t>
            </w:r>
          </w:p>
        </w:tc>
        <w:tc>
          <w:tcPr>
            <w:tcW w:w="756" w:type="pct"/>
            <w:gridSpan w:val="2"/>
            <w:tcBorders>
              <w:top w:val="single" w:sz="4" w:space="0" w:color="auto"/>
              <w:left w:val="single" w:sz="4" w:space="0" w:color="auto"/>
              <w:bottom w:val="single" w:sz="4" w:space="0" w:color="auto"/>
              <w:right w:val="single" w:sz="4" w:space="0" w:color="auto"/>
            </w:tcBorders>
            <w:vAlign w:val="center"/>
          </w:tcPr>
          <w:p w14:paraId="45B83C93" w14:textId="2AF24AA3" w:rsidR="003E459D" w:rsidRPr="00BD4995" w:rsidRDefault="001F527B" w:rsidP="00C838C8">
            <w:pPr>
              <w:pStyle w:val="Tabletext"/>
              <w:jc w:val="center"/>
              <w:rPr>
                <w:sz w:val="20"/>
              </w:rPr>
            </w:pPr>
            <w:r w:rsidRPr="00BD4995">
              <w:rPr>
                <w:sz w:val="20"/>
              </w:rPr>
              <w:t>Verticale</w:t>
            </w:r>
          </w:p>
        </w:tc>
      </w:tr>
      <w:tr w:rsidR="00C838C8" w:rsidRPr="00BD4995" w14:paraId="56325896" w14:textId="77777777" w:rsidTr="003175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4" w:type="pct"/>
            <w:tcBorders>
              <w:top w:val="single" w:sz="4" w:space="0" w:color="auto"/>
              <w:left w:val="single" w:sz="4" w:space="0" w:color="auto"/>
              <w:bottom w:val="single" w:sz="4" w:space="0" w:color="auto"/>
              <w:right w:val="single" w:sz="4" w:space="0" w:color="auto"/>
            </w:tcBorders>
          </w:tcPr>
          <w:p w14:paraId="580F6CEF" w14:textId="19396D4F" w:rsidR="003E459D" w:rsidRPr="00BD4995" w:rsidRDefault="003E459D" w:rsidP="00C838C8">
            <w:pPr>
              <w:pStyle w:val="Tabletext"/>
              <w:rPr>
                <w:sz w:val="20"/>
              </w:rPr>
            </w:pPr>
            <w:r w:rsidRPr="00BD4995">
              <w:rPr>
                <w:sz w:val="20"/>
              </w:rPr>
              <w:t>Diagramme d</w:t>
            </w:r>
            <w:r w:rsidR="00C838C8" w:rsidRPr="00BD4995">
              <w:rPr>
                <w:sz w:val="20"/>
              </w:rPr>
              <w:t>'</w:t>
            </w:r>
            <w:r w:rsidRPr="00BD4995">
              <w:rPr>
                <w:sz w:val="20"/>
              </w:rPr>
              <w:t>antenne</w:t>
            </w:r>
          </w:p>
        </w:tc>
        <w:tc>
          <w:tcPr>
            <w:tcW w:w="339" w:type="pct"/>
            <w:tcBorders>
              <w:top w:val="single" w:sz="4" w:space="0" w:color="auto"/>
              <w:left w:val="single" w:sz="4" w:space="0" w:color="auto"/>
              <w:bottom w:val="single" w:sz="4" w:space="0" w:color="auto"/>
              <w:right w:val="single" w:sz="4" w:space="0" w:color="auto"/>
            </w:tcBorders>
          </w:tcPr>
          <w:p w14:paraId="62D2F02D" w14:textId="77777777" w:rsidR="003E459D" w:rsidRPr="00BD4995" w:rsidRDefault="003E459D" w:rsidP="00C838C8">
            <w:pPr>
              <w:pStyle w:val="Tabletext"/>
              <w:jc w:val="center"/>
              <w:rPr>
                <w:sz w:val="20"/>
              </w:rPr>
            </w:pPr>
          </w:p>
        </w:tc>
        <w:tc>
          <w:tcPr>
            <w:tcW w:w="491" w:type="pct"/>
            <w:tcBorders>
              <w:top w:val="single" w:sz="4" w:space="0" w:color="auto"/>
              <w:left w:val="single" w:sz="4" w:space="0" w:color="auto"/>
              <w:bottom w:val="single" w:sz="4" w:space="0" w:color="auto"/>
              <w:right w:val="single" w:sz="4" w:space="0" w:color="auto"/>
            </w:tcBorders>
            <w:vAlign w:val="center"/>
          </w:tcPr>
          <w:p w14:paraId="5154E901" w14:textId="410EBB4B" w:rsidR="003E459D" w:rsidRPr="00BD4995" w:rsidRDefault="001F527B" w:rsidP="00C838C8">
            <w:pPr>
              <w:pStyle w:val="Tabletext"/>
              <w:jc w:val="center"/>
              <w:rPr>
                <w:sz w:val="20"/>
              </w:rPr>
            </w:pPr>
            <w:r w:rsidRPr="00BD4995">
              <w:rPr>
                <w:sz w:val="20"/>
              </w:rPr>
              <w:t>Sans objet</w:t>
            </w:r>
          </w:p>
        </w:tc>
        <w:tc>
          <w:tcPr>
            <w:tcW w:w="495" w:type="pct"/>
            <w:tcBorders>
              <w:top w:val="single" w:sz="4" w:space="0" w:color="auto"/>
              <w:left w:val="single" w:sz="4" w:space="0" w:color="auto"/>
              <w:bottom w:val="single" w:sz="4" w:space="0" w:color="auto"/>
              <w:right w:val="single" w:sz="4" w:space="0" w:color="auto"/>
            </w:tcBorders>
            <w:vAlign w:val="center"/>
          </w:tcPr>
          <w:p w14:paraId="36522B9D" w14:textId="6D33FD8A" w:rsidR="003E459D" w:rsidRPr="00BD4995" w:rsidRDefault="001F527B" w:rsidP="00C838C8">
            <w:pPr>
              <w:pStyle w:val="Tabletext"/>
              <w:jc w:val="center"/>
              <w:rPr>
                <w:sz w:val="20"/>
              </w:rPr>
            </w:pPr>
            <w:r w:rsidRPr="00BD4995">
              <w:rPr>
                <w:sz w:val="20"/>
              </w:rPr>
              <w:t>Sans objet</w:t>
            </w:r>
          </w:p>
        </w:tc>
        <w:tc>
          <w:tcPr>
            <w:tcW w:w="774" w:type="pct"/>
            <w:gridSpan w:val="2"/>
            <w:tcBorders>
              <w:top w:val="single" w:sz="4" w:space="0" w:color="auto"/>
              <w:left w:val="single" w:sz="4" w:space="0" w:color="auto"/>
              <w:bottom w:val="single" w:sz="4" w:space="0" w:color="auto"/>
              <w:right w:val="single" w:sz="4" w:space="0" w:color="auto"/>
            </w:tcBorders>
            <w:vAlign w:val="center"/>
          </w:tcPr>
          <w:p w14:paraId="417BB277" w14:textId="6DE498C0" w:rsidR="003E459D" w:rsidRPr="00BD4995" w:rsidRDefault="001F527B" w:rsidP="00C838C8">
            <w:pPr>
              <w:pStyle w:val="Tabletext"/>
              <w:jc w:val="center"/>
              <w:rPr>
                <w:sz w:val="20"/>
                <w:vertAlign w:val="superscript"/>
              </w:rPr>
            </w:pPr>
            <w:r w:rsidRPr="00BD4995">
              <w:rPr>
                <w:sz w:val="20"/>
              </w:rPr>
              <w:t>Distribution uniforme</w:t>
            </w:r>
            <w:r w:rsidR="00736531" w:rsidRPr="00BD4995">
              <w:rPr>
                <w:sz w:val="20"/>
                <w:vertAlign w:val="superscript"/>
              </w:rPr>
              <w:t>(2)</w:t>
            </w:r>
          </w:p>
        </w:tc>
        <w:tc>
          <w:tcPr>
            <w:tcW w:w="486" w:type="pct"/>
            <w:gridSpan w:val="2"/>
            <w:tcBorders>
              <w:top w:val="single" w:sz="4" w:space="0" w:color="auto"/>
              <w:left w:val="single" w:sz="4" w:space="0" w:color="auto"/>
              <w:bottom w:val="single" w:sz="4" w:space="0" w:color="auto"/>
              <w:right w:val="single" w:sz="4" w:space="0" w:color="auto"/>
            </w:tcBorders>
            <w:vAlign w:val="center"/>
          </w:tcPr>
          <w:p w14:paraId="0D5BDD5A" w14:textId="7E929A67" w:rsidR="003E459D" w:rsidRPr="00BD4995" w:rsidRDefault="001F527B" w:rsidP="00C838C8">
            <w:pPr>
              <w:pStyle w:val="Tabletext"/>
              <w:jc w:val="center"/>
              <w:rPr>
                <w:sz w:val="20"/>
              </w:rPr>
            </w:pPr>
            <w:r w:rsidRPr="00BD4995">
              <w:rPr>
                <w:sz w:val="20"/>
              </w:rPr>
              <w:t>Sans objet</w:t>
            </w:r>
          </w:p>
        </w:tc>
        <w:tc>
          <w:tcPr>
            <w:tcW w:w="485" w:type="pct"/>
            <w:tcBorders>
              <w:top w:val="single" w:sz="4" w:space="0" w:color="auto"/>
              <w:left w:val="single" w:sz="4" w:space="0" w:color="auto"/>
              <w:bottom w:val="single" w:sz="4" w:space="0" w:color="auto"/>
              <w:right w:val="single" w:sz="4" w:space="0" w:color="auto"/>
            </w:tcBorders>
            <w:vAlign w:val="center"/>
          </w:tcPr>
          <w:p w14:paraId="18478982" w14:textId="593A6A9C" w:rsidR="003E459D" w:rsidRPr="00BD4995" w:rsidRDefault="001F527B" w:rsidP="00C838C8">
            <w:pPr>
              <w:pStyle w:val="Tabletext"/>
              <w:jc w:val="center"/>
              <w:rPr>
                <w:sz w:val="20"/>
              </w:rPr>
            </w:pPr>
            <w:r w:rsidRPr="00BD4995">
              <w:rPr>
                <w:sz w:val="20"/>
              </w:rPr>
              <w:t>Sans objet</w:t>
            </w:r>
          </w:p>
        </w:tc>
        <w:tc>
          <w:tcPr>
            <w:tcW w:w="756" w:type="pct"/>
            <w:gridSpan w:val="2"/>
            <w:tcBorders>
              <w:top w:val="single" w:sz="4" w:space="0" w:color="auto"/>
              <w:left w:val="single" w:sz="4" w:space="0" w:color="auto"/>
              <w:bottom w:val="single" w:sz="4" w:space="0" w:color="auto"/>
              <w:right w:val="single" w:sz="4" w:space="0" w:color="auto"/>
            </w:tcBorders>
            <w:vAlign w:val="center"/>
          </w:tcPr>
          <w:p w14:paraId="0B730277" w14:textId="2074D538" w:rsidR="003E459D" w:rsidRPr="00BD4995" w:rsidRDefault="001F527B" w:rsidP="00C838C8">
            <w:pPr>
              <w:pStyle w:val="Tabletext"/>
              <w:jc w:val="center"/>
              <w:rPr>
                <w:sz w:val="20"/>
              </w:rPr>
            </w:pPr>
            <w:r w:rsidRPr="00BD4995">
              <w:rPr>
                <w:sz w:val="20"/>
              </w:rPr>
              <w:t>Distribution uniforme</w:t>
            </w:r>
            <w:r w:rsidR="00736531" w:rsidRPr="00BD4995">
              <w:rPr>
                <w:sz w:val="20"/>
                <w:vertAlign w:val="superscript"/>
              </w:rPr>
              <w:t>(2)</w:t>
            </w:r>
          </w:p>
        </w:tc>
      </w:tr>
      <w:tr w:rsidR="00C838C8" w:rsidRPr="00BD4995" w14:paraId="056581D9" w14:textId="77777777" w:rsidTr="003175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4" w:type="pct"/>
            <w:tcBorders>
              <w:top w:val="single" w:sz="4" w:space="0" w:color="auto"/>
              <w:left w:val="single" w:sz="4" w:space="0" w:color="auto"/>
              <w:bottom w:val="single" w:sz="4" w:space="0" w:color="auto"/>
              <w:right w:val="single" w:sz="4" w:space="0" w:color="auto"/>
            </w:tcBorders>
          </w:tcPr>
          <w:p w14:paraId="3229FACF" w14:textId="5745DF0E" w:rsidR="00B87B7B" w:rsidRPr="00BD4995" w:rsidRDefault="00B87B7B" w:rsidP="00B12643">
            <w:pPr>
              <w:pStyle w:val="Tabletext"/>
              <w:jc w:val="left"/>
              <w:rPr>
                <w:sz w:val="20"/>
              </w:rPr>
            </w:pPr>
            <w:r w:rsidRPr="00BD4995">
              <w:rPr>
                <w:sz w:val="20"/>
              </w:rPr>
              <w:t>Ouverture du faisceau dans le plan horizontal</w:t>
            </w:r>
          </w:p>
        </w:tc>
        <w:tc>
          <w:tcPr>
            <w:tcW w:w="339" w:type="pct"/>
            <w:tcBorders>
              <w:top w:val="single" w:sz="4" w:space="0" w:color="auto"/>
              <w:left w:val="single" w:sz="4" w:space="0" w:color="auto"/>
              <w:bottom w:val="single" w:sz="4" w:space="0" w:color="auto"/>
              <w:right w:val="single" w:sz="4" w:space="0" w:color="auto"/>
            </w:tcBorders>
          </w:tcPr>
          <w:p w14:paraId="0F87B457" w14:textId="6011455C" w:rsidR="00B87B7B" w:rsidRPr="00BD4995" w:rsidRDefault="00B87B7B" w:rsidP="00C838C8">
            <w:pPr>
              <w:pStyle w:val="Tabletext"/>
              <w:jc w:val="center"/>
              <w:rPr>
                <w:sz w:val="20"/>
              </w:rPr>
            </w:pPr>
            <w:r w:rsidRPr="00BD4995">
              <w:rPr>
                <w:sz w:val="20"/>
              </w:rPr>
              <w:t>degrés</w:t>
            </w:r>
          </w:p>
        </w:tc>
        <w:tc>
          <w:tcPr>
            <w:tcW w:w="491" w:type="pct"/>
            <w:tcBorders>
              <w:top w:val="single" w:sz="4" w:space="0" w:color="auto"/>
              <w:left w:val="single" w:sz="4" w:space="0" w:color="auto"/>
              <w:bottom w:val="single" w:sz="4" w:space="0" w:color="auto"/>
              <w:right w:val="single" w:sz="4" w:space="0" w:color="auto"/>
            </w:tcBorders>
            <w:vAlign w:val="center"/>
          </w:tcPr>
          <w:p w14:paraId="641E189D" w14:textId="6F4842BB" w:rsidR="00B87B7B" w:rsidRPr="00BD4995" w:rsidRDefault="001F527B" w:rsidP="00C838C8">
            <w:pPr>
              <w:pStyle w:val="Tabletext"/>
              <w:jc w:val="center"/>
              <w:rPr>
                <w:sz w:val="20"/>
              </w:rPr>
            </w:pPr>
            <w:r w:rsidRPr="00BD4995">
              <w:rPr>
                <w:sz w:val="20"/>
              </w:rPr>
              <w:t>360</w:t>
            </w:r>
          </w:p>
        </w:tc>
        <w:tc>
          <w:tcPr>
            <w:tcW w:w="495" w:type="pct"/>
            <w:tcBorders>
              <w:top w:val="single" w:sz="4" w:space="0" w:color="auto"/>
              <w:left w:val="single" w:sz="4" w:space="0" w:color="auto"/>
              <w:bottom w:val="single" w:sz="4" w:space="0" w:color="auto"/>
              <w:right w:val="single" w:sz="4" w:space="0" w:color="auto"/>
            </w:tcBorders>
            <w:vAlign w:val="center"/>
          </w:tcPr>
          <w:p w14:paraId="0BA16600" w14:textId="4234DFFE" w:rsidR="00B87B7B" w:rsidRPr="00BD4995" w:rsidRDefault="001F527B" w:rsidP="00C838C8">
            <w:pPr>
              <w:pStyle w:val="Tabletext"/>
              <w:jc w:val="center"/>
              <w:rPr>
                <w:sz w:val="20"/>
              </w:rPr>
            </w:pPr>
            <w:r w:rsidRPr="00BD4995">
              <w:rPr>
                <w:sz w:val="20"/>
              </w:rPr>
              <w:t>360</w:t>
            </w:r>
          </w:p>
        </w:tc>
        <w:tc>
          <w:tcPr>
            <w:tcW w:w="349" w:type="pct"/>
            <w:tcBorders>
              <w:top w:val="single" w:sz="4" w:space="0" w:color="auto"/>
              <w:left w:val="single" w:sz="4" w:space="0" w:color="auto"/>
              <w:bottom w:val="single" w:sz="4" w:space="0" w:color="auto"/>
              <w:right w:val="single" w:sz="4" w:space="0" w:color="auto"/>
            </w:tcBorders>
            <w:vAlign w:val="center"/>
          </w:tcPr>
          <w:p w14:paraId="05CEE1BF" w14:textId="0181E805" w:rsidR="00B87B7B" w:rsidRPr="00BD4995" w:rsidRDefault="001F527B" w:rsidP="00C838C8">
            <w:pPr>
              <w:pStyle w:val="Tabletext"/>
              <w:jc w:val="center"/>
              <w:rPr>
                <w:sz w:val="20"/>
              </w:rPr>
            </w:pPr>
            <w:r w:rsidRPr="00BD4995">
              <w:rPr>
                <w:sz w:val="20"/>
              </w:rPr>
              <w:t>16</w:t>
            </w:r>
          </w:p>
        </w:tc>
        <w:tc>
          <w:tcPr>
            <w:tcW w:w="425" w:type="pct"/>
            <w:tcBorders>
              <w:top w:val="single" w:sz="4" w:space="0" w:color="auto"/>
              <w:left w:val="single" w:sz="4" w:space="0" w:color="auto"/>
              <w:bottom w:val="single" w:sz="4" w:space="0" w:color="auto"/>
              <w:right w:val="single" w:sz="4" w:space="0" w:color="auto"/>
            </w:tcBorders>
            <w:vAlign w:val="center"/>
          </w:tcPr>
          <w:p w14:paraId="71A322E9" w14:textId="6FAECC00" w:rsidR="00B87B7B" w:rsidRPr="00BD4995" w:rsidRDefault="001F527B" w:rsidP="00C838C8">
            <w:pPr>
              <w:pStyle w:val="Tabletext"/>
              <w:jc w:val="center"/>
              <w:rPr>
                <w:sz w:val="20"/>
              </w:rPr>
            </w:pPr>
            <w:r w:rsidRPr="00BD4995">
              <w:rPr>
                <w:sz w:val="20"/>
              </w:rPr>
              <w:t>3,3</w:t>
            </w:r>
          </w:p>
        </w:tc>
        <w:tc>
          <w:tcPr>
            <w:tcW w:w="486" w:type="pct"/>
            <w:gridSpan w:val="2"/>
            <w:tcBorders>
              <w:top w:val="single" w:sz="4" w:space="0" w:color="auto"/>
              <w:left w:val="single" w:sz="4" w:space="0" w:color="auto"/>
              <w:bottom w:val="single" w:sz="4" w:space="0" w:color="auto"/>
              <w:right w:val="single" w:sz="4" w:space="0" w:color="auto"/>
            </w:tcBorders>
            <w:vAlign w:val="center"/>
          </w:tcPr>
          <w:p w14:paraId="203BE21A" w14:textId="1FD50115" w:rsidR="00B87B7B" w:rsidRPr="00BD4995" w:rsidRDefault="001F527B" w:rsidP="00C838C8">
            <w:pPr>
              <w:pStyle w:val="Tabletext"/>
              <w:jc w:val="center"/>
              <w:rPr>
                <w:sz w:val="20"/>
              </w:rPr>
            </w:pPr>
            <w:r w:rsidRPr="00BD4995">
              <w:rPr>
                <w:sz w:val="20"/>
              </w:rPr>
              <w:t>360</w:t>
            </w:r>
          </w:p>
        </w:tc>
        <w:tc>
          <w:tcPr>
            <w:tcW w:w="485" w:type="pct"/>
            <w:tcBorders>
              <w:top w:val="single" w:sz="4" w:space="0" w:color="auto"/>
              <w:left w:val="single" w:sz="4" w:space="0" w:color="auto"/>
              <w:bottom w:val="single" w:sz="4" w:space="0" w:color="auto"/>
              <w:right w:val="single" w:sz="4" w:space="0" w:color="auto"/>
            </w:tcBorders>
            <w:vAlign w:val="center"/>
          </w:tcPr>
          <w:p w14:paraId="345DB326" w14:textId="499742FE" w:rsidR="00B87B7B" w:rsidRPr="00BD4995" w:rsidRDefault="001F527B" w:rsidP="00C838C8">
            <w:pPr>
              <w:pStyle w:val="Tabletext"/>
              <w:jc w:val="center"/>
              <w:rPr>
                <w:sz w:val="20"/>
              </w:rPr>
            </w:pPr>
            <w:r w:rsidRPr="00BD4995">
              <w:rPr>
                <w:sz w:val="20"/>
              </w:rPr>
              <w:t>360</w:t>
            </w:r>
          </w:p>
        </w:tc>
        <w:tc>
          <w:tcPr>
            <w:tcW w:w="358" w:type="pct"/>
            <w:tcBorders>
              <w:top w:val="single" w:sz="4" w:space="0" w:color="auto"/>
              <w:left w:val="single" w:sz="4" w:space="0" w:color="auto"/>
              <w:bottom w:val="single" w:sz="4" w:space="0" w:color="auto"/>
              <w:right w:val="single" w:sz="4" w:space="0" w:color="auto"/>
            </w:tcBorders>
            <w:vAlign w:val="center"/>
          </w:tcPr>
          <w:p w14:paraId="71C0549F" w14:textId="4AF1E53C" w:rsidR="00B87B7B" w:rsidRPr="00BD4995" w:rsidRDefault="001F527B" w:rsidP="00C838C8">
            <w:pPr>
              <w:pStyle w:val="Tabletext"/>
              <w:jc w:val="center"/>
              <w:rPr>
                <w:sz w:val="20"/>
              </w:rPr>
            </w:pPr>
            <w:r w:rsidRPr="00BD4995">
              <w:rPr>
                <w:sz w:val="20"/>
              </w:rPr>
              <w:t>16</w:t>
            </w:r>
          </w:p>
        </w:tc>
        <w:tc>
          <w:tcPr>
            <w:tcW w:w="398" w:type="pct"/>
            <w:tcBorders>
              <w:top w:val="single" w:sz="4" w:space="0" w:color="auto"/>
              <w:left w:val="single" w:sz="4" w:space="0" w:color="auto"/>
              <w:bottom w:val="single" w:sz="4" w:space="0" w:color="auto"/>
              <w:right w:val="single" w:sz="4" w:space="0" w:color="auto"/>
            </w:tcBorders>
            <w:vAlign w:val="center"/>
          </w:tcPr>
          <w:p w14:paraId="09AE7906" w14:textId="3CF41C45" w:rsidR="00B87B7B" w:rsidRPr="00BD4995" w:rsidRDefault="001F527B" w:rsidP="00C838C8">
            <w:pPr>
              <w:pStyle w:val="Tabletext"/>
              <w:jc w:val="center"/>
              <w:rPr>
                <w:sz w:val="20"/>
              </w:rPr>
            </w:pPr>
            <w:r w:rsidRPr="00BD4995">
              <w:rPr>
                <w:sz w:val="20"/>
              </w:rPr>
              <w:t>3,3</w:t>
            </w:r>
          </w:p>
        </w:tc>
      </w:tr>
      <w:tr w:rsidR="00C838C8" w:rsidRPr="00BD4995" w14:paraId="044BB7E9" w14:textId="77777777" w:rsidTr="003175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4" w:type="pct"/>
            <w:tcBorders>
              <w:top w:val="single" w:sz="4" w:space="0" w:color="auto"/>
              <w:left w:val="single" w:sz="4" w:space="0" w:color="auto"/>
              <w:bottom w:val="single" w:sz="4" w:space="0" w:color="auto"/>
              <w:right w:val="single" w:sz="4" w:space="0" w:color="auto"/>
            </w:tcBorders>
          </w:tcPr>
          <w:p w14:paraId="6A3E8A2B" w14:textId="379B02EA" w:rsidR="00B87B7B" w:rsidRPr="00BD4995" w:rsidRDefault="00B87B7B" w:rsidP="00B12643">
            <w:pPr>
              <w:pStyle w:val="Tabletext"/>
              <w:jc w:val="left"/>
              <w:rPr>
                <w:sz w:val="20"/>
              </w:rPr>
            </w:pPr>
            <w:r w:rsidRPr="00BD4995">
              <w:rPr>
                <w:sz w:val="20"/>
              </w:rPr>
              <w:t>Ouverture du faisceau dans le plan vertical</w:t>
            </w:r>
          </w:p>
        </w:tc>
        <w:tc>
          <w:tcPr>
            <w:tcW w:w="339" w:type="pct"/>
            <w:tcBorders>
              <w:top w:val="single" w:sz="4" w:space="0" w:color="auto"/>
              <w:left w:val="single" w:sz="4" w:space="0" w:color="auto"/>
              <w:bottom w:val="single" w:sz="4" w:space="0" w:color="auto"/>
              <w:right w:val="single" w:sz="4" w:space="0" w:color="auto"/>
            </w:tcBorders>
          </w:tcPr>
          <w:p w14:paraId="7C4780F0" w14:textId="119ECF2A" w:rsidR="00B87B7B" w:rsidRPr="00BD4995" w:rsidRDefault="00B87B7B" w:rsidP="00C838C8">
            <w:pPr>
              <w:pStyle w:val="Tabletext"/>
              <w:jc w:val="center"/>
              <w:rPr>
                <w:sz w:val="20"/>
              </w:rPr>
            </w:pPr>
            <w:r w:rsidRPr="00BD4995">
              <w:rPr>
                <w:sz w:val="20"/>
              </w:rPr>
              <w:t>degrés</w:t>
            </w:r>
          </w:p>
        </w:tc>
        <w:tc>
          <w:tcPr>
            <w:tcW w:w="491" w:type="pct"/>
            <w:tcBorders>
              <w:top w:val="single" w:sz="4" w:space="0" w:color="auto"/>
              <w:left w:val="single" w:sz="4" w:space="0" w:color="auto"/>
              <w:bottom w:val="single" w:sz="4" w:space="0" w:color="auto"/>
              <w:right w:val="single" w:sz="4" w:space="0" w:color="auto"/>
            </w:tcBorders>
            <w:vAlign w:val="center"/>
          </w:tcPr>
          <w:p w14:paraId="5E2A77EA" w14:textId="7BED4500" w:rsidR="00B87B7B" w:rsidRPr="00BD4995" w:rsidRDefault="001F527B" w:rsidP="00C838C8">
            <w:pPr>
              <w:pStyle w:val="Tabletext"/>
              <w:jc w:val="center"/>
              <w:rPr>
                <w:sz w:val="20"/>
              </w:rPr>
            </w:pPr>
            <w:r w:rsidRPr="00BD4995">
              <w:rPr>
                <w:sz w:val="20"/>
              </w:rPr>
              <w:t>90</w:t>
            </w:r>
          </w:p>
        </w:tc>
        <w:tc>
          <w:tcPr>
            <w:tcW w:w="495" w:type="pct"/>
            <w:tcBorders>
              <w:top w:val="single" w:sz="4" w:space="0" w:color="auto"/>
              <w:left w:val="single" w:sz="4" w:space="0" w:color="auto"/>
              <w:bottom w:val="single" w:sz="4" w:space="0" w:color="auto"/>
              <w:right w:val="single" w:sz="4" w:space="0" w:color="auto"/>
            </w:tcBorders>
            <w:vAlign w:val="center"/>
          </w:tcPr>
          <w:p w14:paraId="12A07AE3" w14:textId="587D0B35" w:rsidR="00B87B7B" w:rsidRPr="00BD4995" w:rsidRDefault="001F527B" w:rsidP="00C838C8">
            <w:pPr>
              <w:pStyle w:val="Tabletext"/>
              <w:jc w:val="center"/>
              <w:rPr>
                <w:sz w:val="20"/>
              </w:rPr>
            </w:pPr>
            <w:r w:rsidRPr="00BD4995">
              <w:rPr>
                <w:sz w:val="20"/>
              </w:rPr>
              <w:t>90</w:t>
            </w:r>
          </w:p>
        </w:tc>
        <w:tc>
          <w:tcPr>
            <w:tcW w:w="349" w:type="pct"/>
            <w:tcBorders>
              <w:top w:val="single" w:sz="4" w:space="0" w:color="auto"/>
              <w:left w:val="single" w:sz="4" w:space="0" w:color="auto"/>
              <w:bottom w:val="single" w:sz="4" w:space="0" w:color="auto"/>
              <w:right w:val="single" w:sz="4" w:space="0" w:color="auto"/>
            </w:tcBorders>
            <w:vAlign w:val="center"/>
          </w:tcPr>
          <w:p w14:paraId="52AE2CDE" w14:textId="5023D3FC" w:rsidR="00B87B7B" w:rsidRPr="00BD4995" w:rsidRDefault="001F527B" w:rsidP="00C838C8">
            <w:pPr>
              <w:pStyle w:val="Tabletext"/>
              <w:jc w:val="center"/>
              <w:rPr>
                <w:sz w:val="20"/>
              </w:rPr>
            </w:pPr>
            <w:r w:rsidRPr="00BD4995">
              <w:rPr>
                <w:sz w:val="20"/>
              </w:rPr>
              <w:t>16</w:t>
            </w:r>
          </w:p>
        </w:tc>
        <w:tc>
          <w:tcPr>
            <w:tcW w:w="425" w:type="pct"/>
            <w:tcBorders>
              <w:top w:val="single" w:sz="4" w:space="0" w:color="auto"/>
              <w:left w:val="single" w:sz="4" w:space="0" w:color="auto"/>
              <w:bottom w:val="single" w:sz="4" w:space="0" w:color="auto"/>
              <w:right w:val="single" w:sz="4" w:space="0" w:color="auto"/>
            </w:tcBorders>
            <w:vAlign w:val="center"/>
          </w:tcPr>
          <w:p w14:paraId="1E47283F" w14:textId="09883B53" w:rsidR="00B87B7B" w:rsidRPr="00BD4995" w:rsidRDefault="001F527B" w:rsidP="00C838C8">
            <w:pPr>
              <w:pStyle w:val="Tabletext"/>
              <w:jc w:val="center"/>
              <w:rPr>
                <w:sz w:val="20"/>
              </w:rPr>
            </w:pPr>
            <w:r w:rsidRPr="00BD4995">
              <w:rPr>
                <w:sz w:val="20"/>
              </w:rPr>
              <w:t>3,3</w:t>
            </w:r>
          </w:p>
        </w:tc>
        <w:tc>
          <w:tcPr>
            <w:tcW w:w="486" w:type="pct"/>
            <w:gridSpan w:val="2"/>
            <w:tcBorders>
              <w:top w:val="single" w:sz="4" w:space="0" w:color="auto"/>
              <w:left w:val="single" w:sz="4" w:space="0" w:color="auto"/>
              <w:bottom w:val="single" w:sz="4" w:space="0" w:color="auto"/>
              <w:right w:val="single" w:sz="4" w:space="0" w:color="auto"/>
            </w:tcBorders>
            <w:vAlign w:val="center"/>
          </w:tcPr>
          <w:p w14:paraId="6556B5C1" w14:textId="4A588B49" w:rsidR="00B87B7B" w:rsidRPr="00BD4995" w:rsidRDefault="001F527B" w:rsidP="00C838C8">
            <w:pPr>
              <w:pStyle w:val="Tabletext"/>
              <w:jc w:val="center"/>
              <w:rPr>
                <w:sz w:val="20"/>
              </w:rPr>
            </w:pPr>
            <w:r w:rsidRPr="00BD4995">
              <w:rPr>
                <w:sz w:val="20"/>
              </w:rPr>
              <w:t>90</w:t>
            </w:r>
          </w:p>
        </w:tc>
        <w:tc>
          <w:tcPr>
            <w:tcW w:w="485" w:type="pct"/>
            <w:tcBorders>
              <w:top w:val="single" w:sz="4" w:space="0" w:color="auto"/>
              <w:left w:val="single" w:sz="4" w:space="0" w:color="auto"/>
              <w:bottom w:val="single" w:sz="4" w:space="0" w:color="auto"/>
              <w:right w:val="single" w:sz="4" w:space="0" w:color="auto"/>
            </w:tcBorders>
            <w:vAlign w:val="center"/>
          </w:tcPr>
          <w:p w14:paraId="4A878754" w14:textId="41E448D6" w:rsidR="00B87B7B" w:rsidRPr="00BD4995" w:rsidRDefault="001F527B" w:rsidP="00C838C8">
            <w:pPr>
              <w:pStyle w:val="Tabletext"/>
              <w:jc w:val="center"/>
              <w:rPr>
                <w:sz w:val="20"/>
              </w:rPr>
            </w:pPr>
            <w:r w:rsidRPr="00BD4995">
              <w:rPr>
                <w:sz w:val="20"/>
              </w:rPr>
              <w:t>90</w:t>
            </w:r>
          </w:p>
        </w:tc>
        <w:tc>
          <w:tcPr>
            <w:tcW w:w="358" w:type="pct"/>
            <w:tcBorders>
              <w:top w:val="single" w:sz="4" w:space="0" w:color="auto"/>
              <w:left w:val="single" w:sz="4" w:space="0" w:color="auto"/>
              <w:bottom w:val="single" w:sz="4" w:space="0" w:color="auto"/>
              <w:right w:val="single" w:sz="4" w:space="0" w:color="auto"/>
            </w:tcBorders>
            <w:vAlign w:val="center"/>
          </w:tcPr>
          <w:p w14:paraId="7509BC46" w14:textId="6DCB00FF" w:rsidR="00B87B7B" w:rsidRPr="00BD4995" w:rsidRDefault="001F527B" w:rsidP="00C838C8">
            <w:pPr>
              <w:pStyle w:val="Tabletext"/>
              <w:jc w:val="center"/>
              <w:rPr>
                <w:sz w:val="20"/>
              </w:rPr>
            </w:pPr>
            <w:r w:rsidRPr="00BD4995">
              <w:rPr>
                <w:sz w:val="20"/>
              </w:rPr>
              <w:t>16</w:t>
            </w:r>
          </w:p>
        </w:tc>
        <w:tc>
          <w:tcPr>
            <w:tcW w:w="398" w:type="pct"/>
            <w:tcBorders>
              <w:top w:val="single" w:sz="4" w:space="0" w:color="auto"/>
              <w:left w:val="single" w:sz="4" w:space="0" w:color="auto"/>
              <w:bottom w:val="single" w:sz="4" w:space="0" w:color="auto"/>
              <w:right w:val="single" w:sz="4" w:space="0" w:color="auto"/>
            </w:tcBorders>
            <w:vAlign w:val="center"/>
          </w:tcPr>
          <w:p w14:paraId="4C5F6FAA" w14:textId="1FF22CE0" w:rsidR="00B87B7B" w:rsidRPr="00BD4995" w:rsidRDefault="001F527B" w:rsidP="00C838C8">
            <w:pPr>
              <w:pStyle w:val="Tabletext"/>
              <w:jc w:val="center"/>
              <w:rPr>
                <w:sz w:val="20"/>
              </w:rPr>
            </w:pPr>
            <w:r w:rsidRPr="00BD4995">
              <w:rPr>
                <w:sz w:val="20"/>
              </w:rPr>
              <w:t>3,3</w:t>
            </w:r>
          </w:p>
        </w:tc>
      </w:tr>
    </w:tbl>
    <w:p w14:paraId="00D3F6BF" w14:textId="12D620AA" w:rsidR="006A4981" w:rsidRPr="00BD4995" w:rsidRDefault="006A4981" w:rsidP="006A4981">
      <w:pPr>
        <w:pStyle w:val="Tablefin"/>
      </w:pPr>
    </w:p>
    <w:p w14:paraId="37041E9D" w14:textId="3B73CFB8" w:rsidR="00BE066A" w:rsidRPr="00C21DC7" w:rsidRDefault="00BE066A" w:rsidP="00C838C8">
      <w:pPr>
        <w:pStyle w:val="TableNo"/>
      </w:pPr>
      <w:r w:rsidRPr="00C21DC7">
        <w:lastRenderedPageBreak/>
        <w:t>TABLEAU</w:t>
      </w:r>
      <w:r w:rsidR="00B73317">
        <w:t xml:space="preserve"> </w:t>
      </w:r>
      <w:r w:rsidRPr="00C21DC7">
        <w:t xml:space="preserve"> 1 (</w:t>
      </w:r>
      <w:r w:rsidRPr="00C21DC7">
        <w:rPr>
          <w:rFonts w:eastAsia="MS Gothic"/>
          <w:i/>
          <w:iCs/>
        </w:rPr>
        <w:t>suite</w:t>
      </w:r>
      <w:r w:rsidRPr="00C21DC7">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934"/>
        <w:gridCol w:w="1356"/>
        <w:gridCol w:w="1394"/>
        <w:gridCol w:w="1368"/>
        <w:gridCol w:w="1174"/>
        <w:gridCol w:w="1350"/>
        <w:gridCol w:w="1174"/>
        <w:gridCol w:w="1339"/>
        <w:gridCol w:w="1110"/>
      </w:tblGrid>
      <w:tr w:rsidR="000F2073" w:rsidRPr="00BD4995" w14:paraId="067E92C6" w14:textId="77777777" w:rsidTr="00317557">
        <w:trPr>
          <w:jc w:val="center"/>
        </w:trPr>
        <w:tc>
          <w:tcPr>
            <w:tcW w:w="1127" w:type="pct"/>
            <w:shd w:val="clear" w:color="auto" w:fill="D9D9D9" w:themeFill="background1" w:themeFillShade="D9"/>
            <w:vAlign w:val="center"/>
          </w:tcPr>
          <w:p w14:paraId="3C8883A8" w14:textId="1DE18E85" w:rsidR="00D14C78" w:rsidRPr="00BD4995" w:rsidRDefault="00D14C78" w:rsidP="00C838C8">
            <w:pPr>
              <w:pStyle w:val="Tablehead"/>
              <w:rPr>
                <w:sz w:val="20"/>
              </w:rPr>
            </w:pPr>
            <w:r w:rsidRPr="00BD4995">
              <w:rPr>
                <w:sz w:val="20"/>
              </w:rPr>
              <w:t>Paramètre</w:t>
            </w:r>
          </w:p>
        </w:tc>
        <w:tc>
          <w:tcPr>
            <w:tcW w:w="323" w:type="pct"/>
            <w:shd w:val="clear" w:color="auto" w:fill="D9D9D9" w:themeFill="background1" w:themeFillShade="D9"/>
            <w:vAlign w:val="center"/>
          </w:tcPr>
          <w:p w14:paraId="5C2F89B7" w14:textId="3FDF4A1F" w:rsidR="00D14C78" w:rsidRPr="00BD4995" w:rsidRDefault="00D14C78" w:rsidP="00C838C8">
            <w:pPr>
              <w:pStyle w:val="Tablehead"/>
              <w:rPr>
                <w:sz w:val="20"/>
              </w:rPr>
            </w:pPr>
            <w:r w:rsidRPr="00BD4995">
              <w:rPr>
                <w:sz w:val="20"/>
              </w:rPr>
              <w:t>Unité</w:t>
            </w:r>
          </w:p>
        </w:tc>
        <w:tc>
          <w:tcPr>
            <w:tcW w:w="951" w:type="pct"/>
            <w:gridSpan w:val="2"/>
            <w:shd w:val="clear" w:color="auto" w:fill="D9D9D9" w:themeFill="background1" w:themeFillShade="D9"/>
          </w:tcPr>
          <w:p w14:paraId="26C30879" w14:textId="3C871328" w:rsidR="00D14C78" w:rsidRPr="00BD4995" w:rsidRDefault="00D14C78" w:rsidP="00C838C8">
            <w:pPr>
              <w:pStyle w:val="Tablehead"/>
              <w:rPr>
                <w:sz w:val="20"/>
              </w:rPr>
            </w:pPr>
            <w:r w:rsidRPr="00BD4995">
              <w:rPr>
                <w:sz w:val="20"/>
              </w:rPr>
              <w:t xml:space="preserve">Système 3 </w:t>
            </w:r>
            <w:r w:rsidRPr="00BD4995">
              <w:rPr>
                <w:sz w:val="20"/>
              </w:rPr>
              <w:br/>
              <w:t>Terminal aéroporté</w:t>
            </w:r>
          </w:p>
        </w:tc>
        <w:tc>
          <w:tcPr>
            <w:tcW w:w="879" w:type="pct"/>
            <w:gridSpan w:val="2"/>
            <w:shd w:val="clear" w:color="auto" w:fill="D9D9D9" w:themeFill="background1" w:themeFillShade="D9"/>
          </w:tcPr>
          <w:p w14:paraId="2328DF61" w14:textId="27CB0030" w:rsidR="00D14C78" w:rsidRPr="00BD4995" w:rsidRDefault="00D14C78" w:rsidP="00C838C8">
            <w:pPr>
              <w:pStyle w:val="Tablehead"/>
              <w:rPr>
                <w:sz w:val="20"/>
              </w:rPr>
            </w:pPr>
            <w:r w:rsidRPr="00BD4995">
              <w:rPr>
                <w:sz w:val="20"/>
              </w:rPr>
              <w:t xml:space="preserve">Système 3 </w:t>
            </w:r>
            <w:r w:rsidRPr="00BD4995">
              <w:rPr>
                <w:sz w:val="20"/>
              </w:rPr>
              <w:br/>
              <w:t>Terminal au sol</w:t>
            </w:r>
          </w:p>
        </w:tc>
        <w:tc>
          <w:tcPr>
            <w:tcW w:w="873" w:type="pct"/>
            <w:gridSpan w:val="2"/>
            <w:shd w:val="clear" w:color="auto" w:fill="D9D9D9" w:themeFill="background1" w:themeFillShade="D9"/>
          </w:tcPr>
          <w:p w14:paraId="720E4269" w14:textId="0539D8F0" w:rsidR="00D14C78" w:rsidRPr="00BD4995" w:rsidRDefault="00D14C78" w:rsidP="00C838C8">
            <w:pPr>
              <w:pStyle w:val="Tablehead"/>
              <w:rPr>
                <w:sz w:val="20"/>
              </w:rPr>
            </w:pPr>
            <w:r w:rsidRPr="00BD4995">
              <w:rPr>
                <w:sz w:val="20"/>
              </w:rPr>
              <w:t xml:space="preserve">Système 4 </w:t>
            </w:r>
            <w:r w:rsidRPr="00BD4995">
              <w:rPr>
                <w:sz w:val="20"/>
              </w:rPr>
              <w:br/>
              <w:t>Terminal aéroporté</w:t>
            </w:r>
          </w:p>
        </w:tc>
        <w:tc>
          <w:tcPr>
            <w:tcW w:w="847" w:type="pct"/>
            <w:gridSpan w:val="2"/>
            <w:shd w:val="clear" w:color="auto" w:fill="D9D9D9" w:themeFill="background1" w:themeFillShade="D9"/>
          </w:tcPr>
          <w:p w14:paraId="28169C80" w14:textId="2D9092CF" w:rsidR="00D14C78" w:rsidRPr="00BD4995" w:rsidRDefault="00D14C78" w:rsidP="00C838C8">
            <w:pPr>
              <w:pStyle w:val="Tablehead"/>
              <w:rPr>
                <w:sz w:val="20"/>
              </w:rPr>
            </w:pPr>
            <w:r w:rsidRPr="00BD4995">
              <w:rPr>
                <w:sz w:val="20"/>
              </w:rPr>
              <w:t xml:space="preserve">Système 4 </w:t>
            </w:r>
            <w:r w:rsidRPr="00BD4995">
              <w:rPr>
                <w:sz w:val="20"/>
              </w:rPr>
              <w:br/>
              <w:t>Terminal au sol</w:t>
            </w:r>
          </w:p>
        </w:tc>
      </w:tr>
      <w:tr w:rsidR="00DC2C8B" w:rsidRPr="00BD4995" w14:paraId="2D7BCFE7" w14:textId="77777777" w:rsidTr="00317557">
        <w:trPr>
          <w:jc w:val="center"/>
        </w:trPr>
        <w:tc>
          <w:tcPr>
            <w:tcW w:w="5000" w:type="pct"/>
            <w:gridSpan w:val="10"/>
            <w:shd w:val="clear" w:color="auto" w:fill="D9D9D9" w:themeFill="background1" w:themeFillShade="D9"/>
          </w:tcPr>
          <w:p w14:paraId="20B07B6D" w14:textId="77777777" w:rsidR="00DC2C8B" w:rsidRPr="00BD4995" w:rsidRDefault="00DC2C8B" w:rsidP="00C838C8">
            <w:pPr>
              <w:pStyle w:val="Tablehead"/>
              <w:rPr>
                <w:sz w:val="20"/>
              </w:rPr>
            </w:pPr>
            <w:r w:rsidRPr="00BD4995">
              <w:rPr>
                <w:sz w:val="20"/>
              </w:rPr>
              <w:t>Emetteur</w:t>
            </w:r>
          </w:p>
        </w:tc>
      </w:tr>
      <w:tr w:rsidR="000F2073" w:rsidRPr="00BD4995" w14:paraId="09611FC4" w14:textId="77777777" w:rsidTr="00317557">
        <w:trPr>
          <w:jc w:val="center"/>
        </w:trPr>
        <w:tc>
          <w:tcPr>
            <w:tcW w:w="1127" w:type="pct"/>
          </w:tcPr>
          <w:p w14:paraId="01E39974" w14:textId="1E5CA345" w:rsidR="00D14C78" w:rsidRPr="00BD4995" w:rsidRDefault="00D14C78" w:rsidP="00C838C8">
            <w:pPr>
              <w:pStyle w:val="Tabletext"/>
              <w:rPr>
                <w:sz w:val="20"/>
              </w:rPr>
            </w:pPr>
            <w:r w:rsidRPr="00BD4995">
              <w:rPr>
                <w:sz w:val="20"/>
              </w:rPr>
              <w:t>Gamme d</w:t>
            </w:r>
            <w:r w:rsidR="00C838C8" w:rsidRPr="00BD4995">
              <w:rPr>
                <w:sz w:val="20"/>
              </w:rPr>
              <w:t>'</w:t>
            </w:r>
            <w:r w:rsidRPr="00BD4995">
              <w:rPr>
                <w:sz w:val="20"/>
              </w:rPr>
              <w:t>accord</w:t>
            </w:r>
          </w:p>
        </w:tc>
        <w:tc>
          <w:tcPr>
            <w:tcW w:w="323" w:type="pct"/>
          </w:tcPr>
          <w:p w14:paraId="1382A407" w14:textId="77777777" w:rsidR="00D14C78" w:rsidRPr="00BD4995" w:rsidRDefault="00D14C78" w:rsidP="00C838C8">
            <w:pPr>
              <w:pStyle w:val="Tabletext"/>
              <w:jc w:val="center"/>
              <w:rPr>
                <w:sz w:val="20"/>
              </w:rPr>
            </w:pPr>
            <w:r w:rsidRPr="00BD4995">
              <w:rPr>
                <w:sz w:val="20"/>
              </w:rPr>
              <w:t>MHz</w:t>
            </w:r>
          </w:p>
        </w:tc>
        <w:tc>
          <w:tcPr>
            <w:tcW w:w="951" w:type="pct"/>
            <w:gridSpan w:val="2"/>
            <w:vAlign w:val="center"/>
          </w:tcPr>
          <w:p w14:paraId="15DB4C75" w14:textId="2FA84104" w:rsidR="00D14C78" w:rsidRPr="00BD4995" w:rsidRDefault="00D14C78" w:rsidP="00C838C8">
            <w:pPr>
              <w:pStyle w:val="Tabletext"/>
              <w:jc w:val="center"/>
              <w:rPr>
                <w:sz w:val="20"/>
              </w:rPr>
            </w:pPr>
            <w:r w:rsidRPr="00BD4995">
              <w:rPr>
                <w:sz w:val="20"/>
                <w:lang w:eastAsia="ja-JP"/>
              </w:rPr>
              <w:t>4 400-4 940</w:t>
            </w:r>
            <w:r w:rsidRPr="00BD4995">
              <w:rPr>
                <w:sz w:val="20"/>
                <w:vertAlign w:val="superscript"/>
                <w:lang w:eastAsia="ja-JP"/>
              </w:rPr>
              <w:t>(1)</w:t>
            </w:r>
          </w:p>
        </w:tc>
        <w:tc>
          <w:tcPr>
            <w:tcW w:w="879" w:type="pct"/>
            <w:gridSpan w:val="2"/>
            <w:vAlign w:val="center"/>
          </w:tcPr>
          <w:p w14:paraId="1910D98E" w14:textId="10CB976C" w:rsidR="00D14C78" w:rsidRPr="00BD4995" w:rsidRDefault="00D14C78" w:rsidP="00C838C8">
            <w:pPr>
              <w:pStyle w:val="Tabletext"/>
              <w:jc w:val="center"/>
              <w:rPr>
                <w:sz w:val="20"/>
              </w:rPr>
            </w:pPr>
            <w:r w:rsidRPr="00BD4995">
              <w:rPr>
                <w:sz w:val="20"/>
                <w:lang w:eastAsia="ja-JP"/>
              </w:rPr>
              <w:t>4 400-4 940</w:t>
            </w:r>
            <w:r w:rsidRPr="00BD4995">
              <w:rPr>
                <w:sz w:val="20"/>
                <w:vertAlign w:val="superscript"/>
                <w:lang w:eastAsia="ja-JP"/>
              </w:rPr>
              <w:t>(1)</w:t>
            </w:r>
          </w:p>
        </w:tc>
        <w:tc>
          <w:tcPr>
            <w:tcW w:w="873" w:type="pct"/>
            <w:gridSpan w:val="2"/>
            <w:vAlign w:val="center"/>
          </w:tcPr>
          <w:p w14:paraId="3676E724" w14:textId="642250D3" w:rsidR="00D14C78" w:rsidRPr="00BD4995" w:rsidRDefault="00D14C78" w:rsidP="00C838C8">
            <w:pPr>
              <w:pStyle w:val="Tabletext"/>
              <w:jc w:val="center"/>
              <w:rPr>
                <w:sz w:val="20"/>
              </w:rPr>
            </w:pPr>
            <w:r w:rsidRPr="00BD4995">
              <w:rPr>
                <w:sz w:val="20"/>
                <w:lang w:eastAsia="ja-JP"/>
              </w:rPr>
              <w:t>4 400-4 940</w:t>
            </w:r>
            <w:r w:rsidRPr="00BD4995">
              <w:rPr>
                <w:sz w:val="20"/>
                <w:vertAlign w:val="superscript"/>
                <w:lang w:eastAsia="ja-JP"/>
              </w:rPr>
              <w:t>(1)</w:t>
            </w:r>
          </w:p>
        </w:tc>
        <w:tc>
          <w:tcPr>
            <w:tcW w:w="847" w:type="pct"/>
            <w:gridSpan w:val="2"/>
            <w:vAlign w:val="center"/>
          </w:tcPr>
          <w:p w14:paraId="0A8E1FA8" w14:textId="39E406C1" w:rsidR="00D14C78" w:rsidRPr="00BD4995" w:rsidRDefault="00D14C78" w:rsidP="00C838C8">
            <w:pPr>
              <w:pStyle w:val="Tabletext"/>
              <w:jc w:val="center"/>
              <w:rPr>
                <w:sz w:val="20"/>
              </w:rPr>
            </w:pPr>
            <w:r w:rsidRPr="00BD4995">
              <w:rPr>
                <w:sz w:val="20"/>
                <w:lang w:eastAsia="ja-JP"/>
              </w:rPr>
              <w:t>4 400-4 940</w:t>
            </w:r>
            <w:r w:rsidRPr="00BD4995">
              <w:rPr>
                <w:sz w:val="20"/>
                <w:vertAlign w:val="superscript"/>
                <w:lang w:eastAsia="ja-JP"/>
              </w:rPr>
              <w:t>(1)</w:t>
            </w:r>
          </w:p>
        </w:tc>
      </w:tr>
      <w:tr w:rsidR="000F2073" w:rsidRPr="00BD4995" w14:paraId="09712628" w14:textId="77777777" w:rsidTr="00317557">
        <w:trPr>
          <w:jc w:val="center"/>
        </w:trPr>
        <w:tc>
          <w:tcPr>
            <w:tcW w:w="1127" w:type="pct"/>
          </w:tcPr>
          <w:p w14:paraId="6E0C4A5D" w14:textId="19524594" w:rsidR="00D14C78" w:rsidRPr="00BD4995" w:rsidRDefault="00D14C78" w:rsidP="00C838C8">
            <w:pPr>
              <w:pStyle w:val="Tabletext"/>
              <w:rPr>
                <w:sz w:val="20"/>
              </w:rPr>
            </w:pPr>
            <w:r w:rsidRPr="00BD4995">
              <w:rPr>
                <w:sz w:val="20"/>
              </w:rPr>
              <w:t>Puissance de sortie</w:t>
            </w:r>
          </w:p>
        </w:tc>
        <w:tc>
          <w:tcPr>
            <w:tcW w:w="323" w:type="pct"/>
          </w:tcPr>
          <w:p w14:paraId="688DB969" w14:textId="77777777" w:rsidR="00D14C78" w:rsidRPr="00BD4995" w:rsidRDefault="00D14C78" w:rsidP="00C838C8">
            <w:pPr>
              <w:pStyle w:val="Tabletext"/>
              <w:jc w:val="center"/>
              <w:rPr>
                <w:sz w:val="20"/>
              </w:rPr>
            </w:pPr>
            <w:r w:rsidRPr="00BD4995">
              <w:rPr>
                <w:sz w:val="20"/>
              </w:rPr>
              <w:t>dBm</w:t>
            </w:r>
          </w:p>
        </w:tc>
        <w:tc>
          <w:tcPr>
            <w:tcW w:w="951" w:type="pct"/>
            <w:gridSpan w:val="2"/>
            <w:vAlign w:val="center"/>
          </w:tcPr>
          <w:p w14:paraId="200ED314" w14:textId="71ED7680" w:rsidR="00D14C78" w:rsidRPr="00BD4995" w:rsidRDefault="00D14C78" w:rsidP="00C838C8">
            <w:pPr>
              <w:pStyle w:val="Tabletext"/>
              <w:jc w:val="center"/>
              <w:rPr>
                <w:sz w:val="20"/>
              </w:rPr>
            </w:pPr>
            <w:r w:rsidRPr="00BD4995">
              <w:rPr>
                <w:sz w:val="20"/>
                <w:lang w:eastAsia="ja-JP"/>
              </w:rPr>
              <w:t>42-50</w:t>
            </w:r>
          </w:p>
        </w:tc>
        <w:tc>
          <w:tcPr>
            <w:tcW w:w="879" w:type="pct"/>
            <w:gridSpan w:val="2"/>
            <w:vAlign w:val="center"/>
          </w:tcPr>
          <w:p w14:paraId="73C46940" w14:textId="09EBAAC3" w:rsidR="00D14C78" w:rsidRPr="00BD4995" w:rsidRDefault="00D14C78" w:rsidP="00C838C8">
            <w:pPr>
              <w:pStyle w:val="Tabletext"/>
              <w:jc w:val="center"/>
              <w:rPr>
                <w:sz w:val="20"/>
              </w:rPr>
            </w:pPr>
            <w:r w:rsidRPr="00BD4995">
              <w:rPr>
                <w:sz w:val="20"/>
                <w:lang w:eastAsia="ja-JP"/>
              </w:rPr>
              <w:t>42</w:t>
            </w:r>
          </w:p>
        </w:tc>
        <w:tc>
          <w:tcPr>
            <w:tcW w:w="873" w:type="pct"/>
            <w:gridSpan w:val="2"/>
            <w:vAlign w:val="center"/>
          </w:tcPr>
          <w:p w14:paraId="5106A4ED" w14:textId="4FEBBF54" w:rsidR="00D14C78" w:rsidRPr="00BD4995" w:rsidRDefault="00D14C78" w:rsidP="00C838C8">
            <w:pPr>
              <w:pStyle w:val="Tabletext"/>
              <w:jc w:val="center"/>
              <w:rPr>
                <w:sz w:val="20"/>
              </w:rPr>
            </w:pPr>
            <w:r w:rsidRPr="00BD4995">
              <w:rPr>
                <w:sz w:val="20"/>
                <w:lang w:eastAsia="ja-JP"/>
              </w:rPr>
              <w:t>43</w:t>
            </w:r>
          </w:p>
        </w:tc>
        <w:tc>
          <w:tcPr>
            <w:tcW w:w="847" w:type="pct"/>
            <w:gridSpan w:val="2"/>
            <w:vAlign w:val="center"/>
          </w:tcPr>
          <w:p w14:paraId="06F1E880" w14:textId="084D6DA3" w:rsidR="00D14C78" w:rsidRPr="00BD4995" w:rsidRDefault="00D14C78" w:rsidP="00C838C8">
            <w:pPr>
              <w:pStyle w:val="Tabletext"/>
              <w:jc w:val="center"/>
              <w:rPr>
                <w:sz w:val="20"/>
              </w:rPr>
            </w:pPr>
            <w:r w:rsidRPr="00BD4995">
              <w:rPr>
                <w:sz w:val="20"/>
                <w:lang w:eastAsia="ja-JP"/>
              </w:rPr>
              <w:t>37</w:t>
            </w:r>
          </w:p>
        </w:tc>
      </w:tr>
      <w:tr w:rsidR="000F2073" w:rsidRPr="00BD4995" w14:paraId="1F0D51D6" w14:textId="77777777" w:rsidTr="00317557">
        <w:trPr>
          <w:jc w:val="center"/>
        </w:trPr>
        <w:tc>
          <w:tcPr>
            <w:tcW w:w="1127" w:type="pct"/>
          </w:tcPr>
          <w:p w14:paraId="54D19416" w14:textId="77777777" w:rsidR="00D14C78" w:rsidRPr="00BD4995" w:rsidRDefault="00D14C78" w:rsidP="00C838C8">
            <w:pPr>
              <w:pStyle w:val="Tabletext"/>
              <w:rPr>
                <w:sz w:val="20"/>
              </w:rPr>
            </w:pPr>
            <w:r w:rsidRPr="00BD4995">
              <w:rPr>
                <w:sz w:val="20"/>
              </w:rPr>
              <w:t>Largeur de bande (3 dB)</w:t>
            </w:r>
          </w:p>
        </w:tc>
        <w:tc>
          <w:tcPr>
            <w:tcW w:w="323" w:type="pct"/>
          </w:tcPr>
          <w:p w14:paraId="072AFBBE" w14:textId="77777777" w:rsidR="00D14C78" w:rsidRPr="00BD4995" w:rsidRDefault="00D14C78" w:rsidP="00C838C8">
            <w:pPr>
              <w:pStyle w:val="Tabletext"/>
              <w:jc w:val="center"/>
              <w:rPr>
                <w:sz w:val="20"/>
              </w:rPr>
            </w:pPr>
            <w:r w:rsidRPr="00BD4995">
              <w:rPr>
                <w:sz w:val="20"/>
              </w:rPr>
              <w:t>MHz</w:t>
            </w:r>
          </w:p>
        </w:tc>
        <w:tc>
          <w:tcPr>
            <w:tcW w:w="951" w:type="pct"/>
            <w:gridSpan w:val="2"/>
            <w:vAlign w:val="center"/>
          </w:tcPr>
          <w:p w14:paraId="17086325" w14:textId="03409D79" w:rsidR="00D14C78" w:rsidRPr="00BD4995" w:rsidRDefault="00D14C78" w:rsidP="00C838C8">
            <w:pPr>
              <w:pStyle w:val="Tabletext"/>
              <w:jc w:val="center"/>
              <w:rPr>
                <w:sz w:val="20"/>
              </w:rPr>
            </w:pPr>
            <w:r w:rsidRPr="00BD4995">
              <w:rPr>
                <w:sz w:val="20"/>
                <w:lang w:eastAsia="ja-JP"/>
              </w:rPr>
              <w:t>0,158 / 0,97 / 1,23 / 4,0</w:t>
            </w:r>
          </w:p>
        </w:tc>
        <w:tc>
          <w:tcPr>
            <w:tcW w:w="879" w:type="pct"/>
            <w:gridSpan w:val="2"/>
            <w:vAlign w:val="center"/>
          </w:tcPr>
          <w:p w14:paraId="37D041FB" w14:textId="5B98F2DF" w:rsidR="00D14C78" w:rsidRPr="00BD4995" w:rsidRDefault="00D14C78" w:rsidP="00C838C8">
            <w:pPr>
              <w:pStyle w:val="Tabletext"/>
              <w:jc w:val="center"/>
              <w:rPr>
                <w:sz w:val="20"/>
              </w:rPr>
            </w:pPr>
            <w:r w:rsidRPr="00BD4995">
              <w:rPr>
                <w:sz w:val="20"/>
                <w:lang w:eastAsia="ja-JP"/>
              </w:rPr>
              <w:t>0,158 / 0,97 / 1,23 / 4,0</w:t>
            </w:r>
          </w:p>
        </w:tc>
        <w:tc>
          <w:tcPr>
            <w:tcW w:w="873" w:type="pct"/>
            <w:gridSpan w:val="2"/>
            <w:vAlign w:val="center"/>
          </w:tcPr>
          <w:p w14:paraId="4B801539" w14:textId="32DBABC7" w:rsidR="00D14C78" w:rsidRPr="00BD4995" w:rsidRDefault="00D14C78" w:rsidP="00C838C8">
            <w:pPr>
              <w:pStyle w:val="Tabletext"/>
              <w:jc w:val="center"/>
              <w:rPr>
                <w:sz w:val="20"/>
              </w:rPr>
            </w:pPr>
            <w:r w:rsidRPr="00BD4995">
              <w:rPr>
                <w:sz w:val="20"/>
                <w:lang w:eastAsia="ja-JP"/>
              </w:rPr>
              <w:t>0,158 / 2,4 / 4,8 / 9,6</w:t>
            </w:r>
          </w:p>
        </w:tc>
        <w:tc>
          <w:tcPr>
            <w:tcW w:w="847" w:type="pct"/>
            <w:gridSpan w:val="2"/>
            <w:vAlign w:val="center"/>
          </w:tcPr>
          <w:p w14:paraId="0BBAF9C9" w14:textId="47846229" w:rsidR="00D14C78" w:rsidRPr="00BD4995" w:rsidRDefault="00D14C78" w:rsidP="00C838C8">
            <w:pPr>
              <w:pStyle w:val="Tabletext"/>
              <w:jc w:val="center"/>
              <w:rPr>
                <w:sz w:val="20"/>
              </w:rPr>
            </w:pPr>
            <w:r w:rsidRPr="00BD4995">
              <w:rPr>
                <w:sz w:val="20"/>
                <w:lang w:eastAsia="ja-JP"/>
              </w:rPr>
              <w:t>0,158 / 2,4 / 4,8 / 9,6</w:t>
            </w:r>
          </w:p>
        </w:tc>
      </w:tr>
      <w:tr w:rsidR="00DC2C8B" w:rsidRPr="00BD4995" w14:paraId="49C08780" w14:textId="77777777" w:rsidTr="00317557">
        <w:trPr>
          <w:jc w:val="center"/>
        </w:trPr>
        <w:tc>
          <w:tcPr>
            <w:tcW w:w="5000" w:type="pct"/>
            <w:gridSpan w:val="10"/>
            <w:shd w:val="clear" w:color="auto" w:fill="D9D9D9" w:themeFill="background1" w:themeFillShade="D9"/>
          </w:tcPr>
          <w:p w14:paraId="5D0952F6" w14:textId="77777777" w:rsidR="00DC2C8B" w:rsidRPr="00BD4995" w:rsidRDefault="00DC2C8B" w:rsidP="00C838C8">
            <w:pPr>
              <w:pStyle w:val="Tablehead"/>
              <w:rPr>
                <w:sz w:val="20"/>
              </w:rPr>
            </w:pPr>
            <w:r w:rsidRPr="00BD4995">
              <w:rPr>
                <w:sz w:val="20"/>
              </w:rPr>
              <w:t>Récepteur</w:t>
            </w:r>
          </w:p>
        </w:tc>
      </w:tr>
      <w:tr w:rsidR="000F2073" w:rsidRPr="00BD4995" w14:paraId="112C06F2" w14:textId="77777777" w:rsidTr="00317557">
        <w:trPr>
          <w:jc w:val="center"/>
        </w:trPr>
        <w:tc>
          <w:tcPr>
            <w:tcW w:w="1127" w:type="pct"/>
          </w:tcPr>
          <w:p w14:paraId="7A1B150F" w14:textId="3B14295C" w:rsidR="00D14C78" w:rsidRPr="00BD4995" w:rsidRDefault="00D14C78" w:rsidP="00C838C8">
            <w:pPr>
              <w:pStyle w:val="Tabletext"/>
              <w:rPr>
                <w:sz w:val="20"/>
              </w:rPr>
            </w:pPr>
            <w:r w:rsidRPr="00BD4995">
              <w:rPr>
                <w:sz w:val="20"/>
              </w:rPr>
              <w:t>Gamme d</w:t>
            </w:r>
            <w:r w:rsidR="00C838C8" w:rsidRPr="00BD4995">
              <w:rPr>
                <w:sz w:val="20"/>
              </w:rPr>
              <w:t>'</w:t>
            </w:r>
            <w:r w:rsidRPr="00BD4995">
              <w:rPr>
                <w:sz w:val="20"/>
              </w:rPr>
              <w:t>accord</w:t>
            </w:r>
          </w:p>
        </w:tc>
        <w:tc>
          <w:tcPr>
            <w:tcW w:w="323" w:type="pct"/>
          </w:tcPr>
          <w:p w14:paraId="7C03DF4D" w14:textId="3C982BBE" w:rsidR="00D14C78" w:rsidRPr="00BD4995" w:rsidRDefault="00D14C78" w:rsidP="00C838C8">
            <w:pPr>
              <w:pStyle w:val="Tabletext"/>
              <w:jc w:val="center"/>
              <w:rPr>
                <w:sz w:val="20"/>
              </w:rPr>
            </w:pPr>
            <w:bookmarkStart w:id="7" w:name="lt_pId283"/>
            <w:r w:rsidRPr="00BD4995">
              <w:rPr>
                <w:sz w:val="20"/>
                <w:lang w:eastAsia="ja-JP"/>
              </w:rPr>
              <w:t>MHz</w:t>
            </w:r>
            <w:bookmarkEnd w:id="7"/>
          </w:p>
        </w:tc>
        <w:tc>
          <w:tcPr>
            <w:tcW w:w="951" w:type="pct"/>
            <w:gridSpan w:val="2"/>
            <w:vAlign w:val="center"/>
          </w:tcPr>
          <w:p w14:paraId="3B9A7ABE" w14:textId="1DA0A56C" w:rsidR="00D14C78" w:rsidRPr="00BD4995" w:rsidRDefault="00D14C78" w:rsidP="00C838C8">
            <w:pPr>
              <w:pStyle w:val="Tabletext"/>
              <w:jc w:val="center"/>
              <w:rPr>
                <w:sz w:val="20"/>
              </w:rPr>
            </w:pPr>
            <w:r w:rsidRPr="00BD4995">
              <w:rPr>
                <w:sz w:val="20"/>
                <w:lang w:eastAsia="ja-JP"/>
              </w:rPr>
              <w:t>4 400-4 940</w:t>
            </w:r>
            <w:r w:rsidRPr="00BD4995">
              <w:rPr>
                <w:sz w:val="20"/>
                <w:vertAlign w:val="superscript"/>
                <w:lang w:eastAsia="ja-JP"/>
              </w:rPr>
              <w:t>(1)</w:t>
            </w:r>
          </w:p>
        </w:tc>
        <w:tc>
          <w:tcPr>
            <w:tcW w:w="879" w:type="pct"/>
            <w:gridSpan w:val="2"/>
            <w:vAlign w:val="center"/>
          </w:tcPr>
          <w:p w14:paraId="3063A8E9" w14:textId="38A8A1D2" w:rsidR="00D14C78" w:rsidRPr="00BD4995" w:rsidRDefault="00D14C78" w:rsidP="00C838C8">
            <w:pPr>
              <w:pStyle w:val="Tabletext"/>
              <w:jc w:val="center"/>
              <w:rPr>
                <w:sz w:val="20"/>
              </w:rPr>
            </w:pPr>
            <w:r w:rsidRPr="00BD4995">
              <w:rPr>
                <w:sz w:val="20"/>
                <w:lang w:eastAsia="ja-JP"/>
              </w:rPr>
              <w:t>4 400-4 940</w:t>
            </w:r>
            <w:r w:rsidRPr="00BD4995">
              <w:rPr>
                <w:sz w:val="20"/>
                <w:vertAlign w:val="superscript"/>
                <w:lang w:eastAsia="ja-JP"/>
              </w:rPr>
              <w:t>(1)</w:t>
            </w:r>
          </w:p>
        </w:tc>
        <w:tc>
          <w:tcPr>
            <w:tcW w:w="873" w:type="pct"/>
            <w:gridSpan w:val="2"/>
            <w:vAlign w:val="center"/>
          </w:tcPr>
          <w:p w14:paraId="7A53BCF8" w14:textId="282DBB94" w:rsidR="00D14C78" w:rsidRPr="00BD4995" w:rsidRDefault="00D14C78" w:rsidP="00C838C8">
            <w:pPr>
              <w:pStyle w:val="Tabletext"/>
              <w:jc w:val="center"/>
              <w:rPr>
                <w:sz w:val="20"/>
              </w:rPr>
            </w:pPr>
            <w:r w:rsidRPr="00BD4995">
              <w:rPr>
                <w:sz w:val="20"/>
                <w:lang w:eastAsia="ja-JP"/>
              </w:rPr>
              <w:t>4 400-4 940</w:t>
            </w:r>
            <w:r w:rsidRPr="00BD4995">
              <w:rPr>
                <w:sz w:val="20"/>
                <w:vertAlign w:val="superscript"/>
                <w:lang w:eastAsia="ja-JP"/>
              </w:rPr>
              <w:t>(1)</w:t>
            </w:r>
          </w:p>
        </w:tc>
        <w:tc>
          <w:tcPr>
            <w:tcW w:w="847" w:type="pct"/>
            <w:gridSpan w:val="2"/>
            <w:vAlign w:val="center"/>
          </w:tcPr>
          <w:p w14:paraId="79857D7C" w14:textId="78862789" w:rsidR="00D14C78" w:rsidRPr="00BD4995" w:rsidRDefault="00D14C78" w:rsidP="00C838C8">
            <w:pPr>
              <w:pStyle w:val="Tabletext"/>
              <w:jc w:val="center"/>
              <w:rPr>
                <w:sz w:val="20"/>
              </w:rPr>
            </w:pPr>
            <w:r w:rsidRPr="00BD4995">
              <w:rPr>
                <w:sz w:val="20"/>
                <w:lang w:eastAsia="ja-JP"/>
              </w:rPr>
              <w:t>4 400-4 940</w:t>
            </w:r>
            <w:r w:rsidRPr="00BD4995">
              <w:rPr>
                <w:sz w:val="20"/>
                <w:vertAlign w:val="superscript"/>
                <w:lang w:eastAsia="ja-JP"/>
              </w:rPr>
              <w:t>(1)</w:t>
            </w:r>
          </w:p>
        </w:tc>
      </w:tr>
      <w:tr w:rsidR="000F2073" w:rsidRPr="00BD4995" w14:paraId="3430E40B" w14:textId="77777777" w:rsidTr="00317557">
        <w:trPr>
          <w:jc w:val="center"/>
        </w:trPr>
        <w:tc>
          <w:tcPr>
            <w:tcW w:w="1127" w:type="pct"/>
          </w:tcPr>
          <w:p w14:paraId="61131FFE" w14:textId="77777777" w:rsidR="00D14C78" w:rsidRPr="00BD4995" w:rsidRDefault="00D14C78" w:rsidP="00C838C8">
            <w:pPr>
              <w:pStyle w:val="Tabletext"/>
              <w:rPr>
                <w:sz w:val="20"/>
              </w:rPr>
            </w:pPr>
            <w:r w:rsidRPr="00BD4995">
              <w:rPr>
                <w:sz w:val="20"/>
              </w:rPr>
              <w:t>Sélectivité (3 dB)</w:t>
            </w:r>
          </w:p>
        </w:tc>
        <w:tc>
          <w:tcPr>
            <w:tcW w:w="323" w:type="pct"/>
          </w:tcPr>
          <w:p w14:paraId="35BF4850" w14:textId="3641C3EE" w:rsidR="00D14C78" w:rsidRPr="00BD4995" w:rsidRDefault="00D14C78" w:rsidP="00C838C8">
            <w:pPr>
              <w:pStyle w:val="Tabletext"/>
              <w:jc w:val="center"/>
              <w:rPr>
                <w:sz w:val="20"/>
              </w:rPr>
            </w:pPr>
            <w:bookmarkStart w:id="8" w:name="lt_pId289"/>
            <w:r w:rsidRPr="00BD4995">
              <w:rPr>
                <w:sz w:val="20"/>
                <w:lang w:eastAsia="ja-JP"/>
              </w:rPr>
              <w:t>MHz</w:t>
            </w:r>
            <w:bookmarkEnd w:id="8"/>
          </w:p>
        </w:tc>
        <w:tc>
          <w:tcPr>
            <w:tcW w:w="951" w:type="pct"/>
            <w:gridSpan w:val="2"/>
            <w:vAlign w:val="center"/>
          </w:tcPr>
          <w:p w14:paraId="0645F444" w14:textId="0792BF14" w:rsidR="00D14C78" w:rsidRPr="00BD4995" w:rsidRDefault="00D14C78" w:rsidP="00C838C8">
            <w:pPr>
              <w:pStyle w:val="Tabletext"/>
              <w:jc w:val="center"/>
              <w:rPr>
                <w:sz w:val="20"/>
              </w:rPr>
            </w:pPr>
            <w:r w:rsidRPr="00BD4995">
              <w:rPr>
                <w:sz w:val="20"/>
                <w:lang w:eastAsia="ja-JP"/>
              </w:rPr>
              <w:t>0,2 / 1 / 1,5 / 4,5</w:t>
            </w:r>
          </w:p>
        </w:tc>
        <w:tc>
          <w:tcPr>
            <w:tcW w:w="879" w:type="pct"/>
            <w:gridSpan w:val="2"/>
            <w:vAlign w:val="center"/>
          </w:tcPr>
          <w:p w14:paraId="44B887F4" w14:textId="7EAD430B" w:rsidR="00D14C78" w:rsidRPr="00BD4995" w:rsidRDefault="00D14C78" w:rsidP="00C838C8">
            <w:pPr>
              <w:pStyle w:val="Tabletext"/>
              <w:jc w:val="center"/>
              <w:rPr>
                <w:sz w:val="20"/>
              </w:rPr>
            </w:pPr>
            <w:r w:rsidRPr="00BD4995">
              <w:rPr>
                <w:sz w:val="20"/>
                <w:lang w:eastAsia="ja-JP"/>
              </w:rPr>
              <w:t>0,2 / 1 / 1,5 / 4,5</w:t>
            </w:r>
          </w:p>
        </w:tc>
        <w:tc>
          <w:tcPr>
            <w:tcW w:w="873" w:type="pct"/>
            <w:gridSpan w:val="2"/>
            <w:vAlign w:val="center"/>
          </w:tcPr>
          <w:p w14:paraId="76447EC5" w14:textId="03D8C580" w:rsidR="00D14C78" w:rsidRPr="00BD4995" w:rsidRDefault="00D14C78" w:rsidP="00C838C8">
            <w:pPr>
              <w:pStyle w:val="Tabletext"/>
              <w:jc w:val="center"/>
              <w:rPr>
                <w:sz w:val="20"/>
              </w:rPr>
            </w:pPr>
            <w:r w:rsidRPr="00BD4995">
              <w:rPr>
                <w:sz w:val="20"/>
                <w:lang w:eastAsia="ja-JP"/>
              </w:rPr>
              <w:t>0,2 / 2,6 / 5,0 / 10</w:t>
            </w:r>
          </w:p>
        </w:tc>
        <w:tc>
          <w:tcPr>
            <w:tcW w:w="847" w:type="pct"/>
            <w:gridSpan w:val="2"/>
            <w:vAlign w:val="center"/>
          </w:tcPr>
          <w:p w14:paraId="3CC03152" w14:textId="0E28ECE6" w:rsidR="00D14C78" w:rsidRPr="00BD4995" w:rsidRDefault="00D14C78" w:rsidP="00C838C8">
            <w:pPr>
              <w:pStyle w:val="Tabletext"/>
              <w:jc w:val="center"/>
              <w:rPr>
                <w:sz w:val="20"/>
              </w:rPr>
            </w:pPr>
            <w:r w:rsidRPr="00BD4995">
              <w:rPr>
                <w:sz w:val="20"/>
                <w:lang w:eastAsia="ja-JP"/>
              </w:rPr>
              <w:t>0,2 / 2,6 / 5,0 / 10</w:t>
            </w:r>
          </w:p>
        </w:tc>
      </w:tr>
      <w:tr w:rsidR="000F2073" w:rsidRPr="00BD4995" w14:paraId="136C1E89" w14:textId="77777777" w:rsidTr="00317557">
        <w:trPr>
          <w:jc w:val="center"/>
        </w:trPr>
        <w:tc>
          <w:tcPr>
            <w:tcW w:w="1127" w:type="pct"/>
          </w:tcPr>
          <w:p w14:paraId="52A937E3" w14:textId="77777777" w:rsidR="00D14C78" w:rsidRPr="00BD4995" w:rsidRDefault="00D14C78" w:rsidP="00C838C8">
            <w:pPr>
              <w:pStyle w:val="Tabletext"/>
              <w:rPr>
                <w:sz w:val="20"/>
              </w:rPr>
            </w:pPr>
            <w:r w:rsidRPr="00BD4995">
              <w:rPr>
                <w:sz w:val="20"/>
              </w:rPr>
              <w:t>Facteur de bruit</w:t>
            </w:r>
          </w:p>
        </w:tc>
        <w:tc>
          <w:tcPr>
            <w:tcW w:w="323" w:type="pct"/>
          </w:tcPr>
          <w:p w14:paraId="40D1DAA7" w14:textId="38D699DB" w:rsidR="00D14C78" w:rsidRPr="00BD4995" w:rsidRDefault="00D14C78" w:rsidP="00C838C8">
            <w:pPr>
              <w:pStyle w:val="Tabletext"/>
              <w:jc w:val="center"/>
              <w:rPr>
                <w:sz w:val="20"/>
              </w:rPr>
            </w:pPr>
            <w:bookmarkStart w:id="9" w:name="lt_pId295"/>
            <w:r w:rsidRPr="00BD4995">
              <w:rPr>
                <w:sz w:val="20"/>
                <w:lang w:eastAsia="ja-JP"/>
              </w:rPr>
              <w:t>dB</w:t>
            </w:r>
            <w:bookmarkEnd w:id="9"/>
          </w:p>
        </w:tc>
        <w:tc>
          <w:tcPr>
            <w:tcW w:w="951" w:type="pct"/>
            <w:gridSpan w:val="2"/>
            <w:vAlign w:val="center"/>
          </w:tcPr>
          <w:p w14:paraId="4DBE14AE" w14:textId="64296CFD" w:rsidR="00D14C78" w:rsidRPr="00BD4995" w:rsidRDefault="00D14C78" w:rsidP="00C838C8">
            <w:pPr>
              <w:pStyle w:val="Tabletext"/>
              <w:jc w:val="center"/>
              <w:rPr>
                <w:sz w:val="20"/>
              </w:rPr>
            </w:pPr>
            <w:r w:rsidRPr="00BD4995">
              <w:rPr>
                <w:sz w:val="20"/>
                <w:lang w:eastAsia="ja-JP"/>
              </w:rPr>
              <w:t>2,5</w:t>
            </w:r>
          </w:p>
        </w:tc>
        <w:tc>
          <w:tcPr>
            <w:tcW w:w="879" w:type="pct"/>
            <w:gridSpan w:val="2"/>
            <w:vAlign w:val="center"/>
          </w:tcPr>
          <w:p w14:paraId="102C3327" w14:textId="57A242D0" w:rsidR="00D14C78" w:rsidRPr="00BD4995" w:rsidRDefault="00D14C78" w:rsidP="00C838C8">
            <w:pPr>
              <w:pStyle w:val="Tabletext"/>
              <w:jc w:val="center"/>
              <w:rPr>
                <w:sz w:val="20"/>
              </w:rPr>
            </w:pPr>
            <w:r w:rsidRPr="00BD4995">
              <w:rPr>
                <w:sz w:val="20"/>
                <w:lang w:eastAsia="ja-JP"/>
              </w:rPr>
              <w:t>2,5</w:t>
            </w:r>
          </w:p>
        </w:tc>
        <w:tc>
          <w:tcPr>
            <w:tcW w:w="873" w:type="pct"/>
            <w:gridSpan w:val="2"/>
            <w:vAlign w:val="center"/>
          </w:tcPr>
          <w:p w14:paraId="0AB30DC7" w14:textId="58CCF18A" w:rsidR="00D14C78" w:rsidRPr="00BD4995" w:rsidRDefault="00D14C78" w:rsidP="00C838C8">
            <w:pPr>
              <w:pStyle w:val="Tabletext"/>
              <w:jc w:val="center"/>
              <w:rPr>
                <w:sz w:val="20"/>
              </w:rPr>
            </w:pPr>
            <w:r w:rsidRPr="00BD4995">
              <w:rPr>
                <w:sz w:val="20"/>
                <w:lang w:eastAsia="ja-JP"/>
              </w:rPr>
              <w:t>2,5</w:t>
            </w:r>
          </w:p>
        </w:tc>
        <w:tc>
          <w:tcPr>
            <w:tcW w:w="847" w:type="pct"/>
            <w:gridSpan w:val="2"/>
            <w:vAlign w:val="center"/>
          </w:tcPr>
          <w:p w14:paraId="12243E06" w14:textId="7FC9F997" w:rsidR="00D14C78" w:rsidRPr="00BD4995" w:rsidRDefault="00D14C78" w:rsidP="00C838C8">
            <w:pPr>
              <w:pStyle w:val="Tabletext"/>
              <w:jc w:val="center"/>
              <w:rPr>
                <w:sz w:val="20"/>
              </w:rPr>
            </w:pPr>
            <w:r w:rsidRPr="00BD4995">
              <w:rPr>
                <w:sz w:val="20"/>
                <w:lang w:eastAsia="ja-JP"/>
              </w:rPr>
              <w:t>3</w:t>
            </w:r>
          </w:p>
        </w:tc>
      </w:tr>
      <w:tr w:rsidR="000F2073" w:rsidRPr="00BD4995" w14:paraId="25A87C58" w14:textId="77777777" w:rsidTr="00317557">
        <w:trPr>
          <w:jc w:val="center"/>
        </w:trPr>
        <w:tc>
          <w:tcPr>
            <w:tcW w:w="1127" w:type="pct"/>
          </w:tcPr>
          <w:p w14:paraId="35DC23A5" w14:textId="77777777" w:rsidR="00D14C78" w:rsidRPr="00BD4995" w:rsidRDefault="00D14C78" w:rsidP="00C838C8">
            <w:pPr>
              <w:pStyle w:val="Tabletext"/>
              <w:rPr>
                <w:sz w:val="20"/>
              </w:rPr>
            </w:pPr>
            <w:r w:rsidRPr="00BD4995">
              <w:rPr>
                <w:sz w:val="20"/>
              </w:rPr>
              <w:t>Niveau de bruit thermique</w:t>
            </w:r>
          </w:p>
        </w:tc>
        <w:tc>
          <w:tcPr>
            <w:tcW w:w="323" w:type="pct"/>
          </w:tcPr>
          <w:p w14:paraId="59503B6B" w14:textId="7C5E179A" w:rsidR="00D14C78" w:rsidRPr="00BD4995" w:rsidRDefault="00D14C78" w:rsidP="00C838C8">
            <w:pPr>
              <w:pStyle w:val="Tabletext"/>
              <w:jc w:val="center"/>
              <w:rPr>
                <w:sz w:val="20"/>
              </w:rPr>
            </w:pPr>
            <w:bookmarkStart w:id="10" w:name="lt_pId301"/>
            <w:r w:rsidRPr="00BD4995">
              <w:rPr>
                <w:sz w:val="20"/>
                <w:lang w:eastAsia="ja-JP"/>
              </w:rPr>
              <w:t>dBm</w:t>
            </w:r>
            <w:bookmarkEnd w:id="10"/>
          </w:p>
        </w:tc>
        <w:tc>
          <w:tcPr>
            <w:tcW w:w="951" w:type="pct"/>
            <w:gridSpan w:val="2"/>
            <w:vAlign w:val="center"/>
          </w:tcPr>
          <w:p w14:paraId="760466D6" w14:textId="7F18A17A" w:rsidR="00D14C78" w:rsidRPr="00BD4995" w:rsidRDefault="00D14C78" w:rsidP="00C838C8">
            <w:pPr>
              <w:pStyle w:val="Tabletext"/>
              <w:jc w:val="center"/>
              <w:rPr>
                <w:sz w:val="20"/>
              </w:rPr>
            </w:pPr>
            <w:bookmarkStart w:id="11" w:name="lt_pId302"/>
            <w:r w:rsidRPr="00BD4995">
              <w:rPr>
                <w:rFonts w:ascii="Symbol" w:hAnsi="Symbol"/>
                <w:sz w:val="20"/>
                <w:lang w:eastAsia="ja-JP"/>
              </w:rPr>
              <w:sym w:font="Symbol" w:char="F02D"/>
            </w:r>
            <w:r w:rsidRPr="00BD4995">
              <w:rPr>
                <w:sz w:val="20"/>
                <w:lang w:eastAsia="ja-JP"/>
              </w:rPr>
              <w:t xml:space="preserve">118,5 à </w:t>
            </w:r>
            <w:r w:rsidRPr="00BD4995">
              <w:rPr>
                <w:rFonts w:ascii="Symbol" w:hAnsi="Symbol"/>
                <w:sz w:val="20"/>
                <w:lang w:eastAsia="ja-JP"/>
              </w:rPr>
              <w:sym w:font="Symbol" w:char="F02D"/>
            </w:r>
            <w:r w:rsidRPr="00BD4995">
              <w:rPr>
                <w:sz w:val="20"/>
                <w:lang w:eastAsia="ja-JP"/>
              </w:rPr>
              <w:t>105,0</w:t>
            </w:r>
            <w:bookmarkEnd w:id="11"/>
          </w:p>
        </w:tc>
        <w:tc>
          <w:tcPr>
            <w:tcW w:w="879" w:type="pct"/>
            <w:gridSpan w:val="2"/>
            <w:vAlign w:val="center"/>
          </w:tcPr>
          <w:p w14:paraId="21EA2052" w14:textId="2D23B2C8" w:rsidR="00D14C78" w:rsidRPr="00BD4995" w:rsidRDefault="00D14C78" w:rsidP="00C838C8">
            <w:pPr>
              <w:pStyle w:val="Tabletext"/>
              <w:jc w:val="center"/>
              <w:rPr>
                <w:sz w:val="20"/>
              </w:rPr>
            </w:pPr>
            <w:bookmarkStart w:id="12" w:name="lt_pId303"/>
            <w:r w:rsidRPr="00BD4995">
              <w:rPr>
                <w:rFonts w:ascii="Symbol" w:hAnsi="Symbol"/>
                <w:sz w:val="20"/>
                <w:lang w:eastAsia="ja-JP"/>
              </w:rPr>
              <w:sym w:font="Symbol" w:char="F02D"/>
            </w:r>
            <w:r w:rsidRPr="00BD4995">
              <w:rPr>
                <w:sz w:val="20"/>
                <w:lang w:eastAsia="ja-JP"/>
              </w:rPr>
              <w:t xml:space="preserve">118,5 à </w:t>
            </w:r>
            <w:r w:rsidRPr="00BD4995">
              <w:rPr>
                <w:rFonts w:ascii="Symbol" w:hAnsi="Symbol"/>
                <w:sz w:val="20"/>
                <w:lang w:eastAsia="ja-JP"/>
              </w:rPr>
              <w:sym w:font="Symbol" w:char="F02D"/>
            </w:r>
            <w:r w:rsidRPr="00BD4995">
              <w:rPr>
                <w:sz w:val="20"/>
                <w:lang w:eastAsia="ja-JP"/>
              </w:rPr>
              <w:t>105,0</w:t>
            </w:r>
            <w:bookmarkEnd w:id="12"/>
          </w:p>
        </w:tc>
        <w:tc>
          <w:tcPr>
            <w:tcW w:w="873" w:type="pct"/>
            <w:gridSpan w:val="2"/>
            <w:vAlign w:val="center"/>
          </w:tcPr>
          <w:p w14:paraId="2DE6B7F1" w14:textId="0B3BF002" w:rsidR="00D14C78" w:rsidRPr="00BD4995" w:rsidRDefault="00D14C78" w:rsidP="00C838C8">
            <w:pPr>
              <w:pStyle w:val="Tabletext"/>
              <w:jc w:val="center"/>
              <w:rPr>
                <w:sz w:val="20"/>
              </w:rPr>
            </w:pPr>
            <w:bookmarkStart w:id="13" w:name="lt_pId304"/>
            <w:r w:rsidRPr="00BD4995">
              <w:rPr>
                <w:rFonts w:ascii="Symbol" w:hAnsi="Symbol"/>
                <w:sz w:val="20"/>
                <w:lang w:eastAsia="ja-JP"/>
              </w:rPr>
              <w:sym w:font="Symbol" w:char="F02D"/>
            </w:r>
            <w:r w:rsidRPr="00BD4995">
              <w:rPr>
                <w:sz w:val="20"/>
                <w:lang w:eastAsia="ja-JP"/>
              </w:rPr>
              <w:t xml:space="preserve">118,5 à </w:t>
            </w:r>
            <w:r w:rsidRPr="00BD4995">
              <w:rPr>
                <w:rFonts w:ascii="Symbol" w:hAnsi="Symbol"/>
                <w:sz w:val="20"/>
                <w:lang w:eastAsia="ja-JP"/>
              </w:rPr>
              <w:sym w:font="Symbol" w:char="F02D"/>
            </w:r>
            <w:r w:rsidRPr="00BD4995">
              <w:rPr>
                <w:sz w:val="20"/>
                <w:lang w:eastAsia="ja-JP"/>
              </w:rPr>
              <w:t>101,5</w:t>
            </w:r>
            <w:bookmarkEnd w:id="13"/>
          </w:p>
        </w:tc>
        <w:tc>
          <w:tcPr>
            <w:tcW w:w="847" w:type="pct"/>
            <w:gridSpan w:val="2"/>
            <w:vAlign w:val="center"/>
          </w:tcPr>
          <w:p w14:paraId="072B5D57" w14:textId="5EE9A9B0" w:rsidR="00D14C78" w:rsidRPr="00BD4995" w:rsidRDefault="00D14C78" w:rsidP="00C838C8">
            <w:pPr>
              <w:pStyle w:val="Tabletext"/>
              <w:jc w:val="center"/>
              <w:rPr>
                <w:sz w:val="20"/>
              </w:rPr>
            </w:pPr>
            <w:bookmarkStart w:id="14" w:name="lt_pId305"/>
            <w:r w:rsidRPr="00BD4995">
              <w:rPr>
                <w:rFonts w:ascii="Symbol" w:hAnsi="Symbol"/>
                <w:sz w:val="20"/>
                <w:lang w:eastAsia="ja-JP"/>
              </w:rPr>
              <w:sym w:font="Symbol" w:char="F02D"/>
            </w:r>
            <w:r w:rsidRPr="00BD4995">
              <w:rPr>
                <w:sz w:val="20"/>
                <w:lang w:eastAsia="ja-JP"/>
              </w:rPr>
              <w:t xml:space="preserve">118 à </w:t>
            </w:r>
            <w:r w:rsidRPr="00BD4995">
              <w:rPr>
                <w:rFonts w:ascii="Symbol" w:hAnsi="Symbol"/>
                <w:sz w:val="20"/>
                <w:lang w:eastAsia="ja-JP"/>
              </w:rPr>
              <w:sym w:font="Symbol" w:char="F02D"/>
            </w:r>
            <w:r w:rsidRPr="00BD4995">
              <w:rPr>
                <w:sz w:val="20"/>
                <w:lang w:eastAsia="ja-JP"/>
              </w:rPr>
              <w:t>101</w:t>
            </w:r>
            <w:bookmarkEnd w:id="14"/>
          </w:p>
        </w:tc>
      </w:tr>
      <w:tr w:rsidR="00D14C78" w:rsidRPr="00BD4995" w14:paraId="2BC7E9FD" w14:textId="77777777" w:rsidTr="003175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E30873" w14:textId="77777777" w:rsidR="00D14C78" w:rsidRPr="00BD4995" w:rsidRDefault="00D14C78" w:rsidP="00C838C8">
            <w:pPr>
              <w:pStyle w:val="Tablehead"/>
              <w:rPr>
                <w:sz w:val="20"/>
              </w:rPr>
            </w:pPr>
            <w:r w:rsidRPr="00BD4995">
              <w:rPr>
                <w:sz w:val="20"/>
              </w:rPr>
              <w:t>Antenne</w:t>
            </w:r>
          </w:p>
        </w:tc>
      </w:tr>
      <w:tr w:rsidR="007E70BA" w:rsidRPr="00BD4995" w14:paraId="5DEDDD45" w14:textId="77777777" w:rsidTr="003175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27" w:type="pct"/>
            <w:tcBorders>
              <w:top w:val="single" w:sz="4" w:space="0" w:color="auto"/>
              <w:left w:val="single" w:sz="4" w:space="0" w:color="auto"/>
              <w:bottom w:val="single" w:sz="4" w:space="0" w:color="auto"/>
              <w:right w:val="single" w:sz="4" w:space="0" w:color="auto"/>
            </w:tcBorders>
          </w:tcPr>
          <w:p w14:paraId="2F6849F4" w14:textId="43E425F4" w:rsidR="00C02EAB" w:rsidRPr="00BD4995" w:rsidRDefault="00C02EAB" w:rsidP="00C838C8">
            <w:pPr>
              <w:pStyle w:val="Tabletext"/>
              <w:rPr>
                <w:sz w:val="20"/>
              </w:rPr>
            </w:pPr>
            <w:r w:rsidRPr="00BD4995">
              <w:rPr>
                <w:sz w:val="20"/>
              </w:rPr>
              <w:t>Type d</w:t>
            </w:r>
            <w:r w:rsidR="00C838C8" w:rsidRPr="00BD4995">
              <w:rPr>
                <w:sz w:val="20"/>
              </w:rPr>
              <w:t>'</w:t>
            </w:r>
            <w:r w:rsidRPr="00BD4995">
              <w:rPr>
                <w:sz w:val="20"/>
              </w:rPr>
              <w:t xml:space="preserve">antenne </w:t>
            </w:r>
          </w:p>
        </w:tc>
        <w:tc>
          <w:tcPr>
            <w:tcW w:w="323" w:type="pct"/>
            <w:tcBorders>
              <w:top w:val="single" w:sz="4" w:space="0" w:color="auto"/>
              <w:left w:val="single" w:sz="4" w:space="0" w:color="auto"/>
              <w:bottom w:val="single" w:sz="4" w:space="0" w:color="auto"/>
              <w:right w:val="single" w:sz="4" w:space="0" w:color="auto"/>
            </w:tcBorders>
          </w:tcPr>
          <w:p w14:paraId="4EE9F493" w14:textId="77777777" w:rsidR="00C02EAB" w:rsidRPr="00BD4995" w:rsidRDefault="00C02EAB" w:rsidP="00C838C8">
            <w:pPr>
              <w:pStyle w:val="Tabletext"/>
              <w:jc w:val="center"/>
              <w:rPr>
                <w:sz w:val="20"/>
              </w:rPr>
            </w:pPr>
          </w:p>
        </w:tc>
        <w:tc>
          <w:tcPr>
            <w:tcW w:w="469" w:type="pct"/>
            <w:tcBorders>
              <w:top w:val="single" w:sz="4" w:space="0" w:color="auto"/>
              <w:left w:val="single" w:sz="4" w:space="0" w:color="auto"/>
              <w:bottom w:val="single" w:sz="4" w:space="0" w:color="auto"/>
              <w:right w:val="single" w:sz="4" w:space="0" w:color="auto"/>
            </w:tcBorders>
            <w:vAlign w:val="center"/>
          </w:tcPr>
          <w:p w14:paraId="060CA562" w14:textId="2E9E185F" w:rsidR="00C02EAB" w:rsidRPr="00BD4995" w:rsidRDefault="0089215E" w:rsidP="00C838C8">
            <w:pPr>
              <w:pStyle w:val="Tabletext"/>
              <w:jc w:val="center"/>
              <w:rPr>
                <w:sz w:val="20"/>
              </w:rPr>
            </w:pPr>
            <w:r w:rsidRPr="00BD4995">
              <w:rPr>
                <w:sz w:val="20"/>
              </w:rPr>
              <w:t>Equidirective</w:t>
            </w:r>
          </w:p>
        </w:tc>
        <w:tc>
          <w:tcPr>
            <w:tcW w:w="482" w:type="pct"/>
            <w:tcBorders>
              <w:top w:val="single" w:sz="4" w:space="0" w:color="auto"/>
              <w:left w:val="single" w:sz="4" w:space="0" w:color="auto"/>
              <w:bottom w:val="single" w:sz="4" w:space="0" w:color="auto"/>
              <w:right w:val="single" w:sz="4" w:space="0" w:color="auto"/>
            </w:tcBorders>
            <w:vAlign w:val="center"/>
          </w:tcPr>
          <w:p w14:paraId="00588A91" w14:textId="4FB4E4B9" w:rsidR="00C02EAB" w:rsidRPr="00BD4995" w:rsidRDefault="0089215E" w:rsidP="00C838C8">
            <w:pPr>
              <w:pStyle w:val="Tabletext"/>
              <w:jc w:val="center"/>
              <w:rPr>
                <w:sz w:val="20"/>
              </w:rPr>
            </w:pPr>
            <w:r w:rsidRPr="00BD4995">
              <w:rPr>
                <w:sz w:val="20"/>
              </w:rPr>
              <w:t>Directive</w:t>
            </w:r>
          </w:p>
        </w:tc>
        <w:tc>
          <w:tcPr>
            <w:tcW w:w="473" w:type="pct"/>
            <w:tcBorders>
              <w:top w:val="single" w:sz="4" w:space="0" w:color="auto"/>
              <w:left w:val="single" w:sz="4" w:space="0" w:color="auto"/>
              <w:bottom w:val="single" w:sz="4" w:space="0" w:color="auto"/>
              <w:right w:val="single" w:sz="4" w:space="0" w:color="auto"/>
            </w:tcBorders>
            <w:vAlign w:val="center"/>
          </w:tcPr>
          <w:p w14:paraId="5FC88403" w14:textId="0219BFF8" w:rsidR="00C02EAB" w:rsidRPr="00BD4995" w:rsidRDefault="0089215E" w:rsidP="00C838C8">
            <w:pPr>
              <w:pStyle w:val="Tabletext"/>
              <w:jc w:val="center"/>
              <w:rPr>
                <w:sz w:val="20"/>
              </w:rPr>
            </w:pPr>
            <w:r w:rsidRPr="00BD4995">
              <w:rPr>
                <w:sz w:val="20"/>
              </w:rPr>
              <w:t>Equidirective</w:t>
            </w:r>
          </w:p>
        </w:tc>
        <w:tc>
          <w:tcPr>
            <w:tcW w:w="406" w:type="pct"/>
            <w:tcBorders>
              <w:top w:val="single" w:sz="4" w:space="0" w:color="auto"/>
              <w:left w:val="single" w:sz="4" w:space="0" w:color="auto"/>
              <w:bottom w:val="single" w:sz="4" w:space="0" w:color="auto"/>
              <w:right w:val="single" w:sz="4" w:space="0" w:color="auto"/>
            </w:tcBorders>
            <w:vAlign w:val="center"/>
          </w:tcPr>
          <w:p w14:paraId="2A7D4ECB" w14:textId="69B75FA0" w:rsidR="00C02EAB" w:rsidRPr="00BD4995" w:rsidRDefault="0089215E" w:rsidP="00C838C8">
            <w:pPr>
              <w:pStyle w:val="Tabletext"/>
              <w:jc w:val="center"/>
              <w:rPr>
                <w:sz w:val="20"/>
              </w:rPr>
            </w:pPr>
            <w:r w:rsidRPr="00BD4995">
              <w:rPr>
                <w:sz w:val="20"/>
              </w:rPr>
              <w:t>Directive</w:t>
            </w:r>
          </w:p>
        </w:tc>
        <w:tc>
          <w:tcPr>
            <w:tcW w:w="467" w:type="pct"/>
            <w:tcBorders>
              <w:top w:val="single" w:sz="4" w:space="0" w:color="auto"/>
              <w:left w:val="single" w:sz="4" w:space="0" w:color="auto"/>
              <w:bottom w:val="single" w:sz="4" w:space="0" w:color="auto"/>
              <w:right w:val="single" w:sz="4" w:space="0" w:color="auto"/>
            </w:tcBorders>
            <w:vAlign w:val="center"/>
          </w:tcPr>
          <w:p w14:paraId="4DFAD124" w14:textId="30E63D33" w:rsidR="00C02EAB" w:rsidRPr="00BD4995" w:rsidRDefault="0089215E" w:rsidP="00C838C8">
            <w:pPr>
              <w:pStyle w:val="Tabletext"/>
              <w:jc w:val="center"/>
              <w:rPr>
                <w:sz w:val="20"/>
              </w:rPr>
            </w:pPr>
            <w:r w:rsidRPr="00BD4995">
              <w:rPr>
                <w:sz w:val="20"/>
              </w:rPr>
              <w:t>Equidirective</w:t>
            </w:r>
          </w:p>
        </w:tc>
        <w:tc>
          <w:tcPr>
            <w:tcW w:w="406" w:type="pct"/>
            <w:tcBorders>
              <w:top w:val="single" w:sz="4" w:space="0" w:color="auto"/>
              <w:left w:val="single" w:sz="4" w:space="0" w:color="auto"/>
              <w:bottom w:val="single" w:sz="4" w:space="0" w:color="auto"/>
              <w:right w:val="single" w:sz="4" w:space="0" w:color="auto"/>
            </w:tcBorders>
            <w:vAlign w:val="center"/>
          </w:tcPr>
          <w:p w14:paraId="24449299" w14:textId="3ADC75D6" w:rsidR="00C02EAB" w:rsidRPr="00BD4995" w:rsidRDefault="0089215E" w:rsidP="00C838C8">
            <w:pPr>
              <w:pStyle w:val="Tabletext"/>
              <w:jc w:val="center"/>
              <w:rPr>
                <w:sz w:val="20"/>
              </w:rPr>
            </w:pPr>
            <w:r w:rsidRPr="00BD4995">
              <w:rPr>
                <w:sz w:val="20"/>
              </w:rPr>
              <w:t>Directive</w:t>
            </w:r>
          </w:p>
        </w:tc>
        <w:tc>
          <w:tcPr>
            <w:tcW w:w="463" w:type="pct"/>
            <w:tcBorders>
              <w:top w:val="single" w:sz="4" w:space="0" w:color="auto"/>
              <w:left w:val="single" w:sz="4" w:space="0" w:color="auto"/>
              <w:bottom w:val="single" w:sz="4" w:space="0" w:color="auto"/>
              <w:right w:val="single" w:sz="4" w:space="0" w:color="auto"/>
            </w:tcBorders>
            <w:vAlign w:val="center"/>
          </w:tcPr>
          <w:p w14:paraId="75B8AAAE" w14:textId="0BC69889" w:rsidR="00C02EAB" w:rsidRPr="00BD4995" w:rsidRDefault="0089215E" w:rsidP="00C838C8">
            <w:pPr>
              <w:pStyle w:val="Tabletext"/>
              <w:jc w:val="center"/>
              <w:rPr>
                <w:sz w:val="20"/>
              </w:rPr>
            </w:pPr>
            <w:r w:rsidRPr="00BD4995">
              <w:rPr>
                <w:sz w:val="20"/>
              </w:rPr>
              <w:t>Equidirective</w:t>
            </w:r>
          </w:p>
        </w:tc>
        <w:tc>
          <w:tcPr>
            <w:tcW w:w="384" w:type="pct"/>
            <w:tcBorders>
              <w:top w:val="single" w:sz="4" w:space="0" w:color="auto"/>
              <w:left w:val="single" w:sz="4" w:space="0" w:color="auto"/>
              <w:bottom w:val="single" w:sz="4" w:space="0" w:color="auto"/>
              <w:right w:val="single" w:sz="4" w:space="0" w:color="auto"/>
            </w:tcBorders>
            <w:vAlign w:val="center"/>
          </w:tcPr>
          <w:p w14:paraId="4878D0C4" w14:textId="36A15E1F" w:rsidR="00C02EAB" w:rsidRPr="00BD4995" w:rsidRDefault="0089215E" w:rsidP="00C838C8">
            <w:pPr>
              <w:pStyle w:val="Tabletext"/>
              <w:jc w:val="center"/>
              <w:rPr>
                <w:sz w:val="20"/>
              </w:rPr>
            </w:pPr>
            <w:r w:rsidRPr="00BD4995">
              <w:rPr>
                <w:sz w:val="20"/>
              </w:rPr>
              <w:t>Directive</w:t>
            </w:r>
          </w:p>
        </w:tc>
      </w:tr>
      <w:tr w:rsidR="007E70BA" w:rsidRPr="00BD4995" w14:paraId="798946AD" w14:textId="77777777" w:rsidTr="003175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27" w:type="pct"/>
            <w:tcBorders>
              <w:top w:val="single" w:sz="4" w:space="0" w:color="auto"/>
              <w:left w:val="single" w:sz="4" w:space="0" w:color="auto"/>
              <w:bottom w:val="single" w:sz="4" w:space="0" w:color="auto"/>
              <w:right w:val="single" w:sz="4" w:space="0" w:color="auto"/>
            </w:tcBorders>
          </w:tcPr>
          <w:p w14:paraId="094E99C1" w14:textId="27F389DE" w:rsidR="0089215E" w:rsidRPr="00BD4995" w:rsidRDefault="0089215E" w:rsidP="00C838C8">
            <w:pPr>
              <w:pStyle w:val="Tabletext"/>
              <w:rPr>
                <w:sz w:val="20"/>
              </w:rPr>
            </w:pPr>
            <w:r w:rsidRPr="00BD4995">
              <w:rPr>
                <w:sz w:val="20"/>
              </w:rPr>
              <w:t>Gain d</w:t>
            </w:r>
            <w:r w:rsidR="00C838C8" w:rsidRPr="00BD4995">
              <w:rPr>
                <w:sz w:val="20"/>
              </w:rPr>
              <w:t>'</w:t>
            </w:r>
            <w:r w:rsidRPr="00BD4995">
              <w:rPr>
                <w:sz w:val="20"/>
              </w:rPr>
              <w:t>antenne</w:t>
            </w:r>
          </w:p>
        </w:tc>
        <w:tc>
          <w:tcPr>
            <w:tcW w:w="323" w:type="pct"/>
            <w:tcBorders>
              <w:top w:val="single" w:sz="4" w:space="0" w:color="auto"/>
              <w:left w:val="single" w:sz="4" w:space="0" w:color="auto"/>
              <w:bottom w:val="single" w:sz="4" w:space="0" w:color="auto"/>
              <w:right w:val="single" w:sz="4" w:space="0" w:color="auto"/>
            </w:tcBorders>
          </w:tcPr>
          <w:p w14:paraId="276D33FE" w14:textId="77777777" w:rsidR="0089215E" w:rsidRPr="00BD4995" w:rsidRDefault="0089215E" w:rsidP="00C838C8">
            <w:pPr>
              <w:pStyle w:val="Tabletext"/>
              <w:jc w:val="center"/>
              <w:rPr>
                <w:sz w:val="20"/>
              </w:rPr>
            </w:pPr>
            <w:r w:rsidRPr="00BD4995">
              <w:rPr>
                <w:sz w:val="20"/>
              </w:rPr>
              <w:t>dBi</w:t>
            </w:r>
          </w:p>
        </w:tc>
        <w:tc>
          <w:tcPr>
            <w:tcW w:w="469" w:type="pct"/>
            <w:tcBorders>
              <w:top w:val="single" w:sz="4" w:space="0" w:color="auto"/>
              <w:left w:val="single" w:sz="4" w:space="0" w:color="auto"/>
              <w:bottom w:val="single" w:sz="4" w:space="0" w:color="auto"/>
              <w:right w:val="single" w:sz="4" w:space="0" w:color="auto"/>
            </w:tcBorders>
            <w:vAlign w:val="center"/>
          </w:tcPr>
          <w:p w14:paraId="42D5D6FF" w14:textId="3D7FAB34" w:rsidR="0089215E" w:rsidRPr="00BD4995" w:rsidRDefault="0089215E" w:rsidP="00C838C8">
            <w:pPr>
              <w:pStyle w:val="Tabletext"/>
              <w:jc w:val="center"/>
              <w:rPr>
                <w:sz w:val="20"/>
              </w:rPr>
            </w:pPr>
            <w:r w:rsidRPr="00BD4995">
              <w:rPr>
                <w:sz w:val="20"/>
                <w:lang w:eastAsia="ja-JP"/>
              </w:rPr>
              <w:t>3,5</w:t>
            </w:r>
          </w:p>
        </w:tc>
        <w:tc>
          <w:tcPr>
            <w:tcW w:w="482" w:type="pct"/>
            <w:tcBorders>
              <w:top w:val="single" w:sz="4" w:space="0" w:color="auto"/>
              <w:left w:val="single" w:sz="4" w:space="0" w:color="auto"/>
              <w:bottom w:val="single" w:sz="4" w:space="0" w:color="auto"/>
              <w:right w:val="single" w:sz="4" w:space="0" w:color="auto"/>
            </w:tcBorders>
            <w:vAlign w:val="center"/>
          </w:tcPr>
          <w:p w14:paraId="23705790" w14:textId="5A6B2259" w:rsidR="0089215E" w:rsidRPr="00BD4995" w:rsidRDefault="0089215E" w:rsidP="00C838C8">
            <w:pPr>
              <w:pStyle w:val="Tabletext"/>
              <w:jc w:val="center"/>
              <w:rPr>
                <w:sz w:val="20"/>
              </w:rPr>
            </w:pPr>
            <w:r w:rsidRPr="00BD4995">
              <w:rPr>
                <w:sz w:val="20"/>
                <w:lang w:eastAsia="ja-JP"/>
              </w:rPr>
              <w:t>16</w:t>
            </w:r>
          </w:p>
        </w:tc>
        <w:tc>
          <w:tcPr>
            <w:tcW w:w="473" w:type="pct"/>
            <w:tcBorders>
              <w:top w:val="single" w:sz="4" w:space="0" w:color="auto"/>
              <w:left w:val="single" w:sz="4" w:space="0" w:color="auto"/>
              <w:bottom w:val="single" w:sz="4" w:space="0" w:color="auto"/>
              <w:right w:val="single" w:sz="4" w:space="0" w:color="auto"/>
            </w:tcBorders>
            <w:vAlign w:val="center"/>
          </w:tcPr>
          <w:p w14:paraId="27DC034F" w14:textId="5B119E53" w:rsidR="0089215E" w:rsidRPr="00BD4995" w:rsidRDefault="0089215E" w:rsidP="00C838C8">
            <w:pPr>
              <w:pStyle w:val="Tabletext"/>
              <w:jc w:val="center"/>
              <w:rPr>
                <w:sz w:val="20"/>
              </w:rPr>
            </w:pPr>
            <w:r w:rsidRPr="00BD4995">
              <w:rPr>
                <w:sz w:val="20"/>
                <w:lang w:eastAsia="ja-JP"/>
              </w:rPr>
              <w:t>3</w:t>
            </w:r>
          </w:p>
        </w:tc>
        <w:tc>
          <w:tcPr>
            <w:tcW w:w="406" w:type="pct"/>
            <w:tcBorders>
              <w:top w:val="single" w:sz="4" w:space="0" w:color="auto"/>
              <w:left w:val="single" w:sz="4" w:space="0" w:color="auto"/>
              <w:bottom w:val="single" w:sz="4" w:space="0" w:color="auto"/>
              <w:right w:val="single" w:sz="4" w:space="0" w:color="auto"/>
            </w:tcBorders>
            <w:vAlign w:val="center"/>
          </w:tcPr>
          <w:p w14:paraId="11FE4407" w14:textId="4DF3C8DE" w:rsidR="0089215E" w:rsidRPr="00BD4995" w:rsidRDefault="0089215E" w:rsidP="00C838C8">
            <w:pPr>
              <w:pStyle w:val="Tabletext"/>
              <w:jc w:val="center"/>
              <w:rPr>
                <w:sz w:val="20"/>
              </w:rPr>
            </w:pPr>
            <w:r w:rsidRPr="00BD4995">
              <w:rPr>
                <w:sz w:val="20"/>
                <w:lang w:eastAsia="ja-JP"/>
              </w:rPr>
              <w:t>30</w:t>
            </w:r>
          </w:p>
        </w:tc>
        <w:tc>
          <w:tcPr>
            <w:tcW w:w="467" w:type="pct"/>
            <w:tcBorders>
              <w:top w:val="single" w:sz="4" w:space="0" w:color="auto"/>
              <w:left w:val="single" w:sz="4" w:space="0" w:color="auto"/>
              <w:bottom w:val="single" w:sz="4" w:space="0" w:color="auto"/>
              <w:right w:val="single" w:sz="4" w:space="0" w:color="auto"/>
            </w:tcBorders>
            <w:vAlign w:val="center"/>
          </w:tcPr>
          <w:p w14:paraId="08CA8A23" w14:textId="1DE4D7FE" w:rsidR="0089215E" w:rsidRPr="00BD4995" w:rsidRDefault="0089215E" w:rsidP="00C838C8">
            <w:pPr>
              <w:pStyle w:val="Tabletext"/>
              <w:jc w:val="center"/>
              <w:rPr>
                <w:sz w:val="20"/>
              </w:rPr>
            </w:pPr>
            <w:r w:rsidRPr="00BD4995">
              <w:rPr>
                <w:sz w:val="20"/>
                <w:lang w:eastAsia="ja-JP"/>
              </w:rPr>
              <w:t>4,5</w:t>
            </w:r>
          </w:p>
        </w:tc>
        <w:tc>
          <w:tcPr>
            <w:tcW w:w="406" w:type="pct"/>
            <w:tcBorders>
              <w:top w:val="single" w:sz="4" w:space="0" w:color="auto"/>
              <w:left w:val="single" w:sz="4" w:space="0" w:color="auto"/>
              <w:bottom w:val="single" w:sz="4" w:space="0" w:color="auto"/>
              <w:right w:val="single" w:sz="4" w:space="0" w:color="auto"/>
            </w:tcBorders>
            <w:vAlign w:val="center"/>
          </w:tcPr>
          <w:p w14:paraId="6284718B" w14:textId="3AEB9501" w:rsidR="0089215E" w:rsidRPr="00BD4995" w:rsidRDefault="0089215E" w:rsidP="00C838C8">
            <w:pPr>
              <w:pStyle w:val="Tabletext"/>
              <w:jc w:val="center"/>
              <w:rPr>
                <w:sz w:val="20"/>
              </w:rPr>
            </w:pPr>
            <w:r w:rsidRPr="00BD4995">
              <w:rPr>
                <w:sz w:val="20"/>
                <w:lang w:eastAsia="ja-JP"/>
              </w:rPr>
              <w:t>16</w:t>
            </w:r>
          </w:p>
        </w:tc>
        <w:tc>
          <w:tcPr>
            <w:tcW w:w="463" w:type="pct"/>
            <w:tcBorders>
              <w:top w:val="single" w:sz="4" w:space="0" w:color="auto"/>
              <w:left w:val="single" w:sz="4" w:space="0" w:color="auto"/>
              <w:bottom w:val="single" w:sz="4" w:space="0" w:color="auto"/>
              <w:right w:val="single" w:sz="4" w:space="0" w:color="auto"/>
            </w:tcBorders>
            <w:vAlign w:val="center"/>
          </w:tcPr>
          <w:p w14:paraId="0E04D9C2" w14:textId="7AC01EE0" w:rsidR="0089215E" w:rsidRPr="00BD4995" w:rsidRDefault="0089215E" w:rsidP="00C838C8">
            <w:pPr>
              <w:pStyle w:val="Tabletext"/>
              <w:jc w:val="center"/>
              <w:rPr>
                <w:sz w:val="20"/>
              </w:rPr>
            </w:pPr>
            <w:r w:rsidRPr="00BD4995">
              <w:rPr>
                <w:sz w:val="20"/>
                <w:lang w:eastAsia="ja-JP"/>
              </w:rPr>
              <w:t>4</w:t>
            </w:r>
          </w:p>
        </w:tc>
        <w:tc>
          <w:tcPr>
            <w:tcW w:w="384" w:type="pct"/>
            <w:tcBorders>
              <w:top w:val="single" w:sz="4" w:space="0" w:color="auto"/>
              <w:left w:val="single" w:sz="4" w:space="0" w:color="auto"/>
              <w:bottom w:val="single" w:sz="4" w:space="0" w:color="auto"/>
              <w:right w:val="single" w:sz="4" w:space="0" w:color="auto"/>
            </w:tcBorders>
            <w:vAlign w:val="center"/>
          </w:tcPr>
          <w:p w14:paraId="2CB01102" w14:textId="376D7D93" w:rsidR="0089215E" w:rsidRPr="00BD4995" w:rsidRDefault="0089215E" w:rsidP="00C838C8">
            <w:pPr>
              <w:pStyle w:val="Tabletext"/>
              <w:jc w:val="center"/>
              <w:rPr>
                <w:sz w:val="20"/>
              </w:rPr>
            </w:pPr>
            <w:r w:rsidRPr="00BD4995">
              <w:rPr>
                <w:sz w:val="20"/>
                <w:lang w:eastAsia="ja-JP"/>
              </w:rPr>
              <w:t>30</w:t>
            </w:r>
          </w:p>
        </w:tc>
      </w:tr>
      <w:tr w:rsidR="007E70BA" w:rsidRPr="00BD4995" w14:paraId="6E6160C9" w14:textId="77777777" w:rsidTr="003175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27" w:type="pct"/>
            <w:tcBorders>
              <w:top w:val="single" w:sz="4" w:space="0" w:color="auto"/>
              <w:left w:val="single" w:sz="4" w:space="0" w:color="auto"/>
              <w:bottom w:val="single" w:sz="4" w:space="0" w:color="auto"/>
              <w:right w:val="single" w:sz="4" w:space="0" w:color="auto"/>
            </w:tcBorders>
          </w:tcPr>
          <w:p w14:paraId="22694998" w14:textId="77777777" w:rsidR="0089215E" w:rsidRPr="00BD4995" w:rsidRDefault="0089215E" w:rsidP="00C838C8">
            <w:pPr>
              <w:pStyle w:val="Tabletext"/>
              <w:rPr>
                <w:sz w:val="20"/>
              </w:rPr>
            </w:pPr>
            <w:r w:rsidRPr="00BD4995">
              <w:rPr>
                <w:sz w:val="20"/>
              </w:rPr>
              <w:t>1er lobe latéral</w:t>
            </w:r>
          </w:p>
        </w:tc>
        <w:tc>
          <w:tcPr>
            <w:tcW w:w="323" w:type="pct"/>
            <w:tcBorders>
              <w:top w:val="single" w:sz="4" w:space="0" w:color="auto"/>
              <w:left w:val="single" w:sz="4" w:space="0" w:color="auto"/>
              <w:bottom w:val="single" w:sz="4" w:space="0" w:color="auto"/>
              <w:right w:val="single" w:sz="4" w:space="0" w:color="auto"/>
            </w:tcBorders>
          </w:tcPr>
          <w:p w14:paraId="3C3911AE" w14:textId="77777777" w:rsidR="0089215E" w:rsidRPr="00BD4995" w:rsidRDefault="0089215E" w:rsidP="00C838C8">
            <w:pPr>
              <w:pStyle w:val="Tabletext"/>
              <w:jc w:val="center"/>
              <w:rPr>
                <w:sz w:val="20"/>
              </w:rPr>
            </w:pPr>
            <w:r w:rsidRPr="00BD4995">
              <w:rPr>
                <w:sz w:val="20"/>
              </w:rPr>
              <w:t>dBi</w:t>
            </w:r>
          </w:p>
        </w:tc>
        <w:tc>
          <w:tcPr>
            <w:tcW w:w="469" w:type="pct"/>
            <w:tcBorders>
              <w:top w:val="single" w:sz="4" w:space="0" w:color="auto"/>
              <w:left w:val="single" w:sz="4" w:space="0" w:color="auto"/>
              <w:bottom w:val="single" w:sz="4" w:space="0" w:color="auto"/>
              <w:right w:val="single" w:sz="4" w:space="0" w:color="auto"/>
            </w:tcBorders>
            <w:vAlign w:val="center"/>
          </w:tcPr>
          <w:p w14:paraId="63C23393" w14:textId="57C6EF5C" w:rsidR="0089215E" w:rsidRPr="00BD4995" w:rsidRDefault="0089215E" w:rsidP="00C838C8">
            <w:pPr>
              <w:pStyle w:val="Tabletext"/>
              <w:jc w:val="center"/>
              <w:rPr>
                <w:sz w:val="20"/>
                <w:vertAlign w:val="superscript"/>
              </w:rPr>
            </w:pPr>
            <w:bookmarkStart w:id="15" w:name="lt_pId328"/>
            <w:r w:rsidRPr="00BD4995">
              <w:rPr>
                <w:sz w:val="20"/>
                <w:lang w:eastAsia="ja-JP"/>
              </w:rPr>
              <w:t>Sans objet</w:t>
            </w:r>
            <w:bookmarkEnd w:id="15"/>
          </w:p>
        </w:tc>
        <w:tc>
          <w:tcPr>
            <w:tcW w:w="482" w:type="pct"/>
            <w:tcBorders>
              <w:top w:val="single" w:sz="4" w:space="0" w:color="auto"/>
              <w:left w:val="single" w:sz="4" w:space="0" w:color="auto"/>
              <w:bottom w:val="single" w:sz="4" w:space="0" w:color="auto"/>
              <w:right w:val="single" w:sz="4" w:space="0" w:color="auto"/>
            </w:tcBorders>
            <w:vAlign w:val="center"/>
          </w:tcPr>
          <w:p w14:paraId="7468024B" w14:textId="0461DE13" w:rsidR="0089215E" w:rsidRPr="00BD4995" w:rsidRDefault="0089215E" w:rsidP="00C838C8">
            <w:pPr>
              <w:pStyle w:val="Tabletext"/>
              <w:jc w:val="center"/>
              <w:rPr>
                <w:sz w:val="20"/>
                <w:vertAlign w:val="superscript"/>
              </w:rPr>
            </w:pPr>
            <w:r w:rsidRPr="00BD4995">
              <w:rPr>
                <w:sz w:val="20"/>
                <w:lang w:eastAsia="ja-JP"/>
              </w:rPr>
              <w:t>9</w:t>
            </w:r>
          </w:p>
        </w:tc>
        <w:tc>
          <w:tcPr>
            <w:tcW w:w="473" w:type="pct"/>
            <w:tcBorders>
              <w:top w:val="single" w:sz="4" w:space="0" w:color="auto"/>
              <w:left w:val="single" w:sz="4" w:space="0" w:color="auto"/>
              <w:bottom w:val="single" w:sz="4" w:space="0" w:color="auto"/>
              <w:right w:val="single" w:sz="4" w:space="0" w:color="auto"/>
            </w:tcBorders>
            <w:vAlign w:val="center"/>
          </w:tcPr>
          <w:p w14:paraId="552CFF64" w14:textId="3D9C990B" w:rsidR="0089215E" w:rsidRPr="00BD4995" w:rsidRDefault="0089215E" w:rsidP="00C838C8">
            <w:pPr>
              <w:pStyle w:val="Tabletext"/>
              <w:jc w:val="center"/>
              <w:rPr>
                <w:sz w:val="20"/>
                <w:vertAlign w:val="superscript"/>
              </w:rPr>
            </w:pPr>
            <w:bookmarkStart w:id="16" w:name="lt_pId330"/>
            <w:r w:rsidRPr="00BD4995">
              <w:rPr>
                <w:sz w:val="20"/>
                <w:lang w:eastAsia="ja-JP"/>
              </w:rPr>
              <w:t>Sans objet</w:t>
            </w:r>
            <w:bookmarkEnd w:id="16"/>
          </w:p>
        </w:tc>
        <w:tc>
          <w:tcPr>
            <w:tcW w:w="406" w:type="pct"/>
            <w:tcBorders>
              <w:top w:val="single" w:sz="4" w:space="0" w:color="auto"/>
              <w:left w:val="single" w:sz="4" w:space="0" w:color="auto"/>
              <w:bottom w:val="single" w:sz="4" w:space="0" w:color="auto"/>
              <w:right w:val="single" w:sz="4" w:space="0" w:color="auto"/>
            </w:tcBorders>
            <w:vAlign w:val="center"/>
          </w:tcPr>
          <w:p w14:paraId="6FCA7572" w14:textId="2C163581" w:rsidR="0089215E" w:rsidRPr="00BD4995" w:rsidRDefault="0089215E" w:rsidP="00C838C8">
            <w:pPr>
              <w:pStyle w:val="Tabletext"/>
              <w:jc w:val="center"/>
              <w:rPr>
                <w:sz w:val="20"/>
              </w:rPr>
            </w:pPr>
            <w:r w:rsidRPr="00BD4995">
              <w:rPr>
                <w:sz w:val="20"/>
                <w:lang w:eastAsia="ja-JP"/>
              </w:rPr>
              <w:t>17</w:t>
            </w:r>
          </w:p>
        </w:tc>
        <w:tc>
          <w:tcPr>
            <w:tcW w:w="467" w:type="pct"/>
            <w:tcBorders>
              <w:top w:val="single" w:sz="4" w:space="0" w:color="auto"/>
              <w:left w:val="single" w:sz="4" w:space="0" w:color="auto"/>
              <w:bottom w:val="single" w:sz="4" w:space="0" w:color="auto"/>
              <w:right w:val="single" w:sz="4" w:space="0" w:color="auto"/>
            </w:tcBorders>
            <w:vAlign w:val="center"/>
          </w:tcPr>
          <w:p w14:paraId="38DF24E7" w14:textId="36BB2400" w:rsidR="0089215E" w:rsidRPr="00BD4995" w:rsidRDefault="0089215E" w:rsidP="00C838C8">
            <w:pPr>
              <w:pStyle w:val="Tabletext"/>
              <w:jc w:val="center"/>
              <w:rPr>
                <w:sz w:val="20"/>
                <w:vertAlign w:val="superscript"/>
              </w:rPr>
            </w:pPr>
            <w:bookmarkStart w:id="17" w:name="lt_pId332"/>
            <w:r w:rsidRPr="00BD4995">
              <w:rPr>
                <w:sz w:val="20"/>
                <w:lang w:eastAsia="ja-JP"/>
              </w:rPr>
              <w:t>Sans objet</w:t>
            </w:r>
            <w:bookmarkEnd w:id="17"/>
          </w:p>
        </w:tc>
        <w:tc>
          <w:tcPr>
            <w:tcW w:w="406" w:type="pct"/>
            <w:tcBorders>
              <w:top w:val="single" w:sz="4" w:space="0" w:color="auto"/>
              <w:left w:val="single" w:sz="4" w:space="0" w:color="auto"/>
              <w:bottom w:val="single" w:sz="4" w:space="0" w:color="auto"/>
              <w:right w:val="single" w:sz="4" w:space="0" w:color="auto"/>
            </w:tcBorders>
            <w:vAlign w:val="center"/>
          </w:tcPr>
          <w:p w14:paraId="4508883B" w14:textId="6C454B50" w:rsidR="0089215E" w:rsidRPr="00BD4995" w:rsidRDefault="0089215E" w:rsidP="00C838C8">
            <w:pPr>
              <w:pStyle w:val="Tabletext"/>
              <w:jc w:val="center"/>
              <w:rPr>
                <w:sz w:val="20"/>
                <w:vertAlign w:val="superscript"/>
              </w:rPr>
            </w:pPr>
            <w:r w:rsidRPr="00BD4995">
              <w:rPr>
                <w:sz w:val="20"/>
                <w:lang w:eastAsia="ja-JP"/>
              </w:rPr>
              <w:t>9</w:t>
            </w:r>
          </w:p>
        </w:tc>
        <w:tc>
          <w:tcPr>
            <w:tcW w:w="463" w:type="pct"/>
            <w:tcBorders>
              <w:top w:val="single" w:sz="4" w:space="0" w:color="auto"/>
              <w:left w:val="single" w:sz="4" w:space="0" w:color="auto"/>
              <w:bottom w:val="single" w:sz="4" w:space="0" w:color="auto"/>
              <w:right w:val="single" w:sz="4" w:space="0" w:color="auto"/>
            </w:tcBorders>
            <w:vAlign w:val="center"/>
          </w:tcPr>
          <w:p w14:paraId="735F15F9" w14:textId="1403AF73" w:rsidR="0089215E" w:rsidRPr="00BD4995" w:rsidRDefault="0089215E" w:rsidP="00C838C8">
            <w:pPr>
              <w:pStyle w:val="Tabletext"/>
              <w:jc w:val="center"/>
              <w:rPr>
                <w:sz w:val="20"/>
                <w:vertAlign w:val="superscript"/>
              </w:rPr>
            </w:pPr>
            <w:bookmarkStart w:id="18" w:name="lt_pId334"/>
            <w:r w:rsidRPr="00BD4995">
              <w:rPr>
                <w:sz w:val="20"/>
                <w:lang w:eastAsia="ja-JP"/>
              </w:rPr>
              <w:t>Sans objet</w:t>
            </w:r>
            <w:bookmarkEnd w:id="18"/>
          </w:p>
        </w:tc>
        <w:tc>
          <w:tcPr>
            <w:tcW w:w="384" w:type="pct"/>
            <w:tcBorders>
              <w:top w:val="single" w:sz="4" w:space="0" w:color="auto"/>
              <w:left w:val="single" w:sz="4" w:space="0" w:color="auto"/>
              <w:bottom w:val="single" w:sz="4" w:space="0" w:color="auto"/>
              <w:right w:val="single" w:sz="4" w:space="0" w:color="auto"/>
            </w:tcBorders>
            <w:vAlign w:val="center"/>
          </w:tcPr>
          <w:p w14:paraId="6647DFCB" w14:textId="4F306290" w:rsidR="0089215E" w:rsidRPr="00BD4995" w:rsidRDefault="0089215E" w:rsidP="00C838C8">
            <w:pPr>
              <w:pStyle w:val="Tabletext"/>
              <w:jc w:val="center"/>
              <w:rPr>
                <w:sz w:val="20"/>
              </w:rPr>
            </w:pPr>
            <w:r w:rsidRPr="00BD4995">
              <w:rPr>
                <w:sz w:val="20"/>
                <w:lang w:eastAsia="ja-JP"/>
              </w:rPr>
              <w:t>17</w:t>
            </w:r>
          </w:p>
        </w:tc>
      </w:tr>
      <w:tr w:rsidR="007E70BA" w:rsidRPr="00BD4995" w14:paraId="550C8066" w14:textId="77777777" w:rsidTr="003175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27" w:type="pct"/>
            <w:tcBorders>
              <w:top w:val="single" w:sz="4" w:space="0" w:color="auto"/>
              <w:left w:val="single" w:sz="4" w:space="0" w:color="auto"/>
              <w:bottom w:val="single" w:sz="4" w:space="0" w:color="auto"/>
              <w:right w:val="single" w:sz="4" w:space="0" w:color="auto"/>
            </w:tcBorders>
          </w:tcPr>
          <w:p w14:paraId="28CAEA65" w14:textId="77777777" w:rsidR="0089215E" w:rsidRPr="00BD4995" w:rsidRDefault="0089215E" w:rsidP="00C838C8">
            <w:pPr>
              <w:pStyle w:val="Tabletext"/>
              <w:rPr>
                <w:sz w:val="20"/>
              </w:rPr>
            </w:pPr>
            <w:r w:rsidRPr="00BD4995">
              <w:rPr>
                <w:sz w:val="20"/>
              </w:rPr>
              <w:t>Polarisation</w:t>
            </w:r>
          </w:p>
        </w:tc>
        <w:tc>
          <w:tcPr>
            <w:tcW w:w="323" w:type="pct"/>
            <w:tcBorders>
              <w:top w:val="single" w:sz="4" w:space="0" w:color="auto"/>
              <w:left w:val="single" w:sz="4" w:space="0" w:color="auto"/>
              <w:bottom w:val="single" w:sz="4" w:space="0" w:color="auto"/>
              <w:right w:val="single" w:sz="4" w:space="0" w:color="auto"/>
            </w:tcBorders>
          </w:tcPr>
          <w:p w14:paraId="0B8EE369" w14:textId="77777777" w:rsidR="0089215E" w:rsidRPr="00BD4995" w:rsidRDefault="0089215E" w:rsidP="00C838C8">
            <w:pPr>
              <w:pStyle w:val="Tabletext"/>
              <w:jc w:val="center"/>
              <w:rPr>
                <w:sz w:val="20"/>
              </w:rPr>
            </w:pPr>
          </w:p>
        </w:tc>
        <w:tc>
          <w:tcPr>
            <w:tcW w:w="469" w:type="pct"/>
            <w:tcBorders>
              <w:top w:val="single" w:sz="4" w:space="0" w:color="auto"/>
              <w:left w:val="single" w:sz="4" w:space="0" w:color="auto"/>
              <w:bottom w:val="single" w:sz="4" w:space="0" w:color="auto"/>
              <w:right w:val="single" w:sz="4" w:space="0" w:color="auto"/>
            </w:tcBorders>
            <w:vAlign w:val="center"/>
          </w:tcPr>
          <w:p w14:paraId="00921553" w14:textId="4A60FDB4" w:rsidR="0089215E" w:rsidRPr="00BD4995" w:rsidRDefault="0089215E" w:rsidP="00C838C8">
            <w:pPr>
              <w:pStyle w:val="Tabletext"/>
              <w:jc w:val="center"/>
              <w:rPr>
                <w:sz w:val="20"/>
              </w:rPr>
            </w:pPr>
            <w:r w:rsidRPr="00BD4995">
              <w:rPr>
                <w:sz w:val="20"/>
              </w:rPr>
              <w:t>Verticale</w:t>
            </w:r>
          </w:p>
        </w:tc>
        <w:tc>
          <w:tcPr>
            <w:tcW w:w="482" w:type="pct"/>
            <w:tcBorders>
              <w:top w:val="single" w:sz="4" w:space="0" w:color="auto"/>
              <w:left w:val="single" w:sz="4" w:space="0" w:color="auto"/>
              <w:bottom w:val="single" w:sz="4" w:space="0" w:color="auto"/>
              <w:right w:val="single" w:sz="4" w:space="0" w:color="auto"/>
            </w:tcBorders>
            <w:vAlign w:val="center"/>
          </w:tcPr>
          <w:p w14:paraId="03B6E7E6" w14:textId="280DDB3E" w:rsidR="0089215E" w:rsidRPr="00BD4995" w:rsidRDefault="0089215E" w:rsidP="00C838C8">
            <w:pPr>
              <w:pStyle w:val="Tabletext"/>
              <w:jc w:val="center"/>
              <w:rPr>
                <w:sz w:val="20"/>
              </w:rPr>
            </w:pPr>
            <w:r w:rsidRPr="00BD4995">
              <w:rPr>
                <w:sz w:val="20"/>
              </w:rPr>
              <w:t>Verticale</w:t>
            </w:r>
          </w:p>
        </w:tc>
        <w:tc>
          <w:tcPr>
            <w:tcW w:w="473" w:type="pct"/>
            <w:tcBorders>
              <w:top w:val="single" w:sz="4" w:space="0" w:color="auto"/>
              <w:left w:val="single" w:sz="4" w:space="0" w:color="auto"/>
              <w:bottom w:val="single" w:sz="4" w:space="0" w:color="auto"/>
              <w:right w:val="single" w:sz="4" w:space="0" w:color="auto"/>
            </w:tcBorders>
            <w:vAlign w:val="center"/>
          </w:tcPr>
          <w:p w14:paraId="1AEB113D" w14:textId="36A0A055" w:rsidR="0089215E" w:rsidRPr="00BD4995" w:rsidRDefault="0089215E" w:rsidP="00C838C8">
            <w:pPr>
              <w:pStyle w:val="Tabletext"/>
              <w:jc w:val="center"/>
              <w:rPr>
                <w:sz w:val="20"/>
              </w:rPr>
            </w:pPr>
            <w:r w:rsidRPr="00BD4995">
              <w:rPr>
                <w:sz w:val="20"/>
              </w:rPr>
              <w:t>Verticale</w:t>
            </w:r>
          </w:p>
        </w:tc>
        <w:tc>
          <w:tcPr>
            <w:tcW w:w="406" w:type="pct"/>
            <w:tcBorders>
              <w:top w:val="single" w:sz="4" w:space="0" w:color="auto"/>
              <w:left w:val="single" w:sz="4" w:space="0" w:color="auto"/>
              <w:bottom w:val="single" w:sz="4" w:space="0" w:color="auto"/>
              <w:right w:val="single" w:sz="4" w:space="0" w:color="auto"/>
            </w:tcBorders>
            <w:vAlign w:val="center"/>
          </w:tcPr>
          <w:p w14:paraId="47010ADB" w14:textId="4B33A94E" w:rsidR="0089215E" w:rsidRPr="00BD4995" w:rsidRDefault="0089215E" w:rsidP="00C838C8">
            <w:pPr>
              <w:pStyle w:val="Tabletext"/>
              <w:jc w:val="center"/>
              <w:rPr>
                <w:sz w:val="20"/>
              </w:rPr>
            </w:pPr>
            <w:r w:rsidRPr="00BD4995">
              <w:rPr>
                <w:sz w:val="20"/>
              </w:rPr>
              <w:t>Verticale</w:t>
            </w:r>
          </w:p>
        </w:tc>
        <w:tc>
          <w:tcPr>
            <w:tcW w:w="467" w:type="pct"/>
            <w:tcBorders>
              <w:top w:val="single" w:sz="4" w:space="0" w:color="auto"/>
              <w:left w:val="single" w:sz="4" w:space="0" w:color="auto"/>
              <w:bottom w:val="single" w:sz="4" w:space="0" w:color="auto"/>
              <w:right w:val="single" w:sz="4" w:space="0" w:color="auto"/>
            </w:tcBorders>
            <w:vAlign w:val="center"/>
          </w:tcPr>
          <w:p w14:paraId="5594B2A8" w14:textId="17F2F9AB" w:rsidR="0089215E" w:rsidRPr="00BD4995" w:rsidRDefault="0089215E" w:rsidP="00C838C8">
            <w:pPr>
              <w:pStyle w:val="Tabletext"/>
              <w:jc w:val="center"/>
              <w:rPr>
                <w:sz w:val="20"/>
              </w:rPr>
            </w:pPr>
            <w:r w:rsidRPr="00BD4995">
              <w:rPr>
                <w:sz w:val="20"/>
              </w:rPr>
              <w:t>Verticale</w:t>
            </w:r>
          </w:p>
        </w:tc>
        <w:tc>
          <w:tcPr>
            <w:tcW w:w="406" w:type="pct"/>
            <w:tcBorders>
              <w:top w:val="single" w:sz="4" w:space="0" w:color="auto"/>
              <w:left w:val="single" w:sz="4" w:space="0" w:color="auto"/>
              <w:bottom w:val="single" w:sz="4" w:space="0" w:color="auto"/>
              <w:right w:val="single" w:sz="4" w:space="0" w:color="auto"/>
            </w:tcBorders>
            <w:vAlign w:val="center"/>
          </w:tcPr>
          <w:p w14:paraId="0E0A4828" w14:textId="5F60D0EA" w:rsidR="0089215E" w:rsidRPr="00BD4995" w:rsidRDefault="0089215E" w:rsidP="00C838C8">
            <w:pPr>
              <w:pStyle w:val="Tabletext"/>
              <w:jc w:val="center"/>
              <w:rPr>
                <w:sz w:val="20"/>
              </w:rPr>
            </w:pPr>
            <w:r w:rsidRPr="00BD4995">
              <w:rPr>
                <w:sz w:val="20"/>
              </w:rPr>
              <w:t>Verticale</w:t>
            </w:r>
          </w:p>
        </w:tc>
        <w:tc>
          <w:tcPr>
            <w:tcW w:w="463" w:type="pct"/>
            <w:tcBorders>
              <w:top w:val="single" w:sz="4" w:space="0" w:color="auto"/>
              <w:left w:val="single" w:sz="4" w:space="0" w:color="auto"/>
              <w:bottom w:val="single" w:sz="4" w:space="0" w:color="auto"/>
              <w:right w:val="single" w:sz="4" w:space="0" w:color="auto"/>
            </w:tcBorders>
            <w:vAlign w:val="center"/>
          </w:tcPr>
          <w:p w14:paraId="3B7EDCC8" w14:textId="203B78E7" w:rsidR="0089215E" w:rsidRPr="00BD4995" w:rsidRDefault="0089215E" w:rsidP="00C838C8">
            <w:pPr>
              <w:pStyle w:val="Tabletext"/>
              <w:jc w:val="center"/>
              <w:rPr>
                <w:sz w:val="20"/>
              </w:rPr>
            </w:pPr>
            <w:r w:rsidRPr="00BD4995">
              <w:rPr>
                <w:sz w:val="20"/>
              </w:rPr>
              <w:t>Verticale</w:t>
            </w:r>
          </w:p>
        </w:tc>
        <w:tc>
          <w:tcPr>
            <w:tcW w:w="384" w:type="pct"/>
            <w:tcBorders>
              <w:top w:val="single" w:sz="4" w:space="0" w:color="auto"/>
              <w:left w:val="single" w:sz="4" w:space="0" w:color="auto"/>
              <w:bottom w:val="single" w:sz="4" w:space="0" w:color="auto"/>
              <w:right w:val="single" w:sz="4" w:space="0" w:color="auto"/>
            </w:tcBorders>
            <w:vAlign w:val="center"/>
          </w:tcPr>
          <w:p w14:paraId="0CE8AB9E" w14:textId="2499EBDE" w:rsidR="0089215E" w:rsidRPr="00BD4995" w:rsidRDefault="0089215E" w:rsidP="00C838C8">
            <w:pPr>
              <w:pStyle w:val="Tabletext"/>
              <w:jc w:val="center"/>
              <w:rPr>
                <w:sz w:val="20"/>
              </w:rPr>
            </w:pPr>
            <w:r w:rsidRPr="00BD4995">
              <w:rPr>
                <w:sz w:val="20"/>
              </w:rPr>
              <w:t>Verticale</w:t>
            </w:r>
          </w:p>
        </w:tc>
      </w:tr>
      <w:tr w:rsidR="007E70BA" w:rsidRPr="00BD4995" w14:paraId="62CB3C3F" w14:textId="77777777" w:rsidTr="003175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27" w:type="pct"/>
            <w:tcBorders>
              <w:top w:val="single" w:sz="4" w:space="0" w:color="auto"/>
              <w:left w:val="single" w:sz="4" w:space="0" w:color="auto"/>
              <w:bottom w:val="single" w:sz="4" w:space="0" w:color="auto"/>
              <w:right w:val="single" w:sz="4" w:space="0" w:color="auto"/>
            </w:tcBorders>
          </w:tcPr>
          <w:p w14:paraId="5BA6A524" w14:textId="34BE6370" w:rsidR="000357B7" w:rsidRPr="00BD4995" w:rsidRDefault="000357B7" w:rsidP="00C838C8">
            <w:pPr>
              <w:pStyle w:val="Tabletext"/>
              <w:rPr>
                <w:sz w:val="20"/>
              </w:rPr>
            </w:pPr>
            <w:r w:rsidRPr="00BD4995">
              <w:rPr>
                <w:sz w:val="20"/>
              </w:rPr>
              <w:t>Diagramme d</w:t>
            </w:r>
            <w:r w:rsidR="00C838C8" w:rsidRPr="00BD4995">
              <w:rPr>
                <w:sz w:val="20"/>
              </w:rPr>
              <w:t>'</w:t>
            </w:r>
            <w:r w:rsidRPr="00BD4995">
              <w:rPr>
                <w:sz w:val="20"/>
              </w:rPr>
              <w:t>antenne</w:t>
            </w:r>
          </w:p>
        </w:tc>
        <w:tc>
          <w:tcPr>
            <w:tcW w:w="323" w:type="pct"/>
            <w:tcBorders>
              <w:top w:val="single" w:sz="4" w:space="0" w:color="auto"/>
              <w:left w:val="single" w:sz="4" w:space="0" w:color="auto"/>
              <w:bottom w:val="single" w:sz="4" w:space="0" w:color="auto"/>
              <w:right w:val="single" w:sz="4" w:space="0" w:color="auto"/>
            </w:tcBorders>
          </w:tcPr>
          <w:p w14:paraId="231A38FC" w14:textId="77777777" w:rsidR="000357B7" w:rsidRPr="00BD4995" w:rsidRDefault="000357B7" w:rsidP="00C838C8">
            <w:pPr>
              <w:pStyle w:val="Tabletext"/>
              <w:jc w:val="center"/>
              <w:rPr>
                <w:sz w:val="20"/>
              </w:rPr>
            </w:pPr>
          </w:p>
        </w:tc>
        <w:tc>
          <w:tcPr>
            <w:tcW w:w="469" w:type="pct"/>
            <w:tcBorders>
              <w:top w:val="single" w:sz="4" w:space="0" w:color="auto"/>
              <w:left w:val="single" w:sz="4" w:space="0" w:color="auto"/>
              <w:bottom w:val="single" w:sz="4" w:space="0" w:color="auto"/>
              <w:right w:val="single" w:sz="4" w:space="0" w:color="auto"/>
            </w:tcBorders>
            <w:vAlign w:val="center"/>
          </w:tcPr>
          <w:p w14:paraId="74CCCA6D" w14:textId="384A0242" w:rsidR="000357B7" w:rsidRPr="00BD4995" w:rsidRDefault="000357B7" w:rsidP="00C838C8">
            <w:pPr>
              <w:pStyle w:val="Tabletext"/>
              <w:jc w:val="center"/>
              <w:rPr>
                <w:sz w:val="20"/>
              </w:rPr>
            </w:pPr>
            <w:r w:rsidRPr="00BD4995">
              <w:rPr>
                <w:sz w:val="20"/>
                <w:lang w:eastAsia="ja-JP"/>
              </w:rPr>
              <w:t>Sans objet</w:t>
            </w:r>
          </w:p>
        </w:tc>
        <w:tc>
          <w:tcPr>
            <w:tcW w:w="482" w:type="pct"/>
            <w:tcBorders>
              <w:top w:val="single" w:sz="4" w:space="0" w:color="auto"/>
              <w:left w:val="single" w:sz="4" w:space="0" w:color="auto"/>
              <w:bottom w:val="single" w:sz="4" w:space="0" w:color="auto"/>
              <w:right w:val="single" w:sz="4" w:space="0" w:color="auto"/>
            </w:tcBorders>
            <w:vAlign w:val="center"/>
          </w:tcPr>
          <w:p w14:paraId="4008EC65" w14:textId="3D2A4BB8" w:rsidR="000357B7" w:rsidRPr="00BD4995" w:rsidRDefault="000357B7" w:rsidP="00C838C8">
            <w:pPr>
              <w:pStyle w:val="Tabletext"/>
              <w:jc w:val="center"/>
              <w:rPr>
                <w:sz w:val="20"/>
              </w:rPr>
            </w:pPr>
            <w:r w:rsidRPr="00BD4995">
              <w:rPr>
                <w:sz w:val="20"/>
              </w:rPr>
              <w:t>Distribution uniforme</w:t>
            </w:r>
            <w:r w:rsidR="00736531" w:rsidRPr="00BD4995">
              <w:rPr>
                <w:sz w:val="20"/>
                <w:vertAlign w:val="superscript"/>
              </w:rPr>
              <w:t>(2)</w:t>
            </w:r>
          </w:p>
        </w:tc>
        <w:tc>
          <w:tcPr>
            <w:tcW w:w="473" w:type="pct"/>
            <w:tcBorders>
              <w:top w:val="single" w:sz="4" w:space="0" w:color="auto"/>
              <w:left w:val="single" w:sz="4" w:space="0" w:color="auto"/>
              <w:bottom w:val="single" w:sz="4" w:space="0" w:color="auto"/>
              <w:right w:val="single" w:sz="4" w:space="0" w:color="auto"/>
            </w:tcBorders>
            <w:vAlign w:val="center"/>
          </w:tcPr>
          <w:p w14:paraId="3161B828" w14:textId="0A457319" w:rsidR="000357B7" w:rsidRPr="00BD4995" w:rsidRDefault="000357B7" w:rsidP="00C838C8">
            <w:pPr>
              <w:pStyle w:val="Tabletext"/>
              <w:jc w:val="center"/>
              <w:rPr>
                <w:sz w:val="20"/>
              </w:rPr>
            </w:pPr>
            <w:r w:rsidRPr="00BD4995">
              <w:rPr>
                <w:sz w:val="20"/>
                <w:lang w:eastAsia="ja-JP"/>
              </w:rPr>
              <w:t>Sans objet</w:t>
            </w:r>
          </w:p>
        </w:tc>
        <w:tc>
          <w:tcPr>
            <w:tcW w:w="406" w:type="pct"/>
            <w:tcBorders>
              <w:top w:val="single" w:sz="4" w:space="0" w:color="auto"/>
              <w:left w:val="single" w:sz="4" w:space="0" w:color="auto"/>
              <w:bottom w:val="single" w:sz="4" w:space="0" w:color="auto"/>
              <w:right w:val="single" w:sz="4" w:space="0" w:color="auto"/>
            </w:tcBorders>
            <w:vAlign w:val="center"/>
          </w:tcPr>
          <w:p w14:paraId="0CE2ABBA" w14:textId="6138E657" w:rsidR="000357B7" w:rsidRPr="00BD4995" w:rsidRDefault="000357B7" w:rsidP="00C838C8">
            <w:pPr>
              <w:pStyle w:val="Tabletext"/>
              <w:jc w:val="center"/>
              <w:rPr>
                <w:sz w:val="20"/>
                <w:vertAlign w:val="superscript"/>
              </w:rPr>
            </w:pPr>
            <w:r w:rsidRPr="00BD4995">
              <w:rPr>
                <w:sz w:val="20"/>
              </w:rPr>
              <w:t>Distri</w:t>
            </w:r>
            <w:r w:rsidR="000F2073" w:rsidRPr="00BD4995">
              <w:rPr>
                <w:sz w:val="20"/>
              </w:rPr>
              <w:t>-</w:t>
            </w:r>
            <w:r w:rsidRPr="00BD4995">
              <w:rPr>
                <w:sz w:val="20"/>
              </w:rPr>
              <w:t>bution uniforme</w:t>
            </w:r>
            <w:r w:rsidR="00736531" w:rsidRPr="00BD4995">
              <w:rPr>
                <w:sz w:val="20"/>
                <w:vertAlign w:val="superscript"/>
              </w:rPr>
              <w:t>(2)</w:t>
            </w:r>
          </w:p>
        </w:tc>
        <w:tc>
          <w:tcPr>
            <w:tcW w:w="467" w:type="pct"/>
            <w:tcBorders>
              <w:top w:val="single" w:sz="4" w:space="0" w:color="auto"/>
              <w:left w:val="single" w:sz="4" w:space="0" w:color="auto"/>
              <w:bottom w:val="single" w:sz="4" w:space="0" w:color="auto"/>
              <w:right w:val="single" w:sz="4" w:space="0" w:color="auto"/>
            </w:tcBorders>
            <w:vAlign w:val="center"/>
          </w:tcPr>
          <w:p w14:paraId="0D2CA543" w14:textId="255D46BF" w:rsidR="000357B7" w:rsidRPr="00BD4995" w:rsidRDefault="000357B7" w:rsidP="00C838C8">
            <w:pPr>
              <w:pStyle w:val="Tabletext"/>
              <w:jc w:val="center"/>
              <w:rPr>
                <w:sz w:val="20"/>
              </w:rPr>
            </w:pPr>
            <w:r w:rsidRPr="00BD4995">
              <w:rPr>
                <w:sz w:val="20"/>
                <w:lang w:eastAsia="ja-JP"/>
              </w:rPr>
              <w:t>Sans objet</w:t>
            </w:r>
          </w:p>
        </w:tc>
        <w:tc>
          <w:tcPr>
            <w:tcW w:w="406" w:type="pct"/>
            <w:tcBorders>
              <w:top w:val="single" w:sz="4" w:space="0" w:color="auto"/>
              <w:left w:val="single" w:sz="4" w:space="0" w:color="auto"/>
              <w:bottom w:val="single" w:sz="4" w:space="0" w:color="auto"/>
              <w:right w:val="single" w:sz="4" w:space="0" w:color="auto"/>
            </w:tcBorders>
            <w:vAlign w:val="center"/>
          </w:tcPr>
          <w:p w14:paraId="6EE2C633" w14:textId="60E04913" w:rsidR="000357B7" w:rsidRPr="00BD4995" w:rsidRDefault="000357B7" w:rsidP="00C838C8">
            <w:pPr>
              <w:pStyle w:val="Tabletext"/>
              <w:jc w:val="center"/>
              <w:rPr>
                <w:sz w:val="20"/>
              </w:rPr>
            </w:pPr>
            <w:r w:rsidRPr="00BD4995">
              <w:rPr>
                <w:sz w:val="20"/>
              </w:rPr>
              <w:t>Distri</w:t>
            </w:r>
            <w:r w:rsidR="000F2073" w:rsidRPr="00BD4995">
              <w:rPr>
                <w:sz w:val="20"/>
              </w:rPr>
              <w:t>-</w:t>
            </w:r>
            <w:r w:rsidRPr="00BD4995">
              <w:rPr>
                <w:sz w:val="20"/>
              </w:rPr>
              <w:t>bution uniforme</w:t>
            </w:r>
            <w:r w:rsidR="00736531" w:rsidRPr="00BD4995">
              <w:rPr>
                <w:sz w:val="20"/>
                <w:vertAlign w:val="superscript"/>
              </w:rPr>
              <w:t>(2)</w:t>
            </w:r>
          </w:p>
        </w:tc>
        <w:tc>
          <w:tcPr>
            <w:tcW w:w="463" w:type="pct"/>
            <w:tcBorders>
              <w:top w:val="single" w:sz="4" w:space="0" w:color="auto"/>
              <w:left w:val="single" w:sz="4" w:space="0" w:color="auto"/>
              <w:bottom w:val="single" w:sz="4" w:space="0" w:color="auto"/>
              <w:right w:val="single" w:sz="4" w:space="0" w:color="auto"/>
            </w:tcBorders>
            <w:vAlign w:val="center"/>
          </w:tcPr>
          <w:p w14:paraId="0CDA853F" w14:textId="066FDDDD" w:rsidR="000357B7" w:rsidRPr="00BD4995" w:rsidRDefault="000357B7" w:rsidP="00C838C8">
            <w:pPr>
              <w:pStyle w:val="Tabletext"/>
              <w:jc w:val="center"/>
              <w:rPr>
                <w:sz w:val="20"/>
              </w:rPr>
            </w:pPr>
            <w:r w:rsidRPr="00BD4995">
              <w:rPr>
                <w:sz w:val="20"/>
                <w:lang w:eastAsia="ja-JP"/>
              </w:rPr>
              <w:t>Sans objet</w:t>
            </w:r>
          </w:p>
        </w:tc>
        <w:tc>
          <w:tcPr>
            <w:tcW w:w="384" w:type="pct"/>
            <w:tcBorders>
              <w:top w:val="single" w:sz="4" w:space="0" w:color="auto"/>
              <w:left w:val="single" w:sz="4" w:space="0" w:color="auto"/>
              <w:bottom w:val="single" w:sz="4" w:space="0" w:color="auto"/>
              <w:right w:val="single" w:sz="4" w:space="0" w:color="auto"/>
            </w:tcBorders>
            <w:vAlign w:val="center"/>
          </w:tcPr>
          <w:p w14:paraId="363678F6" w14:textId="1760375F" w:rsidR="000357B7" w:rsidRPr="00BD4995" w:rsidRDefault="000357B7" w:rsidP="00C838C8">
            <w:pPr>
              <w:pStyle w:val="Tabletext"/>
              <w:jc w:val="center"/>
              <w:rPr>
                <w:sz w:val="20"/>
              </w:rPr>
            </w:pPr>
            <w:r w:rsidRPr="00BD4995">
              <w:rPr>
                <w:sz w:val="20"/>
              </w:rPr>
              <w:t>Distribu</w:t>
            </w:r>
            <w:r w:rsidR="000F2073" w:rsidRPr="00BD4995">
              <w:rPr>
                <w:sz w:val="20"/>
              </w:rPr>
              <w:t>-</w:t>
            </w:r>
            <w:r w:rsidRPr="00BD4995">
              <w:rPr>
                <w:sz w:val="20"/>
              </w:rPr>
              <w:t>tion uniforme</w:t>
            </w:r>
            <w:r w:rsidR="00736531" w:rsidRPr="00BD4995">
              <w:rPr>
                <w:sz w:val="20"/>
                <w:vertAlign w:val="superscript"/>
              </w:rPr>
              <w:t>(2)</w:t>
            </w:r>
          </w:p>
        </w:tc>
      </w:tr>
      <w:tr w:rsidR="007E70BA" w:rsidRPr="00BD4995" w14:paraId="08D2BEF1" w14:textId="77777777" w:rsidTr="003175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27" w:type="pct"/>
            <w:tcBorders>
              <w:top w:val="single" w:sz="4" w:space="0" w:color="auto"/>
              <w:left w:val="single" w:sz="4" w:space="0" w:color="auto"/>
              <w:bottom w:val="single" w:sz="4" w:space="0" w:color="auto"/>
              <w:right w:val="single" w:sz="4" w:space="0" w:color="auto"/>
            </w:tcBorders>
          </w:tcPr>
          <w:p w14:paraId="29D336A6" w14:textId="77777777" w:rsidR="000357B7" w:rsidRPr="00BD4995" w:rsidRDefault="000357B7" w:rsidP="00B12643">
            <w:pPr>
              <w:pStyle w:val="Tabletext"/>
              <w:jc w:val="left"/>
              <w:rPr>
                <w:sz w:val="20"/>
              </w:rPr>
            </w:pPr>
            <w:r w:rsidRPr="00BD4995">
              <w:rPr>
                <w:sz w:val="20"/>
              </w:rPr>
              <w:t>Ouverture du faisceau dans le plan horizontal</w:t>
            </w:r>
          </w:p>
        </w:tc>
        <w:tc>
          <w:tcPr>
            <w:tcW w:w="323" w:type="pct"/>
            <w:tcBorders>
              <w:top w:val="single" w:sz="4" w:space="0" w:color="auto"/>
              <w:left w:val="single" w:sz="4" w:space="0" w:color="auto"/>
              <w:bottom w:val="single" w:sz="4" w:space="0" w:color="auto"/>
              <w:right w:val="single" w:sz="4" w:space="0" w:color="auto"/>
            </w:tcBorders>
          </w:tcPr>
          <w:p w14:paraId="26E43827" w14:textId="77777777" w:rsidR="000357B7" w:rsidRPr="00BD4995" w:rsidRDefault="000357B7" w:rsidP="00C838C8">
            <w:pPr>
              <w:pStyle w:val="Tabletext"/>
              <w:jc w:val="center"/>
              <w:rPr>
                <w:sz w:val="20"/>
              </w:rPr>
            </w:pPr>
            <w:r w:rsidRPr="00BD4995">
              <w:rPr>
                <w:sz w:val="20"/>
              </w:rPr>
              <w:t>degrés</w:t>
            </w:r>
          </w:p>
        </w:tc>
        <w:tc>
          <w:tcPr>
            <w:tcW w:w="469" w:type="pct"/>
            <w:tcBorders>
              <w:top w:val="single" w:sz="4" w:space="0" w:color="auto"/>
              <w:left w:val="single" w:sz="4" w:space="0" w:color="auto"/>
              <w:bottom w:val="single" w:sz="4" w:space="0" w:color="auto"/>
              <w:right w:val="single" w:sz="4" w:space="0" w:color="auto"/>
            </w:tcBorders>
            <w:vAlign w:val="center"/>
          </w:tcPr>
          <w:p w14:paraId="4DCB2335" w14:textId="0765940D" w:rsidR="000357B7" w:rsidRPr="00BD4995" w:rsidRDefault="000357B7" w:rsidP="00C838C8">
            <w:pPr>
              <w:pStyle w:val="Tabletext"/>
              <w:jc w:val="center"/>
              <w:rPr>
                <w:sz w:val="20"/>
              </w:rPr>
            </w:pPr>
            <w:r w:rsidRPr="00BD4995">
              <w:rPr>
                <w:sz w:val="20"/>
                <w:lang w:eastAsia="ja-JP"/>
              </w:rPr>
              <w:t>360</w:t>
            </w:r>
          </w:p>
        </w:tc>
        <w:tc>
          <w:tcPr>
            <w:tcW w:w="482" w:type="pct"/>
            <w:tcBorders>
              <w:top w:val="single" w:sz="4" w:space="0" w:color="auto"/>
              <w:left w:val="single" w:sz="4" w:space="0" w:color="auto"/>
              <w:bottom w:val="single" w:sz="4" w:space="0" w:color="auto"/>
              <w:right w:val="single" w:sz="4" w:space="0" w:color="auto"/>
            </w:tcBorders>
            <w:vAlign w:val="center"/>
          </w:tcPr>
          <w:p w14:paraId="1C4AEC57" w14:textId="5EED676D" w:rsidR="000357B7" w:rsidRPr="00BD4995" w:rsidRDefault="000357B7" w:rsidP="00C838C8">
            <w:pPr>
              <w:pStyle w:val="Tabletext"/>
              <w:jc w:val="center"/>
              <w:rPr>
                <w:sz w:val="20"/>
              </w:rPr>
            </w:pPr>
            <w:r w:rsidRPr="00BD4995">
              <w:rPr>
                <w:sz w:val="20"/>
                <w:lang w:eastAsia="ja-JP"/>
              </w:rPr>
              <w:t>33</w:t>
            </w:r>
          </w:p>
        </w:tc>
        <w:tc>
          <w:tcPr>
            <w:tcW w:w="473" w:type="pct"/>
            <w:tcBorders>
              <w:top w:val="single" w:sz="4" w:space="0" w:color="auto"/>
              <w:left w:val="single" w:sz="4" w:space="0" w:color="auto"/>
              <w:bottom w:val="single" w:sz="4" w:space="0" w:color="auto"/>
              <w:right w:val="single" w:sz="4" w:space="0" w:color="auto"/>
            </w:tcBorders>
            <w:vAlign w:val="center"/>
          </w:tcPr>
          <w:p w14:paraId="0159739E" w14:textId="54A59CFC" w:rsidR="000357B7" w:rsidRPr="00BD4995" w:rsidRDefault="000357B7" w:rsidP="00C838C8">
            <w:pPr>
              <w:pStyle w:val="Tabletext"/>
              <w:jc w:val="center"/>
              <w:rPr>
                <w:sz w:val="20"/>
              </w:rPr>
            </w:pPr>
            <w:r w:rsidRPr="00BD4995">
              <w:rPr>
                <w:sz w:val="20"/>
                <w:lang w:eastAsia="ja-JP"/>
              </w:rPr>
              <w:t>360</w:t>
            </w:r>
          </w:p>
        </w:tc>
        <w:tc>
          <w:tcPr>
            <w:tcW w:w="406" w:type="pct"/>
            <w:tcBorders>
              <w:top w:val="single" w:sz="4" w:space="0" w:color="auto"/>
              <w:left w:val="single" w:sz="4" w:space="0" w:color="auto"/>
              <w:bottom w:val="single" w:sz="4" w:space="0" w:color="auto"/>
              <w:right w:val="single" w:sz="4" w:space="0" w:color="auto"/>
            </w:tcBorders>
            <w:vAlign w:val="center"/>
          </w:tcPr>
          <w:p w14:paraId="410FED58" w14:textId="514AD53F" w:rsidR="000357B7" w:rsidRPr="00BD4995" w:rsidRDefault="000357B7" w:rsidP="00C838C8">
            <w:pPr>
              <w:pStyle w:val="Tabletext"/>
              <w:jc w:val="center"/>
              <w:rPr>
                <w:sz w:val="20"/>
              </w:rPr>
            </w:pPr>
            <w:r w:rsidRPr="00BD4995">
              <w:rPr>
                <w:sz w:val="20"/>
                <w:lang w:eastAsia="ja-JP"/>
              </w:rPr>
              <w:t>4,4</w:t>
            </w:r>
          </w:p>
        </w:tc>
        <w:tc>
          <w:tcPr>
            <w:tcW w:w="467" w:type="pct"/>
            <w:tcBorders>
              <w:top w:val="single" w:sz="4" w:space="0" w:color="auto"/>
              <w:left w:val="single" w:sz="4" w:space="0" w:color="auto"/>
              <w:bottom w:val="single" w:sz="4" w:space="0" w:color="auto"/>
              <w:right w:val="single" w:sz="4" w:space="0" w:color="auto"/>
            </w:tcBorders>
            <w:vAlign w:val="center"/>
          </w:tcPr>
          <w:p w14:paraId="2586773B" w14:textId="1DC98F19" w:rsidR="000357B7" w:rsidRPr="00BD4995" w:rsidRDefault="000357B7" w:rsidP="00C838C8">
            <w:pPr>
              <w:pStyle w:val="Tabletext"/>
              <w:jc w:val="center"/>
              <w:rPr>
                <w:sz w:val="20"/>
              </w:rPr>
            </w:pPr>
            <w:r w:rsidRPr="00BD4995">
              <w:rPr>
                <w:sz w:val="20"/>
                <w:lang w:eastAsia="ja-JP"/>
              </w:rPr>
              <w:t>360</w:t>
            </w:r>
          </w:p>
        </w:tc>
        <w:tc>
          <w:tcPr>
            <w:tcW w:w="406" w:type="pct"/>
            <w:tcBorders>
              <w:top w:val="single" w:sz="4" w:space="0" w:color="auto"/>
              <w:left w:val="single" w:sz="4" w:space="0" w:color="auto"/>
              <w:bottom w:val="single" w:sz="4" w:space="0" w:color="auto"/>
              <w:right w:val="single" w:sz="4" w:space="0" w:color="auto"/>
            </w:tcBorders>
            <w:vAlign w:val="center"/>
          </w:tcPr>
          <w:p w14:paraId="1B112DAD" w14:textId="588366C1" w:rsidR="000357B7" w:rsidRPr="00BD4995" w:rsidRDefault="000357B7" w:rsidP="00C838C8">
            <w:pPr>
              <w:pStyle w:val="Tabletext"/>
              <w:jc w:val="center"/>
              <w:rPr>
                <w:sz w:val="20"/>
              </w:rPr>
            </w:pPr>
            <w:r w:rsidRPr="00BD4995">
              <w:rPr>
                <w:sz w:val="20"/>
                <w:lang w:eastAsia="ja-JP"/>
              </w:rPr>
              <w:t>33</w:t>
            </w:r>
          </w:p>
        </w:tc>
        <w:tc>
          <w:tcPr>
            <w:tcW w:w="463" w:type="pct"/>
            <w:tcBorders>
              <w:top w:val="single" w:sz="4" w:space="0" w:color="auto"/>
              <w:left w:val="single" w:sz="4" w:space="0" w:color="auto"/>
              <w:bottom w:val="single" w:sz="4" w:space="0" w:color="auto"/>
              <w:right w:val="single" w:sz="4" w:space="0" w:color="auto"/>
            </w:tcBorders>
            <w:vAlign w:val="center"/>
          </w:tcPr>
          <w:p w14:paraId="7D11FE1E" w14:textId="4409EE8D" w:rsidR="000357B7" w:rsidRPr="00BD4995" w:rsidRDefault="000357B7" w:rsidP="00C838C8">
            <w:pPr>
              <w:pStyle w:val="Tabletext"/>
              <w:jc w:val="center"/>
              <w:rPr>
                <w:sz w:val="20"/>
              </w:rPr>
            </w:pPr>
            <w:r w:rsidRPr="00BD4995">
              <w:rPr>
                <w:sz w:val="20"/>
                <w:lang w:eastAsia="ja-JP"/>
              </w:rPr>
              <w:t>360</w:t>
            </w:r>
          </w:p>
        </w:tc>
        <w:tc>
          <w:tcPr>
            <w:tcW w:w="384" w:type="pct"/>
            <w:tcBorders>
              <w:top w:val="single" w:sz="4" w:space="0" w:color="auto"/>
              <w:left w:val="single" w:sz="4" w:space="0" w:color="auto"/>
              <w:bottom w:val="single" w:sz="4" w:space="0" w:color="auto"/>
              <w:right w:val="single" w:sz="4" w:space="0" w:color="auto"/>
            </w:tcBorders>
            <w:vAlign w:val="center"/>
          </w:tcPr>
          <w:p w14:paraId="038B0F33" w14:textId="3FF4E818" w:rsidR="000357B7" w:rsidRPr="00BD4995" w:rsidRDefault="000357B7" w:rsidP="00C838C8">
            <w:pPr>
              <w:pStyle w:val="Tabletext"/>
              <w:jc w:val="center"/>
              <w:rPr>
                <w:sz w:val="20"/>
              </w:rPr>
            </w:pPr>
            <w:r w:rsidRPr="00BD4995">
              <w:rPr>
                <w:sz w:val="20"/>
                <w:lang w:eastAsia="ja-JP"/>
              </w:rPr>
              <w:t>4,4</w:t>
            </w:r>
          </w:p>
        </w:tc>
      </w:tr>
      <w:tr w:rsidR="007E70BA" w:rsidRPr="00BD4995" w14:paraId="1082F686" w14:textId="77777777" w:rsidTr="003175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27" w:type="pct"/>
            <w:tcBorders>
              <w:top w:val="single" w:sz="4" w:space="0" w:color="auto"/>
              <w:left w:val="single" w:sz="4" w:space="0" w:color="auto"/>
              <w:bottom w:val="single" w:sz="4" w:space="0" w:color="auto"/>
              <w:right w:val="single" w:sz="4" w:space="0" w:color="auto"/>
            </w:tcBorders>
          </w:tcPr>
          <w:p w14:paraId="17F3EBDC" w14:textId="77777777" w:rsidR="000357B7" w:rsidRPr="00BD4995" w:rsidRDefault="000357B7" w:rsidP="00B12643">
            <w:pPr>
              <w:pStyle w:val="Tabletext"/>
              <w:jc w:val="left"/>
              <w:rPr>
                <w:sz w:val="20"/>
              </w:rPr>
            </w:pPr>
            <w:r w:rsidRPr="00BD4995">
              <w:rPr>
                <w:sz w:val="20"/>
              </w:rPr>
              <w:t>Ouverture du faisceau dans le plan vertical</w:t>
            </w:r>
          </w:p>
        </w:tc>
        <w:tc>
          <w:tcPr>
            <w:tcW w:w="323" w:type="pct"/>
            <w:tcBorders>
              <w:top w:val="single" w:sz="4" w:space="0" w:color="auto"/>
              <w:left w:val="single" w:sz="4" w:space="0" w:color="auto"/>
              <w:bottom w:val="single" w:sz="4" w:space="0" w:color="auto"/>
              <w:right w:val="single" w:sz="4" w:space="0" w:color="auto"/>
            </w:tcBorders>
          </w:tcPr>
          <w:p w14:paraId="03AC1544" w14:textId="77777777" w:rsidR="000357B7" w:rsidRPr="00BD4995" w:rsidRDefault="000357B7" w:rsidP="00C838C8">
            <w:pPr>
              <w:pStyle w:val="Tabletext"/>
              <w:jc w:val="center"/>
              <w:rPr>
                <w:sz w:val="20"/>
              </w:rPr>
            </w:pPr>
            <w:r w:rsidRPr="00BD4995">
              <w:rPr>
                <w:sz w:val="20"/>
              </w:rPr>
              <w:t>degrés</w:t>
            </w:r>
          </w:p>
        </w:tc>
        <w:tc>
          <w:tcPr>
            <w:tcW w:w="469" w:type="pct"/>
            <w:tcBorders>
              <w:top w:val="single" w:sz="4" w:space="0" w:color="auto"/>
              <w:left w:val="single" w:sz="4" w:space="0" w:color="auto"/>
              <w:bottom w:val="single" w:sz="4" w:space="0" w:color="auto"/>
              <w:right w:val="single" w:sz="4" w:space="0" w:color="auto"/>
            </w:tcBorders>
            <w:vAlign w:val="center"/>
          </w:tcPr>
          <w:p w14:paraId="2E73ED82" w14:textId="55B7F2A3" w:rsidR="000357B7" w:rsidRPr="00BD4995" w:rsidRDefault="000357B7" w:rsidP="00C838C8">
            <w:pPr>
              <w:pStyle w:val="Tabletext"/>
              <w:jc w:val="center"/>
              <w:rPr>
                <w:sz w:val="20"/>
              </w:rPr>
            </w:pPr>
            <w:r w:rsidRPr="00BD4995">
              <w:rPr>
                <w:sz w:val="20"/>
                <w:lang w:eastAsia="ja-JP"/>
              </w:rPr>
              <w:t>35</w:t>
            </w:r>
          </w:p>
        </w:tc>
        <w:tc>
          <w:tcPr>
            <w:tcW w:w="482" w:type="pct"/>
            <w:tcBorders>
              <w:top w:val="single" w:sz="4" w:space="0" w:color="auto"/>
              <w:left w:val="single" w:sz="4" w:space="0" w:color="auto"/>
              <w:bottom w:val="single" w:sz="4" w:space="0" w:color="auto"/>
              <w:right w:val="single" w:sz="4" w:space="0" w:color="auto"/>
            </w:tcBorders>
            <w:vAlign w:val="center"/>
          </w:tcPr>
          <w:p w14:paraId="7BB889F9" w14:textId="0CE4375A" w:rsidR="000357B7" w:rsidRPr="00BD4995" w:rsidRDefault="000357B7" w:rsidP="00C838C8">
            <w:pPr>
              <w:pStyle w:val="Tabletext"/>
              <w:jc w:val="center"/>
              <w:rPr>
                <w:sz w:val="20"/>
              </w:rPr>
            </w:pPr>
            <w:r w:rsidRPr="00BD4995">
              <w:rPr>
                <w:sz w:val="20"/>
                <w:lang w:eastAsia="ja-JP"/>
              </w:rPr>
              <w:t>33</w:t>
            </w:r>
          </w:p>
        </w:tc>
        <w:tc>
          <w:tcPr>
            <w:tcW w:w="473" w:type="pct"/>
            <w:tcBorders>
              <w:top w:val="single" w:sz="4" w:space="0" w:color="auto"/>
              <w:left w:val="single" w:sz="4" w:space="0" w:color="auto"/>
              <w:bottom w:val="single" w:sz="4" w:space="0" w:color="auto"/>
              <w:right w:val="single" w:sz="4" w:space="0" w:color="auto"/>
            </w:tcBorders>
            <w:vAlign w:val="center"/>
          </w:tcPr>
          <w:p w14:paraId="7191FF1A" w14:textId="2A2C2CE5" w:rsidR="000357B7" w:rsidRPr="00BD4995" w:rsidRDefault="000357B7" w:rsidP="00C838C8">
            <w:pPr>
              <w:pStyle w:val="Tabletext"/>
              <w:jc w:val="center"/>
              <w:rPr>
                <w:sz w:val="20"/>
              </w:rPr>
            </w:pPr>
            <w:r w:rsidRPr="00BD4995">
              <w:rPr>
                <w:sz w:val="20"/>
                <w:lang w:eastAsia="ja-JP"/>
              </w:rPr>
              <w:t>40</w:t>
            </w:r>
          </w:p>
        </w:tc>
        <w:tc>
          <w:tcPr>
            <w:tcW w:w="406" w:type="pct"/>
            <w:tcBorders>
              <w:top w:val="single" w:sz="4" w:space="0" w:color="auto"/>
              <w:left w:val="single" w:sz="4" w:space="0" w:color="auto"/>
              <w:bottom w:val="single" w:sz="4" w:space="0" w:color="auto"/>
              <w:right w:val="single" w:sz="4" w:space="0" w:color="auto"/>
            </w:tcBorders>
            <w:vAlign w:val="center"/>
          </w:tcPr>
          <w:p w14:paraId="28D7924B" w14:textId="00DEA303" w:rsidR="000357B7" w:rsidRPr="00BD4995" w:rsidRDefault="000357B7" w:rsidP="00C838C8">
            <w:pPr>
              <w:pStyle w:val="Tabletext"/>
              <w:jc w:val="center"/>
              <w:rPr>
                <w:sz w:val="20"/>
              </w:rPr>
            </w:pPr>
            <w:r w:rsidRPr="00BD4995">
              <w:rPr>
                <w:sz w:val="20"/>
                <w:lang w:eastAsia="ja-JP"/>
              </w:rPr>
              <w:t>4,4</w:t>
            </w:r>
          </w:p>
        </w:tc>
        <w:tc>
          <w:tcPr>
            <w:tcW w:w="467" w:type="pct"/>
            <w:tcBorders>
              <w:top w:val="single" w:sz="4" w:space="0" w:color="auto"/>
              <w:left w:val="single" w:sz="4" w:space="0" w:color="auto"/>
              <w:bottom w:val="single" w:sz="4" w:space="0" w:color="auto"/>
              <w:right w:val="single" w:sz="4" w:space="0" w:color="auto"/>
            </w:tcBorders>
            <w:vAlign w:val="center"/>
          </w:tcPr>
          <w:p w14:paraId="295160D3" w14:textId="088971E9" w:rsidR="000357B7" w:rsidRPr="00BD4995" w:rsidRDefault="000357B7" w:rsidP="00C838C8">
            <w:pPr>
              <w:pStyle w:val="Tabletext"/>
              <w:jc w:val="center"/>
              <w:rPr>
                <w:sz w:val="20"/>
              </w:rPr>
            </w:pPr>
            <w:r w:rsidRPr="00BD4995">
              <w:rPr>
                <w:sz w:val="20"/>
                <w:lang w:eastAsia="ja-JP"/>
              </w:rPr>
              <w:t>35</w:t>
            </w:r>
          </w:p>
        </w:tc>
        <w:tc>
          <w:tcPr>
            <w:tcW w:w="406" w:type="pct"/>
            <w:tcBorders>
              <w:top w:val="single" w:sz="4" w:space="0" w:color="auto"/>
              <w:left w:val="single" w:sz="4" w:space="0" w:color="auto"/>
              <w:bottom w:val="single" w:sz="4" w:space="0" w:color="auto"/>
              <w:right w:val="single" w:sz="4" w:space="0" w:color="auto"/>
            </w:tcBorders>
            <w:vAlign w:val="center"/>
          </w:tcPr>
          <w:p w14:paraId="71141684" w14:textId="1BE3A820" w:rsidR="000357B7" w:rsidRPr="00BD4995" w:rsidRDefault="000357B7" w:rsidP="00C838C8">
            <w:pPr>
              <w:pStyle w:val="Tabletext"/>
              <w:jc w:val="center"/>
              <w:rPr>
                <w:sz w:val="20"/>
              </w:rPr>
            </w:pPr>
            <w:r w:rsidRPr="00BD4995">
              <w:rPr>
                <w:sz w:val="20"/>
                <w:lang w:eastAsia="ja-JP"/>
              </w:rPr>
              <w:t>33</w:t>
            </w:r>
          </w:p>
        </w:tc>
        <w:tc>
          <w:tcPr>
            <w:tcW w:w="463" w:type="pct"/>
            <w:tcBorders>
              <w:top w:val="single" w:sz="4" w:space="0" w:color="auto"/>
              <w:left w:val="single" w:sz="4" w:space="0" w:color="auto"/>
              <w:bottom w:val="single" w:sz="4" w:space="0" w:color="auto"/>
              <w:right w:val="single" w:sz="4" w:space="0" w:color="auto"/>
            </w:tcBorders>
            <w:vAlign w:val="center"/>
          </w:tcPr>
          <w:p w14:paraId="2AB0CCE7" w14:textId="07B59B1C" w:rsidR="000357B7" w:rsidRPr="00BD4995" w:rsidRDefault="000357B7" w:rsidP="00C838C8">
            <w:pPr>
              <w:pStyle w:val="Tabletext"/>
              <w:jc w:val="center"/>
              <w:rPr>
                <w:sz w:val="20"/>
              </w:rPr>
            </w:pPr>
            <w:r w:rsidRPr="00BD4995">
              <w:rPr>
                <w:sz w:val="20"/>
                <w:lang w:eastAsia="ja-JP"/>
              </w:rPr>
              <w:t>60</w:t>
            </w:r>
          </w:p>
        </w:tc>
        <w:tc>
          <w:tcPr>
            <w:tcW w:w="384" w:type="pct"/>
            <w:tcBorders>
              <w:top w:val="single" w:sz="4" w:space="0" w:color="auto"/>
              <w:left w:val="single" w:sz="4" w:space="0" w:color="auto"/>
              <w:bottom w:val="single" w:sz="4" w:space="0" w:color="auto"/>
              <w:right w:val="single" w:sz="4" w:space="0" w:color="auto"/>
            </w:tcBorders>
            <w:vAlign w:val="center"/>
          </w:tcPr>
          <w:p w14:paraId="4187C450" w14:textId="0BD4FF4F" w:rsidR="000357B7" w:rsidRPr="00BD4995" w:rsidRDefault="000357B7" w:rsidP="00C838C8">
            <w:pPr>
              <w:pStyle w:val="Tabletext"/>
              <w:jc w:val="center"/>
              <w:rPr>
                <w:sz w:val="20"/>
              </w:rPr>
            </w:pPr>
            <w:r w:rsidRPr="00BD4995">
              <w:rPr>
                <w:sz w:val="20"/>
                <w:lang w:eastAsia="ja-JP"/>
              </w:rPr>
              <w:t>4,4</w:t>
            </w:r>
          </w:p>
        </w:tc>
      </w:tr>
    </w:tbl>
    <w:p w14:paraId="621C051A" w14:textId="77777777" w:rsidR="00896526" w:rsidRPr="00C21DC7" w:rsidRDefault="00896526" w:rsidP="00317557">
      <w:pPr>
        <w:pStyle w:val="Tablefin"/>
      </w:pPr>
    </w:p>
    <w:p w14:paraId="67FCADE1" w14:textId="16EF0C7C" w:rsidR="00896526" w:rsidRPr="00C21DC7" w:rsidRDefault="00896526" w:rsidP="00A329AE">
      <w:pPr>
        <w:pStyle w:val="TableNo"/>
      </w:pPr>
      <w:r w:rsidRPr="00A329AE">
        <w:lastRenderedPageBreak/>
        <w:t>TABLEAU</w:t>
      </w:r>
      <w:r w:rsidR="00B73317">
        <w:t xml:space="preserve">  </w:t>
      </w:r>
      <w:r w:rsidRPr="00C21DC7">
        <w:t>1 (</w:t>
      </w:r>
      <w:r w:rsidR="000357B7" w:rsidRPr="00C21DC7">
        <w:rPr>
          <w:rFonts w:eastAsia="MS Gothic"/>
          <w:i/>
          <w:iCs/>
        </w:rPr>
        <w:t>fin</w:t>
      </w:r>
      <w:r w:rsidRPr="00C21DC7">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4"/>
        <w:gridCol w:w="1875"/>
        <w:gridCol w:w="2219"/>
        <w:gridCol w:w="2220"/>
        <w:gridCol w:w="2225"/>
        <w:gridCol w:w="1113"/>
        <w:gridCol w:w="1113"/>
      </w:tblGrid>
      <w:tr w:rsidR="000357B7" w:rsidRPr="00BD4995" w14:paraId="362AC45E" w14:textId="77777777" w:rsidTr="000357B7">
        <w:trPr>
          <w:jc w:val="center"/>
        </w:trPr>
        <w:tc>
          <w:tcPr>
            <w:tcW w:w="3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80DA2B" w14:textId="23A42FBF" w:rsidR="000357B7" w:rsidRPr="00BD4995" w:rsidRDefault="000357B7" w:rsidP="00C838C8">
            <w:pPr>
              <w:pStyle w:val="Tablehead"/>
              <w:rPr>
                <w:sz w:val="20"/>
                <w:lang w:eastAsia="ja-JP"/>
              </w:rPr>
            </w:pPr>
            <w:r w:rsidRPr="00BD4995">
              <w:rPr>
                <w:sz w:val="20"/>
              </w:rPr>
              <w:t>Paramètre</w:t>
            </w:r>
          </w:p>
        </w:tc>
        <w:tc>
          <w:tcPr>
            <w:tcW w:w="18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3E7F90" w14:textId="738B0981" w:rsidR="000357B7" w:rsidRPr="00BD4995" w:rsidRDefault="000357B7" w:rsidP="00C838C8">
            <w:pPr>
              <w:pStyle w:val="Tablehead"/>
              <w:rPr>
                <w:sz w:val="20"/>
                <w:lang w:eastAsia="ja-JP"/>
              </w:rPr>
            </w:pPr>
            <w:r w:rsidRPr="00BD4995">
              <w:rPr>
                <w:sz w:val="20"/>
              </w:rPr>
              <w:t>Unité</w:t>
            </w:r>
          </w:p>
        </w:tc>
        <w:tc>
          <w:tcPr>
            <w:tcW w:w="44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42C176" w14:textId="43F29496" w:rsidR="000357B7" w:rsidRPr="00BD4995" w:rsidRDefault="000357B7" w:rsidP="00C838C8">
            <w:pPr>
              <w:pStyle w:val="Tablehead"/>
              <w:rPr>
                <w:sz w:val="20"/>
                <w:lang w:eastAsia="ja-JP"/>
              </w:rPr>
            </w:pPr>
            <w:r w:rsidRPr="00BD4995">
              <w:rPr>
                <w:sz w:val="20"/>
              </w:rPr>
              <w:t xml:space="preserve">Système 5 </w:t>
            </w:r>
            <w:r w:rsidRPr="00BD4995">
              <w:rPr>
                <w:sz w:val="20"/>
              </w:rPr>
              <w:br/>
              <w:t>Terminal aéroporté</w:t>
            </w:r>
          </w:p>
        </w:tc>
        <w:tc>
          <w:tcPr>
            <w:tcW w:w="445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04A494" w14:textId="50745DFA" w:rsidR="000357B7" w:rsidRPr="00BD4995" w:rsidRDefault="000357B7" w:rsidP="00C838C8">
            <w:pPr>
              <w:pStyle w:val="Tablehead"/>
              <w:rPr>
                <w:sz w:val="20"/>
                <w:lang w:eastAsia="ja-JP"/>
              </w:rPr>
            </w:pPr>
            <w:r w:rsidRPr="00BD4995">
              <w:rPr>
                <w:sz w:val="20"/>
              </w:rPr>
              <w:t xml:space="preserve">Système 5 </w:t>
            </w:r>
            <w:r w:rsidRPr="00BD4995">
              <w:rPr>
                <w:sz w:val="20"/>
              </w:rPr>
              <w:br/>
              <w:t>Terminal au sol</w:t>
            </w:r>
          </w:p>
        </w:tc>
      </w:tr>
      <w:tr w:rsidR="000357B7" w:rsidRPr="00BD4995" w14:paraId="47730CF7" w14:textId="77777777" w:rsidTr="000357B7">
        <w:trPr>
          <w:jc w:val="center"/>
        </w:trPr>
        <w:tc>
          <w:tcPr>
            <w:tcW w:w="14459"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BC14B4" w14:textId="69594407" w:rsidR="000357B7" w:rsidRPr="00BD4995" w:rsidRDefault="000357B7" w:rsidP="00C838C8">
            <w:pPr>
              <w:pStyle w:val="Tabletext"/>
              <w:jc w:val="center"/>
              <w:rPr>
                <w:b/>
                <w:sz w:val="20"/>
                <w:lang w:eastAsia="ja-JP"/>
              </w:rPr>
            </w:pPr>
            <w:r w:rsidRPr="00BD4995">
              <w:rPr>
                <w:b/>
                <w:sz w:val="20"/>
                <w:lang w:eastAsia="ja-JP"/>
              </w:rPr>
              <w:t>Emetteur</w:t>
            </w:r>
          </w:p>
        </w:tc>
      </w:tr>
      <w:tr w:rsidR="000357B7" w:rsidRPr="00BD4995" w14:paraId="0E57FC72" w14:textId="77777777" w:rsidTr="000357B7">
        <w:trPr>
          <w:jc w:val="center"/>
        </w:trPr>
        <w:tc>
          <w:tcPr>
            <w:tcW w:w="3694" w:type="dxa"/>
            <w:tcBorders>
              <w:top w:val="single" w:sz="4" w:space="0" w:color="auto"/>
              <w:left w:val="single" w:sz="4" w:space="0" w:color="auto"/>
              <w:bottom w:val="single" w:sz="4" w:space="0" w:color="auto"/>
              <w:right w:val="single" w:sz="4" w:space="0" w:color="auto"/>
            </w:tcBorders>
            <w:hideMark/>
          </w:tcPr>
          <w:p w14:paraId="23C535D3" w14:textId="2D5BE60F" w:rsidR="000357B7" w:rsidRPr="00BD4995" w:rsidRDefault="000357B7" w:rsidP="00C838C8">
            <w:pPr>
              <w:pStyle w:val="Tabletext"/>
              <w:rPr>
                <w:sz w:val="20"/>
                <w:lang w:eastAsia="ja-JP"/>
              </w:rPr>
            </w:pPr>
            <w:r w:rsidRPr="00BD4995">
              <w:rPr>
                <w:sz w:val="20"/>
              </w:rPr>
              <w:t>Gamme d</w:t>
            </w:r>
            <w:r w:rsidR="00C838C8" w:rsidRPr="00BD4995">
              <w:rPr>
                <w:sz w:val="20"/>
              </w:rPr>
              <w:t>'</w:t>
            </w:r>
            <w:r w:rsidRPr="00BD4995">
              <w:rPr>
                <w:sz w:val="20"/>
              </w:rPr>
              <w:t>accord</w:t>
            </w:r>
          </w:p>
        </w:tc>
        <w:tc>
          <w:tcPr>
            <w:tcW w:w="1875" w:type="dxa"/>
            <w:tcBorders>
              <w:top w:val="single" w:sz="4" w:space="0" w:color="auto"/>
              <w:left w:val="single" w:sz="4" w:space="0" w:color="auto"/>
              <w:bottom w:val="single" w:sz="4" w:space="0" w:color="auto"/>
              <w:right w:val="single" w:sz="4" w:space="0" w:color="auto"/>
            </w:tcBorders>
            <w:hideMark/>
          </w:tcPr>
          <w:p w14:paraId="5FAEAE2D" w14:textId="77777777" w:rsidR="000357B7" w:rsidRPr="00BD4995" w:rsidRDefault="000357B7" w:rsidP="00C838C8">
            <w:pPr>
              <w:pStyle w:val="Tabletext"/>
              <w:jc w:val="center"/>
              <w:rPr>
                <w:sz w:val="20"/>
                <w:lang w:eastAsia="ja-JP"/>
              </w:rPr>
            </w:pPr>
            <w:bookmarkStart w:id="19" w:name="lt_pId383"/>
            <w:r w:rsidRPr="00BD4995">
              <w:rPr>
                <w:sz w:val="20"/>
                <w:lang w:eastAsia="ja-JP"/>
              </w:rPr>
              <w:t>MHz</w:t>
            </w:r>
            <w:bookmarkEnd w:id="19"/>
          </w:p>
        </w:tc>
        <w:tc>
          <w:tcPr>
            <w:tcW w:w="4439" w:type="dxa"/>
            <w:gridSpan w:val="2"/>
            <w:tcBorders>
              <w:top w:val="single" w:sz="4" w:space="0" w:color="auto"/>
              <w:left w:val="single" w:sz="4" w:space="0" w:color="auto"/>
              <w:bottom w:val="single" w:sz="4" w:space="0" w:color="auto"/>
              <w:right w:val="single" w:sz="4" w:space="0" w:color="auto"/>
            </w:tcBorders>
            <w:vAlign w:val="center"/>
            <w:hideMark/>
          </w:tcPr>
          <w:p w14:paraId="4B5CDBF9" w14:textId="77777777" w:rsidR="000357B7" w:rsidRPr="00BD4995" w:rsidRDefault="000357B7" w:rsidP="00C838C8">
            <w:pPr>
              <w:pStyle w:val="Tabletext"/>
              <w:jc w:val="center"/>
              <w:rPr>
                <w:sz w:val="20"/>
                <w:lang w:eastAsia="ja-JP"/>
              </w:rPr>
            </w:pPr>
            <w:r w:rsidRPr="00BD4995">
              <w:rPr>
                <w:sz w:val="20"/>
                <w:lang w:eastAsia="ja-JP"/>
              </w:rPr>
              <w:t>4 400-4 990</w:t>
            </w:r>
            <w:r w:rsidRPr="00BD4995">
              <w:rPr>
                <w:sz w:val="20"/>
                <w:vertAlign w:val="superscript"/>
                <w:lang w:eastAsia="ja-JP"/>
              </w:rPr>
              <w:t>(1)</w:t>
            </w:r>
          </w:p>
        </w:tc>
        <w:tc>
          <w:tcPr>
            <w:tcW w:w="4451" w:type="dxa"/>
            <w:gridSpan w:val="3"/>
            <w:tcBorders>
              <w:top w:val="single" w:sz="4" w:space="0" w:color="auto"/>
              <w:left w:val="single" w:sz="4" w:space="0" w:color="auto"/>
              <w:bottom w:val="single" w:sz="4" w:space="0" w:color="auto"/>
              <w:right w:val="single" w:sz="4" w:space="0" w:color="auto"/>
            </w:tcBorders>
            <w:vAlign w:val="center"/>
            <w:hideMark/>
          </w:tcPr>
          <w:p w14:paraId="446FC150" w14:textId="77777777" w:rsidR="000357B7" w:rsidRPr="00BD4995" w:rsidRDefault="000357B7" w:rsidP="00C838C8">
            <w:pPr>
              <w:pStyle w:val="Tabletext"/>
              <w:jc w:val="center"/>
              <w:rPr>
                <w:sz w:val="20"/>
                <w:lang w:eastAsia="ja-JP"/>
              </w:rPr>
            </w:pPr>
            <w:r w:rsidRPr="00BD4995">
              <w:rPr>
                <w:sz w:val="20"/>
                <w:lang w:eastAsia="ja-JP"/>
              </w:rPr>
              <w:t>4 400-4 990</w:t>
            </w:r>
            <w:r w:rsidRPr="00BD4995">
              <w:rPr>
                <w:sz w:val="20"/>
                <w:vertAlign w:val="superscript"/>
                <w:lang w:eastAsia="ja-JP"/>
              </w:rPr>
              <w:t>(1)</w:t>
            </w:r>
          </w:p>
        </w:tc>
      </w:tr>
      <w:tr w:rsidR="000357B7" w:rsidRPr="00BD4995" w14:paraId="67723131" w14:textId="77777777" w:rsidTr="000357B7">
        <w:trPr>
          <w:jc w:val="center"/>
        </w:trPr>
        <w:tc>
          <w:tcPr>
            <w:tcW w:w="3694" w:type="dxa"/>
            <w:tcBorders>
              <w:top w:val="single" w:sz="4" w:space="0" w:color="auto"/>
              <w:left w:val="single" w:sz="4" w:space="0" w:color="auto"/>
              <w:bottom w:val="single" w:sz="4" w:space="0" w:color="auto"/>
              <w:right w:val="single" w:sz="4" w:space="0" w:color="auto"/>
            </w:tcBorders>
            <w:hideMark/>
          </w:tcPr>
          <w:p w14:paraId="607C67D8" w14:textId="3C9A32BE" w:rsidR="000357B7" w:rsidRPr="00BD4995" w:rsidRDefault="000357B7" w:rsidP="00C838C8">
            <w:pPr>
              <w:pStyle w:val="Tabletext"/>
              <w:rPr>
                <w:sz w:val="20"/>
                <w:lang w:eastAsia="ja-JP"/>
              </w:rPr>
            </w:pPr>
            <w:r w:rsidRPr="00BD4995">
              <w:rPr>
                <w:sz w:val="20"/>
              </w:rPr>
              <w:t>Puissance de sortie</w:t>
            </w:r>
          </w:p>
        </w:tc>
        <w:tc>
          <w:tcPr>
            <w:tcW w:w="1875" w:type="dxa"/>
            <w:tcBorders>
              <w:top w:val="single" w:sz="4" w:space="0" w:color="auto"/>
              <w:left w:val="single" w:sz="4" w:space="0" w:color="auto"/>
              <w:bottom w:val="single" w:sz="4" w:space="0" w:color="auto"/>
              <w:right w:val="single" w:sz="4" w:space="0" w:color="auto"/>
            </w:tcBorders>
            <w:hideMark/>
          </w:tcPr>
          <w:p w14:paraId="1FA8BFC8" w14:textId="77777777" w:rsidR="000357B7" w:rsidRPr="00BD4995" w:rsidRDefault="000357B7" w:rsidP="00C838C8">
            <w:pPr>
              <w:pStyle w:val="Tabletext"/>
              <w:jc w:val="center"/>
              <w:rPr>
                <w:sz w:val="20"/>
                <w:lang w:eastAsia="ja-JP"/>
              </w:rPr>
            </w:pPr>
            <w:bookmarkStart w:id="20" w:name="lt_pId387"/>
            <w:r w:rsidRPr="00BD4995">
              <w:rPr>
                <w:sz w:val="20"/>
                <w:lang w:eastAsia="ja-JP"/>
              </w:rPr>
              <w:t>dBm</w:t>
            </w:r>
            <w:bookmarkEnd w:id="20"/>
          </w:p>
        </w:tc>
        <w:tc>
          <w:tcPr>
            <w:tcW w:w="4439" w:type="dxa"/>
            <w:gridSpan w:val="2"/>
            <w:tcBorders>
              <w:top w:val="single" w:sz="4" w:space="0" w:color="auto"/>
              <w:left w:val="single" w:sz="4" w:space="0" w:color="auto"/>
              <w:bottom w:val="single" w:sz="4" w:space="0" w:color="auto"/>
              <w:right w:val="single" w:sz="4" w:space="0" w:color="auto"/>
            </w:tcBorders>
            <w:vAlign w:val="center"/>
          </w:tcPr>
          <w:p w14:paraId="27D22E3B" w14:textId="77777777" w:rsidR="000357B7" w:rsidRPr="00BD4995" w:rsidRDefault="000357B7" w:rsidP="00C838C8">
            <w:pPr>
              <w:pStyle w:val="Tabletext"/>
              <w:jc w:val="center"/>
              <w:rPr>
                <w:sz w:val="20"/>
                <w:lang w:eastAsia="ja-JP"/>
              </w:rPr>
            </w:pPr>
            <w:r w:rsidRPr="00BD4995">
              <w:rPr>
                <w:sz w:val="20"/>
                <w:lang w:eastAsia="ja-JP"/>
              </w:rPr>
              <w:t>45</w:t>
            </w:r>
          </w:p>
        </w:tc>
        <w:tc>
          <w:tcPr>
            <w:tcW w:w="4451" w:type="dxa"/>
            <w:gridSpan w:val="3"/>
            <w:tcBorders>
              <w:top w:val="single" w:sz="4" w:space="0" w:color="auto"/>
              <w:left w:val="single" w:sz="4" w:space="0" w:color="auto"/>
              <w:bottom w:val="single" w:sz="4" w:space="0" w:color="auto"/>
              <w:right w:val="single" w:sz="4" w:space="0" w:color="auto"/>
            </w:tcBorders>
            <w:vAlign w:val="center"/>
          </w:tcPr>
          <w:p w14:paraId="4544475A" w14:textId="77777777" w:rsidR="000357B7" w:rsidRPr="00BD4995" w:rsidRDefault="000357B7" w:rsidP="00C838C8">
            <w:pPr>
              <w:pStyle w:val="Tabletext"/>
              <w:jc w:val="center"/>
              <w:rPr>
                <w:sz w:val="20"/>
                <w:lang w:eastAsia="ja-JP"/>
              </w:rPr>
            </w:pPr>
            <w:r w:rsidRPr="00BD4995">
              <w:rPr>
                <w:sz w:val="20"/>
                <w:lang w:eastAsia="ja-JP"/>
              </w:rPr>
              <w:t>45</w:t>
            </w:r>
          </w:p>
        </w:tc>
      </w:tr>
      <w:tr w:rsidR="000357B7" w:rsidRPr="00BD4995" w14:paraId="22403C49" w14:textId="77777777" w:rsidTr="000357B7">
        <w:trPr>
          <w:jc w:val="center"/>
        </w:trPr>
        <w:tc>
          <w:tcPr>
            <w:tcW w:w="3694" w:type="dxa"/>
            <w:tcBorders>
              <w:top w:val="single" w:sz="4" w:space="0" w:color="auto"/>
              <w:left w:val="single" w:sz="4" w:space="0" w:color="auto"/>
              <w:bottom w:val="single" w:sz="4" w:space="0" w:color="auto"/>
              <w:right w:val="single" w:sz="4" w:space="0" w:color="auto"/>
            </w:tcBorders>
            <w:hideMark/>
          </w:tcPr>
          <w:p w14:paraId="22D61B6A" w14:textId="2A6E9322" w:rsidR="000357B7" w:rsidRPr="00BD4995" w:rsidRDefault="000357B7" w:rsidP="00C838C8">
            <w:pPr>
              <w:pStyle w:val="Tabletext"/>
              <w:rPr>
                <w:sz w:val="20"/>
                <w:lang w:eastAsia="ja-JP"/>
              </w:rPr>
            </w:pPr>
            <w:r w:rsidRPr="00BD4995">
              <w:rPr>
                <w:sz w:val="20"/>
              </w:rPr>
              <w:t>Largeur de bande (3 dB)</w:t>
            </w:r>
          </w:p>
        </w:tc>
        <w:tc>
          <w:tcPr>
            <w:tcW w:w="1875" w:type="dxa"/>
            <w:tcBorders>
              <w:top w:val="single" w:sz="4" w:space="0" w:color="auto"/>
              <w:left w:val="single" w:sz="4" w:space="0" w:color="auto"/>
              <w:bottom w:val="single" w:sz="4" w:space="0" w:color="auto"/>
              <w:right w:val="single" w:sz="4" w:space="0" w:color="auto"/>
            </w:tcBorders>
            <w:hideMark/>
          </w:tcPr>
          <w:p w14:paraId="0AE67998" w14:textId="77777777" w:rsidR="000357B7" w:rsidRPr="00BD4995" w:rsidRDefault="000357B7" w:rsidP="00C838C8">
            <w:pPr>
              <w:pStyle w:val="Tabletext"/>
              <w:jc w:val="center"/>
              <w:rPr>
                <w:sz w:val="20"/>
                <w:lang w:eastAsia="ja-JP"/>
              </w:rPr>
            </w:pPr>
            <w:bookmarkStart w:id="21" w:name="lt_pId391"/>
            <w:r w:rsidRPr="00BD4995">
              <w:rPr>
                <w:sz w:val="20"/>
                <w:lang w:eastAsia="ja-JP"/>
              </w:rPr>
              <w:t>MHz</w:t>
            </w:r>
            <w:bookmarkEnd w:id="21"/>
          </w:p>
        </w:tc>
        <w:tc>
          <w:tcPr>
            <w:tcW w:w="4439" w:type="dxa"/>
            <w:gridSpan w:val="2"/>
            <w:tcBorders>
              <w:top w:val="single" w:sz="4" w:space="0" w:color="auto"/>
              <w:left w:val="single" w:sz="4" w:space="0" w:color="auto"/>
              <w:bottom w:val="single" w:sz="4" w:space="0" w:color="auto"/>
              <w:right w:val="single" w:sz="4" w:space="0" w:color="auto"/>
            </w:tcBorders>
            <w:vAlign w:val="center"/>
          </w:tcPr>
          <w:p w14:paraId="46D365A7" w14:textId="23F24760" w:rsidR="000357B7" w:rsidRPr="00BD4995" w:rsidRDefault="000357B7" w:rsidP="00C838C8">
            <w:pPr>
              <w:pStyle w:val="Tabletext"/>
              <w:jc w:val="center"/>
              <w:rPr>
                <w:sz w:val="20"/>
                <w:lang w:eastAsia="ja-JP"/>
              </w:rPr>
            </w:pPr>
            <w:r w:rsidRPr="00BD4995">
              <w:rPr>
                <w:sz w:val="20"/>
                <w:lang w:eastAsia="ja-JP"/>
              </w:rPr>
              <w:t>0,4 / 3 / 8,5</w:t>
            </w:r>
          </w:p>
        </w:tc>
        <w:tc>
          <w:tcPr>
            <w:tcW w:w="4451" w:type="dxa"/>
            <w:gridSpan w:val="3"/>
            <w:tcBorders>
              <w:top w:val="single" w:sz="4" w:space="0" w:color="auto"/>
              <w:left w:val="single" w:sz="4" w:space="0" w:color="auto"/>
              <w:bottom w:val="single" w:sz="4" w:space="0" w:color="auto"/>
              <w:right w:val="single" w:sz="4" w:space="0" w:color="auto"/>
            </w:tcBorders>
            <w:vAlign w:val="center"/>
          </w:tcPr>
          <w:p w14:paraId="36EFA2AB" w14:textId="06937B60" w:rsidR="000357B7" w:rsidRPr="00BD4995" w:rsidRDefault="000357B7" w:rsidP="00C838C8">
            <w:pPr>
              <w:pStyle w:val="Tabletext"/>
              <w:jc w:val="center"/>
              <w:rPr>
                <w:sz w:val="20"/>
                <w:lang w:eastAsia="ja-JP"/>
              </w:rPr>
            </w:pPr>
            <w:r w:rsidRPr="00BD4995">
              <w:rPr>
                <w:sz w:val="20"/>
                <w:lang w:eastAsia="ja-JP"/>
              </w:rPr>
              <w:t>0,4 / 3 / 8,5</w:t>
            </w:r>
          </w:p>
        </w:tc>
      </w:tr>
      <w:tr w:rsidR="000357B7" w:rsidRPr="00BD4995" w14:paraId="0BF26194" w14:textId="77777777" w:rsidTr="000357B7">
        <w:trPr>
          <w:jc w:val="center"/>
        </w:trPr>
        <w:tc>
          <w:tcPr>
            <w:tcW w:w="14459"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557EE9" w14:textId="08C402F3" w:rsidR="000357B7" w:rsidRPr="00BD4995" w:rsidRDefault="000357B7" w:rsidP="00C838C8">
            <w:pPr>
              <w:pStyle w:val="Tabletext"/>
              <w:jc w:val="center"/>
              <w:rPr>
                <w:b/>
                <w:bCs/>
                <w:sz w:val="20"/>
                <w:lang w:eastAsia="ja-JP"/>
              </w:rPr>
            </w:pPr>
            <w:r w:rsidRPr="00BD4995">
              <w:rPr>
                <w:b/>
                <w:bCs/>
                <w:sz w:val="20"/>
                <w:lang w:eastAsia="ja-JP"/>
              </w:rPr>
              <w:t>Récepteur</w:t>
            </w:r>
          </w:p>
        </w:tc>
      </w:tr>
      <w:tr w:rsidR="000357B7" w:rsidRPr="00BD4995" w14:paraId="2B0CF0ED" w14:textId="77777777" w:rsidTr="000357B7">
        <w:trPr>
          <w:jc w:val="center"/>
        </w:trPr>
        <w:tc>
          <w:tcPr>
            <w:tcW w:w="3694" w:type="dxa"/>
            <w:tcBorders>
              <w:top w:val="single" w:sz="4" w:space="0" w:color="auto"/>
              <w:left w:val="single" w:sz="4" w:space="0" w:color="auto"/>
              <w:bottom w:val="single" w:sz="4" w:space="0" w:color="auto"/>
              <w:right w:val="single" w:sz="4" w:space="0" w:color="auto"/>
            </w:tcBorders>
            <w:hideMark/>
          </w:tcPr>
          <w:p w14:paraId="6C960F54" w14:textId="387FAA43" w:rsidR="000357B7" w:rsidRPr="00BD4995" w:rsidRDefault="000357B7" w:rsidP="00C838C8">
            <w:pPr>
              <w:pStyle w:val="Tabletext"/>
              <w:rPr>
                <w:sz w:val="20"/>
                <w:lang w:eastAsia="ja-JP"/>
              </w:rPr>
            </w:pPr>
            <w:r w:rsidRPr="00BD4995">
              <w:rPr>
                <w:sz w:val="20"/>
              </w:rPr>
              <w:t>Gamme d</w:t>
            </w:r>
            <w:r w:rsidR="00C838C8" w:rsidRPr="00BD4995">
              <w:rPr>
                <w:sz w:val="20"/>
              </w:rPr>
              <w:t>'</w:t>
            </w:r>
            <w:r w:rsidRPr="00BD4995">
              <w:rPr>
                <w:sz w:val="20"/>
              </w:rPr>
              <w:t>accord</w:t>
            </w:r>
          </w:p>
        </w:tc>
        <w:tc>
          <w:tcPr>
            <w:tcW w:w="1875" w:type="dxa"/>
            <w:tcBorders>
              <w:top w:val="single" w:sz="4" w:space="0" w:color="auto"/>
              <w:left w:val="single" w:sz="4" w:space="0" w:color="auto"/>
              <w:bottom w:val="single" w:sz="4" w:space="0" w:color="auto"/>
              <w:right w:val="single" w:sz="4" w:space="0" w:color="auto"/>
            </w:tcBorders>
            <w:hideMark/>
          </w:tcPr>
          <w:p w14:paraId="53D6FBEE" w14:textId="77777777" w:rsidR="000357B7" w:rsidRPr="00BD4995" w:rsidRDefault="000357B7" w:rsidP="00C838C8">
            <w:pPr>
              <w:pStyle w:val="Tabletext"/>
              <w:jc w:val="center"/>
              <w:rPr>
                <w:sz w:val="20"/>
                <w:lang w:eastAsia="ja-JP"/>
              </w:rPr>
            </w:pPr>
            <w:bookmarkStart w:id="22" w:name="lt_pId396"/>
            <w:r w:rsidRPr="00BD4995">
              <w:rPr>
                <w:sz w:val="20"/>
                <w:lang w:eastAsia="ja-JP"/>
              </w:rPr>
              <w:t>MHz</w:t>
            </w:r>
            <w:bookmarkEnd w:id="22"/>
          </w:p>
        </w:tc>
        <w:tc>
          <w:tcPr>
            <w:tcW w:w="4439" w:type="dxa"/>
            <w:gridSpan w:val="2"/>
            <w:tcBorders>
              <w:top w:val="single" w:sz="4" w:space="0" w:color="auto"/>
              <w:left w:val="single" w:sz="4" w:space="0" w:color="auto"/>
              <w:bottom w:val="single" w:sz="4" w:space="0" w:color="auto"/>
              <w:right w:val="single" w:sz="4" w:space="0" w:color="auto"/>
            </w:tcBorders>
            <w:vAlign w:val="center"/>
            <w:hideMark/>
          </w:tcPr>
          <w:p w14:paraId="798BC162" w14:textId="77777777" w:rsidR="000357B7" w:rsidRPr="00BD4995" w:rsidRDefault="000357B7" w:rsidP="00C838C8">
            <w:pPr>
              <w:pStyle w:val="Tabletext"/>
              <w:jc w:val="center"/>
              <w:rPr>
                <w:sz w:val="20"/>
                <w:lang w:eastAsia="ja-JP"/>
              </w:rPr>
            </w:pPr>
            <w:r w:rsidRPr="00BD4995">
              <w:rPr>
                <w:sz w:val="20"/>
                <w:lang w:eastAsia="ja-JP"/>
              </w:rPr>
              <w:t>4 400-4 990</w:t>
            </w:r>
            <w:r w:rsidRPr="00BD4995">
              <w:rPr>
                <w:sz w:val="20"/>
                <w:vertAlign w:val="superscript"/>
                <w:lang w:eastAsia="ja-JP"/>
              </w:rPr>
              <w:t>(1)</w:t>
            </w:r>
          </w:p>
        </w:tc>
        <w:tc>
          <w:tcPr>
            <w:tcW w:w="4451" w:type="dxa"/>
            <w:gridSpan w:val="3"/>
            <w:tcBorders>
              <w:top w:val="single" w:sz="4" w:space="0" w:color="auto"/>
              <w:left w:val="single" w:sz="4" w:space="0" w:color="auto"/>
              <w:bottom w:val="single" w:sz="4" w:space="0" w:color="auto"/>
              <w:right w:val="single" w:sz="4" w:space="0" w:color="auto"/>
            </w:tcBorders>
            <w:vAlign w:val="center"/>
            <w:hideMark/>
          </w:tcPr>
          <w:p w14:paraId="0186CA56" w14:textId="77777777" w:rsidR="000357B7" w:rsidRPr="00BD4995" w:rsidRDefault="000357B7" w:rsidP="00C838C8">
            <w:pPr>
              <w:pStyle w:val="Tabletext"/>
              <w:jc w:val="center"/>
              <w:rPr>
                <w:sz w:val="20"/>
                <w:lang w:eastAsia="ja-JP"/>
              </w:rPr>
            </w:pPr>
            <w:r w:rsidRPr="00BD4995">
              <w:rPr>
                <w:sz w:val="20"/>
                <w:lang w:eastAsia="ja-JP"/>
              </w:rPr>
              <w:t>4 400-4 990</w:t>
            </w:r>
            <w:r w:rsidRPr="00BD4995">
              <w:rPr>
                <w:sz w:val="20"/>
                <w:vertAlign w:val="superscript"/>
                <w:lang w:eastAsia="ja-JP"/>
              </w:rPr>
              <w:t>(1)</w:t>
            </w:r>
          </w:p>
        </w:tc>
      </w:tr>
      <w:tr w:rsidR="000357B7" w:rsidRPr="00BD4995" w14:paraId="54CC4034" w14:textId="77777777" w:rsidTr="000357B7">
        <w:trPr>
          <w:jc w:val="center"/>
        </w:trPr>
        <w:tc>
          <w:tcPr>
            <w:tcW w:w="3694" w:type="dxa"/>
            <w:tcBorders>
              <w:top w:val="single" w:sz="4" w:space="0" w:color="auto"/>
              <w:left w:val="single" w:sz="4" w:space="0" w:color="auto"/>
              <w:bottom w:val="single" w:sz="4" w:space="0" w:color="auto"/>
              <w:right w:val="single" w:sz="4" w:space="0" w:color="auto"/>
            </w:tcBorders>
            <w:hideMark/>
          </w:tcPr>
          <w:p w14:paraId="2A8389F8" w14:textId="2B9EC2FA" w:rsidR="000357B7" w:rsidRPr="00BD4995" w:rsidRDefault="000357B7" w:rsidP="00C838C8">
            <w:pPr>
              <w:pStyle w:val="Tabletext"/>
              <w:rPr>
                <w:sz w:val="20"/>
                <w:lang w:eastAsia="ja-JP"/>
              </w:rPr>
            </w:pPr>
            <w:r w:rsidRPr="00BD4995">
              <w:rPr>
                <w:sz w:val="20"/>
              </w:rPr>
              <w:t>Sélectivité (3 dB)</w:t>
            </w:r>
          </w:p>
        </w:tc>
        <w:tc>
          <w:tcPr>
            <w:tcW w:w="1875" w:type="dxa"/>
            <w:tcBorders>
              <w:top w:val="single" w:sz="4" w:space="0" w:color="auto"/>
              <w:left w:val="single" w:sz="4" w:space="0" w:color="auto"/>
              <w:bottom w:val="single" w:sz="4" w:space="0" w:color="auto"/>
              <w:right w:val="single" w:sz="4" w:space="0" w:color="auto"/>
            </w:tcBorders>
            <w:hideMark/>
          </w:tcPr>
          <w:p w14:paraId="1350B438" w14:textId="77777777" w:rsidR="000357B7" w:rsidRPr="00BD4995" w:rsidRDefault="000357B7" w:rsidP="00C838C8">
            <w:pPr>
              <w:pStyle w:val="Tabletext"/>
              <w:jc w:val="center"/>
              <w:rPr>
                <w:sz w:val="20"/>
                <w:lang w:eastAsia="ja-JP"/>
              </w:rPr>
            </w:pPr>
            <w:bookmarkStart w:id="23" w:name="lt_pId400"/>
            <w:r w:rsidRPr="00BD4995">
              <w:rPr>
                <w:sz w:val="20"/>
                <w:lang w:eastAsia="ja-JP"/>
              </w:rPr>
              <w:t>MHz</w:t>
            </w:r>
            <w:bookmarkEnd w:id="23"/>
          </w:p>
        </w:tc>
        <w:tc>
          <w:tcPr>
            <w:tcW w:w="4439" w:type="dxa"/>
            <w:gridSpan w:val="2"/>
            <w:tcBorders>
              <w:top w:val="single" w:sz="4" w:space="0" w:color="auto"/>
              <w:left w:val="single" w:sz="4" w:space="0" w:color="auto"/>
              <w:bottom w:val="single" w:sz="4" w:space="0" w:color="auto"/>
              <w:right w:val="single" w:sz="4" w:space="0" w:color="auto"/>
            </w:tcBorders>
            <w:vAlign w:val="center"/>
            <w:hideMark/>
          </w:tcPr>
          <w:p w14:paraId="1A1E7E42" w14:textId="4BBB6941" w:rsidR="000357B7" w:rsidRPr="00BD4995" w:rsidRDefault="000357B7" w:rsidP="00C838C8">
            <w:pPr>
              <w:pStyle w:val="Tabletext"/>
              <w:jc w:val="center"/>
              <w:rPr>
                <w:sz w:val="20"/>
                <w:lang w:eastAsia="ja-JP"/>
              </w:rPr>
            </w:pPr>
            <w:r w:rsidRPr="00BD4995">
              <w:rPr>
                <w:sz w:val="20"/>
                <w:lang w:eastAsia="ja-JP"/>
              </w:rPr>
              <w:t>0,4 / 3 / 17</w:t>
            </w:r>
          </w:p>
        </w:tc>
        <w:tc>
          <w:tcPr>
            <w:tcW w:w="4451" w:type="dxa"/>
            <w:gridSpan w:val="3"/>
            <w:tcBorders>
              <w:top w:val="single" w:sz="4" w:space="0" w:color="auto"/>
              <w:left w:val="single" w:sz="4" w:space="0" w:color="auto"/>
              <w:bottom w:val="single" w:sz="4" w:space="0" w:color="auto"/>
              <w:right w:val="single" w:sz="4" w:space="0" w:color="auto"/>
            </w:tcBorders>
            <w:vAlign w:val="center"/>
            <w:hideMark/>
          </w:tcPr>
          <w:p w14:paraId="1EDE64C3" w14:textId="7436F907" w:rsidR="000357B7" w:rsidRPr="00BD4995" w:rsidRDefault="000357B7" w:rsidP="00C838C8">
            <w:pPr>
              <w:pStyle w:val="Tabletext"/>
              <w:jc w:val="center"/>
              <w:rPr>
                <w:sz w:val="20"/>
                <w:lang w:eastAsia="ja-JP"/>
              </w:rPr>
            </w:pPr>
            <w:r w:rsidRPr="00BD4995">
              <w:rPr>
                <w:sz w:val="20"/>
                <w:lang w:eastAsia="ja-JP"/>
              </w:rPr>
              <w:t>0,4 / 3 / 17</w:t>
            </w:r>
          </w:p>
        </w:tc>
      </w:tr>
      <w:tr w:rsidR="000357B7" w:rsidRPr="00BD4995" w14:paraId="7AC9BFBB" w14:textId="77777777" w:rsidTr="000357B7">
        <w:trPr>
          <w:jc w:val="center"/>
        </w:trPr>
        <w:tc>
          <w:tcPr>
            <w:tcW w:w="3694" w:type="dxa"/>
            <w:tcBorders>
              <w:top w:val="single" w:sz="4" w:space="0" w:color="auto"/>
              <w:left w:val="single" w:sz="4" w:space="0" w:color="auto"/>
              <w:bottom w:val="single" w:sz="4" w:space="0" w:color="auto"/>
              <w:right w:val="single" w:sz="4" w:space="0" w:color="auto"/>
            </w:tcBorders>
            <w:hideMark/>
          </w:tcPr>
          <w:p w14:paraId="3AC7E54B" w14:textId="249E248E" w:rsidR="000357B7" w:rsidRPr="00BD4995" w:rsidRDefault="000357B7" w:rsidP="00C838C8">
            <w:pPr>
              <w:pStyle w:val="Tabletext"/>
              <w:rPr>
                <w:sz w:val="20"/>
                <w:lang w:eastAsia="ja-JP"/>
              </w:rPr>
            </w:pPr>
            <w:r w:rsidRPr="00BD4995">
              <w:rPr>
                <w:sz w:val="20"/>
              </w:rPr>
              <w:t>Facteur de bruit</w:t>
            </w:r>
          </w:p>
        </w:tc>
        <w:tc>
          <w:tcPr>
            <w:tcW w:w="1875" w:type="dxa"/>
            <w:tcBorders>
              <w:top w:val="single" w:sz="4" w:space="0" w:color="auto"/>
              <w:left w:val="single" w:sz="4" w:space="0" w:color="auto"/>
              <w:bottom w:val="single" w:sz="4" w:space="0" w:color="auto"/>
              <w:right w:val="single" w:sz="4" w:space="0" w:color="auto"/>
            </w:tcBorders>
            <w:hideMark/>
          </w:tcPr>
          <w:p w14:paraId="21B43AAD" w14:textId="77777777" w:rsidR="000357B7" w:rsidRPr="00BD4995" w:rsidRDefault="000357B7" w:rsidP="00C838C8">
            <w:pPr>
              <w:pStyle w:val="Tabletext"/>
              <w:jc w:val="center"/>
              <w:rPr>
                <w:sz w:val="20"/>
                <w:lang w:eastAsia="ja-JP"/>
              </w:rPr>
            </w:pPr>
            <w:bookmarkStart w:id="24" w:name="lt_pId404"/>
            <w:r w:rsidRPr="00BD4995">
              <w:rPr>
                <w:sz w:val="20"/>
                <w:lang w:eastAsia="ja-JP"/>
              </w:rPr>
              <w:t>dB</w:t>
            </w:r>
            <w:bookmarkEnd w:id="24"/>
          </w:p>
        </w:tc>
        <w:tc>
          <w:tcPr>
            <w:tcW w:w="4439" w:type="dxa"/>
            <w:gridSpan w:val="2"/>
            <w:tcBorders>
              <w:top w:val="single" w:sz="4" w:space="0" w:color="auto"/>
              <w:left w:val="single" w:sz="4" w:space="0" w:color="auto"/>
              <w:bottom w:val="single" w:sz="4" w:space="0" w:color="auto"/>
              <w:right w:val="single" w:sz="4" w:space="0" w:color="auto"/>
            </w:tcBorders>
            <w:vAlign w:val="center"/>
            <w:hideMark/>
          </w:tcPr>
          <w:p w14:paraId="1A3BBCD1" w14:textId="20AE5246" w:rsidR="000357B7" w:rsidRPr="00BD4995" w:rsidRDefault="000357B7" w:rsidP="00C838C8">
            <w:pPr>
              <w:pStyle w:val="Tabletext"/>
              <w:jc w:val="center"/>
              <w:rPr>
                <w:sz w:val="20"/>
                <w:lang w:eastAsia="ja-JP"/>
              </w:rPr>
            </w:pPr>
            <w:r w:rsidRPr="00BD4995">
              <w:rPr>
                <w:sz w:val="20"/>
                <w:lang w:eastAsia="ja-JP"/>
              </w:rPr>
              <w:t>3,5</w:t>
            </w:r>
          </w:p>
        </w:tc>
        <w:tc>
          <w:tcPr>
            <w:tcW w:w="4451" w:type="dxa"/>
            <w:gridSpan w:val="3"/>
            <w:tcBorders>
              <w:top w:val="single" w:sz="4" w:space="0" w:color="auto"/>
              <w:left w:val="single" w:sz="4" w:space="0" w:color="auto"/>
              <w:bottom w:val="single" w:sz="4" w:space="0" w:color="auto"/>
              <w:right w:val="single" w:sz="4" w:space="0" w:color="auto"/>
            </w:tcBorders>
            <w:vAlign w:val="center"/>
            <w:hideMark/>
          </w:tcPr>
          <w:p w14:paraId="00C759B9" w14:textId="70A53F9A" w:rsidR="000357B7" w:rsidRPr="00BD4995" w:rsidRDefault="000357B7" w:rsidP="00C838C8">
            <w:pPr>
              <w:pStyle w:val="Tabletext"/>
              <w:jc w:val="center"/>
              <w:rPr>
                <w:sz w:val="20"/>
                <w:lang w:eastAsia="ja-JP"/>
              </w:rPr>
            </w:pPr>
            <w:r w:rsidRPr="00BD4995">
              <w:rPr>
                <w:sz w:val="20"/>
                <w:lang w:eastAsia="ja-JP"/>
              </w:rPr>
              <w:t>3,5</w:t>
            </w:r>
          </w:p>
        </w:tc>
      </w:tr>
      <w:tr w:rsidR="000357B7" w:rsidRPr="00BD4995" w14:paraId="69D83BAC" w14:textId="77777777" w:rsidTr="000357B7">
        <w:trPr>
          <w:jc w:val="center"/>
        </w:trPr>
        <w:tc>
          <w:tcPr>
            <w:tcW w:w="3694" w:type="dxa"/>
            <w:tcBorders>
              <w:top w:val="single" w:sz="4" w:space="0" w:color="auto"/>
              <w:left w:val="single" w:sz="4" w:space="0" w:color="auto"/>
              <w:bottom w:val="single" w:sz="4" w:space="0" w:color="auto"/>
              <w:right w:val="single" w:sz="4" w:space="0" w:color="auto"/>
            </w:tcBorders>
            <w:hideMark/>
          </w:tcPr>
          <w:p w14:paraId="28CD6B9D" w14:textId="612ACAAB" w:rsidR="000357B7" w:rsidRPr="00BD4995" w:rsidRDefault="000357B7" w:rsidP="00C838C8">
            <w:pPr>
              <w:pStyle w:val="Tabletext"/>
              <w:rPr>
                <w:sz w:val="20"/>
                <w:lang w:eastAsia="ja-JP"/>
              </w:rPr>
            </w:pPr>
            <w:r w:rsidRPr="00BD4995">
              <w:rPr>
                <w:sz w:val="20"/>
              </w:rPr>
              <w:t>Niveau de bruit thermique</w:t>
            </w:r>
          </w:p>
        </w:tc>
        <w:tc>
          <w:tcPr>
            <w:tcW w:w="1875" w:type="dxa"/>
            <w:tcBorders>
              <w:top w:val="single" w:sz="4" w:space="0" w:color="auto"/>
              <w:left w:val="single" w:sz="4" w:space="0" w:color="auto"/>
              <w:bottom w:val="single" w:sz="4" w:space="0" w:color="auto"/>
              <w:right w:val="single" w:sz="4" w:space="0" w:color="auto"/>
            </w:tcBorders>
            <w:hideMark/>
          </w:tcPr>
          <w:p w14:paraId="6BA61CA8" w14:textId="77777777" w:rsidR="000357B7" w:rsidRPr="00BD4995" w:rsidRDefault="000357B7" w:rsidP="00C838C8">
            <w:pPr>
              <w:pStyle w:val="Tabletext"/>
              <w:jc w:val="center"/>
              <w:rPr>
                <w:sz w:val="20"/>
                <w:lang w:eastAsia="ja-JP"/>
              </w:rPr>
            </w:pPr>
            <w:bookmarkStart w:id="25" w:name="lt_pId408"/>
            <w:r w:rsidRPr="00BD4995">
              <w:rPr>
                <w:sz w:val="20"/>
                <w:lang w:eastAsia="ja-JP"/>
              </w:rPr>
              <w:t>dBm</w:t>
            </w:r>
            <w:bookmarkEnd w:id="25"/>
          </w:p>
        </w:tc>
        <w:tc>
          <w:tcPr>
            <w:tcW w:w="4439" w:type="dxa"/>
            <w:gridSpan w:val="2"/>
            <w:tcBorders>
              <w:top w:val="single" w:sz="4" w:space="0" w:color="auto"/>
              <w:left w:val="single" w:sz="4" w:space="0" w:color="auto"/>
              <w:bottom w:val="single" w:sz="4" w:space="0" w:color="auto"/>
              <w:right w:val="single" w:sz="4" w:space="0" w:color="auto"/>
            </w:tcBorders>
            <w:vAlign w:val="center"/>
            <w:hideMark/>
          </w:tcPr>
          <w:p w14:paraId="5EA642D4" w14:textId="1C37EB1F" w:rsidR="000357B7" w:rsidRPr="00BD4995" w:rsidRDefault="000357B7" w:rsidP="00C838C8">
            <w:pPr>
              <w:pStyle w:val="Tabletext"/>
              <w:jc w:val="center"/>
              <w:rPr>
                <w:sz w:val="20"/>
                <w:lang w:eastAsia="ja-JP"/>
              </w:rPr>
            </w:pPr>
            <w:bookmarkStart w:id="26" w:name="lt_pId409"/>
            <w:r w:rsidRPr="00BD4995">
              <w:rPr>
                <w:sz w:val="20"/>
                <w:lang w:eastAsia="ja-JP"/>
              </w:rPr>
              <w:t>−114,5 à −98</w:t>
            </w:r>
            <w:bookmarkEnd w:id="26"/>
          </w:p>
        </w:tc>
        <w:tc>
          <w:tcPr>
            <w:tcW w:w="4451" w:type="dxa"/>
            <w:gridSpan w:val="3"/>
            <w:tcBorders>
              <w:top w:val="single" w:sz="4" w:space="0" w:color="auto"/>
              <w:left w:val="single" w:sz="4" w:space="0" w:color="auto"/>
              <w:bottom w:val="single" w:sz="4" w:space="0" w:color="auto"/>
              <w:right w:val="single" w:sz="4" w:space="0" w:color="auto"/>
            </w:tcBorders>
            <w:vAlign w:val="center"/>
            <w:hideMark/>
          </w:tcPr>
          <w:p w14:paraId="2B5EAB24" w14:textId="49E0B711" w:rsidR="000357B7" w:rsidRPr="00BD4995" w:rsidRDefault="000357B7" w:rsidP="00C838C8">
            <w:pPr>
              <w:pStyle w:val="Tabletext"/>
              <w:jc w:val="center"/>
              <w:rPr>
                <w:sz w:val="20"/>
                <w:lang w:eastAsia="ja-JP"/>
              </w:rPr>
            </w:pPr>
            <w:bookmarkStart w:id="27" w:name="lt_pId410"/>
            <w:r w:rsidRPr="00BD4995">
              <w:rPr>
                <w:sz w:val="20"/>
                <w:lang w:eastAsia="ja-JP"/>
              </w:rPr>
              <w:t>−114,5 à −98</w:t>
            </w:r>
            <w:bookmarkEnd w:id="27"/>
          </w:p>
        </w:tc>
      </w:tr>
      <w:tr w:rsidR="000357B7" w:rsidRPr="00BD4995" w14:paraId="7BAEC159" w14:textId="77777777" w:rsidTr="000357B7">
        <w:trPr>
          <w:jc w:val="center"/>
        </w:trPr>
        <w:tc>
          <w:tcPr>
            <w:tcW w:w="14459"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762D26" w14:textId="268CACE9" w:rsidR="000357B7" w:rsidRPr="00BD4995" w:rsidRDefault="000357B7" w:rsidP="00C838C8">
            <w:pPr>
              <w:pStyle w:val="Tabletext"/>
              <w:jc w:val="center"/>
              <w:rPr>
                <w:b/>
                <w:bCs/>
                <w:sz w:val="20"/>
                <w:lang w:eastAsia="ja-JP"/>
              </w:rPr>
            </w:pPr>
            <w:r w:rsidRPr="00BD4995">
              <w:rPr>
                <w:b/>
                <w:bCs/>
                <w:sz w:val="20"/>
                <w:lang w:eastAsia="ja-JP"/>
              </w:rPr>
              <w:t>Antenne</w:t>
            </w:r>
          </w:p>
        </w:tc>
      </w:tr>
      <w:tr w:rsidR="000357B7" w:rsidRPr="00BD4995" w14:paraId="734695EF" w14:textId="77777777" w:rsidTr="000357B7">
        <w:trPr>
          <w:jc w:val="center"/>
        </w:trPr>
        <w:tc>
          <w:tcPr>
            <w:tcW w:w="3694" w:type="dxa"/>
            <w:tcBorders>
              <w:top w:val="single" w:sz="4" w:space="0" w:color="auto"/>
              <w:left w:val="single" w:sz="4" w:space="0" w:color="auto"/>
              <w:bottom w:val="single" w:sz="4" w:space="0" w:color="auto"/>
              <w:right w:val="single" w:sz="4" w:space="0" w:color="auto"/>
            </w:tcBorders>
            <w:hideMark/>
          </w:tcPr>
          <w:p w14:paraId="7A3C7C86" w14:textId="47B0CA46" w:rsidR="000357B7" w:rsidRPr="00BD4995" w:rsidRDefault="000357B7" w:rsidP="00C838C8">
            <w:pPr>
              <w:pStyle w:val="Tabletext"/>
              <w:rPr>
                <w:sz w:val="20"/>
                <w:lang w:eastAsia="ja-JP"/>
              </w:rPr>
            </w:pPr>
            <w:r w:rsidRPr="00BD4995">
              <w:rPr>
                <w:sz w:val="20"/>
              </w:rPr>
              <w:t>Type d</w:t>
            </w:r>
            <w:r w:rsidR="00C838C8" w:rsidRPr="00BD4995">
              <w:rPr>
                <w:sz w:val="20"/>
              </w:rPr>
              <w:t>'</w:t>
            </w:r>
            <w:r w:rsidRPr="00BD4995">
              <w:rPr>
                <w:sz w:val="20"/>
              </w:rPr>
              <w:t xml:space="preserve">antenne </w:t>
            </w:r>
          </w:p>
        </w:tc>
        <w:tc>
          <w:tcPr>
            <w:tcW w:w="1875" w:type="dxa"/>
            <w:tcBorders>
              <w:top w:val="single" w:sz="4" w:space="0" w:color="auto"/>
              <w:left w:val="single" w:sz="4" w:space="0" w:color="auto"/>
              <w:bottom w:val="single" w:sz="4" w:space="0" w:color="auto"/>
              <w:right w:val="single" w:sz="4" w:space="0" w:color="auto"/>
            </w:tcBorders>
            <w:vAlign w:val="center"/>
          </w:tcPr>
          <w:p w14:paraId="7D8210FE" w14:textId="77777777" w:rsidR="000357B7" w:rsidRPr="00BD4995" w:rsidRDefault="000357B7" w:rsidP="00C838C8">
            <w:pPr>
              <w:pStyle w:val="Tabletext"/>
              <w:jc w:val="center"/>
              <w:rPr>
                <w:sz w:val="20"/>
                <w:lang w:eastAsia="ja-JP"/>
              </w:rPr>
            </w:pPr>
          </w:p>
        </w:tc>
        <w:tc>
          <w:tcPr>
            <w:tcW w:w="2219" w:type="dxa"/>
            <w:tcBorders>
              <w:top w:val="single" w:sz="4" w:space="0" w:color="auto"/>
              <w:left w:val="single" w:sz="4" w:space="0" w:color="auto"/>
              <w:bottom w:val="single" w:sz="4" w:space="0" w:color="auto"/>
              <w:right w:val="single" w:sz="4" w:space="0" w:color="auto"/>
            </w:tcBorders>
            <w:vAlign w:val="center"/>
          </w:tcPr>
          <w:p w14:paraId="01D2EB45" w14:textId="7C291386" w:rsidR="000357B7" w:rsidRPr="00BD4995" w:rsidRDefault="000357B7" w:rsidP="00C838C8">
            <w:pPr>
              <w:pStyle w:val="Tabletext"/>
              <w:jc w:val="center"/>
              <w:rPr>
                <w:sz w:val="20"/>
                <w:lang w:eastAsia="ja-JP"/>
              </w:rPr>
            </w:pPr>
            <w:r w:rsidRPr="00BD4995">
              <w:rPr>
                <w:sz w:val="20"/>
                <w:lang w:eastAsia="ja-JP"/>
              </w:rPr>
              <w:t>Equidirective</w:t>
            </w:r>
          </w:p>
        </w:tc>
        <w:tc>
          <w:tcPr>
            <w:tcW w:w="2220" w:type="dxa"/>
            <w:tcBorders>
              <w:top w:val="single" w:sz="4" w:space="0" w:color="auto"/>
              <w:left w:val="single" w:sz="4" w:space="0" w:color="auto"/>
              <w:bottom w:val="single" w:sz="4" w:space="0" w:color="auto"/>
              <w:right w:val="single" w:sz="4" w:space="0" w:color="auto"/>
            </w:tcBorders>
            <w:vAlign w:val="center"/>
          </w:tcPr>
          <w:p w14:paraId="13986772" w14:textId="25B4930D" w:rsidR="000357B7" w:rsidRPr="00BD4995" w:rsidRDefault="000357B7" w:rsidP="00C838C8">
            <w:pPr>
              <w:pStyle w:val="Tabletext"/>
              <w:jc w:val="center"/>
              <w:rPr>
                <w:sz w:val="20"/>
                <w:lang w:eastAsia="ja-JP"/>
              </w:rPr>
            </w:pPr>
            <w:r w:rsidRPr="00BD4995">
              <w:rPr>
                <w:sz w:val="20"/>
                <w:lang w:eastAsia="ja-JP"/>
              </w:rPr>
              <w:t>Directive</w:t>
            </w:r>
          </w:p>
        </w:tc>
        <w:tc>
          <w:tcPr>
            <w:tcW w:w="2225" w:type="dxa"/>
            <w:tcBorders>
              <w:top w:val="single" w:sz="4" w:space="0" w:color="auto"/>
              <w:left w:val="single" w:sz="4" w:space="0" w:color="auto"/>
              <w:bottom w:val="single" w:sz="4" w:space="0" w:color="auto"/>
              <w:right w:val="single" w:sz="4" w:space="0" w:color="auto"/>
            </w:tcBorders>
            <w:vAlign w:val="center"/>
          </w:tcPr>
          <w:p w14:paraId="58C54ECA" w14:textId="37E1E3A9" w:rsidR="000357B7" w:rsidRPr="00BD4995" w:rsidRDefault="000357B7" w:rsidP="00C838C8">
            <w:pPr>
              <w:pStyle w:val="Tabletext"/>
              <w:jc w:val="center"/>
              <w:rPr>
                <w:sz w:val="20"/>
                <w:lang w:eastAsia="ja-JP"/>
              </w:rPr>
            </w:pPr>
            <w:r w:rsidRPr="00BD4995">
              <w:rPr>
                <w:sz w:val="20"/>
                <w:lang w:eastAsia="ja-JP"/>
              </w:rPr>
              <w:t>Equidirective</w:t>
            </w:r>
          </w:p>
        </w:tc>
        <w:tc>
          <w:tcPr>
            <w:tcW w:w="2226" w:type="dxa"/>
            <w:gridSpan w:val="2"/>
            <w:tcBorders>
              <w:top w:val="single" w:sz="4" w:space="0" w:color="auto"/>
              <w:left w:val="single" w:sz="4" w:space="0" w:color="auto"/>
              <w:bottom w:val="single" w:sz="4" w:space="0" w:color="auto"/>
              <w:right w:val="single" w:sz="4" w:space="0" w:color="auto"/>
            </w:tcBorders>
            <w:vAlign w:val="center"/>
          </w:tcPr>
          <w:p w14:paraId="246C8C14" w14:textId="45E4F29A" w:rsidR="000357B7" w:rsidRPr="00BD4995" w:rsidRDefault="000357B7" w:rsidP="00C838C8">
            <w:pPr>
              <w:pStyle w:val="Tabletext"/>
              <w:jc w:val="center"/>
              <w:rPr>
                <w:sz w:val="20"/>
                <w:lang w:eastAsia="ja-JP"/>
              </w:rPr>
            </w:pPr>
            <w:r w:rsidRPr="00BD4995">
              <w:rPr>
                <w:sz w:val="20"/>
                <w:lang w:eastAsia="ja-JP"/>
              </w:rPr>
              <w:t>Directive</w:t>
            </w:r>
          </w:p>
        </w:tc>
      </w:tr>
      <w:tr w:rsidR="000357B7" w:rsidRPr="00BD4995" w14:paraId="564B5467" w14:textId="77777777" w:rsidTr="000357B7">
        <w:trPr>
          <w:trHeight w:val="197"/>
          <w:jc w:val="center"/>
        </w:trPr>
        <w:tc>
          <w:tcPr>
            <w:tcW w:w="3694" w:type="dxa"/>
            <w:tcBorders>
              <w:top w:val="single" w:sz="4" w:space="0" w:color="auto"/>
              <w:left w:val="single" w:sz="4" w:space="0" w:color="auto"/>
              <w:bottom w:val="single" w:sz="4" w:space="0" w:color="auto"/>
              <w:right w:val="single" w:sz="4" w:space="0" w:color="auto"/>
            </w:tcBorders>
            <w:hideMark/>
          </w:tcPr>
          <w:p w14:paraId="75F2D447" w14:textId="71159F16" w:rsidR="000357B7" w:rsidRPr="00BD4995" w:rsidRDefault="000357B7" w:rsidP="00C838C8">
            <w:pPr>
              <w:pStyle w:val="Tabletext"/>
              <w:rPr>
                <w:sz w:val="20"/>
                <w:lang w:eastAsia="ja-JP"/>
              </w:rPr>
            </w:pPr>
            <w:r w:rsidRPr="00BD4995">
              <w:rPr>
                <w:sz w:val="20"/>
              </w:rPr>
              <w:t>Gain d</w:t>
            </w:r>
            <w:r w:rsidR="00C838C8" w:rsidRPr="00BD4995">
              <w:rPr>
                <w:sz w:val="20"/>
              </w:rPr>
              <w:t>'</w:t>
            </w:r>
            <w:r w:rsidRPr="00BD4995">
              <w:rPr>
                <w:sz w:val="20"/>
              </w:rPr>
              <w:t>antenne</w:t>
            </w:r>
          </w:p>
        </w:tc>
        <w:tc>
          <w:tcPr>
            <w:tcW w:w="1875" w:type="dxa"/>
            <w:tcBorders>
              <w:top w:val="single" w:sz="4" w:space="0" w:color="auto"/>
              <w:left w:val="single" w:sz="4" w:space="0" w:color="auto"/>
              <w:bottom w:val="single" w:sz="4" w:space="0" w:color="auto"/>
              <w:right w:val="single" w:sz="4" w:space="0" w:color="auto"/>
            </w:tcBorders>
            <w:hideMark/>
          </w:tcPr>
          <w:p w14:paraId="7FC69BB4" w14:textId="77777777" w:rsidR="000357B7" w:rsidRPr="00BD4995" w:rsidRDefault="000357B7" w:rsidP="00C838C8">
            <w:pPr>
              <w:pStyle w:val="Tabletext"/>
              <w:jc w:val="center"/>
              <w:rPr>
                <w:sz w:val="20"/>
                <w:lang w:eastAsia="ja-JP"/>
              </w:rPr>
            </w:pPr>
            <w:bookmarkStart w:id="28" w:name="lt_pId418"/>
            <w:r w:rsidRPr="00BD4995">
              <w:rPr>
                <w:sz w:val="20"/>
                <w:lang w:eastAsia="ja-JP"/>
              </w:rPr>
              <w:t>dBi</w:t>
            </w:r>
            <w:bookmarkEnd w:id="28"/>
          </w:p>
        </w:tc>
        <w:tc>
          <w:tcPr>
            <w:tcW w:w="2219" w:type="dxa"/>
            <w:tcBorders>
              <w:top w:val="single" w:sz="4" w:space="0" w:color="auto"/>
              <w:left w:val="single" w:sz="4" w:space="0" w:color="auto"/>
              <w:bottom w:val="single" w:sz="4" w:space="0" w:color="auto"/>
              <w:right w:val="single" w:sz="4" w:space="0" w:color="auto"/>
            </w:tcBorders>
            <w:vAlign w:val="center"/>
            <w:hideMark/>
          </w:tcPr>
          <w:p w14:paraId="01504899" w14:textId="77777777" w:rsidR="000357B7" w:rsidRPr="00BD4995" w:rsidRDefault="000357B7" w:rsidP="00C838C8">
            <w:pPr>
              <w:pStyle w:val="Tabletext"/>
              <w:jc w:val="center"/>
              <w:rPr>
                <w:sz w:val="20"/>
                <w:lang w:eastAsia="ja-JP"/>
              </w:rPr>
            </w:pPr>
            <w:r w:rsidRPr="00BD4995">
              <w:rPr>
                <w:sz w:val="20"/>
                <w:lang w:eastAsia="ja-JP"/>
              </w:rPr>
              <w:t>3</w:t>
            </w:r>
          </w:p>
        </w:tc>
        <w:tc>
          <w:tcPr>
            <w:tcW w:w="2220" w:type="dxa"/>
            <w:tcBorders>
              <w:top w:val="single" w:sz="4" w:space="0" w:color="auto"/>
              <w:left w:val="single" w:sz="4" w:space="0" w:color="auto"/>
              <w:bottom w:val="single" w:sz="4" w:space="0" w:color="auto"/>
              <w:right w:val="single" w:sz="4" w:space="0" w:color="auto"/>
            </w:tcBorders>
            <w:vAlign w:val="center"/>
          </w:tcPr>
          <w:p w14:paraId="7FFDC0F6" w14:textId="77777777" w:rsidR="000357B7" w:rsidRPr="00BD4995" w:rsidRDefault="000357B7" w:rsidP="00C838C8">
            <w:pPr>
              <w:pStyle w:val="Tabletext"/>
              <w:jc w:val="center"/>
              <w:rPr>
                <w:sz w:val="20"/>
                <w:lang w:eastAsia="ja-JP"/>
              </w:rPr>
            </w:pPr>
            <w:r w:rsidRPr="00BD4995">
              <w:rPr>
                <w:sz w:val="20"/>
                <w:lang w:eastAsia="ja-JP"/>
              </w:rPr>
              <w:t>19</w:t>
            </w:r>
          </w:p>
        </w:tc>
        <w:tc>
          <w:tcPr>
            <w:tcW w:w="2225" w:type="dxa"/>
            <w:tcBorders>
              <w:top w:val="single" w:sz="4" w:space="0" w:color="auto"/>
              <w:left w:val="single" w:sz="4" w:space="0" w:color="auto"/>
              <w:bottom w:val="single" w:sz="4" w:space="0" w:color="auto"/>
              <w:right w:val="single" w:sz="4" w:space="0" w:color="auto"/>
            </w:tcBorders>
            <w:vAlign w:val="center"/>
            <w:hideMark/>
          </w:tcPr>
          <w:p w14:paraId="44E0A417" w14:textId="77777777" w:rsidR="000357B7" w:rsidRPr="00BD4995" w:rsidRDefault="000357B7" w:rsidP="00C838C8">
            <w:pPr>
              <w:pStyle w:val="Tabletext"/>
              <w:jc w:val="center"/>
              <w:rPr>
                <w:sz w:val="20"/>
                <w:lang w:eastAsia="ja-JP"/>
              </w:rPr>
            </w:pPr>
            <w:r w:rsidRPr="00BD4995">
              <w:rPr>
                <w:sz w:val="20"/>
                <w:lang w:eastAsia="ja-JP"/>
              </w:rPr>
              <w:t>3</w:t>
            </w:r>
          </w:p>
        </w:tc>
        <w:tc>
          <w:tcPr>
            <w:tcW w:w="1113" w:type="dxa"/>
            <w:tcBorders>
              <w:top w:val="single" w:sz="4" w:space="0" w:color="auto"/>
              <w:left w:val="single" w:sz="4" w:space="0" w:color="auto"/>
              <w:bottom w:val="single" w:sz="4" w:space="0" w:color="auto"/>
              <w:right w:val="single" w:sz="4" w:space="0" w:color="auto"/>
            </w:tcBorders>
            <w:vAlign w:val="center"/>
          </w:tcPr>
          <w:p w14:paraId="7903DBFF" w14:textId="77777777" w:rsidR="000357B7" w:rsidRPr="00BD4995" w:rsidRDefault="000357B7" w:rsidP="00C838C8">
            <w:pPr>
              <w:pStyle w:val="Tabletext"/>
              <w:jc w:val="center"/>
              <w:rPr>
                <w:sz w:val="20"/>
                <w:lang w:eastAsia="ja-JP"/>
              </w:rPr>
            </w:pPr>
            <w:r w:rsidRPr="00BD4995">
              <w:rPr>
                <w:sz w:val="20"/>
                <w:lang w:eastAsia="ja-JP"/>
              </w:rPr>
              <w:t>19</w:t>
            </w:r>
          </w:p>
        </w:tc>
        <w:tc>
          <w:tcPr>
            <w:tcW w:w="1113" w:type="dxa"/>
            <w:tcBorders>
              <w:top w:val="single" w:sz="4" w:space="0" w:color="auto"/>
              <w:left w:val="single" w:sz="4" w:space="0" w:color="auto"/>
              <w:bottom w:val="single" w:sz="4" w:space="0" w:color="auto"/>
              <w:right w:val="single" w:sz="4" w:space="0" w:color="auto"/>
            </w:tcBorders>
            <w:vAlign w:val="center"/>
          </w:tcPr>
          <w:p w14:paraId="241BB715" w14:textId="77777777" w:rsidR="000357B7" w:rsidRPr="00BD4995" w:rsidRDefault="000357B7" w:rsidP="00C838C8">
            <w:pPr>
              <w:pStyle w:val="Tabletext"/>
              <w:jc w:val="center"/>
              <w:rPr>
                <w:sz w:val="20"/>
                <w:lang w:eastAsia="ja-JP"/>
              </w:rPr>
            </w:pPr>
            <w:r w:rsidRPr="00BD4995">
              <w:rPr>
                <w:sz w:val="20"/>
                <w:lang w:eastAsia="ja-JP"/>
              </w:rPr>
              <w:t>31</w:t>
            </w:r>
          </w:p>
        </w:tc>
      </w:tr>
      <w:tr w:rsidR="000357B7" w:rsidRPr="00BD4995" w14:paraId="64A9051A" w14:textId="77777777" w:rsidTr="000357B7">
        <w:trPr>
          <w:jc w:val="center"/>
        </w:trPr>
        <w:tc>
          <w:tcPr>
            <w:tcW w:w="3694" w:type="dxa"/>
            <w:tcBorders>
              <w:top w:val="single" w:sz="4" w:space="0" w:color="auto"/>
              <w:left w:val="single" w:sz="4" w:space="0" w:color="auto"/>
              <w:bottom w:val="single" w:sz="4" w:space="0" w:color="auto"/>
              <w:right w:val="single" w:sz="4" w:space="0" w:color="auto"/>
            </w:tcBorders>
            <w:hideMark/>
          </w:tcPr>
          <w:p w14:paraId="22F1E0F7" w14:textId="33D20457" w:rsidR="000357B7" w:rsidRPr="00BD4995" w:rsidRDefault="000357B7" w:rsidP="00C838C8">
            <w:pPr>
              <w:pStyle w:val="Tabletext"/>
              <w:rPr>
                <w:sz w:val="20"/>
                <w:lang w:eastAsia="ja-JP"/>
              </w:rPr>
            </w:pPr>
            <w:r w:rsidRPr="00BD4995">
              <w:rPr>
                <w:sz w:val="20"/>
              </w:rPr>
              <w:t>1er lobe latéral</w:t>
            </w:r>
          </w:p>
        </w:tc>
        <w:tc>
          <w:tcPr>
            <w:tcW w:w="1875" w:type="dxa"/>
            <w:tcBorders>
              <w:top w:val="single" w:sz="4" w:space="0" w:color="auto"/>
              <w:left w:val="single" w:sz="4" w:space="0" w:color="auto"/>
              <w:bottom w:val="single" w:sz="4" w:space="0" w:color="auto"/>
              <w:right w:val="single" w:sz="4" w:space="0" w:color="auto"/>
            </w:tcBorders>
            <w:hideMark/>
          </w:tcPr>
          <w:p w14:paraId="34502CA3" w14:textId="77777777" w:rsidR="000357B7" w:rsidRPr="00BD4995" w:rsidRDefault="000357B7" w:rsidP="00C838C8">
            <w:pPr>
              <w:pStyle w:val="Tabletext"/>
              <w:jc w:val="center"/>
              <w:rPr>
                <w:sz w:val="20"/>
                <w:lang w:eastAsia="ja-JP"/>
              </w:rPr>
            </w:pPr>
            <w:bookmarkStart w:id="29" w:name="lt_pId425"/>
            <w:r w:rsidRPr="00BD4995">
              <w:rPr>
                <w:sz w:val="20"/>
                <w:lang w:eastAsia="ja-JP"/>
              </w:rPr>
              <w:t>dBi</w:t>
            </w:r>
            <w:bookmarkEnd w:id="29"/>
          </w:p>
        </w:tc>
        <w:tc>
          <w:tcPr>
            <w:tcW w:w="2219" w:type="dxa"/>
            <w:tcBorders>
              <w:top w:val="single" w:sz="4" w:space="0" w:color="auto"/>
              <w:left w:val="single" w:sz="4" w:space="0" w:color="auto"/>
              <w:bottom w:val="single" w:sz="4" w:space="0" w:color="auto"/>
              <w:right w:val="single" w:sz="4" w:space="0" w:color="auto"/>
            </w:tcBorders>
            <w:vAlign w:val="center"/>
            <w:hideMark/>
          </w:tcPr>
          <w:p w14:paraId="02CD38F1" w14:textId="08F0EC51" w:rsidR="000357B7" w:rsidRPr="00BD4995" w:rsidRDefault="000357B7" w:rsidP="00C838C8">
            <w:pPr>
              <w:pStyle w:val="Tabletext"/>
              <w:jc w:val="center"/>
              <w:rPr>
                <w:sz w:val="20"/>
                <w:lang w:eastAsia="ja-JP"/>
              </w:rPr>
            </w:pPr>
            <w:bookmarkStart w:id="30" w:name="lt_pId426"/>
            <w:r w:rsidRPr="00BD4995">
              <w:rPr>
                <w:sz w:val="20"/>
                <w:lang w:eastAsia="ja-JP"/>
              </w:rPr>
              <w:t>Sans objet</w:t>
            </w:r>
            <w:bookmarkEnd w:id="30"/>
          </w:p>
        </w:tc>
        <w:tc>
          <w:tcPr>
            <w:tcW w:w="2220" w:type="dxa"/>
            <w:tcBorders>
              <w:top w:val="single" w:sz="4" w:space="0" w:color="auto"/>
              <w:left w:val="single" w:sz="4" w:space="0" w:color="auto"/>
              <w:bottom w:val="single" w:sz="4" w:space="0" w:color="auto"/>
              <w:right w:val="single" w:sz="4" w:space="0" w:color="auto"/>
            </w:tcBorders>
            <w:vAlign w:val="center"/>
          </w:tcPr>
          <w:p w14:paraId="160E3338" w14:textId="77777777" w:rsidR="000357B7" w:rsidRPr="00BD4995" w:rsidRDefault="000357B7" w:rsidP="00C838C8">
            <w:pPr>
              <w:pStyle w:val="Tabletext"/>
              <w:jc w:val="center"/>
              <w:rPr>
                <w:sz w:val="20"/>
                <w:lang w:eastAsia="ja-JP"/>
              </w:rPr>
            </w:pPr>
            <w:r w:rsidRPr="00BD4995">
              <w:rPr>
                <w:sz w:val="20"/>
                <w:lang w:eastAsia="ja-JP"/>
              </w:rPr>
              <w:t>6</w:t>
            </w:r>
          </w:p>
        </w:tc>
        <w:tc>
          <w:tcPr>
            <w:tcW w:w="2225" w:type="dxa"/>
            <w:tcBorders>
              <w:top w:val="single" w:sz="4" w:space="0" w:color="auto"/>
              <w:left w:val="single" w:sz="4" w:space="0" w:color="auto"/>
              <w:bottom w:val="single" w:sz="4" w:space="0" w:color="auto"/>
              <w:right w:val="single" w:sz="4" w:space="0" w:color="auto"/>
            </w:tcBorders>
            <w:vAlign w:val="center"/>
            <w:hideMark/>
          </w:tcPr>
          <w:p w14:paraId="39CFB1A1" w14:textId="44391D58" w:rsidR="000357B7" w:rsidRPr="00BD4995" w:rsidRDefault="000357B7" w:rsidP="00C838C8">
            <w:pPr>
              <w:pStyle w:val="Tabletext"/>
              <w:jc w:val="center"/>
              <w:rPr>
                <w:sz w:val="20"/>
                <w:lang w:eastAsia="ja-JP"/>
              </w:rPr>
            </w:pPr>
            <w:bookmarkStart w:id="31" w:name="lt_pId428"/>
            <w:r w:rsidRPr="00BD4995">
              <w:rPr>
                <w:sz w:val="20"/>
                <w:lang w:eastAsia="ja-JP"/>
              </w:rPr>
              <w:t>Sans objet</w:t>
            </w:r>
            <w:bookmarkEnd w:id="31"/>
          </w:p>
        </w:tc>
        <w:tc>
          <w:tcPr>
            <w:tcW w:w="1113" w:type="dxa"/>
            <w:tcBorders>
              <w:top w:val="single" w:sz="4" w:space="0" w:color="auto"/>
              <w:left w:val="single" w:sz="4" w:space="0" w:color="auto"/>
              <w:bottom w:val="single" w:sz="4" w:space="0" w:color="auto"/>
              <w:right w:val="single" w:sz="4" w:space="0" w:color="auto"/>
            </w:tcBorders>
            <w:vAlign w:val="center"/>
          </w:tcPr>
          <w:p w14:paraId="6FDE4680" w14:textId="77777777" w:rsidR="000357B7" w:rsidRPr="00BD4995" w:rsidRDefault="000357B7" w:rsidP="00C838C8">
            <w:pPr>
              <w:pStyle w:val="Tabletext"/>
              <w:jc w:val="center"/>
              <w:rPr>
                <w:sz w:val="20"/>
                <w:lang w:eastAsia="ja-JP"/>
              </w:rPr>
            </w:pPr>
            <w:r w:rsidRPr="00BD4995">
              <w:rPr>
                <w:sz w:val="20"/>
                <w:lang w:eastAsia="ja-JP"/>
              </w:rPr>
              <w:t>6</w:t>
            </w:r>
          </w:p>
        </w:tc>
        <w:tc>
          <w:tcPr>
            <w:tcW w:w="1113" w:type="dxa"/>
            <w:tcBorders>
              <w:top w:val="single" w:sz="4" w:space="0" w:color="auto"/>
              <w:left w:val="single" w:sz="4" w:space="0" w:color="auto"/>
              <w:bottom w:val="single" w:sz="4" w:space="0" w:color="auto"/>
              <w:right w:val="single" w:sz="4" w:space="0" w:color="auto"/>
            </w:tcBorders>
            <w:vAlign w:val="center"/>
          </w:tcPr>
          <w:p w14:paraId="3D43949C" w14:textId="77777777" w:rsidR="000357B7" w:rsidRPr="00BD4995" w:rsidRDefault="000357B7" w:rsidP="00C838C8">
            <w:pPr>
              <w:pStyle w:val="Tabletext"/>
              <w:jc w:val="center"/>
              <w:rPr>
                <w:sz w:val="20"/>
                <w:lang w:eastAsia="ja-JP"/>
              </w:rPr>
            </w:pPr>
            <w:r w:rsidRPr="00BD4995">
              <w:rPr>
                <w:sz w:val="20"/>
                <w:lang w:eastAsia="ja-JP"/>
              </w:rPr>
              <w:t>11</w:t>
            </w:r>
          </w:p>
        </w:tc>
      </w:tr>
      <w:tr w:rsidR="000357B7" w:rsidRPr="00BD4995" w14:paraId="4C40AC20" w14:textId="77777777" w:rsidTr="000357B7">
        <w:trPr>
          <w:jc w:val="center"/>
        </w:trPr>
        <w:tc>
          <w:tcPr>
            <w:tcW w:w="3694" w:type="dxa"/>
            <w:tcBorders>
              <w:top w:val="single" w:sz="4" w:space="0" w:color="auto"/>
              <w:left w:val="single" w:sz="4" w:space="0" w:color="auto"/>
              <w:bottom w:val="single" w:sz="4" w:space="0" w:color="auto"/>
              <w:right w:val="single" w:sz="4" w:space="0" w:color="auto"/>
            </w:tcBorders>
            <w:hideMark/>
          </w:tcPr>
          <w:p w14:paraId="4335ADE2" w14:textId="0405029B" w:rsidR="000357B7" w:rsidRPr="00BD4995" w:rsidRDefault="000357B7" w:rsidP="00C838C8">
            <w:pPr>
              <w:pStyle w:val="Tabletext"/>
              <w:rPr>
                <w:sz w:val="20"/>
                <w:lang w:eastAsia="ja-JP"/>
              </w:rPr>
            </w:pPr>
            <w:r w:rsidRPr="00BD4995">
              <w:rPr>
                <w:sz w:val="20"/>
              </w:rPr>
              <w:t>Polarisation</w:t>
            </w:r>
          </w:p>
        </w:tc>
        <w:tc>
          <w:tcPr>
            <w:tcW w:w="1875" w:type="dxa"/>
            <w:tcBorders>
              <w:top w:val="single" w:sz="4" w:space="0" w:color="auto"/>
              <w:left w:val="single" w:sz="4" w:space="0" w:color="auto"/>
              <w:bottom w:val="single" w:sz="4" w:space="0" w:color="auto"/>
              <w:right w:val="single" w:sz="4" w:space="0" w:color="auto"/>
            </w:tcBorders>
          </w:tcPr>
          <w:p w14:paraId="7D5C7F1B" w14:textId="77777777" w:rsidR="000357B7" w:rsidRPr="00BD4995" w:rsidRDefault="000357B7" w:rsidP="00C838C8">
            <w:pPr>
              <w:pStyle w:val="Tabletext"/>
              <w:jc w:val="center"/>
              <w:rPr>
                <w:sz w:val="20"/>
                <w:lang w:eastAsia="ja-JP"/>
              </w:rPr>
            </w:pPr>
          </w:p>
        </w:tc>
        <w:tc>
          <w:tcPr>
            <w:tcW w:w="2219" w:type="dxa"/>
            <w:tcBorders>
              <w:top w:val="single" w:sz="4" w:space="0" w:color="auto"/>
              <w:left w:val="single" w:sz="4" w:space="0" w:color="auto"/>
              <w:bottom w:val="single" w:sz="4" w:space="0" w:color="auto"/>
              <w:right w:val="single" w:sz="4" w:space="0" w:color="auto"/>
            </w:tcBorders>
            <w:vAlign w:val="center"/>
            <w:hideMark/>
          </w:tcPr>
          <w:p w14:paraId="60851E00" w14:textId="7CA7BA92" w:rsidR="000357B7" w:rsidRPr="00BD4995" w:rsidRDefault="000357B7" w:rsidP="00C838C8">
            <w:pPr>
              <w:pStyle w:val="Tabletext"/>
              <w:jc w:val="center"/>
              <w:rPr>
                <w:sz w:val="20"/>
                <w:lang w:eastAsia="ja-JP"/>
              </w:rPr>
            </w:pPr>
            <w:bookmarkStart w:id="32" w:name="lt_pId432"/>
            <w:r w:rsidRPr="00BD4995">
              <w:rPr>
                <w:sz w:val="20"/>
                <w:lang w:eastAsia="ja-JP"/>
              </w:rPr>
              <w:t>Vertical</w:t>
            </w:r>
            <w:bookmarkEnd w:id="32"/>
            <w:r w:rsidRPr="00BD4995">
              <w:rPr>
                <w:sz w:val="20"/>
                <w:lang w:eastAsia="ja-JP"/>
              </w:rPr>
              <w:t>e</w:t>
            </w:r>
          </w:p>
        </w:tc>
        <w:tc>
          <w:tcPr>
            <w:tcW w:w="2220" w:type="dxa"/>
            <w:tcBorders>
              <w:top w:val="single" w:sz="4" w:space="0" w:color="auto"/>
              <w:left w:val="single" w:sz="4" w:space="0" w:color="auto"/>
              <w:bottom w:val="single" w:sz="4" w:space="0" w:color="auto"/>
              <w:right w:val="single" w:sz="4" w:space="0" w:color="auto"/>
            </w:tcBorders>
            <w:vAlign w:val="center"/>
          </w:tcPr>
          <w:p w14:paraId="6DDCD51E" w14:textId="49AD8095" w:rsidR="000357B7" w:rsidRPr="00BD4995" w:rsidRDefault="000357B7" w:rsidP="00C838C8">
            <w:pPr>
              <w:pStyle w:val="Tabletext"/>
              <w:jc w:val="center"/>
              <w:rPr>
                <w:sz w:val="20"/>
                <w:lang w:eastAsia="ja-JP"/>
              </w:rPr>
            </w:pPr>
            <w:bookmarkStart w:id="33" w:name="lt_pId433"/>
            <w:r w:rsidRPr="00BD4995">
              <w:rPr>
                <w:sz w:val="20"/>
                <w:lang w:eastAsia="ja-JP"/>
              </w:rPr>
              <w:t>Vertical</w:t>
            </w:r>
            <w:bookmarkEnd w:id="33"/>
            <w:r w:rsidRPr="00BD4995">
              <w:rPr>
                <w:sz w:val="20"/>
                <w:lang w:eastAsia="ja-JP"/>
              </w:rPr>
              <w:t>e</w:t>
            </w:r>
          </w:p>
        </w:tc>
        <w:tc>
          <w:tcPr>
            <w:tcW w:w="2225" w:type="dxa"/>
            <w:tcBorders>
              <w:top w:val="single" w:sz="4" w:space="0" w:color="auto"/>
              <w:left w:val="single" w:sz="4" w:space="0" w:color="auto"/>
              <w:bottom w:val="single" w:sz="4" w:space="0" w:color="auto"/>
              <w:right w:val="single" w:sz="4" w:space="0" w:color="auto"/>
            </w:tcBorders>
            <w:vAlign w:val="center"/>
            <w:hideMark/>
          </w:tcPr>
          <w:p w14:paraId="4BE8C80C" w14:textId="202AA32E" w:rsidR="000357B7" w:rsidRPr="00BD4995" w:rsidRDefault="000357B7" w:rsidP="00C838C8">
            <w:pPr>
              <w:pStyle w:val="Tabletext"/>
              <w:jc w:val="center"/>
              <w:rPr>
                <w:sz w:val="20"/>
                <w:lang w:eastAsia="ja-JP"/>
              </w:rPr>
            </w:pPr>
            <w:bookmarkStart w:id="34" w:name="lt_pId434"/>
            <w:r w:rsidRPr="00BD4995">
              <w:rPr>
                <w:sz w:val="20"/>
                <w:lang w:eastAsia="ja-JP"/>
              </w:rPr>
              <w:t>Vertical</w:t>
            </w:r>
            <w:bookmarkEnd w:id="34"/>
            <w:r w:rsidRPr="00BD4995">
              <w:rPr>
                <w:sz w:val="20"/>
                <w:lang w:eastAsia="ja-JP"/>
              </w:rPr>
              <w:t>e</w:t>
            </w:r>
          </w:p>
        </w:tc>
        <w:tc>
          <w:tcPr>
            <w:tcW w:w="2226" w:type="dxa"/>
            <w:gridSpan w:val="2"/>
            <w:tcBorders>
              <w:top w:val="single" w:sz="4" w:space="0" w:color="auto"/>
              <w:left w:val="single" w:sz="4" w:space="0" w:color="auto"/>
              <w:bottom w:val="single" w:sz="4" w:space="0" w:color="auto"/>
              <w:right w:val="single" w:sz="4" w:space="0" w:color="auto"/>
            </w:tcBorders>
            <w:vAlign w:val="center"/>
          </w:tcPr>
          <w:p w14:paraId="3C4F60C8" w14:textId="1EC2E764" w:rsidR="000357B7" w:rsidRPr="00BD4995" w:rsidRDefault="000357B7" w:rsidP="00C838C8">
            <w:pPr>
              <w:pStyle w:val="Tabletext"/>
              <w:jc w:val="center"/>
              <w:rPr>
                <w:sz w:val="20"/>
                <w:lang w:eastAsia="ja-JP"/>
              </w:rPr>
            </w:pPr>
            <w:bookmarkStart w:id="35" w:name="lt_pId435"/>
            <w:r w:rsidRPr="00BD4995">
              <w:rPr>
                <w:sz w:val="20"/>
                <w:lang w:eastAsia="ja-JP"/>
              </w:rPr>
              <w:t>Vertical</w:t>
            </w:r>
            <w:bookmarkEnd w:id="35"/>
            <w:r w:rsidRPr="00BD4995">
              <w:rPr>
                <w:sz w:val="20"/>
                <w:lang w:eastAsia="ja-JP"/>
              </w:rPr>
              <w:t>e</w:t>
            </w:r>
          </w:p>
        </w:tc>
      </w:tr>
      <w:tr w:rsidR="000357B7" w:rsidRPr="00BD4995" w14:paraId="7B1094DE" w14:textId="77777777" w:rsidTr="000357B7">
        <w:trPr>
          <w:jc w:val="center"/>
        </w:trPr>
        <w:tc>
          <w:tcPr>
            <w:tcW w:w="3694" w:type="dxa"/>
            <w:tcBorders>
              <w:top w:val="single" w:sz="4" w:space="0" w:color="auto"/>
              <w:left w:val="single" w:sz="4" w:space="0" w:color="auto"/>
              <w:bottom w:val="single" w:sz="4" w:space="0" w:color="auto"/>
              <w:right w:val="single" w:sz="4" w:space="0" w:color="auto"/>
            </w:tcBorders>
            <w:hideMark/>
          </w:tcPr>
          <w:p w14:paraId="68182ECD" w14:textId="39F00227" w:rsidR="000357B7" w:rsidRPr="00BD4995" w:rsidRDefault="000357B7" w:rsidP="00C838C8">
            <w:pPr>
              <w:pStyle w:val="Tabletext"/>
              <w:rPr>
                <w:sz w:val="20"/>
                <w:lang w:eastAsia="ja-JP"/>
              </w:rPr>
            </w:pPr>
            <w:r w:rsidRPr="00BD4995">
              <w:rPr>
                <w:sz w:val="20"/>
              </w:rPr>
              <w:t>Diagramme d</w:t>
            </w:r>
            <w:r w:rsidR="00C838C8" w:rsidRPr="00BD4995">
              <w:rPr>
                <w:sz w:val="20"/>
              </w:rPr>
              <w:t>'</w:t>
            </w:r>
            <w:r w:rsidRPr="00BD4995">
              <w:rPr>
                <w:sz w:val="20"/>
              </w:rPr>
              <w:t>antenne</w:t>
            </w:r>
          </w:p>
        </w:tc>
        <w:tc>
          <w:tcPr>
            <w:tcW w:w="1875" w:type="dxa"/>
            <w:tcBorders>
              <w:top w:val="single" w:sz="4" w:space="0" w:color="auto"/>
              <w:left w:val="single" w:sz="4" w:space="0" w:color="auto"/>
              <w:bottom w:val="single" w:sz="4" w:space="0" w:color="auto"/>
              <w:right w:val="single" w:sz="4" w:space="0" w:color="auto"/>
            </w:tcBorders>
            <w:vAlign w:val="center"/>
          </w:tcPr>
          <w:p w14:paraId="02C84CE3" w14:textId="77777777" w:rsidR="000357B7" w:rsidRPr="00BD4995" w:rsidRDefault="000357B7" w:rsidP="00C838C8">
            <w:pPr>
              <w:pStyle w:val="Tabletext"/>
              <w:jc w:val="center"/>
              <w:rPr>
                <w:sz w:val="20"/>
                <w:lang w:eastAsia="ja-JP"/>
              </w:rPr>
            </w:pPr>
          </w:p>
        </w:tc>
        <w:tc>
          <w:tcPr>
            <w:tcW w:w="2219" w:type="dxa"/>
            <w:tcBorders>
              <w:top w:val="single" w:sz="4" w:space="0" w:color="auto"/>
              <w:left w:val="single" w:sz="4" w:space="0" w:color="auto"/>
              <w:bottom w:val="single" w:sz="4" w:space="0" w:color="auto"/>
              <w:right w:val="single" w:sz="4" w:space="0" w:color="auto"/>
            </w:tcBorders>
            <w:vAlign w:val="center"/>
          </w:tcPr>
          <w:p w14:paraId="593A4ED8" w14:textId="54BDA3CC" w:rsidR="000357B7" w:rsidRPr="00BD4995" w:rsidRDefault="000357B7" w:rsidP="00C838C8">
            <w:pPr>
              <w:pStyle w:val="Tabletext"/>
              <w:jc w:val="center"/>
              <w:rPr>
                <w:sz w:val="20"/>
                <w:lang w:eastAsia="ja-JP"/>
              </w:rPr>
            </w:pPr>
            <w:r w:rsidRPr="00BD4995">
              <w:rPr>
                <w:sz w:val="20"/>
                <w:lang w:eastAsia="ja-JP"/>
              </w:rPr>
              <w:t>Sans objet</w:t>
            </w:r>
          </w:p>
        </w:tc>
        <w:tc>
          <w:tcPr>
            <w:tcW w:w="2220" w:type="dxa"/>
            <w:tcBorders>
              <w:top w:val="single" w:sz="4" w:space="0" w:color="auto"/>
              <w:left w:val="single" w:sz="4" w:space="0" w:color="auto"/>
              <w:bottom w:val="single" w:sz="4" w:space="0" w:color="auto"/>
              <w:right w:val="single" w:sz="4" w:space="0" w:color="auto"/>
            </w:tcBorders>
            <w:vAlign w:val="center"/>
          </w:tcPr>
          <w:p w14:paraId="2CEF9F05" w14:textId="58DD64FC" w:rsidR="000357B7" w:rsidRPr="00BD4995" w:rsidRDefault="000357B7" w:rsidP="00C838C8">
            <w:pPr>
              <w:pStyle w:val="Tabletext"/>
              <w:jc w:val="center"/>
              <w:rPr>
                <w:sz w:val="20"/>
                <w:lang w:eastAsia="ja-JP"/>
              </w:rPr>
            </w:pPr>
            <w:r w:rsidRPr="00BD4995">
              <w:rPr>
                <w:sz w:val="20"/>
              </w:rPr>
              <w:t>Distribution uniforme</w:t>
            </w:r>
            <w:r w:rsidR="00736531" w:rsidRPr="00BD4995">
              <w:rPr>
                <w:sz w:val="20"/>
                <w:vertAlign w:val="superscript"/>
              </w:rPr>
              <w:t>(2)</w:t>
            </w:r>
          </w:p>
        </w:tc>
        <w:tc>
          <w:tcPr>
            <w:tcW w:w="2225" w:type="dxa"/>
            <w:tcBorders>
              <w:top w:val="single" w:sz="4" w:space="0" w:color="auto"/>
              <w:left w:val="single" w:sz="4" w:space="0" w:color="auto"/>
              <w:bottom w:val="single" w:sz="4" w:space="0" w:color="auto"/>
              <w:right w:val="single" w:sz="4" w:space="0" w:color="auto"/>
            </w:tcBorders>
            <w:vAlign w:val="center"/>
          </w:tcPr>
          <w:p w14:paraId="7FB45888" w14:textId="0A419FA8" w:rsidR="000357B7" w:rsidRPr="00BD4995" w:rsidRDefault="000357B7" w:rsidP="00C838C8">
            <w:pPr>
              <w:pStyle w:val="Tabletext"/>
              <w:jc w:val="center"/>
              <w:rPr>
                <w:sz w:val="20"/>
                <w:lang w:eastAsia="ja-JP"/>
              </w:rPr>
            </w:pPr>
            <w:r w:rsidRPr="00BD4995">
              <w:rPr>
                <w:sz w:val="20"/>
                <w:lang w:eastAsia="ja-JP"/>
              </w:rPr>
              <w:t>Sans objet</w:t>
            </w:r>
          </w:p>
        </w:tc>
        <w:tc>
          <w:tcPr>
            <w:tcW w:w="2226" w:type="dxa"/>
            <w:gridSpan w:val="2"/>
            <w:tcBorders>
              <w:top w:val="single" w:sz="4" w:space="0" w:color="auto"/>
              <w:left w:val="single" w:sz="4" w:space="0" w:color="auto"/>
              <w:bottom w:val="single" w:sz="4" w:space="0" w:color="auto"/>
              <w:right w:val="single" w:sz="4" w:space="0" w:color="auto"/>
            </w:tcBorders>
            <w:vAlign w:val="center"/>
          </w:tcPr>
          <w:p w14:paraId="44B551D1" w14:textId="56122203" w:rsidR="000357B7" w:rsidRPr="00BD4995" w:rsidRDefault="000357B7" w:rsidP="00C838C8">
            <w:pPr>
              <w:pStyle w:val="Tabletext"/>
              <w:jc w:val="center"/>
              <w:rPr>
                <w:sz w:val="20"/>
                <w:lang w:eastAsia="ja-JP"/>
              </w:rPr>
            </w:pPr>
            <w:r w:rsidRPr="00BD4995">
              <w:rPr>
                <w:sz w:val="20"/>
              </w:rPr>
              <w:t>Distribution uniforme</w:t>
            </w:r>
            <w:r w:rsidR="00736531" w:rsidRPr="00BD4995">
              <w:rPr>
                <w:sz w:val="20"/>
                <w:vertAlign w:val="superscript"/>
              </w:rPr>
              <w:t>(2)</w:t>
            </w:r>
          </w:p>
        </w:tc>
      </w:tr>
      <w:tr w:rsidR="000357B7" w:rsidRPr="00BD4995" w14:paraId="2FCF0A83" w14:textId="77777777" w:rsidTr="000357B7">
        <w:trPr>
          <w:jc w:val="center"/>
        </w:trPr>
        <w:tc>
          <w:tcPr>
            <w:tcW w:w="3694" w:type="dxa"/>
            <w:tcBorders>
              <w:top w:val="single" w:sz="4" w:space="0" w:color="auto"/>
              <w:left w:val="single" w:sz="4" w:space="0" w:color="auto"/>
              <w:bottom w:val="single" w:sz="4" w:space="0" w:color="auto"/>
              <w:right w:val="single" w:sz="4" w:space="0" w:color="auto"/>
            </w:tcBorders>
            <w:hideMark/>
          </w:tcPr>
          <w:p w14:paraId="462BEF9A" w14:textId="260095EB" w:rsidR="000357B7" w:rsidRPr="00BD4995" w:rsidRDefault="000357B7" w:rsidP="00B12643">
            <w:pPr>
              <w:pStyle w:val="Tabletext"/>
              <w:jc w:val="left"/>
              <w:rPr>
                <w:sz w:val="20"/>
                <w:lang w:eastAsia="ja-JP"/>
              </w:rPr>
            </w:pPr>
            <w:r w:rsidRPr="00BD4995">
              <w:rPr>
                <w:sz w:val="20"/>
              </w:rPr>
              <w:t>Ouverture du faisceau dans le plan horizontal</w:t>
            </w:r>
          </w:p>
        </w:tc>
        <w:tc>
          <w:tcPr>
            <w:tcW w:w="1875" w:type="dxa"/>
            <w:tcBorders>
              <w:top w:val="single" w:sz="4" w:space="0" w:color="auto"/>
              <w:left w:val="single" w:sz="4" w:space="0" w:color="auto"/>
              <w:bottom w:val="single" w:sz="4" w:space="0" w:color="auto"/>
              <w:right w:val="single" w:sz="4" w:space="0" w:color="auto"/>
            </w:tcBorders>
            <w:hideMark/>
          </w:tcPr>
          <w:p w14:paraId="1E93B09A" w14:textId="539F1488" w:rsidR="000357B7" w:rsidRPr="00BD4995" w:rsidRDefault="000357B7" w:rsidP="00C838C8">
            <w:pPr>
              <w:pStyle w:val="Tabletext"/>
              <w:jc w:val="center"/>
              <w:rPr>
                <w:sz w:val="20"/>
                <w:lang w:eastAsia="ja-JP"/>
              </w:rPr>
            </w:pPr>
            <w:r w:rsidRPr="00BD4995">
              <w:rPr>
                <w:sz w:val="20"/>
                <w:lang w:eastAsia="ja-JP"/>
              </w:rPr>
              <w:t>degrés</w:t>
            </w:r>
          </w:p>
        </w:tc>
        <w:tc>
          <w:tcPr>
            <w:tcW w:w="2219" w:type="dxa"/>
            <w:tcBorders>
              <w:top w:val="single" w:sz="4" w:space="0" w:color="auto"/>
              <w:left w:val="single" w:sz="4" w:space="0" w:color="auto"/>
              <w:bottom w:val="single" w:sz="4" w:space="0" w:color="auto"/>
              <w:right w:val="single" w:sz="4" w:space="0" w:color="auto"/>
            </w:tcBorders>
            <w:vAlign w:val="center"/>
          </w:tcPr>
          <w:p w14:paraId="22EACCA1" w14:textId="77777777" w:rsidR="000357B7" w:rsidRPr="00BD4995" w:rsidRDefault="000357B7" w:rsidP="00C838C8">
            <w:pPr>
              <w:pStyle w:val="Tabletext"/>
              <w:jc w:val="center"/>
              <w:rPr>
                <w:sz w:val="20"/>
                <w:lang w:eastAsia="ja-JP"/>
              </w:rPr>
            </w:pPr>
            <w:r w:rsidRPr="00BD4995">
              <w:rPr>
                <w:sz w:val="20"/>
                <w:lang w:eastAsia="ja-JP"/>
              </w:rPr>
              <w:t>360</w:t>
            </w:r>
          </w:p>
        </w:tc>
        <w:tc>
          <w:tcPr>
            <w:tcW w:w="2220" w:type="dxa"/>
            <w:tcBorders>
              <w:top w:val="single" w:sz="4" w:space="0" w:color="auto"/>
              <w:left w:val="single" w:sz="4" w:space="0" w:color="auto"/>
              <w:bottom w:val="single" w:sz="4" w:space="0" w:color="auto"/>
              <w:right w:val="single" w:sz="4" w:space="0" w:color="auto"/>
            </w:tcBorders>
            <w:vAlign w:val="center"/>
          </w:tcPr>
          <w:p w14:paraId="24B8F74F" w14:textId="77777777" w:rsidR="000357B7" w:rsidRPr="00BD4995" w:rsidRDefault="000357B7" w:rsidP="00C838C8">
            <w:pPr>
              <w:pStyle w:val="Tabletext"/>
              <w:jc w:val="center"/>
              <w:rPr>
                <w:sz w:val="20"/>
                <w:lang w:eastAsia="ja-JP"/>
              </w:rPr>
            </w:pPr>
            <w:r w:rsidRPr="00BD4995">
              <w:rPr>
                <w:sz w:val="20"/>
                <w:lang w:eastAsia="ja-JP"/>
              </w:rPr>
              <w:t>16</w:t>
            </w:r>
          </w:p>
        </w:tc>
        <w:tc>
          <w:tcPr>
            <w:tcW w:w="2225" w:type="dxa"/>
            <w:tcBorders>
              <w:top w:val="single" w:sz="4" w:space="0" w:color="auto"/>
              <w:left w:val="single" w:sz="4" w:space="0" w:color="auto"/>
              <w:bottom w:val="single" w:sz="4" w:space="0" w:color="auto"/>
              <w:right w:val="single" w:sz="4" w:space="0" w:color="auto"/>
            </w:tcBorders>
            <w:vAlign w:val="center"/>
          </w:tcPr>
          <w:p w14:paraId="66F45BBA" w14:textId="77777777" w:rsidR="000357B7" w:rsidRPr="00BD4995" w:rsidRDefault="000357B7" w:rsidP="00C838C8">
            <w:pPr>
              <w:pStyle w:val="Tabletext"/>
              <w:jc w:val="center"/>
              <w:rPr>
                <w:sz w:val="20"/>
                <w:lang w:eastAsia="ja-JP"/>
              </w:rPr>
            </w:pPr>
            <w:r w:rsidRPr="00BD4995">
              <w:rPr>
                <w:sz w:val="20"/>
                <w:lang w:eastAsia="ja-JP"/>
              </w:rPr>
              <w:t>360</w:t>
            </w:r>
          </w:p>
        </w:tc>
        <w:tc>
          <w:tcPr>
            <w:tcW w:w="1113" w:type="dxa"/>
            <w:tcBorders>
              <w:top w:val="single" w:sz="4" w:space="0" w:color="auto"/>
              <w:left w:val="single" w:sz="4" w:space="0" w:color="auto"/>
              <w:bottom w:val="single" w:sz="4" w:space="0" w:color="auto"/>
              <w:right w:val="single" w:sz="4" w:space="0" w:color="auto"/>
            </w:tcBorders>
            <w:vAlign w:val="center"/>
          </w:tcPr>
          <w:p w14:paraId="476FDA18" w14:textId="77777777" w:rsidR="000357B7" w:rsidRPr="00BD4995" w:rsidRDefault="000357B7" w:rsidP="00C838C8">
            <w:pPr>
              <w:pStyle w:val="Tabletext"/>
              <w:jc w:val="center"/>
              <w:rPr>
                <w:sz w:val="20"/>
                <w:lang w:eastAsia="ja-JP"/>
              </w:rPr>
            </w:pPr>
            <w:r w:rsidRPr="00BD4995">
              <w:rPr>
                <w:sz w:val="20"/>
                <w:lang w:eastAsia="ja-JP"/>
              </w:rPr>
              <w:t>16</w:t>
            </w:r>
          </w:p>
        </w:tc>
        <w:tc>
          <w:tcPr>
            <w:tcW w:w="1113" w:type="dxa"/>
            <w:tcBorders>
              <w:top w:val="single" w:sz="4" w:space="0" w:color="auto"/>
              <w:left w:val="single" w:sz="4" w:space="0" w:color="auto"/>
              <w:bottom w:val="single" w:sz="4" w:space="0" w:color="auto"/>
              <w:right w:val="single" w:sz="4" w:space="0" w:color="auto"/>
            </w:tcBorders>
            <w:vAlign w:val="center"/>
          </w:tcPr>
          <w:p w14:paraId="290E974C" w14:textId="5694F61B" w:rsidR="000357B7" w:rsidRPr="00BD4995" w:rsidRDefault="000357B7" w:rsidP="00C838C8">
            <w:pPr>
              <w:pStyle w:val="Tabletext"/>
              <w:jc w:val="center"/>
              <w:rPr>
                <w:sz w:val="20"/>
                <w:lang w:eastAsia="ja-JP"/>
              </w:rPr>
            </w:pPr>
            <w:r w:rsidRPr="00BD4995">
              <w:rPr>
                <w:sz w:val="20"/>
                <w:lang w:eastAsia="ja-JP"/>
              </w:rPr>
              <w:t>3,3</w:t>
            </w:r>
          </w:p>
        </w:tc>
      </w:tr>
      <w:tr w:rsidR="000357B7" w:rsidRPr="00BD4995" w14:paraId="75691638" w14:textId="77777777" w:rsidTr="00736531">
        <w:trPr>
          <w:jc w:val="center"/>
        </w:trPr>
        <w:tc>
          <w:tcPr>
            <w:tcW w:w="3694" w:type="dxa"/>
            <w:tcBorders>
              <w:top w:val="single" w:sz="4" w:space="0" w:color="auto"/>
              <w:left w:val="single" w:sz="4" w:space="0" w:color="auto"/>
              <w:bottom w:val="single" w:sz="4" w:space="0" w:color="auto"/>
              <w:right w:val="single" w:sz="4" w:space="0" w:color="auto"/>
            </w:tcBorders>
            <w:hideMark/>
          </w:tcPr>
          <w:p w14:paraId="34D31D81" w14:textId="0D75D412" w:rsidR="000357B7" w:rsidRPr="00BD4995" w:rsidRDefault="000357B7" w:rsidP="00B12643">
            <w:pPr>
              <w:pStyle w:val="Tabletext"/>
              <w:jc w:val="left"/>
              <w:rPr>
                <w:sz w:val="20"/>
                <w:lang w:eastAsia="ja-JP"/>
              </w:rPr>
            </w:pPr>
            <w:r w:rsidRPr="00BD4995">
              <w:rPr>
                <w:sz w:val="20"/>
              </w:rPr>
              <w:t>Ouverture du faisceau dans le plan vertical</w:t>
            </w:r>
          </w:p>
        </w:tc>
        <w:tc>
          <w:tcPr>
            <w:tcW w:w="1875" w:type="dxa"/>
            <w:tcBorders>
              <w:top w:val="single" w:sz="4" w:space="0" w:color="auto"/>
              <w:left w:val="single" w:sz="4" w:space="0" w:color="auto"/>
              <w:bottom w:val="single" w:sz="4" w:space="0" w:color="auto"/>
              <w:right w:val="single" w:sz="4" w:space="0" w:color="auto"/>
            </w:tcBorders>
            <w:hideMark/>
          </w:tcPr>
          <w:p w14:paraId="221FB681" w14:textId="68D898EE" w:rsidR="000357B7" w:rsidRPr="00BD4995" w:rsidRDefault="000357B7" w:rsidP="00C838C8">
            <w:pPr>
              <w:pStyle w:val="Tabletext"/>
              <w:jc w:val="center"/>
              <w:rPr>
                <w:sz w:val="20"/>
                <w:lang w:eastAsia="ja-JP"/>
              </w:rPr>
            </w:pPr>
            <w:r w:rsidRPr="00BD4995">
              <w:rPr>
                <w:sz w:val="20"/>
                <w:lang w:eastAsia="ja-JP"/>
              </w:rPr>
              <w:t>degrés</w:t>
            </w:r>
          </w:p>
        </w:tc>
        <w:tc>
          <w:tcPr>
            <w:tcW w:w="2219" w:type="dxa"/>
            <w:tcBorders>
              <w:top w:val="single" w:sz="4" w:space="0" w:color="auto"/>
              <w:left w:val="single" w:sz="4" w:space="0" w:color="auto"/>
              <w:bottom w:val="single" w:sz="4" w:space="0" w:color="auto"/>
              <w:right w:val="single" w:sz="4" w:space="0" w:color="auto"/>
            </w:tcBorders>
            <w:vAlign w:val="center"/>
          </w:tcPr>
          <w:p w14:paraId="35A94822" w14:textId="77777777" w:rsidR="000357B7" w:rsidRPr="00BD4995" w:rsidRDefault="000357B7" w:rsidP="00C838C8">
            <w:pPr>
              <w:pStyle w:val="Tabletext"/>
              <w:jc w:val="center"/>
              <w:rPr>
                <w:sz w:val="20"/>
                <w:lang w:eastAsia="ja-JP"/>
              </w:rPr>
            </w:pPr>
            <w:r w:rsidRPr="00BD4995">
              <w:rPr>
                <w:sz w:val="20"/>
                <w:lang w:eastAsia="ja-JP"/>
              </w:rPr>
              <w:t>90</w:t>
            </w:r>
          </w:p>
        </w:tc>
        <w:tc>
          <w:tcPr>
            <w:tcW w:w="2220" w:type="dxa"/>
            <w:tcBorders>
              <w:top w:val="single" w:sz="4" w:space="0" w:color="auto"/>
              <w:left w:val="single" w:sz="4" w:space="0" w:color="auto"/>
              <w:bottom w:val="single" w:sz="4" w:space="0" w:color="auto"/>
              <w:right w:val="single" w:sz="4" w:space="0" w:color="auto"/>
            </w:tcBorders>
            <w:vAlign w:val="center"/>
          </w:tcPr>
          <w:p w14:paraId="3A410EF4" w14:textId="77777777" w:rsidR="000357B7" w:rsidRPr="00BD4995" w:rsidRDefault="000357B7" w:rsidP="00C838C8">
            <w:pPr>
              <w:pStyle w:val="Tabletext"/>
              <w:jc w:val="center"/>
              <w:rPr>
                <w:sz w:val="20"/>
                <w:lang w:eastAsia="ja-JP"/>
              </w:rPr>
            </w:pPr>
            <w:r w:rsidRPr="00BD4995">
              <w:rPr>
                <w:sz w:val="20"/>
                <w:lang w:eastAsia="ja-JP"/>
              </w:rPr>
              <w:t>16</w:t>
            </w:r>
          </w:p>
        </w:tc>
        <w:tc>
          <w:tcPr>
            <w:tcW w:w="2225" w:type="dxa"/>
            <w:tcBorders>
              <w:top w:val="single" w:sz="4" w:space="0" w:color="auto"/>
              <w:left w:val="single" w:sz="4" w:space="0" w:color="auto"/>
              <w:bottom w:val="single" w:sz="4" w:space="0" w:color="auto"/>
              <w:right w:val="single" w:sz="4" w:space="0" w:color="auto"/>
            </w:tcBorders>
            <w:vAlign w:val="center"/>
          </w:tcPr>
          <w:p w14:paraId="6CE76EDE" w14:textId="77777777" w:rsidR="000357B7" w:rsidRPr="00BD4995" w:rsidRDefault="000357B7" w:rsidP="00C838C8">
            <w:pPr>
              <w:pStyle w:val="Tabletext"/>
              <w:jc w:val="center"/>
              <w:rPr>
                <w:sz w:val="20"/>
                <w:lang w:eastAsia="ja-JP"/>
              </w:rPr>
            </w:pPr>
            <w:r w:rsidRPr="00BD4995">
              <w:rPr>
                <w:sz w:val="20"/>
                <w:lang w:eastAsia="ja-JP"/>
              </w:rPr>
              <w:t>360</w:t>
            </w:r>
          </w:p>
        </w:tc>
        <w:tc>
          <w:tcPr>
            <w:tcW w:w="1113" w:type="dxa"/>
            <w:tcBorders>
              <w:top w:val="single" w:sz="4" w:space="0" w:color="auto"/>
              <w:left w:val="single" w:sz="4" w:space="0" w:color="auto"/>
              <w:bottom w:val="single" w:sz="4" w:space="0" w:color="auto"/>
              <w:right w:val="single" w:sz="4" w:space="0" w:color="auto"/>
            </w:tcBorders>
            <w:vAlign w:val="center"/>
          </w:tcPr>
          <w:p w14:paraId="05953EC0" w14:textId="77777777" w:rsidR="000357B7" w:rsidRPr="00BD4995" w:rsidRDefault="000357B7" w:rsidP="00C838C8">
            <w:pPr>
              <w:pStyle w:val="Tabletext"/>
              <w:jc w:val="center"/>
              <w:rPr>
                <w:sz w:val="20"/>
                <w:lang w:eastAsia="ja-JP"/>
              </w:rPr>
            </w:pPr>
            <w:r w:rsidRPr="00BD4995">
              <w:rPr>
                <w:sz w:val="20"/>
                <w:lang w:eastAsia="ja-JP"/>
              </w:rPr>
              <w:t>16</w:t>
            </w:r>
          </w:p>
        </w:tc>
        <w:tc>
          <w:tcPr>
            <w:tcW w:w="1113" w:type="dxa"/>
            <w:tcBorders>
              <w:top w:val="single" w:sz="4" w:space="0" w:color="auto"/>
              <w:left w:val="single" w:sz="4" w:space="0" w:color="auto"/>
              <w:bottom w:val="single" w:sz="4" w:space="0" w:color="auto"/>
              <w:right w:val="single" w:sz="4" w:space="0" w:color="auto"/>
            </w:tcBorders>
            <w:vAlign w:val="center"/>
          </w:tcPr>
          <w:p w14:paraId="49950838" w14:textId="728655B4" w:rsidR="000357B7" w:rsidRPr="00BD4995" w:rsidRDefault="000357B7" w:rsidP="00C838C8">
            <w:pPr>
              <w:pStyle w:val="Tabletext"/>
              <w:jc w:val="center"/>
              <w:rPr>
                <w:sz w:val="20"/>
                <w:lang w:eastAsia="ja-JP"/>
              </w:rPr>
            </w:pPr>
            <w:r w:rsidRPr="00BD4995">
              <w:rPr>
                <w:sz w:val="20"/>
                <w:lang w:eastAsia="ja-JP"/>
              </w:rPr>
              <w:t>3,3</w:t>
            </w:r>
          </w:p>
        </w:tc>
      </w:tr>
    </w:tbl>
    <w:p w14:paraId="5991717E" w14:textId="77777777" w:rsidR="00317557" w:rsidRPr="00BD4995" w:rsidRDefault="00317557" w:rsidP="00317557">
      <w:pPr>
        <w:pStyle w:val="Tablefin"/>
      </w:pPr>
    </w:p>
    <w:p w14:paraId="25C1BB0F" w14:textId="13DDB636" w:rsidR="000F2073" w:rsidRPr="00BD4995" w:rsidRDefault="000F2073" w:rsidP="00B12643">
      <w:pPr>
        <w:pStyle w:val="Tablelegend"/>
        <w:ind w:hanging="142"/>
      </w:pPr>
      <w:r w:rsidRPr="00BD4995">
        <w:t>Notes:</w:t>
      </w:r>
    </w:p>
    <w:p w14:paraId="1431E30D" w14:textId="77777777" w:rsidR="000F2073" w:rsidRPr="00BD4995" w:rsidRDefault="000F2073" w:rsidP="00B12643">
      <w:pPr>
        <w:pStyle w:val="Tablelegend"/>
        <w:ind w:hanging="142"/>
      </w:pPr>
      <w:r w:rsidRPr="00BD4995">
        <w:rPr>
          <w:vertAlign w:val="superscript"/>
        </w:rPr>
        <w:t>(1)</w:t>
      </w:r>
      <w:r w:rsidRPr="00BD4995">
        <w:t xml:space="preserve"> </w:t>
      </w:r>
      <w:r w:rsidRPr="00BD4995">
        <w:tab/>
        <w:t xml:space="preserve">Le numéro </w:t>
      </w:r>
      <w:r w:rsidRPr="00BD4995">
        <w:rPr>
          <w:b/>
          <w:bCs/>
        </w:rPr>
        <w:t>5.442</w:t>
      </w:r>
      <w:r w:rsidRPr="00BD4995">
        <w:t xml:space="preserve"> du RR s'applique.</w:t>
      </w:r>
    </w:p>
    <w:p w14:paraId="58E030D4" w14:textId="77777777" w:rsidR="000F2073" w:rsidRPr="00BD4995" w:rsidRDefault="000F2073" w:rsidP="00B12643">
      <w:pPr>
        <w:pStyle w:val="Tablelegend"/>
        <w:ind w:hanging="142"/>
      </w:pPr>
      <w:r w:rsidRPr="00BD4995">
        <w:rPr>
          <w:vertAlign w:val="superscript"/>
        </w:rPr>
        <w:t>(2)</w:t>
      </w:r>
      <w:r w:rsidRPr="00BD4995">
        <w:t xml:space="preserve"> </w:t>
      </w:r>
      <w:r w:rsidRPr="00BD4995">
        <w:tab/>
        <w:t>Voir la Recommandation UIT-R M.1851.</w:t>
      </w:r>
    </w:p>
    <w:p w14:paraId="53C6F36B" w14:textId="2BBE1D51" w:rsidR="000F2073" w:rsidRDefault="000F2073" w:rsidP="00B12643">
      <w:pPr>
        <w:pStyle w:val="Tablelegend"/>
        <w:ind w:hanging="142"/>
      </w:pPr>
      <w:r w:rsidRPr="00BD4995">
        <w:t>Dans le Tableau, le symbole «-» indique une plage de données et le symbole «/» indique des valeurs discrètes.</w:t>
      </w:r>
    </w:p>
    <w:p w14:paraId="7B12EAF3" w14:textId="77777777" w:rsidR="00BE7410" w:rsidRPr="00A329AE" w:rsidRDefault="00BE7410" w:rsidP="00BE7410">
      <w:pPr>
        <w:pStyle w:val="Line"/>
        <w:rPr>
          <w:lang w:val="fr-CH"/>
        </w:rPr>
      </w:pPr>
    </w:p>
    <w:sectPr w:rsidR="00BE7410" w:rsidRPr="00A329AE" w:rsidSect="00F3055A">
      <w:headerReference w:type="even" r:id="rId17"/>
      <w:headerReference w:type="default" r:id="rId18"/>
      <w:pgSz w:w="16834" w:h="11907" w:orient="landscape" w:code="9"/>
      <w:pgMar w:top="1418" w:right="1134" w:bottom="1418" w:left="1134" w:header="720" w:footer="720" w:gutter="0"/>
      <w:paperSrc w:first="7" w:other="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1B4091" w14:textId="77777777" w:rsidR="00AD7D82" w:rsidRDefault="00AD7D82">
      <w:r>
        <w:separator/>
      </w:r>
    </w:p>
  </w:endnote>
  <w:endnote w:type="continuationSeparator" w:id="0">
    <w:p w14:paraId="6D72A4EC" w14:textId="77777777" w:rsidR="00AD7D82" w:rsidRDefault="00AD7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eiryo UI">
    <w:panose1 w:val="020B0604030504040204"/>
    <w:charset w:val="80"/>
    <w:family w:val="swiss"/>
    <w:pitch w:val="variable"/>
    <w:sig w:usb0="E10102FF" w:usb1="EAC7FFFF" w:usb2="00010012" w:usb3="00000000" w:csb0="0002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E08F8" w14:textId="77777777" w:rsidR="00AD7D82" w:rsidRPr="0024539F" w:rsidRDefault="00AD7D82" w:rsidP="002453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142AD" w14:textId="77777777" w:rsidR="00AD7D82" w:rsidRPr="0024539F" w:rsidRDefault="00AD7D82" w:rsidP="002453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CA082E" w14:textId="77777777" w:rsidR="00AD7D82" w:rsidRDefault="00AD7D82">
      <w:r>
        <w:separator/>
      </w:r>
    </w:p>
  </w:footnote>
  <w:footnote w:type="continuationSeparator" w:id="0">
    <w:p w14:paraId="25994C77" w14:textId="77777777" w:rsidR="00AD7D82" w:rsidRDefault="00AD7D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C58E9" w14:textId="77777777" w:rsidR="00AD7D82" w:rsidRDefault="00AD7D8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D8E56" w14:textId="0FCE6D91" w:rsidR="00AD7D82" w:rsidRDefault="00AD7D82" w:rsidP="00C668C8">
    <w:pPr>
      <w:pStyle w:val="Header"/>
      <w:ind w:right="360" w:firstLine="360"/>
    </w:pPr>
    <w:r>
      <w:rPr>
        <w:noProof/>
        <w:lang w:val="en-GB" w:eastAsia="en-GB"/>
      </w:rPr>
      <w:drawing>
        <wp:anchor distT="0" distB="0" distL="114300" distR="114300" simplePos="0" relativeHeight="251656704" behindDoc="1" locked="0" layoutInCell="1" allowOverlap="1" wp14:anchorId="00E0BAA3" wp14:editId="7D4E0ECA">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05C8C" w14:textId="0C710F92" w:rsidR="00AD7D82" w:rsidRPr="00837CB5" w:rsidRDefault="00AD7D82" w:rsidP="003477BF">
    <w:pPr>
      <w:pStyle w:val="Header"/>
      <w:jc w:val="left"/>
    </w:pPr>
    <w:r w:rsidRPr="00837CB5">
      <w:tab/>
    </w:r>
    <w:fldSimple w:instr=" DOCPROPERTY &quot;Header&quot; \* MERGEFORMAT ">
      <w:r w:rsidR="00DE3EEE" w:rsidRPr="00DE3EEE">
        <w:rPr>
          <w:b/>
          <w:bCs/>
        </w:rPr>
        <w:t xml:space="preserve">Rec. </w:t>
      </w:r>
    </w:fldSimple>
    <w:r>
      <w:rPr>
        <w:b/>
        <w:bCs/>
      </w:rPr>
      <w:t xml:space="preserve"> </w:t>
    </w:r>
    <w:r>
      <w:rPr>
        <w:b/>
        <w:bCs/>
        <w:noProof/>
      </w:rPr>
      <w:t>UIT-R  M.2116-0</w:t>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8429CE">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8E7CF" w14:textId="61045C79" w:rsidR="00AD7D82" w:rsidRPr="00837CB5" w:rsidRDefault="00AD7D82" w:rsidP="003477BF">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E3EEE">
      <w:rPr>
        <w:rStyle w:val="PageNumber"/>
        <w:b/>
        <w:bCs/>
        <w:noProof/>
      </w:rPr>
      <w:t>2</w:t>
    </w:r>
    <w:r>
      <w:rPr>
        <w:rStyle w:val="PageNumber"/>
        <w:b/>
        <w:bCs/>
      </w:rPr>
      <w:fldChar w:fldCharType="end"/>
    </w:r>
    <w:r w:rsidRPr="00837CB5">
      <w:tab/>
    </w:r>
    <w:fldSimple w:instr=" DOCPROPERTY &quot;Header&quot; \* MERGEFORMAT ">
      <w:r w:rsidR="00DE3EEE" w:rsidRPr="00DE3EEE">
        <w:rPr>
          <w:b/>
          <w:bCs/>
        </w:rPr>
        <w:t xml:space="preserve">Rec. </w:t>
      </w:r>
    </w:fldSimple>
    <w:r>
      <w:rPr>
        <w:b/>
        <w:bCs/>
      </w:rPr>
      <w:t xml:space="preserve"> </w:t>
    </w:r>
    <w:r>
      <w:rPr>
        <w:b/>
        <w:bCs/>
        <w:noProof/>
      </w:rPr>
      <w:t>UIT-R  M.2116-0</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2D23B" w14:textId="70D60690" w:rsidR="00AD7D82" w:rsidRDefault="00AD7D82" w:rsidP="00A163D3">
    <w:pPr>
      <w:pStyle w:val="Header"/>
    </w:pPr>
    <w:r>
      <w:tab/>
    </w:r>
    <w:fldSimple w:instr=" DOCPROPERTY &quot;Header&quot; \* MERGEFORMAT ">
      <w:r w:rsidR="00DE3EEE" w:rsidRPr="00DE3EE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E3EEE">
      <w:rPr>
        <w:b/>
        <w:bCs/>
        <w:noProof/>
      </w:rPr>
      <w:t>UIT-R  M.2116-0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E3EEE">
      <w:rPr>
        <w:rStyle w:val="PageNumber"/>
        <w:b/>
        <w:bCs/>
        <w:noProof/>
      </w:rPr>
      <w:t>3</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61A48" w14:textId="2CBF5819" w:rsidR="00AD7D82" w:rsidRPr="00837CB5" w:rsidRDefault="00AD7D82" w:rsidP="005E7923">
    <w:pPr>
      <w:pStyle w:val="Header"/>
      <w:tabs>
        <w:tab w:val="clear" w:pos="4848"/>
        <w:tab w:val="clear" w:pos="9696"/>
        <w:tab w:val="left" w:pos="6096"/>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E3EEE">
      <w:rPr>
        <w:rStyle w:val="PageNumber"/>
        <w:b/>
        <w:bCs/>
        <w:noProof/>
      </w:rPr>
      <w:t>6</w:t>
    </w:r>
    <w:r>
      <w:rPr>
        <w:rStyle w:val="PageNumber"/>
        <w:b/>
        <w:bCs/>
      </w:rPr>
      <w:fldChar w:fldCharType="end"/>
    </w:r>
    <w:r w:rsidRPr="00837CB5">
      <w:tab/>
    </w:r>
    <w:fldSimple w:instr=" DOCPROPERTY &quot;Header&quot; \* MERGEFORMAT ">
      <w:r w:rsidR="00DE3EEE" w:rsidRPr="00DE3EEE">
        <w:rPr>
          <w:b/>
          <w:bCs/>
        </w:rPr>
        <w:t xml:space="preserve">Rec. </w:t>
      </w:r>
    </w:fldSimple>
    <w:r>
      <w:rPr>
        <w:b/>
        <w:bCs/>
      </w:rPr>
      <w:t xml:space="preserve"> </w:t>
    </w:r>
    <w:r>
      <w:rPr>
        <w:b/>
        <w:bCs/>
        <w:noProof/>
      </w:rPr>
      <w:t>UIT-R  M.2116-0</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2675E" w14:textId="170B7B5F" w:rsidR="00AD7D82" w:rsidRDefault="00AD7D82" w:rsidP="00704426">
    <w:pPr>
      <w:pStyle w:val="Header"/>
      <w:tabs>
        <w:tab w:val="clear" w:pos="9696"/>
        <w:tab w:val="left" w:pos="12049"/>
      </w:tabs>
      <w:jc w:val="right"/>
    </w:pPr>
    <w:r>
      <w:tab/>
    </w:r>
    <w:fldSimple w:instr=" DOCPROPERTY &quot;Header&quot; \* MERGEFORMAT ">
      <w:r w:rsidR="00DE3EEE" w:rsidRPr="00DE3EE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E3EEE">
      <w:rPr>
        <w:b/>
        <w:bCs/>
        <w:noProof/>
      </w:rPr>
      <w:t>UIT-R  M.2116-0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E3EEE">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6B4656E"/>
    <w:multiLevelType w:val="hybridMultilevel"/>
    <w:tmpl w:val="0A8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9542B27"/>
    <w:multiLevelType w:val="hybridMultilevel"/>
    <w:tmpl w:val="5412A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B12854"/>
    <w:multiLevelType w:val="hybridMultilevel"/>
    <w:tmpl w:val="AA7CFA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FC6C31"/>
    <w:multiLevelType w:val="hybridMultilevel"/>
    <w:tmpl w:val="F4FAD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848605F"/>
    <w:multiLevelType w:val="hybridMultilevel"/>
    <w:tmpl w:val="B752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CE264B"/>
    <w:multiLevelType w:val="hybridMultilevel"/>
    <w:tmpl w:val="AC0E3E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2171E4"/>
    <w:multiLevelType w:val="hybridMultilevel"/>
    <w:tmpl w:val="F59E7A86"/>
    <w:lvl w:ilvl="0" w:tplc="9FA02DF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0B83269"/>
    <w:multiLevelType w:val="hybridMultilevel"/>
    <w:tmpl w:val="242C2E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7705152"/>
    <w:multiLevelType w:val="hybridMultilevel"/>
    <w:tmpl w:val="1AB2601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7"/>
  </w:num>
  <w:num w:numId="5">
    <w:abstractNumId w:val="6"/>
  </w:num>
  <w:num w:numId="6">
    <w:abstractNumId w:val="9"/>
  </w:num>
  <w:num w:numId="7">
    <w:abstractNumId w:val="2"/>
  </w:num>
  <w:num w:numId="8">
    <w:abstractNumId w:val="10"/>
  </w:num>
  <w:num w:numId="9">
    <w:abstractNumId w:val="11"/>
  </w:num>
  <w:num w:numId="10">
    <w:abstractNumId w:val="8"/>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403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D9B"/>
    <w:rsid w:val="000061CE"/>
    <w:rsid w:val="00013002"/>
    <w:rsid w:val="00013B90"/>
    <w:rsid w:val="0001705B"/>
    <w:rsid w:val="000257FB"/>
    <w:rsid w:val="000276D6"/>
    <w:rsid w:val="000305F8"/>
    <w:rsid w:val="0003490F"/>
    <w:rsid w:val="000357B7"/>
    <w:rsid w:val="00047BC4"/>
    <w:rsid w:val="000706CC"/>
    <w:rsid w:val="00072484"/>
    <w:rsid w:val="00076BD8"/>
    <w:rsid w:val="00084CBC"/>
    <w:rsid w:val="00090372"/>
    <w:rsid w:val="00092E9D"/>
    <w:rsid w:val="00096380"/>
    <w:rsid w:val="00096612"/>
    <w:rsid w:val="000A0A78"/>
    <w:rsid w:val="000B7683"/>
    <w:rsid w:val="000E3772"/>
    <w:rsid w:val="000F2073"/>
    <w:rsid w:val="000F275A"/>
    <w:rsid w:val="000F2B9B"/>
    <w:rsid w:val="000F389F"/>
    <w:rsid w:val="00102934"/>
    <w:rsid w:val="0010587C"/>
    <w:rsid w:val="00113A34"/>
    <w:rsid w:val="00123FD5"/>
    <w:rsid w:val="00125B6D"/>
    <w:rsid w:val="00126AF2"/>
    <w:rsid w:val="00144621"/>
    <w:rsid w:val="00147110"/>
    <w:rsid w:val="001524CE"/>
    <w:rsid w:val="00155A9E"/>
    <w:rsid w:val="001631D1"/>
    <w:rsid w:val="001671C8"/>
    <w:rsid w:val="001775C9"/>
    <w:rsid w:val="001C0AE5"/>
    <w:rsid w:val="001C14AF"/>
    <w:rsid w:val="001F527B"/>
    <w:rsid w:val="00202D10"/>
    <w:rsid w:val="00205894"/>
    <w:rsid w:val="002058CE"/>
    <w:rsid w:val="002165F1"/>
    <w:rsid w:val="00227626"/>
    <w:rsid w:val="0024539F"/>
    <w:rsid w:val="00261CA3"/>
    <w:rsid w:val="00276D21"/>
    <w:rsid w:val="002836D3"/>
    <w:rsid w:val="00296D7F"/>
    <w:rsid w:val="002A7E6D"/>
    <w:rsid w:val="002B169D"/>
    <w:rsid w:val="002B3CF6"/>
    <w:rsid w:val="002C768A"/>
    <w:rsid w:val="002D290D"/>
    <w:rsid w:val="002D76C4"/>
    <w:rsid w:val="00301A83"/>
    <w:rsid w:val="00317557"/>
    <w:rsid w:val="003331DF"/>
    <w:rsid w:val="00343471"/>
    <w:rsid w:val="003477BF"/>
    <w:rsid w:val="00360B0C"/>
    <w:rsid w:val="00363367"/>
    <w:rsid w:val="00395369"/>
    <w:rsid w:val="00395F56"/>
    <w:rsid w:val="00397AD0"/>
    <w:rsid w:val="003A0705"/>
    <w:rsid w:val="003A74DC"/>
    <w:rsid w:val="003B340A"/>
    <w:rsid w:val="003E0582"/>
    <w:rsid w:val="003E459D"/>
    <w:rsid w:val="003E6656"/>
    <w:rsid w:val="00420DFD"/>
    <w:rsid w:val="00422AE4"/>
    <w:rsid w:val="00463F77"/>
    <w:rsid w:val="004705BA"/>
    <w:rsid w:val="00470E28"/>
    <w:rsid w:val="0048746F"/>
    <w:rsid w:val="004934C5"/>
    <w:rsid w:val="004A4D65"/>
    <w:rsid w:val="004C3D99"/>
    <w:rsid w:val="004E048D"/>
    <w:rsid w:val="0050192F"/>
    <w:rsid w:val="00505840"/>
    <w:rsid w:val="005258F8"/>
    <w:rsid w:val="00530208"/>
    <w:rsid w:val="00542384"/>
    <w:rsid w:val="00552547"/>
    <w:rsid w:val="00556548"/>
    <w:rsid w:val="00556F79"/>
    <w:rsid w:val="00567DC0"/>
    <w:rsid w:val="00574DFA"/>
    <w:rsid w:val="00586EF8"/>
    <w:rsid w:val="00592F9F"/>
    <w:rsid w:val="00593101"/>
    <w:rsid w:val="00593B96"/>
    <w:rsid w:val="00593D2C"/>
    <w:rsid w:val="005B49AB"/>
    <w:rsid w:val="005B50E7"/>
    <w:rsid w:val="005B65B9"/>
    <w:rsid w:val="005E15CC"/>
    <w:rsid w:val="005E6DCC"/>
    <w:rsid w:val="005E7923"/>
    <w:rsid w:val="005E7B4F"/>
    <w:rsid w:val="0060611D"/>
    <w:rsid w:val="00607D68"/>
    <w:rsid w:val="006149B1"/>
    <w:rsid w:val="00614CC6"/>
    <w:rsid w:val="00625C43"/>
    <w:rsid w:val="00647E80"/>
    <w:rsid w:val="00654D8A"/>
    <w:rsid w:val="00680D2B"/>
    <w:rsid w:val="006812C4"/>
    <w:rsid w:val="00681B32"/>
    <w:rsid w:val="00683959"/>
    <w:rsid w:val="006A4981"/>
    <w:rsid w:val="006C7827"/>
    <w:rsid w:val="006D7098"/>
    <w:rsid w:val="006E2037"/>
    <w:rsid w:val="006E4337"/>
    <w:rsid w:val="006F154D"/>
    <w:rsid w:val="0070273F"/>
    <w:rsid w:val="00703F1A"/>
    <w:rsid w:val="00704426"/>
    <w:rsid w:val="00712870"/>
    <w:rsid w:val="00731BD8"/>
    <w:rsid w:val="00732F64"/>
    <w:rsid w:val="00736531"/>
    <w:rsid w:val="00743D65"/>
    <w:rsid w:val="00743D85"/>
    <w:rsid w:val="00753CF4"/>
    <w:rsid w:val="007565CC"/>
    <w:rsid w:val="00756B4D"/>
    <w:rsid w:val="00757A5E"/>
    <w:rsid w:val="00763B9A"/>
    <w:rsid w:val="007650C8"/>
    <w:rsid w:val="007765F8"/>
    <w:rsid w:val="00776E56"/>
    <w:rsid w:val="007A308E"/>
    <w:rsid w:val="007A3A24"/>
    <w:rsid w:val="007A6AA8"/>
    <w:rsid w:val="007B0E6F"/>
    <w:rsid w:val="007B3D32"/>
    <w:rsid w:val="007B692F"/>
    <w:rsid w:val="007C2F26"/>
    <w:rsid w:val="007E70BA"/>
    <w:rsid w:val="007F634D"/>
    <w:rsid w:val="008065EE"/>
    <w:rsid w:val="008310C9"/>
    <w:rsid w:val="00837CB5"/>
    <w:rsid w:val="008429CE"/>
    <w:rsid w:val="00854FF6"/>
    <w:rsid w:val="00863437"/>
    <w:rsid w:val="00871F71"/>
    <w:rsid w:val="00872472"/>
    <w:rsid w:val="00880FDB"/>
    <w:rsid w:val="00891AA0"/>
    <w:rsid w:val="0089215E"/>
    <w:rsid w:val="00896526"/>
    <w:rsid w:val="008A01E7"/>
    <w:rsid w:val="008C2169"/>
    <w:rsid w:val="008C7848"/>
    <w:rsid w:val="008F434D"/>
    <w:rsid w:val="008F5522"/>
    <w:rsid w:val="009167F8"/>
    <w:rsid w:val="00917AF2"/>
    <w:rsid w:val="0092418A"/>
    <w:rsid w:val="00925742"/>
    <w:rsid w:val="00927E74"/>
    <w:rsid w:val="00934ED7"/>
    <w:rsid w:val="009454F8"/>
    <w:rsid w:val="009543C3"/>
    <w:rsid w:val="0096690B"/>
    <w:rsid w:val="00966E1B"/>
    <w:rsid w:val="009758F3"/>
    <w:rsid w:val="009857D7"/>
    <w:rsid w:val="00987C75"/>
    <w:rsid w:val="009B5551"/>
    <w:rsid w:val="009F2D2C"/>
    <w:rsid w:val="00A0178B"/>
    <w:rsid w:val="00A163D3"/>
    <w:rsid w:val="00A329AE"/>
    <w:rsid w:val="00A443C2"/>
    <w:rsid w:val="00A5128B"/>
    <w:rsid w:val="00A52DB0"/>
    <w:rsid w:val="00A56475"/>
    <w:rsid w:val="00A63405"/>
    <w:rsid w:val="00A6617B"/>
    <w:rsid w:val="00A71FE5"/>
    <w:rsid w:val="00A97EA6"/>
    <w:rsid w:val="00AA3AD8"/>
    <w:rsid w:val="00AB0807"/>
    <w:rsid w:val="00AB0DC8"/>
    <w:rsid w:val="00AB2DA1"/>
    <w:rsid w:val="00AB52D1"/>
    <w:rsid w:val="00AD267B"/>
    <w:rsid w:val="00AD61EA"/>
    <w:rsid w:val="00AD7D82"/>
    <w:rsid w:val="00B033C8"/>
    <w:rsid w:val="00B12643"/>
    <w:rsid w:val="00B13172"/>
    <w:rsid w:val="00B33425"/>
    <w:rsid w:val="00B44E24"/>
    <w:rsid w:val="00B54ECC"/>
    <w:rsid w:val="00B714F3"/>
    <w:rsid w:val="00B71833"/>
    <w:rsid w:val="00B73317"/>
    <w:rsid w:val="00B87B7B"/>
    <w:rsid w:val="00BC0651"/>
    <w:rsid w:val="00BC0FB2"/>
    <w:rsid w:val="00BC5D77"/>
    <w:rsid w:val="00BC7CB5"/>
    <w:rsid w:val="00BD4995"/>
    <w:rsid w:val="00BE066A"/>
    <w:rsid w:val="00BE7410"/>
    <w:rsid w:val="00BF487A"/>
    <w:rsid w:val="00C02EAB"/>
    <w:rsid w:val="00C07FDE"/>
    <w:rsid w:val="00C21DC7"/>
    <w:rsid w:val="00C275AA"/>
    <w:rsid w:val="00C27F9C"/>
    <w:rsid w:val="00C362C3"/>
    <w:rsid w:val="00C37C23"/>
    <w:rsid w:val="00C46BD9"/>
    <w:rsid w:val="00C55258"/>
    <w:rsid w:val="00C668C8"/>
    <w:rsid w:val="00C73560"/>
    <w:rsid w:val="00C838C8"/>
    <w:rsid w:val="00C854EA"/>
    <w:rsid w:val="00C95B6F"/>
    <w:rsid w:val="00CA4D09"/>
    <w:rsid w:val="00CB0F14"/>
    <w:rsid w:val="00CC2730"/>
    <w:rsid w:val="00CC6F85"/>
    <w:rsid w:val="00CC7369"/>
    <w:rsid w:val="00CD3A25"/>
    <w:rsid w:val="00CD659B"/>
    <w:rsid w:val="00CD7DC8"/>
    <w:rsid w:val="00D017C0"/>
    <w:rsid w:val="00D14C78"/>
    <w:rsid w:val="00D233DC"/>
    <w:rsid w:val="00D31EB8"/>
    <w:rsid w:val="00D325ED"/>
    <w:rsid w:val="00D36AEB"/>
    <w:rsid w:val="00D405B9"/>
    <w:rsid w:val="00D70C4E"/>
    <w:rsid w:val="00D710B5"/>
    <w:rsid w:val="00DB2AF0"/>
    <w:rsid w:val="00DC2C8B"/>
    <w:rsid w:val="00DE3EEE"/>
    <w:rsid w:val="00DF398A"/>
    <w:rsid w:val="00DF4176"/>
    <w:rsid w:val="00E02402"/>
    <w:rsid w:val="00E17240"/>
    <w:rsid w:val="00E4389B"/>
    <w:rsid w:val="00E44C45"/>
    <w:rsid w:val="00E44CBB"/>
    <w:rsid w:val="00E92F2A"/>
    <w:rsid w:val="00EA5802"/>
    <w:rsid w:val="00EA69DF"/>
    <w:rsid w:val="00EA6E8E"/>
    <w:rsid w:val="00EB2832"/>
    <w:rsid w:val="00EE57AA"/>
    <w:rsid w:val="00F05425"/>
    <w:rsid w:val="00F1417E"/>
    <w:rsid w:val="00F3055A"/>
    <w:rsid w:val="00F30C9B"/>
    <w:rsid w:val="00F316C4"/>
    <w:rsid w:val="00F336CC"/>
    <w:rsid w:val="00F354B1"/>
    <w:rsid w:val="00F54FBD"/>
    <w:rsid w:val="00F75B22"/>
    <w:rsid w:val="00F857EF"/>
    <w:rsid w:val="00FB0E4E"/>
    <w:rsid w:val="00FB55C9"/>
    <w:rsid w:val="00FB689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colormru v:ext="edit" colors="#d62a47"/>
      <o:colormenu v:ext="edit" strokecolor="#d62a47"/>
    </o:shapedefaults>
    <o:shapelayout v:ext="edit">
      <o:idmap v:ext="edit" data="1"/>
    </o:shapelayout>
  </w:shapeDefaults>
  <w:decimalSymbol w:val="."/>
  <w:listSeparator w:val=","/>
  <w14:docId w14:val="0E7CFEB5"/>
  <w15:docId w15:val="{2093194B-234D-445E-B111-13FFF91EB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1E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E7410"/>
    <w:pPr>
      <w:keepNext/>
      <w:keepLines/>
      <w:spacing w:before="480"/>
      <w:ind w:left="794" w:hanging="794"/>
      <w:outlineLvl w:val="0"/>
    </w:pPr>
    <w:rPr>
      <w:b/>
    </w:rPr>
  </w:style>
  <w:style w:type="paragraph" w:styleId="Heading2">
    <w:name w:val="heading 2"/>
    <w:basedOn w:val="Heading1"/>
    <w:next w:val="Normal"/>
    <w:link w:val="Heading2Char"/>
    <w:qFormat/>
    <w:rsid w:val="00BE7410"/>
    <w:pPr>
      <w:spacing w:before="320"/>
      <w:outlineLvl w:val="1"/>
    </w:pPr>
  </w:style>
  <w:style w:type="paragraph" w:styleId="Heading3">
    <w:name w:val="heading 3"/>
    <w:basedOn w:val="Heading1"/>
    <w:next w:val="Normal"/>
    <w:link w:val="Heading3Char"/>
    <w:qFormat/>
    <w:rsid w:val="00BE7410"/>
    <w:pPr>
      <w:spacing w:before="200"/>
      <w:outlineLvl w:val="2"/>
    </w:pPr>
  </w:style>
  <w:style w:type="paragraph" w:styleId="Heading4">
    <w:name w:val="heading 4"/>
    <w:basedOn w:val="Heading3"/>
    <w:next w:val="Normal"/>
    <w:link w:val="Heading4Char"/>
    <w:qFormat/>
    <w:rsid w:val="00BE7410"/>
    <w:pPr>
      <w:tabs>
        <w:tab w:val="clear" w:pos="794"/>
        <w:tab w:val="left" w:pos="992"/>
      </w:tabs>
      <w:ind w:left="992" w:hanging="992"/>
      <w:outlineLvl w:val="3"/>
    </w:pPr>
  </w:style>
  <w:style w:type="paragraph" w:styleId="Heading5">
    <w:name w:val="heading 5"/>
    <w:basedOn w:val="Heading4"/>
    <w:next w:val="Normal"/>
    <w:link w:val="Heading5Char"/>
    <w:qFormat/>
    <w:rsid w:val="00BE7410"/>
    <w:pPr>
      <w:outlineLvl w:val="4"/>
    </w:pPr>
  </w:style>
  <w:style w:type="paragraph" w:styleId="Heading6">
    <w:name w:val="heading 6"/>
    <w:basedOn w:val="Heading4"/>
    <w:next w:val="Normal"/>
    <w:link w:val="Heading6Char"/>
    <w:qFormat/>
    <w:rsid w:val="00BE7410"/>
    <w:pPr>
      <w:tabs>
        <w:tab w:val="clear" w:pos="992"/>
        <w:tab w:val="clear" w:pos="1191"/>
      </w:tabs>
      <w:ind w:left="1588" w:hanging="1588"/>
      <w:outlineLvl w:val="5"/>
    </w:pPr>
  </w:style>
  <w:style w:type="paragraph" w:styleId="Heading7">
    <w:name w:val="heading 7"/>
    <w:basedOn w:val="Heading6"/>
    <w:next w:val="Normal"/>
    <w:link w:val="Heading7Char"/>
    <w:qFormat/>
    <w:rsid w:val="00BE7410"/>
    <w:pPr>
      <w:outlineLvl w:val="6"/>
    </w:pPr>
  </w:style>
  <w:style w:type="paragraph" w:styleId="Heading8">
    <w:name w:val="heading 8"/>
    <w:basedOn w:val="Heading6"/>
    <w:next w:val="Normal"/>
    <w:link w:val="Heading8Char"/>
    <w:qFormat/>
    <w:rsid w:val="00BE7410"/>
    <w:pPr>
      <w:outlineLvl w:val="7"/>
    </w:pPr>
  </w:style>
  <w:style w:type="paragraph" w:styleId="Heading9">
    <w:name w:val="heading 9"/>
    <w:basedOn w:val="Heading6"/>
    <w:next w:val="Normal"/>
    <w:link w:val="Heading9Char"/>
    <w:qFormat/>
    <w:rsid w:val="00BE74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E741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E741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E7410"/>
  </w:style>
  <w:style w:type="paragraph" w:customStyle="1" w:styleId="Headingb">
    <w:name w:val="Heading_b"/>
    <w:basedOn w:val="Heading3"/>
    <w:next w:val="Normal"/>
    <w:link w:val="HeadingbChar"/>
    <w:rsid w:val="00BE7410"/>
    <w:pPr>
      <w:spacing w:before="160"/>
      <w:ind w:left="0" w:firstLine="0"/>
      <w:outlineLvl w:val="9"/>
    </w:pPr>
  </w:style>
  <w:style w:type="paragraph" w:customStyle="1" w:styleId="Headingi">
    <w:name w:val="Heading_i"/>
    <w:basedOn w:val="Heading3"/>
    <w:next w:val="Normal"/>
    <w:rsid w:val="00BE7410"/>
    <w:pPr>
      <w:spacing w:before="160"/>
      <w:ind w:left="0" w:firstLine="0"/>
    </w:pPr>
    <w:rPr>
      <w:b w:val="0"/>
      <w:i/>
    </w:rPr>
  </w:style>
  <w:style w:type="character" w:customStyle="1" w:styleId="href">
    <w:name w:val="href"/>
    <w:basedOn w:val="DefaultParagraphFont"/>
    <w:rsid w:val="00BE7410"/>
  </w:style>
  <w:style w:type="paragraph" w:customStyle="1" w:styleId="AnnexNoTitle">
    <w:name w:val="Annex_NoTitle"/>
    <w:basedOn w:val="Normal"/>
    <w:next w:val="Normalaftertitle"/>
    <w:rsid w:val="00AD61EA"/>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BE7410"/>
    <w:pPr>
      <w:spacing w:before="320"/>
    </w:pPr>
  </w:style>
  <w:style w:type="paragraph" w:customStyle="1" w:styleId="enumlev2">
    <w:name w:val="enumlev2"/>
    <w:basedOn w:val="enumlev1"/>
    <w:rsid w:val="00BE7410"/>
    <w:pPr>
      <w:ind w:left="1191" w:hanging="397"/>
    </w:pPr>
  </w:style>
  <w:style w:type="paragraph" w:customStyle="1" w:styleId="enumlev1">
    <w:name w:val="enumlev1"/>
    <w:basedOn w:val="Normal"/>
    <w:link w:val="enumlev1Char"/>
    <w:rsid w:val="00BE7410"/>
    <w:pPr>
      <w:spacing w:before="80"/>
      <w:ind w:left="794" w:hanging="794"/>
    </w:pPr>
  </w:style>
  <w:style w:type="paragraph" w:customStyle="1" w:styleId="enumlev3">
    <w:name w:val="enumlev3"/>
    <w:basedOn w:val="enumlev2"/>
    <w:rsid w:val="00BE7410"/>
    <w:pPr>
      <w:ind w:left="1588"/>
    </w:pPr>
  </w:style>
  <w:style w:type="paragraph" w:customStyle="1" w:styleId="Note">
    <w:name w:val="Note"/>
    <w:basedOn w:val="Normal"/>
    <w:rsid w:val="00BE741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E741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E7410"/>
    <w:pPr>
      <w:keepNext/>
      <w:keepLines/>
      <w:spacing w:before="240"/>
      <w:jc w:val="center"/>
    </w:pPr>
    <w:rPr>
      <w:b/>
      <w:sz w:val="28"/>
    </w:rPr>
  </w:style>
  <w:style w:type="paragraph" w:customStyle="1" w:styleId="Recref">
    <w:name w:val="Rec_ref"/>
    <w:basedOn w:val="Normal"/>
    <w:next w:val="Recdate"/>
    <w:rsid w:val="00BE7410"/>
    <w:pPr>
      <w:jc w:val="center"/>
    </w:pPr>
  </w:style>
  <w:style w:type="paragraph" w:customStyle="1" w:styleId="Recdate">
    <w:name w:val="Rec_date"/>
    <w:basedOn w:val="Recref"/>
    <w:next w:val="Normalaftertitle"/>
    <w:rsid w:val="00BE7410"/>
    <w:pPr>
      <w:jc w:val="right"/>
    </w:pPr>
  </w:style>
  <w:style w:type="paragraph" w:customStyle="1" w:styleId="HeadingSum">
    <w:name w:val="Heading_Sum"/>
    <w:basedOn w:val="Headingb"/>
    <w:next w:val="Normal"/>
    <w:autoRedefine/>
    <w:rsid w:val="00BE7410"/>
    <w:pPr>
      <w:spacing w:before="240"/>
    </w:pPr>
    <w:rPr>
      <w:sz w:val="22"/>
      <w:lang w:val="es-ES_tradnl"/>
    </w:rPr>
  </w:style>
  <w:style w:type="paragraph" w:customStyle="1" w:styleId="AppendixNoTitle">
    <w:name w:val="Appendix_NoTitle"/>
    <w:basedOn w:val="AnnexNoTitle"/>
    <w:next w:val="Normal"/>
    <w:rsid w:val="00BE7410"/>
  </w:style>
  <w:style w:type="paragraph" w:customStyle="1" w:styleId="Tablefin">
    <w:name w:val="Table_fin"/>
    <w:basedOn w:val="Normal"/>
    <w:next w:val="Normal"/>
    <w:rsid w:val="00BE7410"/>
    <w:pPr>
      <w:spacing w:before="0"/>
    </w:pPr>
    <w:rPr>
      <w:sz w:val="20"/>
      <w:lang w:val="en-GB"/>
    </w:rPr>
  </w:style>
  <w:style w:type="paragraph" w:customStyle="1" w:styleId="Tablehead">
    <w:name w:val="Table_head"/>
    <w:basedOn w:val="Normal"/>
    <w:next w:val="Normal"/>
    <w:link w:val="TableheadChar"/>
    <w:rsid w:val="00BE74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E7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E7410"/>
    <w:pPr>
      <w:keepNext/>
      <w:spacing w:before="360" w:after="120"/>
      <w:jc w:val="center"/>
    </w:pPr>
  </w:style>
  <w:style w:type="paragraph" w:customStyle="1" w:styleId="Tabletext">
    <w:name w:val="Table_text"/>
    <w:basedOn w:val="Normal"/>
    <w:link w:val="TabletextChar"/>
    <w:rsid w:val="00BE7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E7410"/>
    <w:pPr>
      <w:tabs>
        <w:tab w:val="clear" w:pos="1191"/>
        <w:tab w:val="clear" w:pos="1588"/>
        <w:tab w:val="clear" w:pos="1985"/>
        <w:tab w:val="center" w:pos="4820"/>
        <w:tab w:val="right" w:pos="9639"/>
      </w:tabs>
    </w:pPr>
  </w:style>
  <w:style w:type="paragraph" w:customStyle="1" w:styleId="Equationlegend">
    <w:name w:val="Equation_legend"/>
    <w:basedOn w:val="NormalIndent"/>
    <w:rsid w:val="00BE74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E7410"/>
    <w:pPr>
      <w:ind w:left="794"/>
    </w:pPr>
  </w:style>
  <w:style w:type="paragraph" w:customStyle="1" w:styleId="Figurelegend">
    <w:name w:val="Figure_legend"/>
    <w:basedOn w:val="Normal"/>
    <w:rsid w:val="00BE74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E7410"/>
    <w:pPr>
      <w:keepNext/>
      <w:keepLines/>
      <w:spacing w:before="480" w:after="80"/>
      <w:jc w:val="center"/>
    </w:pPr>
    <w:rPr>
      <w:caps/>
      <w:sz w:val="18"/>
    </w:rPr>
  </w:style>
  <w:style w:type="paragraph" w:customStyle="1" w:styleId="Figuretitle">
    <w:name w:val="Figure_title"/>
    <w:basedOn w:val="Normal"/>
    <w:next w:val="Figure"/>
    <w:rsid w:val="00BE7410"/>
    <w:pPr>
      <w:keepNext/>
      <w:spacing w:before="0" w:after="120"/>
      <w:jc w:val="center"/>
    </w:pPr>
    <w:rPr>
      <w:rFonts w:ascii="Times New Roman Bold" w:hAnsi="Times New Roman Bold"/>
      <w:b/>
      <w:sz w:val="18"/>
    </w:rPr>
  </w:style>
  <w:style w:type="paragraph" w:customStyle="1" w:styleId="Figure">
    <w:name w:val="Figure"/>
    <w:basedOn w:val="FigureNo"/>
    <w:next w:val="Normal"/>
    <w:rsid w:val="00BE7410"/>
    <w:pPr>
      <w:keepNext w:val="0"/>
      <w:spacing w:before="0" w:after="240"/>
    </w:pPr>
  </w:style>
  <w:style w:type="paragraph" w:customStyle="1" w:styleId="tocpart">
    <w:name w:val="tocpart"/>
    <w:basedOn w:val="Normal"/>
    <w:rsid w:val="00BE74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E7410"/>
    <w:pPr>
      <w:keepNext/>
      <w:keepLines/>
      <w:spacing w:before="480"/>
      <w:jc w:val="center"/>
    </w:pPr>
    <w:rPr>
      <w:sz w:val="28"/>
    </w:rPr>
  </w:style>
  <w:style w:type="paragraph" w:customStyle="1" w:styleId="Arttitle">
    <w:name w:val="Art_title"/>
    <w:basedOn w:val="Normal"/>
    <w:next w:val="Normalaftertitle"/>
    <w:rsid w:val="00BE7410"/>
    <w:pPr>
      <w:keepNext/>
      <w:keepLines/>
      <w:spacing w:before="240"/>
      <w:jc w:val="center"/>
    </w:pPr>
    <w:rPr>
      <w:b/>
      <w:sz w:val="28"/>
    </w:rPr>
  </w:style>
  <w:style w:type="paragraph" w:customStyle="1" w:styleId="Blanc">
    <w:name w:val="Blanc"/>
    <w:basedOn w:val="Normal"/>
    <w:next w:val="Tabletext"/>
    <w:rsid w:val="00BE74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E74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E7410"/>
    <w:pPr>
      <w:keepNext/>
      <w:keepLines/>
      <w:spacing w:before="160"/>
      <w:ind w:left="794"/>
    </w:pPr>
    <w:rPr>
      <w:i/>
    </w:rPr>
  </w:style>
  <w:style w:type="paragraph" w:customStyle="1" w:styleId="ChapNo">
    <w:name w:val="Chap_No"/>
    <w:basedOn w:val="ArtNo"/>
    <w:next w:val="Chaptitle"/>
    <w:rsid w:val="00BE7410"/>
    <w:rPr>
      <w:b/>
    </w:rPr>
  </w:style>
  <w:style w:type="paragraph" w:customStyle="1" w:styleId="Chaptitle">
    <w:name w:val="Chap_title"/>
    <w:basedOn w:val="Arttitle"/>
    <w:next w:val="Normalaftertitle"/>
    <w:rsid w:val="00BE7410"/>
  </w:style>
  <w:style w:type="character" w:styleId="FootnoteReference">
    <w:name w:val="footnote reference"/>
    <w:basedOn w:val="DefaultParagraphFont"/>
    <w:rsid w:val="00BE7410"/>
    <w:rPr>
      <w:position w:val="6"/>
      <w:sz w:val="18"/>
    </w:rPr>
  </w:style>
  <w:style w:type="paragraph" w:styleId="FootnoteText">
    <w:name w:val="footnote text"/>
    <w:basedOn w:val="Normal"/>
    <w:link w:val="FootnoteTextChar"/>
    <w:rsid w:val="00BE7410"/>
    <w:pPr>
      <w:keepLines/>
      <w:tabs>
        <w:tab w:val="left" w:pos="255"/>
      </w:tabs>
      <w:ind w:left="255" w:hanging="255"/>
    </w:pPr>
    <w:rPr>
      <w:sz w:val="22"/>
    </w:rPr>
  </w:style>
  <w:style w:type="paragraph" w:styleId="Index1">
    <w:name w:val="index 1"/>
    <w:basedOn w:val="Normal"/>
    <w:next w:val="Normal"/>
    <w:rsid w:val="00BE7410"/>
  </w:style>
  <w:style w:type="paragraph" w:styleId="Index2">
    <w:name w:val="index 2"/>
    <w:basedOn w:val="Normal"/>
    <w:next w:val="Normal"/>
    <w:rsid w:val="00BE7410"/>
    <w:pPr>
      <w:ind w:left="283"/>
    </w:pPr>
  </w:style>
  <w:style w:type="paragraph" w:styleId="Index3">
    <w:name w:val="index 3"/>
    <w:basedOn w:val="Normal"/>
    <w:next w:val="Normal"/>
    <w:rsid w:val="00BE7410"/>
    <w:pPr>
      <w:ind w:left="566"/>
    </w:pPr>
  </w:style>
  <w:style w:type="paragraph" w:styleId="IndexHeading">
    <w:name w:val="index heading"/>
    <w:basedOn w:val="Normal"/>
    <w:next w:val="Index1"/>
    <w:rsid w:val="00BE7410"/>
  </w:style>
  <w:style w:type="paragraph" w:customStyle="1" w:styleId="Line">
    <w:name w:val="Line"/>
    <w:basedOn w:val="Normal"/>
    <w:next w:val="Normal"/>
    <w:rsid w:val="00BE74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E74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E7410"/>
  </w:style>
  <w:style w:type="paragraph" w:customStyle="1" w:styleId="Partref">
    <w:name w:val="Part_ref"/>
    <w:basedOn w:val="Normal"/>
    <w:next w:val="Normal"/>
    <w:rsid w:val="00BE7410"/>
    <w:pPr>
      <w:keepNext/>
      <w:keepLines/>
      <w:spacing w:after="280"/>
      <w:jc w:val="center"/>
    </w:pPr>
  </w:style>
  <w:style w:type="paragraph" w:customStyle="1" w:styleId="Parttitle">
    <w:name w:val="Part_title"/>
    <w:basedOn w:val="Normal"/>
    <w:next w:val="Normalaftertitle"/>
    <w:rsid w:val="00BE74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E7410"/>
  </w:style>
  <w:style w:type="paragraph" w:customStyle="1" w:styleId="QuestionNo">
    <w:name w:val="Question_No"/>
    <w:basedOn w:val="RecNo"/>
    <w:next w:val="Normal"/>
    <w:rsid w:val="00BE7410"/>
  </w:style>
  <w:style w:type="paragraph" w:customStyle="1" w:styleId="Questionref">
    <w:name w:val="Question_ref"/>
    <w:basedOn w:val="Recref"/>
    <w:next w:val="Questiondate"/>
    <w:rsid w:val="00BE7410"/>
  </w:style>
  <w:style w:type="paragraph" w:customStyle="1" w:styleId="Questiontitle">
    <w:name w:val="Question_title"/>
    <w:basedOn w:val="Normal"/>
    <w:next w:val="Questionref"/>
    <w:rsid w:val="00BE7410"/>
  </w:style>
  <w:style w:type="paragraph" w:customStyle="1" w:styleId="Reftext">
    <w:name w:val="Ref_text"/>
    <w:basedOn w:val="Normal"/>
    <w:rsid w:val="00BE7410"/>
    <w:pPr>
      <w:ind w:left="794" w:hanging="794"/>
    </w:pPr>
    <w:rPr>
      <w:sz w:val="22"/>
    </w:rPr>
  </w:style>
  <w:style w:type="paragraph" w:customStyle="1" w:styleId="Reftitle">
    <w:name w:val="Ref_title"/>
    <w:basedOn w:val="Normal"/>
    <w:next w:val="Reftext"/>
    <w:rsid w:val="00BE74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E7410"/>
  </w:style>
  <w:style w:type="paragraph" w:customStyle="1" w:styleId="RepNo">
    <w:name w:val="Rep_No"/>
    <w:basedOn w:val="RecNo"/>
    <w:next w:val="Reptitle"/>
    <w:rsid w:val="00BE7410"/>
  </w:style>
  <w:style w:type="paragraph" w:customStyle="1" w:styleId="Reptitle">
    <w:name w:val="Rep_title"/>
    <w:basedOn w:val="Rectitle"/>
    <w:next w:val="Repref"/>
    <w:rsid w:val="00BE7410"/>
  </w:style>
  <w:style w:type="paragraph" w:customStyle="1" w:styleId="Repref">
    <w:name w:val="Rep_ref"/>
    <w:basedOn w:val="Recref"/>
    <w:next w:val="Repdate"/>
    <w:rsid w:val="00BE7410"/>
  </w:style>
  <w:style w:type="paragraph" w:customStyle="1" w:styleId="Resdate">
    <w:name w:val="Res_date"/>
    <w:basedOn w:val="Recdate"/>
    <w:next w:val="Normalaftertitle"/>
    <w:rsid w:val="00BE7410"/>
  </w:style>
  <w:style w:type="paragraph" w:customStyle="1" w:styleId="ResNo">
    <w:name w:val="Res_No"/>
    <w:basedOn w:val="RecNo"/>
    <w:next w:val="Restitle"/>
    <w:rsid w:val="00BE7410"/>
  </w:style>
  <w:style w:type="paragraph" w:customStyle="1" w:styleId="Restitle">
    <w:name w:val="Res_title"/>
    <w:basedOn w:val="Normal"/>
    <w:next w:val="Resref"/>
    <w:rsid w:val="00BE7410"/>
    <w:pPr>
      <w:spacing w:before="240"/>
      <w:jc w:val="center"/>
    </w:pPr>
    <w:rPr>
      <w:b/>
      <w:sz w:val="28"/>
    </w:rPr>
  </w:style>
  <w:style w:type="paragraph" w:customStyle="1" w:styleId="Resref">
    <w:name w:val="Res_ref"/>
    <w:basedOn w:val="Recref"/>
    <w:next w:val="Resdate"/>
    <w:rsid w:val="00BE7410"/>
  </w:style>
  <w:style w:type="paragraph" w:customStyle="1" w:styleId="SectionNo">
    <w:name w:val="Section_No"/>
    <w:basedOn w:val="Normal"/>
    <w:next w:val="Normal"/>
    <w:rsid w:val="00BE7410"/>
  </w:style>
  <w:style w:type="paragraph" w:customStyle="1" w:styleId="Sectiontitle">
    <w:name w:val="Section_title"/>
    <w:basedOn w:val="Normal"/>
    <w:next w:val="Normalaftertitle"/>
    <w:rsid w:val="00BE74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E7410"/>
    <w:pPr>
      <w:tabs>
        <w:tab w:val="clear" w:pos="794"/>
        <w:tab w:val="clear" w:pos="1191"/>
        <w:tab w:val="clear" w:pos="1588"/>
        <w:tab w:val="clear" w:pos="1985"/>
        <w:tab w:val="right" w:pos="9611"/>
      </w:tabs>
    </w:pPr>
    <w:rPr>
      <w:i/>
    </w:rPr>
  </w:style>
  <w:style w:type="paragraph" w:styleId="TOC1">
    <w:name w:val="toc 1"/>
    <w:basedOn w:val="Normal"/>
    <w:rsid w:val="00BE74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E7410"/>
    <w:pPr>
      <w:tabs>
        <w:tab w:val="clear" w:pos="567"/>
        <w:tab w:val="left" w:pos="1276"/>
      </w:tabs>
      <w:spacing w:before="160"/>
      <w:ind w:left="1276" w:hanging="709"/>
    </w:pPr>
  </w:style>
  <w:style w:type="paragraph" w:styleId="TOC3">
    <w:name w:val="toc 3"/>
    <w:basedOn w:val="TOC2"/>
    <w:rsid w:val="00BE7410"/>
    <w:pPr>
      <w:tabs>
        <w:tab w:val="clear" w:pos="1276"/>
        <w:tab w:val="left" w:pos="2155"/>
      </w:tabs>
      <w:ind w:left="2155" w:hanging="879"/>
    </w:pPr>
  </w:style>
  <w:style w:type="paragraph" w:styleId="TOC4">
    <w:name w:val="toc 4"/>
    <w:basedOn w:val="TOC3"/>
    <w:rsid w:val="00BE7410"/>
    <w:pPr>
      <w:tabs>
        <w:tab w:val="left" w:pos="3261"/>
      </w:tabs>
      <w:spacing w:before="80"/>
      <w:ind w:left="3261" w:hanging="993"/>
    </w:pPr>
  </w:style>
  <w:style w:type="paragraph" w:styleId="TOC5">
    <w:name w:val="toc 5"/>
    <w:basedOn w:val="TOC4"/>
    <w:rsid w:val="00BE7410"/>
  </w:style>
  <w:style w:type="paragraph" w:styleId="TOC6">
    <w:name w:val="toc 6"/>
    <w:basedOn w:val="TOC4"/>
    <w:rsid w:val="00BE7410"/>
  </w:style>
  <w:style w:type="paragraph" w:styleId="TOC7">
    <w:name w:val="toc 7"/>
    <w:basedOn w:val="TOC4"/>
    <w:rsid w:val="00BE7410"/>
  </w:style>
  <w:style w:type="paragraph" w:styleId="TOC8">
    <w:name w:val="toc 8"/>
    <w:basedOn w:val="TOC4"/>
    <w:rsid w:val="00BE7410"/>
  </w:style>
  <w:style w:type="paragraph" w:customStyle="1" w:styleId="Annexref">
    <w:name w:val="Annex_ref"/>
    <w:basedOn w:val="Normal"/>
    <w:next w:val="Normalaftertitle"/>
    <w:rsid w:val="00BE7410"/>
    <w:pPr>
      <w:keepNext/>
      <w:keepLines/>
      <w:spacing w:after="280"/>
      <w:jc w:val="center"/>
    </w:pPr>
  </w:style>
  <w:style w:type="paragraph" w:customStyle="1" w:styleId="Appendixref">
    <w:name w:val="Appendix_ref"/>
    <w:basedOn w:val="Annexref"/>
    <w:next w:val="Normalaftertitle"/>
    <w:rsid w:val="00BE7410"/>
  </w:style>
  <w:style w:type="paragraph" w:customStyle="1" w:styleId="Tabletitle">
    <w:name w:val="Table_title"/>
    <w:basedOn w:val="Normal"/>
    <w:next w:val="Tablehead"/>
    <w:rsid w:val="00BE7410"/>
    <w:pPr>
      <w:keepNext/>
      <w:spacing w:before="0" w:after="120"/>
      <w:jc w:val="center"/>
    </w:pPr>
    <w:rPr>
      <w:b/>
    </w:rPr>
  </w:style>
  <w:style w:type="paragraph" w:customStyle="1" w:styleId="Summary">
    <w:name w:val="Summary"/>
    <w:basedOn w:val="Normal"/>
    <w:next w:val="Normalaftertitle"/>
    <w:autoRedefine/>
    <w:rsid w:val="00BE7410"/>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BE7410"/>
    <w:pPr>
      <w:ind w:left="-85" w:firstLine="0"/>
    </w:pPr>
    <w:rPr>
      <w:lang w:val="en-US"/>
    </w:rPr>
  </w:style>
  <w:style w:type="paragraph" w:customStyle="1" w:styleId="AnnexNo">
    <w:name w:val="Annex_No"/>
    <w:basedOn w:val="Normal"/>
    <w:next w:val="Normal"/>
    <w:link w:val="AnnexNoChar"/>
    <w:rsid w:val="00D36AEB"/>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D36AE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Appdef">
    <w:name w:val="App_def"/>
    <w:rsid w:val="00D36AEB"/>
    <w:rPr>
      <w:rFonts w:ascii="Times New Roman" w:hAnsi="Times New Roman"/>
      <w:b/>
    </w:rPr>
  </w:style>
  <w:style w:type="character" w:customStyle="1" w:styleId="Appref">
    <w:name w:val="App_ref"/>
    <w:basedOn w:val="DefaultParagraphFont"/>
    <w:rsid w:val="00D36AEB"/>
  </w:style>
  <w:style w:type="paragraph" w:customStyle="1" w:styleId="AppendixNo">
    <w:name w:val="Appendix_No"/>
    <w:basedOn w:val="AnnexNo"/>
    <w:next w:val="Annexref"/>
    <w:rsid w:val="00D36AEB"/>
  </w:style>
  <w:style w:type="paragraph" w:customStyle="1" w:styleId="Appendixtitle">
    <w:name w:val="Appendix_title"/>
    <w:basedOn w:val="Annextitle"/>
    <w:next w:val="Normal"/>
    <w:rsid w:val="00D36AEB"/>
  </w:style>
  <w:style w:type="character" w:customStyle="1" w:styleId="Artdef">
    <w:name w:val="Art_def"/>
    <w:rsid w:val="00D36AEB"/>
    <w:rPr>
      <w:rFonts w:ascii="Times New Roman" w:hAnsi="Times New Roman"/>
      <w:b/>
    </w:rPr>
  </w:style>
  <w:style w:type="paragraph" w:customStyle="1" w:styleId="Artheading">
    <w:name w:val="Art_heading"/>
    <w:basedOn w:val="Normal"/>
    <w:next w:val="Normal"/>
    <w:rsid w:val="00D36AEB"/>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customStyle="1" w:styleId="Artref">
    <w:name w:val="Art_ref"/>
    <w:basedOn w:val="DefaultParagraphFont"/>
    <w:rsid w:val="00D36AEB"/>
  </w:style>
  <w:style w:type="paragraph" w:customStyle="1" w:styleId="Border">
    <w:name w:val="Border"/>
    <w:basedOn w:val="Tabletext"/>
    <w:rsid w:val="00D36AEB"/>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rPr>
  </w:style>
  <w:style w:type="paragraph" w:customStyle="1" w:styleId="ddate">
    <w:name w:val="ddate"/>
    <w:basedOn w:val="Normal"/>
    <w:rsid w:val="00D36AE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D36AE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D36AE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character" w:styleId="EndnoteReference">
    <w:name w:val="endnote reference"/>
    <w:rsid w:val="00D36AEB"/>
    <w:rPr>
      <w:vertAlign w:val="superscript"/>
    </w:rPr>
  </w:style>
  <w:style w:type="paragraph" w:customStyle="1" w:styleId="Figurewithouttitle">
    <w:name w:val="Figure_without_title"/>
    <w:basedOn w:val="FigureNo"/>
    <w:next w:val="Normal"/>
    <w:rsid w:val="00D36AEB"/>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ooterChar">
    <w:name w:val="Footer Char"/>
    <w:basedOn w:val="DefaultParagraphFont"/>
    <w:link w:val="Footer"/>
    <w:rsid w:val="00D36AEB"/>
    <w:rPr>
      <w:noProof/>
      <w:sz w:val="18"/>
      <w:lang w:val="fr-FR" w:eastAsia="en-US"/>
    </w:rPr>
  </w:style>
  <w:style w:type="paragraph" w:customStyle="1" w:styleId="FirstFooter">
    <w:name w:val="FirstFooter"/>
    <w:basedOn w:val="Footer"/>
    <w:rsid w:val="00D36AEB"/>
    <w:pPr>
      <w:overflowPunct/>
      <w:autoSpaceDE/>
      <w:autoSpaceDN/>
      <w:adjustRightInd/>
      <w:spacing w:before="40"/>
      <w:jc w:val="left"/>
      <w:textAlignment w:val="auto"/>
    </w:pPr>
    <w:rPr>
      <w:noProof w:val="0"/>
      <w:sz w:val="16"/>
    </w:rPr>
  </w:style>
  <w:style w:type="character" w:customStyle="1" w:styleId="FootnoteTextChar">
    <w:name w:val="Footnote Text Char"/>
    <w:basedOn w:val="DefaultParagraphFont"/>
    <w:link w:val="FootnoteText"/>
    <w:rsid w:val="00D36AEB"/>
    <w:rPr>
      <w:sz w:val="22"/>
      <w:lang w:val="fr-FR" w:eastAsia="en-US"/>
    </w:rPr>
  </w:style>
  <w:style w:type="character" w:customStyle="1" w:styleId="HeaderChar">
    <w:name w:val="Header Char"/>
    <w:basedOn w:val="DefaultParagraphFont"/>
    <w:link w:val="Header"/>
    <w:rsid w:val="00D36AEB"/>
    <w:rPr>
      <w:sz w:val="24"/>
      <w:lang w:val="fr-FR" w:eastAsia="en-US"/>
    </w:rPr>
  </w:style>
  <w:style w:type="paragraph" w:styleId="Index4">
    <w:name w:val="index 4"/>
    <w:basedOn w:val="Normal"/>
    <w:next w:val="Normal"/>
    <w:rsid w:val="00D36AEB"/>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D36AEB"/>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D36AEB"/>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D36AEB"/>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D36AEB"/>
  </w:style>
  <w:style w:type="paragraph" w:customStyle="1" w:styleId="Normalaftertitle0">
    <w:name w:val="Normal after title"/>
    <w:basedOn w:val="Normal"/>
    <w:next w:val="Normal"/>
    <w:rsid w:val="00D36AEB"/>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D36AEB"/>
    <w:pPr>
      <w:keepNext/>
      <w:tabs>
        <w:tab w:val="clear" w:pos="794"/>
        <w:tab w:val="clear" w:pos="1191"/>
        <w:tab w:val="clear" w:pos="1588"/>
        <w:tab w:val="clear" w:pos="1985"/>
        <w:tab w:val="left" w:pos="1134"/>
        <w:tab w:val="left" w:pos="1871"/>
        <w:tab w:val="left" w:pos="2268"/>
      </w:tabs>
      <w:spacing w:before="240"/>
      <w:jc w:val="left"/>
    </w:pPr>
    <w:rPr>
      <w:rFonts w:hAnsi="Times New Roman Bold"/>
    </w:rPr>
  </w:style>
  <w:style w:type="paragraph" w:customStyle="1" w:styleId="Reasons">
    <w:name w:val="Reasons"/>
    <w:basedOn w:val="Normal"/>
    <w:qFormat/>
    <w:rsid w:val="00D36AEB"/>
    <w:pPr>
      <w:tabs>
        <w:tab w:val="clear" w:pos="794"/>
        <w:tab w:val="clear" w:pos="1191"/>
        <w:tab w:val="left" w:pos="1134"/>
      </w:tabs>
      <w:jc w:val="left"/>
    </w:pPr>
  </w:style>
  <w:style w:type="character" w:customStyle="1" w:styleId="Recdef">
    <w:name w:val="Rec_def"/>
    <w:rsid w:val="00D36AEB"/>
    <w:rPr>
      <w:b/>
    </w:rPr>
  </w:style>
  <w:style w:type="character" w:customStyle="1" w:styleId="Resdef">
    <w:name w:val="Res_def"/>
    <w:rsid w:val="00D36AEB"/>
    <w:rPr>
      <w:rFonts w:ascii="Times New Roman" w:hAnsi="Times New Roman"/>
      <w:b/>
    </w:rPr>
  </w:style>
  <w:style w:type="paragraph" w:customStyle="1" w:styleId="Section1">
    <w:name w:val="Section_1"/>
    <w:basedOn w:val="Normal"/>
    <w:rsid w:val="00D36AEB"/>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D36AEB"/>
    <w:rPr>
      <w:b w:val="0"/>
      <w:i/>
    </w:rPr>
  </w:style>
  <w:style w:type="paragraph" w:customStyle="1" w:styleId="Section3">
    <w:name w:val="Section_3"/>
    <w:basedOn w:val="Section1"/>
    <w:rsid w:val="00D36AEB"/>
    <w:rPr>
      <w:b w:val="0"/>
    </w:rPr>
  </w:style>
  <w:style w:type="paragraph" w:customStyle="1" w:styleId="Source">
    <w:name w:val="Source"/>
    <w:basedOn w:val="Normal"/>
    <w:next w:val="Normal"/>
    <w:rsid w:val="00D36AEB"/>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D36AEB"/>
    <w:pPr>
      <w:tabs>
        <w:tab w:val="left" w:pos="567"/>
        <w:tab w:val="left" w:pos="1134"/>
        <w:tab w:val="left" w:pos="1701"/>
        <w:tab w:val="left" w:pos="2268"/>
        <w:tab w:val="left" w:pos="2835"/>
        <w:tab w:val="left" w:pos="5954"/>
        <w:tab w:val="right" w:pos="9639"/>
      </w:tabs>
    </w:pPr>
    <w:rPr>
      <w:noProof w:val="0"/>
      <w:sz w:val="16"/>
    </w:rPr>
  </w:style>
  <w:style w:type="character" w:customStyle="1" w:styleId="Tablefreq">
    <w:name w:val="Table_freq"/>
    <w:rsid w:val="00D36AEB"/>
    <w:rPr>
      <w:b/>
      <w:color w:val="auto"/>
      <w:sz w:val="20"/>
    </w:rPr>
  </w:style>
  <w:style w:type="paragraph" w:customStyle="1" w:styleId="Tableref">
    <w:name w:val="Table_ref"/>
    <w:basedOn w:val="Normal"/>
    <w:next w:val="Tabletitle"/>
    <w:rsid w:val="00D36AEB"/>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ableTextS5">
    <w:name w:val="Table_TextS5"/>
    <w:basedOn w:val="Normal"/>
    <w:rsid w:val="00D36AEB"/>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Title1">
    <w:name w:val="Title 1"/>
    <w:basedOn w:val="Source"/>
    <w:next w:val="Normal"/>
    <w:rsid w:val="00D36AEB"/>
    <w:pPr>
      <w:tabs>
        <w:tab w:val="left" w:pos="567"/>
        <w:tab w:val="left" w:pos="1701"/>
        <w:tab w:val="left" w:pos="2835"/>
      </w:tabs>
      <w:spacing w:before="240"/>
    </w:pPr>
    <w:rPr>
      <w:b w:val="0"/>
      <w:caps/>
    </w:rPr>
  </w:style>
  <w:style w:type="paragraph" w:customStyle="1" w:styleId="Title2">
    <w:name w:val="Title 2"/>
    <w:basedOn w:val="Source"/>
    <w:next w:val="Normal"/>
    <w:rsid w:val="00D36AEB"/>
    <w:pPr>
      <w:overflowPunct/>
      <w:autoSpaceDE/>
      <w:autoSpaceDN/>
      <w:adjustRightInd/>
      <w:spacing w:before="480"/>
      <w:textAlignment w:val="auto"/>
    </w:pPr>
    <w:rPr>
      <w:b w:val="0"/>
      <w:caps/>
    </w:rPr>
  </w:style>
  <w:style w:type="paragraph" w:customStyle="1" w:styleId="Title3">
    <w:name w:val="Title 3"/>
    <w:basedOn w:val="Title2"/>
    <w:next w:val="Normal"/>
    <w:rsid w:val="00D36AEB"/>
    <w:pPr>
      <w:spacing w:before="240"/>
    </w:pPr>
    <w:rPr>
      <w:caps w:val="0"/>
    </w:rPr>
  </w:style>
  <w:style w:type="paragraph" w:customStyle="1" w:styleId="Title4">
    <w:name w:val="Title 4"/>
    <w:basedOn w:val="Title3"/>
    <w:next w:val="Heading1"/>
    <w:rsid w:val="00D36AEB"/>
    <w:rPr>
      <w:b/>
    </w:rPr>
  </w:style>
  <w:style w:type="character" w:customStyle="1" w:styleId="Heading1Char">
    <w:name w:val="Heading 1 Char"/>
    <w:basedOn w:val="DefaultParagraphFont"/>
    <w:link w:val="Heading1"/>
    <w:rsid w:val="00D36AEB"/>
    <w:rPr>
      <w:b/>
      <w:sz w:val="24"/>
      <w:lang w:val="fr-FR" w:eastAsia="en-US"/>
    </w:rPr>
  </w:style>
  <w:style w:type="character" w:customStyle="1" w:styleId="Heading2Char">
    <w:name w:val="Heading 2 Char"/>
    <w:basedOn w:val="DefaultParagraphFont"/>
    <w:link w:val="Heading2"/>
    <w:rsid w:val="00D36AEB"/>
    <w:rPr>
      <w:b/>
      <w:sz w:val="24"/>
      <w:lang w:val="fr-FR" w:eastAsia="en-US"/>
    </w:rPr>
  </w:style>
  <w:style w:type="character" w:customStyle="1" w:styleId="Heading3Char">
    <w:name w:val="Heading 3 Char"/>
    <w:basedOn w:val="DefaultParagraphFont"/>
    <w:link w:val="Heading3"/>
    <w:rsid w:val="00D36AEB"/>
    <w:rPr>
      <w:b/>
      <w:sz w:val="24"/>
      <w:lang w:val="fr-FR" w:eastAsia="en-US"/>
    </w:rPr>
  </w:style>
  <w:style w:type="character" w:customStyle="1" w:styleId="Heading4Char">
    <w:name w:val="Heading 4 Char"/>
    <w:basedOn w:val="DefaultParagraphFont"/>
    <w:link w:val="Heading4"/>
    <w:rsid w:val="00D36AEB"/>
    <w:rPr>
      <w:b/>
      <w:sz w:val="24"/>
      <w:lang w:val="fr-FR" w:eastAsia="en-US"/>
    </w:rPr>
  </w:style>
  <w:style w:type="character" w:customStyle="1" w:styleId="Heading5Char">
    <w:name w:val="Heading 5 Char"/>
    <w:basedOn w:val="DefaultParagraphFont"/>
    <w:link w:val="Heading5"/>
    <w:rsid w:val="00D36AEB"/>
    <w:rPr>
      <w:b/>
      <w:sz w:val="24"/>
      <w:lang w:val="fr-FR" w:eastAsia="en-US"/>
    </w:rPr>
  </w:style>
  <w:style w:type="character" w:customStyle="1" w:styleId="Heading6Char">
    <w:name w:val="Heading 6 Char"/>
    <w:basedOn w:val="DefaultParagraphFont"/>
    <w:link w:val="Heading6"/>
    <w:rsid w:val="00D36AEB"/>
    <w:rPr>
      <w:b/>
      <w:sz w:val="24"/>
      <w:lang w:val="fr-FR" w:eastAsia="en-US"/>
    </w:rPr>
  </w:style>
  <w:style w:type="character" w:customStyle="1" w:styleId="Heading7Char">
    <w:name w:val="Heading 7 Char"/>
    <w:basedOn w:val="DefaultParagraphFont"/>
    <w:link w:val="Heading7"/>
    <w:rsid w:val="00D36AEB"/>
    <w:rPr>
      <w:b/>
      <w:sz w:val="24"/>
      <w:lang w:val="fr-FR" w:eastAsia="en-US"/>
    </w:rPr>
  </w:style>
  <w:style w:type="character" w:customStyle="1" w:styleId="Heading8Char">
    <w:name w:val="Heading 8 Char"/>
    <w:basedOn w:val="DefaultParagraphFont"/>
    <w:link w:val="Heading8"/>
    <w:rsid w:val="00D36AEB"/>
    <w:rPr>
      <w:b/>
      <w:sz w:val="24"/>
      <w:lang w:val="fr-FR" w:eastAsia="en-US"/>
    </w:rPr>
  </w:style>
  <w:style w:type="character" w:customStyle="1" w:styleId="Heading9Char">
    <w:name w:val="Heading 9 Char"/>
    <w:basedOn w:val="DefaultParagraphFont"/>
    <w:link w:val="Heading9"/>
    <w:rsid w:val="00D36AEB"/>
    <w:rPr>
      <w:b/>
      <w:sz w:val="24"/>
      <w:lang w:val="fr-FR" w:eastAsia="en-US"/>
    </w:rPr>
  </w:style>
  <w:style w:type="character" w:customStyle="1" w:styleId="AnnexNoChar">
    <w:name w:val="Annex_No Char"/>
    <w:link w:val="AnnexNo"/>
    <w:locked/>
    <w:rsid w:val="00D36AEB"/>
    <w:rPr>
      <w:caps/>
      <w:sz w:val="28"/>
      <w:lang w:val="fr-FR" w:eastAsia="en-US"/>
    </w:rPr>
  </w:style>
  <w:style w:type="character" w:customStyle="1" w:styleId="TabletextChar">
    <w:name w:val="Table_text Char"/>
    <w:link w:val="Tabletext"/>
    <w:locked/>
    <w:rsid w:val="00891AA0"/>
    <w:rPr>
      <w:sz w:val="22"/>
      <w:lang w:val="fr-FR" w:eastAsia="en-US"/>
    </w:rPr>
  </w:style>
  <w:style w:type="character" w:customStyle="1" w:styleId="CallChar">
    <w:name w:val="Call Char"/>
    <w:link w:val="Call"/>
    <w:locked/>
    <w:rsid w:val="00D36AEB"/>
    <w:rPr>
      <w:i/>
      <w:sz w:val="24"/>
      <w:lang w:val="fr-FR" w:eastAsia="en-US"/>
    </w:rPr>
  </w:style>
  <w:style w:type="character" w:customStyle="1" w:styleId="enumlev1Char">
    <w:name w:val="enumlev1 Char"/>
    <w:link w:val="enumlev1"/>
    <w:locked/>
    <w:rsid w:val="00D36AEB"/>
    <w:rPr>
      <w:sz w:val="24"/>
      <w:lang w:val="fr-FR" w:eastAsia="en-US"/>
    </w:rPr>
  </w:style>
  <w:style w:type="character" w:customStyle="1" w:styleId="HeadingbChar">
    <w:name w:val="Heading_b Char"/>
    <w:link w:val="Headingb"/>
    <w:locked/>
    <w:rsid w:val="00D36AEB"/>
    <w:rPr>
      <w:b/>
      <w:sz w:val="24"/>
      <w:lang w:val="fr-FR" w:eastAsia="en-US"/>
    </w:rPr>
  </w:style>
  <w:style w:type="character" w:customStyle="1" w:styleId="TableheadChar">
    <w:name w:val="Table_head Char"/>
    <w:link w:val="Tablehead"/>
    <w:locked/>
    <w:rsid w:val="00D36AEB"/>
    <w:rPr>
      <w:b/>
      <w:sz w:val="22"/>
      <w:lang w:val="fr-FR" w:eastAsia="en-US"/>
    </w:rPr>
  </w:style>
  <w:style w:type="character" w:customStyle="1" w:styleId="NormalaftertitleChar">
    <w:name w:val="Normal_after_title Char"/>
    <w:link w:val="Normalaftertitle"/>
    <w:locked/>
    <w:rsid w:val="00D36AEB"/>
    <w:rPr>
      <w:sz w:val="24"/>
      <w:lang w:val="fr-FR" w:eastAsia="en-US"/>
    </w:rPr>
  </w:style>
  <w:style w:type="paragraph" w:customStyle="1" w:styleId="Formal">
    <w:name w:val="Formal"/>
    <w:basedOn w:val="ASN1"/>
    <w:rsid w:val="00D36AEB"/>
    <w:pPr>
      <w:tabs>
        <w:tab w:val="left" w:pos="1871"/>
      </w:tabs>
      <w:jc w:val="left"/>
    </w:pPr>
    <w:rPr>
      <w:rFonts w:ascii="Times New Roman Bold" w:hAnsi="Times New Roman Bold"/>
      <w:b w:val="0"/>
      <w:lang w:val="en-GB"/>
    </w:rPr>
  </w:style>
  <w:style w:type="paragraph" w:customStyle="1" w:styleId="Agendaitem">
    <w:name w:val="Agenda_item"/>
    <w:basedOn w:val="Normal"/>
    <w:next w:val="Normal"/>
    <w:qFormat/>
    <w:rsid w:val="00D36AE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D36AEB"/>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D36AEB"/>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D36AEB"/>
    <w:rPr>
      <w:lang w:val="en-GB"/>
    </w:rPr>
  </w:style>
  <w:style w:type="paragraph" w:customStyle="1" w:styleId="Committee">
    <w:name w:val="Committee"/>
    <w:basedOn w:val="Normal"/>
    <w:qFormat/>
    <w:rsid w:val="00D36AE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D36AEB"/>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D36AEB"/>
    <w:rPr>
      <w:lang w:val="en-GB"/>
    </w:rPr>
  </w:style>
  <w:style w:type="paragraph" w:customStyle="1" w:styleId="Subsection1">
    <w:name w:val="Subsection_1"/>
    <w:basedOn w:val="Section1"/>
    <w:next w:val="Normalaftertitle0"/>
    <w:qFormat/>
    <w:rsid w:val="00D36AEB"/>
    <w:rPr>
      <w:lang w:val="en-GB"/>
    </w:rPr>
  </w:style>
  <w:style w:type="paragraph" w:customStyle="1" w:styleId="Volumetitle">
    <w:name w:val="Volume_title"/>
    <w:basedOn w:val="Normal"/>
    <w:qFormat/>
    <w:rsid w:val="00D36AEB"/>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rsid w:val="00D36AEB"/>
    <w:pPr>
      <w:spacing w:before="0"/>
    </w:pPr>
    <w:rPr>
      <w:rFonts w:ascii="Tahoma" w:hAnsi="Tahoma" w:cs="Tahoma"/>
      <w:sz w:val="16"/>
      <w:szCs w:val="16"/>
    </w:rPr>
  </w:style>
  <w:style w:type="character" w:customStyle="1" w:styleId="BalloonTextChar">
    <w:name w:val="Balloon Text Char"/>
    <w:basedOn w:val="DefaultParagraphFont"/>
    <w:link w:val="BalloonText"/>
    <w:rsid w:val="00D36AEB"/>
    <w:rPr>
      <w:rFonts w:ascii="Tahoma" w:hAnsi="Tahoma" w:cs="Tahoma"/>
      <w:sz w:val="16"/>
      <w:szCs w:val="16"/>
      <w:lang w:val="fr-FR" w:eastAsia="en-US"/>
    </w:rPr>
  </w:style>
  <w:style w:type="table" w:styleId="TableGrid">
    <w:name w:val="Table Grid"/>
    <w:basedOn w:val="TableNormal"/>
    <w:uiPriority w:val="59"/>
    <w:rsid w:val="00D36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6AEB"/>
    <w:pPr>
      <w:ind w:left="720"/>
      <w:contextualSpacing/>
    </w:pPr>
  </w:style>
  <w:style w:type="character" w:customStyle="1" w:styleId="CommentTextChar">
    <w:name w:val="Comment Text Char"/>
    <w:basedOn w:val="DefaultParagraphFont"/>
    <w:link w:val="CommentText"/>
    <w:semiHidden/>
    <w:rsid w:val="00D36AEB"/>
    <w:rPr>
      <w:lang w:val="fr-FR" w:eastAsia="en-US"/>
    </w:rPr>
  </w:style>
  <w:style w:type="paragraph" w:styleId="CommentText">
    <w:name w:val="annotation text"/>
    <w:basedOn w:val="Normal"/>
    <w:link w:val="CommentTextChar"/>
    <w:semiHidden/>
    <w:unhideWhenUsed/>
    <w:rsid w:val="00D36AEB"/>
    <w:rPr>
      <w:sz w:val="20"/>
    </w:rPr>
  </w:style>
  <w:style w:type="character" w:customStyle="1" w:styleId="CommentTextChar1">
    <w:name w:val="Comment Text Char1"/>
    <w:basedOn w:val="DefaultParagraphFont"/>
    <w:semiHidden/>
    <w:rsid w:val="00D36AEB"/>
    <w:rPr>
      <w:lang w:val="fr-FR" w:eastAsia="en-US"/>
    </w:rPr>
  </w:style>
  <w:style w:type="character" w:customStyle="1" w:styleId="CommentSubjectChar">
    <w:name w:val="Comment Subject Char"/>
    <w:basedOn w:val="CommentTextChar"/>
    <w:link w:val="CommentSubject"/>
    <w:semiHidden/>
    <w:rsid w:val="00D36AEB"/>
    <w:rPr>
      <w:b/>
      <w:bCs/>
      <w:lang w:val="fr-FR" w:eastAsia="en-US"/>
    </w:rPr>
  </w:style>
  <w:style w:type="paragraph" w:styleId="CommentSubject">
    <w:name w:val="annotation subject"/>
    <w:basedOn w:val="CommentText"/>
    <w:next w:val="CommentText"/>
    <w:link w:val="CommentSubjectChar"/>
    <w:semiHidden/>
    <w:unhideWhenUsed/>
    <w:rsid w:val="00D36AEB"/>
    <w:rPr>
      <w:b/>
      <w:bCs/>
    </w:rPr>
  </w:style>
  <w:style w:type="character" w:customStyle="1" w:styleId="CommentSubjectChar1">
    <w:name w:val="Comment Subject Char1"/>
    <w:basedOn w:val="CommentTextChar1"/>
    <w:semiHidden/>
    <w:rsid w:val="00D36AEB"/>
    <w:rPr>
      <w:b/>
      <w:bCs/>
      <w:lang w:val="fr-FR" w:eastAsia="en-US"/>
    </w:rPr>
  </w:style>
  <w:style w:type="character" w:customStyle="1" w:styleId="EndnoteTextChar">
    <w:name w:val="Endnote Text Char"/>
    <w:basedOn w:val="DefaultParagraphFont"/>
    <w:link w:val="EndnoteText"/>
    <w:semiHidden/>
    <w:rsid w:val="00D36AEB"/>
    <w:rPr>
      <w:lang w:val="fr-FR" w:eastAsia="en-US"/>
    </w:rPr>
  </w:style>
  <w:style w:type="paragraph" w:styleId="EndnoteText">
    <w:name w:val="endnote text"/>
    <w:basedOn w:val="Normal"/>
    <w:link w:val="EndnoteTextChar"/>
    <w:semiHidden/>
    <w:unhideWhenUsed/>
    <w:rsid w:val="00D36AEB"/>
    <w:pPr>
      <w:spacing w:before="0"/>
    </w:pPr>
    <w:rPr>
      <w:sz w:val="20"/>
    </w:rPr>
  </w:style>
  <w:style w:type="character" w:customStyle="1" w:styleId="EndnoteTextChar1">
    <w:name w:val="Endnote Text Char1"/>
    <w:basedOn w:val="DefaultParagraphFont"/>
    <w:semiHidden/>
    <w:rsid w:val="00D36AEB"/>
    <w:rPr>
      <w:lang w:val="fr-FR" w:eastAsia="en-US"/>
    </w:rPr>
  </w:style>
  <w:style w:type="paragraph" w:styleId="PlainText">
    <w:name w:val="Plain Text"/>
    <w:basedOn w:val="Normal"/>
    <w:link w:val="PlainTextChar"/>
    <w:uiPriority w:val="99"/>
    <w:unhideWhenUsed/>
    <w:rsid w:val="00D36AEB"/>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D36AEB"/>
    <w:rPr>
      <w:rFonts w:ascii="Calibri" w:eastAsiaTheme="minorHAnsi" w:hAnsi="Calibri" w:cstheme="minorBidi"/>
      <w:sz w:val="22"/>
      <w:szCs w:val="21"/>
      <w:lang w:eastAsia="en-US"/>
    </w:rPr>
  </w:style>
  <w:style w:type="character" w:styleId="FollowedHyperlink">
    <w:name w:val="FollowedHyperlink"/>
    <w:basedOn w:val="DefaultParagraphFont"/>
    <w:rsid w:val="00D36AEB"/>
    <w:rPr>
      <w:color w:val="800080" w:themeColor="followedHyperlink"/>
      <w:u w:val="single"/>
    </w:rPr>
  </w:style>
  <w:style w:type="character" w:styleId="CommentReference">
    <w:name w:val="annotation reference"/>
    <w:basedOn w:val="DefaultParagraphFont"/>
    <w:semiHidden/>
    <w:unhideWhenUsed/>
    <w:rsid w:val="003477BF"/>
    <w:rPr>
      <w:sz w:val="16"/>
      <w:szCs w:val="16"/>
    </w:rPr>
  </w:style>
  <w:style w:type="paragraph" w:styleId="Revision">
    <w:name w:val="Revision"/>
    <w:hidden/>
    <w:uiPriority w:val="99"/>
    <w:semiHidden/>
    <w:rsid w:val="003477BF"/>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publ/R-REC/fr"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f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so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0FEA7-E7C7-4E05-8C86-54D4E20B1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211</TotalTime>
  <Pages>8</Pages>
  <Words>1737</Words>
  <Characters>11553</Characters>
  <Application>Microsoft Office Word</Application>
  <DocSecurity>0</DocSecurity>
  <Lines>427</Lines>
  <Paragraphs>81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13209</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Edition                       1.11.07      SP_x000d_
corr. editeur: 14.2.08/KJ_x000d_
REV - 18-02-08 - HB</dc:description>
  <cp:lastModifiedBy>Gachet, Christelle</cp:lastModifiedBy>
  <cp:revision>71</cp:revision>
  <cp:lastPrinted>2018-03-15T15:10:00Z</cp:lastPrinted>
  <dcterms:created xsi:type="dcterms:W3CDTF">2018-03-15T10:42:00Z</dcterms:created>
  <dcterms:modified xsi:type="dcterms:W3CDTF">2018-03-15T15:10:00Z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